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C681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B679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C681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1FC1" w:rsidP="008320F6">
      <w:pPr>
        <w:ind w:firstLine="0"/>
        <w:jc w:val="center"/>
        <w:outlineLvl w:val="0"/>
        <w:rPr>
          <w:b/>
          <w:bCs/>
          <w:rtl/>
        </w:rPr>
      </w:pPr>
      <w:r>
        <w:rPr>
          <w:b/>
          <w:bCs/>
          <w:rtl/>
        </w:rPr>
        <w:t xml:space="preserve">פרוטוקול מס' </w:t>
      </w:r>
      <w:r>
        <w:rPr>
          <w:rFonts w:hint="cs"/>
          <w:b/>
          <w:bCs/>
          <w:rtl/>
        </w:rPr>
        <w:t>779</w:t>
      </w:r>
    </w:p>
    <w:p w:rsidR="00E64116" w:rsidRPr="008713A4" w:rsidRDefault="00AC681C" w:rsidP="008320F6">
      <w:pPr>
        <w:ind w:firstLine="0"/>
        <w:jc w:val="center"/>
        <w:outlineLvl w:val="0"/>
        <w:rPr>
          <w:b/>
          <w:bCs/>
          <w:rtl/>
        </w:rPr>
      </w:pPr>
      <w:r>
        <w:rPr>
          <w:b/>
          <w:bCs/>
          <w:rtl/>
        </w:rPr>
        <w:t>מישיבת ועדת הכלכלה</w:t>
      </w:r>
    </w:p>
    <w:p w:rsidR="00E64116" w:rsidRPr="008713A4" w:rsidRDefault="00AC681C"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10259&lt;/ID&gt;&lt;Name&gt;הצעת חוק האזורים הימיים, התשע&quot;ח-2017&lt;/Name&gt;&lt;Data&gt;הצעת חוק האזורים הימיים, התשע&quot;ח-2017&lt;/Data&gt;&lt;PrivateNumber&gt;מ-1165&lt;/PrivateNumber&gt;&lt;Status&gt;1&lt;/Status&gt;&lt;PrivateNumber_TOC&gt;מ-1165&lt;/PrivateNumber_TOC&gt;&lt;PrivateName_TOC&gt;&lt;/PrivateName_TOC&gt;&lt;Initiators&gt;&lt;/Initiators&gt;&lt;FullItemNumber&gt; מ/1165&lt;/FullItemNumber&gt;"/>
        <w:id w:val="-1143280274"/>
        <w:placeholder>
          <w:docPart w:val="DefaultPlaceholder_-1854013440"/>
        </w:placeholder>
      </w:sdtPr>
      <w:sdtEndPr/>
      <w:sdtContent>
        <w:p w:rsidR="00E64116" w:rsidRPr="008713A4" w:rsidRDefault="00AC681C" w:rsidP="007C693F">
          <w:pPr>
            <w:spacing w:before="60"/>
            <w:ind w:firstLine="0"/>
            <w:rPr>
              <w:rtl/>
            </w:rPr>
          </w:pPr>
          <w:r w:rsidRPr="00AC681C">
            <w:rPr>
              <w:rStyle w:val="afd"/>
              <w:rtl/>
            </w:rPr>
            <w:t>הצעת חוק האזורים הימיים, התשע"ח-2017</w:t>
          </w:r>
          <w:r w:rsidR="00191FC1">
            <w:rPr>
              <w:rFonts w:hint="cs"/>
              <w:rtl/>
            </w:rPr>
            <w:t xml:space="preserve"> (מ/1165)</w:t>
          </w:r>
        </w:p>
      </w:sdtContent>
    </w:sdt>
    <w:p w:rsidR="00E64116" w:rsidRDefault="00E64116" w:rsidP="007C693F">
      <w:pPr>
        <w:spacing w:before="60"/>
        <w:ind w:firstLine="0"/>
        <w:rPr>
          <w:rtl/>
        </w:rPr>
      </w:pPr>
    </w:p>
    <w:p w:rsidR="00AC681C" w:rsidRPr="008713A4" w:rsidRDefault="00AC68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C681C" w:rsidRDefault="00AC681C" w:rsidP="00EC1FB3">
      <w:pPr>
        <w:ind w:firstLine="0"/>
        <w:rPr>
          <w:rtl/>
        </w:rPr>
      </w:pPr>
      <w:r w:rsidRPr="00AC681C">
        <w:rPr>
          <w:rtl/>
        </w:rPr>
        <w:t>איתן כבל – היו"ר</w:t>
      </w:r>
    </w:p>
    <w:p w:rsidR="00AC681C" w:rsidRPr="00AC681C" w:rsidRDefault="00AC681C" w:rsidP="00EC1FB3">
      <w:pPr>
        <w:ind w:firstLine="0"/>
        <w:rPr>
          <w:rtl/>
        </w:rPr>
      </w:pPr>
      <w:r w:rsidRPr="00AC681C">
        <w:rPr>
          <w:rtl/>
        </w:rPr>
        <w:t>דב חנין</w:t>
      </w:r>
    </w:p>
    <w:p w:rsidR="00E64116" w:rsidRDefault="00E64116" w:rsidP="00DE5B80">
      <w:pPr>
        <w:ind w:firstLine="0"/>
        <w:rPr>
          <w:rtl/>
        </w:rPr>
      </w:pPr>
    </w:p>
    <w:p w:rsidR="00B67994" w:rsidRDefault="00B6799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91FC1" w:rsidP="00DE5B80">
      <w:pPr>
        <w:ind w:firstLine="0"/>
        <w:rPr>
          <w:rtl/>
        </w:rPr>
      </w:pPr>
      <w:r>
        <w:rPr>
          <w:rFonts w:hint="cs"/>
          <w:rtl/>
        </w:rPr>
        <w:t>איתן ברושי</w:t>
      </w:r>
    </w:p>
    <w:p w:rsidR="00191FC1" w:rsidRPr="0082136D" w:rsidRDefault="00191FC1" w:rsidP="00DE5B80">
      <w:pPr>
        <w:ind w:firstLine="0"/>
        <w:rPr>
          <w:rtl/>
        </w:rPr>
      </w:pPr>
      <w:r>
        <w:rPr>
          <w:rFonts w:hint="cs"/>
          <w:rtl/>
        </w:rPr>
        <w:t>תמר זנדברג</w:t>
      </w:r>
    </w:p>
    <w:p w:rsidR="002E5E31" w:rsidRPr="000C47F5" w:rsidRDefault="002E5E31" w:rsidP="00DE5B80">
      <w:pPr>
        <w:ind w:firstLine="0"/>
        <w:rPr>
          <w:b/>
          <w:bCs/>
          <w:u w:val="single"/>
          <w:rtl/>
        </w:rPr>
      </w:pPr>
    </w:p>
    <w:p w:rsidR="00B67994" w:rsidRDefault="00B6799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29"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1"/>
        <w:gridCol w:w="236"/>
        <w:gridCol w:w="6912"/>
      </w:tblGrid>
      <w:tr w:rsidR="00AC681C" w:rsidTr="00B67994">
        <w:tc>
          <w:tcPr>
            <w:tcW w:w="2181" w:type="dxa"/>
            <w:shd w:val="clear" w:color="auto" w:fill="auto"/>
          </w:tcPr>
          <w:p w:rsidR="00AC681C" w:rsidRDefault="009A5143" w:rsidP="00DE5B80">
            <w:pPr>
              <w:ind w:firstLine="0"/>
              <w:rPr>
                <w:rtl/>
              </w:rPr>
            </w:pPr>
            <w:r>
              <w:rPr>
                <w:rFonts w:hint="cs"/>
                <w:rtl/>
              </w:rPr>
              <w:t xml:space="preserve">ד"ר </w:t>
            </w:r>
            <w:r w:rsidR="00AC681C">
              <w:rPr>
                <w:rtl/>
              </w:rPr>
              <w:t>תמרה לב</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עו"ד, </w:t>
            </w:r>
            <w:r w:rsidR="009A5143">
              <w:rPr>
                <w:rFonts w:hint="cs"/>
                <w:rtl/>
              </w:rPr>
              <w:t xml:space="preserve">יועצת מדעית למשנה ליועמ"ש, </w:t>
            </w:r>
            <w:r>
              <w:rPr>
                <w:rtl/>
              </w:rPr>
              <w:t>משרד המשפטים</w:t>
            </w:r>
          </w:p>
        </w:tc>
      </w:tr>
      <w:tr w:rsidR="00AC681C" w:rsidTr="00B67994">
        <w:tc>
          <w:tcPr>
            <w:tcW w:w="2181" w:type="dxa"/>
            <w:shd w:val="clear" w:color="auto" w:fill="auto"/>
          </w:tcPr>
          <w:p w:rsidR="00AC681C" w:rsidRDefault="00AC681C" w:rsidP="00DE5B80">
            <w:pPr>
              <w:ind w:firstLine="0"/>
              <w:rPr>
                <w:rtl/>
              </w:rPr>
            </w:pPr>
            <w:r>
              <w:rPr>
                <w:rtl/>
              </w:rPr>
              <w:t xml:space="preserve">יערה </w:t>
            </w:r>
            <w:proofErr w:type="spellStart"/>
            <w:r>
              <w:rPr>
                <w:rtl/>
              </w:rPr>
              <w:t>למברגר</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DE5B80">
            <w:pPr>
              <w:ind w:firstLine="0"/>
              <w:rPr>
                <w:rtl/>
              </w:rPr>
            </w:pPr>
            <w:r>
              <w:rPr>
                <w:rFonts w:hint="cs"/>
                <w:rtl/>
              </w:rPr>
              <w:t xml:space="preserve">עו"ד, מחלקת </w:t>
            </w:r>
            <w:r w:rsidR="00AC681C">
              <w:rPr>
                <w:rtl/>
              </w:rPr>
              <w:t>ייעוץ וחקיקה, משרד המשפטים</w:t>
            </w:r>
          </w:p>
        </w:tc>
      </w:tr>
      <w:tr w:rsidR="00AC681C" w:rsidTr="00B67994">
        <w:tc>
          <w:tcPr>
            <w:tcW w:w="2181" w:type="dxa"/>
            <w:shd w:val="clear" w:color="auto" w:fill="auto"/>
          </w:tcPr>
          <w:p w:rsidR="00AC681C" w:rsidRDefault="00AC681C" w:rsidP="00DE5B80">
            <w:pPr>
              <w:ind w:firstLine="0"/>
              <w:rPr>
                <w:rtl/>
              </w:rPr>
            </w:pPr>
            <w:r>
              <w:rPr>
                <w:rtl/>
              </w:rPr>
              <w:t xml:space="preserve">דנה </w:t>
            </w:r>
            <w:proofErr w:type="spellStart"/>
            <w:r>
              <w:rPr>
                <w:rtl/>
              </w:rPr>
              <w:t>דאיבוג</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9A5143">
            <w:pPr>
              <w:ind w:firstLine="0"/>
              <w:rPr>
                <w:rtl/>
              </w:rPr>
            </w:pPr>
            <w:r>
              <w:rPr>
                <w:rtl/>
              </w:rPr>
              <w:t>עו</w:t>
            </w:r>
            <w:r w:rsidR="009A5143">
              <w:rPr>
                <w:rFonts w:hint="cs"/>
                <w:rtl/>
              </w:rPr>
              <w:t>"ד</w:t>
            </w:r>
            <w:r>
              <w:rPr>
                <w:rtl/>
              </w:rPr>
              <w:t xml:space="preserve">, </w:t>
            </w:r>
            <w:r w:rsidR="009A5143">
              <w:rPr>
                <w:rFonts w:hint="cs"/>
                <w:rtl/>
              </w:rPr>
              <w:t xml:space="preserve">מחלקת ייעוץ וחקיקה, </w:t>
            </w:r>
            <w:r>
              <w:rPr>
                <w:rtl/>
              </w:rPr>
              <w:t>משרד המשפטים</w:t>
            </w:r>
          </w:p>
        </w:tc>
      </w:tr>
      <w:tr w:rsidR="007B16DA" w:rsidTr="00B67994">
        <w:tc>
          <w:tcPr>
            <w:tcW w:w="2181" w:type="dxa"/>
            <w:shd w:val="clear" w:color="auto" w:fill="auto"/>
          </w:tcPr>
          <w:p w:rsidR="007B16DA" w:rsidRDefault="007B16DA" w:rsidP="00DE5B80">
            <w:pPr>
              <w:ind w:firstLine="0"/>
              <w:rPr>
                <w:rtl/>
              </w:rPr>
            </w:pPr>
            <w:r>
              <w:rPr>
                <w:rFonts w:hint="cs"/>
                <w:rtl/>
              </w:rPr>
              <w:t xml:space="preserve">יהודה יעקב </w:t>
            </w:r>
            <w:proofErr w:type="spellStart"/>
            <w:r>
              <w:rPr>
                <w:rFonts w:hint="cs"/>
                <w:rtl/>
              </w:rPr>
              <w:t>רשתיאן</w:t>
            </w:r>
            <w:proofErr w:type="spellEnd"/>
          </w:p>
        </w:tc>
        <w:tc>
          <w:tcPr>
            <w:tcW w:w="236" w:type="dxa"/>
            <w:shd w:val="clear" w:color="auto" w:fill="auto"/>
          </w:tcPr>
          <w:p w:rsidR="007B16DA" w:rsidRDefault="007B16DA" w:rsidP="00DE5B80">
            <w:pPr>
              <w:ind w:firstLine="0"/>
              <w:rPr>
                <w:rtl/>
              </w:rPr>
            </w:pPr>
            <w:r>
              <w:rPr>
                <w:rtl/>
              </w:rPr>
              <w:t>–</w:t>
            </w:r>
          </w:p>
        </w:tc>
        <w:tc>
          <w:tcPr>
            <w:tcW w:w="6912" w:type="dxa"/>
            <w:shd w:val="clear" w:color="auto" w:fill="auto"/>
          </w:tcPr>
          <w:p w:rsidR="007B16DA" w:rsidRDefault="007B16DA" w:rsidP="00DE5B80">
            <w:pPr>
              <w:ind w:firstLine="0"/>
              <w:rPr>
                <w:rtl/>
              </w:rPr>
            </w:pPr>
            <w:r>
              <w:rPr>
                <w:rFonts w:hint="cs"/>
                <w:rtl/>
              </w:rPr>
              <w:t>מחלקת ייעוץ וחקיקה</w:t>
            </w:r>
            <w:r>
              <w:rPr>
                <w:rtl/>
              </w:rPr>
              <w:t>, משרד המשפטים</w:t>
            </w:r>
          </w:p>
        </w:tc>
      </w:tr>
      <w:tr w:rsidR="00AC681C" w:rsidTr="00B67994">
        <w:tc>
          <w:tcPr>
            <w:tcW w:w="2181" w:type="dxa"/>
            <w:shd w:val="clear" w:color="auto" w:fill="auto"/>
          </w:tcPr>
          <w:p w:rsidR="00AC681C" w:rsidRDefault="00AC681C" w:rsidP="00DE5B80">
            <w:pPr>
              <w:ind w:firstLine="0"/>
              <w:rPr>
                <w:rtl/>
              </w:rPr>
            </w:pPr>
            <w:r>
              <w:rPr>
                <w:rtl/>
              </w:rPr>
              <w:t>נועם קציר</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מתמחה, </w:t>
            </w:r>
            <w:r w:rsidR="009A5143">
              <w:rPr>
                <w:rFonts w:hint="cs"/>
                <w:rtl/>
              </w:rPr>
              <w:t xml:space="preserve">מחלקת ייעוץ וחקיקה, </w:t>
            </w:r>
            <w:r>
              <w:rPr>
                <w:rtl/>
              </w:rPr>
              <w:t>משרד המשפטים</w:t>
            </w:r>
          </w:p>
        </w:tc>
      </w:tr>
      <w:tr w:rsidR="00AC681C" w:rsidTr="00B67994">
        <w:tc>
          <w:tcPr>
            <w:tcW w:w="2181" w:type="dxa"/>
            <w:shd w:val="clear" w:color="auto" w:fill="auto"/>
          </w:tcPr>
          <w:p w:rsidR="00AC681C" w:rsidRDefault="00AC681C" w:rsidP="00DE5B80">
            <w:pPr>
              <w:ind w:firstLine="0"/>
              <w:rPr>
                <w:rtl/>
              </w:rPr>
            </w:pPr>
            <w:r>
              <w:rPr>
                <w:rtl/>
              </w:rPr>
              <w:t>דני שפר</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מנהל תחום בכיר מיסוי גז ונפט, משרד האוצר</w:t>
            </w:r>
          </w:p>
        </w:tc>
      </w:tr>
      <w:tr w:rsidR="00AC681C" w:rsidTr="00B67994">
        <w:tc>
          <w:tcPr>
            <w:tcW w:w="2181" w:type="dxa"/>
            <w:shd w:val="clear" w:color="auto" w:fill="auto"/>
          </w:tcPr>
          <w:p w:rsidR="00AC681C" w:rsidRDefault="00AC681C" w:rsidP="00DE5B80">
            <w:pPr>
              <w:ind w:firstLine="0"/>
              <w:rPr>
                <w:rtl/>
              </w:rPr>
            </w:pPr>
            <w:r>
              <w:rPr>
                <w:rtl/>
              </w:rPr>
              <w:t>חי עמוס</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מפקח בכיר </w:t>
            </w:r>
            <w:proofErr w:type="spellStart"/>
            <w:r>
              <w:rPr>
                <w:rtl/>
              </w:rPr>
              <w:t>בפשמ"ג</w:t>
            </w:r>
            <w:proofErr w:type="spellEnd"/>
            <w:r>
              <w:rPr>
                <w:rtl/>
              </w:rPr>
              <w:t xml:space="preserve"> ברשות המיסים, משרד האוצר</w:t>
            </w:r>
          </w:p>
        </w:tc>
      </w:tr>
      <w:tr w:rsidR="00AC681C" w:rsidTr="00B67994">
        <w:tc>
          <w:tcPr>
            <w:tcW w:w="2181" w:type="dxa"/>
            <w:shd w:val="clear" w:color="auto" w:fill="auto"/>
          </w:tcPr>
          <w:p w:rsidR="00AC681C" w:rsidRDefault="00AC681C" w:rsidP="00DE5B80">
            <w:pPr>
              <w:ind w:firstLine="0"/>
              <w:rPr>
                <w:rtl/>
              </w:rPr>
            </w:pPr>
            <w:r>
              <w:rPr>
                <w:rtl/>
              </w:rPr>
              <w:t xml:space="preserve">שירה </w:t>
            </w:r>
            <w:proofErr w:type="spellStart"/>
            <w:r>
              <w:rPr>
                <w:rtl/>
              </w:rPr>
              <w:t>איאש</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מפקחת בכירה </w:t>
            </w:r>
            <w:proofErr w:type="spellStart"/>
            <w:r w:rsidR="009A5143">
              <w:rPr>
                <w:rFonts w:hint="cs"/>
                <w:rtl/>
              </w:rPr>
              <w:t>ב</w:t>
            </w:r>
            <w:r>
              <w:rPr>
                <w:rtl/>
              </w:rPr>
              <w:t>פשמ"ג</w:t>
            </w:r>
            <w:proofErr w:type="spellEnd"/>
            <w:r>
              <w:rPr>
                <w:rtl/>
              </w:rPr>
              <w:t xml:space="preserve"> ברשות המיסים, משרד האוצר</w:t>
            </w:r>
          </w:p>
        </w:tc>
      </w:tr>
      <w:tr w:rsidR="00AC681C" w:rsidTr="00B67994">
        <w:tc>
          <w:tcPr>
            <w:tcW w:w="2181" w:type="dxa"/>
            <w:shd w:val="clear" w:color="auto" w:fill="auto"/>
          </w:tcPr>
          <w:p w:rsidR="00AC681C" w:rsidRDefault="00AC681C" w:rsidP="00DE5B80">
            <w:pPr>
              <w:ind w:firstLine="0"/>
              <w:rPr>
                <w:rtl/>
              </w:rPr>
            </w:pPr>
            <w:proofErr w:type="spellStart"/>
            <w:r>
              <w:rPr>
                <w:rtl/>
              </w:rPr>
              <w:t>אלישמע</w:t>
            </w:r>
            <w:proofErr w:type="spellEnd"/>
            <w:r>
              <w:rPr>
                <w:rtl/>
              </w:rPr>
              <w:t xml:space="preserve"> ריין</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9A5143">
            <w:pPr>
              <w:ind w:firstLine="0"/>
              <w:rPr>
                <w:rtl/>
              </w:rPr>
            </w:pPr>
            <w:r>
              <w:rPr>
                <w:rtl/>
              </w:rPr>
              <w:t>מפקח בכ</w:t>
            </w:r>
            <w:r w:rsidR="009A5143">
              <w:rPr>
                <w:rFonts w:hint="cs"/>
                <w:rtl/>
              </w:rPr>
              <w:t>י</w:t>
            </w:r>
            <w:r>
              <w:rPr>
                <w:rtl/>
              </w:rPr>
              <w:t xml:space="preserve">ר </w:t>
            </w:r>
            <w:proofErr w:type="spellStart"/>
            <w:r>
              <w:rPr>
                <w:rtl/>
              </w:rPr>
              <w:t>בפשמ"ג</w:t>
            </w:r>
            <w:proofErr w:type="spellEnd"/>
            <w:r>
              <w:rPr>
                <w:rtl/>
              </w:rPr>
              <w:t xml:space="preserve"> ברשות המיסים, משרד האוצר</w:t>
            </w:r>
          </w:p>
        </w:tc>
      </w:tr>
      <w:tr w:rsidR="007B16DA" w:rsidTr="00B67994">
        <w:tc>
          <w:tcPr>
            <w:tcW w:w="2181" w:type="dxa"/>
            <w:shd w:val="clear" w:color="auto" w:fill="auto"/>
          </w:tcPr>
          <w:p w:rsidR="007B16DA" w:rsidRDefault="007B16DA" w:rsidP="00DE5B80">
            <w:pPr>
              <w:ind w:firstLine="0"/>
              <w:rPr>
                <w:rtl/>
              </w:rPr>
            </w:pPr>
            <w:r>
              <w:rPr>
                <w:rtl/>
              </w:rPr>
              <w:t>רונית מזר</w:t>
            </w:r>
          </w:p>
        </w:tc>
        <w:tc>
          <w:tcPr>
            <w:tcW w:w="236" w:type="dxa"/>
            <w:shd w:val="clear" w:color="auto" w:fill="auto"/>
          </w:tcPr>
          <w:p w:rsidR="007B16DA" w:rsidRDefault="007B16DA" w:rsidP="00DE5B80">
            <w:pPr>
              <w:ind w:firstLine="0"/>
              <w:rPr>
                <w:rtl/>
              </w:rPr>
            </w:pPr>
            <w:r>
              <w:rPr>
                <w:rtl/>
              </w:rPr>
              <w:t>–</w:t>
            </w:r>
          </w:p>
        </w:tc>
        <w:tc>
          <w:tcPr>
            <w:tcW w:w="6912" w:type="dxa"/>
            <w:shd w:val="clear" w:color="auto" w:fill="auto"/>
          </w:tcPr>
          <w:p w:rsidR="007B16DA" w:rsidRDefault="007B16DA" w:rsidP="00DE5B80">
            <w:pPr>
              <w:ind w:firstLine="0"/>
              <w:rPr>
                <w:rtl/>
              </w:rPr>
            </w:pPr>
            <w:r>
              <w:rPr>
                <w:rtl/>
              </w:rPr>
              <w:t xml:space="preserve">מנהלת אגף בכיר לתכנון ארצי, </w:t>
            </w:r>
            <w:proofErr w:type="spellStart"/>
            <w:r>
              <w:rPr>
                <w:rtl/>
              </w:rPr>
              <w:t>מינהל</w:t>
            </w:r>
            <w:proofErr w:type="spellEnd"/>
            <w:r>
              <w:rPr>
                <w:rtl/>
              </w:rPr>
              <w:t xml:space="preserve"> התכנון</w:t>
            </w:r>
            <w:r>
              <w:rPr>
                <w:rFonts w:hint="cs"/>
                <w:rtl/>
              </w:rPr>
              <w:t>, משרד האוצר</w:t>
            </w:r>
          </w:p>
        </w:tc>
      </w:tr>
      <w:tr w:rsidR="009A5143" w:rsidTr="00B67994">
        <w:tc>
          <w:tcPr>
            <w:tcW w:w="2181" w:type="dxa"/>
            <w:shd w:val="clear" w:color="auto" w:fill="auto"/>
          </w:tcPr>
          <w:p w:rsidR="009A5143" w:rsidRDefault="009A5143" w:rsidP="00DE5B80">
            <w:pPr>
              <w:ind w:firstLine="0"/>
              <w:rPr>
                <w:rtl/>
              </w:rPr>
            </w:pPr>
            <w:r>
              <w:rPr>
                <w:rtl/>
              </w:rPr>
              <w:t xml:space="preserve">יעל </w:t>
            </w:r>
            <w:proofErr w:type="spellStart"/>
            <w:r>
              <w:rPr>
                <w:rtl/>
              </w:rPr>
              <w:t>אדורם</w:t>
            </w:r>
            <w:proofErr w:type="spellEnd"/>
          </w:p>
        </w:tc>
        <w:tc>
          <w:tcPr>
            <w:tcW w:w="236" w:type="dxa"/>
            <w:shd w:val="clear" w:color="auto" w:fill="auto"/>
          </w:tcPr>
          <w:p w:rsidR="009A5143" w:rsidRDefault="009A5143" w:rsidP="00DE5B80">
            <w:pPr>
              <w:ind w:firstLine="0"/>
              <w:rPr>
                <w:rtl/>
              </w:rPr>
            </w:pPr>
            <w:r>
              <w:rPr>
                <w:rtl/>
              </w:rPr>
              <w:t>–</w:t>
            </w:r>
          </w:p>
        </w:tc>
        <w:tc>
          <w:tcPr>
            <w:tcW w:w="6912" w:type="dxa"/>
            <w:shd w:val="clear" w:color="auto" w:fill="auto"/>
          </w:tcPr>
          <w:p w:rsidR="009A5143" w:rsidRDefault="009A5143" w:rsidP="00DE5B80">
            <w:pPr>
              <w:ind w:firstLine="0"/>
              <w:rPr>
                <w:rtl/>
              </w:rPr>
            </w:pPr>
            <w:r>
              <w:rPr>
                <w:rFonts w:hint="cs"/>
                <w:rtl/>
              </w:rPr>
              <w:t xml:space="preserve">עו"ד, </w:t>
            </w:r>
            <w:r>
              <w:rPr>
                <w:rtl/>
              </w:rPr>
              <w:t xml:space="preserve">ממונה ייעוץ משפטי תכנון, </w:t>
            </w:r>
            <w:proofErr w:type="spellStart"/>
            <w:r>
              <w:rPr>
                <w:rtl/>
              </w:rPr>
              <w:t>מינהל</w:t>
            </w:r>
            <w:proofErr w:type="spellEnd"/>
            <w:r>
              <w:rPr>
                <w:rtl/>
              </w:rPr>
              <w:t xml:space="preserve"> התכנון</w:t>
            </w:r>
            <w:r>
              <w:rPr>
                <w:rFonts w:hint="cs"/>
                <w:rtl/>
              </w:rPr>
              <w:t>, משרד האוצר</w:t>
            </w:r>
          </w:p>
        </w:tc>
      </w:tr>
      <w:tr w:rsidR="00AC681C" w:rsidTr="00B67994">
        <w:tc>
          <w:tcPr>
            <w:tcW w:w="2181" w:type="dxa"/>
            <w:shd w:val="clear" w:color="auto" w:fill="auto"/>
          </w:tcPr>
          <w:p w:rsidR="00AC681C" w:rsidRDefault="00AC681C" w:rsidP="00DE5B80">
            <w:pPr>
              <w:ind w:firstLine="0"/>
              <w:rPr>
                <w:rtl/>
              </w:rPr>
            </w:pPr>
            <w:r>
              <w:rPr>
                <w:rtl/>
              </w:rPr>
              <w:t>אילן נסים</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9A5143">
            <w:pPr>
              <w:ind w:firstLine="0"/>
              <w:rPr>
                <w:rtl/>
              </w:rPr>
            </w:pPr>
            <w:r>
              <w:rPr>
                <w:rtl/>
              </w:rPr>
              <w:t>ראש אגף סביבה, משרד האנרגיה</w:t>
            </w:r>
          </w:p>
        </w:tc>
      </w:tr>
      <w:tr w:rsidR="00AC681C" w:rsidTr="00B67994">
        <w:tc>
          <w:tcPr>
            <w:tcW w:w="2181" w:type="dxa"/>
            <w:shd w:val="clear" w:color="auto" w:fill="auto"/>
          </w:tcPr>
          <w:p w:rsidR="00AC681C" w:rsidRDefault="009A5143" w:rsidP="00DE5B80">
            <w:pPr>
              <w:ind w:firstLine="0"/>
              <w:rPr>
                <w:rtl/>
              </w:rPr>
            </w:pPr>
            <w:r>
              <w:rPr>
                <w:rtl/>
              </w:rPr>
              <w:t xml:space="preserve">יוסי </w:t>
            </w:r>
            <w:proofErr w:type="spellStart"/>
            <w:r>
              <w:rPr>
                <w:rtl/>
              </w:rPr>
              <w:t>וירצב</w:t>
            </w:r>
            <w:r w:rsidR="00AC681C">
              <w:rPr>
                <w:rtl/>
              </w:rPr>
              <w:t>רגר</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הממונה על ענייני הנפט, </w:t>
            </w:r>
            <w:r w:rsidR="009A5143">
              <w:rPr>
                <w:rFonts w:hint="cs"/>
                <w:rtl/>
              </w:rPr>
              <w:t xml:space="preserve">ראש צוות פיקוח, </w:t>
            </w:r>
            <w:r>
              <w:rPr>
                <w:rtl/>
              </w:rPr>
              <w:t>משרד האנרגיה</w:t>
            </w:r>
          </w:p>
        </w:tc>
      </w:tr>
      <w:tr w:rsidR="00AC681C" w:rsidTr="00B67994">
        <w:tc>
          <w:tcPr>
            <w:tcW w:w="2181" w:type="dxa"/>
            <w:shd w:val="clear" w:color="auto" w:fill="auto"/>
          </w:tcPr>
          <w:p w:rsidR="00AC681C" w:rsidRDefault="00AC681C" w:rsidP="00DE5B80">
            <w:pPr>
              <w:ind w:firstLine="0"/>
              <w:rPr>
                <w:rtl/>
              </w:rPr>
            </w:pPr>
            <w:r>
              <w:rPr>
                <w:rtl/>
              </w:rPr>
              <w:t>צחי בר ציון</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DE5B80">
            <w:pPr>
              <w:ind w:firstLine="0"/>
              <w:rPr>
                <w:rtl/>
              </w:rPr>
            </w:pPr>
            <w:r>
              <w:rPr>
                <w:rFonts w:hint="cs"/>
                <w:rtl/>
              </w:rPr>
              <w:t xml:space="preserve">עו"ד, </w:t>
            </w:r>
            <w:r w:rsidR="00AC681C">
              <w:rPr>
                <w:rtl/>
              </w:rPr>
              <w:t>ממונה ייעוץ משפטי, משרד האנרגיה</w:t>
            </w:r>
          </w:p>
        </w:tc>
      </w:tr>
      <w:tr w:rsidR="00AC681C" w:rsidTr="00B67994">
        <w:tc>
          <w:tcPr>
            <w:tcW w:w="2181" w:type="dxa"/>
            <w:shd w:val="clear" w:color="auto" w:fill="auto"/>
          </w:tcPr>
          <w:p w:rsidR="00AC681C" w:rsidRDefault="00AC681C" w:rsidP="00DE5B80">
            <w:pPr>
              <w:ind w:firstLine="0"/>
              <w:rPr>
                <w:rtl/>
              </w:rPr>
            </w:pPr>
            <w:r>
              <w:rPr>
                <w:rtl/>
              </w:rPr>
              <w:t xml:space="preserve">יונית שרם </w:t>
            </w:r>
            <w:proofErr w:type="spellStart"/>
            <w:r>
              <w:rPr>
                <w:rtl/>
              </w:rPr>
              <w:t>ונונו</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7B16DA">
            <w:pPr>
              <w:ind w:firstLine="0"/>
              <w:rPr>
                <w:rtl/>
              </w:rPr>
            </w:pPr>
            <w:r>
              <w:rPr>
                <w:rFonts w:hint="cs"/>
                <w:rtl/>
              </w:rPr>
              <w:t xml:space="preserve">עו"ד, </w:t>
            </w:r>
            <w:r w:rsidR="007B16DA">
              <w:rPr>
                <w:rFonts w:hint="cs"/>
                <w:rtl/>
              </w:rPr>
              <w:t>סגנית יועמ"ש</w:t>
            </w:r>
            <w:r w:rsidR="00AC681C">
              <w:rPr>
                <w:rtl/>
              </w:rPr>
              <w:t>, משרד האנרגיה</w:t>
            </w:r>
          </w:p>
        </w:tc>
      </w:tr>
      <w:tr w:rsidR="00AC681C" w:rsidTr="00B67994">
        <w:tc>
          <w:tcPr>
            <w:tcW w:w="2181" w:type="dxa"/>
            <w:shd w:val="clear" w:color="auto" w:fill="auto"/>
          </w:tcPr>
          <w:p w:rsidR="00AC681C" w:rsidRDefault="007B16DA" w:rsidP="00DE5B80">
            <w:pPr>
              <w:ind w:firstLine="0"/>
              <w:rPr>
                <w:rtl/>
              </w:rPr>
            </w:pPr>
            <w:r>
              <w:rPr>
                <w:rFonts w:hint="cs"/>
                <w:rtl/>
              </w:rPr>
              <w:t xml:space="preserve">ד"ר </w:t>
            </w:r>
            <w:r w:rsidR="00AC681C">
              <w:rPr>
                <w:rtl/>
              </w:rPr>
              <w:t xml:space="preserve">ערן </w:t>
            </w:r>
            <w:proofErr w:type="spellStart"/>
            <w:r w:rsidR="00AC681C">
              <w:rPr>
                <w:rtl/>
              </w:rPr>
              <w:t>ברוקוביץ</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CE49EE">
            <w:pPr>
              <w:ind w:firstLine="0"/>
              <w:rPr>
                <w:rtl/>
              </w:rPr>
            </w:pPr>
            <w:r>
              <w:rPr>
                <w:rtl/>
              </w:rPr>
              <w:t xml:space="preserve">מרכז בכיר </w:t>
            </w:r>
            <w:r w:rsidR="00CE49EE">
              <w:rPr>
                <w:rFonts w:hint="cs"/>
                <w:rtl/>
              </w:rPr>
              <w:t xml:space="preserve">רגולציה </w:t>
            </w:r>
            <w:r w:rsidR="00CE49EE">
              <w:rPr>
                <w:rtl/>
              </w:rPr>
              <w:t>סביב</w:t>
            </w:r>
            <w:r w:rsidR="00CE49EE">
              <w:rPr>
                <w:rFonts w:hint="cs"/>
                <w:rtl/>
              </w:rPr>
              <w:t>תית,</w:t>
            </w:r>
            <w:r>
              <w:rPr>
                <w:rtl/>
              </w:rPr>
              <w:t xml:space="preserve"> </w:t>
            </w:r>
            <w:r w:rsidR="00CE49EE">
              <w:rPr>
                <w:rFonts w:hint="cs"/>
                <w:rtl/>
              </w:rPr>
              <w:t>יחידת ה</w:t>
            </w:r>
            <w:r>
              <w:rPr>
                <w:rtl/>
              </w:rPr>
              <w:t xml:space="preserve">נפט, </w:t>
            </w:r>
            <w:proofErr w:type="spellStart"/>
            <w:r w:rsidR="00CE49EE">
              <w:rPr>
                <w:rFonts w:hint="cs"/>
                <w:rtl/>
              </w:rPr>
              <w:t>מינהל</w:t>
            </w:r>
            <w:proofErr w:type="spellEnd"/>
            <w:r w:rsidR="00CE49EE">
              <w:rPr>
                <w:rFonts w:hint="cs"/>
                <w:rtl/>
              </w:rPr>
              <w:t xml:space="preserve"> אוצרות טבע, </w:t>
            </w:r>
            <w:r>
              <w:rPr>
                <w:rtl/>
              </w:rPr>
              <w:t>מש</w:t>
            </w:r>
            <w:r w:rsidR="00CE49EE">
              <w:rPr>
                <w:rFonts w:hint="cs"/>
                <w:rtl/>
              </w:rPr>
              <w:t>'</w:t>
            </w:r>
            <w:r>
              <w:rPr>
                <w:rtl/>
              </w:rPr>
              <w:t xml:space="preserve"> האנרגיה</w:t>
            </w:r>
          </w:p>
        </w:tc>
      </w:tr>
      <w:tr w:rsidR="009A5143" w:rsidTr="00B67994">
        <w:tc>
          <w:tcPr>
            <w:tcW w:w="2181" w:type="dxa"/>
            <w:shd w:val="clear" w:color="auto" w:fill="auto"/>
          </w:tcPr>
          <w:p w:rsidR="009A5143" w:rsidRDefault="009A5143" w:rsidP="00DE5B80">
            <w:pPr>
              <w:ind w:firstLine="0"/>
              <w:rPr>
                <w:rtl/>
              </w:rPr>
            </w:pPr>
            <w:r>
              <w:rPr>
                <w:rFonts w:hint="cs"/>
                <w:rtl/>
              </w:rPr>
              <w:t xml:space="preserve">דורית </w:t>
            </w:r>
            <w:proofErr w:type="spellStart"/>
            <w:r>
              <w:rPr>
                <w:rFonts w:hint="cs"/>
                <w:rtl/>
              </w:rPr>
              <w:t>הוכנר</w:t>
            </w:r>
            <w:proofErr w:type="spellEnd"/>
          </w:p>
        </w:tc>
        <w:tc>
          <w:tcPr>
            <w:tcW w:w="236" w:type="dxa"/>
            <w:shd w:val="clear" w:color="auto" w:fill="auto"/>
          </w:tcPr>
          <w:p w:rsidR="009A5143" w:rsidRDefault="009A5143" w:rsidP="00DE5B80">
            <w:pPr>
              <w:ind w:firstLine="0"/>
              <w:rPr>
                <w:rtl/>
              </w:rPr>
            </w:pPr>
            <w:r>
              <w:rPr>
                <w:rFonts w:hint="cs"/>
                <w:rtl/>
              </w:rPr>
              <w:t>–</w:t>
            </w:r>
          </w:p>
        </w:tc>
        <w:tc>
          <w:tcPr>
            <w:tcW w:w="6912" w:type="dxa"/>
            <w:shd w:val="clear" w:color="auto" w:fill="auto"/>
          </w:tcPr>
          <w:p w:rsidR="009A5143" w:rsidRDefault="00CE49EE" w:rsidP="00CE49EE">
            <w:pPr>
              <w:ind w:firstLine="0"/>
              <w:rPr>
                <w:rtl/>
              </w:rPr>
            </w:pPr>
            <w:r>
              <w:rPr>
                <w:rFonts w:hint="cs"/>
                <w:rtl/>
              </w:rPr>
              <w:t xml:space="preserve">מנהלת אגף בכירה תכנון פיזי, </w:t>
            </w:r>
            <w:r w:rsidR="009A5143">
              <w:rPr>
                <w:rFonts w:hint="cs"/>
                <w:rtl/>
              </w:rPr>
              <w:t>משרד האנרגיה</w:t>
            </w:r>
          </w:p>
        </w:tc>
      </w:tr>
      <w:tr w:rsidR="00AC681C" w:rsidTr="00B67994">
        <w:tc>
          <w:tcPr>
            <w:tcW w:w="2181" w:type="dxa"/>
            <w:shd w:val="clear" w:color="auto" w:fill="auto"/>
          </w:tcPr>
          <w:p w:rsidR="00AC681C" w:rsidRDefault="00AC681C" w:rsidP="00DE5B80">
            <w:pPr>
              <w:ind w:firstLine="0"/>
              <w:rPr>
                <w:rtl/>
              </w:rPr>
            </w:pPr>
            <w:r>
              <w:rPr>
                <w:rtl/>
              </w:rPr>
              <w:t>שירה גבעון</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עו"ד, </w:t>
            </w:r>
            <w:r w:rsidR="00CE49EE">
              <w:rPr>
                <w:rFonts w:hint="cs"/>
                <w:rtl/>
              </w:rPr>
              <w:t xml:space="preserve">אגף הייעוץ המשפטי, </w:t>
            </w:r>
            <w:r>
              <w:rPr>
                <w:rtl/>
              </w:rPr>
              <w:t>משרד החוץ</w:t>
            </w:r>
          </w:p>
        </w:tc>
      </w:tr>
      <w:tr w:rsidR="009A5143" w:rsidTr="00B67994">
        <w:tc>
          <w:tcPr>
            <w:tcW w:w="2181" w:type="dxa"/>
            <w:shd w:val="clear" w:color="auto" w:fill="auto"/>
          </w:tcPr>
          <w:p w:rsidR="009A5143" w:rsidRDefault="009A5143" w:rsidP="00DE5B80">
            <w:pPr>
              <w:ind w:firstLine="0"/>
              <w:rPr>
                <w:rtl/>
              </w:rPr>
            </w:pPr>
            <w:r>
              <w:rPr>
                <w:rtl/>
              </w:rPr>
              <w:t>שחר סולר</w:t>
            </w:r>
          </w:p>
        </w:tc>
        <w:tc>
          <w:tcPr>
            <w:tcW w:w="236" w:type="dxa"/>
            <w:shd w:val="clear" w:color="auto" w:fill="auto"/>
          </w:tcPr>
          <w:p w:rsidR="009A5143" w:rsidRDefault="009A5143" w:rsidP="00DE5B80">
            <w:pPr>
              <w:ind w:firstLine="0"/>
              <w:rPr>
                <w:rtl/>
              </w:rPr>
            </w:pPr>
            <w:r>
              <w:rPr>
                <w:rtl/>
              </w:rPr>
              <w:t>–</w:t>
            </w:r>
          </w:p>
        </w:tc>
        <w:tc>
          <w:tcPr>
            <w:tcW w:w="6912" w:type="dxa"/>
            <w:shd w:val="clear" w:color="auto" w:fill="auto"/>
          </w:tcPr>
          <w:p w:rsidR="009A5143" w:rsidRDefault="009A5143" w:rsidP="00DE5B80">
            <w:pPr>
              <w:ind w:firstLine="0"/>
              <w:rPr>
                <w:rtl/>
              </w:rPr>
            </w:pPr>
            <w:r>
              <w:rPr>
                <w:rtl/>
              </w:rPr>
              <w:t>ראש אגף תכנון, המשרד להגנת הסביבה</w:t>
            </w:r>
          </w:p>
        </w:tc>
      </w:tr>
      <w:tr w:rsidR="00AC681C" w:rsidTr="00B67994">
        <w:tc>
          <w:tcPr>
            <w:tcW w:w="2181" w:type="dxa"/>
            <w:shd w:val="clear" w:color="auto" w:fill="auto"/>
          </w:tcPr>
          <w:p w:rsidR="00AC681C" w:rsidRDefault="00AC681C" w:rsidP="00DE5B80">
            <w:pPr>
              <w:ind w:firstLine="0"/>
              <w:rPr>
                <w:rtl/>
              </w:rPr>
            </w:pPr>
            <w:r>
              <w:rPr>
                <w:rtl/>
              </w:rPr>
              <w:t xml:space="preserve">פרד </w:t>
            </w:r>
            <w:proofErr w:type="spellStart"/>
            <w:r>
              <w:rPr>
                <w:rtl/>
              </w:rPr>
              <w:t>ארזואן</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סביבה ימית, המשרד להגנת הסביבה</w:t>
            </w:r>
          </w:p>
        </w:tc>
      </w:tr>
      <w:tr w:rsidR="00AC681C" w:rsidTr="00B67994">
        <w:tc>
          <w:tcPr>
            <w:tcW w:w="2181" w:type="dxa"/>
            <w:shd w:val="clear" w:color="auto" w:fill="auto"/>
          </w:tcPr>
          <w:p w:rsidR="00AC681C" w:rsidRDefault="00AC681C" w:rsidP="00DE5B80">
            <w:pPr>
              <w:ind w:firstLine="0"/>
              <w:rPr>
                <w:rtl/>
              </w:rPr>
            </w:pPr>
            <w:r>
              <w:rPr>
                <w:rtl/>
              </w:rPr>
              <w:t>איריס שליט</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DE5B80">
            <w:pPr>
              <w:ind w:firstLine="0"/>
              <w:rPr>
                <w:rtl/>
              </w:rPr>
            </w:pPr>
            <w:r>
              <w:rPr>
                <w:rFonts w:hint="cs"/>
                <w:rtl/>
              </w:rPr>
              <w:t>עו"ד, ה</w:t>
            </w:r>
            <w:r w:rsidR="00AC681C">
              <w:rPr>
                <w:rtl/>
              </w:rPr>
              <w:t xml:space="preserve">לשכה </w:t>
            </w:r>
            <w:r>
              <w:rPr>
                <w:rFonts w:hint="cs"/>
                <w:rtl/>
              </w:rPr>
              <w:t>ה</w:t>
            </w:r>
            <w:r w:rsidR="00AC681C">
              <w:rPr>
                <w:rtl/>
              </w:rPr>
              <w:t>משפטית, המשרד להגנת הסביבה</w:t>
            </w:r>
          </w:p>
        </w:tc>
      </w:tr>
      <w:tr w:rsidR="00AC681C" w:rsidTr="00B67994">
        <w:tc>
          <w:tcPr>
            <w:tcW w:w="2181" w:type="dxa"/>
            <w:shd w:val="clear" w:color="auto" w:fill="auto"/>
          </w:tcPr>
          <w:p w:rsidR="00AC681C" w:rsidRDefault="00AC681C" w:rsidP="00DE5B80">
            <w:pPr>
              <w:ind w:firstLine="0"/>
              <w:rPr>
                <w:rtl/>
              </w:rPr>
            </w:pPr>
            <w:r>
              <w:rPr>
                <w:rtl/>
              </w:rPr>
              <w:t>צביקה שפירא</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מנהל אגף כלכלה וקשרי חוץ, משרד התחבורה והבטיחות בדרכים</w:t>
            </w:r>
          </w:p>
        </w:tc>
      </w:tr>
      <w:tr w:rsidR="00B62565" w:rsidTr="00B67994">
        <w:tc>
          <w:tcPr>
            <w:tcW w:w="2181" w:type="dxa"/>
            <w:shd w:val="clear" w:color="auto" w:fill="auto"/>
          </w:tcPr>
          <w:p w:rsidR="00B62565" w:rsidRDefault="00B62565" w:rsidP="00DE5B80">
            <w:pPr>
              <w:ind w:firstLine="0"/>
              <w:rPr>
                <w:rtl/>
              </w:rPr>
            </w:pPr>
            <w:r>
              <w:rPr>
                <w:rFonts w:hint="cs"/>
                <w:rtl/>
              </w:rPr>
              <w:t>צביקה שפירא</w:t>
            </w:r>
          </w:p>
        </w:tc>
        <w:tc>
          <w:tcPr>
            <w:tcW w:w="236" w:type="dxa"/>
            <w:shd w:val="clear" w:color="auto" w:fill="auto"/>
          </w:tcPr>
          <w:p w:rsidR="00B62565" w:rsidRDefault="00B62565" w:rsidP="00DE5B80">
            <w:pPr>
              <w:ind w:firstLine="0"/>
              <w:rPr>
                <w:rtl/>
              </w:rPr>
            </w:pPr>
            <w:r>
              <w:rPr>
                <w:rFonts w:hint="cs"/>
                <w:rtl/>
              </w:rPr>
              <w:t>–</w:t>
            </w:r>
          </w:p>
        </w:tc>
        <w:tc>
          <w:tcPr>
            <w:tcW w:w="6912" w:type="dxa"/>
            <w:shd w:val="clear" w:color="auto" w:fill="auto"/>
          </w:tcPr>
          <w:p w:rsidR="00B62565" w:rsidRDefault="00B62565" w:rsidP="00DE5B80">
            <w:pPr>
              <w:ind w:firstLine="0"/>
              <w:rPr>
                <w:rtl/>
              </w:rPr>
            </w:pPr>
            <w:r>
              <w:rPr>
                <w:rFonts w:hint="cs"/>
                <w:rtl/>
              </w:rPr>
              <w:t>רשות הספנות והנמלים, משרד התחבורה והבטיחות בדרכים</w:t>
            </w:r>
          </w:p>
        </w:tc>
      </w:tr>
      <w:tr w:rsidR="00AC681C" w:rsidTr="00B67994">
        <w:tc>
          <w:tcPr>
            <w:tcW w:w="2181" w:type="dxa"/>
            <w:shd w:val="clear" w:color="auto" w:fill="auto"/>
          </w:tcPr>
          <w:p w:rsidR="00AC681C" w:rsidRDefault="009A5143" w:rsidP="00DE5B80">
            <w:pPr>
              <w:ind w:firstLine="0"/>
              <w:rPr>
                <w:rtl/>
              </w:rPr>
            </w:pPr>
            <w:r>
              <w:rPr>
                <w:rFonts w:hint="cs"/>
                <w:rtl/>
              </w:rPr>
              <w:t xml:space="preserve">רס"ן </w:t>
            </w:r>
            <w:r w:rsidR="00AC681C">
              <w:rPr>
                <w:rtl/>
              </w:rPr>
              <w:t>יוספה סובר</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ראש מדור תכנון מרחב הימי, </w:t>
            </w:r>
            <w:proofErr w:type="spellStart"/>
            <w:r w:rsidR="009A5143">
              <w:rPr>
                <w:rFonts w:hint="cs"/>
                <w:rtl/>
              </w:rPr>
              <w:t>תוא"ר</w:t>
            </w:r>
            <w:proofErr w:type="spellEnd"/>
            <w:r w:rsidR="009A5143">
              <w:rPr>
                <w:rFonts w:hint="cs"/>
                <w:rtl/>
              </w:rPr>
              <w:t xml:space="preserve"> </w:t>
            </w:r>
            <w:proofErr w:type="spellStart"/>
            <w:r w:rsidR="009A5143">
              <w:rPr>
                <w:rFonts w:hint="cs"/>
                <w:rtl/>
              </w:rPr>
              <w:t>וחה"י</w:t>
            </w:r>
            <w:proofErr w:type="spellEnd"/>
            <w:r w:rsidR="009A5143">
              <w:rPr>
                <w:rFonts w:hint="cs"/>
                <w:rtl/>
              </w:rPr>
              <w:t xml:space="preserve">, צה"ל, </w:t>
            </w:r>
            <w:r>
              <w:rPr>
                <w:rtl/>
              </w:rPr>
              <w:t>משרד הביטחון</w:t>
            </w:r>
          </w:p>
        </w:tc>
      </w:tr>
      <w:tr w:rsidR="00AC681C" w:rsidTr="00B67994">
        <w:tc>
          <w:tcPr>
            <w:tcW w:w="2181" w:type="dxa"/>
            <w:shd w:val="clear" w:color="auto" w:fill="auto"/>
          </w:tcPr>
          <w:p w:rsidR="00AC681C" w:rsidRDefault="00AC681C" w:rsidP="00DE5B80">
            <w:pPr>
              <w:ind w:firstLine="0"/>
              <w:rPr>
                <w:rtl/>
              </w:rPr>
            </w:pPr>
            <w:r>
              <w:rPr>
                <w:rtl/>
              </w:rPr>
              <w:t xml:space="preserve">ניר </w:t>
            </w:r>
            <w:proofErr w:type="spellStart"/>
            <w:r>
              <w:rPr>
                <w:rtl/>
              </w:rPr>
              <w:t>פרוימן</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מנהל תחום חקלאות ימית, משרד החקלאות ופיתוח הכפר</w:t>
            </w:r>
          </w:p>
        </w:tc>
      </w:tr>
      <w:tr w:rsidR="00AC681C" w:rsidTr="00B67994">
        <w:tc>
          <w:tcPr>
            <w:tcW w:w="2181" w:type="dxa"/>
            <w:shd w:val="clear" w:color="auto" w:fill="auto"/>
          </w:tcPr>
          <w:p w:rsidR="00AC681C" w:rsidRDefault="00AC681C" w:rsidP="00DE5B80">
            <w:pPr>
              <w:ind w:firstLine="0"/>
              <w:rPr>
                <w:rtl/>
              </w:rPr>
            </w:pPr>
            <w:r>
              <w:rPr>
                <w:rtl/>
              </w:rPr>
              <w:t xml:space="preserve">אור </w:t>
            </w:r>
            <w:proofErr w:type="spellStart"/>
            <w:r>
              <w:rPr>
                <w:rtl/>
              </w:rPr>
              <w:t>רוזנמן</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DE5B80">
            <w:pPr>
              <w:ind w:firstLine="0"/>
              <w:rPr>
                <w:rtl/>
              </w:rPr>
            </w:pPr>
            <w:r>
              <w:rPr>
                <w:rFonts w:hint="cs"/>
                <w:rtl/>
              </w:rPr>
              <w:t xml:space="preserve">עו"ד, </w:t>
            </w:r>
            <w:r w:rsidR="00AC681C">
              <w:rPr>
                <w:rtl/>
              </w:rPr>
              <w:t>יועץ משפטי, משרד העבודה הרווחה והשירותים החברתיים</w:t>
            </w:r>
          </w:p>
        </w:tc>
      </w:tr>
      <w:tr w:rsidR="009A5143" w:rsidTr="00B67994">
        <w:tc>
          <w:tcPr>
            <w:tcW w:w="2181" w:type="dxa"/>
            <w:shd w:val="clear" w:color="auto" w:fill="auto"/>
          </w:tcPr>
          <w:p w:rsidR="009A5143" w:rsidRDefault="009A5143" w:rsidP="00DE5B80">
            <w:pPr>
              <w:ind w:firstLine="0"/>
              <w:rPr>
                <w:rtl/>
              </w:rPr>
            </w:pPr>
            <w:r>
              <w:rPr>
                <w:rFonts w:hint="cs"/>
                <w:rtl/>
              </w:rPr>
              <w:t>נטע ברנר נאור</w:t>
            </w:r>
          </w:p>
        </w:tc>
        <w:tc>
          <w:tcPr>
            <w:tcW w:w="236" w:type="dxa"/>
            <w:shd w:val="clear" w:color="auto" w:fill="auto"/>
          </w:tcPr>
          <w:p w:rsidR="009A5143" w:rsidRDefault="009A5143" w:rsidP="00DE5B80">
            <w:pPr>
              <w:ind w:firstLine="0"/>
              <w:rPr>
                <w:rtl/>
              </w:rPr>
            </w:pPr>
            <w:r>
              <w:rPr>
                <w:rFonts w:hint="cs"/>
                <w:rtl/>
              </w:rPr>
              <w:t>–</w:t>
            </w:r>
          </w:p>
        </w:tc>
        <w:tc>
          <w:tcPr>
            <w:tcW w:w="6912" w:type="dxa"/>
            <w:shd w:val="clear" w:color="auto" w:fill="auto"/>
          </w:tcPr>
          <w:p w:rsidR="009A5143" w:rsidRDefault="009A5143" w:rsidP="009A5143">
            <w:pPr>
              <w:ind w:firstLine="0"/>
              <w:rPr>
                <w:rtl/>
              </w:rPr>
            </w:pPr>
            <w:r>
              <w:rPr>
                <w:rFonts w:hint="cs"/>
                <w:rtl/>
              </w:rPr>
              <w:t>עו"ד, הלשכה המשפטית, משרד העבודה הרווחה והשירותים החברתיים</w:t>
            </w:r>
          </w:p>
        </w:tc>
      </w:tr>
      <w:tr w:rsidR="00B62565" w:rsidTr="00B67994">
        <w:tc>
          <w:tcPr>
            <w:tcW w:w="2181" w:type="dxa"/>
            <w:shd w:val="clear" w:color="auto" w:fill="auto"/>
          </w:tcPr>
          <w:p w:rsidR="00B62565" w:rsidRDefault="00B62565" w:rsidP="00DE5B80">
            <w:pPr>
              <w:ind w:firstLine="0"/>
              <w:rPr>
                <w:rtl/>
              </w:rPr>
            </w:pPr>
            <w:r>
              <w:rPr>
                <w:rtl/>
              </w:rPr>
              <w:t>לימור גור אריה</w:t>
            </w:r>
          </w:p>
        </w:tc>
        <w:tc>
          <w:tcPr>
            <w:tcW w:w="236" w:type="dxa"/>
            <w:shd w:val="clear" w:color="auto" w:fill="auto"/>
          </w:tcPr>
          <w:p w:rsidR="00B62565" w:rsidRDefault="00B62565" w:rsidP="00DE5B80">
            <w:pPr>
              <w:ind w:firstLine="0"/>
              <w:rPr>
                <w:rtl/>
              </w:rPr>
            </w:pPr>
            <w:r>
              <w:rPr>
                <w:rtl/>
              </w:rPr>
              <w:t>–</w:t>
            </w:r>
          </w:p>
        </w:tc>
        <w:tc>
          <w:tcPr>
            <w:tcW w:w="6912" w:type="dxa"/>
            <w:shd w:val="clear" w:color="auto" w:fill="auto"/>
          </w:tcPr>
          <w:p w:rsidR="00B62565" w:rsidRDefault="00B62565" w:rsidP="00B62565">
            <w:pPr>
              <w:ind w:firstLine="0"/>
              <w:rPr>
                <w:rtl/>
              </w:rPr>
            </w:pPr>
            <w:r>
              <w:rPr>
                <w:rtl/>
              </w:rPr>
              <w:t xml:space="preserve">ראש תחום, </w:t>
            </w:r>
            <w:r>
              <w:rPr>
                <w:rFonts w:hint="cs"/>
                <w:rtl/>
              </w:rPr>
              <w:t xml:space="preserve">המרכז למיפוי ישראל, </w:t>
            </w:r>
            <w:r>
              <w:rPr>
                <w:rtl/>
              </w:rPr>
              <w:t>משרד הבינוי והשיכון</w:t>
            </w:r>
          </w:p>
        </w:tc>
      </w:tr>
      <w:tr w:rsidR="00B62565" w:rsidTr="00B67994">
        <w:tc>
          <w:tcPr>
            <w:tcW w:w="2181" w:type="dxa"/>
            <w:shd w:val="clear" w:color="auto" w:fill="auto"/>
          </w:tcPr>
          <w:p w:rsidR="00B62565" w:rsidRDefault="00B62565" w:rsidP="00DE5B80">
            <w:pPr>
              <w:ind w:firstLine="0"/>
              <w:rPr>
                <w:rtl/>
              </w:rPr>
            </w:pPr>
            <w:r>
              <w:rPr>
                <w:rtl/>
              </w:rPr>
              <w:t xml:space="preserve">ברוך </w:t>
            </w:r>
            <w:proofErr w:type="spellStart"/>
            <w:r>
              <w:rPr>
                <w:rtl/>
              </w:rPr>
              <w:t>פרצמן</w:t>
            </w:r>
            <w:proofErr w:type="spellEnd"/>
          </w:p>
        </w:tc>
        <w:tc>
          <w:tcPr>
            <w:tcW w:w="236" w:type="dxa"/>
            <w:shd w:val="clear" w:color="auto" w:fill="auto"/>
          </w:tcPr>
          <w:p w:rsidR="00B62565" w:rsidRDefault="00B62565" w:rsidP="00DE5B80">
            <w:pPr>
              <w:ind w:firstLine="0"/>
              <w:rPr>
                <w:rtl/>
              </w:rPr>
            </w:pPr>
            <w:r>
              <w:rPr>
                <w:rtl/>
              </w:rPr>
              <w:t>–</w:t>
            </w:r>
          </w:p>
        </w:tc>
        <w:tc>
          <w:tcPr>
            <w:tcW w:w="6912" w:type="dxa"/>
            <w:shd w:val="clear" w:color="auto" w:fill="auto"/>
          </w:tcPr>
          <w:p w:rsidR="00B62565" w:rsidRDefault="00B62565" w:rsidP="00CE49EE">
            <w:pPr>
              <w:ind w:firstLine="0"/>
              <w:rPr>
                <w:rtl/>
              </w:rPr>
            </w:pPr>
            <w:r>
              <w:rPr>
                <w:rtl/>
              </w:rPr>
              <w:t xml:space="preserve">מתנדב, </w:t>
            </w:r>
            <w:r>
              <w:rPr>
                <w:rFonts w:hint="cs"/>
                <w:rtl/>
              </w:rPr>
              <w:t>המ</w:t>
            </w:r>
            <w:r w:rsidR="00CE49EE">
              <w:rPr>
                <w:rFonts w:hint="cs"/>
                <w:rtl/>
              </w:rPr>
              <w:t>רכז</w:t>
            </w:r>
            <w:r>
              <w:rPr>
                <w:rFonts w:hint="cs"/>
                <w:rtl/>
              </w:rPr>
              <w:t xml:space="preserve"> למיפוי ישראל, </w:t>
            </w:r>
            <w:r>
              <w:rPr>
                <w:rtl/>
              </w:rPr>
              <w:t>משרד הבינוי והשיכון</w:t>
            </w:r>
          </w:p>
        </w:tc>
      </w:tr>
      <w:tr w:rsidR="00AC681C" w:rsidTr="00B67994">
        <w:tc>
          <w:tcPr>
            <w:tcW w:w="2181" w:type="dxa"/>
            <w:shd w:val="clear" w:color="auto" w:fill="auto"/>
          </w:tcPr>
          <w:p w:rsidR="00AC681C" w:rsidRDefault="00AC681C" w:rsidP="00DE5B80">
            <w:pPr>
              <w:ind w:firstLine="0"/>
              <w:rPr>
                <w:rtl/>
              </w:rPr>
            </w:pPr>
            <w:r>
              <w:rPr>
                <w:rtl/>
              </w:rPr>
              <w:t>בר לוי</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DE5B80">
            <w:pPr>
              <w:ind w:firstLine="0"/>
              <w:rPr>
                <w:rtl/>
              </w:rPr>
            </w:pPr>
            <w:r>
              <w:rPr>
                <w:rFonts w:hint="cs"/>
                <w:rtl/>
              </w:rPr>
              <w:t xml:space="preserve">עו"ד, </w:t>
            </w:r>
            <w:r w:rsidR="00AC681C">
              <w:rPr>
                <w:rtl/>
              </w:rPr>
              <w:t xml:space="preserve">ע' יועמ"ש, המשרד </w:t>
            </w:r>
            <w:r>
              <w:rPr>
                <w:rtl/>
              </w:rPr>
              <w:t>לביטחון</w:t>
            </w:r>
            <w:r w:rsidR="00AC681C">
              <w:rPr>
                <w:rtl/>
              </w:rPr>
              <w:t xml:space="preserve"> פנים</w:t>
            </w:r>
          </w:p>
        </w:tc>
      </w:tr>
      <w:tr w:rsidR="00AC681C" w:rsidTr="00B67994">
        <w:tc>
          <w:tcPr>
            <w:tcW w:w="2181" w:type="dxa"/>
            <w:shd w:val="clear" w:color="auto" w:fill="auto"/>
          </w:tcPr>
          <w:p w:rsidR="00AC681C" w:rsidRDefault="009A5143" w:rsidP="00DE5B80">
            <w:pPr>
              <w:ind w:firstLine="0"/>
              <w:rPr>
                <w:rtl/>
              </w:rPr>
            </w:pPr>
            <w:r>
              <w:rPr>
                <w:rFonts w:hint="cs"/>
                <w:rtl/>
              </w:rPr>
              <w:t xml:space="preserve">סנ"צ </w:t>
            </w:r>
            <w:r w:rsidR="00AC681C">
              <w:rPr>
                <w:rtl/>
              </w:rPr>
              <w:t>גלעד בהט</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ראש מדור חקירות </w:t>
            </w:r>
            <w:proofErr w:type="spellStart"/>
            <w:r>
              <w:rPr>
                <w:rtl/>
              </w:rPr>
              <w:t>אח"מ</w:t>
            </w:r>
            <w:proofErr w:type="spellEnd"/>
            <w:r>
              <w:rPr>
                <w:rtl/>
              </w:rPr>
              <w:t xml:space="preserve">, </w:t>
            </w:r>
            <w:r w:rsidR="009A5143">
              <w:rPr>
                <w:rFonts w:hint="cs"/>
                <w:rtl/>
              </w:rPr>
              <w:t xml:space="preserve">משטרת ישראל, </w:t>
            </w:r>
            <w:r>
              <w:rPr>
                <w:rtl/>
              </w:rPr>
              <w:t xml:space="preserve">המשרד </w:t>
            </w:r>
            <w:r w:rsidR="009A5143">
              <w:rPr>
                <w:rtl/>
              </w:rPr>
              <w:t>לביטחון</w:t>
            </w:r>
            <w:r>
              <w:rPr>
                <w:rtl/>
              </w:rPr>
              <w:t xml:space="preserve"> פנים</w:t>
            </w:r>
          </w:p>
        </w:tc>
      </w:tr>
      <w:tr w:rsidR="00AC681C" w:rsidTr="00B67994">
        <w:tc>
          <w:tcPr>
            <w:tcW w:w="2181" w:type="dxa"/>
            <w:shd w:val="clear" w:color="auto" w:fill="auto"/>
          </w:tcPr>
          <w:p w:rsidR="00AC681C" w:rsidRDefault="009A5143" w:rsidP="00DE5B80">
            <w:pPr>
              <w:ind w:firstLine="0"/>
              <w:rPr>
                <w:rtl/>
              </w:rPr>
            </w:pPr>
            <w:r>
              <w:rPr>
                <w:rFonts w:hint="cs"/>
                <w:rtl/>
              </w:rPr>
              <w:t xml:space="preserve">פקד </w:t>
            </w:r>
            <w:r w:rsidR="00AC681C">
              <w:rPr>
                <w:rtl/>
              </w:rPr>
              <w:t>אורטל בלילתי</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9A5143" w:rsidP="00DE5B80">
            <w:pPr>
              <w:ind w:firstLine="0"/>
              <w:rPr>
                <w:rtl/>
              </w:rPr>
            </w:pPr>
            <w:r>
              <w:rPr>
                <w:rtl/>
              </w:rPr>
              <w:t>עוזר יועמ"ש  משטר</w:t>
            </w:r>
            <w:r>
              <w:rPr>
                <w:rFonts w:hint="cs"/>
                <w:rtl/>
              </w:rPr>
              <w:t>ת ישראל</w:t>
            </w:r>
            <w:r w:rsidR="00AC681C">
              <w:rPr>
                <w:rtl/>
              </w:rPr>
              <w:t xml:space="preserve">, המשרד </w:t>
            </w:r>
            <w:r>
              <w:rPr>
                <w:rtl/>
              </w:rPr>
              <w:t>לביטחון</w:t>
            </w:r>
            <w:r w:rsidR="00AC681C">
              <w:rPr>
                <w:rtl/>
              </w:rPr>
              <w:t xml:space="preserve"> פנים</w:t>
            </w:r>
          </w:p>
        </w:tc>
      </w:tr>
      <w:tr w:rsidR="00CE49EE" w:rsidTr="00B67994">
        <w:tc>
          <w:tcPr>
            <w:tcW w:w="2181" w:type="dxa"/>
            <w:shd w:val="clear" w:color="auto" w:fill="auto"/>
          </w:tcPr>
          <w:p w:rsidR="00CE49EE" w:rsidRDefault="00CE49EE" w:rsidP="00DE5B80">
            <w:pPr>
              <w:ind w:firstLine="0"/>
              <w:rPr>
                <w:rtl/>
              </w:rPr>
            </w:pPr>
            <w:r>
              <w:rPr>
                <w:rFonts w:hint="cs"/>
                <w:rtl/>
              </w:rPr>
              <w:t xml:space="preserve">סנ"צ </w:t>
            </w:r>
            <w:r>
              <w:rPr>
                <w:rtl/>
              </w:rPr>
              <w:t>קובי חזן</w:t>
            </w:r>
          </w:p>
        </w:tc>
        <w:tc>
          <w:tcPr>
            <w:tcW w:w="236" w:type="dxa"/>
            <w:shd w:val="clear" w:color="auto" w:fill="auto"/>
          </w:tcPr>
          <w:p w:rsidR="00CE49EE" w:rsidRDefault="00CE49EE" w:rsidP="00DE5B80">
            <w:pPr>
              <w:ind w:firstLine="0"/>
              <w:rPr>
                <w:rtl/>
              </w:rPr>
            </w:pPr>
            <w:r>
              <w:rPr>
                <w:rtl/>
              </w:rPr>
              <w:t>–</w:t>
            </w:r>
          </w:p>
        </w:tc>
        <w:tc>
          <w:tcPr>
            <w:tcW w:w="6912" w:type="dxa"/>
            <w:shd w:val="clear" w:color="auto" w:fill="auto"/>
          </w:tcPr>
          <w:p w:rsidR="00CE49EE" w:rsidRDefault="00CE49EE" w:rsidP="00DE5B80">
            <w:pPr>
              <w:ind w:firstLine="0"/>
              <w:rPr>
                <w:rtl/>
              </w:rPr>
            </w:pPr>
            <w:r>
              <w:rPr>
                <w:rtl/>
              </w:rPr>
              <w:t xml:space="preserve">ראש מדור שיטור ימי, </w:t>
            </w:r>
            <w:r>
              <w:rPr>
                <w:rFonts w:hint="cs"/>
                <w:rtl/>
              </w:rPr>
              <w:t xml:space="preserve">משטרת ישראל, </w:t>
            </w:r>
            <w:r>
              <w:rPr>
                <w:rtl/>
              </w:rPr>
              <w:t>המשרד לביטחון פנים</w:t>
            </w:r>
          </w:p>
        </w:tc>
      </w:tr>
      <w:tr w:rsidR="00AC681C" w:rsidTr="00B67994">
        <w:tc>
          <w:tcPr>
            <w:tcW w:w="2181" w:type="dxa"/>
            <w:shd w:val="clear" w:color="auto" w:fill="auto"/>
          </w:tcPr>
          <w:p w:rsidR="00AC681C" w:rsidRDefault="009A5143" w:rsidP="00DE5B80">
            <w:pPr>
              <w:ind w:firstLine="0"/>
              <w:rPr>
                <w:rtl/>
              </w:rPr>
            </w:pPr>
            <w:r>
              <w:rPr>
                <w:rFonts w:hint="cs"/>
                <w:rtl/>
              </w:rPr>
              <w:t xml:space="preserve">רפ"ק </w:t>
            </w:r>
            <w:proofErr w:type="spellStart"/>
            <w:r w:rsidR="00AC681C">
              <w:rPr>
                <w:rtl/>
              </w:rPr>
              <w:t>ארמן</w:t>
            </w:r>
            <w:proofErr w:type="spellEnd"/>
            <w:r w:rsidR="00AC681C">
              <w:rPr>
                <w:rtl/>
              </w:rPr>
              <w:t xml:space="preserve"> </w:t>
            </w:r>
            <w:proofErr w:type="spellStart"/>
            <w:r w:rsidR="00B62565">
              <w:rPr>
                <w:rFonts w:hint="cs"/>
                <w:rtl/>
              </w:rPr>
              <w:t>ס</w:t>
            </w:r>
            <w:r w:rsidR="00AC681C">
              <w:rPr>
                <w:rtl/>
              </w:rPr>
              <w:t>קיימן</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מנהל ביה"ס שיטור ימי, </w:t>
            </w:r>
            <w:r w:rsidR="009A5143">
              <w:rPr>
                <w:rFonts w:hint="cs"/>
                <w:rtl/>
              </w:rPr>
              <w:t xml:space="preserve">משטרת ישראל, </w:t>
            </w:r>
            <w:r>
              <w:rPr>
                <w:rtl/>
              </w:rPr>
              <w:t xml:space="preserve">המשרד </w:t>
            </w:r>
            <w:r w:rsidR="009A5143">
              <w:rPr>
                <w:rtl/>
              </w:rPr>
              <w:t>לביטחון</w:t>
            </w:r>
            <w:r>
              <w:rPr>
                <w:rtl/>
              </w:rPr>
              <w:t xml:space="preserve"> פנים</w:t>
            </w:r>
          </w:p>
        </w:tc>
      </w:tr>
      <w:tr w:rsidR="00B62565" w:rsidTr="00B67994">
        <w:tc>
          <w:tcPr>
            <w:tcW w:w="2181" w:type="dxa"/>
            <w:shd w:val="clear" w:color="auto" w:fill="auto"/>
          </w:tcPr>
          <w:p w:rsidR="00B62565" w:rsidRDefault="00B62565" w:rsidP="00B62565">
            <w:pPr>
              <w:ind w:firstLine="0"/>
              <w:rPr>
                <w:rtl/>
              </w:rPr>
            </w:pPr>
            <w:r>
              <w:rPr>
                <w:rFonts w:hint="cs"/>
                <w:rtl/>
              </w:rPr>
              <w:t xml:space="preserve">שרית </w:t>
            </w:r>
            <w:proofErr w:type="spellStart"/>
            <w:r>
              <w:rPr>
                <w:rFonts w:hint="cs"/>
                <w:rtl/>
              </w:rPr>
              <w:t>ד</w:t>
            </w:r>
            <w:r w:rsidR="00104353">
              <w:rPr>
                <w:rFonts w:hint="cs"/>
                <w:rtl/>
              </w:rPr>
              <w:t>י</w:t>
            </w:r>
            <w:r>
              <w:rPr>
                <w:rFonts w:hint="cs"/>
                <w:rtl/>
              </w:rPr>
              <w:t>מרי</w:t>
            </w:r>
            <w:proofErr w:type="spellEnd"/>
            <w:r>
              <w:rPr>
                <w:rFonts w:hint="cs"/>
                <w:rtl/>
              </w:rPr>
              <w:t xml:space="preserve"> </w:t>
            </w:r>
            <w:proofErr w:type="spellStart"/>
            <w:r>
              <w:rPr>
                <w:rFonts w:hint="cs"/>
                <w:rtl/>
              </w:rPr>
              <w:t>דבוש</w:t>
            </w:r>
            <w:proofErr w:type="spellEnd"/>
          </w:p>
        </w:tc>
        <w:tc>
          <w:tcPr>
            <w:tcW w:w="236" w:type="dxa"/>
            <w:shd w:val="clear" w:color="auto" w:fill="auto"/>
          </w:tcPr>
          <w:p w:rsidR="00B62565" w:rsidRDefault="00B62565" w:rsidP="00DE5B80">
            <w:pPr>
              <w:ind w:firstLine="0"/>
              <w:rPr>
                <w:rtl/>
              </w:rPr>
            </w:pPr>
            <w:r>
              <w:rPr>
                <w:rFonts w:hint="cs"/>
                <w:rtl/>
              </w:rPr>
              <w:t>–</w:t>
            </w:r>
          </w:p>
        </w:tc>
        <w:tc>
          <w:tcPr>
            <w:tcW w:w="6912" w:type="dxa"/>
            <w:shd w:val="clear" w:color="auto" w:fill="auto"/>
          </w:tcPr>
          <w:p w:rsidR="00B62565" w:rsidRDefault="00B62565" w:rsidP="00DE5B80">
            <w:pPr>
              <w:ind w:firstLine="0"/>
              <w:rPr>
                <w:rtl/>
              </w:rPr>
            </w:pPr>
            <w:r>
              <w:rPr>
                <w:rFonts w:hint="cs"/>
                <w:rtl/>
              </w:rPr>
              <w:t>עו"ד, הלשכה המשפטית, המוסד לביטוח לאומי</w:t>
            </w:r>
          </w:p>
        </w:tc>
      </w:tr>
      <w:tr w:rsidR="00AC681C" w:rsidTr="00B67994">
        <w:tc>
          <w:tcPr>
            <w:tcW w:w="2181" w:type="dxa"/>
            <w:shd w:val="clear" w:color="auto" w:fill="auto"/>
          </w:tcPr>
          <w:p w:rsidR="00AC681C" w:rsidRDefault="00AC681C" w:rsidP="00DE5B80">
            <w:pPr>
              <w:ind w:firstLine="0"/>
              <w:rPr>
                <w:rtl/>
              </w:rPr>
            </w:pPr>
            <w:r>
              <w:rPr>
                <w:rtl/>
              </w:rPr>
              <w:t>יעקב שרביט</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מנהל היחידה לארכיאולוגיה ימית, רשות העתיקות</w:t>
            </w:r>
          </w:p>
        </w:tc>
      </w:tr>
      <w:tr w:rsidR="00AC681C" w:rsidTr="00B67994">
        <w:tc>
          <w:tcPr>
            <w:tcW w:w="2181" w:type="dxa"/>
            <w:shd w:val="clear" w:color="auto" w:fill="auto"/>
          </w:tcPr>
          <w:p w:rsidR="00AC681C" w:rsidRDefault="00AC681C" w:rsidP="00DE5B80">
            <w:pPr>
              <w:ind w:firstLine="0"/>
              <w:rPr>
                <w:rtl/>
              </w:rPr>
            </w:pPr>
            <w:r>
              <w:rPr>
                <w:rtl/>
              </w:rPr>
              <w:t xml:space="preserve">ניר </w:t>
            </w:r>
            <w:proofErr w:type="spellStart"/>
            <w:r>
              <w:rPr>
                <w:rtl/>
              </w:rPr>
              <w:t>אנגרט</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מנהל אגף תכנון ארצי ונוף, רשות הטבע והגנים</w:t>
            </w:r>
          </w:p>
        </w:tc>
      </w:tr>
      <w:tr w:rsidR="00AC681C" w:rsidTr="00B67994">
        <w:tc>
          <w:tcPr>
            <w:tcW w:w="2181" w:type="dxa"/>
            <w:shd w:val="clear" w:color="auto" w:fill="auto"/>
          </w:tcPr>
          <w:p w:rsidR="00AC681C" w:rsidRDefault="00AC681C" w:rsidP="00DE5B80">
            <w:pPr>
              <w:ind w:firstLine="0"/>
              <w:rPr>
                <w:rtl/>
              </w:rPr>
            </w:pPr>
            <w:r>
              <w:rPr>
                <w:rtl/>
              </w:rPr>
              <w:t>אור סיון</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עו"ד, רשות הטבע והגנים</w:t>
            </w:r>
          </w:p>
        </w:tc>
      </w:tr>
      <w:tr w:rsidR="00AC681C" w:rsidTr="00B67994">
        <w:tc>
          <w:tcPr>
            <w:tcW w:w="2181" w:type="dxa"/>
            <w:shd w:val="clear" w:color="auto" w:fill="auto"/>
          </w:tcPr>
          <w:p w:rsidR="00AC681C" w:rsidRDefault="00AC681C" w:rsidP="00DE5B80">
            <w:pPr>
              <w:ind w:firstLine="0"/>
              <w:rPr>
                <w:rtl/>
              </w:rPr>
            </w:pPr>
            <w:r>
              <w:rPr>
                <w:rtl/>
              </w:rPr>
              <w:t>יוסי אוחנה</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יועץ לתכנון ובנ</w:t>
            </w:r>
            <w:r w:rsidR="00B62565">
              <w:rPr>
                <w:rFonts w:hint="cs"/>
                <w:rtl/>
              </w:rPr>
              <w:t>י</w:t>
            </w:r>
            <w:r>
              <w:rPr>
                <w:rtl/>
              </w:rPr>
              <w:t>יה, מרכז השלטון המקומי</w:t>
            </w:r>
          </w:p>
        </w:tc>
      </w:tr>
      <w:tr w:rsidR="00B62565" w:rsidTr="00B67994">
        <w:tc>
          <w:tcPr>
            <w:tcW w:w="2181" w:type="dxa"/>
            <w:shd w:val="clear" w:color="auto" w:fill="auto"/>
          </w:tcPr>
          <w:p w:rsidR="00B62565" w:rsidRDefault="00B62565" w:rsidP="00DE5B80">
            <w:pPr>
              <w:ind w:firstLine="0"/>
              <w:rPr>
                <w:rtl/>
              </w:rPr>
            </w:pPr>
            <w:proofErr w:type="spellStart"/>
            <w:r>
              <w:rPr>
                <w:rtl/>
              </w:rPr>
              <w:t>מילכה</w:t>
            </w:r>
            <w:proofErr w:type="spellEnd"/>
            <w:r>
              <w:rPr>
                <w:rtl/>
              </w:rPr>
              <w:t xml:space="preserve"> </w:t>
            </w:r>
            <w:r>
              <w:rPr>
                <w:rFonts w:hint="cs"/>
                <w:rtl/>
              </w:rPr>
              <w:t xml:space="preserve">כהן </w:t>
            </w:r>
            <w:r>
              <w:rPr>
                <w:rtl/>
              </w:rPr>
              <w:t>כרמל</w:t>
            </w:r>
          </w:p>
        </w:tc>
        <w:tc>
          <w:tcPr>
            <w:tcW w:w="236" w:type="dxa"/>
            <w:shd w:val="clear" w:color="auto" w:fill="auto"/>
          </w:tcPr>
          <w:p w:rsidR="00B62565" w:rsidRDefault="00B62565" w:rsidP="00DE5B80">
            <w:pPr>
              <w:ind w:firstLine="0"/>
              <w:rPr>
                <w:rtl/>
              </w:rPr>
            </w:pPr>
            <w:r>
              <w:rPr>
                <w:rtl/>
              </w:rPr>
              <w:t>–</w:t>
            </w:r>
          </w:p>
        </w:tc>
        <w:tc>
          <w:tcPr>
            <w:tcW w:w="6912" w:type="dxa"/>
            <w:shd w:val="clear" w:color="auto" w:fill="auto"/>
          </w:tcPr>
          <w:p w:rsidR="00B62565" w:rsidRDefault="00B62565" w:rsidP="00DE5B80">
            <w:pPr>
              <w:ind w:firstLine="0"/>
              <w:rPr>
                <w:rtl/>
              </w:rPr>
            </w:pPr>
            <w:r>
              <w:rPr>
                <w:rtl/>
              </w:rPr>
              <w:t>ראש תחום תכנון וקרקעות, מרכז המועצות האזוריות</w:t>
            </w:r>
          </w:p>
        </w:tc>
      </w:tr>
      <w:tr w:rsidR="00AC681C" w:rsidTr="00B67994">
        <w:tc>
          <w:tcPr>
            <w:tcW w:w="2181" w:type="dxa"/>
            <w:shd w:val="clear" w:color="auto" w:fill="auto"/>
          </w:tcPr>
          <w:p w:rsidR="00AC681C" w:rsidRDefault="00B62565" w:rsidP="00DE5B80">
            <w:pPr>
              <w:ind w:firstLine="0"/>
              <w:rPr>
                <w:rtl/>
              </w:rPr>
            </w:pPr>
            <w:r>
              <w:rPr>
                <w:rFonts w:hint="cs"/>
                <w:rtl/>
              </w:rPr>
              <w:t xml:space="preserve">ד"ר </w:t>
            </w:r>
            <w:r w:rsidR="00AC681C">
              <w:rPr>
                <w:rtl/>
              </w:rPr>
              <w:t>רוני הלמן</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יו"ר דירקטוריון </w:t>
            </w:r>
            <w:r>
              <w:t>oil</w:t>
            </w:r>
            <w:r w:rsidR="00CE49EE">
              <w:t xml:space="preserve"> </w:t>
            </w:r>
            <w:r>
              <w:t>and</w:t>
            </w:r>
            <w:r w:rsidR="00CE49EE">
              <w:t xml:space="preserve"> </w:t>
            </w:r>
            <w:r>
              <w:t>gas</w:t>
            </w:r>
            <w:r>
              <w:rPr>
                <w:rtl/>
              </w:rPr>
              <w:t xml:space="preserve">, </w:t>
            </w:r>
            <w:r w:rsidR="00B62565">
              <w:rPr>
                <w:rFonts w:hint="cs"/>
                <w:rtl/>
              </w:rPr>
              <w:t xml:space="preserve">הזדמנות ישראלית, </w:t>
            </w:r>
            <w:r>
              <w:rPr>
                <w:rtl/>
              </w:rPr>
              <w:t>חברות הפועלות בתחום חיפושי נפט וגז טבעי</w:t>
            </w:r>
          </w:p>
        </w:tc>
      </w:tr>
      <w:tr w:rsidR="00AC681C" w:rsidTr="00B67994">
        <w:tc>
          <w:tcPr>
            <w:tcW w:w="2181" w:type="dxa"/>
            <w:shd w:val="clear" w:color="auto" w:fill="auto"/>
          </w:tcPr>
          <w:p w:rsidR="00AC681C" w:rsidRDefault="00AC681C" w:rsidP="00DE5B80">
            <w:pPr>
              <w:ind w:firstLine="0"/>
              <w:rPr>
                <w:rtl/>
              </w:rPr>
            </w:pPr>
            <w:r>
              <w:rPr>
                <w:rtl/>
              </w:rPr>
              <w:t xml:space="preserve">מאיה </w:t>
            </w:r>
            <w:proofErr w:type="spellStart"/>
            <w:r>
              <w:rPr>
                <w:rtl/>
              </w:rPr>
              <w:t>גוטנדקר-פירון</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B62565" w:rsidP="00DE5B80">
            <w:pPr>
              <w:ind w:firstLine="0"/>
              <w:rPr>
                <w:rtl/>
              </w:rPr>
            </w:pPr>
            <w:r>
              <w:rPr>
                <w:rFonts w:hint="cs"/>
                <w:rtl/>
              </w:rPr>
              <w:t xml:space="preserve">עו"ד, </w:t>
            </w:r>
            <w:r w:rsidR="00AC681C">
              <w:rPr>
                <w:rtl/>
              </w:rPr>
              <w:t>יועמ"ש,</w:t>
            </w:r>
            <w:r>
              <w:rPr>
                <w:rFonts w:hint="cs"/>
                <w:rtl/>
              </w:rPr>
              <w:t xml:space="preserve"> </w:t>
            </w:r>
            <w:r w:rsidR="00AC681C">
              <w:rPr>
                <w:rtl/>
              </w:rPr>
              <w:t>הזדמנות ישראלית, חברות הפועלות בתחום חיפושי נפט וגז טבעי</w:t>
            </w:r>
          </w:p>
        </w:tc>
      </w:tr>
      <w:tr w:rsidR="00B62565" w:rsidTr="00B67994">
        <w:tc>
          <w:tcPr>
            <w:tcW w:w="2181" w:type="dxa"/>
            <w:shd w:val="clear" w:color="auto" w:fill="auto"/>
          </w:tcPr>
          <w:p w:rsidR="00B62565" w:rsidRDefault="00B62565" w:rsidP="00DE5B80">
            <w:pPr>
              <w:ind w:firstLine="0"/>
              <w:rPr>
                <w:rtl/>
              </w:rPr>
            </w:pPr>
            <w:r>
              <w:rPr>
                <w:rFonts w:hint="cs"/>
                <w:rtl/>
              </w:rPr>
              <w:t>אמיר שניידר</w:t>
            </w:r>
          </w:p>
        </w:tc>
        <w:tc>
          <w:tcPr>
            <w:tcW w:w="236" w:type="dxa"/>
            <w:shd w:val="clear" w:color="auto" w:fill="auto"/>
          </w:tcPr>
          <w:p w:rsidR="00B62565" w:rsidRDefault="00B62565" w:rsidP="00DE5B80">
            <w:pPr>
              <w:ind w:firstLine="0"/>
              <w:rPr>
                <w:rtl/>
              </w:rPr>
            </w:pPr>
            <w:r>
              <w:rPr>
                <w:rFonts w:hint="cs"/>
                <w:rtl/>
              </w:rPr>
              <w:t>–</w:t>
            </w:r>
          </w:p>
        </w:tc>
        <w:tc>
          <w:tcPr>
            <w:tcW w:w="6912" w:type="dxa"/>
            <w:shd w:val="clear" w:color="auto" w:fill="auto"/>
          </w:tcPr>
          <w:p w:rsidR="00B62565" w:rsidRDefault="00B62565" w:rsidP="00DE5B80">
            <w:pPr>
              <w:ind w:firstLine="0"/>
              <w:rPr>
                <w:rtl/>
              </w:rPr>
            </w:pPr>
            <w:r>
              <w:rPr>
                <w:rFonts w:hint="cs"/>
                <w:rtl/>
              </w:rPr>
              <w:t>הזדמנות ישראלית, חברות הפועלות בתחום חיפושי נפט וגז טבעי</w:t>
            </w:r>
          </w:p>
        </w:tc>
      </w:tr>
      <w:tr w:rsidR="00AC681C" w:rsidTr="00B67994">
        <w:tc>
          <w:tcPr>
            <w:tcW w:w="2181" w:type="dxa"/>
            <w:shd w:val="clear" w:color="auto" w:fill="auto"/>
          </w:tcPr>
          <w:p w:rsidR="00AC681C" w:rsidRDefault="00AC681C" w:rsidP="00DE5B80">
            <w:pPr>
              <w:ind w:firstLine="0"/>
              <w:rPr>
                <w:rtl/>
              </w:rPr>
            </w:pPr>
            <w:r>
              <w:rPr>
                <w:rtl/>
              </w:rPr>
              <w:t xml:space="preserve">נעה </w:t>
            </w:r>
            <w:proofErr w:type="spellStart"/>
            <w:r>
              <w:rPr>
                <w:rtl/>
              </w:rPr>
              <w:t>יאיון</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B62565" w:rsidP="00DE5B80">
            <w:pPr>
              <w:ind w:firstLine="0"/>
              <w:rPr>
                <w:rtl/>
              </w:rPr>
            </w:pPr>
            <w:r>
              <w:rPr>
                <w:rFonts w:hint="cs"/>
                <w:rtl/>
              </w:rPr>
              <w:t xml:space="preserve">עו"ד, </w:t>
            </w:r>
            <w:r w:rsidR="00AC681C">
              <w:rPr>
                <w:rtl/>
              </w:rPr>
              <w:t>יועצת משפטית, החברה להגנת הטבע, ארגונים להגנה על הסביבה</w:t>
            </w:r>
          </w:p>
        </w:tc>
      </w:tr>
      <w:tr w:rsidR="00B62565" w:rsidTr="00B67994">
        <w:tc>
          <w:tcPr>
            <w:tcW w:w="2181" w:type="dxa"/>
            <w:shd w:val="clear" w:color="auto" w:fill="auto"/>
          </w:tcPr>
          <w:p w:rsidR="00B62565" w:rsidRDefault="00B62565" w:rsidP="00DE5B80">
            <w:pPr>
              <w:ind w:firstLine="0"/>
              <w:rPr>
                <w:rtl/>
              </w:rPr>
            </w:pPr>
            <w:r>
              <w:rPr>
                <w:rtl/>
              </w:rPr>
              <w:t>אלון רוטשילד</w:t>
            </w:r>
          </w:p>
        </w:tc>
        <w:tc>
          <w:tcPr>
            <w:tcW w:w="236" w:type="dxa"/>
            <w:shd w:val="clear" w:color="auto" w:fill="auto"/>
          </w:tcPr>
          <w:p w:rsidR="00B62565" w:rsidRDefault="00B62565" w:rsidP="00DE5B80">
            <w:pPr>
              <w:ind w:firstLine="0"/>
              <w:rPr>
                <w:rtl/>
              </w:rPr>
            </w:pPr>
            <w:r>
              <w:rPr>
                <w:rtl/>
              </w:rPr>
              <w:t>–</w:t>
            </w:r>
          </w:p>
        </w:tc>
        <w:tc>
          <w:tcPr>
            <w:tcW w:w="6912" w:type="dxa"/>
            <w:shd w:val="clear" w:color="auto" w:fill="auto"/>
          </w:tcPr>
          <w:p w:rsidR="00B62565" w:rsidRDefault="00B62565" w:rsidP="00DE5B80">
            <w:pPr>
              <w:ind w:firstLine="0"/>
              <w:rPr>
                <w:rtl/>
              </w:rPr>
            </w:pPr>
            <w:r>
              <w:rPr>
                <w:rtl/>
              </w:rPr>
              <w:t>רכז מגוון ביולוגי, החברה להגנת הטבע, ארגונים להגנה על הסביבה</w:t>
            </w:r>
          </w:p>
        </w:tc>
      </w:tr>
      <w:tr w:rsidR="00B62565" w:rsidTr="00B67994">
        <w:tc>
          <w:tcPr>
            <w:tcW w:w="2181" w:type="dxa"/>
            <w:shd w:val="clear" w:color="auto" w:fill="auto"/>
          </w:tcPr>
          <w:p w:rsidR="00B62565" w:rsidRDefault="00B62565" w:rsidP="00DE5B80">
            <w:pPr>
              <w:ind w:firstLine="0"/>
              <w:rPr>
                <w:rtl/>
              </w:rPr>
            </w:pPr>
            <w:proofErr w:type="spellStart"/>
            <w:r>
              <w:rPr>
                <w:rFonts w:hint="cs"/>
                <w:rtl/>
              </w:rPr>
              <w:t>גתית</w:t>
            </w:r>
            <w:proofErr w:type="spellEnd"/>
            <w:r>
              <w:rPr>
                <w:rFonts w:hint="cs"/>
                <w:rtl/>
              </w:rPr>
              <w:t xml:space="preserve"> הרש</w:t>
            </w:r>
          </w:p>
        </w:tc>
        <w:tc>
          <w:tcPr>
            <w:tcW w:w="236" w:type="dxa"/>
            <w:shd w:val="clear" w:color="auto" w:fill="auto"/>
          </w:tcPr>
          <w:p w:rsidR="00B62565" w:rsidRDefault="00B62565" w:rsidP="00DE5B80">
            <w:pPr>
              <w:ind w:firstLine="0"/>
              <w:rPr>
                <w:rtl/>
              </w:rPr>
            </w:pPr>
            <w:r>
              <w:rPr>
                <w:rFonts w:hint="cs"/>
                <w:rtl/>
              </w:rPr>
              <w:t>–</w:t>
            </w:r>
          </w:p>
        </w:tc>
        <w:tc>
          <w:tcPr>
            <w:tcW w:w="6912" w:type="dxa"/>
            <w:shd w:val="clear" w:color="auto" w:fill="auto"/>
          </w:tcPr>
          <w:p w:rsidR="00B62565" w:rsidRDefault="00B62565" w:rsidP="00DE5B80">
            <w:pPr>
              <w:ind w:firstLine="0"/>
              <w:rPr>
                <w:rtl/>
              </w:rPr>
            </w:pPr>
            <w:r>
              <w:rPr>
                <w:rFonts w:hint="cs"/>
                <w:rtl/>
              </w:rPr>
              <w:t>החברה להגנת הטבע, ארגונים להגנה על הסביבה</w:t>
            </w:r>
          </w:p>
        </w:tc>
      </w:tr>
      <w:tr w:rsidR="00AC681C" w:rsidTr="00B67994">
        <w:tc>
          <w:tcPr>
            <w:tcW w:w="2181" w:type="dxa"/>
            <w:shd w:val="clear" w:color="auto" w:fill="auto"/>
          </w:tcPr>
          <w:p w:rsidR="00AC681C" w:rsidRDefault="00AC681C" w:rsidP="00DE5B80">
            <w:pPr>
              <w:ind w:firstLine="0"/>
              <w:rPr>
                <w:rtl/>
              </w:rPr>
            </w:pPr>
            <w:r>
              <w:rPr>
                <w:rtl/>
              </w:rPr>
              <w:t xml:space="preserve">מאיה </w:t>
            </w:r>
            <w:proofErr w:type="spellStart"/>
            <w:r>
              <w:rPr>
                <w:rtl/>
              </w:rPr>
              <w:t>יעקבס</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מנכ"לית, צלול, ארגונים להגנה על הסביבה</w:t>
            </w:r>
          </w:p>
        </w:tc>
      </w:tr>
      <w:tr w:rsidR="00AC681C" w:rsidTr="00B67994">
        <w:tc>
          <w:tcPr>
            <w:tcW w:w="2181" w:type="dxa"/>
            <w:shd w:val="clear" w:color="auto" w:fill="auto"/>
          </w:tcPr>
          <w:p w:rsidR="00AC681C" w:rsidRDefault="00AC681C" w:rsidP="00DE5B80">
            <w:pPr>
              <w:ind w:firstLine="0"/>
              <w:rPr>
                <w:rtl/>
              </w:rPr>
            </w:pPr>
            <w:r>
              <w:rPr>
                <w:rtl/>
              </w:rPr>
              <w:t>חיה ארז</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B62565" w:rsidP="00DE5B80">
            <w:pPr>
              <w:ind w:firstLine="0"/>
              <w:rPr>
                <w:rtl/>
              </w:rPr>
            </w:pPr>
            <w:r>
              <w:rPr>
                <w:rFonts w:hint="cs"/>
                <w:rtl/>
              </w:rPr>
              <w:t xml:space="preserve">עו"ד, </w:t>
            </w:r>
            <w:r w:rsidR="00AC681C">
              <w:rPr>
                <w:rtl/>
              </w:rPr>
              <w:t>יועמ"ש, צלול, ארגונים להגנה על הסביבה</w:t>
            </w:r>
          </w:p>
        </w:tc>
      </w:tr>
      <w:tr w:rsidR="00AC681C" w:rsidTr="00B67994">
        <w:tc>
          <w:tcPr>
            <w:tcW w:w="2181" w:type="dxa"/>
            <w:shd w:val="clear" w:color="auto" w:fill="auto"/>
          </w:tcPr>
          <w:p w:rsidR="00AC681C" w:rsidRDefault="00AC681C" w:rsidP="00DE5B80">
            <w:pPr>
              <w:ind w:firstLine="0"/>
              <w:rPr>
                <w:rtl/>
              </w:rPr>
            </w:pPr>
            <w:r>
              <w:rPr>
                <w:rtl/>
              </w:rPr>
              <w:t>תמר גנות-</w:t>
            </w:r>
            <w:proofErr w:type="spellStart"/>
            <w:r>
              <w:rPr>
                <w:rtl/>
              </w:rPr>
              <w:t>רוזנשטרייך</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773B" w:rsidP="00CE49EE">
            <w:pPr>
              <w:ind w:firstLine="0"/>
              <w:rPr>
                <w:rtl/>
              </w:rPr>
            </w:pPr>
            <w:r>
              <w:rPr>
                <w:rFonts w:hint="cs"/>
                <w:rtl/>
              </w:rPr>
              <w:t xml:space="preserve">עו"ד, </w:t>
            </w:r>
            <w:r w:rsidR="00CE49EE">
              <w:rPr>
                <w:rtl/>
              </w:rPr>
              <w:t xml:space="preserve">מנהלת </w:t>
            </w:r>
            <w:r w:rsidR="00AC681C">
              <w:rPr>
                <w:rtl/>
              </w:rPr>
              <w:t>מדיניות ואסטרטגיה, אדם טבע ודין, ארגונים להגנה על הסביבה</w:t>
            </w:r>
          </w:p>
        </w:tc>
      </w:tr>
      <w:tr w:rsidR="00AC681C" w:rsidTr="00B67994">
        <w:tc>
          <w:tcPr>
            <w:tcW w:w="2181" w:type="dxa"/>
            <w:shd w:val="clear" w:color="auto" w:fill="auto"/>
          </w:tcPr>
          <w:p w:rsidR="00AC681C" w:rsidRDefault="00AC681C" w:rsidP="00DE5B80">
            <w:pPr>
              <w:ind w:firstLine="0"/>
              <w:rPr>
                <w:rtl/>
              </w:rPr>
            </w:pPr>
            <w:r>
              <w:rPr>
                <w:rtl/>
              </w:rPr>
              <w:t xml:space="preserve">מיכאל </w:t>
            </w:r>
            <w:r w:rsidR="00B62565">
              <w:rPr>
                <w:rFonts w:hint="cs"/>
                <w:rtl/>
              </w:rPr>
              <w:t xml:space="preserve">(מיקי) </w:t>
            </w:r>
            <w:proofErr w:type="spellStart"/>
            <w:r>
              <w:rPr>
                <w:rtl/>
              </w:rPr>
              <w:t>קורנר</w:t>
            </w:r>
            <w:proofErr w:type="spellEnd"/>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DE5B80">
            <w:pPr>
              <w:ind w:firstLine="0"/>
              <w:rPr>
                <w:rtl/>
              </w:rPr>
            </w:pPr>
            <w:r>
              <w:rPr>
                <w:rtl/>
              </w:rPr>
              <w:t xml:space="preserve">מהנדס וכלכלן, איגוד תעשיות </w:t>
            </w:r>
            <w:proofErr w:type="spellStart"/>
            <w:r>
              <w:rPr>
                <w:rtl/>
              </w:rPr>
              <w:t>מחפשי</w:t>
            </w:r>
            <w:proofErr w:type="spellEnd"/>
            <w:r>
              <w:rPr>
                <w:rtl/>
              </w:rPr>
              <w:t xml:space="preserve"> הגז והנפט בישראל</w:t>
            </w:r>
          </w:p>
        </w:tc>
      </w:tr>
      <w:tr w:rsidR="00AC681C" w:rsidTr="00B67994">
        <w:tc>
          <w:tcPr>
            <w:tcW w:w="2181" w:type="dxa"/>
            <w:shd w:val="clear" w:color="auto" w:fill="auto"/>
          </w:tcPr>
          <w:p w:rsidR="00AC681C" w:rsidRDefault="00AC681C" w:rsidP="00DE5B80">
            <w:pPr>
              <w:ind w:firstLine="0"/>
              <w:rPr>
                <w:rtl/>
              </w:rPr>
            </w:pPr>
            <w:r>
              <w:rPr>
                <w:rtl/>
              </w:rPr>
              <w:t>משה שחל</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B62565">
            <w:pPr>
              <w:ind w:firstLine="0"/>
              <w:rPr>
                <w:rtl/>
              </w:rPr>
            </w:pPr>
            <w:r>
              <w:rPr>
                <w:rtl/>
              </w:rPr>
              <w:t xml:space="preserve">עו"ד, </w:t>
            </w:r>
            <w:r w:rsidR="00B62565">
              <w:rPr>
                <w:rFonts w:hint="cs"/>
                <w:rtl/>
              </w:rPr>
              <w:t>חכ"ל ו</w:t>
            </w:r>
            <w:r>
              <w:rPr>
                <w:rtl/>
              </w:rPr>
              <w:t>שר האנרגיה לשעבר, כתב חוות דעת על הנושא</w:t>
            </w:r>
          </w:p>
        </w:tc>
      </w:tr>
      <w:tr w:rsidR="00AC681C" w:rsidTr="00B67994">
        <w:tc>
          <w:tcPr>
            <w:tcW w:w="2181" w:type="dxa"/>
            <w:shd w:val="clear" w:color="auto" w:fill="auto"/>
          </w:tcPr>
          <w:p w:rsidR="00AC681C" w:rsidRDefault="00AC681C" w:rsidP="00DE5B80">
            <w:pPr>
              <w:ind w:firstLine="0"/>
              <w:rPr>
                <w:rtl/>
              </w:rPr>
            </w:pPr>
            <w:r>
              <w:rPr>
                <w:rtl/>
              </w:rPr>
              <w:t>עידית שחל הלפרין</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AC681C" w:rsidP="00B62565">
            <w:pPr>
              <w:ind w:firstLine="0"/>
              <w:rPr>
                <w:rtl/>
              </w:rPr>
            </w:pPr>
            <w:r>
              <w:rPr>
                <w:rtl/>
              </w:rPr>
              <w:t>עו"ד</w:t>
            </w:r>
            <w:r w:rsidR="00B62565">
              <w:rPr>
                <w:rFonts w:hint="cs"/>
                <w:rtl/>
              </w:rPr>
              <w:t>,</w:t>
            </w:r>
            <w:r>
              <w:rPr>
                <w:rtl/>
              </w:rPr>
              <w:t xml:space="preserve"> </w:t>
            </w:r>
            <w:r w:rsidR="00B62565">
              <w:rPr>
                <w:rFonts w:hint="cs"/>
                <w:rtl/>
              </w:rPr>
              <w:t xml:space="preserve">ממשרדו של </w:t>
            </w:r>
            <w:r>
              <w:rPr>
                <w:rtl/>
              </w:rPr>
              <w:t>עו"ד משה שחל</w:t>
            </w:r>
          </w:p>
        </w:tc>
      </w:tr>
      <w:tr w:rsidR="00AC681C" w:rsidTr="00B67994">
        <w:tc>
          <w:tcPr>
            <w:tcW w:w="2181" w:type="dxa"/>
            <w:shd w:val="clear" w:color="auto" w:fill="auto"/>
          </w:tcPr>
          <w:p w:rsidR="00AC681C" w:rsidRDefault="00AC681C" w:rsidP="00DE5B80">
            <w:pPr>
              <w:ind w:firstLine="0"/>
              <w:rPr>
                <w:rtl/>
              </w:rPr>
            </w:pPr>
            <w:r>
              <w:rPr>
                <w:rtl/>
              </w:rPr>
              <w:t>אופיר פינס-פז</w:t>
            </w:r>
          </w:p>
        </w:tc>
        <w:tc>
          <w:tcPr>
            <w:tcW w:w="236" w:type="dxa"/>
            <w:shd w:val="clear" w:color="auto" w:fill="auto"/>
          </w:tcPr>
          <w:p w:rsidR="00AC681C" w:rsidRDefault="00AC681C" w:rsidP="00DE5B80">
            <w:pPr>
              <w:ind w:firstLine="0"/>
              <w:rPr>
                <w:rtl/>
              </w:rPr>
            </w:pPr>
            <w:r>
              <w:rPr>
                <w:rtl/>
              </w:rPr>
              <w:t>–</w:t>
            </w:r>
          </w:p>
        </w:tc>
        <w:tc>
          <w:tcPr>
            <w:tcW w:w="6912" w:type="dxa"/>
            <w:shd w:val="clear" w:color="auto" w:fill="auto"/>
          </w:tcPr>
          <w:p w:rsidR="00AC681C" w:rsidRDefault="00B62565" w:rsidP="00B62565">
            <w:pPr>
              <w:ind w:firstLine="0"/>
              <w:rPr>
                <w:rtl/>
              </w:rPr>
            </w:pPr>
            <w:r>
              <w:rPr>
                <w:rFonts w:hint="cs"/>
                <w:rtl/>
              </w:rPr>
              <w:t xml:space="preserve">חכ"ל, </w:t>
            </w:r>
            <w:r w:rsidR="00AC681C">
              <w:rPr>
                <w:rtl/>
              </w:rPr>
              <w:t>מנהל פורום רשויות חוף</w:t>
            </w:r>
          </w:p>
        </w:tc>
      </w:tr>
      <w:tr w:rsidR="00B62565" w:rsidTr="00B67994">
        <w:tc>
          <w:tcPr>
            <w:tcW w:w="2181" w:type="dxa"/>
            <w:shd w:val="clear" w:color="auto" w:fill="auto"/>
          </w:tcPr>
          <w:p w:rsidR="00B62565" w:rsidRDefault="00B62565" w:rsidP="00DE5B80">
            <w:pPr>
              <w:ind w:firstLine="0"/>
              <w:rPr>
                <w:rtl/>
              </w:rPr>
            </w:pPr>
            <w:r>
              <w:rPr>
                <w:rFonts w:hint="cs"/>
                <w:rtl/>
              </w:rPr>
              <w:t>יצחק סמיה</w:t>
            </w:r>
          </w:p>
        </w:tc>
        <w:tc>
          <w:tcPr>
            <w:tcW w:w="236" w:type="dxa"/>
            <w:shd w:val="clear" w:color="auto" w:fill="auto"/>
          </w:tcPr>
          <w:p w:rsidR="00B62565" w:rsidRDefault="00B62565" w:rsidP="00DE5B80">
            <w:pPr>
              <w:ind w:firstLine="0"/>
              <w:rPr>
                <w:rtl/>
              </w:rPr>
            </w:pPr>
            <w:r>
              <w:rPr>
                <w:rFonts w:hint="cs"/>
                <w:rtl/>
              </w:rPr>
              <w:t>–</w:t>
            </w:r>
          </w:p>
        </w:tc>
        <w:tc>
          <w:tcPr>
            <w:tcW w:w="6912" w:type="dxa"/>
            <w:shd w:val="clear" w:color="auto" w:fill="auto"/>
          </w:tcPr>
          <w:p w:rsidR="00B62565" w:rsidRDefault="00B62565" w:rsidP="00B62565">
            <w:pPr>
              <w:ind w:firstLine="0"/>
              <w:rPr>
                <w:rtl/>
              </w:rPr>
            </w:pPr>
            <w:r>
              <w:rPr>
                <w:rFonts w:hint="cs"/>
                <w:rtl/>
              </w:rPr>
              <w:t>שדלן/</w:t>
            </w:r>
            <w:proofErr w:type="spellStart"/>
            <w:r>
              <w:rPr>
                <w:rFonts w:hint="cs"/>
                <w:rtl/>
              </w:rPr>
              <w:t>ית</w:t>
            </w:r>
            <w:proofErr w:type="spellEnd"/>
            <w:r>
              <w:rPr>
                <w:rFonts w:hint="cs"/>
                <w:rtl/>
              </w:rPr>
              <w:t xml:space="preserve"> (עצמאי/ת), מייצג/ת את אדם טבע ודין</w:t>
            </w:r>
          </w:p>
        </w:tc>
      </w:tr>
      <w:tr w:rsidR="00B62565" w:rsidTr="00B67994">
        <w:tc>
          <w:tcPr>
            <w:tcW w:w="2181" w:type="dxa"/>
            <w:shd w:val="clear" w:color="auto" w:fill="auto"/>
          </w:tcPr>
          <w:p w:rsidR="00B62565" w:rsidRPr="00B62565" w:rsidRDefault="00B62565" w:rsidP="00DE5B80">
            <w:pPr>
              <w:ind w:firstLine="0"/>
              <w:rPr>
                <w:rtl/>
              </w:rPr>
            </w:pPr>
            <w:r>
              <w:rPr>
                <w:rFonts w:hint="cs"/>
                <w:rtl/>
              </w:rPr>
              <w:t>רפאל גרסון</w:t>
            </w:r>
          </w:p>
        </w:tc>
        <w:tc>
          <w:tcPr>
            <w:tcW w:w="236" w:type="dxa"/>
            <w:shd w:val="clear" w:color="auto" w:fill="auto"/>
          </w:tcPr>
          <w:p w:rsidR="00B62565" w:rsidRDefault="00B62565" w:rsidP="00DE5B80">
            <w:pPr>
              <w:ind w:firstLine="0"/>
              <w:rPr>
                <w:rtl/>
              </w:rPr>
            </w:pPr>
            <w:r>
              <w:rPr>
                <w:rFonts w:hint="cs"/>
                <w:rtl/>
              </w:rPr>
              <w:t>–</w:t>
            </w:r>
          </w:p>
        </w:tc>
        <w:tc>
          <w:tcPr>
            <w:tcW w:w="6912" w:type="dxa"/>
            <w:shd w:val="clear" w:color="auto" w:fill="auto"/>
          </w:tcPr>
          <w:p w:rsidR="00B62565" w:rsidRDefault="00B62565" w:rsidP="00B62565">
            <w:pPr>
              <w:ind w:firstLine="0"/>
              <w:rPr>
                <w:rtl/>
              </w:rPr>
            </w:pPr>
            <w:r>
              <w:rPr>
                <w:rFonts w:hint="cs"/>
                <w:rtl/>
              </w:rPr>
              <w:t>שדלן/</w:t>
            </w:r>
            <w:proofErr w:type="spellStart"/>
            <w:r>
              <w:rPr>
                <w:rFonts w:hint="cs"/>
                <w:rtl/>
              </w:rPr>
              <w:t>ית</w:t>
            </w:r>
            <w:proofErr w:type="spellEnd"/>
            <w:r>
              <w:rPr>
                <w:rFonts w:hint="cs"/>
                <w:rtl/>
              </w:rPr>
              <w:t xml:space="preserve"> (אימפקט </w:t>
            </w:r>
            <w:proofErr w:type="spellStart"/>
            <w:r>
              <w:rPr>
                <w:rFonts w:hint="cs"/>
                <w:rtl/>
              </w:rPr>
              <w:t>ל.א.ב</w:t>
            </w:r>
            <w:proofErr w:type="spellEnd"/>
            <w:r>
              <w:rPr>
                <w:rFonts w:hint="cs"/>
                <w:rtl/>
              </w:rPr>
              <w:t xml:space="preserve"> בע"מ), מייצג/ת את דלק קידוחים ואבנר חיפושי נפט </w:t>
            </w:r>
            <w:r>
              <w:rPr>
                <w:rtl/>
              </w:rPr>
              <w:t>–</w:t>
            </w:r>
            <w:r>
              <w:rPr>
                <w:rFonts w:hint="cs"/>
                <w:rtl/>
              </w:rPr>
              <w:t xml:space="preserve"> שותפות מוגבלת</w:t>
            </w:r>
          </w:p>
        </w:tc>
      </w:tr>
      <w:tr w:rsidR="00B75EA9" w:rsidTr="00B67994">
        <w:tc>
          <w:tcPr>
            <w:tcW w:w="2181" w:type="dxa"/>
            <w:shd w:val="clear" w:color="auto" w:fill="auto"/>
          </w:tcPr>
          <w:p w:rsidR="00B75EA9" w:rsidRDefault="00B75EA9" w:rsidP="00DE5B80">
            <w:pPr>
              <w:ind w:firstLine="0"/>
              <w:rPr>
                <w:rtl/>
              </w:rPr>
            </w:pPr>
            <w:r>
              <w:rPr>
                <w:rFonts w:hint="cs"/>
                <w:rtl/>
              </w:rPr>
              <w:t>זכריה יחיאל רייך</w:t>
            </w:r>
          </w:p>
        </w:tc>
        <w:tc>
          <w:tcPr>
            <w:tcW w:w="236" w:type="dxa"/>
            <w:shd w:val="clear" w:color="auto" w:fill="auto"/>
          </w:tcPr>
          <w:p w:rsidR="00B75EA9" w:rsidRDefault="00B75EA9" w:rsidP="00DE5B80">
            <w:pPr>
              <w:ind w:firstLine="0"/>
              <w:rPr>
                <w:rtl/>
              </w:rPr>
            </w:pPr>
            <w:r>
              <w:rPr>
                <w:rFonts w:hint="cs"/>
                <w:rtl/>
              </w:rPr>
              <w:t>–</w:t>
            </w:r>
          </w:p>
        </w:tc>
        <w:tc>
          <w:tcPr>
            <w:tcW w:w="6912" w:type="dxa"/>
            <w:shd w:val="clear" w:color="auto" w:fill="auto"/>
          </w:tcPr>
          <w:p w:rsidR="00B75EA9" w:rsidRDefault="00B75EA9" w:rsidP="00B62565">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פרילוג</w:t>
            </w:r>
            <w:proofErr w:type="spellEnd"/>
            <w:r>
              <w:rPr>
                <w:rFonts w:hint="cs"/>
                <w:rtl/>
              </w:rPr>
              <w:t xml:space="preserve"> בע"מ), אינו/ה מייצג/ת לקוחות בדיון זה (לקוחות קבועים נוספים שנושא הישיבה נוגע אליהם באופן ישיר: רציו חיפושי נפט)</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91FC1" w:rsidP="00D40A29">
      <w:pPr>
        <w:ind w:firstLine="0"/>
      </w:pPr>
      <w:r>
        <w:rPr>
          <w:rFonts w:hint="cs"/>
          <w:rtl/>
        </w:rPr>
        <w:t>איתי עצמון</w:t>
      </w:r>
    </w:p>
    <w:p w:rsidR="00E64116" w:rsidRDefault="00CE49EE" w:rsidP="00DE5B80">
      <w:pPr>
        <w:ind w:firstLine="0"/>
        <w:rPr>
          <w:rtl/>
        </w:rPr>
      </w:pPr>
      <w:r>
        <w:rPr>
          <w:rFonts w:hint="cs"/>
          <w:rtl/>
        </w:rPr>
        <w:t>גיא לוי (מתמחה)</w:t>
      </w:r>
    </w:p>
    <w:p w:rsidR="00CE49EE" w:rsidRPr="008713A4" w:rsidRDefault="00CE49E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C681C"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C681C" w:rsidP="008320F6">
      <w:pPr>
        <w:ind w:firstLine="0"/>
        <w:rPr>
          <w:rtl/>
        </w:rPr>
      </w:pPr>
      <w:r>
        <w:rPr>
          <w:rtl/>
        </w:rPr>
        <w:t>אירית שלהבת</w:t>
      </w:r>
    </w:p>
    <w:p w:rsidR="00AC681C" w:rsidRDefault="00AC681C">
      <w:pPr>
        <w:bidi w:val="0"/>
        <w:spacing w:line="240" w:lineRule="auto"/>
        <w:ind w:firstLine="0"/>
        <w:jc w:val="left"/>
      </w:pPr>
      <w:r>
        <w:rPr>
          <w:rtl/>
        </w:rPr>
        <w:br w:type="page"/>
      </w:r>
    </w:p>
    <w:sdt>
      <w:sdtPr>
        <w:rPr>
          <w:rtl/>
        </w:rPr>
        <w:alias w:val="נושא"/>
        <w:tag w:val="&lt;ID&gt;610259&lt;/ID&gt;&lt;Name&gt;הצעת חוק האזורים הימיים, התשע&quot;ח-2017&lt;/Name&gt;&lt;Data&gt;הצעת חוק האזורים הימיים, התשע&quot;ח-2017&lt;/Data&gt;&lt;PrivateNumber&gt;מ-1165&lt;/PrivateNumber&gt;&lt;Status&gt;1&lt;/Status&gt;&lt;PrivateNumber_TOC&gt;מ-1165&lt;/PrivateNumber_TOC&gt;&lt;PrivateName_TOC&gt;&lt;/PrivateName_TOC&gt;&lt;Initiators&gt;&lt;/Initiators&gt;&lt;FullItemNumber&gt; מ/1165&lt;/FullItemNumber&gt;"/>
        <w:id w:val="1089669501"/>
        <w:placeholder>
          <w:docPart w:val="DefaultPlaceholder_-1854013440"/>
        </w:placeholder>
      </w:sdtPr>
      <w:sdtEndPr/>
      <w:sdtContent>
        <w:p w:rsidR="00AC681C" w:rsidRDefault="00AC681C" w:rsidP="00AC681C">
          <w:pPr>
            <w:pStyle w:val="a6"/>
            <w:keepNext/>
            <w:rPr>
              <w:rtl/>
            </w:rPr>
          </w:pPr>
          <w:r w:rsidRPr="00AC681C">
            <w:rPr>
              <w:rStyle w:val="afd"/>
              <w:color w:val="000000"/>
              <w:rtl/>
            </w:rPr>
            <w:t>הצעת חוק האזורים הימיים, התשע"ח-2017,  מ/1165</w:t>
          </w:r>
        </w:p>
      </w:sdtContent>
    </w:sdt>
    <w:p w:rsidR="00AC681C" w:rsidRDefault="00AC681C" w:rsidP="00AC681C">
      <w:pPr>
        <w:pStyle w:val="KeepWithNext"/>
        <w:rPr>
          <w:rtl/>
        </w:rPr>
      </w:pPr>
    </w:p>
    <w:p w:rsidR="00AC681C" w:rsidRDefault="00AC681C" w:rsidP="00AC681C">
      <w:pPr>
        <w:rPr>
          <w:rtl/>
        </w:rPr>
      </w:pPr>
    </w:p>
    <w:sdt>
      <w:sdtPr>
        <w:rPr>
          <w:rtl/>
        </w:rPr>
        <w:alias w:val="יור"/>
        <w:tag w:val="&lt;ID&gt;4637&lt;/ID&gt;&lt;Name&gt;איתן כבל - יו&quot;רַ&lt;/Name&gt;&lt;Data&gt;איתן כבל&lt;/Data&gt;&lt;Shortcut&gt;איכב&lt;/Shortcut&gt;"/>
        <w:id w:val="1371494311"/>
        <w:placeholder>
          <w:docPart w:val="DefaultPlaceholder_-1854013440"/>
        </w:placeholder>
      </w:sdtPr>
      <w:sdtEndPr/>
      <w:sdtContent>
        <w:p w:rsidR="00AC681C" w:rsidRDefault="00AC681C" w:rsidP="00AC681C">
          <w:pPr>
            <w:pStyle w:val="af6"/>
            <w:keepNext/>
            <w:rPr>
              <w:rtl/>
            </w:rPr>
          </w:pPr>
          <w:r w:rsidRPr="00AC681C">
            <w:rPr>
              <w:rStyle w:val="afd"/>
              <w:color w:val="000000"/>
              <w:rtl/>
            </w:rPr>
            <w:t>היו"ר איתן כבל</w:t>
          </w:r>
          <w:r w:rsidRPr="00AC681C">
            <w:rPr>
              <w:color w:val="000000"/>
              <w:rtl/>
            </w:rPr>
            <w:t>:</w:t>
          </w:r>
        </w:p>
      </w:sdtContent>
    </w:sdt>
    <w:p w:rsidR="00AC681C" w:rsidRDefault="00AC681C" w:rsidP="00AC681C">
      <w:pPr>
        <w:pStyle w:val="KeepWithNext"/>
        <w:rPr>
          <w:rtl/>
        </w:rPr>
      </w:pPr>
    </w:p>
    <w:p w:rsidR="00AC681C" w:rsidRDefault="004D7795" w:rsidP="007B604D">
      <w:pPr>
        <w:rPr>
          <w:rtl/>
        </w:rPr>
      </w:pPr>
      <w:r>
        <w:rPr>
          <w:rFonts w:hint="cs"/>
          <w:rtl/>
        </w:rPr>
        <w:t xml:space="preserve">שלום לכולם, צהרים טובים. גברתי מנהלת הוועדה, </w:t>
      </w:r>
      <w:bookmarkStart w:id="1" w:name="_ETM_Q1_698774"/>
      <w:bookmarkEnd w:id="1"/>
      <w:r>
        <w:rPr>
          <w:rFonts w:hint="cs"/>
          <w:rtl/>
        </w:rPr>
        <w:t xml:space="preserve">היועץ המשפטי, הדובר, הרשמת, אורחים נכבדים, חברי השר משה שחל, חבר הכנסת לשעבר </w:t>
      </w:r>
      <w:r w:rsidR="007B604D">
        <w:rPr>
          <w:rFonts w:hint="cs"/>
          <w:rtl/>
        </w:rPr>
        <w:t>ו</w:t>
      </w:r>
      <w:r>
        <w:rPr>
          <w:rFonts w:hint="cs"/>
          <w:rtl/>
        </w:rPr>
        <w:t xml:space="preserve">שר לשעבר, ברוך הבא בצל </w:t>
      </w:r>
      <w:bookmarkStart w:id="2" w:name="_ETM_Q1_10859"/>
      <w:bookmarkEnd w:id="2"/>
      <w:r>
        <w:rPr>
          <w:rFonts w:hint="cs"/>
          <w:rtl/>
        </w:rPr>
        <w:t xml:space="preserve">קורתנו. </w:t>
      </w:r>
    </w:p>
    <w:p w:rsidR="004D7795" w:rsidRDefault="004D7795" w:rsidP="00AC681C">
      <w:pPr>
        <w:rPr>
          <w:rtl/>
        </w:rPr>
      </w:pPr>
      <w:bookmarkStart w:id="3" w:name="_ETM_Q1_13095"/>
      <w:bookmarkEnd w:id="3"/>
    </w:p>
    <w:p w:rsidR="004D7795" w:rsidRDefault="004D7795" w:rsidP="00AC681C">
      <w:pPr>
        <w:rPr>
          <w:rtl/>
        </w:rPr>
      </w:pPr>
      <w:bookmarkStart w:id="4" w:name="_ETM_Q1_13453"/>
      <w:bookmarkEnd w:id="4"/>
      <w:r>
        <w:rPr>
          <w:rFonts w:hint="cs"/>
          <w:rtl/>
        </w:rPr>
        <w:t>להזכירכם, אנחנו עוסקים בהצעת חוק האזורים הימיים, התשע"ח-2017. איפה נציגי משרד האנרגיה? יש סיבה שהשר שלכם בהיסטריה, או צוות היועצים שלו, או שהם עושים את זה כדי "לחמם" את עצמם? או שאתה שמעת משהו ו"חיממת" אותו?</w:t>
      </w:r>
    </w:p>
    <w:p w:rsidR="004D7795" w:rsidRDefault="004D7795" w:rsidP="00AC681C">
      <w:pPr>
        <w:rPr>
          <w:rtl/>
        </w:rPr>
      </w:pPr>
    </w:p>
    <w:p w:rsidR="004D7795" w:rsidRDefault="004D7795" w:rsidP="004D7795">
      <w:pPr>
        <w:pStyle w:val="af9"/>
        <w:keepNext/>
        <w:rPr>
          <w:rtl/>
        </w:rPr>
      </w:pPr>
      <w:r>
        <w:rPr>
          <w:rtl/>
        </w:rPr>
        <w:t xml:space="preserve">יוסי </w:t>
      </w:r>
      <w:proofErr w:type="spellStart"/>
      <w:r>
        <w:rPr>
          <w:rtl/>
        </w:rPr>
        <w:t>וירצברגר</w:t>
      </w:r>
      <w:proofErr w:type="spellEnd"/>
      <w:r>
        <w:rPr>
          <w:rtl/>
        </w:rPr>
        <w:t>:</w:t>
      </w:r>
    </w:p>
    <w:p w:rsidR="004D7795" w:rsidRDefault="004D7795" w:rsidP="004D7795">
      <w:pPr>
        <w:pStyle w:val="KeepWithNext"/>
        <w:rPr>
          <w:rtl/>
        </w:rPr>
      </w:pPr>
    </w:p>
    <w:p w:rsidR="004D7795" w:rsidRDefault="004D7795" w:rsidP="007B604D">
      <w:pPr>
        <w:rPr>
          <w:rtl/>
        </w:rPr>
      </w:pPr>
      <w:r>
        <w:rPr>
          <w:rFonts w:hint="cs"/>
          <w:rtl/>
        </w:rPr>
        <w:t>מן הסתם, האשמה תלויה בי, כך זה תמיד, אבל אני לא חו</w:t>
      </w:r>
      <w:r w:rsidR="007B604D">
        <w:rPr>
          <w:rFonts w:hint="cs"/>
          <w:rtl/>
        </w:rPr>
        <w:t>ש</w:t>
      </w:r>
      <w:r>
        <w:rPr>
          <w:rFonts w:hint="cs"/>
          <w:rtl/>
        </w:rPr>
        <w:t xml:space="preserve">ב שזה היסטריה. זה בעקבות חשיבות הנושא. </w:t>
      </w:r>
    </w:p>
    <w:p w:rsidR="004D7795" w:rsidRDefault="004D7795" w:rsidP="004D7795">
      <w:pPr>
        <w:rPr>
          <w:rtl/>
        </w:rPr>
      </w:pPr>
    </w:p>
    <w:p w:rsidR="004D7795" w:rsidRDefault="00E141F5" w:rsidP="00E141F5">
      <w:pPr>
        <w:pStyle w:val="af6"/>
        <w:keepNext/>
        <w:rPr>
          <w:rtl/>
        </w:rPr>
      </w:pPr>
      <w:r>
        <w:rPr>
          <w:rtl/>
        </w:rPr>
        <w:t>היו"ר איתן כבל:</w:t>
      </w:r>
    </w:p>
    <w:p w:rsidR="00E141F5" w:rsidRDefault="00E141F5" w:rsidP="00E141F5">
      <w:pPr>
        <w:pStyle w:val="KeepWithNext"/>
        <w:rPr>
          <w:rtl/>
          <w:lang w:eastAsia="he-IL"/>
        </w:rPr>
      </w:pPr>
    </w:p>
    <w:p w:rsidR="004D7795" w:rsidRDefault="004D7795" w:rsidP="004D7795">
      <w:pPr>
        <w:rPr>
          <w:rtl/>
        </w:rPr>
      </w:pPr>
      <w:r>
        <w:rPr>
          <w:rFonts w:hint="cs"/>
          <w:rtl/>
        </w:rPr>
        <w:t>כנראה הייתה לו הערה עליי...</w:t>
      </w:r>
    </w:p>
    <w:p w:rsidR="004D7795" w:rsidRDefault="004D7795" w:rsidP="004D7795">
      <w:pPr>
        <w:rPr>
          <w:rtl/>
        </w:rPr>
      </w:pPr>
    </w:p>
    <w:p w:rsidR="004D7795" w:rsidRDefault="004D7795" w:rsidP="004D7795">
      <w:pPr>
        <w:pStyle w:val="a4"/>
        <w:keepNext/>
        <w:rPr>
          <w:rtl/>
        </w:rPr>
      </w:pPr>
      <w:r>
        <w:rPr>
          <w:rtl/>
        </w:rPr>
        <w:t>לאה ורון:</w:t>
      </w:r>
    </w:p>
    <w:p w:rsidR="004D7795" w:rsidRDefault="004D7795" w:rsidP="004D7795">
      <w:pPr>
        <w:pStyle w:val="KeepWithNext"/>
        <w:rPr>
          <w:rtl/>
        </w:rPr>
      </w:pPr>
    </w:p>
    <w:p w:rsidR="004D7795" w:rsidRDefault="004D7795" w:rsidP="004D7795">
      <w:pPr>
        <w:rPr>
          <w:rtl/>
        </w:rPr>
      </w:pPr>
      <w:r>
        <w:rPr>
          <w:rFonts w:hint="cs"/>
          <w:rtl/>
        </w:rPr>
        <w:t xml:space="preserve">אנחנו לא </w:t>
      </w:r>
      <w:bookmarkStart w:id="5" w:name="_ETM_Q1_42555"/>
      <w:bookmarkEnd w:id="5"/>
      <w:r>
        <w:rPr>
          <w:rFonts w:hint="cs"/>
          <w:rtl/>
        </w:rPr>
        <w:t>נברר כמה שנים עסקו משרדי הממשלה בהצעת החוק.</w:t>
      </w:r>
    </w:p>
    <w:p w:rsidR="004D7795" w:rsidRDefault="004D7795" w:rsidP="004D7795">
      <w:pPr>
        <w:rPr>
          <w:rtl/>
        </w:rPr>
      </w:pPr>
      <w:bookmarkStart w:id="6" w:name="_ETM_Q1_48670"/>
      <w:bookmarkEnd w:id="6"/>
    </w:p>
    <w:p w:rsidR="004D7795" w:rsidRDefault="004D7795" w:rsidP="004D7795">
      <w:pPr>
        <w:pStyle w:val="af6"/>
        <w:keepNext/>
        <w:rPr>
          <w:rtl/>
        </w:rPr>
      </w:pPr>
      <w:bookmarkStart w:id="7" w:name="_ETM_Q1_48995"/>
      <w:bookmarkEnd w:id="7"/>
      <w:r>
        <w:rPr>
          <w:rtl/>
        </w:rPr>
        <w:t>היו"ר איתן כבל:</w:t>
      </w:r>
    </w:p>
    <w:p w:rsidR="004D7795" w:rsidRDefault="004D7795" w:rsidP="004D7795">
      <w:pPr>
        <w:pStyle w:val="KeepWithNext"/>
        <w:rPr>
          <w:rtl/>
        </w:rPr>
      </w:pPr>
    </w:p>
    <w:p w:rsidR="004D7795" w:rsidRDefault="004D7795" w:rsidP="004D7795">
      <w:pPr>
        <w:rPr>
          <w:rtl/>
        </w:rPr>
      </w:pPr>
      <w:r>
        <w:rPr>
          <w:rFonts w:hint="cs"/>
          <w:rtl/>
        </w:rPr>
        <w:t xml:space="preserve">אני רוצה להזכיר את הדבר הבא: אנחנו </w:t>
      </w:r>
      <w:bookmarkStart w:id="8" w:name="_ETM_Q1_52904"/>
      <w:bookmarkEnd w:id="8"/>
      <w:r>
        <w:rPr>
          <w:rFonts w:hint="cs"/>
          <w:rtl/>
        </w:rPr>
        <w:t xml:space="preserve">כבר לא בענייני הערות כלליות או דברים מן הסוג הזה. </w:t>
      </w:r>
      <w:bookmarkStart w:id="9" w:name="_ETM_Q1_59055"/>
      <w:bookmarkEnd w:id="9"/>
      <w:r>
        <w:rPr>
          <w:rFonts w:hint="cs"/>
          <w:rtl/>
        </w:rPr>
        <w:t>היחיד שיורשה להתייחס באופן כללי הוא עורך דין משה שחל, אני נותן לו פריבילגיה כזאת.</w:t>
      </w:r>
    </w:p>
    <w:p w:rsidR="004D7795" w:rsidRDefault="004D7795" w:rsidP="004D7795">
      <w:pPr>
        <w:rPr>
          <w:rtl/>
        </w:rPr>
      </w:pPr>
    </w:p>
    <w:p w:rsidR="004D7795" w:rsidRDefault="004D7795" w:rsidP="004D7795">
      <w:pPr>
        <w:pStyle w:val="af9"/>
        <w:keepNext/>
        <w:rPr>
          <w:rtl/>
        </w:rPr>
      </w:pPr>
      <w:r>
        <w:rPr>
          <w:rtl/>
        </w:rPr>
        <w:t xml:space="preserve">מאיה </w:t>
      </w:r>
      <w:proofErr w:type="spellStart"/>
      <w:r>
        <w:rPr>
          <w:rtl/>
        </w:rPr>
        <w:t>יעקבס</w:t>
      </w:r>
      <w:proofErr w:type="spellEnd"/>
      <w:r>
        <w:rPr>
          <w:rtl/>
        </w:rPr>
        <w:t>:</w:t>
      </w:r>
    </w:p>
    <w:p w:rsidR="004D7795" w:rsidRDefault="004D7795" w:rsidP="004D7795">
      <w:pPr>
        <w:pStyle w:val="KeepWithNext"/>
        <w:rPr>
          <w:rtl/>
        </w:rPr>
      </w:pPr>
    </w:p>
    <w:p w:rsidR="004D7795" w:rsidRDefault="004D7795" w:rsidP="004D7795">
      <w:pPr>
        <w:rPr>
          <w:rtl/>
        </w:rPr>
      </w:pPr>
      <w:r>
        <w:rPr>
          <w:rFonts w:hint="cs"/>
          <w:rtl/>
        </w:rPr>
        <w:t>כלוביסט מוביל?</w:t>
      </w:r>
    </w:p>
    <w:p w:rsidR="004D7795" w:rsidRDefault="004D7795" w:rsidP="004D7795">
      <w:pPr>
        <w:rPr>
          <w:rtl/>
        </w:rPr>
      </w:pPr>
    </w:p>
    <w:p w:rsidR="004D7795" w:rsidRDefault="004D7795" w:rsidP="004D7795">
      <w:pPr>
        <w:pStyle w:val="af6"/>
        <w:keepNext/>
        <w:rPr>
          <w:rtl/>
        </w:rPr>
      </w:pPr>
      <w:r>
        <w:rPr>
          <w:rtl/>
        </w:rPr>
        <w:t>היו"ר איתן כבל:</w:t>
      </w:r>
    </w:p>
    <w:p w:rsidR="004D7795" w:rsidRDefault="004D7795" w:rsidP="004D7795">
      <w:pPr>
        <w:pStyle w:val="KeepWithNext"/>
        <w:rPr>
          <w:rtl/>
        </w:rPr>
      </w:pPr>
    </w:p>
    <w:p w:rsidR="004D7795" w:rsidRDefault="004D7795" w:rsidP="004D7795">
      <w:pPr>
        <w:rPr>
          <w:rtl/>
        </w:rPr>
      </w:pPr>
      <w:r>
        <w:rPr>
          <w:rFonts w:hint="cs"/>
          <w:rtl/>
        </w:rPr>
        <w:t xml:space="preserve">אני רוצה להזכיר, את הצעת החוק אני הבאתי. את האחרונה שיכולה להטיף לי. גברתי, הייתם בדיון הקודם, אתם פה כל הזמן. הוא </w:t>
      </w:r>
      <w:bookmarkStart w:id="10" w:name="_ETM_Q1_78426"/>
      <w:bookmarkEnd w:id="10"/>
      <w:r>
        <w:rPr>
          <w:rFonts w:hint="cs"/>
          <w:rtl/>
        </w:rPr>
        <w:t xml:space="preserve">לא היה בכל הדיונים. תסלחי לי, אפילו לא הוגן המשפט </w:t>
      </w:r>
      <w:bookmarkStart w:id="11" w:name="_ETM_Q1_86041"/>
      <w:bookmarkEnd w:id="11"/>
      <w:r>
        <w:rPr>
          <w:rFonts w:hint="cs"/>
          <w:rtl/>
        </w:rPr>
        <w:t xml:space="preserve">שאמרת לי. תודה רבה. אני לוקח את הפריבילגיה הזאת ונותן </w:t>
      </w:r>
      <w:bookmarkStart w:id="12" w:name="_ETM_Q1_95023"/>
      <w:bookmarkEnd w:id="12"/>
      <w:r>
        <w:rPr>
          <w:rFonts w:hint="cs"/>
          <w:rtl/>
        </w:rPr>
        <w:t>אותה למשה שחל. עכשיו אעשה את זה כפל כפליים. תודה</w:t>
      </w:r>
      <w:bookmarkStart w:id="13" w:name="_ETM_Q1_97879"/>
      <w:bookmarkEnd w:id="13"/>
      <w:r>
        <w:rPr>
          <w:rFonts w:hint="cs"/>
          <w:rtl/>
        </w:rPr>
        <w:t xml:space="preserve"> לך. </w:t>
      </w:r>
    </w:p>
    <w:p w:rsidR="004D7795" w:rsidRDefault="004D7795" w:rsidP="004D7795">
      <w:pPr>
        <w:rPr>
          <w:rtl/>
        </w:rPr>
      </w:pPr>
    </w:p>
    <w:p w:rsidR="004D7795" w:rsidRDefault="004D7795" w:rsidP="004D7795">
      <w:pPr>
        <w:rPr>
          <w:rtl/>
        </w:rPr>
      </w:pPr>
      <w:r>
        <w:rPr>
          <w:rFonts w:hint="cs"/>
          <w:rtl/>
        </w:rPr>
        <w:t>נתחיל בהקראה.</w:t>
      </w:r>
    </w:p>
    <w:p w:rsidR="00EC48C6" w:rsidRDefault="00EC48C6" w:rsidP="00AC681C">
      <w:pPr>
        <w:rPr>
          <w:rtl/>
        </w:rPr>
      </w:pPr>
    </w:p>
    <w:p w:rsidR="00E141F5" w:rsidRDefault="00E141F5" w:rsidP="00E141F5">
      <w:pPr>
        <w:pStyle w:val="a4"/>
        <w:keepNext/>
        <w:rPr>
          <w:rtl/>
        </w:rPr>
      </w:pPr>
      <w:r>
        <w:rPr>
          <w:rtl/>
        </w:rPr>
        <w:t xml:space="preserve">דרור </w:t>
      </w:r>
      <w:proofErr w:type="spellStart"/>
      <w:r>
        <w:rPr>
          <w:rtl/>
        </w:rPr>
        <w:t>וגשל</w:t>
      </w:r>
      <w:proofErr w:type="spellEnd"/>
      <w:r>
        <w:rPr>
          <w:rtl/>
        </w:rPr>
        <w:t>:</w:t>
      </w:r>
    </w:p>
    <w:p w:rsidR="00E141F5" w:rsidRDefault="00E141F5" w:rsidP="00E141F5">
      <w:pPr>
        <w:pStyle w:val="KeepWithNext"/>
        <w:rPr>
          <w:rtl/>
        </w:rPr>
      </w:pPr>
    </w:p>
    <w:p w:rsidR="000707D5" w:rsidRDefault="00CE2FD1" w:rsidP="000707D5">
      <w:pPr>
        <w:pStyle w:val="HeadHatzaotHok"/>
        <w:spacing w:before="0" w:line="240" w:lineRule="auto"/>
        <w:rPr>
          <w:sz w:val="24"/>
          <w:szCs w:val="24"/>
        </w:rPr>
      </w:pPr>
      <w:bookmarkStart w:id="14" w:name="LGSName"/>
      <w:r>
        <w:rPr>
          <w:rFonts w:hint="cs"/>
          <w:sz w:val="24"/>
          <w:szCs w:val="24"/>
          <w:rtl/>
        </w:rPr>
        <w:t>"</w:t>
      </w:r>
      <w:r w:rsidR="000707D5">
        <w:rPr>
          <w:rFonts w:hint="cs"/>
          <w:sz w:val="24"/>
          <w:szCs w:val="24"/>
          <w:rtl/>
        </w:rPr>
        <w:t xml:space="preserve">חוק האזורים הימיים, </w:t>
      </w:r>
      <w:proofErr w:type="spellStart"/>
      <w:r w:rsidR="000707D5">
        <w:rPr>
          <w:rFonts w:hint="cs"/>
          <w:sz w:val="24"/>
          <w:szCs w:val="24"/>
          <w:rtl/>
        </w:rPr>
        <w:t>התשע"ח</w:t>
      </w:r>
      <w:proofErr w:type="spellEnd"/>
      <w:r w:rsidR="000707D5">
        <w:rPr>
          <w:rFonts w:hint="cs"/>
          <w:sz w:val="24"/>
          <w:szCs w:val="24"/>
          <w:rtl/>
        </w:rPr>
        <w:t>–2017</w:t>
      </w:r>
      <w:bookmarkEnd w:id="14"/>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0707D5" w:rsidTr="000707D5">
        <w:trPr>
          <w:cantSplit/>
        </w:trPr>
        <w:tc>
          <w:tcPr>
            <w:tcW w:w="1871" w:type="dxa"/>
            <w:tcMar>
              <w:top w:w="91" w:type="dxa"/>
              <w:left w:w="0" w:type="dxa"/>
              <w:bottom w:w="91" w:type="dxa"/>
              <w:right w:w="0" w:type="dxa"/>
            </w:tcMar>
          </w:tcPr>
          <w:p w:rsidR="000707D5" w:rsidRDefault="000707D5">
            <w:pPr>
              <w:pStyle w:val="TableSideHeading"/>
              <w:spacing w:line="240" w:lineRule="auto"/>
              <w:ind w:right="0"/>
              <w:rPr>
                <w:sz w:val="24"/>
                <w:szCs w:val="24"/>
              </w:rPr>
            </w:pPr>
          </w:p>
        </w:tc>
        <w:tc>
          <w:tcPr>
            <w:tcW w:w="624" w:type="dxa"/>
            <w:tcMar>
              <w:top w:w="91" w:type="dxa"/>
              <w:left w:w="0" w:type="dxa"/>
              <w:bottom w:w="91" w:type="dxa"/>
              <w:right w:w="0" w:type="dxa"/>
            </w:tcMar>
          </w:tcPr>
          <w:p w:rsidR="000707D5" w:rsidRDefault="000707D5">
            <w:pPr>
              <w:pStyle w:val="TableText"/>
              <w:spacing w:line="240" w:lineRule="auto"/>
              <w:ind w:right="0"/>
              <w:jc w:val="both"/>
              <w:rPr>
                <w:sz w:val="24"/>
                <w:szCs w:val="24"/>
              </w:rPr>
            </w:pPr>
          </w:p>
        </w:tc>
        <w:tc>
          <w:tcPr>
            <w:tcW w:w="7146" w:type="dxa"/>
            <w:tcMar>
              <w:top w:w="91" w:type="dxa"/>
              <w:left w:w="0" w:type="dxa"/>
              <w:bottom w:w="91" w:type="dxa"/>
              <w:right w:w="0" w:type="dxa"/>
            </w:tcMar>
            <w:hideMark/>
          </w:tcPr>
          <w:p w:rsidR="000707D5" w:rsidRDefault="000707D5" w:rsidP="000707D5">
            <w:pPr>
              <w:pStyle w:val="TableHead"/>
              <w:spacing w:line="240" w:lineRule="auto"/>
              <w:jc w:val="both"/>
              <w:rPr>
                <w:sz w:val="24"/>
                <w:szCs w:val="24"/>
              </w:rPr>
            </w:pPr>
            <w:r>
              <w:rPr>
                <w:rFonts w:hint="cs"/>
                <w:sz w:val="24"/>
                <w:szCs w:val="24"/>
                <w:rtl/>
              </w:rPr>
              <w:t xml:space="preserve">                           פרק א': מטרה</w:t>
            </w:r>
          </w:p>
        </w:tc>
      </w:tr>
    </w:tbl>
    <w:p w:rsidR="00EC48C6" w:rsidRDefault="00EC48C6" w:rsidP="00AC681C">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0707D5" w:rsidTr="000707D5">
        <w:trPr>
          <w:cantSplit/>
        </w:trPr>
        <w:tc>
          <w:tcPr>
            <w:tcW w:w="1871" w:type="dxa"/>
            <w:tcMar>
              <w:top w:w="91" w:type="dxa"/>
              <w:left w:w="0" w:type="dxa"/>
              <w:bottom w:w="91" w:type="dxa"/>
              <w:right w:w="0" w:type="dxa"/>
            </w:tcMar>
            <w:hideMark/>
          </w:tcPr>
          <w:p w:rsidR="000707D5" w:rsidRDefault="000707D5">
            <w:pPr>
              <w:pStyle w:val="TableSideHeading"/>
              <w:spacing w:line="240" w:lineRule="auto"/>
              <w:rPr>
                <w:sz w:val="24"/>
                <w:szCs w:val="24"/>
              </w:rPr>
            </w:pPr>
            <w:r>
              <w:rPr>
                <w:rFonts w:hint="cs"/>
                <w:sz w:val="24"/>
                <w:szCs w:val="24"/>
                <w:rtl/>
              </w:rPr>
              <w:t>מטרת החוק</w:t>
            </w:r>
          </w:p>
        </w:tc>
        <w:tc>
          <w:tcPr>
            <w:tcW w:w="624" w:type="dxa"/>
            <w:tcMar>
              <w:top w:w="91" w:type="dxa"/>
              <w:left w:w="0" w:type="dxa"/>
              <w:bottom w:w="91" w:type="dxa"/>
              <w:right w:w="0" w:type="dxa"/>
            </w:tcMar>
            <w:hideMark/>
          </w:tcPr>
          <w:p w:rsidR="000707D5" w:rsidRDefault="000707D5">
            <w:pPr>
              <w:pStyle w:val="TableText"/>
              <w:spacing w:line="240" w:lineRule="auto"/>
              <w:rPr>
                <w:sz w:val="24"/>
                <w:szCs w:val="24"/>
              </w:rPr>
            </w:pPr>
            <w:r>
              <w:rPr>
                <w:rFonts w:hint="cs"/>
                <w:sz w:val="24"/>
                <w:szCs w:val="24"/>
                <w:rtl/>
              </w:rPr>
              <w:t>1.</w:t>
            </w:r>
            <w:r>
              <w:rPr>
                <w:rFonts w:hint="cs"/>
                <w:sz w:val="24"/>
                <w:szCs w:val="24"/>
                <w:rtl/>
              </w:rPr>
              <w:tab/>
            </w:r>
          </w:p>
        </w:tc>
        <w:tc>
          <w:tcPr>
            <w:tcW w:w="7146" w:type="dxa"/>
            <w:tcMar>
              <w:top w:w="91" w:type="dxa"/>
              <w:left w:w="0" w:type="dxa"/>
              <w:bottom w:w="91" w:type="dxa"/>
              <w:right w:w="0" w:type="dxa"/>
            </w:tcMar>
            <w:hideMark/>
          </w:tcPr>
          <w:p w:rsidR="000707D5" w:rsidRDefault="000707D5">
            <w:pPr>
              <w:pStyle w:val="TableBlock"/>
              <w:spacing w:line="240" w:lineRule="auto"/>
              <w:rPr>
                <w:sz w:val="24"/>
                <w:szCs w:val="24"/>
              </w:rPr>
            </w:pPr>
            <w:r>
              <w:rPr>
                <w:rFonts w:hint="cs"/>
                <w:sz w:val="24"/>
                <w:szCs w:val="24"/>
                <w:rtl/>
              </w:rPr>
              <w:t xml:space="preserve">מטרתו של חוק זה להגדיר את האזורים הימיים שבקרבת חופיה של מדינת ישראל הכוללים את מימי החופים, המים הפנימיים, האזור הסמוך והאזור הכלכלי הבלעדי (בחוק זה – האזורים הימיים), וכן לעגן את הזכויות והסמכויות של מדינת ישראל באזורים אלה, לרבות בדרך של קביעת החיקוקים שיחולו בהם ובמיתקנים ימיים המצויים בהם, </w:t>
            </w:r>
            <w:r w:rsidR="00CE2FD1">
              <w:rPr>
                <w:rFonts w:hint="cs"/>
                <w:sz w:val="24"/>
                <w:szCs w:val="24"/>
                <w:rtl/>
              </w:rPr>
              <w:t>והכול בהתחשב בהוראות המשפט הבין-</w:t>
            </w:r>
            <w:r>
              <w:rPr>
                <w:rFonts w:hint="cs"/>
                <w:sz w:val="24"/>
                <w:szCs w:val="24"/>
                <w:rtl/>
              </w:rPr>
              <w:t xml:space="preserve">לאומי ולשם השגה, בין השאר, של יעדים אלה: </w:t>
            </w:r>
          </w:p>
        </w:tc>
      </w:tr>
      <w:tr w:rsidR="000707D5" w:rsidTr="000707D5">
        <w:trPr>
          <w:cantSplit/>
        </w:trPr>
        <w:tc>
          <w:tcPr>
            <w:tcW w:w="1871" w:type="dxa"/>
            <w:tcMar>
              <w:top w:w="91" w:type="dxa"/>
              <w:left w:w="0" w:type="dxa"/>
              <w:bottom w:w="91" w:type="dxa"/>
              <w:right w:w="0" w:type="dxa"/>
            </w:tcMar>
            <w:hideMark/>
          </w:tcPr>
          <w:p w:rsidR="000707D5" w:rsidRDefault="000707D5">
            <w:pPr>
              <w:pStyle w:val="TableSideHeading"/>
              <w:spacing w:line="240" w:lineRule="auto"/>
              <w:rPr>
                <w:sz w:val="24"/>
                <w:szCs w:val="24"/>
              </w:rPr>
            </w:pPr>
          </w:p>
        </w:tc>
        <w:tc>
          <w:tcPr>
            <w:tcW w:w="624" w:type="dxa"/>
            <w:tcMar>
              <w:top w:w="91" w:type="dxa"/>
              <w:left w:w="0" w:type="dxa"/>
              <w:bottom w:w="91" w:type="dxa"/>
              <w:right w:w="0" w:type="dxa"/>
            </w:tcMar>
            <w:hideMark/>
          </w:tcPr>
          <w:p w:rsidR="000707D5" w:rsidRDefault="000707D5">
            <w:pPr>
              <w:pStyle w:val="TableText"/>
              <w:spacing w:line="240" w:lineRule="auto"/>
              <w:rPr>
                <w:sz w:val="24"/>
                <w:szCs w:val="24"/>
              </w:rPr>
            </w:pPr>
          </w:p>
        </w:tc>
        <w:tc>
          <w:tcPr>
            <w:tcW w:w="7146" w:type="dxa"/>
            <w:tcMar>
              <w:top w:w="91" w:type="dxa"/>
              <w:left w:w="0" w:type="dxa"/>
              <w:bottom w:w="91" w:type="dxa"/>
              <w:right w:w="0" w:type="dxa"/>
            </w:tcMar>
            <w:hideMark/>
          </w:tcPr>
          <w:p w:rsidR="000707D5" w:rsidRDefault="000707D5">
            <w:pPr>
              <w:pStyle w:val="TableBlock"/>
              <w:spacing w:line="240" w:lineRule="auto"/>
              <w:rPr>
                <w:sz w:val="24"/>
                <w:szCs w:val="24"/>
              </w:rPr>
            </w:pPr>
            <w:r>
              <w:rPr>
                <w:rFonts w:hint="cs"/>
                <w:sz w:val="24"/>
                <w:szCs w:val="24"/>
                <w:rtl/>
              </w:rPr>
              <w:t>(1)</w:t>
            </w:r>
            <w:r>
              <w:rPr>
                <w:rFonts w:hint="cs"/>
                <w:sz w:val="24"/>
                <w:szCs w:val="24"/>
                <w:rtl/>
              </w:rPr>
              <w:tab/>
              <w:t xml:space="preserve">מימוש ריבונותה של מדינת ישראל במימי החופים ובמים הפנימיים; </w:t>
            </w:r>
          </w:p>
        </w:tc>
      </w:tr>
      <w:tr w:rsidR="000707D5" w:rsidTr="000707D5">
        <w:trPr>
          <w:cantSplit/>
        </w:trPr>
        <w:tc>
          <w:tcPr>
            <w:tcW w:w="1871" w:type="dxa"/>
            <w:tcMar>
              <w:top w:w="91" w:type="dxa"/>
              <w:left w:w="0" w:type="dxa"/>
              <w:bottom w:w="91" w:type="dxa"/>
              <w:right w:w="0" w:type="dxa"/>
            </w:tcMar>
            <w:hideMark/>
          </w:tcPr>
          <w:p w:rsidR="000707D5" w:rsidRDefault="000707D5">
            <w:pPr>
              <w:pStyle w:val="TableSideHeading"/>
              <w:spacing w:line="240" w:lineRule="auto"/>
              <w:rPr>
                <w:sz w:val="24"/>
                <w:szCs w:val="24"/>
              </w:rPr>
            </w:pPr>
          </w:p>
        </w:tc>
        <w:tc>
          <w:tcPr>
            <w:tcW w:w="624" w:type="dxa"/>
            <w:tcMar>
              <w:top w:w="91" w:type="dxa"/>
              <w:left w:w="0" w:type="dxa"/>
              <w:bottom w:w="91" w:type="dxa"/>
              <w:right w:w="0" w:type="dxa"/>
            </w:tcMar>
            <w:hideMark/>
          </w:tcPr>
          <w:p w:rsidR="000707D5" w:rsidRDefault="000707D5">
            <w:pPr>
              <w:pStyle w:val="TableText"/>
              <w:spacing w:line="240" w:lineRule="auto"/>
              <w:rPr>
                <w:sz w:val="24"/>
                <w:szCs w:val="24"/>
              </w:rPr>
            </w:pPr>
          </w:p>
        </w:tc>
        <w:tc>
          <w:tcPr>
            <w:tcW w:w="7146" w:type="dxa"/>
            <w:tcMar>
              <w:top w:w="91" w:type="dxa"/>
              <w:left w:w="0" w:type="dxa"/>
              <w:bottom w:w="91" w:type="dxa"/>
              <w:right w:w="0" w:type="dxa"/>
            </w:tcMar>
            <w:hideMark/>
          </w:tcPr>
          <w:p w:rsidR="000707D5" w:rsidRDefault="000707D5" w:rsidP="000707D5">
            <w:pPr>
              <w:pStyle w:val="TableBlock"/>
              <w:spacing w:line="240" w:lineRule="auto"/>
              <w:ind w:left="624" w:hanging="624"/>
              <w:rPr>
                <w:sz w:val="24"/>
                <w:szCs w:val="24"/>
              </w:rPr>
            </w:pPr>
            <w:r>
              <w:rPr>
                <w:rFonts w:hint="cs"/>
                <w:sz w:val="24"/>
                <w:szCs w:val="24"/>
                <w:rtl/>
              </w:rPr>
              <w:t>(2)</w:t>
            </w:r>
            <w:r>
              <w:rPr>
                <w:rFonts w:hint="cs"/>
                <w:sz w:val="24"/>
                <w:szCs w:val="24"/>
                <w:rtl/>
              </w:rPr>
              <w:tab/>
              <w:t xml:space="preserve">הגברת יכולת המניעה והגילוי של עבירות והפרות דין בשטח מדינת ישראל והטלת אמצעי ענישה ואכיפה בשלהן; </w:t>
            </w:r>
          </w:p>
        </w:tc>
      </w:tr>
      <w:tr w:rsidR="000707D5" w:rsidTr="000707D5">
        <w:trPr>
          <w:cantSplit/>
        </w:trPr>
        <w:tc>
          <w:tcPr>
            <w:tcW w:w="1871" w:type="dxa"/>
            <w:tcMar>
              <w:top w:w="91" w:type="dxa"/>
              <w:left w:w="0" w:type="dxa"/>
              <w:bottom w:w="91" w:type="dxa"/>
              <w:right w:w="0" w:type="dxa"/>
            </w:tcMar>
            <w:hideMark/>
          </w:tcPr>
          <w:p w:rsidR="000707D5" w:rsidRDefault="000707D5">
            <w:pPr>
              <w:pStyle w:val="TableSideHeading"/>
              <w:spacing w:line="240" w:lineRule="auto"/>
              <w:rPr>
                <w:sz w:val="24"/>
                <w:szCs w:val="24"/>
              </w:rPr>
            </w:pPr>
          </w:p>
        </w:tc>
        <w:tc>
          <w:tcPr>
            <w:tcW w:w="624" w:type="dxa"/>
            <w:tcMar>
              <w:top w:w="91" w:type="dxa"/>
              <w:left w:w="0" w:type="dxa"/>
              <w:bottom w:w="91" w:type="dxa"/>
              <w:right w:w="0" w:type="dxa"/>
            </w:tcMar>
            <w:hideMark/>
          </w:tcPr>
          <w:p w:rsidR="000707D5" w:rsidRDefault="000707D5">
            <w:pPr>
              <w:pStyle w:val="TableText"/>
              <w:spacing w:line="240" w:lineRule="auto"/>
              <w:rPr>
                <w:sz w:val="24"/>
                <w:szCs w:val="24"/>
              </w:rPr>
            </w:pPr>
          </w:p>
        </w:tc>
        <w:tc>
          <w:tcPr>
            <w:tcW w:w="7146" w:type="dxa"/>
            <w:tcMar>
              <w:top w:w="91" w:type="dxa"/>
              <w:left w:w="0" w:type="dxa"/>
              <w:bottom w:w="91" w:type="dxa"/>
              <w:right w:w="0" w:type="dxa"/>
            </w:tcMar>
            <w:hideMark/>
          </w:tcPr>
          <w:p w:rsidR="000707D5" w:rsidRDefault="000707D5" w:rsidP="000707D5">
            <w:pPr>
              <w:pStyle w:val="TableBlock"/>
              <w:spacing w:line="240" w:lineRule="auto"/>
              <w:ind w:left="624" w:hanging="624"/>
              <w:rPr>
                <w:sz w:val="24"/>
                <w:szCs w:val="24"/>
              </w:rPr>
            </w:pPr>
            <w:r>
              <w:rPr>
                <w:rFonts w:hint="cs"/>
                <w:sz w:val="24"/>
                <w:szCs w:val="24"/>
                <w:rtl/>
              </w:rPr>
              <w:t>(3)</w:t>
            </w:r>
            <w:r>
              <w:rPr>
                <w:rFonts w:hint="cs"/>
                <w:sz w:val="24"/>
                <w:szCs w:val="24"/>
                <w:rtl/>
              </w:rPr>
              <w:tab/>
              <w:t>מימוש זכויותיה הריבוניות של מדינת ישראל באזור הכלכלי הבלעדי ובמדף היבשתי;</w:t>
            </w:r>
          </w:p>
        </w:tc>
      </w:tr>
      <w:tr w:rsidR="000707D5" w:rsidTr="000707D5">
        <w:trPr>
          <w:cantSplit/>
        </w:trPr>
        <w:tc>
          <w:tcPr>
            <w:tcW w:w="1871" w:type="dxa"/>
            <w:tcMar>
              <w:top w:w="91" w:type="dxa"/>
              <w:left w:w="0" w:type="dxa"/>
              <w:bottom w:w="91" w:type="dxa"/>
              <w:right w:w="0" w:type="dxa"/>
            </w:tcMar>
            <w:hideMark/>
          </w:tcPr>
          <w:p w:rsidR="000707D5" w:rsidRDefault="000707D5">
            <w:pPr>
              <w:pStyle w:val="TableSideHeading"/>
              <w:spacing w:line="240" w:lineRule="auto"/>
              <w:rPr>
                <w:sz w:val="24"/>
                <w:szCs w:val="24"/>
              </w:rPr>
            </w:pPr>
          </w:p>
        </w:tc>
        <w:tc>
          <w:tcPr>
            <w:tcW w:w="624" w:type="dxa"/>
            <w:tcMar>
              <w:top w:w="91" w:type="dxa"/>
              <w:left w:w="0" w:type="dxa"/>
              <w:bottom w:w="91" w:type="dxa"/>
              <w:right w:w="0" w:type="dxa"/>
            </w:tcMar>
            <w:hideMark/>
          </w:tcPr>
          <w:p w:rsidR="000707D5" w:rsidRDefault="000707D5">
            <w:pPr>
              <w:pStyle w:val="TableText"/>
              <w:spacing w:line="240" w:lineRule="auto"/>
              <w:rPr>
                <w:sz w:val="24"/>
                <w:szCs w:val="24"/>
              </w:rPr>
            </w:pPr>
          </w:p>
        </w:tc>
        <w:tc>
          <w:tcPr>
            <w:tcW w:w="7146" w:type="dxa"/>
            <w:tcMar>
              <w:top w:w="91" w:type="dxa"/>
              <w:left w:w="0" w:type="dxa"/>
              <w:bottom w:w="91" w:type="dxa"/>
              <w:right w:w="0" w:type="dxa"/>
            </w:tcMar>
            <w:hideMark/>
          </w:tcPr>
          <w:p w:rsidR="000707D5" w:rsidRDefault="000707D5" w:rsidP="000707D5">
            <w:pPr>
              <w:pStyle w:val="TableBlock"/>
              <w:spacing w:line="240" w:lineRule="auto"/>
              <w:ind w:left="624" w:hanging="624"/>
              <w:rPr>
                <w:sz w:val="24"/>
                <w:szCs w:val="24"/>
              </w:rPr>
            </w:pPr>
            <w:r>
              <w:rPr>
                <w:rFonts w:hint="cs"/>
                <w:sz w:val="24"/>
                <w:szCs w:val="24"/>
                <w:rtl/>
              </w:rPr>
              <w:t>(4)</w:t>
            </w:r>
            <w:r>
              <w:rPr>
                <w:rFonts w:hint="cs"/>
                <w:sz w:val="24"/>
                <w:szCs w:val="24"/>
                <w:rtl/>
              </w:rPr>
              <w:tab/>
              <w:t>הבטחת פיתוחם וניצולם של האזור הכלכלי הבלעדי והמדף היבשתי לרבות לעניין אוצרות הטבע המצויים בהם;</w:t>
            </w:r>
          </w:p>
        </w:tc>
      </w:tr>
      <w:tr w:rsidR="000707D5" w:rsidTr="000707D5">
        <w:trPr>
          <w:cantSplit/>
        </w:trPr>
        <w:tc>
          <w:tcPr>
            <w:tcW w:w="1871" w:type="dxa"/>
            <w:tcMar>
              <w:top w:w="91" w:type="dxa"/>
              <w:left w:w="0" w:type="dxa"/>
              <w:bottom w:w="91" w:type="dxa"/>
              <w:right w:w="0" w:type="dxa"/>
            </w:tcMar>
            <w:hideMark/>
          </w:tcPr>
          <w:p w:rsidR="000707D5" w:rsidRDefault="000707D5">
            <w:pPr>
              <w:pStyle w:val="TableSideHeading"/>
              <w:spacing w:line="240" w:lineRule="auto"/>
              <w:rPr>
                <w:sz w:val="24"/>
                <w:szCs w:val="24"/>
              </w:rPr>
            </w:pPr>
          </w:p>
        </w:tc>
        <w:tc>
          <w:tcPr>
            <w:tcW w:w="624" w:type="dxa"/>
            <w:tcMar>
              <w:top w:w="91" w:type="dxa"/>
              <w:left w:w="0" w:type="dxa"/>
              <w:bottom w:w="91" w:type="dxa"/>
              <w:right w:w="0" w:type="dxa"/>
            </w:tcMar>
            <w:hideMark/>
          </w:tcPr>
          <w:p w:rsidR="000707D5" w:rsidRDefault="000707D5">
            <w:pPr>
              <w:pStyle w:val="TableText"/>
              <w:spacing w:line="240" w:lineRule="auto"/>
              <w:rPr>
                <w:sz w:val="24"/>
                <w:szCs w:val="24"/>
              </w:rPr>
            </w:pPr>
          </w:p>
        </w:tc>
        <w:tc>
          <w:tcPr>
            <w:tcW w:w="7146" w:type="dxa"/>
            <w:tcMar>
              <w:top w:w="91" w:type="dxa"/>
              <w:left w:w="0" w:type="dxa"/>
              <w:bottom w:w="91" w:type="dxa"/>
              <w:right w:w="0" w:type="dxa"/>
            </w:tcMar>
            <w:hideMark/>
          </w:tcPr>
          <w:p w:rsidR="000707D5" w:rsidRDefault="000707D5">
            <w:pPr>
              <w:pStyle w:val="TableBlock"/>
              <w:spacing w:line="240" w:lineRule="auto"/>
              <w:rPr>
                <w:sz w:val="24"/>
                <w:szCs w:val="24"/>
              </w:rPr>
            </w:pPr>
            <w:r>
              <w:rPr>
                <w:rFonts w:hint="cs"/>
                <w:sz w:val="24"/>
                <w:szCs w:val="24"/>
                <w:rtl/>
              </w:rPr>
              <w:t>(5)</w:t>
            </w:r>
            <w:r>
              <w:rPr>
                <w:rFonts w:hint="cs"/>
                <w:sz w:val="24"/>
                <w:szCs w:val="24"/>
                <w:rtl/>
              </w:rPr>
              <w:tab/>
              <w:t xml:space="preserve">הגברת ההגנה על הסביבה הימית והסביבה החופית ועל ערכי טבע מוגנים." </w:t>
            </w:r>
          </w:p>
        </w:tc>
      </w:tr>
    </w:tbl>
    <w:p w:rsidR="000707D5" w:rsidRPr="000707D5" w:rsidRDefault="000707D5" w:rsidP="00AC681C">
      <w:pPr>
        <w:rPr>
          <w:rtl/>
        </w:rPr>
      </w:pPr>
    </w:p>
    <w:p w:rsidR="000707D5" w:rsidRDefault="000707D5" w:rsidP="000707D5">
      <w:pPr>
        <w:pStyle w:val="af6"/>
        <w:keepNext/>
        <w:rPr>
          <w:rtl/>
        </w:rPr>
      </w:pPr>
      <w:r>
        <w:rPr>
          <w:rtl/>
        </w:rPr>
        <w:t>היו"ר איתן כבל:</w:t>
      </w:r>
    </w:p>
    <w:p w:rsidR="000707D5" w:rsidRDefault="000707D5" w:rsidP="000707D5">
      <w:pPr>
        <w:pStyle w:val="KeepWithNext"/>
        <w:rPr>
          <w:rtl/>
        </w:rPr>
      </w:pPr>
    </w:p>
    <w:p w:rsidR="000707D5" w:rsidRDefault="000707D5" w:rsidP="000707D5">
      <w:pPr>
        <w:rPr>
          <w:rtl/>
        </w:rPr>
      </w:pPr>
      <w:r>
        <w:rPr>
          <w:rFonts w:hint="cs"/>
          <w:rtl/>
        </w:rPr>
        <w:t>יש הערות לסעיף המטרה? בבקשה.</w:t>
      </w:r>
    </w:p>
    <w:p w:rsidR="000707D5" w:rsidRDefault="000707D5" w:rsidP="000707D5">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1219012988"/>
        <w:placeholder>
          <w:docPart w:val="DefaultPlaceholder_-1854013440"/>
        </w:placeholder>
      </w:sdtPr>
      <w:sdtEndPr/>
      <w:sdtContent>
        <w:p w:rsidR="00EC48C6" w:rsidRDefault="00EC48C6" w:rsidP="00EC48C6">
          <w:pPr>
            <w:pStyle w:val="af9"/>
            <w:keepNext/>
            <w:rPr>
              <w:rtl/>
            </w:rPr>
          </w:pPr>
          <w:r w:rsidRPr="00EC48C6">
            <w:rPr>
              <w:rStyle w:val="afd"/>
              <w:color w:val="000000"/>
              <w:rtl/>
            </w:rPr>
            <w:t>חיה ארז</w:t>
          </w:r>
          <w:r w:rsidRPr="00EC48C6">
            <w:rPr>
              <w:color w:val="000000"/>
              <w:rtl/>
            </w:rPr>
            <w:t>:</w:t>
          </w:r>
        </w:p>
      </w:sdtContent>
    </w:sdt>
    <w:p w:rsidR="00EC48C6" w:rsidRDefault="00EC48C6" w:rsidP="00EC48C6">
      <w:pPr>
        <w:pStyle w:val="KeepWithNext"/>
        <w:rPr>
          <w:rtl/>
        </w:rPr>
      </w:pPr>
    </w:p>
    <w:p w:rsidR="00AD2855" w:rsidRDefault="000707D5" w:rsidP="000707D5">
      <w:pPr>
        <w:rPr>
          <w:rtl/>
        </w:rPr>
      </w:pPr>
      <w:r>
        <w:rPr>
          <w:rFonts w:hint="cs"/>
          <w:rtl/>
        </w:rPr>
        <w:t xml:space="preserve">אני יועצת משפטית של עמותת "צלול". אני </w:t>
      </w:r>
      <w:bookmarkStart w:id="15" w:name="_ETM_Q1_184543"/>
      <w:bookmarkEnd w:id="15"/>
      <w:r>
        <w:rPr>
          <w:rFonts w:hint="cs"/>
          <w:rtl/>
        </w:rPr>
        <w:t>חושב</w:t>
      </w:r>
      <w:r w:rsidR="00CE2FD1">
        <w:rPr>
          <w:rFonts w:hint="cs"/>
          <w:rtl/>
        </w:rPr>
        <w:t>ת</w:t>
      </w:r>
      <w:r>
        <w:rPr>
          <w:rFonts w:hint="cs"/>
          <w:rtl/>
        </w:rPr>
        <w:t xml:space="preserve"> שהמטרות של החוק קצת מוגבלות. אנחנו מציעים להוסיף כאן, בהתחלה, כתוב "לקבוע את הזכויות והסמכויות". היינו מציעים "לקבוע את </w:t>
      </w:r>
      <w:bookmarkStart w:id="16" w:name="_ETM_Q1_195157"/>
      <w:bookmarkEnd w:id="16"/>
      <w:r>
        <w:rPr>
          <w:rFonts w:hint="cs"/>
          <w:rtl/>
        </w:rPr>
        <w:t xml:space="preserve">הזכויות, החובות והסמכויות של המדינה באותם אזורים ולהגן על הסביבה </w:t>
      </w:r>
      <w:bookmarkStart w:id="17" w:name="_ETM_Q1_200198"/>
      <w:bookmarkEnd w:id="17"/>
      <w:r>
        <w:rPr>
          <w:rFonts w:hint="cs"/>
          <w:rtl/>
        </w:rPr>
        <w:t>הימית והסביבה החופית למען הציבור ולמען הדורות הבאים ולהתחשב בצרכיהם."</w:t>
      </w:r>
    </w:p>
    <w:p w:rsidR="000707D5" w:rsidRDefault="000707D5" w:rsidP="000707D5">
      <w:pPr>
        <w:rPr>
          <w:rtl/>
        </w:rPr>
      </w:pPr>
    </w:p>
    <w:p w:rsidR="000707D5" w:rsidRDefault="000707D5" w:rsidP="00CE2FD1">
      <w:pPr>
        <w:rPr>
          <w:rtl/>
        </w:rPr>
      </w:pPr>
      <w:r>
        <w:rPr>
          <w:rFonts w:hint="cs"/>
          <w:rtl/>
        </w:rPr>
        <w:t>בפסקה (4), שה</w:t>
      </w:r>
      <w:r w:rsidR="00CE2FD1">
        <w:rPr>
          <w:rFonts w:hint="cs"/>
          <w:rtl/>
        </w:rPr>
        <w:t>י</w:t>
      </w:r>
      <w:r>
        <w:rPr>
          <w:rFonts w:hint="cs"/>
          <w:rtl/>
        </w:rPr>
        <w:t xml:space="preserve">א "הבטחת פיתוחם וניצולם של האזור הכלכלי הבלעדי..." אנחנו מציעים להוסיף </w:t>
      </w:r>
      <w:proofErr w:type="spellStart"/>
      <w:r>
        <w:rPr>
          <w:rFonts w:hint="cs"/>
          <w:rtl/>
        </w:rPr>
        <w:t>בסיפה</w:t>
      </w:r>
      <w:proofErr w:type="spellEnd"/>
      <w:r>
        <w:rPr>
          <w:rFonts w:hint="cs"/>
          <w:rtl/>
        </w:rPr>
        <w:t xml:space="preserve">: </w:t>
      </w:r>
      <w:r w:rsidR="00CE2FD1">
        <w:rPr>
          <w:rFonts w:hint="cs"/>
          <w:rtl/>
        </w:rPr>
        <w:t>"</w:t>
      </w:r>
      <w:r>
        <w:rPr>
          <w:rFonts w:hint="cs"/>
          <w:rtl/>
        </w:rPr>
        <w:t>זה יהיה בהתאם לעיקרון הזהירות המונעת ועקרונות של פיתוח בר-קיימא וניהול מערכתי אקולוגי".</w:t>
      </w:r>
    </w:p>
    <w:p w:rsidR="000707D5" w:rsidRDefault="000707D5" w:rsidP="000707D5">
      <w:pPr>
        <w:rPr>
          <w:rtl/>
        </w:rPr>
      </w:pPr>
    </w:p>
    <w:p w:rsidR="000707D5" w:rsidRDefault="000707D5" w:rsidP="000707D5">
      <w:pPr>
        <w:rPr>
          <w:rtl/>
        </w:rPr>
      </w:pPr>
      <w:r>
        <w:rPr>
          <w:rFonts w:hint="cs"/>
          <w:rtl/>
        </w:rPr>
        <w:t xml:space="preserve">אנחנו מציעים להוסיף בפסקה (5), בעניין "הגברת ההגנה על הסביבה הימית והסביבה החופית" </w:t>
      </w:r>
      <w:r>
        <w:rPr>
          <w:rtl/>
        </w:rPr>
        <w:t>–</w:t>
      </w:r>
      <w:r>
        <w:rPr>
          <w:rFonts w:hint="cs"/>
          <w:rtl/>
        </w:rPr>
        <w:t xml:space="preserve"> "במטרה להבטיח את תפקוד המערכות האקולוגיות ושמירה על המגוון הביולוגי </w:t>
      </w:r>
      <w:bookmarkStart w:id="18" w:name="_ETM_Q1_237163"/>
      <w:bookmarkEnd w:id="18"/>
      <w:r>
        <w:rPr>
          <w:rFonts w:hint="cs"/>
          <w:rtl/>
        </w:rPr>
        <w:t>בים ועל ערכי טבע מוגנים."</w:t>
      </w:r>
    </w:p>
    <w:p w:rsidR="000707D5" w:rsidRDefault="000707D5" w:rsidP="000707D5">
      <w:pPr>
        <w:rPr>
          <w:rtl/>
        </w:rPr>
      </w:pPr>
      <w:bookmarkStart w:id="19" w:name="_ETM_Q1_240388"/>
      <w:bookmarkEnd w:id="19"/>
    </w:p>
    <w:p w:rsidR="000707D5" w:rsidRDefault="000707D5" w:rsidP="00CE2FD1">
      <w:pPr>
        <w:rPr>
          <w:rtl/>
        </w:rPr>
      </w:pPr>
      <w:bookmarkStart w:id="20" w:name="_ETM_Q1_240872"/>
      <w:bookmarkEnd w:id="20"/>
      <w:r>
        <w:rPr>
          <w:rFonts w:hint="cs"/>
          <w:rtl/>
        </w:rPr>
        <w:t>אנחנו מציעים להוסיף עוד פסקאות</w:t>
      </w:r>
      <w:r w:rsidR="00CE2FD1">
        <w:rPr>
          <w:rFonts w:hint="cs"/>
          <w:rtl/>
        </w:rPr>
        <w:t>.</w:t>
      </w:r>
    </w:p>
    <w:p w:rsidR="000707D5" w:rsidRDefault="000707D5" w:rsidP="000707D5">
      <w:pPr>
        <w:rPr>
          <w:rtl/>
        </w:rPr>
      </w:pPr>
    </w:p>
    <w:p w:rsidR="000707D5" w:rsidRDefault="000707D5" w:rsidP="000707D5">
      <w:pPr>
        <w:pStyle w:val="af6"/>
        <w:keepNext/>
        <w:rPr>
          <w:rtl/>
        </w:rPr>
      </w:pPr>
      <w:r>
        <w:rPr>
          <w:rtl/>
        </w:rPr>
        <w:t>היו"ר איתן כבל:</w:t>
      </w:r>
    </w:p>
    <w:p w:rsidR="000707D5" w:rsidRDefault="000707D5" w:rsidP="000707D5">
      <w:pPr>
        <w:pStyle w:val="KeepWithNext"/>
        <w:rPr>
          <w:rtl/>
        </w:rPr>
      </w:pPr>
    </w:p>
    <w:p w:rsidR="000707D5" w:rsidRDefault="000707D5" w:rsidP="000707D5">
      <w:pPr>
        <w:rPr>
          <w:rtl/>
        </w:rPr>
      </w:pPr>
      <w:r>
        <w:rPr>
          <w:rFonts w:hint="cs"/>
          <w:rtl/>
        </w:rPr>
        <w:t>לא יישאר כלום להמשך החוק. זה רק מטרה. מתי נתעסק בדברים האחרים?</w:t>
      </w:r>
    </w:p>
    <w:p w:rsidR="000707D5" w:rsidRDefault="000707D5" w:rsidP="000707D5">
      <w:pPr>
        <w:rPr>
          <w:rtl/>
        </w:rPr>
      </w:pPr>
    </w:p>
    <w:p w:rsidR="000707D5" w:rsidRDefault="000707D5" w:rsidP="000707D5">
      <w:pPr>
        <w:pStyle w:val="af9"/>
        <w:keepNext/>
        <w:rPr>
          <w:rtl/>
        </w:rPr>
      </w:pPr>
      <w:r>
        <w:rPr>
          <w:rtl/>
        </w:rPr>
        <w:t>חיה ארז:</w:t>
      </w:r>
    </w:p>
    <w:p w:rsidR="000707D5" w:rsidRDefault="000707D5" w:rsidP="000707D5">
      <w:pPr>
        <w:pStyle w:val="KeepWithNext"/>
        <w:rPr>
          <w:rtl/>
        </w:rPr>
      </w:pPr>
    </w:p>
    <w:p w:rsidR="000707D5" w:rsidRDefault="000707D5" w:rsidP="000707D5">
      <w:pPr>
        <w:rPr>
          <w:rtl/>
        </w:rPr>
      </w:pPr>
      <w:r>
        <w:rPr>
          <w:rFonts w:hint="cs"/>
          <w:rtl/>
        </w:rPr>
        <w:t xml:space="preserve">אבל זה בדיוק המקום. </w:t>
      </w:r>
    </w:p>
    <w:p w:rsidR="000707D5" w:rsidRDefault="000707D5" w:rsidP="000707D5">
      <w:pPr>
        <w:rPr>
          <w:rtl/>
        </w:rPr>
      </w:pPr>
    </w:p>
    <w:p w:rsidR="000707D5" w:rsidRDefault="000707D5" w:rsidP="00CE2FD1">
      <w:pPr>
        <w:rPr>
          <w:rtl/>
        </w:rPr>
      </w:pPr>
      <w:r>
        <w:rPr>
          <w:rFonts w:hint="cs"/>
          <w:rtl/>
        </w:rPr>
        <w:t xml:space="preserve">"קידום המחקר הימי", שלא מופיע </w:t>
      </w:r>
      <w:bookmarkStart w:id="21" w:name="_ETM_Q1_250040"/>
      <w:bookmarkEnd w:id="21"/>
      <w:r>
        <w:rPr>
          <w:rFonts w:hint="cs"/>
          <w:rtl/>
        </w:rPr>
        <w:t>כאן</w:t>
      </w:r>
      <w:r w:rsidR="00CE2FD1">
        <w:rPr>
          <w:rFonts w:hint="cs"/>
          <w:rtl/>
        </w:rPr>
        <w:t>:</w:t>
      </w:r>
      <w:r>
        <w:rPr>
          <w:rFonts w:hint="cs"/>
          <w:rtl/>
        </w:rPr>
        <w:t xml:space="preserve"> </w:t>
      </w:r>
      <w:r w:rsidR="00EC3764">
        <w:rPr>
          <w:rFonts w:hint="cs"/>
          <w:rtl/>
        </w:rPr>
        <w:t xml:space="preserve">"קידום המחקר הימי לשם הבנת המערכות האקולוגיות, התהליכים והמשאבים </w:t>
      </w:r>
      <w:bookmarkStart w:id="22" w:name="_ETM_Q1_256781"/>
      <w:bookmarkEnd w:id="22"/>
      <w:r w:rsidR="00EC3764">
        <w:rPr>
          <w:rFonts w:hint="cs"/>
          <w:rtl/>
        </w:rPr>
        <w:t>הימיים."</w:t>
      </w:r>
    </w:p>
    <w:p w:rsidR="00EC3764" w:rsidRDefault="00EC3764" w:rsidP="000707D5">
      <w:pPr>
        <w:rPr>
          <w:rtl/>
        </w:rPr>
      </w:pPr>
    </w:p>
    <w:p w:rsidR="00EC3764" w:rsidRDefault="00EC3764" w:rsidP="000707D5">
      <w:pPr>
        <w:rPr>
          <w:rtl/>
        </w:rPr>
      </w:pPr>
      <w:r>
        <w:rPr>
          <w:rFonts w:hint="cs"/>
          <w:rtl/>
        </w:rPr>
        <w:t>עוד פסקה, שמתייחסת ל</w:t>
      </w:r>
      <w:r w:rsidR="00CE2FD1">
        <w:rPr>
          <w:rFonts w:hint="cs"/>
          <w:rtl/>
        </w:rPr>
        <w:t>"</w:t>
      </w:r>
      <w:r>
        <w:rPr>
          <w:rFonts w:hint="cs"/>
          <w:rtl/>
        </w:rPr>
        <w:t>עמידה באמנות הבין-לאומיות שישראל צד להן, לרבות אמנת המגוון הביולוגי, אמנת ברצלונה והפרוטוקולים לאמנת ברצלונה.</w:t>
      </w:r>
      <w:r w:rsidR="00CE2FD1">
        <w:rPr>
          <w:rFonts w:hint="cs"/>
          <w:rtl/>
        </w:rPr>
        <w:t>"</w:t>
      </w:r>
      <w:r>
        <w:rPr>
          <w:rFonts w:hint="cs"/>
          <w:rtl/>
        </w:rPr>
        <w:t xml:space="preserve"> </w:t>
      </w:r>
      <w:bookmarkStart w:id="23" w:name="_ETM_Q1_270321"/>
      <w:bookmarkEnd w:id="23"/>
    </w:p>
    <w:p w:rsidR="00EC3764" w:rsidRDefault="00EC3764" w:rsidP="000707D5">
      <w:pPr>
        <w:rPr>
          <w:rtl/>
        </w:rPr>
      </w:pPr>
    </w:p>
    <w:p w:rsidR="00EC3764" w:rsidRDefault="00EC3764" w:rsidP="000707D5">
      <w:pPr>
        <w:rPr>
          <w:rtl/>
        </w:rPr>
      </w:pPr>
      <w:r>
        <w:rPr>
          <w:rFonts w:hint="cs"/>
          <w:rtl/>
        </w:rPr>
        <w:t xml:space="preserve">בנוסף, להגדיר את האחריות המלאה של בעלי זכות לשימוש במשאבי </w:t>
      </w:r>
      <w:bookmarkStart w:id="24" w:name="_ETM_Q1_269974"/>
      <w:bookmarkEnd w:id="24"/>
      <w:r>
        <w:rPr>
          <w:rFonts w:hint="cs"/>
          <w:rtl/>
        </w:rPr>
        <w:t>טבע בים למוכנות ולמזעור נזקים.</w:t>
      </w:r>
    </w:p>
    <w:p w:rsidR="00EC3764" w:rsidRDefault="00EC3764" w:rsidP="000707D5">
      <w:pPr>
        <w:rPr>
          <w:rtl/>
        </w:rPr>
      </w:pPr>
    </w:p>
    <w:p w:rsidR="00EC3764" w:rsidRDefault="00EC3764" w:rsidP="00EC3764">
      <w:pPr>
        <w:pStyle w:val="af6"/>
        <w:keepNext/>
        <w:rPr>
          <w:rtl/>
        </w:rPr>
      </w:pPr>
      <w:r>
        <w:rPr>
          <w:rtl/>
        </w:rPr>
        <w:t>היו"ר איתן כבל:</w:t>
      </w:r>
    </w:p>
    <w:p w:rsidR="00EC3764" w:rsidRDefault="00EC3764" w:rsidP="00EC3764">
      <w:pPr>
        <w:pStyle w:val="KeepWithNext"/>
        <w:rPr>
          <w:rtl/>
        </w:rPr>
      </w:pPr>
    </w:p>
    <w:p w:rsidR="00EC3764" w:rsidRDefault="00EC3764" w:rsidP="00CE2FD1">
      <w:pPr>
        <w:rPr>
          <w:rtl/>
        </w:rPr>
      </w:pPr>
      <w:r>
        <w:rPr>
          <w:rFonts w:hint="cs"/>
          <w:rtl/>
        </w:rPr>
        <w:t xml:space="preserve">תודה. אני קודם כול רוצה להגיד </w:t>
      </w:r>
      <w:bookmarkStart w:id="25" w:name="_ETM_Q1_279535"/>
      <w:bookmarkEnd w:id="25"/>
      <w:r>
        <w:rPr>
          <w:rFonts w:hint="cs"/>
          <w:rtl/>
        </w:rPr>
        <w:t xml:space="preserve">את הדבר הבא, לפני שנמשיך. אני חושש שיהיו הקראות עד </w:t>
      </w:r>
      <w:bookmarkStart w:id="26" w:name="_ETM_Q1_282164"/>
      <w:bookmarkEnd w:id="26"/>
      <w:r>
        <w:rPr>
          <w:rFonts w:hint="cs"/>
          <w:rtl/>
        </w:rPr>
        <w:t xml:space="preserve">אין-סוף. אין לי בעיה, אני רק מבקש שזה יהיה ממוקד </w:t>
      </w:r>
      <w:bookmarkStart w:id="27" w:name="_ETM_Q1_287327"/>
      <w:bookmarkEnd w:id="27"/>
      <w:r>
        <w:rPr>
          <w:rFonts w:hint="cs"/>
          <w:rtl/>
        </w:rPr>
        <w:t xml:space="preserve">כי אפשר להכניס פנימה עוד ועוד פרטים כדי להרוג את </w:t>
      </w:r>
      <w:bookmarkStart w:id="28" w:name="_ETM_Q1_288445"/>
      <w:bookmarkEnd w:id="28"/>
      <w:r>
        <w:rPr>
          <w:rFonts w:hint="cs"/>
          <w:rtl/>
        </w:rPr>
        <w:t xml:space="preserve">הצעת החוק, וזאת לא הכוונה. אני רק מבקש, בכל זאת עמותת "צלול" היא שחקן מרכזי בתחום, אי אפשר לזלזל בכך. </w:t>
      </w:r>
      <w:bookmarkStart w:id="29" w:name="_ETM_Q1_302264"/>
      <w:bookmarkEnd w:id="29"/>
      <w:r>
        <w:rPr>
          <w:rFonts w:hint="cs"/>
          <w:rtl/>
        </w:rPr>
        <w:t>אני גם יודע, הצעת החוק שהו</w:t>
      </w:r>
      <w:r w:rsidR="00CE2FD1">
        <w:rPr>
          <w:rFonts w:hint="cs"/>
          <w:rtl/>
        </w:rPr>
        <w:t>כנ</w:t>
      </w:r>
      <w:r>
        <w:rPr>
          <w:rFonts w:hint="cs"/>
          <w:rtl/>
        </w:rPr>
        <w:t xml:space="preserve">ה על ידי "צלול", אני הנחתי אותה. </w:t>
      </w:r>
    </w:p>
    <w:p w:rsidR="00EC3764" w:rsidRDefault="00EC3764" w:rsidP="00EC3764">
      <w:pPr>
        <w:rPr>
          <w:rtl/>
        </w:rPr>
      </w:pPr>
    </w:p>
    <w:p w:rsidR="00EC3764" w:rsidRDefault="00EC3764" w:rsidP="00EC3764">
      <w:pPr>
        <w:pStyle w:val="af9"/>
        <w:keepNext/>
        <w:rPr>
          <w:rtl/>
        </w:rPr>
      </w:pPr>
      <w:r>
        <w:rPr>
          <w:rtl/>
        </w:rPr>
        <w:lastRenderedPageBreak/>
        <w:t>חיה ארז:</w:t>
      </w:r>
    </w:p>
    <w:p w:rsidR="00EC3764" w:rsidRDefault="00EC3764" w:rsidP="00EC3764">
      <w:pPr>
        <w:pStyle w:val="KeepWithNext"/>
        <w:rPr>
          <w:rtl/>
        </w:rPr>
      </w:pPr>
    </w:p>
    <w:p w:rsidR="00EC3764" w:rsidRDefault="00EC3764" w:rsidP="00EC3764">
      <w:pPr>
        <w:rPr>
          <w:rtl/>
        </w:rPr>
      </w:pPr>
      <w:r>
        <w:rPr>
          <w:rFonts w:hint="cs"/>
          <w:rtl/>
        </w:rPr>
        <w:t>- - -</w:t>
      </w:r>
    </w:p>
    <w:p w:rsidR="00EC3764" w:rsidRDefault="00EC3764" w:rsidP="00EC3764">
      <w:pPr>
        <w:rPr>
          <w:rtl/>
        </w:rPr>
      </w:pPr>
      <w:bookmarkStart w:id="30" w:name="_ETM_Q1_308825"/>
      <w:bookmarkEnd w:id="30"/>
    </w:p>
    <w:p w:rsidR="00EC3764" w:rsidRDefault="00EC3764" w:rsidP="00EC3764">
      <w:pPr>
        <w:pStyle w:val="af6"/>
        <w:keepNext/>
        <w:rPr>
          <w:rtl/>
        </w:rPr>
      </w:pPr>
      <w:bookmarkStart w:id="31" w:name="_ETM_Q1_309163"/>
      <w:bookmarkEnd w:id="31"/>
      <w:r>
        <w:rPr>
          <w:rtl/>
        </w:rPr>
        <w:t>היו"ר איתן כבל:</w:t>
      </w:r>
    </w:p>
    <w:p w:rsidR="00EC3764" w:rsidRDefault="00EC3764" w:rsidP="00EC3764">
      <w:pPr>
        <w:pStyle w:val="KeepWithNext"/>
        <w:rPr>
          <w:rtl/>
        </w:rPr>
      </w:pPr>
    </w:p>
    <w:p w:rsidR="00EC3764" w:rsidRDefault="00EC3764" w:rsidP="00CE2FD1">
      <w:pPr>
        <w:rPr>
          <w:rtl/>
        </w:rPr>
      </w:pPr>
      <w:r>
        <w:rPr>
          <w:rFonts w:hint="cs"/>
          <w:rtl/>
        </w:rPr>
        <w:t>קודם כול, סליחה, גברתי לא צריכה</w:t>
      </w:r>
      <w:bookmarkStart w:id="32" w:name="_ETM_Q1_311916"/>
      <w:bookmarkEnd w:id="32"/>
      <w:r>
        <w:rPr>
          <w:rFonts w:hint="cs"/>
          <w:rtl/>
        </w:rPr>
        <w:t xml:space="preserve"> להזכיר לי את זה. זה שאני עושה מעשה נכון וטוב </w:t>
      </w:r>
      <w:bookmarkStart w:id="33" w:name="_ETM_Q1_316088"/>
      <w:bookmarkEnd w:id="33"/>
      <w:r>
        <w:rPr>
          <w:rtl/>
        </w:rPr>
        <w:t>–</w:t>
      </w:r>
      <w:r>
        <w:rPr>
          <w:rFonts w:hint="cs"/>
          <w:rtl/>
        </w:rPr>
        <w:t xml:space="preserve"> גברתי, כמו עו"ד </w:t>
      </w:r>
      <w:proofErr w:type="spellStart"/>
      <w:r>
        <w:rPr>
          <w:rFonts w:hint="cs"/>
          <w:rtl/>
        </w:rPr>
        <w:t>יעקבס</w:t>
      </w:r>
      <w:proofErr w:type="spellEnd"/>
      <w:r>
        <w:rPr>
          <w:rFonts w:hint="cs"/>
          <w:rtl/>
        </w:rPr>
        <w:t xml:space="preserve">, לא צריך שתרדוף אחריי עם </w:t>
      </w:r>
      <w:bookmarkStart w:id="34" w:name="_ETM_Q1_319515"/>
      <w:bookmarkEnd w:id="34"/>
      <w:r>
        <w:rPr>
          <w:rFonts w:hint="cs"/>
          <w:rtl/>
        </w:rPr>
        <w:t xml:space="preserve">מקל. לא נכון שכל אחד יבוא עכשיו להראות לי שהוא </w:t>
      </w:r>
      <w:bookmarkStart w:id="35" w:name="_ETM_Q1_325345"/>
      <w:bookmarkEnd w:id="35"/>
      <w:r>
        <w:rPr>
          <w:rFonts w:hint="cs"/>
          <w:rtl/>
        </w:rPr>
        <w:t xml:space="preserve">יותר פלס </w:t>
      </w:r>
      <w:r w:rsidR="00CE2FD1">
        <w:rPr>
          <w:rFonts w:hint="cs"/>
          <w:rtl/>
        </w:rPr>
        <w:t>ו</w:t>
      </w:r>
      <w:r>
        <w:rPr>
          <w:rFonts w:hint="cs"/>
          <w:rtl/>
        </w:rPr>
        <w:t xml:space="preserve">כל הזמן מחפש איפה העינית. אני יודע את </w:t>
      </w:r>
      <w:bookmarkStart w:id="36" w:name="_ETM_Q1_328882"/>
      <w:bookmarkEnd w:id="36"/>
      <w:r>
        <w:rPr>
          <w:rFonts w:hint="cs"/>
          <w:rtl/>
        </w:rPr>
        <w:t xml:space="preserve">העבודה שלי. צריך למצוא את נקודת האיזון. אני רוצה להזכיר שהסכמתי לקחת על עצמי את הצעת החוק הזאת, שלא הייתה </w:t>
      </w:r>
      <w:bookmarkStart w:id="37" w:name="_ETM_Q1_337697"/>
      <w:bookmarkEnd w:id="37"/>
      <w:r>
        <w:rPr>
          <w:rFonts w:hint="cs"/>
          <w:rtl/>
        </w:rPr>
        <w:t xml:space="preserve">אמורה להידון בוועדה הזאת. </w:t>
      </w:r>
    </w:p>
    <w:p w:rsidR="00EC3764" w:rsidRDefault="00EC3764" w:rsidP="00EC3764">
      <w:pPr>
        <w:rPr>
          <w:rtl/>
        </w:rPr>
      </w:pPr>
    </w:p>
    <w:p w:rsidR="00EC3764" w:rsidRDefault="00EC3764" w:rsidP="00EC3764">
      <w:pPr>
        <w:pStyle w:val="af9"/>
        <w:keepNext/>
        <w:rPr>
          <w:rtl/>
        </w:rPr>
      </w:pPr>
      <w:r>
        <w:rPr>
          <w:rtl/>
        </w:rPr>
        <w:t>חיה ארז:</w:t>
      </w:r>
    </w:p>
    <w:p w:rsidR="00EC3764" w:rsidRDefault="00EC3764" w:rsidP="00EC3764">
      <w:pPr>
        <w:pStyle w:val="KeepWithNext"/>
        <w:rPr>
          <w:rtl/>
        </w:rPr>
      </w:pPr>
    </w:p>
    <w:p w:rsidR="00EC3764" w:rsidRDefault="00EC3764" w:rsidP="00EC3764">
      <w:pPr>
        <w:rPr>
          <w:rtl/>
        </w:rPr>
      </w:pPr>
      <w:r>
        <w:rPr>
          <w:rFonts w:hint="cs"/>
          <w:rtl/>
        </w:rPr>
        <w:t xml:space="preserve">אנחנו מעריכים את זה וזה חשוב מאוד. </w:t>
      </w:r>
    </w:p>
    <w:p w:rsidR="00EC3764" w:rsidRDefault="00EC3764" w:rsidP="00EC3764">
      <w:pPr>
        <w:rPr>
          <w:rtl/>
        </w:rPr>
      </w:pPr>
    </w:p>
    <w:p w:rsidR="00EC3764" w:rsidRDefault="00EC3764" w:rsidP="00EC3764">
      <w:pPr>
        <w:pStyle w:val="af6"/>
        <w:keepNext/>
        <w:rPr>
          <w:rtl/>
        </w:rPr>
      </w:pPr>
      <w:r>
        <w:rPr>
          <w:rtl/>
        </w:rPr>
        <w:t>היו"ר איתן כבל:</w:t>
      </w:r>
    </w:p>
    <w:p w:rsidR="00EC3764" w:rsidRDefault="00EC3764" w:rsidP="00EC3764">
      <w:pPr>
        <w:pStyle w:val="KeepWithNext"/>
        <w:rPr>
          <w:rtl/>
        </w:rPr>
      </w:pPr>
    </w:p>
    <w:p w:rsidR="00EC3764" w:rsidRDefault="00EC3764" w:rsidP="00EC3764">
      <w:pPr>
        <w:rPr>
          <w:rtl/>
        </w:rPr>
      </w:pPr>
      <w:r>
        <w:rPr>
          <w:rFonts w:hint="cs"/>
          <w:rtl/>
        </w:rPr>
        <w:t xml:space="preserve">אני יודע בדיוק את מקומי ואני רוצה שנמצא את נקודות האיזון הנכונות. אנחנו לא ממליצים על אף אחד להדליק משואה ביום העצמאות כי הוא אמר </w:t>
      </w:r>
      <w:bookmarkStart w:id="38" w:name="_ETM_Q1_351539"/>
      <w:bookmarkEnd w:id="38"/>
      <w:r>
        <w:rPr>
          <w:rFonts w:hint="cs"/>
          <w:rtl/>
        </w:rPr>
        <w:t xml:space="preserve">את הכול. אני יודע את הצעת החוק שאני הנחתי, ובסוף </w:t>
      </w:r>
      <w:bookmarkStart w:id="39" w:name="_ETM_Q1_358082"/>
      <w:bookmarkEnd w:id="39"/>
      <w:r>
        <w:rPr>
          <w:rFonts w:hint="cs"/>
          <w:rtl/>
        </w:rPr>
        <w:t xml:space="preserve">כולכם יודעים שיש כאן את עניין </w:t>
      </w:r>
      <w:proofErr w:type="spellStart"/>
      <w:r>
        <w:rPr>
          <w:rFonts w:hint="cs"/>
          <w:rtl/>
        </w:rPr>
        <w:t>האיזונים</w:t>
      </w:r>
      <w:proofErr w:type="spellEnd"/>
      <w:r>
        <w:rPr>
          <w:rFonts w:hint="cs"/>
          <w:rtl/>
        </w:rPr>
        <w:t>. לצערי אפילו לא</w:t>
      </w:r>
      <w:bookmarkStart w:id="40" w:name="_ETM_Q1_362955"/>
      <w:bookmarkEnd w:id="40"/>
      <w:r>
        <w:rPr>
          <w:rFonts w:hint="cs"/>
          <w:rtl/>
        </w:rPr>
        <w:t xml:space="preserve"> אישרו לי למזג את הצעות החוק. </w:t>
      </w:r>
    </w:p>
    <w:p w:rsidR="00EC3764" w:rsidRDefault="00EC3764" w:rsidP="00EC3764">
      <w:pPr>
        <w:rPr>
          <w:rtl/>
        </w:rPr>
      </w:pPr>
    </w:p>
    <w:p w:rsidR="00EC3764" w:rsidRDefault="00EC3764" w:rsidP="00EC3764">
      <w:pPr>
        <w:rPr>
          <w:rtl/>
        </w:rPr>
      </w:pPr>
      <w:r>
        <w:rPr>
          <w:rFonts w:hint="cs"/>
          <w:rtl/>
        </w:rPr>
        <w:t xml:space="preserve">בבקשה, משרדי הממשלה. לפני </w:t>
      </w:r>
      <w:bookmarkStart w:id="41" w:name="_ETM_Q1_373192"/>
      <w:bookmarkEnd w:id="41"/>
      <w:r>
        <w:rPr>
          <w:rFonts w:hint="cs"/>
          <w:rtl/>
        </w:rPr>
        <w:t>כן, יש הערות נוספות?</w:t>
      </w:r>
    </w:p>
    <w:p w:rsidR="00AD2855" w:rsidRDefault="00AD2855" w:rsidP="00EC48C6">
      <w:pPr>
        <w:rPr>
          <w:rtl/>
        </w:rPr>
      </w:pPr>
    </w:p>
    <w:sdt>
      <w:sdtPr>
        <w:rPr>
          <w:rFonts w:hint="cs"/>
          <w:rtl/>
        </w:rPr>
        <w:alias w:val="אורח"/>
        <w:tag w:val="&lt;ID&gt;850223&lt;/ID&gt;&lt;Name&gt;רוני הלמן&lt;/Name&gt;&lt;Data&gt;רוני הלמן&lt;/Data&gt;&lt;Shortcut&gt;רוהל&lt;/Shortcut&gt;&lt;Title&gt;יו&quot;ר דירקטוריון oilandgas, חברות הפועלות בתחום חיפושי נפט וגז טבעי&lt;/Title&gt;"/>
        <w:id w:val="220249975"/>
        <w:placeholder>
          <w:docPart w:val="DefaultPlaceholder_-1854013440"/>
        </w:placeholder>
      </w:sdtPr>
      <w:sdtEndPr/>
      <w:sdtContent>
        <w:p w:rsidR="00AD2855" w:rsidRDefault="00AD2855" w:rsidP="00AD2855">
          <w:pPr>
            <w:pStyle w:val="af9"/>
            <w:keepNext/>
            <w:rPr>
              <w:rtl/>
            </w:rPr>
          </w:pPr>
          <w:r w:rsidRPr="00AD2855">
            <w:rPr>
              <w:rStyle w:val="afd"/>
              <w:color w:val="000000"/>
              <w:rtl/>
            </w:rPr>
            <w:t>רוני הלמן</w:t>
          </w:r>
          <w:r w:rsidRPr="00AD2855">
            <w:rPr>
              <w:color w:val="000000"/>
              <w:rtl/>
            </w:rPr>
            <w:t>:</w:t>
          </w:r>
        </w:p>
      </w:sdtContent>
    </w:sdt>
    <w:p w:rsidR="00AD2855" w:rsidRDefault="00AD2855" w:rsidP="00AD2855">
      <w:pPr>
        <w:pStyle w:val="KeepWithNext"/>
        <w:rPr>
          <w:rtl/>
        </w:rPr>
      </w:pPr>
    </w:p>
    <w:p w:rsidR="007B7FF7" w:rsidRDefault="00EC3764" w:rsidP="007B7FF7">
      <w:pPr>
        <w:rPr>
          <w:rtl/>
        </w:rPr>
      </w:pPr>
      <w:r>
        <w:rPr>
          <w:rFonts w:hint="cs"/>
          <w:rtl/>
        </w:rPr>
        <w:t xml:space="preserve">אני דוקטור רוני הלמן מ"הזדמנות ישראלית". </w:t>
      </w:r>
      <w:r w:rsidR="007B7FF7">
        <w:rPr>
          <w:rFonts w:hint="cs"/>
          <w:rtl/>
        </w:rPr>
        <w:t>זו חברה לחיפושי נפט וגז שנסחרת בבורסה בתל אביב. אנחנו קדחנו ברישיון ישי, בעלות של 120 מיליון דולר</w:t>
      </w:r>
      <w:r w:rsidR="00CE2FD1">
        <w:rPr>
          <w:rFonts w:hint="cs"/>
          <w:rtl/>
        </w:rPr>
        <w:t>,</w:t>
      </w:r>
      <w:r w:rsidR="007B7FF7">
        <w:rPr>
          <w:rFonts w:hint="cs"/>
          <w:rtl/>
        </w:rPr>
        <w:t xml:space="preserve"> והוכחנו שלמדינה</w:t>
      </w:r>
      <w:bookmarkStart w:id="42" w:name="_ETM_Q1_391317"/>
      <w:bookmarkStart w:id="43" w:name="_ETM_Q1_391343"/>
      <w:bookmarkEnd w:id="42"/>
      <w:bookmarkEnd w:id="43"/>
      <w:r w:rsidR="00191FC1">
        <w:rPr>
          <w:rFonts w:hint="cs"/>
          <w:rtl/>
        </w:rPr>
        <w:t xml:space="preserve"> יש חלק במאגר בין-ל</w:t>
      </w:r>
      <w:r w:rsidR="00AD2855">
        <w:rPr>
          <w:rFonts w:hint="cs"/>
          <w:rtl/>
        </w:rPr>
        <w:t xml:space="preserve">אומי שנקרא אפרודיטה. </w:t>
      </w:r>
    </w:p>
    <w:p w:rsidR="007B7FF7" w:rsidRDefault="007B7FF7" w:rsidP="007B7FF7">
      <w:pPr>
        <w:rPr>
          <w:rtl/>
        </w:rPr>
      </w:pPr>
    </w:p>
    <w:p w:rsidR="00AD2855" w:rsidRDefault="007B7FF7" w:rsidP="007B7FF7">
      <w:pPr>
        <w:rPr>
          <w:rtl/>
        </w:rPr>
      </w:pPr>
      <w:r>
        <w:rPr>
          <w:rFonts w:hint="cs"/>
          <w:rtl/>
        </w:rPr>
        <w:t xml:space="preserve">ההערה שלי לפסקה (3): "מימוש זכויותיה הריבוניות של מדינת ישראל באזור </w:t>
      </w:r>
      <w:bookmarkStart w:id="44" w:name="_ETM_Q1_407543"/>
      <w:bookmarkEnd w:id="44"/>
      <w:r>
        <w:rPr>
          <w:rFonts w:hint="cs"/>
          <w:rtl/>
        </w:rPr>
        <w:t xml:space="preserve">הכלכלי הבלעדי ובמדף היבשתי" </w:t>
      </w:r>
      <w:r>
        <w:rPr>
          <w:rtl/>
        </w:rPr>
        <w:t>–</w:t>
      </w:r>
      <w:r>
        <w:rPr>
          <w:rFonts w:hint="cs"/>
          <w:rtl/>
        </w:rPr>
        <w:t xml:space="preserve"> קודם כול אני רוצה להגיד </w:t>
      </w:r>
      <w:bookmarkStart w:id="45" w:name="_ETM_Q1_411004"/>
      <w:bookmarkEnd w:id="45"/>
      <w:r>
        <w:rPr>
          <w:rFonts w:hint="cs"/>
          <w:rtl/>
        </w:rPr>
        <w:t>ש</w:t>
      </w:r>
      <w:r w:rsidR="00AD2855">
        <w:rPr>
          <w:rFonts w:hint="cs"/>
          <w:rtl/>
        </w:rPr>
        <w:t xml:space="preserve">המטרה שלנו </w:t>
      </w:r>
      <w:r>
        <w:rPr>
          <w:rFonts w:hint="cs"/>
          <w:rtl/>
        </w:rPr>
        <w:t xml:space="preserve">היא </w:t>
      </w:r>
      <w:r w:rsidR="00AD2855">
        <w:rPr>
          <w:rFonts w:hint="cs"/>
          <w:rtl/>
        </w:rPr>
        <w:t xml:space="preserve">לא לקבור את החוק, </w:t>
      </w:r>
      <w:r>
        <w:rPr>
          <w:rFonts w:hint="cs"/>
          <w:rtl/>
        </w:rPr>
        <w:t xml:space="preserve">להיפך, שזה גם ייכתב בפרוטוקול, </w:t>
      </w:r>
      <w:r w:rsidR="00AD2855">
        <w:rPr>
          <w:rFonts w:hint="cs"/>
          <w:rtl/>
        </w:rPr>
        <w:t>אנחנו בעד החוק</w:t>
      </w:r>
      <w:r>
        <w:rPr>
          <w:rFonts w:hint="cs"/>
          <w:rtl/>
        </w:rPr>
        <w:t xml:space="preserve">. החוק הזה נוצל </w:t>
      </w:r>
      <w:bookmarkStart w:id="46" w:name="_ETM_Q1_419728"/>
      <w:bookmarkEnd w:id="46"/>
      <w:r>
        <w:rPr>
          <w:rFonts w:hint="cs"/>
          <w:rtl/>
        </w:rPr>
        <w:t xml:space="preserve">להעביר נכסים, זכויות של המדינה לידי המונופול בחינם, כאשר אנחנו </w:t>
      </w:r>
      <w:bookmarkStart w:id="47" w:name="_ETM_Q1_425517"/>
      <w:bookmarkEnd w:id="47"/>
      <w:r>
        <w:rPr>
          <w:rFonts w:hint="cs"/>
          <w:rtl/>
        </w:rPr>
        <w:t xml:space="preserve">צירפנו לכם הערכה כלכלית, ששווי הזכויות שהחוק הזה יעביר לידי </w:t>
      </w:r>
      <w:bookmarkStart w:id="48" w:name="_ETM_Q1_430890"/>
      <w:bookmarkEnd w:id="48"/>
      <w:r>
        <w:rPr>
          <w:rFonts w:hint="cs"/>
          <w:rtl/>
        </w:rPr>
        <w:t>המונופול הוא 3 מיליארד שקל מיסים של המדינה. הבעיה נובעת</w:t>
      </w:r>
      <w:bookmarkStart w:id="49" w:name="_ETM_Q1_437821"/>
      <w:bookmarkEnd w:id="49"/>
      <w:r>
        <w:rPr>
          <w:rFonts w:hint="cs"/>
          <w:rtl/>
        </w:rPr>
        <w:t xml:space="preserve"> מכך שכאשר העתיקו את החוק- - -</w:t>
      </w:r>
    </w:p>
    <w:p w:rsidR="00AD2855" w:rsidRDefault="00AD2855" w:rsidP="00AD2855">
      <w:pPr>
        <w:rPr>
          <w:rtl/>
        </w:rPr>
      </w:pPr>
    </w:p>
    <w:sdt>
      <w:sdtPr>
        <w:rPr>
          <w:rtl/>
        </w:rPr>
        <w:alias w:val="יור"/>
        <w:tag w:val="&lt;ID&gt;4637&lt;/ID&gt;&lt;Name&gt;איתן כבל - יו&quot;רַ&lt;/Name&gt;&lt;Data&gt;איתן כבל&lt;/Data&gt;&lt;Shortcut&gt;איכב&lt;/Shortcut&gt;"/>
        <w:id w:val="-886021740"/>
        <w:placeholder>
          <w:docPart w:val="DefaultPlaceholder_-1854013440"/>
        </w:placeholder>
      </w:sdtPr>
      <w:sdtEndPr/>
      <w:sdtContent>
        <w:p w:rsidR="00AD2855" w:rsidRDefault="00AD2855" w:rsidP="00AD2855">
          <w:pPr>
            <w:pStyle w:val="af6"/>
            <w:keepNext/>
            <w:rPr>
              <w:rtl/>
            </w:rPr>
          </w:pPr>
          <w:r w:rsidRPr="00AD2855">
            <w:rPr>
              <w:rStyle w:val="afd"/>
              <w:color w:val="000000"/>
              <w:rtl/>
            </w:rPr>
            <w:t>היו"ר איתן כבל</w:t>
          </w:r>
          <w:r w:rsidRPr="00AD2855">
            <w:rPr>
              <w:color w:val="000000"/>
              <w:rtl/>
            </w:rPr>
            <w:t>:</w:t>
          </w:r>
        </w:p>
      </w:sdtContent>
    </w:sdt>
    <w:p w:rsidR="00AD2855" w:rsidRDefault="00AD2855" w:rsidP="00AD2855">
      <w:pPr>
        <w:pStyle w:val="KeepWithNext"/>
        <w:rPr>
          <w:rtl/>
        </w:rPr>
      </w:pPr>
    </w:p>
    <w:p w:rsidR="007B7FF7" w:rsidRDefault="007B7FF7" w:rsidP="00AD2855">
      <w:pPr>
        <w:rPr>
          <w:rtl/>
        </w:rPr>
      </w:pPr>
      <w:r>
        <w:rPr>
          <w:rFonts w:hint="cs"/>
          <w:rtl/>
        </w:rPr>
        <w:t xml:space="preserve">אדוני הפעיל כבר לא </w:t>
      </w:r>
      <w:bookmarkStart w:id="50" w:name="_ETM_Q1_442559"/>
      <w:bookmarkEnd w:id="50"/>
      <w:r>
        <w:rPr>
          <w:rFonts w:hint="cs"/>
          <w:rtl/>
        </w:rPr>
        <w:t xml:space="preserve">משוטים אלא מנועי עזר. </w:t>
      </w:r>
    </w:p>
    <w:p w:rsidR="007B7FF7" w:rsidRDefault="007B7FF7" w:rsidP="00AD2855">
      <w:pPr>
        <w:rPr>
          <w:rtl/>
        </w:rPr>
      </w:pPr>
    </w:p>
    <w:p w:rsidR="007B7FF7" w:rsidRDefault="007B7FF7" w:rsidP="007B7FF7">
      <w:pPr>
        <w:pStyle w:val="af9"/>
        <w:keepNext/>
        <w:rPr>
          <w:rtl/>
        </w:rPr>
      </w:pPr>
      <w:r>
        <w:rPr>
          <w:rtl/>
        </w:rPr>
        <w:t>רוני הלמן:</w:t>
      </w:r>
    </w:p>
    <w:p w:rsidR="007B7FF7" w:rsidRDefault="007B7FF7" w:rsidP="007B7FF7">
      <w:pPr>
        <w:pStyle w:val="KeepWithNext"/>
        <w:rPr>
          <w:rtl/>
        </w:rPr>
      </w:pPr>
    </w:p>
    <w:p w:rsidR="007B7FF7" w:rsidRDefault="007B7FF7" w:rsidP="007B7FF7">
      <w:pPr>
        <w:rPr>
          <w:rtl/>
        </w:rPr>
      </w:pPr>
      <w:r>
        <w:rPr>
          <w:rFonts w:hint="cs"/>
          <w:rtl/>
        </w:rPr>
        <w:t xml:space="preserve">מן האמנה חסר סעיף 77. </w:t>
      </w:r>
    </w:p>
    <w:p w:rsidR="007B7FF7" w:rsidRDefault="007B7FF7" w:rsidP="007B7FF7">
      <w:pPr>
        <w:rPr>
          <w:rtl/>
        </w:rPr>
      </w:pPr>
    </w:p>
    <w:p w:rsidR="007B7FF7" w:rsidRDefault="007B7FF7" w:rsidP="007B7FF7">
      <w:pPr>
        <w:pStyle w:val="af6"/>
        <w:keepNext/>
        <w:rPr>
          <w:rtl/>
        </w:rPr>
      </w:pPr>
      <w:r>
        <w:rPr>
          <w:rtl/>
        </w:rPr>
        <w:t>היו"ר איתן כבל:</w:t>
      </w:r>
    </w:p>
    <w:p w:rsidR="007B7FF7" w:rsidRDefault="007B7FF7" w:rsidP="007B7FF7">
      <w:pPr>
        <w:pStyle w:val="KeepWithNext"/>
        <w:rPr>
          <w:rtl/>
        </w:rPr>
      </w:pPr>
    </w:p>
    <w:p w:rsidR="007B7FF7" w:rsidRDefault="007B7FF7" w:rsidP="007B7FF7">
      <w:pPr>
        <w:rPr>
          <w:rtl/>
        </w:rPr>
      </w:pPr>
      <w:r>
        <w:rPr>
          <w:rFonts w:hint="cs"/>
          <w:rtl/>
        </w:rPr>
        <w:t xml:space="preserve">נתת הרצאה. כאן זה בסך הכול סעיף מטרה. </w:t>
      </w:r>
    </w:p>
    <w:p w:rsidR="007B7FF7" w:rsidRDefault="007B7FF7" w:rsidP="007B7FF7">
      <w:pPr>
        <w:rPr>
          <w:rtl/>
        </w:rPr>
      </w:pPr>
    </w:p>
    <w:p w:rsidR="007B7FF7" w:rsidRDefault="007B7FF7" w:rsidP="007B7FF7">
      <w:pPr>
        <w:rPr>
          <w:rtl/>
        </w:rPr>
      </w:pPr>
      <w:r>
        <w:rPr>
          <w:rFonts w:hint="cs"/>
          <w:rtl/>
        </w:rPr>
        <w:t xml:space="preserve">יש לי הצעה ליושבים פה. אני יודע שכל אחד הגיע עם רשימה, וזה </w:t>
      </w:r>
      <w:bookmarkStart w:id="51" w:name="_ETM_Q1_457797"/>
      <w:bookmarkEnd w:id="51"/>
      <w:r>
        <w:rPr>
          <w:rFonts w:hint="cs"/>
          <w:rtl/>
        </w:rPr>
        <w:t xml:space="preserve">בסדר, זה לגיטימי, רק תבחרו את הסעיפים בהתאם להקראה, </w:t>
      </w:r>
      <w:bookmarkStart w:id="52" w:name="_ETM_Q1_465902"/>
      <w:bookmarkEnd w:id="52"/>
      <w:r>
        <w:rPr>
          <w:rFonts w:hint="cs"/>
          <w:rtl/>
        </w:rPr>
        <w:t>שלא יהיה פער בין הסעיף שאנחנו קוראים לבין ההערה.</w:t>
      </w:r>
    </w:p>
    <w:p w:rsidR="00AD2855" w:rsidRDefault="00AD2855" w:rsidP="00AD2855">
      <w:pPr>
        <w:rPr>
          <w:rtl/>
        </w:rPr>
      </w:pPr>
    </w:p>
    <w:sdt>
      <w:sdtPr>
        <w:rPr>
          <w:rFonts w:hint="cs"/>
          <w:rtl/>
        </w:rPr>
        <w:alias w:val="אורח"/>
        <w:tag w:val="&lt;ID&gt;850223&lt;/ID&gt;&lt;Name&gt;רוני הלמן&lt;/Name&gt;&lt;Data&gt;רוני הלמן&lt;/Data&gt;&lt;Shortcut&gt;רוהל&lt;/Shortcut&gt;&lt;Title&gt;יו&quot;ר דירקטוריון oilandgas, חברות הפועלות בתחום חיפושי נפט וגז טבעי&lt;/Title&gt;"/>
        <w:id w:val="72944489"/>
        <w:placeholder>
          <w:docPart w:val="DefaultPlaceholder_-1854013440"/>
        </w:placeholder>
      </w:sdtPr>
      <w:sdtEndPr/>
      <w:sdtContent>
        <w:p w:rsidR="00AD2855" w:rsidRDefault="00AD2855" w:rsidP="00AD2855">
          <w:pPr>
            <w:pStyle w:val="af9"/>
            <w:keepNext/>
            <w:rPr>
              <w:rtl/>
            </w:rPr>
          </w:pPr>
          <w:r w:rsidRPr="00AD2855">
            <w:rPr>
              <w:rStyle w:val="afd"/>
              <w:color w:val="000000"/>
              <w:rtl/>
            </w:rPr>
            <w:t>רוני הלמן</w:t>
          </w:r>
          <w:r w:rsidRPr="00AD2855">
            <w:rPr>
              <w:color w:val="000000"/>
              <w:rtl/>
            </w:rPr>
            <w:t>:</w:t>
          </w:r>
        </w:p>
      </w:sdtContent>
    </w:sdt>
    <w:p w:rsidR="00AD2855" w:rsidRDefault="00AD2855" w:rsidP="00AD2855">
      <w:pPr>
        <w:pStyle w:val="KeepWithNext"/>
        <w:rPr>
          <w:rtl/>
        </w:rPr>
      </w:pPr>
    </w:p>
    <w:p w:rsidR="00AD2855" w:rsidRDefault="007B7FF7" w:rsidP="007B7FF7">
      <w:pPr>
        <w:rPr>
          <w:rtl/>
        </w:rPr>
      </w:pPr>
      <w:r>
        <w:rPr>
          <w:rFonts w:hint="cs"/>
          <w:rtl/>
        </w:rPr>
        <w:t xml:space="preserve">אבהיר. </w:t>
      </w:r>
      <w:r w:rsidR="00AD2855">
        <w:rPr>
          <w:rFonts w:hint="cs"/>
          <w:rtl/>
        </w:rPr>
        <w:t xml:space="preserve">סעיף 77 לא </w:t>
      </w:r>
      <w:r>
        <w:rPr>
          <w:rFonts w:hint="cs"/>
          <w:rtl/>
        </w:rPr>
        <w:t xml:space="preserve">הועבר </w:t>
      </w:r>
      <w:bookmarkStart w:id="53" w:name="_ETM_Q1_471796"/>
      <w:bookmarkEnd w:id="53"/>
      <w:r>
        <w:rPr>
          <w:rFonts w:hint="cs"/>
          <w:rtl/>
        </w:rPr>
        <w:t>מן האמנה ובהצעה הזאת הוא פשוט לא קיים, כך שאין לי מקום אחר להעיר על כך</w:t>
      </w:r>
      <w:r w:rsidR="00AD2855">
        <w:rPr>
          <w:rFonts w:hint="cs"/>
          <w:rtl/>
        </w:rPr>
        <w:t xml:space="preserve">. </w:t>
      </w:r>
    </w:p>
    <w:p w:rsidR="00AD2855" w:rsidRDefault="00AD2855" w:rsidP="00AD2855">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688296499"/>
        <w:placeholder>
          <w:docPart w:val="DefaultPlaceholder_-1854013440"/>
        </w:placeholder>
      </w:sdtPr>
      <w:sdtEndPr/>
      <w:sdtContent>
        <w:p w:rsidR="00AD2855" w:rsidRDefault="00AD2855" w:rsidP="00AD2855">
          <w:pPr>
            <w:pStyle w:val="af9"/>
            <w:keepNext/>
            <w:rPr>
              <w:rtl/>
            </w:rPr>
          </w:pPr>
          <w:r w:rsidRPr="00AD2855">
            <w:rPr>
              <w:rStyle w:val="afd"/>
              <w:color w:val="000000"/>
              <w:rtl/>
            </w:rPr>
            <w:t xml:space="preserve">יערה </w:t>
          </w:r>
          <w:proofErr w:type="spellStart"/>
          <w:r w:rsidRPr="00AD2855">
            <w:rPr>
              <w:rStyle w:val="afd"/>
              <w:color w:val="000000"/>
              <w:rtl/>
            </w:rPr>
            <w:t>למברגר</w:t>
          </w:r>
          <w:proofErr w:type="spellEnd"/>
          <w:r w:rsidRPr="00AD2855">
            <w:rPr>
              <w:color w:val="000000"/>
              <w:rtl/>
            </w:rPr>
            <w:t>:</w:t>
          </w:r>
        </w:p>
      </w:sdtContent>
    </w:sdt>
    <w:p w:rsidR="00AD2855" w:rsidRDefault="00AD2855" w:rsidP="00AD2855">
      <w:pPr>
        <w:pStyle w:val="KeepWithNext"/>
        <w:rPr>
          <w:rtl/>
        </w:rPr>
      </w:pPr>
    </w:p>
    <w:p w:rsidR="00AD2855" w:rsidRDefault="007B7FF7" w:rsidP="007B7FF7">
      <w:pPr>
        <w:rPr>
          <w:rtl/>
        </w:rPr>
      </w:pPr>
      <w:r>
        <w:rPr>
          <w:rFonts w:hint="cs"/>
          <w:rtl/>
        </w:rPr>
        <w:t xml:space="preserve">זה לא נוגע לסעיף </w:t>
      </w:r>
      <w:bookmarkStart w:id="54" w:name="_ETM_Q1_477797"/>
      <w:bookmarkEnd w:id="54"/>
      <w:r>
        <w:rPr>
          <w:rFonts w:hint="cs"/>
          <w:rtl/>
        </w:rPr>
        <w:t xml:space="preserve">המטרה. </w:t>
      </w:r>
    </w:p>
    <w:p w:rsidR="00AD2855" w:rsidRDefault="00AD2855" w:rsidP="00AD2855">
      <w:pPr>
        <w:rPr>
          <w:rtl/>
        </w:rPr>
      </w:pPr>
    </w:p>
    <w:sdt>
      <w:sdtPr>
        <w:rPr>
          <w:rtl/>
        </w:rPr>
        <w:alias w:val="דובר"/>
        <w:tag w:val="&lt;ID&gt;0&lt;/ID&gt;&lt;Name&gt;איתי עצמון&lt;/Name&gt;&lt;Data&gt;איתי עצמון&lt;/Data&gt;&lt;Shortcut&gt;איתי&lt;/Shortcut&gt;&lt;MemberID&gt;&lt;/MemberID&gt;"/>
        <w:id w:val="-1845008078"/>
        <w:placeholder>
          <w:docPart w:val="DefaultPlaceholder_-1854013440"/>
        </w:placeholder>
      </w:sdtPr>
      <w:sdtEndPr/>
      <w:sdtContent>
        <w:p w:rsidR="00AD2855" w:rsidRDefault="00AD2855" w:rsidP="00AD2855">
          <w:pPr>
            <w:pStyle w:val="a4"/>
            <w:keepNext/>
            <w:rPr>
              <w:rtl/>
            </w:rPr>
          </w:pPr>
          <w:r w:rsidRPr="00AD2855">
            <w:rPr>
              <w:rStyle w:val="afd"/>
              <w:color w:val="000000"/>
              <w:rtl/>
            </w:rPr>
            <w:t>איתי עצמון</w:t>
          </w:r>
          <w:r w:rsidRPr="00AD2855">
            <w:rPr>
              <w:color w:val="000000"/>
              <w:rtl/>
            </w:rPr>
            <w:t>:</w:t>
          </w:r>
        </w:p>
      </w:sdtContent>
    </w:sdt>
    <w:p w:rsidR="00AD2855" w:rsidRDefault="00AD2855" w:rsidP="00AD2855">
      <w:pPr>
        <w:pStyle w:val="KeepWithNext"/>
        <w:rPr>
          <w:rtl/>
        </w:rPr>
      </w:pPr>
    </w:p>
    <w:p w:rsidR="00AD2855" w:rsidRDefault="007B7FF7" w:rsidP="00AD2855">
      <w:pPr>
        <w:rPr>
          <w:rtl/>
        </w:rPr>
      </w:pPr>
      <w:r>
        <w:rPr>
          <w:rFonts w:hint="cs"/>
          <w:rtl/>
        </w:rPr>
        <w:t xml:space="preserve">זה הוראה אופרטיבית שאתה מבקש לשלב. זה לא סעיף </w:t>
      </w:r>
      <w:bookmarkStart w:id="55" w:name="_ETM_Q1_484623"/>
      <w:bookmarkEnd w:id="55"/>
      <w:r>
        <w:rPr>
          <w:rFonts w:hint="cs"/>
          <w:rtl/>
        </w:rPr>
        <w:t xml:space="preserve">מטרה. </w:t>
      </w:r>
    </w:p>
    <w:p w:rsidR="00A25A23" w:rsidRDefault="00A25A23" w:rsidP="00AD2855">
      <w:pPr>
        <w:rPr>
          <w:rtl/>
        </w:rPr>
      </w:pPr>
    </w:p>
    <w:sdt>
      <w:sdtPr>
        <w:rPr>
          <w:rFonts w:hint="cs"/>
          <w:rtl/>
        </w:rPr>
        <w:alias w:val="אורח"/>
        <w:tag w:val="&lt;ID&gt;850223&lt;/ID&gt;&lt;Name&gt;רוני הלמן&lt;/Name&gt;&lt;Data&gt;רוני הלמן&lt;/Data&gt;&lt;Shortcut&gt;רוהל&lt;/Shortcut&gt;&lt;Title&gt;יו&quot;ר דירקטוריון oilandgas, חברות הפועלות בתחום חיפושי נפט וגז טבעי&lt;/Title&gt;"/>
        <w:id w:val="-1186363702"/>
        <w:placeholder>
          <w:docPart w:val="DefaultPlaceholder_-1854013440"/>
        </w:placeholder>
      </w:sdtPr>
      <w:sdtEndPr/>
      <w:sdtContent>
        <w:p w:rsidR="00AD2855" w:rsidRDefault="00AD2855" w:rsidP="00AD2855">
          <w:pPr>
            <w:pStyle w:val="af9"/>
            <w:keepNext/>
            <w:rPr>
              <w:rtl/>
            </w:rPr>
          </w:pPr>
          <w:r w:rsidRPr="00AD2855">
            <w:rPr>
              <w:rStyle w:val="afd"/>
              <w:color w:val="000000"/>
              <w:rtl/>
            </w:rPr>
            <w:t>רוני הלמן</w:t>
          </w:r>
          <w:r w:rsidRPr="00AD2855">
            <w:rPr>
              <w:color w:val="000000"/>
              <w:rtl/>
            </w:rPr>
            <w:t>:</w:t>
          </w:r>
        </w:p>
      </w:sdtContent>
    </w:sdt>
    <w:p w:rsidR="00AD2855" w:rsidRDefault="00AD2855" w:rsidP="00AD2855">
      <w:pPr>
        <w:pStyle w:val="KeepWithNext"/>
        <w:rPr>
          <w:rtl/>
        </w:rPr>
      </w:pPr>
    </w:p>
    <w:p w:rsidR="00AD2855" w:rsidRDefault="007B7FF7" w:rsidP="00CE2FD1">
      <w:pPr>
        <w:rPr>
          <w:rtl/>
        </w:rPr>
      </w:pPr>
      <w:r>
        <w:rPr>
          <w:rFonts w:hint="cs"/>
          <w:rtl/>
        </w:rPr>
        <w:t xml:space="preserve">הסעיף מן האמנה פשוט לא מופיע פה כך שאין לי מקום אחר, והמטרה פה היא בעצם להעביר נכסים למונופול. </w:t>
      </w:r>
    </w:p>
    <w:p w:rsidR="00AD2855" w:rsidRDefault="00AD2855" w:rsidP="00AD2855">
      <w:pPr>
        <w:rPr>
          <w:rtl/>
        </w:rPr>
      </w:pPr>
    </w:p>
    <w:sdt>
      <w:sdtPr>
        <w:rPr>
          <w:rtl/>
        </w:rPr>
        <w:alias w:val="יור"/>
        <w:tag w:val="&lt;ID&gt;4637&lt;/ID&gt;&lt;Name&gt;איתן כבל - יו&quot;רַ&lt;/Name&gt;&lt;Data&gt;איתן כבל&lt;/Data&gt;&lt;Shortcut&gt;איכב&lt;/Shortcut&gt;"/>
        <w:id w:val="-1250196742"/>
        <w:placeholder>
          <w:docPart w:val="DefaultPlaceholder_-1854013440"/>
        </w:placeholder>
      </w:sdtPr>
      <w:sdtEndPr/>
      <w:sdtContent>
        <w:p w:rsidR="00AD2855" w:rsidRDefault="00AD2855" w:rsidP="00AD2855">
          <w:pPr>
            <w:pStyle w:val="af6"/>
            <w:keepNext/>
            <w:rPr>
              <w:rtl/>
            </w:rPr>
          </w:pPr>
          <w:r w:rsidRPr="00AD2855">
            <w:rPr>
              <w:rStyle w:val="afd"/>
              <w:color w:val="000000"/>
              <w:rtl/>
            </w:rPr>
            <w:t>היו"ר איתן כבל</w:t>
          </w:r>
          <w:r w:rsidRPr="00AD2855">
            <w:rPr>
              <w:color w:val="000000"/>
              <w:rtl/>
            </w:rPr>
            <w:t>:</w:t>
          </w:r>
        </w:p>
      </w:sdtContent>
    </w:sdt>
    <w:p w:rsidR="00AD2855" w:rsidRDefault="00AD2855" w:rsidP="00AD2855">
      <w:pPr>
        <w:pStyle w:val="KeepWithNext"/>
        <w:rPr>
          <w:rtl/>
        </w:rPr>
      </w:pPr>
    </w:p>
    <w:p w:rsidR="00AD2855" w:rsidRDefault="00CA60B8" w:rsidP="00CE2FD1">
      <w:pPr>
        <w:rPr>
          <w:rtl/>
        </w:rPr>
      </w:pPr>
      <w:r>
        <w:rPr>
          <w:rFonts w:hint="cs"/>
          <w:rtl/>
        </w:rPr>
        <w:t xml:space="preserve">יש לי בקשה, בכל הכבוד. </w:t>
      </w:r>
      <w:r w:rsidR="00AD2855">
        <w:rPr>
          <w:rFonts w:hint="cs"/>
          <w:rtl/>
        </w:rPr>
        <w:t>אני מנסה למצוא משפטית</w:t>
      </w:r>
      <w:r>
        <w:rPr>
          <w:rFonts w:hint="cs"/>
          <w:rtl/>
        </w:rPr>
        <w:t xml:space="preserve"> איך אני "מתכתב" עם זה. זה שלא מצאת שום מקום, ואמרת: </w:t>
      </w:r>
      <w:r w:rsidR="00CE2FD1">
        <w:rPr>
          <w:rFonts w:hint="cs"/>
          <w:rtl/>
        </w:rPr>
        <w:t>"</w:t>
      </w:r>
      <w:r>
        <w:rPr>
          <w:rFonts w:hint="cs"/>
          <w:rtl/>
        </w:rPr>
        <w:t xml:space="preserve">וואלה, פתחנו עם זה, אז אני גם לא אצטרך לבוא יותר" </w:t>
      </w:r>
      <w:r>
        <w:rPr>
          <w:rtl/>
        </w:rPr>
        <w:t>–</w:t>
      </w:r>
      <w:r>
        <w:rPr>
          <w:rFonts w:hint="cs"/>
          <w:rtl/>
        </w:rPr>
        <w:t xml:space="preserve"> זה </w:t>
      </w:r>
      <w:bookmarkStart w:id="56" w:name="_ETM_Q1_505630"/>
      <w:bookmarkEnd w:id="56"/>
      <w:r>
        <w:rPr>
          <w:rFonts w:hint="cs"/>
          <w:rtl/>
        </w:rPr>
        <w:t>דיון אחר. אם יש לך בקשה כזו, אני מבין את</w:t>
      </w:r>
      <w:bookmarkStart w:id="57" w:name="_ETM_Q1_515408"/>
      <w:bookmarkEnd w:id="57"/>
      <w:r>
        <w:rPr>
          <w:rFonts w:hint="cs"/>
          <w:rtl/>
        </w:rPr>
        <w:t xml:space="preserve"> מה שאתה אומר, אבל לא מספיק עמוק כדי לתת לזה </w:t>
      </w:r>
      <w:bookmarkStart w:id="58" w:name="_ETM_Q1_518452"/>
      <w:bookmarkEnd w:id="58"/>
      <w:r>
        <w:rPr>
          <w:rFonts w:hint="cs"/>
          <w:rtl/>
        </w:rPr>
        <w:t>תשובה</w:t>
      </w:r>
      <w:r w:rsidR="00CE2FD1">
        <w:rPr>
          <w:rFonts w:hint="cs"/>
          <w:rtl/>
        </w:rPr>
        <w:t>.</w:t>
      </w:r>
      <w:r>
        <w:rPr>
          <w:rFonts w:hint="cs"/>
          <w:rtl/>
        </w:rPr>
        <w:t xml:space="preserve"> תעביר את זה למשרד המשפטים. </w:t>
      </w:r>
    </w:p>
    <w:p w:rsidR="00CA60B8" w:rsidRDefault="00CA60B8" w:rsidP="00AD2855">
      <w:pPr>
        <w:rPr>
          <w:rtl/>
        </w:rPr>
      </w:pPr>
    </w:p>
    <w:p w:rsidR="00CA60B8" w:rsidRDefault="00CA60B8" w:rsidP="00CA60B8">
      <w:pPr>
        <w:pStyle w:val="af9"/>
        <w:keepNext/>
        <w:rPr>
          <w:rtl/>
        </w:rPr>
      </w:pPr>
      <w:r>
        <w:rPr>
          <w:rtl/>
        </w:rPr>
        <w:t>רוני הלמן:</w:t>
      </w:r>
    </w:p>
    <w:p w:rsidR="00CA60B8" w:rsidRDefault="00CA60B8" w:rsidP="00CA60B8">
      <w:pPr>
        <w:pStyle w:val="KeepWithNext"/>
        <w:rPr>
          <w:rtl/>
        </w:rPr>
      </w:pPr>
    </w:p>
    <w:p w:rsidR="00CA60B8" w:rsidRDefault="00CA60B8" w:rsidP="00CA60B8">
      <w:pPr>
        <w:rPr>
          <w:rtl/>
        </w:rPr>
      </w:pPr>
      <w:r>
        <w:rPr>
          <w:rFonts w:hint="cs"/>
          <w:rtl/>
        </w:rPr>
        <w:t xml:space="preserve">אתה צודק. אצמצם את זה למשפט אחד: אנחנו מעוניינים בהגנה על מאגרים </w:t>
      </w:r>
      <w:proofErr w:type="spellStart"/>
      <w:r>
        <w:rPr>
          <w:rFonts w:hint="cs"/>
          <w:rtl/>
        </w:rPr>
        <w:t>חוצי</w:t>
      </w:r>
      <w:proofErr w:type="spellEnd"/>
      <w:r>
        <w:rPr>
          <w:rFonts w:hint="cs"/>
          <w:rtl/>
        </w:rPr>
        <w:t xml:space="preserve"> גבולות. </w:t>
      </w:r>
      <w:bookmarkStart w:id="59" w:name="_ETM_Q1_526026"/>
      <w:bookmarkEnd w:id="59"/>
    </w:p>
    <w:p w:rsidR="00CA60B8" w:rsidRDefault="00CA60B8" w:rsidP="00CA60B8">
      <w:pPr>
        <w:rPr>
          <w:rtl/>
        </w:rPr>
      </w:pPr>
    </w:p>
    <w:p w:rsidR="00CA60B8" w:rsidRDefault="00CA60B8" w:rsidP="00CA60B8">
      <w:pPr>
        <w:pStyle w:val="af6"/>
        <w:keepNext/>
        <w:rPr>
          <w:rtl/>
        </w:rPr>
      </w:pPr>
      <w:r>
        <w:rPr>
          <w:rtl/>
        </w:rPr>
        <w:t>היו"ר איתן כבל:</w:t>
      </w:r>
    </w:p>
    <w:p w:rsidR="00CA60B8" w:rsidRDefault="00CA60B8" w:rsidP="00CA60B8">
      <w:pPr>
        <w:pStyle w:val="KeepWithNext"/>
        <w:rPr>
          <w:rtl/>
        </w:rPr>
      </w:pPr>
    </w:p>
    <w:p w:rsidR="00CA60B8" w:rsidRDefault="00CA60B8" w:rsidP="00CA60B8">
      <w:pPr>
        <w:rPr>
          <w:rtl/>
        </w:rPr>
      </w:pPr>
      <w:r>
        <w:rPr>
          <w:rFonts w:hint="cs"/>
          <w:rtl/>
        </w:rPr>
        <w:t xml:space="preserve">בסדר. בבקשה, תשובה. </w:t>
      </w:r>
    </w:p>
    <w:p w:rsidR="00AD2855" w:rsidRDefault="00AD2855" w:rsidP="00AD2855">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322423836"/>
        <w:placeholder>
          <w:docPart w:val="DefaultPlaceholder_-1854013440"/>
        </w:placeholder>
      </w:sdtPr>
      <w:sdtEndPr/>
      <w:sdtContent>
        <w:p w:rsidR="00AD2855" w:rsidRDefault="00AD2855" w:rsidP="00AD2855">
          <w:pPr>
            <w:pStyle w:val="af9"/>
            <w:keepNext/>
            <w:rPr>
              <w:rtl/>
            </w:rPr>
          </w:pPr>
          <w:r w:rsidRPr="00AD2855">
            <w:rPr>
              <w:rStyle w:val="afd"/>
              <w:color w:val="000000"/>
              <w:rtl/>
            </w:rPr>
            <w:t xml:space="preserve">יערה </w:t>
          </w:r>
          <w:proofErr w:type="spellStart"/>
          <w:r w:rsidRPr="00AD2855">
            <w:rPr>
              <w:rStyle w:val="afd"/>
              <w:color w:val="000000"/>
              <w:rtl/>
            </w:rPr>
            <w:t>למברגר</w:t>
          </w:r>
          <w:proofErr w:type="spellEnd"/>
          <w:r w:rsidRPr="00AD2855">
            <w:rPr>
              <w:color w:val="000000"/>
              <w:rtl/>
            </w:rPr>
            <w:t>:</w:t>
          </w:r>
        </w:p>
      </w:sdtContent>
    </w:sdt>
    <w:p w:rsidR="00AD2855" w:rsidRDefault="00AD2855" w:rsidP="00AD2855">
      <w:pPr>
        <w:pStyle w:val="KeepWithNext"/>
        <w:rPr>
          <w:rtl/>
        </w:rPr>
      </w:pPr>
    </w:p>
    <w:p w:rsidR="00AD2855" w:rsidRDefault="008F11CE" w:rsidP="00AD2855">
      <w:pPr>
        <w:rPr>
          <w:rtl/>
        </w:rPr>
      </w:pPr>
      <w:r>
        <w:rPr>
          <w:rFonts w:hint="cs"/>
          <w:rtl/>
        </w:rPr>
        <w:t xml:space="preserve">לגבי הנקודה האחרונה, אנחנו חושבים שהיא לא </w:t>
      </w:r>
      <w:bookmarkStart w:id="60" w:name="_ETM_Q1_535100"/>
      <w:bookmarkEnd w:id="60"/>
      <w:r>
        <w:rPr>
          <w:rFonts w:hint="cs"/>
          <w:rtl/>
        </w:rPr>
        <w:t xml:space="preserve">נוגעת לסעיף המטרה. נשמח לדון בה בהמשך. </w:t>
      </w:r>
    </w:p>
    <w:p w:rsidR="008F11CE" w:rsidRDefault="008F11CE" w:rsidP="00AD2855">
      <w:pPr>
        <w:rPr>
          <w:rtl/>
        </w:rPr>
      </w:pPr>
    </w:p>
    <w:p w:rsidR="008F11CE" w:rsidRDefault="008F11CE" w:rsidP="008F11CE">
      <w:pPr>
        <w:pStyle w:val="af6"/>
        <w:keepNext/>
        <w:rPr>
          <w:rtl/>
        </w:rPr>
      </w:pPr>
      <w:r>
        <w:rPr>
          <w:rtl/>
        </w:rPr>
        <w:t>היו"ר איתן כבל:</w:t>
      </w:r>
    </w:p>
    <w:p w:rsidR="008F11CE" w:rsidRDefault="008F11CE" w:rsidP="008F11CE">
      <w:pPr>
        <w:pStyle w:val="KeepWithNext"/>
        <w:rPr>
          <w:rtl/>
        </w:rPr>
      </w:pPr>
    </w:p>
    <w:p w:rsidR="008F11CE" w:rsidRDefault="008F11CE" w:rsidP="008F11CE">
      <w:pPr>
        <w:rPr>
          <w:rtl/>
        </w:rPr>
      </w:pPr>
      <w:r>
        <w:rPr>
          <w:rFonts w:hint="cs"/>
          <w:rtl/>
        </w:rPr>
        <w:t xml:space="preserve">יפה. קיבלת תשובה? </w:t>
      </w:r>
      <w:bookmarkStart w:id="61" w:name="_ETM_Q1_541120"/>
      <w:bookmarkEnd w:id="61"/>
      <w:r>
        <w:rPr>
          <w:rFonts w:hint="cs"/>
          <w:rtl/>
        </w:rPr>
        <w:t>אין לך ברירה, תצטרך לבוא לפה שוב. יהיו על זה דיונים בהמשך. תהיה התייחסות לנקודה הזו.</w:t>
      </w:r>
    </w:p>
    <w:p w:rsidR="008F11CE" w:rsidRDefault="008F11CE" w:rsidP="008F11CE">
      <w:pPr>
        <w:rPr>
          <w:rtl/>
        </w:rPr>
      </w:pPr>
    </w:p>
    <w:p w:rsidR="008F11CE" w:rsidRDefault="008F11CE" w:rsidP="008F11CE">
      <w:pPr>
        <w:pStyle w:val="af9"/>
        <w:keepNext/>
        <w:rPr>
          <w:rtl/>
        </w:rPr>
      </w:pPr>
      <w:r>
        <w:rPr>
          <w:rtl/>
        </w:rPr>
        <w:t>רוני הלמן:</w:t>
      </w:r>
    </w:p>
    <w:p w:rsidR="008F11CE" w:rsidRDefault="008F11CE" w:rsidP="008F11CE">
      <w:pPr>
        <w:pStyle w:val="KeepWithNext"/>
        <w:rPr>
          <w:rtl/>
        </w:rPr>
      </w:pPr>
    </w:p>
    <w:p w:rsidR="008F11CE" w:rsidRDefault="008F11CE" w:rsidP="008F11CE">
      <w:pPr>
        <w:rPr>
          <w:rtl/>
        </w:rPr>
      </w:pPr>
      <w:r>
        <w:rPr>
          <w:rFonts w:hint="cs"/>
          <w:rtl/>
        </w:rPr>
        <w:t xml:space="preserve">תודה. </w:t>
      </w:r>
    </w:p>
    <w:p w:rsidR="00AD2855" w:rsidRDefault="00AD2855" w:rsidP="00AD2855">
      <w:pPr>
        <w:rPr>
          <w:rtl/>
        </w:rPr>
      </w:pPr>
    </w:p>
    <w:sdt>
      <w:sdtPr>
        <w:rPr>
          <w:rFonts w:hint="cs"/>
          <w:rtl/>
        </w:rPr>
        <w:alias w:val="דובר"/>
        <w:tag w:val="&lt;ID&gt;0&lt;/ID&gt;&lt;Name&gt;דרור וגשל&lt;/Name&gt;&lt;Data&gt;דרור וגשל&lt;/Data&gt;&lt;Shortcut&gt;דרוג&lt;/Shortcut&gt;&lt;MemberID&gt;&lt;/MemberID&gt;"/>
        <w:id w:val="1144777824"/>
        <w:placeholder>
          <w:docPart w:val="DefaultPlaceholder_-1854013440"/>
        </w:placeholder>
      </w:sdtPr>
      <w:sdtEndPr/>
      <w:sdtContent>
        <w:p w:rsidR="00AD2855" w:rsidRDefault="00AD2855" w:rsidP="00AD2855">
          <w:pPr>
            <w:pStyle w:val="a4"/>
            <w:keepNext/>
            <w:rPr>
              <w:rtl/>
            </w:rPr>
          </w:pPr>
          <w:r w:rsidRPr="00AD2855">
            <w:rPr>
              <w:rStyle w:val="afd"/>
              <w:color w:val="000000"/>
              <w:rtl/>
            </w:rPr>
            <w:t xml:space="preserve">דרור </w:t>
          </w:r>
          <w:proofErr w:type="spellStart"/>
          <w:r w:rsidRPr="00AD2855">
            <w:rPr>
              <w:rStyle w:val="afd"/>
              <w:color w:val="000000"/>
              <w:rtl/>
            </w:rPr>
            <w:t>וגשל</w:t>
          </w:r>
          <w:proofErr w:type="spellEnd"/>
          <w:r w:rsidRPr="00AD2855">
            <w:rPr>
              <w:color w:val="000000"/>
              <w:rtl/>
            </w:rPr>
            <w:t>:</w:t>
          </w:r>
        </w:p>
      </w:sdtContent>
    </w:sdt>
    <w:p w:rsidR="00AD2855" w:rsidRDefault="00AD2855" w:rsidP="00AD2855">
      <w:pPr>
        <w:pStyle w:val="KeepWithNext"/>
        <w:rPr>
          <w:rtl/>
        </w:rPr>
      </w:pPr>
    </w:p>
    <w:p w:rsidR="00AD2855" w:rsidRDefault="00AD2855" w:rsidP="00AD2855">
      <w:pPr>
        <w:rPr>
          <w:rtl/>
        </w:rPr>
      </w:pPr>
      <w:r>
        <w:rPr>
          <w:rFonts w:hint="cs"/>
          <w:rtl/>
        </w:rPr>
        <w:t xml:space="preserve">לגבי חלק מן ההערות </w:t>
      </w:r>
      <w:r w:rsidR="008F11CE">
        <w:rPr>
          <w:rFonts w:hint="cs"/>
          <w:rtl/>
        </w:rPr>
        <w:t xml:space="preserve">שנשמעו פה על ידי עמותת "צלול" </w:t>
      </w:r>
      <w:r>
        <w:rPr>
          <w:rFonts w:hint="cs"/>
          <w:rtl/>
        </w:rPr>
        <w:t xml:space="preserve">דיברנו </w:t>
      </w:r>
      <w:r w:rsidR="008F11CE">
        <w:rPr>
          <w:rFonts w:hint="cs"/>
          <w:rtl/>
        </w:rPr>
        <w:t xml:space="preserve">גם </w:t>
      </w:r>
      <w:r>
        <w:rPr>
          <w:rFonts w:hint="cs"/>
          <w:rtl/>
        </w:rPr>
        <w:t>עם היועץ המשפטי</w:t>
      </w:r>
      <w:r w:rsidR="008F11CE">
        <w:rPr>
          <w:rFonts w:hint="cs"/>
          <w:rtl/>
        </w:rPr>
        <w:t xml:space="preserve"> של הוועדה קודם לדיון. אולי אתה רוצה שבשלב הזה כבר נעגן את כולן?</w:t>
      </w:r>
    </w:p>
    <w:p w:rsidR="00AD2855" w:rsidRDefault="00AD2855" w:rsidP="00AD2855">
      <w:pPr>
        <w:rPr>
          <w:rtl/>
        </w:rPr>
      </w:pPr>
    </w:p>
    <w:sdt>
      <w:sdtPr>
        <w:rPr>
          <w:rFonts w:hint="cs"/>
          <w:rtl/>
        </w:rPr>
        <w:alias w:val="דובר"/>
        <w:tag w:val="&lt;ID&gt;0&lt;/ID&gt;&lt;Name&gt;איתי עצמון&lt;/Name&gt;&lt;Data&gt;איתי עצמון&lt;/Data&gt;&lt;Shortcut&gt;איתי&lt;/Shortcut&gt;&lt;MemberID&gt;&lt;/MemberID&gt;"/>
        <w:id w:val="-988169489"/>
        <w:placeholder>
          <w:docPart w:val="DefaultPlaceholder_-1854013440"/>
        </w:placeholder>
      </w:sdtPr>
      <w:sdtEndPr/>
      <w:sdtContent>
        <w:p w:rsidR="00AD2855" w:rsidRDefault="00AD2855" w:rsidP="00AD2855">
          <w:pPr>
            <w:pStyle w:val="a4"/>
            <w:keepNext/>
            <w:rPr>
              <w:rtl/>
            </w:rPr>
          </w:pPr>
          <w:r w:rsidRPr="00AD2855">
            <w:rPr>
              <w:rStyle w:val="afd"/>
              <w:color w:val="000000"/>
              <w:rtl/>
            </w:rPr>
            <w:t>איתי עצמון</w:t>
          </w:r>
          <w:r w:rsidRPr="00AD2855">
            <w:rPr>
              <w:color w:val="000000"/>
              <w:rtl/>
            </w:rPr>
            <w:t>:</w:t>
          </w:r>
        </w:p>
      </w:sdtContent>
    </w:sdt>
    <w:p w:rsidR="00AD2855" w:rsidRDefault="00AD2855" w:rsidP="00AD2855">
      <w:pPr>
        <w:pStyle w:val="KeepWithNext"/>
        <w:rPr>
          <w:rtl/>
        </w:rPr>
      </w:pPr>
    </w:p>
    <w:p w:rsidR="008F11CE" w:rsidRDefault="008F11CE" w:rsidP="00CE2FD1">
      <w:pPr>
        <w:rPr>
          <w:rtl/>
        </w:rPr>
      </w:pPr>
      <w:r>
        <w:rPr>
          <w:rFonts w:hint="cs"/>
          <w:rtl/>
        </w:rPr>
        <w:t>היו לי שתי הערות לסעיף</w:t>
      </w:r>
      <w:r w:rsidR="00AD2855">
        <w:rPr>
          <w:rFonts w:hint="cs"/>
          <w:rtl/>
        </w:rPr>
        <w:t xml:space="preserve"> המטרה. </w:t>
      </w:r>
      <w:r>
        <w:rPr>
          <w:rFonts w:hint="cs"/>
          <w:rtl/>
        </w:rPr>
        <w:t xml:space="preserve">אני חייב להגיד גם </w:t>
      </w:r>
      <w:bookmarkStart w:id="62" w:name="_ETM_Q1_564442"/>
      <w:bookmarkEnd w:id="62"/>
      <w:r>
        <w:rPr>
          <w:rFonts w:hint="cs"/>
          <w:rtl/>
        </w:rPr>
        <w:t xml:space="preserve">כהערה כללית, </w:t>
      </w:r>
      <w:r w:rsidR="00AD2855">
        <w:rPr>
          <w:rFonts w:hint="cs"/>
          <w:rtl/>
        </w:rPr>
        <w:t xml:space="preserve">סעיפי מטרה ארוכים מאוד </w:t>
      </w:r>
      <w:r>
        <w:rPr>
          <w:rFonts w:hint="cs"/>
          <w:rtl/>
        </w:rPr>
        <w:t xml:space="preserve">אני חושש שעלולים שלא להשיג את המטרה שלשמה </w:t>
      </w:r>
      <w:bookmarkStart w:id="63" w:name="_ETM_Q1_571112"/>
      <w:bookmarkEnd w:id="63"/>
      <w:r>
        <w:rPr>
          <w:rFonts w:hint="cs"/>
          <w:rtl/>
        </w:rPr>
        <w:t>הם נועדו</w:t>
      </w:r>
      <w:r w:rsidR="00AD2855">
        <w:rPr>
          <w:rFonts w:hint="cs"/>
          <w:rtl/>
        </w:rPr>
        <w:t xml:space="preserve">. </w:t>
      </w:r>
      <w:r>
        <w:rPr>
          <w:rFonts w:hint="cs"/>
          <w:rtl/>
        </w:rPr>
        <w:t xml:space="preserve">סעיף מטרה נועד לשמש כלי בפרשנות של החוק שמוצע </w:t>
      </w:r>
      <w:bookmarkStart w:id="64" w:name="_ETM_Q1_579237"/>
      <w:bookmarkEnd w:id="64"/>
      <w:r>
        <w:rPr>
          <w:rFonts w:hint="cs"/>
          <w:rtl/>
        </w:rPr>
        <w:t xml:space="preserve">כאן וגם לתת למי שקורא את החוק מושג כלשהו מה </w:t>
      </w:r>
      <w:bookmarkStart w:id="65" w:name="_ETM_Q1_583579"/>
      <w:bookmarkEnd w:id="65"/>
      <w:r>
        <w:rPr>
          <w:rFonts w:hint="cs"/>
          <w:rtl/>
        </w:rPr>
        <w:t xml:space="preserve">המטרה, מה התכלית של החוק. אני חושב שאין צורך להכניס </w:t>
      </w:r>
      <w:bookmarkStart w:id="66" w:name="_ETM_Q1_587119"/>
      <w:bookmarkEnd w:id="66"/>
      <w:r>
        <w:rPr>
          <w:rFonts w:hint="cs"/>
          <w:rtl/>
        </w:rPr>
        <w:t xml:space="preserve">את כל ההוראות והמטרות, כולל הוראות אופרטיביות שאתם מבקשים לקבוע בהצעת החוק, לתוך סעיף המטרה. </w:t>
      </w:r>
    </w:p>
    <w:p w:rsidR="008F11CE" w:rsidRDefault="008F11CE" w:rsidP="008F11CE">
      <w:pPr>
        <w:rPr>
          <w:rtl/>
        </w:rPr>
      </w:pPr>
      <w:bookmarkStart w:id="67" w:name="_ETM_Q1_596685"/>
      <w:bookmarkStart w:id="68" w:name="_ETM_Q1_596982"/>
      <w:bookmarkEnd w:id="67"/>
      <w:bookmarkEnd w:id="68"/>
    </w:p>
    <w:p w:rsidR="00AD2855" w:rsidRDefault="00AD2855" w:rsidP="008F11CE">
      <w:pPr>
        <w:rPr>
          <w:rtl/>
        </w:rPr>
      </w:pPr>
      <w:r>
        <w:rPr>
          <w:rFonts w:hint="cs"/>
          <w:rtl/>
        </w:rPr>
        <w:t xml:space="preserve">הערתי לגבי </w:t>
      </w:r>
      <w:r w:rsidR="008F11CE">
        <w:rPr>
          <w:rFonts w:hint="cs"/>
          <w:rtl/>
        </w:rPr>
        <w:t>(פסקה (3), לגבי "</w:t>
      </w:r>
      <w:r>
        <w:rPr>
          <w:rFonts w:hint="cs"/>
          <w:rtl/>
        </w:rPr>
        <w:t xml:space="preserve">מימוש זכויותיה הריבוניות </w:t>
      </w:r>
      <w:r w:rsidR="008F11CE">
        <w:rPr>
          <w:rFonts w:hint="cs"/>
          <w:rtl/>
        </w:rPr>
        <w:t xml:space="preserve">של מדינת ישראל באזור הכלכלי הבלעדי </w:t>
      </w:r>
      <w:r>
        <w:rPr>
          <w:rFonts w:hint="cs"/>
          <w:rtl/>
        </w:rPr>
        <w:t>ובמדף היבשתי</w:t>
      </w:r>
      <w:r w:rsidR="008F11CE">
        <w:rPr>
          <w:rFonts w:hint="cs"/>
          <w:rtl/>
        </w:rPr>
        <w:t>"</w:t>
      </w:r>
      <w:r>
        <w:rPr>
          <w:rFonts w:hint="cs"/>
          <w:rtl/>
        </w:rPr>
        <w:t>. חשבתי שנכון לומר "וחובותיה"</w:t>
      </w:r>
      <w:r w:rsidR="008F11CE">
        <w:rPr>
          <w:rFonts w:hint="cs"/>
          <w:rtl/>
        </w:rPr>
        <w:t xml:space="preserve">. זה תיקון אחד שהצעתי להכניס. </w:t>
      </w:r>
    </w:p>
    <w:p w:rsidR="00AD2855" w:rsidRDefault="00AD2855" w:rsidP="00AD2855">
      <w:pPr>
        <w:rPr>
          <w:rtl/>
        </w:rPr>
      </w:pPr>
    </w:p>
    <w:sdt>
      <w:sdtPr>
        <w:rPr>
          <w:rFonts w:hint="cs"/>
          <w:rtl/>
        </w:rPr>
        <w:alias w:val="דובר"/>
        <w:tag w:val="&lt;ID&gt;5276&lt;/ID&gt;&lt;Name&gt;איתן ברושי - המחנה הציוני&lt;/Name&gt;&lt;Data&gt;איתן ברושי (המחנה הציוני)&lt;/Data&gt;&lt;Shortcut&gt;איבר&lt;/Shortcut&gt;"/>
        <w:id w:val="-992490640"/>
        <w:placeholder>
          <w:docPart w:val="DefaultPlaceholder_-1854013440"/>
        </w:placeholder>
      </w:sdtPr>
      <w:sdtEndPr/>
      <w:sdtContent>
        <w:p w:rsidR="00AD2855" w:rsidRDefault="00AD2855" w:rsidP="00AD2855">
          <w:pPr>
            <w:pStyle w:val="a4"/>
            <w:keepNext/>
            <w:rPr>
              <w:rtl/>
            </w:rPr>
          </w:pPr>
          <w:r w:rsidRPr="00AD2855">
            <w:rPr>
              <w:rStyle w:val="afd"/>
              <w:color w:val="000000"/>
              <w:rtl/>
            </w:rPr>
            <w:t>איתן ברושי (המחנה הציוני)</w:t>
          </w:r>
          <w:r w:rsidRPr="00AD2855">
            <w:rPr>
              <w:color w:val="000000"/>
              <w:rtl/>
            </w:rPr>
            <w:t>:</w:t>
          </w:r>
        </w:p>
      </w:sdtContent>
    </w:sdt>
    <w:p w:rsidR="00AD2855" w:rsidRDefault="00AD2855" w:rsidP="00AD2855">
      <w:pPr>
        <w:pStyle w:val="KeepWithNext"/>
        <w:rPr>
          <w:rtl/>
        </w:rPr>
      </w:pPr>
    </w:p>
    <w:p w:rsidR="008F11CE" w:rsidRDefault="008F11CE" w:rsidP="00CE2FD1">
      <w:pPr>
        <w:rPr>
          <w:rtl/>
        </w:rPr>
      </w:pPr>
      <w:r>
        <w:rPr>
          <w:rFonts w:hint="cs"/>
          <w:rtl/>
        </w:rPr>
        <w:t>מה ש</w:t>
      </w:r>
      <w:r w:rsidR="00AD2855">
        <w:rPr>
          <w:rFonts w:hint="cs"/>
          <w:rtl/>
        </w:rPr>
        <w:t xml:space="preserve">חסר </w:t>
      </w:r>
      <w:r>
        <w:rPr>
          <w:rFonts w:hint="cs"/>
          <w:rtl/>
        </w:rPr>
        <w:t>בהגדרת המטרה הוא על מנת מה</w:t>
      </w:r>
      <w:r w:rsidR="00AD2855">
        <w:rPr>
          <w:rFonts w:hint="cs"/>
          <w:rtl/>
        </w:rPr>
        <w:t xml:space="preserve">. </w:t>
      </w:r>
      <w:r>
        <w:rPr>
          <w:rFonts w:hint="cs"/>
          <w:rtl/>
        </w:rPr>
        <w:t xml:space="preserve">הגדרת מטרה היא </w:t>
      </w:r>
      <w:bookmarkStart w:id="69" w:name="_ETM_Q1_614435"/>
      <w:bookmarkEnd w:id="69"/>
      <w:r>
        <w:rPr>
          <w:rFonts w:hint="cs"/>
          <w:rtl/>
        </w:rPr>
        <w:t xml:space="preserve">לא עניין של משרד ממשלתי כזה או אחר. </w:t>
      </w:r>
      <w:r w:rsidR="00AD2855">
        <w:rPr>
          <w:rFonts w:hint="cs"/>
          <w:rtl/>
        </w:rPr>
        <w:t xml:space="preserve">זה משהו כללי ורחב. </w:t>
      </w:r>
      <w:r>
        <w:rPr>
          <w:rFonts w:hint="cs"/>
          <w:rtl/>
        </w:rPr>
        <w:t xml:space="preserve">אנחנו עוסקים בזה בכל תחום אפשרי, לא צריך להמציא עכשיו. </w:t>
      </w:r>
      <w:r w:rsidR="00AD2855">
        <w:rPr>
          <w:rFonts w:hint="cs"/>
          <w:rtl/>
        </w:rPr>
        <w:t xml:space="preserve">אבל הדבר העיקרי </w:t>
      </w:r>
      <w:r>
        <w:rPr>
          <w:rFonts w:hint="eastAsia"/>
          <w:rtl/>
        </w:rPr>
        <w:t xml:space="preserve">– </w:t>
      </w:r>
      <w:r w:rsidR="00AD2855">
        <w:rPr>
          <w:rFonts w:hint="cs"/>
          <w:rtl/>
        </w:rPr>
        <w:t xml:space="preserve">כמובן לקצר תמיד נכון </w:t>
      </w:r>
      <w:r>
        <w:rPr>
          <w:rFonts w:hint="eastAsia"/>
          <w:rtl/>
        </w:rPr>
        <w:t>–</w:t>
      </w:r>
      <w:r w:rsidR="00CE2FD1">
        <w:rPr>
          <w:rFonts w:hint="cs"/>
          <w:rtl/>
        </w:rPr>
        <w:t xml:space="preserve"> ש</w:t>
      </w:r>
      <w:r w:rsidR="00AD2855">
        <w:rPr>
          <w:rFonts w:hint="cs"/>
          <w:rtl/>
        </w:rPr>
        <w:t xml:space="preserve">אין בהגדרה הזאת על מנת מה, לשם מה נועד החוק. </w:t>
      </w:r>
    </w:p>
    <w:p w:rsidR="008F11CE" w:rsidRDefault="008F11CE" w:rsidP="008F11CE">
      <w:pPr>
        <w:rPr>
          <w:rtl/>
        </w:rPr>
      </w:pPr>
    </w:p>
    <w:p w:rsidR="008F11CE" w:rsidRDefault="008F11CE" w:rsidP="008F11CE">
      <w:pPr>
        <w:pStyle w:val="a4"/>
        <w:keepNext/>
        <w:rPr>
          <w:rtl/>
        </w:rPr>
      </w:pPr>
      <w:r>
        <w:rPr>
          <w:rtl/>
        </w:rPr>
        <w:t>איתי עצמון:</w:t>
      </w:r>
    </w:p>
    <w:p w:rsidR="008F11CE" w:rsidRDefault="008F11CE" w:rsidP="008F11CE">
      <w:pPr>
        <w:pStyle w:val="KeepWithNext"/>
        <w:rPr>
          <w:rtl/>
        </w:rPr>
      </w:pPr>
    </w:p>
    <w:p w:rsidR="008F11CE" w:rsidRDefault="008F11CE" w:rsidP="008F11CE">
      <w:pPr>
        <w:rPr>
          <w:rtl/>
        </w:rPr>
      </w:pPr>
      <w:r>
        <w:rPr>
          <w:rFonts w:hint="cs"/>
          <w:rtl/>
        </w:rPr>
        <w:t xml:space="preserve">דווקא כתוב. </w:t>
      </w:r>
    </w:p>
    <w:p w:rsidR="008F11CE" w:rsidRDefault="008F11CE" w:rsidP="008F11CE">
      <w:pPr>
        <w:rPr>
          <w:rtl/>
        </w:rPr>
      </w:pPr>
    </w:p>
    <w:p w:rsidR="008F11CE" w:rsidRDefault="008F11CE" w:rsidP="008F11CE">
      <w:pPr>
        <w:pStyle w:val="a4"/>
        <w:keepNext/>
        <w:rPr>
          <w:rtl/>
        </w:rPr>
      </w:pPr>
      <w:r>
        <w:rPr>
          <w:rtl/>
        </w:rPr>
        <w:t>איתן ברושי (המחנה הציוני):</w:t>
      </w:r>
    </w:p>
    <w:p w:rsidR="008F11CE" w:rsidRDefault="008F11CE" w:rsidP="008F11CE">
      <w:pPr>
        <w:pStyle w:val="KeepWithNext"/>
        <w:rPr>
          <w:rtl/>
        </w:rPr>
      </w:pPr>
    </w:p>
    <w:p w:rsidR="00AD2855" w:rsidRDefault="008F11CE" w:rsidP="00CE2FD1">
      <w:pPr>
        <w:rPr>
          <w:rtl/>
        </w:rPr>
      </w:pPr>
      <w:r>
        <w:rPr>
          <w:rFonts w:hint="cs"/>
          <w:rtl/>
        </w:rPr>
        <w:t xml:space="preserve">לא מספיק. את מה הוא נועד לשרת? </w:t>
      </w:r>
      <w:bookmarkStart w:id="70" w:name="_ETM_Q1_633763"/>
      <w:bookmarkEnd w:id="70"/>
      <w:r>
        <w:rPr>
          <w:rFonts w:hint="cs"/>
          <w:rtl/>
        </w:rPr>
        <w:t xml:space="preserve">בסופו של דבר </w:t>
      </w:r>
      <w:r w:rsidR="00AD2855">
        <w:rPr>
          <w:rFonts w:hint="cs"/>
          <w:rtl/>
        </w:rPr>
        <w:t xml:space="preserve">אתם לוקים בזה </w:t>
      </w:r>
      <w:r>
        <w:rPr>
          <w:rFonts w:hint="cs"/>
          <w:rtl/>
        </w:rPr>
        <w:t>בכל הדברים</w:t>
      </w:r>
      <w:r w:rsidR="00AD2855">
        <w:rPr>
          <w:rFonts w:hint="cs"/>
          <w:rtl/>
        </w:rPr>
        <w:t xml:space="preserve">. </w:t>
      </w:r>
      <w:r>
        <w:rPr>
          <w:rFonts w:hint="cs"/>
          <w:rtl/>
        </w:rPr>
        <w:t xml:space="preserve">אתם לא מכירים מה זה הגדרת </w:t>
      </w:r>
      <w:bookmarkStart w:id="71" w:name="_ETM_Q1_636812"/>
      <w:bookmarkEnd w:id="71"/>
      <w:r>
        <w:rPr>
          <w:rFonts w:hint="cs"/>
          <w:rtl/>
        </w:rPr>
        <w:t xml:space="preserve">מטרה. הגדרת מטרה היא תמציתית ותכליתית, ובסוף כתוב על מנת </w:t>
      </w:r>
      <w:bookmarkStart w:id="72" w:name="_ETM_Q1_643368"/>
      <w:bookmarkEnd w:id="72"/>
      <w:r>
        <w:rPr>
          <w:rFonts w:hint="cs"/>
          <w:rtl/>
        </w:rPr>
        <w:t xml:space="preserve">מה, לשם מה נועד כל הדבר הזה. </w:t>
      </w:r>
    </w:p>
    <w:p w:rsidR="00AD2855" w:rsidRDefault="00AD2855" w:rsidP="00AD2855">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1915822064"/>
        <w:placeholder>
          <w:docPart w:val="DefaultPlaceholder_-1854013440"/>
        </w:placeholder>
      </w:sdtPr>
      <w:sdtEndPr/>
      <w:sdtContent>
        <w:p w:rsidR="00AD2855" w:rsidRDefault="00AD2855" w:rsidP="00AD2855">
          <w:pPr>
            <w:pStyle w:val="af9"/>
            <w:keepNext/>
            <w:rPr>
              <w:rtl/>
            </w:rPr>
          </w:pPr>
          <w:r w:rsidRPr="00AD2855">
            <w:rPr>
              <w:rStyle w:val="afd"/>
              <w:color w:val="000000"/>
              <w:rtl/>
            </w:rPr>
            <w:t xml:space="preserve">יוסי </w:t>
          </w:r>
          <w:proofErr w:type="spellStart"/>
          <w:r w:rsidR="009A5143">
            <w:rPr>
              <w:rStyle w:val="afd"/>
              <w:color w:val="000000"/>
              <w:rtl/>
            </w:rPr>
            <w:t>וירצברגר</w:t>
          </w:r>
          <w:proofErr w:type="spellEnd"/>
          <w:r w:rsidRPr="00AD2855">
            <w:rPr>
              <w:color w:val="000000"/>
              <w:rtl/>
            </w:rPr>
            <w:t>:</w:t>
          </w:r>
        </w:p>
      </w:sdtContent>
    </w:sdt>
    <w:p w:rsidR="00AD2855" w:rsidRDefault="00AD2855" w:rsidP="00AD2855">
      <w:pPr>
        <w:pStyle w:val="KeepWithNext"/>
        <w:rPr>
          <w:rtl/>
        </w:rPr>
      </w:pPr>
    </w:p>
    <w:p w:rsidR="00AD2855" w:rsidRDefault="00AD2855" w:rsidP="00AD2855">
      <w:pPr>
        <w:rPr>
          <w:rtl/>
        </w:rPr>
      </w:pPr>
      <w:r>
        <w:rPr>
          <w:rFonts w:hint="cs"/>
          <w:rtl/>
        </w:rPr>
        <w:t xml:space="preserve">יש חמש </w:t>
      </w:r>
      <w:r w:rsidR="008F11CE">
        <w:rPr>
          <w:rFonts w:hint="cs"/>
          <w:rtl/>
        </w:rPr>
        <w:t xml:space="preserve">"על מנת", יש חמש </w:t>
      </w:r>
      <w:r>
        <w:rPr>
          <w:rFonts w:hint="cs"/>
          <w:rtl/>
        </w:rPr>
        <w:t xml:space="preserve">מטרות. </w:t>
      </w:r>
    </w:p>
    <w:p w:rsidR="00AD2855" w:rsidRDefault="00AD2855" w:rsidP="00AD2855">
      <w:pPr>
        <w:rPr>
          <w:rtl/>
        </w:rPr>
      </w:pPr>
    </w:p>
    <w:sdt>
      <w:sdtPr>
        <w:rPr>
          <w:rFonts w:hint="cs"/>
          <w:rtl/>
        </w:rPr>
        <w:alias w:val="אורח"/>
        <w:tag w:val="&lt;ID&gt;803887&lt;/ID&gt;&lt;Name&gt;תמרה לב&lt;/Name&gt;&lt;Data&gt;תמרה לב&lt;/Data&gt;&lt;Shortcut&gt;תמלב&lt;/Shortcut&gt;&lt;Title&gt;עו&quot;ד, משרד המשפטים&lt;/Title&gt;"/>
        <w:id w:val="-905457685"/>
        <w:placeholder>
          <w:docPart w:val="DefaultPlaceholder_-1854013440"/>
        </w:placeholder>
      </w:sdtPr>
      <w:sdtEndPr/>
      <w:sdtContent>
        <w:p w:rsidR="00AD2855" w:rsidRDefault="00AD2855" w:rsidP="00AD2855">
          <w:pPr>
            <w:pStyle w:val="af9"/>
            <w:keepNext/>
            <w:rPr>
              <w:rtl/>
            </w:rPr>
          </w:pPr>
          <w:r w:rsidRPr="00AD2855">
            <w:rPr>
              <w:rStyle w:val="afd"/>
              <w:color w:val="000000"/>
              <w:rtl/>
            </w:rPr>
            <w:t>תמרה לב</w:t>
          </w:r>
          <w:r w:rsidRPr="00AD2855">
            <w:rPr>
              <w:color w:val="000000"/>
              <w:rtl/>
            </w:rPr>
            <w:t>:</w:t>
          </w:r>
        </w:p>
      </w:sdtContent>
    </w:sdt>
    <w:p w:rsidR="00AD2855" w:rsidRDefault="00AD2855" w:rsidP="00AD2855">
      <w:pPr>
        <w:pStyle w:val="KeepWithNext"/>
        <w:rPr>
          <w:rtl/>
        </w:rPr>
      </w:pPr>
    </w:p>
    <w:p w:rsidR="00AD2855" w:rsidRDefault="008F11CE" w:rsidP="008F11CE">
      <w:pPr>
        <w:rPr>
          <w:rtl/>
        </w:rPr>
      </w:pPr>
      <w:r>
        <w:rPr>
          <w:rFonts w:hint="cs"/>
          <w:rtl/>
        </w:rPr>
        <w:t xml:space="preserve">"לשם השגה של יעדים אלה". </w:t>
      </w:r>
    </w:p>
    <w:p w:rsidR="008F11CE" w:rsidRDefault="008F11CE" w:rsidP="008F11CE">
      <w:pPr>
        <w:rPr>
          <w:rtl/>
        </w:rPr>
      </w:pPr>
    </w:p>
    <w:p w:rsidR="008F11CE" w:rsidRDefault="008F11CE" w:rsidP="008F11CE">
      <w:pPr>
        <w:pStyle w:val="a4"/>
        <w:keepNext/>
        <w:rPr>
          <w:rtl/>
        </w:rPr>
      </w:pPr>
      <w:r>
        <w:rPr>
          <w:rtl/>
        </w:rPr>
        <w:t>איתן ברושי (המחנה הציוני):</w:t>
      </w:r>
    </w:p>
    <w:p w:rsidR="008F11CE" w:rsidRDefault="008F11CE" w:rsidP="008F11CE">
      <w:pPr>
        <w:pStyle w:val="KeepWithNext"/>
        <w:rPr>
          <w:rtl/>
        </w:rPr>
      </w:pPr>
    </w:p>
    <w:p w:rsidR="008F11CE" w:rsidRDefault="008F11CE" w:rsidP="008F11CE">
      <w:pPr>
        <w:rPr>
          <w:rtl/>
        </w:rPr>
      </w:pPr>
      <w:r>
        <w:rPr>
          <w:rFonts w:hint="cs"/>
          <w:rtl/>
        </w:rPr>
        <w:t xml:space="preserve">זו הגדרה לקויה שלא קשורה לחוק. </w:t>
      </w:r>
    </w:p>
    <w:p w:rsidR="00AD2855" w:rsidRDefault="00AD2855" w:rsidP="00AD2855">
      <w:pPr>
        <w:rPr>
          <w:rtl/>
        </w:rPr>
      </w:pPr>
    </w:p>
    <w:sdt>
      <w:sdtPr>
        <w:rPr>
          <w:rtl/>
        </w:rPr>
        <w:alias w:val="יור"/>
        <w:tag w:val="&lt;ID&gt;4637&lt;/ID&gt;&lt;Name&gt;איתן כבל - יו&quot;רַ&lt;/Name&gt;&lt;Data&gt;איתן כבל&lt;/Data&gt;&lt;Shortcut&gt;איכב&lt;/Shortcut&gt;"/>
        <w:id w:val="-468289177"/>
        <w:placeholder>
          <w:docPart w:val="DefaultPlaceholder_-1854013440"/>
        </w:placeholder>
      </w:sdtPr>
      <w:sdtEndPr/>
      <w:sdtContent>
        <w:p w:rsidR="00AD2855" w:rsidRDefault="00AD2855" w:rsidP="00AD2855">
          <w:pPr>
            <w:pStyle w:val="af6"/>
            <w:keepNext/>
            <w:rPr>
              <w:rtl/>
            </w:rPr>
          </w:pPr>
          <w:r w:rsidRPr="00AD2855">
            <w:rPr>
              <w:rStyle w:val="afd"/>
              <w:color w:val="000000"/>
              <w:rtl/>
            </w:rPr>
            <w:t>היו"ר איתן כבל</w:t>
          </w:r>
          <w:r w:rsidRPr="00AD2855">
            <w:rPr>
              <w:color w:val="000000"/>
              <w:rtl/>
            </w:rPr>
            <w:t>:</w:t>
          </w:r>
        </w:p>
      </w:sdtContent>
    </w:sdt>
    <w:p w:rsidR="00AD2855" w:rsidRDefault="00AD2855" w:rsidP="00AD2855">
      <w:pPr>
        <w:pStyle w:val="KeepWithNext"/>
        <w:rPr>
          <w:rtl/>
        </w:rPr>
      </w:pPr>
    </w:p>
    <w:p w:rsidR="00AD2855" w:rsidRDefault="00212664" w:rsidP="00AD2855">
      <w:pPr>
        <w:rPr>
          <w:rtl/>
        </w:rPr>
      </w:pPr>
      <w:r>
        <w:rPr>
          <w:rFonts w:hint="cs"/>
          <w:rtl/>
        </w:rPr>
        <w:t xml:space="preserve">איתן ברושי העיר את הערתו. לא משנה אם </w:t>
      </w:r>
      <w:bookmarkStart w:id="73" w:name="_ETM_Q1_661934"/>
      <w:bookmarkEnd w:id="73"/>
      <w:r>
        <w:rPr>
          <w:rFonts w:hint="cs"/>
          <w:rtl/>
        </w:rPr>
        <w:t xml:space="preserve">היא נכונה או לא נכונה. הוא העיר אותה. מישהו מוכן </w:t>
      </w:r>
      <w:bookmarkStart w:id="74" w:name="_ETM_Q1_664836"/>
      <w:bookmarkEnd w:id="74"/>
      <w:r>
        <w:rPr>
          <w:rFonts w:hint="cs"/>
          <w:rtl/>
        </w:rPr>
        <w:t xml:space="preserve">לתת תשובה אינטליגנטית, בלי שנשמע כאן מקהלה? תודה. </w:t>
      </w:r>
    </w:p>
    <w:p w:rsidR="00AD2855" w:rsidRDefault="00AD2855" w:rsidP="00AD2855">
      <w:pPr>
        <w:rPr>
          <w:rtl/>
        </w:rPr>
      </w:pPr>
    </w:p>
    <w:sdt>
      <w:sdtPr>
        <w:rPr>
          <w:rFonts w:hint="cs"/>
          <w:rtl/>
        </w:rPr>
        <w:alias w:val="דובר"/>
        <w:tag w:val="&lt;ID&gt;0&lt;/ID&gt;&lt;Name&gt;דרור וגשל&lt;/Name&gt;&lt;Data&gt;דרור וגשל&lt;/Data&gt;&lt;Shortcut&gt;דרוג&lt;/Shortcut&gt;&lt;MemberID&gt;&lt;/MemberID&gt;"/>
        <w:id w:val="-790973025"/>
        <w:placeholder>
          <w:docPart w:val="DefaultPlaceholder_-1854013440"/>
        </w:placeholder>
      </w:sdtPr>
      <w:sdtEndPr/>
      <w:sdtContent>
        <w:p w:rsidR="00AD2855" w:rsidRDefault="00AD2855" w:rsidP="00AD2855">
          <w:pPr>
            <w:pStyle w:val="a4"/>
            <w:keepNext/>
            <w:rPr>
              <w:rtl/>
            </w:rPr>
          </w:pPr>
          <w:r w:rsidRPr="00AD2855">
            <w:rPr>
              <w:rStyle w:val="afd"/>
              <w:color w:val="000000"/>
              <w:rtl/>
            </w:rPr>
            <w:t xml:space="preserve">דרור </w:t>
          </w:r>
          <w:proofErr w:type="spellStart"/>
          <w:r w:rsidRPr="00AD2855">
            <w:rPr>
              <w:rStyle w:val="afd"/>
              <w:color w:val="000000"/>
              <w:rtl/>
            </w:rPr>
            <w:t>וגשל</w:t>
          </w:r>
          <w:proofErr w:type="spellEnd"/>
          <w:r w:rsidRPr="00AD2855">
            <w:rPr>
              <w:color w:val="000000"/>
              <w:rtl/>
            </w:rPr>
            <w:t>:</w:t>
          </w:r>
        </w:p>
      </w:sdtContent>
    </w:sdt>
    <w:p w:rsidR="00AD2855" w:rsidRDefault="00AD2855" w:rsidP="00AD2855">
      <w:pPr>
        <w:pStyle w:val="KeepWithNext"/>
        <w:rPr>
          <w:rtl/>
        </w:rPr>
      </w:pPr>
    </w:p>
    <w:p w:rsidR="00AD2855" w:rsidRDefault="00AD2855" w:rsidP="00CE2FD1">
      <w:pPr>
        <w:rPr>
          <w:rtl/>
        </w:rPr>
      </w:pPr>
      <w:r>
        <w:rPr>
          <w:rFonts w:hint="cs"/>
          <w:rtl/>
        </w:rPr>
        <w:t>בחוק הגדרנו חמש מטרות</w:t>
      </w:r>
      <w:r w:rsidR="00AC43B3">
        <w:rPr>
          <w:rFonts w:hint="cs"/>
          <w:rtl/>
        </w:rPr>
        <w:t xml:space="preserve"> בצורה </w:t>
      </w:r>
      <w:bookmarkStart w:id="75" w:name="_ETM_Q1_671444"/>
      <w:bookmarkEnd w:id="75"/>
      <w:r w:rsidR="00AC43B3">
        <w:rPr>
          <w:rFonts w:hint="cs"/>
          <w:rtl/>
        </w:rPr>
        <w:t>מפורטת למדי שלשמן נועד החוק הזה</w:t>
      </w:r>
      <w:r>
        <w:rPr>
          <w:rFonts w:hint="cs"/>
          <w:rtl/>
        </w:rPr>
        <w:t>. אם חסרה לאדוני מטרה</w:t>
      </w:r>
      <w:r w:rsidR="00AC43B3">
        <w:rPr>
          <w:rFonts w:hint="cs"/>
          <w:rtl/>
        </w:rPr>
        <w:t xml:space="preserve"> כלשהי</w:t>
      </w:r>
      <w:r>
        <w:rPr>
          <w:rFonts w:hint="cs"/>
          <w:rtl/>
        </w:rPr>
        <w:t xml:space="preserve">, </w:t>
      </w:r>
      <w:r w:rsidR="00AC43B3">
        <w:rPr>
          <w:rFonts w:hint="cs"/>
          <w:rtl/>
        </w:rPr>
        <w:t xml:space="preserve">נשמח לשוחח עליה, </w:t>
      </w:r>
      <w:r>
        <w:rPr>
          <w:rFonts w:hint="cs"/>
          <w:rtl/>
        </w:rPr>
        <w:t>אבל לא כל כך הבנתי את ההערה של אדוני</w:t>
      </w:r>
      <w:r w:rsidR="00AC43B3">
        <w:rPr>
          <w:rFonts w:hint="cs"/>
          <w:rtl/>
        </w:rPr>
        <w:t xml:space="preserve"> </w:t>
      </w:r>
      <w:bookmarkStart w:id="76" w:name="_ETM_Q1_683513"/>
      <w:bookmarkEnd w:id="76"/>
      <w:r w:rsidR="00AC43B3">
        <w:rPr>
          <w:rFonts w:hint="cs"/>
          <w:rtl/>
        </w:rPr>
        <w:t>בהינתן הסעיף המפורט מאוד הזה</w:t>
      </w:r>
      <w:r>
        <w:rPr>
          <w:rFonts w:hint="cs"/>
          <w:rtl/>
        </w:rPr>
        <w:t xml:space="preserve">. </w:t>
      </w:r>
    </w:p>
    <w:p w:rsidR="00AD2855" w:rsidRDefault="00AD2855" w:rsidP="00AD2855">
      <w:pPr>
        <w:rPr>
          <w:rtl/>
        </w:rPr>
      </w:pPr>
    </w:p>
    <w:sdt>
      <w:sdtPr>
        <w:rPr>
          <w:rtl/>
        </w:rPr>
        <w:alias w:val="יור"/>
        <w:tag w:val="&lt;ID&gt;4637&lt;/ID&gt;&lt;Name&gt;איתן כבל - יו&quot;רַ&lt;/Name&gt;&lt;Data&gt;איתן כבל&lt;/Data&gt;&lt;Shortcut&gt;איכב&lt;/Shortcut&gt;"/>
        <w:id w:val="-128476095"/>
        <w:placeholder>
          <w:docPart w:val="DefaultPlaceholder_-1854013440"/>
        </w:placeholder>
      </w:sdtPr>
      <w:sdtEndPr/>
      <w:sdtContent>
        <w:p w:rsidR="00AD2855" w:rsidRDefault="00AD2855" w:rsidP="00AD2855">
          <w:pPr>
            <w:pStyle w:val="af6"/>
            <w:keepNext/>
            <w:rPr>
              <w:rtl/>
            </w:rPr>
          </w:pPr>
          <w:r w:rsidRPr="00AD2855">
            <w:rPr>
              <w:rStyle w:val="afd"/>
              <w:color w:val="000000"/>
              <w:rtl/>
            </w:rPr>
            <w:t>היו"ר איתן כבל</w:t>
          </w:r>
          <w:r w:rsidRPr="00AD2855">
            <w:rPr>
              <w:color w:val="000000"/>
              <w:rtl/>
            </w:rPr>
            <w:t>:</w:t>
          </w:r>
        </w:p>
      </w:sdtContent>
    </w:sdt>
    <w:p w:rsidR="00AD2855" w:rsidRDefault="00AD2855" w:rsidP="00AD2855">
      <w:pPr>
        <w:pStyle w:val="KeepWithNext"/>
        <w:rPr>
          <w:rtl/>
        </w:rPr>
      </w:pPr>
    </w:p>
    <w:p w:rsidR="00AD2855" w:rsidRDefault="00AD2855" w:rsidP="00AC43B3">
      <w:pPr>
        <w:rPr>
          <w:rtl/>
        </w:rPr>
      </w:pPr>
      <w:r>
        <w:rPr>
          <w:rFonts w:hint="cs"/>
          <w:rtl/>
        </w:rPr>
        <w:t xml:space="preserve">איתן ברושי, </w:t>
      </w:r>
      <w:r w:rsidR="00AC43B3">
        <w:rPr>
          <w:rFonts w:hint="cs"/>
          <w:rtl/>
        </w:rPr>
        <w:t xml:space="preserve">אתה לא חייב לענות תשובה עכשיו. </w:t>
      </w:r>
      <w:bookmarkStart w:id="77" w:name="_ETM_Q1_687148"/>
      <w:bookmarkEnd w:id="77"/>
      <w:r>
        <w:rPr>
          <w:rFonts w:hint="cs"/>
          <w:rtl/>
        </w:rPr>
        <w:t>אם תהיה לך בהמשך נקודה נוספת ש</w:t>
      </w:r>
      <w:r w:rsidR="00AC43B3">
        <w:rPr>
          <w:rFonts w:hint="cs"/>
          <w:rtl/>
        </w:rPr>
        <w:t>אדוני י</w:t>
      </w:r>
      <w:r>
        <w:rPr>
          <w:rFonts w:hint="cs"/>
          <w:rtl/>
        </w:rPr>
        <w:t>רצה להתייחס אליה</w:t>
      </w:r>
      <w:r w:rsidR="00AC43B3">
        <w:rPr>
          <w:rFonts w:hint="cs"/>
          <w:rtl/>
        </w:rPr>
        <w:t>, אין לי שום בעיה</w:t>
      </w:r>
      <w:r>
        <w:rPr>
          <w:rFonts w:hint="cs"/>
          <w:rtl/>
        </w:rPr>
        <w:t xml:space="preserve">. </w:t>
      </w:r>
    </w:p>
    <w:p w:rsidR="00AD2855" w:rsidRDefault="00AD2855" w:rsidP="00AD2855">
      <w:pPr>
        <w:rPr>
          <w:rtl/>
        </w:rPr>
      </w:pPr>
    </w:p>
    <w:sdt>
      <w:sdtPr>
        <w:rPr>
          <w:rFonts w:hint="cs"/>
          <w:rtl/>
        </w:rPr>
        <w:alias w:val="דובר"/>
        <w:tag w:val="&lt;ID&gt;0&lt;/ID&gt;&lt;Name&gt;איתי עצמון&lt;/Name&gt;&lt;Data&gt;איתי עצמון&lt;/Data&gt;&lt;Shortcut&gt;איתי&lt;/Shortcut&gt;&lt;MemberID&gt;&lt;/MemberID&gt;"/>
        <w:id w:val="-1575580334"/>
        <w:placeholder>
          <w:docPart w:val="DefaultPlaceholder_-1854013440"/>
        </w:placeholder>
      </w:sdtPr>
      <w:sdtEndPr/>
      <w:sdtContent>
        <w:p w:rsidR="00AD2855" w:rsidRDefault="00AD2855" w:rsidP="00AD2855">
          <w:pPr>
            <w:pStyle w:val="a4"/>
            <w:keepNext/>
            <w:rPr>
              <w:rtl/>
            </w:rPr>
          </w:pPr>
          <w:r w:rsidRPr="00AD2855">
            <w:rPr>
              <w:rStyle w:val="afd"/>
              <w:color w:val="000000"/>
              <w:rtl/>
            </w:rPr>
            <w:t>איתי עצמון</w:t>
          </w:r>
          <w:r w:rsidRPr="00AD2855">
            <w:rPr>
              <w:color w:val="000000"/>
              <w:rtl/>
            </w:rPr>
            <w:t>:</w:t>
          </w:r>
        </w:p>
      </w:sdtContent>
    </w:sdt>
    <w:p w:rsidR="00AD2855" w:rsidRDefault="00AD2855" w:rsidP="00AD2855">
      <w:pPr>
        <w:pStyle w:val="KeepWithNext"/>
        <w:rPr>
          <w:rtl/>
        </w:rPr>
      </w:pPr>
    </w:p>
    <w:p w:rsidR="00AD2855" w:rsidRDefault="00AD2855" w:rsidP="00AC43B3">
      <w:pPr>
        <w:rPr>
          <w:rtl/>
        </w:rPr>
      </w:pPr>
      <w:r>
        <w:rPr>
          <w:rFonts w:hint="cs"/>
          <w:rtl/>
        </w:rPr>
        <w:t xml:space="preserve">השאלה אם הוועדה מקבלת את </w:t>
      </w:r>
      <w:r w:rsidR="00AC43B3">
        <w:rPr>
          <w:rFonts w:hint="cs"/>
          <w:rtl/>
        </w:rPr>
        <w:t xml:space="preserve">התוספת בפסקה (3), להוסיף "וחובותיה". כלומר: "מימוש זכויותיה וחובותיה".  </w:t>
      </w:r>
    </w:p>
    <w:p w:rsidR="00AD2855" w:rsidRDefault="00AD2855" w:rsidP="00AD2855">
      <w:pPr>
        <w:rPr>
          <w:rtl/>
        </w:rPr>
      </w:pPr>
    </w:p>
    <w:sdt>
      <w:sdtPr>
        <w:rPr>
          <w:rtl/>
        </w:rPr>
        <w:alias w:val="יור"/>
        <w:tag w:val="&lt;ID&gt;4637&lt;/ID&gt;&lt;Name&gt;איתן כבל - יו&quot;רַ&lt;/Name&gt;&lt;Data&gt;איתן כבל&lt;/Data&gt;&lt;Shortcut&gt;איכב&lt;/Shortcut&gt;"/>
        <w:id w:val="1738821301"/>
        <w:placeholder>
          <w:docPart w:val="DefaultPlaceholder_-1854013440"/>
        </w:placeholder>
      </w:sdtPr>
      <w:sdtEndPr/>
      <w:sdtContent>
        <w:p w:rsidR="00AD2855" w:rsidRDefault="00AD2855" w:rsidP="00AD2855">
          <w:pPr>
            <w:pStyle w:val="af6"/>
            <w:keepNext/>
            <w:rPr>
              <w:rtl/>
            </w:rPr>
          </w:pPr>
          <w:r w:rsidRPr="00AD2855">
            <w:rPr>
              <w:rStyle w:val="afd"/>
              <w:color w:val="000000"/>
              <w:rtl/>
            </w:rPr>
            <w:t>היו"ר איתן כבל</w:t>
          </w:r>
          <w:r w:rsidRPr="00AD2855">
            <w:rPr>
              <w:color w:val="000000"/>
              <w:rtl/>
            </w:rPr>
            <w:t>:</w:t>
          </w:r>
        </w:p>
      </w:sdtContent>
    </w:sdt>
    <w:p w:rsidR="00AD2855" w:rsidRDefault="00AD2855" w:rsidP="00AD2855">
      <w:pPr>
        <w:pStyle w:val="KeepWithNext"/>
        <w:rPr>
          <w:rtl/>
        </w:rPr>
      </w:pPr>
    </w:p>
    <w:p w:rsidR="00AD2855" w:rsidRDefault="00AD2855" w:rsidP="00AD2855">
      <w:pPr>
        <w:rPr>
          <w:rtl/>
        </w:rPr>
      </w:pPr>
      <w:r>
        <w:rPr>
          <w:rFonts w:hint="cs"/>
          <w:rtl/>
        </w:rPr>
        <w:t xml:space="preserve">בסדר, נוסיף את זה. </w:t>
      </w:r>
    </w:p>
    <w:p w:rsidR="00AD2855" w:rsidRDefault="00AD2855" w:rsidP="00AD2855">
      <w:pPr>
        <w:rPr>
          <w:rtl/>
        </w:rPr>
      </w:pPr>
    </w:p>
    <w:sdt>
      <w:sdtPr>
        <w:rPr>
          <w:rFonts w:hint="cs"/>
          <w:rtl/>
        </w:rPr>
        <w:alias w:val="דובר"/>
        <w:tag w:val="&lt;ID&gt;0&lt;/ID&gt;&lt;Name&gt;איתי עצמון&lt;/Name&gt;&lt;Data&gt;איתי עצמון&lt;/Data&gt;&lt;Shortcut&gt;איתי&lt;/Shortcut&gt;&lt;MemberID&gt;&lt;/MemberID&gt;"/>
        <w:id w:val="1792629350"/>
        <w:placeholder>
          <w:docPart w:val="DefaultPlaceholder_-1854013440"/>
        </w:placeholder>
      </w:sdtPr>
      <w:sdtEndPr/>
      <w:sdtContent>
        <w:p w:rsidR="00AD2855" w:rsidRDefault="00AD2855" w:rsidP="00AD2855">
          <w:pPr>
            <w:pStyle w:val="a4"/>
            <w:keepNext/>
            <w:rPr>
              <w:rtl/>
            </w:rPr>
          </w:pPr>
          <w:r w:rsidRPr="00AD2855">
            <w:rPr>
              <w:rStyle w:val="afd"/>
              <w:color w:val="000000"/>
              <w:rtl/>
            </w:rPr>
            <w:t>איתי עצמון</w:t>
          </w:r>
          <w:r w:rsidRPr="00AD2855">
            <w:rPr>
              <w:color w:val="000000"/>
              <w:rtl/>
            </w:rPr>
            <w:t>:</w:t>
          </w:r>
        </w:p>
      </w:sdtContent>
    </w:sdt>
    <w:p w:rsidR="00AD2855" w:rsidRDefault="00AD2855" w:rsidP="00AD2855">
      <w:pPr>
        <w:pStyle w:val="KeepWithNext"/>
        <w:rPr>
          <w:rtl/>
        </w:rPr>
      </w:pPr>
    </w:p>
    <w:p w:rsidR="00AD2855" w:rsidRDefault="00AC43B3" w:rsidP="00AC43B3">
      <w:pPr>
        <w:rPr>
          <w:rtl/>
        </w:rPr>
      </w:pPr>
      <w:r>
        <w:rPr>
          <w:rFonts w:hint="cs"/>
          <w:rtl/>
        </w:rPr>
        <w:t xml:space="preserve">הערה שנייה שלי, לגבי פסקה (1): "מימוש ריבונותה של מדינת ישראל במימי החופים ובמים הפנימיים". </w:t>
      </w:r>
      <w:bookmarkStart w:id="78" w:name="_ETM_Q1_724666"/>
      <w:bookmarkEnd w:id="78"/>
      <w:r w:rsidR="00AD2855">
        <w:rPr>
          <w:rFonts w:hint="cs"/>
          <w:rtl/>
        </w:rPr>
        <w:t>רציתי לשאול מה הכוונה בפסקה הזאת, מכיוון שמימי החופים</w:t>
      </w:r>
      <w:r>
        <w:rPr>
          <w:rFonts w:hint="cs"/>
          <w:rtl/>
        </w:rPr>
        <w:t xml:space="preserve"> והמים הפנימיים נמצאים בריבונות מדינת ישראל</w:t>
      </w:r>
      <w:r w:rsidR="00AD2855">
        <w:rPr>
          <w:rFonts w:hint="cs"/>
          <w:rtl/>
        </w:rPr>
        <w:t>. למה צריך להגיד שיש חוק</w:t>
      </w:r>
      <w:r>
        <w:rPr>
          <w:rFonts w:hint="cs"/>
          <w:rtl/>
        </w:rPr>
        <w:t xml:space="preserve"> שנועד לממש ריבונות </w:t>
      </w:r>
      <w:bookmarkStart w:id="79" w:name="_ETM_Q1_734944"/>
      <w:bookmarkEnd w:id="79"/>
      <w:r>
        <w:rPr>
          <w:rFonts w:hint="cs"/>
          <w:rtl/>
        </w:rPr>
        <w:t>של מדינת ישראל בשטח הטריטוריאלי שלה?</w:t>
      </w:r>
      <w:r w:rsidR="00AD2855">
        <w:rPr>
          <w:rFonts w:hint="cs"/>
          <w:rtl/>
        </w:rPr>
        <w:t xml:space="preserve"> מים פנימיים זה </w:t>
      </w:r>
      <w:r>
        <w:rPr>
          <w:rFonts w:hint="cs"/>
          <w:rtl/>
        </w:rPr>
        <w:t xml:space="preserve">לצורך העניין </w:t>
      </w:r>
      <w:r w:rsidR="00AD2855">
        <w:rPr>
          <w:rFonts w:hint="cs"/>
          <w:rtl/>
        </w:rPr>
        <w:t xml:space="preserve">גם ים המלח ואגם כינרת. </w:t>
      </w:r>
    </w:p>
    <w:p w:rsidR="00AD2855" w:rsidRDefault="00AD2855" w:rsidP="00AD2855">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981376617"/>
        <w:placeholder>
          <w:docPart w:val="DefaultPlaceholder_-1854013440"/>
        </w:placeholder>
      </w:sdtPr>
      <w:sdtEndPr/>
      <w:sdtContent>
        <w:p w:rsidR="00AD2855" w:rsidRDefault="00AD2855" w:rsidP="00AD2855">
          <w:pPr>
            <w:pStyle w:val="af9"/>
            <w:keepNext/>
            <w:rPr>
              <w:rtl/>
            </w:rPr>
          </w:pPr>
          <w:r w:rsidRPr="00AD2855">
            <w:rPr>
              <w:rStyle w:val="afd"/>
              <w:color w:val="000000"/>
              <w:rtl/>
            </w:rPr>
            <w:t xml:space="preserve">יערה </w:t>
          </w:r>
          <w:proofErr w:type="spellStart"/>
          <w:r w:rsidRPr="00AD2855">
            <w:rPr>
              <w:rStyle w:val="afd"/>
              <w:color w:val="000000"/>
              <w:rtl/>
            </w:rPr>
            <w:t>למברגר</w:t>
          </w:r>
          <w:proofErr w:type="spellEnd"/>
          <w:r w:rsidRPr="00AD2855">
            <w:rPr>
              <w:color w:val="000000"/>
              <w:rtl/>
            </w:rPr>
            <w:t>:</w:t>
          </w:r>
        </w:p>
      </w:sdtContent>
    </w:sdt>
    <w:p w:rsidR="00AD2855" w:rsidRDefault="00AD2855" w:rsidP="00AD2855">
      <w:pPr>
        <w:pStyle w:val="KeepWithNext"/>
        <w:rPr>
          <w:rtl/>
        </w:rPr>
      </w:pPr>
    </w:p>
    <w:p w:rsidR="00AD2855" w:rsidRDefault="00AC43B3" w:rsidP="0008411D">
      <w:pPr>
        <w:rPr>
          <w:rtl/>
        </w:rPr>
      </w:pPr>
      <w:r>
        <w:rPr>
          <w:rFonts w:hint="cs"/>
          <w:rtl/>
        </w:rPr>
        <w:t xml:space="preserve">ניסינו להדגיש כאן את ההבדל בין פסקה (1) לפסקה (3). </w:t>
      </w:r>
      <w:r w:rsidR="00AD2855">
        <w:rPr>
          <w:rFonts w:hint="cs"/>
          <w:rtl/>
        </w:rPr>
        <w:t xml:space="preserve">פסקה (1) </w:t>
      </w:r>
      <w:r>
        <w:rPr>
          <w:rFonts w:hint="cs"/>
          <w:rtl/>
        </w:rPr>
        <w:t xml:space="preserve">מדברת על משהו </w:t>
      </w:r>
      <w:bookmarkStart w:id="80" w:name="_ETM_Q1_748210"/>
      <w:bookmarkEnd w:id="80"/>
      <w:r>
        <w:rPr>
          <w:rFonts w:hint="cs"/>
          <w:rtl/>
        </w:rPr>
        <w:t xml:space="preserve">שהוא חלק מן השטח הטריטוריאלי של מדינת ישראל </w:t>
      </w:r>
      <w:r w:rsidR="00AD2855">
        <w:rPr>
          <w:rFonts w:hint="cs"/>
          <w:rtl/>
        </w:rPr>
        <w:t xml:space="preserve">ולכן זה ריבונות מלאה. </w:t>
      </w:r>
      <w:r>
        <w:rPr>
          <w:rFonts w:hint="cs"/>
          <w:rtl/>
        </w:rPr>
        <w:t>פסקה (3) מדברת על האזור הכלכלי בלעדי והמדף היבשתי, ו</w:t>
      </w:r>
      <w:r w:rsidR="00AD2855">
        <w:rPr>
          <w:rFonts w:hint="cs"/>
          <w:rtl/>
        </w:rPr>
        <w:t>לגביו רצינו להדגיש שמדובר בזכויות ריבוניות</w:t>
      </w:r>
      <w:r>
        <w:rPr>
          <w:rFonts w:hint="cs"/>
          <w:rtl/>
        </w:rPr>
        <w:t>, שזה מעמד אחר מבחינת המשפט הבין-לאומי, וב</w:t>
      </w:r>
      <w:r w:rsidR="00AD2855">
        <w:rPr>
          <w:rFonts w:hint="cs"/>
          <w:rtl/>
        </w:rPr>
        <w:t>עצם החוק בהמשך יפרט</w:t>
      </w:r>
      <w:r>
        <w:rPr>
          <w:rFonts w:hint="cs"/>
          <w:rtl/>
        </w:rPr>
        <w:t xml:space="preserve"> מה הן אותן זכויות ריבוניות</w:t>
      </w:r>
      <w:r w:rsidR="00AD2855">
        <w:rPr>
          <w:rFonts w:hint="cs"/>
          <w:rtl/>
        </w:rPr>
        <w:t xml:space="preserve">. </w:t>
      </w:r>
      <w:r w:rsidR="0008411D">
        <w:rPr>
          <w:rFonts w:hint="cs"/>
          <w:rtl/>
        </w:rPr>
        <w:t xml:space="preserve">הסעיף </w:t>
      </w:r>
      <w:r w:rsidR="00AD2855">
        <w:rPr>
          <w:rFonts w:hint="cs"/>
          <w:rtl/>
        </w:rPr>
        <w:t xml:space="preserve">ניסה </w:t>
      </w:r>
      <w:r w:rsidR="00F97C20">
        <w:rPr>
          <w:rFonts w:hint="cs"/>
          <w:rtl/>
        </w:rPr>
        <w:t xml:space="preserve">להבחין בין האזור הטריטוריאלי לאזור הכלכלי בלעדי, </w:t>
      </w:r>
      <w:r w:rsidR="00AD2855">
        <w:rPr>
          <w:rFonts w:hint="cs"/>
          <w:rtl/>
        </w:rPr>
        <w:t xml:space="preserve">שהם במעמד שונה. </w:t>
      </w:r>
    </w:p>
    <w:p w:rsidR="00AD2855" w:rsidRDefault="00AD2855" w:rsidP="00AD2855">
      <w:pPr>
        <w:rPr>
          <w:rtl/>
        </w:rPr>
      </w:pPr>
    </w:p>
    <w:sdt>
      <w:sdtPr>
        <w:rPr>
          <w:rFonts w:hint="cs"/>
          <w:rtl/>
        </w:rPr>
        <w:alias w:val="דובר"/>
        <w:tag w:val="&lt;ID&gt;0&lt;/ID&gt;&lt;Name&gt;דרור וגשל&lt;/Name&gt;&lt;Data&gt;דרור וגשל&lt;/Data&gt;&lt;Shortcut&gt;דרוג&lt;/Shortcut&gt;&lt;MemberID&gt;&lt;/MemberID&gt;"/>
        <w:id w:val="164757608"/>
        <w:placeholder>
          <w:docPart w:val="DefaultPlaceholder_-1854013440"/>
        </w:placeholder>
      </w:sdtPr>
      <w:sdtEndPr/>
      <w:sdtContent>
        <w:p w:rsidR="00AD2855" w:rsidRDefault="00AD2855" w:rsidP="00AD2855">
          <w:pPr>
            <w:pStyle w:val="a4"/>
            <w:keepNext/>
            <w:rPr>
              <w:rtl/>
            </w:rPr>
          </w:pPr>
          <w:r w:rsidRPr="00AD2855">
            <w:rPr>
              <w:rStyle w:val="afd"/>
              <w:color w:val="000000"/>
              <w:rtl/>
            </w:rPr>
            <w:t xml:space="preserve">דרור </w:t>
          </w:r>
          <w:proofErr w:type="spellStart"/>
          <w:r w:rsidRPr="00AD2855">
            <w:rPr>
              <w:rStyle w:val="afd"/>
              <w:color w:val="000000"/>
              <w:rtl/>
            </w:rPr>
            <w:t>וגשל</w:t>
          </w:r>
          <w:proofErr w:type="spellEnd"/>
          <w:r w:rsidRPr="00AD2855">
            <w:rPr>
              <w:color w:val="000000"/>
              <w:rtl/>
            </w:rPr>
            <w:t>:</w:t>
          </w:r>
        </w:p>
      </w:sdtContent>
    </w:sdt>
    <w:p w:rsidR="00AD2855" w:rsidRDefault="00AD2855" w:rsidP="00AD2855">
      <w:pPr>
        <w:pStyle w:val="KeepWithNext"/>
        <w:rPr>
          <w:rtl/>
        </w:rPr>
      </w:pPr>
    </w:p>
    <w:p w:rsidR="00AD2855" w:rsidRDefault="00F97C20" w:rsidP="0008411D">
      <w:pPr>
        <w:rPr>
          <w:rtl/>
        </w:rPr>
      </w:pPr>
      <w:r>
        <w:rPr>
          <w:rFonts w:hint="cs"/>
          <w:rtl/>
        </w:rPr>
        <w:t xml:space="preserve">ואולי כדאי להגיד עוד דבר </w:t>
      </w:r>
      <w:r w:rsidR="0008411D">
        <w:rPr>
          <w:rFonts w:hint="cs"/>
          <w:rtl/>
        </w:rPr>
        <w:t xml:space="preserve">בעניין </w:t>
      </w:r>
      <w:r>
        <w:rPr>
          <w:rFonts w:hint="cs"/>
          <w:rtl/>
        </w:rPr>
        <w:t xml:space="preserve">הזה. </w:t>
      </w:r>
      <w:r w:rsidR="00AD2855">
        <w:rPr>
          <w:rFonts w:hint="cs"/>
          <w:rtl/>
        </w:rPr>
        <w:t xml:space="preserve">היום ההחלה של החוקים </w:t>
      </w:r>
      <w:r>
        <w:rPr>
          <w:rFonts w:hint="cs"/>
          <w:rtl/>
        </w:rPr>
        <w:t xml:space="preserve">בתחומי מדינת ישראל </w:t>
      </w:r>
      <w:r w:rsidR="0008411D">
        <w:rPr>
          <w:rFonts w:hint="cs"/>
          <w:rtl/>
        </w:rPr>
        <w:t>ו</w:t>
      </w:r>
      <w:r>
        <w:rPr>
          <w:rFonts w:hint="cs"/>
          <w:rtl/>
        </w:rPr>
        <w:t xml:space="preserve">שלא בתוך מדינת ישראל, בשטחים </w:t>
      </w:r>
      <w:bookmarkStart w:id="81" w:name="_ETM_Q1_779967"/>
      <w:bookmarkEnd w:id="81"/>
      <w:r>
        <w:rPr>
          <w:rFonts w:hint="cs"/>
          <w:rtl/>
        </w:rPr>
        <w:t xml:space="preserve">הימיים, </w:t>
      </w:r>
      <w:r w:rsidR="00AD2855">
        <w:rPr>
          <w:rFonts w:hint="cs"/>
          <w:rtl/>
        </w:rPr>
        <w:t xml:space="preserve">היא מכוח חוק השטחים הימיים. </w:t>
      </w:r>
    </w:p>
    <w:p w:rsidR="00AD2855" w:rsidRDefault="00AD2855" w:rsidP="00AD2855">
      <w:pPr>
        <w:rPr>
          <w:rtl/>
        </w:rPr>
      </w:pPr>
    </w:p>
    <w:sdt>
      <w:sdtPr>
        <w:rPr>
          <w:rtl/>
        </w:rPr>
        <w:alias w:val="יור"/>
        <w:tag w:val="&lt;ID&gt;4637&lt;/ID&gt;&lt;Name&gt;איתן כבל - יו&quot;רַ&lt;/Name&gt;&lt;Data&gt;איתן כבל&lt;/Data&gt;&lt;Shortcut&gt;איכב&lt;/Shortcut&gt;"/>
        <w:id w:val="-885340292"/>
        <w:placeholder>
          <w:docPart w:val="DefaultPlaceholder_-1854013440"/>
        </w:placeholder>
      </w:sdtPr>
      <w:sdtEndPr/>
      <w:sdtContent>
        <w:p w:rsidR="00AD2855" w:rsidRDefault="00AD2855" w:rsidP="00AD2855">
          <w:pPr>
            <w:pStyle w:val="af6"/>
            <w:keepNext/>
            <w:rPr>
              <w:rtl/>
            </w:rPr>
          </w:pPr>
          <w:r w:rsidRPr="00AD2855">
            <w:rPr>
              <w:rStyle w:val="afd"/>
              <w:color w:val="000000"/>
              <w:rtl/>
            </w:rPr>
            <w:t>היו"ר איתן כבל</w:t>
          </w:r>
          <w:r w:rsidRPr="00AD2855">
            <w:rPr>
              <w:color w:val="000000"/>
              <w:rtl/>
            </w:rPr>
            <w:t>:</w:t>
          </w:r>
        </w:p>
      </w:sdtContent>
    </w:sdt>
    <w:p w:rsidR="00AD2855" w:rsidRDefault="00AD2855" w:rsidP="00AD2855">
      <w:pPr>
        <w:pStyle w:val="KeepWithNext"/>
        <w:rPr>
          <w:rtl/>
        </w:rPr>
      </w:pPr>
    </w:p>
    <w:p w:rsidR="00AD2855" w:rsidRDefault="00F97C20" w:rsidP="00AD2855">
      <w:pPr>
        <w:rPr>
          <w:rtl/>
        </w:rPr>
      </w:pPr>
      <w:r>
        <w:rPr>
          <w:rFonts w:hint="cs"/>
          <w:rtl/>
        </w:rPr>
        <w:t xml:space="preserve">אני רוצה להבהיר: </w:t>
      </w:r>
      <w:r w:rsidR="00AD2855">
        <w:rPr>
          <w:rFonts w:hint="cs"/>
          <w:rtl/>
        </w:rPr>
        <w:t xml:space="preserve">הדברים שאמרה היועצת המשפטית של </w:t>
      </w:r>
      <w:r>
        <w:rPr>
          <w:rFonts w:hint="cs"/>
          <w:rtl/>
        </w:rPr>
        <w:t>"</w:t>
      </w:r>
      <w:r w:rsidR="00AD2855">
        <w:rPr>
          <w:rFonts w:hint="cs"/>
          <w:rtl/>
        </w:rPr>
        <w:t>צלול</w:t>
      </w:r>
      <w:r>
        <w:rPr>
          <w:rFonts w:hint="cs"/>
          <w:rtl/>
        </w:rPr>
        <w:t>"</w:t>
      </w:r>
      <w:r w:rsidR="00AD2855">
        <w:rPr>
          <w:rFonts w:hint="cs"/>
          <w:rtl/>
        </w:rPr>
        <w:t xml:space="preserve">, ארצה לראות אותם באים לידי ביטוי בתוך החוק. </w:t>
      </w:r>
      <w:r>
        <w:rPr>
          <w:rFonts w:hint="cs"/>
          <w:rtl/>
        </w:rPr>
        <w:t xml:space="preserve">אולי אין מקומם בסעיף המטרה. </w:t>
      </w:r>
    </w:p>
    <w:p w:rsidR="00AD2855" w:rsidRDefault="00AD2855" w:rsidP="00AD2855">
      <w:pPr>
        <w:rPr>
          <w:rtl/>
        </w:rPr>
      </w:pPr>
    </w:p>
    <w:sdt>
      <w:sdtPr>
        <w:rPr>
          <w:rFonts w:hint="cs"/>
          <w:rtl/>
        </w:rPr>
        <w:alias w:val="דובר"/>
        <w:tag w:val="&lt;ID&gt;0&lt;/ID&gt;&lt;Name&gt;דרור וגשל&lt;/Name&gt;&lt;Data&gt;דרור וגשל&lt;/Data&gt;&lt;Shortcut&gt;דרוג&lt;/Shortcut&gt;&lt;MemberID&gt;&lt;/MemberID&gt;"/>
        <w:id w:val="-55479522"/>
        <w:placeholder>
          <w:docPart w:val="DefaultPlaceholder_-1854013440"/>
        </w:placeholder>
      </w:sdtPr>
      <w:sdtEndPr/>
      <w:sdtContent>
        <w:p w:rsidR="00AD2855" w:rsidRDefault="00AD2855" w:rsidP="00AD2855">
          <w:pPr>
            <w:pStyle w:val="a4"/>
            <w:keepNext/>
            <w:rPr>
              <w:rtl/>
            </w:rPr>
          </w:pPr>
          <w:r w:rsidRPr="00AD2855">
            <w:rPr>
              <w:rStyle w:val="afd"/>
              <w:color w:val="000000"/>
              <w:rtl/>
            </w:rPr>
            <w:t xml:space="preserve">דרור </w:t>
          </w:r>
          <w:proofErr w:type="spellStart"/>
          <w:r w:rsidRPr="00AD2855">
            <w:rPr>
              <w:rStyle w:val="afd"/>
              <w:color w:val="000000"/>
              <w:rtl/>
            </w:rPr>
            <w:t>וגשל</w:t>
          </w:r>
          <w:proofErr w:type="spellEnd"/>
          <w:r w:rsidRPr="00AD2855">
            <w:rPr>
              <w:color w:val="000000"/>
              <w:rtl/>
            </w:rPr>
            <w:t>:</w:t>
          </w:r>
        </w:p>
      </w:sdtContent>
    </w:sdt>
    <w:p w:rsidR="00AD2855" w:rsidRDefault="00AD2855" w:rsidP="00AD2855">
      <w:pPr>
        <w:pStyle w:val="KeepWithNext"/>
        <w:rPr>
          <w:rtl/>
        </w:rPr>
      </w:pPr>
    </w:p>
    <w:p w:rsidR="00AD2855" w:rsidRDefault="00AD2855" w:rsidP="00F97C20">
      <w:pPr>
        <w:rPr>
          <w:rtl/>
        </w:rPr>
      </w:pPr>
      <w:r>
        <w:rPr>
          <w:rFonts w:hint="cs"/>
          <w:rtl/>
        </w:rPr>
        <w:t xml:space="preserve">אחת </w:t>
      </w:r>
      <w:r w:rsidR="00F97C20">
        <w:rPr>
          <w:rFonts w:hint="cs"/>
          <w:rtl/>
        </w:rPr>
        <w:t xml:space="preserve">מן </w:t>
      </w:r>
      <w:bookmarkStart w:id="82" w:name="_ETM_Q1_798298"/>
      <w:bookmarkEnd w:id="82"/>
      <w:r>
        <w:rPr>
          <w:rFonts w:hint="cs"/>
          <w:rtl/>
        </w:rPr>
        <w:t xml:space="preserve">ההערות אנחנו מקבלים, לגבי החובות. לגבי </w:t>
      </w:r>
      <w:r w:rsidR="00F97C20">
        <w:rPr>
          <w:rFonts w:hint="cs"/>
          <w:rtl/>
        </w:rPr>
        <w:t>כל מיני הערות, כמו מחקר ימי או פירוט-</w:t>
      </w:r>
      <w:r>
        <w:rPr>
          <w:rFonts w:hint="cs"/>
          <w:rtl/>
        </w:rPr>
        <w:t>יתר</w:t>
      </w:r>
      <w:r w:rsidR="00F97C20">
        <w:rPr>
          <w:rFonts w:hint="cs"/>
          <w:rtl/>
        </w:rPr>
        <w:t xml:space="preserve"> של המטרות, </w:t>
      </w:r>
      <w:bookmarkStart w:id="83" w:name="_ETM_Q1_808506"/>
      <w:bookmarkEnd w:id="83"/>
      <w:r w:rsidR="00F97C20">
        <w:rPr>
          <w:rFonts w:hint="cs"/>
          <w:rtl/>
        </w:rPr>
        <w:t xml:space="preserve">אנחנו חושבים שאין המקום הנכון בסעיף המטרה. </w:t>
      </w:r>
    </w:p>
    <w:p w:rsidR="00AD2855" w:rsidRDefault="00AD2855" w:rsidP="00AD2855">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263379571"/>
        <w:placeholder>
          <w:docPart w:val="DefaultPlaceholder_-1854013440"/>
        </w:placeholder>
      </w:sdtPr>
      <w:sdtEndPr/>
      <w:sdtContent>
        <w:p w:rsidR="00AD2855" w:rsidRDefault="00AD2855" w:rsidP="00AD2855">
          <w:pPr>
            <w:pStyle w:val="af9"/>
            <w:keepNext/>
            <w:rPr>
              <w:rtl/>
            </w:rPr>
          </w:pPr>
          <w:r w:rsidRPr="00AD2855">
            <w:rPr>
              <w:rStyle w:val="afd"/>
              <w:color w:val="000000"/>
              <w:rtl/>
            </w:rPr>
            <w:t>חיה ארז</w:t>
          </w:r>
          <w:r w:rsidRPr="00AD2855">
            <w:rPr>
              <w:color w:val="000000"/>
              <w:rtl/>
            </w:rPr>
            <w:t>:</w:t>
          </w:r>
        </w:p>
      </w:sdtContent>
    </w:sdt>
    <w:p w:rsidR="00AD2855" w:rsidRDefault="00AD2855" w:rsidP="00AD2855">
      <w:pPr>
        <w:pStyle w:val="KeepWithNext"/>
        <w:rPr>
          <w:rtl/>
        </w:rPr>
      </w:pPr>
    </w:p>
    <w:p w:rsidR="00AD2855" w:rsidRDefault="00F97C20" w:rsidP="00AD2855">
      <w:pPr>
        <w:rPr>
          <w:rtl/>
        </w:rPr>
      </w:pPr>
      <w:r>
        <w:rPr>
          <w:rFonts w:hint="cs"/>
          <w:rtl/>
        </w:rPr>
        <w:t xml:space="preserve">ההגנה על הסביבה מאוד לא מודגשת במטרות. </w:t>
      </w:r>
    </w:p>
    <w:p w:rsidR="00F97C20" w:rsidRDefault="00F97C20" w:rsidP="00AD2855">
      <w:pPr>
        <w:rPr>
          <w:rtl/>
        </w:rPr>
      </w:pPr>
    </w:p>
    <w:p w:rsidR="00F97C20" w:rsidRDefault="00F97C20" w:rsidP="00F97C20">
      <w:pPr>
        <w:pStyle w:val="af9"/>
        <w:keepNext/>
        <w:rPr>
          <w:rtl/>
        </w:rPr>
      </w:pPr>
      <w:r>
        <w:rPr>
          <w:rtl/>
        </w:rPr>
        <w:t xml:space="preserve">יערה </w:t>
      </w:r>
      <w:proofErr w:type="spellStart"/>
      <w:r>
        <w:rPr>
          <w:rtl/>
        </w:rPr>
        <w:t>למברגר</w:t>
      </w:r>
      <w:proofErr w:type="spellEnd"/>
      <w:r>
        <w:rPr>
          <w:rtl/>
        </w:rPr>
        <w:t>:</w:t>
      </w:r>
    </w:p>
    <w:p w:rsidR="00F97C20" w:rsidRDefault="00F97C20" w:rsidP="00F97C20">
      <w:pPr>
        <w:pStyle w:val="KeepWithNext"/>
        <w:rPr>
          <w:rtl/>
        </w:rPr>
      </w:pPr>
    </w:p>
    <w:p w:rsidR="00F97C20" w:rsidRDefault="00F97C20" w:rsidP="00F97C20">
      <w:pPr>
        <w:rPr>
          <w:rtl/>
        </w:rPr>
      </w:pPr>
      <w:r>
        <w:rPr>
          <w:rFonts w:hint="cs"/>
          <w:rtl/>
        </w:rPr>
        <w:t xml:space="preserve">היא מטרה חשובה בפני עצמה. </w:t>
      </w:r>
      <w:bookmarkStart w:id="84" w:name="_ETM_Q1_814700"/>
      <w:bookmarkEnd w:id="84"/>
    </w:p>
    <w:p w:rsidR="00F97C20" w:rsidRDefault="00F97C20" w:rsidP="00F97C20">
      <w:pPr>
        <w:rPr>
          <w:rtl/>
        </w:rPr>
      </w:pPr>
    </w:p>
    <w:p w:rsidR="00F97C20" w:rsidRDefault="00F97C20" w:rsidP="00F97C20">
      <w:pPr>
        <w:pStyle w:val="af9"/>
        <w:keepNext/>
        <w:rPr>
          <w:rtl/>
        </w:rPr>
      </w:pPr>
      <w:r>
        <w:rPr>
          <w:rtl/>
        </w:rPr>
        <w:t>חיה ארז:</w:t>
      </w:r>
    </w:p>
    <w:p w:rsidR="00F97C20" w:rsidRDefault="00F97C20" w:rsidP="00F97C20">
      <w:pPr>
        <w:pStyle w:val="KeepWithNext"/>
        <w:rPr>
          <w:rtl/>
        </w:rPr>
      </w:pPr>
    </w:p>
    <w:p w:rsidR="00F97C20" w:rsidRDefault="00F97C20" w:rsidP="00F97C20">
      <w:pPr>
        <w:rPr>
          <w:rtl/>
        </w:rPr>
      </w:pPr>
      <w:r>
        <w:rPr>
          <w:rFonts w:hint="cs"/>
          <w:rtl/>
        </w:rPr>
        <w:t xml:space="preserve">כאן היא יותר מדי מצומצמת. </w:t>
      </w:r>
    </w:p>
    <w:p w:rsidR="00AD2855" w:rsidRDefault="00AD2855" w:rsidP="00AD2855">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480611734"/>
        <w:placeholder>
          <w:docPart w:val="DefaultPlaceholder_-1854013440"/>
        </w:placeholder>
      </w:sdtPr>
      <w:sdtEndPr/>
      <w:sdtContent>
        <w:p w:rsidR="00AD2855" w:rsidRDefault="00AD2855" w:rsidP="00AD2855">
          <w:pPr>
            <w:pStyle w:val="af9"/>
            <w:keepNext/>
            <w:rPr>
              <w:rtl/>
            </w:rPr>
          </w:pPr>
          <w:r w:rsidRPr="00AD2855">
            <w:rPr>
              <w:rStyle w:val="afd"/>
              <w:color w:val="000000"/>
              <w:rtl/>
            </w:rPr>
            <w:t xml:space="preserve">יערה </w:t>
          </w:r>
          <w:proofErr w:type="spellStart"/>
          <w:r w:rsidRPr="00AD2855">
            <w:rPr>
              <w:rStyle w:val="afd"/>
              <w:color w:val="000000"/>
              <w:rtl/>
            </w:rPr>
            <w:t>למברגר</w:t>
          </w:r>
          <w:proofErr w:type="spellEnd"/>
          <w:r w:rsidRPr="00AD2855">
            <w:rPr>
              <w:color w:val="000000"/>
              <w:rtl/>
            </w:rPr>
            <w:t>:</w:t>
          </w:r>
        </w:p>
      </w:sdtContent>
    </w:sdt>
    <w:p w:rsidR="00AD2855" w:rsidRDefault="00AD2855" w:rsidP="00AD2855">
      <w:pPr>
        <w:pStyle w:val="KeepWithNext"/>
        <w:rPr>
          <w:rtl/>
        </w:rPr>
      </w:pPr>
    </w:p>
    <w:p w:rsidR="00AD2855" w:rsidRDefault="00AD2855" w:rsidP="00AD2855">
      <w:pPr>
        <w:rPr>
          <w:rtl/>
        </w:rPr>
      </w:pPr>
      <w:r>
        <w:rPr>
          <w:rFonts w:hint="cs"/>
          <w:rtl/>
        </w:rPr>
        <w:t>מטרה (5) חשובה מאוד בעינינו</w:t>
      </w:r>
      <w:r w:rsidR="00F97C20">
        <w:rPr>
          <w:rFonts w:hint="cs"/>
          <w:rtl/>
        </w:rPr>
        <w:t xml:space="preserve"> וכתובה במפורש</w:t>
      </w:r>
      <w:r>
        <w:rPr>
          <w:rFonts w:hint="cs"/>
          <w:rtl/>
        </w:rPr>
        <w:t xml:space="preserve">. מטרתנו לתת לזה </w:t>
      </w:r>
      <w:r w:rsidR="00F97C20">
        <w:rPr>
          <w:rFonts w:hint="cs"/>
          <w:rtl/>
        </w:rPr>
        <w:t>את ה</w:t>
      </w:r>
      <w:r>
        <w:rPr>
          <w:rFonts w:hint="cs"/>
          <w:rtl/>
        </w:rPr>
        <w:t>מקום</w:t>
      </w:r>
      <w:r w:rsidR="00F97C20">
        <w:rPr>
          <w:rFonts w:hint="cs"/>
          <w:rtl/>
        </w:rPr>
        <w:t xml:space="preserve"> המתאים. </w:t>
      </w:r>
    </w:p>
    <w:p w:rsidR="00AD2855" w:rsidRDefault="00AD2855" w:rsidP="00AD2855">
      <w:pPr>
        <w:rPr>
          <w:rtl/>
        </w:rPr>
      </w:pPr>
    </w:p>
    <w:sdt>
      <w:sdtPr>
        <w:rPr>
          <w:rFonts w:hint="cs"/>
          <w:rtl/>
        </w:rPr>
        <w:alias w:val="דובר"/>
        <w:tag w:val="&lt;ID&gt;0&lt;/ID&gt;&lt;Name&gt;דרור וגשל&lt;/Name&gt;&lt;Data&gt;דרור וגשל&lt;/Data&gt;&lt;Shortcut&gt;דרוג&lt;/Shortcut&gt;&lt;MemberID&gt;&lt;/MemberID&gt;"/>
        <w:id w:val="-876771268"/>
        <w:placeholder>
          <w:docPart w:val="DefaultPlaceholder_-1854013440"/>
        </w:placeholder>
      </w:sdtPr>
      <w:sdtEndPr/>
      <w:sdtContent>
        <w:p w:rsidR="00AD2855" w:rsidRDefault="00AD2855" w:rsidP="00AD2855">
          <w:pPr>
            <w:pStyle w:val="a4"/>
            <w:keepNext/>
            <w:rPr>
              <w:rtl/>
            </w:rPr>
          </w:pPr>
          <w:r w:rsidRPr="00AD2855">
            <w:rPr>
              <w:rStyle w:val="afd"/>
              <w:color w:val="000000"/>
              <w:rtl/>
            </w:rPr>
            <w:t xml:space="preserve">דרור </w:t>
          </w:r>
          <w:proofErr w:type="spellStart"/>
          <w:r w:rsidRPr="00AD2855">
            <w:rPr>
              <w:rStyle w:val="afd"/>
              <w:color w:val="000000"/>
              <w:rtl/>
            </w:rPr>
            <w:t>וגשל</w:t>
          </w:r>
          <w:proofErr w:type="spellEnd"/>
          <w:r w:rsidRPr="00AD2855">
            <w:rPr>
              <w:color w:val="000000"/>
              <w:rtl/>
            </w:rPr>
            <w:t>:</w:t>
          </w:r>
        </w:p>
      </w:sdtContent>
    </w:sdt>
    <w:p w:rsidR="00AD2855" w:rsidRDefault="00AD2855" w:rsidP="00AD2855">
      <w:pPr>
        <w:pStyle w:val="KeepWithNext"/>
        <w:rPr>
          <w:rtl/>
        </w:rPr>
      </w:pPr>
    </w:p>
    <w:p w:rsidR="00AD2855" w:rsidRDefault="00F97C20" w:rsidP="00AD2855">
      <w:pPr>
        <w:rPr>
          <w:rtl/>
        </w:rPr>
      </w:pPr>
      <w:r>
        <w:rPr>
          <w:rFonts w:hint="cs"/>
          <w:rtl/>
        </w:rPr>
        <w:t xml:space="preserve">בלי ספק </w:t>
      </w:r>
      <w:r w:rsidR="00AD2855">
        <w:rPr>
          <w:rFonts w:hint="cs"/>
          <w:rtl/>
        </w:rPr>
        <w:t xml:space="preserve">זה </w:t>
      </w:r>
      <w:r>
        <w:rPr>
          <w:rFonts w:hint="cs"/>
          <w:rtl/>
        </w:rPr>
        <w:t xml:space="preserve">אחד </w:t>
      </w:r>
      <w:r w:rsidR="00AD2855">
        <w:rPr>
          <w:rFonts w:hint="cs"/>
          <w:rtl/>
        </w:rPr>
        <w:t xml:space="preserve">מעמודי התווך של החוק הזה. </w:t>
      </w:r>
    </w:p>
    <w:p w:rsidR="006E7645" w:rsidRDefault="006E7645" w:rsidP="00AD2855">
      <w:pPr>
        <w:rPr>
          <w:rtl/>
        </w:rPr>
      </w:pPr>
    </w:p>
    <w:sdt>
      <w:sdtPr>
        <w:rPr>
          <w:rtl/>
        </w:rPr>
        <w:alias w:val="יור"/>
        <w:tag w:val="&lt;ID&gt;4637&lt;/ID&gt;&lt;Name&gt;איתן כבל - יו&quot;רַ&lt;/Name&gt;&lt;Data&gt;איתן כבל&lt;/Data&gt;&lt;Shortcut&gt;איכב&lt;/Shortcut&gt;"/>
        <w:id w:val="544564345"/>
        <w:placeholder>
          <w:docPart w:val="DefaultPlaceholder_-1854013440"/>
        </w:placeholder>
      </w:sdtPr>
      <w:sdtEndPr/>
      <w:sdtContent>
        <w:p w:rsidR="006E7645" w:rsidRDefault="006E7645" w:rsidP="006E7645">
          <w:pPr>
            <w:pStyle w:val="af6"/>
            <w:keepNext/>
            <w:rPr>
              <w:rtl/>
            </w:rPr>
          </w:pPr>
          <w:r w:rsidRPr="006E7645">
            <w:rPr>
              <w:rStyle w:val="afd"/>
              <w:color w:val="000000"/>
              <w:rtl/>
            </w:rPr>
            <w:t>היו"ר איתן כבל</w:t>
          </w:r>
          <w:r w:rsidRPr="006E7645">
            <w:rPr>
              <w:color w:val="000000"/>
              <w:rtl/>
            </w:rPr>
            <w:t>:</w:t>
          </w:r>
        </w:p>
      </w:sdtContent>
    </w:sdt>
    <w:p w:rsidR="006E7645" w:rsidRDefault="006E7645" w:rsidP="006E7645">
      <w:pPr>
        <w:pStyle w:val="KeepWithNext"/>
        <w:rPr>
          <w:rtl/>
        </w:rPr>
      </w:pPr>
    </w:p>
    <w:p w:rsidR="006E7645" w:rsidRDefault="00F97C20" w:rsidP="006E7645">
      <w:pPr>
        <w:rPr>
          <w:rtl/>
        </w:rPr>
      </w:pPr>
      <w:r>
        <w:rPr>
          <w:rFonts w:hint="cs"/>
          <w:rtl/>
        </w:rPr>
        <w:t xml:space="preserve">גברת חיה ארז, אנחנו </w:t>
      </w:r>
      <w:r w:rsidR="006E7645">
        <w:rPr>
          <w:rFonts w:hint="cs"/>
          <w:rtl/>
        </w:rPr>
        <w:t>נתקדם. אם לא אראה שזה בא לידי ביטוי בהמשך הדרך</w:t>
      </w:r>
      <w:r>
        <w:rPr>
          <w:rFonts w:hint="cs"/>
          <w:rtl/>
        </w:rPr>
        <w:t xml:space="preserve"> בצורה שיש </w:t>
      </w:r>
      <w:bookmarkStart w:id="85" w:name="_ETM_Q1_844906"/>
      <w:bookmarkEnd w:id="85"/>
      <w:r>
        <w:rPr>
          <w:rFonts w:hint="cs"/>
          <w:rtl/>
        </w:rPr>
        <w:t>לה משמעות ושיושבת על אדני ברזל</w:t>
      </w:r>
      <w:r w:rsidR="006E7645">
        <w:rPr>
          <w:rFonts w:hint="cs"/>
          <w:rtl/>
        </w:rPr>
        <w:t xml:space="preserve">, נמצא דרך לשלב את העניין הזה כדי שלא תיפול טעות. </w:t>
      </w:r>
      <w:r>
        <w:rPr>
          <w:rFonts w:hint="cs"/>
          <w:rtl/>
        </w:rPr>
        <w:t>בסדר?</w:t>
      </w:r>
    </w:p>
    <w:p w:rsidR="006E7645" w:rsidRDefault="006E7645" w:rsidP="006E7645">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1018927958"/>
        <w:placeholder>
          <w:docPart w:val="DefaultPlaceholder_-1854013440"/>
        </w:placeholder>
      </w:sdtPr>
      <w:sdtEndPr/>
      <w:sdtContent>
        <w:p w:rsidR="006E7645" w:rsidRDefault="006E7645" w:rsidP="006E7645">
          <w:pPr>
            <w:pStyle w:val="af9"/>
            <w:keepNext/>
            <w:rPr>
              <w:rtl/>
            </w:rPr>
          </w:pPr>
          <w:r w:rsidRPr="006E7645">
            <w:rPr>
              <w:rStyle w:val="afd"/>
              <w:color w:val="000000"/>
              <w:rtl/>
            </w:rPr>
            <w:t xml:space="preserve">יוסי </w:t>
          </w:r>
          <w:proofErr w:type="spellStart"/>
          <w:r w:rsidR="009A5143">
            <w:rPr>
              <w:rStyle w:val="afd"/>
              <w:color w:val="000000"/>
              <w:rtl/>
            </w:rPr>
            <w:t>וירצברגר</w:t>
          </w:r>
          <w:proofErr w:type="spellEnd"/>
          <w:r w:rsidRPr="006E7645">
            <w:rPr>
              <w:color w:val="000000"/>
              <w:rtl/>
            </w:rPr>
            <w:t>:</w:t>
          </w:r>
        </w:p>
      </w:sdtContent>
    </w:sdt>
    <w:p w:rsidR="006E7645" w:rsidRDefault="006E7645" w:rsidP="006E7645">
      <w:pPr>
        <w:pStyle w:val="KeepWithNext"/>
        <w:rPr>
          <w:rtl/>
        </w:rPr>
      </w:pPr>
    </w:p>
    <w:p w:rsidR="006E7645" w:rsidRDefault="00F97C20" w:rsidP="00F97C20">
      <w:pPr>
        <w:rPr>
          <w:rtl/>
        </w:rPr>
      </w:pPr>
      <w:r>
        <w:rPr>
          <w:rFonts w:hint="cs"/>
          <w:rtl/>
        </w:rPr>
        <w:t xml:space="preserve">אדוני היושב-ראש, אני חושב שבכך שהוספנו את המילה "חובותיה" בפסקה (3), זה גם עונה. </w:t>
      </w:r>
    </w:p>
    <w:p w:rsidR="006E7645" w:rsidRDefault="006E7645" w:rsidP="006E7645">
      <w:pPr>
        <w:rPr>
          <w:rtl/>
        </w:rPr>
      </w:pPr>
    </w:p>
    <w:sdt>
      <w:sdtPr>
        <w:rPr>
          <w:rFonts w:hint="cs"/>
          <w:rtl/>
        </w:rPr>
        <w:alias w:val="דובר"/>
        <w:tag w:val="&lt;ID&gt;0&lt;/ID&gt;&lt;Name&gt;איתי עצמון&lt;/Name&gt;&lt;Data&gt;איתי עצמון&lt;/Data&gt;&lt;Shortcut&gt;איתי&lt;/Shortcut&gt;&lt;MemberID&gt;&lt;/MemberID&gt;"/>
        <w:id w:val="1815522763"/>
        <w:placeholder>
          <w:docPart w:val="DefaultPlaceholder_-1854013440"/>
        </w:placeholder>
      </w:sdtPr>
      <w:sdtEndPr/>
      <w:sdtContent>
        <w:p w:rsidR="006E7645" w:rsidRDefault="006E7645" w:rsidP="006E7645">
          <w:pPr>
            <w:pStyle w:val="a4"/>
            <w:keepNext/>
            <w:rPr>
              <w:rtl/>
            </w:rPr>
          </w:pPr>
          <w:r w:rsidRPr="006E7645">
            <w:rPr>
              <w:rStyle w:val="afd"/>
              <w:color w:val="000000"/>
              <w:rtl/>
            </w:rPr>
            <w:t>איתי עצמון</w:t>
          </w:r>
          <w:r w:rsidRPr="006E7645">
            <w:rPr>
              <w:color w:val="000000"/>
              <w:rtl/>
            </w:rPr>
            <w:t>:</w:t>
          </w:r>
        </w:p>
      </w:sdtContent>
    </w:sdt>
    <w:p w:rsidR="006E7645" w:rsidRDefault="006E7645" w:rsidP="006E7645">
      <w:pPr>
        <w:pStyle w:val="KeepWithNext"/>
        <w:rPr>
          <w:rtl/>
        </w:rPr>
      </w:pPr>
    </w:p>
    <w:p w:rsidR="006E7645" w:rsidRDefault="006E7645" w:rsidP="006E7645">
      <w:pPr>
        <w:rPr>
          <w:rtl/>
        </w:rPr>
      </w:pPr>
      <w:r>
        <w:rPr>
          <w:rFonts w:hint="cs"/>
          <w:rtl/>
        </w:rPr>
        <w:t xml:space="preserve">השאלה אם צריך להוסיף את המילה </w:t>
      </w:r>
      <w:r w:rsidR="00F97C20">
        <w:rPr>
          <w:rFonts w:hint="cs"/>
          <w:rtl/>
        </w:rPr>
        <w:t>"ו</w:t>
      </w:r>
      <w:r>
        <w:rPr>
          <w:rFonts w:hint="cs"/>
          <w:rtl/>
        </w:rPr>
        <w:t>חובות</w:t>
      </w:r>
      <w:r w:rsidR="00F97C20">
        <w:rPr>
          <w:rFonts w:hint="cs"/>
          <w:rtl/>
        </w:rPr>
        <w:t>יה" או "חובות"</w:t>
      </w:r>
      <w:r>
        <w:rPr>
          <w:rFonts w:hint="cs"/>
          <w:rtl/>
        </w:rPr>
        <w:t xml:space="preserve"> גם ברישה של הסעיף</w:t>
      </w:r>
      <w:r w:rsidR="00F97C20">
        <w:rPr>
          <w:rFonts w:hint="cs"/>
          <w:rtl/>
        </w:rPr>
        <w:t>. בשורה השלישית כתוב: ""וכן לעגן את הזכויות והסמכויות".</w:t>
      </w:r>
    </w:p>
    <w:p w:rsidR="006E7645" w:rsidRDefault="006E7645" w:rsidP="006E7645">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806658011"/>
        <w:placeholder>
          <w:docPart w:val="DefaultPlaceholder_-1854013440"/>
        </w:placeholder>
      </w:sdtPr>
      <w:sdtEndPr/>
      <w:sdtContent>
        <w:p w:rsidR="006E7645" w:rsidRDefault="006E7645" w:rsidP="006E7645">
          <w:pPr>
            <w:pStyle w:val="af9"/>
            <w:keepNext/>
            <w:rPr>
              <w:rtl/>
            </w:rPr>
          </w:pPr>
          <w:r w:rsidRPr="006E7645">
            <w:rPr>
              <w:rStyle w:val="afd"/>
              <w:color w:val="000000"/>
              <w:rtl/>
            </w:rPr>
            <w:t xml:space="preserve">יערה </w:t>
          </w:r>
          <w:proofErr w:type="spellStart"/>
          <w:r w:rsidRPr="006E7645">
            <w:rPr>
              <w:rStyle w:val="afd"/>
              <w:color w:val="000000"/>
              <w:rtl/>
            </w:rPr>
            <w:t>למברגר</w:t>
          </w:r>
          <w:proofErr w:type="spellEnd"/>
          <w:r w:rsidRPr="006E7645">
            <w:rPr>
              <w:color w:val="000000"/>
              <w:rtl/>
            </w:rPr>
            <w:t>:</w:t>
          </w:r>
        </w:p>
      </w:sdtContent>
    </w:sdt>
    <w:p w:rsidR="006E7645" w:rsidRDefault="006E7645" w:rsidP="006E7645">
      <w:pPr>
        <w:pStyle w:val="KeepWithNext"/>
        <w:rPr>
          <w:rtl/>
        </w:rPr>
      </w:pPr>
    </w:p>
    <w:p w:rsidR="006E7645" w:rsidRDefault="006E7645" w:rsidP="006E7645">
      <w:pPr>
        <w:rPr>
          <w:rtl/>
        </w:rPr>
      </w:pPr>
      <w:r>
        <w:rPr>
          <w:rFonts w:hint="cs"/>
          <w:rtl/>
        </w:rPr>
        <w:t xml:space="preserve">אפשר, ואז זה כולל </w:t>
      </w:r>
      <w:r w:rsidR="00F97C20">
        <w:rPr>
          <w:rFonts w:hint="cs"/>
          <w:rtl/>
        </w:rPr>
        <w:t xml:space="preserve">בתוכו </w:t>
      </w:r>
      <w:r>
        <w:rPr>
          <w:rFonts w:hint="cs"/>
          <w:rtl/>
        </w:rPr>
        <w:t>גם</w:t>
      </w:r>
      <w:r w:rsidR="00F97C20">
        <w:rPr>
          <w:rFonts w:hint="cs"/>
          <w:rtl/>
        </w:rPr>
        <w:t xml:space="preserve"> חובות שנוגעות להגנה על הסביבה</w:t>
      </w:r>
      <w:r>
        <w:rPr>
          <w:rFonts w:hint="cs"/>
          <w:rtl/>
        </w:rPr>
        <w:t xml:space="preserve">. </w:t>
      </w:r>
    </w:p>
    <w:p w:rsidR="00F97C20" w:rsidRDefault="00F97C20" w:rsidP="006E7645">
      <w:pPr>
        <w:rPr>
          <w:rtl/>
        </w:rPr>
      </w:pPr>
    </w:p>
    <w:p w:rsidR="00F97C20" w:rsidRDefault="00F97C20" w:rsidP="00F97C20">
      <w:pPr>
        <w:pStyle w:val="af6"/>
        <w:keepNext/>
        <w:rPr>
          <w:rtl/>
        </w:rPr>
      </w:pPr>
      <w:r>
        <w:rPr>
          <w:rtl/>
        </w:rPr>
        <w:t>היו"ר איתן כבל:</w:t>
      </w:r>
    </w:p>
    <w:p w:rsidR="00F97C20" w:rsidRDefault="00F97C20" w:rsidP="00F97C20">
      <w:pPr>
        <w:pStyle w:val="KeepWithNext"/>
        <w:rPr>
          <w:rtl/>
        </w:rPr>
      </w:pPr>
    </w:p>
    <w:p w:rsidR="00F97C20" w:rsidRDefault="00F97C20" w:rsidP="00F97C20">
      <w:pPr>
        <w:rPr>
          <w:rtl/>
        </w:rPr>
      </w:pPr>
      <w:r>
        <w:rPr>
          <w:rFonts w:hint="cs"/>
          <w:rtl/>
        </w:rPr>
        <w:t>בסדר, על הכיפק. עוד משהו? משה שחל, אתה רוצה להתייחס בעניין הזה?</w:t>
      </w:r>
    </w:p>
    <w:p w:rsidR="006E7645" w:rsidRDefault="006E7645" w:rsidP="006E7645">
      <w:pPr>
        <w:rPr>
          <w:rtl/>
        </w:rPr>
      </w:pPr>
    </w:p>
    <w:sdt>
      <w:sdtPr>
        <w:rPr>
          <w:rFonts w:hint="cs"/>
          <w:rtl/>
        </w:rPr>
        <w:alias w:val="אורח"/>
        <w:tag w:val="&lt;ID&gt;780072&lt;/ID&gt;&lt;Name&gt;משה שחל&lt;/Name&gt;&lt;Data&gt;משה שחל&lt;/Data&gt;&lt;Shortcut&gt;מששח&lt;/Shortcut&gt;&lt;Title&gt;עו&quot;ד, שר האנרגיה לשעבר, כתב חוות דעת על הנושא, שונות&lt;/Title&gt;"/>
        <w:id w:val="-1050146789"/>
        <w:placeholder>
          <w:docPart w:val="DefaultPlaceholder_-1854013440"/>
        </w:placeholder>
      </w:sdtPr>
      <w:sdtEndPr/>
      <w:sdtContent>
        <w:p w:rsidR="006E7645" w:rsidRDefault="006E7645" w:rsidP="006E7645">
          <w:pPr>
            <w:pStyle w:val="af9"/>
            <w:keepNext/>
            <w:rPr>
              <w:rtl/>
            </w:rPr>
          </w:pPr>
          <w:r w:rsidRPr="006E7645">
            <w:rPr>
              <w:rStyle w:val="afd"/>
              <w:color w:val="000000"/>
              <w:rtl/>
            </w:rPr>
            <w:t>משה שחל</w:t>
          </w:r>
          <w:r w:rsidRPr="006E7645">
            <w:rPr>
              <w:color w:val="000000"/>
              <w:rtl/>
            </w:rPr>
            <w:t>:</w:t>
          </w:r>
        </w:p>
      </w:sdtContent>
    </w:sdt>
    <w:p w:rsidR="006E7645" w:rsidRDefault="006E7645" w:rsidP="006E7645">
      <w:pPr>
        <w:pStyle w:val="KeepWithNext"/>
        <w:rPr>
          <w:rtl/>
        </w:rPr>
      </w:pPr>
    </w:p>
    <w:p w:rsidR="00951D86" w:rsidRDefault="00951D86" w:rsidP="00951D86">
      <w:pPr>
        <w:rPr>
          <w:rtl/>
        </w:rPr>
      </w:pPr>
      <w:r>
        <w:rPr>
          <w:rFonts w:hint="cs"/>
          <w:rtl/>
        </w:rPr>
        <w:t>אני מבקש ל</w:t>
      </w:r>
      <w:r w:rsidR="006E7645">
        <w:rPr>
          <w:rFonts w:hint="cs"/>
          <w:rtl/>
        </w:rPr>
        <w:t xml:space="preserve">דבר רק פעם אחת. </w:t>
      </w:r>
      <w:r>
        <w:rPr>
          <w:rFonts w:hint="cs"/>
          <w:rtl/>
        </w:rPr>
        <w:t xml:space="preserve">קודם כול, </w:t>
      </w:r>
      <w:r w:rsidR="006E7645">
        <w:rPr>
          <w:rFonts w:hint="cs"/>
          <w:rtl/>
        </w:rPr>
        <w:t xml:space="preserve">תודה </w:t>
      </w:r>
      <w:r>
        <w:rPr>
          <w:rFonts w:hint="cs"/>
          <w:rtl/>
        </w:rPr>
        <w:t xml:space="preserve">רבה </w:t>
      </w:r>
      <w:bookmarkStart w:id="86" w:name="_ETM_Q1_888710"/>
      <w:bookmarkEnd w:id="86"/>
      <w:r w:rsidR="006E7645">
        <w:rPr>
          <w:rFonts w:hint="cs"/>
          <w:rtl/>
        </w:rPr>
        <w:t xml:space="preserve">על ההזמנה. </w:t>
      </w:r>
    </w:p>
    <w:p w:rsidR="00951D86" w:rsidRDefault="00951D86" w:rsidP="00951D86">
      <w:pPr>
        <w:rPr>
          <w:rtl/>
        </w:rPr>
      </w:pPr>
    </w:p>
    <w:p w:rsidR="006E7645" w:rsidRDefault="00951D86" w:rsidP="00671665">
      <w:pPr>
        <w:rPr>
          <w:rtl/>
        </w:rPr>
      </w:pPr>
      <w:r>
        <w:rPr>
          <w:rFonts w:hint="cs"/>
          <w:rtl/>
        </w:rPr>
        <w:t xml:space="preserve">דבר שני, </w:t>
      </w:r>
      <w:r w:rsidR="006E7645">
        <w:rPr>
          <w:rFonts w:hint="cs"/>
          <w:rtl/>
        </w:rPr>
        <w:t xml:space="preserve">אני לא הזמנתי את עצמי לוועדה. </w:t>
      </w:r>
      <w:r>
        <w:rPr>
          <w:rFonts w:hint="cs"/>
          <w:rtl/>
        </w:rPr>
        <w:t>כתבתי שלוש חוות דעת מהותיות בחוקים האלה שעליהם מדובר ומצאתי לנכון לה</w:t>
      </w:r>
      <w:r w:rsidR="00671665">
        <w:rPr>
          <w:rFonts w:hint="cs"/>
          <w:rtl/>
        </w:rPr>
        <w:t>א</w:t>
      </w:r>
      <w:r>
        <w:rPr>
          <w:rFonts w:hint="cs"/>
          <w:rtl/>
        </w:rPr>
        <w:t xml:space="preserve">יר את תשומת לבו של היושב-ראש. </w:t>
      </w:r>
      <w:bookmarkStart w:id="87" w:name="_ETM_Q1_903586"/>
      <w:bookmarkEnd w:id="87"/>
    </w:p>
    <w:p w:rsidR="00951D86" w:rsidRDefault="00951D86" w:rsidP="00951D86">
      <w:pPr>
        <w:rPr>
          <w:rtl/>
        </w:rPr>
      </w:pPr>
    </w:p>
    <w:p w:rsidR="00951D86" w:rsidRDefault="00951D86" w:rsidP="00951D86">
      <w:pPr>
        <w:rPr>
          <w:rtl/>
        </w:rPr>
      </w:pPr>
      <w:r>
        <w:rPr>
          <w:rFonts w:hint="cs"/>
          <w:rtl/>
        </w:rPr>
        <w:t xml:space="preserve">הנקודה הנוספת, אני לא מייצג פה אף גוף, לא פרטי, </w:t>
      </w:r>
      <w:bookmarkStart w:id="88" w:name="_ETM_Q1_909799"/>
      <w:bookmarkEnd w:id="88"/>
      <w:r>
        <w:rPr>
          <w:rFonts w:hint="cs"/>
          <w:rtl/>
        </w:rPr>
        <w:t xml:space="preserve">לא ישראלי ולא חוץ-ישראלי. ונימוסים, אגב, לא הזיקו לאף </w:t>
      </w:r>
      <w:bookmarkStart w:id="89" w:name="_ETM_Q1_912037"/>
      <w:bookmarkEnd w:id="89"/>
      <w:r>
        <w:rPr>
          <w:rFonts w:hint="cs"/>
          <w:rtl/>
        </w:rPr>
        <w:t xml:space="preserve">אחד, מזה לא נעשים חולים. תסלחי לי, אל תדברי אתי, </w:t>
      </w:r>
      <w:bookmarkStart w:id="90" w:name="_ETM_Q1_919379"/>
      <w:bookmarkEnd w:id="90"/>
      <w:r>
        <w:rPr>
          <w:rFonts w:hint="cs"/>
          <w:rtl/>
        </w:rPr>
        <w:t xml:space="preserve">אני לא התייחסתי. באתי פרו בונו כדי להגיד לכם דבר </w:t>
      </w:r>
      <w:bookmarkStart w:id="91" w:name="_ETM_Q1_922352"/>
      <w:bookmarkEnd w:id="91"/>
      <w:r>
        <w:rPr>
          <w:rFonts w:hint="cs"/>
          <w:rtl/>
        </w:rPr>
        <w:t xml:space="preserve">אחד, שאף אחד לא לקח אותו בחשבון. </w:t>
      </w:r>
    </w:p>
    <w:p w:rsidR="00951D86" w:rsidRDefault="00951D86" w:rsidP="00951D86">
      <w:pPr>
        <w:rPr>
          <w:rtl/>
        </w:rPr>
      </w:pPr>
    </w:p>
    <w:p w:rsidR="00951D86" w:rsidRDefault="00951D86" w:rsidP="00DB2AF5">
      <w:pPr>
        <w:rPr>
          <w:rtl/>
        </w:rPr>
      </w:pPr>
      <w:r>
        <w:rPr>
          <w:rFonts w:hint="cs"/>
          <w:rtl/>
        </w:rPr>
        <w:t>השאלה באמת מה</w:t>
      </w:r>
      <w:bookmarkStart w:id="92" w:name="_ETM_Q1_928920"/>
      <w:bookmarkEnd w:id="92"/>
      <w:r>
        <w:rPr>
          <w:rFonts w:hint="cs"/>
          <w:rtl/>
        </w:rPr>
        <w:t xml:space="preserve"> מטרת החוק. אין לי תשובה. למה חוק, שב-2009 הממשלה יזמה </w:t>
      </w:r>
      <w:bookmarkStart w:id="93" w:name="_ETM_Q1_933641"/>
      <w:bookmarkEnd w:id="93"/>
      <w:r>
        <w:rPr>
          <w:rFonts w:hint="cs"/>
          <w:rtl/>
        </w:rPr>
        <w:t xml:space="preserve">אותו, ב-2013 יזמה אותו פעם שנייה </w:t>
      </w:r>
      <w:r w:rsidR="00DB2AF5">
        <w:rPr>
          <w:rFonts w:hint="cs"/>
          <w:rtl/>
        </w:rPr>
        <w:t>ו</w:t>
      </w:r>
      <w:r>
        <w:rPr>
          <w:rFonts w:hint="cs"/>
          <w:rtl/>
        </w:rPr>
        <w:t xml:space="preserve">ב-2017 יזמה אותו פעם </w:t>
      </w:r>
      <w:bookmarkStart w:id="94" w:name="_ETM_Q1_939280"/>
      <w:bookmarkEnd w:id="94"/>
      <w:r>
        <w:rPr>
          <w:rFonts w:hint="cs"/>
          <w:rtl/>
        </w:rPr>
        <w:t xml:space="preserve">שלישית? יש בו בעיה אחת: החוק הזה מסוכן לביטחון המהותי </w:t>
      </w:r>
      <w:bookmarkStart w:id="95" w:name="_ETM_Q1_944600"/>
      <w:bookmarkEnd w:id="95"/>
      <w:r>
        <w:rPr>
          <w:rFonts w:hint="cs"/>
          <w:rtl/>
        </w:rPr>
        <w:t xml:space="preserve">של מדינת ישראל ואף אחד לא שם לב לזה ולא </w:t>
      </w:r>
      <w:bookmarkStart w:id="96" w:name="_ETM_Q1_950014"/>
      <w:bookmarkEnd w:id="96"/>
      <w:r>
        <w:rPr>
          <w:rFonts w:hint="cs"/>
          <w:rtl/>
        </w:rPr>
        <w:t xml:space="preserve">מתייחס לזה. </w:t>
      </w:r>
    </w:p>
    <w:p w:rsidR="00951D86" w:rsidRDefault="00951D86" w:rsidP="00951D86">
      <w:pPr>
        <w:rPr>
          <w:rtl/>
        </w:rPr>
      </w:pPr>
    </w:p>
    <w:p w:rsidR="00951D86" w:rsidRDefault="00951D86" w:rsidP="00951D86">
      <w:pPr>
        <w:rPr>
          <w:rtl/>
        </w:rPr>
      </w:pPr>
      <w:r>
        <w:rPr>
          <w:rFonts w:hint="cs"/>
          <w:rtl/>
        </w:rPr>
        <w:t xml:space="preserve">אם שמים לב במהות, ישראל לא חתמה על </w:t>
      </w:r>
      <w:bookmarkStart w:id="97" w:name="_ETM_Q1_957353"/>
      <w:bookmarkEnd w:id="97"/>
      <w:r>
        <w:rPr>
          <w:rFonts w:hint="cs"/>
          <w:rtl/>
        </w:rPr>
        <w:t xml:space="preserve">אמנת הים מ-1982. היו ממשלות רבות, והסיבה שלא חתמנו, מפני </w:t>
      </w:r>
      <w:bookmarkStart w:id="98" w:name="_ETM_Q1_965570"/>
      <w:bookmarkEnd w:id="98"/>
      <w:r>
        <w:rPr>
          <w:rFonts w:hint="cs"/>
          <w:rtl/>
        </w:rPr>
        <w:t xml:space="preserve">שבאמנת הים שעליה מסתמך החוק הזה נקבע דבר אחד, שאם </w:t>
      </w:r>
      <w:bookmarkStart w:id="99" w:name="_ETM_Q1_972474"/>
      <w:bookmarkEnd w:id="99"/>
      <w:r>
        <w:rPr>
          <w:rFonts w:hint="cs"/>
          <w:rtl/>
        </w:rPr>
        <w:t xml:space="preserve">בתביעה של מדינה מסוימת לאזור שהוא שלה יש מחלוקת </w:t>
      </w:r>
      <w:bookmarkStart w:id="100" w:name="_ETM_Q1_979402"/>
      <w:bookmarkEnd w:id="100"/>
      <w:r>
        <w:rPr>
          <w:rFonts w:hint="cs"/>
          <w:rtl/>
        </w:rPr>
        <w:t xml:space="preserve">עם מדינה שכנה או מדינה מקבילה ולא מגיעים ביניהן להסכמה </w:t>
      </w:r>
      <w:bookmarkStart w:id="101" w:name="_ETM_Q1_987729"/>
      <w:bookmarkEnd w:id="101"/>
      <w:r>
        <w:rPr>
          <w:rFonts w:hint="cs"/>
          <w:rtl/>
        </w:rPr>
        <w:t xml:space="preserve">ולהסדר, העניין הולך לטריבונל בין-לאומי. ישראל בטריבונל בין-לאומי </w:t>
      </w:r>
      <w:r>
        <w:rPr>
          <w:rtl/>
        </w:rPr>
        <w:t>–</w:t>
      </w:r>
      <w:r>
        <w:rPr>
          <w:rFonts w:hint="cs"/>
          <w:rtl/>
        </w:rPr>
        <w:t xml:space="preserve"> אני </w:t>
      </w:r>
      <w:bookmarkStart w:id="102" w:name="_ETM_Q1_997256"/>
      <w:bookmarkEnd w:id="102"/>
      <w:r>
        <w:rPr>
          <w:rFonts w:hint="cs"/>
          <w:rtl/>
        </w:rPr>
        <w:t xml:space="preserve">לא צריך להעלות פה </w:t>
      </w:r>
      <w:r w:rsidR="00DB2AF5">
        <w:rPr>
          <w:rFonts w:hint="cs"/>
          <w:rtl/>
        </w:rPr>
        <w:t xml:space="preserve">את האפשרות הזאת </w:t>
      </w:r>
      <w:r>
        <w:rPr>
          <w:rFonts w:hint="cs"/>
          <w:rtl/>
        </w:rPr>
        <w:t xml:space="preserve">בדמיון של אף אחד. </w:t>
      </w:r>
    </w:p>
    <w:p w:rsidR="00951D86" w:rsidRDefault="00951D86" w:rsidP="00951D86">
      <w:pPr>
        <w:rPr>
          <w:rtl/>
        </w:rPr>
      </w:pPr>
    </w:p>
    <w:p w:rsidR="00951D86" w:rsidRDefault="00951D86" w:rsidP="00DB2AF5">
      <w:pPr>
        <w:rPr>
          <w:rtl/>
        </w:rPr>
      </w:pPr>
      <w:r>
        <w:rPr>
          <w:rFonts w:hint="cs"/>
          <w:rtl/>
        </w:rPr>
        <w:t xml:space="preserve">אבל זה </w:t>
      </w:r>
      <w:bookmarkStart w:id="103" w:name="_ETM_Q1_999133"/>
      <w:bookmarkEnd w:id="103"/>
      <w:r>
        <w:rPr>
          <w:rFonts w:hint="cs"/>
          <w:rtl/>
        </w:rPr>
        <w:t xml:space="preserve">לא עניין תיאורטי. בימים אלה מנסה סגן </w:t>
      </w:r>
      <w:r w:rsidR="00DC5DC2">
        <w:rPr>
          <w:rFonts w:hint="cs"/>
          <w:rtl/>
        </w:rPr>
        <w:t xml:space="preserve">עוזר </w:t>
      </w:r>
      <w:r>
        <w:rPr>
          <w:rFonts w:hint="cs"/>
          <w:rtl/>
        </w:rPr>
        <w:t xml:space="preserve">שר החוץ האמריקאי למצוא פתרון בינינו לבין לבנון, כי לבנון טוענת </w:t>
      </w:r>
      <w:bookmarkStart w:id="104" w:name="_ETM_Q1_1015312"/>
      <w:bookmarkEnd w:id="104"/>
      <w:r>
        <w:rPr>
          <w:rFonts w:hint="cs"/>
          <w:rtl/>
        </w:rPr>
        <w:t xml:space="preserve">טענה ש"תמר" הוא חלק ששייך אליה. ישראל לעומת זה טוענת </w:t>
      </w:r>
      <w:bookmarkStart w:id="105" w:name="_ETM_Q1_1021052"/>
      <w:bookmarkEnd w:id="105"/>
      <w:r>
        <w:rPr>
          <w:rFonts w:hint="cs"/>
          <w:rtl/>
        </w:rPr>
        <w:t>טענה, שבלוק 9, שעכשיו לבנון הוציאה מכרז לפתח אותו, הוא</w:t>
      </w:r>
      <w:bookmarkStart w:id="106" w:name="_ETM_Q1_1028709"/>
      <w:bookmarkEnd w:id="106"/>
      <w:r>
        <w:rPr>
          <w:rFonts w:hint="cs"/>
          <w:rtl/>
        </w:rPr>
        <w:t xml:space="preserve"> שלה, לפחות 80% ממנו. דיוויד </w:t>
      </w:r>
      <w:proofErr w:type="spellStart"/>
      <w:r w:rsidR="00DC5DC2">
        <w:rPr>
          <w:rFonts w:hint="cs"/>
          <w:rtl/>
        </w:rPr>
        <w:t>סט</w:t>
      </w:r>
      <w:r>
        <w:rPr>
          <w:rFonts w:hint="cs"/>
          <w:rtl/>
        </w:rPr>
        <w:t>רפילד</w:t>
      </w:r>
      <w:proofErr w:type="spellEnd"/>
      <w:r>
        <w:rPr>
          <w:rFonts w:hint="cs"/>
          <w:rtl/>
        </w:rPr>
        <w:t xml:space="preserve">, סגן </w:t>
      </w:r>
      <w:r w:rsidR="00DC5DC2">
        <w:rPr>
          <w:rFonts w:hint="cs"/>
          <w:rtl/>
        </w:rPr>
        <w:t xml:space="preserve">עוזר </w:t>
      </w:r>
      <w:r>
        <w:rPr>
          <w:rFonts w:hint="cs"/>
          <w:rtl/>
        </w:rPr>
        <w:t xml:space="preserve">שר החוץ האמריקאי, </w:t>
      </w:r>
      <w:r w:rsidR="00DC5DC2">
        <w:rPr>
          <w:rFonts w:hint="cs"/>
          <w:rtl/>
        </w:rPr>
        <w:t xml:space="preserve">ארבע פעמים בחודש וחצי האחרון נסע בינינו לבין </w:t>
      </w:r>
      <w:bookmarkStart w:id="107" w:name="_ETM_Q1_1047460"/>
      <w:bookmarkEnd w:id="107"/>
      <w:r w:rsidR="00DC5DC2">
        <w:rPr>
          <w:rFonts w:hint="cs"/>
          <w:rtl/>
        </w:rPr>
        <w:t>לבנון כדי לנסות להגיע לפשרה והציע הצעה, ש-60%  מן ה</w:t>
      </w:r>
      <w:bookmarkStart w:id="108" w:name="_ETM_Q1_1050876"/>
      <w:bookmarkEnd w:id="108"/>
      <w:r w:rsidR="00DC5DC2">
        <w:rPr>
          <w:rFonts w:hint="cs"/>
          <w:rtl/>
        </w:rPr>
        <w:t xml:space="preserve">גז שיימצא יינתן ללבנון ו-40% לישראל. הלבנונים לא הסכימו. </w:t>
      </w:r>
    </w:p>
    <w:p w:rsidR="00DC5DC2" w:rsidRDefault="00DC5DC2" w:rsidP="00951D86">
      <w:pPr>
        <w:rPr>
          <w:rtl/>
        </w:rPr>
      </w:pPr>
    </w:p>
    <w:p w:rsidR="00DC5DC2" w:rsidRDefault="00DC5DC2" w:rsidP="00DB2AF5">
      <w:pPr>
        <w:rPr>
          <w:rtl/>
        </w:rPr>
      </w:pPr>
      <w:r>
        <w:rPr>
          <w:rFonts w:hint="cs"/>
          <w:rtl/>
        </w:rPr>
        <w:t>אגי</w:t>
      </w:r>
      <w:bookmarkStart w:id="109" w:name="_ETM_Q1_1056458"/>
      <w:bookmarkEnd w:id="109"/>
      <w:r>
        <w:rPr>
          <w:rFonts w:hint="cs"/>
          <w:rtl/>
        </w:rPr>
        <w:t>ד דבר נוסף</w:t>
      </w:r>
      <w:r w:rsidR="00DB2AF5">
        <w:rPr>
          <w:rFonts w:hint="cs"/>
          <w:rtl/>
        </w:rPr>
        <w:t>:</w:t>
      </w:r>
      <w:r>
        <w:rPr>
          <w:rFonts w:hint="cs"/>
          <w:rtl/>
        </w:rPr>
        <w:t xml:space="preserve"> ברגע שהחוק הזה יתקבל יש בעיה אחרת לגמרי, </w:t>
      </w:r>
      <w:bookmarkStart w:id="110" w:name="_ETM_Q1_1063511"/>
      <w:bookmarkEnd w:id="110"/>
      <w:r>
        <w:rPr>
          <w:rFonts w:hint="cs"/>
          <w:rtl/>
        </w:rPr>
        <w:t xml:space="preserve">שבאמת צריך לחשוב עליה בקבינט. מה </w:t>
      </w:r>
      <w:bookmarkStart w:id="111" w:name="_ETM_Q1_1071178"/>
      <w:bookmarkEnd w:id="111"/>
      <w:r>
        <w:rPr>
          <w:rFonts w:hint="cs"/>
          <w:rtl/>
        </w:rPr>
        <w:t xml:space="preserve">תעשו עם עזה? החוק קובע שנקודת המוצא לתביעת הגבול תהיה </w:t>
      </w:r>
      <w:bookmarkStart w:id="112" w:name="_ETM_Q1_1074309"/>
      <w:bookmarkEnd w:id="112"/>
      <w:r>
        <w:rPr>
          <w:rFonts w:hint="cs"/>
          <w:rtl/>
        </w:rPr>
        <w:t xml:space="preserve">לפי שיטה חדשה, שיטה נורבגית </w:t>
      </w:r>
      <w:r w:rsidR="00DB2AF5">
        <w:rPr>
          <w:rFonts w:hint="cs"/>
          <w:rtl/>
        </w:rPr>
        <w:t xml:space="preserve">של </w:t>
      </w:r>
      <w:r>
        <w:rPr>
          <w:rFonts w:hint="cs"/>
          <w:rtl/>
        </w:rPr>
        <w:t xml:space="preserve">קווים ישרים. לא ברור אם </w:t>
      </w:r>
      <w:bookmarkStart w:id="113" w:name="_ETM_Q1_1078897"/>
      <w:bookmarkEnd w:id="113"/>
      <w:r>
        <w:rPr>
          <w:rFonts w:hint="cs"/>
          <w:rtl/>
        </w:rPr>
        <w:t xml:space="preserve">יקבלו אותה או לא יקבלו אותה. אבל לא זה המהות. </w:t>
      </w:r>
      <w:bookmarkStart w:id="114" w:name="_ETM_Q1_1084676"/>
      <w:bookmarkEnd w:id="114"/>
      <w:r>
        <w:rPr>
          <w:rFonts w:hint="cs"/>
          <w:rtl/>
        </w:rPr>
        <w:t xml:space="preserve">בצפון הקביעה של הגבול תימדד מראש הנקרה. </w:t>
      </w:r>
    </w:p>
    <w:p w:rsidR="006E7645" w:rsidRDefault="006E7645" w:rsidP="006E7645">
      <w:pPr>
        <w:rPr>
          <w:rtl/>
        </w:rPr>
      </w:pPr>
    </w:p>
    <w:sdt>
      <w:sdtPr>
        <w:rPr>
          <w:rtl/>
        </w:rPr>
        <w:alias w:val="יור"/>
        <w:tag w:val="&lt;ID&gt;4637&lt;/ID&gt;&lt;Name&gt;איתן כבל - יו&quot;רַ&lt;/Name&gt;&lt;Data&gt;איתן כבל&lt;/Data&gt;&lt;Shortcut&gt;איכב&lt;/Shortcut&gt;"/>
        <w:id w:val="-990093345"/>
        <w:placeholder>
          <w:docPart w:val="DefaultPlaceholder_-1854013440"/>
        </w:placeholder>
      </w:sdtPr>
      <w:sdtEndPr/>
      <w:sdtContent>
        <w:p w:rsidR="006E7645" w:rsidRDefault="006E7645" w:rsidP="006E7645">
          <w:pPr>
            <w:pStyle w:val="af6"/>
            <w:keepNext/>
            <w:rPr>
              <w:rtl/>
            </w:rPr>
          </w:pPr>
          <w:r w:rsidRPr="006E7645">
            <w:rPr>
              <w:rStyle w:val="afd"/>
              <w:color w:val="000000"/>
              <w:rtl/>
            </w:rPr>
            <w:t>היו"ר איתן כבל</w:t>
          </w:r>
          <w:r w:rsidRPr="006E7645">
            <w:rPr>
              <w:color w:val="000000"/>
              <w:rtl/>
            </w:rPr>
            <w:t>:</w:t>
          </w:r>
        </w:p>
      </w:sdtContent>
    </w:sdt>
    <w:p w:rsidR="006E7645" w:rsidRDefault="006E7645" w:rsidP="006E7645">
      <w:pPr>
        <w:pStyle w:val="KeepWithNext"/>
        <w:rPr>
          <w:rtl/>
        </w:rPr>
      </w:pPr>
    </w:p>
    <w:p w:rsidR="006E7645" w:rsidRDefault="00DC5DC2" w:rsidP="00DC5DC2">
      <w:pPr>
        <w:rPr>
          <w:rtl/>
        </w:rPr>
      </w:pPr>
      <w:r>
        <w:rPr>
          <w:rFonts w:hint="cs"/>
          <w:rtl/>
        </w:rPr>
        <w:t xml:space="preserve">משה שחל, ברשותך, </w:t>
      </w:r>
      <w:r w:rsidR="006E7645">
        <w:rPr>
          <w:rFonts w:hint="cs"/>
          <w:rtl/>
        </w:rPr>
        <w:t>מסבים את תשומת לבי ש</w:t>
      </w:r>
      <w:r>
        <w:rPr>
          <w:rFonts w:hint="cs"/>
          <w:rtl/>
        </w:rPr>
        <w:t>יכול להיות ש</w:t>
      </w:r>
      <w:r w:rsidR="006E7645">
        <w:rPr>
          <w:rFonts w:hint="cs"/>
          <w:rtl/>
        </w:rPr>
        <w:t xml:space="preserve">חלק מן הדברים שאתה אומר מסווגים. </w:t>
      </w:r>
      <w:r>
        <w:rPr>
          <w:rFonts w:hint="cs"/>
          <w:rtl/>
        </w:rPr>
        <w:t xml:space="preserve">אני רק מסב את תשומת הלב. </w:t>
      </w:r>
    </w:p>
    <w:p w:rsidR="006E7645" w:rsidRDefault="006E7645" w:rsidP="006E7645">
      <w:pPr>
        <w:rPr>
          <w:rtl/>
        </w:rPr>
      </w:pPr>
    </w:p>
    <w:sdt>
      <w:sdtPr>
        <w:rPr>
          <w:rFonts w:hint="cs"/>
          <w:rtl/>
        </w:rPr>
        <w:alias w:val="אורח"/>
        <w:tag w:val="&lt;ID&gt;780072&lt;/ID&gt;&lt;Name&gt;משה שחל&lt;/Name&gt;&lt;Data&gt;משה שחל&lt;/Data&gt;&lt;Shortcut&gt;מששח&lt;/Shortcut&gt;&lt;Title&gt;עו&quot;ד, שר האנרגיה לשעבר, כתב חוות דעת על הנושא, שונות&lt;/Title&gt;"/>
        <w:id w:val="-1913461561"/>
        <w:placeholder>
          <w:docPart w:val="DefaultPlaceholder_-1854013440"/>
        </w:placeholder>
      </w:sdtPr>
      <w:sdtEndPr/>
      <w:sdtContent>
        <w:p w:rsidR="006E7645" w:rsidRDefault="006E7645" w:rsidP="006E7645">
          <w:pPr>
            <w:pStyle w:val="af9"/>
            <w:keepNext/>
            <w:rPr>
              <w:rtl/>
            </w:rPr>
          </w:pPr>
          <w:r w:rsidRPr="006E7645">
            <w:rPr>
              <w:rStyle w:val="afd"/>
              <w:color w:val="000000"/>
              <w:rtl/>
            </w:rPr>
            <w:t>משה שחל</w:t>
          </w:r>
          <w:r w:rsidRPr="006E7645">
            <w:rPr>
              <w:color w:val="000000"/>
              <w:rtl/>
            </w:rPr>
            <w:t>:</w:t>
          </w:r>
        </w:p>
      </w:sdtContent>
    </w:sdt>
    <w:p w:rsidR="006E7645" w:rsidRDefault="006E7645" w:rsidP="006E7645">
      <w:pPr>
        <w:pStyle w:val="KeepWithNext"/>
        <w:rPr>
          <w:rtl/>
        </w:rPr>
      </w:pPr>
    </w:p>
    <w:p w:rsidR="00DC5DC2" w:rsidRDefault="00DC5DC2" w:rsidP="006E7645">
      <w:pPr>
        <w:rPr>
          <w:rtl/>
        </w:rPr>
      </w:pPr>
      <w:r>
        <w:rPr>
          <w:rFonts w:hint="cs"/>
          <w:rtl/>
        </w:rPr>
        <w:t xml:space="preserve">באמת, קח </w:t>
      </w:r>
      <w:bookmarkStart w:id="115" w:name="_ETM_Q1_1105780"/>
      <w:bookmarkEnd w:id="115"/>
      <w:r>
        <w:rPr>
          <w:rFonts w:hint="cs"/>
          <w:rtl/>
        </w:rPr>
        <w:t xml:space="preserve">את העיתון ותקרא את הדברים. </w:t>
      </w:r>
    </w:p>
    <w:p w:rsidR="00DC5DC2" w:rsidRDefault="00DC5DC2" w:rsidP="006E7645">
      <w:pPr>
        <w:rPr>
          <w:rtl/>
        </w:rPr>
      </w:pPr>
    </w:p>
    <w:p w:rsidR="00DC5DC2" w:rsidRDefault="00DC5DC2" w:rsidP="00DC5DC2">
      <w:pPr>
        <w:pStyle w:val="a4"/>
        <w:keepNext/>
        <w:rPr>
          <w:rtl/>
        </w:rPr>
      </w:pPr>
      <w:r>
        <w:rPr>
          <w:rtl/>
        </w:rPr>
        <w:t>לאה ורון:</w:t>
      </w:r>
    </w:p>
    <w:p w:rsidR="00DC5DC2" w:rsidRDefault="00DC5DC2" w:rsidP="00DC5DC2">
      <w:pPr>
        <w:pStyle w:val="KeepWithNext"/>
        <w:rPr>
          <w:rtl/>
        </w:rPr>
      </w:pPr>
    </w:p>
    <w:p w:rsidR="00DC5DC2" w:rsidRDefault="00DC5DC2" w:rsidP="00DC5DC2">
      <w:pPr>
        <w:rPr>
          <w:rtl/>
        </w:rPr>
      </w:pPr>
      <w:r>
        <w:rPr>
          <w:rFonts w:hint="cs"/>
          <w:rtl/>
        </w:rPr>
        <w:t xml:space="preserve">רק תהיה ער לכך. </w:t>
      </w:r>
    </w:p>
    <w:p w:rsidR="00DC5DC2" w:rsidRDefault="00DC5DC2" w:rsidP="00DC5DC2">
      <w:pPr>
        <w:rPr>
          <w:rtl/>
        </w:rPr>
      </w:pPr>
    </w:p>
    <w:p w:rsidR="00DC5DC2" w:rsidRDefault="00DC5DC2" w:rsidP="00DC5DC2">
      <w:pPr>
        <w:pStyle w:val="af6"/>
        <w:keepNext/>
        <w:rPr>
          <w:rtl/>
        </w:rPr>
      </w:pPr>
      <w:r>
        <w:rPr>
          <w:rtl/>
        </w:rPr>
        <w:t>היו"ר איתן כבל:</w:t>
      </w:r>
    </w:p>
    <w:p w:rsidR="00DC5DC2" w:rsidRDefault="00DC5DC2" w:rsidP="00DC5DC2">
      <w:pPr>
        <w:pStyle w:val="KeepWithNext"/>
        <w:rPr>
          <w:rtl/>
        </w:rPr>
      </w:pPr>
    </w:p>
    <w:p w:rsidR="00DC5DC2" w:rsidRDefault="00DC5DC2" w:rsidP="00DC5DC2">
      <w:pPr>
        <w:rPr>
          <w:rtl/>
        </w:rPr>
      </w:pPr>
      <w:r>
        <w:rPr>
          <w:rFonts w:hint="cs"/>
          <w:rtl/>
        </w:rPr>
        <w:t xml:space="preserve">אני </w:t>
      </w:r>
      <w:bookmarkStart w:id="116" w:name="_ETM_Q1_1114877"/>
      <w:bookmarkEnd w:id="116"/>
      <w:r>
        <w:rPr>
          <w:rFonts w:hint="cs"/>
          <w:rtl/>
        </w:rPr>
        <w:t xml:space="preserve">רק אומר שאדוני יהיה ער לכך. </w:t>
      </w:r>
    </w:p>
    <w:p w:rsidR="00DC5DC2" w:rsidRDefault="00DC5DC2" w:rsidP="00DC5DC2">
      <w:pPr>
        <w:rPr>
          <w:rtl/>
        </w:rPr>
      </w:pPr>
    </w:p>
    <w:p w:rsidR="00DC5DC2" w:rsidRDefault="00DC5DC2" w:rsidP="00DC5DC2">
      <w:pPr>
        <w:pStyle w:val="af9"/>
        <w:keepNext/>
        <w:rPr>
          <w:rtl/>
        </w:rPr>
      </w:pPr>
      <w:r>
        <w:rPr>
          <w:rtl/>
        </w:rPr>
        <w:lastRenderedPageBreak/>
        <w:t>משה שחל:</w:t>
      </w:r>
    </w:p>
    <w:p w:rsidR="00DC5DC2" w:rsidRDefault="00DC5DC2" w:rsidP="00DC5DC2">
      <w:pPr>
        <w:pStyle w:val="KeepWithNext"/>
        <w:rPr>
          <w:rtl/>
        </w:rPr>
      </w:pPr>
    </w:p>
    <w:p w:rsidR="00DC5DC2" w:rsidRDefault="00DC5DC2" w:rsidP="00DB2AF5">
      <w:pPr>
        <w:rPr>
          <w:rtl/>
        </w:rPr>
      </w:pPr>
      <w:r>
        <w:rPr>
          <w:rFonts w:hint="cs"/>
          <w:rtl/>
        </w:rPr>
        <w:t>אני מודע ל</w:t>
      </w:r>
      <w:r w:rsidR="00DB2AF5">
        <w:rPr>
          <w:rFonts w:hint="cs"/>
          <w:rtl/>
        </w:rPr>
        <w:t>כך</w:t>
      </w:r>
      <w:r>
        <w:rPr>
          <w:rFonts w:hint="cs"/>
          <w:rtl/>
        </w:rPr>
        <w:t xml:space="preserve">. </w:t>
      </w:r>
    </w:p>
    <w:p w:rsidR="00DC5DC2" w:rsidRDefault="00DC5DC2" w:rsidP="006E7645">
      <w:pPr>
        <w:rPr>
          <w:rtl/>
        </w:rPr>
      </w:pPr>
    </w:p>
    <w:p w:rsidR="00DC5DC2" w:rsidRDefault="006E7645" w:rsidP="00DC5DC2">
      <w:pPr>
        <w:rPr>
          <w:rtl/>
        </w:rPr>
      </w:pPr>
      <w:r>
        <w:rPr>
          <w:rFonts w:hint="cs"/>
          <w:rtl/>
        </w:rPr>
        <w:t xml:space="preserve">הנקודה הדרומית בגבול תיקבע על ידי מזח אשדוד. </w:t>
      </w:r>
      <w:r w:rsidR="00DC5DC2">
        <w:rPr>
          <w:rFonts w:hint="cs"/>
          <w:rtl/>
        </w:rPr>
        <w:t xml:space="preserve">אני אומר לכם דבר אחד </w:t>
      </w:r>
      <w:r>
        <w:rPr>
          <w:rFonts w:hint="cs"/>
          <w:rtl/>
        </w:rPr>
        <w:t xml:space="preserve">מניסיוני, הייתי שר האנרגיה </w:t>
      </w:r>
      <w:r w:rsidR="00DC5DC2">
        <w:rPr>
          <w:rFonts w:hint="cs"/>
          <w:rtl/>
        </w:rPr>
        <w:t xml:space="preserve">במשך עשר </w:t>
      </w:r>
      <w:r>
        <w:rPr>
          <w:rFonts w:hint="cs"/>
          <w:rtl/>
        </w:rPr>
        <w:t>שנים</w:t>
      </w:r>
      <w:r w:rsidR="00DC5DC2">
        <w:rPr>
          <w:rFonts w:hint="cs"/>
          <w:rtl/>
        </w:rPr>
        <w:t>:</w:t>
      </w:r>
      <w:r>
        <w:rPr>
          <w:rFonts w:hint="cs"/>
          <w:rtl/>
        </w:rPr>
        <w:t xml:space="preserve"> יש גז </w:t>
      </w:r>
      <w:r w:rsidR="00DC5DC2">
        <w:rPr>
          <w:rFonts w:hint="cs"/>
          <w:rtl/>
        </w:rPr>
        <w:t xml:space="preserve">בעזה </w:t>
      </w:r>
      <w:r>
        <w:rPr>
          <w:rFonts w:hint="cs"/>
          <w:rtl/>
        </w:rPr>
        <w:t>שאפשר להפיק מחר בבוקר</w:t>
      </w:r>
      <w:r w:rsidR="00DC5DC2">
        <w:rPr>
          <w:rFonts w:hint="cs"/>
          <w:rtl/>
        </w:rPr>
        <w:t xml:space="preserve">, משהו בין </w:t>
      </w:r>
      <w:bookmarkStart w:id="117" w:name="_ETM_Q1_1138170"/>
      <w:bookmarkEnd w:id="117"/>
      <w:r w:rsidR="00DC5DC2">
        <w:rPr>
          <w:rFonts w:hint="cs"/>
          <w:rtl/>
        </w:rPr>
        <w:t xml:space="preserve">12–20 </w:t>
      </w:r>
      <w:r w:rsidR="00DC5DC2">
        <w:t>BCM</w:t>
      </w:r>
      <w:r>
        <w:rPr>
          <w:rFonts w:hint="cs"/>
          <w:rtl/>
        </w:rPr>
        <w:t xml:space="preserve">. </w:t>
      </w:r>
      <w:r w:rsidR="00DC5DC2">
        <w:rPr>
          <w:rFonts w:hint="cs"/>
          <w:rtl/>
        </w:rPr>
        <w:t xml:space="preserve">אנחנו לא נוטים להשתמש בו. ברגע שאתה חותם על החוק הזה ומאשר אותו </w:t>
      </w:r>
      <w:r w:rsidR="00DC5DC2">
        <w:rPr>
          <w:rtl/>
        </w:rPr>
        <w:t>–</w:t>
      </w:r>
      <w:r w:rsidR="00DC5DC2">
        <w:rPr>
          <w:rFonts w:hint="cs"/>
          <w:rtl/>
        </w:rPr>
        <w:t xml:space="preserve"> הגבול לא שלך. מי שיהיה שם זה חמאס. </w:t>
      </w:r>
      <w:bookmarkStart w:id="118" w:name="_ETM_Q1_1154713"/>
      <w:bookmarkEnd w:id="118"/>
    </w:p>
    <w:p w:rsidR="00DC5DC2" w:rsidRDefault="00DC5DC2" w:rsidP="00DC5DC2">
      <w:pPr>
        <w:rPr>
          <w:rtl/>
        </w:rPr>
      </w:pPr>
    </w:p>
    <w:p w:rsidR="006E7645" w:rsidRDefault="00DC5DC2" w:rsidP="00537CC7">
      <w:pPr>
        <w:rPr>
          <w:rtl/>
        </w:rPr>
      </w:pPr>
      <w:bookmarkStart w:id="119" w:name="_ETM_Q1_1155020"/>
      <w:bookmarkEnd w:id="119"/>
      <w:r>
        <w:rPr>
          <w:rFonts w:hint="cs"/>
          <w:rtl/>
        </w:rPr>
        <w:t xml:space="preserve">לא מקרה הוא שהחוק לא עבר. אגיד לך מי הקפיא אותו. הוזמנתי בזמנו על ידי יעקב נאמן </w:t>
      </w:r>
      <w:proofErr w:type="spellStart"/>
      <w:r>
        <w:rPr>
          <w:rFonts w:hint="cs"/>
          <w:rtl/>
        </w:rPr>
        <w:t>זיכרו</w:t>
      </w:r>
      <w:proofErr w:type="spellEnd"/>
      <w:r>
        <w:rPr>
          <w:rFonts w:hint="cs"/>
          <w:rtl/>
        </w:rPr>
        <w:t xml:space="preserve"> לברכה למשרד המשפטים. הוא ביקש ממני שארצה בפניו את </w:t>
      </w:r>
      <w:bookmarkStart w:id="120" w:name="_ETM_Q1_1174699"/>
      <w:bookmarkEnd w:id="120"/>
      <w:r>
        <w:rPr>
          <w:rFonts w:hint="cs"/>
          <w:rtl/>
        </w:rPr>
        <w:t>חוות דעתי. אחרי שהוא שמע א</w:t>
      </w:r>
      <w:r w:rsidR="00537CC7">
        <w:rPr>
          <w:rFonts w:hint="cs"/>
          <w:rtl/>
        </w:rPr>
        <w:t>ו</w:t>
      </w:r>
      <w:r>
        <w:rPr>
          <w:rFonts w:hint="cs"/>
          <w:rtl/>
        </w:rPr>
        <w:t>ת</w:t>
      </w:r>
      <w:r w:rsidR="00537CC7">
        <w:rPr>
          <w:rFonts w:hint="cs"/>
          <w:rtl/>
        </w:rPr>
        <w:t>י</w:t>
      </w:r>
      <w:r>
        <w:rPr>
          <w:rFonts w:hint="cs"/>
          <w:rtl/>
        </w:rPr>
        <w:t xml:space="preserve">, הוא יצא מן הפגישה </w:t>
      </w:r>
      <w:proofErr w:type="spellStart"/>
      <w:r>
        <w:rPr>
          <w:rFonts w:hint="cs"/>
          <w:rtl/>
        </w:rPr>
        <w:t>ומייד</w:t>
      </w:r>
      <w:proofErr w:type="spellEnd"/>
      <w:r>
        <w:rPr>
          <w:rFonts w:hint="cs"/>
          <w:rtl/>
        </w:rPr>
        <w:t xml:space="preserve"> זימן ישיבת ממשלה והודיע על הקפאת החוק, </w:t>
      </w:r>
      <w:bookmarkStart w:id="121" w:name="_ETM_Q1_1184457"/>
      <w:bookmarkEnd w:id="121"/>
      <w:r w:rsidR="00537CC7">
        <w:rPr>
          <w:rFonts w:hint="cs"/>
          <w:rtl/>
        </w:rPr>
        <w:t>ו</w:t>
      </w:r>
      <w:r>
        <w:rPr>
          <w:rFonts w:hint="cs"/>
          <w:rtl/>
        </w:rPr>
        <w:t xml:space="preserve">החוק הוקפא. </w:t>
      </w:r>
      <w:r w:rsidR="006E7645">
        <w:rPr>
          <w:rFonts w:hint="cs"/>
          <w:rtl/>
        </w:rPr>
        <w:t>התפלאתי עכשיו</w:t>
      </w:r>
      <w:r>
        <w:rPr>
          <w:rFonts w:hint="cs"/>
          <w:rtl/>
        </w:rPr>
        <w:t>, כשאתם מדברים אתי על מטרות:</w:t>
      </w:r>
      <w:r w:rsidR="006E7645">
        <w:rPr>
          <w:rFonts w:hint="cs"/>
          <w:rtl/>
        </w:rPr>
        <w:t xml:space="preserve"> מה המטרות? אני מכבד את המטרות ששמו לעצמם משרדי הממשלה השונים</w:t>
      </w:r>
      <w:r>
        <w:rPr>
          <w:rFonts w:hint="cs"/>
          <w:rtl/>
        </w:rPr>
        <w:t xml:space="preserve"> בתחום- - -</w:t>
      </w:r>
    </w:p>
    <w:p w:rsidR="006E7645" w:rsidRDefault="006E7645" w:rsidP="006E7645">
      <w:pPr>
        <w:rPr>
          <w:rtl/>
        </w:rPr>
      </w:pPr>
    </w:p>
    <w:sdt>
      <w:sdtPr>
        <w:rPr>
          <w:rFonts w:hint="cs"/>
          <w:rtl/>
        </w:rPr>
        <w:alias w:val="דובר"/>
        <w:tag w:val="&lt;ID&gt;5276&lt;/ID&gt;&lt;Name&gt;איתן ברושי - המחנה הציוני&lt;/Name&gt;&lt;Data&gt;איתן ברושי (המחנה הציוני)&lt;/Data&gt;&lt;Shortcut&gt;איבר&lt;/Shortcut&gt;"/>
        <w:id w:val="-1304772795"/>
        <w:placeholder>
          <w:docPart w:val="DefaultPlaceholder_-1854013440"/>
        </w:placeholder>
      </w:sdtPr>
      <w:sdtEndPr/>
      <w:sdtContent>
        <w:p w:rsidR="006E7645" w:rsidRDefault="006E7645" w:rsidP="006E7645">
          <w:pPr>
            <w:pStyle w:val="a4"/>
            <w:keepNext/>
            <w:rPr>
              <w:rtl/>
            </w:rPr>
          </w:pPr>
          <w:r w:rsidRPr="006E7645">
            <w:rPr>
              <w:rStyle w:val="afd"/>
              <w:color w:val="000000"/>
              <w:rtl/>
            </w:rPr>
            <w:t>איתן ברושי (המחנה הציוני)</w:t>
          </w:r>
          <w:r w:rsidRPr="006E7645">
            <w:rPr>
              <w:color w:val="000000"/>
              <w:rtl/>
            </w:rPr>
            <w:t>:</w:t>
          </w:r>
        </w:p>
      </w:sdtContent>
    </w:sdt>
    <w:p w:rsidR="006E7645" w:rsidRDefault="006E7645" w:rsidP="006E7645">
      <w:pPr>
        <w:pStyle w:val="KeepWithNext"/>
        <w:rPr>
          <w:rtl/>
        </w:rPr>
      </w:pPr>
    </w:p>
    <w:p w:rsidR="006E7645" w:rsidRDefault="006E7645" w:rsidP="006E7645">
      <w:pPr>
        <w:rPr>
          <w:rtl/>
        </w:rPr>
      </w:pPr>
      <w:r>
        <w:rPr>
          <w:rFonts w:hint="cs"/>
          <w:rtl/>
        </w:rPr>
        <w:t xml:space="preserve">אין דבר כזה חמש מטרות. </w:t>
      </w:r>
      <w:r w:rsidR="00DC5DC2">
        <w:rPr>
          <w:rFonts w:hint="cs"/>
          <w:rtl/>
        </w:rPr>
        <w:t>יש מטרה אחת. אין דבר כזה. תלמדו להגדיר מטרה</w:t>
      </w:r>
      <w:r>
        <w:rPr>
          <w:rFonts w:hint="cs"/>
          <w:rtl/>
        </w:rPr>
        <w:t xml:space="preserve">. </w:t>
      </w:r>
    </w:p>
    <w:p w:rsidR="006E7645" w:rsidRDefault="006E7645" w:rsidP="006E7645">
      <w:pPr>
        <w:rPr>
          <w:rtl/>
        </w:rPr>
      </w:pPr>
    </w:p>
    <w:sdt>
      <w:sdtPr>
        <w:rPr>
          <w:rFonts w:hint="cs"/>
          <w:rtl/>
        </w:rPr>
        <w:alias w:val="אורח"/>
        <w:tag w:val="&lt;ID&gt;780072&lt;/ID&gt;&lt;Name&gt;משה שחל&lt;/Name&gt;&lt;Data&gt;משה שחל&lt;/Data&gt;&lt;Shortcut&gt;מששח&lt;/Shortcut&gt;&lt;Title&gt;עו&quot;ד, שר האנרגיה לשעבר, כתב חוות דעת על הנושא, שונות&lt;/Title&gt;"/>
        <w:id w:val="10502706"/>
        <w:placeholder>
          <w:docPart w:val="DefaultPlaceholder_-1854013440"/>
        </w:placeholder>
      </w:sdtPr>
      <w:sdtEndPr/>
      <w:sdtContent>
        <w:p w:rsidR="006E7645" w:rsidRDefault="006E7645" w:rsidP="006E7645">
          <w:pPr>
            <w:pStyle w:val="af9"/>
            <w:keepNext/>
            <w:rPr>
              <w:rtl/>
            </w:rPr>
          </w:pPr>
          <w:r w:rsidRPr="006E7645">
            <w:rPr>
              <w:rStyle w:val="afd"/>
              <w:color w:val="000000"/>
              <w:rtl/>
            </w:rPr>
            <w:t>משה שחל</w:t>
          </w:r>
          <w:r w:rsidRPr="006E7645">
            <w:rPr>
              <w:color w:val="000000"/>
              <w:rtl/>
            </w:rPr>
            <w:t>:</w:t>
          </w:r>
        </w:p>
      </w:sdtContent>
    </w:sdt>
    <w:p w:rsidR="006E7645" w:rsidRDefault="006E7645" w:rsidP="006E7645">
      <w:pPr>
        <w:pStyle w:val="KeepWithNext"/>
        <w:rPr>
          <w:rtl/>
        </w:rPr>
      </w:pPr>
    </w:p>
    <w:p w:rsidR="00CC157D" w:rsidRDefault="006E7645" w:rsidP="00537CC7">
      <w:pPr>
        <w:rPr>
          <w:rtl/>
        </w:rPr>
      </w:pPr>
      <w:r>
        <w:rPr>
          <w:rFonts w:hint="cs"/>
          <w:rtl/>
        </w:rPr>
        <w:t>אני מכבד את המטרות של איכות הסביבה</w:t>
      </w:r>
      <w:r w:rsidR="00CC157D">
        <w:rPr>
          <w:rFonts w:hint="cs"/>
          <w:rtl/>
        </w:rPr>
        <w:t xml:space="preserve"> </w:t>
      </w:r>
      <w:r w:rsidR="00537CC7">
        <w:rPr>
          <w:rFonts w:hint="cs"/>
          <w:rtl/>
        </w:rPr>
        <w:t>ו</w:t>
      </w:r>
      <w:r w:rsidR="00CC157D">
        <w:rPr>
          <w:rFonts w:hint="cs"/>
          <w:rtl/>
        </w:rPr>
        <w:t xml:space="preserve">קביעת התחום. אם </w:t>
      </w:r>
      <w:bookmarkStart w:id="122" w:name="_ETM_Q1_1213834"/>
      <w:bookmarkEnd w:id="122"/>
      <w:r w:rsidR="00CC157D">
        <w:rPr>
          <w:rFonts w:hint="cs"/>
          <w:rtl/>
        </w:rPr>
        <w:t xml:space="preserve">כי יש לי הערה כללית, אם היושב-ראש ירשה לי, </w:t>
      </w:r>
      <w:bookmarkStart w:id="123" w:name="_ETM_Q1_1216634"/>
      <w:bookmarkEnd w:id="123"/>
      <w:r w:rsidR="00CC157D">
        <w:rPr>
          <w:rFonts w:hint="cs"/>
          <w:rtl/>
        </w:rPr>
        <w:t>כבעל ותק של שלושים שנים בבניין הזה,</w:t>
      </w:r>
      <w:r>
        <w:rPr>
          <w:rFonts w:hint="cs"/>
          <w:rtl/>
        </w:rPr>
        <w:t xml:space="preserve"> להגיד: רבותי, </w:t>
      </w:r>
      <w:r w:rsidR="00537CC7">
        <w:rPr>
          <w:rFonts w:hint="cs"/>
          <w:rtl/>
        </w:rPr>
        <w:t xml:space="preserve">עם </w:t>
      </w:r>
      <w:r>
        <w:rPr>
          <w:rFonts w:hint="cs"/>
          <w:rtl/>
        </w:rPr>
        <w:t>החוק הזה צריך אחר כך ללכת לשיר ש</w:t>
      </w:r>
      <w:r w:rsidR="00A25A23">
        <w:rPr>
          <w:rFonts w:hint="cs"/>
          <w:rtl/>
        </w:rPr>
        <w:t xml:space="preserve">ל </w:t>
      </w:r>
      <w:r w:rsidR="00CC157D">
        <w:rPr>
          <w:rFonts w:hint="cs"/>
          <w:rtl/>
        </w:rPr>
        <w:t>"</w:t>
      </w:r>
      <w:r w:rsidR="00A25A23">
        <w:rPr>
          <w:rFonts w:hint="cs"/>
          <w:rtl/>
        </w:rPr>
        <w:t>הגשש החיוור</w:t>
      </w:r>
      <w:r w:rsidR="00CC157D">
        <w:rPr>
          <w:rFonts w:hint="cs"/>
          <w:rtl/>
        </w:rPr>
        <w:t>"</w:t>
      </w:r>
      <w:r w:rsidR="00537CC7">
        <w:rPr>
          <w:rFonts w:hint="cs"/>
          <w:rtl/>
        </w:rPr>
        <w:t xml:space="preserve"> ולומר</w:t>
      </w:r>
      <w:r w:rsidR="00CC157D">
        <w:rPr>
          <w:rFonts w:hint="cs"/>
          <w:rtl/>
        </w:rPr>
        <w:t>:</w:t>
      </w:r>
      <w:r w:rsidR="00A25A23">
        <w:rPr>
          <w:rFonts w:hint="cs"/>
          <w:rtl/>
        </w:rPr>
        <w:t xml:space="preserve"> "וואלה שיגעו א</w:t>
      </w:r>
      <w:r>
        <w:rPr>
          <w:rFonts w:hint="cs"/>
          <w:rtl/>
        </w:rPr>
        <w:t xml:space="preserve">ותי". </w:t>
      </w:r>
      <w:r w:rsidR="00CC157D">
        <w:rPr>
          <w:rFonts w:hint="cs"/>
          <w:rtl/>
        </w:rPr>
        <w:t xml:space="preserve">אתם יודעים </w:t>
      </w:r>
      <w:r>
        <w:rPr>
          <w:rFonts w:hint="cs"/>
          <w:rtl/>
        </w:rPr>
        <w:t>כמה תיאומים</w:t>
      </w:r>
      <w:r w:rsidR="00CC157D">
        <w:rPr>
          <w:rFonts w:hint="cs"/>
          <w:rtl/>
        </w:rPr>
        <w:t xml:space="preserve"> יש </w:t>
      </w:r>
      <w:bookmarkStart w:id="124" w:name="_ETM_Q1_1227597"/>
      <w:bookmarkEnd w:id="124"/>
      <w:r w:rsidR="00CC157D">
        <w:rPr>
          <w:rFonts w:hint="cs"/>
          <w:rtl/>
        </w:rPr>
        <w:t>בין שרים?</w:t>
      </w:r>
      <w:r>
        <w:rPr>
          <w:rFonts w:hint="cs"/>
          <w:rtl/>
        </w:rPr>
        <w:t xml:space="preserve"> </w:t>
      </w:r>
      <w:r w:rsidR="00CC157D">
        <w:rPr>
          <w:rFonts w:hint="cs"/>
          <w:rtl/>
        </w:rPr>
        <w:t xml:space="preserve">ולא סתם. אני מתפלא איפה שר האנרגיה. </w:t>
      </w:r>
      <w:r>
        <w:rPr>
          <w:rFonts w:hint="cs"/>
          <w:rtl/>
        </w:rPr>
        <w:t>לשר האנרגיה לא נתנו כמעט זכות להשמיע מילה</w:t>
      </w:r>
      <w:r w:rsidR="00CC157D">
        <w:rPr>
          <w:rFonts w:hint="cs"/>
          <w:rtl/>
        </w:rPr>
        <w:t xml:space="preserve"> אלא מתייעצים אתו</w:t>
      </w:r>
      <w:r>
        <w:rPr>
          <w:rFonts w:hint="cs"/>
          <w:rtl/>
        </w:rPr>
        <w:t xml:space="preserve">. </w:t>
      </w:r>
      <w:r w:rsidR="00CC157D">
        <w:rPr>
          <w:rFonts w:hint="cs"/>
          <w:rtl/>
        </w:rPr>
        <w:t xml:space="preserve">יש אחרים שצריך לקבל את הסכמתם, אבל ניחא. מה </w:t>
      </w:r>
      <w:bookmarkStart w:id="125" w:name="_ETM_Q1_1246189"/>
      <w:bookmarkEnd w:id="125"/>
      <w:r w:rsidR="00CC157D">
        <w:rPr>
          <w:rFonts w:hint="cs"/>
          <w:rtl/>
        </w:rPr>
        <w:t xml:space="preserve">תהיה מידת הבירוקרטיה? </w:t>
      </w:r>
    </w:p>
    <w:p w:rsidR="00CC157D" w:rsidRDefault="00CC157D" w:rsidP="00CC157D">
      <w:pPr>
        <w:rPr>
          <w:rtl/>
        </w:rPr>
      </w:pPr>
    </w:p>
    <w:p w:rsidR="006E7645" w:rsidRDefault="00CC157D" w:rsidP="00537CC7">
      <w:pPr>
        <w:rPr>
          <w:rtl/>
        </w:rPr>
      </w:pPr>
      <w:r>
        <w:rPr>
          <w:rFonts w:hint="cs"/>
          <w:rtl/>
        </w:rPr>
        <w:t xml:space="preserve">הדבר השני, כאשר באנו להערות האלה עלתה שאלה האם החוק דרוש. והנה יש </w:t>
      </w:r>
      <w:r w:rsidR="006E7645">
        <w:rPr>
          <w:rFonts w:hint="cs"/>
          <w:rtl/>
        </w:rPr>
        <w:t xml:space="preserve">חוות דעת </w:t>
      </w:r>
      <w:r>
        <w:rPr>
          <w:rtl/>
        </w:rPr>
        <w:t>–</w:t>
      </w:r>
      <w:r>
        <w:rPr>
          <w:rFonts w:hint="cs"/>
          <w:rtl/>
        </w:rPr>
        <w:t xml:space="preserve"> אשאיר אותה ליושב-ראש – </w:t>
      </w:r>
      <w:r w:rsidR="006E7645">
        <w:rPr>
          <w:rFonts w:hint="cs"/>
          <w:rtl/>
        </w:rPr>
        <w:t xml:space="preserve">של אבי </w:t>
      </w:r>
      <w:proofErr w:type="spellStart"/>
      <w:r w:rsidR="006E7645">
        <w:rPr>
          <w:rFonts w:hint="cs"/>
          <w:rtl/>
        </w:rPr>
        <w:t>ליכט</w:t>
      </w:r>
      <w:proofErr w:type="spellEnd"/>
      <w:r w:rsidR="006E7645">
        <w:rPr>
          <w:rFonts w:hint="cs"/>
          <w:rtl/>
        </w:rPr>
        <w:t xml:space="preserve">, </w:t>
      </w:r>
      <w:r>
        <w:rPr>
          <w:rFonts w:hint="cs"/>
          <w:rtl/>
        </w:rPr>
        <w:t xml:space="preserve">אחד מעורכי הדין הזהירים שאני מכיר. אבי </w:t>
      </w:r>
      <w:proofErr w:type="spellStart"/>
      <w:r>
        <w:rPr>
          <w:rFonts w:hint="cs"/>
          <w:rtl/>
        </w:rPr>
        <w:t>ליכט</w:t>
      </w:r>
      <w:proofErr w:type="spellEnd"/>
      <w:r>
        <w:rPr>
          <w:rFonts w:hint="cs"/>
          <w:rtl/>
        </w:rPr>
        <w:t xml:space="preserve"> כתב </w:t>
      </w:r>
      <w:bookmarkStart w:id="126" w:name="_ETM_Q1_1270727"/>
      <w:bookmarkEnd w:id="126"/>
      <w:r>
        <w:rPr>
          <w:rFonts w:hint="cs"/>
          <w:rtl/>
        </w:rPr>
        <w:t>חוות דעת ש</w:t>
      </w:r>
      <w:r w:rsidR="006E7645">
        <w:rPr>
          <w:rFonts w:hint="cs"/>
          <w:rtl/>
        </w:rPr>
        <w:t xml:space="preserve">בה הוא אומר כי היום </w:t>
      </w:r>
      <w:r>
        <w:rPr>
          <w:rFonts w:hint="cs"/>
          <w:rtl/>
        </w:rPr>
        <w:t xml:space="preserve">במדינת ישראל </w:t>
      </w:r>
      <w:r w:rsidR="006E7645">
        <w:rPr>
          <w:rFonts w:hint="cs"/>
          <w:rtl/>
        </w:rPr>
        <w:t>כל הסמכויות האלה ניתנות להפעלה</w:t>
      </w:r>
      <w:r>
        <w:rPr>
          <w:rFonts w:hint="cs"/>
          <w:rtl/>
        </w:rPr>
        <w:t xml:space="preserve"> מכוח החוקים הקיימים</w:t>
      </w:r>
      <w:r w:rsidR="006E7645">
        <w:rPr>
          <w:rFonts w:hint="cs"/>
          <w:rtl/>
        </w:rPr>
        <w:t xml:space="preserve">. רק לסבר את האוזן, בנספחים יש </w:t>
      </w:r>
      <w:r>
        <w:rPr>
          <w:rFonts w:hint="cs"/>
          <w:rtl/>
        </w:rPr>
        <w:t xml:space="preserve">179 </w:t>
      </w:r>
      <w:r w:rsidR="006E7645">
        <w:rPr>
          <w:rFonts w:hint="cs"/>
          <w:rtl/>
        </w:rPr>
        <w:t>חוקים</w:t>
      </w:r>
      <w:r>
        <w:rPr>
          <w:rFonts w:hint="cs"/>
          <w:rtl/>
        </w:rPr>
        <w:t xml:space="preserve"> שצריך לקחת אותם בחשבון</w:t>
      </w:r>
      <w:r w:rsidR="006E7645">
        <w:rPr>
          <w:rFonts w:hint="cs"/>
          <w:rtl/>
        </w:rPr>
        <w:t xml:space="preserve">. אבי </w:t>
      </w:r>
      <w:proofErr w:type="spellStart"/>
      <w:r w:rsidR="006E7645">
        <w:rPr>
          <w:rFonts w:hint="cs"/>
          <w:rtl/>
        </w:rPr>
        <w:t>ליכט</w:t>
      </w:r>
      <w:proofErr w:type="spellEnd"/>
      <w:r w:rsidR="006E7645">
        <w:rPr>
          <w:rFonts w:hint="cs"/>
          <w:rtl/>
        </w:rPr>
        <w:t xml:space="preserve"> כותב בחוות דעתו מ-15 בינואר 2013: </w:t>
      </w:r>
      <w:r>
        <w:rPr>
          <w:rFonts w:hint="cs"/>
          <w:rtl/>
        </w:rPr>
        <w:t xml:space="preserve">"על פי הדין כיום ועד לחקיקת חוק האזורים הימיים, החוק הישראלי הנוגע להסדרת החיפוש, ההפקה, ההולכה של אוצרות </w:t>
      </w:r>
      <w:bookmarkStart w:id="127" w:name="_ETM_Q1_1314747"/>
      <w:bookmarkEnd w:id="127"/>
      <w:r>
        <w:rPr>
          <w:rFonts w:hint="cs"/>
          <w:rtl/>
        </w:rPr>
        <w:t xml:space="preserve">הטבע, להגנה על הסביבה ולהסדרת התחום הפיסקלי חל גם באזורים הימיים לפי החוק הקיים". </w:t>
      </w:r>
    </w:p>
    <w:p w:rsidR="006E7645" w:rsidRDefault="006E7645" w:rsidP="006E7645">
      <w:pPr>
        <w:rPr>
          <w:rtl/>
        </w:rPr>
      </w:pPr>
    </w:p>
    <w:p w:rsidR="00CC157D" w:rsidRDefault="00CC157D" w:rsidP="006E7645">
      <w:pPr>
        <w:rPr>
          <w:rtl/>
        </w:rPr>
      </w:pPr>
      <w:r>
        <w:rPr>
          <w:rFonts w:hint="cs"/>
          <w:rtl/>
        </w:rPr>
        <w:t xml:space="preserve">אגיד לכם דבר נוסף. הרי לקחו </w:t>
      </w:r>
      <w:bookmarkStart w:id="128" w:name="_ETM_Q1_1329488"/>
      <w:bookmarkEnd w:id="128"/>
      <w:r>
        <w:rPr>
          <w:rFonts w:hint="cs"/>
          <w:rtl/>
        </w:rPr>
        <w:t xml:space="preserve">מסים, ועדת </w:t>
      </w:r>
      <w:proofErr w:type="spellStart"/>
      <w:r>
        <w:rPr>
          <w:rFonts w:hint="cs"/>
          <w:rtl/>
        </w:rPr>
        <w:t>שישינסקי</w:t>
      </w:r>
      <w:proofErr w:type="spellEnd"/>
      <w:r>
        <w:rPr>
          <w:rFonts w:hint="cs"/>
          <w:rtl/>
        </w:rPr>
        <w:t xml:space="preserve">. </w:t>
      </w:r>
      <w:r w:rsidR="006E7645">
        <w:rPr>
          <w:rFonts w:hint="cs"/>
          <w:rtl/>
        </w:rPr>
        <w:t xml:space="preserve">על </w:t>
      </w:r>
      <w:r>
        <w:rPr>
          <w:rFonts w:hint="cs"/>
          <w:rtl/>
        </w:rPr>
        <w:t xml:space="preserve">פי </w:t>
      </w:r>
      <w:r w:rsidR="006E7645">
        <w:rPr>
          <w:rFonts w:hint="cs"/>
          <w:rtl/>
        </w:rPr>
        <w:t xml:space="preserve">מה? מס לא לוקחים אם אין חוק. </w:t>
      </w:r>
      <w:r>
        <w:rPr>
          <w:rFonts w:hint="cs"/>
          <w:rtl/>
        </w:rPr>
        <w:t>יש סמכות חוקית למדינת ישראל לקחת</w:t>
      </w:r>
      <w:bookmarkStart w:id="129" w:name="_ETM_Q1_1336064"/>
      <w:bookmarkEnd w:id="129"/>
      <w:r>
        <w:rPr>
          <w:rFonts w:hint="cs"/>
          <w:rtl/>
        </w:rPr>
        <w:t xml:space="preserve">. </w:t>
      </w:r>
    </w:p>
    <w:p w:rsidR="00CC157D" w:rsidRDefault="00CC157D" w:rsidP="006E7645">
      <w:pPr>
        <w:rPr>
          <w:rtl/>
        </w:rPr>
      </w:pPr>
      <w:bookmarkStart w:id="130" w:name="_ETM_Q1_1338160"/>
      <w:bookmarkEnd w:id="130"/>
    </w:p>
    <w:p w:rsidR="006E7645" w:rsidRDefault="006E7645" w:rsidP="00CC157D">
      <w:pPr>
        <w:rPr>
          <w:rtl/>
        </w:rPr>
      </w:pPr>
      <w:bookmarkStart w:id="131" w:name="_ETM_Q1_1338433"/>
      <w:bookmarkEnd w:id="131"/>
      <w:r>
        <w:rPr>
          <w:rFonts w:hint="cs"/>
          <w:rtl/>
        </w:rPr>
        <w:t xml:space="preserve">אני מציע </w:t>
      </w:r>
      <w:r w:rsidR="00CC157D">
        <w:rPr>
          <w:rFonts w:hint="cs"/>
          <w:rtl/>
        </w:rPr>
        <w:t xml:space="preserve">ליושב-ראש כחבר וכקולגה, תבקש משלושה שרים שיחתמו לך שהם תומכים בחוק: ראש הממשלה, שר הביטחון ושר המשפטים. לדעתי פרשת </w:t>
      </w:r>
      <w:bookmarkStart w:id="132" w:name="_ETM_Q1_1355579"/>
      <w:bookmarkEnd w:id="132"/>
      <w:r w:rsidR="00CC157D">
        <w:rPr>
          <w:rFonts w:hint="cs"/>
          <w:rtl/>
        </w:rPr>
        <w:t xml:space="preserve">המשחק עם ארגנטינה תהיה כאין וכאפס לעומת קבלת החוק ומה </w:t>
      </w:r>
      <w:bookmarkStart w:id="133" w:name="_ETM_Q1_1362619"/>
      <w:bookmarkEnd w:id="133"/>
      <w:r w:rsidR="00CC157D">
        <w:rPr>
          <w:rFonts w:hint="cs"/>
          <w:rtl/>
        </w:rPr>
        <w:t xml:space="preserve">שיקרה אחרי זה. </w:t>
      </w:r>
    </w:p>
    <w:p w:rsidR="006E7645" w:rsidRDefault="006E7645" w:rsidP="006E7645">
      <w:pPr>
        <w:rPr>
          <w:rtl/>
        </w:rPr>
      </w:pPr>
    </w:p>
    <w:sdt>
      <w:sdtPr>
        <w:rPr>
          <w:rFonts w:hint="cs"/>
          <w:rtl/>
        </w:rPr>
        <w:alias w:val="דובר"/>
        <w:tag w:val="&lt;ID&gt;5276&lt;/ID&gt;&lt;Name&gt;איתן ברושי - המחנה הציוני&lt;/Name&gt;&lt;Data&gt;איתן ברושי (המחנה הציוני)&lt;/Data&gt;&lt;Shortcut&gt;איבר&lt;/Shortcut&gt;"/>
        <w:id w:val="1920592099"/>
        <w:placeholder>
          <w:docPart w:val="DefaultPlaceholder_-1854013440"/>
        </w:placeholder>
      </w:sdtPr>
      <w:sdtEndPr/>
      <w:sdtContent>
        <w:p w:rsidR="006E7645" w:rsidRDefault="006E7645" w:rsidP="006E7645">
          <w:pPr>
            <w:pStyle w:val="a4"/>
            <w:keepNext/>
            <w:rPr>
              <w:rtl/>
            </w:rPr>
          </w:pPr>
          <w:r w:rsidRPr="006E7645">
            <w:rPr>
              <w:rStyle w:val="afd"/>
              <w:color w:val="000000"/>
              <w:rtl/>
            </w:rPr>
            <w:t>איתן ברושי (המחנה הציוני)</w:t>
          </w:r>
          <w:r w:rsidRPr="006E7645">
            <w:rPr>
              <w:color w:val="000000"/>
              <w:rtl/>
            </w:rPr>
            <w:t>:</w:t>
          </w:r>
        </w:p>
      </w:sdtContent>
    </w:sdt>
    <w:p w:rsidR="006E7645" w:rsidRDefault="006E7645" w:rsidP="006E7645">
      <w:pPr>
        <w:pStyle w:val="KeepWithNext"/>
        <w:rPr>
          <w:rtl/>
        </w:rPr>
      </w:pPr>
    </w:p>
    <w:p w:rsidR="006E7645" w:rsidRDefault="00CC157D" w:rsidP="006E7645">
      <w:pPr>
        <w:rPr>
          <w:rtl/>
        </w:rPr>
      </w:pPr>
      <w:r>
        <w:rPr>
          <w:rFonts w:hint="cs"/>
          <w:rtl/>
        </w:rPr>
        <w:t>ו</w:t>
      </w:r>
      <w:r w:rsidR="006E7645">
        <w:rPr>
          <w:rFonts w:hint="cs"/>
          <w:rtl/>
        </w:rPr>
        <w:t>זה בלי מירי רגב.</w:t>
      </w:r>
      <w:r>
        <w:rPr>
          <w:rFonts w:hint="cs"/>
          <w:rtl/>
        </w:rPr>
        <w:t>..</w:t>
      </w:r>
      <w:r w:rsidR="006E7645">
        <w:rPr>
          <w:rFonts w:hint="cs"/>
          <w:rtl/>
        </w:rPr>
        <w:t xml:space="preserve"> </w:t>
      </w:r>
    </w:p>
    <w:p w:rsidR="006E7645" w:rsidRDefault="006E7645" w:rsidP="006E7645">
      <w:pPr>
        <w:rPr>
          <w:rtl/>
        </w:rPr>
      </w:pPr>
    </w:p>
    <w:sdt>
      <w:sdtPr>
        <w:rPr>
          <w:rFonts w:hint="cs"/>
          <w:rtl/>
        </w:rPr>
        <w:alias w:val="אורח"/>
        <w:tag w:val="&lt;ID&gt;780072&lt;/ID&gt;&lt;Name&gt;משה שחל&lt;/Name&gt;&lt;Data&gt;משה שחל&lt;/Data&gt;&lt;Shortcut&gt;מששח&lt;/Shortcut&gt;&lt;Title&gt;עו&quot;ד, שר האנרגיה לשעבר, כתב חוות דעת על הנושא, שונות&lt;/Title&gt;"/>
        <w:id w:val="-731466189"/>
        <w:placeholder>
          <w:docPart w:val="DefaultPlaceholder_-1854013440"/>
        </w:placeholder>
      </w:sdtPr>
      <w:sdtEndPr/>
      <w:sdtContent>
        <w:p w:rsidR="006E7645" w:rsidRDefault="006E7645" w:rsidP="006E7645">
          <w:pPr>
            <w:pStyle w:val="af9"/>
            <w:keepNext/>
            <w:rPr>
              <w:rtl/>
            </w:rPr>
          </w:pPr>
          <w:r w:rsidRPr="006E7645">
            <w:rPr>
              <w:rStyle w:val="afd"/>
              <w:color w:val="000000"/>
              <w:rtl/>
            </w:rPr>
            <w:t>משה שחל</w:t>
          </w:r>
          <w:r w:rsidRPr="006E7645">
            <w:rPr>
              <w:color w:val="000000"/>
              <w:rtl/>
            </w:rPr>
            <w:t>:</w:t>
          </w:r>
        </w:p>
      </w:sdtContent>
    </w:sdt>
    <w:p w:rsidR="006E7645" w:rsidRDefault="006E7645" w:rsidP="006E7645">
      <w:pPr>
        <w:pStyle w:val="KeepWithNext"/>
        <w:rPr>
          <w:rtl/>
        </w:rPr>
      </w:pPr>
    </w:p>
    <w:p w:rsidR="006E7645" w:rsidRDefault="00CC157D" w:rsidP="00537CC7">
      <w:pPr>
        <w:rPr>
          <w:rtl/>
        </w:rPr>
      </w:pPr>
      <w:r>
        <w:rPr>
          <w:rFonts w:hint="cs"/>
          <w:rtl/>
        </w:rPr>
        <w:t xml:space="preserve">ישראל תאבד במלוא מובן המילה נכסים. ההבדל </w:t>
      </w:r>
      <w:bookmarkStart w:id="134" w:name="_ETM_Q1_1371927"/>
      <w:bookmarkEnd w:id="134"/>
      <w:r>
        <w:rPr>
          <w:rFonts w:hint="cs"/>
          <w:rtl/>
        </w:rPr>
        <w:t>בין המצב שהיה עד עכשיו ו</w:t>
      </w:r>
      <w:r w:rsidR="00537CC7">
        <w:rPr>
          <w:rFonts w:hint="cs"/>
          <w:rtl/>
        </w:rPr>
        <w:t>ש</w:t>
      </w:r>
      <w:r>
        <w:rPr>
          <w:rFonts w:hint="cs"/>
          <w:rtl/>
        </w:rPr>
        <w:t xml:space="preserve">חיינו על פיו, שהוויכוח שלנו </w:t>
      </w:r>
      <w:bookmarkStart w:id="135" w:name="_ETM_Q1_1375010"/>
      <w:bookmarkEnd w:id="135"/>
      <w:r>
        <w:rPr>
          <w:rFonts w:hint="cs"/>
          <w:rtl/>
        </w:rPr>
        <w:t xml:space="preserve">על הגבולות של המדינה הוא </w:t>
      </w:r>
      <w:r w:rsidR="006E7645">
        <w:rPr>
          <w:rFonts w:hint="cs"/>
          <w:rtl/>
        </w:rPr>
        <w:t xml:space="preserve">ויכוח מדיני, </w:t>
      </w:r>
      <w:r>
        <w:rPr>
          <w:rFonts w:hint="cs"/>
          <w:rtl/>
        </w:rPr>
        <w:t xml:space="preserve">אפשר להביא אותו לאו"ם, </w:t>
      </w:r>
      <w:r w:rsidR="006E7645">
        <w:rPr>
          <w:rFonts w:hint="cs"/>
          <w:rtl/>
        </w:rPr>
        <w:t xml:space="preserve">אבל אף אחד לא יכפה עלינו. קבלת התנאים </w:t>
      </w:r>
      <w:r w:rsidR="00537CC7">
        <w:rPr>
          <w:rFonts w:hint="eastAsia"/>
          <w:rtl/>
        </w:rPr>
        <w:t xml:space="preserve">– </w:t>
      </w:r>
      <w:r w:rsidR="006E7645">
        <w:rPr>
          <w:rFonts w:hint="cs"/>
          <w:rtl/>
        </w:rPr>
        <w:t xml:space="preserve">והחוק אומר את זה </w:t>
      </w:r>
      <w:r>
        <w:rPr>
          <w:rFonts w:hint="cs"/>
          <w:rtl/>
        </w:rPr>
        <w:t>ב</w:t>
      </w:r>
      <w:r w:rsidR="006E7645">
        <w:rPr>
          <w:rFonts w:hint="cs"/>
          <w:rtl/>
        </w:rPr>
        <w:t>דברי ההסבר</w:t>
      </w:r>
      <w:r>
        <w:rPr>
          <w:rFonts w:hint="cs"/>
          <w:rtl/>
        </w:rPr>
        <w:t xml:space="preserve"> שאתם מדברים עליהם</w:t>
      </w:r>
      <w:r w:rsidR="006E7645">
        <w:rPr>
          <w:rFonts w:hint="cs"/>
          <w:rtl/>
        </w:rPr>
        <w:t xml:space="preserve"> </w:t>
      </w:r>
      <w:r w:rsidR="00537CC7">
        <w:rPr>
          <w:rFonts w:hint="eastAsia"/>
          <w:rtl/>
        </w:rPr>
        <w:t xml:space="preserve">– </w:t>
      </w:r>
      <w:r w:rsidR="006E7645">
        <w:rPr>
          <w:rFonts w:hint="cs"/>
          <w:rtl/>
        </w:rPr>
        <w:t xml:space="preserve">מה אתם אומרים? </w:t>
      </w:r>
      <w:r>
        <w:rPr>
          <w:rFonts w:hint="cs"/>
          <w:rtl/>
        </w:rPr>
        <w:t>אתם אומרים: "</w:t>
      </w:r>
      <w:r w:rsidR="006E7645">
        <w:rPr>
          <w:rFonts w:hint="cs"/>
          <w:rtl/>
        </w:rPr>
        <w:t xml:space="preserve">ייקבע קצה תחום האזור </w:t>
      </w:r>
      <w:r>
        <w:rPr>
          <w:rFonts w:hint="cs"/>
          <w:rtl/>
        </w:rPr>
        <w:t>הכלכלי הבלעדי של מדינת ישראל ו</w:t>
      </w:r>
      <w:r w:rsidR="006E7645">
        <w:rPr>
          <w:rFonts w:hint="cs"/>
          <w:rtl/>
        </w:rPr>
        <w:t xml:space="preserve">שטח החופף </w:t>
      </w:r>
      <w:r>
        <w:rPr>
          <w:rFonts w:hint="cs"/>
          <w:rtl/>
        </w:rPr>
        <w:t xml:space="preserve">בין האזורים </w:t>
      </w:r>
      <w:r w:rsidR="006E7645">
        <w:rPr>
          <w:rFonts w:hint="cs"/>
          <w:rtl/>
        </w:rPr>
        <w:t>בהסכם עם אותה מדינה</w:t>
      </w:r>
      <w:r>
        <w:rPr>
          <w:rFonts w:hint="cs"/>
          <w:rtl/>
        </w:rPr>
        <w:t>"</w:t>
      </w:r>
      <w:r w:rsidR="006E7645">
        <w:rPr>
          <w:rFonts w:hint="cs"/>
          <w:rtl/>
        </w:rPr>
        <w:t xml:space="preserve"> </w:t>
      </w:r>
      <w:r>
        <w:rPr>
          <w:rFonts w:hint="eastAsia"/>
          <w:rtl/>
        </w:rPr>
        <w:t xml:space="preserve">– </w:t>
      </w:r>
      <w:r>
        <w:rPr>
          <w:rFonts w:hint="cs"/>
          <w:rtl/>
        </w:rPr>
        <w:t xml:space="preserve">זאת אומרת: </w:t>
      </w:r>
      <w:r w:rsidR="006E7645">
        <w:rPr>
          <w:rFonts w:hint="cs"/>
          <w:rtl/>
        </w:rPr>
        <w:t>סוריה, לבנון</w:t>
      </w:r>
      <w:r>
        <w:rPr>
          <w:rFonts w:hint="cs"/>
          <w:rtl/>
        </w:rPr>
        <w:t>,</w:t>
      </w:r>
      <w:r w:rsidR="006E7645">
        <w:rPr>
          <w:rFonts w:hint="cs"/>
          <w:rtl/>
        </w:rPr>
        <w:t xml:space="preserve"> טורקיה </w:t>
      </w:r>
      <w:r>
        <w:rPr>
          <w:rFonts w:hint="eastAsia"/>
          <w:rtl/>
        </w:rPr>
        <w:t xml:space="preserve">– </w:t>
      </w:r>
      <w:r>
        <w:rPr>
          <w:rFonts w:hint="cs"/>
          <w:rtl/>
        </w:rPr>
        <w:t xml:space="preserve">"וכל עוד לא הושג הסכם </w:t>
      </w:r>
      <w:bookmarkStart w:id="136" w:name="_ETM_Q1_1407275"/>
      <w:bookmarkEnd w:id="136"/>
      <w:r>
        <w:rPr>
          <w:rFonts w:hint="cs"/>
          <w:rtl/>
        </w:rPr>
        <w:t xml:space="preserve">כאמור, לפי </w:t>
      </w:r>
      <w:r w:rsidR="006E7645">
        <w:rPr>
          <w:rFonts w:hint="cs"/>
          <w:rtl/>
        </w:rPr>
        <w:t>כללי המשפט הבין-לאומי</w:t>
      </w:r>
      <w:r>
        <w:rPr>
          <w:rFonts w:hint="cs"/>
          <w:rtl/>
        </w:rPr>
        <w:t>."</w:t>
      </w:r>
      <w:r w:rsidR="006E7645">
        <w:rPr>
          <w:rFonts w:hint="cs"/>
          <w:rtl/>
        </w:rPr>
        <w:t xml:space="preserve"> </w:t>
      </w:r>
      <w:r>
        <w:rPr>
          <w:rFonts w:hint="cs"/>
          <w:rtl/>
        </w:rPr>
        <w:t xml:space="preserve">כללי המשפט הבין-לאומי </w:t>
      </w:r>
      <w:r w:rsidR="006E7645">
        <w:rPr>
          <w:rFonts w:hint="cs"/>
          <w:rtl/>
        </w:rPr>
        <w:t>מחכים לכם</w:t>
      </w:r>
      <w:r>
        <w:rPr>
          <w:rFonts w:hint="cs"/>
          <w:rtl/>
        </w:rPr>
        <w:t xml:space="preserve"> ברגע זה</w:t>
      </w:r>
      <w:r w:rsidR="006E7645">
        <w:rPr>
          <w:rFonts w:hint="cs"/>
          <w:rtl/>
        </w:rPr>
        <w:t>, יעבירו את זה לטריבונל בין-לאומי שיפסוק</w:t>
      </w:r>
      <w:r>
        <w:rPr>
          <w:rFonts w:hint="cs"/>
          <w:rtl/>
        </w:rPr>
        <w:t xml:space="preserve"> ומתוך "אהדה" גדולה לנו אני מניח שהוא יפסוק לפי הציפיות והתקווה של </w:t>
      </w:r>
      <w:bookmarkStart w:id="137" w:name="_ETM_Q1_1425469"/>
      <w:bookmarkEnd w:id="137"/>
      <w:r>
        <w:rPr>
          <w:rFonts w:hint="cs"/>
          <w:rtl/>
        </w:rPr>
        <w:t>האנשים, כולל ההערות שהיו מחוצפות ללא צורך</w:t>
      </w:r>
      <w:r w:rsidR="006E7645">
        <w:rPr>
          <w:rFonts w:hint="cs"/>
          <w:rtl/>
        </w:rPr>
        <w:t xml:space="preserve">. </w:t>
      </w:r>
      <w:r>
        <w:rPr>
          <w:rFonts w:hint="cs"/>
          <w:rtl/>
        </w:rPr>
        <w:t xml:space="preserve">תודה רבה. </w:t>
      </w:r>
    </w:p>
    <w:p w:rsidR="00CC157D" w:rsidRDefault="00CC157D" w:rsidP="00CC157D">
      <w:pPr>
        <w:rPr>
          <w:rtl/>
        </w:rPr>
      </w:pPr>
    </w:p>
    <w:p w:rsidR="00CC157D" w:rsidRDefault="00CC157D" w:rsidP="00CC157D">
      <w:pPr>
        <w:pStyle w:val="af6"/>
        <w:keepNext/>
        <w:rPr>
          <w:rtl/>
        </w:rPr>
      </w:pPr>
      <w:r>
        <w:rPr>
          <w:rtl/>
        </w:rPr>
        <w:lastRenderedPageBreak/>
        <w:t>היו"ר איתן כבל:</w:t>
      </w:r>
    </w:p>
    <w:p w:rsidR="00CC157D" w:rsidRDefault="00CC157D" w:rsidP="00CC157D">
      <w:pPr>
        <w:pStyle w:val="KeepWithNext"/>
        <w:rPr>
          <w:rtl/>
        </w:rPr>
      </w:pPr>
    </w:p>
    <w:p w:rsidR="00CC157D" w:rsidRDefault="00CC157D" w:rsidP="00CC157D">
      <w:pPr>
        <w:rPr>
          <w:rtl/>
        </w:rPr>
      </w:pPr>
      <w:r>
        <w:rPr>
          <w:rFonts w:hint="cs"/>
          <w:rtl/>
        </w:rPr>
        <w:t>תודה, משה שחל.</w:t>
      </w:r>
    </w:p>
    <w:p w:rsidR="006E7645" w:rsidRDefault="006E7645" w:rsidP="006E7645">
      <w:pPr>
        <w:rPr>
          <w:rtl/>
        </w:rPr>
      </w:pPr>
    </w:p>
    <w:sdt>
      <w:sdtPr>
        <w:rPr>
          <w:rFonts w:hint="cs"/>
          <w:rtl/>
        </w:rPr>
        <w:alias w:val="דובר"/>
        <w:tag w:val="&lt;ID&gt;5276&lt;/ID&gt;&lt;Name&gt;איתן ברושי - המחנה הציוני&lt;/Name&gt;&lt;Data&gt;איתן ברושי (המחנה הציוני)&lt;/Data&gt;&lt;Shortcut&gt;איבר&lt;/Shortcut&gt;"/>
        <w:id w:val="-1145886594"/>
        <w:placeholder>
          <w:docPart w:val="DefaultPlaceholder_-1854013440"/>
        </w:placeholder>
      </w:sdtPr>
      <w:sdtEndPr/>
      <w:sdtContent>
        <w:p w:rsidR="006E7645" w:rsidRDefault="006E7645" w:rsidP="006E7645">
          <w:pPr>
            <w:pStyle w:val="a4"/>
            <w:keepNext/>
            <w:rPr>
              <w:rtl/>
            </w:rPr>
          </w:pPr>
          <w:r w:rsidRPr="006E7645">
            <w:rPr>
              <w:rStyle w:val="afd"/>
              <w:color w:val="000000"/>
              <w:rtl/>
            </w:rPr>
            <w:t>איתן ברושי (המחנה הציוני)</w:t>
          </w:r>
          <w:r w:rsidRPr="006E7645">
            <w:rPr>
              <w:color w:val="000000"/>
              <w:rtl/>
            </w:rPr>
            <w:t>:</w:t>
          </w:r>
        </w:p>
      </w:sdtContent>
    </w:sdt>
    <w:p w:rsidR="006E7645" w:rsidRDefault="006E7645" w:rsidP="006E7645">
      <w:pPr>
        <w:pStyle w:val="KeepWithNext"/>
        <w:rPr>
          <w:rtl/>
        </w:rPr>
      </w:pPr>
    </w:p>
    <w:p w:rsidR="006E7645" w:rsidRDefault="006E7645" w:rsidP="006E7645">
      <w:pPr>
        <w:rPr>
          <w:rtl/>
        </w:rPr>
      </w:pPr>
      <w:r>
        <w:rPr>
          <w:rFonts w:hint="cs"/>
          <w:rtl/>
        </w:rPr>
        <w:t xml:space="preserve">תלמדו משר רציני. </w:t>
      </w:r>
    </w:p>
    <w:p w:rsidR="006E7645" w:rsidRDefault="006E7645" w:rsidP="006E7645">
      <w:pPr>
        <w:rPr>
          <w:rtl/>
        </w:rPr>
      </w:pPr>
    </w:p>
    <w:sdt>
      <w:sdtPr>
        <w:rPr>
          <w:rtl/>
        </w:rPr>
        <w:alias w:val="יור"/>
        <w:tag w:val="&lt;ID&gt;4637&lt;/ID&gt;&lt;Name&gt;איתן כבל - יו&quot;רַ&lt;/Name&gt;&lt;Data&gt;איתן כבל&lt;/Data&gt;&lt;Shortcut&gt;איכב&lt;/Shortcut&gt;"/>
        <w:id w:val="-93326643"/>
        <w:placeholder>
          <w:docPart w:val="DefaultPlaceholder_-1854013440"/>
        </w:placeholder>
      </w:sdtPr>
      <w:sdtEndPr/>
      <w:sdtContent>
        <w:p w:rsidR="00E5008A" w:rsidRDefault="00E5008A" w:rsidP="00E5008A">
          <w:pPr>
            <w:pStyle w:val="af6"/>
            <w:keepNext/>
            <w:rPr>
              <w:rtl/>
            </w:rPr>
          </w:pPr>
          <w:r w:rsidRPr="00E5008A">
            <w:rPr>
              <w:rStyle w:val="afd"/>
              <w:color w:val="000000"/>
              <w:rtl/>
            </w:rPr>
            <w:t>היו"ר איתן כבל</w:t>
          </w:r>
          <w:r w:rsidRPr="00E5008A">
            <w:rPr>
              <w:color w:val="000000"/>
              <w:rtl/>
            </w:rPr>
            <w:t>:</w:t>
          </w:r>
        </w:p>
      </w:sdtContent>
    </w:sdt>
    <w:p w:rsidR="00E5008A" w:rsidRDefault="00E5008A" w:rsidP="00E5008A">
      <w:pPr>
        <w:pStyle w:val="KeepWithNext"/>
        <w:rPr>
          <w:rtl/>
        </w:rPr>
      </w:pPr>
    </w:p>
    <w:p w:rsidR="00A25A23" w:rsidRPr="00A25A23" w:rsidRDefault="006A225D" w:rsidP="00A25A23">
      <w:pPr>
        <w:rPr>
          <w:rtl/>
        </w:rPr>
      </w:pPr>
      <w:r>
        <w:rPr>
          <w:rFonts w:hint="cs"/>
          <w:rtl/>
        </w:rPr>
        <w:t xml:space="preserve">קודם כול אני מוכרח לומר, אינני מכיר את הנושא </w:t>
      </w:r>
      <w:bookmarkStart w:id="138" w:name="_ETM_Q1_1434319"/>
      <w:bookmarkEnd w:id="138"/>
      <w:r>
        <w:rPr>
          <w:rFonts w:hint="cs"/>
          <w:rtl/>
        </w:rPr>
        <w:t>בצורה הזו.</w:t>
      </w:r>
    </w:p>
    <w:p w:rsidR="00E5008A" w:rsidRPr="00E5008A" w:rsidRDefault="00E5008A" w:rsidP="00E5008A">
      <w:pPr>
        <w:rPr>
          <w:rtl/>
        </w:rPr>
      </w:pPr>
    </w:p>
    <w:sdt>
      <w:sdtPr>
        <w:rPr>
          <w:rFonts w:hint="cs"/>
          <w:rtl/>
        </w:rPr>
        <w:alias w:val="אורח"/>
        <w:tag w:val="&lt;ID&gt;726369&lt;/ID&gt;&lt;Name&gt;מאיה יעקבס&lt;/Name&gt;&lt;Data&gt;מאיה יעקבס&lt;/Data&gt;&lt;Shortcut&gt;מאיע&lt;/Shortcut&gt;&lt;Title&gt;מנכ&quot;לית, צלול, ארגונים להגנה על הסביבה&lt;/Title&gt;"/>
        <w:id w:val="-1402203410"/>
        <w:placeholder>
          <w:docPart w:val="DefaultPlaceholder_-1854013440"/>
        </w:placeholder>
      </w:sdtPr>
      <w:sdtEndPr/>
      <w:sdtContent>
        <w:p w:rsidR="00E5008A" w:rsidRDefault="00E5008A" w:rsidP="00E5008A">
          <w:pPr>
            <w:pStyle w:val="af9"/>
            <w:keepNext/>
            <w:rPr>
              <w:rtl/>
            </w:rPr>
          </w:pPr>
          <w:r w:rsidRPr="00E5008A">
            <w:rPr>
              <w:rStyle w:val="afd"/>
              <w:color w:val="000000"/>
              <w:rtl/>
            </w:rPr>
            <w:t xml:space="preserve">מאיה </w:t>
          </w:r>
          <w:proofErr w:type="spellStart"/>
          <w:r w:rsidRPr="00E5008A">
            <w:rPr>
              <w:rStyle w:val="afd"/>
              <w:color w:val="000000"/>
              <w:rtl/>
            </w:rPr>
            <w:t>יעקבס</w:t>
          </w:r>
          <w:proofErr w:type="spellEnd"/>
          <w:r w:rsidRPr="00E5008A">
            <w:rPr>
              <w:color w:val="000000"/>
              <w:rtl/>
            </w:rPr>
            <w:t>:</w:t>
          </w:r>
        </w:p>
      </w:sdtContent>
    </w:sdt>
    <w:p w:rsidR="00E5008A" w:rsidRDefault="00E5008A" w:rsidP="00E5008A">
      <w:pPr>
        <w:pStyle w:val="KeepWithNext"/>
        <w:rPr>
          <w:rtl/>
        </w:rPr>
      </w:pPr>
    </w:p>
    <w:p w:rsidR="00E5008A" w:rsidRPr="00E5008A" w:rsidRDefault="00E5008A" w:rsidP="00E5008A">
      <w:pPr>
        <w:rPr>
          <w:rtl/>
        </w:rPr>
      </w:pPr>
      <w:r>
        <w:rPr>
          <w:rFonts w:hint="cs"/>
          <w:rtl/>
        </w:rPr>
        <w:t xml:space="preserve">אנחנו כן. </w:t>
      </w:r>
    </w:p>
    <w:p w:rsidR="006E7645" w:rsidRDefault="006E7645" w:rsidP="006E7645">
      <w:pPr>
        <w:rPr>
          <w:rtl/>
        </w:rPr>
      </w:pPr>
    </w:p>
    <w:sdt>
      <w:sdtPr>
        <w:rPr>
          <w:rtl/>
        </w:rPr>
        <w:alias w:val="יור"/>
        <w:tag w:val="&lt;ID&gt;4637&lt;/ID&gt;&lt;Name&gt;איתן כבל - יו&quot;רַ&lt;/Name&gt;&lt;Data&gt;איתן כבל&lt;/Data&gt;&lt;Shortcut&gt;איכב&lt;/Shortcut&gt;"/>
        <w:id w:val="1160962909"/>
        <w:placeholder>
          <w:docPart w:val="DefaultPlaceholder_-1854013440"/>
        </w:placeholder>
      </w:sdtPr>
      <w:sdtEndPr/>
      <w:sdtContent>
        <w:p w:rsidR="00E5008A" w:rsidRDefault="00E5008A" w:rsidP="00E5008A">
          <w:pPr>
            <w:pStyle w:val="af6"/>
            <w:keepNext/>
            <w:rPr>
              <w:rtl/>
            </w:rPr>
          </w:pPr>
          <w:r w:rsidRPr="00E5008A">
            <w:rPr>
              <w:rStyle w:val="afd"/>
              <w:color w:val="000000"/>
              <w:rtl/>
            </w:rPr>
            <w:t>היו"ר איתן כבל</w:t>
          </w:r>
          <w:r w:rsidRPr="00E5008A">
            <w:rPr>
              <w:color w:val="000000"/>
              <w:rtl/>
            </w:rPr>
            <w:t>:</w:t>
          </w:r>
        </w:p>
      </w:sdtContent>
    </w:sdt>
    <w:p w:rsidR="00E5008A" w:rsidRDefault="00E5008A" w:rsidP="00E5008A">
      <w:pPr>
        <w:pStyle w:val="KeepWithNext"/>
        <w:rPr>
          <w:rtl/>
        </w:rPr>
      </w:pPr>
    </w:p>
    <w:p w:rsidR="006A225D" w:rsidRDefault="006A225D" w:rsidP="00E5008A">
      <w:pPr>
        <w:rPr>
          <w:rtl/>
        </w:rPr>
      </w:pPr>
      <w:r>
        <w:rPr>
          <w:rFonts w:hint="cs"/>
          <w:rtl/>
        </w:rPr>
        <w:t xml:space="preserve">הוא העביר לי את חוות הדעת. חשבתי שמן הראוי </w:t>
      </w:r>
      <w:bookmarkStart w:id="139" w:name="_ETM_Q1_1443816"/>
      <w:bookmarkEnd w:id="139"/>
      <w:r>
        <w:rPr>
          <w:rFonts w:hint="cs"/>
          <w:rtl/>
        </w:rPr>
        <w:t xml:space="preserve">לשים את זה על השולחן. כמובן אבקש, לאור חוות הדעת, </w:t>
      </w:r>
      <w:bookmarkStart w:id="140" w:name="_ETM_Q1_1451198"/>
      <w:bookmarkEnd w:id="140"/>
      <w:r>
        <w:rPr>
          <w:rFonts w:hint="cs"/>
          <w:rtl/>
        </w:rPr>
        <w:t xml:space="preserve">אעביר את זה לנציגי הממשלה והם יענו מה שיענו. </w:t>
      </w:r>
      <w:r w:rsidR="00E5008A">
        <w:rPr>
          <w:rFonts w:hint="cs"/>
          <w:rtl/>
        </w:rPr>
        <w:t xml:space="preserve">אני לא </w:t>
      </w:r>
      <w:r>
        <w:rPr>
          <w:rFonts w:hint="cs"/>
          <w:rtl/>
        </w:rPr>
        <w:t xml:space="preserve">אומר </w:t>
      </w:r>
      <w:bookmarkStart w:id="141" w:name="_ETM_Q1_1457441"/>
      <w:bookmarkEnd w:id="141"/>
      <w:r>
        <w:rPr>
          <w:rFonts w:hint="cs"/>
          <w:rtl/>
        </w:rPr>
        <w:t xml:space="preserve">לממשלה מה לענות וכיצד להתייחס. בפירוש הדברים האלה מצריכים התייחסות. </w:t>
      </w:r>
      <w:bookmarkStart w:id="142" w:name="_ETM_Q1_1465051"/>
      <w:bookmarkEnd w:id="142"/>
    </w:p>
    <w:p w:rsidR="006A225D" w:rsidRDefault="006A225D" w:rsidP="00E5008A">
      <w:pPr>
        <w:rPr>
          <w:rtl/>
        </w:rPr>
      </w:pPr>
    </w:p>
    <w:p w:rsidR="006A225D" w:rsidRDefault="006A225D" w:rsidP="006A225D">
      <w:pPr>
        <w:pStyle w:val="af9"/>
        <w:keepNext/>
        <w:rPr>
          <w:rtl/>
        </w:rPr>
      </w:pPr>
      <w:r>
        <w:rPr>
          <w:rtl/>
        </w:rPr>
        <w:t>משה שחל:</w:t>
      </w:r>
    </w:p>
    <w:p w:rsidR="006A225D" w:rsidRDefault="006A225D" w:rsidP="006A225D">
      <w:pPr>
        <w:pStyle w:val="KeepWithNext"/>
        <w:rPr>
          <w:rtl/>
        </w:rPr>
      </w:pPr>
    </w:p>
    <w:p w:rsidR="006A225D" w:rsidRDefault="006A225D" w:rsidP="006A225D">
      <w:pPr>
        <w:rPr>
          <w:rtl/>
        </w:rPr>
      </w:pPr>
      <w:r>
        <w:rPr>
          <w:rFonts w:hint="cs"/>
          <w:rtl/>
        </w:rPr>
        <w:t xml:space="preserve">גם חוות הדעת שלי וגם של אבי </w:t>
      </w:r>
      <w:proofErr w:type="spellStart"/>
      <w:r>
        <w:rPr>
          <w:rFonts w:hint="cs"/>
          <w:rtl/>
        </w:rPr>
        <w:t>ליכט</w:t>
      </w:r>
      <w:proofErr w:type="spellEnd"/>
      <w:r>
        <w:rPr>
          <w:rFonts w:hint="cs"/>
          <w:rtl/>
        </w:rPr>
        <w:t>.</w:t>
      </w:r>
    </w:p>
    <w:p w:rsidR="006A225D" w:rsidRDefault="006A225D" w:rsidP="006A225D">
      <w:pPr>
        <w:rPr>
          <w:rtl/>
        </w:rPr>
      </w:pPr>
    </w:p>
    <w:p w:rsidR="006A225D" w:rsidRDefault="006A225D" w:rsidP="006A225D">
      <w:pPr>
        <w:pStyle w:val="af6"/>
        <w:keepNext/>
        <w:rPr>
          <w:rtl/>
        </w:rPr>
      </w:pPr>
      <w:r>
        <w:rPr>
          <w:rtl/>
        </w:rPr>
        <w:t>היו"ר איתן כבל:</w:t>
      </w:r>
    </w:p>
    <w:p w:rsidR="006A225D" w:rsidRDefault="006A225D" w:rsidP="006A225D">
      <w:pPr>
        <w:pStyle w:val="KeepWithNext"/>
        <w:rPr>
          <w:rtl/>
        </w:rPr>
      </w:pPr>
    </w:p>
    <w:p w:rsidR="00E5008A" w:rsidRDefault="006A225D" w:rsidP="00E5008A">
      <w:pPr>
        <w:rPr>
          <w:rtl/>
        </w:rPr>
      </w:pPr>
      <w:r>
        <w:rPr>
          <w:rFonts w:hint="cs"/>
          <w:rtl/>
        </w:rPr>
        <w:t xml:space="preserve">אני לא </w:t>
      </w:r>
      <w:r w:rsidR="00E5008A">
        <w:rPr>
          <w:rFonts w:hint="cs"/>
          <w:rtl/>
        </w:rPr>
        <w:t>מתכוון לפתוח כאן</w:t>
      </w:r>
      <w:r>
        <w:rPr>
          <w:rFonts w:hint="cs"/>
          <w:rtl/>
        </w:rPr>
        <w:t xml:space="preserve"> </w:t>
      </w:r>
      <w:bookmarkStart w:id="143" w:name="_ETM_Q1_1477179"/>
      <w:bookmarkEnd w:id="143"/>
      <w:r>
        <w:rPr>
          <w:rFonts w:hint="cs"/>
          <w:rtl/>
        </w:rPr>
        <w:t>את הדיון</w:t>
      </w:r>
      <w:r w:rsidR="00E5008A">
        <w:rPr>
          <w:rFonts w:hint="cs"/>
          <w:rtl/>
        </w:rPr>
        <w:t xml:space="preserve">. אני רוצה להתקדם בתהליך. </w:t>
      </w:r>
    </w:p>
    <w:p w:rsidR="00E5008A" w:rsidRDefault="00E5008A" w:rsidP="00E5008A">
      <w:pPr>
        <w:rPr>
          <w:rtl/>
        </w:rPr>
      </w:pPr>
    </w:p>
    <w:sdt>
      <w:sdtPr>
        <w:rPr>
          <w:rFonts w:hint="cs"/>
          <w:rtl/>
        </w:rPr>
        <w:alias w:val="דובר"/>
        <w:tag w:val="&lt;ID&gt;0&lt;/ID&gt;&lt;Name&gt;דרור וגשל&lt;/Name&gt;&lt;Data&gt;דרור וגשל&lt;/Data&gt;&lt;Shortcut&gt;דרוג&lt;/Shortcut&gt;&lt;MemberID&gt;&lt;/MemberID&gt;"/>
        <w:id w:val="-118219445"/>
        <w:placeholder>
          <w:docPart w:val="DefaultPlaceholder_-1854013440"/>
        </w:placeholder>
      </w:sdtPr>
      <w:sdtEndPr/>
      <w:sdtContent>
        <w:p w:rsidR="00E5008A" w:rsidRDefault="00E5008A" w:rsidP="00E5008A">
          <w:pPr>
            <w:pStyle w:val="a4"/>
            <w:keepNext/>
            <w:rPr>
              <w:rtl/>
            </w:rPr>
          </w:pPr>
          <w:r w:rsidRPr="00E5008A">
            <w:rPr>
              <w:rStyle w:val="afd"/>
              <w:color w:val="000000"/>
              <w:rtl/>
            </w:rPr>
            <w:t xml:space="preserve">דרור </w:t>
          </w:r>
          <w:proofErr w:type="spellStart"/>
          <w:r w:rsidRPr="00E5008A">
            <w:rPr>
              <w:rStyle w:val="afd"/>
              <w:color w:val="000000"/>
              <w:rtl/>
            </w:rPr>
            <w:t>וגשל</w:t>
          </w:r>
          <w:proofErr w:type="spellEnd"/>
          <w:r w:rsidRPr="00E5008A">
            <w:rPr>
              <w:color w:val="000000"/>
              <w:rtl/>
            </w:rPr>
            <w:t>:</w:t>
          </w:r>
        </w:p>
      </w:sdtContent>
    </w:sdt>
    <w:p w:rsidR="00E5008A" w:rsidRDefault="00E5008A" w:rsidP="00E5008A">
      <w:pPr>
        <w:pStyle w:val="KeepWithNext"/>
        <w:rPr>
          <w:rtl/>
        </w:rPr>
      </w:pPr>
    </w:p>
    <w:p w:rsidR="00E5008A" w:rsidRDefault="006A225D" w:rsidP="00E5008A">
      <w:pPr>
        <w:rPr>
          <w:rtl/>
        </w:rPr>
      </w:pPr>
      <w:r>
        <w:rPr>
          <w:rFonts w:hint="cs"/>
          <w:rtl/>
        </w:rPr>
        <w:t xml:space="preserve">כמה דברים קצרים כדי </w:t>
      </w:r>
      <w:proofErr w:type="spellStart"/>
      <w:r>
        <w:rPr>
          <w:rFonts w:hint="cs"/>
          <w:rtl/>
        </w:rPr>
        <w:t>להפיס</w:t>
      </w:r>
      <w:proofErr w:type="spellEnd"/>
      <w:r>
        <w:rPr>
          <w:rFonts w:hint="cs"/>
          <w:rtl/>
        </w:rPr>
        <w:t xml:space="preserve"> את דעת הוועדה. דבר</w:t>
      </w:r>
      <w:bookmarkStart w:id="144" w:name="_ETM_Q1_1485127"/>
      <w:bookmarkEnd w:id="144"/>
      <w:r>
        <w:rPr>
          <w:rFonts w:hint="cs"/>
          <w:rtl/>
        </w:rPr>
        <w:t xml:space="preserve"> ראשון, </w:t>
      </w:r>
      <w:r w:rsidR="00E5008A">
        <w:rPr>
          <w:rFonts w:hint="cs"/>
          <w:rtl/>
        </w:rPr>
        <w:t>נתלו כאן באילנות גבוהים</w:t>
      </w:r>
      <w:r>
        <w:rPr>
          <w:rFonts w:hint="cs"/>
          <w:rtl/>
        </w:rPr>
        <w:t xml:space="preserve">, בעורך דין אבי </w:t>
      </w:r>
      <w:proofErr w:type="spellStart"/>
      <w:r>
        <w:rPr>
          <w:rFonts w:hint="cs"/>
          <w:rtl/>
        </w:rPr>
        <w:t>ליכט</w:t>
      </w:r>
      <w:proofErr w:type="spellEnd"/>
      <w:r w:rsidR="00E5008A">
        <w:rPr>
          <w:rFonts w:hint="cs"/>
          <w:rtl/>
        </w:rPr>
        <w:t xml:space="preserve">. </w:t>
      </w:r>
      <w:r>
        <w:rPr>
          <w:rFonts w:hint="cs"/>
          <w:rtl/>
        </w:rPr>
        <w:t xml:space="preserve">עורך דין אבי </w:t>
      </w:r>
      <w:proofErr w:type="spellStart"/>
      <w:r>
        <w:rPr>
          <w:rFonts w:hint="cs"/>
          <w:rtl/>
        </w:rPr>
        <w:t>ליכט</w:t>
      </w:r>
      <w:proofErr w:type="spellEnd"/>
      <w:r>
        <w:rPr>
          <w:rFonts w:hint="cs"/>
          <w:rtl/>
        </w:rPr>
        <w:t xml:space="preserve"> הוא </w:t>
      </w:r>
      <w:bookmarkStart w:id="145" w:name="_ETM_Q1_1486892"/>
      <w:bookmarkEnd w:id="145"/>
      <w:r>
        <w:rPr>
          <w:rFonts w:hint="cs"/>
          <w:rtl/>
        </w:rPr>
        <w:t xml:space="preserve">מי שקידם את הצעת החוק הזאת, הוא שחתום עליה. זה </w:t>
      </w:r>
      <w:bookmarkStart w:id="146" w:name="_ETM_Q1_1490819"/>
      <w:bookmarkEnd w:id="146"/>
      <w:r>
        <w:rPr>
          <w:rFonts w:hint="cs"/>
          <w:rtl/>
        </w:rPr>
        <w:t xml:space="preserve">בסוף עבר גם למאיר לוין אבל אבי </w:t>
      </w:r>
      <w:proofErr w:type="spellStart"/>
      <w:r>
        <w:rPr>
          <w:rFonts w:hint="cs"/>
          <w:rtl/>
        </w:rPr>
        <w:t>ליכט</w:t>
      </w:r>
      <w:proofErr w:type="spellEnd"/>
      <w:r>
        <w:rPr>
          <w:rFonts w:hint="cs"/>
          <w:rtl/>
        </w:rPr>
        <w:t xml:space="preserve"> הוא שהביא את הצעת החוק. </w:t>
      </w:r>
      <w:r w:rsidR="00E5008A">
        <w:rPr>
          <w:rFonts w:hint="cs"/>
          <w:rtl/>
        </w:rPr>
        <w:t>אנחנו</w:t>
      </w:r>
      <w:r>
        <w:rPr>
          <w:rFonts w:hint="cs"/>
          <w:rtl/>
        </w:rPr>
        <w:t xml:space="preserve"> אלה שסייענו בכתיבת חוות הדעת המדוברת</w:t>
      </w:r>
      <w:r w:rsidR="00E5008A">
        <w:rPr>
          <w:rFonts w:hint="cs"/>
          <w:rtl/>
        </w:rPr>
        <w:t>. אנחנו חושבים שהחוק הזה נדרש</w:t>
      </w:r>
      <w:r>
        <w:rPr>
          <w:rFonts w:hint="cs"/>
          <w:rtl/>
        </w:rPr>
        <w:t xml:space="preserve"> מאוד</w:t>
      </w:r>
      <w:r w:rsidR="00E5008A">
        <w:rPr>
          <w:rFonts w:hint="cs"/>
          <w:rtl/>
        </w:rPr>
        <w:t xml:space="preserve">. </w:t>
      </w:r>
      <w:r>
        <w:rPr>
          <w:rFonts w:hint="cs"/>
          <w:rtl/>
        </w:rPr>
        <w:t xml:space="preserve">אם תשים לב היטב בחוות הדעת, </w:t>
      </w:r>
      <w:r w:rsidR="00E5008A">
        <w:rPr>
          <w:rFonts w:hint="cs"/>
          <w:rtl/>
        </w:rPr>
        <w:t xml:space="preserve">היא </w:t>
      </w:r>
      <w:r>
        <w:rPr>
          <w:rFonts w:hint="cs"/>
          <w:rtl/>
        </w:rPr>
        <w:t xml:space="preserve">לא </w:t>
      </w:r>
      <w:r w:rsidR="00E5008A">
        <w:rPr>
          <w:rFonts w:hint="cs"/>
          <w:rtl/>
        </w:rPr>
        <w:t xml:space="preserve">מדברת על </w:t>
      </w:r>
      <w:r>
        <w:rPr>
          <w:rFonts w:hint="cs"/>
          <w:rtl/>
        </w:rPr>
        <w:t xml:space="preserve">כל חוקי מדינת ישראל, היא מדברת על </w:t>
      </w:r>
      <w:r w:rsidR="00E5008A">
        <w:rPr>
          <w:rFonts w:hint="cs"/>
          <w:rtl/>
        </w:rPr>
        <w:t>חוקים מסוימים, למשל דיני המס</w:t>
      </w:r>
      <w:r w:rsidR="00537CC7">
        <w:rPr>
          <w:rFonts w:hint="cs"/>
          <w:rtl/>
        </w:rPr>
        <w:t>,</w:t>
      </w:r>
      <w:r>
        <w:rPr>
          <w:rFonts w:hint="cs"/>
          <w:rtl/>
        </w:rPr>
        <w:t xml:space="preserve"> ולכן מכוח זה אנחנו סבורים </w:t>
      </w:r>
      <w:bookmarkStart w:id="147" w:name="_ETM_Q1_1511282"/>
      <w:bookmarkEnd w:id="147"/>
      <w:r>
        <w:rPr>
          <w:rFonts w:hint="cs"/>
          <w:rtl/>
        </w:rPr>
        <w:t>היום שדיני המס חלים באזור הכלכלי הבלעדי</w:t>
      </w:r>
      <w:r w:rsidR="00E5008A">
        <w:rPr>
          <w:rFonts w:hint="cs"/>
          <w:rtl/>
        </w:rPr>
        <w:t xml:space="preserve">. </w:t>
      </w:r>
      <w:r>
        <w:rPr>
          <w:rFonts w:hint="cs"/>
          <w:rtl/>
        </w:rPr>
        <w:t xml:space="preserve">אנחנו סבורים שבמדינה </w:t>
      </w:r>
      <w:bookmarkStart w:id="148" w:name="_ETM_Q1_1514983"/>
      <w:bookmarkEnd w:id="148"/>
      <w:r>
        <w:rPr>
          <w:rFonts w:hint="cs"/>
          <w:rtl/>
        </w:rPr>
        <w:t xml:space="preserve">מתוקנת תחולה של דינים לא צריכה להיקבע בחוות דעת של </w:t>
      </w:r>
      <w:bookmarkStart w:id="149" w:name="_ETM_Q1_1516907"/>
      <w:bookmarkEnd w:id="149"/>
      <w:r>
        <w:rPr>
          <w:rFonts w:hint="cs"/>
          <w:rtl/>
        </w:rPr>
        <w:t xml:space="preserve">המשנה ליועץ המשפטי לממשלה אלא בחוק ולכן זה בדיוק אחת המטרות של החוק הזה, לעגן את הזכויות והחובות, </w:t>
      </w:r>
      <w:bookmarkStart w:id="150" w:name="_ETM_Q1_1525928"/>
      <w:bookmarkEnd w:id="150"/>
      <w:r>
        <w:rPr>
          <w:rFonts w:hint="cs"/>
          <w:rtl/>
        </w:rPr>
        <w:t xml:space="preserve">וזה סעיף המטרה שעליו דיברנו. </w:t>
      </w:r>
      <w:bookmarkStart w:id="151" w:name="_ETM_Q1_1528265"/>
      <w:bookmarkEnd w:id="151"/>
    </w:p>
    <w:p w:rsidR="006A225D" w:rsidRDefault="006A225D" w:rsidP="00E5008A">
      <w:pPr>
        <w:rPr>
          <w:rtl/>
        </w:rPr>
      </w:pPr>
    </w:p>
    <w:p w:rsidR="006A225D" w:rsidRDefault="006A225D" w:rsidP="00E5008A">
      <w:pPr>
        <w:rPr>
          <w:rtl/>
        </w:rPr>
      </w:pPr>
      <w:r>
        <w:rPr>
          <w:rFonts w:hint="cs"/>
          <w:rtl/>
        </w:rPr>
        <w:t>ה</w:t>
      </w:r>
      <w:bookmarkStart w:id="152" w:name="_ETM_Q1_1528949"/>
      <w:bookmarkEnd w:id="152"/>
      <w:r>
        <w:rPr>
          <w:rFonts w:hint="cs"/>
          <w:rtl/>
        </w:rPr>
        <w:t xml:space="preserve">צעת החוק הזאת הוגשה על </w:t>
      </w:r>
      <w:bookmarkStart w:id="153" w:name="_ETM_Q1_1527435"/>
      <w:bookmarkEnd w:id="153"/>
      <w:r>
        <w:rPr>
          <w:rFonts w:hint="cs"/>
          <w:rtl/>
        </w:rPr>
        <w:t xml:space="preserve">ידי שרת המשפטים והיא כמובן נתנה עליה את ברכתה. היא </w:t>
      </w:r>
      <w:bookmarkStart w:id="154" w:name="_ETM_Q1_1531621"/>
      <w:bookmarkEnd w:id="154"/>
      <w:r>
        <w:rPr>
          <w:rFonts w:hint="cs"/>
          <w:rtl/>
        </w:rPr>
        <w:t xml:space="preserve">עברה את ועדת השרים לענייני חקיקה ולכן היא מקובלת גם </w:t>
      </w:r>
      <w:bookmarkStart w:id="155" w:name="_ETM_Q1_1534495"/>
      <w:bookmarkEnd w:id="155"/>
      <w:r>
        <w:rPr>
          <w:rFonts w:hint="cs"/>
          <w:rtl/>
        </w:rPr>
        <w:t>על כל שאר הממשלה בהיבטים האלה.</w:t>
      </w:r>
    </w:p>
    <w:p w:rsidR="00FC21A2" w:rsidRDefault="00FC21A2" w:rsidP="00FC21A2">
      <w:pPr>
        <w:rPr>
          <w:rtl/>
        </w:rPr>
      </w:pPr>
    </w:p>
    <w:sdt>
      <w:sdtPr>
        <w:rPr>
          <w:rtl/>
        </w:rPr>
        <w:alias w:val="יור"/>
        <w:tag w:val="&lt;ID&gt;4637&lt;/ID&gt;&lt;Name&gt;איתן כבל - יו&quot;רַ&lt;/Name&gt;&lt;Data&gt;איתן כבל&lt;/Data&gt;&lt;Shortcut&gt;איכב&lt;/Shortcut&gt;"/>
        <w:id w:val="-1646504096"/>
        <w:placeholder>
          <w:docPart w:val="DefaultPlaceholder_-1854013440"/>
        </w:placeholder>
      </w:sdtPr>
      <w:sdtEndPr/>
      <w:sdtContent>
        <w:p w:rsidR="00FC21A2" w:rsidRDefault="00FC21A2" w:rsidP="00FC21A2">
          <w:pPr>
            <w:pStyle w:val="af6"/>
            <w:keepNext/>
            <w:rPr>
              <w:rtl/>
            </w:rPr>
          </w:pPr>
          <w:r w:rsidRPr="00FC21A2">
            <w:rPr>
              <w:rStyle w:val="afd"/>
              <w:color w:val="000000"/>
              <w:rtl/>
            </w:rPr>
            <w:t>היו"ר איתן כבל</w:t>
          </w:r>
          <w:r w:rsidRPr="00FC21A2">
            <w:rPr>
              <w:color w:val="000000"/>
              <w:rtl/>
            </w:rPr>
            <w:t>:</w:t>
          </w:r>
        </w:p>
      </w:sdtContent>
    </w:sdt>
    <w:p w:rsidR="00FC21A2" w:rsidRDefault="00FC21A2" w:rsidP="00FC21A2">
      <w:pPr>
        <w:pStyle w:val="KeepWithNext"/>
        <w:rPr>
          <w:rtl/>
        </w:rPr>
      </w:pPr>
    </w:p>
    <w:p w:rsidR="00A25A23" w:rsidRPr="00A25A23" w:rsidRDefault="006A225D" w:rsidP="00A25A23">
      <w:pPr>
        <w:rPr>
          <w:rtl/>
        </w:rPr>
      </w:pPr>
      <w:r>
        <w:rPr>
          <w:rFonts w:hint="cs"/>
          <w:rtl/>
        </w:rPr>
        <w:t xml:space="preserve">התהליך הזה שאמרת שכנע אותי </w:t>
      </w:r>
      <w:bookmarkStart w:id="156" w:name="_ETM_Q1_1543521"/>
      <w:bookmarkEnd w:id="156"/>
      <w:r>
        <w:rPr>
          <w:rFonts w:hint="cs"/>
          <w:rtl/>
        </w:rPr>
        <w:t>הכי הרבה, שהשרים תומכים...</w:t>
      </w:r>
    </w:p>
    <w:p w:rsidR="00FC21A2"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1288734054"/>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6A225D" w:rsidP="00FC21A2">
      <w:pPr>
        <w:rPr>
          <w:rtl/>
        </w:rPr>
      </w:pPr>
      <w:r>
        <w:rPr>
          <w:rFonts w:hint="cs"/>
          <w:rtl/>
        </w:rPr>
        <w:t>כמה קלות דעת יש להם. אתמול שרת המשפטים דיברה נגד ההחלטה לפנות את "נתיב האבות"</w:t>
      </w:r>
      <w:r w:rsidR="00537CC7">
        <w:rPr>
          <w:rFonts w:hint="cs"/>
          <w:rtl/>
        </w:rPr>
        <w:t>, פינוי שעליו</w:t>
      </w:r>
      <w:r>
        <w:rPr>
          <w:rFonts w:hint="cs"/>
          <w:rtl/>
        </w:rPr>
        <w:t xml:space="preserve"> החליט בג"ץ. ממתי אתם לוקחים אותה כמקור סמכות? אין גבול לחוצפה. </w:t>
      </w:r>
    </w:p>
    <w:p w:rsidR="006A225D" w:rsidRDefault="006A225D" w:rsidP="00FC21A2">
      <w:pPr>
        <w:rPr>
          <w:rtl/>
        </w:rPr>
      </w:pPr>
    </w:p>
    <w:sdt>
      <w:sdtPr>
        <w:rPr>
          <w:rFonts w:hint="cs"/>
          <w:rtl/>
        </w:rPr>
        <w:alias w:val="דובר"/>
        <w:tag w:val="&lt;ID&gt;0&lt;/ID&gt;&lt;Name&gt;דרור וגשל&lt;/Name&gt;&lt;Data&gt;דרור וגשל&lt;/Data&gt;&lt;Shortcut&gt;דרוג&lt;/Shortcut&gt;&lt;MemberID&gt;&lt;/MemberID&gt;"/>
        <w:id w:val="-1288814983"/>
        <w:placeholder>
          <w:docPart w:val="DefaultPlaceholder_-1854013440"/>
        </w:placeholder>
      </w:sdtPr>
      <w:sdtEndPr/>
      <w:sdtContent>
        <w:p w:rsidR="00FC21A2" w:rsidRDefault="00FC21A2" w:rsidP="00FC21A2">
          <w:pPr>
            <w:pStyle w:val="a4"/>
            <w:keepNext/>
            <w:rPr>
              <w:rtl/>
            </w:rPr>
          </w:pPr>
          <w:r w:rsidRPr="00FC21A2">
            <w:rPr>
              <w:rStyle w:val="afd"/>
              <w:color w:val="000000"/>
              <w:rtl/>
            </w:rPr>
            <w:t xml:space="preserve">דרור </w:t>
          </w:r>
          <w:proofErr w:type="spellStart"/>
          <w:r w:rsidRPr="00FC21A2">
            <w:rPr>
              <w:rStyle w:val="afd"/>
              <w:color w:val="000000"/>
              <w:rtl/>
            </w:rPr>
            <w:t>וגשל</w:t>
          </w:r>
          <w:proofErr w:type="spellEnd"/>
          <w:r w:rsidRPr="00FC21A2">
            <w:rPr>
              <w:color w:val="000000"/>
              <w:rtl/>
            </w:rPr>
            <w:t>:</w:t>
          </w:r>
        </w:p>
      </w:sdtContent>
    </w:sdt>
    <w:p w:rsidR="00FC21A2" w:rsidRDefault="00FC21A2" w:rsidP="00FC21A2">
      <w:pPr>
        <w:pStyle w:val="KeepWithNext"/>
        <w:rPr>
          <w:rtl/>
        </w:rPr>
      </w:pPr>
    </w:p>
    <w:p w:rsidR="00FC21A2" w:rsidRDefault="006A225D" w:rsidP="006A225D">
      <w:pPr>
        <w:rPr>
          <w:rtl/>
        </w:rPr>
      </w:pPr>
      <w:r>
        <w:rPr>
          <w:rFonts w:hint="cs"/>
          <w:rtl/>
        </w:rPr>
        <w:t xml:space="preserve">לגופם של דברים, הטענה הראשונה הייתה לגבי ההכפפה של </w:t>
      </w:r>
      <w:bookmarkStart w:id="157" w:name="_ETM_Q1_1572982"/>
      <w:bookmarkEnd w:id="157"/>
      <w:r>
        <w:rPr>
          <w:rFonts w:hint="cs"/>
          <w:rtl/>
        </w:rPr>
        <w:t xml:space="preserve">מדינת ישראל לטריבונל שנקבע באמנת הים. </w:t>
      </w:r>
      <w:r w:rsidR="00FC21A2">
        <w:rPr>
          <w:rFonts w:hint="cs"/>
          <w:rtl/>
        </w:rPr>
        <w:t xml:space="preserve">בהצעת החוק הזאת אנחנו לא מצטרפים לאמנת הים. </w:t>
      </w:r>
      <w:r>
        <w:rPr>
          <w:rFonts w:hint="cs"/>
          <w:rtl/>
        </w:rPr>
        <w:t>מדינת ישראל סבורה</w:t>
      </w:r>
      <w:r w:rsidR="00FC21A2">
        <w:rPr>
          <w:rFonts w:hint="cs"/>
          <w:rtl/>
        </w:rPr>
        <w:t xml:space="preserve"> שחלקים מתוך אמנת הים הם </w:t>
      </w:r>
      <w:r>
        <w:rPr>
          <w:rFonts w:hint="cs"/>
          <w:rtl/>
        </w:rPr>
        <w:t xml:space="preserve">מה שנקרא </w:t>
      </w:r>
      <w:bookmarkStart w:id="158" w:name="_ETM_Q1_1585086"/>
      <w:bookmarkEnd w:id="158"/>
      <w:r>
        <w:rPr>
          <w:rFonts w:hint="cs"/>
          <w:rtl/>
        </w:rPr>
        <w:t xml:space="preserve">משפט בין-לאומי מנהגי </w:t>
      </w:r>
      <w:r>
        <w:rPr>
          <w:rtl/>
        </w:rPr>
        <w:t>–</w:t>
      </w:r>
      <w:r>
        <w:rPr>
          <w:rFonts w:hint="cs"/>
          <w:rtl/>
        </w:rPr>
        <w:t xml:space="preserve"> אם צריך להסביר את המושג הזה אוכל להסביר, ואם </w:t>
      </w:r>
      <w:r>
        <w:rPr>
          <w:rFonts w:hint="cs"/>
          <w:rtl/>
        </w:rPr>
        <w:lastRenderedPageBreak/>
        <w:t xml:space="preserve">לא אז לא – </w:t>
      </w:r>
      <w:r w:rsidR="00FC21A2">
        <w:rPr>
          <w:rFonts w:hint="cs"/>
          <w:rtl/>
        </w:rPr>
        <w:t xml:space="preserve">ולכן מדינת ישראל חושבת שהיא מחויבת לכללים האלה. </w:t>
      </w:r>
      <w:r>
        <w:rPr>
          <w:rFonts w:hint="cs"/>
          <w:rtl/>
        </w:rPr>
        <w:t xml:space="preserve">אנחנו לא מרחיבים משהו שלא קיים היום. </w:t>
      </w:r>
    </w:p>
    <w:p w:rsidR="00FC21A2" w:rsidRDefault="00FC21A2" w:rsidP="00FC21A2">
      <w:pPr>
        <w:rPr>
          <w:rtl/>
        </w:rPr>
      </w:pPr>
    </w:p>
    <w:sdt>
      <w:sdtPr>
        <w:rPr>
          <w:rtl/>
        </w:rPr>
        <w:alias w:val="יור"/>
        <w:tag w:val="&lt;ID&gt;4637&lt;/ID&gt;&lt;Name&gt;איתן כבל - יו&quot;רַ&lt;/Name&gt;&lt;Data&gt;איתן כבל&lt;/Data&gt;&lt;Shortcut&gt;איכב&lt;/Shortcut&gt;"/>
        <w:id w:val="1928301822"/>
        <w:placeholder>
          <w:docPart w:val="DefaultPlaceholder_-1854013440"/>
        </w:placeholder>
      </w:sdtPr>
      <w:sdtEndPr/>
      <w:sdtContent>
        <w:p w:rsidR="00FC21A2" w:rsidRDefault="00FC21A2" w:rsidP="00FC21A2">
          <w:pPr>
            <w:pStyle w:val="af6"/>
            <w:keepNext/>
            <w:rPr>
              <w:rtl/>
            </w:rPr>
          </w:pPr>
          <w:r w:rsidRPr="00FC21A2">
            <w:rPr>
              <w:rStyle w:val="afd"/>
              <w:color w:val="000000"/>
              <w:rtl/>
            </w:rPr>
            <w:t>היו"ר איתן כבל</w:t>
          </w:r>
          <w:r w:rsidRPr="00FC21A2">
            <w:rPr>
              <w:color w:val="000000"/>
              <w:rtl/>
            </w:rPr>
            <w:t>:</w:t>
          </w:r>
        </w:p>
      </w:sdtContent>
    </w:sdt>
    <w:p w:rsidR="00FC21A2" w:rsidRDefault="00FC21A2" w:rsidP="00FC21A2">
      <w:pPr>
        <w:pStyle w:val="KeepWithNext"/>
        <w:rPr>
          <w:rtl/>
        </w:rPr>
      </w:pPr>
    </w:p>
    <w:p w:rsidR="00FC21A2" w:rsidRDefault="006A225D" w:rsidP="006A225D">
      <w:pPr>
        <w:rPr>
          <w:rtl/>
        </w:rPr>
      </w:pPr>
      <w:r>
        <w:rPr>
          <w:rFonts w:hint="cs"/>
          <w:rtl/>
        </w:rPr>
        <w:t xml:space="preserve">תודה. </w:t>
      </w:r>
      <w:r w:rsidR="00FC21A2">
        <w:rPr>
          <w:rFonts w:hint="cs"/>
          <w:rtl/>
        </w:rPr>
        <w:t xml:space="preserve">נתתי לך רק לגעת בזה. </w:t>
      </w:r>
      <w:r>
        <w:rPr>
          <w:rFonts w:hint="cs"/>
          <w:rtl/>
        </w:rPr>
        <w:t xml:space="preserve">כמובן שאוציא לכם פנייה באופן </w:t>
      </w:r>
      <w:bookmarkStart w:id="159" w:name="_ETM_Q1_1600975"/>
      <w:bookmarkEnd w:id="159"/>
      <w:r>
        <w:rPr>
          <w:rFonts w:hint="cs"/>
          <w:rtl/>
        </w:rPr>
        <w:t xml:space="preserve">מסודר, את הדברים שאמר עורך דין משה שחל. </w:t>
      </w:r>
      <w:r w:rsidR="00FC21A2">
        <w:rPr>
          <w:rFonts w:hint="cs"/>
          <w:rtl/>
        </w:rPr>
        <w:t>אני מצפה שתינתן לזה התייחסות עניינית. אם אכן הדברים נכונים, כולם, רובם או חלקם, הדברים נאמרו ו</w:t>
      </w:r>
      <w:r>
        <w:rPr>
          <w:rFonts w:hint="cs"/>
          <w:rtl/>
        </w:rPr>
        <w:t xml:space="preserve">שיידעו בראש </w:t>
      </w:r>
      <w:bookmarkStart w:id="160" w:name="_ETM_Q1_1621313"/>
      <w:bookmarkEnd w:id="160"/>
      <w:r>
        <w:rPr>
          <w:rFonts w:hint="cs"/>
          <w:rtl/>
        </w:rPr>
        <w:t xml:space="preserve">צלול ובעין פקוחה </w:t>
      </w:r>
      <w:r w:rsidR="00FC21A2">
        <w:rPr>
          <w:rFonts w:hint="cs"/>
          <w:rtl/>
        </w:rPr>
        <w:t xml:space="preserve">ללכת על הנתיב. </w:t>
      </w:r>
    </w:p>
    <w:p w:rsidR="006A225D" w:rsidRDefault="006A225D" w:rsidP="006A225D">
      <w:pPr>
        <w:rPr>
          <w:rtl/>
        </w:rPr>
      </w:pPr>
    </w:p>
    <w:p w:rsidR="006A225D" w:rsidRDefault="006A225D" w:rsidP="006A225D">
      <w:pPr>
        <w:rPr>
          <w:rtl/>
        </w:rPr>
      </w:pPr>
      <w:r>
        <w:rPr>
          <w:rFonts w:hint="cs"/>
          <w:rtl/>
        </w:rPr>
        <w:t xml:space="preserve">משה שחל, תודה שוב. אדוני יכול ללכת. </w:t>
      </w:r>
      <w:bookmarkStart w:id="161" w:name="_ETM_Q1_1633866"/>
      <w:bookmarkEnd w:id="161"/>
    </w:p>
    <w:p w:rsidR="00FC21A2" w:rsidRDefault="00FC21A2" w:rsidP="00FC21A2">
      <w:pPr>
        <w:rPr>
          <w:rtl/>
        </w:rPr>
      </w:pPr>
    </w:p>
    <w:p w:rsidR="006A225D" w:rsidRDefault="00FC21A2" w:rsidP="00FC21A2">
      <w:pPr>
        <w:rPr>
          <w:rtl/>
        </w:rPr>
      </w:pPr>
      <w:r>
        <w:rPr>
          <w:rFonts w:hint="cs"/>
          <w:rtl/>
        </w:rPr>
        <w:t>אני רוצה להצביע על סעיף 1 להצעת החוק</w:t>
      </w:r>
      <w:r w:rsidR="006A225D">
        <w:rPr>
          <w:rFonts w:hint="cs"/>
          <w:rtl/>
        </w:rPr>
        <w:t>, עם התיקון. מי בעד? ירים את ידו. מי נגד? מי נמנע?</w:t>
      </w:r>
    </w:p>
    <w:p w:rsidR="006A225D" w:rsidRDefault="006A225D" w:rsidP="00FC21A2">
      <w:pPr>
        <w:rPr>
          <w:rtl/>
        </w:rPr>
      </w:pPr>
    </w:p>
    <w:p w:rsidR="006A225D" w:rsidRDefault="006A225D" w:rsidP="006A225D">
      <w:pPr>
        <w:pStyle w:val="af1"/>
        <w:keepNext/>
        <w:rPr>
          <w:rtl/>
        </w:rPr>
      </w:pPr>
      <w:r>
        <w:rPr>
          <w:rFonts w:hint="eastAsia"/>
          <w:rtl/>
        </w:rPr>
        <w:t>הצבעה</w:t>
      </w:r>
    </w:p>
    <w:p w:rsidR="006A225D" w:rsidRDefault="006A225D" w:rsidP="006A225D">
      <w:pPr>
        <w:pStyle w:val="--"/>
        <w:keepNext/>
        <w:rPr>
          <w:rtl/>
        </w:rPr>
      </w:pPr>
    </w:p>
    <w:p w:rsidR="006A225D" w:rsidRDefault="006A225D" w:rsidP="006A225D">
      <w:pPr>
        <w:pStyle w:val="--"/>
        <w:keepNext/>
        <w:rPr>
          <w:rtl/>
        </w:rPr>
      </w:pPr>
      <w:r>
        <w:rPr>
          <w:rFonts w:hint="eastAsia"/>
          <w:rtl/>
        </w:rPr>
        <w:t>בעד</w:t>
      </w:r>
      <w:r>
        <w:rPr>
          <w:rtl/>
        </w:rPr>
        <w:t xml:space="preserve"> – </w:t>
      </w:r>
      <w:r>
        <w:rPr>
          <w:rFonts w:hint="cs"/>
          <w:rtl/>
        </w:rPr>
        <w:t>פה אחד</w:t>
      </w:r>
    </w:p>
    <w:p w:rsidR="006A225D" w:rsidRDefault="006A225D" w:rsidP="006A225D">
      <w:pPr>
        <w:pStyle w:val="--"/>
        <w:keepNext/>
        <w:rPr>
          <w:rtl/>
        </w:rPr>
      </w:pPr>
      <w:r>
        <w:rPr>
          <w:rFonts w:hint="cs"/>
          <w:rtl/>
        </w:rPr>
        <w:t>סעיף 1, עם התיקונים שהוכנסו בו, נתקבל.</w:t>
      </w:r>
    </w:p>
    <w:p w:rsidR="00FC21A2" w:rsidRDefault="00FC21A2" w:rsidP="006A225D">
      <w:pPr>
        <w:pStyle w:val="af2"/>
        <w:rPr>
          <w:rtl/>
        </w:rPr>
      </w:pPr>
      <w:r>
        <w:rPr>
          <w:rFonts w:hint="cs"/>
          <w:rtl/>
        </w:rPr>
        <w:t xml:space="preserve"> </w:t>
      </w:r>
    </w:p>
    <w:p w:rsidR="006A225D" w:rsidRDefault="006A225D" w:rsidP="006A225D">
      <w:pPr>
        <w:pStyle w:val="af6"/>
        <w:keepNext/>
        <w:rPr>
          <w:rtl/>
        </w:rPr>
      </w:pPr>
      <w:r>
        <w:rPr>
          <w:rtl/>
        </w:rPr>
        <w:t>היו"ר איתן כבל:</w:t>
      </w:r>
    </w:p>
    <w:p w:rsidR="006A225D" w:rsidRDefault="006A225D" w:rsidP="006A225D">
      <w:pPr>
        <w:pStyle w:val="KeepWithNext"/>
        <w:rPr>
          <w:rtl/>
        </w:rPr>
      </w:pPr>
    </w:p>
    <w:p w:rsidR="006A225D" w:rsidRPr="006A225D" w:rsidRDefault="006A225D" w:rsidP="006A225D">
      <w:pPr>
        <w:rPr>
          <w:rtl/>
        </w:rPr>
      </w:pPr>
      <w:r>
        <w:rPr>
          <w:rFonts w:hint="cs"/>
          <w:rtl/>
        </w:rPr>
        <w:t xml:space="preserve">סעיף 1 נתקבל. </w:t>
      </w:r>
    </w:p>
    <w:p w:rsidR="00FC21A2" w:rsidRDefault="00FC21A2" w:rsidP="00FC21A2">
      <w:pPr>
        <w:rPr>
          <w:rtl/>
        </w:rPr>
      </w:pPr>
    </w:p>
    <w:p w:rsidR="00A25A23" w:rsidRDefault="00A25A23" w:rsidP="00A25A23">
      <w:pPr>
        <w:pStyle w:val="a4"/>
        <w:keepNext/>
        <w:rPr>
          <w:rtl/>
        </w:rPr>
      </w:pPr>
      <w:r>
        <w:rPr>
          <w:rtl/>
        </w:rPr>
        <w:t>לאה ורון:</w:t>
      </w:r>
    </w:p>
    <w:p w:rsidR="00A25A23" w:rsidRDefault="00A25A23" w:rsidP="00A25A23">
      <w:pPr>
        <w:pStyle w:val="KeepWithNext"/>
        <w:rPr>
          <w:rtl/>
        </w:rPr>
      </w:pPr>
    </w:p>
    <w:p w:rsidR="00FC21A2" w:rsidRPr="00FC21A2" w:rsidRDefault="006A225D" w:rsidP="00FC21A2">
      <w:pPr>
        <w:rPr>
          <w:rtl/>
        </w:rPr>
      </w:pPr>
      <w:r>
        <w:rPr>
          <w:rFonts w:hint="cs"/>
          <w:rtl/>
        </w:rPr>
        <w:t xml:space="preserve">חבר הכנסת איתן </w:t>
      </w:r>
      <w:r w:rsidR="00FC21A2">
        <w:rPr>
          <w:rFonts w:hint="cs"/>
          <w:rtl/>
        </w:rPr>
        <w:t xml:space="preserve">ברושי מצביע במקום </w:t>
      </w:r>
      <w:r>
        <w:rPr>
          <w:rFonts w:hint="cs"/>
          <w:rtl/>
        </w:rPr>
        <w:t xml:space="preserve">חברת הכנסת </w:t>
      </w:r>
      <w:r w:rsidR="00FC21A2">
        <w:rPr>
          <w:rFonts w:hint="cs"/>
          <w:rtl/>
        </w:rPr>
        <w:t xml:space="preserve">איילת נחמיאס </w:t>
      </w:r>
      <w:r>
        <w:rPr>
          <w:rFonts w:hint="cs"/>
          <w:rtl/>
        </w:rPr>
        <w:t xml:space="preserve">ורבין. </w:t>
      </w:r>
    </w:p>
    <w:p w:rsidR="006E7645" w:rsidRDefault="006E7645" w:rsidP="006E7645">
      <w:pPr>
        <w:rPr>
          <w:rtl/>
        </w:rPr>
      </w:pPr>
    </w:p>
    <w:sdt>
      <w:sdtPr>
        <w:rPr>
          <w:rFonts w:hint="cs"/>
          <w:rtl/>
        </w:rPr>
        <w:alias w:val="דובר"/>
        <w:tag w:val="&lt;ID&gt;0&lt;/ID&gt;&lt;Name&gt;דרור וגשל&lt;/Name&gt;&lt;Data&gt;דרור וגשל&lt;/Data&gt;&lt;Shortcut&gt;דרוג&lt;/Shortcut&gt;&lt;MemberID&gt;&lt;/MemberID&gt;"/>
        <w:id w:val="153117633"/>
        <w:placeholder>
          <w:docPart w:val="DefaultPlaceholder_-1854013440"/>
        </w:placeholder>
      </w:sdtPr>
      <w:sdtEndPr/>
      <w:sdtContent>
        <w:p w:rsidR="00FC21A2" w:rsidRDefault="00FC21A2" w:rsidP="00FC21A2">
          <w:pPr>
            <w:pStyle w:val="a4"/>
            <w:keepNext/>
            <w:rPr>
              <w:rtl/>
            </w:rPr>
          </w:pPr>
          <w:r w:rsidRPr="00FC21A2">
            <w:rPr>
              <w:rStyle w:val="afd"/>
              <w:color w:val="000000"/>
              <w:rtl/>
            </w:rPr>
            <w:t xml:space="preserve">דרור </w:t>
          </w:r>
          <w:proofErr w:type="spellStart"/>
          <w:r w:rsidRPr="00FC21A2">
            <w:rPr>
              <w:rStyle w:val="afd"/>
              <w:color w:val="000000"/>
              <w:rtl/>
            </w:rPr>
            <w:t>וגשל</w:t>
          </w:r>
          <w:proofErr w:type="spellEnd"/>
          <w:r w:rsidRPr="00FC21A2">
            <w:rPr>
              <w:color w:val="000000"/>
              <w:rtl/>
            </w:rPr>
            <w:t>:</w:t>
          </w:r>
        </w:p>
      </w:sdtContent>
    </w:sdt>
    <w:p w:rsidR="00FC21A2" w:rsidRDefault="00FC21A2" w:rsidP="00FC21A2">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82F1F" w:rsidTr="00682F1F">
        <w:trPr>
          <w:cantSplit/>
        </w:trPr>
        <w:tc>
          <w:tcPr>
            <w:tcW w:w="1871" w:type="dxa"/>
            <w:tcMar>
              <w:top w:w="170" w:type="dxa"/>
              <w:left w:w="0" w:type="dxa"/>
              <w:bottom w:w="91" w:type="dxa"/>
              <w:right w:w="0" w:type="dxa"/>
            </w:tcMar>
          </w:tcPr>
          <w:p w:rsidR="00682F1F" w:rsidRDefault="00682F1F" w:rsidP="00682F1F">
            <w:pPr>
              <w:pStyle w:val="TableSideHeading"/>
              <w:spacing w:line="240" w:lineRule="auto"/>
              <w:jc w:val="center"/>
              <w:rPr>
                <w:sz w:val="24"/>
                <w:szCs w:val="24"/>
              </w:rPr>
            </w:pPr>
          </w:p>
        </w:tc>
        <w:tc>
          <w:tcPr>
            <w:tcW w:w="624" w:type="dxa"/>
            <w:tcMar>
              <w:top w:w="170" w:type="dxa"/>
              <w:left w:w="0" w:type="dxa"/>
              <w:bottom w:w="91" w:type="dxa"/>
              <w:right w:w="0" w:type="dxa"/>
            </w:tcMar>
          </w:tcPr>
          <w:p w:rsidR="00682F1F" w:rsidRDefault="00682F1F">
            <w:pPr>
              <w:pStyle w:val="TableText"/>
              <w:spacing w:line="240" w:lineRule="auto"/>
              <w:rPr>
                <w:sz w:val="24"/>
                <w:szCs w:val="24"/>
              </w:rPr>
            </w:pPr>
          </w:p>
        </w:tc>
        <w:tc>
          <w:tcPr>
            <w:tcW w:w="7146" w:type="dxa"/>
            <w:tcMar>
              <w:top w:w="170" w:type="dxa"/>
              <w:left w:w="0" w:type="dxa"/>
              <w:bottom w:w="91" w:type="dxa"/>
              <w:right w:w="0" w:type="dxa"/>
            </w:tcMar>
            <w:hideMark/>
          </w:tcPr>
          <w:p w:rsidR="00682F1F" w:rsidRDefault="00537CC7">
            <w:pPr>
              <w:pStyle w:val="TableHead"/>
              <w:spacing w:line="240" w:lineRule="auto"/>
              <w:rPr>
                <w:sz w:val="24"/>
                <w:szCs w:val="24"/>
              </w:rPr>
            </w:pPr>
            <w:r>
              <w:rPr>
                <w:rFonts w:hint="cs"/>
                <w:sz w:val="24"/>
                <w:szCs w:val="24"/>
                <w:rtl/>
              </w:rPr>
              <w:t>"</w:t>
            </w:r>
            <w:r w:rsidR="00682F1F">
              <w:rPr>
                <w:rFonts w:hint="cs"/>
                <w:sz w:val="24"/>
                <w:szCs w:val="24"/>
                <w:rtl/>
              </w:rPr>
              <w:t>פרק ב': הגדרות</w:t>
            </w:r>
          </w:p>
        </w:tc>
      </w:tr>
    </w:tbl>
    <w:p w:rsidR="00FC21A2" w:rsidRDefault="00FC21A2" w:rsidP="00FC21A2">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82F1F" w:rsidTr="00682F1F">
        <w:trPr>
          <w:cantSplit/>
        </w:trPr>
        <w:tc>
          <w:tcPr>
            <w:tcW w:w="1871" w:type="dxa"/>
            <w:tcMar>
              <w:top w:w="91" w:type="dxa"/>
              <w:left w:w="0" w:type="dxa"/>
              <w:bottom w:w="91" w:type="dxa"/>
              <w:right w:w="0" w:type="dxa"/>
            </w:tcMar>
            <w:hideMark/>
          </w:tcPr>
          <w:p w:rsidR="00682F1F" w:rsidRDefault="00682F1F">
            <w:pPr>
              <w:pStyle w:val="TableSideHeading"/>
              <w:spacing w:line="240" w:lineRule="auto"/>
              <w:rPr>
                <w:sz w:val="24"/>
                <w:szCs w:val="24"/>
              </w:rPr>
            </w:pPr>
            <w:r>
              <w:rPr>
                <w:rFonts w:hint="cs"/>
                <w:sz w:val="24"/>
                <w:szCs w:val="24"/>
                <w:rtl/>
              </w:rPr>
              <w:t>הגדרות</w:t>
            </w:r>
          </w:p>
        </w:tc>
        <w:tc>
          <w:tcPr>
            <w:tcW w:w="624" w:type="dxa"/>
            <w:tcMar>
              <w:top w:w="91" w:type="dxa"/>
              <w:left w:w="0" w:type="dxa"/>
              <w:bottom w:w="91" w:type="dxa"/>
              <w:right w:w="0" w:type="dxa"/>
            </w:tcMar>
            <w:hideMark/>
          </w:tcPr>
          <w:p w:rsidR="00682F1F" w:rsidRDefault="00682F1F">
            <w:pPr>
              <w:pStyle w:val="TableText"/>
              <w:spacing w:line="240" w:lineRule="auto"/>
              <w:rPr>
                <w:sz w:val="24"/>
                <w:szCs w:val="24"/>
              </w:rPr>
            </w:pPr>
            <w:r>
              <w:rPr>
                <w:rFonts w:hint="cs"/>
                <w:sz w:val="24"/>
                <w:szCs w:val="24"/>
                <w:rtl/>
              </w:rPr>
              <w:t>2.</w:t>
            </w:r>
            <w:r>
              <w:rPr>
                <w:rFonts w:hint="cs"/>
                <w:sz w:val="24"/>
                <w:szCs w:val="24"/>
                <w:rtl/>
              </w:rPr>
              <w:tab/>
            </w:r>
          </w:p>
        </w:tc>
        <w:tc>
          <w:tcPr>
            <w:tcW w:w="7146" w:type="dxa"/>
            <w:tcMar>
              <w:top w:w="91" w:type="dxa"/>
              <w:left w:w="0" w:type="dxa"/>
              <w:bottom w:w="91" w:type="dxa"/>
              <w:right w:w="0" w:type="dxa"/>
            </w:tcMar>
            <w:hideMark/>
          </w:tcPr>
          <w:p w:rsidR="00682F1F" w:rsidRDefault="00682F1F">
            <w:pPr>
              <w:pStyle w:val="TableBlock"/>
              <w:spacing w:line="240" w:lineRule="auto"/>
              <w:rPr>
                <w:sz w:val="24"/>
                <w:szCs w:val="24"/>
              </w:rPr>
            </w:pPr>
            <w:r>
              <w:rPr>
                <w:rFonts w:hint="cs"/>
                <w:sz w:val="24"/>
                <w:szCs w:val="24"/>
                <w:rtl/>
              </w:rPr>
              <w:t>בחוק זה –</w:t>
            </w:r>
          </w:p>
        </w:tc>
      </w:tr>
      <w:tr w:rsidR="00682F1F" w:rsidTr="00682F1F">
        <w:trPr>
          <w:cantSplit/>
        </w:trPr>
        <w:tc>
          <w:tcPr>
            <w:tcW w:w="1871" w:type="dxa"/>
            <w:tcMar>
              <w:top w:w="91" w:type="dxa"/>
              <w:left w:w="0" w:type="dxa"/>
              <w:bottom w:w="91" w:type="dxa"/>
              <w:right w:w="0" w:type="dxa"/>
            </w:tcMar>
          </w:tcPr>
          <w:p w:rsidR="00682F1F" w:rsidRDefault="00682F1F">
            <w:pPr>
              <w:pStyle w:val="TableSideHeading"/>
              <w:spacing w:line="240" w:lineRule="auto"/>
              <w:rPr>
                <w:sz w:val="24"/>
                <w:szCs w:val="24"/>
              </w:rPr>
            </w:pPr>
          </w:p>
        </w:tc>
        <w:tc>
          <w:tcPr>
            <w:tcW w:w="624" w:type="dxa"/>
            <w:tcMar>
              <w:top w:w="91" w:type="dxa"/>
              <w:left w:w="0" w:type="dxa"/>
              <w:bottom w:w="91" w:type="dxa"/>
              <w:right w:w="0" w:type="dxa"/>
            </w:tcMar>
          </w:tcPr>
          <w:p w:rsidR="00682F1F" w:rsidRDefault="00682F1F">
            <w:pPr>
              <w:pStyle w:val="TableText"/>
              <w:spacing w:line="240" w:lineRule="auto"/>
              <w:rPr>
                <w:sz w:val="24"/>
                <w:szCs w:val="24"/>
              </w:rPr>
            </w:pPr>
          </w:p>
        </w:tc>
        <w:tc>
          <w:tcPr>
            <w:tcW w:w="7146" w:type="dxa"/>
            <w:tcMar>
              <w:top w:w="91" w:type="dxa"/>
              <w:left w:w="0" w:type="dxa"/>
              <w:bottom w:w="91" w:type="dxa"/>
              <w:right w:w="0" w:type="dxa"/>
            </w:tcMar>
            <w:hideMark/>
          </w:tcPr>
          <w:p w:rsidR="00682F1F" w:rsidRDefault="00682F1F" w:rsidP="00682F1F">
            <w:pPr>
              <w:pStyle w:val="TableBlockOutdent"/>
              <w:spacing w:line="240" w:lineRule="auto"/>
              <w:rPr>
                <w:sz w:val="24"/>
                <w:szCs w:val="24"/>
              </w:rPr>
            </w:pPr>
            <w:r>
              <w:rPr>
                <w:rFonts w:hint="cs"/>
                <w:sz w:val="24"/>
                <w:szCs w:val="24"/>
                <w:rtl/>
              </w:rPr>
              <w:t xml:space="preserve">"אוצרות טבע" – כלל המשאבים באזורים הימיים שמקורם מן הטבע והם בעלי ערך כלכלי מטבעם או כתוצאה מעיבודם, בין שהם חי, צומח או דומם, למעט ערך טבע מוגן ולרבות מקור אנרגיה כהגדרתו בחוק מקורות אנרגיה, </w:t>
            </w:r>
            <w:proofErr w:type="spellStart"/>
            <w:r>
              <w:rPr>
                <w:rFonts w:hint="cs"/>
                <w:sz w:val="24"/>
                <w:szCs w:val="24"/>
                <w:rtl/>
              </w:rPr>
              <w:t>התש"ן</w:t>
            </w:r>
            <w:proofErr w:type="spellEnd"/>
            <w:r>
              <w:rPr>
                <w:rFonts w:hint="cs"/>
                <w:sz w:val="24"/>
                <w:szCs w:val="24"/>
                <w:rtl/>
              </w:rPr>
              <w:t>–1989‏;"</w:t>
            </w:r>
          </w:p>
        </w:tc>
      </w:tr>
    </w:tbl>
    <w:p w:rsidR="00682F1F" w:rsidRPr="00682F1F" w:rsidRDefault="00682F1F" w:rsidP="00FC21A2">
      <w:pPr>
        <w:rPr>
          <w:rtl/>
        </w:rPr>
      </w:pPr>
    </w:p>
    <w:sdt>
      <w:sdtPr>
        <w:rPr>
          <w:rtl/>
        </w:rPr>
        <w:alias w:val="יור"/>
        <w:tag w:val="&lt;ID&gt;4637&lt;/ID&gt;&lt;Name&gt;איתן כבל - יו&quot;רַ&lt;/Name&gt;&lt;Data&gt;איתן כבל&lt;/Data&gt;&lt;Shortcut&gt;איכב&lt;/Shortcut&gt;"/>
        <w:id w:val="717552171"/>
        <w:placeholder>
          <w:docPart w:val="DefaultPlaceholder_-1854013440"/>
        </w:placeholder>
      </w:sdtPr>
      <w:sdtEndPr/>
      <w:sdtContent>
        <w:p w:rsidR="00FC21A2" w:rsidRDefault="00FC21A2" w:rsidP="00FC21A2">
          <w:pPr>
            <w:pStyle w:val="af6"/>
            <w:keepNext/>
            <w:rPr>
              <w:rtl/>
            </w:rPr>
          </w:pPr>
          <w:r w:rsidRPr="00FC21A2">
            <w:rPr>
              <w:rStyle w:val="afd"/>
              <w:color w:val="000000"/>
              <w:rtl/>
            </w:rPr>
            <w:t>היו"ר איתן כבל</w:t>
          </w:r>
          <w:r w:rsidRPr="00FC21A2">
            <w:rPr>
              <w:color w:val="000000"/>
              <w:rtl/>
            </w:rPr>
            <w:t>:</w:t>
          </w:r>
        </w:p>
      </w:sdtContent>
    </w:sdt>
    <w:p w:rsidR="00FC21A2" w:rsidRDefault="00FC21A2" w:rsidP="00FC21A2">
      <w:pPr>
        <w:pStyle w:val="KeepWithNext"/>
        <w:rPr>
          <w:rtl/>
        </w:rPr>
      </w:pPr>
    </w:p>
    <w:p w:rsidR="00FC21A2" w:rsidRDefault="002A579C" w:rsidP="002A579C">
      <w:pPr>
        <w:rPr>
          <w:rtl/>
        </w:rPr>
      </w:pPr>
      <w:r>
        <w:rPr>
          <w:rFonts w:hint="cs"/>
          <w:rtl/>
        </w:rPr>
        <w:t xml:space="preserve">אאפשר לדרור </w:t>
      </w:r>
      <w:bookmarkStart w:id="162" w:name="_ETM_Q1_1682950"/>
      <w:bookmarkEnd w:id="162"/>
      <w:proofErr w:type="spellStart"/>
      <w:r>
        <w:rPr>
          <w:rFonts w:hint="cs"/>
          <w:rtl/>
        </w:rPr>
        <w:t>וגשל</w:t>
      </w:r>
      <w:proofErr w:type="spellEnd"/>
      <w:r>
        <w:rPr>
          <w:rFonts w:hint="cs"/>
          <w:rtl/>
        </w:rPr>
        <w:t xml:space="preserve"> לקרוא את ההגדרות. מי שרוצה להוציא כרטיס צהוב או כרטיס אדום, </w:t>
      </w:r>
      <w:proofErr w:type="spellStart"/>
      <w:r>
        <w:rPr>
          <w:rFonts w:hint="cs"/>
          <w:rtl/>
        </w:rPr>
        <w:t>מייד</w:t>
      </w:r>
      <w:proofErr w:type="spellEnd"/>
      <w:r>
        <w:rPr>
          <w:rFonts w:hint="cs"/>
          <w:rtl/>
        </w:rPr>
        <w:t xml:space="preserve"> ירים את ידו ואני אעצור את </w:t>
      </w:r>
      <w:bookmarkStart w:id="163" w:name="_ETM_Q1_1688973"/>
      <w:bookmarkEnd w:id="163"/>
      <w:r>
        <w:rPr>
          <w:rFonts w:hint="cs"/>
          <w:rtl/>
        </w:rPr>
        <w:t xml:space="preserve">ההקראה. </w:t>
      </w:r>
      <w:bookmarkStart w:id="164" w:name="_ETM_Q1_1694045"/>
      <w:bookmarkEnd w:id="164"/>
    </w:p>
    <w:p w:rsidR="002A579C" w:rsidRDefault="002A579C" w:rsidP="002A579C">
      <w:pPr>
        <w:rPr>
          <w:rtl/>
        </w:rPr>
      </w:pPr>
    </w:p>
    <w:p w:rsidR="002A579C" w:rsidRDefault="002A579C" w:rsidP="00537CC7">
      <w:pPr>
        <w:rPr>
          <w:rtl/>
        </w:rPr>
      </w:pPr>
      <w:bookmarkStart w:id="165" w:name="_ETM_Q1_1694443"/>
      <w:bookmarkEnd w:id="165"/>
      <w:r>
        <w:rPr>
          <w:rFonts w:hint="cs"/>
          <w:rtl/>
        </w:rPr>
        <w:t>שלום חבר הכנסת לשעבר אופיר פינס-פז</w:t>
      </w:r>
      <w:r w:rsidR="00537CC7">
        <w:rPr>
          <w:rFonts w:hint="cs"/>
          <w:rtl/>
        </w:rPr>
        <w:t>.</w:t>
      </w:r>
      <w:r>
        <w:rPr>
          <w:rFonts w:hint="cs"/>
          <w:rtl/>
        </w:rPr>
        <w:t xml:space="preserve"> אתה מבקש להעיר?</w:t>
      </w:r>
    </w:p>
    <w:p w:rsidR="00FC21A2" w:rsidRDefault="00FC21A2" w:rsidP="00FC21A2">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1480572966"/>
        <w:placeholder>
          <w:docPart w:val="DefaultPlaceholder_-1854013440"/>
        </w:placeholder>
      </w:sdtPr>
      <w:sdtEndPr/>
      <w:sdtContent>
        <w:p w:rsidR="00FC21A2" w:rsidRDefault="00FC21A2" w:rsidP="00FC21A2">
          <w:pPr>
            <w:pStyle w:val="af9"/>
            <w:keepNext/>
            <w:rPr>
              <w:rtl/>
            </w:rPr>
          </w:pPr>
          <w:r w:rsidRPr="00FC21A2">
            <w:rPr>
              <w:rStyle w:val="afd"/>
              <w:color w:val="000000"/>
              <w:rtl/>
            </w:rPr>
            <w:t>אופיר פינס-פז</w:t>
          </w:r>
          <w:r w:rsidRPr="00FC21A2">
            <w:rPr>
              <w:color w:val="000000"/>
              <w:rtl/>
            </w:rPr>
            <w:t>:</w:t>
          </w:r>
        </w:p>
      </w:sdtContent>
    </w:sdt>
    <w:p w:rsidR="00FC21A2" w:rsidRDefault="00FC21A2" w:rsidP="00FC21A2">
      <w:pPr>
        <w:pStyle w:val="KeepWithNext"/>
        <w:rPr>
          <w:rtl/>
        </w:rPr>
      </w:pPr>
    </w:p>
    <w:p w:rsidR="002A579C" w:rsidRDefault="00FC21A2" w:rsidP="002A579C">
      <w:pPr>
        <w:rPr>
          <w:rtl/>
        </w:rPr>
      </w:pPr>
      <w:r>
        <w:rPr>
          <w:rFonts w:hint="cs"/>
          <w:rtl/>
        </w:rPr>
        <w:t xml:space="preserve">באתי לכאן משום שהמכון </w:t>
      </w:r>
      <w:r w:rsidR="002A579C">
        <w:rPr>
          <w:rFonts w:hint="cs"/>
          <w:rtl/>
        </w:rPr>
        <w:t xml:space="preserve">שאני עומד בראשו באוניברסיטת תל אביב הקים לפני כמה שנים ביחד </w:t>
      </w:r>
      <w:bookmarkStart w:id="166" w:name="_ETM_Q1_1706287"/>
      <w:bookmarkEnd w:id="166"/>
      <w:r w:rsidR="002A579C">
        <w:rPr>
          <w:rFonts w:hint="cs"/>
          <w:rtl/>
        </w:rPr>
        <w:t xml:space="preserve">עם השלטון המקומי </w:t>
      </w:r>
      <w:r>
        <w:rPr>
          <w:rFonts w:hint="cs"/>
          <w:rtl/>
        </w:rPr>
        <w:t xml:space="preserve">את פורום ערי </w:t>
      </w:r>
      <w:r w:rsidR="002A579C">
        <w:rPr>
          <w:rFonts w:hint="cs"/>
          <w:rtl/>
        </w:rPr>
        <w:t>ה</w:t>
      </w:r>
      <w:r>
        <w:rPr>
          <w:rFonts w:hint="cs"/>
          <w:rtl/>
        </w:rPr>
        <w:t>חוף. אנחנו קצת מוטרדים</w:t>
      </w:r>
      <w:r w:rsidR="002A579C">
        <w:rPr>
          <w:rFonts w:hint="cs"/>
          <w:rtl/>
        </w:rPr>
        <w:t>,</w:t>
      </w:r>
      <w:r>
        <w:rPr>
          <w:rFonts w:hint="cs"/>
          <w:rtl/>
        </w:rPr>
        <w:t xml:space="preserve"> שהחוק הזה לא לוקח בחשבון את הערים </w:t>
      </w:r>
      <w:r w:rsidR="002A579C">
        <w:rPr>
          <w:rFonts w:hint="cs"/>
          <w:rtl/>
        </w:rPr>
        <w:t xml:space="preserve">ואת הרשויות המקומיות שנמצאות על </w:t>
      </w:r>
      <w:r w:rsidR="00A25A23">
        <w:rPr>
          <w:rFonts w:hint="cs"/>
          <w:rtl/>
        </w:rPr>
        <w:t>חוף הים. אנחנו מתואמים</w:t>
      </w:r>
      <w:r w:rsidR="002A579C">
        <w:rPr>
          <w:rFonts w:hint="cs"/>
          <w:rtl/>
        </w:rPr>
        <w:t xml:space="preserve"> עם הארגונים הסביבתיים בנושאים של החוק זה</w:t>
      </w:r>
      <w:r w:rsidR="00A25A23">
        <w:rPr>
          <w:rFonts w:hint="cs"/>
          <w:rtl/>
        </w:rPr>
        <w:t xml:space="preserve">. </w:t>
      </w:r>
      <w:r w:rsidR="002A579C">
        <w:rPr>
          <w:rFonts w:hint="cs"/>
          <w:rtl/>
        </w:rPr>
        <w:t xml:space="preserve">ראיתי שאתה הולך ישר להצבעות לקראת קריאה שנייה ושלישית. </w:t>
      </w:r>
    </w:p>
    <w:p w:rsidR="002A579C" w:rsidRDefault="002A579C" w:rsidP="002A579C">
      <w:pPr>
        <w:rPr>
          <w:rtl/>
        </w:rPr>
      </w:pPr>
    </w:p>
    <w:p w:rsidR="002A579C" w:rsidRDefault="002A579C" w:rsidP="002A579C">
      <w:pPr>
        <w:pStyle w:val="af6"/>
        <w:keepNext/>
        <w:rPr>
          <w:rtl/>
        </w:rPr>
      </w:pPr>
      <w:r>
        <w:rPr>
          <w:rtl/>
        </w:rPr>
        <w:lastRenderedPageBreak/>
        <w:t>היו"ר איתן כבל:</w:t>
      </w:r>
    </w:p>
    <w:p w:rsidR="002A579C" w:rsidRDefault="002A579C" w:rsidP="002A579C">
      <w:pPr>
        <w:pStyle w:val="KeepWithNext"/>
        <w:rPr>
          <w:rtl/>
        </w:rPr>
      </w:pPr>
    </w:p>
    <w:p w:rsidR="002A579C" w:rsidRDefault="002A579C" w:rsidP="002A579C">
      <w:pPr>
        <w:rPr>
          <w:rtl/>
        </w:rPr>
      </w:pPr>
      <w:r>
        <w:rPr>
          <w:rFonts w:hint="cs"/>
          <w:rtl/>
        </w:rPr>
        <w:t xml:space="preserve">ערכנו כבר דיון כללי. </w:t>
      </w:r>
    </w:p>
    <w:p w:rsidR="002A579C" w:rsidRDefault="002A579C" w:rsidP="002A579C">
      <w:pPr>
        <w:rPr>
          <w:rtl/>
        </w:rPr>
      </w:pPr>
    </w:p>
    <w:p w:rsidR="002A579C" w:rsidRDefault="002A579C" w:rsidP="002A579C">
      <w:pPr>
        <w:pStyle w:val="af9"/>
        <w:keepNext/>
        <w:rPr>
          <w:rtl/>
        </w:rPr>
      </w:pPr>
      <w:r>
        <w:rPr>
          <w:rtl/>
        </w:rPr>
        <w:t>אופיר פינס-פז:</w:t>
      </w:r>
    </w:p>
    <w:p w:rsidR="002A579C" w:rsidRDefault="002A579C" w:rsidP="002A579C">
      <w:pPr>
        <w:pStyle w:val="KeepWithNext"/>
        <w:rPr>
          <w:rtl/>
        </w:rPr>
      </w:pPr>
    </w:p>
    <w:p w:rsidR="00FC21A2" w:rsidRDefault="002A579C" w:rsidP="002A579C">
      <w:pPr>
        <w:rPr>
          <w:rtl/>
        </w:rPr>
      </w:pPr>
      <w:r>
        <w:rPr>
          <w:rFonts w:hint="cs"/>
          <w:rtl/>
        </w:rPr>
        <w:t xml:space="preserve">הבנתי </w:t>
      </w:r>
      <w:bookmarkStart w:id="167" w:name="_ETM_Q1_1726147"/>
      <w:bookmarkEnd w:id="167"/>
      <w:r>
        <w:rPr>
          <w:rFonts w:hint="cs"/>
          <w:rtl/>
        </w:rPr>
        <w:t xml:space="preserve">שהיה דיון אחד. </w:t>
      </w:r>
      <w:r w:rsidR="00FC21A2">
        <w:rPr>
          <w:rFonts w:hint="cs"/>
          <w:rtl/>
        </w:rPr>
        <w:t xml:space="preserve">השאלה מה הפרוצדורה, האם יש </w:t>
      </w:r>
      <w:r>
        <w:rPr>
          <w:rFonts w:hint="cs"/>
          <w:rtl/>
        </w:rPr>
        <w:t xml:space="preserve">איזה </w:t>
      </w:r>
      <w:r w:rsidR="00FC21A2">
        <w:rPr>
          <w:rFonts w:hint="cs"/>
          <w:rtl/>
        </w:rPr>
        <w:t>שינוי</w:t>
      </w:r>
      <w:r>
        <w:rPr>
          <w:rFonts w:hint="cs"/>
          <w:rtl/>
        </w:rPr>
        <w:t xml:space="preserve"> בנוסח</w:t>
      </w:r>
      <w:r w:rsidR="00FC21A2">
        <w:rPr>
          <w:rFonts w:hint="cs"/>
          <w:rtl/>
        </w:rPr>
        <w:t xml:space="preserve">. </w:t>
      </w:r>
    </w:p>
    <w:p w:rsidR="00FC21A2" w:rsidRDefault="00FC21A2" w:rsidP="00FC21A2">
      <w:pPr>
        <w:rPr>
          <w:rtl/>
        </w:rPr>
      </w:pPr>
    </w:p>
    <w:sdt>
      <w:sdtPr>
        <w:rPr>
          <w:rtl/>
        </w:rPr>
        <w:alias w:val="יור"/>
        <w:tag w:val="&lt;ID&gt;4637&lt;/ID&gt;&lt;Name&gt;איתן כבל - יו&quot;רַ&lt;/Name&gt;&lt;Data&gt;איתן כבל&lt;/Data&gt;&lt;Shortcut&gt;איכב&lt;/Shortcut&gt;"/>
        <w:id w:val="1194111896"/>
        <w:placeholder>
          <w:docPart w:val="DefaultPlaceholder_-1854013440"/>
        </w:placeholder>
      </w:sdtPr>
      <w:sdtEndPr/>
      <w:sdtContent>
        <w:p w:rsidR="00FC21A2" w:rsidRDefault="00FC21A2" w:rsidP="00FC21A2">
          <w:pPr>
            <w:pStyle w:val="af6"/>
            <w:keepNext/>
            <w:rPr>
              <w:rtl/>
            </w:rPr>
          </w:pPr>
          <w:r w:rsidRPr="00FC21A2">
            <w:rPr>
              <w:rStyle w:val="afd"/>
              <w:color w:val="000000"/>
              <w:rtl/>
            </w:rPr>
            <w:t>היו"ר איתן כבל</w:t>
          </w:r>
          <w:r w:rsidRPr="00FC21A2">
            <w:rPr>
              <w:color w:val="000000"/>
              <w:rtl/>
            </w:rPr>
            <w:t>:</w:t>
          </w:r>
        </w:p>
      </w:sdtContent>
    </w:sdt>
    <w:p w:rsidR="00FC21A2" w:rsidRDefault="00FC21A2" w:rsidP="00FC21A2">
      <w:pPr>
        <w:pStyle w:val="KeepWithNext"/>
        <w:rPr>
          <w:rtl/>
        </w:rPr>
      </w:pPr>
    </w:p>
    <w:p w:rsidR="00FC21A2" w:rsidRDefault="002A579C" w:rsidP="00152218">
      <w:pPr>
        <w:rPr>
          <w:rtl/>
        </w:rPr>
      </w:pPr>
      <w:r>
        <w:rPr>
          <w:rFonts w:hint="cs"/>
          <w:rtl/>
        </w:rPr>
        <w:t xml:space="preserve">שתי נקודות אני רוצה לומר. </w:t>
      </w:r>
      <w:bookmarkStart w:id="168" w:name="_ETM_Q1_1735498"/>
      <w:bookmarkEnd w:id="168"/>
      <w:r w:rsidR="00FC21A2">
        <w:rPr>
          <w:rFonts w:hint="cs"/>
          <w:rtl/>
        </w:rPr>
        <w:t>קודם כול, אנחנו בהקראה וכמובן כל אחד יכול להתייחס לגופם של סעיפים</w:t>
      </w:r>
      <w:r>
        <w:rPr>
          <w:rFonts w:hint="cs"/>
          <w:rtl/>
        </w:rPr>
        <w:t xml:space="preserve">. המקום שממנו אתה בא ומייצג </w:t>
      </w:r>
      <w:bookmarkStart w:id="169" w:name="_ETM_Q1_1748611"/>
      <w:bookmarkEnd w:id="169"/>
      <w:r>
        <w:rPr>
          <w:rFonts w:hint="cs"/>
          <w:rtl/>
        </w:rPr>
        <w:t>את האינטרס של הרשויות המקומיות החופיות</w:t>
      </w:r>
      <w:r w:rsidR="00152218">
        <w:rPr>
          <w:rFonts w:hint="cs"/>
          <w:rtl/>
        </w:rPr>
        <w:t>, אם</w:t>
      </w:r>
      <w:r w:rsidR="00FC21A2">
        <w:rPr>
          <w:rFonts w:hint="cs"/>
          <w:rtl/>
        </w:rPr>
        <w:t xml:space="preserve"> יש </w:t>
      </w:r>
      <w:r>
        <w:rPr>
          <w:rFonts w:hint="cs"/>
          <w:rtl/>
        </w:rPr>
        <w:t xml:space="preserve">איזו </w:t>
      </w:r>
      <w:r w:rsidR="00FC21A2">
        <w:rPr>
          <w:rFonts w:hint="cs"/>
          <w:rtl/>
        </w:rPr>
        <w:t xml:space="preserve">נקודה שלדעתכם לא באה לידי ביטוי אאפשר לכם </w:t>
      </w:r>
      <w:r>
        <w:rPr>
          <w:rFonts w:hint="cs"/>
          <w:rtl/>
        </w:rPr>
        <w:t xml:space="preserve">כמובן </w:t>
      </w:r>
      <w:r w:rsidR="00FC21A2">
        <w:rPr>
          <w:rFonts w:hint="cs"/>
          <w:rtl/>
        </w:rPr>
        <w:t>להעלות אותה</w:t>
      </w:r>
      <w:r>
        <w:rPr>
          <w:rFonts w:hint="cs"/>
          <w:rtl/>
        </w:rPr>
        <w:t xml:space="preserve">. או שנצליח </w:t>
      </w:r>
      <w:bookmarkStart w:id="170" w:name="_ETM_Q1_1762177"/>
      <w:bookmarkEnd w:id="170"/>
      <w:r>
        <w:rPr>
          <w:rFonts w:hint="cs"/>
          <w:rtl/>
        </w:rPr>
        <w:t xml:space="preserve">למצוא את הנקודה שבה אנחנו שמים את ההתייחסויות או לא, </w:t>
      </w:r>
      <w:bookmarkStart w:id="171" w:name="_ETM_Q1_1762964"/>
      <w:bookmarkEnd w:id="171"/>
      <w:r>
        <w:rPr>
          <w:rFonts w:hint="cs"/>
          <w:rtl/>
        </w:rPr>
        <w:t>אבל ברמת העיקרון כמובן אאפשר לכם בבוא העת להציג את הדברים. בסדר? חשבתי שעמר בר-לב שלח אותך לבדוק שאני פועל לפי הכללים...</w:t>
      </w:r>
    </w:p>
    <w:p w:rsidR="00FC21A2" w:rsidRDefault="00FC21A2" w:rsidP="00FC21A2">
      <w:pPr>
        <w:rPr>
          <w:rtl/>
        </w:rPr>
      </w:pPr>
    </w:p>
    <w:sdt>
      <w:sdtPr>
        <w:rPr>
          <w:rFonts w:hint="cs"/>
          <w:rtl/>
        </w:rPr>
        <w:alias w:val="דובר"/>
        <w:tag w:val="&lt;ID&gt;0&lt;/ID&gt;&lt;Name&gt;דרור וגשל&lt;/Name&gt;&lt;Data&gt;דרור וגשל&lt;/Data&gt;&lt;Shortcut&gt;דרוג&lt;/Shortcut&gt;&lt;MemberID&gt;&lt;/MemberID&gt;"/>
        <w:id w:val="-1885942786"/>
        <w:placeholder>
          <w:docPart w:val="DefaultPlaceholder_-1854013440"/>
        </w:placeholder>
      </w:sdtPr>
      <w:sdtEndPr/>
      <w:sdtContent>
        <w:p w:rsidR="00FC21A2" w:rsidRDefault="00FC21A2" w:rsidP="00FC21A2">
          <w:pPr>
            <w:pStyle w:val="a4"/>
            <w:keepNext/>
            <w:rPr>
              <w:rtl/>
            </w:rPr>
          </w:pPr>
          <w:r w:rsidRPr="00FC21A2">
            <w:rPr>
              <w:rStyle w:val="afd"/>
              <w:color w:val="000000"/>
              <w:rtl/>
            </w:rPr>
            <w:t xml:space="preserve">דרור </w:t>
          </w:r>
          <w:proofErr w:type="spellStart"/>
          <w:r w:rsidRPr="00FC21A2">
            <w:rPr>
              <w:rStyle w:val="afd"/>
              <w:color w:val="000000"/>
              <w:rtl/>
            </w:rPr>
            <w:t>וגשל</w:t>
          </w:r>
          <w:proofErr w:type="spellEnd"/>
          <w:r w:rsidRPr="00FC21A2">
            <w:rPr>
              <w:color w:val="000000"/>
              <w:rtl/>
            </w:rPr>
            <w:t>:</w:t>
          </w:r>
        </w:p>
      </w:sdtContent>
    </w:sdt>
    <w:p w:rsidR="00FC21A2" w:rsidRDefault="00FC21A2" w:rsidP="00FC21A2">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2A579C" w:rsidTr="002A579C">
        <w:trPr>
          <w:cantSplit/>
        </w:trPr>
        <w:tc>
          <w:tcPr>
            <w:tcW w:w="1871" w:type="dxa"/>
            <w:tcMar>
              <w:top w:w="91" w:type="dxa"/>
              <w:left w:w="0" w:type="dxa"/>
              <w:bottom w:w="91" w:type="dxa"/>
              <w:right w:w="0" w:type="dxa"/>
            </w:tcMar>
          </w:tcPr>
          <w:p w:rsidR="002A579C" w:rsidRDefault="002A579C">
            <w:pPr>
              <w:pStyle w:val="TableSideHeading"/>
              <w:spacing w:line="240" w:lineRule="auto"/>
              <w:rPr>
                <w:sz w:val="24"/>
                <w:szCs w:val="24"/>
              </w:rPr>
            </w:pPr>
          </w:p>
        </w:tc>
        <w:tc>
          <w:tcPr>
            <w:tcW w:w="624" w:type="dxa"/>
            <w:tcMar>
              <w:top w:w="91" w:type="dxa"/>
              <w:left w:w="0" w:type="dxa"/>
              <w:bottom w:w="91" w:type="dxa"/>
              <w:right w:w="0" w:type="dxa"/>
            </w:tcMar>
          </w:tcPr>
          <w:p w:rsidR="002A579C" w:rsidRDefault="002A579C">
            <w:pPr>
              <w:pStyle w:val="TableText"/>
              <w:spacing w:line="240" w:lineRule="auto"/>
              <w:rPr>
                <w:sz w:val="24"/>
                <w:szCs w:val="24"/>
              </w:rPr>
            </w:pPr>
          </w:p>
        </w:tc>
        <w:tc>
          <w:tcPr>
            <w:tcW w:w="7146" w:type="dxa"/>
            <w:tcMar>
              <w:top w:w="91" w:type="dxa"/>
              <w:left w:w="0" w:type="dxa"/>
              <w:bottom w:w="91" w:type="dxa"/>
              <w:right w:w="0" w:type="dxa"/>
            </w:tcMar>
            <w:hideMark/>
          </w:tcPr>
          <w:p w:rsidR="002A579C" w:rsidRDefault="002A579C">
            <w:pPr>
              <w:pStyle w:val="TableBlockOutdent"/>
              <w:spacing w:line="240" w:lineRule="auto"/>
              <w:rPr>
                <w:sz w:val="24"/>
                <w:szCs w:val="24"/>
              </w:rPr>
            </w:pPr>
            <w:r>
              <w:rPr>
                <w:rFonts w:hint="cs"/>
                <w:sz w:val="24"/>
                <w:szCs w:val="24"/>
                <w:rtl/>
              </w:rPr>
              <w:t xml:space="preserve">""האזור הכלכלי הבלעדי" – האזור הכלכלי הבלעדי של מדינת ישראל כמשמעותו בסעיף 9; </w:t>
            </w:r>
          </w:p>
        </w:tc>
      </w:tr>
      <w:tr w:rsidR="002A579C" w:rsidTr="002A579C">
        <w:trPr>
          <w:cantSplit/>
        </w:trPr>
        <w:tc>
          <w:tcPr>
            <w:tcW w:w="1871" w:type="dxa"/>
            <w:tcMar>
              <w:top w:w="91" w:type="dxa"/>
              <w:left w:w="0" w:type="dxa"/>
              <w:bottom w:w="91" w:type="dxa"/>
              <w:right w:w="0" w:type="dxa"/>
            </w:tcMar>
          </w:tcPr>
          <w:p w:rsidR="002A579C" w:rsidRDefault="002A579C">
            <w:pPr>
              <w:pStyle w:val="TableSideHeading"/>
              <w:spacing w:line="240" w:lineRule="auto"/>
              <w:rPr>
                <w:sz w:val="24"/>
                <w:szCs w:val="24"/>
              </w:rPr>
            </w:pPr>
          </w:p>
        </w:tc>
        <w:tc>
          <w:tcPr>
            <w:tcW w:w="624" w:type="dxa"/>
            <w:tcMar>
              <w:top w:w="91" w:type="dxa"/>
              <w:left w:w="0" w:type="dxa"/>
              <w:bottom w:w="91" w:type="dxa"/>
              <w:right w:w="0" w:type="dxa"/>
            </w:tcMar>
          </w:tcPr>
          <w:p w:rsidR="002A579C" w:rsidRDefault="002A579C">
            <w:pPr>
              <w:pStyle w:val="TableText"/>
              <w:spacing w:line="240" w:lineRule="auto"/>
              <w:rPr>
                <w:sz w:val="24"/>
                <w:szCs w:val="24"/>
              </w:rPr>
            </w:pPr>
          </w:p>
        </w:tc>
        <w:tc>
          <w:tcPr>
            <w:tcW w:w="7146" w:type="dxa"/>
            <w:tcMar>
              <w:top w:w="91" w:type="dxa"/>
              <w:left w:w="0" w:type="dxa"/>
              <w:bottom w:w="91" w:type="dxa"/>
              <w:right w:w="0" w:type="dxa"/>
            </w:tcMar>
            <w:hideMark/>
          </w:tcPr>
          <w:p w:rsidR="002A579C" w:rsidRDefault="002A579C">
            <w:pPr>
              <w:pStyle w:val="TableBlockOutdent"/>
              <w:spacing w:line="240" w:lineRule="auto"/>
              <w:rPr>
                <w:sz w:val="24"/>
                <w:szCs w:val="24"/>
              </w:rPr>
            </w:pPr>
            <w:r>
              <w:rPr>
                <w:rFonts w:hint="cs"/>
                <w:sz w:val="24"/>
                <w:szCs w:val="24"/>
                <w:rtl/>
              </w:rPr>
              <w:t>"אזור ימי מוגן" – שטח שהוכרז כאזור ימי מוגן לפי הוראות סעיף 29;"</w:t>
            </w:r>
          </w:p>
        </w:tc>
      </w:tr>
    </w:tbl>
    <w:p w:rsidR="00FC21A2" w:rsidRPr="002A579C"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587358326"/>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FC21A2" w:rsidP="002A579C">
      <w:pPr>
        <w:rPr>
          <w:rtl/>
        </w:rPr>
      </w:pPr>
      <w:r>
        <w:rPr>
          <w:rFonts w:hint="cs"/>
          <w:rtl/>
        </w:rPr>
        <w:t xml:space="preserve">מה זה? </w:t>
      </w:r>
    </w:p>
    <w:p w:rsidR="002A579C" w:rsidRDefault="002A579C" w:rsidP="00FC21A2">
      <w:pPr>
        <w:rPr>
          <w:rtl/>
        </w:rPr>
      </w:pPr>
    </w:p>
    <w:p w:rsidR="002A579C" w:rsidRDefault="002A579C" w:rsidP="002A579C">
      <w:pPr>
        <w:pStyle w:val="a4"/>
        <w:keepNext/>
        <w:rPr>
          <w:rtl/>
        </w:rPr>
      </w:pPr>
      <w:r>
        <w:rPr>
          <w:rtl/>
        </w:rPr>
        <w:t xml:space="preserve">דרור </w:t>
      </w:r>
      <w:proofErr w:type="spellStart"/>
      <w:r>
        <w:rPr>
          <w:rtl/>
        </w:rPr>
        <w:t>וגשל</w:t>
      </w:r>
      <w:proofErr w:type="spellEnd"/>
      <w:r>
        <w:rPr>
          <w:rtl/>
        </w:rPr>
        <w:t>:</w:t>
      </w:r>
    </w:p>
    <w:p w:rsidR="002A579C" w:rsidRDefault="002A579C" w:rsidP="002A579C">
      <w:pPr>
        <w:pStyle w:val="KeepWithNext"/>
        <w:rPr>
          <w:rtl/>
        </w:rPr>
      </w:pPr>
    </w:p>
    <w:p w:rsidR="002A579C" w:rsidRDefault="002A579C" w:rsidP="002A579C">
      <w:pPr>
        <w:rPr>
          <w:rtl/>
        </w:rPr>
      </w:pPr>
      <w:r>
        <w:rPr>
          <w:rFonts w:hint="cs"/>
          <w:rtl/>
        </w:rPr>
        <w:t xml:space="preserve">אפשר אולי לחכות עם ההגדרה הזאת עד שנגיע לסעיף </w:t>
      </w:r>
      <w:bookmarkStart w:id="172" w:name="_ETM_Q1_1798350"/>
      <w:bookmarkEnd w:id="172"/>
      <w:r>
        <w:rPr>
          <w:rFonts w:hint="cs"/>
          <w:rtl/>
        </w:rPr>
        <w:t>29?</w:t>
      </w:r>
    </w:p>
    <w:p w:rsidR="002A579C" w:rsidRDefault="002A579C" w:rsidP="002A579C">
      <w:pPr>
        <w:rPr>
          <w:rtl/>
        </w:rPr>
      </w:pPr>
    </w:p>
    <w:p w:rsidR="002A579C" w:rsidRDefault="002A579C" w:rsidP="002A579C">
      <w:pPr>
        <w:pStyle w:val="a4"/>
        <w:keepNext/>
        <w:rPr>
          <w:rtl/>
        </w:rPr>
      </w:pPr>
      <w:r>
        <w:rPr>
          <w:rtl/>
        </w:rPr>
        <w:t>איתן ברושי (המחנה הציוני):</w:t>
      </w:r>
    </w:p>
    <w:p w:rsidR="002A579C" w:rsidRDefault="002A579C" w:rsidP="002A579C">
      <w:pPr>
        <w:pStyle w:val="KeepWithNext"/>
        <w:rPr>
          <w:rtl/>
        </w:rPr>
      </w:pPr>
    </w:p>
    <w:p w:rsidR="002A579C" w:rsidRDefault="002A579C" w:rsidP="002A579C">
      <w:pPr>
        <w:rPr>
          <w:rtl/>
        </w:rPr>
      </w:pPr>
      <w:r>
        <w:rPr>
          <w:rFonts w:hint="cs"/>
          <w:rtl/>
        </w:rPr>
        <w:t xml:space="preserve">מותר לי לשאול שאלה. תסביר מה זה. </w:t>
      </w:r>
    </w:p>
    <w:p w:rsidR="002A579C" w:rsidRDefault="002A579C" w:rsidP="002A579C">
      <w:pPr>
        <w:rPr>
          <w:rtl/>
        </w:rPr>
      </w:pPr>
    </w:p>
    <w:p w:rsidR="002A579C" w:rsidRDefault="002A579C" w:rsidP="002A579C">
      <w:pPr>
        <w:pStyle w:val="af6"/>
        <w:keepNext/>
        <w:rPr>
          <w:rtl/>
        </w:rPr>
      </w:pPr>
      <w:r>
        <w:rPr>
          <w:rtl/>
        </w:rPr>
        <w:t>היו"ר איתן כבל:</w:t>
      </w:r>
    </w:p>
    <w:p w:rsidR="002A579C" w:rsidRDefault="002A579C" w:rsidP="002A579C">
      <w:pPr>
        <w:pStyle w:val="KeepWithNext"/>
        <w:rPr>
          <w:rtl/>
        </w:rPr>
      </w:pPr>
    </w:p>
    <w:p w:rsidR="002A579C" w:rsidRDefault="002A579C" w:rsidP="002A579C">
      <w:pPr>
        <w:rPr>
          <w:rtl/>
        </w:rPr>
      </w:pPr>
      <w:r>
        <w:rPr>
          <w:rFonts w:hint="cs"/>
          <w:rtl/>
        </w:rPr>
        <w:t>חברים יקרים, מותר</w:t>
      </w:r>
      <w:bookmarkStart w:id="173" w:name="_ETM_Q1_1807705"/>
      <w:bookmarkEnd w:id="173"/>
      <w:r>
        <w:rPr>
          <w:rFonts w:hint="cs"/>
          <w:rtl/>
        </w:rPr>
        <w:t xml:space="preserve"> לו להציע לנו ומותר לא לקבל. </w:t>
      </w:r>
    </w:p>
    <w:p w:rsidR="002A579C" w:rsidRDefault="002A579C" w:rsidP="002A579C">
      <w:pPr>
        <w:rPr>
          <w:rtl/>
        </w:rPr>
      </w:pPr>
    </w:p>
    <w:p w:rsidR="002A579C" w:rsidRDefault="002A579C" w:rsidP="002A579C">
      <w:pPr>
        <w:pStyle w:val="a4"/>
        <w:keepNext/>
        <w:rPr>
          <w:rtl/>
        </w:rPr>
      </w:pPr>
      <w:r>
        <w:rPr>
          <w:rtl/>
        </w:rPr>
        <w:t>איתן ברושי (המחנה הציוני):</w:t>
      </w:r>
    </w:p>
    <w:p w:rsidR="002A579C" w:rsidRDefault="002A579C" w:rsidP="002A579C">
      <w:pPr>
        <w:pStyle w:val="KeepWithNext"/>
        <w:rPr>
          <w:rtl/>
        </w:rPr>
      </w:pPr>
    </w:p>
    <w:p w:rsidR="002A579C" w:rsidRDefault="002A579C" w:rsidP="002A579C">
      <w:pPr>
        <w:rPr>
          <w:rtl/>
        </w:rPr>
      </w:pPr>
      <w:r>
        <w:rPr>
          <w:rFonts w:hint="cs"/>
          <w:rtl/>
        </w:rPr>
        <w:t xml:space="preserve">לגיטימי. מה זה "אזור מוגן"? מה זה סעיף 29? על מי אנחנו מגנים פה? מפני מה מגנים </w:t>
      </w:r>
      <w:bookmarkStart w:id="174" w:name="_ETM_Q1_1816252"/>
      <w:bookmarkEnd w:id="174"/>
      <w:r>
        <w:rPr>
          <w:rFonts w:hint="cs"/>
          <w:rtl/>
        </w:rPr>
        <w:t xml:space="preserve">פה? מי ניכס לו את הים כבר ושם את זה </w:t>
      </w:r>
      <w:bookmarkStart w:id="175" w:name="_ETM_Q1_1820699"/>
      <w:bookmarkEnd w:id="175"/>
      <w:r>
        <w:rPr>
          <w:rFonts w:hint="cs"/>
          <w:rtl/>
        </w:rPr>
        <w:t>כמוגן?</w:t>
      </w:r>
    </w:p>
    <w:p w:rsidR="00FC21A2" w:rsidRDefault="00FC21A2" w:rsidP="00FC21A2">
      <w:pPr>
        <w:rPr>
          <w:rtl/>
        </w:rPr>
      </w:pPr>
    </w:p>
    <w:sdt>
      <w:sdtPr>
        <w:rPr>
          <w:rFonts w:hint="cs"/>
          <w:rtl/>
        </w:rPr>
        <w:alias w:val="אורח"/>
        <w:tag w:val="&lt;ID&gt;803887&lt;/ID&gt;&lt;Name&gt;תמרה לב&lt;/Name&gt;&lt;Data&gt;תמרה לב&lt;/Data&gt;&lt;Shortcut&gt;תמלב&lt;/Shortcut&gt;&lt;Title&gt;עו&quot;ד, משרד המשפטים&lt;/Title&gt;"/>
        <w:id w:val="-1771074853"/>
        <w:placeholder>
          <w:docPart w:val="DefaultPlaceholder_-1854013440"/>
        </w:placeholder>
      </w:sdtPr>
      <w:sdtEndPr/>
      <w:sdtContent>
        <w:p w:rsidR="00FC21A2" w:rsidRDefault="00FC21A2" w:rsidP="00FC21A2">
          <w:pPr>
            <w:pStyle w:val="af9"/>
            <w:keepNext/>
            <w:rPr>
              <w:rtl/>
            </w:rPr>
          </w:pPr>
          <w:r w:rsidRPr="00FC21A2">
            <w:rPr>
              <w:rStyle w:val="afd"/>
              <w:color w:val="000000"/>
              <w:rtl/>
            </w:rPr>
            <w:t>תמרה לב</w:t>
          </w:r>
          <w:r w:rsidRPr="00FC21A2">
            <w:rPr>
              <w:color w:val="000000"/>
              <w:rtl/>
            </w:rPr>
            <w:t>:</w:t>
          </w:r>
        </w:p>
      </w:sdtContent>
    </w:sdt>
    <w:p w:rsidR="00FC21A2" w:rsidRDefault="00FC21A2" w:rsidP="00FC21A2">
      <w:pPr>
        <w:pStyle w:val="KeepWithNext"/>
        <w:rPr>
          <w:rtl/>
        </w:rPr>
      </w:pPr>
    </w:p>
    <w:p w:rsidR="00FC21A2" w:rsidRDefault="002A579C" w:rsidP="006F1180">
      <w:pPr>
        <w:rPr>
          <w:rtl/>
        </w:rPr>
      </w:pPr>
      <w:r>
        <w:rPr>
          <w:rFonts w:hint="cs"/>
          <w:rtl/>
        </w:rPr>
        <w:t>אם נסתכל על סעיף 29, "</w:t>
      </w:r>
      <w:r w:rsidR="00FC21A2">
        <w:rPr>
          <w:rFonts w:hint="cs"/>
          <w:rtl/>
        </w:rPr>
        <w:t xml:space="preserve">אזור </w:t>
      </w:r>
      <w:r>
        <w:rPr>
          <w:rFonts w:hint="cs"/>
          <w:rtl/>
        </w:rPr>
        <w:t xml:space="preserve">ימי </w:t>
      </w:r>
      <w:r w:rsidR="00FC21A2">
        <w:rPr>
          <w:rFonts w:hint="cs"/>
          <w:rtl/>
        </w:rPr>
        <w:t>מוגן</w:t>
      </w:r>
      <w:r>
        <w:rPr>
          <w:rFonts w:hint="cs"/>
          <w:rtl/>
        </w:rPr>
        <w:t>"</w:t>
      </w:r>
      <w:r w:rsidR="00FC21A2">
        <w:rPr>
          <w:rFonts w:hint="cs"/>
          <w:rtl/>
        </w:rPr>
        <w:t xml:space="preserve"> </w:t>
      </w:r>
      <w:r>
        <w:rPr>
          <w:rFonts w:hint="cs"/>
          <w:rtl/>
        </w:rPr>
        <w:t xml:space="preserve">הוא אזור </w:t>
      </w:r>
      <w:r w:rsidR="00152218">
        <w:rPr>
          <w:rFonts w:hint="cs"/>
          <w:rtl/>
        </w:rPr>
        <w:t>ש</w:t>
      </w:r>
      <w:r w:rsidR="00FC21A2">
        <w:rPr>
          <w:rFonts w:hint="cs"/>
          <w:rtl/>
        </w:rPr>
        <w:t>מקבל איזו הגנה ימית מוגברת</w:t>
      </w:r>
      <w:r>
        <w:rPr>
          <w:rFonts w:hint="cs"/>
          <w:rtl/>
        </w:rPr>
        <w:t>,</w:t>
      </w:r>
      <w:r w:rsidR="00FC21A2">
        <w:rPr>
          <w:rFonts w:hint="cs"/>
          <w:rtl/>
        </w:rPr>
        <w:t xml:space="preserve"> מסיבות שיש בו עניין סביבתי </w:t>
      </w:r>
      <w:r w:rsidR="006F1180">
        <w:rPr>
          <w:rFonts w:hint="cs"/>
          <w:rtl/>
        </w:rPr>
        <w:t xml:space="preserve">או אחר </w:t>
      </w:r>
      <w:bookmarkStart w:id="176" w:name="_ETM_Q1_1851372"/>
      <w:bookmarkEnd w:id="176"/>
      <w:r w:rsidR="00FC21A2">
        <w:rPr>
          <w:rFonts w:hint="cs"/>
          <w:rtl/>
        </w:rPr>
        <w:t xml:space="preserve">שראוי להגנה. הוא מקביל </w:t>
      </w:r>
      <w:r w:rsidR="006F1180">
        <w:rPr>
          <w:rFonts w:hint="cs"/>
          <w:rtl/>
        </w:rPr>
        <w:t xml:space="preserve">במידה מסוימת </w:t>
      </w:r>
      <w:r w:rsidR="00FC21A2">
        <w:rPr>
          <w:rFonts w:hint="cs"/>
          <w:rtl/>
        </w:rPr>
        <w:t xml:space="preserve">לאזורים מוגנים </w:t>
      </w:r>
      <w:r w:rsidR="006F1180">
        <w:rPr>
          <w:rFonts w:hint="cs"/>
          <w:rtl/>
        </w:rPr>
        <w:t>ביבשה אבל בצורה קצת אחרת</w:t>
      </w:r>
      <w:r w:rsidR="00FC21A2">
        <w:rPr>
          <w:rFonts w:hint="cs"/>
          <w:rtl/>
        </w:rPr>
        <w:t xml:space="preserve">. המושג מבוסס </w:t>
      </w:r>
      <w:r w:rsidR="006F1180">
        <w:rPr>
          <w:rFonts w:hint="cs"/>
          <w:rtl/>
        </w:rPr>
        <w:t xml:space="preserve">על מושג בין-לאומי שנקרא </w:t>
      </w:r>
      <w:r w:rsidR="006F1180">
        <w:t>Marine protective area</w:t>
      </w:r>
      <w:r w:rsidR="006F1180">
        <w:rPr>
          <w:rFonts w:hint="cs"/>
          <w:rtl/>
        </w:rPr>
        <w:t xml:space="preserve">, </w:t>
      </w:r>
      <w:r w:rsidR="00FC21A2">
        <w:rPr>
          <w:rFonts w:hint="cs"/>
          <w:rtl/>
        </w:rPr>
        <w:t xml:space="preserve">שזה אזורים שאנחנו רוצים לתת להם הגנה מחוץ למים הטריטוריאליים. </w:t>
      </w:r>
      <w:r w:rsidR="006F1180">
        <w:rPr>
          <w:rFonts w:hint="cs"/>
          <w:rtl/>
        </w:rPr>
        <w:t xml:space="preserve">בסעיף 29 נקבעה הפרוצדורה שבה אנחנו נוכל להגן. </w:t>
      </w:r>
    </w:p>
    <w:p w:rsidR="00FC21A2"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1413898049"/>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FC21A2" w:rsidP="00FC21A2">
      <w:pPr>
        <w:rPr>
          <w:rtl/>
        </w:rPr>
      </w:pPr>
      <w:r>
        <w:rPr>
          <w:rFonts w:hint="cs"/>
          <w:rtl/>
        </w:rPr>
        <w:t>תוכלי לתת דו</w:t>
      </w:r>
      <w:r w:rsidR="006F1180">
        <w:rPr>
          <w:rFonts w:hint="cs"/>
          <w:rtl/>
        </w:rPr>
        <w:t>גמה לסיבה להפעיל את החוק הזה</w:t>
      </w:r>
      <w:r w:rsidR="00682F1F">
        <w:rPr>
          <w:rFonts w:hint="cs"/>
          <w:rtl/>
        </w:rPr>
        <w:t>?</w:t>
      </w:r>
    </w:p>
    <w:p w:rsidR="00FC21A2" w:rsidRDefault="00FC21A2" w:rsidP="00FC21A2">
      <w:pPr>
        <w:rPr>
          <w:rtl/>
        </w:rPr>
      </w:pPr>
    </w:p>
    <w:p w:rsidR="006F1180" w:rsidRDefault="006F1180" w:rsidP="006F1180">
      <w:pPr>
        <w:pStyle w:val="af9"/>
        <w:keepNext/>
        <w:rPr>
          <w:rtl/>
        </w:rPr>
      </w:pPr>
      <w:r>
        <w:rPr>
          <w:rtl/>
        </w:rPr>
        <w:lastRenderedPageBreak/>
        <w:t xml:space="preserve">יערה </w:t>
      </w:r>
      <w:proofErr w:type="spellStart"/>
      <w:r>
        <w:rPr>
          <w:rtl/>
        </w:rPr>
        <w:t>למברגר</w:t>
      </w:r>
      <w:proofErr w:type="spellEnd"/>
      <w:r>
        <w:rPr>
          <w:rtl/>
        </w:rPr>
        <w:t>:</w:t>
      </w:r>
    </w:p>
    <w:p w:rsidR="006F1180" w:rsidRDefault="006F1180" w:rsidP="006F1180">
      <w:pPr>
        <w:pStyle w:val="KeepWithNext"/>
        <w:rPr>
          <w:rtl/>
        </w:rPr>
      </w:pPr>
    </w:p>
    <w:p w:rsidR="006F1180" w:rsidRDefault="006F1180" w:rsidP="00152218">
      <w:pPr>
        <w:rPr>
          <w:rtl/>
        </w:rPr>
      </w:pPr>
      <w:r>
        <w:rPr>
          <w:rFonts w:hint="cs"/>
          <w:rtl/>
        </w:rPr>
        <w:t xml:space="preserve">למשל כי יש שם מצע קרקע. </w:t>
      </w:r>
    </w:p>
    <w:p w:rsidR="006F1180" w:rsidRDefault="006F1180" w:rsidP="006F1180">
      <w:pPr>
        <w:rPr>
          <w:rtl/>
        </w:rPr>
      </w:pPr>
    </w:p>
    <w:p w:rsidR="006F1180" w:rsidRDefault="006F1180" w:rsidP="006F1180">
      <w:pPr>
        <w:pStyle w:val="af9"/>
        <w:keepNext/>
        <w:rPr>
          <w:rtl/>
        </w:rPr>
      </w:pPr>
      <w:r>
        <w:rPr>
          <w:rtl/>
        </w:rPr>
        <w:t>תמרה לב:</w:t>
      </w:r>
    </w:p>
    <w:p w:rsidR="006F1180" w:rsidRDefault="006F1180" w:rsidP="006F1180">
      <w:pPr>
        <w:pStyle w:val="KeepWithNext"/>
        <w:rPr>
          <w:rtl/>
        </w:rPr>
      </w:pPr>
    </w:p>
    <w:p w:rsidR="006F1180" w:rsidRDefault="006F1180" w:rsidP="006F1180">
      <w:pPr>
        <w:rPr>
          <w:rtl/>
        </w:rPr>
      </w:pPr>
      <w:r>
        <w:rPr>
          <w:rFonts w:hint="cs"/>
          <w:rtl/>
        </w:rPr>
        <w:t xml:space="preserve">בית גידול מיוחד </w:t>
      </w:r>
      <w:bookmarkStart w:id="177" w:name="_ETM_Q1_1889748"/>
      <w:bookmarkEnd w:id="177"/>
      <w:r>
        <w:rPr>
          <w:rFonts w:hint="cs"/>
          <w:rtl/>
        </w:rPr>
        <w:t xml:space="preserve">לאוכלוסייה מיוחדת. </w:t>
      </w:r>
    </w:p>
    <w:p w:rsidR="006F1180" w:rsidRDefault="006F1180" w:rsidP="006F1180">
      <w:pPr>
        <w:rPr>
          <w:rtl/>
        </w:rPr>
      </w:pPr>
    </w:p>
    <w:sdt>
      <w:sdtPr>
        <w:rPr>
          <w:rFonts w:hint="cs"/>
          <w:rtl/>
        </w:rPr>
        <w:alias w:val="דובר"/>
        <w:tag w:val="&lt;ID&gt;5276&lt;/ID&gt;&lt;Name&gt;איתן ברושי - המחנה הציוני&lt;/Name&gt;&lt;Data&gt;איתן ברושי (המחנה הציוני)&lt;/Data&gt;&lt;Shortcut&gt;איבר&lt;/Shortcut&gt;"/>
        <w:id w:val="-806774750"/>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6F1180" w:rsidP="005F7F4C">
      <w:pPr>
        <w:rPr>
          <w:rtl/>
        </w:rPr>
      </w:pPr>
      <w:r>
        <w:rPr>
          <w:rFonts w:hint="cs"/>
          <w:rtl/>
        </w:rPr>
        <w:t>יש לנו גם שמורות טבע</w:t>
      </w:r>
      <w:r w:rsidR="005F7F4C">
        <w:rPr>
          <w:rFonts w:hint="cs"/>
          <w:rtl/>
        </w:rPr>
        <w:t xml:space="preserve"> וגם חוק עתיקות וגם חוק גנים לאומיים וגם </w:t>
      </w:r>
      <w:proofErr w:type="spellStart"/>
      <w:r w:rsidR="005F7F4C">
        <w:rPr>
          <w:rFonts w:hint="cs"/>
          <w:rtl/>
        </w:rPr>
        <w:t>וגם</w:t>
      </w:r>
      <w:proofErr w:type="spellEnd"/>
      <w:r>
        <w:rPr>
          <w:rFonts w:hint="cs"/>
          <w:rtl/>
        </w:rPr>
        <w:t xml:space="preserve"> </w:t>
      </w:r>
      <w:proofErr w:type="spellStart"/>
      <w:r w:rsidR="005F7F4C">
        <w:rPr>
          <w:rFonts w:hint="cs"/>
          <w:rtl/>
        </w:rPr>
        <w:t>וגם</w:t>
      </w:r>
      <w:bookmarkStart w:id="178" w:name="_ETM_Q1_1896651"/>
      <w:bookmarkEnd w:id="178"/>
      <w:proofErr w:type="spellEnd"/>
      <w:r w:rsidR="005F7F4C">
        <w:rPr>
          <w:rFonts w:hint="cs"/>
          <w:rtl/>
        </w:rPr>
        <w:t xml:space="preserve">. כל מה שקיים </w:t>
      </w:r>
      <w:r w:rsidR="005F7F4C">
        <w:rPr>
          <w:rtl/>
        </w:rPr>
        <w:t>–</w:t>
      </w:r>
      <w:r w:rsidR="005F7F4C">
        <w:rPr>
          <w:rFonts w:hint="cs"/>
          <w:rtl/>
        </w:rPr>
        <w:t xml:space="preserve"> קיים. </w:t>
      </w:r>
    </w:p>
    <w:p w:rsidR="00FC21A2" w:rsidRDefault="00FC21A2" w:rsidP="00FC21A2">
      <w:pPr>
        <w:rPr>
          <w:rtl/>
        </w:rPr>
      </w:pPr>
    </w:p>
    <w:sdt>
      <w:sdtPr>
        <w:rPr>
          <w:rFonts w:hint="cs"/>
          <w:rtl/>
        </w:rPr>
        <w:alias w:val="אורח"/>
        <w:tag w:val="&lt;ID&gt;485654&lt;/ID&gt;&lt;Name&gt;אילן נסים&lt;/Name&gt;&lt;Data&gt;אילן נסים&lt;/Data&gt;&lt;Shortcut&gt;אינס&lt;/Shortcut&gt;&lt;Title&gt;ראש אגף סביבה, משרד האנרגיה&lt;/Title&gt;"/>
        <w:id w:val="-530492062"/>
        <w:placeholder>
          <w:docPart w:val="DefaultPlaceholder_-1854013440"/>
        </w:placeholder>
      </w:sdtPr>
      <w:sdtEndPr/>
      <w:sdtContent>
        <w:p w:rsidR="00FC21A2" w:rsidRDefault="00FC21A2" w:rsidP="00FC21A2">
          <w:pPr>
            <w:pStyle w:val="af9"/>
            <w:keepNext/>
            <w:rPr>
              <w:rtl/>
            </w:rPr>
          </w:pPr>
          <w:r w:rsidRPr="00FC21A2">
            <w:rPr>
              <w:rStyle w:val="afd"/>
              <w:color w:val="000000"/>
              <w:rtl/>
            </w:rPr>
            <w:t>אילן נסים</w:t>
          </w:r>
          <w:r w:rsidRPr="00FC21A2">
            <w:rPr>
              <w:color w:val="000000"/>
              <w:rtl/>
            </w:rPr>
            <w:t>:</w:t>
          </w:r>
        </w:p>
      </w:sdtContent>
    </w:sdt>
    <w:p w:rsidR="00FC21A2" w:rsidRDefault="00FC21A2" w:rsidP="00FC21A2">
      <w:pPr>
        <w:pStyle w:val="KeepWithNext"/>
        <w:rPr>
          <w:rtl/>
        </w:rPr>
      </w:pPr>
    </w:p>
    <w:p w:rsidR="00FC21A2" w:rsidRDefault="00FC21A2" w:rsidP="005F7F4C">
      <w:pPr>
        <w:rPr>
          <w:rtl/>
        </w:rPr>
      </w:pPr>
      <w:r>
        <w:rPr>
          <w:rFonts w:hint="cs"/>
          <w:rtl/>
        </w:rPr>
        <w:t>עשינו סקר אסטרטגי לחיפוש ולהפקה</w:t>
      </w:r>
      <w:r w:rsidR="005F7F4C">
        <w:rPr>
          <w:rFonts w:hint="cs"/>
          <w:rtl/>
        </w:rPr>
        <w:t xml:space="preserve"> של נפט וגז טבעי בים</w:t>
      </w:r>
      <w:r>
        <w:rPr>
          <w:rFonts w:hint="cs"/>
          <w:rtl/>
        </w:rPr>
        <w:t xml:space="preserve">. במהלך הסקר </w:t>
      </w:r>
      <w:r w:rsidR="005F7F4C">
        <w:rPr>
          <w:rFonts w:hint="cs"/>
          <w:rtl/>
        </w:rPr>
        <w:t>בדקנו ו</w:t>
      </w:r>
      <w:r>
        <w:rPr>
          <w:rFonts w:hint="cs"/>
          <w:rtl/>
        </w:rPr>
        <w:t xml:space="preserve">מיפינו את כל בתי הגידול. </w:t>
      </w:r>
      <w:r w:rsidR="005F7F4C">
        <w:rPr>
          <w:rFonts w:hint="cs"/>
          <w:rtl/>
        </w:rPr>
        <w:t xml:space="preserve">נמצאו בתי גידול רגישים </w:t>
      </w:r>
      <w:r>
        <w:rPr>
          <w:rFonts w:hint="cs"/>
          <w:rtl/>
        </w:rPr>
        <w:t>של אלמוגים</w:t>
      </w:r>
      <w:r w:rsidR="005F7F4C">
        <w:rPr>
          <w:rFonts w:hint="cs"/>
          <w:rtl/>
        </w:rPr>
        <w:t xml:space="preserve"> עמוקים</w:t>
      </w:r>
      <w:r>
        <w:rPr>
          <w:rFonts w:hint="cs"/>
          <w:rtl/>
        </w:rPr>
        <w:t xml:space="preserve">, גם באזורים שמעבר למים </w:t>
      </w:r>
      <w:r w:rsidR="005F7F4C">
        <w:rPr>
          <w:rFonts w:hint="cs"/>
          <w:rtl/>
        </w:rPr>
        <w:t>הריבוניים</w:t>
      </w:r>
      <w:r>
        <w:rPr>
          <w:rFonts w:hint="cs"/>
          <w:rtl/>
        </w:rPr>
        <w:t xml:space="preserve">. אלה הוגדרו כאזורים </w:t>
      </w:r>
      <w:r w:rsidR="005F7F4C">
        <w:rPr>
          <w:rFonts w:hint="cs"/>
          <w:rtl/>
        </w:rPr>
        <w:t xml:space="preserve">שצריך להגן עליהם. </w:t>
      </w:r>
      <w:bookmarkStart w:id="179" w:name="_ETM_Q1_1932268"/>
      <w:bookmarkEnd w:id="179"/>
      <w:r w:rsidR="005F7F4C">
        <w:rPr>
          <w:rFonts w:hint="cs"/>
          <w:rtl/>
        </w:rPr>
        <w:t xml:space="preserve">הם </w:t>
      </w:r>
      <w:r>
        <w:rPr>
          <w:rFonts w:hint="cs"/>
          <w:rtl/>
        </w:rPr>
        <w:t>מצומצמים</w:t>
      </w:r>
      <w:r w:rsidR="005F7F4C">
        <w:rPr>
          <w:rFonts w:hint="cs"/>
          <w:rtl/>
        </w:rPr>
        <w:t xml:space="preserve"> מאוד אבל בעלי חשיבות גדולה. </w:t>
      </w:r>
    </w:p>
    <w:p w:rsidR="00FC21A2"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1149402634"/>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FC21A2" w:rsidP="00FC21A2">
      <w:pPr>
        <w:rPr>
          <w:rtl/>
        </w:rPr>
      </w:pPr>
      <w:r>
        <w:rPr>
          <w:rFonts w:hint="cs"/>
          <w:rtl/>
        </w:rPr>
        <w:t>של מי הסמכות?</w:t>
      </w:r>
    </w:p>
    <w:p w:rsidR="00FC21A2" w:rsidRDefault="00FC21A2" w:rsidP="00FC21A2">
      <w:pPr>
        <w:rPr>
          <w:rtl/>
        </w:rPr>
      </w:pPr>
    </w:p>
    <w:sdt>
      <w:sdtPr>
        <w:rPr>
          <w:rFonts w:hint="cs"/>
          <w:rtl/>
        </w:rPr>
        <w:alias w:val="אורח"/>
        <w:tag w:val="&lt;ID&gt;485654&lt;/ID&gt;&lt;Name&gt;אילן נסים&lt;/Name&gt;&lt;Data&gt;אילן נסים&lt;/Data&gt;&lt;Shortcut&gt;אינס&lt;/Shortcut&gt;&lt;Title&gt;ראש אגף סביבה, משרד האנרגיה&lt;/Title&gt;"/>
        <w:id w:val="983902693"/>
        <w:placeholder>
          <w:docPart w:val="DefaultPlaceholder_-1854013440"/>
        </w:placeholder>
      </w:sdtPr>
      <w:sdtEndPr/>
      <w:sdtContent>
        <w:p w:rsidR="00FC21A2" w:rsidRDefault="00FC21A2" w:rsidP="00FC21A2">
          <w:pPr>
            <w:pStyle w:val="af9"/>
            <w:keepNext/>
            <w:rPr>
              <w:rtl/>
            </w:rPr>
          </w:pPr>
          <w:r w:rsidRPr="00FC21A2">
            <w:rPr>
              <w:rStyle w:val="afd"/>
              <w:color w:val="000000"/>
              <w:rtl/>
            </w:rPr>
            <w:t>אילן נסים</w:t>
          </w:r>
          <w:r w:rsidRPr="00FC21A2">
            <w:rPr>
              <w:color w:val="000000"/>
              <w:rtl/>
            </w:rPr>
            <w:t>:</w:t>
          </w:r>
        </w:p>
      </w:sdtContent>
    </w:sdt>
    <w:p w:rsidR="00FC21A2" w:rsidRDefault="00FC21A2" w:rsidP="00FC21A2">
      <w:pPr>
        <w:pStyle w:val="KeepWithNext"/>
        <w:rPr>
          <w:rtl/>
        </w:rPr>
      </w:pPr>
    </w:p>
    <w:p w:rsidR="00FC21A2" w:rsidRDefault="00FC21A2" w:rsidP="005F7F4C">
      <w:pPr>
        <w:rPr>
          <w:rtl/>
        </w:rPr>
      </w:pPr>
      <w:r>
        <w:rPr>
          <w:rFonts w:hint="cs"/>
          <w:rtl/>
        </w:rPr>
        <w:t xml:space="preserve">זה </w:t>
      </w:r>
      <w:r w:rsidR="005F7F4C">
        <w:rPr>
          <w:rFonts w:hint="cs"/>
          <w:rtl/>
        </w:rPr>
        <w:t>קבוע ב</w:t>
      </w:r>
      <w:r>
        <w:rPr>
          <w:rFonts w:hint="cs"/>
          <w:rtl/>
        </w:rPr>
        <w:t>סעיף 29.</w:t>
      </w:r>
    </w:p>
    <w:p w:rsidR="005F7F4C" w:rsidRDefault="005F7F4C" w:rsidP="005F7F4C">
      <w:pPr>
        <w:rPr>
          <w:rtl/>
        </w:rPr>
      </w:pPr>
    </w:p>
    <w:p w:rsidR="005F7F4C" w:rsidRDefault="005F7F4C" w:rsidP="005F7F4C">
      <w:pPr>
        <w:pStyle w:val="a4"/>
        <w:keepNext/>
        <w:rPr>
          <w:rtl/>
        </w:rPr>
      </w:pPr>
      <w:r>
        <w:rPr>
          <w:rtl/>
        </w:rPr>
        <w:t>איתן ברושי (המחנה הציוני):</w:t>
      </w:r>
    </w:p>
    <w:p w:rsidR="005F7F4C" w:rsidRDefault="005F7F4C" w:rsidP="005F7F4C">
      <w:pPr>
        <w:pStyle w:val="KeepWithNext"/>
        <w:rPr>
          <w:rtl/>
        </w:rPr>
      </w:pPr>
    </w:p>
    <w:p w:rsidR="005F7F4C" w:rsidRDefault="005F7F4C" w:rsidP="005F7F4C">
      <w:pPr>
        <w:rPr>
          <w:rtl/>
        </w:rPr>
      </w:pPr>
      <w:r>
        <w:rPr>
          <w:rFonts w:hint="cs"/>
          <w:rtl/>
        </w:rPr>
        <w:t xml:space="preserve">מה? זה לא אומר לי כלום. </w:t>
      </w:r>
    </w:p>
    <w:p w:rsidR="00FC21A2" w:rsidRDefault="00FC21A2" w:rsidP="00FC21A2">
      <w:pPr>
        <w:rPr>
          <w:rtl/>
        </w:rPr>
      </w:pPr>
    </w:p>
    <w:sdt>
      <w:sdtPr>
        <w:rPr>
          <w:rtl/>
        </w:rPr>
        <w:alias w:val="יור"/>
        <w:tag w:val="&lt;ID&gt;4637&lt;/ID&gt;&lt;Name&gt;איתן כבל - יו&quot;רַ&lt;/Name&gt;&lt;Data&gt;איתן כבל&lt;/Data&gt;&lt;Shortcut&gt;איכב&lt;/Shortcut&gt;"/>
        <w:id w:val="2139691231"/>
        <w:placeholder>
          <w:docPart w:val="DefaultPlaceholder_-1854013440"/>
        </w:placeholder>
      </w:sdtPr>
      <w:sdtEndPr/>
      <w:sdtContent>
        <w:p w:rsidR="00FC21A2" w:rsidRDefault="00FC21A2" w:rsidP="00FC21A2">
          <w:pPr>
            <w:pStyle w:val="af6"/>
            <w:keepNext/>
            <w:rPr>
              <w:rtl/>
            </w:rPr>
          </w:pPr>
          <w:r w:rsidRPr="00FC21A2">
            <w:rPr>
              <w:rStyle w:val="afd"/>
              <w:color w:val="000000"/>
              <w:rtl/>
            </w:rPr>
            <w:t>היו"ר איתן כבל</w:t>
          </w:r>
          <w:r w:rsidRPr="00FC21A2">
            <w:rPr>
              <w:color w:val="000000"/>
              <w:rtl/>
            </w:rPr>
            <w:t>:</w:t>
          </w:r>
        </w:p>
      </w:sdtContent>
    </w:sdt>
    <w:p w:rsidR="00FC21A2" w:rsidRDefault="00FC21A2" w:rsidP="00FC21A2">
      <w:pPr>
        <w:pStyle w:val="KeepWithNext"/>
        <w:rPr>
          <w:rtl/>
        </w:rPr>
      </w:pPr>
    </w:p>
    <w:p w:rsidR="00FC21A2" w:rsidRDefault="00FC21A2" w:rsidP="00FC21A2">
      <w:pPr>
        <w:rPr>
          <w:rtl/>
        </w:rPr>
      </w:pPr>
      <w:r>
        <w:rPr>
          <w:rFonts w:hint="cs"/>
          <w:rtl/>
        </w:rPr>
        <w:t xml:space="preserve">איתן ברושי, כבר עברת לאקסטרים. </w:t>
      </w:r>
      <w:r w:rsidR="00AF37DA">
        <w:rPr>
          <w:rFonts w:hint="cs"/>
          <w:rtl/>
        </w:rPr>
        <w:t xml:space="preserve">הבנתי שאתה רוצה לדעת איפה אתה </w:t>
      </w:r>
      <w:bookmarkStart w:id="180" w:name="_ETM_Q1_1950134"/>
      <w:bookmarkEnd w:id="180"/>
      <w:r w:rsidR="00AF37DA">
        <w:rPr>
          <w:rFonts w:hint="cs"/>
          <w:rtl/>
        </w:rPr>
        <w:t xml:space="preserve">נמצא, זה לגיטימי ובסדר גמור, אבל </w:t>
      </w:r>
      <w:r>
        <w:rPr>
          <w:rFonts w:hint="cs"/>
          <w:rtl/>
        </w:rPr>
        <w:t xml:space="preserve">נגיע למקום הזה. </w:t>
      </w:r>
    </w:p>
    <w:p w:rsidR="00FC21A2"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996806259"/>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AF37DA" w:rsidP="00FC21A2">
      <w:pPr>
        <w:rPr>
          <w:rtl/>
        </w:rPr>
      </w:pPr>
      <w:r>
        <w:rPr>
          <w:rFonts w:hint="cs"/>
          <w:rtl/>
        </w:rPr>
        <w:t xml:space="preserve">שאלה אחת: </w:t>
      </w:r>
      <w:r w:rsidR="00FC21A2">
        <w:rPr>
          <w:rFonts w:hint="cs"/>
          <w:rtl/>
        </w:rPr>
        <w:t>איפה הסמכויות של הצבא לסגור שטחים?</w:t>
      </w:r>
    </w:p>
    <w:p w:rsidR="00FC21A2" w:rsidRDefault="00FC21A2" w:rsidP="00FC21A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34333186"/>
        <w:placeholder>
          <w:docPart w:val="DefaultPlaceholder_-1854013440"/>
        </w:placeholder>
      </w:sdtPr>
      <w:sdtEndPr/>
      <w:sdtContent>
        <w:p w:rsidR="00FC21A2" w:rsidRDefault="00FC21A2" w:rsidP="00FC21A2">
          <w:pPr>
            <w:pStyle w:val="af9"/>
            <w:keepNext/>
            <w:rPr>
              <w:rtl/>
            </w:rPr>
          </w:pPr>
          <w:r w:rsidRPr="00FC21A2">
            <w:rPr>
              <w:rStyle w:val="afd"/>
              <w:color w:val="000000"/>
              <w:rtl/>
            </w:rPr>
            <w:t xml:space="preserve">יערה </w:t>
          </w:r>
          <w:proofErr w:type="spellStart"/>
          <w:r w:rsidRPr="00FC21A2">
            <w:rPr>
              <w:rStyle w:val="afd"/>
              <w:color w:val="000000"/>
              <w:rtl/>
            </w:rPr>
            <w:t>למברגר</w:t>
          </w:r>
          <w:proofErr w:type="spellEnd"/>
          <w:r w:rsidRPr="00FC21A2">
            <w:rPr>
              <w:color w:val="000000"/>
              <w:rtl/>
            </w:rPr>
            <w:t>:</w:t>
          </w:r>
        </w:p>
      </w:sdtContent>
    </w:sdt>
    <w:p w:rsidR="00FC21A2" w:rsidRDefault="00FC21A2" w:rsidP="00FC21A2">
      <w:pPr>
        <w:pStyle w:val="KeepWithNext"/>
        <w:rPr>
          <w:rtl/>
        </w:rPr>
      </w:pPr>
    </w:p>
    <w:p w:rsidR="00FC21A2" w:rsidRDefault="00FC21A2" w:rsidP="00FC21A2">
      <w:pPr>
        <w:rPr>
          <w:rtl/>
        </w:rPr>
      </w:pPr>
      <w:r>
        <w:rPr>
          <w:rFonts w:hint="cs"/>
          <w:rtl/>
        </w:rPr>
        <w:t>לא בחוק הזה.</w:t>
      </w:r>
    </w:p>
    <w:p w:rsidR="00FC21A2"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10460426"/>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AF37DA" w:rsidP="00152218">
      <w:pPr>
        <w:rPr>
          <w:rtl/>
        </w:rPr>
      </w:pPr>
      <w:r>
        <w:rPr>
          <w:rFonts w:hint="cs"/>
          <w:rtl/>
        </w:rPr>
        <w:t xml:space="preserve">אני שואל: איפה ההכרזה על שטחים סגורים של חלק גדול מן החופים על ידי הצבא? אני לא מטיל ספק. אני שואל: </w:t>
      </w:r>
      <w:r w:rsidR="00FC21A2">
        <w:rPr>
          <w:rFonts w:hint="cs"/>
          <w:rtl/>
        </w:rPr>
        <w:t xml:space="preserve">מה </w:t>
      </w:r>
      <w:r>
        <w:rPr>
          <w:rFonts w:hint="cs"/>
          <w:rtl/>
        </w:rPr>
        <w:t xml:space="preserve">הוא </w:t>
      </w:r>
      <w:bookmarkStart w:id="181" w:name="_ETM_Q1_1973043"/>
      <w:bookmarkEnd w:id="181"/>
      <w:r>
        <w:rPr>
          <w:rFonts w:hint="cs"/>
          <w:rtl/>
        </w:rPr>
        <w:t xml:space="preserve">מקור הסמכות שסוגר שטחי אימונים, שטחי אש, בסיס של השייטת, את חוף </w:t>
      </w:r>
      <w:proofErr w:type="spellStart"/>
      <w:r>
        <w:rPr>
          <w:rFonts w:hint="cs"/>
          <w:rtl/>
        </w:rPr>
        <w:t>פלמחים</w:t>
      </w:r>
      <w:proofErr w:type="spellEnd"/>
      <w:r>
        <w:rPr>
          <w:rFonts w:hint="cs"/>
          <w:rtl/>
        </w:rPr>
        <w:t>? איפה זה כתוב</w:t>
      </w:r>
      <w:r w:rsidR="00152218">
        <w:rPr>
          <w:rFonts w:hint="cs"/>
          <w:rtl/>
        </w:rPr>
        <w:t>?</w:t>
      </w:r>
      <w:r>
        <w:rPr>
          <w:rFonts w:hint="cs"/>
          <w:rtl/>
        </w:rPr>
        <w:t xml:space="preserve"> </w:t>
      </w:r>
      <w:r w:rsidR="00FC21A2">
        <w:rPr>
          <w:rFonts w:hint="cs"/>
          <w:rtl/>
        </w:rPr>
        <w:t xml:space="preserve"> </w:t>
      </w:r>
    </w:p>
    <w:p w:rsidR="00FC21A2" w:rsidRDefault="00FC21A2" w:rsidP="00FC21A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193528794"/>
        <w:placeholder>
          <w:docPart w:val="DefaultPlaceholder_-1854013440"/>
        </w:placeholder>
      </w:sdtPr>
      <w:sdtEndPr/>
      <w:sdtContent>
        <w:p w:rsidR="00FC21A2" w:rsidRDefault="00FC21A2" w:rsidP="00FC21A2">
          <w:pPr>
            <w:pStyle w:val="af9"/>
            <w:keepNext/>
            <w:rPr>
              <w:rtl/>
            </w:rPr>
          </w:pPr>
          <w:r w:rsidRPr="00FC21A2">
            <w:rPr>
              <w:rStyle w:val="afd"/>
              <w:color w:val="000000"/>
              <w:rtl/>
            </w:rPr>
            <w:t xml:space="preserve">יערה </w:t>
          </w:r>
          <w:proofErr w:type="spellStart"/>
          <w:r w:rsidRPr="00FC21A2">
            <w:rPr>
              <w:rStyle w:val="afd"/>
              <w:color w:val="000000"/>
              <w:rtl/>
            </w:rPr>
            <w:t>למברגר</w:t>
          </w:r>
          <w:proofErr w:type="spellEnd"/>
          <w:r w:rsidRPr="00FC21A2">
            <w:rPr>
              <w:color w:val="000000"/>
              <w:rtl/>
            </w:rPr>
            <w:t>:</w:t>
          </w:r>
        </w:p>
      </w:sdtContent>
    </w:sdt>
    <w:p w:rsidR="00FC21A2" w:rsidRDefault="00FC21A2" w:rsidP="00FC21A2">
      <w:pPr>
        <w:pStyle w:val="KeepWithNext"/>
        <w:rPr>
          <w:rtl/>
        </w:rPr>
      </w:pPr>
    </w:p>
    <w:p w:rsidR="00FC21A2" w:rsidRDefault="00FC21A2" w:rsidP="00FC21A2">
      <w:pPr>
        <w:rPr>
          <w:rtl/>
        </w:rPr>
      </w:pPr>
      <w:r>
        <w:rPr>
          <w:rFonts w:hint="cs"/>
          <w:rtl/>
        </w:rPr>
        <w:t xml:space="preserve">אפשר לדבר על </w:t>
      </w:r>
      <w:r w:rsidR="00AF37DA">
        <w:rPr>
          <w:rFonts w:hint="cs"/>
          <w:rtl/>
        </w:rPr>
        <w:t xml:space="preserve">מסמך מדיניות בהקשר הזה. </w:t>
      </w:r>
    </w:p>
    <w:p w:rsidR="00FC21A2" w:rsidRDefault="00FC21A2" w:rsidP="00FC21A2">
      <w:pPr>
        <w:rPr>
          <w:rtl/>
        </w:rPr>
      </w:pPr>
    </w:p>
    <w:sdt>
      <w:sdtPr>
        <w:rPr>
          <w:rFonts w:hint="cs"/>
          <w:rtl/>
        </w:rPr>
        <w:alias w:val="אורח"/>
        <w:tag w:val="&lt;ID&gt;803887&lt;/ID&gt;&lt;Name&gt;תמרה לב&lt;/Name&gt;&lt;Data&gt;תמרה לב&lt;/Data&gt;&lt;Shortcut&gt;תמלב&lt;/Shortcut&gt;&lt;Title&gt;עו&quot;ד, משרד המשפטים&lt;/Title&gt;"/>
        <w:id w:val="508335217"/>
        <w:placeholder>
          <w:docPart w:val="DefaultPlaceholder_-1854013440"/>
        </w:placeholder>
      </w:sdtPr>
      <w:sdtEndPr/>
      <w:sdtContent>
        <w:p w:rsidR="00FC21A2" w:rsidRDefault="00FC21A2" w:rsidP="00FC21A2">
          <w:pPr>
            <w:pStyle w:val="af9"/>
            <w:keepNext/>
            <w:rPr>
              <w:rtl/>
            </w:rPr>
          </w:pPr>
          <w:r w:rsidRPr="00FC21A2">
            <w:rPr>
              <w:rStyle w:val="afd"/>
              <w:color w:val="000000"/>
              <w:rtl/>
            </w:rPr>
            <w:t>תמרה לב</w:t>
          </w:r>
          <w:r w:rsidRPr="00FC21A2">
            <w:rPr>
              <w:color w:val="000000"/>
              <w:rtl/>
            </w:rPr>
            <w:t>:</w:t>
          </w:r>
        </w:p>
      </w:sdtContent>
    </w:sdt>
    <w:p w:rsidR="00FC21A2" w:rsidRDefault="00FC21A2" w:rsidP="00FC21A2">
      <w:pPr>
        <w:pStyle w:val="KeepWithNext"/>
        <w:rPr>
          <w:rtl/>
        </w:rPr>
      </w:pPr>
    </w:p>
    <w:p w:rsidR="00FC21A2" w:rsidRDefault="00AF37DA" w:rsidP="00FC21A2">
      <w:pPr>
        <w:rPr>
          <w:rtl/>
        </w:rPr>
      </w:pPr>
      <w:r>
        <w:rPr>
          <w:rFonts w:hint="cs"/>
          <w:rtl/>
        </w:rPr>
        <w:t xml:space="preserve">לעניין האזור הימי המוגן, כאשר נגיע לפרוצדורה בסעיף 29, </w:t>
      </w:r>
      <w:r w:rsidR="00FC21A2">
        <w:rPr>
          <w:rFonts w:hint="cs"/>
          <w:rtl/>
        </w:rPr>
        <w:t xml:space="preserve">גם שר הביטחון מעורב. </w:t>
      </w:r>
    </w:p>
    <w:p w:rsidR="00FC21A2" w:rsidRDefault="00FC21A2" w:rsidP="00FC21A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695192881"/>
        <w:placeholder>
          <w:docPart w:val="DefaultPlaceholder_-1854013440"/>
        </w:placeholder>
      </w:sdtPr>
      <w:sdtEndPr/>
      <w:sdtContent>
        <w:p w:rsidR="00FC21A2" w:rsidRDefault="00FC21A2" w:rsidP="00FC21A2">
          <w:pPr>
            <w:pStyle w:val="af9"/>
            <w:keepNext/>
            <w:rPr>
              <w:rtl/>
            </w:rPr>
          </w:pPr>
          <w:r w:rsidRPr="00FC21A2">
            <w:rPr>
              <w:rStyle w:val="afd"/>
              <w:color w:val="000000"/>
              <w:rtl/>
            </w:rPr>
            <w:t xml:space="preserve">יערה </w:t>
          </w:r>
          <w:proofErr w:type="spellStart"/>
          <w:r w:rsidRPr="00FC21A2">
            <w:rPr>
              <w:rStyle w:val="afd"/>
              <w:color w:val="000000"/>
              <w:rtl/>
            </w:rPr>
            <w:t>למברגר</w:t>
          </w:r>
          <w:proofErr w:type="spellEnd"/>
          <w:r w:rsidRPr="00FC21A2">
            <w:rPr>
              <w:color w:val="000000"/>
              <w:rtl/>
            </w:rPr>
            <w:t>:</w:t>
          </w:r>
        </w:p>
      </w:sdtContent>
    </w:sdt>
    <w:p w:rsidR="00FC21A2" w:rsidRDefault="00FC21A2" w:rsidP="00FC21A2">
      <w:pPr>
        <w:pStyle w:val="KeepWithNext"/>
        <w:rPr>
          <w:rtl/>
        </w:rPr>
      </w:pPr>
    </w:p>
    <w:p w:rsidR="00FC21A2" w:rsidRDefault="00AF37DA" w:rsidP="00152218">
      <w:pPr>
        <w:rPr>
          <w:rtl/>
        </w:rPr>
      </w:pPr>
      <w:r>
        <w:rPr>
          <w:rFonts w:hint="cs"/>
          <w:rtl/>
        </w:rPr>
        <w:t xml:space="preserve">אבל אנחנו </w:t>
      </w:r>
      <w:bookmarkStart w:id="182" w:name="_ETM_Q1_1988963"/>
      <w:bookmarkEnd w:id="182"/>
      <w:r>
        <w:rPr>
          <w:rFonts w:hint="cs"/>
          <w:rtl/>
        </w:rPr>
        <w:t xml:space="preserve">מדברים פה </w:t>
      </w:r>
      <w:r w:rsidR="00152218">
        <w:rPr>
          <w:rFonts w:hint="cs"/>
          <w:rtl/>
        </w:rPr>
        <w:t xml:space="preserve">גם </w:t>
      </w:r>
      <w:r>
        <w:rPr>
          <w:rFonts w:hint="cs"/>
          <w:rtl/>
        </w:rPr>
        <w:t xml:space="preserve">על האזור הכלכלי הבלעדי. </w:t>
      </w:r>
      <w:r w:rsidR="00152218">
        <w:rPr>
          <w:rFonts w:hint="cs"/>
          <w:rtl/>
        </w:rPr>
        <w:t>אל</w:t>
      </w:r>
      <w:r w:rsidR="00FC21A2">
        <w:rPr>
          <w:rFonts w:hint="cs"/>
          <w:rtl/>
        </w:rPr>
        <w:t xml:space="preserve">ה האזורים הרחוקים. </w:t>
      </w:r>
    </w:p>
    <w:p w:rsidR="00FC21A2" w:rsidRDefault="00FC21A2" w:rsidP="00FC21A2">
      <w:pPr>
        <w:rPr>
          <w:rtl/>
        </w:rPr>
      </w:pPr>
    </w:p>
    <w:sdt>
      <w:sdtPr>
        <w:rPr>
          <w:rtl/>
        </w:rPr>
        <w:alias w:val="יור"/>
        <w:tag w:val="&lt;ID&gt;4637&lt;/ID&gt;&lt;Name&gt;איתן כבל - יו&quot;רַ&lt;/Name&gt;&lt;Data&gt;איתן כבל&lt;/Data&gt;&lt;Shortcut&gt;איכב&lt;/Shortcut&gt;"/>
        <w:id w:val="-509837443"/>
        <w:placeholder>
          <w:docPart w:val="DefaultPlaceholder_-1854013440"/>
        </w:placeholder>
      </w:sdtPr>
      <w:sdtEndPr/>
      <w:sdtContent>
        <w:p w:rsidR="00FC21A2" w:rsidRDefault="00FC21A2" w:rsidP="00FC21A2">
          <w:pPr>
            <w:pStyle w:val="af6"/>
            <w:keepNext/>
            <w:rPr>
              <w:rtl/>
            </w:rPr>
          </w:pPr>
          <w:r w:rsidRPr="00FC21A2">
            <w:rPr>
              <w:color w:val="000000"/>
              <w:rtl/>
            </w:rPr>
            <w:t xml:space="preserve">היו"ר </w:t>
          </w:r>
          <w:r w:rsidRPr="00FC21A2">
            <w:rPr>
              <w:rStyle w:val="afd"/>
              <w:color w:val="000000"/>
              <w:rtl/>
            </w:rPr>
            <w:t>איתן כבל:</w:t>
          </w:r>
        </w:p>
      </w:sdtContent>
    </w:sdt>
    <w:p w:rsidR="00FC21A2" w:rsidRDefault="00FC21A2" w:rsidP="00FC21A2">
      <w:pPr>
        <w:pStyle w:val="KeepWithNext"/>
        <w:rPr>
          <w:rtl/>
        </w:rPr>
      </w:pPr>
    </w:p>
    <w:p w:rsidR="00FC21A2" w:rsidRDefault="00FC21A2" w:rsidP="00FC21A2">
      <w:pPr>
        <w:rPr>
          <w:rtl/>
          <w:lang w:eastAsia="he-IL"/>
        </w:rPr>
      </w:pPr>
      <w:r>
        <w:rPr>
          <w:rFonts w:hint="cs"/>
          <w:rtl/>
          <w:lang w:eastAsia="he-IL"/>
        </w:rPr>
        <w:t xml:space="preserve">להגן על מערכת הביטחון </w:t>
      </w:r>
      <w:r w:rsidR="00AF37DA">
        <w:rPr>
          <w:rtl/>
          <w:lang w:eastAsia="he-IL"/>
        </w:rPr>
        <w:t>–</w:t>
      </w:r>
      <w:r w:rsidR="00AF37DA">
        <w:rPr>
          <w:rFonts w:hint="cs"/>
          <w:rtl/>
          <w:lang w:eastAsia="he-IL"/>
        </w:rPr>
        <w:t xml:space="preserve"> אנחנו זקוקים להגנה </w:t>
      </w:r>
      <w:bookmarkStart w:id="183" w:name="_ETM_Q1_1998100"/>
      <w:bookmarkEnd w:id="183"/>
      <w:r w:rsidR="00AF37DA">
        <w:rPr>
          <w:rFonts w:hint="cs"/>
          <w:rtl/>
          <w:lang w:eastAsia="he-IL"/>
        </w:rPr>
        <w:t xml:space="preserve">מהם ולא להיפך בכל הנוגע להשתלטות על שטחים. </w:t>
      </w:r>
    </w:p>
    <w:p w:rsidR="00FC21A2" w:rsidRDefault="00FC21A2" w:rsidP="00FC21A2">
      <w:pPr>
        <w:rPr>
          <w:rtl/>
        </w:rPr>
      </w:pPr>
    </w:p>
    <w:sdt>
      <w:sdtPr>
        <w:rPr>
          <w:rFonts w:hint="cs"/>
          <w:rtl/>
        </w:rPr>
        <w:alias w:val="דובר"/>
        <w:tag w:val="&lt;ID&gt;5276&lt;/ID&gt;&lt;Name&gt;איתן ברושי - המחנה הציוני&lt;/Name&gt;&lt;Data&gt;איתן ברושי (המחנה הציוני)&lt;/Data&gt;&lt;Shortcut&gt;איבר&lt;/Shortcut&gt;"/>
        <w:id w:val="-761760720"/>
        <w:placeholder>
          <w:docPart w:val="DefaultPlaceholder_-1854013440"/>
        </w:placeholder>
      </w:sdtPr>
      <w:sdtEndPr/>
      <w:sdtContent>
        <w:p w:rsidR="00FC21A2" w:rsidRDefault="00FC21A2" w:rsidP="00FC21A2">
          <w:pPr>
            <w:pStyle w:val="a4"/>
            <w:keepNext/>
            <w:rPr>
              <w:rtl/>
            </w:rPr>
          </w:pPr>
          <w:r w:rsidRPr="00FC21A2">
            <w:rPr>
              <w:rStyle w:val="afd"/>
              <w:color w:val="000000"/>
              <w:rtl/>
            </w:rPr>
            <w:t>איתן ברושי (המחנה הציוני)</w:t>
          </w:r>
          <w:r w:rsidRPr="00FC21A2">
            <w:rPr>
              <w:color w:val="000000"/>
              <w:rtl/>
            </w:rPr>
            <w:t>:</w:t>
          </w:r>
        </w:p>
      </w:sdtContent>
    </w:sdt>
    <w:p w:rsidR="00FC21A2" w:rsidRDefault="00FC21A2" w:rsidP="00FC21A2">
      <w:pPr>
        <w:pStyle w:val="KeepWithNext"/>
        <w:rPr>
          <w:rtl/>
        </w:rPr>
      </w:pPr>
    </w:p>
    <w:p w:rsidR="00FC21A2" w:rsidRDefault="00F700E4" w:rsidP="00152218">
      <w:pPr>
        <w:rPr>
          <w:rtl/>
        </w:rPr>
      </w:pPr>
      <w:r>
        <w:rPr>
          <w:rFonts w:hint="cs"/>
          <w:rtl/>
          <w:lang w:eastAsia="he-IL"/>
        </w:rPr>
        <w:t xml:space="preserve">שאלתי רק. יש היום מגמות </w:t>
      </w:r>
      <w:r w:rsidR="00AF37DA">
        <w:rPr>
          <w:rFonts w:hint="cs"/>
          <w:rtl/>
          <w:lang w:eastAsia="he-IL"/>
        </w:rPr>
        <w:t xml:space="preserve">בהשכלה הגבוהה </w:t>
      </w:r>
      <w:r>
        <w:rPr>
          <w:rFonts w:hint="cs"/>
          <w:rtl/>
          <w:lang w:eastAsia="he-IL"/>
        </w:rPr>
        <w:t>להפוך את הים למש</w:t>
      </w:r>
      <w:r w:rsidR="00A25A23">
        <w:rPr>
          <w:rFonts w:hint="cs"/>
          <w:rtl/>
          <w:lang w:eastAsia="he-IL"/>
        </w:rPr>
        <w:t>א</w:t>
      </w:r>
      <w:r>
        <w:rPr>
          <w:rFonts w:hint="cs"/>
          <w:rtl/>
          <w:lang w:eastAsia="he-IL"/>
        </w:rPr>
        <w:t>ב</w:t>
      </w:r>
      <w:r w:rsidR="00AF37DA">
        <w:rPr>
          <w:rFonts w:hint="cs"/>
          <w:rtl/>
        </w:rPr>
        <w:t xml:space="preserve"> ועוסקים בזה, לא רק בשלטון המקומי אלא גם באוניברסיטאות </w:t>
      </w:r>
      <w:bookmarkStart w:id="184" w:name="_ETM_Q1_2013034"/>
      <w:bookmarkEnd w:id="184"/>
      <w:r w:rsidR="00AF37DA">
        <w:rPr>
          <w:rFonts w:hint="cs"/>
          <w:rtl/>
        </w:rPr>
        <w:t xml:space="preserve">ובמכללת </w:t>
      </w:r>
      <w:proofErr w:type="spellStart"/>
      <w:r w:rsidR="00AF37DA">
        <w:rPr>
          <w:rFonts w:hint="cs"/>
          <w:rtl/>
        </w:rPr>
        <w:t>רופין</w:t>
      </w:r>
      <w:proofErr w:type="spellEnd"/>
      <w:r w:rsidR="00AF37DA">
        <w:rPr>
          <w:rFonts w:hint="cs"/>
          <w:rtl/>
        </w:rPr>
        <w:t xml:space="preserve">. מדברים על פיתוח גדול סביב המשאב הכלכלי של </w:t>
      </w:r>
      <w:bookmarkStart w:id="185" w:name="_ETM_Q1_2018721"/>
      <w:bookmarkEnd w:id="185"/>
      <w:r w:rsidR="00AF37DA">
        <w:rPr>
          <w:rFonts w:hint="cs"/>
          <w:rtl/>
        </w:rPr>
        <w:t xml:space="preserve">חוף הים, כולל תחומים חקלאיים, כמו דגים ודברים אחרים. לכן </w:t>
      </w:r>
      <w:bookmarkStart w:id="186" w:name="_ETM_Q1_2023275"/>
      <w:bookmarkEnd w:id="186"/>
      <w:r w:rsidR="00AF37DA">
        <w:rPr>
          <w:rFonts w:hint="cs"/>
          <w:rtl/>
        </w:rPr>
        <w:t xml:space="preserve">שאלת הים הופכת להיות שאלה בעתידה של מדינת ישראל, כולל הקמת איים לתשתיות, שאין מקום במדינת ישראל להכין את כל מה שצריך פה לשנים הבאות. לכן שאלת הים הופכת להיות </w:t>
      </w:r>
      <w:bookmarkStart w:id="187" w:name="_ETM_Q1_2032546"/>
      <w:bookmarkEnd w:id="187"/>
      <w:r w:rsidR="00AF37DA">
        <w:rPr>
          <w:rFonts w:hint="cs"/>
          <w:rtl/>
        </w:rPr>
        <w:t xml:space="preserve">הרבה יותר משמעותית מאשר עד היום. ביקשתי לשמוע קצת </w:t>
      </w:r>
      <w:bookmarkStart w:id="188" w:name="_ETM_Q1_2037565"/>
      <w:bookmarkEnd w:id="188"/>
      <w:r w:rsidR="00AF37DA">
        <w:rPr>
          <w:rFonts w:hint="cs"/>
          <w:rtl/>
        </w:rPr>
        <w:t xml:space="preserve">מה קורה כי אני פועל גם בתחומים אחרים בעניין הזה. </w:t>
      </w:r>
      <w:bookmarkStart w:id="189" w:name="_ETM_Q1_2042278"/>
      <w:bookmarkEnd w:id="189"/>
      <w:r w:rsidR="00AF37DA">
        <w:rPr>
          <w:rFonts w:hint="cs"/>
          <w:rtl/>
        </w:rPr>
        <w:t xml:space="preserve">לכן השאלה מה יקרה לאורך חוף הים היא שאלה משמעותית </w:t>
      </w:r>
      <w:bookmarkStart w:id="190" w:name="_ETM_Q1_2044147"/>
      <w:bookmarkEnd w:id="190"/>
      <w:r w:rsidR="00AF37DA">
        <w:rPr>
          <w:rFonts w:hint="cs"/>
          <w:rtl/>
        </w:rPr>
        <w:t xml:space="preserve">לעתידה של המדינה, הרבה יותר מאשר עד היום, מעבר לשאלות שהעלה פה עורך דין שחל. </w:t>
      </w:r>
    </w:p>
    <w:p w:rsidR="00AF37DA" w:rsidRDefault="00AF37DA" w:rsidP="00A25A23">
      <w:pPr>
        <w:rPr>
          <w:rtl/>
        </w:rPr>
      </w:pPr>
    </w:p>
    <w:sdt>
      <w:sdtPr>
        <w:rPr>
          <w:rFonts w:hint="cs"/>
          <w:rtl/>
        </w:rPr>
        <w:alias w:val="דובר"/>
        <w:tag w:val="&lt;ID&gt;0&lt;/ID&gt;&lt;Name&gt;דרור וגשל&lt;/Name&gt;&lt;Data&gt;דרור וגשל&lt;/Data&gt;&lt;Shortcut&gt;דרוג&lt;/Shortcut&gt;&lt;MemberID&gt;&lt;/MemberID&gt;"/>
        <w:id w:val="1652717974"/>
        <w:placeholder>
          <w:docPart w:val="DefaultPlaceholder_-1854013440"/>
        </w:placeholder>
      </w:sdtPr>
      <w:sdtEndPr/>
      <w:sdtContent>
        <w:p w:rsidR="00F700E4" w:rsidRDefault="00F700E4" w:rsidP="00F700E4">
          <w:pPr>
            <w:pStyle w:val="a4"/>
            <w:keepNext/>
            <w:rPr>
              <w:rtl/>
            </w:rPr>
          </w:pPr>
          <w:r w:rsidRPr="00F700E4">
            <w:rPr>
              <w:rStyle w:val="afd"/>
              <w:color w:val="000000"/>
              <w:rtl/>
            </w:rPr>
            <w:t xml:space="preserve">דרור </w:t>
          </w:r>
          <w:proofErr w:type="spellStart"/>
          <w:r w:rsidRPr="00F700E4">
            <w:rPr>
              <w:rStyle w:val="afd"/>
              <w:color w:val="000000"/>
              <w:rtl/>
            </w:rPr>
            <w:t>וגשל</w:t>
          </w:r>
          <w:proofErr w:type="spellEnd"/>
          <w:r w:rsidRPr="00F700E4">
            <w:rPr>
              <w:color w:val="000000"/>
              <w:rtl/>
            </w:rPr>
            <w:t>:</w:t>
          </w:r>
        </w:p>
      </w:sdtContent>
    </w:sdt>
    <w:p w:rsidR="00F700E4" w:rsidRDefault="00F700E4" w:rsidP="00F700E4">
      <w:pPr>
        <w:pStyle w:val="KeepWithNext"/>
        <w:rPr>
          <w:rtl/>
        </w:rPr>
      </w:pPr>
    </w:p>
    <w:p w:rsidR="00F700E4" w:rsidRDefault="00AF37DA" w:rsidP="00F700E4">
      <w:pPr>
        <w:rPr>
          <w:rtl/>
        </w:rPr>
      </w:pPr>
      <w:r>
        <w:rPr>
          <w:rFonts w:hint="cs"/>
          <w:rtl/>
        </w:rPr>
        <w:t xml:space="preserve">השאלה הזאת מטופלת דרך מה </w:t>
      </w:r>
      <w:bookmarkStart w:id="191" w:name="_ETM_Q1_2052129"/>
      <w:bookmarkEnd w:id="191"/>
      <w:r>
        <w:rPr>
          <w:rFonts w:hint="cs"/>
          <w:rtl/>
        </w:rPr>
        <w:t xml:space="preserve">שנקרא בחוק הזה "מסמך המדיניות". </w:t>
      </w:r>
    </w:p>
    <w:p w:rsidR="00F700E4" w:rsidRDefault="00F700E4" w:rsidP="00F700E4">
      <w:pPr>
        <w:rPr>
          <w:rtl/>
        </w:rPr>
      </w:pPr>
    </w:p>
    <w:sdt>
      <w:sdtPr>
        <w:rPr>
          <w:rFonts w:hint="cs"/>
          <w:rtl/>
        </w:rPr>
        <w:alias w:val="דובר"/>
        <w:tag w:val="&lt;ID&gt;5276&lt;/ID&gt;&lt;Name&gt;איתן ברושי - המחנה הציוני&lt;/Name&gt;&lt;Data&gt;איתן ברושי (המחנה הציוני)&lt;/Data&gt;&lt;Shortcut&gt;איבר&lt;/Shortcut&gt;"/>
        <w:id w:val="-1141956170"/>
        <w:placeholder>
          <w:docPart w:val="DefaultPlaceholder_-1854013440"/>
        </w:placeholder>
      </w:sdtPr>
      <w:sdtEndPr/>
      <w:sdtContent>
        <w:p w:rsidR="00F700E4" w:rsidRDefault="00F700E4" w:rsidP="00F700E4">
          <w:pPr>
            <w:pStyle w:val="a4"/>
            <w:keepNext/>
            <w:rPr>
              <w:rtl/>
            </w:rPr>
          </w:pPr>
          <w:r w:rsidRPr="00F700E4">
            <w:rPr>
              <w:rStyle w:val="afd"/>
              <w:color w:val="000000"/>
              <w:rtl/>
            </w:rPr>
            <w:t>איתן ברושי (המחנה הציוני)</w:t>
          </w:r>
          <w:r w:rsidRPr="00F700E4">
            <w:rPr>
              <w:color w:val="000000"/>
              <w:rtl/>
            </w:rPr>
            <w:t>:</w:t>
          </w:r>
        </w:p>
      </w:sdtContent>
    </w:sdt>
    <w:p w:rsidR="00F700E4" w:rsidRDefault="00F700E4" w:rsidP="00F700E4">
      <w:pPr>
        <w:pStyle w:val="KeepWithNext"/>
        <w:rPr>
          <w:rtl/>
        </w:rPr>
      </w:pPr>
    </w:p>
    <w:p w:rsidR="00F700E4" w:rsidRDefault="00AF37DA" w:rsidP="00AF37DA">
      <w:pPr>
        <w:rPr>
          <w:rtl/>
        </w:rPr>
      </w:pPr>
      <w:r>
        <w:rPr>
          <w:rFonts w:hint="cs"/>
          <w:rtl/>
        </w:rPr>
        <w:t xml:space="preserve">הממשלה לא מצטיינת בדברים האלה בדרך כלל. סיימתי. </w:t>
      </w:r>
    </w:p>
    <w:p w:rsidR="00F700E4" w:rsidRDefault="00F700E4" w:rsidP="00F700E4">
      <w:pPr>
        <w:rPr>
          <w:rtl/>
        </w:rPr>
      </w:pPr>
    </w:p>
    <w:sdt>
      <w:sdtPr>
        <w:rPr>
          <w:rtl/>
        </w:rPr>
        <w:alias w:val="יור"/>
        <w:tag w:val="&lt;ID&gt;4637&lt;/ID&gt;&lt;Name&gt;איתן כבל - יו&quot;רַ&lt;/Name&gt;&lt;Data&gt;איתן כבל&lt;/Data&gt;&lt;Shortcut&gt;איכב&lt;/Shortcut&gt;"/>
        <w:id w:val="118422322"/>
        <w:placeholder>
          <w:docPart w:val="DefaultPlaceholder_-1854013440"/>
        </w:placeholder>
      </w:sdtPr>
      <w:sdtEndPr/>
      <w:sdtContent>
        <w:p w:rsidR="00F700E4" w:rsidRDefault="00F700E4" w:rsidP="00F700E4">
          <w:pPr>
            <w:pStyle w:val="af6"/>
            <w:keepNext/>
            <w:rPr>
              <w:rtl/>
            </w:rPr>
          </w:pPr>
          <w:r w:rsidRPr="00F700E4">
            <w:rPr>
              <w:rStyle w:val="afd"/>
              <w:color w:val="000000"/>
              <w:rtl/>
            </w:rPr>
            <w:t>היו"ר איתן כבל</w:t>
          </w:r>
          <w:r w:rsidRPr="00F700E4">
            <w:rPr>
              <w:color w:val="000000"/>
              <w:rtl/>
            </w:rPr>
            <w:t>:</w:t>
          </w:r>
        </w:p>
      </w:sdtContent>
    </w:sdt>
    <w:p w:rsidR="00F700E4" w:rsidRDefault="00F700E4" w:rsidP="00F700E4">
      <w:pPr>
        <w:pStyle w:val="KeepWithNext"/>
        <w:rPr>
          <w:rtl/>
        </w:rPr>
      </w:pPr>
    </w:p>
    <w:p w:rsidR="00AF37DA" w:rsidRDefault="00AF37DA" w:rsidP="00152218">
      <w:pPr>
        <w:rPr>
          <w:rtl/>
        </w:rPr>
      </w:pPr>
      <w:r>
        <w:rPr>
          <w:rFonts w:hint="cs"/>
          <w:rtl/>
        </w:rPr>
        <w:t xml:space="preserve">איתן ברושי, אתה מחזיר אותי לדיון הראשון, שאז דיברנו לשם מה נדרש החוק וכולי, שהן שאלות </w:t>
      </w:r>
      <w:bookmarkStart w:id="192" w:name="_ETM_Q1_2068443"/>
      <w:bookmarkEnd w:id="192"/>
      <w:r>
        <w:rPr>
          <w:rFonts w:hint="cs"/>
          <w:rtl/>
        </w:rPr>
        <w:t xml:space="preserve">לגיטימיות. אני בעצמי בעקבות בקשה של "צלול" הנחתי הצעת חוק, וחבר הכנסת דב חנין הגיש הצעת חוק בשם גוף אחר. בגלל </w:t>
      </w:r>
      <w:bookmarkStart w:id="193" w:name="_ETM_Q1_2095729"/>
      <w:bookmarkEnd w:id="193"/>
      <w:r>
        <w:rPr>
          <w:rFonts w:hint="cs"/>
          <w:rtl/>
        </w:rPr>
        <w:t xml:space="preserve">שאנחנו רואים בים </w:t>
      </w:r>
      <w:r w:rsidR="00F700E4">
        <w:rPr>
          <w:rFonts w:hint="cs"/>
          <w:rtl/>
        </w:rPr>
        <w:t xml:space="preserve">כלי מדהים </w:t>
      </w:r>
      <w:r w:rsidR="00152218">
        <w:rPr>
          <w:rFonts w:hint="cs"/>
          <w:rtl/>
        </w:rPr>
        <w:t>ו</w:t>
      </w:r>
      <w:r w:rsidR="00F700E4">
        <w:rPr>
          <w:rFonts w:hint="cs"/>
          <w:rtl/>
        </w:rPr>
        <w:t xml:space="preserve">חדש ולכן </w:t>
      </w:r>
      <w:r>
        <w:rPr>
          <w:rFonts w:hint="cs"/>
          <w:rtl/>
        </w:rPr>
        <w:t xml:space="preserve">צריך את </w:t>
      </w:r>
      <w:r w:rsidR="00F700E4">
        <w:rPr>
          <w:rFonts w:hint="cs"/>
          <w:rtl/>
        </w:rPr>
        <w:t xml:space="preserve">כל </w:t>
      </w:r>
      <w:proofErr w:type="spellStart"/>
      <w:r w:rsidR="00F700E4">
        <w:rPr>
          <w:rFonts w:hint="cs"/>
          <w:rtl/>
        </w:rPr>
        <w:t>ההגנות</w:t>
      </w:r>
      <w:proofErr w:type="spellEnd"/>
      <w:r w:rsidR="00F700E4">
        <w:rPr>
          <w:rFonts w:hint="cs"/>
          <w:rtl/>
        </w:rPr>
        <w:t xml:space="preserve"> הנדרשות </w:t>
      </w:r>
      <w:r w:rsidR="00152218">
        <w:rPr>
          <w:rFonts w:hint="eastAsia"/>
          <w:rtl/>
        </w:rPr>
        <w:t xml:space="preserve">– </w:t>
      </w:r>
      <w:r w:rsidR="00F700E4">
        <w:rPr>
          <w:rFonts w:hint="cs"/>
          <w:rtl/>
        </w:rPr>
        <w:t xml:space="preserve">בדיוק מן המקום הזה, </w:t>
      </w:r>
      <w:r>
        <w:rPr>
          <w:rFonts w:hint="cs"/>
          <w:rtl/>
        </w:rPr>
        <w:t>מכיוון ש</w:t>
      </w:r>
      <w:r w:rsidR="00F700E4">
        <w:rPr>
          <w:rFonts w:hint="cs"/>
          <w:rtl/>
        </w:rPr>
        <w:t>הוא עולם תוכן חדש לגמרי. מסתבר שכמה שבדקו ויודעים, זה כאין וכאפס</w:t>
      </w:r>
      <w:r>
        <w:rPr>
          <w:rFonts w:hint="cs"/>
          <w:rtl/>
        </w:rPr>
        <w:t xml:space="preserve"> לעומת מה שעוד </w:t>
      </w:r>
      <w:bookmarkStart w:id="194" w:name="_ETM_Q1_2115076"/>
      <w:bookmarkEnd w:id="194"/>
      <w:r>
        <w:rPr>
          <w:rFonts w:hint="cs"/>
          <w:rtl/>
        </w:rPr>
        <w:t>נדע בעתיד, בעזרת השם, על הים</w:t>
      </w:r>
      <w:r w:rsidR="00F700E4">
        <w:rPr>
          <w:rFonts w:hint="cs"/>
          <w:rtl/>
        </w:rPr>
        <w:t xml:space="preserve">. לכן הזהירות הנדרשת. </w:t>
      </w:r>
    </w:p>
    <w:p w:rsidR="00AF37DA" w:rsidRDefault="00AF37DA" w:rsidP="00AF37DA">
      <w:pPr>
        <w:rPr>
          <w:rtl/>
        </w:rPr>
      </w:pPr>
    </w:p>
    <w:p w:rsidR="00F700E4" w:rsidRDefault="00AF37DA" w:rsidP="00AF37DA">
      <w:pPr>
        <w:rPr>
          <w:rtl/>
        </w:rPr>
      </w:pPr>
      <w:r>
        <w:rPr>
          <w:rFonts w:hint="cs"/>
          <w:rtl/>
        </w:rPr>
        <w:t xml:space="preserve">אבל </w:t>
      </w:r>
      <w:r w:rsidR="00F700E4">
        <w:rPr>
          <w:rFonts w:hint="cs"/>
          <w:rtl/>
        </w:rPr>
        <w:t xml:space="preserve">בואו נתמקד עכשיו בתהליך החקיקה, הוא החלק החשוב. </w:t>
      </w:r>
      <w:r>
        <w:rPr>
          <w:rFonts w:hint="cs"/>
          <w:rtl/>
        </w:rPr>
        <w:t xml:space="preserve">כפי שאמרתי, </w:t>
      </w:r>
      <w:r w:rsidR="00F700E4">
        <w:rPr>
          <w:rFonts w:hint="cs"/>
          <w:rtl/>
        </w:rPr>
        <w:t xml:space="preserve">אם בסוף התהליך </w:t>
      </w:r>
      <w:r w:rsidR="008C04EC">
        <w:rPr>
          <w:rFonts w:hint="cs"/>
          <w:rtl/>
        </w:rPr>
        <w:t xml:space="preserve">יהיו שאלות שלא יהיו עליהן תשובות, כמובן </w:t>
      </w:r>
      <w:r w:rsidR="00F700E4">
        <w:rPr>
          <w:rFonts w:hint="cs"/>
          <w:rtl/>
        </w:rPr>
        <w:t xml:space="preserve">ניתן לזה מקום. </w:t>
      </w:r>
    </w:p>
    <w:p w:rsidR="00F700E4" w:rsidRDefault="00F700E4" w:rsidP="00F700E4">
      <w:pPr>
        <w:rPr>
          <w:rtl/>
        </w:rPr>
      </w:pPr>
    </w:p>
    <w:sdt>
      <w:sdtPr>
        <w:rPr>
          <w:rFonts w:hint="cs"/>
          <w:rtl/>
        </w:rPr>
        <w:alias w:val="דובר"/>
        <w:tag w:val="&lt;ID&gt;0&lt;/ID&gt;&lt;Name&gt;איתי עצמון&lt;/Name&gt;&lt;Data&gt;איתי עצמון&lt;/Data&gt;&lt;Shortcut&gt;איתי&lt;/Shortcut&gt;&lt;MemberID&gt;&lt;/MemberID&gt;"/>
        <w:id w:val="564073497"/>
        <w:placeholder>
          <w:docPart w:val="DefaultPlaceholder_-1854013440"/>
        </w:placeholder>
      </w:sdtPr>
      <w:sdtEndPr/>
      <w:sdtContent>
        <w:p w:rsidR="00F700E4" w:rsidRDefault="00F700E4" w:rsidP="00F700E4">
          <w:pPr>
            <w:pStyle w:val="a4"/>
            <w:keepNext/>
            <w:rPr>
              <w:rtl/>
            </w:rPr>
          </w:pPr>
          <w:r w:rsidRPr="00F700E4">
            <w:rPr>
              <w:rStyle w:val="afd"/>
              <w:color w:val="000000"/>
              <w:rtl/>
            </w:rPr>
            <w:t>איתי עצמון</w:t>
          </w:r>
          <w:r w:rsidRPr="00F700E4">
            <w:rPr>
              <w:color w:val="000000"/>
              <w:rtl/>
            </w:rPr>
            <w:t>:</w:t>
          </w:r>
        </w:p>
      </w:sdtContent>
    </w:sdt>
    <w:p w:rsidR="00F700E4" w:rsidRDefault="00F700E4" w:rsidP="00F700E4">
      <w:pPr>
        <w:pStyle w:val="KeepWithNext"/>
        <w:rPr>
          <w:rtl/>
        </w:rPr>
      </w:pPr>
    </w:p>
    <w:p w:rsidR="00F700E4" w:rsidRDefault="008C04EC" w:rsidP="00797627">
      <w:pPr>
        <w:rPr>
          <w:rtl/>
        </w:rPr>
      </w:pPr>
      <w:r>
        <w:rPr>
          <w:rFonts w:hint="cs"/>
          <w:rtl/>
        </w:rPr>
        <w:t xml:space="preserve">אני רוצה להציע הצעה קטנה בקריאת ההגדרות. </w:t>
      </w:r>
      <w:r w:rsidR="00F700E4">
        <w:rPr>
          <w:rFonts w:hint="cs"/>
          <w:rtl/>
        </w:rPr>
        <w:t>יש כאן שני סוגי הגדרות: הגדרות מהותיות</w:t>
      </w:r>
      <w:r w:rsidR="00797627">
        <w:rPr>
          <w:rFonts w:hint="cs"/>
          <w:rtl/>
        </w:rPr>
        <w:t>, שקובעות ממש מהות,</w:t>
      </w:r>
      <w:r w:rsidR="00F700E4">
        <w:rPr>
          <w:rFonts w:hint="cs"/>
          <w:rtl/>
        </w:rPr>
        <w:t xml:space="preserve"> והגדרות שנועדו ל</w:t>
      </w:r>
      <w:r w:rsidR="00797627">
        <w:rPr>
          <w:rFonts w:hint="cs"/>
          <w:rtl/>
        </w:rPr>
        <w:t>שם ה</w:t>
      </w:r>
      <w:r w:rsidR="00F700E4">
        <w:rPr>
          <w:rFonts w:hint="cs"/>
          <w:rtl/>
        </w:rPr>
        <w:t xml:space="preserve">נוחות. </w:t>
      </w:r>
      <w:r w:rsidR="00797627">
        <w:rPr>
          <w:rFonts w:hint="cs"/>
          <w:rtl/>
        </w:rPr>
        <w:t xml:space="preserve">כלומר, כאשר משתמשים במונח "אזור ימי מוגן" לאורך החוק מפנים לסעיף מסוים. </w:t>
      </w:r>
      <w:r w:rsidR="00F700E4">
        <w:rPr>
          <w:rFonts w:hint="cs"/>
          <w:rtl/>
        </w:rPr>
        <w:t xml:space="preserve">כמובן שאפשר לשאול כל שאלה, אבל אני מציע </w:t>
      </w:r>
      <w:r w:rsidR="00797627">
        <w:rPr>
          <w:rFonts w:hint="cs"/>
          <w:rtl/>
        </w:rPr>
        <w:t xml:space="preserve">שהיכן </w:t>
      </w:r>
      <w:r w:rsidR="00F700E4">
        <w:rPr>
          <w:rFonts w:hint="cs"/>
          <w:rtl/>
        </w:rPr>
        <w:t xml:space="preserve">שיש הגדרה מהותית תסבירו את המהות. </w:t>
      </w:r>
    </w:p>
    <w:p w:rsidR="00F700E4" w:rsidRDefault="00F700E4" w:rsidP="00F700E4">
      <w:pPr>
        <w:rPr>
          <w:rtl/>
        </w:rPr>
      </w:pPr>
    </w:p>
    <w:sdt>
      <w:sdtPr>
        <w:rPr>
          <w:rFonts w:hint="cs"/>
          <w:rtl/>
        </w:rPr>
        <w:alias w:val="דובר"/>
        <w:tag w:val="&lt;ID&gt;0&lt;/ID&gt;&lt;Name&gt;דרור וגשל&lt;/Name&gt;&lt;Data&gt;דרור וגשל&lt;/Data&gt;&lt;Shortcut&gt;דרוג&lt;/Shortcut&gt;&lt;MemberID&gt;&lt;/MemberID&gt;"/>
        <w:id w:val="-196393299"/>
        <w:placeholder>
          <w:docPart w:val="DefaultPlaceholder_-1854013440"/>
        </w:placeholder>
      </w:sdtPr>
      <w:sdtEndPr/>
      <w:sdtContent>
        <w:p w:rsidR="00F700E4" w:rsidRDefault="00F700E4" w:rsidP="00F700E4">
          <w:pPr>
            <w:pStyle w:val="a4"/>
            <w:keepNext/>
            <w:rPr>
              <w:rtl/>
            </w:rPr>
          </w:pPr>
          <w:r w:rsidRPr="00F700E4">
            <w:rPr>
              <w:rStyle w:val="afd"/>
              <w:color w:val="000000"/>
              <w:rtl/>
            </w:rPr>
            <w:t xml:space="preserve">דרור </w:t>
          </w:r>
          <w:proofErr w:type="spellStart"/>
          <w:r w:rsidRPr="00F700E4">
            <w:rPr>
              <w:rStyle w:val="afd"/>
              <w:color w:val="000000"/>
              <w:rtl/>
            </w:rPr>
            <w:t>וגשל</w:t>
          </w:r>
          <w:proofErr w:type="spellEnd"/>
          <w:r w:rsidRPr="00F700E4">
            <w:rPr>
              <w:color w:val="000000"/>
              <w:rtl/>
            </w:rPr>
            <w:t>:</w:t>
          </w:r>
        </w:p>
      </w:sdtContent>
    </w:sdt>
    <w:p w:rsidR="00F700E4" w:rsidRDefault="00F700E4" w:rsidP="00F700E4">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 xml:space="preserve">""האזור הסמוך" – האזור הסמוך של מדינת ישראל כמשמעותו בסעיף 6;" </w:t>
            </w:r>
          </w:p>
        </w:tc>
      </w:tr>
    </w:tbl>
    <w:p w:rsidR="00797627" w:rsidRPr="00797627" w:rsidRDefault="00797627" w:rsidP="00797627">
      <w:pPr>
        <w:rPr>
          <w:rtl/>
        </w:rPr>
      </w:pPr>
    </w:p>
    <w:p w:rsidR="00F700E4" w:rsidRDefault="00797627" w:rsidP="00797627">
      <w:pPr>
        <w:rPr>
          <w:rtl/>
        </w:rPr>
      </w:pPr>
      <w:r>
        <w:rPr>
          <w:rFonts w:hint="cs"/>
          <w:rtl/>
        </w:rPr>
        <w:t xml:space="preserve">נסביר ש"האזור הסמוך" </w:t>
      </w:r>
      <w:bookmarkStart w:id="195" w:name="_ETM_Q1_2160680"/>
      <w:bookmarkEnd w:id="195"/>
      <w:r>
        <w:rPr>
          <w:rFonts w:hint="cs"/>
          <w:rtl/>
        </w:rPr>
        <w:t xml:space="preserve">הוא אזור שנמצא אחרי המים הטריטוריאליים של מדינת ישראל ועד </w:t>
      </w:r>
      <w:bookmarkStart w:id="196" w:name="_ETM_Q1_2164478"/>
      <w:bookmarkEnd w:id="196"/>
      <w:r>
        <w:rPr>
          <w:rFonts w:hint="cs"/>
          <w:rtl/>
        </w:rPr>
        <w:t xml:space="preserve">שטח של 24 מייל ימי מקו החוף. </w:t>
      </w:r>
      <w:r w:rsidR="00A25A23">
        <w:rPr>
          <w:rFonts w:hint="cs"/>
          <w:rtl/>
        </w:rPr>
        <w:t>יש בו היבטים של דיני</w:t>
      </w:r>
      <w:r w:rsidR="00F700E4">
        <w:rPr>
          <w:rFonts w:hint="cs"/>
          <w:rtl/>
        </w:rPr>
        <w:t>ם</w:t>
      </w:r>
      <w:r w:rsidR="00A25A23">
        <w:rPr>
          <w:rFonts w:hint="cs"/>
          <w:rtl/>
        </w:rPr>
        <w:t xml:space="preserve"> </w:t>
      </w:r>
      <w:r w:rsidR="00F700E4">
        <w:rPr>
          <w:rFonts w:hint="cs"/>
          <w:rtl/>
        </w:rPr>
        <w:t>מסוימים</w:t>
      </w:r>
      <w:r>
        <w:rPr>
          <w:rFonts w:hint="cs"/>
          <w:rtl/>
        </w:rPr>
        <w:t xml:space="preserve"> שיכולים לחול בו לפי אמנת הים</w:t>
      </w:r>
      <w:r w:rsidR="00F700E4">
        <w:rPr>
          <w:rFonts w:hint="cs"/>
          <w:rtl/>
        </w:rPr>
        <w:t xml:space="preserve">. </w:t>
      </w:r>
      <w:r>
        <w:rPr>
          <w:rFonts w:hint="cs"/>
          <w:rtl/>
        </w:rPr>
        <w:t xml:space="preserve">כאשר נגיע לסעיף 6 נסביר מה הם. </w:t>
      </w:r>
    </w:p>
    <w:p w:rsidR="00F700E4" w:rsidRDefault="00F700E4" w:rsidP="00F700E4">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rsidP="00797627">
            <w:pPr>
              <w:pStyle w:val="TableBlockOutdent"/>
              <w:spacing w:line="240" w:lineRule="auto"/>
              <w:rPr>
                <w:sz w:val="24"/>
                <w:szCs w:val="24"/>
              </w:rPr>
            </w:pPr>
            <w:r>
              <w:rPr>
                <w:rFonts w:hint="cs"/>
                <w:sz w:val="24"/>
                <w:szCs w:val="24"/>
                <w:rtl/>
              </w:rPr>
              <w:t xml:space="preserve">""חוק גנים לאומיים" – חוק גנים לאומיים, שמורות טבע, אתרים לאומיים ואתרי הנצחה, </w:t>
            </w:r>
            <w:proofErr w:type="spellStart"/>
            <w:r>
              <w:rPr>
                <w:rFonts w:hint="cs"/>
                <w:sz w:val="24"/>
                <w:szCs w:val="24"/>
                <w:rtl/>
              </w:rPr>
              <w:t>התשנ"ח</w:t>
            </w:r>
            <w:proofErr w:type="spellEnd"/>
            <w:r>
              <w:rPr>
                <w:rFonts w:hint="cs"/>
                <w:sz w:val="24"/>
                <w:szCs w:val="24"/>
                <w:rtl/>
              </w:rPr>
              <w:t>–1998‏;</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rsidP="00797627">
            <w:pPr>
              <w:pStyle w:val="TableBlockOutdent"/>
              <w:spacing w:line="240" w:lineRule="auto"/>
              <w:rPr>
                <w:sz w:val="24"/>
                <w:szCs w:val="24"/>
              </w:rPr>
            </w:pPr>
            <w:r>
              <w:rPr>
                <w:rFonts w:hint="cs"/>
                <w:sz w:val="24"/>
                <w:szCs w:val="24"/>
                <w:rtl/>
              </w:rPr>
              <w:t xml:space="preserve">"חוק משק הגז הטבעי" – חוק משק הגז הטבעי, </w:t>
            </w:r>
            <w:proofErr w:type="spellStart"/>
            <w:r>
              <w:rPr>
                <w:rFonts w:hint="cs"/>
                <w:sz w:val="24"/>
                <w:szCs w:val="24"/>
                <w:rtl/>
              </w:rPr>
              <w:t>התשס"ב</w:t>
            </w:r>
            <w:proofErr w:type="spellEnd"/>
            <w:r>
              <w:rPr>
                <w:rFonts w:hint="cs"/>
                <w:sz w:val="24"/>
                <w:szCs w:val="24"/>
                <w:rtl/>
              </w:rPr>
              <w:t>–2002‏;</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rsidP="00797627">
            <w:pPr>
              <w:pStyle w:val="TableBlockOutdent"/>
              <w:spacing w:line="240" w:lineRule="auto"/>
              <w:rPr>
                <w:sz w:val="24"/>
                <w:szCs w:val="24"/>
              </w:rPr>
            </w:pPr>
            <w:r>
              <w:rPr>
                <w:rFonts w:hint="cs"/>
                <w:sz w:val="24"/>
                <w:szCs w:val="24"/>
                <w:rtl/>
              </w:rPr>
              <w:t xml:space="preserve">"חוק הנפט" – חוק הנפט, </w:t>
            </w:r>
            <w:proofErr w:type="spellStart"/>
            <w:r>
              <w:rPr>
                <w:rFonts w:hint="cs"/>
                <w:sz w:val="24"/>
                <w:szCs w:val="24"/>
                <w:rtl/>
              </w:rPr>
              <w:t>התשי"ב</w:t>
            </w:r>
            <w:proofErr w:type="spellEnd"/>
            <w:r>
              <w:rPr>
                <w:rFonts w:hint="cs"/>
                <w:sz w:val="24"/>
                <w:szCs w:val="24"/>
                <w:rtl/>
              </w:rPr>
              <w:t>–1952‏;</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rsidP="00797627">
            <w:pPr>
              <w:pStyle w:val="TableBlockOutdent"/>
              <w:spacing w:line="240" w:lineRule="auto"/>
              <w:rPr>
                <w:sz w:val="24"/>
                <w:szCs w:val="24"/>
              </w:rPr>
            </w:pPr>
            <w:r>
              <w:rPr>
                <w:rFonts w:hint="cs"/>
                <w:sz w:val="24"/>
                <w:szCs w:val="24"/>
                <w:rtl/>
              </w:rPr>
              <w:t xml:space="preserve">"חוק העונשין" – חוק העונשין, </w:t>
            </w:r>
            <w:proofErr w:type="spellStart"/>
            <w:r>
              <w:rPr>
                <w:rFonts w:hint="cs"/>
                <w:sz w:val="24"/>
                <w:szCs w:val="24"/>
                <w:rtl/>
              </w:rPr>
              <w:t>התשל"ז</w:t>
            </w:r>
            <w:proofErr w:type="spellEnd"/>
            <w:r>
              <w:rPr>
                <w:rFonts w:hint="cs"/>
                <w:sz w:val="24"/>
                <w:szCs w:val="24"/>
                <w:rtl/>
              </w:rPr>
              <w:t>–1977‏;</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rsidP="00797627">
            <w:pPr>
              <w:pStyle w:val="TableBlockOutdent"/>
              <w:spacing w:line="240" w:lineRule="auto"/>
              <w:rPr>
                <w:sz w:val="24"/>
                <w:szCs w:val="24"/>
              </w:rPr>
            </w:pPr>
            <w:r>
              <w:rPr>
                <w:rFonts w:hint="cs"/>
                <w:sz w:val="24"/>
                <w:szCs w:val="24"/>
                <w:rtl/>
              </w:rPr>
              <w:t xml:space="preserve">"חוק העתיקות" – חוק העתיקות, </w:t>
            </w:r>
            <w:proofErr w:type="spellStart"/>
            <w:r>
              <w:rPr>
                <w:rFonts w:hint="cs"/>
                <w:sz w:val="24"/>
                <w:szCs w:val="24"/>
                <w:rtl/>
              </w:rPr>
              <w:t>התשל"ח</w:t>
            </w:r>
            <w:proofErr w:type="spellEnd"/>
            <w:r>
              <w:rPr>
                <w:rFonts w:hint="cs"/>
                <w:sz w:val="24"/>
                <w:szCs w:val="24"/>
                <w:rtl/>
              </w:rPr>
              <w:t>–1978‏;</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"המדף היבשתי" – המדף היבשתי של מדינת ישראל, כמשמעותו בסעיף 10;"</w:t>
            </w:r>
          </w:p>
        </w:tc>
      </w:tr>
    </w:tbl>
    <w:p w:rsidR="00AD2855" w:rsidRPr="00797627" w:rsidRDefault="00AD2855" w:rsidP="00EC48C6">
      <w:pPr>
        <w:rPr>
          <w:rtl/>
        </w:rPr>
      </w:pPr>
    </w:p>
    <w:p w:rsidR="00F700E4" w:rsidRDefault="00523453" w:rsidP="00152218">
      <w:pPr>
        <w:rPr>
          <w:rtl/>
        </w:rPr>
      </w:pPr>
      <w:r>
        <w:rPr>
          <w:rFonts w:hint="cs"/>
          <w:rtl/>
        </w:rPr>
        <w:t xml:space="preserve">המדף היבשתי </w:t>
      </w:r>
      <w:r w:rsidR="00797627">
        <w:rPr>
          <w:rFonts w:hint="cs"/>
          <w:rtl/>
        </w:rPr>
        <w:t xml:space="preserve">הוא </w:t>
      </w:r>
      <w:r>
        <w:rPr>
          <w:rFonts w:hint="cs"/>
          <w:rtl/>
        </w:rPr>
        <w:t xml:space="preserve">בעצם שטח </w:t>
      </w:r>
      <w:r w:rsidR="00797627">
        <w:rPr>
          <w:rFonts w:hint="cs"/>
          <w:rtl/>
        </w:rPr>
        <w:t xml:space="preserve">קרקע </w:t>
      </w:r>
      <w:r>
        <w:rPr>
          <w:rFonts w:hint="cs"/>
          <w:rtl/>
        </w:rPr>
        <w:t xml:space="preserve">הים </w:t>
      </w:r>
      <w:r w:rsidR="00797627">
        <w:rPr>
          <w:rFonts w:hint="cs"/>
          <w:rtl/>
        </w:rPr>
        <w:t xml:space="preserve">שנמצא עד לסוף האזור הכלכלי הבלעדי </w:t>
      </w:r>
      <w:bookmarkStart w:id="197" w:name="_ETM_Q1_2200024"/>
      <w:bookmarkEnd w:id="197"/>
      <w:r w:rsidR="00797627">
        <w:rPr>
          <w:rFonts w:hint="cs"/>
          <w:rtl/>
        </w:rPr>
        <w:t xml:space="preserve">של מדינת ישראל, </w:t>
      </w:r>
      <w:r>
        <w:rPr>
          <w:rFonts w:hint="cs"/>
          <w:rtl/>
        </w:rPr>
        <w:t>ואצלנו זה נגמר הרבה קודם בגלל המאפיינים</w:t>
      </w:r>
      <w:r w:rsidR="00797627">
        <w:rPr>
          <w:rFonts w:hint="cs"/>
          <w:rtl/>
        </w:rPr>
        <w:t xml:space="preserve"> הטופוגרפיים של הים אצלנו.</w:t>
      </w:r>
    </w:p>
    <w:p w:rsidR="00523453" w:rsidRDefault="00523453" w:rsidP="00EC48C6">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""המים הפנימיים" – המים הפנימיים של מדינת ישראל, כמשמעותם בסעיף 4;"</w:t>
            </w:r>
          </w:p>
        </w:tc>
      </w:tr>
    </w:tbl>
    <w:p w:rsidR="00523453" w:rsidRPr="00797627" w:rsidRDefault="00523453" w:rsidP="00EC48C6">
      <w:pPr>
        <w:rPr>
          <w:rtl/>
        </w:rPr>
      </w:pPr>
    </w:p>
    <w:p w:rsidR="00523453" w:rsidRDefault="00797627" w:rsidP="00797627">
      <w:pPr>
        <w:rPr>
          <w:rtl/>
        </w:rPr>
      </w:pPr>
      <w:r>
        <w:rPr>
          <w:rFonts w:hint="cs"/>
          <w:rtl/>
        </w:rPr>
        <w:t xml:space="preserve">"המים הפנימיים" </w:t>
      </w:r>
      <w:r w:rsidR="00A25A23">
        <w:rPr>
          <w:rFonts w:hint="cs"/>
          <w:rtl/>
        </w:rPr>
        <w:t>זה בעצם כל המי</w:t>
      </w:r>
      <w:r w:rsidR="00523453">
        <w:rPr>
          <w:rFonts w:hint="cs"/>
          <w:rtl/>
        </w:rPr>
        <w:t>ם</w:t>
      </w:r>
      <w:r w:rsidR="00A25A23">
        <w:rPr>
          <w:rFonts w:hint="cs"/>
          <w:rtl/>
        </w:rPr>
        <w:t xml:space="preserve"> </w:t>
      </w:r>
      <w:r w:rsidR="00523453">
        <w:rPr>
          <w:rFonts w:hint="cs"/>
          <w:rtl/>
        </w:rPr>
        <w:t>שהם לפני המים הטריטוריאליים</w:t>
      </w:r>
      <w:r>
        <w:rPr>
          <w:rFonts w:hint="cs"/>
          <w:rtl/>
        </w:rPr>
        <w:t>, כלומר נמצאים בתוך שטח מדינת ישראל</w:t>
      </w:r>
      <w:r w:rsidR="00523453">
        <w:rPr>
          <w:rFonts w:hint="cs"/>
          <w:rtl/>
        </w:rPr>
        <w:t xml:space="preserve">. </w:t>
      </w:r>
    </w:p>
    <w:p w:rsidR="00523453" w:rsidRDefault="00523453" w:rsidP="00EC48C6">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""מימי החופים" – מימי החופים של מדינת ישראל כמשמעותם בסעיף 3;</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rsidP="00797627">
            <w:pPr>
              <w:pStyle w:val="TableBlockOutdent"/>
              <w:spacing w:line="240" w:lineRule="auto"/>
              <w:rPr>
                <w:sz w:val="24"/>
                <w:szCs w:val="24"/>
              </w:rPr>
            </w:pPr>
            <w:r>
              <w:rPr>
                <w:rFonts w:hint="cs"/>
                <w:sz w:val="24"/>
                <w:szCs w:val="24"/>
                <w:rtl/>
              </w:rPr>
              <w:t xml:space="preserve">"מיתקן ימי" – מבנה או מיתקן לרבות אסדה, באזור הכלכלי הבלעדי, בין שהוא מחובר לקרקע הים ובין שאינו מחובר, הנדרש לביצוע אחת הפעולות כמפורט להלן באזור הכלכלי הבלעדי, וזאת גם אם הוא כלי שיט כהגדרתו בחוק הספנות (כלי שיט), </w:t>
            </w:r>
            <w:proofErr w:type="spellStart"/>
            <w:r>
              <w:rPr>
                <w:rFonts w:hint="cs"/>
                <w:sz w:val="24"/>
                <w:szCs w:val="24"/>
                <w:rtl/>
              </w:rPr>
              <w:t>התש"ך</w:t>
            </w:r>
            <w:proofErr w:type="spellEnd"/>
            <w:r>
              <w:rPr>
                <w:rFonts w:hint="cs"/>
                <w:sz w:val="24"/>
                <w:szCs w:val="24"/>
                <w:rtl/>
              </w:rPr>
              <w:t>–1960‏:</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522" w:type="dxa"/>
            <w:tcMar>
              <w:top w:w="91" w:type="dxa"/>
              <w:left w:w="0" w:type="dxa"/>
              <w:bottom w:w="91" w:type="dxa"/>
              <w:right w:w="0" w:type="dxa"/>
            </w:tcMar>
            <w:hideMark/>
          </w:tcPr>
          <w:p w:rsidR="00797627" w:rsidRDefault="00797627">
            <w:pPr>
              <w:pStyle w:val="TableBlock"/>
              <w:spacing w:line="240" w:lineRule="auto"/>
              <w:rPr>
                <w:sz w:val="24"/>
                <w:szCs w:val="24"/>
              </w:rPr>
            </w:pPr>
            <w:r>
              <w:rPr>
                <w:rFonts w:hint="cs"/>
                <w:sz w:val="24"/>
                <w:szCs w:val="24"/>
                <w:rtl/>
              </w:rPr>
              <w:t>(1)</w:t>
            </w:r>
            <w:r>
              <w:rPr>
                <w:rFonts w:hint="cs"/>
                <w:sz w:val="24"/>
                <w:szCs w:val="24"/>
                <w:rtl/>
              </w:rPr>
              <w:tab/>
              <w:t>חיפוש, הפקה, ניצול, שימור או ניהול של אוצרות טבע;</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522" w:type="dxa"/>
            <w:tcMar>
              <w:top w:w="91" w:type="dxa"/>
              <w:left w:w="0" w:type="dxa"/>
              <w:bottom w:w="91" w:type="dxa"/>
              <w:right w:w="0" w:type="dxa"/>
            </w:tcMar>
            <w:hideMark/>
          </w:tcPr>
          <w:p w:rsidR="00797627" w:rsidRDefault="00797627">
            <w:pPr>
              <w:pStyle w:val="TableBlock"/>
              <w:spacing w:line="240" w:lineRule="auto"/>
              <w:rPr>
                <w:sz w:val="24"/>
                <w:szCs w:val="24"/>
              </w:rPr>
            </w:pPr>
            <w:r>
              <w:rPr>
                <w:rFonts w:hint="cs"/>
                <w:sz w:val="24"/>
                <w:szCs w:val="24"/>
                <w:rtl/>
              </w:rPr>
              <w:t>(2)</w:t>
            </w:r>
            <w:r>
              <w:rPr>
                <w:rFonts w:hint="cs"/>
                <w:sz w:val="24"/>
                <w:szCs w:val="24"/>
                <w:rtl/>
              </w:rPr>
              <w:tab/>
              <w:t>הנחת כבלים וצינורות;</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522" w:type="dxa"/>
            <w:tcMar>
              <w:top w:w="91" w:type="dxa"/>
              <w:left w:w="0" w:type="dxa"/>
              <w:bottom w:w="91" w:type="dxa"/>
              <w:right w:w="0" w:type="dxa"/>
            </w:tcMar>
            <w:hideMark/>
          </w:tcPr>
          <w:p w:rsidR="00797627" w:rsidRDefault="00797627">
            <w:pPr>
              <w:pStyle w:val="TableBlock"/>
              <w:spacing w:line="240" w:lineRule="auto"/>
              <w:rPr>
                <w:sz w:val="24"/>
                <w:szCs w:val="24"/>
              </w:rPr>
            </w:pPr>
            <w:r>
              <w:rPr>
                <w:rFonts w:hint="cs"/>
                <w:sz w:val="24"/>
                <w:szCs w:val="24"/>
                <w:rtl/>
              </w:rPr>
              <w:t>(3)</w:t>
            </w:r>
            <w:r>
              <w:rPr>
                <w:rFonts w:hint="cs"/>
                <w:sz w:val="24"/>
                <w:szCs w:val="24"/>
                <w:rtl/>
              </w:rPr>
              <w:tab/>
              <w:t>ביצוע מחקר בתחום מדעי הים;</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6522" w:type="dxa"/>
            <w:tcMar>
              <w:top w:w="91" w:type="dxa"/>
              <w:left w:w="0" w:type="dxa"/>
              <w:bottom w:w="91" w:type="dxa"/>
              <w:right w:w="0" w:type="dxa"/>
            </w:tcMar>
            <w:hideMark/>
          </w:tcPr>
          <w:p w:rsidR="00797627" w:rsidRDefault="00797627" w:rsidP="00797627">
            <w:pPr>
              <w:pStyle w:val="TableBlock"/>
              <w:spacing w:line="240" w:lineRule="auto"/>
              <w:ind w:left="624" w:hanging="624"/>
              <w:rPr>
                <w:sz w:val="24"/>
                <w:szCs w:val="24"/>
              </w:rPr>
            </w:pPr>
            <w:r>
              <w:rPr>
                <w:rFonts w:hint="cs"/>
                <w:sz w:val="24"/>
                <w:szCs w:val="24"/>
                <w:rtl/>
              </w:rPr>
              <w:t>(4)</w:t>
            </w:r>
            <w:r>
              <w:rPr>
                <w:rFonts w:hint="cs"/>
                <w:sz w:val="24"/>
                <w:szCs w:val="24"/>
                <w:rtl/>
              </w:rPr>
              <w:tab/>
              <w:t>הקמה או פירוק של מבנה או מיתקן אחר, לרבות אסדה, המיועד לאחת המטרות המפורטות בפסקאות (1) עד (3);</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"מיתקן ימי קבוע" – מיתקן ימי המתוכנן לעמוד במקומו דרך קבע או לתקופה ממושכת, ששר המשפטים הכריז עליו בהודעה ברשומות, ולעניין מיתקן הנדרש לפעולה כאמור בפסקה (1) להגדרה "מיתקן ימי" – ששר המשפטים הכריז עליו כאמור לאחר התייעצות עם שר האנרגיה;</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"נכס" – לרבות זכות;</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"ערך טבע מוגן" – כהגדרתו בחוק גנים לאומיים;</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"קווי הבסיס" – הקווים הישרים הנמתחים בין הנקודות הגאוגרפיות לפי סעיף 30;</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152218">
            <w:pPr>
              <w:pStyle w:val="TableBlockOutdent"/>
              <w:spacing w:line="240" w:lineRule="auto"/>
              <w:rPr>
                <w:sz w:val="24"/>
                <w:szCs w:val="24"/>
              </w:rPr>
            </w:pPr>
            <w:r>
              <w:rPr>
                <w:rFonts w:hint="cs"/>
                <w:sz w:val="24"/>
                <w:szCs w:val="24"/>
                <w:rtl/>
              </w:rPr>
              <w:t>"קרקע הים" – לרבות תת-</w:t>
            </w:r>
            <w:r w:rsidR="00797627">
              <w:rPr>
                <w:rFonts w:hint="cs"/>
                <w:sz w:val="24"/>
                <w:szCs w:val="24"/>
                <w:rtl/>
              </w:rPr>
              <w:t>קרקע הים;</w:t>
            </w:r>
          </w:p>
        </w:tc>
      </w:tr>
      <w:tr w:rsidR="00797627" w:rsidTr="00797627">
        <w:trPr>
          <w:cantSplit/>
        </w:trPr>
        <w:tc>
          <w:tcPr>
            <w:tcW w:w="1871" w:type="dxa"/>
            <w:tcMar>
              <w:top w:w="91" w:type="dxa"/>
              <w:left w:w="0" w:type="dxa"/>
              <w:bottom w:w="91" w:type="dxa"/>
              <w:right w:w="0" w:type="dxa"/>
            </w:tcMar>
          </w:tcPr>
          <w:p w:rsidR="00797627" w:rsidRDefault="00797627">
            <w:pPr>
              <w:pStyle w:val="TableSideHeading"/>
              <w:spacing w:line="240" w:lineRule="auto"/>
              <w:rPr>
                <w:sz w:val="24"/>
                <w:szCs w:val="24"/>
              </w:rPr>
            </w:pPr>
          </w:p>
        </w:tc>
        <w:tc>
          <w:tcPr>
            <w:tcW w:w="624" w:type="dxa"/>
            <w:tcMar>
              <w:top w:w="91" w:type="dxa"/>
              <w:left w:w="0" w:type="dxa"/>
              <w:bottom w:w="91" w:type="dxa"/>
              <w:right w:w="0" w:type="dxa"/>
            </w:tcMar>
          </w:tcPr>
          <w:p w:rsidR="00797627" w:rsidRDefault="00797627">
            <w:pPr>
              <w:pStyle w:val="TableText"/>
              <w:spacing w:line="240" w:lineRule="auto"/>
              <w:rPr>
                <w:sz w:val="24"/>
                <w:szCs w:val="24"/>
              </w:rPr>
            </w:pPr>
          </w:p>
        </w:tc>
        <w:tc>
          <w:tcPr>
            <w:tcW w:w="7146" w:type="dxa"/>
            <w:gridSpan w:val="2"/>
            <w:tcMar>
              <w:top w:w="91" w:type="dxa"/>
              <w:left w:w="0" w:type="dxa"/>
              <w:bottom w:w="91" w:type="dxa"/>
              <w:right w:w="0" w:type="dxa"/>
            </w:tcMar>
            <w:hideMark/>
          </w:tcPr>
          <w:p w:rsidR="00797627" w:rsidRDefault="00797627">
            <w:pPr>
              <w:pStyle w:val="TableBlockOutdent"/>
              <w:spacing w:line="240" w:lineRule="auto"/>
              <w:rPr>
                <w:sz w:val="24"/>
                <w:szCs w:val="24"/>
              </w:rPr>
            </w:pPr>
            <w:r>
              <w:rPr>
                <w:rFonts w:hint="cs"/>
                <w:sz w:val="24"/>
                <w:szCs w:val="24"/>
                <w:rtl/>
              </w:rPr>
              <w:t>"הרשות לשמירת הטבע והגנים הלאומיים" – כמשמעותה בחוק גנים לאומיים."</w:t>
            </w:r>
          </w:p>
        </w:tc>
      </w:tr>
    </w:tbl>
    <w:p w:rsidR="00523453" w:rsidRPr="00797627" w:rsidRDefault="00523453" w:rsidP="00EC48C6">
      <w:pPr>
        <w:rPr>
          <w:rtl/>
        </w:rPr>
      </w:pPr>
    </w:p>
    <w:sdt>
      <w:sdtPr>
        <w:rPr>
          <w:rFonts w:hint="cs"/>
          <w:rtl/>
        </w:rPr>
        <w:alias w:val="אורח"/>
        <w:tag w:val="&lt;ID&gt;753919&lt;/ID&gt;&lt;Name&gt;אלון רוטשילד&lt;/Name&gt;&lt;Data&gt;אלון רוטשילד&lt;/Data&gt;&lt;Shortcut&gt;אלרו&lt;/Shortcut&gt;&lt;Title&gt;רכז מגוון ביולוגי, החברה להגנת הטבע, ארגונים להגנה על הסביבה&lt;/Title&gt;"/>
        <w:id w:val="615640803"/>
        <w:placeholder>
          <w:docPart w:val="DefaultPlaceholder_-1854013440"/>
        </w:placeholder>
      </w:sdtPr>
      <w:sdtEndPr/>
      <w:sdtContent>
        <w:p w:rsidR="00523453" w:rsidRDefault="00523453" w:rsidP="00523453">
          <w:pPr>
            <w:pStyle w:val="af9"/>
            <w:keepNext/>
            <w:rPr>
              <w:rtl/>
            </w:rPr>
          </w:pPr>
          <w:r w:rsidRPr="00523453">
            <w:rPr>
              <w:rStyle w:val="afd"/>
              <w:color w:val="000000"/>
              <w:rtl/>
            </w:rPr>
            <w:t>אלון רוטשילד</w:t>
          </w:r>
          <w:r w:rsidRPr="00523453">
            <w:rPr>
              <w:color w:val="000000"/>
              <w:rtl/>
            </w:rPr>
            <w:t>:</w:t>
          </w:r>
        </w:p>
      </w:sdtContent>
    </w:sdt>
    <w:p w:rsidR="00523453" w:rsidRDefault="00523453" w:rsidP="00523453">
      <w:pPr>
        <w:pStyle w:val="KeepWithNext"/>
        <w:rPr>
          <w:rtl/>
        </w:rPr>
      </w:pPr>
    </w:p>
    <w:p w:rsidR="00523453" w:rsidRDefault="006831C7" w:rsidP="00152218">
      <w:pPr>
        <w:rPr>
          <w:rtl/>
        </w:rPr>
      </w:pPr>
      <w:r>
        <w:rPr>
          <w:rFonts w:hint="cs"/>
          <w:rtl/>
        </w:rPr>
        <w:t xml:space="preserve">אנחנו מציעים </w:t>
      </w:r>
      <w:r w:rsidR="00523453">
        <w:rPr>
          <w:rFonts w:hint="cs"/>
          <w:rtl/>
        </w:rPr>
        <w:t xml:space="preserve">להוסיף </w:t>
      </w:r>
      <w:r>
        <w:rPr>
          <w:rFonts w:hint="cs"/>
          <w:rtl/>
        </w:rPr>
        <w:t xml:space="preserve">לסעיף ההגדרות </w:t>
      </w:r>
      <w:r w:rsidR="00523453">
        <w:rPr>
          <w:rFonts w:hint="cs"/>
          <w:rtl/>
        </w:rPr>
        <w:t xml:space="preserve">גם הגדרה של </w:t>
      </w:r>
      <w:r>
        <w:rPr>
          <w:rFonts w:hint="cs"/>
          <w:rtl/>
        </w:rPr>
        <w:t>"</w:t>
      </w:r>
      <w:r w:rsidR="00523453">
        <w:rPr>
          <w:rFonts w:hint="cs"/>
          <w:rtl/>
        </w:rPr>
        <w:t>שמורת טבע</w:t>
      </w:r>
      <w:r>
        <w:rPr>
          <w:rFonts w:hint="cs"/>
          <w:rtl/>
        </w:rPr>
        <w:t xml:space="preserve"> על פי הגדרתה בחוק גנים לאומיים ושמורות טבע"</w:t>
      </w:r>
      <w:r w:rsidR="00523453">
        <w:rPr>
          <w:rFonts w:hint="cs"/>
          <w:rtl/>
        </w:rPr>
        <w:t xml:space="preserve">. </w:t>
      </w:r>
      <w:r>
        <w:rPr>
          <w:rFonts w:hint="cs"/>
          <w:rtl/>
        </w:rPr>
        <w:t>אנמק ואני מניח שאת הדיון נע</w:t>
      </w:r>
      <w:r w:rsidR="00152218">
        <w:rPr>
          <w:rFonts w:hint="cs"/>
          <w:rtl/>
        </w:rPr>
        <w:t>רוך</w:t>
      </w:r>
      <w:r>
        <w:rPr>
          <w:rFonts w:hint="cs"/>
          <w:rtl/>
        </w:rPr>
        <w:t xml:space="preserve"> כאשר נגיע לסעיף 20 בסימן ה' שעוסק בזה. כפי שנ</w:t>
      </w:r>
      <w:r w:rsidR="00152218">
        <w:rPr>
          <w:rFonts w:hint="cs"/>
          <w:rtl/>
        </w:rPr>
        <w:t>א</w:t>
      </w:r>
      <w:r>
        <w:rPr>
          <w:rFonts w:hint="cs"/>
          <w:rtl/>
        </w:rPr>
        <w:t xml:space="preserve">מר פה, </w:t>
      </w:r>
      <w:r w:rsidR="00523453">
        <w:rPr>
          <w:rFonts w:hint="cs"/>
          <w:rtl/>
        </w:rPr>
        <w:t xml:space="preserve">באזור המים הכלכליים </w:t>
      </w:r>
      <w:r>
        <w:rPr>
          <w:rFonts w:hint="cs"/>
          <w:rtl/>
        </w:rPr>
        <w:t xml:space="preserve">יש </w:t>
      </w:r>
      <w:r w:rsidR="00523453">
        <w:rPr>
          <w:rFonts w:hint="cs"/>
          <w:rtl/>
        </w:rPr>
        <w:t>שטחים ספציפיים</w:t>
      </w:r>
      <w:r>
        <w:rPr>
          <w:rFonts w:hint="cs"/>
          <w:rtl/>
        </w:rPr>
        <w:t>, ממוקדים מאוד,</w:t>
      </w:r>
      <w:r w:rsidR="00523453">
        <w:rPr>
          <w:rFonts w:hint="cs"/>
          <w:rtl/>
        </w:rPr>
        <w:t xml:space="preserve"> ש</w:t>
      </w:r>
      <w:r>
        <w:rPr>
          <w:rFonts w:hint="cs"/>
          <w:rtl/>
        </w:rPr>
        <w:t xml:space="preserve">אותרו </w:t>
      </w:r>
      <w:bookmarkStart w:id="198" w:name="_ETM_Q1_2316871"/>
      <w:bookmarkEnd w:id="198"/>
      <w:r w:rsidR="00523453">
        <w:rPr>
          <w:rFonts w:hint="cs"/>
          <w:rtl/>
        </w:rPr>
        <w:t>ברמת רגישות גבוהה</w:t>
      </w:r>
      <w:r>
        <w:rPr>
          <w:rFonts w:hint="cs"/>
          <w:rtl/>
        </w:rPr>
        <w:t xml:space="preserve"> מאוד, ביניהם אלמוגים וכולי</w:t>
      </w:r>
      <w:r w:rsidR="00523453">
        <w:rPr>
          <w:rFonts w:hint="cs"/>
          <w:rtl/>
        </w:rPr>
        <w:t xml:space="preserve">. אפילו מסמך המדיניות </w:t>
      </w:r>
      <w:proofErr w:type="spellStart"/>
      <w:r>
        <w:rPr>
          <w:rFonts w:hint="cs"/>
          <w:rtl/>
        </w:rPr>
        <w:t>שמינהל</w:t>
      </w:r>
      <w:proofErr w:type="spellEnd"/>
      <w:r>
        <w:rPr>
          <w:rFonts w:hint="cs"/>
          <w:rtl/>
        </w:rPr>
        <w:t xml:space="preserve"> התכנון מוביל סי</w:t>
      </w:r>
      <w:r w:rsidR="00523453">
        <w:rPr>
          <w:rFonts w:hint="cs"/>
          <w:rtl/>
        </w:rPr>
        <w:t>מן מספר קטן שלהם כאזור חיפוש</w:t>
      </w:r>
      <w:r>
        <w:rPr>
          <w:rFonts w:hint="cs"/>
          <w:rtl/>
        </w:rPr>
        <w:t xml:space="preserve"> לשמורת טבע</w:t>
      </w:r>
      <w:r w:rsidR="00523453">
        <w:rPr>
          <w:rFonts w:hint="cs"/>
          <w:rtl/>
        </w:rPr>
        <w:t>. ראוי ש</w:t>
      </w:r>
      <w:r>
        <w:rPr>
          <w:rFonts w:hint="cs"/>
          <w:rtl/>
        </w:rPr>
        <w:t xml:space="preserve">ההגדרה החוקית שיש במדינת ישראל של "שמורת טבע" </w:t>
      </w:r>
      <w:r w:rsidR="00523453">
        <w:rPr>
          <w:rFonts w:hint="cs"/>
          <w:rtl/>
        </w:rPr>
        <w:t xml:space="preserve">תיושם </w:t>
      </w:r>
      <w:r w:rsidR="00523453">
        <w:rPr>
          <w:rFonts w:hint="cs"/>
          <w:rtl/>
        </w:rPr>
        <w:lastRenderedPageBreak/>
        <w:t>גם בחוק הזה. הרגולטורים יוכלו</w:t>
      </w:r>
      <w:r>
        <w:rPr>
          <w:rFonts w:hint="cs"/>
          <w:rtl/>
        </w:rPr>
        <w:t xml:space="preserve"> לבחור אם </w:t>
      </w:r>
      <w:bookmarkStart w:id="199" w:name="_ETM_Q1_2333749"/>
      <w:bookmarkEnd w:id="199"/>
      <w:r>
        <w:rPr>
          <w:rFonts w:hint="cs"/>
          <w:rtl/>
        </w:rPr>
        <w:t>הם רוצים להכריז על שטח כשמורת טבע</w:t>
      </w:r>
      <w:r w:rsidR="00523453">
        <w:rPr>
          <w:rFonts w:hint="cs"/>
          <w:rtl/>
        </w:rPr>
        <w:t xml:space="preserve">, </w:t>
      </w:r>
      <w:r>
        <w:rPr>
          <w:rFonts w:hint="cs"/>
          <w:rtl/>
        </w:rPr>
        <w:t xml:space="preserve">כאזור ימי מוגן או כל דבר כזה, </w:t>
      </w:r>
      <w:r w:rsidR="00523453">
        <w:rPr>
          <w:rFonts w:hint="cs"/>
          <w:rtl/>
        </w:rPr>
        <w:t xml:space="preserve">אבל שתהיה להם אפשרות להגדיר שטח </w:t>
      </w:r>
      <w:r>
        <w:rPr>
          <w:rFonts w:hint="cs"/>
          <w:rtl/>
        </w:rPr>
        <w:t xml:space="preserve">כשמורת טבע כפי שאנחנו מכירים שמורת טבע היום. </w:t>
      </w:r>
      <w:bookmarkStart w:id="200" w:name="_ETM_Q1_2347187"/>
      <w:bookmarkEnd w:id="200"/>
    </w:p>
    <w:p w:rsidR="00523453" w:rsidRDefault="00523453" w:rsidP="00523453">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378238126"/>
        <w:placeholder>
          <w:docPart w:val="DefaultPlaceholder_-1854013440"/>
        </w:placeholder>
      </w:sdtPr>
      <w:sdtEndPr/>
      <w:sdtContent>
        <w:p w:rsidR="00523453" w:rsidRDefault="00523453" w:rsidP="00523453">
          <w:pPr>
            <w:pStyle w:val="af9"/>
            <w:keepNext/>
            <w:rPr>
              <w:rtl/>
            </w:rPr>
          </w:pPr>
          <w:r w:rsidRPr="00523453">
            <w:rPr>
              <w:rStyle w:val="afd"/>
              <w:color w:val="000000"/>
              <w:rtl/>
            </w:rPr>
            <w:t xml:space="preserve">יערה </w:t>
          </w:r>
          <w:proofErr w:type="spellStart"/>
          <w:r w:rsidRPr="00523453">
            <w:rPr>
              <w:rStyle w:val="afd"/>
              <w:color w:val="000000"/>
              <w:rtl/>
            </w:rPr>
            <w:t>למברגר</w:t>
          </w:r>
          <w:proofErr w:type="spellEnd"/>
          <w:r w:rsidRPr="00523453">
            <w:rPr>
              <w:color w:val="000000"/>
              <w:rtl/>
            </w:rPr>
            <w:t>:</w:t>
          </w:r>
        </w:p>
      </w:sdtContent>
    </w:sdt>
    <w:p w:rsidR="00523453" w:rsidRDefault="00523453" w:rsidP="00523453">
      <w:pPr>
        <w:pStyle w:val="KeepWithNext"/>
        <w:rPr>
          <w:rtl/>
        </w:rPr>
      </w:pPr>
    </w:p>
    <w:p w:rsidR="00523453" w:rsidRDefault="00523453" w:rsidP="00523453">
      <w:pPr>
        <w:rPr>
          <w:rtl/>
        </w:rPr>
      </w:pPr>
      <w:r>
        <w:rPr>
          <w:rFonts w:hint="cs"/>
          <w:rtl/>
        </w:rPr>
        <w:t>זה נושא מהותי. כאשר יידון הנושא המהותי</w:t>
      </w:r>
      <w:r w:rsidR="006831C7">
        <w:rPr>
          <w:rFonts w:hint="cs"/>
          <w:rtl/>
        </w:rPr>
        <w:t>, אם הוועדה תחליט- - -</w:t>
      </w:r>
    </w:p>
    <w:p w:rsidR="00523453" w:rsidRDefault="00523453" w:rsidP="00523453">
      <w:pPr>
        <w:rPr>
          <w:rtl/>
        </w:rPr>
      </w:pPr>
    </w:p>
    <w:sdt>
      <w:sdtPr>
        <w:rPr>
          <w:rtl/>
        </w:rPr>
        <w:alias w:val="יור"/>
        <w:tag w:val="&lt;ID&gt;4637&lt;/ID&gt;&lt;Name&gt;איתן כבל - יו&quot;רַ&lt;/Name&gt;&lt;Data&gt;איתן כבל&lt;/Data&gt;&lt;Shortcut&gt;איכב&lt;/Shortcut&gt;"/>
        <w:id w:val="247463270"/>
        <w:placeholder>
          <w:docPart w:val="DefaultPlaceholder_-1854013440"/>
        </w:placeholder>
      </w:sdtPr>
      <w:sdtEndPr/>
      <w:sdtContent>
        <w:p w:rsidR="00523453" w:rsidRDefault="00523453" w:rsidP="00523453">
          <w:pPr>
            <w:pStyle w:val="af6"/>
            <w:keepNext/>
            <w:rPr>
              <w:rtl/>
            </w:rPr>
          </w:pPr>
          <w:r w:rsidRPr="00523453">
            <w:rPr>
              <w:rStyle w:val="afd"/>
              <w:color w:val="000000"/>
              <w:rtl/>
            </w:rPr>
            <w:t>היו"ר איתן כבל</w:t>
          </w:r>
          <w:r w:rsidRPr="00523453">
            <w:rPr>
              <w:color w:val="000000"/>
              <w:rtl/>
            </w:rPr>
            <w:t>:</w:t>
          </w:r>
        </w:p>
      </w:sdtContent>
    </w:sdt>
    <w:p w:rsidR="00523453" w:rsidRDefault="00523453" w:rsidP="00523453">
      <w:pPr>
        <w:pStyle w:val="KeepWithNext"/>
        <w:rPr>
          <w:rtl/>
        </w:rPr>
      </w:pPr>
    </w:p>
    <w:p w:rsidR="00523453" w:rsidRDefault="00523453" w:rsidP="00002883">
      <w:pPr>
        <w:rPr>
          <w:rtl/>
        </w:rPr>
      </w:pPr>
      <w:r>
        <w:rPr>
          <w:rFonts w:hint="cs"/>
          <w:rtl/>
        </w:rPr>
        <w:t>חשוב לי להבהיר, הנושא הזה חשוב לי</w:t>
      </w:r>
      <w:r w:rsidR="006831C7">
        <w:rPr>
          <w:rFonts w:hint="cs"/>
          <w:rtl/>
        </w:rPr>
        <w:t>. מקרב הנושאים שמונחים כאן לפנינו, זה אחד הנושאים ש</w:t>
      </w:r>
      <w:r>
        <w:rPr>
          <w:rFonts w:hint="cs"/>
          <w:rtl/>
        </w:rPr>
        <w:t>ארצה לדעת בו, גם כמי שעוסק בנושאים האלה</w:t>
      </w:r>
      <w:r w:rsidR="006831C7">
        <w:rPr>
          <w:rFonts w:hint="cs"/>
          <w:rtl/>
        </w:rPr>
        <w:t xml:space="preserve"> בלי קשר להצעת החוק הזאת </w:t>
      </w:r>
      <w:bookmarkStart w:id="201" w:name="_ETM_Q1_2378841"/>
      <w:bookmarkEnd w:id="201"/>
      <w:r w:rsidR="006831C7">
        <w:rPr>
          <w:rFonts w:hint="cs"/>
          <w:rtl/>
        </w:rPr>
        <w:t>אלא בכלל</w:t>
      </w:r>
      <w:r w:rsidR="00152218">
        <w:rPr>
          <w:rFonts w:hint="cs"/>
          <w:rtl/>
        </w:rPr>
        <w:t>.</w:t>
      </w:r>
      <w:r>
        <w:rPr>
          <w:rFonts w:hint="cs"/>
          <w:rtl/>
        </w:rPr>
        <w:t xml:space="preserve"> הוא עניין מהותי מאוד שנצטרך לתת עליו את הדעת ואין לנו </w:t>
      </w:r>
      <w:r w:rsidR="006831C7">
        <w:rPr>
          <w:rFonts w:hint="cs"/>
          <w:rtl/>
        </w:rPr>
        <w:t xml:space="preserve">שום </w:t>
      </w:r>
      <w:r>
        <w:rPr>
          <w:rFonts w:hint="cs"/>
          <w:rtl/>
        </w:rPr>
        <w:t>כוונה</w:t>
      </w:r>
      <w:r w:rsidR="00A25A23">
        <w:rPr>
          <w:rFonts w:hint="cs"/>
          <w:rtl/>
        </w:rPr>
        <w:t xml:space="preserve"> </w:t>
      </w:r>
      <w:r>
        <w:rPr>
          <w:rFonts w:hint="cs"/>
          <w:rtl/>
        </w:rPr>
        <w:t xml:space="preserve">להתחמק ממנו. </w:t>
      </w:r>
      <w:r w:rsidR="006831C7">
        <w:rPr>
          <w:rFonts w:hint="cs"/>
          <w:rtl/>
        </w:rPr>
        <w:t>בעיקר ש</w:t>
      </w:r>
      <w:r w:rsidR="00152218">
        <w:rPr>
          <w:rFonts w:hint="cs"/>
          <w:rtl/>
        </w:rPr>
        <w:t xml:space="preserve">זה נועד לזמן </w:t>
      </w:r>
      <w:r w:rsidR="006831C7">
        <w:rPr>
          <w:rFonts w:hint="cs"/>
          <w:rtl/>
        </w:rPr>
        <w:t>כאשר כל אלה שמחוקקים עכשיו כבר לא יהיו בכנסת</w:t>
      </w:r>
      <w:r w:rsidR="00002883">
        <w:rPr>
          <w:rFonts w:hint="cs"/>
          <w:rtl/>
        </w:rPr>
        <w:t>,</w:t>
      </w:r>
      <w:r w:rsidR="006831C7">
        <w:rPr>
          <w:rFonts w:hint="cs"/>
          <w:rtl/>
        </w:rPr>
        <w:t xml:space="preserve"> כאשר </w:t>
      </w:r>
      <w:r w:rsidR="00002883">
        <w:rPr>
          <w:rFonts w:hint="cs"/>
          <w:rtl/>
        </w:rPr>
        <w:t xml:space="preserve">יתעוררו </w:t>
      </w:r>
      <w:r w:rsidR="006831C7">
        <w:rPr>
          <w:rFonts w:hint="cs"/>
          <w:rtl/>
        </w:rPr>
        <w:t xml:space="preserve">הבעיות. בסוף-בסוף תמיד צריך לזכור, אני אומר את זה גם למשרדי הממשלה, חקיקה היא אפילו פחות </w:t>
      </w:r>
      <w:bookmarkStart w:id="202" w:name="_ETM_Q1_2396728"/>
      <w:bookmarkEnd w:id="202"/>
      <w:r w:rsidR="006831C7">
        <w:rPr>
          <w:rFonts w:hint="cs"/>
          <w:rtl/>
        </w:rPr>
        <w:t xml:space="preserve">לאלה שמחוקקים אותה, היא יותר לעתיד. צריך לקחת את זה </w:t>
      </w:r>
      <w:bookmarkStart w:id="203" w:name="_ETM_Q1_2401375"/>
      <w:bookmarkEnd w:id="203"/>
      <w:r w:rsidR="006831C7">
        <w:rPr>
          <w:rFonts w:hint="cs"/>
          <w:rtl/>
        </w:rPr>
        <w:t xml:space="preserve">בחשבון. </w:t>
      </w:r>
      <w:r w:rsidR="00625082">
        <w:rPr>
          <w:rFonts w:hint="cs"/>
          <w:rtl/>
        </w:rPr>
        <w:t>פנו אליי כמעט כל הגורמים הסביבתיים</w:t>
      </w:r>
      <w:r w:rsidR="006831C7">
        <w:rPr>
          <w:rFonts w:hint="cs"/>
          <w:rtl/>
        </w:rPr>
        <w:t xml:space="preserve"> בעניין הזה</w:t>
      </w:r>
      <w:r w:rsidR="00625082">
        <w:rPr>
          <w:rFonts w:hint="cs"/>
          <w:rtl/>
        </w:rPr>
        <w:t xml:space="preserve">. </w:t>
      </w:r>
      <w:r w:rsidR="006831C7">
        <w:rPr>
          <w:rFonts w:hint="cs"/>
          <w:rtl/>
        </w:rPr>
        <w:t xml:space="preserve">נצטרך לתת על זה את הדעת. </w:t>
      </w:r>
      <w:r w:rsidR="00625082">
        <w:rPr>
          <w:rFonts w:hint="cs"/>
          <w:rtl/>
        </w:rPr>
        <w:t xml:space="preserve">זה דיון מהותי. </w:t>
      </w:r>
    </w:p>
    <w:p w:rsidR="00625082" w:rsidRDefault="00625082" w:rsidP="00523453">
      <w:pPr>
        <w:rPr>
          <w:rtl/>
        </w:rPr>
      </w:pPr>
    </w:p>
    <w:sdt>
      <w:sdtPr>
        <w:rPr>
          <w:rFonts w:hint="cs"/>
          <w:rtl/>
        </w:rPr>
        <w:alias w:val="דובר"/>
        <w:tag w:val="&lt;ID&gt;0&lt;/ID&gt;&lt;Name&gt;איתי עצמון&lt;/Name&gt;&lt;Data&gt;איתי עצמון&lt;/Data&gt;&lt;Shortcut&gt;איתי&lt;/Shortcut&gt;&lt;MemberID&gt;&lt;/MemberID&gt;"/>
        <w:id w:val="-1899885582"/>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625082" w:rsidP="006831C7">
      <w:pPr>
        <w:rPr>
          <w:rtl/>
        </w:rPr>
      </w:pPr>
      <w:r>
        <w:rPr>
          <w:rFonts w:hint="cs"/>
          <w:rtl/>
        </w:rPr>
        <w:t xml:space="preserve">אם יהיה צורך להוסיף הגדרות, </w:t>
      </w:r>
      <w:r w:rsidR="006831C7">
        <w:rPr>
          <w:rFonts w:hint="cs"/>
          <w:rtl/>
        </w:rPr>
        <w:t xml:space="preserve">זה </w:t>
      </w:r>
      <w:bookmarkStart w:id="204" w:name="_ETM_Q1_2412241"/>
      <w:bookmarkEnd w:id="204"/>
      <w:r w:rsidR="006831C7">
        <w:rPr>
          <w:rFonts w:hint="cs"/>
          <w:rtl/>
        </w:rPr>
        <w:t xml:space="preserve">כבר יותר טכני. אפשר להוסיף הגדרות. </w:t>
      </w:r>
    </w:p>
    <w:p w:rsidR="006831C7" w:rsidRDefault="006831C7" w:rsidP="006831C7">
      <w:pPr>
        <w:rPr>
          <w:rtl/>
        </w:rPr>
      </w:pPr>
    </w:p>
    <w:p w:rsidR="006831C7" w:rsidRDefault="006831C7" w:rsidP="006831C7">
      <w:pPr>
        <w:pStyle w:val="af9"/>
        <w:keepNext/>
        <w:rPr>
          <w:rtl/>
        </w:rPr>
      </w:pPr>
      <w:r>
        <w:rPr>
          <w:rtl/>
        </w:rPr>
        <w:t xml:space="preserve">יערה </w:t>
      </w:r>
      <w:proofErr w:type="spellStart"/>
      <w:r>
        <w:rPr>
          <w:rtl/>
        </w:rPr>
        <w:t>למברגר</w:t>
      </w:r>
      <w:proofErr w:type="spellEnd"/>
      <w:r>
        <w:rPr>
          <w:rtl/>
        </w:rPr>
        <w:t>:</w:t>
      </w:r>
    </w:p>
    <w:p w:rsidR="006831C7" w:rsidRDefault="006831C7" w:rsidP="006831C7">
      <w:pPr>
        <w:pStyle w:val="KeepWithNext"/>
        <w:rPr>
          <w:rtl/>
        </w:rPr>
      </w:pPr>
    </w:p>
    <w:p w:rsidR="006831C7" w:rsidRDefault="006831C7" w:rsidP="006831C7">
      <w:pPr>
        <w:rPr>
          <w:rtl/>
        </w:rPr>
      </w:pPr>
      <w:r>
        <w:rPr>
          <w:rFonts w:hint="cs"/>
          <w:rtl/>
        </w:rPr>
        <w:t xml:space="preserve">זה גם נוסח שאחר </w:t>
      </w:r>
      <w:bookmarkStart w:id="205" w:name="_ETM_Q1_2417707"/>
      <w:bookmarkEnd w:id="205"/>
      <w:r>
        <w:rPr>
          <w:rFonts w:hint="cs"/>
          <w:rtl/>
        </w:rPr>
        <w:t xml:space="preserve">כך מוסיפים אותו. </w:t>
      </w:r>
    </w:p>
    <w:p w:rsidR="00625082" w:rsidRDefault="00625082" w:rsidP="00625082">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55304027"/>
        <w:placeholder>
          <w:docPart w:val="DefaultPlaceholder_-1854013440"/>
        </w:placeholder>
      </w:sdtPr>
      <w:sdtEndPr/>
      <w:sdtContent>
        <w:p w:rsidR="00625082" w:rsidRDefault="00625082" w:rsidP="00625082">
          <w:pPr>
            <w:pStyle w:val="a4"/>
            <w:keepNext/>
            <w:rPr>
              <w:rtl/>
            </w:rPr>
          </w:pPr>
          <w:r w:rsidRPr="00625082">
            <w:rPr>
              <w:rStyle w:val="afd"/>
              <w:color w:val="000000"/>
              <w:rtl/>
            </w:rPr>
            <w:t>דב חנין (הרשימה המשותפת)</w:t>
          </w:r>
          <w:r w:rsidRPr="00625082">
            <w:rPr>
              <w:color w:val="000000"/>
              <w:rtl/>
            </w:rPr>
            <w:t>:</w:t>
          </w:r>
        </w:p>
      </w:sdtContent>
    </w:sdt>
    <w:p w:rsidR="00625082" w:rsidRDefault="00625082" w:rsidP="00625082">
      <w:pPr>
        <w:pStyle w:val="KeepWithNext"/>
        <w:rPr>
          <w:rtl/>
        </w:rPr>
      </w:pPr>
    </w:p>
    <w:p w:rsidR="00625082" w:rsidRDefault="006831C7" w:rsidP="00002883">
      <w:pPr>
        <w:rPr>
          <w:rtl/>
        </w:rPr>
      </w:pPr>
      <w:r>
        <w:rPr>
          <w:rFonts w:hint="cs"/>
          <w:rtl/>
        </w:rPr>
        <w:t>גברתי, בהמשך לדברי יושב-</w:t>
      </w:r>
      <w:r w:rsidR="00625082">
        <w:rPr>
          <w:rFonts w:hint="cs"/>
          <w:rtl/>
        </w:rPr>
        <w:t>ראש הוועדה, אני מסכים לגמרי שנעסוק ב</w:t>
      </w:r>
      <w:r>
        <w:rPr>
          <w:rFonts w:hint="cs"/>
          <w:rtl/>
        </w:rPr>
        <w:t>נושא ה</w:t>
      </w:r>
      <w:r w:rsidR="00625082">
        <w:rPr>
          <w:rFonts w:hint="cs"/>
          <w:rtl/>
        </w:rPr>
        <w:t xml:space="preserve">זה כאשר </w:t>
      </w:r>
      <w:r>
        <w:rPr>
          <w:rFonts w:hint="cs"/>
          <w:rtl/>
        </w:rPr>
        <w:t>נדון בנושא המהותי</w:t>
      </w:r>
      <w:r w:rsidR="00625082">
        <w:rPr>
          <w:rFonts w:hint="cs"/>
          <w:rtl/>
        </w:rPr>
        <w:t xml:space="preserve">. השאלה </w:t>
      </w:r>
      <w:r>
        <w:rPr>
          <w:rFonts w:hint="cs"/>
          <w:rtl/>
        </w:rPr>
        <w:t xml:space="preserve">שלי היא, </w:t>
      </w:r>
      <w:r w:rsidR="00625082">
        <w:rPr>
          <w:rFonts w:hint="cs"/>
          <w:rtl/>
        </w:rPr>
        <w:t xml:space="preserve">בהנחה שנצטרך את זה, </w:t>
      </w:r>
      <w:r>
        <w:rPr>
          <w:rFonts w:hint="cs"/>
          <w:rtl/>
        </w:rPr>
        <w:t xml:space="preserve">ונצטרך להחליט אם הסיבה מתקיימת או לא, האם יש לכם הערה או הסתייגות </w:t>
      </w:r>
      <w:r w:rsidR="00002883">
        <w:rPr>
          <w:rFonts w:hint="cs"/>
          <w:rtl/>
        </w:rPr>
        <w:t>על ההגדרה המוצעת?</w:t>
      </w:r>
      <w:r w:rsidR="00625082">
        <w:rPr>
          <w:rFonts w:hint="cs"/>
          <w:rtl/>
        </w:rPr>
        <w:t xml:space="preserve"> </w:t>
      </w:r>
    </w:p>
    <w:p w:rsidR="00625082" w:rsidRDefault="00625082" w:rsidP="0062508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842008874"/>
        <w:placeholder>
          <w:docPart w:val="DefaultPlaceholder_-1854013440"/>
        </w:placeholder>
      </w:sdtPr>
      <w:sdtEndPr/>
      <w:sdtContent>
        <w:p w:rsidR="00625082" w:rsidRDefault="00625082" w:rsidP="00625082">
          <w:pPr>
            <w:pStyle w:val="af9"/>
            <w:keepNext/>
            <w:rPr>
              <w:rtl/>
            </w:rPr>
          </w:pPr>
          <w:r w:rsidRPr="00625082">
            <w:rPr>
              <w:rStyle w:val="afd"/>
              <w:color w:val="000000"/>
              <w:rtl/>
            </w:rPr>
            <w:t xml:space="preserve">יערה </w:t>
          </w:r>
          <w:proofErr w:type="spellStart"/>
          <w:r w:rsidRPr="00625082">
            <w:rPr>
              <w:rStyle w:val="afd"/>
              <w:color w:val="000000"/>
              <w:rtl/>
            </w:rPr>
            <w:t>למברגר</w:t>
          </w:r>
          <w:proofErr w:type="spellEnd"/>
          <w:r w:rsidRPr="00625082">
            <w:rPr>
              <w:color w:val="000000"/>
              <w:rtl/>
            </w:rPr>
            <w:t>:</w:t>
          </w:r>
        </w:p>
      </w:sdtContent>
    </w:sdt>
    <w:p w:rsidR="00625082" w:rsidRDefault="00625082" w:rsidP="00625082">
      <w:pPr>
        <w:pStyle w:val="KeepWithNext"/>
        <w:rPr>
          <w:rtl/>
        </w:rPr>
      </w:pPr>
    </w:p>
    <w:p w:rsidR="00625082" w:rsidRDefault="00625082" w:rsidP="0086553A">
      <w:pPr>
        <w:rPr>
          <w:rtl/>
        </w:rPr>
      </w:pPr>
      <w:r>
        <w:rPr>
          <w:rFonts w:hint="cs"/>
          <w:rtl/>
        </w:rPr>
        <w:t xml:space="preserve">דיון אחד הוא האם </w:t>
      </w:r>
      <w:r w:rsidR="0086553A">
        <w:rPr>
          <w:rFonts w:hint="cs"/>
          <w:rtl/>
        </w:rPr>
        <w:t xml:space="preserve">מסתפקים במה </w:t>
      </w:r>
      <w:bookmarkStart w:id="206" w:name="_ETM_Q1_2445297"/>
      <w:bookmarkEnd w:id="206"/>
      <w:r w:rsidR="0086553A">
        <w:rPr>
          <w:rFonts w:hint="cs"/>
          <w:rtl/>
        </w:rPr>
        <w:t xml:space="preserve">שהצענו לגבי "אזור ימי מוגן" או רוצים לשנות ולדבר על </w:t>
      </w:r>
      <w:bookmarkStart w:id="207" w:name="_ETM_Q1_2448338"/>
      <w:bookmarkEnd w:id="207"/>
      <w:r w:rsidR="0086553A">
        <w:rPr>
          <w:rFonts w:hint="cs"/>
          <w:rtl/>
        </w:rPr>
        <w:t xml:space="preserve">"שמורות טבע". </w:t>
      </w:r>
      <w:r>
        <w:rPr>
          <w:rFonts w:hint="cs"/>
          <w:rtl/>
        </w:rPr>
        <w:t xml:space="preserve">דיון שני, שיהיה מקום לעשות אז, הוא איך </w:t>
      </w:r>
      <w:r w:rsidR="0086553A">
        <w:rPr>
          <w:rFonts w:hint="cs"/>
          <w:rtl/>
        </w:rPr>
        <w:t>מגדירים "</w:t>
      </w:r>
      <w:r>
        <w:rPr>
          <w:rFonts w:hint="cs"/>
          <w:rtl/>
        </w:rPr>
        <w:t>שמורת טבע</w:t>
      </w:r>
      <w:r w:rsidR="0086553A">
        <w:rPr>
          <w:rFonts w:hint="cs"/>
          <w:rtl/>
        </w:rPr>
        <w:t>"</w:t>
      </w:r>
      <w:r>
        <w:rPr>
          <w:rFonts w:hint="cs"/>
          <w:rtl/>
        </w:rPr>
        <w:t xml:space="preserve">. </w:t>
      </w:r>
      <w:r w:rsidR="0086553A">
        <w:rPr>
          <w:rFonts w:hint="cs"/>
          <w:rtl/>
        </w:rPr>
        <w:t xml:space="preserve">אפשרות אחת היא זו שהוצעה על ידי אלון רוטשילד, ואפשרות אחרת היא להגדיר את זה בצורה שונה </w:t>
      </w:r>
      <w:bookmarkStart w:id="208" w:name="_ETM_Q1_2457254"/>
      <w:bookmarkEnd w:id="208"/>
      <w:r w:rsidR="0086553A">
        <w:rPr>
          <w:rFonts w:hint="cs"/>
          <w:rtl/>
        </w:rPr>
        <w:t>במקצת.</w:t>
      </w:r>
    </w:p>
    <w:p w:rsidR="00625082" w:rsidRDefault="00625082" w:rsidP="00625082">
      <w:pPr>
        <w:rPr>
          <w:rtl/>
        </w:rPr>
      </w:pPr>
    </w:p>
    <w:sdt>
      <w:sdtPr>
        <w:rPr>
          <w:rtl/>
        </w:rPr>
        <w:alias w:val="יור"/>
        <w:tag w:val="&lt;ID&gt;4637&lt;/ID&gt;&lt;Name&gt;איתן כבל - יו&quot;רַ&lt;/Name&gt;&lt;Data&gt;איתן כבל&lt;/Data&gt;&lt;Shortcut&gt;איכב&lt;/Shortcut&gt;"/>
        <w:id w:val="1602674496"/>
        <w:placeholder>
          <w:docPart w:val="DefaultPlaceholder_-1854013440"/>
        </w:placeholder>
      </w:sdtPr>
      <w:sdtEndPr/>
      <w:sdtContent>
        <w:p w:rsidR="00625082" w:rsidRDefault="00625082" w:rsidP="00625082">
          <w:pPr>
            <w:pStyle w:val="af6"/>
            <w:keepNext/>
            <w:rPr>
              <w:rtl/>
            </w:rPr>
          </w:pPr>
          <w:r w:rsidRPr="00625082">
            <w:rPr>
              <w:rStyle w:val="afd"/>
              <w:color w:val="000000"/>
              <w:rtl/>
            </w:rPr>
            <w:t>היו"ר איתן כבל</w:t>
          </w:r>
          <w:r w:rsidRPr="00625082">
            <w:rPr>
              <w:color w:val="000000"/>
              <w:rtl/>
            </w:rPr>
            <w:t>:</w:t>
          </w:r>
        </w:p>
      </w:sdtContent>
    </w:sdt>
    <w:p w:rsidR="00625082" w:rsidRDefault="00625082" w:rsidP="00625082">
      <w:pPr>
        <w:pStyle w:val="KeepWithNext"/>
        <w:rPr>
          <w:rtl/>
        </w:rPr>
      </w:pPr>
    </w:p>
    <w:p w:rsidR="00625082" w:rsidRDefault="00A25A23" w:rsidP="00002883">
      <w:pPr>
        <w:rPr>
          <w:rtl/>
        </w:rPr>
      </w:pPr>
      <w:r>
        <w:rPr>
          <w:rFonts w:hint="cs"/>
          <w:rtl/>
        </w:rPr>
        <w:t>זה נושא שיידון. יהיו ו</w:t>
      </w:r>
      <w:r w:rsidR="00625082">
        <w:rPr>
          <w:rFonts w:hint="cs"/>
          <w:rtl/>
        </w:rPr>
        <w:t xml:space="preserve">יכוחים, האם הכללים של היום מספיקים, </w:t>
      </w:r>
      <w:r w:rsidR="005E5651">
        <w:rPr>
          <w:rFonts w:hint="cs"/>
          <w:rtl/>
        </w:rPr>
        <w:t xml:space="preserve">האם צריך שלייקעס או לא צריך, </w:t>
      </w:r>
      <w:r w:rsidR="00625082">
        <w:rPr>
          <w:rFonts w:hint="cs"/>
          <w:rtl/>
        </w:rPr>
        <w:t xml:space="preserve">האם זה נותן מענה לעניינים שונים. </w:t>
      </w:r>
      <w:r w:rsidR="005E5651">
        <w:rPr>
          <w:rFonts w:hint="cs"/>
          <w:rtl/>
        </w:rPr>
        <w:t xml:space="preserve">אנחנו מבינים את זה. </w:t>
      </w:r>
      <w:bookmarkStart w:id="209" w:name="_ETM_Q1_2474301"/>
      <w:bookmarkEnd w:id="209"/>
      <w:r w:rsidR="00625082">
        <w:rPr>
          <w:rFonts w:hint="cs"/>
          <w:rtl/>
        </w:rPr>
        <w:t xml:space="preserve">זה רגל בתוך התהליך הזה. כל החוק חשוב אבל יש </w:t>
      </w:r>
      <w:r w:rsidR="005E5651">
        <w:rPr>
          <w:rFonts w:hint="cs"/>
          <w:rtl/>
        </w:rPr>
        <w:t xml:space="preserve">לו </w:t>
      </w:r>
      <w:r w:rsidR="00625082">
        <w:rPr>
          <w:rFonts w:hint="cs"/>
          <w:rtl/>
        </w:rPr>
        <w:t>שתיים-שלוש רגליים שהן ליבת הח</w:t>
      </w:r>
      <w:r w:rsidR="005E5651">
        <w:rPr>
          <w:rFonts w:hint="cs"/>
          <w:rtl/>
        </w:rPr>
        <w:t>וק ולכן חשוב שהד</w:t>
      </w:r>
      <w:r w:rsidR="00625082">
        <w:rPr>
          <w:rFonts w:hint="cs"/>
          <w:rtl/>
        </w:rPr>
        <w:t xml:space="preserve">ברים יובהרו. </w:t>
      </w:r>
      <w:r w:rsidR="005E5651">
        <w:rPr>
          <w:rFonts w:hint="cs"/>
          <w:rtl/>
        </w:rPr>
        <w:t xml:space="preserve">תודה אלון רוטשילד.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360716225"/>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5E5651" w:rsidP="00002883">
      <w:pPr>
        <w:rPr>
          <w:rtl/>
        </w:rPr>
      </w:pPr>
      <w:r>
        <w:rPr>
          <w:rFonts w:hint="cs"/>
          <w:rtl/>
        </w:rPr>
        <w:t xml:space="preserve">יש לי הערה קטנה </w:t>
      </w:r>
      <w:r w:rsidR="00625082">
        <w:rPr>
          <w:rFonts w:hint="cs"/>
          <w:rtl/>
        </w:rPr>
        <w:t xml:space="preserve">להגדרה </w:t>
      </w:r>
      <w:r>
        <w:rPr>
          <w:rFonts w:hint="cs"/>
          <w:rtl/>
        </w:rPr>
        <w:t>"</w:t>
      </w:r>
      <w:r w:rsidR="00625082">
        <w:rPr>
          <w:rFonts w:hint="cs"/>
          <w:rtl/>
        </w:rPr>
        <w:t>מיתקן ימי קבוע</w:t>
      </w:r>
      <w:r>
        <w:rPr>
          <w:rFonts w:hint="cs"/>
          <w:rtl/>
        </w:rPr>
        <w:t>". אני מבי</w:t>
      </w:r>
      <w:r w:rsidR="00002883">
        <w:rPr>
          <w:rFonts w:hint="cs"/>
          <w:rtl/>
        </w:rPr>
        <w:t>ן</w:t>
      </w:r>
      <w:r>
        <w:rPr>
          <w:rFonts w:hint="cs"/>
          <w:rtl/>
        </w:rPr>
        <w:t xml:space="preserve"> שזה למעשה </w:t>
      </w:r>
      <w:r w:rsidR="00625082">
        <w:rPr>
          <w:rFonts w:hint="cs"/>
          <w:rtl/>
        </w:rPr>
        <w:t>קביעה קונסטיטוטיבית</w:t>
      </w:r>
      <w:r>
        <w:rPr>
          <w:rFonts w:hint="cs"/>
          <w:rtl/>
        </w:rPr>
        <w:t xml:space="preserve"> של השר.</w:t>
      </w:r>
      <w:r w:rsidR="00625082">
        <w:rPr>
          <w:rFonts w:hint="cs"/>
          <w:rtl/>
        </w:rPr>
        <w:t xml:space="preserve"> השאלה אם אין מקום להוסיף גם</w:t>
      </w:r>
      <w:r>
        <w:rPr>
          <w:rFonts w:hint="cs"/>
          <w:rtl/>
        </w:rPr>
        <w:t xml:space="preserve"> "מיתקן ימי שמיועד לעמוד </w:t>
      </w:r>
      <w:bookmarkStart w:id="210" w:name="_ETM_Q1_2507158"/>
      <w:bookmarkEnd w:id="210"/>
      <w:r>
        <w:rPr>
          <w:rFonts w:hint="cs"/>
          <w:rtl/>
        </w:rPr>
        <w:t>במקומו דרך קבע"</w:t>
      </w:r>
      <w:r w:rsidR="00625082">
        <w:rPr>
          <w:rFonts w:hint="cs"/>
          <w:rtl/>
        </w:rPr>
        <w:t xml:space="preserve">, לא רק </w:t>
      </w:r>
      <w:r w:rsidR="00002883">
        <w:rPr>
          <w:rFonts w:hint="cs"/>
          <w:rtl/>
        </w:rPr>
        <w:t>"</w:t>
      </w:r>
      <w:r>
        <w:rPr>
          <w:rFonts w:hint="cs"/>
          <w:rtl/>
        </w:rPr>
        <w:t>המתוכנן</w:t>
      </w:r>
      <w:r w:rsidR="00002883">
        <w:rPr>
          <w:rFonts w:hint="cs"/>
          <w:rtl/>
        </w:rPr>
        <w:t>"</w:t>
      </w:r>
      <w:r>
        <w:rPr>
          <w:rFonts w:hint="cs"/>
          <w:rtl/>
        </w:rPr>
        <w:t xml:space="preserve">, כלומר לא רק </w:t>
      </w:r>
      <w:r w:rsidR="00625082">
        <w:rPr>
          <w:rFonts w:hint="cs"/>
          <w:rtl/>
        </w:rPr>
        <w:t>מצב קיים א</w:t>
      </w:r>
      <w:r>
        <w:rPr>
          <w:rFonts w:hint="cs"/>
          <w:rtl/>
        </w:rPr>
        <w:t>ל</w:t>
      </w:r>
      <w:r w:rsidR="00625082">
        <w:rPr>
          <w:rFonts w:hint="cs"/>
          <w:rtl/>
        </w:rPr>
        <w:t xml:space="preserve">א משהו עתידי. </w:t>
      </w:r>
    </w:p>
    <w:p w:rsidR="00625082" w:rsidRDefault="00625082" w:rsidP="00625082">
      <w:pPr>
        <w:rPr>
          <w:rtl/>
        </w:rPr>
      </w:pPr>
    </w:p>
    <w:sdt>
      <w:sdtPr>
        <w:rPr>
          <w:rFonts w:hint="cs"/>
          <w:rtl/>
        </w:rPr>
        <w:alias w:val="דובר"/>
        <w:tag w:val="&lt;ID&gt;0&lt;/ID&gt;&lt;Name&gt;דרור וגשל&lt;/Name&gt;&lt;Data&gt;דרור וגשל&lt;/Data&gt;&lt;Shortcut&gt;דרוג&lt;/Shortcut&gt;&lt;MemberID&gt;&lt;/MemberID&gt;"/>
        <w:id w:val="1001084131"/>
        <w:placeholder>
          <w:docPart w:val="DefaultPlaceholder_-1854013440"/>
        </w:placeholder>
      </w:sdtPr>
      <w:sdtEndPr/>
      <w:sdtContent>
        <w:p w:rsidR="00625082" w:rsidRDefault="00625082" w:rsidP="00625082">
          <w:pPr>
            <w:pStyle w:val="a4"/>
            <w:keepNext/>
            <w:rPr>
              <w:rtl/>
            </w:rPr>
          </w:pPr>
          <w:r w:rsidRPr="00625082">
            <w:rPr>
              <w:rStyle w:val="afd"/>
              <w:color w:val="000000"/>
              <w:rtl/>
            </w:rPr>
            <w:t xml:space="preserve">דרור </w:t>
          </w:r>
          <w:proofErr w:type="spellStart"/>
          <w:r w:rsidRPr="00625082">
            <w:rPr>
              <w:rStyle w:val="afd"/>
              <w:color w:val="000000"/>
              <w:rtl/>
            </w:rPr>
            <w:t>וגשל</w:t>
          </w:r>
          <w:proofErr w:type="spellEnd"/>
          <w:r w:rsidRPr="00625082">
            <w:rPr>
              <w:color w:val="000000"/>
              <w:rtl/>
            </w:rPr>
            <w:t>:</w:t>
          </w:r>
        </w:p>
      </w:sdtContent>
    </w:sdt>
    <w:p w:rsidR="00625082" w:rsidRDefault="00625082" w:rsidP="00625082">
      <w:pPr>
        <w:pStyle w:val="KeepWithNext"/>
        <w:rPr>
          <w:rtl/>
        </w:rPr>
      </w:pPr>
    </w:p>
    <w:p w:rsidR="00625082" w:rsidRDefault="005E5651" w:rsidP="00002883">
      <w:pPr>
        <w:rPr>
          <w:rtl/>
        </w:rPr>
      </w:pPr>
      <w:r>
        <w:rPr>
          <w:rFonts w:hint="cs"/>
          <w:rtl/>
        </w:rPr>
        <w:t>למה "מתוכנן</w:t>
      </w:r>
      <w:r w:rsidR="00002883">
        <w:rPr>
          <w:rFonts w:hint="cs"/>
          <w:rtl/>
        </w:rPr>
        <w:t>"</w:t>
      </w:r>
      <w:r>
        <w:rPr>
          <w:rFonts w:hint="cs"/>
          <w:rtl/>
        </w:rPr>
        <w:t xml:space="preserve"> ולא "עתידי"?</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836342791"/>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5E5651" w:rsidP="00625082">
      <w:pPr>
        <w:rPr>
          <w:rtl/>
        </w:rPr>
      </w:pPr>
      <w:r>
        <w:rPr>
          <w:rFonts w:hint="cs"/>
          <w:rtl/>
        </w:rPr>
        <w:t xml:space="preserve">אתם כתבתם: "מיתקן ימי המתוכנן לעמוד במקומו דרך קבע".  </w:t>
      </w:r>
    </w:p>
    <w:p w:rsidR="00625082" w:rsidRDefault="00625082" w:rsidP="00625082">
      <w:pPr>
        <w:rPr>
          <w:rtl/>
        </w:rPr>
      </w:pPr>
    </w:p>
    <w:sdt>
      <w:sdtPr>
        <w:rPr>
          <w:rFonts w:hint="cs"/>
          <w:rtl/>
        </w:rPr>
        <w:alias w:val="דובר"/>
        <w:tag w:val="&lt;ID&gt;5276&lt;/ID&gt;&lt;Name&gt;איתן ברושי - המחנה הציוני&lt;/Name&gt;&lt;Data&gt;איתן ברושי (המחנה הציוני)&lt;/Data&gt;&lt;Shortcut&gt;איבר&lt;/Shortcut&gt;"/>
        <w:id w:val="2064910623"/>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איתן ברושי (המחנה הציוני)</w:t>
          </w:r>
          <w:r w:rsidRPr="00625082">
            <w:rPr>
              <w:color w:val="000000"/>
              <w:rtl/>
            </w:rPr>
            <w:t>:</w:t>
          </w:r>
        </w:p>
      </w:sdtContent>
    </w:sdt>
    <w:p w:rsidR="00625082" w:rsidRDefault="00625082" w:rsidP="00625082">
      <w:pPr>
        <w:pStyle w:val="KeepWithNext"/>
        <w:rPr>
          <w:rtl/>
        </w:rPr>
      </w:pPr>
    </w:p>
    <w:p w:rsidR="00625082" w:rsidRDefault="005E5651" w:rsidP="00625082">
      <w:pPr>
        <w:rPr>
          <w:rtl/>
        </w:rPr>
      </w:pPr>
      <w:r>
        <w:rPr>
          <w:rFonts w:hint="cs"/>
          <w:rtl/>
        </w:rPr>
        <w:t xml:space="preserve">צריך </w:t>
      </w:r>
      <w:bookmarkStart w:id="211" w:name="_ETM_Q1_2518610"/>
      <w:bookmarkEnd w:id="211"/>
      <w:r>
        <w:rPr>
          <w:rFonts w:hint="cs"/>
          <w:rtl/>
        </w:rPr>
        <w:t>להגיד ש</w:t>
      </w:r>
      <w:r w:rsidR="00625082">
        <w:rPr>
          <w:rFonts w:hint="cs"/>
          <w:rtl/>
        </w:rPr>
        <w:t xml:space="preserve">בישראל זמני הוא הכי קבוע. </w:t>
      </w:r>
    </w:p>
    <w:p w:rsidR="00625082" w:rsidRDefault="00625082" w:rsidP="00625082">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1328198622"/>
        <w:placeholder>
          <w:docPart w:val="DefaultPlaceholder_-1854013440"/>
        </w:placeholder>
      </w:sdtPr>
      <w:sdtEndPr/>
      <w:sdtContent>
        <w:p w:rsidR="00625082" w:rsidRDefault="00625082" w:rsidP="00625082">
          <w:pPr>
            <w:pStyle w:val="af9"/>
            <w:keepNext/>
            <w:rPr>
              <w:rtl/>
            </w:rPr>
          </w:pPr>
          <w:r w:rsidRPr="00625082">
            <w:rPr>
              <w:rStyle w:val="afd"/>
              <w:color w:val="000000"/>
              <w:rtl/>
            </w:rPr>
            <w:t xml:space="preserve">יוסי </w:t>
          </w:r>
          <w:proofErr w:type="spellStart"/>
          <w:r w:rsidR="009A5143">
            <w:rPr>
              <w:rStyle w:val="afd"/>
              <w:color w:val="000000"/>
              <w:rtl/>
            </w:rPr>
            <w:t>וירצברגר</w:t>
          </w:r>
          <w:proofErr w:type="spellEnd"/>
          <w:r w:rsidRPr="00625082">
            <w:rPr>
              <w:color w:val="000000"/>
              <w:rtl/>
            </w:rPr>
            <w:t>:</w:t>
          </w:r>
        </w:p>
      </w:sdtContent>
    </w:sdt>
    <w:p w:rsidR="00625082" w:rsidRDefault="00625082" w:rsidP="00625082">
      <w:pPr>
        <w:pStyle w:val="KeepWithNext"/>
        <w:rPr>
          <w:rtl/>
        </w:rPr>
      </w:pPr>
    </w:p>
    <w:p w:rsidR="00625082" w:rsidRDefault="005E5651" w:rsidP="005E5651">
      <w:pPr>
        <w:rPr>
          <w:rtl/>
        </w:rPr>
      </w:pPr>
      <w:r>
        <w:rPr>
          <w:rFonts w:hint="cs"/>
          <w:rtl/>
        </w:rPr>
        <w:t xml:space="preserve">הוא אומר ש"מתוכנן" משמעו שרק </w:t>
      </w:r>
      <w:r w:rsidR="00625082">
        <w:rPr>
          <w:rFonts w:hint="cs"/>
          <w:rtl/>
        </w:rPr>
        <w:t xml:space="preserve">מתוכנן שיהיה.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1689332444"/>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5E5651" w:rsidP="00625082">
      <w:pPr>
        <w:rPr>
          <w:rtl/>
        </w:rPr>
      </w:pPr>
      <w:r>
        <w:rPr>
          <w:rFonts w:hint="cs"/>
          <w:rtl/>
        </w:rPr>
        <w:t xml:space="preserve">אתם מדברים על מצב קיים או על מיתקנים שאמורים להיות </w:t>
      </w:r>
      <w:proofErr w:type="spellStart"/>
      <w:r>
        <w:rPr>
          <w:rFonts w:hint="cs"/>
          <w:rtl/>
        </w:rPr>
        <w:t>מיתקני</w:t>
      </w:r>
      <w:proofErr w:type="spellEnd"/>
      <w:r>
        <w:rPr>
          <w:rFonts w:hint="cs"/>
          <w:rtl/>
        </w:rPr>
        <w:t xml:space="preserve"> קבע?</w:t>
      </w:r>
    </w:p>
    <w:p w:rsidR="00625082" w:rsidRDefault="00625082" w:rsidP="00625082">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1338149202"/>
        <w:placeholder>
          <w:docPart w:val="DefaultPlaceholder_-1854013440"/>
        </w:placeholder>
      </w:sdtPr>
      <w:sdtEndPr/>
      <w:sdtContent>
        <w:p w:rsidR="00625082" w:rsidRDefault="00625082" w:rsidP="00625082">
          <w:pPr>
            <w:pStyle w:val="af9"/>
            <w:keepNext/>
            <w:rPr>
              <w:rtl/>
            </w:rPr>
          </w:pPr>
          <w:r w:rsidRPr="00625082">
            <w:rPr>
              <w:rStyle w:val="afd"/>
              <w:color w:val="000000"/>
              <w:rtl/>
            </w:rPr>
            <w:t xml:space="preserve">יוסי </w:t>
          </w:r>
          <w:proofErr w:type="spellStart"/>
          <w:r w:rsidR="009A5143">
            <w:rPr>
              <w:rStyle w:val="afd"/>
              <w:color w:val="000000"/>
              <w:rtl/>
            </w:rPr>
            <w:t>וירצברגר</w:t>
          </w:r>
          <w:proofErr w:type="spellEnd"/>
          <w:r w:rsidRPr="00625082">
            <w:rPr>
              <w:color w:val="000000"/>
              <w:rtl/>
            </w:rPr>
            <w:t>:</w:t>
          </w:r>
        </w:p>
      </w:sdtContent>
    </w:sdt>
    <w:p w:rsidR="00625082" w:rsidRDefault="00625082" w:rsidP="00625082">
      <w:pPr>
        <w:pStyle w:val="KeepWithNext"/>
        <w:rPr>
          <w:rtl/>
        </w:rPr>
      </w:pPr>
    </w:p>
    <w:p w:rsidR="00625082" w:rsidRDefault="00625082" w:rsidP="005E5651">
      <w:pPr>
        <w:rPr>
          <w:rtl/>
        </w:rPr>
      </w:pPr>
      <w:r>
        <w:rPr>
          <w:rFonts w:hint="cs"/>
          <w:rtl/>
        </w:rPr>
        <w:t xml:space="preserve">גם </w:t>
      </w:r>
      <w:r w:rsidR="00002883">
        <w:rPr>
          <w:rFonts w:hint="cs"/>
          <w:rtl/>
        </w:rPr>
        <w:t xml:space="preserve">מצב </w:t>
      </w:r>
      <w:r>
        <w:rPr>
          <w:rFonts w:hint="cs"/>
          <w:rtl/>
        </w:rPr>
        <w:t>קיים</w:t>
      </w:r>
      <w:r w:rsidR="005E5651">
        <w:rPr>
          <w:rFonts w:hint="cs"/>
          <w:rtl/>
        </w:rPr>
        <w:t>.</w:t>
      </w:r>
      <w:r>
        <w:rPr>
          <w:rFonts w:hint="cs"/>
          <w:rtl/>
        </w:rPr>
        <w:t xml:space="preserve">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88213113"/>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A25A23" w:rsidRDefault="005E5651" w:rsidP="00A25A23">
      <w:pPr>
        <w:rPr>
          <w:rtl/>
        </w:rPr>
      </w:pPr>
      <w:r>
        <w:rPr>
          <w:rFonts w:hint="cs"/>
          <w:rtl/>
        </w:rPr>
        <w:t xml:space="preserve">גם קיים וגם עתידי. </w:t>
      </w:r>
      <w:bookmarkStart w:id="212" w:name="_ETM_Q1_2534650"/>
      <w:bookmarkEnd w:id="212"/>
      <w:r>
        <w:rPr>
          <w:rFonts w:hint="cs"/>
          <w:rtl/>
        </w:rPr>
        <w:t xml:space="preserve">אז יכול להיות שצריך יהיה לשנות את הנוסח. </w:t>
      </w:r>
    </w:p>
    <w:p w:rsidR="005E5651" w:rsidRDefault="005E5651" w:rsidP="00A25A23">
      <w:pPr>
        <w:rPr>
          <w:rtl/>
        </w:rPr>
      </w:pPr>
    </w:p>
    <w:p w:rsidR="005E5651" w:rsidRDefault="005E5651" w:rsidP="005E5651">
      <w:pPr>
        <w:pStyle w:val="af6"/>
        <w:keepNext/>
        <w:rPr>
          <w:rtl/>
        </w:rPr>
      </w:pPr>
      <w:r>
        <w:rPr>
          <w:rtl/>
        </w:rPr>
        <w:t>היו"ר איתן כבל:</w:t>
      </w:r>
    </w:p>
    <w:p w:rsidR="005E5651" w:rsidRDefault="005E5651" w:rsidP="005E5651">
      <w:pPr>
        <w:pStyle w:val="KeepWithNext"/>
        <w:rPr>
          <w:rtl/>
        </w:rPr>
      </w:pPr>
    </w:p>
    <w:p w:rsidR="005E5651" w:rsidRDefault="005E5651" w:rsidP="005E5651">
      <w:pPr>
        <w:rPr>
          <w:rtl/>
        </w:rPr>
      </w:pPr>
      <w:r>
        <w:rPr>
          <w:rFonts w:hint="cs"/>
          <w:rtl/>
        </w:rPr>
        <w:t xml:space="preserve">אם היועץ המשפטי של הוועדה שואל אז הוא יודע. </w:t>
      </w:r>
    </w:p>
    <w:p w:rsidR="005E5651" w:rsidRDefault="005E5651" w:rsidP="005E5651">
      <w:pPr>
        <w:rPr>
          <w:rtl/>
        </w:rPr>
      </w:pPr>
    </w:p>
    <w:p w:rsidR="005E5651" w:rsidRDefault="005E5651" w:rsidP="005E5651">
      <w:pPr>
        <w:pStyle w:val="a4"/>
        <w:keepNext/>
        <w:rPr>
          <w:rtl/>
        </w:rPr>
      </w:pPr>
      <w:r>
        <w:rPr>
          <w:rtl/>
        </w:rPr>
        <w:t>דב חנין (הרשימה המשותפת):</w:t>
      </w:r>
    </w:p>
    <w:p w:rsidR="005E5651" w:rsidRDefault="005E5651" w:rsidP="005E5651">
      <w:pPr>
        <w:pStyle w:val="KeepWithNext"/>
        <w:rPr>
          <w:rtl/>
        </w:rPr>
      </w:pPr>
    </w:p>
    <w:p w:rsidR="00A25A23" w:rsidRDefault="005E5651" w:rsidP="005E5651">
      <w:pPr>
        <w:rPr>
          <w:rtl/>
        </w:rPr>
      </w:pPr>
      <w:r>
        <w:rPr>
          <w:rFonts w:hint="cs"/>
          <w:rtl/>
        </w:rPr>
        <w:t>"המיועד או המתוכנן".</w:t>
      </w:r>
    </w:p>
    <w:p w:rsidR="005E5651" w:rsidRPr="00A25A23" w:rsidRDefault="005E5651" w:rsidP="005E5651">
      <w:pPr>
        <w:rPr>
          <w:rtl/>
        </w:rPr>
      </w:pPr>
    </w:p>
    <w:sdt>
      <w:sdtPr>
        <w:rPr>
          <w:rFonts w:hint="cs"/>
          <w:rtl/>
        </w:rPr>
        <w:alias w:val="דובר"/>
        <w:tag w:val="&lt;ID&gt;0&lt;/ID&gt;&lt;Name&gt;דרור וגשל&lt;/Name&gt;&lt;Data&gt;דרור וגשל&lt;/Data&gt;&lt;Shortcut&gt;דרוג&lt;/Shortcut&gt;&lt;MemberID&gt;&lt;/MemberID&gt;"/>
        <w:id w:val="-774481859"/>
        <w:placeholder>
          <w:docPart w:val="DefaultPlaceholder_-1854013440"/>
        </w:placeholder>
      </w:sdtPr>
      <w:sdtEndPr/>
      <w:sdtContent>
        <w:p w:rsidR="00625082" w:rsidRDefault="00625082" w:rsidP="00625082">
          <w:pPr>
            <w:pStyle w:val="a4"/>
            <w:keepNext/>
            <w:rPr>
              <w:rtl/>
            </w:rPr>
          </w:pPr>
          <w:r w:rsidRPr="00625082">
            <w:rPr>
              <w:rStyle w:val="afd"/>
              <w:color w:val="000000"/>
              <w:rtl/>
            </w:rPr>
            <w:t xml:space="preserve">דרור </w:t>
          </w:r>
          <w:proofErr w:type="spellStart"/>
          <w:r w:rsidRPr="00625082">
            <w:rPr>
              <w:rStyle w:val="afd"/>
              <w:color w:val="000000"/>
              <w:rtl/>
            </w:rPr>
            <w:t>וגשל</w:t>
          </w:r>
          <w:proofErr w:type="spellEnd"/>
          <w:r w:rsidRPr="00625082">
            <w:rPr>
              <w:color w:val="000000"/>
              <w:rtl/>
            </w:rPr>
            <w:t>:</w:t>
          </w:r>
        </w:p>
      </w:sdtContent>
    </w:sdt>
    <w:p w:rsidR="00625082" w:rsidRDefault="00625082" w:rsidP="00625082">
      <w:pPr>
        <w:pStyle w:val="KeepWithNext"/>
        <w:rPr>
          <w:rtl/>
        </w:rPr>
      </w:pPr>
    </w:p>
    <w:p w:rsidR="00625082" w:rsidRDefault="00625082" w:rsidP="00625082">
      <w:pPr>
        <w:rPr>
          <w:rtl/>
        </w:rPr>
      </w:pPr>
      <w:r>
        <w:rPr>
          <w:rFonts w:hint="cs"/>
          <w:rtl/>
        </w:rPr>
        <w:t xml:space="preserve">אפשר </w:t>
      </w:r>
      <w:r w:rsidR="005E5651">
        <w:rPr>
          <w:rFonts w:hint="cs"/>
          <w:rtl/>
        </w:rPr>
        <w:t>לכתוב "ה</w:t>
      </w:r>
      <w:r>
        <w:rPr>
          <w:rFonts w:hint="cs"/>
          <w:rtl/>
        </w:rPr>
        <w:t>מיועד</w:t>
      </w:r>
      <w:r w:rsidR="005E5651">
        <w:rPr>
          <w:rFonts w:hint="cs"/>
          <w:rtl/>
        </w:rPr>
        <w:t>"</w:t>
      </w:r>
      <w:r>
        <w:rPr>
          <w:rFonts w:hint="cs"/>
          <w:rtl/>
        </w:rPr>
        <w:t xml:space="preserve">.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84697628"/>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A25A23" w:rsidRPr="00A25A23" w:rsidRDefault="005E5651" w:rsidP="00A25A23">
      <w:pPr>
        <w:rPr>
          <w:rtl/>
        </w:rPr>
      </w:pPr>
      <w:r>
        <w:rPr>
          <w:rFonts w:hint="cs"/>
          <w:rtl/>
        </w:rPr>
        <w:t xml:space="preserve">ושאלה שנייה: האם לא ראוי שהפרסום יהיה גם </w:t>
      </w:r>
      <w:bookmarkStart w:id="213" w:name="_ETM_Q1_2550694"/>
      <w:bookmarkEnd w:id="213"/>
      <w:r>
        <w:rPr>
          <w:rFonts w:hint="cs"/>
          <w:rtl/>
        </w:rPr>
        <w:t>באינטרנט, למשל באתר משרד המשפטים או באתר משרד האנרגיה?</w:t>
      </w:r>
    </w:p>
    <w:p w:rsidR="00625082" w:rsidRDefault="00625082" w:rsidP="00625082">
      <w:pPr>
        <w:rPr>
          <w:rtl/>
        </w:rPr>
      </w:pPr>
    </w:p>
    <w:sdt>
      <w:sdtPr>
        <w:rPr>
          <w:rFonts w:hint="cs"/>
          <w:rtl/>
        </w:rPr>
        <w:alias w:val="דובר"/>
        <w:tag w:val="&lt;ID&gt;0&lt;/ID&gt;&lt;Name&gt;דרור וגשל&lt;/Name&gt;&lt;Data&gt;דרור וגשל&lt;/Data&gt;&lt;Shortcut&gt;דרוג&lt;/Shortcut&gt;&lt;MemberID&gt;&lt;/MemberID&gt;"/>
        <w:id w:val="262887454"/>
        <w:placeholder>
          <w:docPart w:val="DefaultPlaceholder_-1854013440"/>
        </w:placeholder>
      </w:sdtPr>
      <w:sdtEndPr/>
      <w:sdtContent>
        <w:p w:rsidR="00625082" w:rsidRDefault="00625082" w:rsidP="00625082">
          <w:pPr>
            <w:pStyle w:val="a4"/>
            <w:keepNext/>
            <w:rPr>
              <w:rtl/>
            </w:rPr>
          </w:pPr>
          <w:r w:rsidRPr="00625082">
            <w:rPr>
              <w:rStyle w:val="afd"/>
              <w:color w:val="000000"/>
              <w:rtl/>
            </w:rPr>
            <w:t xml:space="preserve">דרור </w:t>
          </w:r>
          <w:proofErr w:type="spellStart"/>
          <w:r w:rsidRPr="00625082">
            <w:rPr>
              <w:rStyle w:val="afd"/>
              <w:color w:val="000000"/>
              <w:rtl/>
            </w:rPr>
            <w:t>וגשל</w:t>
          </w:r>
          <w:proofErr w:type="spellEnd"/>
          <w:r w:rsidRPr="00625082">
            <w:rPr>
              <w:color w:val="000000"/>
              <w:rtl/>
            </w:rPr>
            <w:t>:</w:t>
          </w:r>
        </w:p>
      </w:sdtContent>
    </w:sdt>
    <w:p w:rsidR="00625082" w:rsidRDefault="00625082" w:rsidP="00625082">
      <w:pPr>
        <w:pStyle w:val="KeepWithNext"/>
        <w:rPr>
          <w:rtl/>
        </w:rPr>
      </w:pPr>
    </w:p>
    <w:p w:rsidR="00625082" w:rsidRDefault="005E5651" w:rsidP="00625082">
      <w:pPr>
        <w:rPr>
          <w:rtl/>
        </w:rPr>
      </w:pPr>
      <w:r>
        <w:rPr>
          <w:rFonts w:hint="cs"/>
          <w:rtl/>
        </w:rPr>
        <w:t xml:space="preserve">אין לנו התנגדות. </w:t>
      </w:r>
    </w:p>
    <w:p w:rsidR="00625082" w:rsidRDefault="00625082" w:rsidP="00625082">
      <w:pPr>
        <w:rPr>
          <w:rtl/>
        </w:rPr>
      </w:pPr>
    </w:p>
    <w:sdt>
      <w:sdtPr>
        <w:rPr>
          <w:rFonts w:hint="cs"/>
          <w:rtl/>
        </w:rPr>
        <w:alias w:val="אורח"/>
        <w:tag w:val="&lt;ID&gt;803887&lt;/ID&gt;&lt;Name&gt;תמרה לב&lt;/Name&gt;&lt;Data&gt;תמרה לב&lt;/Data&gt;&lt;Shortcut&gt;תמלב&lt;/Shortcut&gt;&lt;Title&gt;עו&quot;ד, משרד המשפטים&lt;/Title&gt;"/>
        <w:id w:val="1380596016"/>
        <w:placeholder>
          <w:docPart w:val="DefaultPlaceholder_-1854013440"/>
        </w:placeholder>
      </w:sdtPr>
      <w:sdtEndPr/>
      <w:sdtContent>
        <w:p w:rsidR="00625082" w:rsidRDefault="00625082" w:rsidP="00625082">
          <w:pPr>
            <w:pStyle w:val="af9"/>
            <w:keepNext/>
            <w:rPr>
              <w:rtl/>
            </w:rPr>
          </w:pPr>
          <w:r w:rsidRPr="00625082">
            <w:rPr>
              <w:rStyle w:val="afd"/>
              <w:color w:val="000000"/>
              <w:rtl/>
            </w:rPr>
            <w:t>תמרה לב</w:t>
          </w:r>
          <w:r w:rsidRPr="00625082">
            <w:rPr>
              <w:color w:val="000000"/>
              <w:rtl/>
            </w:rPr>
            <w:t>:</w:t>
          </w:r>
        </w:p>
      </w:sdtContent>
    </w:sdt>
    <w:p w:rsidR="00625082" w:rsidRDefault="00625082" w:rsidP="00625082">
      <w:pPr>
        <w:pStyle w:val="KeepWithNext"/>
        <w:rPr>
          <w:rtl/>
        </w:rPr>
      </w:pPr>
    </w:p>
    <w:p w:rsidR="00625082" w:rsidRDefault="00625082" w:rsidP="005E5651">
      <w:pPr>
        <w:rPr>
          <w:rtl/>
        </w:rPr>
      </w:pPr>
      <w:r>
        <w:rPr>
          <w:rFonts w:hint="cs"/>
          <w:rtl/>
        </w:rPr>
        <w:t>אין לנו התנגדות</w:t>
      </w:r>
      <w:r w:rsidR="005E5651">
        <w:rPr>
          <w:rFonts w:hint="cs"/>
          <w:rtl/>
        </w:rPr>
        <w:t>, אבל שוב, לא בתוך סעיף ההגדרה</w:t>
      </w:r>
      <w:r>
        <w:rPr>
          <w:rFonts w:hint="cs"/>
          <w:rtl/>
        </w:rPr>
        <w:t xml:space="preserve">. </w:t>
      </w:r>
      <w:r w:rsidR="005E5651">
        <w:rPr>
          <w:rFonts w:hint="cs"/>
          <w:rtl/>
        </w:rPr>
        <w:t xml:space="preserve">יהיה צריך </w:t>
      </w:r>
      <w:bookmarkStart w:id="214" w:name="_ETM_Q1_2560672"/>
      <w:bookmarkEnd w:id="214"/>
      <w:r w:rsidR="005E5651">
        <w:rPr>
          <w:rFonts w:hint="cs"/>
          <w:rtl/>
        </w:rPr>
        <w:t>להוסיף ש</w:t>
      </w:r>
      <w:r w:rsidR="00002883">
        <w:rPr>
          <w:rFonts w:hint="cs"/>
          <w:rtl/>
        </w:rPr>
        <w:t>"</w:t>
      </w:r>
      <w:r w:rsidR="005E5651">
        <w:rPr>
          <w:rFonts w:hint="cs"/>
          <w:rtl/>
        </w:rPr>
        <w:t>השר יקבע</w:t>
      </w:r>
      <w:r w:rsidR="00002883">
        <w:rPr>
          <w:rFonts w:hint="cs"/>
          <w:rtl/>
        </w:rPr>
        <w:t>"</w:t>
      </w:r>
      <w:r w:rsidR="005E5651">
        <w:rPr>
          <w:rFonts w:hint="cs"/>
          <w:rtl/>
        </w:rPr>
        <w:t xml:space="preserve">.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1010062722"/>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5E5651" w:rsidP="00625082">
      <w:pPr>
        <w:rPr>
          <w:rtl/>
        </w:rPr>
      </w:pPr>
      <w:r>
        <w:rPr>
          <w:rFonts w:hint="cs"/>
          <w:rtl/>
        </w:rPr>
        <w:t>ברור שהמיקום של הסעיף הזה הוא</w:t>
      </w:r>
      <w:bookmarkStart w:id="215" w:name="_ETM_Q1_2564012"/>
      <w:bookmarkEnd w:id="215"/>
      <w:r>
        <w:rPr>
          <w:rFonts w:hint="cs"/>
          <w:rtl/>
        </w:rPr>
        <w:t xml:space="preserve"> לא בהגדרה, אבל כרגע את ההוראה כן קבעתם בהגדרה. </w:t>
      </w:r>
      <w:bookmarkStart w:id="216" w:name="_ETM_Q1_2567952"/>
      <w:bookmarkEnd w:id="216"/>
      <w:r>
        <w:rPr>
          <w:rFonts w:hint="cs"/>
          <w:rtl/>
        </w:rPr>
        <w:t xml:space="preserve">אז אני שואל מבחינת התוכן של ההוראה. </w:t>
      </w:r>
    </w:p>
    <w:p w:rsidR="00625082" w:rsidRDefault="00625082" w:rsidP="00625082">
      <w:pPr>
        <w:rPr>
          <w:rtl/>
        </w:rPr>
      </w:pPr>
    </w:p>
    <w:sdt>
      <w:sdtPr>
        <w:rPr>
          <w:rFonts w:hint="cs"/>
          <w:rtl/>
        </w:rPr>
        <w:alias w:val="דובר"/>
        <w:tag w:val="&lt;ID&gt;0&lt;/ID&gt;&lt;Name&gt;דרור וגשל&lt;/Name&gt;&lt;Data&gt;דרור וגשל&lt;/Data&gt;&lt;Shortcut&gt;דרוג&lt;/Shortcut&gt;&lt;MemberID&gt;&lt;/MemberID&gt;"/>
        <w:id w:val="1866406092"/>
        <w:placeholder>
          <w:docPart w:val="DefaultPlaceholder_-1854013440"/>
        </w:placeholder>
      </w:sdtPr>
      <w:sdtEndPr/>
      <w:sdtContent>
        <w:p w:rsidR="00625082" w:rsidRDefault="00625082" w:rsidP="00625082">
          <w:pPr>
            <w:pStyle w:val="a4"/>
            <w:keepNext/>
            <w:rPr>
              <w:rtl/>
            </w:rPr>
          </w:pPr>
          <w:r w:rsidRPr="00625082">
            <w:rPr>
              <w:rStyle w:val="afd"/>
              <w:color w:val="000000"/>
              <w:rtl/>
            </w:rPr>
            <w:t xml:space="preserve">דרור </w:t>
          </w:r>
          <w:proofErr w:type="spellStart"/>
          <w:r w:rsidRPr="00625082">
            <w:rPr>
              <w:rStyle w:val="afd"/>
              <w:color w:val="000000"/>
              <w:rtl/>
            </w:rPr>
            <w:t>וגשל</w:t>
          </w:r>
          <w:proofErr w:type="spellEnd"/>
          <w:r w:rsidRPr="00625082">
            <w:rPr>
              <w:color w:val="000000"/>
              <w:rtl/>
            </w:rPr>
            <w:t>:</w:t>
          </w:r>
        </w:p>
      </w:sdtContent>
    </w:sdt>
    <w:p w:rsidR="00625082" w:rsidRDefault="00625082" w:rsidP="00625082">
      <w:pPr>
        <w:pStyle w:val="KeepWithNext"/>
        <w:rPr>
          <w:rtl/>
        </w:rPr>
      </w:pPr>
    </w:p>
    <w:p w:rsidR="00625082" w:rsidRDefault="005E5651" w:rsidP="00002883">
      <w:pPr>
        <w:rPr>
          <w:rtl/>
        </w:rPr>
      </w:pPr>
      <w:r>
        <w:rPr>
          <w:rFonts w:hint="cs"/>
          <w:rtl/>
        </w:rPr>
        <w:t>הפרסום הוא קונסטיטוטיבי</w:t>
      </w:r>
      <w:bookmarkStart w:id="217" w:name="_ETM_Q1_2571614"/>
      <w:bookmarkEnd w:id="217"/>
      <w:r>
        <w:rPr>
          <w:rFonts w:hint="cs"/>
          <w:rtl/>
        </w:rPr>
        <w:t xml:space="preserve"> ולכן הוא נדרש </w:t>
      </w:r>
      <w:r w:rsidR="00002883">
        <w:rPr>
          <w:rFonts w:hint="cs"/>
          <w:rtl/>
        </w:rPr>
        <w:t>ב</w:t>
      </w:r>
      <w:r>
        <w:rPr>
          <w:rFonts w:hint="cs"/>
          <w:rtl/>
        </w:rPr>
        <w:t xml:space="preserve">רשומות. </w:t>
      </w:r>
      <w:r w:rsidR="00625082">
        <w:rPr>
          <w:rFonts w:hint="cs"/>
          <w:rtl/>
        </w:rPr>
        <w:t xml:space="preserve">הוא חשוב </w:t>
      </w:r>
      <w:r>
        <w:rPr>
          <w:rFonts w:hint="cs"/>
          <w:rtl/>
        </w:rPr>
        <w:t xml:space="preserve">בעיקר </w:t>
      </w:r>
      <w:r w:rsidR="00625082">
        <w:rPr>
          <w:rFonts w:hint="cs"/>
          <w:rtl/>
        </w:rPr>
        <w:t>לאנשים שמתנהלים על האסדה</w:t>
      </w:r>
      <w:r>
        <w:rPr>
          <w:rFonts w:hint="cs"/>
          <w:rtl/>
        </w:rPr>
        <w:t xml:space="preserve"> וצריכים לפעול לפי דיני מדינת ישראל בהקשרים מסוימים</w:t>
      </w:r>
      <w:r w:rsidR="00002883">
        <w:rPr>
          <w:rFonts w:hint="cs"/>
          <w:rtl/>
        </w:rPr>
        <w:t>.</w:t>
      </w:r>
      <w:r w:rsidR="00625082">
        <w:rPr>
          <w:rFonts w:hint="cs"/>
          <w:rtl/>
        </w:rPr>
        <w:t xml:space="preserve"> </w:t>
      </w:r>
      <w:r>
        <w:rPr>
          <w:rFonts w:hint="cs"/>
          <w:rtl/>
        </w:rPr>
        <w:t xml:space="preserve">הוא פחות מעניין את הציבור. </w:t>
      </w:r>
      <w:r w:rsidR="00625082">
        <w:rPr>
          <w:rFonts w:hint="cs"/>
          <w:rtl/>
        </w:rPr>
        <w:t>אבל אין לנו שום התנגדות</w:t>
      </w:r>
      <w:r>
        <w:rPr>
          <w:rFonts w:hint="cs"/>
          <w:rtl/>
        </w:rPr>
        <w:t xml:space="preserve"> להוסיף את זה</w:t>
      </w:r>
      <w:r w:rsidR="00625082">
        <w:rPr>
          <w:rFonts w:hint="cs"/>
          <w:rtl/>
        </w:rPr>
        <w:t xml:space="preserve">.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817846701"/>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625082" w:rsidP="00625082">
      <w:pPr>
        <w:rPr>
          <w:rtl/>
        </w:rPr>
      </w:pPr>
      <w:r>
        <w:rPr>
          <w:rFonts w:hint="cs"/>
          <w:rtl/>
        </w:rPr>
        <w:t>באיזה אתר?</w:t>
      </w:r>
    </w:p>
    <w:p w:rsidR="00625082" w:rsidRDefault="00625082" w:rsidP="00625082">
      <w:pPr>
        <w:rPr>
          <w:rtl/>
        </w:rPr>
      </w:pPr>
    </w:p>
    <w:sdt>
      <w:sdtPr>
        <w:rPr>
          <w:rFonts w:hint="cs"/>
          <w:rtl/>
        </w:rPr>
        <w:alias w:val="אורח"/>
        <w:tag w:val="&lt;ID&gt;803887&lt;/ID&gt;&lt;Name&gt;תמרה לב&lt;/Name&gt;&lt;Data&gt;תמרה לב&lt;/Data&gt;&lt;Shortcut&gt;תמלב&lt;/Shortcut&gt;&lt;Title&gt;עו&quot;ד, משרד המשפטים&lt;/Title&gt;"/>
        <w:id w:val="166144399"/>
        <w:placeholder>
          <w:docPart w:val="DefaultPlaceholder_-1854013440"/>
        </w:placeholder>
      </w:sdtPr>
      <w:sdtEndPr/>
      <w:sdtContent>
        <w:p w:rsidR="00625082" w:rsidRDefault="00625082" w:rsidP="00625082">
          <w:pPr>
            <w:pStyle w:val="af9"/>
            <w:keepNext/>
            <w:rPr>
              <w:rtl/>
            </w:rPr>
          </w:pPr>
          <w:r w:rsidRPr="00625082">
            <w:rPr>
              <w:rStyle w:val="afd"/>
              <w:color w:val="000000"/>
              <w:rtl/>
            </w:rPr>
            <w:t>תמרה לב</w:t>
          </w:r>
          <w:r w:rsidRPr="00625082">
            <w:rPr>
              <w:color w:val="000000"/>
              <w:rtl/>
            </w:rPr>
            <w:t>:</w:t>
          </w:r>
        </w:p>
      </w:sdtContent>
    </w:sdt>
    <w:p w:rsidR="00625082" w:rsidRDefault="00625082" w:rsidP="00625082">
      <w:pPr>
        <w:pStyle w:val="KeepWithNext"/>
        <w:rPr>
          <w:rtl/>
        </w:rPr>
      </w:pPr>
    </w:p>
    <w:p w:rsidR="00625082" w:rsidRDefault="00625082" w:rsidP="00625082">
      <w:pPr>
        <w:rPr>
          <w:rtl/>
        </w:rPr>
      </w:pPr>
      <w:r>
        <w:rPr>
          <w:rFonts w:hint="cs"/>
          <w:rtl/>
        </w:rPr>
        <w:t xml:space="preserve">של משרד האנרגיה. </w:t>
      </w:r>
    </w:p>
    <w:p w:rsidR="00625082" w:rsidRDefault="00625082" w:rsidP="00625082">
      <w:pPr>
        <w:rPr>
          <w:rtl/>
        </w:rPr>
      </w:pPr>
    </w:p>
    <w:sdt>
      <w:sdtPr>
        <w:rPr>
          <w:rFonts w:hint="cs"/>
          <w:rtl/>
        </w:rPr>
        <w:alias w:val="דובר"/>
        <w:tag w:val="&lt;ID&gt;0&lt;/ID&gt;&lt;Name&gt;דרור וגשל&lt;/Name&gt;&lt;Data&gt;דרור וגשל&lt;/Data&gt;&lt;Shortcut&gt;דרוג&lt;/Shortcut&gt;&lt;MemberID&gt;&lt;/MemberID&gt;"/>
        <w:id w:val="897945778"/>
        <w:placeholder>
          <w:docPart w:val="DefaultPlaceholder_-1854013440"/>
        </w:placeholder>
      </w:sdtPr>
      <w:sdtEndPr/>
      <w:sdtContent>
        <w:p w:rsidR="00625082" w:rsidRDefault="00625082" w:rsidP="00625082">
          <w:pPr>
            <w:pStyle w:val="a4"/>
            <w:keepNext/>
            <w:rPr>
              <w:rtl/>
            </w:rPr>
          </w:pPr>
          <w:r w:rsidRPr="00625082">
            <w:rPr>
              <w:rStyle w:val="afd"/>
              <w:color w:val="000000"/>
              <w:rtl/>
            </w:rPr>
            <w:t xml:space="preserve">דרור </w:t>
          </w:r>
          <w:proofErr w:type="spellStart"/>
          <w:r w:rsidRPr="00625082">
            <w:rPr>
              <w:rStyle w:val="afd"/>
              <w:color w:val="000000"/>
              <w:rtl/>
            </w:rPr>
            <w:t>וגשל</w:t>
          </w:r>
          <w:proofErr w:type="spellEnd"/>
          <w:r w:rsidRPr="00625082">
            <w:rPr>
              <w:color w:val="000000"/>
              <w:rtl/>
            </w:rPr>
            <w:t>:</w:t>
          </w:r>
        </w:p>
      </w:sdtContent>
    </w:sdt>
    <w:p w:rsidR="00625082" w:rsidRDefault="00625082" w:rsidP="00625082">
      <w:pPr>
        <w:pStyle w:val="KeepWithNext"/>
        <w:rPr>
          <w:rtl/>
        </w:rPr>
      </w:pPr>
    </w:p>
    <w:p w:rsidR="00625082" w:rsidRDefault="005E5651" w:rsidP="005E5651">
      <w:pPr>
        <w:rPr>
          <w:rtl/>
        </w:rPr>
      </w:pPr>
      <w:r>
        <w:rPr>
          <w:rFonts w:hint="cs"/>
          <w:rtl/>
        </w:rPr>
        <w:t xml:space="preserve">אבל שר המשפטים מכריז על זה. זה יהיה </w:t>
      </w:r>
      <w:bookmarkStart w:id="218" w:name="_ETM_Q1_2597919"/>
      <w:bookmarkEnd w:id="218"/>
      <w:r w:rsidR="00625082">
        <w:rPr>
          <w:rFonts w:hint="cs"/>
          <w:rtl/>
        </w:rPr>
        <w:t xml:space="preserve">באתר משרד המשפטים. בגלל ששר המשפטים הכריז על זה. </w:t>
      </w:r>
    </w:p>
    <w:p w:rsidR="00625082" w:rsidRDefault="00625082" w:rsidP="00625082">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1291246931"/>
        <w:placeholder>
          <w:docPart w:val="DefaultPlaceholder_-1854013440"/>
        </w:placeholder>
      </w:sdtPr>
      <w:sdtEndPr/>
      <w:sdtContent>
        <w:p w:rsidR="00625082" w:rsidRDefault="00625082" w:rsidP="00625082">
          <w:pPr>
            <w:pStyle w:val="af9"/>
            <w:keepNext/>
            <w:rPr>
              <w:rtl/>
            </w:rPr>
          </w:pPr>
          <w:r w:rsidRPr="00625082">
            <w:rPr>
              <w:rStyle w:val="afd"/>
              <w:color w:val="000000"/>
              <w:rtl/>
            </w:rPr>
            <w:t xml:space="preserve">יוסי </w:t>
          </w:r>
          <w:proofErr w:type="spellStart"/>
          <w:r w:rsidR="009A5143">
            <w:rPr>
              <w:rStyle w:val="afd"/>
              <w:color w:val="000000"/>
              <w:rtl/>
            </w:rPr>
            <w:t>וירצברגר</w:t>
          </w:r>
          <w:proofErr w:type="spellEnd"/>
          <w:r w:rsidRPr="00625082">
            <w:rPr>
              <w:color w:val="000000"/>
              <w:rtl/>
            </w:rPr>
            <w:t>:</w:t>
          </w:r>
        </w:p>
      </w:sdtContent>
    </w:sdt>
    <w:p w:rsidR="00625082" w:rsidRDefault="00625082" w:rsidP="00625082">
      <w:pPr>
        <w:pStyle w:val="KeepWithNext"/>
        <w:rPr>
          <w:rtl/>
        </w:rPr>
      </w:pPr>
    </w:p>
    <w:p w:rsidR="00625082" w:rsidRDefault="00625082" w:rsidP="005E5651">
      <w:pPr>
        <w:rPr>
          <w:rtl/>
        </w:rPr>
      </w:pPr>
      <w:r>
        <w:rPr>
          <w:rFonts w:hint="cs"/>
          <w:rtl/>
        </w:rPr>
        <w:t xml:space="preserve">אם יש מיתקן של תקשורת </w:t>
      </w:r>
      <w:r w:rsidR="005E5651">
        <w:rPr>
          <w:rFonts w:hint="cs"/>
          <w:rtl/>
        </w:rPr>
        <w:t xml:space="preserve">אז זה לא יהיה אצלנו. כתוב רק במה שר האנרגיה מעורב. הוא לא מעורב בכול. </w:t>
      </w:r>
    </w:p>
    <w:p w:rsidR="00625082" w:rsidRDefault="00625082" w:rsidP="00625082">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966651318"/>
        <w:placeholder>
          <w:docPart w:val="DefaultPlaceholder_-1854013440"/>
        </w:placeholder>
      </w:sdtPr>
      <w:sdtEndPr/>
      <w:sdtContent>
        <w:p w:rsidR="00625082" w:rsidRDefault="00625082" w:rsidP="00625082">
          <w:pPr>
            <w:pStyle w:val="af9"/>
            <w:keepNext/>
            <w:rPr>
              <w:rtl/>
            </w:rPr>
          </w:pPr>
          <w:r w:rsidRPr="00625082">
            <w:rPr>
              <w:rStyle w:val="afd"/>
              <w:color w:val="000000"/>
              <w:rtl/>
            </w:rPr>
            <w:t>חיה ארז</w:t>
          </w:r>
          <w:r w:rsidRPr="00625082">
            <w:rPr>
              <w:color w:val="000000"/>
              <w:rtl/>
            </w:rPr>
            <w:t>:</w:t>
          </w:r>
        </w:p>
      </w:sdtContent>
    </w:sdt>
    <w:p w:rsidR="00625082" w:rsidRDefault="00625082" w:rsidP="00625082">
      <w:pPr>
        <w:pStyle w:val="KeepWithNext"/>
        <w:rPr>
          <w:rtl/>
        </w:rPr>
      </w:pPr>
    </w:p>
    <w:p w:rsidR="00625082" w:rsidRDefault="00625082" w:rsidP="00002883">
      <w:pPr>
        <w:rPr>
          <w:rtl/>
        </w:rPr>
      </w:pPr>
      <w:r>
        <w:rPr>
          <w:rFonts w:hint="cs"/>
          <w:rtl/>
        </w:rPr>
        <w:t xml:space="preserve">לגבי </w:t>
      </w:r>
      <w:r w:rsidR="005E5651">
        <w:rPr>
          <w:rFonts w:hint="cs"/>
          <w:rtl/>
        </w:rPr>
        <w:t xml:space="preserve">"מיתקן ימי </w:t>
      </w:r>
      <w:r>
        <w:rPr>
          <w:rFonts w:hint="cs"/>
          <w:rtl/>
        </w:rPr>
        <w:t>קבוע</w:t>
      </w:r>
      <w:r w:rsidR="005E5651">
        <w:rPr>
          <w:rFonts w:hint="cs"/>
          <w:rtl/>
        </w:rPr>
        <w:t>"</w:t>
      </w:r>
      <w:r>
        <w:rPr>
          <w:rFonts w:hint="cs"/>
          <w:rtl/>
        </w:rPr>
        <w:t xml:space="preserve"> </w:t>
      </w:r>
      <w:r w:rsidR="00002883">
        <w:rPr>
          <w:rFonts w:hint="cs"/>
          <w:rtl/>
        </w:rPr>
        <w:t>ו</w:t>
      </w:r>
      <w:r>
        <w:rPr>
          <w:rFonts w:hint="cs"/>
          <w:rtl/>
        </w:rPr>
        <w:t>האבחנה בינו</w:t>
      </w:r>
      <w:r w:rsidR="002E5A9F">
        <w:rPr>
          <w:rFonts w:hint="cs"/>
          <w:rtl/>
        </w:rPr>
        <w:t xml:space="preserve"> לבין "מיתקן ימי"</w:t>
      </w:r>
      <w:r>
        <w:rPr>
          <w:rFonts w:hint="cs"/>
          <w:rtl/>
        </w:rPr>
        <w:t xml:space="preserve"> </w:t>
      </w:r>
      <w:r w:rsidR="002E5A9F">
        <w:rPr>
          <w:rFonts w:hint="eastAsia"/>
          <w:rtl/>
        </w:rPr>
        <w:t xml:space="preserve">– </w:t>
      </w:r>
      <w:r>
        <w:rPr>
          <w:rFonts w:hint="cs"/>
          <w:rtl/>
        </w:rPr>
        <w:t>אני חושב</w:t>
      </w:r>
      <w:r w:rsidR="002E5A9F">
        <w:rPr>
          <w:rFonts w:hint="cs"/>
          <w:rtl/>
        </w:rPr>
        <w:t>ת</w:t>
      </w:r>
      <w:r>
        <w:rPr>
          <w:rFonts w:hint="cs"/>
          <w:rtl/>
        </w:rPr>
        <w:t xml:space="preserve"> </w:t>
      </w:r>
      <w:r w:rsidR="002E5A9F">
        <w:rPr>
          <w:rFonts w:hint="cs"/>
          <w:rtl/>
        </w:rPr>
        <w:t xml:space="preserve">שהאבחנה הזאת </w:t>
      </w:r>
      <w:r>
        <w:rPr>
          <w:rFonts w:hint="cs"/>
          <w:rtl/>
        </w:rPr>
        <w:t xml:space="preserve">מיותרת ובעייתית מכיוון שכל החוקים שמגנים על זכויות של עובדים </w:t>
      </w:r>
      <w:r w:rsidR="002E5A9F">
        <w:rPr>
          <w:rFonts w:hint="cs"/>
          <w:rtl/>
        </w:rPr>
        <w:t xml:space="preserve">וכל החוקים שמגנים </w:t>
      </w:r>
      <w:r>
        <w:rPr>
          <w:rFonts w:hint="cs"/>
          <w:rtl/>
        </w:rPr>
        <w:t xml:space="preserve">מפני הטרדות מיניות </w:t>
      </w:r>
      <w:r w:rsidR="002E5A9F">
        <w:rPr>
          <w:rFonts w:hint="cs"/>
          <w:rtl/>
        </w:rPr>
        <w:t xml:space="preserve">וכולי </w:t>
      </w:r>
      <w:r>
        <w:rPr>
          <w:rFonts w:hint="cs"/>
          <w:rtl/>
        </w:rPr>
        <w:t xml:space="preserve">חלים רק על מיתקן </w:t>
      </w:r>
      <w:r w:rsidR="002E5A9F">
        <w:rPr>
          <w:rFonts w:hint="cs"/>
          <w:rtl/>
        </w:rPr>
        <w:t xml:space="preserve">ימי </w:t>
      </w:r>
      <w:r>
        <w:rPr>
          <w:rFonts w:hint="cs"/>
          <w:rtl/>
        </w:rPr>
        <w:t>קבוע</w:t>
      </w:r>
      <w:r w:rsidR="002E5A9F">
        <w:rPr>
          <w:rFonts w:hint="cs"/>
          <w:rtl/>
        </w:rPr>
        <w:t xml:space="preserve"> ולא על מיתקן ימי</w:t>
      </w:r>
      <w:r>
        <w:rPr>
          <w:rFonts w:hint="cs"/>
          <w:rtl/>
        </w:rPr>
        <w:t xml:space="preserve">. </w:t>
      </w:r>
      <w:r w:rsidR="002E5A9F">
        <w:rPr>
          <w:rFonts w:hint="cs"/>
          <w:rtl/>
        </w:rPr>
        <w:t>"מיתקן ימי</w:t>
      </w:r>
      <w:r w:rsidR="00002883">
        <w:rPr>
          <w:rFonts w:hint="cs"/>
          <w:rtl/>
        </w:rPr>
        <w:t>"</w:t>
      </w:r>
      <w:r w:rsidR="002E5A9F">
        <w:rPr>
          <w:rFonts w:hint="cs"/>
          <w:rtl/>
        </w:rPr>
        <w:t xml:space="preserve">, למיטב הבנתי, יכול להיות גם </w:t>
      </w:r>
      <w:bookmarkStart w:id="219" w:name="_ETM_Q1_2666911"/>
      <w:bookmarkEnd w:id="219"/>
      <w:r w:rsidR="002E5A9F">
        <w:rPr>
          <w:rFonts w:hint="cs"/>
          <w:rtl/>
        </w:rPr>
        <w:t xml:space="preserve">לתקופה לא קצרה. </w:t>
      </w:r>
      <w:r>
        <w:rPr>
          <w:rFonts w:hint="cs"/>
          <w:rtl/>
        </w:rPr>
        <w:t xml:space="preserve">לכן האבחנה הזאת נראית לי לא נכונה ושוללת זכויות </w:t>
      </w:r>
      <w:r w:rsidR="002E5A9F">
        <w:rPr>
          <w:rFonts w:hint="cs"/>
          <w:rtl/>
        </w:rPr>
        <w:t>בסיסיות</w:t>
      </w:r>
      <w:r>
        <w:rPr>
          <w:rFonts w:hint="cs"/>
          <w:rtl/>
        </w:rPr>
        <w:t>.</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1503011145"/>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625082" w:rsidP="00625082">
      <w:pPr>
        <w:rPr>
          <w:rtl/>
        </w:rPr>
      </w:pPr>
      <w:r>
        <w:rPr>
          <w:rFonts w:hint="cs"/>
          <w:rtl/>
        </w:rPr>
        <w:t xml:space="preserve">זה שאלה שנוגעת לתחולת הדינים. </w:t>
      </w:r>
    </w:p>
    <w:p w:rsidR="00625082" w:rsidRDefault="00625082" w:rsidP="00625082">
      <w:pPr>
        <w:rPr>
          <w:rtl/>
        </w:rPr>
      </w:pPr>
    </w:p>
    <w:sdt>
      <w:sdtPr>
        <w:rPr>
          <w:rFonts w:hint="cs"/>
          <w:rtl/>
        </w:rPr>
        <w:alias w:val="דובר"/>
        <w:tag w:val="&lt;ID&gt;0&lt;/ID&gt;&lt;Name&gt;דרור וגשל&lt;/Name&gt;&lt;Data&gt;דרור וגשל&lt;/Data&gt;&lt;Shortcut&gt;דרוג&lt;/Shortcut&gt;&lt;MemberID&gt;&lt;/MemberID&gt;"/>
        <w:id w:val="-1051003914"/>
        <w:placeholder>
          <w:docPart w:val="DefaultPlaceholder_-1854013440"/>
        </w:placeholder>
      </w:sdtPr>
      <w:sdtEndPr/>
      <w:sdtContent>
        <w:p w:rsidR="00625082" w:rsidRDefault="00625082" w:rsidP="00625082">
          <w:pPr>
            <w:pStyle w:val="a4"/>
            <w:keepNext/>
            <w:rPr>
              <w:rtl/>
            </w:rPr>
          </w:pPr>
          <w:r w:rsidRPr="00625082">
            <w:rPr>
              <w:rStyle w:val="afd"/>
              <w:color w:val="000000"/>
              <w:rtl/>
            </w:rPr>
            <w:t xml:space="preserve">דרור </w:t>
          </w:r>
          <w:proofErr w:type="spellStart"/>
          <w:r w:rsidRPr="00625082">
            <w:rPr>
              <w:rStyle w:val="afd"/>
              <w:color w:val="000000"/>
              <w:rtl/>
            </w:rPr>
            <w:t>וגשל</w:t>
          </w:r>
          <w:proofErr w:type="spellEnd"/>
          <w:r w:rsidRPr="00625082">
            <w:rPr>
              <w:color w:val="000000"/>
              <w:rtl/>
            </w:rPr>
            <w:t>:</w:t>
          </w:r>
        </w:p>
      </w:sdtContent>
    </w:sdt>
    <w:p w:rsidR="00625082" w:rsidRDefault="00625082" w:rsidP="00625082">
      <w:pPr>
        <w:pStyle w:val="KeepWithNext"/>
        <w:rPr>
          <w:rtl/>
        </w:rPr>
      </w:pPr>
    </w:p>
    <w:p w:rsidR="00625082" w:rsidRDefault="002E5A9F" w:rsidP="002E5A9F">
      <w:pPr>
        <w:rPr>
          <w:rtl/>
        </w:rPr>
      </w:pPr>
      <w:r>
        <w:rPr>
          <w:rFonts w:hint="cs"/>
          <w:rtl/>
        </w:rPr>
        <w:t xml:space="preserve">זה שאלה שנוגעת לתחולת הדינים. פרט לחוקים </w:t>
      </w:r>
      <w:bookmarkStart w:id="220" w:name="_ETM_Q1_2683507"/>
      <w:bookmarkEnd w:id="220"/>
      <w:r>
        <w:rPr>
          <w:rFonts w:hint="cs"/>
          <w:rtl/>
        </w:rPr>
        <w:t xml:space="preserve">האלה יש עוד אבחנות שהן כן מוצדקות, גם לדעתך. יש </w:t>
      </w:r>
      <w:bookmarkStart w:id="221" w:name="_ETM_Q1_2687275"/>
      <w:bookmarkEnd w:id="221"/>
      <w:r>
        <w:rPr>
          <w:rFonts w:hint="cs"/>
          <w:rtl/>
        </w:rPr>
        <w:t xml:space="preserve">חוקים שאולי אפשר לדבר עליהם, אבל ברור שיש אבחנה. </w:t>
      </w:r>
    </w:p>
    <w:p w:rsidR="00625082" w:rsidRDefault="00625082" w:rsidP="00625082">
      <w:pPr>
        <w:rPr>
          <w:rtl/>
        </w:rPr>
      </w:pPr>
    </w:p>
    <w:sdt>
      <w:sdtPr>
        <w:rPr>
          <w:rFonts w:hint="cs"/>
          <w:rtl/>
        </w:rPr>
        <w:alias w:val="דובר"/>
        <w:tag w:val="&lt;ID&gt;0&lt;/ID&gt;&lt;Name&gt;איתי עצמון&lt;/Name&gt;&lt;Data&gt;איתי עצמון&lt;/Data&gt;&lt;Shortcut&gt;איתי&lt;/Shortcut&gt;&lt;MemberID&gt;&lt;/MemberID&gt;"/>
        <w:id w:val="-779791937"/>
        <w:placeholder>
          <w:docPart w:val="DefaultPlaceholder_-1854013440"/>
        </w:placeholder>
      </w:sdtPr>
      <w:sdtEndPr/>
      <w:sdtContent>
        <w:p w:rsidR="00625082" w:rsidRDefault="00625082" w:rsidP="00625082">
          <w:pPr>
            <w:pStyle w:val="a4"/>
            <w:keepNext/>
            <w:rPr>
              <w:rtl/>
            </w:rPr>
          </w:pPr>
          <w:r w:rsidRPr="00625082">
            <w:rPr>
              <w:rStyle w:val="afd"/>
              <w:color w:val="000000"/>
              <w:rtl/>
            </w:rPr>
            <w:t>איתי עצמון</w:t>
          </w:r>
          <w:r w:rsidRPr="00625082">
            <w:rPr>
              <w:color w:val="000000"/>
              <w:rtl/>
            </w:rPr>
            <w:t>:</w:t>
          </w:r>
        </w:p>
      </w:sdtContent>
    </w:sdt>
    <w:p w:rsidR="00625082" w:rsidRDefault="00625082" w:rsidP="00625082">
      <w:pPr>
        <w:pStyle w:val="KeepWithNext"/>
        <w:rPr>
          <w:rtl/>
        </w:rPr>
      </w:pPr>
    </w:p>
    <w:p w:rsidR="00625082" w:rsidRDefault="00625082" w:rsidP="00625082">
      <w:pPr>
        <w:rPr>
          <w:rtl/>
        </w:rPr>
      </w:pPr>
      <w:r>
        <w:rPr>
          <w:rFonts w:hint="cs"/>
          <w:rtl/>
        </w:rPr>
        <w:t>את מבקשת לשנות משהו בהגדרה?</w:t>
      </w:r>
    </w:p>
    <w:p w:rsidR="00625082" w:rsidRDefault="00625082" w:rsidP="00625082">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695235980"/>
        <w:placeholder>
          <w:docPart w:val="DefaultPlaceholder_-1854013440"/>
        </w:placeholder>
      </w:sdtPr>
      <w:sdtEndPr/>
      <w:sdtContent>
        <w:p w:rsidR="00D924B8" w:rsidRDefault="00D924B8" w:rsidP="00D924B8">
          <w:pPr>
            <w:pStyle w:val="af9"/>
            <w:keepNext/>
            <w:rPr>
              <w:rtl/>
            </w:rPr>
          </w:pPr>
          <w:r w:rsidRPr="00D924B8">
            <w:rPr>
              <w:rStyle w:val="afd"/>
              <w:color w:val="000000"/>
              <w:rtl/>
            </w:rPr>
            <w:t>חיה ארז</w:t>
          </w:r>
          <w:r w:rsidRPr="00D924B8">
            <w:rPr>
              <w:color w:val="000000"/>
              <w:rtl/>
            </w:rPr>
            <w:t>:</w:t>
          </w:r>
        </w:p>
      </w:sdtContent>
    </w:sdt>
    <w:p w:rsidR="00D924B8" w:rsidRDefault="00D924B8" w:rsidP="00D924B8">
      <w:pPr>
        <w:pStyle w:val="KeepWithNext"/>
        <w:rPr>
          <w:rtl/>
        </w:rPr>
      </w:pPr>
    </w:p>
    <w:p w:rsidR="00D924B8" w:rsidRDefault="007C6C04" w:rsidP="007C6C04">
      <w:pPr>
        <w:rPr>
          <w:rtl/>
        </w:rPr>
      </w:pPr>
      <w:r>
        <w:rPr>
          <w:rFonts w:hint="cs"/>
          <w:rtl/>
        </w:rPr>
        <w:t xml:space="preserve">לא צריך לעשות הפרדה בין "מיתקן ימי" ל"מיתקן ימי קבוע". </w:t>
      </w:r>
    </w:p>
    <w:p w:rsidR="007C6C04" w:rsidRDefault="007C6C04" w:rsidP="007C6C04">
      <w:pPr>
        <w:rPr>
          <w:rtl/>
        </w:rPr>
      </w:pPr>
    </w:p>
    <w:p w:rsidR="007C6C04" w:rsidRDefault="007C6C04" w:rsidP="007C6C04">
      <w:pPr>
        <w:pStyle w:val="a4"/>
        <w:keepNext/>
        <w:rPr>
          <w:rtl/>
        </w:rPr>
      </w:pPr>
      <w:r>
        <w:rPr>
          <w:rtl/>
        </w:rPr>
        <w:t xml:space="preserve">דרור </w:t>
      </w:r>
      <w:proofErr w:type="spellStart"/>
      <w:r>
        <w:rPr>
          <w:rtl/>
        </w:rPr>
        <w:t>וגשל</w:t>
      </w:r>
      <w:proofErr w:type="spellEnd"/>
      <w:r>
        <w:rPr>
          <w:rtl/>
        </w:rPr>
        <w:t>:</w:t>
      </w:r>
    </w:p>
    <w:p w:rsidR="007C6C04" w:rsidRDefault="007C6C04" w:rsidP="007C6C04">
      <w:pPr>
        <w:pStyle w:val="KeepWithNext"/>
        <w:rPr>
          <w:rtl/>
        </w:rPr>
      </w:pPr>
    </w:p>
    <w:p w:rsidR="007C6C04" w:rsidRDefault="007C6C04" w:rsidP="007C6C04">
      <w:pPr>
        <w:rPr>
          <w:rtl/>
        </w:rPr>
      </w:pPr>
      <w:r>
        <w:rPr>
          <w:rFonts w:hint="cs"/>
          <w:rtl/>
        </w:rPr>
        <w:t xml:space="preserve">למה? </w:t>
      </w:r>
      <w:bookmarkStart w:id="222" w:name="_ETM_Q1_2696360"/>
      <w:bookmarkEnd w:id="222"/>
      <w:r>
        <w:rPr>
          <w:rFonts w:hint="cs"/>
          <w:rtl/>
        </w:rPr>
        <w:t>כל החוקים בתוספת צריכים לחול על שניהם?</w:t>
      </w:r>
    </w:p>
    <w:p w:rsidR="007C6C04" w:rsidRDefault="007C6C04" w:rsidP="007C6C04">
      <w:pPr>
        <w:rPr>
          <w:rtl/>
        </w:rPr>
      </w:pPr>
    </w:p>
    <w:p w:rsidR="007C6C04" w:rsidRDefault="007C6C04" w:rsidP="007C6C04">
      <w:pPr>
        <w:pStyle w:val="af9"/>
        <w:keepNext/>
        <w:rPr>
          <w:rtl/>
        </w:rPr>
      </w:pPr>
      <w:r>
        <w:rPr>
          <w:rtl/>
        </w:rPr>
        <w:t>חיה ארז:</w:t>
      </w:r>
    </w:p>
    <w:p w:rsidR="007C6C04" w:rsidRDefault="007C6C04" w:rsidP="007C6C04">
      <w:pPr>
        <w:pStyle w:val="KeepWithNext"/>
        <w:rPr>
          <w:rtl/>
        </w:rPr>
      </w:pPr>
    </w:p>
    <w:p w:rsidR="007C6C04" w:rsidRDefault="007C6C04" w:rsidP="007C6C04">
      <w:pPr>
        <w:rPr>
          <w:rtl/>
        </w:rPr>
      </w:pPr>
      <w:r>
        <w:rPr>
          <w:rFonts w:hint="cs"/>
          <w:rtl/>
        </w:rPr>
        <w:t xml:space="preserve">כן, בתוספת הרביעית זה </w:t>
      </w:r>
      <w:bookmarkStart w:id="223" w:name="_ETM_Q1_2701489"/>
      <w:bookmarkEnd w:id="223"/>
      <w:r>
        <w:rPr>
          <w:rFonts w:hint="cs"/>
          <w:rtl/>
        </w:rPr>
        <w:t xml:space="preserve">בעיקר חוקים שמגנים על זכויות אדם. צריך להגן על זכויות </w:t>
      </w:r>
      <w:bookmarkStart w:id="224" w:name="_ETM_Q1_2705113"/>
      <w:bookmarkEnd w:id="224"/>
      <w:r>
        <w:rPr>
          <w:rFonts w:hint="cs"/>
          <w:rtl/>
        </w:rPr>
        <w:t xml:space="preserve">אדם במיתקנים ימיים לא קבועים. </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655042765"/>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D924B8" w:rsidRDefault="00D924B8" w:rsidP="00D924B8">
      <w:pPr>
        <w:rPr>
          <w:rtl/>
        </w:rPr>
      </w:pPr>
      <w:r>
        <w:rPr>
          <w:rFonts w:hint="cs"/>
          <w:rtl/>
        </w:rPr>
        <w:t xml:space="preserve">זה לא עניין של </w:t>
      </w:r>
      <w:r w:rsidR="007C6C04">
        <w:rPr>
          <w:rFonts w:hint="cs"/>
          <w:rtl/>
        </w:rPr>
        <w:t xml:space="preserve">זכויות אדם. </w:t>
      </w:r>
    </w:p>
    <w:p w:rsidR="00D924B8" w:rsidRDefault="00D924B8" w:rsidP="00D924B8">
      <w:pPr>
        <w:rPr>
          <w:rtl/>
        </w:rPr>
      </w:pPr>
    </w:p>
    <w:sdt>
      <w:sdtPr>
        <w:rPr>
          <w:rFonts w:hint="cs"/>
          <w:rtl/>
        </w:rPr>
        <w:alias w:val="דובר"/>
        <w:tag w:val="&lt;ID&gt;0&lt;/ID&gt;&lt;Name&gt;דרור וגשל&lt;/Name&gt;&lt;Data&gt;דרור וגשל&lt;/Data&gt;&lt;Shortcut&gt;דרוג&lt;/Shortcut&gt;&lt;MemberID&gt;&lt;/MemberID&gt;"/>
        <w:id w:val="151182893"/>
        <w:placeholder>
          <w:docPart w:val="DefaultPlaceholder_-1854013440"/>
        </w:placeholder>
      </w:sdtPr>
      <w:sdtEndPr/>
      <w:sdtContent>
        <w:p w:rsidR="00D924B8" w:rsidRDefault="00D924B8" w:rsidP="00D924B8">
          <w:pPr>
            <w:pStyle w:val="a4"/>
            <w:keepNext/>
            <w:rPr>
              <w:rtl/>
            </w:rPr>
          </w:pPr>
          <w:r w:rsidRPr="00D924B8">
            <w:rPr>
              <w:rStyle w:val="afd"/>
              <w:color w:val="000000"/>
              <w:rtl/>
            </w:rPr>
            <w:t xml:space="preserve">דרור </w:t>
          </w:r>
          <w:proofErr w:type="spellStart"/>
          <w:r w:rsidRPr="00D924B8">
            <w:rPr>
              <w:rStyle w:val="afd"/>
              <w:color w:val="000000"/>
              <w:rtl/>
            </w:rPr>
            <w:t>וגשל</w:t>
          </w:r>
          <w:proofErr w:type="spellEnd"/>
          <w:r w:rsidRPr="00D924B8">
            <w:rPr>
              <w:color w:val="000000"/>
              <w:rtl/>
            </w:rPr>
            <w:t>:</w:t>
          </w:r>
        </w:p>
      </w:sdtContent>
    </w:sdt>
    <w:p w:rsidR="00D924B8" w:rsidRDefault="00D924B8" w:rsidP="00D924B8">
      <w:pPr>
        <w:pStyle w:val="KeepWithNext"/>
        <w:rPr>
          <w:rtl/>
        </w:rPr>
      </w:pPr>
    </w:p>
    <w:p w:rsidR="00D924B8" w:rsidRDefault="007C6C04" w:rsidP="007C6C04">
      <w:pPr>
        <w:rPr>
          <w:rtl/>
        </w:rPr>
      </w:pPr>
      <w:r>
        <w:rPr>
          <w:rFonts w:hint="cs"/>
          <w:rtl/>
        </w:rPr>
        <w:t xml:space="preserve">זה דיון מהותי </w:t>
      </w:r>
      <w:bookmarkStart w:id="225" w:name="_ETM_Q1_2711527"/>
      <w:bookmarkEnd w:id="225"/>
      <w:r>
        <w:rPr>
          <w:rFonts w:hint="cs"/>
          <w:rtl/>
        </w:rPr>
        <w:t xml:space="preserve">על תחולת הדין. עוד מעט נגיע לזה ואפשר יהיה לדון </w:t>
      </w:r>
      <w:bookmarkStart w:id="226" w:name="_ETM_Q1_2711276"/>
      <w:bookmarkEnd w:id="226"/>
      <w:r>
        <w:rPr>
          <w:rFonts w:hint="cs"/>
          <w:rtl/>
        </w:rPr>
        <w:t xml:space="preserve">אילו דינים חלים ואילו לא. </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584336430"/>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D924B8" w:rsidRDefault="007C6C04" w:rsidP="00002883">
      <w:pPr>
        <w:rPr>
          <w:rtl/>
        </w:rPr>
      </w:pPr>
      <w:r>
        <w:rPr>
          <w:rFonts w:hint="cs"/>
          <w:rtl/>
        </w:rPr>
        <w:t xml:space="preserve">אולי </w:t>
      </w:r>
      <w:r w:rsidR="00A14C3B">
        <w:rPr>
          <w:rFonts w:hint="cs"/>
          <w:rtl/>
        </w:rPr>
        <w:t xml:space="preserve">זה </w:t>
      </w:r>
      <w:r>
        <w:rPr>
          <w:rFonts w:hint="cs"/>
          <w:rtl/>
        </w:rPr>
        <w:t xml:space="preserve">כן </w:t>
      </w:r>
      <w:r w:rsidR="00A14C3B">
        <w:rPr>
          <w:rFonts w:hint="cs"/>
          <w:rtl/>
        </w:rPr>
        <w:t xml:space="preserve">קשור להגדרה. </w:t>
      </w:r>
      <w:r>
        <w:rPr>
          <w:rFonts w:hint="cs"/>
          <w:rtl/>
        </w:rPr>
        <w:t>בחוק הזה בחרנו לעשות דבר מיו</w:t>
      </w:r>
      <w:r w:rsidR="00D924B8">
        <w:rPr>
          <w:rFonts w:hint="cs"/>
          <w:rtl/>
        </w:rPr>
        <w:t>חד, שהוא מעבר למה שיש באמנת הים</w:t>
      </w:r>
      <w:r w:rsidR="00A14C3B">
        <w:rPr>
          <w:rFonts w:hint="cs"/>
          <w:rtl/>
        </w:rPr>
        <w:t>, ולנסות לדייק ולהפריד בין "מיתקן ימי" לבין "מיתקן ימי קבוע"</w:t>
      </w:r>
      <w:r w:rsidR="00D924B8">
        <w:rPr>
          <w:rFonts w:hint="cs"/>
          <w:rtl/>
        </w:rPr>
        <w:t>. הדיוקים האלה של הקטגוריות נועדו דווקא להרחיב ולא לצמצם, כדי</w:t>
      </w:r>
      <w:r w:rsidR="00A14C3B">
        <w:rPr>
          <w:rFonts w:hint="cs"/>
          <w:rtl/>
        </w:rPr>
        <w:t xml:space="preserve"> ליצור עוד קטגוריה שבה נוכל להחיל דינים נוספים. </w:t>
      </w:r>
    </w:p>
    <w:p w:rsidR="00D924B8" w:rsidRDefault="00D924B8" w:rsidP="00D924B8">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07285050"/>
        <w:placeholder>
          <w:docPart w:val="DefaultPlaceholder_-1854013440"/>
        </w:placeholder>
      </w:sdtPr>
      <w:sdtEndPr/>
      <w:sdtContent>
        <w:p w:rsidR="00D924B8" w:rsidRDefault="00D924B8" w:rsidP="00D924B8">
          <w:pPr>
            <w:pStyle w:val="a4"/>
            <w:keepNext/>
            <w:rPr>
              <w:rtl/>
            </w:rPr>
          </w:pPr>
          <w:r w:rsidRPr="00D924B8">
            <w:rPr>
              <w:rStyle w:val="afd"/>
              <w:color w:val="000000"/>
              <w:rtl/>
            </w:rPr>
            <w:t>דב חנין (הרשימה המשותפת)</w:t>
          </w:r>
          <w:r w:rsidRPr="00D924B8">
            <w:rPr>
              <w:color w:val="000000"/>
              <w:rtl/>
            </w:rPr>
            <w:t>:</w:t>
          </w:r>
        </w:p>
      </w:sdtContent>
    </w:sdt>
    <w:p w:rsidR="00D924B8" w:rsidRDefault="00D924B8" w:rsidP="00D924B8">
      <w:pPr>
        <w:pStyle w:val="KeepWithNext"/>
        <w:rPr>
          <w:rtl/>
        </w:rPr>
      </w:pPr>
    </w:p>
    <w:p w:rsidR="00D924B8" w:rsidRDefault="00D924B8" w:rsidP="00D924B8">
      <w:pPr>
        <w:rPr>
          <w:rtl/>
        </w:rPr>
      </w:pPr>
      <w:r>
        <w:rPr>
          <w:rFonts w:hint="cs"/>
          <w:rtl/>
        </w:rPr>
        <w:t xml:space="preserve">ההצעה שלכם מובנת </w:t>
      </w:r>
      <w:r w:rsidR="002D266D">
        <w:rPr>
          <w:rFonts w:hint="cs"/>
          <w:rtl/>
        </w:rPr>
        <w:t xml:space="preserve">לגמרי </w:t>
      </w:r>
      <w:r>
        <w:rPr>
          <w:rFonts w:hint="cs"/>
          <w:rtl/>
        </w:rPr>
        <w:t xml:space="preserve">ואפילו הגיונית. </w:t>
      </w:r>
      <w:r w:rsidR="002D266D">
        <w:rPr>
          <w:rFonts w:hint="cs"/>
          <w:rtl/>
        </w:rPr>
        <w:t xml:space="preserve">האם את יכולה לסבר את אוזנינו ולתת לנו דוגמה, רק כדי שנבין את ההגדרה, </w:t>
      </w:r>
      <w:r>
        <w:rPr>
          <w:rFonts w:hint="cs"/>
          <w:rtl/>
        </w:rPr>
        <w:t xml:space="preserve">למצב של הבדל במשטר שחל על </w:t>
      </w:r>
      <w:r w:rsidR="002D266D">
        <w:rPr>
          <w:rFonts w:hint="cs"/>
          <w:rtl/>
        </w:rPr>
        <w:t>מיתקן ימי ועל מיתקן ימי קבוע?</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871798901"/>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D924B8" w:rsidRDefault="002D266D" w:rsidP="00002883">
      <w:pPr>
        <w:rPr>
          <w:rtl/>
        </w:rPr>
      </w:pPr>
      <w:r>
        <w:rPr>
          <w:rFonts w:hint="cs"/>
          <w:rtl/>
        </w:rPr>
        <w:t xml:space="preserve">"מיתקן ימי" </w:t>
      </w:r>
      <w:r w:rsidR="00D924B8">
        <w:rPr>
          <w:rFonts w:hint="cs"/>
          <w:rtl/>
        </w:rPr>
        <w:t xml:space="preserve">למשל </w:t>
      </w:r>
      <w:r>
        <w:rPr>
          <w:rFonts w:hint="cs"/>
          <w:rtl/>
        </w:rPr>
        <w:t xml:space="preserve">יכול להיות </w:t>
      </w:r>
      <w:r w:rsidR="00D924B8">
        <w:rPr>
          <w:rFonts w:hint="cs"/>
          <w:rtl/>
        </w:rPr>
        <w:t xml:space="preserve">אנייה </w:t>
      </w:r>
      <w:r>
        <w:rPr>
          <w:rFonts w:hint="cs"/>
          <w:rtl/>
        </w:rPr>
        <w:t xml:space="preserve">של סקרים סיסמיים, או אנייה </w:t>
      </w:r>
      <w:r w:rsidR="00D924B8">
        <w:rPr>
          <w:rFonts w:hint="cs"/>
          <w:rtl/>
        </w:rPr>
        <w:t xml:space="preserve">שמניחה צנרת. </w:t>
      </w:r>
    </w:p>
    <w:p w:rsidR="00D924B8" w:rsidRDefault="00D924B8" w:rsidP="00D924B8">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902559750"/>
        <w:placeholder>
          <w:docPart w:val="DefaultPlaceholder_-1854013440"/>
        </w:placeholder>
      </w:sdtPr>
      <w:sdtEndPr/>
      <w:sdtContent>
        <w:p w:rsidR="00D924B8" w:rsidRDefault="00D924B8" w:rsidP="00D924B8">
          <w:pPr>
            <w:pStyle w:val="a4"/>
            <w:keepNext/>
            <w:rPr>
              <w:rtl/>
            </w:rPr>
          </w:pPr>
          <w:r w:rsidRPr="00D924B8">
            <w:rPr>
              <w:rStyle w:val="afd"/>
              <w:color w:val="000000"/>
              <w:rtl/>
            </w:rPr>
            <w:t>דב חנין (הרשימה המשותפת)</w:t>
          </w:r>
          <w:r w:rsidRPr="00D924B8">
            <w:rPr>
              <w:color w:val="000000"/>
              <w:rtl/>
            </w:rPr>
            <w:t>:</w:t>
          </w:r>
        </w:p>
      </w:sdtContent>
    </w:sdt>
    <w:p w:rsidR="00D924B8" w:rsidRDefault="00D924B8" w:rsidP="00D924B8">
      <w:pPr>
        <w:pStyle w:val="KeepWithNext"/>
        <w:rPr>
          <w:rtl/>
        </w:rPr>
      </w:pPr>
    </w:p>
    <w:p w:rsidR="00D924B8" w:rsidRDefault="00D924B8" w:rsidP="00D924B8">
      <w:pPr>
        <w:rPr>
          <w:rtl/>
        </w:rPr>
      </w:pPr>
      <w:r>
        <w:rPr>
          <w:rFonts w:hint="cs"/>
          <w:rtl/>
        </w:rPr>
        <w:t xml:space="preserve">מה </w:t>
      </w:r>
      <w:r w:rsidR="002D266D">
        <w:rPr>
          <w:rFonts w:hint="cs"/>
          <w:rtl/>
        </w:rPr>
        <w:t>ה</w:t>
      </w:r>
      <w:r>
        <w:rPr>
          <w:rFonts w:hint="cs"/>
          <w:rtl/>
        </w:rPr>
        <w:t>הבדל במשטר המשפטי?</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949539934"/>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D924B8" w:rsidRDefault="002D266D" w:rsidP="002D266D">
      <w:pPr>
        <w:rPr>
          <w:rtl/>
        </w:rPr>
      </w:pPr>
      <w:r>
        <w:rPr>
          <w:rFonts w:hint="cs"/>
          <w:rtl/>
        </w:rPr>
        <w:t xml:space="preserve">במשטר המשפטי, יש חוקים שיחולו במיתקן ימי קבוע ולא </w:t>
      </w:r>
      <w:bookmarkStart w:id="227" w:name="_ETM_Q1_2770133"/>
      <w:bookmarkEnd w:id="227"/>
      <w:r>
        <w:rPr>
          <w:rFonts w:hint="cs"/>
          <w:rtl/>
        </w:rPr>
        <w:t xml:space="preserve">יחולו במיתקן ימי. לדוגמה, בעיקר מדובר על חוקים שנוגעים לזכויות </w:t>
      </w:r>
      <w:bookmarkStart w:id="228" w:name="_ETM_Q1_2774320"/>
      <w:bookmarkEnd w:id="228"/>
      <w:r>
        <w:rPr>
          <w:rFonts w:hint="cs"/>
          <w:rtl/>
        </w:rPr>
        <w:t>של עובדים. התפיסה שלנו הייתה</w:t>
      </w:r>
      <w:r w:rsidR="00925942">
        <w:rPr>
          <w:rFonts w:hint="cs"/>
          <w:rtl/>
        </w:rPr>
        <w:t>,</w:t>
      </w:r>
      <w:r>
        <w:rPr>
          <w:rFonts w:hint="cs"/>
          <w:rtl/>
        </w:rPr>
        <w:t xml:space="preserve"> מבחינת הזיקה למדינת ישראל</w:t>
      </w:r>
      <w:r w:rsidR="00925942">
        <w:rPr>
          <w:rFonts w:hint="cs"/>
          <w:rtl/>
        </w:rPr>
        <w:t>,</w:t>
      </w:r>
      <w:r>
        <w:rPr>
          <w:rFonts w:hint="cs"/>
          <w:rtl/>
        </w:rPr>
        <w:t xml:space="preserve"> שזה נכון ומוצדק, וזה היה גם בתיאום עם מי שהיה אז </w:t>
      </w:r>
      <w:bookmarkStart w:id="229" w:name="_ETM_Q1_2780170"/>
      <w:bookmarkEnd w:id="229"/>
      <w:r>
        <w:rPr>
          <w:rFonts w:hint="cs"/>
          <w:rtl/>
        </w:rPr>
        <w:t xml:space="preserve">משרד הכלכלה והיום הוא משרד העבודה, בתיאום עם המשרד המקצועי, </w:t>
      </w:r>
      <w:bookmarkStart w:id="230" w:name="_ETM_Q1_2786146"/>
      <w:bookmarkEnd w:id="230"/>
      <w:r>
        <w:rPr>
          <w:rFonts w:hint="cs"/>
          <w:rtl/>
        </w:rPr>
        <w:t xml:space="preserve">שכאשר זה תקופה ממושכת, למשל מספר חודשים, שמתאים יותר לפעילות של הפקה או פעילות יותר מתמשכת מאשר מה שיהיה במיתקן </w:t>
      </w:r>
      <w:bookmarkStart w:id="231" w:name="_ETM_Q1_2793999"/>
      <w:bookmarkEnd w:id="231"/>
      <w:r>
        <w:rPr>
          <w:rFonts w:hint="cs"/>
          <w:rtl/>
        </w:rPr>
        <w:t>ימי אחר, הזיקה של המדינה ו</w:t>
      </w:r>
      <w:r w:rsidR="00D924B8">
        <w:rPr>
          <w:rFonts w:hint="cs"/>
          <w:rtl/>
        </w:rPr>
        <w:t xml:space="preserve">החובה של המדינה </w:t>
      </w:r>
      <w:r>
        <w:rPr>
          <w:rFonts w:hint="cs"/>
          <w:rtl/>
        </w:rPr>
        <w:t xml:space="preserve">היא </w:t>
      </w:r>
      <w:r w:rsidR="00D924B8">
        <w:rPr>
          <w:rFonts w:hint="cs"/>
          <w:rtl/>
        </w:rPr>
        <w:t xml:space="preserve">שלעובדים יהיו </w:t>
      </w:r>
      <w:r>
        <w:rPr>
          <w:rFonts w:hint="cs"/>
          <w:rtl/>
        </w:rPr>
        <w:t xml:space="preserve">זכויות מסוימות </w:t>
      </w:r>
      <w:bookmarkStart w:id="232" w:name="_ETM_Q1_2803299"/>
      <w:bookmarkEnd w:id="232"/>
      <w:r>
        <w:rPr>
          <w:rFonts w:hint="cs"/>
          <w:rtl/>
        </w:rPr>
        <w:t xml:space="preserve">שמקובלות בדיני העבודה בישראל. </w:t>
      </w:r>
      <w:r w:rsidR="00D924B8">
        <w:rPr>
          <w:rFonts w:hint="cs"/>
          <w:rtl/>
        </w:rPr>
        <w:t xml:space="preserve">לכן הוספנו עוד חוקים. זכויות אדם זה </w:t>
      </w:r>
      <w:r>
        <w:rPr>
          <w:rFonts w:hint="cs"/>
          <w:rtl/>
        </w:rPr>
        <w:t xml:space="preserve">אמירה רחבה, אבל בעיקר אנחנו מדברים על חוקים של דיני עבודה. </w:t>
      </w:r>
    </w:p>
    <w:p w:rsidR="00D924B8" w:rsidRDefault="00D924B8" w:rsidP="00D924B8">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1614554217"/>
        <w:placeholder>
          <w:docPart w:val="DefaultPlaceholder_-1854013440"/>
        </w:placeholder>
      </w:sdtPr>
      <w:sdtEndPr/>
      <w:sdtContent>
        <w:p w:rsidR="00D924B8" w:rsidRDefault="00D924B8" w:rsidP="00D924B8">
          <w:pPr>
            <w:pStyle w:val="af9"/>
            <w:keepNext/>
            <w:rPr>
              <w:rtl/>
            </w:rPr>
          </w:pPr>
          <w:r w:rsidRPr="00D924B8">
            <w:rPr>
              <w:rStyle w:val="afd"/>
              <w:color w:val="000000"/>
              <w:rtl/>
            </w:rPr>
            <w:t>חיה ארז</w:t>
          </w:r>
          <w:r w:rsidRPr="00D924B8">
            <w:rPr>
              <w:color w:val="000000"/>
              <w:rtl/>
            </w:rPr>
            <w:t>:</w:t>
          </w:r>
        </w:p>
      </w:sdtContent>
    </w:sdt>
    <w:p w:rsidR="00D924B8" w:rsidRDefault="00D924B8" w:rsidP="00D924B8">
      <w:pPr>
        <w:pStyle w:val="KeepWithNext"/>
        <w:rPr>
          <w:rtl/>
        </w:rPr>
      </w:pPr>
    </w:p>
    <w:p w:rsidR="00D924B8" w:rsidRDefault="002D266D" w:rsidP="00925942">
      <w:pPr>
        <w:rPr>
          <w:rtl/>
        </w:rPr>
      </w:pPr>
      <w:r>
        <w:rPr>
          <w:rFonts w:hint="cs"/>
          <w:rtl/>
        </w:rPr>
        <w:t>כפי שאמרתי</w:t>
      </w:r>
      <w:r w:rsidR="00925942">
        <w:rPr>
          <w:rFonts w:hint="cs"/>
          <w:rtl/>
        </w:rPr>
        <w:t>:</w:t>
      </w:r>
      <w:r>
        <w:rPr>
          <w:rFonts w:hint="cs"/>
          <w:rtl/>
        </w:rPr>
        <w:t xml:space="preserve"> זכויות עובדים </w:t>
      </w:r>
      <w:r w:rsidR="00D924B8">
        <w:rPr>
          <w:rFonts w:hint="cs"/>
          <w:rtl/>
        </w:rPr>
        <w:t xml:space="preserve">וחוק מניעת הטרדה מינית. </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939183135"/>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D924B8" w:rsidRDefault="002C7CCE" w:rsidP="00925942">
      <w:pPr>
        <w:rPr>
          <w:rtl/>
        </w:rPr>
      </w:pPr>
      <w:r>
        <w:rPr>
          <w:rFonts w:hint="cs"/>
          <w:rtl/>
        </w:rPr>
        <w:t xml:space="preserve">זכויות </w:t>
      </w:r>
      <w:bookmarkStart w:id="233" w:name="_ETM_Q1_2815426"/>
      <w:bookmarkEnd w:id="233"/>
      <w:r>
        <w:rPr>
          <w:rFonts w:hint="cs"/>
          <w:rtl/>
        </w:rPr>
        <w:t>עובדים בהחלט היו נושא</w:t>
      </w:r>
      <w:r w:rsidR="00925942">
        <w:rPr>
          <w:rFonts w:hint="cs"/>
          <w:rtl/>
        </w:rPr>
        <w:t>.</w:t>
      </w:r>
      <w:r>
        <w:rPr>
          <w:rFonts w:hint="cs"/>
          <w:rtl/>
        </w:rPr>
        <w:t xml:space="preserve"> זה הצעת הממשלה: שהם </w:t>
      </w:r>
      <w:r w:rsidR="00D924B8">
        <w:rPr>
          <w:rFonts w:hint="cs"/>
          <w:rtl/>
        </w:rPr>
        <w:t xml:space="preserve">יחולו </w:t>
      </w:r>
      <w:r>
        <w:rPr>
          <w:rFonts w:hint="cs"/>
          <w:rtl/>
        </w:rPr>
        <w:t xml:space="preserve">במיתקן ימי קבוע ולא </w:t>
      </w:r>
      <w:r w:rsidR="00D924B8">
        <w:rPr>
          <w:rFonts w:hint="cs"/>
          <w:rtl/>
        </w:rPr>
        <w:t xml:space="preserve">בכל </w:t>
      </w:r>
      <w:r>
        <w:rPr>
          <w:rFonts w:hint="cs"/>
          <w:rtl/>
        </w:rPr>
        <w:t xml:space="preserve">ספינה שיכולה לבוא לכמה ימים או לכמה שבועות. </w:t>
      </w:r>
    </w:p>
    <w:p w:rsidR="002C7CCE" w:rsidRDefault="002C7CCE" w:rsidP="002C7CCE">
      <w:pPr>
        <w:rPr>
          <w:rtl/>
        </w:rPr>
      </w:pPr>
    </w:p>
    <w:p w:rsidR="002C7CCE" w:rsidRDefault="002C7CCE" w:rsidP="002C7CCE">
      <w:pPr>
        <w:pStyle w:val="af5"/>
        <w:keepNext/>
        <w:rPr>
          <w:rtl/>
        </w:rPr>
      </w:pPr>
      <w:r>
        <w:rPr>
          <w:rtl/>
        </w:rPr>
        <w:t>קריאה:</w:t>
      </w:r>
    </w:p>
    <w:p w:rsidR="002C7CCE" w:rsidRDefault="002C7CCE" w:rsidP="002C7CCE">
      <w:pPr>
        <w:pStyle w:val="KeepWithNext"/>
        <w:rPr>
          <w:rtl/>
        </w:rPr>
      </w:pPr>
    </w:p>
    <w:p w:rsidR="002C7CCE" w:rsidRDefault="002C7CCE" w:rsidP="002C7CCE">
      <w:pPr>
        <w:rPr>
          <w:rtl/>
        </w:rPr>
      </w:pPr>
      <w:r>
        <w:rPr>
          <w:rFonts w:hint="cs"/>
          <w:rtl/>
        </w:rPr>
        <w:t xml:space="preserve">חוק התקנים, למשל, שלא קשור לזכויות אדם. </w:t>
      </w:r>
    </w:p>
    <w:p w:rsidR="00D924B8" w:rsidRDefault="00D924B8" w:rsidP="00D924B8">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154369726"/>
        <w:placeholder>
          <w:docPart w:val="DefaultPlaceholder_-1854013440"/>
        </w:placeholder>
      </w:sdtPr>
      <w:sdtEndPr/>
      <w:sdtContent>
        <w:p w:rsidR="00D924B8" w:rsidRDefault="00D924B8" w:rsidP="00D924B8">
          <w:pPr>
            <w:pStyle w:val="a4"/>
            <w:keepNext/>
            <w:rPr>
              <w:rtl/>
            </w:rPr>
          </w:pPr>
          <w:r w:rsidRPr="00D924B8">
            <w:rPr>
              <w:rStyle w:val="afd"/>
              <w:color w:val="000000"/>
              <w:rtl/>
            </w:rPr>
            <w:t>דב חנין (הרשימה המשותפת)</w:t>
          </w:r>
          <w:r w:rsidRPr="00D924B8">
            <w:rPr>
              <w:color w:val="000000"/>
              <w:rtl/>
            </w:rPr>
            <w:t>:</w:t>
          </w:r>
        </w:p>
      </w:sdtContent>
    </w:sdt>
    <w:p w:rsidR="00D924B8" w:rsidRDefault="00D924B8" w:rsidP="00D924B8">
      <w:pPr>
        <w:pStyle w:val="KeepWithNext"/>
        <w:rPr>
          <w:rtl/>
        </w:rPr>
      </w:pPr>
    </w:p>
    <w:p w:rsidR="00D924B8" w:rsidRDefault="002C7CCE" w:rsidP="00925942">
      <w:pPr>
        <w:rPr>
          <w:rtl/>
        </w:rPr>
      </w:pPr>
      <w:r>
        <w:rPr>
          <w:rFonts w:hint="cs"/>
          <w:rtl/>
        </w:rPr>
        <w:t xml:space="preserve">קודם כול, </w:t>
      </w:r>
      <w:r w:rsidR="00D924B8">
        <w:rPr>
          <w:rFonts w:hint="cs"/>
          <w:rtl/>
        </w:rPr>
        <w:t>תודה</w:t>
      </w:r>
      <w:r>
        <w:rPr>
          <w:rFonts w:hint="cs"/>
          <w:rtl/>
        </w:rPr>
        <w:t>, גברתי,</w:t>
      </w:r>
      <w:r w:rsidR="00D924B8">
        <w:rPr>
          <w:rFonts w:hint="cs"/>
          <w:rtl/>
        </w:rPr>
        <w:t xml:space="preserve"> על התשובה. </w:t>
      </w:r>
      <w:r>
        <w:rPr>
          <w:rFonts w:hint="cs"/>
          <w:rtl/>
        </w:rPr>
        <w:t xml:space="preserve">התשובה הזאת בעצם </w:t>
      </w:r>
      <w:r w:rsidR="00D924B8">
        <w:rPr>
          <w:rFonts w:hint="cs"/>
          <w:rtl/>
        </w:rPr>
        <w:t>מעוררת אצלי את הקושי הבא</w:t>
      </w:r>
      <w:r>
        <w:rPr>
          <w:rFonts w:hint="cs"/>
          <w:rtl/>
        </w:rPr>
        <w:t>:</w:t>
      </w:r>
      <w:r w:rsidR="00D924B8">
        <w:rPr>
          <w:rFonts w:hint="cs"/>
          <w:rtl/>
        </w:rPr>
        <w:t xml:space="preserve"> מה קורה במקום </w:t>
      </w:r>
      <w:r>
        <w:rPr>
          <w:rFonts w:hint="cs"/>
          <w:rtl/>
        </w:rPr>
        <w:t xml:space="preserve">שהוא מבחינה עובדתית מיתקן ימי </w:t>
      </w:r>
      <w:bookmarkStart w:id="234" w:name="_ETM_Q1_2838898"/>
      <w:bookmarkEnd w:id="234"/>
      <w:r>
        <w:rPr>
          <w:rFonts w:hint="cs"/>
          <w:rtl/>
        </w:rPr>
        <w:t xml:space="preserve">קבוע </w:t>
      </w:r>
      <w:r w:rsidR="00D924B8">
        <w:rPr>
          <w:rFonts w:hint="cs"/>
          <w:rtl/>
        </w:rPr>
        <w:t>אבל השר ל</w:t>
      </w:r>
      <w:r w:rsidR="00A25A23">
        <w:rPr>
          <w:rFonts w:hint="cs"/>
          <w:rtl/>
        </w:rPr>
        <w:t>א הכריז עליו? אנחנו עלולים להיו</w:t>
      </w:r>
      <w:r w:rsidR="00D924B8">
        <w:rPr>
          <w:rFonts w:hint="cs"/>
          <w:rtl/>
        </w:rPr>
        <w:t xml:space="preserve">ת במצב, שלמרות שעובדתית זה </w:t>
      </w:r>
      <w:r>
        <w:rPr>
          <w:rFonts w:hint="cs"/>
          <w:rtl/>
        </w:rPr>
        <w:t xml:space="preserve">מיתקן ימי קבוע, משפטית הוא </w:t>
      </w:r>
      <w:r w:rsidR="00D924B8">
        <w:rPr>
          <w:rFonts w:hint="cs"/>
          <w:rtl/>
        </w:rPr>
        <w:t>לא</w:t>
      </w:r>
      <w:r>
        <w:rPr>
          <w:rFonts w:hint="cs"/>
          <w:rtl/>
        </w:rPr>
        <w:t xml:space="preserve"> מיתקן ימי קבוע </w:t>
      </w:r>
      <w:bookmarkStart w:id="235" w:name="_ETM_Q1_2850600"/>
      <w:bookmarkEnd w:id="235"/>
      <w:r>
        <w:rPr>
          <w:rFonts w:hint="cs"/>
          <w:rtl/>
        </w:rPr>
        <w:t>כפי שקבענו בהגדרה</w:t>
      </w:r>
      <w:r w:rsidR="00D924B8">
        <w:rPr>
          <w:rFonts w:hint="cs"/>
          <w:rtl/>
        </w:rPr>
        <w:t>. לכן השאלה שלי, מדוע לא להסתפק במבחן העובדתי? מיתקן ימי קבוע הוא מיתקן ימי קבוע</w:t>
      </w:r>
      <w:r>
        <w:rPr>
          <w:rFonts w:hint="cs"/>
          <w:rtl/>
        </w:rPr>
        <w:t xml:space="preserve"> כפי שנגדיר אותו</w:t>
      </w:r>
      <w:r w:rsidR="00D924B8">
        <w:rPr>
          <w:rFonts w:hint="cs"/>
          <w:rtl/>
        </w:rPr>
        <w:t>. ל</w:t>
      </w:r>
      <w:r>
        <w:rPr>
          <w:rFonts w:hint="cs"/>
          <w:rtl/>
        </w:rPr>
        <w:t xml:space="preserve">א נדרשת לצורך העניין הזה הכרזה, מכיוון שבהיעדר הכרזה אנחנו </w:t>
      </w:r>
      <w:bookmarkStart w:id="236" w:name="_ETM_Q1_2870945"/>
      <w:bookmarkEnd w:id="236"/>
      <w:r>
        <w:rPr>
          <w:rFonts w:hint="cs"/>
          <w:rtl/>
        </w:rPr>
        <w:t>עלולים להגיע למצב ש</w:t>
      </w:r>
      <w:r w:rsidR="00925942">
        <w:rPr>
          <w:rFonts w:hint="cs"/>
          <w:rtl/>
        </w:rPr>
        <w:t>ה</w:t>
      </w:r>
      <w:r>
        <w:rPr>
          <w:rFonts w:hint="cs"/>
          <w:rtl/>
        </w:rPr>
        <w:t xml:space="preserve">עובדים שם לא יהיו מוגנים </w:t>
      </w:r>
      <w:r w:rsidR="00925942">
        <w:rPr>
          <w:rFonts w:hint="cs"/>
          <w:rtl/>
        </w:rPr>
        <w:t xml:space="preserve">על פי </w:t>
      </w:r>
      <w:r>
        <w:rPr>
          <w:rFonts w:hint="cs"/>
          <w:rtl/>
        </w:rPr>
        <w:t xml:space="preserve">חוקי מדינת </w:t>
      </w:r>
      <w:bookmarkStart w:id="237" w:name="_ETM_Q1_2875488"/>
      <w:bookmarkEnd w:id="237"/>
      <w:r>
        <w:rPr>
          <w:rFonts w:hint="cs"/>
          <w:rtl/>
        </w:rPr>
        <w:t xml:space="preserve">ישראל כי פשוט לא הכריזו עליו למרות שהוא מיתקן ימי קבוע. </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956594953"/>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2C7CCE" w:rsidRDefault="00D924B8" w:rsidP="002C7CCE">
      <w:pPr>
        <w:rPr>
          <w:rtl/>
        </w:rPr>
      </w:pPr>
      <w:r>
        <w:rPr>
          <w:rFonts w:hint="cs"/>
          <w:rtl/>
        </w:rPr>
        <w:t xml:space="preserve">ההכרזה הייתה חשובה לנו כדי ליצור ודאות. </w:t>
      </w:r>
      <w:r w:rsidR="002C7CCE">
        <w:rPr>
          <w:rFonts w:hint="cs"/>
          <w:rtl/>
        </w:rPr>
        <w:t xml:space="preserve">ההגדרה כפי שכתבנו אותה בהתחלה הייתה </w:t>
      </w:r>
      <w:bookmarkStart w:id="238" w:name="_ETM_Q1_2885078"/>
      <w:bookmarkEnd w:id="238"/>
      <w:r w:rsidR="002C7CCE">
        <w:rPr>
          <w:rFonts w:hint="cs"/>
          <w:rtl/>
        </w:rPr>
        <w:t>"מיתקן ימי המתוכנן לעמוד במקומו דרך קבע לתקופה ממושכת" ו</w:t>
      </w:r>
      <w:r>
        <w:rPr>
          <w:rFonts w:hint="cs"/>
          <w:rtl/>
        </w:rPr>
        <w:t>אז אני מניחה שהשאלה הבאה הייתה עולה</w:t>
      </w:r>
      <w:r w:rsidR="002C7CCE">
        <w:rPr>
          <w:rFonts w:hint="cs"/>
          <w:rtl/>
        </w:rPr>
        <w:t xml:space="preserve">: </w:t>
      </w:r>
      <w:bookmarkStart w:id="239" w:name="_ETM_Q1_2890489"/>
      <w:bookmarkEnd w:id="239"/>
      <w:r w:rsidR="002C7CCE">
        <w:rPr>
          <w:rFonts w:hint="cs"/>
          <w:rtl/>
        </w:rPr>
        <w:t>מה זה תקופה ממושכת? איך נדע?</w:t>
      </w:r>
      <w:r>
        <w:rPr>
          <w:rFonts w:hint="cs"/>
          <w:rtl/>
        </w:rPr>
        <w:t xml:space="preserve"> לא רצינו שיהיו ויכוחים ותהיה א</w:t>
      </w:r>
      <w:r w:rsidR="002C7CCE">
        <w:rPr>
          <w:rFonts w:hint="cs"/>
          <w:rtl/>
        </w:rPr>
        <w:t>י-</w:t>
      </w:r>
      <w:r>
        <w:rPr>
          <w:rFonts w:hint="cs"/>
          <w:rtl/>
        </w:rPr>
        <w:t xml:space="preserve">ודאות. </w:t>
      </w:r>
      <w:r w:rsidR="002C7CCE">
        <w:rPr>
          <w:rFonts w:hint="cs"/>
          <w:rtl/>
        </w:rPr>
        <w:t xml:space="preserve">בנושא הזה </w:t>
      </w:r>
      <w:r>
        <w:rPr>
          <w:rFonts w:hint="cs"/>
          <w:rtl/>
        </w:rPr>
        <w:t xml:space="preserve">ההכרזה </w:t>
      </w:r>
      <w:r w:rsidR="002C7CCE">
        <w:rPr>
          <w:rFonts w:hint="cs"/>
          <w:rtl/>
        </w:rPr>
        <w:t xml:space="preserve">היא </w:t>
      </w:r>
      <w:r>
        <w:rPr>
          <w:rFonts w:hint="cs"/>
          <w:rtl/>
        </w:rPr>
        <w:lastRenderedPageBreak/>
        <w:t xml:space="preserve">קריטית </w:t>
      </w:r>
      <w:r w:rsidR="002C7CCE">
        <w:rPr>
          <w:rFonts w:hint="cs"/>
          <w:rtl/>
        </w:rPr>
        <w:t xml:space="preserve">לנו </w:t>
      </w:r>
      <w:r>
        <w:rPr>
          <w:rFonts w:hint="cs"/>
          <w:rtl/>
        </w:rPr>
        <w:t>כדי ליצור ודאות</w:t>
      </w:r>
      <w:r w:rsidR="002C7CCE">
        <w:rPr>
          <w:rFonts w:hint="cs"/>
          <w:rtl/>
        </w:rPr>
        <w:t xml:space="preserve"> ומה הם המיתקנים האלה</w:t>
      </w:r>
      <w:r>
        <w:rPr>
          <w:rFonts w:hint="cs"/>
          <w:rtl/>
        </w:rPr>
        <w:t xml:space="preserve">. </w:t>
      </w:r>
      <w:r w:rsidR="002C7CCE">
        <w:rPr>
          <w:rFonts w:hint="cs"/>
          <w:rtl/>
        </w:rPr>
        <w:t>גם העובד, גם המעסיק שלו, ש</w:t>
      </w:r>
      <w:r>
        <w:rPr>
          <w:rFonts w:hint="cs"/>
          <w:rtl/>
        </w:rPr>
        <w:t xml:space="preserve">כל הצדדים </w:t>
      </w:r>
      <w:r w:rsidR="002C7CCE">
        <w:rPr>
          <w:rFonts w:hint="cs"/>
          <w:rtl/>
        </w:rPr>
        <w:t>יידעו במה הם מחויבים</w:t>
      </w:r>
      <w:r>
        <w:rPr>
          <w:rFonts w:hint="cs"/>
          <w:rtl/>
        </w:rPr>
        <w:t xml:space="preserve">. </w:t>
      </w:r>
      <w:r w:rsidR="002C7CCE">
        <w:rPr>
          <w:rFonts w:hint="cs"/>
          <w:rtl/>
        </w:rPr>
        <w:t>אנחנו חושבים ש</w:t>
      </w:r>
      <w:r>
        <w:rPr>
          <w:rFonts w:hint="cs"/>
          <w:rtl/>
        </w:rPr>
        <w:t xml:space="preserve">בנושא של תחולת דינים חשובה מאוד הוודאות. </w:t>
      </w:r>
    </w:p>
    <w:p w:rsidR="002C7CCE" w:rsidRDefault="002C7CCE" w:rsidP="002C7CCE">
      <w:pPr>
        <w:rPr>
          <w:rtl/>
        </w:rPr>
      </w:pPr>
    </w:p>
    <w:p w:rsidR="00D924B8" w:rsidRDefault="002C7CCE" w:rsidP="002C7CCE">
      <w:r>
        <w:rPr>
          <w:rFonts w:hint="cs"/>
          <w:rtl/>
        </w:rPr>
        <w:t xml:space="preserve">אני חושבת שבסיטואציה כזאת זה בהחלט מיתקן </w:t>
      </w:r>
      <w:r>
        <w:rPr>
          <w:rtl/>
        </w:rPr>
        <w:t>–</w:t>
      </w:r>
      <w:r>
        <w:rPr>
          <w:rFonts w:hint="cs"/>
          <w:rtl/>
        </w:rPr>
        <w:t xml:space="preserve"> אגב, לא אומרים שהוא עמד תקופה ממושכת, כבר מראש </w:t>
      </w:r>
      <w:bookmarkStart w:id="240" w:name="_ETM_Q1_2915682"/>
      <w:bookmarkEnd w:id="240"/>
      <w:r>
        <w:rPr>
          <w:rFonts w:hint="cs"/>
          <w:rtl/>
        </w:rPr>
        <w:t xml:space="preserve">הוא מתוכנן לעמוד תקופה ממושכת, יודעים את זה לפעמים מסוג </w:t>
      </w:r>
      <w:bookmarkStart w:id="241" w:name="_ETM_Q1_2918482"/>
      <w:bookmarkEnd w:id="241"/>
      <w:r>
        <w:rPr>
          <w:rFonts w:hint="cs"/>
          <w:rtl/>
        </w:rPr>
        <w:t xml:space="preserve">הפעילות, מאופי המיתקן עצמו. לכן אם יהיה מצב כזה, שלא </w:t>
      </w:r>
      <w:bookmarkStart w:id="242" w:name="_ETM_Q1_2923230"/>
      <w:bookmarkEnd w:id="242"/>
      <w:r>
        <w:rPr>
          <w:rFonts w:hint="cs"/>
          <w:rtl/>
        </w:rPr>
        <w:t xml:space="preserve">הייתה לגביו הכרזה, כמובן יהיה צורך לתקן. אני בטוחה שגם </w:t>
      </w:r>
      <w:bookmarkStart w:id="243" w:name="_ETM_Q1_2925915"/>
      <w:bookmarkEnd w:id="243"/>
      <w:r>
        <w:rPr>
          <w:rFonts w:hint="cs"/>
          <w:rtl/>
        </w:rPr>
        <w:t xml:space="preserve">אנחנו במשרדי הממשלה נפעל וגם גורמים אחרים, כמו הכנסת או </w:t>
      </w:r>
      <w:r>
        <w:t>NGO's</w:t>
      </w:r>
      <w:r>
        <w:rPr>
          <w:rFonts w:hint="cs"/>
          <w:rtl/>
        </w:rPr>
        <w:t xml:space="preserve">. אני לא חושבת שאני מעצבת את החוק לאור </w:t>
      </w:r>
      <w:bookmarkStart w:id="244" w:name="_ETM_Q1_2937577"/>
      <w:bookmarkEnd w:id="244"/>
      <w:r>
        <w:rPr>
          <w:rFonts w:hint="cs"/>
          <w:rtl/>
        </w:rPr>
        <w:t xml:space="preserve">התקלה שאולי תקרה, ואני לא אומרת שאין תקלות, אבל כן חשוב </w:t>
      </w:r>
      <w:r w:rsidR="00783D28">
        <w:rPr>
          <w:rFonts w:hint="cs"/>
          <w:rtl/>
        </w:rPr>
        <w:t xml:space="preserve">לנו </w:t>
      </w:r>
      <w:r>
        <w:rPr>
          <w:rFonts w:hint="cs"/>
          <w:rtl/>
        </w:rPr>
        <w:t xml:space="preserve">מאוד שתהיה ודאות. </w:t>
      </w:r>
    </w:p>
    <w:p w:rsidR="00D924B8" w:rsidRPr="00783D28" w:rsidRDefault="00D924B8" w:rsidP="00D924B8">
      <w:pPr>
        <w:rPr>
          <w:rtl/>
        </w:rPr>
      </w:pPr>
    </w:p>
    <w:sdt>
      <w:sdtPr>
        <w:rPr>
          <w:rFonts w:hint="cs"/>
          <w:rtl/>
        </w:rPr>
        <w:alias w:val="יור"/>
        <w:tag w:val="&lt;ID&gt;4637&lt;/ID&gt;&lt;Name&gt;איתן כבל - יו&quot;רַ&lt;/Name&gt;&lt;Data&gt;איתן כבל&lt;/Data&gt;&lt;Shortcut&gt;איכב&lt;/Shortcut&gt;"/>
        <w:id w:val="1753003700"/>
        <w:placeholder>
          <w:docPart w:val="DefaultPlaceholder_-1854013440"/>
        </w:placeholder>
      </w:sdtPr>
      <w:sdtEndPr/>
      <w:sdtContent>
        <w:p w:rsidR="00D924B8" w:rsidRDefault="00D924B8" w:rsidP="00D924B8">
          <w:pPr>
            <w:pStyle w:val="af6"/>
            <w:keepNext/>
            <w:rPr>
              <w:rtl/>
            </w:rPr>
          </w:pPr>
          <w:r w:rsidRPr="00D924B8">
            <w:rPr>
              <w:rStyle w:val="afd"/>
              <w:color w:val="000000"/>
              <w:rtl/>
            </w:rPr>
            <w:t>היו"ר איתן כבל</w:t>
          </w:r>
          <w:r w:rsidRPr="00D924B8">
            <w:rPr>
              <w:color w:val="000000"/>
              <w:rtl/>
            </w:rPr>
            <w:t>:</w:t>
          </w:r>
        </w:p>
      </w:sdtContent>
    </w:sdt>
    <w:p w:rsidR="00D924B8" w:rsidRDefault="00D924B8" w:rsidP="00D924B8">
      <w:pPr>
        <w:pStyle w:val="KeepWithNext"/>
        <w:rPr>
          <w:rtl/>
        </w:rPr>
      </w:pPr>
    </w:p>
    <w:p w:rsidR="00D924B8" w:rsidRDefault="00783D28" w:rsidP="00925942">
      <w:pPr>
        <w:rPr>
          <w:rtl/>
        </w:rPr>
      </w:pPr>
      <w:r>
        <w:rPr>
          <w:rFonts w:hint="cs"/>
          <w:rtl/>
        </w:rPr>
        <w:t>אני מבקש להבין</w:t>
      </w:r>
      <w:r w:rsidR="00925942">
        <w:rPr>
          <w:rFonts w:hint="cs"/>
          <w:rtl/>
        </w:rPr>
        <w:t>:</w:t>
      </w:r>
      <w:r>
        <w:rPr>
          <w:rFonts w:hint="cs"/>
          <w:rtl/>
        </w:rPr>
        <w:t xml:space="preserve"> בלי קשר </w:t>
      </w:r>
      <w:bookmarkStart w:id="245" w:name="_ETM_Q1_2947717"/>
      <w:bookmarkEnd w:id="245"/>
      <w:r>
        <w:rPr>
          <w:rFonts w:hint="cs"/>
          <w:rtl/>
        </w:rPr>
        <w:t xml:space="preserve">אם זה מיתקן קבוע או לא קבוע, </w:t>
      </w:r>
      <w:r w:rsidR="00D924B8">
        <w:rPr>
          <w:rFonts w:hint="cs"/>
          <w:rtl/>
        </w:rPr>
        <w:t>דיני עבודה הם דיני עבודה</w:t>
      </w:r>
      <w:r>
        <w:rPr>
          <w:rFonts w:hint="cs"/>
          <w:rtl/>
        </w:rPr>
        <w:t>, והטרדה היא הטרדה</w:t>
      </w:r>
      <w:r w:rsidR="00D924B8">
        <w:rPr>
          <w:rFonts w:hint="cs"/>
          <w:rtl/>
        </w:rPr>
        <w:t>. מה זה משנה איפה נעשתה?</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740011672"/>
        <w:placeholder>
          <w:docPart w:val="DefaultPlaceholder_-1854013440"/>
        </w:placeholder>
      </w:sdtPr>
      <w:sdtEndPr/>
      <w:sdtContent>
        <w:p w:rsidR="00D924B8" w:rsidRDefault="00D924B8" w:rsidP="00D924B8">
          <w:pPr>
            <w:pStyle w:val="af9"/>
            <w:keepNext/>
            <w:rPr>
              <w:rtl/>
            </w:rPr>
          </w:pPr>
          <w:r w:rsidRPr="00D924B8">
            <w:rPr>
              <w:rStyle w:val="afd"/>
              <w:color w:val="000000"/>
              <w:rtl/>
            </w:rPr>
            <w:t xml:space="preserve">יערה </w:t>
          </w:r>
          <w:proofErr w:type="spellStart"/>
          <w:r w:rsidRPr="00D924B8">
            <w:rPr>
              <w:rStyle w:val="afd"/>
              <w:color w:val="000000"/>
              <w:rtl/>
            </w:rPr>
            <w:t>למברגר</w:t>
          </w:r>
          <w:proofErr w:type="spellEnd"/>
          <w:r w:rsidRPr="00D924B8">
            <w:rPr>
              <w:color w:val="000000"/>
              <w:rtl/>
            </w:rPr>
            <w:t>:</w:t>
          </w:r>
        </w:p>
      </w:sdtContent>
    </w:sdt>
    <w:p w:rsidR="00D924B8" w:rsidRDefault="00D924B8" w:rsidP="00D924B8">
      <w:pPr>
        <w:pStyle w:val="KeepWithNext"/>
        <w:rPr>
          <w:rtl/>
        </w:rPr>
      </w:pPr>
    </w:p>
    <w:p w:rsidR="00D924B8" w:rsidRDefault="00783D28" w:rsidP="00200047">
      <w:pPr>
        <w:rPr>
          <w:rtl/>
        </w:rPr>
      </w:pPr>
      <w:r>
        <w:rPr>
          <w:rFonts w:hint="cs"/>
          <w:rtl/>
        </w:rPr>
        <w:t xml:space="preserve">התחלנו מן התפיסה שלפיה </w:t>
      </w:r>
      <w:r w:rsidR="00D924B8">
        <w:rPr>
          <w:rFonts w:hint="cs"/>
          <w:rtl/>
        </w:rPr>
        <w:t xml:space="preserve">יש את השטח הטריטוריאלי </w:t>
      </w:r>
      <w:r>
        <w:rPr>
          <w:rFonts w:hint="cs"/>
          <w:rtl/>
        </w:rPr>
        <w:t xml:space="preserve">של המדינה </w:t>
      </w:r>
      <w:r w:rsidR="00D924B8">
        <w:rPr>
          <w:rFonts w:hint="cs"/>
          <w:rtl/>
        </w:rPr>
        <w:t xml:space="preserve">שבו כל החוקים חלים. </w:t>
      </w:r>
      <w:r>
        <w:rPr>
          <w:rFonts w:hint="cs"/>
          <w:rtl/>
        </w:rPr>
        <w:t xml:space="preserve">אנחנו מדברים פה על </w:t>
      </w:r>
      <w:bookmarkStart w:id="246" w:name="_ETM_Q1_2970099"/>
      <w:bookmarkEnd w:id="246"/>
      <w:r>
        <w:rPr>
          <w:rFonts w:hint="cs"/>
          <w:rtl/>
        </w:rPr>
        <w:t>האזור הכלכלי בלעדי, שבו אנחנו אומרים אילו חוקים יחולו. בתפיסה</w:t>
      </w:r>
      <w:bookmarkStart w:id="247" w:name="_ETM_Q1_2978567"/>
      <w:bookmarkEnd w:id="247"/>
      <w:r>
        <w:rPr>
          <w:rFonts w:hint="cs"/>
          <w:rtl/>
        </w:rPr>
        <w:t xml:space="preserve"> הכללית, בעיקרון דיני עבודה </w:t>
      </w:r>
      <w:r>
        <w:rPr>
          <w:rtl/>
        </w:rPr>
        <w:t>–</w:t>
      </w:r>
      <w:r>
        <w:rPr>
          <w:rFonts w:hint="cs"/>
          <w:rtl/>
        </w:rPr>
        <w:t xml:space="preserve"> למשל בא </w:t>
      </w:r>
      <w:r w:rsidR="00D924B8">
        <w:rPr>
          <w:rFonts w:hint="cs"/>
          <w:rtl/>
        </w:rPr>
        <w:t xml:space="preserve">עובד </w:t>
      </w:r>
      <w:r w:rsidR="00200047">
        <w:rPr>
          <w:rFonts w:hint="cs"/>
          <w:rtl/>
        </w:rPr>
        <w:t>ל</w:t>
      </w:r>
      <w:r w:rsidR="00D924B8">
        <w:rPr>
          <w:rFonts w:hint="cs"/>
          <w:rtl/>
        </w:rPr>
        <w:t>ספינה</w:t>
      </w:r>
      <w:r>
        <w:rPr>
          <w:rFonts w:hint="cs"/>
          <w:rtl/>
        </w:rPr>
        <w:t>.</w:t>
      </w:r>
      <w:r w:rsidR="00D924B8">
        <w:rPr>
          <w:rFonts w:hint="cs"/>
          <w:rtl/>
        </w:rPr>
        <w:t xml:space="preserve"> </w:t>
      </w:r>
      <w:r>
        <w:rPr>
          <w:rFonts w:hint="cs"/>
          <w:rtl/>
        </w:rPr>
        <w:t>מה ש</w:t>
      </w:r>
      <w:r w:rsidR="00D924B8">
        <w:rPr>
          <w:rFonts w:hint="cs"/>
          <w:rtl/>
        </w:rPr>
        <w:t xml:space="preserve">חל עליו </w:t>
      </w:r>
      <w:r>
        <w:rPr>
          <w:rFonts w:hint="cs"/>
          <w:rtl/>
        </w:rPr>
        <w:t xml:space="preserve">הוא </w:t>
      </w:r>
      <w:bookmarkStart w:id="248" w:name="_ETM_Q1_2982096"/>
      <w:bookmarkEnd w:id="248"/>
      <w:r>
        <w:rPr>
          <w:rFonts w:hint="cs"/>
          <w:rtl/>
        </w:rPr>
        <w:t xml:space="preserve">דין הדגל </w:t>
      </w:r>
      <w:r w:rsidR="00D924B8">
        <w:rPr>
          <w:rFonts w:hint="cs"/>
          <w:rtl/>
        </w:rPr>
        <w:t xml:space="preserve">של הספינה. </w:t>
      </w:r>
      <w:r>
        <w:rPr>
          <w:rFonts w:hint="cs"/>
          <w:rtl/>
        </w:rPr>
        <w:t xml:space="preserve">אם הספינה הזאת רשומה במדינה </w:t>
      </w:r>
      <w:r>
        <w:t>X</w:t>
      </w:r>
      <w:r>
        <w:rPr>
          <w:rFonts w:hint="cs"/>
          <w:rtl/>
        </w:rPr>
        <w:t xml:space="preserve"> אז חלים הדינים של אותה מדינה. </w:t>
      </w:r>
      <w:r w:rsidR="00D924B8">
        <w:rPr>
          <w:rFonts w:hint="cs"/>
          <w:rtl/>
        </w:rPr>
        <w:t>יכול להיות</w:t>
      </w:r>
      <w:r>
        <w:rPr>
          <w:rFonts w:hint="cs"/>
          <w:rtl/>
        </w:rPr>
        <w:t xml:space="preserve"> שדיני העבודה במדינה ההיא שונים</w:t>
      </w:r>
      <w:r w:rsidR="00D924B8">
        <w:rPr>
          <w:rFonts w:hint="cs"/>
          <w:rtl/>
        </w:rPr>
        <w:t>. הרבה מן הדינים ב</w:t>
      </w:r>
      <w:r w:rsidR="00A25A23">
        <w:rPr>
          <w:rFonts w:hint="cs"/>
          <w:rtl/>
        </w:rPr>
        <w:t>מדינת ישראל לא בה</w:t>
      </w:r>
      <w:r w:rsidR="00D924B8">
        <w:rPr>
          <w:rFonts w:hint="cs"/>
          <w:rtl/>
        </w:rPr>
        <w:t xml:space="preserve">כרח מקובלים בכל העולם. </w:t>
      </w:r>
      <w:r>
        <w:rPr>
          <w:rFonts w:hint="cs"/>
          <w:rtl/>
        </w:rPr>
        <w:t>יכול להיות שהם ברמת הגנה גבוהה יותר או ש</w:t>
      </w:r>
      <w:r w:rsidR="00200047">
        <w:rPr>
          <w:rFonts w:hint="cs"/>
          <w:rtl/>
        </w:rPr>
        <w:t>ו</w:t>
      </w:r>
      <w:r>
        <w:rPr>
          <w:rFonts w:hint="cs"/>
          <w:rtl/>
        </w:rPr>
        <w:t xml:space="preserve">נה. </w:t>
      </w:r>
      <w:r w:rsidR="00D924B8">
        <w:rPr>
          <w:rFonts w:hint="cs"/>
          <w:rtl/>
        </w:rPr>
        <w:t>לגבי מיתקן ימי קבוע רצינו להבטיח</w:t>
      </w:r>
      <w:r>
        <w:rPr>
          <w:rFonts w:hint="cs"/>
          <w:rtl/>
        </w:rPr>
        <w:t xml:space="preserve"> את הדינים האלה במדינת ישראל</w:t>
      </w:r>
      <w:r w:rsidR="00D924B8">
        <w:rPr>
          <w:rFonts w:hint="cs"/>
          <w:rtl/>
        </w:rPr>
        <w:t xml:space="preserve">. לגבי </w:t>
      </w:r>
      <w:r>
        <w:rPr>
          <w:rFonts w:hint="cs"/>
          <w:rtl/>
        </w:rPr>
        <w:t>ה</w:t>
      </w:r>
      <w:r w:rsidR="00D924B8">
        <w:rPr>
          <w:rFonts w:hint="cs"/>
          <w:rtl/>
        </w:rPr>
        <w:t>זיקה והקשר למדינה</w:t>
      </w:r>
      <w:r>
        <w:rPr>
          <w:rFonts w:hint="cs"/>
          <w:rtl/>
        </w:rPr>
        <w:t xml:space="preserve"> והתקופה – אני אומרת בכנות, </w:t>
      </w:r>
      <w:r w:rsidR="00D924B8">
        <w:rPr>
          <w:rFonts w:hint="cs"/>
          <w:rtl/>
        </w:rPr>
        <w:t>לא ראינו</w:t>
      </w:r>
      <w:r>
        <w:rPr>
          <w:rFonts w:hint="cs"/>
          <w:rtl/>
        </w:rPr>
        <w:t xml:space="preserve">, וגם משרד הכלכלה/העבודה לא ראה </w:t>
      </w:r>
      <w:r w:rsidR="00D924B8">
        <w:rPr>
          <w:rFonts w:hint="cs"/>
          <w:rtl/>
        </w:rPr>
        <w:t xml:space="preserve">שנכון שיהיה מיתקן הפקה </w:t>
      </w:r>
      <w:r>
        <w:rPr>
          <w:rFonts w:hint="cs"/>
          <w:rtl/>
        </w:rPr>
        <w:t xml:space="preserve">שיוצב במשך 30 שנים וכל העובדים שיהיו שם לא יחולו עליהם דיני העבודה של מדינת ישראל. ראינו את זה כמצב לא רצוי ולכן ניסינו </w:t>
      </w:r>
      <w:bookmarkStart w:id="249" w:name="_ETM_Q1_3024578"/>
      <w:bookmarkEnd w:id="249"/>
      <w:r>
        <w:rPr>
          <w:rFonts w:hint="cs"/>
          <w:rtl/>
        </w:rPr>
        <w:t>למקד מה הם המ</w:t>
      </w:r>
      <w:r w:rsidR="00200047">
        <w:rPr>
          <w:rFonts w:hint="cs"/>
          <w:rtl/>
        </w:rPr>
        <w:t>י</w:t>
      </w:r>
      <w:r>
        <w:rPr>
          <w:rFonts w:hint="cs"/>
          <w:rtl/>
        </w:rPr>
        <w:t>תקנים שלגביהם אנחנו רוצים שזה יחול.</w:t>
      </w:r>
    </w:p>
    <w:p w:rsidR="006F0FAF" w:rsidRDefault="006F0FAF" w:rsidP="00D924B8">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1529934256"/>
        <w:placeholder>
          <w:docPart w:val="DefaultPlaceholder_-1854013440"/>
        </w:placeholder>
      </w:sdtPr>
      <w:sdtEndPr/>
      <w:sdtContent>
        <w:p w:rsidR="006F0FAF" w:rsidRDefault="006F0FAF" w:rsidP="006F0FAF">
          <w:pPr>
            <w:pStyle w:val="af9"/>
            <w:keepNext/>
            <w:rPr>
              <w:rtl/>
            </w:rPr>
          </w:pPr>
          <w:r w:rsidRPr="006F0FAF">
            <w:rPr>
              <w:rStyle w:val="afd"/>
              <w:color w:val="000000"/>
              <w:rtl/>
            </w:rPr>
            <w:t>חיה ארז</w:t>
          </w:r>
          <w:r w:rsidRPr="006F0FAF">
            <w:rPr>
              <w:color w:val="000000"/>
              <w:rtl/>
            </w:rPr>
            <w:t>:</w:t>
          </w:r>
        </w:p>
      </w:sdtContent>
    </w:sdt>
    <w:p w:rsidR="006F0FAF" w:rsidRDefault="006F0FAF" w:rsidP="006F0FAF">
      <w:pPr>
        <w:pStyle w:val="KeepWithNext"/>
        <w:rPr>
          <w:rtl/>
        </w:rPr>
      </w:pPr>
    </w:p>
    <w:p w:rsidR="006F0FAF" w:rsidRDefault="006F0FAF" w:rsidP="00783D28">
      <w:pPr>
        <w:rPr>
          <w:rtl/>
        </w:rPr>
      </w:pPr>
      <w:r>
        <w:rPr>
          <w:rFonts w:hint="cs"/>
          <w:rtl/>
        </w:rPr>
        <w:t>מה זה תקופה ממושכת</w:t>
      </w:r>
      <w:r w:rsidR="00783D28">
        <w:rPr>
          <w:rFonts w:hint="cs"/>
          <w:rtl/>
        </w:rPr>
        <w:t>?</w:t>
      </w:r>
      <w:r>
        <w:rPr>
          <w:rFonts w:hint="cs"/>
          <w:rtl/>
        </w:rPr>
        <w:t xml:space="preserve"> שנתיים או 10 שנים?</w:t>
      </w:r>
    </w:p>
    <w:p w:rsidR="006F0FAF" w:rsidRDefault="006F0FAF" w:rsidP="006F0FAF">
      <w:pPr>
        <w:rPr>
          <w:rtl/>
        </w:rPr>
      </w:pPr>
    </w:p>
    <w:sdt>
      <w:sdtPr>
        <w:rPr>
          <w:rFonts w:hint="cs"/>
          <w:rtl/>
        </w:rPr>
        <w:alias w:val="דובר"/>
        <w:tag w:val="&lt;ID&gt;0&lt;/ID&gt;&lt;Name&gt;איתי עצמון&lt;/Name&gt;&lt;Data&gt;איתי עצמון&lt;/Data&gt;&lt;Shortcut&gt;איתי&lt;/Shortcut&gt;&lt;MemberID&gt;&lt;/MemberID&gt;"/>
        <w:id w:val="1839185913"/>
        <w:placeholder>
          <w:docPart w:val="DefaultPlaceholder_-1854013440"/>
        </w:placeholder>
      </w:sdtPr>
      <w:sdtEndPr/>
      <w:sdtContent>
        <w:p w:rsidR="006F0FAF" w:rsidRDefault="006F0FAF" w:rsidP="006F0FAF">
          <w:pPr>
            <w:pStyle w:val="a4"/>
            <w:keepNext/>
            <w:rPr>
              <w:rtl/>
            </w:rPr>
          </w:pPr>
          <w:r w:rsidRPr="006F0FAF">
            <w:rPr>
              <w:rStyle w:val="afd"/>
              <w:color w:val="000000"/>
              <w:rtl/>
            </w:rPr>
            <w:t>איתי עצמון</w:t>
          </w:r>
          <w:r w:rsidRPr="006F0FAF">
            <w:rPr>
              <w:color w:val="000000"/>
              <w:rtl/>
            </w:rPr>
            <w:t>:</w:t>
          </w:r>
        </w:p>
      </w:sdtContent>
    </w:sdt>
    <w:p w:rsidR="006F0FAF" w:rsidRDefault="006F0FAF" w:rsidP="006F0FAF">
      <w:pPr>
        <w:pStyle w:val="KeepWithNext"/>
        <w:rPr>
          <w:rtl/>
        </w:rPr>
      </w:pPr>
    </w:p>
    <w:p w:rsidR="006F0FAF" w:rsidRDefault="006F0FAF" w:rsidP="006F0FAF">
      <w:pPr>
        <w:rPr>
          <w:rtl/>
        </w:rPr>
      </w:pPr>
      <w:r>
        <w:rPr>
          <w:rFonts w:hint="cs"/>
          <w:rtl/>
        </w:rPr>
        <w:t xml:space="preserve">זה שיקול דעת של השר. </w:t>
      </w:r>
    </w:p>
    <w:p w:rsidR="00783D28" w:rsidRDefault="00783D28" w:rsidP="006F0FAF">
      <w:pPr>
        <w:rPr>
          <w:rtl/>
        </w:rPr>
      </w:pPr>
    </w:p>
    <w:p w:rsidR="00783D28" w:rsidRDefault="00783D28" w:rsidP="00783D28">
      <w:pPr>
        <w:pStyle w:val="af6"/>
        <w:keepNext/>
        <w:rPr>
          <w:rtl/>
        </w:rPr>
      </w:pPr>
      <w:r>
        <w:rPr>
          <w:rtl/>
        </w:rPr>
        <w:t>היו"ר איתן כבל:</w:t>
      </w:r>
    </w:p>
    <w:p w:rsidR="00783D28" w:rsidRDefault="00783D28" w:rsidP="00783D28">
      <w:pPr>
        <w:pStyle w:val="KeepWithNext"/>
        <w:rPr>
          <w:rtl/>
        </w:rPr>
      </w:pPr>
    </w:p>
    <w:p w:rsidR="00783D28" w:rsidRDefault="00783D28" w:rsidP="00783D28">
      <w:pPr>
        <w:rPr>
          <w:rtl/>
        </w:rPr>
      </w:pPr>
      <w:r>
        <w:rPr>
          <w:rFonts w:hint="cs"/>
          <w:rtl/>
        </w:rPr>
        <w:t xml:space="preserve">זה נראה לי די הגיוני. </w:t>
      </w:r>
    </w:p>
    <w:p w:rsidR="006F0FAF" w:rsidRDefault="006F0FAF" w:rsidP="006F0FAF">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235542787"/>
        <w:placeholder>
          <w:docPart w:val="DefaultPlaceholder_-1854013440"/>
        </w:placeholder>
      </w:sdtPr>
      <w:sdtEndPr/>
      <w:sdtContent>
        <w:p w:rsidR="006F0FAF" w:rsidRDefault="006F0FAF" w:rsidP="006F0FAF">
          <w:pPr>
            <w:pStyle w:val="af9"/>
            <w:keepNext/>
            <w:rPr>
              <w:rtl/>
            </w:rPr>
          </w:pPr>
          <w:r w:rsidRPr="006F0FAF">
            <w:rPr>
              <w:rStyle w:val="afd"/>
              <w:color w:val="000000"/>
              <w:rtl/>
            </w:rPr>
            <w:t xml:space="preserve">יערה </w:t>
          </w:r>
          <w:proofErr w:type="spellStart"/>
          <w:r w:rsidRPr="006F0FAF">
            <w:rPr>
              <w:rStyle w:val="afd"/>
              <w:color w:val="000000"/>
              <w:rtl/>
            </w:rPr>
            <w:t>למברגר</w:t>
          </w:r>
          <w:proofErr w:type="spellEnd"/>
          <w:r w:rsidRPr="006F0FAF">
            <w:rPr>
              <w:color w:val="000000"/>
              <w:rtl/>
            </w:rPr>
            <w:t>:</w:t>
          </w:r>
        </w:p>
      </w:sdtContent>
    </w:sdt>
    <w:p w:rsidR="006F0FAF" w:rsidRDefault="006F0FAF" w:rsidP="006F0FAF">
      <w:pPr>
        <w:pStyle w:val="KeepWithNext"/>
        <w:rPr>
          <w:rtl/>
        </w:rPr>
      </w:pPr>
    </w:p>
    <w:p w:rsidR="006F0FAF" w:rsidRDefault="00783D28" w:rsidP="00200047">
      <w:pPr>
        <w:rPr>
          <w:rtl/>
        </w:rPr>
      </w:pPr>
      <w:r>
        <w:rPr>
          <w:rFonts w:hint="cs"/>
          <w:rtl/>
        </w:rPr>
        <w:t>צריך לזכור ש</w:t>
      </w:r>
      <w:r w:rsidR="006F0FAF">
        <w:rPr>
          <w:rFonts w:hint="cs"/>
          <w:rtl/>
        </w:rPr>
        <w:t>ש</w:t>
      </w:r>
      <w:r>
        <w:rPr>
          <w:rFonts w:hint="cs"/>
          <w:rtl/>
        </w:rPr>
        <w:t xml:space="preserve">ר המשפטים </w:t>
      </w:r>
      <w:r w:rsidR="00200047">
        <w:rPr>
          <w:rFonts w:hint="cs"/>
          <w:rtl/>
        </w:rPr>
        <w:t xml:space="preserve">הוא </w:t>
      </w:r>
      <w:r>
        <w:rPr>
          <w:rFonts w:hint="cs"/>
          <w:rtl/>
        </w:rPr>
        <w:t>שאחראי על תחולת דינים</w:t>
      </w:r>
      <w:r w:rsidR="006F0FAF">
        <w:rPr>
          <w:rFonts w:hint="cs"/>
          <w:rtl/>
        </w:rPr>
        <w:t xml:space="preserve">. </w:t>
      </w:r>
    </w:p>
    <w:p w:rsidR="006F0FAF" w:rsidRDefault="006F0FAF" w:rsidP="006F0FAF">
      <w:pPr>
        <w:rPr>
          <w:rtl/>
        </w:rPr>
      </w:pPr>
    </w:p>
    <w:sdt>
      <w:sdtPr>
        <w:rPr>
          <w:rFonts w:hint="cs"/>
          <w:rtl/>
        </w:rPr>
        <w:alias w:val="יור"/>
        <w:tag w:val="&lt;ID&gt;4637&lt;/ID&gt;&lt;Name&gt;איתן כבל - יו&quot;רַ&lt;/Name&gt;&lt;Data&gt;איתן כבל&lt;/Data&gt;&lt;Shortcut&gt;איכב&lt;/Shortcut&gt;"/>
        <w:id w:val="-1834906553"/>
        <w:placeholder>
          <w:docPart w:val="DefaultPlaceholder_-1854013440"/>
        </w:placeholder>
      </w:sdtPr>
      <w:sdtEndPr/>
      <w:sdtContent>
        <w:p w:rsidR="006F0FAF" w:rsidRDefault="006F0FAF" w:rsidP="006F0FAF">
          <w:pPr>
            <w:pStyle w:val="af6"/>
            <w:keepNext/>
            <w:rPr>
              <w:rtl/>
            </w:rPr>
          </w:pPr>
          <w:r w:rsidRPr="006F0FAF">
            <w:rPr>
              <w:rStyle w:val="afd"/>
              <w:color w:val="000000"/>
              <w:rtl/>
            </w:rPr>
            <w:t>היו"ר איתן כבל</w:t>
          </w:r>
          <w:r w:rsidRPr="006F0FAF">
            <w:rPr>
              <w:color w:val="000000"/>
              <w:rtl/>
            </w:rPr>
            <w:t>:</w:t>
          </w:r>
        </w:p>
      </w:sdtContent>
    </w:sdt>
    <w:p w:rsidR="006F0FAF" w:rsidRDefault="006F0FAF" w:rsidP="006F0FAF">
      <w:pPr>
        <w:pStyle w:val="KeepWithNext"/>
        <w:rPr>
          <w:rtl/>
        </w:rPr>
      </w:pPr>
    </w:p>
    <w:p w:rsidR="006F0FAF" w:rsidRDefault="006F0FAF" w:rsidP="00783D28">
      <w:pPr>
        <w:rPr>
          <w:rtl/>
        </w:rPr>
      </w:pPr>
      <w:r>
        <w:rPr>
          <w:rFonts w:hint="cs"/>
          <w:rtl/>
        </w:rPr>
        <w:t xml:space="preserve">אי אפשר </w:t>
      </w:r>
      <w:r w:rsidR="00783D28">
        <w:rPr>
          <w:rFonts w:hint="cs"/>
          <w:rtl/>
        </w:rPr>
        <w:t xml:space="preserve">להפוך כל שר למעין </w:t>
      </w:r>
      <w:proofErr w:type="spellStart"/>
      <w:r w:rsidR="00783D28">
        <w:rPr>
          <w:rFonts w:hint="cs"/>
          <w:rtl/>
        </w:rPr>
        <w:t>קמרשהלור"ל</w:t>
      </w:r>
      <w:proofErr w:type="spellEnd"/>
      <w:r w:rsidR="00783D28">
        <w:rPr>
          <w:rFonts w:hint="cs"/>
          <w:rtl/>
        </w:rPr>
        <w:t xml:space="preserve">, לאלה שעומדים מן הצד ואומרים: </w:t>
      </w:r>
      <w:r w:rsidR="00200047">
        <w:rPr>
          <w:rFonts w:hint="cs"/>
          <w:rtl/>
        </w:rPr>
        <w:t>"</w:t>
      </w:r>
      <w:r w:rsidR="00783D28">
        <w:rPr>
          <w:rFonts w:hint="cs"/>
          <w:rtl/>
        </w:rPr>
        <w:t xml:space="preserve">אנחנו יודעים להגיד לשר </w:t>
      </w:r>
      <w:bookmarkStart w:id="250" w:name="_ETM_Q1_3064456"/>
      <w:bookmarkEnd w:id="250"/>
      <w:r w:rsidR="00783D28">
        <w:rPr>
          <w:rFonts w:hint="cs"/>
          <w:rtl/>
        </w:rPr>
        <w:t>תמיד מה יותר טוב</w:t>
      </w:r>
      <w:r w:rsidR="00200047">
        <w:rPr>
          <w:rFonts w:hint="cs"/>
          <w:rtl/>
        </w:rPr>
        <w:t>"</w:t>
      </w:r>
      <w:r>
        <w:rPr>
          <w:rFonts w:hint="cs"/>
          <w:rtl/>
        </w:rPr>
        <w:t xml:space="preserve">. </w:t>
      </w:r>
      <w:r w:rsidR="00783D28">
        <w:rPr>
          <w:rFonts w:hint="cs"/>
          <w:rtl/>
        </w:rPr>
        <w:t xml:space="preserve">יש איזה קו שאי אפשר לשחק בו </w:t>
      </w:r>
      <w:bookmarkStart w:id="251" w:name="_ETM_Q1_3067871"/>
      <w:bookmarkEnd w:id="251"/>
      <w:r w:rsidR="00783D28">
        <w:rPr>
          <w:rFonts w:hint="cs"/>
          <w:rtl/>
        </w:rPr>
        <w:t xml:space="preserve">יותר מדי, אני רואה את זה כך. </w:t>
      </w:r>
      <w:r>
        <w:rPr>
          <w:rFonts w:hint="cs"/>
          <w:rtl/>
        </w:rPr>
        <w:t>הנחת העבודה היא שיושבים שם אנשי מקצוע. זה לא שמישהו קם בבוקר</w:t>
      </w:r>
      <w:r w:rsidR="00783D28">
        <w:rPr>
          <w:rFonts w:hint="cs"/>
          <w:rtl/>
        </w:rPr>
        <w:t xml:space="preserve"> ומחליט. בכל זאת אני מכיר את המערכות. </w:t>
      </w:r>
    </w:p>
    <w:p w:rsidR="006F0FAF" w:rsidRDefault="006F0FAF" w:rsidP="006F0FAF">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1426259421"/>
        <w:placeholder>
          <w:docPart w:val="DefaultPlaceholder_-1854013440"/>
        </w:placeholder>
      </w:sdtPr>
      <w:sdtEndPr/>
      <w:sdtContent>
        <w:p w:rsidR="006F0FAF" w:rsidRDefault="006F0FAF" w:rsidP="006F0FAF">
          <w:pPr>
            <w:pStyle w:val="af9"/>
            <w:keepNext/>
            <w:rPr>
              <w:rtl/>
            </w:rPr>
          </w:pPr>
          <w:r w:rsidRPr="006F0FAF">
            <w:rPr>
              <w:rStyle w:val="afd"/>
              <w:color w:val="000000"/>
              <w:rtl/>
            </w:rPr>
            <w:t>חיה ארז</w:t>
          </w:r>
          <w:r w:rsidRPr="006F0FAF">
            <w:rPr>
              <w:color w:val="000000"/>
              <w:rtl/>
            </w:rPr>
            <w:t>:</w:t>
          </w:r>
        </w:p>
      </w:sdtContent>
    </w:sdt>
    <w:p w:rsidR="006F0FAF" w:rsidRDefault="006F0FAF" w:rsidP="006F0FAF">
      <w:pPr>
        <w:pStyle w:val="KeepWithNext"/>
        <w:rPr>
          <w:rtl/>
        </w:rPr>
      </w:pPr>
    </w:p>
    <w:p w:rsidR="006F0FAF" w:rsidRDefault="00783D28" w:rsidP="00783D28">
      <w:pPr>
        <w:rPr>
          <w:rtl/>
        </w:rPr>
      </w:pPr>
      <w:r>
        <w:rPr>
          <w:rFonts w:hint="cs"/>
          <w:rtl/>
        </w:rPr>
        <w:t xml:space="preserve">אפשר לומר </w:t>
      </w:r>
      <w:r w:rsidR="006F0FAF">
        <w:rPr>
          <w:rFonts w:hint="cs"/>
          <w:rtl/>
        </w:rPr>
        <w:t xml:space="preserve">שמעל טווח זמן מסוים </w:t>
      </w:r>
      <w:r>
        <w:rPr>
          <w:rFonts w:hint="cs"/>
          <w:rtl/>
        </w:rPr>
        <w:t xml:space="preserve">שהמיתקן הזה קיים </w:t>
      </w:r>
      <w:bookmarkStart w:id="252" w:name="_ETM_Q1_3086594"/>
      <w:bookmarkEnd w:id="252"/>
      <w:r w:rsidR="006F0FAF">
        <w:rPr>
          <w:rFonts w:hint="cs"/>
          <w:rtl/>
        </w:rPr>
        <w:t>החוקים יחולו. אחרת</w:t>
      </w:r>
      <w:r>
        <w:rPr>
          <w:rFonts w:hint="cs"/>
          <w:rtl/>
        </w:rPr>
        <w:t>,</w:t>
      </w:r>
      <w:r w:rsidR="006F0FAF">
        <w:rPr>
          <w:rFonts w:hint="cs"/>
          <w:rtl/>
        </w:rPr>
        <w:t xml:space="preserve"> הוא יכול להכריז </w:t>
      </w:r>
      <w:r>
        <w:rPr>
          <w:rFonts w:hint="cs"/>
          <w:rtl/>
        </w:rPr>
        <w:t xml:space="preserve">ויכול </w:t>
      </w:r>
      <w:r w:rsidR="006F0FAF">
        <w:rPr>
          <w:rFonts w:hint="cs"/>
          <w:rtl/>
        </w:rPr>
        <w:t xml:space="preserve">לא להכריז. </w:t>
      </w:r>
      <w:r>
        <w:rPr>
          <w:rFonts w:hint="cs"/>
          <w:rtl/>
        </w:rPr>
        <w:t>לכן אני שואלת מה זה תקופה ממושכת. תקופה ממושכת יכולה להיות חודשיים ויכולה להיות שנתיים. אז במשך שנתיים עוֹבדות לא יהיו מוגנות?</w:t>
      </w:r>
    </w:p>
    <w:p w:rsidR="006F0FAF" w:rsidRDefault="006F0FAF" w:rsidP="006F0FAF">
      <w:pPr>
        <w:rPr>
          <w:rtl/>
        </w:rPr>
      </w:pPr>
    </w:p>
    <w:sdt>
      <w:sdtPr>
        <w:rPr>
          <w:rFonts w:hint="cs"/>
          <w:rtl/>
        </w:rPr>
        <w:alias w:val="יור"/>
        <w:tag w:val="&lt;ID&gt;4637&lt;/ID&gt;&lt;Name&gt;איתן כבל - יו&quot;רַ&lt;/Name&gt;&lt;Data&gt;איתן כבל&lt;/Data&gt;&lt;Shortcut&gt;איכב&lt;/Shortcut&gt;"/>
        <w:id w:val="-553692855"/>
        <w:placeholder>
          <w:docPart w:val="DefaultPlaceholder_-1854013440"/>
        </w:placeholder>
      </w:sdtPr>
      <w:sdtEndPr/>
      <w:sdtContent>
        <w:p w:rsidR="006F0FAF" w:rsidRDefault="006F0FAF" w:rsidP="006F0FAF">
          <w:pPr>
            <w:pStyle w:val="af6"/>
            <w:keepNext/>
            <w:rPr>
              <w:rtl/>
            </w:rPr>
          </w:pPr>
          <w:r w:rsidRPr="006F0FAF">
            <w:rPr>
              <w:rStyle w:val="afd"/>
              <w:color w:val="000000"/>
              <w:rtl/>
            </w:rPr>
            <w:t>היו"ר איתן כבל</w:t>
          </w:r>
          <w:r w:rsidRPr="006F0FAF">
            <w:rPr>
              <w:color w:val="000000"/>
              <w:rtl/>
            </w:rPr>
            <w:t>:</w:t>
          </w:r>
        </w:p>
      </w:sdtContent>
    </w:sdt>
    <w:p w:rsidR="006F0FAF" w:rsidRDefault="006F0FAF" w:rsidP="006F0FAF">
      <w:pPr>
        <w:pStyle w:val="KeepWithNext"/>
        <w:rPr>
          <w:rtl/>
        </w:rPr>
      </w:pPr>
    </w:p>
    <w:p w:rsidR="006F0FAF" w:rsidRDefault="00783D28" w:rsidP="00783D28">
      <w:pPr>
        <w:rPr>
          <w:rtl/>
        </w:rPr>
      </w:pPr>
      <w:r>
        <w:rPr>
          <w:rFonts w:hint="cs"/>
          <w:rtl/>
        </w:rPr>
        <w:t xml:space="preserve">אני רוצה שתגדירו אחרי כן מה היא </w:t>
      </w:r>
      <w:bookmarkStart w:id="253" w:name="_ETM_Q1_3107277"/>
      <w:bookmarkEnd w:id="253"/>
      <w:r>
        <w:rPr>
          <w:rFonts w:hint="cs"/>
          <w:rtl/>
        </w:rPr>
        <w:t xml:space="preserve">תקופה ממושכת. אם לא, אני לא רוצה שזה יגיע לבית </w:t>
      </w:r>
      <w:bookmarkStart w:id="254" w:name="_ETM_Q1_3112051"/>
      <w:bookmarkEnd w:id="254"/>
      <w:r>
        <w:rPr>
          <w:rFonts w:hint="cs"/>
          <w:rtl/>
        </w:rPr>
        <w:t xml:space="preserve">המשפט. </w:t>
      </w:r>
      <w:r w:rsidR="006F0FAF">
        <w:rPr>
          <w:rFonts w:hint="cs"/>
          <w:rtl/>
        </w:rPr>
        <w:t>אתה מגיע לבית המשפט ו</w:t>
      </w:r>
      <w:r>
        <w:rPr>
          <w:rFonts w:hint="cs"/>
          <w:rtl/>
        </w:rPr>
        <w:t>צריך להגיד מה זה תקופה ממו</w:t>
      </w:r>
      <w:r w:rsidR="00200047">
        <w:rPr>
          <w:rFonts w:hint="cs"/>
          <w:rtl/>
        </w:rPr>
        <w:t>ש</w:t>
      </w:r>
      <w:r>
        <w:rPr>
          <w:rFonts w:hint="cs"/>
          <w:rtl/>
        </w:rPr>
        <w:t xml:space="preserve">כת. חודש זה ממושך? </w:t>
      </w:r>
      <w:bookmarkStart w:id="255" w:name="_ETM_Q1_3118486"/>
      <w:bookmarkEnd w:id="255"/>
      <w:r>
        <w:rPr>
          <w:rFonts w:hint="cs"/>
          <w:rtl/>
        </w:rPr>
        <w:t xml:space="preserve">הרי </w:t>
      </w:r>
      <w:r w:rsidR="006F0FAF">
        <w:rPr>
          <w:rFonts w:hint="cs"/>
          <w:rtl/>
        </w:rPr>
        <w:t xml:space="preserve">בסוף, זה אופי העבודה. למה </w:t>
      </w:r>
      <w:r>
        <w:rPr>
          <w:rFonts w:hint="cs"/>
          <w:rtl/>
        </w:rPr>
        <w:t xml:space="preserve">צריך </w:t>
      </w:r>
      <w:r w:rsidR="006F0FAF">
        <w:rPr>
          <w:rFonts w:hint="cs"/>
          <w:rtl/>
        </w:rPr>
        <w:t xml:space="preserve">להגיע </w:t>
      </w:r>
      <w:r>
        <w:rPr>
          <w:rFonts w:hint="cs"/>
          <w:rtl/>
        </w:rPr>
        <w:t>למצבים כאלה?</w:t>
      </w:r>
      <w:r w:rsidR="006F0FAF">
        <w:rPr>
          <w:rFonts w:hint="cs"/>
          <w:rtl/>
        </w:rPr>
        <w:t xml:space="preserve"> </w:t>
      </w:r>
    </w:p>
    <w:p w:rsidR="006F0FAF" w:rsidRDefault="006F0FAF" w:rsidP="006F0FAF">
      <w:pPr>
        <w:rPr>
          <w:rtl/>
        </w:rPr>
      </w:pPr>
    </w:p>
    <w:sdt>
      <w:sdtPr>
        <w:rPr>
          <w:rFonts w:hint="cs"/>
          <w:rtl/>
        </w:rPr>
        <w:alias w:val="דובר"/>
        <w:tag w:val="&lt;ID&gt;0&lt;/ID&gt;&lt;Name&gt;דרור וגשל&lt;/Name&gt;&lt;Data&gt;דרור וגשל&lt;/Data&gt;&lt;Shortcut&gt;דרוג&lt;/Shortcut&gt;&lt;MemberID&gt;&lt;/MemberID&gt;"/>
        <w:id w:val="546190358"/>
        <w:placeholder>
          <w:docPart w:val="DefaultPlaceholder_-1854013440"/>
        </w:placeholder>
      </w:sdtPr>
      <w:sdtEndPr/>
      <w:sdtContent>
        <w:p w:rsidR="006F0FAF" w:rsidRDefault="006F0FAF" w:rsidP="006F0FAF">
          <w:pPr>
            <w:pStyle w:val="a4"/>
            <w:keepNext/>
            <w:rPr>
              <w:rtl/>
            </w:rPr>
          </w:pPr>
          <w:r w:rsidRPr="006F0FAF">
            <w:rPr>
              <w:rStyle w:val="afd"/>
              <w:color w:val="000000"/>
              <w:rtl/>
            </w:rPr>
            <w:t xml:space="preserve">דרור </w:t>
          </w:r>
          <w:proofErr w:type="spellStart"/>
          <w:r w:rsidRPr="006F0FAF">
            <w:rPr>
              <w:rStyle w:val="afd"/>
              <w:color w:val="000000"/>
              <w:rtl/>
            </w:rPr>
            <w:t>וגשל</w:t>
          </w:r>
          <w:proofErr w:type="spellEnd"/>
          <w:r w:rsidRPr="006F0FAF">
            <w:rPr>
              <w:color w:val="000000"/>
              <w:rtl/>
            </w:rPr>
            <w:t>:</w:t>
          </w:r>
        </w:p>
      </w:sdtContent>
    </w:sdt>
    <w:p w:rsidR="006F0FAF" w:rsidRDefault="006F0FAF" w:rsidP="006F0FAF">
      <w:pPr>
        <w:pStyle w:val="KeepWithNext"/>
        <w:rPr>
          <w:rtl/>
        </w:rPr>
      </w:pPr>
    </w:p>
    <w:p w:rsidR="006F0FAF" w:rsidRDefault="006F0FAF" w:rsidP="009E3120">
      <w:pPr>
        <w:rPr>
          <w:rtl/>
        </w:rPr>
      </w:pPr>
      <w:r>
        <w:rPr>
          <w:rFonts w:hint="cs"/>
          <w:rtl/>
        </w:rPr>
        <w:t xml:space="preserve">זה לא רק </w:t>
      </w:r>
      <w:proofErr w:type="spellStart"/>
      <w:r>
        <w:rPr>
          <w:rFonts w:hint="cs"/>
          <w:rtl/>
        </w:rPr>
        <w:t>מיתקני</w:t>
      </w:r>
      <w:proofErr w:type="spellEnd"/>
      <w:r>
        <w:rPr>
          <w:rFonts w:hint="cs"/>
          <w:rtl/>
        </w:rPr>
        <w:t xml:space="preserve"> אנרגיה. </w:t>
      </w:r>
      <w:r w:rsidR="009E3120">
        <w:rPr>
          <w:rFonts w:hint="cs"/>
          <w:rtl/>
        </w:rPr>
        <w:t xml:space="preserve">זה כל מה שיהיה. חבר הכנסת ברושי דיבר על חקלאות ימית ואי מלאכותי. </w:t>
      </w:r>
      <w:r>
        <w:rPr>
          <w:rFonts w:hint="cs"/>
          <w:rtl/>
        </w:rPr>
        <w:t>יש המון דברים שי</w:t>
      </w:r>
      <w:r w:rsidR="009E3120">
        <w:rPr>
          <w:rFonts w:hint="cs"/>
          <w:rtl/>
        </w:rPr>
        <w:t>קר</w:t>
      </w:r>
      <w:r>
        <w:rPr>
          <w:rFonts w:hint="cs"/>
          <w:rtl/>
        </w:rPr>
        <w:t>ו אולי בעתיד.</w:t>
      </w:r>
      <w:r w:rsidR="009E3120">
        <w:rPr>
          <w:rFonts w:hint="cs"/>
          <w:rtl/>
        </w:rPr>
        <w:t xml:space="preserve"> הכוונה פה לתת גמישות</w:t>
      </w:r>
      <w:r>
        <w:rPr>
          <w:rFonts w:hint="cs"/>
          <w:rtl/>
        </w:rPr>
        <w:t xml:space="preserve"> </w:t>
      </w:r>
      <w:r w:rsidR="009E3120">
        <w:rPr>
          <w:rFonts w:hint="cs"/>
          <w:rtl/>
        </w:rPr>
        <w:t xml:space="preserve">בהתאם לאופי הפעילות. לא בהכרח פעילות ממושכת בתחום האנרגיה </w:t>
      </w:r>
      <w:bookmarkStart w:id="256" w:name="_ETM_Q1_3140108"/>
      <w:bookmarkEnd w:id="256"/>
      <w:r w:rsidR="009E3120">
        <w:rPr>
          <w:rFonts w:hint="cs"/>
          <w:rtl/>
        </w:rPr>
        <w:t xml:space="preserve">היא פעילות ממושכת בתחום התקשורת. </w:t>
      </w:r>
    </w:p>
    <w:p w:rsidR="006F0FAF" w:rsidRDefault="006F0FAF" w:rsidP="006F0FAF">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1220246843"/>
        <w:placeholder>
          <w:docPart w:val="DefaultPlaceholder_-1854013440"/>
        </w:placeholder>
      </w:sdtPr>
      <w:sdtEndPr/>
      <w:sdtContent>
        <w:p w:rsidR="006F0FAF" w:rsidRDefault="006F0FAF" w:rsidP="006F0FAF">
          <w:pPr>
            <w:pStyle w:val="af9"/>
            <w:keepNext/>
            <w:rPr>
              <w:rtl/>
            </w:rPr>
          </w:pPr>
          <w:r w:rsidRPr="006F0FAF">
            <w:rPr>
              <w:rStyle w:val="afd"/>
              <w:color w:val="000000"/>
              <w:rtl/>
            </w:rPr>
            <w:t xml:space="preserve">יוסי </w:t>
          </w:r>
          <w:proofErr w:type="spellStart"/>
          <w:r w:rsidR="009A5143">
            <w:rPr>
              <w:rStyle w:val="afd"/>
              <w:color w:val="000000"/>
              <w:rtl/>
            </w:rPr>
            <w:t>וירצברגר</w:t>
          </w:r>
          <w:proofErr w:type="spellEnd"/>
          <w:r w:rsidRPr="006F0FAF">
            <w:rPr>
              <w:color w:val="000000"/>
              <w:rtl/>
            </w:rPr>
            <w:t>:</w:t>
          </w:r>
        </w:p>
      </w:sdtContent>
    </w:sdt>
    <w:p w:rsidR="006F0FAF" w:rsidRDefault="006F0FAF" w:rsidP="006F0FAF">
      <w:pPr>
        <w:pStyle w:val="KeepWithNext"/>
        <w:rPr>
          <w:rtl/>
        </w:rPr>
      </w:pPr>
    </w:p>
    <w:p w:rsidR="006F0FAF" w:rsidRDefault="009E3120" w:rsidP="00200047">
      <w:pPr>
        <w:rPr>
          <w:rtl/>
        </w:rPr>
      </w:pPr>
      <w:r>
        <w:rPr>
          <w:rFonts w:hint="cs"/>
          <w:rtl/>
        </w:rPr>
        <w:t xml:space="preserve">יש פה הבדל מהותי בין מיתקן ימי קבוע למיתקן ימי. במיתקן ימי תמיד זה קבלני משנה שמגיעים, </w:t>
      </w:r>
      <w:r w:rsidR="006F0FAF">
        <w:rPr>
          <w:rFonts w:hint="cs"/>
          <w:rtl/>
        </w:rPr>
        <w:t xml:space="preserve">עושים עת העבודה, </w:t>
      </w:r>
      <w:r>
        <w:rPr>
          <w:rFonts w:hint="cs"/>
          <w:rtl/>
        </w:rPr>
        <w:t xml:space="preserve">בין מספר ימים ובין מספר חודשים מצומצם, </w:t>
      </w:r>
      <w:bookmarkStart w:id="257" w:name="_ETM_Q1_3157212"/>
      <w:bookmarkEnd w:id="257"/>
      <w:r>
        <w:rPr>
          <w:rFonts w:hint="cs"/>
          <w:rtl/>
        </w:rPr>
        <w:t>באים, עושים והולכים. יומיים לפני כן הם היו במלטה ו</w:t>
      </w:r>
      <w:r w:rsidR="006F0FAF">
        <w:rPr>
          <w:rFonts w:hint="cs"/>
          <w:rtl/>
        </w:rPr>
        <w:t xml:space="preserve">בעוד שבוע הם בכלל </w:t>
      </w:r>
      <w:r>
        <w:rPr>
          <w:rFonts w:hint="cs"/>
          <w:rtl/>
        </w:rPr>
        <w:t>במצריים</w:t>
      </w:r>
      <w:r w:rsidR="006F0FAF">
        <w:rPr>
          <w:rFonts w:hint="cs"/>
          <w:rtl/>
        </w:rPr>
        <w:t xml:space="preserve">. </w:t>
      </w:r>
      <w:r>
        <w:rPr>
          <w:rFonts w:hint="cs"/>
          <w:rtl/>
        </w:rPr>
        <w:t>מיתקן ימי קבוע הוא נכס שנשאר פה לא מעט זמן ו</w:t>
      </w:r>
      <w:bookmarkStart w:id="258" w:name="_ETM_Q1_3167813"/>
      <w:bookmarkEnd w:id="258"/>
      <w:r>
        <w:rPr>
          <w:rFonts w:hint="cs"/>
          <w:rtl/>
        </w:rPr>
        <w:t xml:space="preserve">בעלי הזיכיון, ישירות, מי שנמצא עכשיו על אסדת </w:t>
      </w:r>
      <w:bookmarkStart w:id="259" w:name="_ETM_Q1_3173285"/>
      <w:bookmarkEnd w:id="259"/>
      <w:r>
        <w:rPr>
          <w:rFonts w:hint="cs"/>
          <w:rtl/>
        </w:rPr>
        <w:t>"תמר" מקבל משכורת משותפות "תמר"</w:t>
      </w:r>
      <w:r w:rsidR="00200047">
        <w:rPr>
          <w:rFonts w:hint="cs"/>
          <w:rtl/>
        </w:rPr>
        <w:t>.</w:t>
      </w:r>
      <w:r>
        <w:rPr>
          <w:rFonts w:hint="cs"/>
          <w:rtl/>
        </w:rPr>
        <w:t xml:space="preserve"> מי שעכשיו קודח את קידוח "לווייתן" מקבל משכורת מן הבעלים של האסדה. לא מעניין אותו בכלל מי הזמין אותו </w:t>
      </w:r>
      <w:r w:rsidR="00200047">
        <w:rPr>
          <w:rFonts w:hint="eastAsia"/>
          <w:rtl/>
        </w:rPr>
        <w:t xml:space="preserve">– </w:t>
      </w:r>
      <w:r w:rsidR="00200047">
        <w:rPr>
          <w:rFonts w:hint="cs"/>
          <w:rtl/>
        </w:rPr>
        <w:t>אל</w:t>
      </w:r>
      <w:r>
        <w:rPr>
          <w:rFonts w:hint="cs"/>
          <w:rtl/>
        </w:rPr>
        <w:t xml:space="preserve"> כל מי שיזמין אותו הוא </w:t>
      </w:r>
      <w:bookmarkStart w:id="260" w:name="_ETM_Q1_3185897"/>
      <w:bookmarkEnd w:id="260"/>
      <w:r>
        <w:rPr>
          <w:rFonts w:hint="cs"/>
          <w:rtl/>
        </w:rPr>
        <w:t>יבוא</w:t>
      </w:r>
      <w:r w:rsidR="00200047">
        <w:rPr>
          <w:rFonts w:hint="cs"/>
          <w:rtl/>
        </w:rPr>
        <w:t>,</w:t>
      </w:r>
      <w:r>
        <w:rPr>
          <w:rFonts w:hint="cs"/>
          <w:rtl/>
        </w:rPr>
        <w:t xml:space="preserve"> יקדח וילך. זה מהות ההבדל בין מיתקן ימי קבוע </w:t>
      </w:r>
      <w:bookmarkStart w:id="261" w:name="_ETM_Q1_3190409"/>
      <w:bookmarkEnd w:id="261"/>
      <w:r>
        <w:rPr>
          <w:rFonts w:hint="cs"/>
          <w:rtl/>
        </w:rPr>
        <w:t xml:space="preserve">לבין מיתקן ימי. </w:t>
      </w:r>
    </w:p>
    <w:p w:rsidR="006F0FAF" w:rsidRDefault="006F0FAF" w:rsidP="006F0FAF">
      <w:pPr>
        <w:rPr>
          <w:rtl/>
        </w:rPr>
      </w:pPr>
    </w:p>
    <w:sdt>
      <w:sdtPr>
        <w:rPr>
          <w:rFonts w:hint="cs"/>
          <w:rtl/>
        </w:rPr>
        <w:alias w:val="יור"/>
        <w:tag w:val="&lt;ID&gt;4637&lt;/ID&gt;&lt;Name&gt;איתן כבל - יו&quot;רַ&lt;/Name&gt;&lt;Data&gt;איתן כבל&lt;/Data&gt;&lt;Shortcut&gt;איכב&lt;/Shortcut&gt;"/>
        <w:id w:val="264589336"/>
        <w:placeholder>
          <w:docPart w:val="DefaultPlaceholder_-1854013440"/>
        </w:placeholder>
      </w:sdtPr>
      <w:sdtEndPr/>
      <w:sdtContent>
        <w:p w:rsidR="006F0FAF" w:rsidRDefault="006F0FAF" w:rsidP="006F0FAF">
          <w:pPr>
            <w:pStyle w:val="af6"/>
            <w:keepNext/>
            <w:rPr>
              <w:rtl/>
            </w:rPr>
          </w:pPr>
          <w:r w:rsidRPr="006F0FAF">
            <w:rPr>
              <w:rStyle w:val="afd"/>
              <w:color w:val="000000"/>
              <w:rtl/>
            </w:rPr>
            <w:t>היו"ר איתן כבל</w:t>
          </w:r>
          <w:r w:rsidRPr="006F0FAF">
            <w:rPr>
              <w:color w:val="000000"/>
              <w:rtl/>
            </w:rPr>
            <w:t>:</w:t>
          </w:r>
        </w:p>
      </w:sdtContent>
    </w:sdt>
    <w:p w:rsidR="006F0FAF" w:rsidRDefault="006F0FAF" w:rsidP="006F0FAF">
      <w:pPr>
        <w:pStyle w:val="KeepWithNext"/>
        <w:rPr>
          <w:rtl/>
        </w:rPr>
      </w:pPr>
    </w:p>
    <w:p w:rsidR="006F0FAF" w:rsidRDefault="006F0FAF" w:rsidP="00A25A23">
      <w:pPr>
        <w:rPr>
          <w:rtl/>
        </w:rPr>
      </w:pPr>
      <w:r>
        <w:rPr>
          <w:rFonts w:hint="cs"/>
          <w:rtl/>
        </w:rPr>
        <w:t xml:space="preserve">אני רוצה שהדברים האלה יובהרו בהגדרה. </w:t>
      </w:r>
      <w:r w:rsidR="009E3120">
        <w:rPr>
          <w:rFonts w:hint="cs"/>
          <w:rtl/>
        </w:rPr>
        <w:t xml:space="preserve">זה שאתה עכשיו צריך להסביר לי את </w:t>
      </w:r>
      <w:bookmarkStart w:id="262" w:name="_ETM_Q1_3199329"/>
      <w:bookmarkEnd w:id="262"/>
      <w:r w:rsidR="009E3120">
        <w:rPr>
          <w:rFonts w:hint="cs"/>
          <w:rtl/>
        </w:rPr>
        <w:t xml:space="preserve">זה, אני מבין את מה שאתה אומר. </w:t>
      </w:r>
    </w:p>
    <w:p w:rsidR="006F0FAF" w:rsidRDefault="006F0FAF" w:rsidP="006F0FAF">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742020084"/>
        <w:placeholder>
          <w:docPart w:val="DefaultPlaceholder_-1854013440"/>
        </w:placeholder>
      </w:sdtPr>
      <w:sdtEndPr/>
      <w:sdtContent>
        <w:p w:rsidR="006F0FAF" w:rsidRDefault="006F0FAF" w:rsidP="006F0FAF">
          <w:pPr>
            <w:pStyle w:val="af9"/>
            <w:keepNext/>
            <w:rPr>
              <w:rtl/>
            </w:rPr>
          </w:pPr>
          <w:r w:rsidRPr="006F0FAF">
            <w:rPr>
              <w:rStyle w:val="afd"/>
              <w:color w:val="000000"/>
              <w:rtl/>
            </w:rPr>
            <w:t xml:space="preserve">יערה </w:t>
          </w:r>
          <w:proofErr w:type="spellStart"/>
          <w:r w:rsidRPr="006F0FAF">
            <w:rPr>
              <w:rStyle w:val="afd"/>
              <w:color w:val="000000"/>
              <w:rtl/>
            </w:rPr>
            <w:t>למברגר</w:t>
          </w:r>
          <w:proofErr w:type="spellEnd"/>
          <w:r w:rsidRPr="006F0FAF">
            <w:rPr>
              <w:color w:val="000000"/>
              <w:rtl/>
            </w:rPr>
            <w:t>:</w:t>
          </w:r>
        </w:p>
      </w:sdtContent>
    </w:sdt>
    <w:p w:rsidR="006F0FAF" w:rsidRDefault="006F0FAF" w:rsidP="006F0FAF">
      <w:pPr>
        <w:pStyle w:val="KeepWithNext"/>
        <w:rPr>
          <w:rtl/>
        </w:rPr>
      </w:pPr>
    </w:p>
    <w:p w:rsidR="006F0FAF" w:rsidRDefault="001647EE" w:rsidP="006F0FAF">
      <w:pPr>
        <w:rPr>
          <w:rtl/>
        </w:rPr>
      </w:pPr>
      <w:r>
        <w:rPr>
          <w:rFonts w:hint="cs"/>
          <w:rtl/>
        </w:rPr>
        <w:t>אני מבינה ש</w:t>
      </w:r>
      <w:r w:rsidR="006F0FAF">
        <w:rPr>
          <w:rFonts w:hint="cs"/>
          <w:rtl/>
        </w:rPr>
        <w:t>רבות מ</w:t>
      </w:r>
      <w:r>
        <w:rPr>
          <w:rFonts w:hint="cs"/>
          <w:rtl/>
        </w:rPr>
        <w:t xml:space="preserve">ן </w:t>
      </w:r>
      <w:r w:rsidR="006F0FAF">
        <w:rPr>
          <w:rFonts w:hint="cs"/>
          <w:rtl/>
        </w:rPr>
        <w:t>הסיטואציה</w:t>
      </w:r>
      <w:r>
        <w:rPr>
          <w:rFonts w:hint="cs"/>
          <w:rtl/>
        </w:rPr>
        <w:t xml:space="preserve"> יהיו כאלה</w:t>
      </w:r>
      <w:r w:rsidR="00200047">
        <w:rPr>
          <w:rFonts w:hint="cs"/>
          <w:rtl/>
        </w:rPr>
        <w:t>,</w:t>
      </w:r>
      <w:r>
        <w:rPr>
          <w:rFonts w:hint="cs"/>
          <w:rtl/>
        </w:rPr>
        <w:t xml:space="preserve"> אבל לא תמיד. </w:t>
      </w:r>
    </w:p>
    <w:p w:rsidR="006F0FAF" w:rsidRDefault="006F0FAF" w:rsidP="006F0FAF">
      <w:pPr>
        <w:rPr>
          <w:rtl/>
        </w:rPr>
      </w:pPr>
    </w:p>
    <w:sdt>
      <w:sdtPr>
        <w:rPr>
          <w:rFonts w:hint="cs"/>
          <w:rtl/>
        </w:rPr>
        <w:alias w:val="יור"/>
        <w:tag w:val="&lt;ID&gt;4637&lt;/ID&gt;&lt;Name&gt;איתן כבל - יו&quot;רַ&lt;/Name&gt;&lt;Data&gt;איתן כבל&lt;/Data&gt;&lt;Shortcut&gt;איכב&lt;/Shortcut&gt;"/>
        <w:id w:val="-1384630617"/>
        <w:placeholder>
          <w:docPart w:val="DefaultPlaceholder_-1854013440"/>
        </w:placeholder>
      </w:sdtPr>
      <w:sdtEndPr/>
      <w:sdtContent>
        <w:p w:rsidR="006F0FAF" w:rsidRDefault="006F0FAF" w:rsidP="006F0FAF">
          <w:pPr>
            <w:pStyle w:val="af6"/>
            <w:keepNext/>
            <w:rPr>
              <w:rtl/>
            </w:rPr>
          </w:pPr>
          <w:r w:rsidRPr="006F0FAF">
            <w:rPr>
              <w:rStyle w:val="afd"/>
              <w:color w:val="000000"/>
              <w:rtl/>
            </w:rPr>
            <w:t>היו"ר איתן כבל</w:t>
          </w:r>
          <w:r w:rsidRPr="006F0FAF">
            <w:rPr>
              <w:color w:val="000000"/>
              <w:rtl/>
            </w:rPr>
            <w:t>:</w:t>
          </w:r>
        </w:p>
      </w:sdtContent>
    </w:sdt>
    <w:p w:rsidR="006F0FAF" w:rsidRDefault="006F0FAF" w:rsidP="006F0FAF">
      <w:pPr>
        <w:pStyle w:val="KeepWithNext"/>
        <w:rPr>
          <w:rtl/>
        </w:rPr>
      </w:pPr>
    </w:p>
    <w:p w:rsidR="006F0FAF" w:rsidRDefault="006F0FAF" w:rsidP="006F0FAF">
      <w:pPr>
        <w:rPr>
          <w:rtl/>
        </w:rPr>
      </w:pPr>
      <w:r>
        <w:rPr>
          <w:rFonts w:hint="cs"/>
          <w:rtl/>
        </w:rPr>
        <w:t>אני רוצה מ</w:t>
      </w:r>
      <w:r w:rsidR="001647EE">
        <w:rPr>
          <w:rFonts w:hint="cs"/>
          <w:rtl/>
        </w:rPr>
        <w:t>י</w:t>
      </w:r>
      <w:r>
        <w:rPr>
          <w:rFonts w:hint="cs"/>
          <w:rtl/>
        </w:rPr>
        <w:t xml:space="preserve">פתח רחב, אבל שהדברים יהיו ברורים. </w:t>
      </w:r>
    </w:p>
    <w:p w:rsidR="006F0FAF" w:rsidRDefault="006F0FAF" w:rsidP="006F0FAF">
      <w:pPr>
        <w:rPr>
          <w:rtl/>
        </w:rPr>
      </w:pPr>
    </w:p>
    <w:p w:rsidR="006F0FAF" w:rsidRDefault="001647EE" w:rsidP="00200047">
      <w:pPr>
        <w:rPr>
          <w:rtl/>
        </w:rPr>
      </w:pPr>
      <w:r>
        <w:rPr>
          <w:rFonts w:hint="cs"/>
          <w:rtl/>
        </w:rPr>
        <w:t xml:space="preserve">פרט לכך אני רוצה להעיר הערה למשרד האנרגיה: פרט אליך יש </w:t>
      </w:r>
      <w:r w:rsidR="00200047">
        <w:rPr>
          <w:rFonts w:hint="cs"/>
          <w:rtl/>
        </w:rPr>
        <w:t xml:space="preserve">כאן </w:t>
      </w:r>
      <w:r>
        <w:rPr>
          <w:rFonts w:hint="cs"/>
          <w:rtl/>
        </w:rPr>
        <w:t xml:space="preserve">עוד מישהו? חבר'ה, אני מבקש מכם להפסיק להטריד. אי אפשר </w:t>
      </w:r>
      <w:bookmarkStart w:id="263" w:name="_ETM_Q1_3222281"/>
      <w:bookmarkEnd w:id="263"/>
      <w:r>
        <w:rPr>
          <w:rFonts w:hint="cs"/>
          <w:rtl/>
        </w:rPr>
        <w:t>שאקבל בכל כמה דקות שיחת טלפון. אם אתם לא רוצים את החוק, קחו אותו ו</w:t>
      </w:r>
      <w:r w:rsidR="006F0FAF">
        <w:rPr>
          <w:rFonts w:hint="cs"/>
          <w:rtl/>
        </w:rPr>
        <w:t>תעופו לי מן העיניים. אם אני מקבל עוד הודעה על כך ש</w:t>
      </w:r>
      <w:r>
        <w:rPr>
          <w:rFonts w:hint="cs"/>
          <w:rtl/>
        </w:rPr>
        <w:t>נראה ש</w:t>
      </w:r>
      <w:r w:rsidR="006F0FAF">
        <w:rPr>
          <w:rFonts w:hint="cs"/>
          <w:rtl/>
        </w:rPr>
        <w:t xml:space="preserve">אני מעכב את החוק </w:t>
      </w:r>
      <w:r w:rsidR="006F0FAF">
        <w:rPr>
          <w:rtl/>
        </w:rPr>
        <w:t>–</w:t>
      </w:r>
      <w:r w:rsidR="006F0FAF">
        <w:rPr>
          <w:rFonts w:hint="cs"/>
          <w:rtl/>
        </w:rPr>
        <w:t xml:space="preserve"> </w:t>
      </w:r>
      <w:r>
        <w:rPr>
          <w:rFonts w:hint="cs"/>
          <w:rtl/>
        </w:rPr>
        <w:t xml:space="preserve">אני אומר לכם: </w:t>
      </w:r>
      <w:r w:rsidR="006F0FAF">
        <w:rPr>
          <w:rFonts w:hint="cs"/>
          <w:rtl/>
        </w:rPr>
        <w:t xml:space="preserve">אעיף את כולכם </w:t>
      </w:r>
      <w:r>
        <w:rPr>
          <w:rFonts w:hint="cs"/>
          <w:rtl/>
        </w:rPr>
        <w:t xml:space="preserve">ביחד </w:t>
      </w:r>
      <w:r w:rsidR="006F0FAF">
        <w:rPr>
          <w:rFonts w:hint="cs"/>
          <w:rtl/>
        </w:rPr>
        <w:t xml:space="preserve">מפה. </w:t>
      </w:r>
      <w:r>
        <w:rPr>
          <w:rFonts w:hint="cs"/>
          <w:rtl/>
        </w:rPr>
        <w:t xml:space="preserve">מספיק. </w:t>
      </w:r>
      <w:r w:rsidR="006F0FAF">
        <w:rPr>
          <w:rFonts w:hint="cs"/>
          <w:rtl/>
        </w:rPr>
        <w:t xml:space="preserve">מה, אני פועל שחור של מישהו? </w:t>
      </w:r>
      <w:r>
        <w:rPr>
          <w:rFonts w:hint="cs"/>
          <w:rtl/>
        </w:rPr>
        <w:t xml:space="preserve">כל רגע צריך להודיע לי אם אני עובד לפי </w:t>
      </w:r>
      <w:bookmarkStart w:id="264" w:name="_ETM_Q1_3244336"/>
      <w:bookmarkEnd w:id="264"/>
      <w:r>
        <w:rPr>
          <w:rFonts w:hint="cs"/>
          <w:rtl/>
        </w:rPr>
        <w:t>הספר שלכם? קחו את זה ו</w:t>
      </w:r>
      <w:r w:rsidR="006F0FAF">
        <w:rPr>
          <w:rFonts w:hint="cs"/>
          <w:rtl/>
        </w:rPr>
        <w:t>תעופו לי מן העיניים</w:t>
      </w:r>
      <w:r>
        <w:rPr>
          <w:rFonts w:hint="cs"/>
          <w:rtl/>
        </w:rPr>
        <w:t>, באמת</w:t>
      </w:r>
      <w:r w:rsidR="006F0FAF">
        <w:rPr>
          <w:rFonts w:hint="cs"/>
          <w:rtl/>
        </w:rPr>
        <w:t xml:space="preserve">. לפני שהתחלנו את הדיון </w:t>
      </w:r>
      <w:r>
        <w:rPr>
          <w:rFonts w:hint="cs"/>
          <w:rtl/>
        </w:rPr>
        <w:t xml:space="preserve">קיבלתי שיחת </w:t>
      </w:r>
      <w:r w:rsidR="006F0FAF">
        <w:rPr>
          <w:rFonts w:hint="cs"/>
          <w:rtl/>
        </w:rPr>
        <w:t>טלפון מלשכת השר</w:t>
      </w:r>
      <w:r>
        <w:rPr>
          <w:rFonts w:hint="cs"/>
          <w:rtl/>
        </w:rPr>
        <w:t xml:space="preserve">: </w:t>
      </w:r>
      <w:r w:rsidR="00200047">
        <w:rPr>
          <w:rFonts w:hint="cs"/>
          <w:rtl/>
        </w:rPr>
        <w:t>"</w:t>
      </w:r>
      <w:r>
        <w:rPr>
          <w:rFonts w:hint="cs"/>
          <w:rtl/>
        </w:rPr>
        <w:t xml:space="preserve">האם </w:t>
      </w:r>
      <w:bookmarkStart w:id="265" w:name="_ETM_Q1_3255083"/>
      <w:bookmarkEnd w:id="265"/>
      <w:r>
        <w:rPr>
          <w:rFonts w:hint="cs"/>
          <w:rtl/>
        </w:rPr>
        <w:t>אני הולך? האם זה?</w:t>
      </w:r>
      <w:r w:rsidR="00200047">
        <w:rPr>
          <w:rFonts w:hint="cs"/>
          <w:rtl/>
        </w:rPr>
        <w:t>"</w:t>
      </w:r>
      <w:r w:rsidR="006F0FAF">
        <w:rPr>
          <w:rFonts w:hint="cs"/>
          <w:rtl/>
        </w:rPr>
        <w:t xml:space="preserve"> </w:t>
      </w:r>
      <w:r>
        <w:rPr>
          <w:rFonts w:hint="cs"/>
          <w:rtl/>
        </w:rPr>
        <w:t xml:space="preserve">מה זה? </w:t>
      </w:r>
      <w:r w:rsidR="006F0FAF">
        <w:rPr>
          <w:rFonts w:hint="cs"/>
          <w:rtl/>
        </w:rPr>
        <w:t xml:space="preserve">מישהו מפחיד </w:t>
      </w:r>
      <w:r>
        <w:rPr>
          <w:rFonts w:hint="cs"/>
          <w:rtl/>
        </w:rPr>
        <w:t xml:space="preserve">אותי? עכשיו </w:t>
      </w:r>
      <w:r w:rsidR="006F0FAF">
        <w:rPr>
          <w:rFonts w:hint="cs"/>
          <w:rtl/>
        </w:rPr>
        <w:t xml:space="preserve">על אפכם ועל חמתכם החוק יהיה </w:t>
      </w:r>
      <w:r>
        <w:rPr>
          <w:rFonts w:hint="cs"/>
          <w:rtl/>
        </w:rPr>
        <w:t xml:space="preserve">כאן ואעשה </w:t>
      </w:r>
      <w:bookmarkStart w:id="266" w:name="_ETM_Q1_3262471"/>
      <w:bookmarkEnd w:id="266"/>
      <w:r>
        <w:rPr>
          <w:rFonts w:hint="cs"/>
          <w:rtl/>
        </w:rPr>
        <w:t>בדיוק את מה שאני חושב שנכון לעשות</w:t>
      </w:r>
      <w:r w:rsidR="006F0FAF">
        <w:rPr>
          <w:rFonts w:hint="cs"/>
          <w:rtl/>
        </w:rPr>
        <w:t xml:space="preserve">. </w:t>
      </w:r>
      <w:r>
        <w:rPr>
          <w:rFonts w:hint="cs"/>
          <w:rtl/>
        </w:rPr>
        <w:t>מה הוא הדבר הזה?</w:t>
      </w:r>
      <w:bookmarkStart w:id="267" w:name="_ETM_Q1_3267116"/>
      <w:bookmarkEnd w:id="267"/>
      <w:r>
        <w:rPr>
          <w:rFonts w:hint="cs"/>
          <w:rtl/>
        </w:rPr>
        <w:t xml:space="preserve"> פעלתי</w:t>
      </w:r>
      <w:r w:rsidR="006F0FAF">
        <w:rPr>
          <w:rFonts w:hint="cs"/>
          <w:rtl/>
        </w:rPr>
        <w:t xml:space="preserve"> פעם אחת בצורה מטונפת? מספיק עם זה</w:t>
      </w:r>
      <w:r>
        <w:rPr>
          <w:rFonts w:hint="cs"/>
          <w:rtl/>
        </w:rPr>
        <w:t>.</w:t>
      </w:r>
      <w:r w:rsidR="006F0FAF">
        <w:rPr>
          <w:rFonts w:hint="cs"/>
          <w:rtl/>
        </w:rPr>
        <w:t xml:space="preserve"> בכל חמש דקות שולחים מישהו </w:t>
      </w:r>
      <w:r w:rsidR="00A25A23">
        <w:rPr>
          <w:rFonts w:hint="cs"/>
          <w:rtl/>
        </w:rPr>
        <w:t>"</w:t>
      </w:r>
      <w:proofErr w:type="spellStart"/>
      <w:r w:rsidR="006F0FAF">
        <w:rPr>
          <w:rFonts w:hint="cs"/>
          <w:rtl/>
        </w:rPr>
        <w:t>להטריל</w:t>
      </w:r>
      <w:proofErr w:type="spellEnd"/>
      <w:r w:rsidR="00A25A23">
        <w:rPr>
          <w:rFonts w:hint="cs"/>
          <w:rtl/>
        </w:rPr>
        <w:t>"</w:t>
      </w:r>
      <w:r w:rsidR="006F0FAF">
        <w:rPr>
          <w:rFonts w:hint="cs"/>
          <w:rtl/>
        </w:rPr>
        <w:t xml:space="preserve"> אותי. </w:t>
      </w:r>
      <w:r>
        <w:rPr>
          <w:rFonts w:hint="cs"/>
          <w:rtl/>
        </w:rPr>
        <w:t xml:space="preserve">אין לי אפילו את המחשבות האלה אבל כל רגע מישהו פונה. מספיק עם זה. </w:t>
      </w:r>
      <w:r w:rsidR="006F0FAF">
        <w:rPr>
          <w:rFonts w:hint="cs"/>
          <w:rtl/>
        </w:rPr>
        <w:t xml:space="preserve">אני לא </w:t>
      </w:r>
      <w:r>
        <w:rPr>
          <w:rFonts w:hint="cs"/>
          <w:rtl/>
        </w:rPr>
        <w:t xml:space="preserve">יודע אם זה האנשים שנמצאים פה אבל שהמסר יהיה ברור. </w:t>
      </w:r>
    </w:p>
    <w:p w:rsidR="006F0FAF" w:rsidRDefault="006F0FAF" w:rsidP="006F0FAF">
      <w:pPr>
        <w:rPr>
          <w:rtl/>
        </w:rPr>
      </w:pPr>
    </w:p>
    <w:sdt>
      <w:sdtPr>
        <w:rPr>
          <w:rFonts w:hint="cs"/>
          <w:rtl/>
        </w:rPr>
        <w:alias w:val="דובר"/>
        <w:tag w:val="&lt;ID&gt;0&lt;/ID&gt;&lt;Name&gt;לאה ורון&lt;/Name&gt;&lt;Data&gt;לאה ורון&lt;/Data&gt;&lt;Shortcut&gt;לאה&lt;/Shortcut&gt;&lt;MemberID&gt;&lt;/MemberID&gt;"/>
        <w:id w:val="695502102"/>
        <w:placeholder>
          <w:docPart w:val="DefaultPlaceholder_-1854013440"/>
        </w:placeholder>
      </w:sdtPr>
      <w:sdtEndPr/>
      <w:sdtContent>
        <w:p w:rsidR="00DB275D" w:rsidRDefault="00DB275D" w:rsidP="00DB275D">
          <w:pPr>
            <w:pStyle w:val="a4"/>
            <w:keepNext/>
            <w:rPr>
              <w:rtl/>
            </w:rPr>
          </w:pPr>
          <w:r w:rsidRPr="00DB275D">
            <w:rPr>
              <w:rStyle w:val="afd"/>
              <w:color w:val="000000"/>
              <w:rtl/>
            </w:rPr>
            <w:t>לאה ורון</w:t>
          </w:r>
          <w:r w:rsidRPr="00DB275D">
            <w:rPr>
              <w:color w:val="000000"/>
              <w:rtl/>
            </w:rPr>
            <w:t>:</w:t>
          </w:r>
        </w:p>
      </w:sdtContent>
    </w:sdt>
    <w:p w:rsidR="00DB275D" w:rsidRDefault="00DB275D" w:rsidP="00DB275D">
      <w:pPr>
        <w:pStyle w:val="KeepWithNext"/>
        <w:rPr>
          <w:rtl/>
        </w:rPr>
      </w:pPr>
    </w:p>
    <w:p w:rsidR="006F0FAF" w:rsidRDefault="006F0FAF" w:rsidP="00DB275D">
      <w:pPr>
        <w:rPr>
          <w:rtl/>
        </w:rPr>
      </w:pPr>
      <w:r>
        <w:rPr>
          <w:rFonts w:hint="cs"/>
          <w:rtl/>
        </w:rPr>
        <w:t xml:space="preserve">תעבירו את המסר הזה לאנשי </w:t>
      </w:r>
      <w:r w:rsidR="001647EE">
        <w:rPr>
          <w:rFonts w:hint="cs"/>
          <w:rtl/>
        </w:rPr>
        <w:t xml:space="preserve">לשכת </w:t>
      </w:r>
      <w:r>
        <w:rPr>
          <w:rFonts w:hint="cs"/>
          <w:rtl/>
        </w:rPr>
        <w:t>השר והמנכ</w:t>
      </w:r>
      <w:r w:rsidR="001647EE">
        <w:rPr>
          <w:rFonts w:hint="cs"/>
          <w:rtl/>
        </w:rPr>
        <w:t>"</w:t>
      </w:r>
      <w:r>
        <w:rPr>
          <w:rFonts w:hint="cs"/>
          <w:rtl/>
        </w:rPr>
        <w:t>ל.</w:t>
      </w:r>
    </w:p>
    <w:p w:rsidR="006F0FAF" w:rsidRDefault="006F0FAF" w:rsidP="006F0FAF">
      <w:pPr>
        <w:rPr>
          <w:rtl/>
        </w:rPr>
      </w:pPr>
    </w:p>
    <w:sdt>
      <w:sdtPr>
        <w:rPr>
          <w:rFonts w:hint="cs"/>
          <w:rtl/>
        </w:rPr>
        <w:alias w:val="יור"/>
        <w:tag w:val="&lt;ID&gt;4637&lt;/ID&gt;&lt;Name&gt;איתן כבל - יו&quot;רַ&lt;/Name&gt;&lt;Data&gt;איתן כבל&lt;/Data&gt;&lt;Shortcut&gt;איכב&lt;/Shortcut&gt;"/>
        <w:id w:val="-1801833930"/>
        <w:placeholder>
          <w:docPart w:val="DefaultPlaceholder_-1854013440"/>
        </w:placeholder>
      </w:sdtPr>
      <w:sdtEndPr/>
      <w:sdtContent>
        <w:p w:rsidR="006F0FAF" w:rsidRDefault="00DB275D" w:rsidP="00DB275D">
          <w:pPr>
            <w:pStyle w:val="af6"/>
            <w:keepNext/>
            <w:rPr>
              <w:rtl/>
            </w:rPr>
          </w:pPr>
          <w:r w:rsidRPr="00DB275D">
            <w:rPr>
              <w:rStyle w:val="afd"/>
              <w:color w:val="000000"/>
              <w:rtl/>
            </w:rPr>
            <w:t>היו"ר איתן כבל</w:t>
          </w:r>
          <w:r w:rsidRPr="00DB275D">
            <w:rPr>
              <w:color w:val="000000"/>
              <w:rtl/>
            </w:rPr>
            <w:t>:</w:t>
          </w:r>
        </w:p>
      </w:sdtContent>
    </w:sdt>
    <w:p w:rsidR="00DB275D" w:rsidRDefault="00DB275D" w:rsidP="00DB275D">
      <w:pPr>
        <w:pStyle w:val="KeepWithNext"/>
        <w:rPr>
          <w:rtl/>
        </w:rPr>
      </w:pPr>
    </w:p>
    <w:p w:rsidR="001647EE" w:rsidRDefault="001647EE" w:rsidP="00DB275D">
      <w:pPr>
        <w:rPr>
          <w:rtl/>
        </w:rPr>
      </w:pPr>
      <w:r>
        <w:rPr>
          <w:rFonts w:hint="cs"/>
          <w:rtl/>
        </w:rPr>
        <w:t xml:space="preserve">מספיק עם זה. </w:t>
      </w:r>
    </w:p>
    <w:p w:rsidR="001647EE" w:rsidRDefault="001647EE" w:rsidP="00DB275D">
      <w:pPr>
        <w:rPr>
          <w:rtl/>
        </w:rPr>
      </w:pPr>
    </w:p>
    <w:p w:rsidR="001647EE" w:rsidRDefault="001647EE" w:rsidP="001647EE">
      <w:pPr>
        <w:pStyle w:val="af9"/>
        <w:keepNext/>
        <w:rPr>
          <w:rtl/>
        </w:rPr>
      </w:pPr>
      <w:r>
        <w:rPr>
          <w:rtl/>
        </w:rPr>
        <w:t>אילן נסים:</w:t>
      </w:r>
    </w:p>
    <w:p w:rsidR="001647EE" w:rsidRDefault="001647EE" w:rsidP="001647EE">
      <w:pPr>
        <w:pStyle w:val="KeepWithNext"/>
        <w:rPr>
          <w:rtl/>
        </w:rPr>
      </w:pPr>
    </w:p>
    <w:p w:rsidR="001647EE" w:rsidRDefault="001647EE" w:rsidP="001647EE">
      <w:pPr>
        <w:rPr>
          <w:rtl/>
        </w:rPr>
      </w:pPr>
      <w:r>
        <w:rPr>
          <w:rFonts w:hint="cs"/>
          <w:rtl/>
        </w:rPr>
        <w:t xml:space="preserve">האנשים שיושבים פה הם אנשי מקצוע. </w:t>
      </w:r>
    </w:p>
    <w:p w:rsidR="001647EE" w:rsidRDefault="001647EE" w:rsidP="001647EE">
      <w:pPr>
        <w:rPr>
          <w:rtl/>
        </w:rPr>
      </w:pPr>
    </w:p>
    <w:p w:rsidR="001647EE" w:rsidRDefault="001647EE" w:rsidP="001647EE">
      <w:pPr>
        <w:pStyle w:val="af6"/>
        <w:keepNext/>
        <w:rPr>
          <w:rtl/>
        </w:rPr>
      </w:pPr>
      <w:r>
        <w:rPr>
          <w:rtl/>
        </w:rPr>
        <w:t>היו"ר איתן כבל:</w:t>
      </w:r>
    </w:p>
    <w:p w:rsidR="001647EE" w:rsidRDefault="001647EE" w:rsidP="001647EE">
      <w:pPr>
        <w:pStyle w:val="KeepWithNext"/>
        <w:rPr>
          <w:rtl/>
        </w:rPr>
      </w:pPr>
    </w:p>
    <w:p w:rsidR="00DB275D" w:rsidRPr="00DB275D" w:rsidRDefault="001647EE" w:rsidP="00200047">
      <w:pPr>
        <w:rPr>
          <w:rtl/>
        </w:rPr>
      </w:pPr>
      <w:r>
        <w:rPr>
          <w:rFonts w:hint="cs"/>
          <w:rtl/>
        </w:rPr>
        <w:t xml:space="preserve">אני יודע שאתם השליח אבל אני מבקש שתצליחו להעביר </w:t>
      </w:r>
      <w:r w:rsidR="00DB275D">
        <w:rPr>
          <w:rFonts w:hint="cs"/>
          <w:rtl/>
        </w:rPr>
        <w:t>גם את הטון</w:t>
      </w:r>
      <w:r>
        <w:rPr>
          <w:rFonts w:hint="cs"/>
          <w:rtl/>
        </w:rPr>
        <w:t xml:space="preserve">, </w:t>
      </w:r>
      <w:r w:rsidR="00200047">
        <w:rPr>
          <w:rFonts w:hint="cs"/>
          <w:rtl/>
        </w:rPr>
        <w:t xml:space="preserve">גם לשר </w:t>
      </w:r>
      <w:r>
        <w:rPr>
          <w:rFonts w:hint="cs"/>
          <w:rtl/>
        </w:rPr>
        <w:t>וגם למנכ"ל</w:t>
      </w:r>
      <w:r w:rsidR="00DB275D">
        <w:rPr>
          <w:rFonts w:hint="cs"/>
          <w:rtl/>
        </w:rPr>
        <w:t xml:space="preserve">. </w:t>
      </w:r>
      <w:r>
        <w:rPr>
          <w:rFonts w:hint="cs"/>
          <w:rtl/>
        </w:rPr>
        <w:t xml:space="preserve">אי אפשר כל הזמן להטריד. אני עובד אתכם בצורה מסודרת מאוד. </w:t>
      </w:r>
      <w:r w:rsidR="00DB275D">
        <w:rPr>
          <w:rFonts w:hint="cs"/>
          <w:rtl/>
        </w:rPr>
        <w:t xml:space="preserve">מספיק עם זה. </w:t>
      </w:r>
      <w:r>
        <w:rPr>
          <w:rFonts w:hint="cs"/>
          <w:rtl/>
        </w:rPr>
        <w:t xml:space="preserve">מישהו רוצה להיות נחמד </w:t>
      </w:r>
      <w:bookmarkStart w:id="268" w:name="_ETM_Q1_3310879"/>
      <w:bookmarkEnd w:id="268"/>
      <w:r>
        <w:rPr>
          <w:rFonts w:hint="cs"/>
          <w:rtl/>
        </w:rPr>
        <w:t xml:space="preserve">אל השר? </w:t>
      </w:r>
      <w:proofErr w:type="spellStart"/>
      <w:r>
        <w:rPr>
          <w:rFonts w:hint="cs"/>
          <w:rtl/>
        </w:rPr>
        <w:t>חל</w:t>
      </w:r>
      <w:r w:rsidR="00200047">
        <w:rPr>
          <w:rFonts w:hint="cs"/>
          <w:rtl/>
        </w:rPr>
        <w:t>א</w:t>
      </w:r>
      <w:r>
        <w:rPr>
          <w:rFonts w:hint="cs"/>
          <w:rtl/>
        </w:rPr>
        <w:t>ס</w:t>
      </w:r>
      <w:proofErr w:type="spellEnd"/>
      <w:r>
        <w:rPr>
          <w:rFonts w:hint="cs"/>
          <w:rtl/>
        </w:rPr>
        <w:t xml:space="preserve">. אנחנו מכירים את זה, גם אנחנו פעם </w:t>
      </w:r>
      <w:bookmarkStart w:id="269" w:name="_ETM_Q1_3314590"/>
      <w:bookmarkEnd w:id="269"/>
      <w:r>
        <w:rPr>
          <w:rFonts w:hint="cs"/>
          <w:rtl/>
        </w:rPr>
        <w:t xml:space="preserve">היינו עוזרים. אופיר פינס-פז, תזכיר להם. כשאתה לא רוצה שהשר </w:t>
      </w:r>
      <w:bookmarkStart w:id="270" w:name="_ETM_Q1_3322031"/>
      <w:bookmarkEnd w:id="270"/>
      <w:r>
        <w:rPr>
          <w:rFonts w:hint="cs"/>
          <w:rtl/>
        </w:rPr>
        <w:t xml:space="preserve">יחשוב על העניין אתה מביא לו אויבים. אני רק מסב את תשומת הלב, זה הכול. </w:t>
      </w:r>
    </w:p>
    <w:p w:rsidR="00D924B8" w:rsidRDefault="00D924B8" w:rsidP="00D924B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06726705"/>
        <w:placeholder>
          <w:docPart w:val="DefaultPlaceholder_-1854013440"/>
        </w:placeholder>
      </w:sdtPr>
      <w:sdtEndPr/>
      <w:sdtContent>
        <w:p w:rsidR="00DB275D" w:rsidRDefault="00DB275D" w:rsidP="00DB275D">
          <w:pPr>
            <w:pStyle w:val="af9"/>
            <w:keepNext/>
            <w:rPr>
              <w:rtl/>
            </w:rPr>
          </w:pPr>
          <w:r w:rsidRPr="00DB275D">
            <w:rPr>
              <w:rStyle w:val="afd"/>
              <w:color w:val="000000"/>
              <w:rtl/>
            </w:rPr>
            <w:t xml:space="preserve">יערה </w:t>
          </w:r>
          <w:proofErr w:type="spellStart"/>
          <w:r w:rsidRPr="00DB275D">
            <w:rPr>
              <w:rStyle w:val="afd"/>
              <w:color w:val="000000"/>
              <w:rtl/>
            </w:rPr>
            <w:t>למברגר</w:t>
          </w:r>
          <w:proofErr w:type="spellEnd"/>
          <w:r w:rsidRPr="00DB275D">
            <w:rPr>
              <w:color w:val="000000"/>
              <w:rtl/>
            </w:rPr>
            <w:t>:</w:t>
          </w:r>
        </w:p>
      </w:sdtContent>
    </w:sdt>
    <w:p w:rsidR="00DB275D" w:rsidRDefault="00DB275D" w:rsidP="00DB275D">
      <w:pPr>
        <w:pStyle w:val="KeepWithNext"/>
        <w:rPr>
          <w:rtl/>
        </w:rPr>
      </w:pPr>
    </w:p>
    <w:p w:rsidR="00DB275D" w:rsidRDefault="001647EE" w:rsidP="001647EE">
      <w:pPr>
        <w:rPr>
          <w:rtl/>
        </w:rPr>
      </w:pPr>
      <w:r>
        <w:rPr>
          <w:rFonts w:hint="cs"/>
          <w:rtl/>
        </w:rPr>
        <w:t xml:space="preserve">בעקבות הערה שקיבלנו ממשרד התקשורת, בהגדרת "מיתקן ימי", בפסקה (2): "הנחת כבלים וצינורות", </w:t>
      </w:r>
      <w:bookmarkStart w:id="271" w:name="_ETM_Q1_3343138"/>
      <w:bookmarkEnd w:id="271"/>
      <w:r>
        <w:rPr>
          <w:rFonts w:hint="cs"/>
          <w:rtl/>
        </w:rPr>
        <w:t xml:space="preserve">נבקש </w:t>
      </w:r>
      <w:r w:rsidR="00DB275D">
        <w:rPr>
          <w:rFonts w:hint="cs"/>
          <w:rtl/>
        </w:rPr>
        <w:t>להוסיף</w:t>
      </w:r>
      <w:r>
        <w:rPr>
          <w:rFonts w:hint="cs"/>
          <w:rtl/>
        </w:rPr>
        <w:t>:</w:t>
      </w:r>
      <w:r w:rsidR="00DB275D">
        <w:rPr>
          <w:rFonts w:hint="cs"/>
          <w:rtl/>
        </w:rPr>
        <w:t xml:space="preserve"> "</w:t>
      </w:r>
      <w:r>
        <w:rPr>
          <w:rFonts w:hint="cs"/>
          <w:rtl/>
        </w:rPr>
        <w:t xml:space="preserve">לרבות </w:t>
      </w:r>
      <w:r w:rsidR="00DB275D">
        <w:rPr>
          <w:rFonts w:hint="cs"/>
          <w:rtl/>
        </w:rPr>
        <w:t xml:space="preserve">מיתקנים נלווים". </w:t>
      </w:r>
      <w:r>
        <w:rPr>
          <w:rFonts w:hint="cs"/>
          <w:rtl/>
        </w:rPr>
        <w:t>הבנתי שעל הכבלים יש כל מיני מיתקנים נלווים</w:t>
      </w:r>
      <w:bookmarkStart w:id="272" w:name="_ETM_Q1_3345985"/>
      <w:bookmarkEnd w:id="272"/>
      <w:r>
        <w:rPr>
          <w:rFonts w:hint="cs"/>
          <w:rtl/>
        </w:rPr>
        <w:t xml:space="preserve"> ולא היינו מודעים לכך. </w:t>
      </w:r>
    </w:p>
    <w:p w:rsidR="00DB275D" w:rsidRDefault="00DB275D" w:rsidP="00DB275D">
      <w:pPr>
        <w:rPr>
          <w:rtl/>
        </w:rPr>
      </w:pPr>
    </w:p>
    <w:sdt>
      <w:sdtPr>
        <w:rPr>
          <w:rtl/>
        </w:rPr>
        <w:alias w:val="יור"/>
        <w:tag w:val="&lt;ID&gt;4637&lt;/ID&gt;&lt;Name&gt;איתן כבל - יו&quot;רַ&lt;/Name&gt;&lt;Data&gt;איתן כבל&lt;/Data&gt;&lt;Shortcut&gt;איכב&lt;/Shortcut&gt;"/>
        <w:id w:val="633449315"/>
        <w:placeholder>
          <w:docPart w:val="DefaultPlaceholder_-1854013440"/>
        </w:placeholder>
      </w:sdtPr>
      <w:sdtEndPr/>
      <w:sdtContent>
        <w:p w:rsidR="00DB275D" w:rsidRDefault="00DB275D" w:rsidP="00DB275D">
          <w:pPr>
            <w:pStyle w:val="af6"/>
            <w:keepNext/>
            <w:rPr>
              <w:rtl/>
            </w:rPr>
          </w:pPr>
          <w:r w:rsidRPr="00DB275D">
            <w:rPr>
              <w:rStyle w:val="afd"/>
              <w:color w:val="000000"/>
              <w:rtl/>
            </w:rPr>
            <w:t>היו"ר איתן כבל</w:t>
          </w:r>
          <w:r w:rsidRPr="00DB275D">
            <w:rPr>
              <w:color w:val="000000"/>
              <w:rtl/>
            </w:rPr>
            <w:t>:</w:t>
          </w:r>
        </w:p>
      </w:sdtContent>
    </w:sdt>
    <w:p w:rsidR="00DB275D" w:rsidRDefault="00DB275D" w:rsidP="00DB275D">
      <w:pPr>
        <w:pStyle w:val="KeepWithNext"/>
        <w:rPr>
          <w:rtl/>
        </w:rPr>
      </w:pPr>
    </w:p>
    <w:p w:rsidR="001647EE" w:rsidRDefault="001647EE" w:rsidP="00DB275D">
      <w:pPr>
        <w:rPr>
          <w:rtl/>
        </w:rPr>
      </w:pPr>
      <w:r>
        <w:rPr>
          <w:rFonts w:hint="cs"/>
          <w:rtl/>
        </w:rPr>
        <w:t xml:space="preserve">בסדר גמור. </w:t>
      </w:r>
    </w:p>
    <w:p w:rsidR="001647EE" w:rsidRDefault="001647EE" w:rsidP="00DB275D">
      <w:pPr>
        <w:rPr>
          <w:rtl/>
        </w:rPr>
      </w:pPr>
    </w:p>
    <w:p w:rsidR="00DB275D" w:rsidRDefault="00A25A23" w:rsidP="00200047">
      <w:pPr>
        <w:rPr>
          <w:rtl/>
        </w:rPr>
      </w:pPr>
      <w:r>
        <w:rPr>
          <w:rFonts w:hint="cs"/>
          <w:rtl/>
        </w:rPr>
        <w:t xml:space="preserve">בינתיים רוב ההערות </w:t>
      </w:r>
      <w:r w:rsidR="001647EE">
        <w:rPr>
          <w:rFonts w:hint="cs"/>
          <w:rtl/>
        </w:rPr>
        <w:t xml:space="preserve">שנשמעו כאן </w:t>
      </w:r>
      <w:r>
        <w:rPr>
          <w:rFonts w:hint="cs"/>
          <w:rtl/>
        </w:rPr>
        <w:t>ל</w:t>
      </w:r>
      <w:r w:rsidR="00DB275D">
        <w:rPr>
          <w:rFonts w:hint="cs"/>
          <w:rtl/>
        </w:rPr>
        <w:t xml:space="preserve">גיטימיות. </w:t>
      </w:r>
      <w:r w:rsidR="001647EE">
        <w:rPr>
          <w:rFonts w:hint="cs"/>
          <w:rtl/>
        </w:rPr>
        <w:t xml:space="preserve">ואם כבר </w:t>
      </w:r>
      <w:bookmarkStart w:id="273" w:name="_ETM_Q1_3357893"/>
      <w:bookmarkEnd w:id="273"/>
      <w:r w:rsidR="001647EE">
        <w:rPr>
          <w:rFonts w:hint="cs"/>
          <w:rtl/>
        </w:rPr>
        <w:t xml:space="preserve">כל אחד פה מעיר לי הערות, אני </w:t>
      </w:r>
      <w:bookmarkStart w:id="274" w:name="_ETM_Q1_3358930"/>
      <w:bookmarkEnd w:id="274"/>
      <w:r w:rsidR="001647EE">
        <w:rPr>
          <w:rFonts w:hint="cs"/>
          <w:rtl/>
        </w:rPr>
        <w:t>אומר: חברים, זה לגיטימי</w:t>
      </w:r>
      <w:r w:rsidR="00200047">
        <w:rPr>
          <w:rFonts w:hint="cs"/>
          <w:rtl/>
        </w:rPr>
        <w:t>.</w:t>
      </w:r>
      <w:r w:rsidR="001647EE">
        <w:rPr>
          <w:rFonts w:hint="cs"/>
          <w:rtl/>
        </w:rPr>
        <w:t xml:space="preserve"> </w:t>
      </w:r>
      <w:r w:rsidR="00DB275D">
        <w:rPr>
          <w:rFonts w:hint="cs"/>
          <w:rtl/>
        </w:rPr>
        <w:t>אף אחד מאתנו לא חותמת של מישהו</w:t>
      </w:r>
      <w:r w:rsidR="00EA5E04">
        <w:rPr>
          <w:rFonts w:hint="cs"/>
          <w:rtl/>
        </w:rPr>
        <w:t xml:space="preserve">, אתם ותיקים בבית הזה ויודעים </w:t>
      </w:r>
      <w:bookmarkStart w:id="275" w:name="_ETM_Q1_3365210"/>
      <w:bookmarkEnd w:id="275"/>
      <w:r w:rsidR="00EA5E04">
        <w:rPr>
          <w:rFonts w:hint="cs"/>
          <w:rtl/>
        </w:rPr>
        <w:t>את זה</w:t>
      </w:r>
      <w:r w:rsidR="00DB275D">
        <w:rPr>
          <w:rFonts w:hint="cs"/>
          <w:rtl/>
        </w:rPr>
        <w:t xml:space="preserve">. </w:t>
      </w:r>
    </w:p>
    <w:p w:rsidR="00DB275D" w:rsidRDefault="00DB275D" w:rsidP="00DB275D">
      <w:pPr>
        <w:rPr>
          <w:rtl/>
        </w:rPr>
      </w:pPr>
    </w:p>
    <w:sdt>
      <w:sdtPr>
        <w:rPr>
          <w:rFonts w:hint="cs"/>
          <w:rtl/>
        </w:rPr>
        <w:alias w:val="דובר"/>
        <w:tag w:val="&lt;ID&gt;0&lt;/ID&gt;&lt;Name&gt;איתי עצמון&lt;/Name&gt;&lt;Data&gt;איתי עצמון&lt;/Data&gt;&lt;Shortcut&gt;איתי&lt;/Shortcut&gt;&lt;MemberID&gt;&lt;/MemberID&gt;"/>
        <w:id w:val="-889653459"/>
        <w:placeholder>
          <w:docPart w:val="DefaultPlaceholder_-1854013440"/>
        </w:placeholder>
      </w:sdtPr>
      <w:sdtEndPr/>
      <w:sdtContent>
        <w:p w:rsidR="00DB275D" w:rsidRDefault="00DB275D" w:rsidP="00DB275D">
          <w:pPr>
            <w:pStyle w:val="a4"/>
            <w:keepNext/>
            <w:rPr>
              <w:rtl/>
            </w:rPr>
          </w:pPr>
          <w:r w:rsidRPr="00DB275D">
            <w:rPr>
              <w:rStyle w:val="afd"/>
              <w:color w:val="000000"/>
              <w:rtl/>
            </w:rPr>
            <w:t>איתי עצמון</w:t>
          </w:r>
          <w:r w:rsidRPr="00DB275D">
            <w:rPr>
              <w:color w:val="000000"/>
              <w:rtl/>
            </w:rPr>
            <w:t>:</w:t>
          </w:r>
        </w:p>
      </w:sdtContent>
    </w:sdt>
    <w:p w:rsidR="00DB275D" w:rsidRDefault="00DB275D" w:rsidP="00DB275D">
      <w:pPr>
        <w:pStyle w:val="KeepWithNext"/>
        <w:rPr>
          <w:rtl/>
        </w:rPr>
      </w:pPr>
    </w:p>
    <w:p w:rsidR="00DB275D" w:rsidRDefault="00EA5E04" w:rsidP="00EA5E04">
      <w:pPr>
        <w:rPr>
          <w:rtl/>
        </w:rPr>
      </w:pPr>
      <w:r>
        <w:rPr>
          <w:rFonts w:hint="cs"/>
          <w:rtl/>
        </w:rPr>
        <w:t xml:space="preserve">השאלה, אדוני, אם אתה מבקש כרגע שהוועדה תאשר את ההגדרה "מיתקן ימי קבוע" או שאתה מבקש שהמשרד </w:t>
      </w:r>
      <w:r w:rsidR="00DB275D">
        <w:rPr>
          <w:rFonts w:hint="cs"/>
          <w:rtl/>
        </w:rPr>
        <w:t>יבחן</w:t>
      </w:r>
      <w:r>
        <w:rPr>
          <w:rFonts w:hint="cs"/>
          <w:rtl/>
        </w:rPr>
        <w:t xml:space="preserve"> אם יש צורך לשנות אותה. </w:t>
      </w:r>
    </w:p>
    <w:p w:rsidR="00DB275D" w:rsidRDefault="00DB275D" w:rsidP="00DB275D">
      <w:pPr>
        <w:rPr>
          <w:rtl/>
        </w:rPr>
      </w:pPr>
    </w:p>
    <w:sdt>
      <w:sdtPr>
        <w:rPr>
          <w:rtl/>
        </w:rPr>
        <w:alias w:val="יור"/>
        <w:tag w:val="&lt;ID&gt;4637&lt;/ID&gt;&lt;Name&gt;איתן כבל - יו&quot;רַ&lt;/Name&gt;&lt;Data&gt;איתן כבל&lt;/Data&gt;&lt;Shortcut&gt;איכב&lt;/Shortcut&gt;"/>
        <w:id w:val="836729679"/>
        <w:placeholder>
          <w:docPart w:val="DefaultPlaceholder_-1854013440"/>
        </w:placeholder>
      </w:sdtPr>
      <w:sdtEndPr/>
      <w:sdtContent>
        <w:p w:rsidR="00DB275D" w:rsidRDefault="00DB275D" w:rsidP="00DB275D">
          <w:pPr>
            <w:pStyle w:val="af6"/>
            <w:keepNext/>
            <w:rPr>
              <w:rtl/>
            </w:rPr>
          </w:pPr>
          <w:r w:rsidRPr="00DB275D">
            <w:rPr>
              <w:rStyle w:val="afd"/>
              <w:color w:val="000000"/>
              <w:rtl/>
            </w:rPr>
            <w:t>היו"ר איתן כבל</w:t>
          </w:r>
          <w:r w:rsidRPr="00DB275D">
            <w:rPr>
              <w:color w:val="000000"/>
              <w:rtl/>
            </w:rPr>
            <w:t>:</w:t>
          </w:r>
        </w:p>
      </w:sdtContent>
    </w:sdt>
    <w:p w:rsidR="00DB275D" w:rsidRDefault="00DB275D" w:rsidP="00DB275D">
      <w:pPr>
        <w:pStyle w:val="KeepWithNext"/>
        <w:rPr>
          <w:rtl/>
        </w:rPr>
      </w:pPr>
    </w:p>
    <w:p w:rsidR="00DB275D" w:rsidRDefault="00DB275D" w:rsidP="00EA5E04">
      <w:pPr>
        <w:rPr>
          <w:rtl/>
        </w:rPr>
      </w:pPr>
      <w:r>
        <w:rPr>
          <w:rFonts w:hint="cs"/>
          <w:rtl/>
        </w:rPr>
        <w:t xml:space="preserve">אאשר את זה. אני רק </w:t>
      </w:r>
      <w:r w:rsidR="00EA5E04">
        <w:rPr>
          <w:rFonts w:hint="cs"/>
          <w:rtl/>
        </w:rPr>
        <w:t xml:space="preserve">אומר לדרור </w:t>
      </w:r>
      <w:proofErr w:type="spellStart"/>
      <w:r w:rsidR="00EA5E04">
        <w:rPr>
          <w:rFonts w:hint="cs"/>
          <w:rtl/>
        </w:rPr>
        <w:t>וגשל</w:t>
      </w:r>
      <w:proofErr w:type="spellEnd"/>
      <w:r w:rsidR="00EA5E04">
        <w:rPr>
          <w:rFonts w:hint="cs"/>
          <w:rtl/>
        </w:rPr>
        <w:t xml:space="preserve"> ולאנשי משרד המשפטים ומשרד האנרגיה</w:t>
      </w:r>
      <w:r>
        <w:rPr>
          <w:rFonts w:hint="cs"/>
          <w:rtl/>
        </w:rPr>
        <w:t>, יש אפשרות שאגיש על זה רביזיה. אני כבר אומר לכם. אם לא אשתכנע</w:t>
      </w:r>
      <w:r w:rsidR="00EA5E04">
        <w:rPr>
          <w:rFonts w:hint="cs"/>
          <w:rtl/>
        </w:rPr>
        <w:t xml:space="preserve"> או אראה שהתמונה לא </w:t>
      </w:r>
      <w:bookmarkStart w:id="276" w:name="_ETM_Q1_3398060"/>
      <w:bookmarkEnd w:id="276"/>
      <w:r w:rsidR="00EA5E04">
        <w:rPr>
          <w:rFonts w:hint="cs"/>
          <w:rtl/>
        </w:rPr>
        <w:t>מספיק ברורה, חד-משמעית אגיש רביזיה</w:t>
      </w:r>
      <w:r>
        <w:rPr>
          <w:rFonts w:hint="cs"/>
          <w:rtl/>
        </w:rPr>
        <w:t xml:space="preserve">. אני מבקש מכם </w:t>
      </w:r>
      <w:r w:rsidR="00EA5E04">
        <w:rPr>
          <w:rFonts w:hint="cs"/>
          <w:rtl/>
        </w:rPr>
        <w:t xml:space="preserve">לבחון אפשרות </w:t>
      </w:r>
      <w:r>
        <w:rPr>
          <w:rFonts w:hint="cs"/>
          <w:rtl/>
        </w:rPr>
        <w:t xml:space="preserve">לדייק את העניין הזה. </w:t>
      </w:r>
      <w:r w:rsidR="00EA5E04">
        <w:rPr>
          <w:rFonts w:hint="cs"/>
          <w:rtl/>
        </w:rPr>
        <w:t xml:space="preserve">בסדר? תודה רבה. </w:t>
      </w:r>
    </w:p>
    <w:p w:rsidR="00EA5E04" w:rsidRDefault="00EA5E04" w:rsidP="00EA5E04">
      <w:pPr>
        <w:rPr>
          <w:rtl/>
        </w:rPr>
      </w:pPr>
    </w:p>
    <w:p w:rsidR="00EA5E04" w:rsidRDefault="00EA5E04" w:rsidP="00EA5E04">
      <w:pPr>
        <w:rPr>
          <w:rtl/>
        </w:rPr>
      </w:pPr>
      <w:r>
        <w:rPr>
          <w:rFonts w:hint="cs"/>
          <w:rtl/>
        </w:rPr>
        <w:t>מי בעד? ירים את ידו. מי נגד? מי נמנע?</w:t>
      </w:r>
    </w:p>
    <w:p w:rsidR="00EA5E04" w:rsidRDefault="00EA5E04" w:rsidP="00EA5E04">
      <w:pPr>
        <w:rPr>
          <w:rtl/>
        </w:rPr>
      </w:pPr>
    </w:p>
    <w:p w:rsidR="00EA5E04" w:rsidRDefault="00EA5E04" w:rsidP="00EA5E04">
      <w:pPr>
        <w:pStyle w:val="af1"/>
        <w:keepNext/>
        <w:rPr>
          <w:rtl/>
        </w:rPr>
      </w:pPr>
      <w:r>
        <w:rPr>
          <w:rtl/>
        </w:rPr>
        <w:t>הצבעה</w:t>
      </w:r>
    </w:p>
    <w:p w:rsidR="00EA5E04" w:rsidRDefault="00EA5E04" w:rsidP="00EA5E04">
      <w:pPr>
        <w:pStyle w:val="--"/>
        <w:keepNext/>
        <w:rPr>
          <w:rtl/>
        </w:rPr>
      </w:pPr>
    </w:p>
    <w:p w:rsidR="00EA5E04" w:rsidRDefault="00EA5E04" w:rsidP="00EA5E04">
      <w:pPr>
        <w:pStyle w:val="--"/>
        <w:keepNext/>
        <w:rPr>
          <w:rtl/>
        </w:rPr>
      </w:pPr>
      <w:r>
        <w:rPr>
          <w:rtl/>
        </w:rPr>
        <w:t xml:space="preserve">בעד – </w:t>
      </w:r>
      <w:r>
        <w:rPr>
          <w:rFonts w:hint="cs"/>
          <w:rtl/>
        </w:rPr>
        <w:t>פה אחד</w:t>
      </w:r>
    </w:p>
    <w:p w:rsidR="00EA5E04" w:rsidRDefault="00EA5E04" w:rsidP="00EA5E04">
      <w:pPr>
        <w:pStyle w:val="--"/>
        <w:keepNext/>
        <w:rPr>
          <w:rtl/>
        </w:rPr>
      </w:pPr>
      <w:r>
        <w:rPr>
          <w:rFonts w:hint="cs"/>
          <w:rtl/>
        </w:rPr>
        <w:t>סעיף 2</w:t>
      </w:r>
      <w:r w:rsidR="00D10158">
        <w:rPr>
          <w:rFonts w:hint="cs"/>
          <w:rtl/>
        </w:rPr>
        <w:t>, עם התיקונים שהוכנסו בו,</w:t>
      </w:r>
      <w:r>
        <w:rPr>
          <w:rFonts w:hint="cs"/>
          <w:rtl/>
        </w:rPr>
        <w:t xml:space="preserve"> נתקבל.</w:t>
      </w:r>
    </w:p>
    <w:p w:rsidR="00EA5E04" w:rsidRDefault="00EA5E04" w:rsidP="00EA5E04">
      <w:pPr>
        <w:pStyle w:val="af2"/>
        <w:rPr>
          <w:rtl/>
        </w:rPr>
      </w:pPr>
    </w:p>
    <w:p w:rsidR="00EA5E04" w:rsidRDefault="00EA5E04" w:rsidP="00EA5E04">
      <w:pPr>
        <w:pStyle w:val="af6"/>
        <w:keepNext/>
        <w:rPr>
          <w:rtl/>
        </w:rPr>
      </w:pPr>
      <w:r>
        <w:rPr>
          <w:rtl/>
        </w:rPr>
        <w:t>היו"ר איתן כבל:</w:t>
      </w:r>
    </w:p>
    <w:p w:rsidR="00EA5E04" w:rsidRDefault="00EA5E04" w:rsidP="00EA5E04">
      <w:pPr>
        <w:pStyle w:val="KeepWithNext"/>
        <w:rPr>
          <w:rtl/>
        </w:rPr>
      </w:pPr>
    </w:p>
    <w:p w:rsidR="00EA5E04" w:rsidRPr="00EA5E04" w:rsidRDefault="00EA5E04" w:rsidP="00EA5E04">
      <w:pPr>
        <w:rPr>
          <w:rtl/>
        </w:rPr>
      </w:pPr>
      <w:r>
        <w:rPr>
          <w:rFonts w:hint="cs"/>
          <w:rtl/>
        </w:rPr>
        <w:t xml:space="preserve">סעיף 2 נתקבל. </w:t>
      </w:r>
    </w:p>
    <w:p w:rsidR="00DB275D" w:rsidRDefault="00DB275D" w:rsidP="00DB275D">
      <w:pPr>
        <w:rPr>
          <w:rtl/>
        </w:rPr>
      </w:pPr>
    </w:p>
    <w:sdt>
      <w:sdtPr>
        <w:rPr>
          <w:rFonts w:hint="cs"/>
          <w:rtl/>
        </w:rPr>
        <w:alias w:val="דובר"/>
        <w:tag w:val="&lt;ID&gt;0&lt;/ID&gt;&lt;Name&gt;דרור וגשל&lt;/Name&gt;&lt;Data&gt;דרור וגשל&lt;/Data&gt;&lt;Shortcut&gt;דרוג&lt;/Shortcut&gt;&lt;MemberID&gt;&lt;/MemberID&gt;"/>
        <w:id w:val="-806009843"/>
        <w:placeholder>
          <w:docPart w:val="DefaultPlaceholder_-1854013440"/>
        </w:placeholder>
      </w:sdtPr>
      <w:sdtEndPr/>
      <w:sdtContent>
        <w:p w:rsidR="00DB275D" w:rsidRDefault="00DB275D" w:rsidP="00DB275D">
          <w:pPr>
            <w:pStyle w:val="a4"/>
            <w:keepNext/>
            <w:rPr>
              <w:rtl/>
            </w:rPr>
          </w:pPr>
          <w:r w:rsidRPr="00DB275D">
            <w:rPr>
              <w:rStyle w:val="afd"/>
              <w:color w:val="000000"/>
              <w:rtl/>
            </w:rPr>
            <w:t xml:space="preserve">דרור </w:t>
          </w:r>
          <w:proofErr w:type="spellStart"/>
          <w:r w:rsidRPr="00DB275D">
            <w:rPr>
              <w:rStyle w:val="afd"/>
              <w:color w:val="000000"/>
              <w:rtl/>
            </w:rPr>
            <w:t>וגשל</w:t>
          </w:r>
          <w:proofErr w:type="spellEnd"/>
          <w:r w:rsidRPr="00DB275D">
            <w:rPr>
              <w:color w:val="000000"/>
              <w:rtl/>
            </w:rPr>
            <w:t>:</w:t>
          </w:r>
        </w:p>
      </w:sdtContent>
    </w:sdt>
    <w:p w:rsidR="00DB275D" w:rsidRDefault="00DB275D" w:rsidP="00DB275D">
      <w:pPr>
        <w:pStyle w:val="KeepWithNext"/>
        <w:rPr>
          <w:rtl/>
        </w:rPr>
      </w:pPr>
    </w:p>
    <w:p w:rsidR="00DB275D" w:rsidRPr="0081734A" w:rsidRDefault="00200047" w:rsidP="0081734A">
      <w:pPr>
        <w:jc w:val="center"/>
        <w:rPr>
          <w:b/>
          <w:bCs/>
          <w:rtl/>
        </w:rPr>
      </w:pPr>
      <w:r>
        <w:rPr>
          <w:rFonts w:hint="cs"/>
          <w:b/>
          <w:bCs/>
          <w:rtl/>
        </w:rPr>
        <w:t>"</w:t>
      </w:r>
      <w:r w:rsidR="0081734A" w:rsidRPr="0081734A">
        <w:rPr>
          <w:rFonts w:hint="cs"/>
          <w:b/>
          <w:bCs/>
          <w:rtl/>
        </w:rPr>
        <w:t>פרק ג': מימי החופים והמים הפנימיים</w:t>
      </w:r>
    </w:p>
    <w:p w:rsidR="00DB275D" w:rsidRDefault="00DB275D" w:rsidP="00DB275D">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 xml:space="preserve">מימי החופים </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3.</w:t>
            </w:r>
            <w:r>
              <w:rPr>
                <w:rFonts w:hint="cs"/>
                <w:sz w:val="24"/>
                <w:szCs w:val="24"/>
                <w:rtl/>
              </w:rPr>
              <w:tab/>
            </w:r>
          </w:p>
        </w:tc>
        <w:tc>
          <w:tcPr>
            <w:tcW w:w="7146"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מימי החופים של מדינת ישראל הם:</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(1)</w:t>
            </w:r>
            <w:r>
              <w:rPr>
                <w:rFonts w:hint="cs"/>
                <w:sz w:val="24"/>
                <w:szCs w:val="24"/>
                <w:rtl/>
              </w:rPr>
              <w:tab/>
              <w:t>רצועת הים התיכון ברוחב של 12 מיילים ימיים מקווי הבסיס, לרבות קרקע הים באותה רצועה והמרחב האווירי שמעליה;</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(2)</w:t>
            </w:r>
            <w:r>
              <w:rPr>
                <w:rFonts w:hint="cs"/>
                <w:sz w:val="24"/>
                <w:szCs w:val="24"/>
                <w:rtl/>
              </w:rPr>
              <w:tab/>
              <w:t xml:space="preserve">רצועת ים סוף הכוללת את רצועת הים שבין נקודת שפל המים הממוצע שבחוף לבין הגבול הימי שבין מדינת ישראל לירדן כפי שנקבע בהסכם בין שתי המדינות מיום כ"ו בטבת </w:t>
            </w:r>
            <w:proofErr w:type="spellStart"/>
            <w:r>
              <w:rPr>
                <w:rFonts w:hint="cs"/>
                <w:sz w:val="24"/>
                <w:szCs w:val="24"/>
                <w:rtl/>
              </w:rPr>
              <w:t>התשנ"ו</w:t>
            </w:r>
            <w:proofErr w:type="spellEnd"/>
            <w:r>
              <w:rPr>
                <w:rFonts w:hint="cs"/>
                <w:sz w:val="24"/>
                <w:szCs w:val="24"/>
                <w:rtl/>
              </w:rPr>
              <w:t xml:space="preserve"> (18 בינואר 1996) וכן את רצועת הים שמעבר לרצועה האמורה הנמצאת בקרבת מצר</w:t>
            </w:r>
            <w:r w:rsidR="0089387C">
              <w:rPr>
                <w:rFonts w:hint="cs"/>
                <w:sz w:val="24"/>
                <w:szCs w:val="24"/>
                <w:rtl/>
              </w:rPr>
              <w:t>ים שנקבעה על פי כללי המשפט הבין-</w:t>
            </w:r>
            <w:r>
              <w:rPr>
                <w:rFonts w:hint="cs"/>
                <w:sz w:val="24"/>
                <w:szCs w:val="24"/>
                <w:rtl/>
              </w:rPr>
              <w:t>לאומי, ולרבות קרקע הים ברצועת ים סוף האמורה והמרחב האווירי שמעליה."</w:t>
            </w:r>
          </w:p>
        </w:tc>
      </w:tr>
    </w:tbl>
    <w:p w:rsidR="0081734A" w:rsidRPr="0089387C" w:rsidRDefault="0081734A" w:rsidP="00DB275D">
      <w:pPr>
        <w:rPr>
          <w:rtl/>
        </w:rPr>
      </w:pPr>
    </w:p>
    <w:sdt>
      <w:sdtPr>
        <w:rPr>
          <w:rFonts w:hint="cs"/>
          <w:rtl/>
        </w:rPr>
        <w:alias w:val="דובר"/>
        <w:tag w:val="&lt;ID&gt;0&lt;/ID&gt;&lt;Name&gt;איתי עצמון&lt;/Name&gt;&lt;Data&gt;איתי עצמון&lt;/Data&gt;&lt;Shortcut&gt;איתי&lt;/Shortcut&gt;&lt;MemberID&gt;&lt;/MemberID&gt;"/>
        <w:id w:val="-417102316"/>
        <w:placeholder>
          <w:docPart w:val="DefaultPlaceholder_-1854013440"/>
        </w:placeholder>
      </w:sdtPr>
      <w:sdtEndPr/>
      <w:sdtContent>
        <w:p w:rsidR="005B0877" w:rsidRDefault="005B0877" w:rsidP="005B0877">
          <w:pPr>
            <w:pStyle w:val="a4"/>
            <w:keepNext/>
            <w:rPr>
              <w:rtl/>
            </w:rPr>
          </w:pPr>
          <w:r w:rsidRPr="005B0877">
            <w:rPr>
              <w:rStyle w:val="afd"/>
              <w:color w:val="000000"/>
              <w:rtl/>
            </w:rPr>
            <w:t>איתי עצמון</w:t>
          </w:r>
          <w:r w:rsidRPr="005B0877">
            <w:rPr>
              <w:color w:val="000000"/>
              <w:rtl/>
            </w:rPr>
            <w:t>:</w:t>
          </w:r>
        </w:p>
      </w:sdtContent>
    </w:sdt>
    <w:p w:rsidR="005B0877" w:rsidRDefault="005B0877" w:rsidP="005B0877">
      <w:pPr>
        <w:pStyle w:val="KeepWithNext"/>
        <w:rPr>
          <w:rtl/>
        </w:rPr>
      </w:pPr>
    </w:p>
    <w:p w:rsidR="005B0877" w:rsidRDefault="00D10158" w:rsidP="005B0877">
      <w:pPr>
        <w:rPr>
          <w:rtl/>
        </w:rPr>
      </w:pPr>
      <w:r>
        <w:rPr>
          <w:rFonts w:hint="cs"/>
          <w:rtl/>
        </w:rPr>
        <w:t xml:space="preserve">צריך להסביר כל סעיף, מקריאים ומסבירים. </w:t>
      </w:r>
    </w:p>
    <w:p w:rsidR="005B0877" w:rsidRDefault="005B0877" w:rsidP="005B0877">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638383437"/>
        <w:placeholder>
          <w:docPart w:val="DefaultPlaceholder_-1854013440"/>
        </w:placeholder>
      </w:sdtPr>
      <w:sdtEndPr/>
      <w:sdtContent>
        <w:p w:rsidR="005B0877" w:rsidRDefault="005B0877" w:rsidP="005B0877">
          <w:pPr>
            <w:pStyle w:val="af9"/>
            <w:keepNext/>
            <w:rPr>
              <w:rtl/>
            </w:rPr>
          </w:pPr>
          <w:r w:rsidRPr="005B0877">
            <w:rPr>
              <w:rStyle w:val="afd"/>
              <w:color w:val="000000"/>
              <w:rtl/>
            </w:rPr>
            <w:t>אופיר פינס-פז</w:t>
          </w:r>
          <w:r w:rsidRPr="005B0877">
            <w:rPr>
              <w:color w:val="000000"/>
              <w:rtl/>
            </w:rPr>
            <w:t>:</w:t>
          </w:r>
        </w:p>
      </w:sdtContent>
    </w:sdt>
    <w:p w:rsidR="005B0877" w:rsidRDefault="005B0877" w:rsidP="005B0877">
      <w:pPr>
        <w:pStyle w:val="KeepWithNext"/>
        <w:rPr>
          <w:rtl/>
        </w:rPr>
      </w:pPr>
    </w:p>
    <w:p w:rsidR="005B0877" w:rsidRDefault="00771436" w:rsidP="005B0877">
      <w:pPr>
        <w:rPr>
          <w:rtl/>
        </w:rPr>
      </w:pPr>
      <w:r>
        <w:rPr>
          <w:rFonts w:hint="cs"/>
          <w:rtl/>
        </w:rPr>
        <w:t xml:space="preserve">אדוני היושב-ראש, </w:t>
      </w:r>
      <w:r w:rsidR="005B0877">
        <w:rPr>
          <w:rFonts w:hint="cs"/>
          <w:rtl/>
        </w:rPr>
        <w:t>החוף הוא חלק מן הים</w:t>
      </w:r>
      <w:r>
        <w:rPr>
          <w:rFonts w:hint="cs"/>
          <w:rtl/>
        </w:rPr>
        <w:t xml:space="preserve"> או לא</w:t>
      </w:r>
      <w:r w:rsidR="005B0877">
        <w:rPr>
          <w:rFonts w:hint="cs"/>
          <w:rtl/>
        </w:rPr>
        <w:t xml:space="preserve">? </w:t>
      </w:r>
      <w:r>
        <w:rPr>
          <w:rFonts w:hint="cs"/>
          <w:rtl/>
        </w:rPr>
        <w:t xml:space="preserve">אנחנו היום מאמינים שהנושאים אחודים, החוף והים חד הם בהסתכלות שלנו. </w:t>
      </w:r>
    </w:p>
    <w:p w:rsidR="005B0877" w:rsidRDefault="005B0877" w:rsidP="005B0877">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437562300"/>
        <w:placeholder>
          <w:docPart w:val="DefaultPlaceholder_-1854013440"/>
        </w:placeholder>
      </w:sdtPr>
      <w:sdtEndPr/>
      <w:sdtContent>
        <w:p w:rsidR="005B0877" w:rsidRDefault="005B0877" w:rsidP="005B0877">
          <w:pPr>
            <w:pStyle w:val="af9"/>
            <w:keepNext/>
            <w:rPr>
              <w:rtl/>
            </w:rPr>
          </w:pPr>
          <w:r w:rsidRPr="005B0877">
            <w:rPr>
              <w:rStyle w:val="afd"/>
              <w:color w:val="000000"/>
              <w:rtl/>
            </w:rPr>
            <w:t xml:space="preserve">יערה </w:t>
          </w:r>
          <w:proofErr w:type="spellStart"/>
          <w:r w:rsidRPr="005B0877">
            <w:rPr>
              <w:rStyle w:val="afd"/>
              <w:color w:val="000000"/>
              <w:rtl/>
            </w:rPr>
            <w:t>למברגר</w:t>
          </w:r>
          <w:proofErr w:type="spellEnd"/>
          <w:r w:rsidRPr="005B0877">
            <w:rPr>
              <w:color w:val="000000"/>
              <w:rtl/>
            </w:rPr>
            <w:t>:</w:t>
          </w:r>
        </w:p>
      </w:sdtContent>
    </w:sdt>
    <w:p w:rsidR="005B0877" w:rsidRDefault="005B0877" w:rsidP="005B0877">
      <w:pPr>
        <w:pStyle w:val="KeepWithNext"/>
        <w:rPr>
          <w:rtl/>
        </w:rPr>
      </w:pPr>
    </w:p>
    <w:p w:rsidR="005B0877" w:rsidRDefault="00771436" w:rsidP="00200047">
      <w:pPr>
        <w:rPr>
          <w:rtl/>
        </w:rPr>
      </w:pPr>
      <w:r>
        <w:rPr>
          <w:rFonts w:hint="cs"/>
          <w:rtl/>
        </w:rPr>
        <w:t xml:space="preserve">אולי ברוך </w:t>
      </w:r>
      <w:proofErr w:type="spellStart"/>
      <w:r>
        <w:rPr>
          <w:rFonts w:hint="cs"/>
          <w:rtl/>
        </w:rPr>
        <w:t>פרצמן</w:t>
      </w:r>
      <w:proofErr w:type="spellEnd"/>
      <w:r>
        <w:rPr>
          <w:rFonts w:hint="cs"/>
          <w:rtl/>
        </w:rPr>
        <w:t xml:space="preserve"> יתייחס. מבחינת הגדרה </w:t>
      </w:r>
      <w:r>
        <w:rPr>
          <w:rtl/>
        </w:rPr>
        <w:t>–</w:t>
      </w:r>
      <w:r>
        <w:rPr>
          <w:rFonts w:hint="cs"/>
          <w:rtl/>
        </w:rPr>
        <w:t xml:space="preserve"> לא. ה</w:t>
      </w:r>
      <w:bookmarkStart w:id="277" w:name="_ETM_Q1_3494696"/>
      <w:bookmarkEnd w:id="277"/>
      <w:r w:rsidR="00200047">
        <w:rPr>
          <w:rFonts w:hint="cs"/>
          <w:rtl/>
        </w:rPr>
        <w:t xml:space="preserve">ים </w:t>
      </w:r>
      <w:r>
        <w:rPr>
          <w:rFonts w:hint="cs"/>
          <w:rtl/>
        </w:rPr>
        <w:t xml:space="preserve">הוא לא חלק מן החוף. </w:t>
      </w:r>
    </w:p>
    <w:p w:rsidR="005B0877" w:rsidRDefault="005B0877" w:rsidP="005B0877">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927003298"/>
        <w:placeholder>
          <w:docPart w:val="DefaultPlaceholder_-1854013440"/>
        </w:placeholder>
      </w:sdtPr>
      <w:sdtEndPr/>
      <w:sdtContent>
        <w:p w:rsidR="005B0877" w:rsidRDefault="005B0877" w:rsidP="005B0877">
          <w:pPr>
            <w:pStyle w:val="af9"/>
            <w:keepNext/>
            <w:rPr>
              <w:rtl/>
            </w:rPr>
          </w:pPr>
          <w:r w:rsidRPr="005B0877">
            <w:rPr>
              <w:rStyle w:val="afd"/>
              <w:color w:val="000000"/>
              <w:rtl/>
            </w:rPr>
            <w:t>אופיר פינס-פז</w:t>
          </w:r>
          <w:r w:rsidRPr="005B0877">
            <w:rPr>
              <w:color w:val="000000"/>
              <w:rtl/>
            </w:rPr>
            <w:t>:</w:t>
          </w:r>
        </w:p>
      </w:sdtContent>
    </w:sdt>
    <w:p w:rsidR="005B0877" w:rsidRDefault="005B0877" w:rsidP="005B0877">
      <w:pPr>
        <w:pStyle w:val="KeepWithNext"/>
        <w:rPr>
          <w:rtl/>
        </w:rPr>
      </w:pPr>
    </w:p>
    <w:p w:rsidR="005B0877" w:rsidRDefault="00771436" w:rsidP="00771436">
      <w:pPr>
        <w:rPr>
          <w:rtl/>
        </w:rPr>
      </w:pPr>
      <w:r>
        <w:rPr>
          <w:rFonts w:hint="cs"/>
          <w:rtl/>
        </w:rPr>
        <w:t xml:space="preserve">היום התפיסה המודרנית מסתכלת על החוף ועל הים בראייה אחודה. ההבחנה, שפעם אמרו שחוף הוא חוף וים הוא ים ואין קשר ביניהם ויש חומה ביניהם, זו ראייה מיושנת. </w:t>
      </w:r>
      <w:r w:rsidR="005B0877">
        <w:rPr>
          <w:rFonts w:hint="cs"/>
          <w:rtl/>
        </w:rPr>
        <w:t xml:space="preserve">אני שואל, הרי זה בסך הכול הגדרות. </w:t>
      </w:r>
    </w:p>
    <w:p w:rsidR="005B0877" w:rsidRDefault="005B0877" w:rsidP="005B0877">
      <w:pPr>
        <w:rPr>
          <w:rtl/>
        </w:rPr>
      </w:pPr>
    </w:p>
    <w:sdt>
      <w:sdtPr>
        <w:rPr>
          <w:rFonts w:hint="cs"/>
          <w:rtl/>
        </w:rPr>
        <w:alias w:val="דובר"/>
        <w:tag w:val="&lt;ID&gt;0&lt;/ID&gt;&lt;Name&gt;דרור וגשל&lt;/Name&gt;&lt;Data&gt;דרור וגשל&lt;/Data&gt;&lt;Shortcut&gt;דרוג&lt;/Shortcut&gt;&lt;MemberID&gt;&lt;/MemberID&gt;"/>
        <w:id w:val="-430590844"/>
        <w:placeholder>
          <w:docPart w:val="DefaultPlaceholder_-1854013440"/>
        </w:placeholder>
      </w:sdtPr>
      <w:sdtEndPr/>
      <w:sdtContent>
        <w:p w:rsidR="005B0877" w:rsidRDefault="005B0877" w:rsidP="005B0877">
          <w:pPr>
            <w:pStyle w:val="a4"/>
            <w:keepNext/>
            <w:rPr>
              <w:rtl/>
            </w:rPr>
          </w:pPr>
          <w:r w:rsidRPr="005B0877">
            <w:rPr>
              <w:rStyle w:val="afd"/>
              <w:color w:val="000000"/>
              <w:rtl/>
            </w:rPr>
            <w:t xml:space="preserve">דרור </w:t>
          </w:r>
          <w:proofErr w:type="spellStart"/>
          <w:r w:rsidRPr="005B0877">
            <w:rPr>
              <w:rStyle w:val="afd"/>
              <w:color w:val="000000"/>
              <w:rtl/>
            </w:rPr>
            <w:t>וגשל</w:t>
          </w:r>
          <w:proofErr w:type="spellEnd"/>
          <w:r w:rsidRPr="005B0877">
            <w:rPr>
              <w:color w:val="000000"/>
              <w:rtl/>
            </w:rPr>
            <w:t>:</w:t>
          </w:r>
        </w:p>
      </w:sdtContent>
    </w:sdt>
    <w:p w:rsidR="005B0877" w:rsidRDefault="005B0877" w:rsidP="005B0877">
      <w:pPr>
        <w:pStyle w:val="KeepWithNext"/>
        <w:rPr>
          <w:rtl/>
        </w:rPr>
      </w:pPr>
    </w:p>
    <w:p w:rsidR="005B0877" w:rsidRDefault="00771436" w:rsidP="005B0877">
      <w:pPr>
        <w:rPr>
          <w:rtl/>
        </w:rPr>
      </w:pPr>
      <w:r>
        <w:rPr>
          <w:rFonts w:hint="cs"/>
          <w:rtl/>
        </w:rPr>
        <w:t xml:space="preserve">אנחנו כבר בשלב המהותי. </w:t>
      </w:r>
      <w:r w:rsidR="005B0877">
        <w:rPr>
          <w:rFonts w:hint="cs"/>
          <w:rtl/>
        </w:rPr>
        <w:t xml:space="preserve">מגדירים </w:t>
      </w:r>
      <w:r>
        <w:rPr>
          <w:rFonts w:hint="cs"/>
          <w:rtl/>
        </w:rPr>
        <w:t>מה הם מי החופים</w:t>
      </w:r>
      <w:r w:rsidR="005B0877">
        <w:rPr>
          <w:rFonts w:hint="cs"/>
          <w:rtl/>
        </w:rPr>
        <w:t xml:space="preserve">. </w:t>
      </w:r>
    </w:p>
    <w:p w:rsidR="005B0877" w:rsidRDefault="005B0877" w:rsidP="005B0877">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1177421284"/>
        <w:placeholder>
          <w:docPart w:val="DefaultPlaceholder_-1854013440"/>
        </w:placeholder>
      </w:sdtPr>
      <w:sdtEndPr/>
      <w:sdtContent>
        <w:p w:rsidR="005B0877" w:rsidRDefault="005B0877" w:rsidP="005B0877">
          <w:pPr>
            <w:pStyle w:val="af9"/>
            <w:keepNext/>
            <w:rPr>
              <w:rtl/>
            </w:rPr>
          </w:pPr>
          <w:r w:rsidRPr="005B0877">
            <w:rPr>
              <w:rStyle w:val="afd"/>
              <w:color w:val="000000"/>
              <w:rtl/>
            </w:rPr>
            <w:t>אופיר פינס-פז</w:t>
          </w:r>
          <w:r w:rsidRPr="005B0877">
            <w:rPr>
              <w:color w:val="000000"/>
              <w:rtl/>
            </w:rPr>
            <w:t>:</w:t>
          </w:r>
        </w:p>
      </w:sdtContent>
    </w:sdt>
    <w:p w:rsidR="005B0877" w:rsidRDefault="005B0877" w:rsidP="005B0877">
      <w:pPr>
        <w:pStyle w:val="KeepWithNext"/>
        <w:rPr>
          <w:rtl/>
        </w:rPr>
      </w:pPr>
    </w:p>
    <w:p w:rsidR="005B0877" w:rsidRDefault="005B0877" w:rsidP="00771436">
      <w:pPr>
        <w:rPr>
          <w:rtl/>
        </w:rPr>
      </w:pPr>
      <w:r>
        <w:rPr>
          <w:rFonts w:hint="cs"/>
          <w:rtl/>
        </w:rPr>
        <w:t xml:space="preserve">אתם לא מתייחסים בכלל </w:t>
      </w:r>
      <w:r w:rsidR="00771436">
        <w:rPr>
          <w:rFonts w:hint="cs"/>
          <w:rtl/>
        </w:rPr>
        <w:t>א</w:t>
      </w:r>
      <w:r>
        <w:rPr>
          <w:rFonts w:hint="cs"/>
          <w:rtl/>
        </w:rPr>
        <w:t>ל חוף</w:t>
      </w:r>
      <w:r w:rsidR="00771436">
        <w:rPr>
          <w:rFonts w:hint="cs"/>
          <w:rtl/>
        </w:rPr>
        <w:t xml:space="preserve"> הים</w:t>
      </w:r>
      <w:r>
        <w:rPr>
          <w:rFonts w:hint="cs"/>
          <w:rtl/>
        </w:rPr>
        <w:t>?</w:t>
      </w:r>
      <w:r w:rsidR="00A60163">
        <w:rPr>
          <w:rFonts w:hint="cs"/>
          <w:rtl/>
        </w:rPr>
        <w:t xml:space="preserve"> למשל ההולכה אחר כך מגיעה לחוף ומשפיעה על החוף ועל רשויות מקומיות </w:t>
      </w:r>
      <w:bookmarkStart w:id="278" w:name="_ETM_Q1_3542513"/>
      <w:bookmarkEnd w:id="278"/>
      <w:r w:rsidR="00A60163">
        <w:rPr>
          <w:rFonts w:hint="cs"/>
          <w:rtl/>
        </w:rPr>
        <w:t>בחוף.</w:t>
      </w:r>
    </w:p>
    <w:p w:rsidR="005B0877" w:rsidRDefault="005B0877" w:rsidP="005B0877">
      <w:pPr>
        <w:rPr>
          <w:rtl/>
        </w:rPr>
      </w:pPr>
    </w:p>
    <w:sdt>
      <w:sdtPr>
        <w:rPr>
          <w:rFonts w:hint="cs"/>
          <w:rtl/>
        </w:rPr>
        <w:alias w:val="דובר"/>
        <w:tag w:val="&lt;ID&gt;0&lt;/ID&gt;&lt;Name&gt;דרור וגשל&lt;/Name&gt;&lt;Data&gt;דרור וגשל&lt;/Data&gt;&lt;Shortcut&gt;דרוג&lt;/Shortcut&gt;&lt;MemberID&gt;&lt;/MemberID&gt;"/>
        <w:id w:val="1602138024"/>
        <w:placeholder>
          <w:docPart w:val="DefaultPlaceholder_-1854013440"/>
        </w:placeholder>
      </w:sdtPr>
      <w:sdtEndPr/>
      <w:sdtContent>
        <w:p w:rsidR="005B0877" w:rsidRDefault="005B0877" w:rsidP="005B0877">
          <w:pPr>
            <w:pStyle w:val="a4"/>
            <w:keepNext/>
            <w:rPr>
              <w:rtl/>
            </w:rPr>
          </w:pPr>
          <w:r w:rsidRPr="005B0877">
            <w:rPr>
              <w:rStyle w:val="afd"/>
              <w:color w:val="000000"/>
              <w:rtl/>
            </w:rPr>
            <w:t xml:space="preserve">דרור </w:t>
          </w:r>
          <w:proofErr w:type="spellStart"/>
          <w:r w:rsidRPr="005B0877">
            <w:rPr>
              <w:rStyle w:val="afd"/>
              <w:color w:val="000000"/>
              <w:rtl/>
            </w:rPr>
            <w:t>וגשל</w:t>
          </w:r>
          <w:proofErr w:type="spellEnd"/>
          <w:r w:rsidRPr="005B0877">
            <w:rPr>
              <w:color w:val="000000"/>
              <w:rtl/>
            </w:rPr>
            <w:t>:</w:t>
          </w:r>
        </w:p>
      </w:sdtContent>
    </w:sdt>
    <w:p w:rsidR="005B0877" w:rsidRDefault="005B0877" w:rsidP="005B0877">
      <w:pPr>
        <w:pStyle w:val="KeepWithNext"/>
        <w:rPr>
          <w:rtl/>
        </w:rPr>
      </w:pPr>
    </w:p>
    <w:p w:rsidR="005B0877" w:rsidRDefault="00A60163" w:rsidP="00A60163">
      <w:pPr>
        <w:rPr>
          <w:rtl/>
        </w:rPr>
      </w:pPr>
      <w:r>
        <w:rPr>
          <w:rFonts w:hint="cs"/>
          <w:rtl/>
        </w:rPr>
        <w:t xml:space="preserve">בתוך האזור של המים הטריטוריאליים, שזה רצועה של עד 12 מייל מקווי הבסיס הישרים, </w:t>
      </w:r>
      <w:r w:rsidR="005B0877">
        <w:rPr>
          <w:rFonts w:hint="cs"/>
          <w:rtl/>
        </w:rPr>
        <w:t>זה דין ישראלי לכל דב</w:t>
      </w:r>
      <w:r w:rsidR="00A25A23">
        <w:rPr>
          <w:rFonts w:hint="cs"/>
          <w:rtl/>
        </w:rPr>
        <w:t xml:space="preserve">ר ועניין. לכן הדין שחל בחופים </w:t>
      </w:r>
      <w:r>
        <w:rPr>
          <w:rFonts w:hint="cs"/>
          <w:rtl/>
        </w:rPr>
        <w:t xml:space="preserve">והדין שחל בים שסמוך אליהם הוא אותו דין לחלוטין, אין שום אבחנה ביניהם והחוק הזה גם לא מייצר אבחנה ביניהם. </w:t>
      </w:r>
    </w:p>
    <w:p w:rsidR="005B0877" w:rsidRDefault="005B0877" w:rsidP="005B0877">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560517991"/>
        <w:placeholder>
          <w:docPart w:val="DefaultPlaceholder_-1854013440"/>
        </w:placeholder>
      </w:sdtPr>
      <w:sdtEndPr/>
      <w:sdtContent>
        <w:p w:rsidR="005B0877" w:rsidRDefault="005B0877" w:rsidP="005B0877">
          <w:pPr>
            <w:pStyle w:val="af9"/>
            <w:keepNext/>
            <w:rPr>
              <w:rtl/>
            </w:rPr>
          </w:pPr>
          <w:r w:rsidRPr="005B0877">
            <w:rPr>
              <w:rStyle w:val="afd"/>
              <w:color w:val="000000"/>
              <w:rtl/>
            </w:rPr>
            <w:t xml:space="preserve">יערה </w:t>
          </w:r>
          <w:proofErr w:type="spellStart"/>
          <w:r w:rsidRPr="005B0877">
            <w:rPr>
              <w:rStyle w:val="afd"/>
              <w:color w:val="000000"/>
              <w:rtl/>
            </w:rPr>
            <w:t>למברגר</w:t>
          </w:r>
          <w:proofErr w:type="spellEnd"/>
          <w:r w:rsidRPr="005B0877">
            <w:rPr>
              <w:color w:val="000000"/>
              <w:rtl/>
            </w:rPr>
            <w:t>:</w:t>
          </w:r>
        </w:p>
      </w:sdtContent>
    </w:sdt>
    <w:p w:rsidR="005B0877" w:rsidRDefault="005B0877" w:rsidP="005B0877">
      <w:pPr>
        <w:pStyle w:val="KeepWithNext"/>
        <w:rPr>
          <w:rtl/>
        </w:rPr>
      </w:pPr>
    </w:p>
    <w:p w:rsidR="005B0877" w:rsidRDefault="002813FD" w:rsidP="002813FD">
      <w:pPr>
        <w:rPr>
          <w:rtl/>
        </w:rPr>
      </w:pPr>
      <w:r>
        <w:rPr>
          <w:rFonts w:hint="cs"/>
          <w:rtl/>
        </w:rPr>
        <w:t xml:space="preserve">דווקא פה אנחנו </w:t>
      </w:r>
      <w:r w:rsidR="005B0877">
        <w:rPr>
          <w:rFonts w:hint="cs"/>
          <w:rtl/>
        </w:rPr>
        <w:t xml:space="preserve">מנסים </w:t>
      </w:r>
      <w:r>
        <w:rPr>
          <w:rFonts w:hint="cs"/>
          <w:rtl/>
        </w:rPr>
        <w:t>להגדיר את מימי החופים ואותו דין ישראלי יחול עליהם</w:t>
      </w:r>
      <w:r w:rsidR="005B0877">
        <w:rPr>
          <w:rFonts w:hint="cs"/>
          <w:rtl/>
        </w:rPr>
        <w:t>. זה יוצר רצף</w:t>
      </w:r>
      <w:r>
        <w:rPr>
          <w:rFonts w:hint="cs"/>
          <w:rtl/>
        </w:rPr>
        <w:t xml:space="preserve"> בין מה שהוא יבשה ועד סוף מימי </w:t>
      </w:r>
      <w:bookmarkStart w:id="279" w:name="_ETM_Q1_3574302"/>
      <w:bookmarkEnd w:id="279"/>
      <w:r>
        <w:rPr>
          <w:rFonts w:hint="cs"/>
          <w:rtl/>
        </w:rPr>
        <w:t>החופים.</w:t>
      </w:r>
    </w:p>
    <w:p w:rsidR="005B0877" w:rsidRDefault="005B0877" w:rsidP="005B0877">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1975514305"/>
        <w:placeholder>
          <w:docPart w:val="DefaultPlaceholder_-1854013440"/>
        </w:placeholder>
      </w:sdtPr>
      <w:sdtEndPr/>
      <w:sdtContent>
        <w:p w:rsidR="005B0877" w:rsidRDefault="005B0877" w:rsidP="005B0877">
          <w:pPr>
            <w:pStyle w:val="af9"/>
            <w:keepNext/>
            <w:rPr>
              <w:rtl/>
            </w:rPr>
          </w:pPr>
          <w:r w:rsidRPr="005B0877">
            <w:rPr>
              <w:rStyle w:val="afd"/>
              <w:color w:val="000000"/>
              <w:rtl/>
            </w:rPr>
            <w:t>אופיר פינס-פז</w:t>
          </w:r>
          <w:r w:rsidRPr="005B0877">
            <w:rPr>
              <w:color w:val="000000"/>
              <w:rtl/>
            </w:rPr>
            <w:t>:</w:t>
          </w:r>
        </w:p>
      </w:sdtContent>
    </w:sdt>
    <w:p w:rsidR="005B0877" w:rsidRDefault="005B0877" w:rsidP="005B0877">
      <w:pPr>
        <w:pStyle w:val="KeepWithNext"/>
        <w:rPr>
          <w:rtl/>
        </w:rPr>
      </w:pPr>
    </w:p>
    <w:p w:rsidR="005B0877" w:rsidRDefault="005B0877" w:rsidP="00A25A23">
      <w:pPr>
        <w:rPr>
          <w:rtl/>
        </w:rPr>
      </w:pPr>
      <w:r>
        <w:rPr>
          <w:rFonts w:hint="cs"/>
          <w:rtl/>
        </w:rPr>
        <w:t>האור</w:t>
      </w:r>
      <w:r w:rsidR="002813FD">
        <w:rPr>
          <w:rFonts w:hint="cs"/>
          <w:rtl/>
        </w:rPr>
        <w:t xml:space="preserve">יינטציה שלכם היא משפטית, אבל יש פה אנשים שלא מסתכלים רק על </w:t>
      </w:r>
      <w:bookmarkStart w:id="280" w:name="_ETM_Q1_3582445"/>
      <w:bookmarkEnd w:id="280"/>
      <w:r w:rsidR="002813FD">
        <w:rPr>
          <w:rFonts w:hint="cs"/>
          <w:rtl/>
        </w:rPr>
        <w:t>הדין</w:t>
      </w:r>
      <w:r>
        <w:rPr>
          <w:rFonts w:hint="cs"/>
          <w:rtl/>
        </w:rPr>
        <w:t xml:space="preserve"> אלא גם על המהות של מה שהולך לקרות כתוצאה מן הדברים האלה</w:t>
      </w:r>
      <w:r w:rsidR="002813FD">
        <w:rPr>
          <w:rFonts w:hint="cs"/>
          <w:rtl/>
        </w:rPr>
        <w:t xml:space="preserve"> בהיבטים הסביבתיים, הכלכליים, המוניציפליים וכדומה</w:t>
      </w:r>
      <w:r>
        <w:rPr>
          <w:rFonts w:hint="cs"/>
          <w:rtl/>
        </w:rPr>
        <w:t xml:space="preserve">. יש לזה עוד השלכות פרט להשלכות היורידיות. </w:t>
      </w:r>
    </w:p>
    <w:p w:rsidR="005B0877" w:rsidRDefault="005B0877" w:rsidP="005B0877">
      <w:pPr>
        <w:rPr>
          <w:rtl/>
        </w:rPr>
      </w:pPr>
    </w:p>
    <w:sdt>
      <w:sdtPr>
        <w:rPr>
          <w:rFonts w:hint="cs"/>
          <w:rtl/>
        </w:rPr>
        <w:alias w:val="דובר"/>
        <w:tag w:val="&lt;ID&gt;0&lt;/ID&gt;&lt;Name&gt;דרור וגשל&lt;/Name&gt;&lt;Data&gt;דרור וגשל&lt;/Data&gt;&lt;Shortcut&gt;דרוג&lt;/Shortcut&gt;&lt;MemberID&gt;&lt;/MemberID&gt;"/>
        <w:id w:val="-223302009"/>
        <w:placeholder>
          <w:docPart w:val="DefaultPlaceholder_-1854013440"/>
        </w:placeholder>
      </w:sdtPr>
      <w:sdtEndPr/>
      <w:sdtContent>
        <w:p w:rsidR="005B0877" w:rsidRDefault="005B0877" w:rsidP="005B0877">
          <w:pPr>
            <w:pStyle w:val="a4"/>
            <w:keepNext/>
            <w:rPr>
              <w:rtl/>
            </w:rPr>
          </w:pPr>
          <w:r w:rsidRPr="005B0877">
            <w:rPr>
              <w:rStyle w:val="afd"/>
              <w:color w:val="000000"/>
              <w:rtl/>
            </w:rPr>
            <w:t xml:space="preserve">דרור </w:t>
          </w:r>
          <w:proofErr w:type="spellStart"/>
          <w:r w:rsidRPr="005B0877">
            <w:rPr>
              <w:rStyle w:val="afd"/>
              <w:color w:val="000000"/>
              <w:rtl/>
            </w:rPr>
            <w:t>וגשל</w:t>
          </w:r>
          <w:proofErr w:type="spellEnd"/>
          <w:r w:rsidRPr="005B0877">
            <w:rPr>
              <w:color w:val="000000"/>
              <w:rtl/>
            </w:rPr>
            <w:t>:</w:t>
          </w:r>
        </w:p>
      </w:sdtContent>
    </w:sdt>
    <w:p w:rsidR="005B0877" w:rsidRDefault="005B0877" w:rsidP="005B0877">
      <w:pPr>
        <w:pStyle w:val="KeepWithNext"/>
        <w:rPr>
          <w:rtl/>
        </w:rPr>
      </w:pPr>
    </w:p>
    <w:p w:rsidR="00A25A23" w:rsidRDefault="002813FD" w:rsidP="00A25A23">
      <w:pPr>
        <w:rPr>
          <w:rtl/>
        </w:rPr>
      </w:pPr>
      <w:r>
        <w:rPr>
          <w:rFonts w:hint="cs"/>
          <w:rtl/>
        </w:rPr>
        <w:t xml:space="preserve">השאלה אם לחוק הזה יש השלכות, </w:t>
      </w:r>
      <w:r w:rsidR="009F7941">
        <w:rPr>
          <w:rFonts w:hint="cs"/>
          <w:rtl/>
        </w:rPr>
        <w:t>ו</w:t>
      </w:r>
      <w:r>
        <w:rPr>
          <w:rFonts w:hint="cs"/>
          <w:rtl/>
        </w:rPr>
        <w:t xml:space="preserve">השאלה מה הן. </w:t>
      </w:r>
    </w:p>
    <w:p w:rsidR="00A25A23" w:rsidRPr="00A25A23" w:rsidRDefault="00A25A23" w:rsidP="00A25A23">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704684783"/>
        <w:placeholder>
          <w:docPart w:val="DefaultPlaceholder_-1854013440"/>
        </w:placeholder>
      </w:sdtPr>
      <w:sdtEndPr/>
      <w:sdtContent>
        <w:p w:rsidR="005B0877" w:rsidRDefault="005B0877" w:rsidP="005B0877">
          <w:pPr>
            <w:pStyle w:val="af9"/>
            <w:keepNext/>
            <w:rPr>
              <w:rtl/>
            </w:rPr>
          </w:pPr>
          <w:r w:rsidRPr="005B0877">
            <w:rPr>
              <w:rStyle w:val="afd"/>
              <w:color w:val="000000"/>
              <w:rtl/>
            </w:rPr>
            <w:t>אופיר פינס-פז</w:t>
          </w:r>
          <w:r w:rsidRPr="005B0877">
            <w:rPr>
              <w:color w:val="000000"/>
              <w:rtl/>
            </w:rPr>
            <w:t>:</w:t>
          </w:r>
        </w:p>
      </w:sdtContent>
    </w:sdt>
    <w:p w:rsidR="005B0877" w:rsidRDefault="005B0877" w:rsidP="005B0877">
      <w:pPr>
        <w:pStyle w:val="KeepWithNext"/>
        <w:rPr>
          <w:rtl/>
        </w:rPr>
      </w:pPr>
    </w:p>
    <w:p w:rsidR="005B0877" w:rsidRDefault="005B0877" w:rsidP="005B0877">
      <w:pPr>
        <w:rPr>
          <w:rtl/>
        </w:rPr>
      </w:pPr>
      <w:r>
        <w:rPr>
          <w:rFonts w:hint="cs"/>
          <w:rtl/>
        </w:rPr>
        <w:t xml:space="preserve">אולי. אני שואל. </w:t>
      </w:r>
    </w:p>
    <w:p w:rsidR="002813FD" w:rsidRDefault="002813FD" w:rsidP="005B0877">
      <w:pPr>
        <w:rPr>
          <w:rtl/>
        </w:rPr>
      </w:pPr>
    </w:p>
    <w:p w:rsidR="002813FD" w:rsidRDefault="002813FD" w:rsidP="002813FD">
      <w:pPr>
        <w:pStyle w:val="af9"/>
        <w:keepNext/>
        <w:rPr>
          <w:rtl/>
        </w:rPr>
      </w:pPr>
      <w:r>
        <w:rPr>
          <w:rtl/>
        </w:rPr>
        <w:t xml:space="preserve">יערה </w:t>
      </w:r>
      <w:proofErr w:type="spellStart"/>
      <w:r>
        <w:rPr>
          <w:rtl/>
        </w:rPr>
        <w:t>למברגר</w:t>
      </w:r>
      <w:proofErr w:type="spellEnd"/>
      <w:r>
        <w:rPr>
          <w:rtl/>
        </w:rPr>
        <w:t>:</w:t>
      </w:r>
    </w:p>
    <w:p w:rsidR="002813FD" w:rsidRDefault="002813FD" w:rsidP="002813FD">
      <w:pPr>
        <w:pStyle w:val="KeepWithNext"/>
        <w:rPr>
          <w:rtl/>
        </w:rPr>
      </w:pPr>
    </w:p>
    <w:p w:rsidR="002813FD" w:rsidRDefault="002813FD" w:rsidP="002813FD">
      <w:pPr>
        <w:rPr>
          <w:rtl/>
        </w:rPr>
      </w:pPr>
      <w:r>
        <w:rPr>
          <w:rFonts w:hint="cs"/>
          <w:rtl/>
        </w:rPr>
        <w:t xml:space="preserve">בנקודה הזאת חשוב להזכיר את מסמך המדיניות, שנגיע אליו בהמשך.  </w:t>
      </w:r>
    </w:p>
    <w:p w:rsidR="005B0877" w:rsidRDefault="005B0877" w:rsidP="005B0877">
      <w:pPr>
        <w:rPr>
          <w:rtl/>
        </w:rPr>
      </w:pPr>
    </w:p>
    <w:sdt>
      <w:sdtPr>
        <w:rPr>
          <w:rtl/>
        </w:rPr>
        <w:alias w:val="יור"/>
        <w:tag w:val="&lt;ID&gt;4637&lt;/ID&gt;&lt;Name&gt;איתן כבל - יו&quot;רַ&lt;/Name&gt;&lt;Data&gt;איתן כבל&lt;/Data&gt;&lt;Shortcut&gt;איכב&lt;/Shortcut&gt;"/>
        <w:id w:val="1338120621"/>
        <w:placeholder>
          <w:docPart w:val="DefaultPlaceholder_-1854013440"/>
        </w:placeholder>
      </w:sdtPr>
      <w:sdtEndPr/>
      <w:sdtContent>
        <w:p w:rsidR="005B0877" w:rsidRDefault="005B0877" w:rsidP="005B0877">
          <w:pPr>
            <w:pStyle w:val="af6"/>
            <w:keepNext/>
            <w:rPr>
              <w:rtl/>
            </w:rPr>
          </w:pPr>
          <w:r w:rsidRPr="005B0877">
            <w:rPr>
              <w:rStyle w:val="afd"/>
              <w:color w:val="000000"/>
              <w:rtl/>
            </w:rPr>
            <w:t>היו"ר איתן כבל</w:t>
          </w:r>
          <w:r w:rsidRPr="005B0877">
            <w:rPr>
              <w:color w:val="000000"/>
              <w:rtl/>
            </w:rPr>
            <w:t>:</w:t>
          </w:r>
        </w:p>
      </w:sdtContent>
    </w:sdt>
    <w:p w:rsidR="005B0877" w:rsidRDefault="005B0877" w:rsidP="005B0877">
      <w:pPr>
        <w:pStyle w:val="KeepWithNext"/>
        <w:rPr>
          <w:rtl/>
        </w:rPr>
      </w:pPr>
    </w:p>
    <w:p w:rsidR="005B0877" w:rsidRDefault="002813FD" w:rsidP="009F7941">
      <w:pPr>
        <w:rPr>
          <w:rtl/>
        </w:rPr>
      </w:pPr>
      <w:r>
        <w:rPr>
          <w:rFonts w:hint="cs"/>
          <w:rtl/>
        </w:rPr>
        <w:t xml:space="preserve">אני רוצה להציע הצעה כי זה עובר ל"חפירה". העניין פשוט: </w:t>
      </w:r>
      <w:r w:rsidR="005B0877">
        <w:rPr>
          <w:rFonts w:hint="cs"/>
          <w:rtl/>
        </w:rPr>
        <w:t>יש כא</w:t>
      </w:r>
      <w:r>
        <w:rPr>
          <w:rFonts w:hint="cs"/>
          <w:rtl/>
        </w:rPr>
        <w:t xml:space="preserve">ן עניין עקרוני שמעלה חבר הכנסת לשעבר והשר לשעבר </w:t>
      </w:r>
      <w:bookmarkStart w:id="281" w:name="_ETM_Q1_3611516"/>
      <w:bookmarkEnd w:id="281"/>
      <w:r>
        <w:rPr>
          <w:rFonts w:hint="cs"/>
          <w:rtl/>
        </w:rPr>
        <w:t>אופיר פינס-פז</w:t>
      </w:r>
      <w:r w:rsidR="005B0877">
        <w:rPr>
          <w:rFonts w:hint="cs"/>
          <w:rtl/>
        </w:rPr>
        <w:t xml:space="preserve">. </w:t>
      </w:r>
      <w:r>
        <w:rPr>
          <w:rFonts w:hint="cs"/>
          <w:rtl/>
        </w:rPr>
        <w:t xml:space="preserve">זו נקודה עקרונית שמצריכה התייחסות. אני לא מתעכב. </w:t>
      </w:r>
      <w:r w:rsidR="005B0877">
        <w:rPr>
          <w:rFonts w:hint="cs"/>
          <w:rtl/>
        </w:rPr>
        <w:t xml:space="preserve">אבקש שהעניין הזה, מעבר להיבט המשפטי הצר, </w:t>
      </w:r>
      <w:r>
        <w:rPr>
          <w:rFonts w:hint="cs"/>
          <w:rtl/>
        </w:rPr>
        <w:t xml:space="preserve">גם </w:t>
      </w:r>
      <w:r w:rsidR="005B0877">
        <w:rPr>
          <w:rFonts w:hint="cs"/>
          <w:rtl/>
        </w:rPr>
        <w:t xml:space="preserve">במבט איך המערכות </w:t>
      </w:r>
      <w:r>
        <w:rPr>
          <w:rFonts w:hint="cs"/>
          <w:rtl/>
        </w:rPr>
        <w:t xml:space="preserve">רואות </w:t>
      </w:r>
      <w:bookmarkStart w:id="282" w:name="_ETM_Q1_3630333"/>
      <w:bookmarkEnd w:id="282"/>
      <w:r>
        <w:rPr>
          <w:rFonts w:hint="cs"/>
          <w:rtl/>
        </w:rPr>
        <w:t>ו"</w:t>
      </w:r>
      <w:r w:rsidR="005B0877">
        <w:rPr>
          <w:rFonts w:hint="cs"/>
          <w:rtl/>
        </w:rPr>
        <w:t>מתכתבות</w:t>
      </w:r>
      <w:r>
        <w:rPr>
          <w:rFonts w:hint="cs"/>
          <w:rtl/>
        </w:rPr>
        <w:t>"</w:t>
      </w:r>
      <w:r w:rsidR="005B0877">
        <w:rPr>
          <w:rFonts w:hint="cs"/>
          <w:rtl/>
        </w:rPr>
        <w:t xml:space="preserve"> עם המציאות </w:t>
      </w:r>
      <w:r>
        <w:rPr>
          <w:rFonts w:hint="cs"/>
          <w:rtl/>
        </w:rPr>
        <w:t xml:space="preserve">הזאת </w:t>
      </w:r>
      <w:r w:rsidR="005B0877">
        <w:rPr>
          <w:rFonts w:hint="cs"/>
          <w:rtl/>
        </w:rPr>
        <w:t xml:space="preserve">של חוף וים, </w:t>
      </w:r>
      <w:r>
        <w:rPr>
          <w:rFonts w:hint="cs"/>
          <w:rtl/>
        </w:rPr>
        <w:t xml:space="preserve">בוודאי בתוך החוק הזה, </w:t>
      </w:r>
      <w:r w:rsidR="005B0877">
        <w:rPr>
          <w:rFonts w:hint="cs"/>
          <w:rtl/>
        </w:rPr>
        <w:t>נצטרך להתייחס אל</w:t>
      </w:r>
      <w:r>
        <w:rPr>
          <w:rFonts w:hint="cs"/>
          <w:rtl/>
        </w:rPr>
        <w:t xml:space="preserve"> כך</w:t>
      </w:r>
      <w:r w:rsidR="005B0877">
        <w:rPr>
          <w:rFonts w:hint="cs"/>
          <w:rtl/>
        </w:rPr>
        <w:t xml:space="preserve">. </w:t>
      </w:r>
      <w:r>
        <w:rPr>
          <w:rFonts w:hint="cs"/>
          <w:rtl/>
        </w:rPr>
        <w:t xml:space="preserve">כפי שאמרתי, אופיר פינס-פז, </w:t>
      </w:r>
      <w:r w:rsidR="005B0877">
        <w:rPr>
          <w:rFonts w:hint="cs"/>
          <w:rtl/>
        </w:rPr>
        <w:t>אני מציע</w:t>
      </w:r>
      <w:r w:rsidR="009F7941">
        <w:rPr>
          <w:rFonts w:hint="cs"/>
          <w:rtl/>
        </w:rPr>
        <w:t>,</w:t>
      </w:r>
      <w:r w:rsidR="005B0877">
        <w:rPr>
          <w:rFonts w:hint="cs"/>
          <w:rtl/>
        </w:rPr>
        <w:t xml:space="preserve"> </w:t>
      </w:r>
      <w:r>
        <w:rPr>
          <w:rFonts w:hint="cs"/>
          <w:rtl/>
        </w:rPr>
        <w:t>אם יש לכם התייחסות</w:t>
      </w:r>
      <w:r w:rsidR="005B0877">
        <w:rPr>
          <w:rFonts w:hint="cs"/>
          <w:rtl/>
        </w:rPr>
        <w:t xml:space="preserve"> הייתי שמח לקבל </w:t>
      </w:r>
      <w:r>
        <w:rPr>
          <w:rFonts w:hint="cs"/>
          <w:rtl/>
        </w:rPr>
        <w:t>מ</w:t>
      </w:r>
      <w:r w:rsidR="005B0877">
        <w:rPr>
          <w:rFonts w:hint="cs"/>
          <w:rtl/>
        </w:rPr>
        <w:t xml:space="preserve">כם נייר. </w:t>
      </w:r>
    </w:p>
    <w:p w:rsidR="005B0877" w:rsidRDefault="005B0877" w:rsidP="005B0877">
      <w:pPr>
        <w:rPr>
          <w:rtl/>
        </w:rPr>
      </w:pPr>
    </w:p>
    <w:sdt>
      <w:sdtPr>
        <w:rPr>
          <w:rFonts w:hint="cs"/>
          <w:rtl/>
        </w:rPr>
        <w:alias w:val="אורח"/>
        <w:tag w:val="&lt;ID&gt;696067&lt;/ID&gt;&lt;Name&gt;אופיר פינס-פז&lt;/Name&gt;&lt;Data&gt;אופיר פינס-פז&lt;/Data&gt;&lt;Shortcut&gt;אופי&lt;/Shortcut&gt;&lt;Title&gt;מנהל הפורום, פורום רשויות חוף&lt;/Title&gt;"/>
        <w:id w:val="274525263"/>
        <w:placeholder>
          <w:docPart w:val="DefaultPlaceholder_-1854013440"/>
        </w:placeholder>
      </w:sdtPr>
      <w:sdtEndPr/>
      <w:sdtContent>
        <w:p w:rsidR="005B0877" w:rsidRDefault="005B0877" w:rsidP="005B0877">
          <w:pPr>
            <w:pStyle w:val="af9"/>
            <w:keepNext/>
            <w:rPr>
              <w:rtl/>
            </w:rPr>
          </w:pPr>
          <w:r w:rsidRPr="005B0877">
            <w:rPr>
              <w:rStyle w:val="afd"/>
              <w:color w:val="000000"/>
              <w:rtl/>
            </w:rPr>
            <w:t>אופיר פינס-פז</w:t>
          </w:r>
          <w:r w:rsidRPr="005B0877">
            <w:rPr>
              <w:color w:val="000000"/>
              <w:rtl/>
            </w:rPr>
            <w:t>:</w:t>
          </w:r>
        </w:p>
      </w:sdtContent>
    </w:sdt>
    <w:p w:rsidR="005B0877" w:rsidRDefault="005B0877" w:rsidP="005B0877">
      <w:pPr>
        <w:pStyle w:val="KeepWithNext"/>
        <w:rPr>
          <w:rtl/>
        </w:rPr>
      </w:pPr>
    </w:p>
    <w:p w:rsidR="005B0877" w:rsidRDefault="005B0877" w:rsidP="005B0877">
      <w:pPr>
        <w:rPr>
          <w:rtl/>
        </w:rPr>
      </w:pPr>
      <w:r>
        <w:rPr>
          <w:rFonts w:hint="cs"/>
          <w:rtl/>
        </w:rPr>
        <w:t xml:space="preserve">יש </w:t>
      </w:r>
      <w:r w:rsidR="002813FD">
        <w:rPr>
          <w:rFonts w:hint="cs"/>
          <w:rtl/>
        </w:rPr>
        <w:t xml:space="preserve">נייר משותף שלנו ושל ארגוני הסביבה. </w:t>
      </w:r>
      <w:bookmarkStart w:id="283" w:name="_ETM_Q1_3644943"/>
      <w:bookmarkEnd w:id="283"/>
    </w:p>
    <w:p w:rsidR="002813FD" w:rsidRDefault="002813FD" w:rsidP="005B0877">
      <w:pPr>
        <w:rPr>
          <w:rtl/>
        </w:rPr>
      </w:pPr>
    </w:p>
    <w:p w:rsidR="002813FD" w:rsidRDefault="002813FD" w:rsidP="002813FD">
      <w:pPr>
        <w:pStyle w:val="af6"/>
        <w:keepNext/>
        <w:rPr>
          <w:rtl/>
        </w:rPr>
      </w:pPr>
      <w:r>
        <w:rPr>
          <w:rtl/>
        </w:rPr>
        <w:t>היו"ר איתן כבל:</w:t>
      </w:r>
    </w:p>
    <w:p w:rsidR="002813FD" w:rsidRDefault="002813FD" w:rsidP="002813FD">
      <w:pPr>
        <w:pStyle w:val="KeepWithNext"/>
        <w:rPr>
          <w:rtl/>
        </w:rPr>
      </w:pPr>
    </w:p>
    <w:p w:rsidR="002813FD" w:rsidRDefault="002813FD" w:rsidP="002813FD">
      <w:pPr>
        <w:rPr>
          <w:rtl/>
        </w:rPr>
      </w:pPr>
      <w:r>
        <w:rPr>
          <w:rFonts w:hint="cs"/>
          <w:rtl/>
        </w:rPr>
        <w:t xml:space="preserve">כן, אמרת לי, אבל אם יש נקודות שחשוב לכם להעיר עליהן. </w:t>
      </w:r>
    </w:p>
    <w:p w:rsidR="002813FD" w:rsidRDefault="002813FD" w:rsidP="002813FD">
      <w:pPr>
        <w:rPr>
          <w:rtl/>
        </w:rPr>
      </w:pPr>
    </w:p>
    <w:p w:rsidR="002813FD" w:rsidRDefault="002813FD" w:rsidP="002813FD">
      <w:pPr>
        <w:pStyle w:val="af9"/>
        <w:keepNext/>
        <w:rPr>
          <w:rtl/>
        </w:rPr>
      </w:pPr>
      <w:r>
        <w:rPr>
          <w:rtl/>
        </w:rPr>
        <w:t>אופיר פינס-פז:</w:t>
      </w:r>
    </w:p>
    <w:p w:rsidR="002813FD" w:rsidRDefault="002813FD" w:rsidP="002813FD">
      <w:pPr>
        <w:pStyle w:val="KeepWithNext"/>
        <w:rPr>
          <w:rtl/>
        </w:rPr>
      </w:pPr>
    </w:p>
    <w:p w:rsidR="005B0877" w:rsidRPr="005B0877" w:rsidRDefault="005B0877" w:rsidP="002813FD">
      <w:pPr>
        <w:rPr>
          <w:rtl/>
        </w:rPr>
      </w:pPr>
      <w:r>
        <w:rPr>
          <w:rFonts w:hint="cs"/>
          <w:rtl/>
        </w:rPr>
        <w:t xml:space="preserve">חסר לי </w:t>
      </w:r>
      <w:r w:rsidR="002813FD">
        <w:rPr>
          <w:rFonts w:hint="cs"/>
          <w:rtl/>
        </w:rPr>
        <w:t xml:space="preserve">בחוק הזה </w:t>
      </w:r>
      <w:r>
        <w:rPr>
          <w:rFonts w:hint="cs"/>
          <w:rtl/>
        </w:rPr>
        <w:t>שר הפנים</w:t>
      </w:r>
      <w:r w:rsidR="002813FD">
        <w:rPr>
          <w:rFonts w:hint="cs"/>
          <w:rtl/>
        </w:rPr>
        <w:t>, אני אומר באופן גלוי</w:t>
      </w:r>
      <w:r>
        <w:rPr>
          <w:rFonts w:hint="cs"/>
          <w:rtl/>
        </w:rPr>
        <w:t xml:space="preserve">. אבל נדבר על זה. </w:t>
      </w:r>
    </w:p>
    <w:p w:rsidR="005B0877" w:rsidRDefault="005B0877" w:rsidP="005B0877">
      <w:pPr>
        <w:rPr>
          <w:rtl/>
        </w:rPr>
      </w:pPr>
    </w:p>
    <w:sdt>
      <w:sdtPr>
        <w:rPr>
          <w:rFonts w:hint="cs"/>
          <w:rtl/>
        </w:rPr>
        <w:alias w:val="דובר"/>
        <w:tag w:val="&lt;ID&gt;0&lt;/ID&gt;&lt;Name&gt;דרור וגשל&lt;/Name&gt;&lt;Data&gt;דרור וגשל&lt;/Data&gt;&lt;Shortcut&gt;דרוג&lt;/Shortcut&gt;&lt;MemberID&gt;&lt;/MemberID&gt;"/>
        <w:id w:val="-1601569555"/>
        <w:placeholder>
          <w:docPart w:val="DefaultPlaceholder_-1854013440"/>
        </w:placeholder>
      </w:sdtPr>
      <w:sdtEndPr/>
      <w:sdtContent>
        <w:p w:rsidR="005B0877" w:rsidRDefault="005B0877" w:rsidP="005B0877">
          <w:pPr>
            <w:pStyle w:val="a4"/>
            <w:keepNext/>
            <w:rPr>
              <w:rtl/>
            </w:rPr>
          </w:pPr>
          <w:r w:rsidRPr="005B0877">
            <w:rPr>
              <w:rStyle w:val="afd"/>
              <w:color w:val="000000"/>
              <w:rtl/>
            </w:rPr>
            <w:t xml:space="preserve">דרור </w:t>
          </w:r>
          <w:proofErr w:type="spellStart"/>
          <w:r w:rsidRPr="005B0877">
            <w:rPr>
              <w:rStyle w:val="afd"/>
              <w:color w:val="000000"/>
              <w:rtl/>
            </w:rPr>
            <w:t>וגשל</w:t>
          </w:r>
          <w:proofErr w:type="spellEnd"/>
          <w:r w:rsidRPr="005B0877">
            <w:rPr>
              <w:color w:val="000000"/>
              <w:rtl/>
            </w:rPr>
            <w:t>:</w:t>
          </w:r>
        </w:p>
      </w:sdtContent>
    </w:sdt>
    <w:p w:rsidR="005B0877" w:rsidRDefault="005B0877" w:rsidP="005B0877">
      <w:pPr>
        <w:pStyle w:val="KeepWithNext"/>
        <w:rPr>
          <w:rtl/>
        </w:rPr>
      </w:pPr>
    </w:p>
    <w:p w:rsidR="009F7941" w:rsidRDefault="002813FD" w:rsidP="009F7941">
      <w:pPr>
        <w:rPr>
          <w:rtl/>
        </w:rPr>
      </w:pPr>
      <w:r>
        <w:rPr>
          <w:rFonts w:hint="cs"/>
          <w:rtl/>
        </w:rPr>
        <w:t>הסעיף הזה מגדיר מה הם מימי החופים של מדינת ישראל, כלומר מה הוא השטח של המים הטריטוריאליים של המדינה שב</w:t>
      </w:r>
      <w:r w:rsidR="009F7941">
        <w:rPr>
          <w:rFonts w:hint="cs"/>
          <w:rtl/>
        </w:rPr>
        <w:t>ו</w:t>
      </w:r>
      <w:r>
        <w:rPr>
          <w:rFonts w:hint="cs"/>
          <w:rtl/>
        </w:rPr>
        <w:t xml:space="preserve"> יחולו כל הדינים של מדינת ישראל. </w:t>
      </w:r>
      <w:r w:rsidR="005B0877">
        <w:rPr>
          <w:rFonts w:hint="cs"/>
          <w:rtl/>
        </w:rPr>
        <w:t xml:space="preserve">היום לפי החוק הקיים, </w:t>
      </w:r>
      <w:r>
        <w:rPr>
          <w:rFonts w:hint="cs"/>
          <w:rtl/>
        </w:rPr>
        <w:t xml:space="preserve">החוק אומר שדיני מדינת ישראל יחולו בעצם </w:t>
      </w:r>
      <w:bookmarkStart w:id="284" w:name="_ETM_Q1_3677171"/>
      <w:bookmarkEnd w:id="284"/>
      <w:r>
        <w:rPr>
          <w:rFonts w:hint="cs"/>
          <w:rtl/>
        </w:rPr>
        <w:t>על כל הים, ו</w:t>
      </w:r>
      <w:r w:rsidR="005B0877">
        <w:rPr>
          <w:rFonts w:hint="cs"/>
          <w:rtl/>
        </w:rPr>
        <w:t>אנחנו גם חולשים על האוקיינוס האטלנטי, והחוק</w:t>
      </w:r>
      <w:r>
        <w:rPr>
          <w:rFonts w:hint="cs"/>
          <w:rtl/>
        </w:rPr>
        <w:t xml:space="preserve"> הזה מסביר לפי האמנה הבין-לאומית, אמנת </w:t>
      </w:r>
      <w:bookmarkStart w:id="285" w:name="_ETM_Q1_3681127"/>
      <w:bookmarkEnd w:id="285"/>
      <w:r>
        <w:rPr>
          <w:rFonts w:hint="cs"/>
          <w:rtl/>
        </w:rPr>
        <w:t>הים, מה הוא גבול שטח המים הטריטוריאליים של מדינת ישראל</w:t>
      </w:r>
      <w:r w:rsidR="005B0877">
        <w:rPr>
          <w:rFonts w:hint="cs"/>
          <w:rtl/>
        </w:rPr>
        <w:t xml:space="preserve">. חוץ מזה הוא לא משנה הרבה. </w:t>
      </w:r>
    </w:p>
    <w:p w:rsidR="009F7941" w:rsidRDefault="009F7941" w:rsidP="009F7941">
      <w:pPr>
        <w:rPr>
          <w:rtl/>
        </w:rPr>
      </w:pPr>
    </w:p>
    <w:p w:rsidR="005B0877" w:rsidRDefault="002813FD" w:rsidP="009F7941">
      <w:pPr>
        <w:rPr>
          <w:rtl/>
        </w:rPr>
      </w:pPr>
      <w:r>
        <w:rPr>
          <w:rFonts w:hint="cs"/>
          <w:rtl/>
        </w:rPr>
        <w:t>כדאי ש</w:t>
      </w:r>
      <w:r w:rsidR="005B0877">
        <w:rPr>
          <w:rFonts w:hint="cs"/>
          <w:rtl/>
        </w:rPr>
        <w:t>נסביר איך מחושב העניין הזה</w:t>
      </w:r>
      <w:r>
        <w:rPr>
          <w:rFonts w:hint="cs"/>
          <w:rtl/>
        </w:rPr>
        <w:t xml:space="preserve"> ומה הם קווי הבסיס</w:t>
      </w:r>
      <w:r w:rsidR="005B0877">
        <w:rPr>
          <w:rFonts w:hint="cs"/>
          <w:rtl/>
        </w:rPr>
        <w:t xml:space="preserve">. </w:t>
      </w:r>
    </w:p>
    <w:p w:rsidR="005B0877" w:rsidRDefault="005B0877" w:rsidP="005B0877">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840440827"/>
        <w:placeholder>
          <w:docPart w:val="DefaultPlaceholder_-1854013440"/>
        </w:placeholder>
      </w:sdtPr>
      <w:sdtEndPr/>
      <w:sdtContent>
        <w:p w:rsidR="005B0877" w:rsidRDefault="005B0877" w:rsidP="005B0877">
          <w:pPr>
            <w:pStyle w:val="af9"/>
            <w:keepNext/>
            <w:rPr>
              <w:rtl/>
            </w:rPr>
          </w:pPr>
          <w:r w:rsidRPr="005B0877">
            <w:rPr>
              <w:rStyle w:val="afd"/>
              <w:color w:val="000000"/>
              <w:rtl/>
            </w:rPr>
            <w:t xml:space="preserve">ברוך </w:t>
          </w:r>
          <w:proofErr w:type="spellStart"/>
          <w:r w:rsidRPr="005B0877">
            <w:rPr>
              <w:rStyle w:val="afd"/>
              <w:color w:val="000000"/>
              <w:rtl/>
            </w:rPr>
            <w:t>פרצמן</w:t>
          </w:r>
          <w:proofErr w:type="spellEnd"/>
          <w:r w:rsidRPr="005B0877">
            <w:rPr>
              <w:color w:val="000000"/>
              <w:rtl/>
            </w:rPr>
            <w:t>:</w:t>
          </w:r>
        </w:p>
      </w:sdtContent>
    </w:sdt>
    <w:p w:rsidR="005B0877" w:rsidRDefault="005B0877" w:rsidP="005B0877">
      <w:pPr>
        <w:pStyle w:val="KeepWithNext"/>
        <w:rPr>
          <w:rtl/>
        </w:rPr>
      </w:pPr>
    </w:p>
    <w:p w:rsidR="005236CD" w:rsidRDefault="005236CD" w:rsidP="005236CD">
      <w:pPr>
        <w:rPr>
          <w:rtl/>
        </w:rPr>
      </w:pPr>
      <w:r>
        <w:rPr>
          <w:rFonts w:hint="cs"/>
          <w:rtl/>
        </w:rPr>
        <w:t xml:space="preserve">אני מן המרכז למיפוי ישראל. למעשה </w:t>
      </w:r>
      <w:bookmarkStart w:id="286" w:name="_ETM_Q1_3710259"/>
      <w:bookmarkEnd w:id="286"/>
      <w:r>
        <w:rPr>
          <w:rFonts w:hint="cs"/>
          <w:rtl/>
        </w:rPr>
        <w:t xml:space="preserve">היום אני מתנדב, פרשתי לגמלאות אז אני מתנדב, עוזר ותומך </w:t>
      </w:r>
      <w:bookmarkStart w:id="287" w:name="_ETM_Q1_3714673"/>
      <w:bookmarkEnd w:id="287"/>
      <w:r>
        <w:rPr>
          <w:rFonts w:hint="cs"/>
          <w:rtl/>
        </w:rPr>
        <w:t xml:space="preserve">בכל נושא הים, כפי שעשיתי כבר עשרות שנים. </w:t>
      </w:r>
    </w:p>
    <w:p w:rsidR="005236CD" w:rsidRDefault="005236CD" w:rsidP="005236CD">
      <w:pPr>
        <w:rPr>
          <w:rtl/>
        </w:rPr>
      </w:pPr>
    </w:p>
    <w:p w:rsidR="005B0877" w:rsidRDefault="005B0877" w:rsidP="009F7941">
      <w:pPr>
        <w:rPr>
          <w:rtl/>
        </w:rPr>
      </w:pPr>
      <w:r>
        <w:rPr>
          <w:rFonts w:hint="cs"/>
          <w:rtl/>
        </w:rPr>
        <w:t xml:space="preserve">קו הבסיס הוא </w:t>
      </w:r>
      <w:r w:rsidR="005236CD">
        <w:rPr>
          <w:rFonts w:hint="cs"/>
          <w:rtl/>
        </w:rPr>
        <w:t>למעשה</w:t>
      </w:r>
      <w:bookmarkStart w:id="288" w:name="_ETM_Q1_3723813"/>
      <w:bookmarkEnd w:id="288"/>
      <w:r w:rsidR="005236CD">
        <w:rPr>
          <w:rFonts w:hint="cs"/>
          <w:rtl/>
        </w:rPr>
        <w:t xml:space="preserve"> </w:t>
      </w:r>
      <w:r>
        <w:rPr>
          <w:rFonts w:hint="cs"/>
          <w:rtl/>
        </w:rPr>
        <w:t>סמן ימני שממנו מחשבים</w:t>
      </w:r>
      <w:r w:rsidR="00A25A23">
        <w:rPr>
          <w:rFonts w:hint="cs"/>
          <w:rtl/>
        </w:rPr>
        <w:t xml:space="preserve"> את התחומים והטווחים של השטחים </w:t>
      </w:r>
      <w:r w:rsidR="005236CD">
        <w:rPr>
          <w:rFonts w:hint="cs"/>
          <w:rtl/>
        </w:rPr>
        <w:t>שאנחנו מדברים עליהם. קו הבסיס</w:t>
      </w:r>
      <w:r>
        <w:rPr>
          <w:rFonts w:hint="cs"/>
          <w:rtl/>
        </w:rPr>
        <w:t xml:space="preserve"> </w:t>
      </w:r>
      <w:r w:rsidR="005236CD">
        <w:rPr>
          <w:rtl/>
        </w:rPr>
        <w:t>–</w:t>
      </w:r>
      <w:r w:rsidR="005236CD">
        <w:rPr>
          <w:rFonts w:hint="cs"/>
          <w:rtl/>
        </w:rPr>
        <w:t xml:space="preserve"> זה קווים ישרים שיש להם נגיעה בחוף במספר מקומות. </w:t>
      </w:r>
      <w:r>
        <w:rPr>
          <w:rFonts w:hint="cs"/>
          <w:rtl/>
        </w:rPr>
        <w:t>בהצעה שלנו</w:t>
      </w:r>
      <w:r w:rsidR="005236CD">
        <w:rPr>
          <w:rFonts w:hint="cs"/>
          <w:rtl/>
        </w:rPr>
        <w:t>, בדברים שאנחנו בדקנו</w:t>
      </w:r>
      <w:r>
        <w:rPr>
          <w:rFonts w:hint="cs"/>
          <w:rtl/>
        </w:rPr>
        <w:t xml:space="preserve"> מדובר על שבע נקודות שמשיקות לקו החוף</w:t>
      </w:r>
      <w:r w:rsidR="005236CD">
        <w:rPr>
          <w:rFonts w:hint="cs"/>
          <w:rtl/>
        </w:rPr>
        <w:t xml:space="preserve"> או לנקודות ברורות מאוד וידועות.</w:t>
      </w:r>
      <w:r>
        <w:rPr>
          <w:rFonts w:hint="cs"/>
          <w:rtl/>
        </w:rPr>
        <w:t xml:space="preserve"> אח</w:t>
      </w:r>
      <w:r w:rsidR="005236CD">
        <w:rPr>
          <w:rFonts w:hint="cs"/>
          <w:rtl/>
        </w:rPr>
        <w:t>ת</w:t>
      </w:r>
      <w:r>
        <w:rPr>
          <w:rFonts w:hint="cs"/>
          <w:rtl/>
        </w:rPr>
        <w:t xml:space="preserve"> </w:t>
      </w:r>
      <w:r w:rsidR="005236CD">
        <w:rPr>
          <w:rFonts w:hint="cs"/>
          <w:rtl/>
        </w:rPr>
        <w:t xml:space="preserve">זה </w:t>
      </w:r>
      <w:r>
        <w:rPr>
          <w:rFonts w:hint="cs"/>
          <w:rtl/>
        </w:rPr>
        <w:t xml:space="preserve">ראש הנקרה </w:t>
      </w:r>
      <w:r w:rsidR="005236CD">
        <w:rPr>
          <w:rFonts w:hint="cs"/>
          <w:rtl/>
        </w:rPr>
        <w:t xml:space="preserve">והאחרות הן </w:t>
      </w:r>
      <w:r>
        <w:rPr>
          <w:rFonts w:hint="cs"/>
          <w:rtl/>
        </w:rPr>
        <w:t xml:space="preserve">אי תכלת, ראש כרמל, </w:t>
      </w:r>
      <w:r w:rsidR="005236CD">
        <w:rPr>
          <w:rFonts w:hint="cs"/>
          <w:rtl/>
        </w:rPr>
        <w:t xml:space="preserve">הקצה של מזח הפחם בחדרה שנמצא שני קילומטרים אל </w:t>
      </w:r>
      <w:bookmarkStart w:id="289" w:name="_ETM_Q1_3756046"/>
      <w:bookmarkEnd w:id="289"/>
      <w:r w:rsidR="005236CD">
        <w:rPr>
          <w:rFonts w:hint="cs"/>
          <w:rtl/>
        </w:rPr>
        <w:t xml:space="preserve">תוך הים, ראש </w:t>
      </w:r>
      <w:r>
        <w:rPr>
          <w:rFonts w:hint="cs"/>
          <w:rtl/>
        </w:rPr>
        <w:t>שובר הגלים באשדוד וקו הגבול עם רצועת עזה. אלה הנקודות שראינו אותן כמכסות גם את מפרץ חיפה</w:t>
      </w:r>
      <w:r w:rsidR="005236CD">
        <w:rPr>
          <w:rFonts w:hint="cs"/>
          <w:rtl/>
        </w:rPr>
        <w:t xml:space="preserve">, שהוא תחום של מים פנימיים, </w:t>
      </w:r>
      <w:r w:rsidR="009F7941">
        <w:rPr>
          <w:rFonts w:hint="cs"/>
          <w:rtl/>
        </w:rPr>
        <w:t>ו</w:t>
      </w:r>
      <w:r w:rsidR="005236CD">
        <w:rPr>
          <w:rFonts w:hint="cs"/>
          <w:rtl/>
        </w:rPr>
        <w:t xml:space="preserve">האיים </w:t>
      </w:r>
      <w:bookmarkStart w:id="290" w:name="_ETM_Q1_3775038"/>
      <w:bookmarkEnd w:id="290"/>
      <w:r w:rsidR="005236CD">
        <w:rPr>
          <w:rFonts w:hint="cs"/>
          <w:rtl/>
        </w:rPr>
        <w:t>לאורך החוף שמוגדרים כמים פנימיים</w:t>
      </w:r>
      <w:r>
        <w:rPr>
          <w:rFonts w:hint="cs"/>
          <w:rtl/>
        </w:rPr>
        <w:t>. מהקו הזה</w:t>
      </w:r>
      <w:r w:rsidR="005236CD">
        <w:rPr>
          <w:rFonts w:hint="cs"/>
          <w:rtl/>
        </w:rPr>
        <w:t>, כשמדובר על מים ריבוניים,</w:t>
      </w:r>
      <w:r>
        <w:rPr>
          <w:rFonts w:hint="cs"/>
          <w:rtl/>
        </w:rPr>
        <w:t xml:space="preserve"> אנחנו מודדים 12 מייל שהוא קו המים הריבוני, ואז קו מים סמוכים</w:t>
      </w:r>
      <w:r w:rsidR="005236CD">
        <w:rPr>
          <w:rFonts w:hint="cs"/>
          <w:rtl/>
        </w:rPr>
        <w:t xml:space="preserve"> שזה </w:t>
      </w:r>
      <w:bookmarkStart w:id="291" w:name="_ETM_Q1_3784659"/>
      <w:bookmarkEnd w:id="291"/>
      <w:r w:rsidR="005236CD">
        <w:rPr>
          <w:rFonts w:hint="cs"/>
          <w:rtl/>
        </w:rPr>
        <w:t>24 מייל</w:t>
      </w:r>
      <w:r>
        <w:rPr>
          <w:rFonts w:hint="cs"/>
          <w:rtl/>
        </w:rPr>
        <w:t>, ואז מים כלכליים</w:t>
      </w:r>
      <w:r w:rsidR="005236CD">
        <w:rPr>
          <w:rFonts w:hint="cs"/>
          <w:rtl/>
        </w:rPr>
        <w:t xml:space="preserve"> שזה 200 מייל</w:t>
      </w:r>
      <w:r>
        <w:rPr>
          <w:rFonts w:hint="cs"/>
          <w:rtl/>
        </w:rPr>
        <w:t xml:space="preserve">. </w:t>
      </w:r>
      <w:r w:rsidR="005236CD">
        <w:rPr>
          <w:rFonts w:hint="cs"/>
          <w:rtl/>
        </w:rPr>
        <w:t xml:space="preserve">במדינת ישראל אנחנו לא מגיעים לטווח </w:t>
      </w:r>
      <w:bookmarkStart w:id="292" w:name="_ETM_Q1_3792566"/>
      <w:bookmarkEnd w:id="292"/>
      <w:r w:rsidR="005236CD">
        <w:rPr>
          <w:rFonts w:hint="cs"/>
          <w:rtl/>
        </w:rPr>
        <w:t xml:space="preserve">הזה כי יש לנו מן הצד השני את קפריסין, שנחתם </w:t>
      </w:r>
      <w:bookmarkStart w:id="293" w:name="_ETM_Q1_3797922"/>
      <w:bookmarkEnd w:id="293"/>
      <w:proofErr w:type="spellStart"/>
      <w:r w:rsidR="005236CD">
        <w:rPr>
          <w:rFonts w:hint="cs"/>
          <w:rtl/>
        </w:rPr>
        <w:t>איתה</w:t>
      </w:r>
      <w:proofErr w:type="spellEnd"/>
      <w:r w:rsidR="005236CD">
        <w:rPr>
          <w:rFonts w:hint="cs"/>
          <w:rtl/>
        </w:rPr>
        <w:t xml:space="preserve"> הסכם קו האמצע בין ישראל לקפריסין, קו שנמצא בין 70–100 מייל מקו הבסיס. </w:t>
      </w:r>
    </w:p>
    <w:p w:rsidR="005236CD" w:rsidRDefault="005236CD" w:rsidP="005236CD">
      <w:pPr>
        <w:rPr>
          <w:rtl/>
        </w:rPr>
      </w:pPr>
      <w:bookmarkStart w:id="294" w:name="_ETM_Q1_3814378"/>
      <w:bookmarkEnd w:id="294"/>
    </w:p>
    <w:p w:rsidR="005236CD" w:rsidRDefault="005236CD" w:rsidP="009F7941">
      <w:pPr>
        <w:rPr>
          <w:rtl/>
        </w:rPr>
      </w:pPr>
      <w:r>
        <w:rPr>
          <w:rFonts w:hint="cs"/>
          <w:rtl/>
        </w:rPr>
        <w:t>ה</w:t>
      </w:r>
      <w:bookmarkStart w:id="295" w:name="_ETM_Q1_3815166"/>
      <w:bookmarkEnd w:id="295"/>
      <w:r>
        <w:rPr>
          <w:rFonts w:hint="cs"/>
          <w:rtl/>
        </w:rPr>
        <w:t xml:space="preserve">כוונה היא שקו הבסיס הזה ימופה, </w:t>
      </w:r>
      <w:bookmarkStart w:id="296" w:name="_ETM_Q1_3819545"/>
      <w:bookmarkEnd w:id="296"/>
      <w:r>
        <w:rPr>
          <w:rFonts w:hint="cs"/>
          <w:rtl/>
        </w:rPr>
        <w:t xml:space="preserve">יקבעו את הנקודות האלה כאשר החוק יאושר </w:t>
      </w:r>
      <w:r w:rsidR="009F7941">
        <w:rPr>
          <w:rFonts w:hint="cs"/>
          <w:rtl/>
        </w:rPr>
        <w:t>ו</w:t>
      </w:r>
      <w:r>
        <w:rPr>
          <w:rFonts w:hint="cs"/>
          <w:rtl/>
        </w:rPr>
        <w:t xml:space="preserve">יוציאו את זה בקואורדינטות. </w:t>
      </w:r>
    </w:p>
    <w:p w:rsidR="005B0877" w:rsidRDefault="005B0877" w:rsidP="005B08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507058956"/>
        <w:placeholder>
          <w:docPart w:val="DefaultPlaceholder_-1854013440"/>
        </w:placeholder>
      </w:sdtPr>
      <w:sdtEndPr/>
      <w:sdtContent>
        <w:p w:rsidR="005B0877" w:rsidRDefault="005B0877" w:rsidP="005B0877">
          <w:pPr>
            <w:pStyle w:val="a4"/>
            <w:keepNext/>
            <w:rPr>
              <w:rtl/>
            </w:rPr>
          </w:pPr>
          <w:r w:rsidRPr="005B0877">
            <w:rPr>
              <w:rStyle w:val="afd"/>
              <w:color w:val="000000"/>
              <w:rtl/>
            </w:rPr>
            <w:t>דב חנין (הרשימה המשותפת)</w:t>
          </w:r>
          <w:r w:rsidRPr="005B0877">
            <w:rPr>
              <w:color w:val="000000"/>
              <w:rtl/>
            </w:rPr>
            <w:t>:</w:t>
          </w:r>
        </w:p>
      </w:sdtContent>
    </w:sdt>
    <w:p w:rsidR="005B0877" w:rsidRDefault="005B0877" w:rsidP="005B0877">
      <w:pPr>
        <w:pStyle w:val="KeepWithNext"/>
        <w:rPr>
          <w:rtl/>
        </w:rPr>
      </w:pPr>
    </w:p>
    <w:p w:rsidR="005B0877" w:rsidRDefault="005236CD" w:rsidP="00A824B4">
      <w:pPr>
        <w:rPr>
          <w:rtl/>
        </w:rPr>
      </w:pPr>
      <w:r>
        <w:rPr>
          <w:rFonts w:hint="cs"/>
          <w:rtl/>
        </w:rPr>
        <w:t xml:space="preserve">קודם כול אני רוצה לברך, </w:t>
      </w:r>
      <w:r w:rsidR="00A824B4">
        <w:rPr>
          <w:rFonts w:hint="cs"/>
          <w:rtl/>
        </w:rPr>
        <w:t xml:space="preserve">יש פה איזה ממד </w:t>
      </w:r>
      <w:bookmarkStart w:id="297" w:name="_ETM_Q1_3835430"/>
      <w:bookmarkEnd w:id="297"/>
      <w:r w:rsidR="00A824B4">
        <w:rPr>
          <w:rFonts w:hint="cs"/>
          <w:rtl/>
        </w:rPr>
        <w:t xml:space="preserve">היסטוריה בחקיקה הזאת: </w:t>
      </w:r>
      <w:r w:rsidR="005B0877">
        <w:rPr>
          <w:rFonts w:hint="cs"/>
          <w:rtl/>
        </w:rPr>
        <w:t>סוף-סוף מדינת ישראל קובעת גבולות</w:t>
      </w:r>
      <w:r w:rsidR="00D239A3">
        <w:rPr>
          <w:rFonts w:hint="cs"/>
          <w:rtl/>
        </w:rPr>
        <w:t>,</w:t>
      </w:r>
      <w:r w:rsidR="00A824B4">
        <w:rPr>
          <w:rFonts w:hint="cs"/>
          <w:rtl/>
        </w:rPr>
        <w:t xml:space="preserve"> כפי שאנחנו רואים, וזה אפילו נעשה </w:t>
      </w:r>
      <w:bookmarkStart w:id="298" w:name="_ETM_Q1_3841305"/>
      <w:bookmarkEnd w:id="298"/>
      <w:r w:rsidR="00A824B4">
        <w:rPr>
          <w:rFonts w:hint="cs"/>
          <w:rtl/>
        </w:rPr>
        <w:t xml:space="preserve">בהסכמה רחבה בכנסת. אני חושב שזה מהלך שאי אפשר לעבור </w:t>
      </w:r>
      <w:bookmarkStart w:id="299" w:name="_ETM_Q1_3843978"/>
      <w:bookmarkEnd w:id="299"/>
      <w:r w:rsidR="00A824B4">
        <w:rPr>
          <w:rFonts w:hint="cs"/>
          <w:rtl/>
        </w:rPr>
        <w:t>עליו באופן טכני.</w:t>
      </w:r>
      <w:r w:rsidR="005B0877">
        <w:rPr>
          <w:rFonts w:hint="cs"/>
          <w:rtl/>
        </w:rPr>
        <w:t xml:space="preserve"> אני </w:t>
      </w:r>
      <w:r w:rsidR="00A824B4">
        <w:rPr>
          <w:rFonts w:hint="cs"/>
          <w:rtl/>
        </w:rPr>
        <w:t xml:space="preserve">בהחלט </w:t>
      </w:r>
      <w:r w:rsidR="005B0877">
        <w:rPr>
          <w:rFonts w:hint="cs"/>
          <w:rtl/>
        </w:rPr>
        <w:t xml:space="preserve">מברך על </w:t>
      </w:r>
      <w:r w:rsidR="00A824B4">
        <w:rPr>
          <w:rFonts w:hint="cs"/>
          <w:rtl/>
        </w:rPr>
        <w:t xml:space="preserve">הדבר הזה, אני לגמרי מברך על הדבר </w:t>
      </w:r>
      <w:bookmarkStart w:id="300" w:name="_ETM_Q1_3851556"/>
      <w:bookmarkEnd w:id="300"/>
      <w:r w:rsidR="00A824B4">
        <w:rPr>
          <w:rFonts w:hint="cs"/>
          <w:rtl/>
        </w:rPr>
        <w:t>הזה</w:t>
      </w:r>
      <w:r w:rsidR="005B0877">
        <w:rPr>
          <w:rFonts w:hint="cs"/>
          <w:rtl/>
        </w:rPr>
        <w:t>. אנחנו רואים שאפשר לעשות את זה, ו</w:t>
      </w:r>
      <w:r w:rsidR="00A824B4">
        <w:rPr>
          <w:rFonts w:hint="cs"/>
          <w:rtl/>
        </w:rPr>
        <w:t xml:space="preserve">אפשר </w:t>
      </w:r>
      <w:r w:rsidR="005B0877">
        <w:rPr>
          <w:rFonts w:hint="cs"/>
          <w:rtl/>
        </w:rPr>
        <w:t xml:space="preserve">אפילו </w:t>
      </w:r>
      <w:r w:rsidR="00A824B4">
        <w:rPr>
          <w:rFonts w:hint="cs"/>
          <w:rtl/>
        </w:rPr>
        <w:t xml:space="preserve">לעשות את זה </w:t>
      </w:r>
      <w:r w:rsidR="005B0877">
        <w:rPr>
          <w:rFonts w:hint="cs"/>
          <w:rtl/>
        </w:rPr>
        <w:t xml:space="preserve">בהסכמה. </w:t>
      </w:r>
    </w:p>
    <w:p w:rsidR="005B0877" w:rsidRDefault="005B0877" w:rsidP="005B0877">
      <w:pPr>
        <w:rPr>
          <w:rtl/>
        </w:rPr>
      </w:pPr>
    </w:p>
    <w:p w:rsidR="005B0877" w:rsidRDefault="00A824B4" w:rsidP="00D239A3">
      <w:pPr>
        <w:rPr>
          <w:rtl/>
        </w:rPr>
      </w:pPr>
      <w:r>
        <w:rPr>
          <w:rFonts w:hint="cs"/>
          <w:rtl/>
        </w:rPr>
        <w:t xml:space="preserve">בכל זאת אני רוצה </w:t>
      </w:r>
      <w:r w:rsidR="005B0877">
        <w:rPr>
          <w:rFonts w:hint="cs"/>
          <w:rtl/>
        </w:rPr>
        <w:t>ל</w:t>
      </w:r>
      <w:r w:rsidR="00D239A3">
        <w:rPr>
          <w:rFonts w:hint="cs"/>
          <w:rtl/>
        </w:rPr>
        <w:t xml:space="preserve">שאול </w:t>
      </w:r>
      <w:r w:rsidR="005B0877">
        <w:rPr>
          <w:rFonts w:hint="cs"/>
          <w:rtl/>
        </w:rPr>
        <w:t>שאלה שאין לי עליה תשובה</w:t>
      </w:r>
      <w:r>
        <w:rPr>
          <w:rFonts w:hint="cs"/>
          <w:rtl/>
        </w:rPr>
        <w:t xml:space="preserve"> גם בעקבות ההסבר המלומד ששמענו</w:t>
      </w:r>
      <w:r w:rsidR="005B0877">
        <w:rPr>
          <w:rFonts w:hint="cs"/>
          <w:rtl/>
        </w:rPr>
        <w:t xml:space="preserve">. אחת השאלות הנתונות בוויכוח היא איך נקבע בים קו גבול בין שתי מדינות. יש שתי שיטות מקובלות. </w:t>
      </w:r>
      <w:r>
        <w:rPr>
          <w:rFonts w:hint="cs"/>
          <w:rtl/>
        </w:rPr>
        <w:t xml:space="preserve">שיטה </w:t>
      </w:r>
      <w:r w:rsidR="005B0877">
        <w:rPr>
          <w:rFonts w:hint="cs"/>
          <w:rtl/>
        </w:rPr>
        <w:t xml:space="preserve">אחת </w:t>
      </w:r>
      <w:r w:rsidR="00D239A3">
        <w:rPr>
          <w:rFonts w:hint="cs"/>
          <w:rtl/>
        </w:rPr>
        <w:t>אומרת ש</w:t>
      </w:r>
      <w:r w:rsidR="005B0877">
        <w:rPr>
          <w:rFonts w:hint="cs"/>
          <w:rtl/>
        </w:rPr>
        <w:t xml:space="preserve">אנחנו קובעים קו </w:t>
      </w:r>
      <w:r>
        <w:rPr>
          <w:rFonts w:hint="cs"/>
          <w:rtl/>
        </w:rPr>
        <w:t xml:space="preserve">שהוא ניצב לקו החוף בנקודת המפגש בין </w:t>
      </w:r>
      <w:bookmarkStart w:id="301" w:name="_ETM_Q1_3883485"/>
      <w:bookmarkEnd w:id="301"/>
      <w:r>
        <w:rPr>
          <w:rFonts w:hint="cs"/>
          <w:rtl/>
        </w:rPr>
        <w:t>החוף לבין הים</w:t>
      </w:r>
      <w:r w:rsidR="005B0877">
        <w:rPr>
          <w:rFonts w:hint="cs"/>
          <w:rtl/>
        </w:rPr>
        <w:t xml:space="preserve">, ושיטה שנייה אומרת שאנחנו ממשיכים את הכיוון של הגבול כפי שמגיע </w:t>
      </w:r>
      <w:r>
        <w:rPr>
          <w:rFonts w:hint="cs"/>
          <w:rtl/>
        </w:rPr>
        <w:t xml:space="preserve">אל חוף הים, ממשיכים אותו אל תוך </w:t>
      </w:r>
      <w:bookmarkStart w:id="302" w:name="_ETM_Q1_3893357"/>
      <w:bookmarkEnd w:id="302"/>
      <w:r>
        <w:rPr>
          <w:rFonts w:hint="cs"/>
          <w:rtl/>
        </w:rPr>
        <w:t>הים</w:t>
      </w:r>
      <w:r w:rsidR="005B0877">
        <w:rPr>
          <w:rFonts w:hint="cs"/>
          <w:rtl/>
        </w:rPr>
        <w:t>. הסוגיה הזאת נשמעת אולי קצת מוזרה, אבל יש לה משמעויות גדולות</w:t>
      </w:r>
      <w:r>
        <w:rPr>
          <w:rFonts w:hint="cs"/>
          <w:rtl/>
        </w:rPr>
        <w:t xml:space="preserve"> מאוד</w:t>
      </w:r>
      <w:r w:rsidR="005B0877">
        <w:rPr>
          <w:rFonts w:hint="cs"/>
          <w:rtl/>
        </w:rPr>
        <w:t>. למשל, אני מבין שיש בינינו לבין לבנון מחלוקת בעניין הזה</w:t>
      </w:r>
      <w:r>
        <w:rPr>
          <w:rFonts w:hint="cs"/>
          <w:rtl/>
        </w:rPr>
        <w:t>, כל אחת תופסת את השיטה שנוחה לה יותר, ומכיוון שכל אחד מן הקווים נכנס אל תוך הים</w:t>
      </w:r>
      <w:r w:rsidR="005B0877">
        <w:rPr>
          <w:rFonts w:hint="cs"/>
          <w:rtl/>
        </w:rPr>
        <w:t xml:space="preserve"> </w:t>
      </w:r>
      <w:r w:rsidR="004F45C1">
        <w:rPr>
          <w:rFonts w:hint="cs"/>
          <w:rtl/>
        </w:rPr>
        <w:t xml:space="preserve">יש פה משמעות גדולה </w:t>
      </w:r>
      <w:r>
        <w:rPr>
          <w:rFonts w:hint="cs"/>
          <w:rtl/>
        </w:rPr>
        <w:t xml:space="preserve">מאוד </w:t>
      </w:r>
      <w:r w:rsidR="004F45C1">
        <w:rPr>
          <w:rFonts w:hint="cs"/>
          <w:rtl/>
        </w:rPr>
        <w:t>מבחינת תחולה, למי שייך</w:t>
      </w:r>
      <w:r>
        <w:rPr>
          <w:rFonts w:hint="cs"/>
          <w:rtl/>
        </w:rPr>
        <w:t xml:space="preserve"> </w:t>
      </w:r>
      <w:bookmarkStart w:id="303" w:name="_ETM_Q1_3918919"/>
      <w:bookmarkEnd w:id="303"/>
      <w:r w:rsidR="00D239A3">
        <w:rPr>
          <w:rFonts w:hint="cs"/>
          <w:rtl/>
        </w:rPr>
        <w:t xml:space="preserve">למשל </w:t>
      </w:r>
      <w:r>
        <w:rPr>
          <w:rFonts w:hint="cs"/>
          <w:rtl/>
        </w:rPr>
        <w:t>אזור כזה או אחר של שאיבת גז</w:t>
      </w:r>
      <w:r w:rsidR="004F45C1">
        <w:rPr>
          <w:rFonts w:hint="cs"/>
          <w:rtl/>
        </w:rPr>
        <w:t>. עיינתי בהצעת החוק ו</w:t>
      </w:r>
      <w:r>
        <w:rPr>
          <w:rFonts w:hint="cs"/>
          <w:rtl/>
        </w:rPr>
        <w:t>אני חייב לומר ש</w:t>
      </w:r>
      <w:r w:rsidR="004F45C1">
        <w:rPr>
          <w:rFonts w:hint="cs"/>
          <w:rtl/>
        </w:rPr>
        <w:t>לא מצאתי את התשובה הישראלית, מה אנחנו</w:t>
      </w:r>
      <w:r>
        <w:rPr>
          <w:rFonts w:hint="cs"/>
          <w:rtl/>
        </w:rPr>
        <w:t xml:space="preserve"> קובעים בחוק. </w:t>
      </w:r>
    </w:p>
    <w:p w:rsidR="004F45C1" w:rsidRDefault="004F45C1" w:rsidP="005B0877">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682349830"/>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יערה </w:t>
          </w:r>
          <w:proofErr w:type="spellStart"/>
          <w:r w:rsidRPr="004F45C1">
            <w:rPr>
              <w:rStyle w:val="afd"/>
              <w:color w:val="000000"/>
              <w:rtl/>
            </w:rPr>
            <w:t>למברגר</w:t>
          </w:r>
          <w:proofErr w:type="spellEnd"/>
          <w:r w:rsidRPr="004F45C1">
            <w:rPr>
              <w:color w:val="000000"/>
              <w:rtl/>
            </w:rPr>
            <w:t>:</w:t>
          </w:r>
        </w:p>
      </w:sdtContent>
    </w:sdt>
    <w:p w:rsidR="004F45C1" w:rsidRDefault="004F45C1" w:rsidP="004F45C1">
      <w:pPr>
        <w:pStyle w:val="KeepWithNext"/>
        <w:rPr>
          <w:rtl/>
        </w:rPr>
      </w:pPr>
    </w:p>
    <w:p w:rsidR="004F45C1" w:rsidRDefault="004F45C1" w:rsidP="004F45C1">
      <w:pPr>
        <w:rPr>
          <w:rtl/>
        </w:rPr>
      </w:pPr>
      <w:r>
        <w:rPr>
          <w:rFonts w:hint="cs"/>
          <w:rtl/>
        </w:rPr>
        <w:t>סעיף 30.</w:t>
      </w:r>
    </w:p>
    <w:p w:rsidR="004F45C1" w:rsidRDefault="004F45C1" w:rsidP="004F45C1">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696853742"/>
        <w:placeholder>
          <w:docPart w:val="DefaultPlaceholder_-1854013440"/>
        </w:placeholder>
      </w:sdtPr>
      <w:sdtEndPr/>
      <w:sdtContent>
        <w:p w:rsidR="004F45C1" w:rsidRDefault="004F45C1" w:rsidP="004F45C1">
          <w:pPr>
            <w:pStyle w:val="a4"/>
            <w:keepNext/>
            <w:rPr>
              <w:rtl/>
            </w:rPr>
          </w:pPr>
          <w:r w:rsidRPr="004F45C1">
            <w:rPr>
              <w:rStyle w:val="afd"/>
              <w:color w:val="000000"/>
              <w:rtl/>
            </w:rPr>
            <w:t>דב חנין (הרשימה המשותפת)</w:t>
          </w:r>
          <w:r w:rsidRPr="004F45C1">
            <w:rPr>
              <w:color w:val="000000"/>
              <w:rtl/>
            </w:rPr>
            <w:t>:</w:t>
          </w:r>
        </w:p>
      </w:sdtContent>
    </w:sdt>
    <w:p w:rsidR="004F45C1" w:rsidRDefault="004F45C1" w:rsidP="004F45C1">
      <w:pPr>
        <w:pStyle w:val="KeepWithNext"/>
        <w:rPr>
          <w:rtl/>
        </w:rPr>
      </w:pPr>
    </w:p>
    <w:p w:rsidR="004F45C1" w:rsidRDefault="00A824B4" w:rsidP="004F45C1">
      <w:pPr>
        <w:rPr>
          <w:rtl/>
        </w:rPr>
      </w:pPr>
      <w:r>
        <w:rPr>
          <w:rFonts w:hint="cs"/>
          <w:rtl/>
        </w:rPr>
        <w:t xml:space="preserve">סעיף 30, עם כל הכבוד, קראתי אותו </w:t>
      </w:r>
      <w:bookmarkStart w:id="304" w:name="_ETM_Q1_3939114"/>
      <w:bookmarkEnd w:id="304"/>
      <w:r>
        <w:rPr>
          <w:rFonts w:hint="cs"/>
          <w:rtl/>
        </w:rPr>
        <w:t xml:space="preserve">והוא אומר שהממשלה תעשה. </w:t>
      </w:r>
    </w:p>
    <w:p w:rsidR="00A824B4" w:rsidRDefault="00A824B4" w:rsidP="004F45C1">
      <w:pPr>
        <w:rPr>
          <w:rtl/>
        </w:rPr>
      </w:pPr>
    </w:p>
    <w:p w:rsidR="00A824B4" w:rsidRDefault="00A824B4" w:rsidP="00A824B4">
      <w:pPr>
        <w:pStyle w:val="a4"/>
        <w:keepNext/>
        <w:rPr>
          <w:rtl/>
        </w:rPr>
      </w:pPr>
      <w:r>
        <w:rPr>
          <w:rtl/>
        </w:rPr>
        <w:t xml:space="preserve">דרור </w:t>
      </w:r>
      <w:proofErr w:type="spellStart"/>
      <w:r>
        <w:rPr>
          <w:rtl/>
        </w:rPr>
        <w:t>וגשל</w:t>
      </w:r>
      <w:proofErr w:type="spellEnd"/>
      <w:r>
        <w:rPr>
          <w:rtl/>
        </w:rPr>
        <w:t>:</w:t>
      </w:r>
    </w:p>
    <w:p w:rsidR="00A824B4" w:rsidRDefault="00A824B4" w:rsidP="00A824B4">
      <w:pPr>
        <w:pStyle w:val="KeepWithNext"/>
        <w:rPr>
          <w:rtl/>
        </w:rPr>
      </w:pPr>
    </w:p>
    <w:p w:rsidR="004F45C1" w:rsidRDefault="004F45C1" w:rsidP="00D239A3">
      <w:pPr>
        <w:rPr>
          <w:rtl/>
        </w:rPr>
      </w:pPr>
      <w:r>
        <w:rPr>
          <w:rFonts w:hint="cs"/>
          <w:rtl/>
        </w:rPr>
        <w:t xml:space="preserve">צריך </w:t>
      </w:r>
      <w:r w:rsidR="00A824B4">
        <w:rPr>
          <w:rFonts w:hint="cs"/>
          <w:rtl/>
        </w:rPr>
        <w:t>קודם כול למתוח קווים ישרים ומש</w:t>
      </w:r>
      <w:r>
        <w:rPr>
          <w:rFonts w:hint="cs"/>
          <w:rtl/>
        </w:rPr>
        <w:t xml:space="preserve">ם זה </w:t>
      </w:r>
      <w:r w:rsidR="00A824B4">
        <w:rPr>
          <w:rFonts w:hint="cs"/>
          <w:rtl/>
        </w:rPr>
        <w:t>השלב הקל, זה שלב טכני יחסית</w:t>
      </w:r>
      <w:r>
        <w:rPr>
          <w:rFonts w:hint="cs"/>
          <w:rtl/>
        </w:rPr>
        <w:t xml:space="preserve">. השאלה </w:t>
      </w:r>
      <w:r w:rsidR="00A824B4">
        <w:rPr>
          <w:rFonts w:hint="cs"/>
          <w:rtl/>
        </w:rPr>
        <w:t xml:space="preserve">המשמעותית שגוזרת את התשובה, אחרי שבחרנו את שיטת הקווים הישרים, היא </w:t>
      </w:r>
      <w:r>
        <w:rPr>
          <w:rFonts w:hint="cs"/>
          <w:rtl/>
        </w:rPr>
        <w:t xml:space="preserve">איפה אתה שם את הנקודות </w:t>
      </w:r>
      <w:r w:rsidR="00A824B4">
        <w:rPr>
          <w:rFonts w:hint="cs"/>
          <w:rtl/>
        </w:rPr>
        <w:t xml:space="preserve">שמחברות ביניהם, </w:t>
      </w:r>
      <w:r>
        <w:rPr>
          <w:rFonts w:hint="cs"/>
          <w:rtl/>
        </w:rPr>
        <w:t xml:space="preserve">וזה </w:t>
      </w:r>
      <w:r w:rsidR="00A824B4">
        <w:rPr>
          <w:rFonts w:hint="cs"/>
          <w:rtl/>
        </w:rPr>
        <w:t xml:space="preserve">כמובן </w:t>
      </w:r>
      <w:r>
        <w:rPr>
          <w:rFonts w:hint="cs"/>
          <w:rtl/>
        </w:rPr>
        <w:t xml:space="preserve">יכול </w:t>
      </w:r>
      <w:r w:rsidR="00D239A3">
        <w:rPr>
          <w:rFonts w:hint="cs"/>
          <w:rtl/>
        </w:rPr>
        <w:t xml:space="preserve">להקטין </w:t>
      </w:r>
      <w:r w:rsidR="00A824B4">
        <w:rPr>
          <w:rFonts w:hint="cs"/>
          <w:rtl/>
        </w:rPr>
        <w:t>את האזור</w:t>
      </w:r>
      <w:r w:rsidR="00D239A3">
        <w:rPr>
          <w:rFonts w:hint="cs"/>
          <w:rtl/>
        </w:rPr>
        <w:t xml:space="preserve"> או להגדיל אותו</w:t>
      </w:r>
      <w:r w:rsidR="00A824B4">
        <w:rPr>
          <w:rFonts w:hint="cs"/>
          <w:rtl/>
        </w:rPr>
        <w:t xml:space="preserve">. </w:t>
      </w:r>
    </w:p>
    <w:p w:rsidR="004F45C1" w:rsidRDefault="004F45C1" w:rsidP="004F45C1">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922376930"/>
        <w:placeholder>
          <w:docPart w:val="DefaultPlaceholder_-1854013440"/>
        </w:placeholder>
      </w:sdtPr>
      <w:sdtEndPr/>
      <w:sdtContent>
        <w:p w:rsidR="004F45C1" w:rsidRDefault="004F45C1" w:rsidP="004F45C1">
          <w:pPr>
            <w:pStyle w:val="a4"/>
            <w:keepNext/>
            <w:rPr>
              <w:rtl/>
            </w:rPr>
          </w:pPr>
          <w:r w:rsidRPr="004F45C1">
            <w:rPr>
              <w:rStyle w:val="afd"/>
              <w:color w:val="000000"/>
              <w:rtl/>
            </w:rPr>
            <w:t>דב חנין (הרשימה המשותפת)</w:t>
          </w:r>
          <w:r w:rsidRPr="004F45C1">
            <w:rPr>
              <w:color w:val="000000"/>
              <w:rtl/>
            </w:rPr>
            <w:t>:</w:t>
          </w:r>
        </w:p>
      </w:sdtContent>
    </w:sdt>
    <w:p w:rsidR="004F45C1" w:rsidRDefault="004F45C1" w:rsidP="004F45C1">
      <w:pPr>
        <w:pStyle w:val="KeepWithNext"/>
        <w:rPr>
          <w:rtl/>
        </w:rPr>
      </w:pPr>
    </w:p>
    <w:p w:rsidR="00A824B4" w:rsidRDefault="00A824B4" w:rsidP="00A824B4">
      <w:pPr>
        <w:rPr>
          <w:rtl/>
        </w:rPr>
      </w:pPr>
      <w:r>
        <w:rPr>
          <w:rFonts w:hint="cs"/>
          <w:rtl/>
        </w:rPr>
        <w:t xml:space="preserve">אני מבין לגמרי את התשובה של אדוני. </w:t>
      </w:r>
      <w:r w:rsidR="004F45C1">
        <w:rPr>
          <w:rFonts w:hint="cs"/>
          <w:rtl/>
        </w:rPr>
        <w:t xml:space="preserve">התשובה לא עונה על השאלה שלי. </w:t>
      </w:r>
      <w:r>
        <w:rPr>
          <w:rFonts w:hint="cs"/>
          <w:rtl/>
        </w:rPr>
        <w:t xml:space="preserve">הניסוח של סעיף 30, שעוד נגיע אליו </w:t>
      </w:r>
      <w:r>
        <w:rPr>
          <w:rFonts w:hint="eastAsia"/>
          <w:rtl/>
        </w:rPr>
        <w:t xml:space="preserve">– </w:t>
      </w:r>
      <w:r w:rsidR="004F45C1">
        <w:rPr>
          <w:rFonts w:hint="cs"/>
          <w:rtl/>
        </w:rPr>
        <w:t>אולי כל השאלה תידחה</w:t>
      </w:r>
      <w:r>
        <w:rPr>
          <w:rFonts w:hint="cs"/>
          <w:rtl/>
        </w:rPr>
        <w:t xml:space="preserve"> לסעיף 30 </w:t>
      </w:r>
      <w:r>
        <w:rPr>
          <w:rtl/>
        </w:rPr>
        <w:t>–</w:t>
      </w:r>
      <w:r>
        <w:rPr>
          <w:rFonts w:hint="cs"/>
          <w:rtl/>
        </w:rPr>
        <w:t xml:space="preserve"> לא עונה על השאלה איך מחשבים את הקו</w:t>
      </w:r>
      <w:r w:rsidR="004F45C1">
        <w:rPr>
          <w:rFonts w:hint="cs"/>
          <w:rtl/>
        </w:rPr>
        <w:t xml:space="preserve">. </w:t>
      </w:r>
      <w:r>
        <w:rPr>
          <w:rFonts w:hint="cs"/>
          <w:rtl/>
        </w:rPr>
        <w:t xml:space="preserve">כל הקווים ישרים, אין תזה </w:t>
      </w:r>
      <w:bookmarkStart w:id="305" w:name="_ETM_Q1_3979821"/>
      <w:bookmarkEnd w:id="305"/>
      <w:r>
        <w:rPr>
          <w:rFonts w:hint="cs"/>
          <w:rtl/>
        </w:rPr>
        <w:t xml:space="preserve">בעולם שאומרת שהקו בים לא ישר. השאלה איך הוא מחושב. </w:t>
      </w:r>
      <w:bookmarkStart w:id="306" w:name="_ETM_Q1_3981864"/>
      <w:bookmarkEnd w:id="306"/>
    </w:p>
    <w:p w:rsidR="00A824B4" w:rsidRDefault="00A824B4" w:rsidP="00A824B4">
      <w:pPr>
        <w:rPr>
          <w:rtl/>
        </w:rPr>
      </w:pPr>
    </w:p>
    <w:p w:rsidR="00A824B4" w:rsidRDefault="00A824B4" w:rsidP="00A824B4">
      <w:pPr>
        <w:pStyle w:val="a4"/>
        <w:keepNext/>
        <w:rPr>
          <w:rtl/>
        </w:rPr>
      </w:pPr>
      <w:r>
        <w:rPr>
          <w:rtl/>
        </w:rPr>
        <w:t xml:space="preserve">דרור </w:t>
      </w:r>
      <w:proofErr w:type="spellStart"/>
      <w:r>
        <w:rPr>
          <w:rtl/>
        </w:rPr>
        <w:t>וגשל</w:t>
      </w:r>
      <w:proofErr w:type="spellEnd"/>
      <w:r>
        <w:rPr>
          <w:rtl/>
        </w:rPr>
        <w:t>:</w:t>
      </w:r>
    </w:p>
    <w:p w:rsidR="00A824B4" w:rsidRDefault="00A824B4" w:rsidP="00A824B4">
      <w:pPr>
        <w:pStyle w:val="KeepWithNext"/>
        <w:rPr>
          <w:rtl/>
        </w:rPr>
      </w:pPr>
    </w:p>
    <w:p w:rsidR="00A824B4" w:rsidRDefault="00A824B4" w:rsidP="00D239A3">
      <w:pPr>
        <w:rPr>
          <w:rtl/>
        </w:rPr>
      </w:pPr>
      <w:r>
        <w:rPr>
          <w:rFonts w:hint="cs"/>
          <w:rtl/>
        </w:rPr>
        <w:t xml:space="preserve">הקווים ישרים כל עוד הם על החוף. הם לא קווים בים. </w:t>
      </w:r>
    </w:p>
    <w:p w:rsidR="004F45C1" w:rsidRDefault="004F45C1" w:rsidP="004F45C1">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2089428311"/>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ברוך </w:t>
          </w:r>
          <w:proofErr w:type="spellStart"/>
          <w:r w:rsidRPr="004F45C1">
            <w:rPr>
              <w:rStyle w:val="afd"/>
              <w:color w:val="000000"/>
              <w:rtl/>
            </w:rPr>
            <w:t>פרצמן</w:t>
          </w:r>
          <w:proofErr w:type="spellEnd"/>
          <w:r w:rsidRPr="004F45C1">
            <w:rPr>
              <w:color w:val="000000"/>
              <w:rtl/>
            </w:rPr>
            <w:t>:</w:t>
          </w:r>
        </w:p>
      </w:sdtContent>
    </w:sdt>
    <w:p w:rsidR="004F45C1" w:rsidRDefault="004F45C1" w:rsidP="004F45C1">
      <w:pPr>
        <w:pStyle w:val="KeepWithNext"/>
        <w:rPr>
          <w:rtl/>
        </w:rPr>
      </w:pPr>
    </w:p>
    <w:p w:rsidR="004F45C1" w:rsidRDefault="00A824B4" w:rsidP="00D239A3">
      <w:pPr>
        <w:rPr>
          <w:rtl/>
        </w:rPr>
      </w:pPr>
      <w:r>
        <w:rPr>
          <w:rFonts w:hint="cs"/>
          <w:rtl/>
        </w:rPr>
        <w:t xml:space="preserve">למעשה אתה מדבר על הקטע שיוצא מקו החוף אל </w:t>
      </w:r>
      <w:bookmarkStart w:id="307" w:name="_ETM_Q1_3991723"/>
      <w:bookmarkEnd w:id="307"/>
      <w:r>
        <w:rPr>
          <w:rFonts w:hint="cs"/>
          <w:rtl/>
        </w:rPr>
        <w:t xml:space="preserve">תוך הים. שיטת החישוב שאנחנו משתמשים בה, למעשה אנחנו </w:t>
      </w:r>
      <w:bookmarkStart w:id="308" w:name="_ETM_Q1_3998790"/>
      <w:bookmarkEnd w:id="308"/>
      <w:r>
        <w:rPr>
          <w:rFonts w:hint="cs"/>
          <w:rtl/>
        </w:rPr>
        <w:t xml:space="preserve">מוצאים את חוצה הזווית. אנחנו יודעים מה הכיוון </w:t>
      </w:r>
      <w:r w:rsidR="004F45C1">
        <w:rPr>
          <w:rFonts w:hint="cs"/>
          <w:rtl/>
        </w:rPr>
        <w:t xml:space="preserve">של </w:t>
      </w:r>
      <w:r>
        <w:rPr>
          <w:rFonts w:hint="cs"/>
          <w:rtl/>
        </w:rPr>
        <w:t xml:space="preserve">קו </w:t>
      </w:r>
      <w:bookmarkStart w:id="309" w:name="_ETM_Q1_4001086"/>
      <w:bookmarkEnd w:id="309"/>
      <w:r>
        <w:rPr>
          <w:rFonts w:hint="cs"/>
          <w:rtl/>
        </w:rPr>
        <w:t xml:space="preserve">החוף ואז </w:t>
      </w:r>
      <w:r w:rsidR="004F45C1">
        <w:rPr>
          <w:rFonts w:hint="cs"/>
          <w:rtl/>
        </w:rPr>
        <w:t>אנחנו מודדים מאותה נקודה</w:t>
      </w:r>
      <w:r>
        <w:rPr>
          <w:rFonts w:hint="cs"/>
          <w:rtl/>
        </w:rPr>
        <w:t xml:space="preserve"> כמ</w:t>
      </w:r>
      <w:r w:rsidR="00D239A3">
        <w:rPr>
          <w:rFonts w:hint="cs"/>
          <w:rtl/>
        </w:rPr>
        <w:t>ה</w:t>
      </w:r>
      <w:r>
        <w:rPr>
          <w:rFonts w:hint="cs"/>
          <w:rtl/>
        </w:rPr>
        <w:t xml:space="preserve"> </w:t>
      </w:r>
      <w:proofErr w:type="spellStart"/>
      <w:r>
        <w:rPr>
          <w:rFonts w:hint="cs"/>
          <w:rtl/>
        </w:rPr>
        <w:t>חוצי</w:t>
      </w:r>
      <w:proofErr w:type="spellEnd"/>
      <w:r>
        <w:rPr>
          <w:rFonts w:hint="cs"/>
          <w:rtl/>
        </w:rPr>
        <w:t xml:space="preserve"> זווית.</w:t>
      </w:r>
      <w:r w:rsidR="004F45C1">
        <w:rPr>
          <w:rFonts w:hint="cs"/>
          <w:rtl/>
        </w:rPr>
        <w:t xml:space="preserve"> לוקחים את הקו שמאפיין</w:t>
      </w:r>
      <w:r>
        <w:rPr>
          <w:rFonts w:hint="cs"/>
          <w:rtl/>
        </w:rPr>
        <w:t xml:space="preserve"> את </w:t>
      </w:r>
      <w:proofErr w:type="spellStart"/>
      <w:r>
        <w:rPr>
          <w:rFonts w:hint="cs"/>
          <w:rtl/>
        </w:rPr>
        <w:t>חוצי</w:t>
      </w:r>
      <w:proofErr w:type="spellEnd"/>
      <w:r>
        <w:rPr>
          <w:rFonts w:hint="cs"/>
          <w:rtl/>
        </w:rPr>
        <w:t xml:space="preserve"> הזווית האלה</w:t>
      </w:r>
      <w:r w:rsidR="004F45C1">
        <w:rPr>
          <w:rFonts w:hint="cs"/>
          <w:rtl/>
        </w:rPr>
        <w:t xml:space="preserve"> וזה למעשה הקו שאנחנו רואים </w:t>
      </w:r>
      <w:r w:rsidR="004F2013">
        <w:rPr>
          <w:rFonts w:hint="cs"/>
          <w:rtl/>
        </w:rPr>
        <w:t xml:space="preserve">אותו </w:t>
      </w:r>
      <w:r w:rsidR="004F45C1">
        <w:rPr>
          <w:rFonts w:hint="cs"/>
          <w:rtl/>
        </w:rPr>
        <w:t>כקו הגבול הימי</w:t>
      </w:r>
      <w:r w:rsidR="004F2013">
        <w:rPr>
          <w:rFonts w:hint="cs"/>
          <w:rtl/>
        </w:rPr>
        <w:t xml:space="preserve"> שיוצא מן החוף לכיוון הים. </w:t>
      </w:r>
    </w:p>
    <w:p w:rsidR="004F45C1" w:rsidRDefault="004F45C1" w:rsidP="004F45C1">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744550951"/>
        <w:placeholder>
          <w:docPart w:val="DefaultPlaceholder_-1854013440"/>
        </w:placeholder>
      </w:sdtPr>
      <w:sdtEndPr/>
      <w:sdtContent>
        <w:p w:rsidR="004F45C1" w:rsidRDefault="004F45C1" w:rsidP="004F45C1">
          <w:pPr>
            <w:pStyle w:val="a4"/>
            <w:keepNext/>
            <w:rPr>
              <w:rtl/>
            </w:rPr>
          </w:pPr>
          <w:r w:rsidRPr="004F45C1">
            <w:rPr>
              <w:rStyle w:val="afd"/>
              <w:color w:val="000000"/>
              <w:rtl/>
            </w:rPr>
            <w:t>דב חנין (הרשימה המשותפת)</w:t>
          </w:r>
          <w:r w:rsidRPr="004F45C1">
            <w:rPr>
              <w:color w:val="000000"/>
              <w:rtl/>
            </w:rPr>
            <w:t>:</w:t>
          </w:r>
        </w:p>
      </w:sdtContent>
    </w:sdt>
    <w:p w:rsidR="004F45C1" w:rsidRDefault="004F45C1" w:rsidP="004F45C1">
      <w:pPr>
        <w:pStyle w:val="KeepWithNext"/>
        <w:rPr>
          <w:rtl/>
        </w:rPr>
      </w:pPr>
    </w:p>
    <w:p w:rsidR="004F45C1" w:rsidRDefault="004F2013" w:rsidP="004F45C1">
      <w:pPr>
        <w:rPr>
          <w:rtl/>
        </w:rPr>
      </w:pPr>
      <w:r>
        <w:rPr>
          <w:rFonts w:hint="cs"/>
          <w:rtl/>
        </w:rPr>
        <w:t xml:space="preserve">ושאלה אחרונה, כדי לא "לחפור" בנקודה הזו, </w:t>
      </w:r>
      <w:r w:rsidR="004F45C1">
        <w:rPr>
          <w:rFonts w:hint="cs"/>
          <w:rtl/>
        </w:rPr>
        <w:t>האם הגישה הזאת היא המקובלת במשפט הבין-לאומי?</w:t>
      </w:r>
    </w:p>
    <w:p w:rsidR="004F45C1" w:rsidRDefault="004F45C1" w:rsidP="004F45C1">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1393962250"/>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ברוך </w:t>
          </w:r>
          <w:proofErr w:type="spellStart"/>
          <w:r w:rsidRPr="004F45C1">
            <w:rPr>
              <w:rStyle w:val="afd"/>
              <w:color w:val="000000"/>
              <w:rtl/>
            </w:rPr>
            <w:t>פרצמן</w:t>
          </w:r>
          <w:proofErr w:type="spellEnd"/>
          <w:r w:rsidRPr="004F45C1">
            <w:rPr>
              <w:color w:val="000000"/>
              <w:rtl/>
            </w:rPr>
            <w:t>:</w:t>
          </w:r>
        </w:p>
      </w:sdtContent>
    </w:sdt>
    <w:p w:rsidR="004F45C1" w:rsidRDefault="004F45C1" w:rsidP="004F45C1">
      <w:pPr>
        <w:pStyle w:val="KeepWithNext"/>
        <w:rPr>
          <w:rtl/>
        </w:rPr>
      </w:pPr>
    </w:p>
    <w:p w:rsidR="004F45C1" w:rsidRDefault="004F45C1" w:rsidP="004F45C1">
      <w:pPr>
        <w:rPr>
          <w:rtl/>
        </w:rPr>
      </w:pPr>
      <w:r>
        <w:rPr>
          <w:rFonts w:hint="cs"/>
          <w:rtl/>
        </w:rPr>
        <w:t xml:space="preserve">כן. </w:t>
      </w:r>
      <w:r w:rsidR="004F2013">
        <w:rPr>
          <w:rFonts w:hint="cs"/>
          <w:rtl/>
        </w:rPr>
        <w:t>גם במפרץ אילת</w:t>
      </w:r>
      <w:r w:rsidR="00D239A3">
        <w:rPr>
          <w:rFonts w:hint="cs"/>
          <w:rtl/>
        </w:rPr>
        <w:t>,</w:t>
      </w:r>
      <w:r w:rsidR="004F2013">
        <w:rPr>
          <w:rFonts w:hint="cs"/>
          <w:rtl/>
        </w:rPr>
        <w:t xml:space="preserve"> </w:t>
      </w:r>
      <w:r w:rsidR="00D239A3">
        <w:rPr>
          <w:rFonts w:hint="cs"/>
          <w:rtl/>
        </w:rPr>
        <w:t xml:space="preserve">שם </w:t>
      </w:r>
      <w:r w:rsidR="004F2013">
        <w:rPr>
          <w:rFonts w:hint="cs"/>
          <w:rtl/>
        </w:rPr>
        <w:t xml:space="preserve">עבדו על פי השיטה של אמצע המפרץ, גם כן יצרו </w:t>
      </w:r>
      <w:proofErr w:type="spellStart"/>
      <w:r w:rsidR="004F2013">
        <w:rPr>
          <w:rFonts w:hint="cs"/>
          <w:rtl/>
        </w:rPr>
        <w:t>חוצי</w:t>
      </w:r>
      <w:proofErr w:type="spellEnd"/>
      <w:r w:rsidR="004F2013">
        <w:rPr>
          <w:rFonts w:hint="cs"/>
          <w:rtl/>
        </w:rPr>
        <w:t xml:space="preserve"> זווית. </w:t>
      </w:r>
      <w:r>
        <w:rPr>
          <w:rFonts w:hint="cs"/>
          <w:rtl/>
        </w:rPr>
        <w:t xml:space="preserve">בנקודת החוף, </w:t>
      </w:r>
      <w:r w:rsidR="004F2013">
        <w:rPr>
          <w:rFonts w:hint="cs"/>
          <w:rtl/>
        </w:rPr>
        <w:t xml:space="preserve">החוף מתחיל קרוב יותר לתחום ישראל מאשר לירדן, </w:t>
      </w:r>
      <w:r>
        <w:rPr>
          <w:rFonts w:hint="cs"/>
          <w:rtl/>
        </w:rPr>
        <w:t xml:space="preserve">משם יצאו </w:t>
      </w:r>
      <w:r w:rsidR="004F2013">
        <w:rPr>
          <w:rFonts w:hint="cs"/>
          <w:rtl/>
        </w:rPr>
        <w:t xml:space="preserve">בקו מוסכם </w:t>
      </w:r>
      <w:bookmarkStart w:id="310" w:name="_ETM_Q1_4038480"/>
      <w:bookmarkEnd w:id="310"/>
      <w:r w:rsidR="004F2013">
        <w:rPr>
          <w:rFonts w:hint="cs"/>
          <w:rtl/>
        </w:rPr>
        <w:t xml:space="preserve">עם הירדנים </w:t>
      </w:r>
      <w:r>
        <w:rPr>
          <w:rFonts w:hint="cs"/>
          <w:rtl/>
        </w:rPr>
        <w:t xml:space="preserve">למרכז המפרץ ואז </w:t>
      </w:r>
      <w:r w:rsidR="004F2013">
        <w:rPr>
          <w:rFonts w:hint="cs"/>
          <w:rtl/>
        </w:rPr>
        <w:t xml:space="preserve">יצרו </w:t>
      </w:r>
      <w:r>
        <w:rPr>
          <w:rFonts w:hint="cs"/>
          <w:rtl/>
        </w:rPr>
        <w:t>חוצה זווית</w:t>
      </w:r>
      <w:r w:rsidR="004F2013">
        <w:rPr>
          <w:rFonts w:hint="cs"/>
          <w:rtl/>
        </w:rPr>
        <w:t xml:space="preserve"> וסימנו את הקו</w:t>
      </w:r>
      <w:r>
        <w:rPr>
          <w:rFonts w:hint="cs"/>
          <w:rtl/>
        </w:rPr>
        <w:t xml:space="preserve">. </w:t>
      </w:r>
    </w:p>
    <w:p w:rsidR="004F45C1" w:rsidRDefault="004F45C1" w:rsidP="004F45C1">
      <w:pPr>
        <w:rPr>
          <w:rtl/>
        </w:rPr>
      </w:pPr>
    </w:p>
    <w:sdt>
      <w:sdtPr>
        <w:rPr>
          <w:rtl/>
        </w:rPr>
        <w:alias w:val="יור"/>
        <w:tag w:val="&lt;ID&gt;4637&lt;/ID&gt;&lt;Name&gt;איתן כבל - יו&quot;רַ&lt;/Name&gt;&lt;Data&gt;איתן כבל&lt;/Data&gt;&lt;Shortcut&gt;איכב&lt;/Shortcut&gt;"/>
        <w:id w:val="1129898901"/>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45C1" w:rsidRDefault="004F2013" w:rsidP="004F45C1">
      <w:pPr>
        <w:rPr>
          <w:rtl/>
        </w:rPr>
      </w:pPr>
      <w:r>
        <w:rPr>
          <w:rFonts w:hint="cs"/>
          <w:rtl/>
        </w:rPr>
        <w:t xml:space="preserve">תודה. </w:t>
      </w:r>
      <w:r w:rsidR="004F45C1">
        <w:rPr>
          <w:rFonts w:hint="cs"/>
          <w:rtl/>
        </w:rPr>
        <w:t>דב חנין, אם יהיו לך שאלות נוספות</w:t>
      </w:r>
      <w:r>
        <w:rPr>
          <w:rFonts w:hint="cs"/>
          <w:rtl/>
        </w:rPr>
        <w:t xml:space="preserve"> בעניין חוצה </w:t>
      </w:r>
      <w:bookmarkStart w:id="311" w:name="_ETM_Q1_4048468"/>
      <w:bookmarkEnd w:id="311"/>
      <w:r>
        <w:rPr>
          <w:rFonts w:hint="cs"/>
          <w:rtl/>
        </w:rPr>
        <w:t>הזווית</w:t>
      </w:r>
      <w:r w:rsidR="00D239A3">
        <w:rPr>
          <w:rFonts w:hint="cs"/>
          <w:rtl/>
        </w:rPr>
        <w:t>,</w:t>
      </w:r>
      <w:r>
        <w:rPr>
          <w:rFonts w:hint="cs"/>
          <w:rtl/>
        </w:rPr>
        <w:t xml:space="preserve"> נעסוק בזה.</w:t>
      </w:r>
    </w:p>
    <w:p w:rsidR="004F45C1" w:rsidRDefault="004F45C1" w:rsidP="004F45C1">
      <w:pPr>
        <w:rPr>
          <w:rtl/>
        </w:rPr>
      </w:pPr>
    </w:p>
    <w:sdt>
      <w:sdtPr>
        <w:rPr>
          <w:rFonts w:hint="cs"/>
          <w:rtl/>
        </w:rPr>
        <w:alias w:val="דובר"/>
        <w:tag w:val="&lt;ID&gt;0&lt;/ID&gt;&lt;Name&gt;דרור וגשל&lt;/Name&gt;&lt;Data&gt;דרור וגשל&lt;/Data&gt;&lt;Shortcut&gt;דרוג&lt;/Shortcut&gt;&lt;MemberID&gt;&lt;/MemberID&gt;"/>
        <w:id w:val="1605146720"/>
        <w:placeholder>
          <w:docPart w:val="DefaultPlaceholder_-1854013440"/>
        </w:placeholder>
      </w:sdtPr>
      <w:sdtEndPr/>
      <w:sdtContent>
        <w:p w:rsidR="004F45C1" w:rsidRDefault="004F45C1" w:rsidP="004F45C1">
          <w:pPr>
            <w:pStyle w:val="a4"/>
            <w:keepNext/>
            <w:rPr>
              <w:rtl/>
            </w:rPr>
          </w:pPr>
          <w:r w:rsidRPr="004F45C1">
            <w:rPr>
              <w:rStyle w:val="afd"/>
              <w:color w:val="000000"/>
              <w:rtl/>
            </w:rPr>
            <w:t xml:space="preserve">דרור </w:t>
          </w:r>
          <w:proofErr w:type="spellStart"/>
          <w:r w:rsidRPr="004F45C1">
            <w:rPr>
              <w:rStyle w:val="afd"/>
              <w:color w:val="000000"/>
              <w:rtl/>
            </w:rPr>
            <w:t>וגשל</w:t>
          </w:r>
          <w:proofErr w:type="spellEnd"/>
          <w:r w:rsidRPr="004F45C1">
            <w:rPr>
              <w:color w:val="000000"/>
              <w:rtl/>
            </w:rPr>
            <w:t>:</w:t>
          </w:r>
        </w:p>
      </w:sdtContent>
    </w:sdt>
    <w:p w:rsidR="004F45C1" w:rsidRDefault="004F45C1" w:rsidP="004F45C1">
      <w:pPr>
        <w:pStyle w:val="KeepWithNext"/>
        <w:rPr>
          <w:rtl/>
        </w:rPr>
      </w:pPr>
    </w:p>
    <w:p w:rsidR="004F45C1" w:rsidRDefault="004F2013" w:rsidP="004F45C1">
      <w:pPr>
        <w:rPr>
          <w:rtl/>
        </w:rPr>
      </w:pPr>
      <w:r>
        <w:rPr>
          <w:rFonts w:hint="cs"/>
          <w:rtl/>
        </w:rPr>
        <w:t xml:space="preserve">נבהיר הערה אחרונה כדי לחדד: </w:t>
      </w:r>
      <w:r w:rsidR="004F45C1">
        <w:rPr>
          <w:rFonts w:hint="cs"/>
          <w:rtl/>
        </w:rPr>
        <w:t>החוק הזה</w:t>
      </w:r>
      <w:r>
        <w:rPr>
          <w:rFonts w:hint="cs"/>
          <w:rtl/>
        </w:rPr>
        <w:t xml:space="preserve"> לא קובע </w:t>
      </w:r>
      <w:bookmarkStart w:id="312" w:name="_ETM_Q1_4054177"/>
      <w:bookmarkEnd w:id="312"/>
      <w:r>
        <w:rPr>
          <w:rFonts w:hint="cs"/>
          <w:rtl/>
        </w:rPr>
        <w:t xml:space="preserve">כמובן גבולות. הוא קובע איפה יעבור הגבול לאחר שהממשלה תקבע. </w:t>
      </w:r>
      <w:bookmarkStart w:id="313" w:name="_ETM_Q1_4060397"/>
      <w:bookmarkEnd w:id="313"/>
    </w:p>
    <w:p w:rsidR="004F2013" w:rsidRDefault="004F2013" w:rsidP="004F45C1">
      <w:pPr>
        <w:rPr>
          <w:rtl/>
        </w:rPr>
      </w:pPr>
    </w:p>
    <w:p w:rsidR="004F2013" w:rsidRDefault="004F2013" w:rsidP="004F2013">
      <w:pPr>
        <w:pStyle w:val="a4"/>
        <w:keepNext/>
        <w:rPr>
          <w:rtl/>
        </w:rPr>
      </w:pPr>
      <w:r>
        <w:rPr>
          <w:rtl/>
        </w:rPr>
        <w:t>דב חנין (הרשימה המשותפת):</w:t>
      </w:r>
    </w:p>
    <w:p w:rsidR="004F2013" w:rsidRDefault="004F2013" w:rsidP="004F2013">
      <w:pPr>
        <w:pStyle w:val="KeepWithNext"/>
        <w:rPr>
          <w:rtl/>
        </w:rPr>
      </w:pPr>
    </w:p>
    <w:p w:rsidR="004F2013" w:rsidRDefault="004F2013" w:rsidP="004F2013">
      <w:pPr>
        <w:rPr>
          <w:rtl/>
        </w:rPr>
      </w:pPr>
      <w:r>
        <w:rPr>
          <w:rFonts w:hint="cs"/>
          <w:rtl/>
        </w:rPr>
        <w:t xml:space="preserve">לכן אמרתי: הממשלה. </w:t>
      </w:r>
    </w:p>
    <w:p w:rsidR="004F45C1" w:rsidRDefault="004F45C1" w:rsidP="004F45C1">
      <w:pPr>
        <w:rPr>
          <w:rtl/>
        </w:rPr>
      </w:pPr>
    </w:p>
    <w:sdt>
      <w:sdtPr>
        <w:rPr>
          <w:rtl/>
        </w:rPr>
        <w:alias w:val="יור"/>
        <w:tag w:val="&lt;ID&gt;4637&lt;/ID&gt;&lt;Name&gt;איתן כבל - יו&quot;רַ&lt;/Name&gt;&lt;Data&gt;איתן כבל&lt;/Data&gt;&lt;Shortcut&gt;איכב&lt;/Shortcut&gt;"/>
        <w:id w:val="89599044"/>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2013" w:rsidRDefault="004F2013" w:rsidP="004F2013">
      <w:pPr>
        <w:rPr>
          <w:rtl/>
        </w:rPr>
      </w:pPr>
      <w:bookmarkStart w:id="314" w:name="_ETM_Q1_4061377"/>
      <w:bookmarkEnd w:id="314"/>
      <w:r>
        <w:rPr>
          <w:rFonts w:hint="cs"/>
          <w:rtl/>
        </w:rPr>
        <w:t xml:space="preserve">ברור. </w:t>
      </w:r>
    </w:p>
    <w:p w:rsidR="004F2013" w:rsidRDefault="004F2013" w:rsidP="004F2013">
      <w:pPr>
        <w:rPr>
          <w:rtl/>
        </w:rPr>
      </w:pPr>
    </w:p>
    <w:p w:rsidR="004F2013" w:rsidRDefault="004F2013" w:rsidP="004F2013">
      <w:pPr>
        <w:rPr>
          <w:rtl/>
        </w:rPr>
      </w:pPr>
      <w:r>
        <w:rPr>
          <w:rFonts w:hint="cs"/>
          <w:rtl/>
        </w:rPr>
        <w:t>מי בעד סעיף 3? מי נגד? מי נמנע?</w:t>
      </w:r>
    </w:p>
    <w:p w:rsidR="004F2013" w:rsidRDefault="004F2013" w:rsidP="004F2013">
      <w:pPr>
        <w:rPr>
          <w:rtl/>
        </w:rPr>
      </w:pPr>
    </w:p>
    <w:p w:rsidR="004F2013" w:rsidRDefault="004F2013" w:rsidP="004F2013">
      <w:pPr>
        <w:pStyle w:val="af1"/>
        <w:keepNext/>
        <w:rPr>
          <w:rtl/>
        </w:rPr>
      </w:pPr>
      <w:r>
        <w:rPr>
          <w:rtl/>
        </w:rPr>
        <w:t>הצבעה</w:t>
      </w:r>
    </w:p>
    <w:p w:rsidR="004F2013" w:rsidRDefault="004F2013" w:rsidP="004F2013">
      <w:pPr>
        <w:pStyle w:val="--"/>
        <w:keepNext/>
        <w:rPr>
          <w:rtl/>
        </w:rPr>
      </w:pPr>
    </w:p>
    <w:p w:rsidR="004F2013" w:rsidRDefault="004F2013" w:rsidP="004F2013">
      <w:pPr>
        <w:pStyle w:val="--"/>
        <w:keepNext/>
        <w:rPr>
          <w:rtl/>
        </w:rPr>
      </w:pPr>
      <w:r>
        <w:rPr>
          <w:rtl/>
        </w:rPr>
        <w:t xml:space="preserve">בעד – </w:t>
      </w:r>
      <w:r>
        <w:rPr>
          <w:rFonts w:hint="cs"/>
          <w:rtl/>
        </w:rPr>
        <w:t>פה אחד</w:t>
      </w:r>
    </w:p>
    <w:p w:rsidR="004F2013" w:rsidRDefault="004F2013" w:rsidP="004F2013">
      <w:pPr>
        <w:pStyle w:val="--"/>
        <w:keepNext/>
        <w:rPr>
          <w:rtl/>
        </w:rPr>
      </w:pPr>
      <w:r>
        <w:rPr>
          <w:rFonts w:hint="cs"/>
          <w:rtl/>
        </w:rPr>
        <w:t>סעיף 3 נתקבל.</w:t>
      </w:r>
    </w:p>
    <w:p w:rsidR="004F2013" w:rsidRDefault="004F2013" w:rsidP="004F2013">
      <w:pPr>
        <w:pStyle w:val="af2"/>
        <w:rPr>
          <w:rtl/>
        </w:rPr>
      </w:pPr>
    </w:p>
    <w:p w:rsidR="004F2013" w:rsidRDefault="004F2013" w:rsidP="004F2013">
      <w:pPr>
        <w:pStyle w:val="af6"/>
        <w:keepNext/>
        <w:rPr>
          <w:rtl/>
        </w:rPr>
      </w:pPr>
      <w:r>
        <w:rPr>
          <w:rtl/>
        </w:rPr>
        <w:t>היו"ר איתן כבל:</w:t>
      </w:r>
    </w:p>
    <w:p w:rsidR="004F2013" w:rsidRDefault="004F2013" w:rsidP="004F2013">
      <w:pPr>
        <w:pStyle w:val="KeepWithNext"/>
        <w:rPr>
          <w:rtl/>
        </w:rPr>
      </w:pPr>
    </w:p>
    <w:p w:rsidR="004F45C1" w:rsidRDefault="004F45C1" w:rsidP="004F2013">
      <w:pPr>
        <w:rPr>
          <w:rtl/>
        </w:rPr>
      </w:pPr>
      <w:r>
        <w:rPr>
          <w:rFonts w:hint="cs"/>
          <w:rtl/>
        </w:rPr>
        <w:t xml:space="preserve">הסעיף </w:t>
      </w:r>
      <w:r w:rsidR="004F2013">
        <w:rPr>
          <w:rFonts w:hint="cs"/>
          <w:rtl/>
        </w:rPr>
        <w:t>נתקבל</w:t>
      </w:r>
      <w:r>
        <w:rPr>
          <w:rFonts w:hint="cs"/>
          <w:rtl/>
        </w:rPr>
        <w:t xml:space="preserve">. </w:t>
      </w:r>
    </w:p>
    <w:p w:rsidR="004F45C1" w:rsidRDefault="004F45C1" w:rsidP="004F45C1">
      <w:pPr>
        <w:rPr>
          <w:rtl/>
        </w:rPr>
      </w:pPr>
    </w:p>
    <w:sdt>
      <w:sdtPr>
        <w:rPr>
          <w:rFonts w:hint="cs"/>
          <w:rtl/>
        </w:rPr>
        <w:alias w:val="דובר"/>
        <w:tag w:val="&lt;ID&gt;0&lt;/ID&gt;&lt;Name&gt;דרור וגשל&lt;/Name&gt;&lt;Data&gt;דרור וגשל&lt;/Data&gt;&lt;Shortcut&gt;דרוג&lt;/Shortcut&gt;&lt;MemberID&gt;&lt;/MemberID&gt;"/>
        <w:id w:val="-2077195358"/>
        <w:placeholder>
          <w:docPart w:val="DefaultPlaceholder_-1854013440"/>
        </w:placeholder>
      </w:sdtPr>
      <w:sdtEndPr/>
      <w:sdtContent>
        <w:p w:rsidR="004F45C1" w:rsidRDefault="004F45C1" w:rsidP="004F45C1">
          <w:pPr>
            <w:pStyle w:val="a4"/>
            <w:keepNext/>
            <w:rPr>
              <w:rtl/>
            </w:rPr>
          </w:pPr>
          <w:r w:rsidRPr="004F45C1">
            <w:rPr>
              <w:rStyle w:val="afd"/>
              <w:color w:val="000000"/>
              <w:rtl/>
            </w:rPr>
            <w:t xml:space="preserve">דרור </w:t>
          </w:r>
          <w:proofErr w:type="spellStart"/>
          <w:r w:rsidRPr="004F45C1">
            <w:rPr>
              <w:rStyle w:val="afd"/>
              <w:color w:val="000000"/>
              <w:rtl/>
            </w:rPr>
            <w:t>וגשל</w:t>
          </w:r>
          <w:proofErr w:type="spellEnd"/>
          <w:r w:rsidRPr="004F45C1">
            <w:rPr>
              <w:color w:val="000000"/>
              <w:rtl/>
            </w:rPr>
            <w:t>:</w:t>
          </w:r>
        </w:p>
      </w:sdtContent>
    </w:sdt>
    <w:p w:rsidR="004F45C1" w:rsidRDefault="004F45C1" w:rsidP="004F45C1">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"המים הפנימיים</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4.</w:t>
            </w:r>
            <w:r>
              <w:rPr>
                <w:rFonts w:hint="cs"/>
                <w:sz w:val="24"/>
                <w:szCs w:val="24"/>
                <w:rtl/>
              </w:rPr>
              <w:tab/>
            </w:r>
          </w:p>
        </w:tc>
        <w:tc>
          <w:tcPr>
            <w:tcW w:w="7146"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המים הפנימיים של מדינת ישראל הם המים בשטח שמקווי הבסיס לכיוון היבשה, לרבות קרקע הים שמתחתיהם והמרחב האווירי שמעליהם."</w:t>
            </w:r>
          </w:p>
        </w:tc>
      </w:tr>
    </w:tbl>
    <w:p w:rsidR="004F45C1" w:rsidRPr="0081734A" w:rsidRDefault="004F45C1" w:rsidP="004F45C1">
      <w:pPr>
        <w:rPr>
          <w:rtl/>
        </w:rPr>
      </w:pPr>
    </w:p>
    <w:p w:rsidR="004F45C1" w:rsidRDefault="004F45C1" w:rsidP="004F45C1">
      <w:pPr>
        <w:rPr>
          <w:rtl/>
        </w:rPr>
      </w:pPr>
      <w:r>
        <w:rPr>
          <w:rFonts w:hint="cs"/>
          <w:rtl/>
        </w:rPr>
        <w:t xml:space="preserve">קודם דיברנו על הסמן הימני, אז זה הסמן הימני מזרחה. </w:t>
      </w:r>
    </w:p>
    <w:p w:rsidR="004F45C1" w:rsidRDefault="004F45C1" w:rsidP="004F45C1">
      <w:pPr>
        <w:rPr>
          <w:rtl/>
        </w:rPr>
      </w:pPr>
    </w:p>
    <w:sdt>
      <w:sdtPr>
        <w:rPr>
          <w:rtl/>
        </w:rPr>
        <w:alias w:val="יור"/>
        <w:tag w:val="&lt;ID&gt;4637&lt;/ID&gt;&lt;Name&gt;איתן כבל - יו&quot;רַ&lt;/Name&gt;&lt;Data&gt;איתן כבל&lt;/Data&gt;&lt;Shortcut&gt;איכב&lt;/Shortcut&gt;"/>
        <w:id w:val="1134753521"/>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45C1" w:rsidRDefault="004F2013" w:rsidP="004F45C1">
      <w:pPr>
        <w:rPr>
          <w:rtl/>
        </w:rPr>
      </w:pPr>
      <w:r>
        <w:rPr>
          <w:rFonts w:hint="cs"/>
          <w:rtl/>
        </w:rPr>
        <w:t xml:space="preserve">שלושת המעגלים כפי שתיארת. </w:t>
      </w:r>
      <w:r w:rsidR="004F45C1">
        <w:rPr>
          <w:rFonts w:hint="cs"/>
          <w:rtl/>
        </w:rPr>
        <w:t>יש הערות?</w:t>
      </w:r>
    </w:p>
    <w:p w:rsidR="004F45C1" w:rsidRDefault="004F45C1" w:rsidP="004F45C1">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604462187"/>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יערה </w:t>
          </w:r>
          <w:proofErr w:type="spellStart"/>
          <w:r w:rsidRPr="004F45C1">
            <w:rPr>
              <w:rStyle w:val="afd"/>
              <w:color w:val="000000"/>
              <w:rtl/>
            </w:rPr>
            <w:t>למברגר</w:t>
          </w:r>
          <w:proofErr w:type="spellEnd"/>
          <w:r w:rsidRPr="004F45C1">
            <w:rPr>
              <w:color w:val="000000"/>
              <w:rtl/>
            </w:rPr>
            <w:t>:</w:t>
          </w:r>
        </w:p>
      </w:sdtContent>
    </w:sdt>
    <w:p w:rsidR="004F45C1" w:rsidRDefault="004F45C1" w:rsidP="004F45C1">
      <w:pPr>
        <w:pStyle w:val="KeepWithNext"/>
        <w:rPr>
          <w:rtl/>
        </w:rPr>
      </w:pPr>
    </w:p>
    <w:p w:rsidR="004F45C1" w:rsidRDefault="004F2013" w:rsidP="00D239A3">
      <w:pPr>
        <w:rPr>
          <w:rtl/>
        </w:rPr>
      </w:pPr>
      <w:r>
        <w:rPr>
          <w:rFonts w:hint="cs"/>
          <w:rtl/>
        </w:rPr>
        <w:t xml:space="preserve">רק כדי להמחיש את מה שהסברנו בפעם הקודמת: יכול להיות </w:t>
      </w:r>
      <w:r w:rsidR="004F45C1">
        <w:rPr>
          <w:rFonts w:hint="cs"/>
          <w:rtl/>
        </w:rPr>
        <w:t>אזור קטן של מים שצמוד</w:t>
      </w:r>
      <w:bookmarkStart w:id="315" w:name="_ETM_Q1_4099059"/>
      <w:bookmarkEnd w:id="315"/>
      <w:r>
        <w:rPr>
          <w:rFonts w:hint="cs"/>
          <w:rtl/>
        </w:rPr>
        <w:t xml:space="preserve"> לחוף אבל </w:t>
      </w:r>
      <w:r w:rsidR="00D239A3">
        <w:rPr>
          <w:rFonts w:hint="cs"/>
          <w:rtl/>
        </w:rPr>
        <w:t xml:space="preserve">שהוא </w:t>
      </w:r>
      <w:r>
        <w:rPr>
          <w:rFonts w:hint="cs"/>
          <w:rtl/>
        </w:rPr>
        <w:t>ממזרח לאיפה שעוברים הקווים הישרים</w:t>
      </w:r>
      <w:r w:rsidR="004F45C1">
        <w:rPr>
          <w:rFonts w:hint="cs"/>
          <w:rtl/>
        </w:rPr>
        <w:t>, וזה נחשב מים פנימיים. המשמעות הפרקטית לא מאוד גדולה מכיוון שגם</w:t>
      </w:r>
      <w:r>
        <w:rPr>
          <w:rFonts w:hint="cs"/>
          <w:rtl/>
        </w:rPr>
        <w:t xml:space="preserve"> במימי החופים וגם במים הפנימיים חלים הדינים</w:t>
      </w:r>
      <w:r w:rsidR="004F45C1">
        <w:rPr>
          <w:rFonts w:hint="cs"/>
          <w:rtl/>
        </w:rPr>
        <w:t>.</w:t>
      </w:r>
    </w:p>
    <w:p w:rsidR="004F45C1" w:rsidRDefault="004F45C1" w:rsidP="004F45C1">
      <w:pPr>
        <w:rPr>
          <w:rtl/>
        </w:rPr>
      </w:pPr>
    </w:p>
    <w:sdt>
      <w:sdtPr>
        <w:rPr>
          <w:rtl/>
        </w:rPr>
        <w:alias w:val="יור"/>
        <w:tag w:val="&lt;ID&gt;4637&lt;/ID&gt;&lt;Name&gt;איתן כבל - יו&quot;רַ&lt;/Name&gt;&lt;Data&gt;איתן כבל&lt;/Data&gt;&lt;Shortcut&gt;איכב&lt;/Shortcut&gt;"/>
        <w:id w:val="-1900507081"/>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bookmarkStart w:id="316" w:name="_ETM_Q1_4113207"/>
      <w:bookmarkEnd w:id="316"/>
    </w:p>
    <w:p w:rsidR="004F2013" w:rsidRDefault="004F2013" w:rsidP="004F2013">
      <w:pPr>
        <w:rPr>
          <w:rtl/>
        </w:rPr>
      </w:pPr>
      <w:r>
        <w:rPr>
          <w:rFonts w:hint="cs"/>
          <w:rtl/>
        </w:rPr>
        <w:t>מי בעד? מי נגד? מי נמנע?</w:t>
      </w:r>
    </w:p>
    <w:p w:rsidR="004F2013" w:rsidRDefault="004F2013" w:rsidP="004F2013">
      <w:pPr>
        <w:rPr>
          <w:rtl/>
        </w:rPr>
      </w:pPr>
    </w:p>
    <w:p w:rsidR="004F2013" w:rsidRDefault="004F2013" w:rsidP="004F2013">
      <w:pPr>
        <w:pStyle w:val="af1"/>
        <w:keepNext/>
        <w:rPr>
          <w:rtl/>
        </w:rPr>
      </w:pPr>
      <w:r>
        <w:rPr>
          <w:rtl/>
        </w:rPr>
        <w:t>הצבעה</w:t>
      </w:r>
    </w:p>
    <w:p w:rsidR="004F2013" w:rsidRDefault="004F2013" w:rsidP="004F2013">
      <w:pPr>
        <w:pStyle w:val="--"/>
        <w:keepNext/>
        <w:rPr>
          <w:rtl/>
        </w:rPr>
      </w:pPr>
    </w:p>
    <w:p w:rsidR="004F2013" w:rsidRDefault="004F2013" w:rsidP="004F2013">
      <w:pPr>
        <w:pStyle w:val="--"/>
        <w:keepNext/>
        <w:rPr>
          <w:rtl/>
        </w:rPr>
      </w:pPr>
      <w:r>
        <w:rPr>
          <w:rtl/>
        </w:rPr>
        <w:t xml:space="preserve">בעד – </w:t>
      </w:r>
      <w:r>
        <w:rPr>
          <w:rFonts w:hint="cs"/>
          <w:rtl/>
        </w:rPr>
        <w:t>פה אחד</w:t>
      </w:r>
    </w:p>
    <w:p w:rsidR="004F2013" w:rsidRDefault="004F2013" w:rsidP="004F2013">
      <w:pPr>
        <w:pStyle w:val="--"/>
        <w:keepNext/>
        <w:rPr>
          <w:rtl/>
        </w:rPr>
      </w:pPr>
      <w:r>
        <w:rPr>
          <w:rFonts w:hint="cs"/>
          <w:rtl/>
        </w:rPr>
        <w:t>סעיף 4 נתקבל.</w:t>
      </w:r>
    </w:p>
    <w:p w:rsidR="004F2013" w:rsidRDefault="004F2013" w:rsidP="004F2013">
      <w:pPr>
        <w:pStyle w:val="af2"/>
        <w:rPr>
          <w:rtl/>
        </w:rPr>
      </w:pPr>
    </w:p>
    <w:p w:rsidR="004F2013" w:rsidRDefault="004F2013" w:rsidP="004F2013">
      <w:pPr>
        <w:pStyle w:val="af6"/>
        <w:keepNext/>
        <w:rPr>
          <w:rtl/>
        </w:rPr>
      </w:pPr>
      <w:r>
        <w:rPr>
          <w:rtl/>
        </w:rPr>
        <w:t>היו"ר איתן כבל:</w:t>
      </w:r>
    </w:p>
    <w:p w:rsidR="004F2013" w:rsidRDefault="004F2013" w:rsidP="004F2013">
      <w:pPr>
        <w:pStyle w:val="KeepWithNext"/>
        <w:rPr>
          <w:rtl/>
        </w:rPr>
      </w:pPr>
    </w:p>
    <w:p w:rsidR="004F2013" w:rsidRPr="004F2013" w:rsidRDefault="004F2013" w:rsidP="004F2013">
      <w:pPr>
        <w:rPr>
          <w:rtl/>
        </w:rPr>
      </w:pPr>
      <w:r>
        <w:rPr>
          <w:rFonts w:hint="cs"/>
          <w:rtl/>
        </w:rPr>
        <w:t xml:space="preserve">הסעיף נתקבל. </w:t>
      </w:r>
    </w:p>
    <w:p w:rsidR="004F45C1" w:rsidRDefault="004F45C1" w:rsidP="004F45C1">
      <w:pPr>
        <w:rPr>
          <w:rtl/>
        </w:rPr>
      </w:pPr>
    </w:p>
    <w:sdt>
      <w:sdtPr>
        <w:rPr>
          <w:rFonts w:hint="cs"/>
          <w:rtl/>
        </w:rPr>
        <w:alias w:val="דובר"/>
        <w:tag w:val="&lt;ID&gt;0&lt;/ID&gt;&lt;Name&gt;דרור וגשל&lt;/Name&gt;&lt;Data&gt;דרור וגשל&lt;/Data&gt;&lt;Shortcut&gt;דרוג&lt;/Shortcut&gt;&lt;MemberID&gt;&lt;/MemberID&gt;"/>
        <w:id w:val="-1078589659"/>
        <w:placeholder>
          <w:docPart w:val="DefaultPlaceholder_-1854013440"/>
        </w:placeholder>
      </w:sdtPr>
      <w:sdtEndPr/>
      <w:sdtContent>
        <w:p w:rsidR="004F45C1" w:rsidRDefault="004F45C1" w:rsidP="004F45C1">
          <w:pPr>
            <w:pStyle w:val="a4"/>
            <w:keepNext/>
            <w:rPr>
              <w:rtl/>
            </w:rPr>
          </w:pPr>
          <w:r w:rsidRPr="004F45C1">
            <w:rPr>
              <w:rStyle w:val="afd"/>
              <w:color w:val="000000"/>
              <w:rtl/>
            </w:rPr>
            <w:t xml:space="preserve">דרור </w:t>
          </w:r>
          <w:proofErr w:type="spellStart"/>
          <w:r w:rsidRPr="004F45C1">
            <w:rPr>
              <w:rStyle w:val="afd"/>
              <w:color w:val="000000"/>
              <w:rtl/>
            </w:rPr>
            <w:t>וגשל</w:t>
          </w:r>
          <w:proofErr w:type="spellEnd"/>
          <w:r w:rsidRPr="004F45C1">
            <w:rPr>
              <w:color w:val="000000"/>
              <w:rtl/>
            </w:rPr>
            <w:t>:</w:t>
          </w:r>
        </w:p>
      </w:sdtContent>
    </w:sdt>
    <w:p w:rsidR="004F45C1" w:rsidRDefault="004F45C1" w:rsidP="004F45C1">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"מעמדם של מימי החופים והמים הפנימיים</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5.</w:t>
            </w:r>
            <w:r>
              <w:rPr>
                <w:rFonts w:hint="cs"/>
                <w:sz w:val="24"/>
                <w:szCs w:val="24"/>
                <w:rtl/>
              </w:rPr>
              <w:tab/>
            </w: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(א)</w:t>
            </w:r>
            <w:r>
              <w:rPr>
                <w:rFonts w:hint="cs"/>
                <w:sz w:val="24"/>
                <w:szCs w:val="24"/>
                <w:rtl/>
              </w:rPr>
              <w:tab/>
              <w:t>מימי החופים והמים הפנימיים הם בשטח הריבונות של מדינת ישראל, וכל חיקוק החל במדינת ישראל יחול גם בהם, אלא אם כן נקבע אחרת באותו חיקוק.</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(ב)</w:t>
            </w:r>
            <w:r>
              <w:rPr>
                <w:rFonts w:hint="cs"/>
                <w:sz w:val="24"/>
                <w:szCs w:val="24"/>
                <w:rtl/>
              </w:rPr>
              <w:tab/>
              <w:t>כל חיקוק החל על מימי החופים יחול גם במים הפנימיים, אלא אם כן נקבע אחרת באותו חיקוק."</w:t>
            </w:r>
          </w:p>
        </w:tc>
      </w:tr>
    </w:tbl>
    <w:p w:rsidR="004F45C1" w:rsidRPr="0081734A" w:rsidRDefault="004F45C1" w:rsidP="004F45C1">
      <w:pPr>
        <w:rPr>
          <w:rtl/>
        </w:rPr>
      </w:pPr>
    </w:p>
    <w:sdt>
      <w:sdtPr>
        <w:rPr>
          <w:rtl/>
        </w:rPr>
        <w:alias w:val="יור"/>
        <w:tag w:val="&lt;ID&gt;4637&lt;/ID&gt;&lt;Name&gt;איתן כבל - יו&quot;רַ&lt;/Name&gt;&lt;Data&gt;איתן כבל&lt;/Data&gt;&lt;Shortcut&gt;איכב&lt;/Shortcut&gt;"/>
        <w:id w:val="-53009978"/>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2013" w:rsidRDefault="004F2013" w:rsidP="004F45C1">
      <w:pPr>
        <w:rPr>
          <w:rtl/>
        </w:rPr>
      </w:pPr>
      <w:r>
        <w:rPr>
          <w:rFonts w:hint="cs"/>
          <w:rtl/>
        </w:rPr>
        <w:t>יש הערות? אין. מי בעד? ירים את ידו. מי נגד? מי נמנע?</w:t>
      </w:r>
    </w:p>
    <w:p w:rsidR="004F2013" w:rsidRDefault="004F2013" w:rsidP="004F45C1">
      <w:pPr>
        <w:rPr>
          <w:rtl/>
        </w:rPr>
      </w:pPr>
    </w:p>
    <w:p w:rsidR="004F2013" w:rsidRDefault="004F2013" w:rsidP="004F2013">
      <w:pPr>
        <w:pStyle w:val="af1"/>
        <w:keepNext/>
        <w:rPr>
          <w:rtl/>
        </w:rPr>
      </w:pPr>
      <w:r>
        <w:rPr>
          <w:rFonts w:hint="eastAsia"/>
          <w:rtl/>
        </w:rPr>
        <w:t>הצבעה</w:t>
      </w:r>
    </w:p>
    <w:p w:rsidR="004F2013" w:rsidRDefault="004F2013" w:rsidP="004F2013">
      <w:pPr>
        <w:pStyle w:val="--"/>
        <w:keepNext/>
        <w:rPr>
          <w:rtl/>
        </w:rPr>
      </w:pPr>
    </w:p>
    <w:p w:rsidR="004F2013" w:rsidRDefault="004F2013" w:rsidP="004F2013">
      <w:pPr>
        <w:pStyle w:val="--"/>
        <w:keepNext/>
        <w:rPr>
          <w:rtl/>
        </w:rPr>
      </w:pPr>
      <w:r>
        <w:rPr>
          <w:rFonts w:hint="eastAsia"/>
          <w:rtl/>
        </w:rPr>
        <w:t>בעד</w:t>
      </w:r>
      <w:r>
        <w:rPr>
          <w:rtl/>
        </w:rPr>
        <w:t xml:space="preserve"> – </w:t>
      </w:r>
      <w:r>
        <w:rPr>
          <w:rFonts w:hint="cs"/>
          <w:rtl/>
        </w:rPr>
        <w:t>פה אחד</w:t>
      </w:r>
    </w:p>
    <w:p w:rsidR="004F2013" w:rsidRDefault="004F2013" w:rsidP="004F2013">
      <w:pPr>
        <w:pStyle w:val="--"/>
        <w:keepNext/>
        <w:rPr>
          <w:rtl/>
        </w:rPr>
      </w:pPr>
      <w:r>
        <w:rPr>
          <w:rFonts w:hint="cs"/>
          <w:rtl/>
        </w:rPr>
        <w:t>סעיף 5 נתקבל.</w:t>
      </w:r>
    </w:p>
    <w:p w:rsidR="004F2013" w:rsidRDefault="004F2013" w:rsidP="004F2013">
      <w:pPr>
        <w:pStyle w:val="af2"/>
        <w:rPr>
          <w:rtl/>
        </w:rPr>
      </w:pPr>
    </w:p>
    <w:p w:rsidR="004F2013" w:rsidRDefault="004F2013" w:rsidP="004F2013">
      <w:pPr>
        <w:pStyle w:val="af6"/>
        <w:keepNext/>
        <w:rPr>
          <w:rtl/>
        </w:rPr>
      </w:pPr>
      <w:r>
        <w:rPr>
          <w:rtl/>
        </w:rPr>
        <w:t>היו"ר איתן כבל:</w:t>
      </w:r>
    </w:p>
    <w:p w:rsidR="004F2013" w:rsidRDefault="004F2013" w:rsidP="004F2013">
      <w:pPr>
        <w:pStyle w:val="KeepWithNext"/>
        <w:rPr>
          <w:rtl/>
        </w:rPr>
      </w:pPr>
    </w:p>
    <w:p w:rsidR="004F2013" w:rsidRPr="004F2013" w:rsidRDefault="004F2013" w:rsidP="004F2013">
      <w:pPr>
        <w:rPr>
          <w:rtl/>
        </w:rPr>
      </w:pPr>
      <w:r>
        <w:rPr>
          <w:rFonts w:hint="cs"/>
          <w:rtl/>
        </w:rPr>
        <w:t xml:space="preserve">הסעיף נתקבל. </w:t>
      </w:r>
    </w:p>
    <w:p w:rsidR="004F45C1" w:rsidRDefault="004F45C1" w:rsidP="004F45C1">
      <w:pPr>
        <w:rPr>
          <w:rtl/>
        </w:rPr>
      </w:pPr>
    </w:p>
    <w:sdt>
      <w:sdtPr>
        <w:rPr>
          <w:rFonts w:hint="cs"/>
          <w:rtl/>
        </w:rPr>
        <w:alias w:val="דובר"/>
        <w:tag w:val="&lt;ID&gt;0&lt;/ID&gt;&lt;Name&gt;דרור וגשל&lt;/Name&gt;&lt;Data&gt;דרור וגשל&lt;/Data&gt;&lt;Shortcut&gt;דרוג&lt;/Shortcut&gt;&lt;MemberID&gt;&lt;/MemberID&gt;"/>
        <w:id w:val="-1487315764"/>
        <w:placeholder>
          <w:docPart w:val="DefaultPlaceholder_-1854013440"/>
        </w:placeholder>
      </w:sdtPr>
      <w:sdtEndPr/>
      <w:sdtContent>
        <w:p w:rsidR="004F45C1" w:rsidRDefault="004F45C1" w:rsidP="004F45C1">
          <w:pPr>
            <w:pStyle w:val="a4"/>
            <w:keepNext/>
            <w:rPr>
              <w:rtl/>
            </w:rPr>
          </w:pPr>
          <w:r w:rsidRPr="004F45C1">
            <w:rPr>
              <w:rStyle w:val="afd"/>
              <w:color w:val="000000"/>
              <w:rtl/>
            </w:rPr>
            <w:t xml:space="preserve">דרור </w:t>
          </w:r>
          <w:proofErr w:type="spellStart"/>
          <w:r w:rsidRPr="004F45C1">
            <w:rPr>
              <w:rStyle w:val="afd"/>
              <w:color w:val="000000"/>
              <w:rtl/>
            </w:rPr>
            <w:t>וגשל</w:t>
          </w:r>
          <w:proofErr w:type="spellEnd"/>
          <w:r w:rsidRPr="004F45C1">
            <w:rPr>
              <w:color w:val="000000"/>
              <w:rtl/>
            </w:rPr>
            <w:t>:</w:t>
          </w:r>
        </w:p>
      </w:sdtContent>
    </w:sdt>
    <w:p w:rsidR="004F45C1" w:rsidRDefault="004F45C1" w:rsidP="004F45C1">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pPr>
              <w:pStyle w:val="TableHead"/>
              <w:spacing w:line="240" w:lineRule="auto"/>
              <w:rPr>
                <w:sz w:val="24"/>
                <w:szCs w:val="24"/>
              </w:rPr>
            </w:pPr>
            <w:r>
              <w:rPr>
                <w:rFonts w:hint="cs"/>
                <w:sz w:val="24"/>
                <w:szCs w:val="24"/>
                <w:rtl/>
              </w:rPr>
              <w:t>פרק ד': האזור הסמוך</w:t>
            </w:r>
          </w:p>
        </w:tc>
      </w:tr>
    </w:tbl>
    <w:p w:rsidR="004F45C1" w:rsidRDefault="004F45C1" w:rsidP="004F45C1">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"האזור הסמוך</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6.</w:t>
            </w:r>
            <w:r>
              <w:rPr>
                <w:rFonts w:hint="cs"/>
                <w:sz w:val="24"/>
                <w:szCs w:val="24"/>
                <w:rtl/>
              </w:rPr>
              <w:tab/>
            </w:r>
          </w:p>
        </w:tc>
        <w:tc>
          <w:tcPr>
            <w:tcW w:w="7146"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האזור הסמוך של מדינת ישראל הוא רצועת הים התיכון שמעבר למימי החופים עד למרחק של 24 מיילים ימיים מקווי הבסיס."</w:t>
            </w:r>
          </w:p>
        </w:tc>
      </w:tr>
    </w:tbl>
    <w:p w:rsidR="0081734A" w:rsidRDefault="0081734A" w:rsidP="004F45C1">
      <w:pPr>
        <w:rPr>
          <w:rtl/>
        </w:rPr>
      </w:pPr>
    </w:p>
    <w:p w:rsidR="004F2013" w:rsidRDefault="004F2013" w:rsidP="004F45C1">
      <w:pPr>
        <w:rPr>
          <w:rtl/>
        </w:rPr>
      </w:pPr>
      <w:r>
        <w:rPr>
          <w:rFonts w:hint="cs"/>
          <w:rtl/>
        </w:rPr>
        <w:t>נסביר מה הוא "האזור הסמוך"?</w:t>
      </w:r>
    </w:p>
    <w:p w:rsidR="004F2013" w:rsidRPr="0081734A" w:rsidRDefault="004F2013" w:rsidP="004F45C1">
      <w:pPr>
        <w:rPr>
          <w:rtl/>
        </w:rPr>
      </w:pPr>
    </w:p>
    <w:sdt>
      <w:sdtPr>
        <w:rPr>
          <w:rFonts w:hint="cs"/>
          <w:rtl/>
        </w:rPr>
        <w:alias w:val="דובר"/>
        <w:tag w:val="&lt;ID&gt;0&lt;/ID&gt;&lt;Name&gt;איתי עצמון&lt;/Name&gt;&lt;Data&gt;איתי עצמון&lt;/Data&gt;&lt;Shortcut&gt;איתי&lt;/Shortcut&gt;&lt;MemberID&gt;&lt;/MemberID&gt;"/>
        <w:id w:val="1867704973"/>
        <w:placeholder>
          <w:docPart w:val="DefaultPlaceholder_-1854013440"/>
        </w:placeholder>
      </w:sdtPr>
      <w:sdtEndPr/>
      <w:sdtContent>
        <w:p w:rsidR="004F45C1" w:rsidRDefault="004F45C1" w:rsidP="004F45C1">
          <w:pPr>
            <w:pStyle w:val="a4"/>
            <w:keepNext/>
            <w:rPr>
              <w:rtl/>
            </w:rPr>
          </w:pPr>
          <w:r w:rsidRPr="004F45C1">
            <w:rPr>
              <w:rStyle w:val="afd"/>
              <w:color w:val="000000"/>
              <w:rtl/>
            </w:rPr>
            <w:t>איתי עצמון</w:t>
          </w:r>
          <w:r w:rsidRPr="004F45C1">
            <w:rPr>
              <w:color w:val="000000"/>
              <w:rtl/>
            </w:rPr>
            <w:t>:</w:t>
          </w:r>
        </w:p>
      </w:sdtContent>
    </w:sdt>
    <w:p w:rsidR="004F45C1" w:rsidRDefault="004F45C1" w:rsidP="004F45C1">
      <w:pPr>
        <w:pStyle w:val="KeepWithNext"/>
        <w:rPr>
          <w:rtl/>
        </w:rPr>
      </w:pPr>
    </w:p>
    <w:p w:rsidR="004F45C1" w:rsidRDefault="004F45C1" w:rsidP="004F45C1">
      <w:pPr>
        <w:rPr>
          <w:rtl/>
        </w:rPr>
      </w:pPr>
      <w:r>
        <w:rPr>
          <w:rFonts w:hint="cs"/>
          <w:rtl/>
        </w:rPr>
        <w:t xml:space="preserve">והאם הוא רלוונטי רק לים התיכון. </w:t>
      </w:r>
    </w:p>
    <w:p w:rsidR="004F45C1" w:rsidRDefault="004F45C1" w:rsidP="004F45C1">
      <w:pPr>
        <w:rPr>
          <w:rtl/>
        </w:rPr>
      </w:pPr>
    </w:p>
    <w:sdt>
      <w:sdtPr>
        <w:rPr>
          <w:rFonts w:hint="cs"/>
          <w:rtl/>
        </w:rPr>
        <w:alias w:val="אורח"/>
        <w:tag w:val="&lt;ID&gt;614779&lt;/ID&gt;&lt;Name&gt;דנה דאיבוג&lt;/Name&gt;&lt;Data&gt;דנה דאיבוג&lt;/Data&gt;&lt;Shortcut&gt;דנדא&lt;/Shortcut&gt;&lt;Title&gt;עורך דין, משרד המשפטים&lt;/Title&gt;"/>
        <w:id w:val="372665133"/>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דנה </w:t>
          </w:r>
          <w:proofErr w:type="spellStart"/>
          <w:r w:rsidRPr="004F45C1">
            <w:rPr>
              <w:rStyle w:val="afd"/>
              <w:color w:val="000000"/>
              <w:rtl/>
            </w:rPr>
            <w:t>דאיבוג</w:t>
          </w:r>
          <w:proofErr w:type="spellEnd"/>
          <w:r w:rsidRPr="004F45C1">
            <w:rPr>
              <w:color w:val="000000"/>
              <w:rtl/>
            </w:rPr>
            <w:t>:</w:t>
          </w:r>
        </w:p>
      </w:sdtContent>
    </w:sdt>
    <w:p w:rsidR="004F45C1" w:rsidRDefault="004F45C1" w:rsidP="004F45C1">
      <w:pPr>
        <w:pStyle w:val="KeepWithNext"/>
        <w:rPr>
          <w:rtl/>
        </w:rPr>
      </w:pPr>
    </w:p>
    <w:p w:rsidR="00A25A23" w:rsidRDefault="004F2013" w:rsidP="00D239A3">
      <w:pPr>
        <w:rPr>
          <w:rtl/>
        </w:rPr>
      </w:pPr>
      <w:r>
        <w:rPr>
          <w:rFonts w:hint="cs"/>
          <w:rtl/>
        </w:rPr>
        <w:t xml:space="preserve">"האזור הסמוך" הוא האזור שנמצא </w:t>
      </w:r>
      <w:bookmarkStart w:id="317" w:name="_ETM_Q1_4171931"/>
      <w:bookmarkEnd w:id="317"/>
      <w:r>
        <w:rPr>
          <w:rFonts w:hint="cs"/>
          <w:rtl/>
        </w:rPr>
        <w:t>מ</w:t>
      </w:r>
      <w:r w:rsidR="00D239A3">
        <w:rPr>
          <w:rFonts w:hint="cs"/>
          <w:rtl/>
        </w:rPr>
        <w:t xml:space="preserve">קו </w:t>
      </w:r>
      <w:r>
        <w:rPr>
          <w:rFonts w:hint="cs"/>
          <w:rtl/>
        </w:rPr>
        <w:t>המים הטריטוריאליים, 12 המייל, ועד 24 מייל מקווי הבסיס.</w:t>
      </w:r>
    </w:p>
    <w:p w:rsidR="00A25A23" w:rsidRPr="00A25A23" w:rsidRDefault="00A25A23" w:rsidP="00A25A23">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908041925"/>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יערה </w:t>
          </w:r>
          <w:proofErr w:type="spellStart"/>
          <w:r w:rsidRPr="004F45C1">
            <w:rPr>
              <w:rStyle w:val="afd"/>
              <w:color w:val="000000"/>
              <w:rtl/>
            </w:rPr>
            <w:t>למברגר</w:t>
          </w:r>
          <w:proofErr w:type="spellEnd"/>
          <w:r w:rsidRPr="004F45C1">
            <w:rPr>
              <w:color w:val="000000"/>
              <w:rtl/>
            </w:rPr>
            <w:t>:</w:t>
          </w:r>
        </w:p>
      </w:sdtContent>
    </w:sdt>
    <w:p w:rsidR="004F45C1" w:rsidRDefault="004F45C1" w:rsidP="004F45C1">
      <w:pPr>
        <w:pStyle w:val="KeepWithNext"/>
        <w:rPr>
          <w:rtl/>
        </w:rPr>
      </w:pPr>
    </w:p>
    <w:p w:rsidR="004F45C1" w:rsidRDefault="004F2013" w:rsidP="004F45C1">
      <w:pPr>
        <w:rPr>
          <w:rtl/>
        </w:rPr>
      </w:pPr>
      <w:r>
        <w:rPr>
          <w:rFonts w:hint="cs"/>
          <w:rtl/>
        </w:rPr>
        <w:t xml:space="preserve">כלומר </w:t>
      </w:r>
      <w:r w:rsidR="004F45C1">
        <w:rPr>
          <w:rFonts w:hint="cs"/>
          <w:rtl/>
        </w:rPr>
        <w:t xml:space="preserve">12 </w:t>
      </w:r>
      <w:r>
        <w:rPr>
          <w:rFonts w:hint="cs"/>
          <w:rtl/>
        </w:rPr>
        <w:t xml:space="preserve">מייל </w:t>
      </w:r>
      <w:r w:rsidR="004F45C1">
        <w:rPr>
          <w:rFonts w:hint="cs"/>
          <w:rtl/>
        </w:rPr>
        <w:t>ועוד 12</w:t>
      </w:r>
      <w:r>
        <w:rPr>
          <w:rFonts w:hint="cs"/>
          <w:rtl/>
        </w:rPr>
        <w:t xml:space="preserve"> מייל. </w:t>
      </w:r>
    </w:p>
    <w:p w:rsidR="004F45C1" w:rsidRDefault="004F45C1" w:rsidP="004F45C1">
      <w:pPr>
        <w:rPr>
          <w:rtl/>
        </w:rPr>
      </w:pPr>
    </w:p>
    <w:sdt>
      <w:sdtPr>
        <w:rPr>
          <w:rFonts w:hint="cs"/>
          <w:rtl/>
        </w:rPr>
        <w:alias w:val="אורח"/>
        <w:tag w:val="&lt;ID&gt;614779&lt;/ID&gt;&lt;Name&gt;דנה דאיבוג&lt;/Name&gt;&lt;Data&gt;דנה דאיבוג&lt;/Data&gt;&lt;Shortcut&gt;דנדא&lt;/Shortcut&gt;&lt;Title&gt;עורך דין, משרד המשפטים&lt;/Title&gt;"/>
        <w:id w:val="886293002"/>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דנה </w:t>
          </w:r>
          <w:proofErr w:type="spellStart"/>
          <w:r w:rsidRPr="004F45C1">
            <w:rPr>
              <w:rStyle w:val="afd"/>
              <w:color w:val="000000"/>
              <w:rtl/>
            </w:rPr>
            <w:t>דאיבוג</w:t>
          </w:r>
          <w:proofErr w:type="spellEnd"/>
          <w:r w:rsidRPr="004F45C1">
            <w:rPr>
              <w:color w:val="000000"/>
              <w:rtl/>
            </w:rPr>
            <w:t>:</w:t>
          </w:r>
        </w:p>
      </w:sdtContent>
    </w:sdt>
    <w:p w:rsidR="004F45C1" w:rsidRDefault="004F45C1" w:rsidP="004F45C1">
      <w:pPr>
        <w:pStyle w:val="KeepWithNext"/>
        <w:rPr>
          <w:rtl/>
        </w:rPr>
      </w:pPr>
    </w:p>
    <w:p w:rsidR="004F45C1" w:rsidRDefault="007F7C46" w:rsidP="00D239A3">
      <w:pPr>
        <w:rPr>
          <w:rtl/>
        </w:rPr>
      </w:pPr>
      <w:r>
        <w:rPr>
          <w:rFonts w:hint="cs"/>
          <w:rtl/>
        </w:rPr>
        <w:t>ב</w:t>
      </w:r>
      <w:r w:rsidR="00D239A3">
        <w:rPr>
          <w:rFonts w:hint="cs"/>
          <w:rtl/>
        </w:rPr>
        <w:t>ו</w:t>
      </w:r>
      <w:r>
        <w:rPr>
          <w:rFonts w:hint="cs"/>
          <w:rtl/>
        </w:rPr>
        <w:t xml:space="preserve"> יש תחולה לדברי חקיקה נוספים, בהתחשב באמנת הים, בעיקר </w:t>
      </w:r>
      <w:bookmarkStart w:id="318" w:name="_ETM_Q1_4188068"/>
      <w:bookmarkEnd w:id="318"/>
      <w:r w:rsidR="004F45C1">
        <w:rPr>
          <w:rFonts w:hint="cs"/>
          <w:rtl/>
        </w:rPr>
        <w:t>לעניין שימור עתיקות ואכיפת דינים מסוימים</w:t>
      </w:r>
      <w:r w:rsidR="00DB4F72">
        <w:rPr>
          <w:rFonts w:hint="cs"/>
          <w:rtl/>
        </w:rPr>
        <w:t xml:space="preserve"> שיכולים להשפיע על עבירות שמתקיימות גם </w:t>
      </w:r>
      <w:bookmarkStart w:id="319" w:name="_ETM_Q1_4199734"/>
      <w:bookmarkEnd w:id="319"/>
      <w:r w:rsidR="00DB4F72">
        <w:rPr>
          <w:rFonts w:hint="cs"/>
          <w:rtl/>
        </w:rPr>
        <w:t>בתוך המים הטריטוריאליים</w:t>
      </w:r>
      <w:r w:rsidR="004F45C1">
        <w:rPr>
          <w:rFonts w:hint="cs"/>
          <w:rtl/>
        </w:rPr>
        <w:t xml:space="preserve">. </w:t>
      </w:r>
    </w:p>
    <w:p w:rsidR="004F45C1" w:rsidRDefault="004F45C1" w:rsidP="004F45C1">
      <w:pPr>
        <w:rPr>
          <w:rtl/>
        </w:rPr>
      </w:pPr>
    </w:p>
    <w:sdt>
      <w:sdtPr>
        <w:rPr>
          <w:rtl/>
        </w:rPr>
        <w:alias w:val="יור"/>
        <w:tag w:val="&lt;ID&gt;4637&lt;/ID&gt;&lt;Name&gt;איתן כבל - יו&quot;רַ&lt;/Name&gt;&lt;Data&gt;איתן כבל&lt;/Data&gt;&lt;Shortcut&gt;איכב&lt;/Shortcut&gt;"/>
        <w:id w:val="-1742942028"/>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45C1" w:rsidRDefault="004F45C1" w:rsidP="004F45C1">
      <w:pPr>
        <w:rPr>
          <w:rtl/>
        </w:rPr>
      </w:pPr>
      <w:r>
        <w:rPr>
          <w:rFonts w:hint="cs"/>
          <w:rtl/>
        </w:rPr>
        <w:t xml:space="preserve">אני מניח שאלה </w:t>
      </w:r>
      <w:r w:rsidR="00D239A3">
        <w:rPr>
          <w:rFonts w:hint="cs"/>
          <w:rtl/>
        </w:rPr>
        <w:t xml:space="preserve">הן </w:t>
      </w:r>
      <w:r>
        <w:rPr>
          <w:rFonts w:hint="cs"/>
          <w:rtl/>
        </w:rPr>
        <w:t xml:space="preserve">קביעות בין-לאומיות. </w:t>
      </w:r>
      <w:r w:rsidR="00DB4F72">
        <w:rPr>
          <w:rFonts w:hint="cs"/>
          <w:rtl/>
        </w:rPr>
        <w:t xml:space="preserve">בעצם </w:t>
      </w:r>
      <w:r>
        <w:rPr>
          <w:rFonts w:hint="cs"/>
          <w:rtl/>
        </w:rPr>
        <w:t>החקיקה כאן אמורה כמעט כולה</w:t>
      </w:r>
      <w:r w:rsidR="00DB4F72">
        <w:rPr>
          <w:rFonts w:hint="cs"/>
          <w:rtl/>
        </w:rPr>
        <w:t xml:space="preserve"> "להתכתב" לגמרי עם הדין הבין-לאומי. </w:t>
      </w:r>
    </w:p>
    <w:p w:rsidR="004F45C1" w:rsidRDefault="004F45C1" w:rsidP="004F45C1">
      <w:pPr>
        <w:rPr>
          <w:rtl/>
        </w:rPr>
      </w:pPr>
    </w:p>
    <w:sdt>
      <w:sdtPr>
        <w:rPr>
          <w:rFonts w:hint="cs"/>
          <w:rtl/>
        </w:rPr>
        <w:alias w:val="דובר"/>
        <w:tag w:val="&lt;ID&gt;0&lt;/ID&gt;&lt;Name&gt;דרור וגשל&lt;/Name&gt;&lt;Data&gt;דרור וגשל&lt;/Data&gt;&lt;Shortcut&gt;דרוג&lt;/Shortcut&gt;&lt;MemberID&gt;&lt;/MemberID&gt;"/>
        <w:id w:val="343448080"/>
        <w:placeholder>
          <w:docPart w:val="DefaultPlaceholder_-1854013440"/>
        </w:placeholder>
      </w:sdtPr>
      <w:sdtEndPr/>
      <w:sdtContent>
        <w:p w:rsidR="004F45C1" w:rsidRDefault="004F45C1" w:rsidP="004F45C1">
          <w:pPr>
            <w:pStyle w:val="a4"/>
            <w:keepNext/>
            <w:rPr>
              <w:rtl/>
            </w:rPr>
          </w:pPr>
          <w:r w:rsidRPr="004F45C1">
            <w:rPr>
              <w:rStyle w:val="afd"/>
              <w:color w:val="000000"/>
              <w:rtl/>
            </w:rPr>
            <w:t xml:space="preserve">דרור </w:t>
          </w:r>
          <w:proofErr w:type="spellStart"/>
          <w:r w:rsidRPr="004F45C1">
            <w:rPr>
              <w:rStyle w:val="afd"/>
              <w:color w:val="000000"/>
              <w:rtl/>
            </w:rPr>
            <w:t>וגשל</w:t>
          </w:r>
          <w:proofErr w:type="spellEnd"/>
          <w:r w:rsidRPr="004F45C1">
            <w:rPr>
              <w:color w:val="000000"/>
              <w:rtl/>
            </w:rPr>
            <w:t>:</w:t>
          </w:r>
        </w:p>
      </w:sdtContent>
    </w:sdt>
    <w:p w:rsidR="004F45C1" w:rsidRDefault="004F45C1" w:rsidP="004F45C1">
      <w:pPr>
        <w:pStyle w:val="KeepWithNext"/>
        <w:rPr>
          <w:rtl/>
        </w:rPr>
      </w:pPr>
    </w:p>
    <w:p w:rsidR="004F45C1" w:rsidRDefault="00D239A3" w:rsidP="004F45C1">
      <w:pPr>
        <w:rPr>
          <w:rtl/>
        </w:rPr>
      </w:pPr>
      <w:r>
        <w:rPr>
          <w:rFonts w:hint="cs"/>
          <w:rtl/>
        </w:rPr>
        <w:t>כן</w:t>
      </w:r>
      <w:r w:rsidR="004F45C1">
        <w:rPr>
          <w:rFonts w:hint="cs"/>
          <w:rtl/>
        </w:rPr>
        <w:t>,</w:t>
      </w:r>
      <w:r>
        <w:rPr>
          <w:rFonts w:hint="cs"/>
          <w:rtl/>
        </w:rPr>
        <w:t xml:space="preserve"> </w:t>
      </w:r>
      <w:r w:rsidR="004F45C1">
        <w:rPr>
          <w:rFonts w:hint="cs"/>
          <w:rtl/>
        </w:rPr>
        <w:t xml:space="preserve">לגמרי. </w:t>
      </w:r>
    </w:p>
    <w:p w:rsidR="004F45C1" w:rsidRDefault="004F45C1" w:rsidP="004F45C1">
      <w:pPr>
        <w:rPr>
          <w:rtl/>
        </w:rPr>
      </w:pPr>
    </w:p>
    <w:sdt>
      <w:sdtPr>
        <w:rPr>
          <w:rFonts w:hint="cs"/>
          <w:rtl/>
        </w:rPr>
        <w:alias w:val="דובר"/>
        <w:tag w:val="&lt;ID&gt;0&lt;/ID&gt;&lt;Name&gt;לאה ורון&lt;/Name&gt;&lt;Data&gt;לאה ורון&lt;/Data&gt;&lt;Shortcut&gt;לאה&lt;/Shortcut&gt;&lt;MemberID&gt;&lt;/MemberID&gt;"/>
        <w:id w:val="2048559771"/>
        <w:placeholder>
          <w:docPart w:val="DefaultPlaceholder_-1854013440"/>
        </w:placeholder>
      </w:sdtPr>
      <w:sdtEndPr/>
      <w:sdtContent>
        <w:p w:rsidR="004F45C1" w:rsidRDefault="004F45C1" w:rsidP="004F45C1">
          <w:pPr>
            <w:pStyle w:val="a4"/>
            <w:keepNext/>
            <w:rPr>
              <w:rtl/>
            </w:rPr>
          </w:pPr>
          <w:r w:rsidRPr="004F45C1">
            <w:rPr>
              <w:rStyle w:val="afd"/>
              <w:color w:val="000000"/>
              <w:rtl/>
            </w:rPr>
            <w:t>לאה ורון</w:t>
          </w:r>
          <w:r w:rsidRPr="004F45C1">
            <w:rPr>
              <w:color w:val="000000"/>
              <w:rtl/>
            </w:rPr>
            <w:t>:</w:t>
          </w:r>
        </w:p>
      </w:sdtContent>
    </w:sdt>
    <w:p w:rsidR="004F45C1" w:rsidRDefault="004F45C1" w:rsidP="004F45C1">
      <w:pPr>
        <w:pStyle w:val="KeepWithNext"/>
        <w:rPr>
          <w:rtl/>
        </w:rPr>
      </w:pPr>
    </w:p>
    <w:p w:rsidR="004F45C1" w:rsidRDefault="004F45C1" w:rsidP="00DB4F72">
      <w:pPr>
        <w:rPr>
          <w:rtl/>
        </w:rPr>
      </w:pPr>
      <w:r>
        <w:rPr>
          <w:rFonts w:hint="cs"/>
          <w:rtl/>
        </w:rPr>
        <w:t>ובמקרה של מחלוקות איפה זה מ</w:t>
      </w:r>
      <w:r w:rsidR="00DB4F72">
        <w:rPr>
          <w:rFonts w:hint="cs"/>
          <w:rtl/>
        </w:rPr>
        <w:t>ת</w:t>
      </w:r>
      <w:r>
        <w:rPr>
          <w:rFonts w:hint="cs"/>
          <w:rtl/>
        </w:rPr>
        <w:t>דיין</w:t>
      </w:r>
      <w:r w:rsidR="00DB4F72">
        <w:rPr>
          <w:rFonts w:hint="cs"/>
          <w:rtl/>
        </w:rPr>
        <w:t>?</w:t>
      </w:r>
      <w:r>
        <w:rPr>
          <w:rFonts w:hint="cs"/>
          <w:rtl/>
        </w:rPr>
        <w:t xml:space="preserve"> </w:t>
      </w:r>
    </w:p>
    <w:p w:rsidR="004F45C1" w:rsidRDefault="004F45C1" w:rsidP="004F45C1">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3708062"/>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יערה </w:t>
          </w:r>
          <w:proofErr w:type="spellStart"/>
          <w:r w:rsidRPr="004F45C1">
            <w:rPr>
              <w:rStyle w:val="afd"/>
              <w:color w:val="000000"/>
              <w:rtl/>
            </w:rPr>
            <w:t>למברגר</w:t>
          </w:r>
          <w:proofErr w:type="spellEnd"/>
          <w:r w:rsidRPr="004F45C1">
            <w:rPr>
              <w:color w:val="000000"/>
              <w:rtl/>
            </w:rPr>
            <w:t>:</w:t>
          </w:r>
        </w:p>
      </w:sdtContent>
    </w:sdt>
    <w:p w:rsidR="004F45C1" w:rsidRDefault="004F45C1" w:rsidP="004F45C1">
      <w:pPr>
        <w:pStyle w:val="KeepWithNext"/>
        <w:rPr>
          <w:rtl/>
        </w:rPr>
      </w:pPr>
    </w:p>
    <w:p w:rsidR="004F45C1" w:rsidRDefault="00DB4F72" w:rsidP="00DB4F72">
      <w:pPr>
        <w:rPr>
          <w:rtl/>
        </w:rPr>
      </w:pPr>
      <w:r>
        <w:rPr>
          <w:rFonts w:hint="cs"/>
          <w:rtl/>
        </w:rPr>
        <w:t xml:space="preserve">רציתי להבהיר על הנושאים שבאזור הסמוך. </w:t>
      </w:r>
      <w:r w:rsidR="004F45C1">
        <w:rPr>
          <w:rFonts w:hint="cs"/>
          <w:rtl/>
        </w:rPr>
        <w:t xml:space="preserve">התפיסה באזור הסמוך, </w:t>
      </w:r>
      <w:r>
        <w:rPr>
          <w:rFonts w:hint="cs"/>
          <w:rtl/>
        </w:rPr>
        <w:t>אני מסבירה את זה כעוד "</w:t>
      </w:r>
      <w:r w:rsidR="004F45C1">
        <w:rPr>
          <w:rFonts w:hint="cs"/>
          <w:rtl/>
        </w:rPr>
        <w:t>באפר</w:t>
      </w:r>
      <w:r>
        <w:rPr>
          <w:rFonts w:hint="cs"/>
          <w:rtl/>
        </w:rPr>
        <w:t>" ביטחון</w:t>
      </w:r>
      <w:r w:rsidR="004F45C1">
        <w:rPr>
          <w:rFonts w:hint="cs"/>
          <w:rtl/>
        </w:rPr>
        <w:t xml:space="preserve">, </w:t>
      </w:r>
      <w:r>
        <w:rPr>
          <w:rFonts w:hint="cs"/>
          <w:rtl/>
        </w:rPr>
        <w:t xml:space="preserve">של אזור מעבר למים הטריטוריאליים </w:t>
      </w:r>
      <w:r w:rsidR="004F45C1">
        <w:rPr>
          <w:rFonts w:hint="cs"/>
          <w:rtl/>
        </w:rPr>
        <w:t>שבו מדינת החוף יכולה להגן על אינטרסים, למשל מכיוון של היגיינה ובריאות</w:t>
      </w:r>
      <w:r>
        <w:rPr>
          <w:rFonts w:hint="cs"/>
          <w:rtl/>
        </w:rPr>
        <w:t xml:space="preserve">. אם יש איזה </w:t>
      </w:r>
      <w:bookmarkStart w:id="320" w:name="_ETM_Q1_4244624"/>
      <w:bookmarkEnd w:id="320"/>
      <w:r>
        <w:rPr>
          <w:rFonts w:hint="cs"/>
          <w:rtl/>
        </w:rPr>
        <w:t>זבוב או יתוש</w:t>
      </w:r>
      <w:r w:rsidR="00D239A3">
        <w:rPr>
          <w:rFonts w:hint="cs"/>
          <w:rtl/>
        </w:rPr>
        <w:t>,</w:t>
      </w:r>
      <w:r>
        <w:rPr>
          <w:rFonts w:hint="cs"/>
          <w:rtl/>
        </w:rPr>
        <w:t xml:space="preserve"> שרוצים לעשות צעדי מנע </w:t>
      </w:r>
      <w:r w:rsidR="00D239A3">
        <w:rPr>
          <w:rFonts w:hint="cs"/>
          <w:rtl/>
        </w:rPr>
        <w:t xml:space="preserve">כנגדם </w:t>
      </w:r>
      <w:r>
        <w:rPr>
          <w:rFonts w:hint="cs"/>
          <w:rtl/>
        </w:rPr>
        <w:t xml:space="preserve">ולהחיל דינים, היתוש הזה יכול לעוף מרחק מסוים של קילומטרים ולכן אנחנו מקבלים </w:t>
      </w:r>
      <w:bookmarkStart w:id="321" w:name="_ETM_Q1_4254016"/>
      <w:bookmarkEnd w:id="321"/>
      <w:r>
        <w:rPr>
          <w:rFonts w:hint="cs"/>
          <w:rtl/>
        </w:rPr>
        <w:t xml:space="preserve">עוד אזור ביטחון. זה דוגמה אחת לדינים שאפשר להחיל באותו אזור. </w:t>
      </w:r>
    </w:p>
    <w:p w:rsidR="004F45C1" w:rsidRDefault="004F45C1" w:rsidP="004F45C1">
      <w:pPr>
        <w:rPr>
          <w:rtl/>
        </w:rPr>
      </w:pPr>
    </w:p>
    <w:sdt>
      <w:sdtPr>
        <w:rPr>
          <w:rtl/>
        </w:rPr>
        <w:alias w:val="יור"/>
        <w:tag w:val="&lt;ID&gt;4637&lt;/ID&gt;&lt;Name&gt;איתן כבל - יו&quot;רַ&lt;/Name&gt;&lt;Data&gt;איתן כבל&lt;/Data&gt;&lt;Shortcut&gt;איכב&lt;/Shortcut&gt;"/>
        <w:id w:val="242622347"/>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45C1" w:rsidRDefault="004F45C1" w:rsidP="004F45C1">
      <w:pPr>
        <w:rPr>
          <w:rtl/>
        </w:rPr>
      </w:pPr>
      <w:r>
        <w:rPr>
          <w:rFonts w:hint="cs"/>
          <w:rtl/>
        </w:rPr>
        <w:t xml:space="preserve">כל החוק </w:t>
      </w:r>
      <w:r w:rsidR="00DB4F72">
        <w:rPr>
          <w:rFonts w:hint="cs"/>
          <w:rtl/>
        </w:rPr>
        <w:t xml:space="preserve">הזה </w:t>
      </w:r>
      <w:r>
        <w:rPr>
          <w:rFonts w:hint="cs"/>
          <w:rtl/>
        </w:rPr>
        <w:t>בשביל הזבוב הזה?</w:t>
      </w:r>
    </w:p>
    <w:p w:rsidR="004F45C1" w:rsidRDefault="004F45C1" w:rsidP="004F45C1">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441221838"/>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יערה </w:t>
          </w:r>
          <w:proofErr w:type="spellStart"/>
          <w:r w:rsidRPr="004F45C1">
            <w:rPr>
              <w:rStyle w:val="afd"/>
              <w:color w:val="000000"/>
              <w:rtl/>
            </w:rPr>
            <w:t>למברגר</w:t>
          </w:r>
          <w:proofErr w:type="spellEnd"/>
          <w:r w:rsidRPr="004F45C1">
            <w:rPr>
              <w:color w:val="000000"/>
              <w:rtl/>
            </w:rPr>
            <w:t>:</w:t>
          </w:r>
        </w:p>
      </w:sdtContent>
    </w:sdt>
    <w:p w:rsidR="004F45C1" w:rsidRDefault="004F45C1" w:rsidP="004F45C1">
      <w:pPr>
        <w:pStyle w:val="KeepWithNext"/>
        <w:rPr>
          <w:rtl/>
        </w:rPr>
      </w:pPr>
    </w:p>
    <w:p w:rsidR="00101686" w:rsidRDefault="00101686" w:rsidP="00A25A23">
      <w:pPr>
        <w:rPr>
          <w:rtl/>
        </w:rPr>
      </w:pPr>
      <w:r>
        <w:rPr>
          <w:rFonts w:hint="cs"/>
          <w:rtl/>
        </w:rPr>
        <w:t xml:space="preserve">לא, אבל גם היתוש הזה מטריד אותי </w:t>
      </w:r>
      <w:bookmarkStart w:id="322" w:name="_ETM_Q1_4265979"/>
      <w:bookmarkEnd w:id="322"/>
      <w:r>
        <w:rPr>
          <w:rFonts w:hint="cs"/>
          <w:rtl/>
        </w:rPr>
        <w:t>כנעקצת.</w:t>
      </w:r>
      <w:r w:rsidR="00DB4F72">
        <w:rPr>
          <w:rFonts w:hint="cs"/>
          <w:rtl/>
        </w:rPr>
        <w:t xml:space="preserve"> </w:t>
      </w:r>
    </w:p>
    <w:p w:rsidR="00101686" w:rsidRDefault="00101686" w:rsidP="00A25A23">
      <w:pPr>
        <w:rPr>
          <w:rtl/>
        </w:rPr>
      </w:pPr>
    </w:p>
    <w:p w:rsidR="004F45C1" w:rsidRDefault="004F45C1" w:rsidP="00101686">
      <w:pPr>
        <w:rPr>
          <w:rtl/>
        </w:rPr>
      </w:pPr>
      <w:r>
        <w:rPr>
          <w:rFonts w:hint="cs"/>
          <w:rtl/>
        </w:rPr>
        <w:t xml:space="preserve">וגם לגבי ההערה של רשות העתיקות על תחולה </w:t>
      </w:r>
      <w:r w:rsidR="00101686">
        <w:rPr>
          <w:rFonts w:hint="cs"/>
          <w:rtl/>
        </w:rPr>
        <w:t xml:space="preserve">באזור הכלכלי </w:t>
      </w:r>
      <w:proofErr w:type="spellStart"/>
      <w:r w:rsidR="00101686">
        <w:rPr>
          <w:rFonts w:hint="cs"/>
          <w:rtl/>
        </w:rPr>
        <w:t>המיידי</w:t>
      </w:r>
      <w:proofErr w:type="spellEnd"/>
      <w:r w:rsidR="00101686">
        <w:rPr>
          <w:rFonts w:hint="cs"/>
          <w:rtl/>
        </w:rPr>
        <w:t xml:space="preserve">, </w:t>
      </w:r>
      <w:r>
        <w:rPr>
          <w:rFonts w:hint="cs"/>
          <w:rtl/>
        </w:rPr>
        <w:t>אנחנו בודקים</w:t>
      </w:r>
      <w:r w:rsidR="00A25A23">
        <w:rPr>
          <w:rFonts w:hint="cs"/>
          <w:rtl/>
        </w:rPr>
        <w:t xml:space="preserve"> את זה, אבל בנ</w:t>
      </w:r>
      <w:r>
        <w:rPr>
          <w:rFonts w:hint="cs"/>
          <w:rtl/>
        </w:rPr>
        <w:t xml:space="preserve">וסף </w:t>
      </w:r>
      <w:r w:rsidR="00101686">
        <w:rPr>
          <w:rFonts w:hint="cs"/>
          <w:rtl/>
        </w:rPr>
        <w:t xml:space="preserve">לזה, ולא במקום, </w:t>
      </w:r>
      <w:r>
        <w:rPr>
          <w:rFonts w:hint="cs"/>
          <w:rtl/>
        </w:rPr>
        <w:t xml:space="preserve">כן </w:t>
      </w:r>
      <w:r w:rsidR="00101686">
        <w:rPr>
          <w:rFonts w:hint="cs"/>
          <w:rtl/>
        </w:rPr>
        <w:t xml:space="preserve">אנחנו </w:t>
      </w:r>
      <w:r>
        <w:rPr>
          <w:rFonts w:hint="cs"/>
          <w:rtl/>
        </w:rPr>
        <w:t>חושבים שצריך לתת מעמד מיוחד באזור הסמוך.</w:t>
      </w:r>
      <w:r w:rsidR="00101686">
        <w:rPr>
          <w:rFonts w:hint="cs"/>
          <w:rtl/>
        </w:rPr>
        <w:t xml:space="preserve"> זה יופיע בסעיף הבא. </w:t>
      </w:r>
    </w:p>
    <w:p w:rsidR="004F45C1" w:rsidRDefault="004F45C1" w:rsidP="004F45C1">
      <w:pPr>
        <w:rPr>
          <w:rtl/>
        </w:rPr>
      </w:pPr>
    </w:p>
    <w:sdt>
      <w:sdtPr>
        <w:rPr>
          <w:rtl/>
        </w:rPr>
        <w:alias w:val="יור"/>
        <w:tag w:val="&lt;ID&gt;4637&lt;/ID&gt;&lt;Name&gt;איתן כבל - יו&quot;רַ&lt;/Name&gt;&lt;Data&gt;איתן כבל&lt;/Data&gt;&lt;Shortcut&gt;איכב&lt;/Shortcut&gt;"/>
        <w:id w:val="-1441071506"/>
        <w:placeholder>
          <w:docPart w:val="DefaultPlaceholder_-1854013440"/>
        </w:placeholder>
      </w:sdtPr>
      <w:sdtEndPr/>
      <w:sdtContent>
        <w:p w:rsidR="004F45C1" w:rsidRDefault="004F45C1" w:rsidP="004F45C1">
          <w:pPr>
            <w:pStyle w:val="af6"/>
            <w:keepNext/>
            <w:rPr>
              <w:rtl/>
            </w:rPr>
          </w:pPr>
          <w:r w:rsidRPr="004F45C1">
            <w:rPr>
              <w:rStyle w:val="afd"/>
              <w:color w:val="000000"/>
              <w:rtl/>
            </w:rPr>
            <w:t>היו"ר איתן כבל</w:t>
          </w:r>
          <w:r w:rsidRPr="004F45C1">
            <w:rPr>
              <w:color w:val="000000"/>
              <w:rtl/>
            </w:rPr>
            <w:t>:</w:t>
          </w:r>
        </w:p>
      </w:sdtContent>
    </w:sdt>
    <w:p w:rsidR="004F45C1" w:rsidRDefault="004F45C1" w:rsidP="004F45C1">
      <w:pPr>
        <w:pStyle w:val="KeepWithNext"/>
        <w:rPr>
          <w:rtl/>
        </w:rPr>
      </w:pPr>
    </w:p>
    <w:p w:rsidR="004F45C1" w:rsidRDefault="00101686" w:rsidP="004F45C1">
      <w:pPr>
        <w:rPr>
          <w:rtl/>
        </w:rPr>
      </w:pPr>
      <w:r>
        <w:rPr>
          <w:rFonts w:hint="cs"/>
          <w:rtl/>
        </w:rPr>
        <w:t>מי בעד הסעיף? ירים את ידו. מי נגד? מי נמנע?</w:t>
      </w:r>
    </w:p>
    <w:p w:rsidR="00101686" w:rsidRDefault="00101686" w:rsidP="004F45C1">
      <w:pPr>
        <w:rPr>
          <w:rtl/>
        </w:rPr>
      </w:pPr>
    </w:p>
    <w:p w:rsidR="00101686" w:rsidRDefault="00101686" w:rsidP="00101686">
      <w:pPr>
        <w:pStyle w:val="af1"/>
        <w:keepNext/>
        <w:rPr>
          <w:rtl/>
        </w:rPr>
      </w:pPr>
      <w:r>
        <w:rPr>
          <w:rtl/>
        </w:rPr>
        <w:t>הצבעה</w:t>
      </w:r>
    </w:p>
    <w:p w:rsidR="00101686" w:rsidRDefault="00101686" w:rsidP="00101686">
      <w:pPr>
        <w:pStyle w:val="--"/>
        <w:keepNext/>
        <w:rPr>
          <w:rtl/>
        </w:rPr>
      </w:pPr>
    </w:p>
    <w:p w:rsidR="00101686" w:rsidRDefault="00101686" w:rsidP="00101686">
      <w:pPr>
        <w:pStyle w:val="--"/>
        <w:keepNext/>
        <w:rPr>
          <w:rtl/>
        </w:rPr>
      </w:pPr>
      <w:r>
        <w:rPr>
          <w:rtl/>
        </w:rPr>
        <w:t xml:space="preserve">בעד – </w:t>
      </w:r>
      <w:r>
        <w:rPr>
          <w:rFonts w:hint="cs"/>
          <w:rtl/>
        </w:rPr>
        <w:t>פה אחד</w:t>
      </w:r>
    </w:p>
    <w:p w:rsidR="00101686" w:rsidRDefault="00101686" w:rsidP="00101686">
      <w:pPr>
        <w:pStyle w:val="--"/>
        <w:keepNext/>
        <w:rPr>
          <w:rtl/>
        </w:rPr>
      </w:pPr>
      <w:r>
        <w:rPr>
          <w:rFonts w:hint="cs"/>
          <w:rtl/>
        </w:rPr>
        <w:t>סעיף 6 נתקבל.</w:t>
      </w:r>
    </w:p>
    <w:p w:rsidR="00101686" w:rsidRDefault="00101686" w:rsidP="00101686">
      <w:pPr>
        <w:pStyle w:val="af2"/>
        <w:rPr>
          <w:rtl/>
        </w:rPr>
      </w:pPr>
    </w:p>
    <w:p w:rsidR="00101686" w:rsidRDefault="00101686" w:rsidP="00101686">
      <w:pPr>
        <w:pStyle w:val="af6"/>
        <w:keepNext/>
        <w:rPr>
          <w:rtl/>
        </w:rPr>
      </w:pPr>
      <w:r>
        <w:rPr>
          <w:rtl/>
        </w:rPr>
        <w:t>היו"ר איתן כבל:</w:t>
      </w:r>
    </w:p>
    <w:p w:rsidR="00101686" w:rsidRDefault="00101686" w:rsidP="00101686">
      <w:pPr>
        <w:pStyle w:val="KeepWithNext"/>
        <w:rPr>
          <w:rtl/>
        </w:rPr>
      </w:pPr>
    </w:p>
    <w:p w:rsidR="00101686" w:rsidRPr="00101686" w:rsidRDefault="00101686" w:rsidP="00101686">
      <w:pPr>
        <w:rPr>
          <w:rtl/>
        </w:rPr>
      </w:pPr>
      <w:r>
        <w:rPr>
          <w:rFonts w:hint="cs"/>
          <w:rtl/>
        </w:rPr>
        <w:t xml:space="preserve">הסעיף נתקבל. </w:t>
      </w:r>
    </w:p>
    <w:p w:rsidR="00625082" w:rsidRDefault="00625082" w:rsidP="00625082">
      <w:pPr>
        <w:rPr>
          <w:rtl/>
        </w:rPr>
      </w:pPr>
    </w:p>
    <w:sdt>
      <w:sdtPr>
        <w:rPr>
          <w:rFonts w:hint="cs"/>
          <w:rtl/>
        </w:rPr>
        <w:alias w:val="דובר"/>
        <w:tag w:val="&lt;ID&gt;0&lt;/ID&gt;&lt;Name&gt;דרור וגשל&lt;/Name&gt;&lt;Data&gt;דרור וגשל&lt;/Data&gt;&lt;Shortcut&gt;דרוג&lt;/Shortcut&gt;&lt;MemberID&gt;&lt;/MemberID&gt;"/>
        <w:id w:val="-1488858180"/>
        <w:placeholder>
          <w:docPart w:val="DefaultPlaceholder_-1854013440"/>
        </w:placeholder>
      </w:sdtPr>
      <w:sdtEndPr/>
      <w:sdtContent>
        <w:p w:rsidR="004F45C1" w:rsidRDefault="004F45C1" w:rsidP="004F45C1">
          <w:pPr>
            <w:pStyle w:val="a4"/>
            <w:keepNext/>
            <w:rPr>
              <w:rtl/>
            </w:rPr>
          </w:pPr>
          <w:r w:rsidRPr="004F45C1">
            <w:rPr>
              <w:rStyle w:val="afd"/>
              <w:color w:val="000000"/>
              <w:rtl/>
            </w:rPr>
            <w:t xml:space="preserve">דרור </w:t>
          </w:r>
          <w:proofErr w:type="spellStart"/>
          <w:r w:rsidRPr="004F45C1">
            <w:rPr>
              <w:rStyle w:val="afd"/>
              <w:color w:val="000000"/>
              <w:rtl/>
            </w:rPr>
            <w:t>וגשל</w:t>
          </w:r>
          <w:proofErr w:type="spellEnd"/>
          <w:r w:rsidRPr="004F45C1">
            <w:rPr>
              <w:color w:val="000000"/>
              <w:rtl/>
            </w:rPr>
            <w:t>:</w:t>
          </w:r>
        </w:p>
      </w:sdtContent>
    </w:sdt>
    <w:p w:rsidR="004F45C1" w:rsidRDefault="004F45C1" w:rsidP="004F45C1">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"הדין לעניין עתיקות באזור הסמוך</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7.</w:t>
            </w:r>
            <w:r>
              <w:rPr>
                <w:rFonts w:hint="cs"/>
                <w:sz w:val="24"/>
                <w:szCs w:val="24"/>
                <w:rtl/>
              </w:rPr>
              <w:tab/>
            </w: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(א)</w:t>
            </w:r>
            <w:r>
              <w:rPr>
                <w:rFonts w:hint="cs"/>
                <w:sz w:val="24"/>
                <w:szCs w:val="24"/>
                <w:rtl/>
              </w:rPr>
              <w:tab/>
              <w:t>חוק העתיקות והתקנות לפיו יחולו באזור הסמוך, ויראו לעניין חיקוקים אלה כל פעולה המתבצעת באזור הסמוך כאילו היא מתבצעת בישראל, כל נכס המצוי באזור הסמוך כאילו הוא מצוי בישראל וכל כניסה אל האזור הסמוך ויציאה ממנו, כאילו הם כניסה לישראל או יציאה ממנה.</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(ב)</w:t>
            </w:r>
            <w:r>
              <w:rPr>
                <w:rFonts w:hint="cs"/>
                <w:sz w:val="24"/>
                <w:szCs w:val="24"/>
                <w:rtl/>
              </w:rPr>
              <w:tab/>
              <w:t xml:space="preserve">על אף הוראות סעיף 7 לחוק העונשין וסימן ג' לפרק ג' בחוק האמור, דיני העונשין של מדינת ישראל יחולו על כל עבירה לפי חוק העתיקות או התקנות לפיו שנעברה, כולה או מקצתה, באזור הסמוך כאילו </w:t>
            </w:r>
            <w:proofErr w:type="spellStart"/>
            <w:r>
              <w:rPr>
                <w:rFonts w:hint="cs"/>
                <w:sz w:val="24"/>
                <w:szCs w:val="24"/>
                <w:rtl/>
              </w:rPr>
              <w:t>היתה</w:t>
            </w:r>
            <w:proofErr w:type="spellEnd"/>
            <w:r>
              <w:rPr>
                <w:rFonts w:hint="cs"/>
                <w:sz w:val="24"/>
                <w:szCs w:val="24"/>
                <w:rtl/>
              </w:rPr>
              <w:t xml:space="preserve"> עבירת פנים כהגדרתה בסעיף 7(א) לחוק העונשין.</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(ג)</w:t>
            </w:r>
            <w:r>
              <w:rPr>
                <w:rFonts w:hint="cs"/>
                <w:sz w:val="24"/>
                <w:szCs w:val="24"/>
                <w:rtl/>
              </w:rPr>
              <w:tab/>
              <w:t xml:space="preserve">סמכויות שוטר לפי דין יהיו נתונות לו באזור הסמוך לגבי עבירה לפי חוק העתיקות או התקנות לפיו שנעברה, כולה או מקצתה, באזור האמור; אין בהוראות סעיף קטן זה כדי לגרוע מהוראות סעיף 40 לחוק העתיקות." </w:t>
            </w:r>
          </w:p>
        </w:tc>
      </w:tr>
    </w:tbl>
    <w:p w:rsidR="004F45C1" w:rsidRDefault="004F45C1" w:rsidP="004F45C1">
      <w:pPr>
        <w:rPr>
          <w:rtl/>
        </w:rPr>
      </w:pPr>
    </w:p>
    <w:p w:rsidR="00101686" w:rsidRDefault="00101686" w:rsidP="004F45C1">
      <w:pPr>
        <w:rPr>
          <w:rtl/>
        </w:rPr>
      </w:pPr>
      <w:r>
        <w:rPr>
          <w:rFonts w:hint="cs"/>
          <w:rtl/>
        </w:rPr>
        <w:t xml:space="preserve">האזור הסמוך מאפשר </w:t>
      </w:r>
      <w:bookmarkStart w:id="323" w:name="_ETM_Q1_4339107"/>
      <w:bookmarkEnd w:id="323"/>
      <w:r>
        <w:rPr>
          <w:rFonts w:hint="cs"/>
          <w:rtl/>
        </w:rPr>
        <w:t>להחיל את חוקי מדינת ישראל.</w:t>
      </w:r>
    </w:p>
    <w:p w:rsidR="00101686" w:rsidRPr="0081734A" w:rsidRDefault="00101686" w:rsidP="004F45C1">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23555234"/>
        <w:placeholder>
          <w:docPart w:val="DefaultPlaceholder_-1854013440"/>
        </w:placeholder>
      </w:sdtPr>
      <w:sdtEndPr/>
      <w:sdtContent>
        <w:p w:rsidR="004F45C1" w:rsidRDefault="004F45C1" w:rsidP="004F45C1">
          <w:pPr>
            <w:pStyle w:val="af9"/>
            <w:keepNext/>
            <w:rPr>
              <w:rtl/>
            </w:rPr>
          </w:pPr>
          <w:r w:rsidRPr="004F45C1">
            <w:rPr>
              <w:rStyle w:val="afd"/>
              <w:color w:val="000000"/>
              <w:rtl/>
            </w:rPr>
            <w:t xml:space="preserve">יערה </w:t>
          </w:r>
          <w:proofErr w:type="spellStart"/>
          <w:r w:rsidRPr="004F45C1">
            <w:rPr>
              <w:rStyle w:val="afd"/>
              <w:color w:val="000000"/>
              <w:rtl/>
            </w:rPr>
            <w:t>למברגר</w:t>
          </w:r>
          <w:proofErr w:type="spellEnd"/>
          <w:r w:rsidRPr="004F45C1">
            <w:rPr>
              <w:color w:val="000000"/>
              <w:rtl/>
            </w:rPr>
            <w:t>:</w:t>
          </w:r>
        </w:p>
      </w:sdtContent>
    </w:sdt>
    <w:p w:rsidR="004F45C1" w:rsidRDefault="004F45C1" w:rsidP="004F45C1">
      <w:pPr>
        <w:pStyle w:val="KeepWithNext"/>
        <w:rPr>
          <w:rtl/>
        </w:rPr>
      </w:pPr>
    </w:p>
    <w:p w:rsidR="004F45C1" w:rsidRDefault="00101686" w:rsidP="004F45C1">
      <w:pPr>
        <w:rPr>
          <w:rtl/>
        </w:rPr>
      </w:pPr>
      <w:r>
        <w:rPr>
          <w:rFonts w:hint="cs"/>
          <w:rtl/>
        </w:rPr>
        <w:t xml:space="preserve">נקודה אחרונה היא </w:t>
      </w:r>
      <w:r w:rsidR="004F45C1">
        <w:rPr>
          <w:rFonts w:hint="cs"/>
          <w:rtl/>
        </w:rPr>
        <w:t>בעניין סמכו</w:t>
      </w:r>
      <w:r>
        <w:rPr>
          <w:rFonts w:hint="cs"/>
          <w:rtl/>
        </w:rPr>
        <w:t>יו</w:t>
      </w:r>
      <w:r w:rsidR="004F45C1">
        <w:rPr>
          <w:rFonts w:hint="cs"/>
          <w:rtl/>
        </w:rPr>
        <w:t>ת פיקוח ואכיפה</w:t>
      </w:r>
      <w:r>
        <w:rPr>
          <w:rFonts w:hint="cs"/>
          <w:rtl/>
        </w:rPr>
        <w:t xml:space="preserve">, שהן </w:t>
      </w:r>
      <w:bookmarkStart w:id="324" w:name="_ETM_Q1_4345506"/>
      <w:bookmarkEnd w:id="324"/>
      <w:r>
        <w:rPr>
          <w:rFonts w:hint="cs"/>
          <w:rtl/>
        </w:rPr>
        <w:t>חשובות מאוד גם מבחינת רשות העתיקות</w:t>
      </w:r>
      <w:r w:rsidR="004F45C1">
        <w:rPr>
          <w:rFonts w:hint="cs"/>
          <w:rtl/>
        </w:rPr>
        <w:t>. צריך להחיל</w:t>
      </w:r>
      <w:r>
        <w:rPr>
          <w:rFonts w:hint="cs"/>
          <w:rtl/>
        </w:rPr>
        <w:t xml:space="preserve"> אותן במפורש כ</w:t>
      </w:r>
      <w:r w:rsidR="00C64D8A">
        <w:rPr>
          <w:rFonts w:hint="cs"/>
          <w:rtl/>
        </w:rPr>
        <w:t>די שיהיו את הסמכויות באזור הזה, מכיוון שזה מחוץ למים הטריטוריאליים.</w:t>
      </w:r>
    </w:p>
    <w:p w:rsidR="004F45C1" w:rsidRDefault="004F45C1" w:rsidP="004F45C1">
      <w:pPr>
        <w:rPr>
          <w:rtl/>
        </w:rPr>
      </w:pPr>
    </w:p>
    <w:sdt>
      <w:sdtPr>
        <w:rPr>
          <w:rFonts w:hint="cs"/>
          <w:rtl/>
        </w:rPr>
        <w:alias w:val="דובר"/>
        <w:tag w:val="&lt;ID&gt;0&lt;/ID&gt;&lt;Name&gt;איתי עצמון&lt;/Name&gt;&lt;Data&gt;איתי עצמון&lt;/Data&gt;&lt;Shortcut&gt;איתי&lt;/Shortcut&gt;&lt;MemberID&gt;&lt;/MemberID&gt;"/>
        <w:id w:val="-188616344"/>
        <w:placeholder>
          <w:docPart w:val="DefaultPlaceholder_-1854013440"/>
        </w:placeholder>
      </w:sdtPr>
      <w:sdtEndPr/>
      <w:sdtContent>
        <w:p w:rsidR="004F45C1" w:rsidRDefault="004F45C1" w:rsidP="004F45C1">
          <w:pPr>
            <w:pStyle w:val="a4"/>
            <w:keepNext/>
            <w:rPr>
              <w:rtl/>
            </w:rPr>
          </w:pPr>
          <w:r w:rsidRPr="004F45C1">
            <w:rPr>
              <w:rStyle w:val="afd"/>
              <w:color w:val="000000"/>
              <w:rtl/>
            </w:rPr>
            <w:t>איתי עצמון</w:t>
          </w:r>
          <w:r w:rsidRPr="004F45C1">
            <w:rPr>
              <w:color w:val="000000"/>
              <w:rtl/>
            </w:rPr>
            <w:t>:</w:t>
          </w:r>
        </w:p>
      </w:sdtContent>
    </w:sdt>
    <w:p w:rsidR="004F45C1" w:rsidRDefault="004F45C1" w:rsidP="004F45C1">
      <w:pPr>
        <w:pStyle w:val="KeepWithNext"/>
        <w:rPr>
          <w:rtl/>
        </w:rPr>
      </w:pPr>
    </w:p>
    <w:p w:rsidR="004F45C1" w:rsidRDefault="004F45C1" w:rsidP="00874836">
      <w:pPr>
        <w:rPr>
          <w:rtl/>
        </w:rPr>
      </w:pPr>
      <w:r>
        <w:rPr>
          <w:rFonts w:hint="cs"/>
          <w:rtl/>
        </w:rPr>
        <w:t>אני מבקש לשאול לגבי תחולת חוק העתיקות</w:t>
      </w:r>
      <w:r w:rsidR="00C64D8A">
        <w:rPr>
          <w:rFonts w:hint="cs"/>
          <w:rtl/>
        </w:rPr>
        <w:t xml:space="preserve">. </w:t>
      </w:r>
      <w:bookmarkStart w:id="325" w:name="_ETM_Q1_4359585"/>
      <w:bookmarkEnd w:id="325"/>
      <w:r w:rsidR="00C64D8A">
        <w:rPr>
          <w:rFonts w:hint="cs"/>
          <w:rtl/>
        </w:rPr>
        <w:t>מעיון בחוק,</w:t>
      </w:r>
      <w:r>
        <w:rPr>
          <w:rFonts w:hint="cs"/>
          <w:rtl/>
        </w:rPr>
        <w:t xml:space="preserve"> אני לא בטוח </w:t>
      </w:r>
      <w:r w:rsidR="00C64D8A">
        <w:rPr>
          <w:rFonts w:hint="cs"/>
          <w:rtl/>
        </w:rPr>
        <w:t xml:space="preserve">שהחלה </w:t>
      </w:r>
      <w:r w:rsidR="00C64D8A">
        <w:t>as is</w:t>
      </w:r>
      <w:r w:rsidR="00C64D8A">
        <w:rPr>
          <w:rFonts w:hint="cs"/>
          <w:rtl/>
        </w:rPr>
        <w:t xml:space="preserve"> של חוק העתיקות והתקנות לפיו </w:t>
      </w:r>
      <w:r>
        <w:rPr>
          <w:rFonts w:hint="cs"/>
          <w:rtl/>
        </w:rPr>
        <w:t xml:space="preserve">אכן נכונה בהקשר הזה. לדוגמה, סעיף 28 לחוק העתיקות מדבר על הכרזה של מקום פלוני כאתר עתיקות, וכתוב </w:t>
      </w:r>
      <w:r w:rsidR="00C64D8A">
        <w:rPr>
          <w:rFonts w:hint="cs"/>
          <w:rtl/>
        </w:rPr>
        <w:t>בסעיף 28(ב) שברגע שיש הכרזה כזאת "</w:t>
      </w:r>
      <w:r>
        <w:rPr>
          <w:rFonts w:hint="cs"/>
          <w:rtl/>
        </w:rPr>
        <w:t xml:space="preserve">תירשם על כך הערה </w:t>
      </w:r>
      <w:r w:rsidR="00C64D8A">
        <w:rPr>
          <w:rFonts w:hint="cs"/>
          <w:rtl/>
        </w:rPr>
        <w:t xml:space="preserve">בפנקסי המקרקעין ותימסר הודעה על </w:t>
      </w:r>
      <w:bookmarkStart w:id="326" w:name="_ETM_Q1_4380601"/>
      <w:bookmarkEnd w:id="326"/>
      <w:r w:rsidR="00C64D8A">
        <w:rPr>
          <w:rFonts w:hint="cs"/>
          <w:rtl/>
        </w:rPr>
        <w:t xml:space="preserve">כך לבעל המקום ולמחזיק בו אם זהותם או מענם </w:t>
      </w:r>
      <w:bookmarkStart w:id="327" w:name="_ETM_Q1_4383965"/>
      <w:bookmarkEnd w:id="327"/>
      <w:r w:rsidR="00C64D8A">
        <w:rPr>
          <w:rFonts w:hint="cs"/>
          <w:rtl/>
        </w:rPr>
        <w:t>ידועים לוועדה המחוזית לתכנון ולבנייה"</w:t>
      </w:r>
      <w:r w:rsidR="001512B9">
        <w:rPr>
          <w:rFonts w:hint="cs"/>
          <w:rtl/>
        </w:rPr>
        <w:t>. אני מנחש שההוראה</w:t>
      </w:r>
      <w:r w:rsidR="00C64D8A">
        <w:rPr>
          <w:rFonts w:hint="cs"/>
          <w:rtl/>
        </w:rPr>
        <w:t xml:space="preserve"> הזאת לא כל כך </w:t>
      </w:r>
      <w:bookmarkStart w:id="328" w:name="_ETM_Q1_4389485"/>
      <w:bookmarkEnd w:id="328"/>
      <w:r w:rsidR="00C64D8A">
        <w:rPr>
          <w:rFonts w:hint="cs"/>
          <w:rtl/>
        </w:rPr>
        <w:t>רלוונטית בהקשר של האזור הימי.</w:t>
      </w:r>
    </w:p>
    <w:p w:rsidR="001512B9" w:rsidRDefault="001512B9" w:rsidP="004F45C1">
      <w:pPr>
        <w:rPr>
          <w:rtl/>
        </w:rPr>
      </w:pPr>
    </w:p>
    <w:sdt>
      <w:sdtPr>
        <w:rPr>
          <w:rFonts w:hint="cs"/>
          <w:rtl/>
        </w:rPr>
        <w:alias w:val="דובר"/>
        <w:tag w:val="&lt;ID&gt;0&lt;/ID&gt;&lt;Name&gt;דרור וגשל&lt;/Name&gt;&lt;Data&gt;דרור וגשל&lt;/Data&gt;&lt;Shortcut&gt;דרוג&lt;/Shortcut&gt;&lt;MemberID&gt;&lt;/MemberID&gt;"/>
        <w:id w:val="-65722334"/>
        <w:placeholder>
          <w:docPart w:val="DefaultPlaceholder_-1854013440"/>
        </w:placeholder>
      </w:sdtPr>
      <w:sdtEndPr/>
      <w:sdtContent>
        <w:p w:rsidR="001512B9" w:rsidRDefault="001512B9" w:rsidP="001512B9">
          <w:pPr>
            <w:pStyle w:val="a4"/>
            <w:keepNext/>
            <w:rPr>
              <w:rtl/>
            </w:rPr>
          </w:pPr>
          <w:r w:rsidRPr="001512B9">
            <w:rPr>
              <w:rStyle w:val="afd"/>
              <w:color w:val="000000"/>
              <w:rtl/>
            </w:rPr>
            <w:t xml:space="preserve">דרור </w:t>
          </w:r>
          <w:proofErr w:type="spellStart"/>
          <w:r w:rsidRPr="001512B9">
            <w:rPr>
              <w:rStyle w:val="afd"/>
              <w:color w:val="000000"/>
              <w:rtl/>
            </w:rPr>
            <w:t>וגשל</w:t>
          </w:r>
          <w:proofErr w:type="spellEnd"/>
          <w:r w:rsidRPr="001512B9">
            <w:rPr>
              <w:color w:val="000000"/>
              <w:rtl/>
            </w:rPr>
            <w:t>:</w:t>
          </w:r>
        </w:p>
      </w:sdtContent>
    </w:sdt>
    <w:p w:rsidR="001512B9" w:rsidRDefault="001512B9" w:rsidP="001512B9">
      <w:pPr>
        <w:pStyle w:val="KeepWithNext"/>
        <w:rPr>
          <w:rtl/>
        </w:rPr>
      </w:pPr>
    </w:p>
    <w:p w:rsidR="001512B9" w:rsidRDefault="001512B9" w:rsidP="001512B9">
      <w:pPr>
        <w:rPr>
          <w:rtl/>
        </w:rPr>
      </w:pPr>
      <w:r>
        <w:rPr>
          <w:rFonts w:hint="cs"/>
          <w:rtl/>
        </w:rPr>
        <w:t xml:space="preserve">יכול להיות. </w:t>
      </w:r>
      <w:r w:rsidR="00C64D8A">
        <w:rPr>
          <w:rFonts w:hint="cs"/>
          <w:rtl/>
        </w:rPr>
        <w:t xml:space="preserve">מה קורה עם שטחי מדינת ישראל </w:t>
      </w:r>
      <w:bookmarkStart w:id="329" w:name="_ETM_Q1_4396319"/>
      <w:bookmarkEnd w:id="329"/>
      <w:r w:rsidR="00C64D8A">
        <w:rPr>
          <w:rFonts w:hint="cs"/>
          <w:rtl/>
        </w:rPr>
        <w:t>כאשר אין בעלים רשום?</w:t>
      </w:r>
    </w:p>
    <w:p w:rsidR="001512B9" w:rsidRDefault="001512B9" w:rsidP="001512B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482903069"/>
        <w:placeholder>
          <w:docPart w:val="DefaultPlaceholder_-1854013440"/>
        </w:placeholder>
      </w:sdtPr>
      <w:sdtEndPr/>
      <w:sdtContent>
        <w:p w:rsidR="001512B9" w:rsidRDefault="001512B9" w:rsidP="001512B9">
          <w:pPr>
            <w:pStyle w:val="af9"/>
            <w:keepNext/>
            <w:rPr>
              <w:rtl/>
            </w:rPr>
          </w:pPr>
          <w:r w:rsidRPr="001512B9">
            <w:rPr>
              <w:rStyle w:val="afd"/>
              <w:color w:val="000000"/>
              <w:rtl/>
            </w:rPr>
            <w:t xml:space="preserve">יערה </w:t>
          </w:r>
          <w:proofErr w:type="spellStart"/>
          <w:r w:rsidRPr="001512B9">
            <w:rPr>
              <w:rStyle w:val="afd"/>
              <w:color w:val="000000"/>
              <w:rtl/>
            </w:rPr>
            <w:t>למברגר</w:t>
          </w:r>
          <w:proofErr w:type="spellEnd"/>
          <w:r w:rsidRPr="001512B9">
            <w:rPr>
              <w:color w:val="000000"/>
              <w:rtl/>
            </w:rPr>
            <w:t>:</w:t>
          </w:r>
        </w:p>
      </w:sdtContent>
    </w:sdt>
    <w:p w:rsidR="001512B9" w:rsidRDefault="001512B9" w:rsidP="001512B9">
      <w:pPr>
        <w:pStyle w:val="KeepWithNext"/>
        <w:rPr>
          <w:rtl/>
        </w:rPr>
      </w:pPr>
    </w:p>
    <w:p w:rsidR="001512B9" w:rsidRDefault="001512B9" w:rsidP="001512B9">
      <w:pPr>
        <w:rPr>
          <w:rtl/>
        </w:rPr>
      </w:pPr>
      <w:r>
        <w:rPr>
          <w:rFonts w:hint="cs"/>
          <w:rtl/>
        </w:rPr>
        <w:t xml:space="preserve">זה לא רלוונטי מבחינת רישום בטאבו. </w:t>
      </w:r>
      <w:r w:rsidR="00C64D8A">
        <w:rPr>
          <w:rFonts w:hint="cs"/>
          <w:rtl/>
        </w:rPr>
        <w:t xml:space="preserve">אין טאבו באזור הסמוך. </w:t>
      </w:r>
    </w:p>
    <w:p w:rsidR="001512B9" w:rsidRDefault="001512B9" w:rsidP="001512B9">
      <w:pPr>
        <w:rPr>
          <w:rtl/>
        </w:rPr>
      </w:pPr>
    </w:p>
    <w:sdt>
      <w:sdtPr>
        <w:rPr>
          <w:rFonts w:hint="cs"/>
          <w:rtl/>
        </w:rPr>
        <w:alias w:val="דובר"/>
        <w:tag w:val="&lt;ID&gt;0&lt;/ID&gt;&lt;Name&gt;דרור וגשל&lt;/Name&gt;&lt;Data&gt;דרור וגשל&lt;/Data&gt;&lt;Shortcut&gt;דרוג&lt;/Shortcut&gt;&lt;MemberID&gt;&lt;/MemberID&gt;"/>
        <w:id w:val="965315780"/>
        <w:placeholder>
          <w:docPart w:val="DefaultPlaceholder_-1854013440"/>
        </w:placeholder>
      </w:sdtPr>
      <w:sdtEndPr/>
      <w:sdtContent>
        <w:p w:rsidR="001512B9" w:rsidRDefault="001512B9" w:rsidP="001512B9">
          <w:pPr>
            <w:pStyle w:val="a4"/>
            <w:keepNext/>
            <w:rPr>
              <w:rtl/>
            </w:rPr>
          </w:pPr>
          <w:r w:rsidRPr="001512B9">
            <w:rPr>
              <w:rStyle w:val="afd"/>
              <w:color w:val="000000"/>
              <w:rtl/>
            </w:rPr>
            <w:t xml:space="preserve">דרור </w:t>
          </w:r>
          <w:proofErr w:type="spellStart"/>
          <w:r w:rsidRPr="001512B9">
            <w:rPr>
              <w:rStyle w:val="afd"/>
              <w:color w:val="000000"/>
              <w:rtl/>
            </w:rPr>
            <w:t>וגשל</w:t>
          </w:r>
          <w:proofErr w:type="spellEnd"/>
          <w:r w:rsidRPr="001512B9">
            <w:rPr>
              <w:color w:val="000000"/>
              <w:rtl/>
            </w:rPr>
            <w:t>:</w:t>
          </w:r>
        </w:p>
      </w:sdtContent>
    </w:sdt>
    <w:p w:rsidR="001512B9" w:rsidRDefault="001512B9" w:rsidP="001512B9">
      <w:pPr>
        <w:pStyle w:val="KeepWithNext"/>
        <w:rPr>
          <w:rtl/>
        </w:rPr>
      </w:pPr>
    </w:p>
    <w:p w:rsidR="001512B9" w:rsidRDefault="00C64D8A" w:rsidP="001512B9">
      <w:pPr>
        <w:rPr>
          <w:rtl/>
        </w:rPr>
      </w:pPr>
      <w:r>
        <w:rPr>
          <w:rFonts w:hint="cs"/>
          <w:rtl/>
        </w:rPr>
        <w:t xml:space="preserve">אין טאבו אבל </w:t>
      </w:r>
      <w:bookmarkStart w:id="330" w:name="_ETM_Q1_4407260"/>
      <w:bookmarkEnd w:id="330"/>
      <w:r>
        <w:rPr>
          <w:rFonts w:hint="cs"/>
          <w:rtl/>
        </w:rPr>
        <w:t xml:space="preserve">יש גם אזורים אחרים בארץ שאין בהם טאבו. </w:t>
      </w:r>
    </w:p>
    <w:p w:rsidR="001512B9" w:rsidRDefault="001512B9" w:rsidP="001512B9">
      <w:pPr>
        <w:rPr>
          <w:rtl/>
        </w:rPr>
      </w:pPr>
    </w:p>
    <w:sdt>
      <w:sdtPr>
        <w:rPr>
          <w:rFonts w:hint="cs"/>
          <w:rtl/>
        </w:rPr>
        <w:alias w:val="דובר"/>
        <w:tag w:val="&lt;ID&gt;0&lt;/ID&gt;&lt;Name&gt;איתי עצמון&lt;/Name&gt;&lt;Data&gt;איתי עצמון&lt;/Data&gt;&lt;Shortcut&gt;איתי&lt;/Shortcut&gt;&lt;MemberID&gt;&lt;/MemberID&gt;"/>
        <w:id w:val="1138529331"/>
        <w:placeholder>
          <w:docPart w:val="DefaultPlaceholder_-1854013440"/>
        </w:placeholder>
      </w:sdtPr>
      <w:sdtEndPr/>
      <w:sdtContent>
        <w:p w:rsidR="001512B9" w:rsidRDefault="001512B9" w:rsidP="001512B9">
          <w:pPr>
            <w:pStyle w:val="a4"/>
            <w:keepNext/>
            <w:rPr>
              <w:rtl/>
            </w:rPr>
          </w:pPr>
          <w:r w:rsidRPr="001512B9">
            <w:rPr>
              <w:rStyle w:val="afd"/>
              <w:color w:val="000000"/>
              <w:rtl/>
            </w:rPr>
            <w:t>איתי עצמון</w:t>
          </w:r>
          <w:r w:rsidRPr="001512B9">
            <w:rPr>
              <w:color w:val="000000"/>
              <w:rtl/>
            </w:rPr>
            <w:t>:</w:t>
          </w:r>
        </w:p>
      </w:sdtContent>
    </w:sdt>
    <w:p w:rsidR="001512B9" w:rsidRDefault="001512B9" w:rsidP="001512B9">
      <w:pPr>
        <w:pStyle w:val="KeepWithNext"/>
        <w:rPr>
          <w:rtl/>
        </w:rPr>
      </w:pPr>
    </w:p>
    <w:p w:rsidR="001512B9" w:rsidRDefault="00C64D8A" w:rsidP="00C64D8A">
      <w:r>
        <w:rPr>
          <w:rFonts w:hint="cs"/>
          <w:rtl/>
        </w:rPr>
        <w:t xml:space="preserve">השאלה היא, וזו כמובן הייתה דוגמה, </w:t>
      </w:r>
      <w:r w:rsidR="001512B9">
        <w:rPr>
          <w:rFonts w:hint="cs"/>
          <w:rtl/>
        </w:rPr>
        <w:t xml:space="preserve">האם בחנתם כל סעיף וסעיף בחוק העתיקות והאם </w:t>
      </w:r>
      <w:r>
        <w:rPr>
          <w:rFonts w:hint="cs"/>
          <w:rtl/>
        </w:rPr>
        <w:t xml:space="preserve">ההחלה </w:t>
      </w:r>
      <w:r w:rsidR="001512B9">
        <w:rPr>
          <w:rFonts w:hint="cs"/>
          <w:rtl/>
        </w:rPr>
        <w:t>שלו מתאימה</w:t>
      </w:r>
      <w:r>
        <w:rPr>
          <w:rFonts w:hint="cs"/>
          <w:rtl/>
        </w:rPr>
        <w:t xml:space="preserve"> למאפיינים המיוחדים של האזור הסמוך. זאת השאלה בעצם. </w:t>
      </w:r>
    </w:p>
    <w:p w:rsidR="001512B9" w:rsidRPr="00C64D8A" w:rsidRDefault="001512B9" w:rsidP="001512B9">
      <w:pPr>
        <w:rPr>
          <w:rtl/>
        </w:rPr>
      </w:pPr>
    </w:p>
    <w:sdt>
      <w:sdtPr>
        <w:rPr>
          <w:rFonts w:hint="cs"/>
          <w:rtl/>
        </w:rPr>
        <w:alias w:val="אורח"/>
        <w:tag w:val="&lt;ID&gt;803887&lt;/ID&gt;&lt;Name&gt;תמרה לב&lt;/Name&gt;&lt;Data&gt;תמרה לב&lt;/Data&gt;&lt;Shortcut&gt;תמלב&lt;/Shortcut&gt;&lt;Title&gt;עו&quot;ד, משרד המשפטים&lt;/Title&gt;"/>
        <w:id w:val="39951960"/>
        <w:placeholder>
          <w:docPart w:val="DefaultPlaceholder_-1854013440"/>
        </w:placeholder>
      </w:sdtPr>
      <w:sdtEndPr/>
      <w:sdtContent>
        <w:p w:rsidR="001512B9" w:rsidRDefault="001512B9" w:rsidP="001512B9">
          <w:pPr>
            <w:pStyle w:val="af9"/>
            <w:keepNext/>
            <w:rPr>
              <w:rtl/>
            </w:rPr>
          </w:pPr>
          <w:r w:rsidRPr="001512B9">
            <w:rPr>
              <w:rStyle w:val="afd"/>
              <w:color w:val="000000"/>
              <w:rtl/>
            </w:rPr>
            <w:t>תמרה לב</w:t>
          </w:r>
          <w:r w:rsidRPr="001512B9">
            <w:rPr>
              <w:color w:val="000000"/>
              <w:rtl/>
            </w:rPr>
            <w:t>:</w:t>
          </w:r>
        </w:p>
      </w:sdtContent>
    </w:sdt>
    <w:p w:rsidR="001512B9" w:rsidRDefault="001512B9" w:rsidP="001512B9">
      <w:pPr>
        <w:pStyle w:val="KeepWithNext"/>
        <w:rPr>
          <w:rtl/>
        </w:rPr>
      </w:pPr>
    </w:p>
    <w:p w:rsidR="001512B9" w:rsidRDefault="00EC2200" w:rsidP="00EC2200">
      <w:pPr>
        <w:rPr>
          <w:rtl/>
        </w:rPr>
      </w:pPr>
      <w:r>
        <w:rPr>
          <w:rFonts w:hint="cs"/>
          <w:rtl/>
        </w:rPr>
        <w:t xml:space="preserve">עשינו את הבחינה. נמצא בעוד רגע את שני התיקונים. אפשר לקרוא את הסעיף הבא ובינתיים אחפש. העברנו לך את זה. </w:t>
      </w:r>
    </w:p>
    <w:p w:rsidR="001512B9" w:rsidRDefault="001512B9" w:rsidP="001512B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889993796"/>
        <w:placeholder>
          <w:docPart w:val="DefaultPlaceholder_-1854013440"/>
        </w:placeholder>
      </w:sdtPr>
      <w:sdtEndPr/>
      <w:sdtContent>
        <w:p w:rsidR="001512B9" w:rsidRDefault="001512B9" w:rsidP="001512B9">
          <w:pPr>
            <w:pStyle w:val="af9"/>
            <w:keepNext/>
            <w:rPr>
              <w:rtl/>
            </w:rPr>
          </w:pPr>
          <w:r w:rsidRPr="001512B9">
            <w:rPr>
              <w:rStyle w:val="afd"/>
              <w:color w:val="000000"/>
              <w:rtl/>
            </w:rPr>
            <w:t xml:space="preserve">יערה </w:t>
          </w:r>
          <w:proofErr w:type="spellStart"/>
          <w:r w:rsidRPr="001512B9">
            <w:rPr>
              <w:rStyle w:val="afd"/>
              <w:color w:val="000000"/>
              <w:rtl/>
            </w:rPr>
            <w:t>למברגר</w:t>
          </w:r>
          <w:proofErr w:type="spellEnd"/>
          <w:r w:rsidRPr="001512B9">
            <w:rPr>
              <w:color w:val="000000"/>
              <w:rtl/>
            </w:rPr>
            <w:t>:</w:t>
          </w:r>
        </w:p>
      </w:sdtContent>
    </w:sdt>
    <w:p w:rsidR="001512B9" w:rsidRDefault="001512B9" w:rsidP="001512B9">
      <w:pPr>
        <w:pStyle w:val="KeepWithNext"/>
        <w:rPr>
          <w:rtl/>
        </w:rPr>
      </w:pPr>
    </w:p>
    <w:p w:rsidR="001512B9" w:rsidRDefault="00EC2200" w:rsidP="00EC2200">
      <w:pPr>
        <w:rPr>
          <w:rtl/>
        </w:rPr>
      </w:pPr>
      <w:r>
        <w:rPr>
          <w:rFonts w:hint="cs"/>
          <w:rtl/>
        </w:rPr>
        <w:t>זה לגבי עבירות פנים מבחינת חוק העונשין. זה רלוונטי גם לסעיף הזה וגם לסעיף הבא. אל</w:t>
      </w:r>
      <w:r w:rsidR="001512B9">
        <w:rPr>
          <w:rFonts w:hint="cs"/>
          <w:rtl/>
        </w:rPr>
        <w:t>ה</w:t>
      </w:r>
      <w:r>
        <w:rPr>
          <w:rFonts w:hint="cs"/>
          <w:rtl/>
        </w:rPr>
        <w:t xml:space="preserve"> </w:t>
      </w:r>
      <w:r w:rsidR="001512B9">
        <w:rPr>
          <w:rFonts w:hint="cs"/>
          <w:rtl/>
        </w:rPr>
        <w:t xml:space="preserve">הגדרות שקבועות </w:t>
      </w:r>
      <w:r>
        <w:rPr>
          <w:rFonts w:hint="cs"/>
          <w:rtl/>
        </w:rPr>
        <w:t xml:space="preserve">בחוק העונשין לגבי </w:t>
      </w:r>
      <w:r w:rsidR="001512B9">
        <w:rPr>
          <w:rFonts w:hint="cs"/>
          <w:rtl/>
        </w:rPr>
        <w:t>מה היא עבירת פנים ו</w:t>
      </w:r>
      <w:r>
        <w:rPr>
          <w:rFonts w:hint="cs"/>
          <w:rtl/>
        </w:rPr>
        <w:t xml:space="preserve">מה היא </w:t>
      </w:r>
      <w:r w:rsidR="001512B9">
        <w:rPr>
          <w:rFonts w:hint="cs"/>
          <w:rtl/>
        </w:rPr>
        <w:t xml:space="preserve">עבירת חוץ. </w:t>
      </w:r>
      <w:r>
        <w:rPr>
          <w:rFonts w:hint="cs"/>
          <w:rtl/>
        </w:rPr>
        <w:t xml:space="preserve">ההגדרות </w:t>
      </w:r>
      <w:r w:rsidR="001512B9">
        <w:rPr>
          <w:rFonts w:hint="cs"/>
          <w:rtl/>
        </w:rPr>
        <w:t xml:space="preserve">פה </w:t>
      </w:r>
      <w:r>
        <w:rPr>
          <w:rtl/>
        </w:rPr>
        <w:t>–</w:t>
      </w:r>
      <w:r>
        <w:rPr>
          <w:rFonts w:hint="cs"/>
          <w:rtl/>
        </w:rPr>
        <w:t xml:space="preserve"> זה נכון לסעיף הזה ולסעיף שנקרא עוד מעט – </w:t>
      </w:r>
      <w:r w:rsidR="001512B9">
        <w:rPr>
          <w:rFonts w:hint="cs"/>
          <w:rtl/>
        </w:rPr>
        <w:t xml:space="preserve">בעצם מרחיבות את אותה הגדרה ונותנות להן את </w:t>
      </w:r>
      <w:r>
        <w:rPr>
          <w:rFonts w:hint="cs"/>
          <w:rtl/>
        </w:rPr>
        <w:t>המעמד של עבירת פנים</w:t>
      </w:r>
      <w:r w:rsidR="001512B9">
        <w:rPr>
          <w:rFonts w:hint="cs"/>
          <w:rtl/>
        </w:rPr>
        <w:t xml:space="preserve">. </w:t>
      </w:r>
      <w:r>
        <w:rPr>
          <w:rFonts w:hint="cs"/>
          <w:rtl/>
        </w:rPr>
        <w:t xml:space="preserve">סעיף </w:t>
      </w:r>
      <w:bookmarkStart w:id="331" w:name="_ETM_Q1_4466289"/>
      <w:bookmarkEnd w:id="331"/>
      <w:r>
        <w:rPr>
          <w:rFonts w:hint="cs"/>
          <w:rtl/>
        </w:rPr>
        <w:t xml:space="preserve">12 לחוק העונשין קבע שדיני העונשין של ישראל יחולו על כל עבירת פנים ולכן היה לנו חשוב להגדיר את העבירות </w:t>
      </w:r>
      <w:bookmarkStart w:id="332" w:name="_ETM_Q1_4473844"/>
      <w:bookmarkEnd w:id="332"/>
      <w:r>
        <w:rPr>
          <w:rFonts w:hint="cs"/>
          <w:rtl/>
        </w:rPr>
        <w:t xml:space="preserve">האלה כאילו הן עבירת פנים כהגדרתה בסעיף 7(א). </w:t>
      </w:r>
    </w:p>
    <w:p w:rsidR="001512B9" w:rsidRDefault="001512B9" w:rsidP="001512B9">
      <w:pPr>
        <w:rPr>
          <w:rtl/>
        </w:rPr>
      </w:pPr>
    </w:p>
    <w:sdt>
      <w:sdtPr>
        <w:rPr>
          <w:rFonts w:hint="cs"/>
          <w:rtl/>
        </w:rPr>
        <w:alias w:val="דובר"/>
        <w:tag w:val="&lt;ID&gt;0&lt;/ID&gt;&lt;Name&gt;איתי עצמון&lt;/Name&gt;&lt;Data&gt;איתי עצמון&lt;/Data&gt;&lt;Shortcut&gt;איתי&lt;/Shortcut&gt;&lt;MemberID&gt;&lt;/MemberID&gt;"/>
        <w:id w:val="1419898093"/>
        <w:placeholder>
          <w:docPart w:val="DefaultPlaceholder_-1854013440"/>
        </w:placeholder>
      </w:sdtPr>
      <w:sdtEndPr/>
      <w:sdtContent>
        <w:p w:rsidR="001512B9" w:rsidRDefault="001512B9" w:rsidP="001512B9">
          <w:pPr>
            <w:pStyle w:val="a4"/>
            <w:keepNext/>
            <w:rPr>
              <w:rtl/>
            </w:rPr>
          </w:pPr>
          <w:r w:rsidRPr="001512B9">
            <w:rPr>
              <w:rStyle w:val="afd"/>
              <w:color w:val="000000"/>
              <w:rtl/>
            </w:rPr>
            <w:t>איתי עצמון</w:t>
          </w:r>
          <w:r w:rsidRPr="001512B9">
            <w:rPr>
              <w:color w:val="000000"/>
              <w:rtl/>
            </w:rPr>
            <w:t>:</w:t>
          </w:r>
        </w:p>
      </w:sdtContent>
    </w:sdt>
    <w:p w:rsidR="001512B9" w:rsidRDefault="001512B9" w:rsidP="001512B9">
      <w:pPr>
        <w:pStyle w:val="KeepWithNext"/>
        <w:rPr>
          <w:rtl/>
        </w:rPr>
      </w:pPr>
    </w:p>
    <w:p w:rsidR="001512B9" w:rsidRDefault="001512B9" w:rsidP="001512B9">
      <w:pPr>
        <w:rPr>
          <w:rtl/>
        </w:rPr>
      </w:pPr>
      <w:r>
        <w:rPr>
          <w:rFonts w:hint="cs"/>
          <w:rtl/>
        </w:rPr>
        <w:t xml:space="preserve">לא ניתן מענה להערה שלי, שהיא הערה מהותית. </w:t>
      </w:r>
    </w:p>
    <w:p w:rsidR="001512B9" w:rsidRDefault="001512B9" w:rsidP="001512B9">
      <w:pPr>
        <w:rPr>
          <w:rtl/>
        </w:rPr>
      </w:pPr>
    </w:p>
    <w:sdt>
      <w:sdtPr>
        <w:rPr>
          <w:rFonts w:hint="cs"/>
          <w:rtl/>
        </w:rPr>
        <w:alias w:val="אורח"/>
        <w:tag w:val="&lt;ID&gt;803887&lt;/ID&gt;&lt;Name&gt;תמרה לב&lt;/Name&gt;&lt;Data&gt;תמרה לב&lt;/Data&gt;&lt;Shortcut&gt;תמלב&lt;/Shortcut&gt;&lt;Title&gt;עו&quot;ד, משרד המשפטים&lt;/Title&gt;"/>
        <w:id w:val="-545836413"/>
        <w:placeholder>
          <w:docPart w:val="DefaultPlaceholder_-1854013440"/>
        </w:placeholder>
      </w:sdtPr>
      <w:sdtEndPr/>
      <w:sdtContent>
        <w:p w:rsidR="001512B9" w:rsidRDefault="001512B9" w:rsidP="001512B9">
          <w:pPr>
            <w:pStyle w:val="af9"/>
            <w:keepNext/>
            <w:rPr>
              <w:rtl/>
            </w:rPr>
          </w:pPr>
          <w:r w:rsidRPr="001512B9">
            <w:rPr>
              <w:rStyle w:val="afd"/>
              <w:color w:val="000000"/>
              <w:rtl/>
            </w:rPr>
            <w:t>תמרה לב</w:t>
          </w:r>
          <w:r w:rsidRPr="001512B9">
            <w:rPr>
              <w:color w:val="000000"/>
              <w:rtl/>
            </w:rPr>
            <w:t>:</w:t>
          </w:r>
        </w:p>
      </w:sdtContent>
    </w:sdt>
    <w:p w:rsidR="001512B9" w:rsidRDefault="001512B9" w:rsidP="001512B9">
      <w:pPr>
        <w:pStyle w:val="KeepWithNext"/>
        <w:rPr>
          <w:rtl/>
        </w:rPr>
      </w:pPr>
    </w:p>
    <w:p w:rsidR="001512B9" w:rsidRDefault="00EC2200" w:rsidP="001512B9">
      <w:pPr>
        <w:rPr>
          <w:rtl/>
        </w:rPr>
      </w:pPr>
      <w:r>
        <w:rPr>
          <w:rFonts w:hint="cs"/>
          <w:rtl/>
        </w:rPr>
        <w:t xml:space="preserve">נכון </w:t>
      </w:r>
      <w:bookmarkStart w:id="333" w:name="_ETM_Q1_4505680"/>
      <w:bookmarkEnd w:id="333"/>
      <w:r>
        <w:rPr>
          <w:rFonts w:hint="cs"/>
          <w:rtl/>
        </w:rPr>
        <w:t xml:space="preserve">שלעניין </w:t>
      </w:r>
      <w:r w:rsidR="001512B9">
        <w:rPr>
          <w:rFonts w:hint="cs"/>
          <w:rtl/>
        </w:rPr>
        <w:t>סעיף 6</w:t>
      </w:r>
      <w:r>
        <w:rPr>
          <w:rFonts w:hint="cs"/>
          <w:rtl/>
        </w:rPr>
        <w:t>(</w:t>
      </w:r>
      <w:r w:rsidR="001512B9">
        <w:rPr>
          <w:rFonts w:hint="cs"/>
          <w:rtl/>
        </w:rPr>
        <w:t>א</w:t>
      </w:r>
      <w:r>
        <w:rPr>
          <w:rFonts w:hint="cs"/>
          <w:rtl/>
        </w:rPr>
        <w:t>)</w:t>
      </w:r>
      <w:r w:rsidR="001512B9">
        <w:rPr>
          <w:rFonts w:hint="cs"/>
          <w:rtl/>
        </w:rPr>
        <w:t xml:space="preserve"> לחוק העתיקות יש להוסיף לעניין</w:t>
      </w:r>
      <w:r>
        <w:rPr>
          <w:rFonts w:hint="cs"/>
          <w:rtl/>
        </w:rPr>
        <w:t xml:space="preserve"> מקרקעין שלא שייך לאיש ערעור על מקרקעין שבמים הכלכליים- </w:t>
      </w:r>
      <w:bookmarkStart w:id="334" w:name="_ETM_Q1_4523960"/>
      <w:bookmarkEnd w:id="334"/>
      <w:r>
        <w:rPr>
          <w:rFonts w:hint="cs"/>
          <w:rtl/>
        </w:rPr>
        <w:t>- -</w:t>
      </w:r>
    </w:p>
    <w:p w:rsidR="00DF0802" w:rsidRDefault="00DF0802" w:rsidP="001512B9">
      <w:pPr>
        <w:rPr>
          <w:rtl/>
        </w:rPr>
      </w:pPr>
    </w:p>
    <w:sdt>
      <w:sdtPr>
        <w:rPr>
          <w:rFonts w:hint="cs"/>
          <w:rtl/>
        </w:rPr>
        <w:alias w:val="דובר"/>
        <w:tag w:val="&lt;ID&gt;0&lt;/ID&gt;&lt;Name&gt;לאה ורון&lt;/Name&gt;&lt;Data&gt;לאה ורון&lt;/Data&gt;&lt;Shortcut&gt;לאה&lt;/Shortcut&gt;&lt;MemberID&gt;&lt;/MemberID&gt;"/>
        <w:id w:val="-1521922441"/>
        <w:placeholder>
          <w:docPart w:val="DefaultPlaceholder_-1854013440"/>
        </w:placeholder>
      </w:sdtPr>
      <w:sdtEndPr/>
      <w:sdtContent>
        <w:p w:rsidR="00DF0802" w:rsidRDefault="00DF0802" w:rsidP="00DF0802">
          <w:pPr>
            <w:pStyle w:val="a4"/>
            <w:keepNext/>
            <w:rPr>
              <w:rtl/>
            </w:rPr>
          </w:pPr>
          <w:r w:rsidRPr="00DF0802">
            <w:rPr>
              <w:rStyle w:val="afd"/>
              <w:color w:val="000000"/>
              <w:rtl/>
            </w:rPr>
            <w:t>לאה ורון</w:t>
          </w:r>
          <w:r w:rsidRPr="00DF0802">
            <w:rPr>
              <w:color w:val="000000"/>
              <w:rtl/>
            </w:rPr>
            <w:t>:</w:t>
          </w:r>
        </w:p>
      </w:sdtContent>
    </w:sdt>
    <w:p w:rsidR="00DF0802" w:rsidRDefault="00DF0802" w:rsidP="00DF0802">
      <w:pPr>
        <w:pStyle w:val="KeepWithNext"/>
        <w:rPr>
          <w:rtl/>
        </w:rPr>
      </w:pPr>
    </w:p>
    <w:p w:rsidR="00DF0802" w:rsidRDefault="00EC2200" w:rsidP="00EC2200">
      <w:pPr>
        <w:rPr>
          <w:rtl/>
        </w:rPr>
      </w:pPr>
      <w:r>
        <w:rPr>
          <w:rFonts w:hint="cs"/>
          <w:rtl/>
        </w:rPr>
        <w:t xml:space="preserve">לא הבנתי את התשובה. </w:t>
      </w:r>
      <w:r w:rsidR="00DF0802">
        <w:rPr>
          <w:rFonts w:hint="cs"/>
          <w:rtl/>
        </w:rPr>
        <w:t>אתם מציעים</w:t>
      </w:r>
      <w:r>
        <w:rPr>
          <w:rFonts w:hint="cs"/>
          <w:rtl/>
        </w:rPr>
        <w:t xml:space="preserve"> לתקן תיקון עקיף את חוק העתיקות?</w:t>
      </w:r>
      <w:r w:rsidR="00DF0802">
        <w:rPr>
          <w:rFonts w:hint="cs"/>
          <w:rtl/>
        </w:rPr>
        <w:t xml:space="preserve"> </w:t>
      </w:r>
    </w:p>
    <w:p w:rsidR="00EC2200" w:rsidRDefault="00EC2200" w:rsidP="00EC2200">
      <w:pPr>
        <w:rPr>
          <w:rtl/>
        </w:rPr>
      </w:pPr>
    </w:p>
    <w:p w:rsidR="00EC2200" w:rsidRDefault="00EC2200" w:rsidP="00EC2200">
      <w:pPr>
        <w:pStyle w:val="af9"/>
        <w:keepNext/>
        <w:rPr>
          <w:rtl/>
        </w:rPr>
      </w:pPr>
      <w:r>
        <w:rPr>
          <w:rtl/>
        </w:rPr>
        <w:t>תמרה לב:</w:t>
      </w:r>
    </w:p>
    <w:p w:rsidR="00EC2200" w:rsidRDefault="00EC2200" w:rsidP="00EC2200">
      <w:pPr>
        <w:pStyle w:val="KeepWithNext"/>
        <w:rPr>
          <w:rtl/>
        </w:rPr>
      </w:pPr>
    </w:p>
    <w:p w:rsidR="00EC2200" w:rsidRDefault="00EC2200" w:rsidP="00EC2200">
      <w:pPr>
        <w:rPr>
          <w:rtl/>
        </w:rPr>
      </w:pPr>
      <w:r>
        <w:rPr>
          <w:rFonts w:hint="cs"/>
          <w:rtl/>
        </w:rPr>
        <w:t>כן, יש לנו שני תיקונים עקיפים.</w:t>
      </w:r>
    </w:p>
    <w:p w:rsidR="00DF0802" w:rsidRDefault="00DF0802" w:rsidP="00DF0802">
      <w:pPr>
        <w:rPr>
          <w:rtl/>
        </w:rPr>
      </w:pPr>
    </w:p>
    <w:sdt>
      <w:sdtPr>
        <w:rPr>
          <w:rFonts w:hint="cs"/>
          <w:rtl/>
        </w:rPr>
        <w:alias w:val="דובר"/>
        <w:tag w:val="&lt;ID&gt;0&lt;/ID&gt;&lt;Name&gt;איתי עצמון&lt;/Name&gt;&lt;Data&gt;איתי עצמון&lt;/Data&gt;&lt;Shortcut&gt;איתי&lt;/Shortcut&gt;&lt;MemberID&gt;&lt;/MemberID&gt;"/>
        <w:id w:val="749393600"/>
        <w:placeholder>
          <w:docPart w:val="DefaultPlaceholder_-1854013440"/>
        </w:placeholder>
      </w:sdtPr>
      <w:sdtEndPr/>
      <w:sdtContent>
        <w:p w:rsidR="00DF0802" w:rsidRDefault="00DF0802" w:rsidP="00DF0802">
          <w:pPr>
            <w:pStyle w:val="a4"/>
            <w:keepNext/>
            <w:rPr>
              <w:rtl/>
            </w:rPr>
          </w:pPr>
          <w:r w:rsidRPr="00DF0802">
            <w:rPr>
              <w:rStyle w:val="afd"/>
              <w:color w:val="000000"/>
              <w:rtl/>
            </w:rPr>
            <w:t>איתי עצמון</w:t>
          </w:r>
          <w:r w:rsidRPr="00DF0802">
            <w:rPr>
              <w:color w:val="000000"/>
              <w:rtl/>
            </w:rPr>
            <w:t>:</w:t>
          </w:r>
        </w:p>
      </w:sdtContent>
    </w:sdt>
    <w:p w:rsidR="00DF0802" w:rsidRDefault="00DF0802" w:rsidP="00DF0802">
      <w:pPr>
        <w:pStyle w:val="KeepWithNext"/>
        <w:rPr>
          <w:rtl/>
        </w:rPr>
      </w:pPr>
    </w:p>
    <w:p w:rsidR="00DF0802" w:rsidRDefault="00EC2200" w:rsidP="00DF0802">
      <w:pPr>
        <w:rPr>
          <w:rtl/>
        </w:rPr>
      </w:pPr>
      <w:r>
        <w:rPr>
          <w:rFonts w:hint="cs"/>
          <w:rtl/>
        </w:rPr>
        <w:t xml:space="preserve">זה לא תיקון עקיף. </w:t>
      </w:r>
      <w:r w:rsidR="00DF0802">
        <w:rPr>
          <w:rFonts w:hint="cs"/>
          <w:rtl/>
        </w:rPr>
        <w:t xml:space="preserve">זה </w:t>
      </w:r>
      <w:r>
        <w:rPr>
          <w:rFonts w:hint="cs"/>
          <w:rtl/>
        </w:rPr>
        <w:t xml:space="preserve">בעצם </w:t>
      </w:r>
      <w:r w:rsidR="00DF0802">
        <w:rPr>
          <w:rFonts w:hint="cs"/>
          <w:rtl/>
        </w:rPr>
        <w:t>איך החוק יחול</w:t>
      </w:r>
      <w:r>
        <w:rPr>
          <w:rFonts w:hint="cs"/>
          <w:rtl/>
        </w:rPr>
        <w:t>.</w:t>
      </w:r>
    </w:p>
    <w:p w:rsidR="00EC2200" w:rsidRDefault="00EC2200" w:rsidP="00DF0802">
      <w:pPr>
        <w:rPr>
          <w:rtl/>
        </w:rPr>
      </w:pPr>
    </w:p>
    <w:p w:rsidR="00EC2200" w:rsidRDefault="00EC2200" w:rsidP="00EC2200">
      <w:pPr>
        <w:pStyle w:val="af9"/>
        <w:keepNext/>
        <w:rPr>
          <w:rtl/>
        </w:rPr>
      </w:pPr>
      <w:r>
        <w:rPr>
          <w:rtl/>
        </w:rPr>
        <w:t>תמרה לב:</w:t>
      </w:r>
    </w:p>
    <w:p w:rsidR="00EC2200" w:rsidRDefault="00EC2200" w:rsidP="00EC2200">
      <w:pPr>
        <w:pStyle w:val="KeepWithNext"/>
        <w:rPr>
          <w:rtl/>
        </w:rPr>
      </w:pPr>
    </w:p>
    <w:p w:rsidR="00EC2200" w:rsidRDefault="00EC2200" w:rsidP="00EC2200">
      <w:pPr>
        <w:rPr>
          <w:rtl/>
        </w:rPr>
      </w:pPr>
      <w:r>
        <w:rPr>
          <w:rFonts w:hint="cs"/>
          <w:rtl/>
        </w:rPr>
        <w:t xml:space="preserve">בשינויים הנדרשים. </w:t>
      </w:r>
    </w:p>
    <w:p w:rsidR="00A25A23" w:rsidRPr="00A25A23" w:rsidRDefault="00A25A23" w:rsidP="00A25A23">
      <w:pPr>
        <w:rPr>
          <w:rtl/>
        </w:rPr>
      </w:pPr>
    </w:p>
    <w:sdt>
      <w:sdtPr>
        <w:rPr>
          <w:rFonts w:hint="cs"/>
          <w:rtl/>
        </w:rPr>
        <w:alias w:val="אורח"/>
        <w:tag w:val="&lt;ID&gt;803887&lt;/ID&gt;&lt;Name&gt;תמרה לב&lt;/Name&gt;&lt;Data&gt;תמרה לב&lt;/Data&gt;&lt;Shortcut&gt;תמלב&lt;/Shortcut&gt;&lt;Title&gt;עו&quot;ד, משרד המשפטים&lt;/Title&gt;"/>
        <w:id w:val="-1382947302"/>
        <w:placeholder>
          <w:docPart w:val="DefaultPlaceholder_-1854013440"/>
        </w:placeholder>
      </w:sdtPr>
      <w:sdtEndPr/>
      <w:sdtContent>
        <w:p w:rsidR="00DF0802" w:rsidRDefault="00DF0802" w:rsidP="00DF0802">
          <w:pPr>
            <w:pStyle w:val="af9"/>
            <w:keepNext/>
            <w:rPr>
              <w:rtl/>
            </w:rPr>
          </w:pPr>
          <w:r w:rsidRPr="00DF0802">
            <w:rPr>
              <w:rStyle w:val="afd"/>
              <w:color w:val="000000"/>
              <w:rtl/>
            </w:rPr>
            <w:t>תמרה לב</w:t>
          </w:r>
          <w:r w:rsidRPr="00DF0802">
            <w:rPr>
              <w:color w:val="000000"/>
              <w:rtl/>
            </w:rPr>
            <w:t>:</w:t>
          </w:r>
        </w:p>
      </w:sdtContent>
    </w:sdt>
    <w:p w:rsidR="00DF0802" w:rsidRDefault="00DF0802" w:rsidP="00DF0802">
      <w:pPr>
        <w:pStyle w:val="KeepWithNext"/>
        <w:rPr>
          <w:rtl/>
        </w:rPr>
      </w:pPr>
    </w:p>
    <w:p w:rsidR="00A25A23" w:rsidRDefault="00874836" w:rsidP="00874836">
      <w:pPr>
        <w:rPr>
          <w:rtl/>
        </w:rPr>
      </w:pPr>
      <w:r>
        <w:rPr>
          <w:rFonts w:hint="cs"/>
          <w:rtl/>
        </w:rPr>
        <w:t>החוק יחול בשני שינויים</w:t>
      </w:r>
      <w:r w:rsidR="00EC2200">
        <w:rPr>
          <w:rFonts w:hint="cs"/>
          <w:rtl/>
        </w:rPr>
        <w:t xml:space="preserve">: אחד לעניין סעיף 6(א) והשני לעניין סעיף 28 </w:t>
      </w:r>
      <w:bookmarkStart w:id="335" w:name="_ETM_Q1_4547433"/>
      <w:bookmarkEnd w:id="335"/>
      <w:r w:rsidR="00EC2200">
        <w:rPr>
          <w:rFonts w:hint="cs"/>
          <w:rtl/>
        </w:rPr>
        <w:t xml:space="preserve">לחוק העתיקות. </w:t>
      </w:r>
    </w:p>
    <w:p w:rsidR="00A25A23" w:rsidRPr="00A25A23" w:rsidRDefault="00A25A23" w:rsidP="00A25A23">
      <w:pPr>
        <w:rPr>
          <w:rtl/>
        </w:rPr>
      </w:pPr>
    </w:p>
    <w:sdt>
      <w:sdtPr>
        <w:rPr>
          <w:rFonts w:hint="cs"/>
          <w:rtl/>
        </w:rPr>
        <w:alias w:val="דובר"/>
        <w:tag w:val="&lt;ID&gt;0&lt;/ID&gt;&lt;Name&gt;איתי עצמון&lt;/Name&gt;&lt;Data&gt;איתי עצמון&lt;/Data&gt;&lt;Shortcut&gt;איתי&lt;/Shortcut&gt;&lt;MemberID&gt;&lt;/MemberID&gt;"/>
        <w:id w:val="453222590"/>
        <w:placeholder>
          <w:docPart w:val="DefaultPlaceholder_-1854013440"/>
        </w:placeholder>
      </w:sdtPr>
      <w:sdtEndPr/>
      <w:sdtContent>
        <w:p w:rsidR="00DF0802" w:rsidRDefault="00DF0802" w:rsidP="00DF0802">
          <w:pPr>
            <w:pStyle w:val="a4"/>
            <w:keepNext/>
            <w:rPr>
              <w:rtl/>
            </w:rPr>
          </w:pPr>
          <w:r w:rsidRPr="00DF0802">
            <w:rPr>
              <w:rStyle w:val="afd"/>
              <w:color w:val="000000"/>
              <w:rtl/>
            </w:rPr>
            <w:t>איתי עצמון</w:t>
          </w:r>
          <w:r w:rsidRPr="00DF0802">
            <w:rPr>
              <w:color w:val="000000"/>
              <w:rtl/>
            </w:rPr>
            <w:t>:</w:t>
          </w:r>
        </w:p>
      </w:sdtContent>
    </w:sdt>
    <w:p w:rsidR="00DF0802" w:rsidRDefault="00DF0802" w:rsidP="00DF0802">
      <w:pPr>
        <w:pStyle w:val="KeepWithNext"/>
        <w:rPr>
          <w:rtl/>
        </w:rPr>
      </w:pPr>
    </w:p>
    <w:p w:rsidR="00DF0802" w:rsidRDefault="00DF0802" w:rsidP="00DF0802">
      <w:pPr>
        <w:rPr>
          <w:rtl/>
        </w:rPr>
      </w:pPr>
      <w:r>
        <w:rPr>
          <w:rFonts w:hint="cs"/>
          <w:rtl/>
        </w:rPr>
        <w:t xml:space="preserve">תגידי לוועדה </w:t>
      </w:r>
      <w:r w:rsidR="00EC2200">
        <w:rPr>
          <w:rFonts w:hint="cs"/>
          <w:rtl/>
        </w:rPr>
        <w:t xml:space="preserve">במה עוסק כל אחד מן הסעיפים </w:t>
      </w:r>
      <w:r>
        <w:rPr>
          <w:rFonts w:hint="cs"/>
          <w:rtl/>
        </w:rPr>
        <w:t xml:space="preserve">ומה התיקון שאתם מציעים. </w:t>
      </w:r>
    </w:p>
    <w:p w:rsidR="00DF0802" w:rsidRDefault="00DF0802" w:rsidP="00DF080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390961352"/>
        <w:placeholder>
          <w:docPart w:val="DefaultPlaceholder_-1854013440"/>
        </w:placeholder>
      </w:sdtPr>
      <w:sdtEndPr/>
      <w:sdtContent>
        <w:p w:rsidR="00DF0802" w:rsidRDefault="00DF0802" w:rsidP="00DF0802">
          <w:pPr>
            <w:pStyle w:val="af9"/>
            <w:keepNext/>
            <w:rPr>
              <w:rtl/>
            </w:rPr>
          </w:pPr>
          <w:r w:rsidRPr="00DF0802">
            <w:rPr>
              <w:rStyle w:val="afd"/>
              <w:color w:val="000000"/>
              <w:rtl/>
            </w:rPr>
            <w:t xml:space="preserve">יערה </w:t>
          </w:r>
          <w:proofErr w:type="spellStart"/>
          <w:r w:rsidRPr="00DF0802">
            <w:rPr>
              <w:rStyle w:val="afd"/>
              <w:color w:val="000000"/>
              <w:rtl/>
            </w:rPr>
            <w:t>למברגר</w:t>
          </w:r>
          <w:proofErr w:type="spellEnd"/>
          <w:r w:rsidRPr="00DF0802">
            <w:rPr>
              <w:color w:val="000000"/>
              <w:rtl/>
            </w:rPr>
            <w:t>:</w:t>
          </w:r>
        </w:p>
      </w:sdtContent>
    </w:sdt>
    <w:p w:rsidR="00DF0802" w:rsidRDefault="00DF0802" w:rsidP="00DF0802">
      <w:pPr>
        <w:pStyle w:val="KeepWithNext"/>
        <w:rPr>
          <w:rtl/>
        </w:rPr>
      </w:pPr>
    </w:p>
    <w:p w:rsidR="00DF0802" w:rsidRDefault="00DF0802" w:rsidP="00874836">
      <w:pPr>
        <w:rPr>
          <w:rtl/>
        </w:rPr>
      </w:pPr>
      <w:r>
        <w:rPr>
          <w:rFonts w:hint="cs"/>
          <w:rtl/>
        </w:rPr>
        <w:t xml:space="preserve">סעיף </w:t>
      </w:r>
      <w:r w:rsidR="00EC2200">
        <w:rPr>
          <w:rFonts w:hint="cs"/>
          <w:rtl/>
        </w:rPr>
        <w:t>6</w:t>
      </w:r>
      <w:r>
        <w:rPr>
          <w:rFonts w:hint="cs"/>
          <w:rtl/>
        </w:rPr>
        <w:t>(א)</w:t>
      </w:r>
      <w:r w:rsidR="00EC2200">
        <w:rPr>
          <w:rFonts w:hint="cs"/>
          <w:rtl/>
        </w:rPr>
        <w:t xml:space="preserve"> לחוק </w:t>
      </w:r>
      <w:bookmarkStart w:id="336" w:name="_ETM_Q1_4565857"/>
      <w:bookmarkEnd w:id="336"/>
      <w:r w:rsidR="00EC2200">
        <w:rPr>
          <w:rFonts w:hint="cs"/>
          <w:rtl/>
        </w:rPr>
        <w:t xml:space="preserve">העתיקות מדבר על הפסקת עבודה לאחר גילוי עתיקה, שאם אדם מבצע עבודות במקרקעין, בין אם מקרקעין שלו ובין אם </w:t>
      </w:r>
      <w:bookmarkStart w:id="337" w:name="_ETM_Q1_4573229"/>
      <w:bookmarkEnd w:id="337"/>
      <w:r w:rsidR="00EC2200">
        <w:rPr>
          <w:rFonts w:hint="cs"/>
          <w:rtl/>
        </w:rPr>
        <w:t xml:space="preserve">מקרקעין של זולתו, והוא מגלה בהם עתיקה, הוא צריך להודיע, יש חובת הודעה, ולהפסיק את העבודות, אלא אם קיבל רשות </w:t>
      </w:r>
      <w:bookmarkStart w:id="338" w:name="_ETM_Q1_4582227"/>
      <w:bookmarkEnd w:id="338"/>
      <w:r w:rsidR="00EC2200">
        <w:rPr>
          <w:rFonts w:hint="cs"/>
          <w:rtl/>
        </w:rPr>
        <w:t>מאת המנהל להמשיך בעבודה</w:t>
      </w:r>
      <w:r>
        <w:rPr>
          <w:rFonts w:hint="cs"/>
          <w:rtl/>
        </w:rPr>
        <w:t xml:space="preserve">. </w:t>
      </w:r>
      <w:r w:rsidR="00EC2200">
        <w:rPr>
          <w:rFonts w:hint="cs"/>
          <w:rtl/>
        </w:rPr>
        <w:t xml:space="preserve">מדובר על מקרקעין שלו או של זולתו, </w:t>
      </w:r>
      <w:bookmarkStart w:id="339" w:name="_ETM_Q1_4589498"/>
      <w:bookmarkEnd w:id="339"/>
      <w:r w:rsidR="00EC2200">
        <w:rPr>
          <w:rFonts w:hint="cs"/>
          <w:rtl/>
        </w:rPr>
        <w:t xml:space="preserve">אז הוצע להוסיף פה שמקרקעין שאינו שייך לאיש במים הכלכליים </w:t>
      </w:r>
      <w:r>
        <w:rPr>
          <w:rFonts w:hint="cs"/>
          <w:rtl/>
        </w:rPr>
        <w:t>יראו ב</w:t>
      </w:r>
      <w:r w:rsidR="00EC2200">
        <w:rPr>
          <w:rFonts w:hint="cs"/>
          <w:rtl/>
        </w:rPr>
        <w:t xml:space="preserve">ו </w:t>
      </w:r>
      <w:r>
        <w:rPr>
          <w:rFonts w:hint="cs"/>
          <w:rtl/>
        </w:rPr>
        <w:t xml:space="preserve">מקרקעין כאילו שייך לזולתו. </w:t>
      </w:r>
      <w:r w:rsidR="00EC2200">
        <w:rPr>
          <w:rFonts w:hint="cs"/>
          <w:rtl/>
        </w:rPr>
        <w:t xml:space="preserve">זה מסביר מה קורה בהיבטי בעלות. </w:t>
      </w:r>
    </w:p>
    <w:p w:rsidR="00DF0802" w:rsidRDefault="00DF0802" w:rsidP="00DF0802">
      <w:pPr>
        <w:rPr>
          <w:rtl/>
        </w:rPr>
      </w:pPr>
    </w:p>
    <w:sdt>
      <w:sdtPr>
        <w:rPr>
          <w:rFonts w:hint="cs"/>
          <w:rtl/>
        </w:rPr>
        <w:alias w:val="אורח"/>
        <w:tag w:val="&lt;ID&gt;803887&lt;/ID&gt;&lt;Name&gt;תמרה לב&lt;/Name&gt;&lt;Data&gt;תמרה לב&lt;/Data&gt;&lt;Shortcut&gt;תמלב&lt;/Shortcut&gt;&lt;Title&gt;עו&quot;ד, משרד המשפטים&lt;/Title&gt;"/>
        <w:id w:val="550121466"/>
        <w:placeholder>
          <w:docPart w:val="DefaultPlaceholder_-1854013440"/>
        </w:placeholder>
      </w:sdtPr>
      <w:sdtEndPr/>
      <w:sdtContent>
        <w:p w:rsidR="00DF0802" w:rsidRDefault="00DF0802" w:rsidP="00DF0802">
          <w:pPr>
            <w:pStyle w:val="af9"/>
            <w:keepNext/>
            <w:rPr>
              <w:rtl/>
            </w:rPr>
          </w:pPr>
          <w:r w:rsidRPr="00DF0802">
            <w:rPr>
              <w:rStyle w:val="afd"/>
              <w:color w:val="000000"/>
              <w:rtl/>
            </w:rPr>
            <w:t>תמרה לב</w:t>
          </w:r>
          <w:r w:rsidRPr="00DF0802">
            <w:rPr>
              <w:color w:val="000000"/>
              <w:rtl/>
            </w:rPr>
            <w:t>:</w:t>
          </w:r>
        </w:p>
      </w:sdtContent>
    </w:sdt>
    <w:p w:rsidR="00DF0802" w:rsidRDefault="00DF0802" w:rsidP="00DF0802">
      <w:pPr>
        <w:pStyle w:val="KeepWithNext"/>
        <w:rPr>
          <w:rtl/>
        </w:rPr>
      </w:pPr>
    </w:p>
    <w:p w:rsidR="00DF0802" w:rsidRDefault="00EC2200" w:rsidP="00EC2200">
      <w:pPr>
        <w:rPr>
          <w:rtl/>
        </w:rPr>
      </w:pPr>
      <w:r>
        <w:rPr>
          <w:rFonts w:hint="cs"/>
          <w:rtl/>
        </w:rPr>
        <w:t xml:space="preserve">סעיף 28 קובע: "(א) </w:t>
      </w:r>
      <w:r w:rsidR="00DF0802">
        <w:rPr>
          <w:rFonts w:hint="cs"/>
          <w:rtl/>
        </w:rPr>
        <w:t>המנהל רשאי</w:t>
      </w:r>
      <w:r>
        <w:rPr>
          <w:rFonts w:hint="cs"/>
          <w:rtl/>
        </w:rPr>
        <w:t xml:space="preserve"> </w:t>
      </w:r>
      <w:bookmarkStart w:id="340" w:name="_ETM_Q1_4606084"/>
      <w:bookmarkEnd w:id="340"/>
      <w:r>
        <w:rPr>
          <w:rFonts w:hint="cs"/>
          <w:rtl/>
        </w:rPr>
        <w:t>להכריז כי מקום פלוני הוא אתר עתיקות; ההכרזה תפו</w:t>
      </w:r>
      <w:bookmarkStart w:id="341" w:name="_ETM_Q1_4607689"/>
      <w:bookmarkEnd w:id="341"/>
      <w:r>
        <w:rPr>
          <w:rFonts w:hint="cs"/>
          <w:rtl/>
        </w:rPr>
        <w:t xml:space="preserve">רסם ברשומות. (ב) הכריז המנהל כאמור, תירשם על </w:t>
      </w:r>
      <w:bookmarkStart w:id="342" w:name="_ETM_Q1_4609941"/>
      <w:bookmarkEnd w:id="342"/>
      <w:r>
        <w:rPr>
          <w:rFonts w:hint="cs"/>
          <w:rtl/>
        </w:rPr>
        <w:t>כך הערה בפנקסי המקרקעין ותימסר הודעה על כך לבעל המקום</w:t>
      </w:r>
      <w:bookmarkStart w:id="343" w:name="_ETM_Q1_4616186"/>
      <w:bookmarkEnd w:id="343"/>
      <w:r>
        <w:rPr>
          <w:rFonts w:hint="cs"/>
          <w:rtl/>
        </w:rPr>
        <w:t xml:space="preserve"> והמחזיק בו הידועים ולוועדה המחוזית."</w:t>
      </w:r>
    </w:p>
    <w:p w:rsidR="00DF0802" w:rsidRDefault="00DF0802" w:rsidP="00DF0802">
      <w:pPr>
        <w:rPr>
          <w:rtl/>
        </w:rPr>
      </w:pPr>
    </w:p>
    <w:sdt>
      <w:sdtPr>
        <w:rPr>
          <w:rFonts w:hint="cs"/>
          <w:rtl/>
        </w:rPr>
        <w:alias w:val="דובר"/>
        <w:tag w:val="&lt;ID&gt;0&lt;/ID&gt;&lt;Name&gt;איתי עצמון&lt;/Name&gt;&lt;Data&gt;איתי עצמון&lt;/Data&gt;&lt;Shortcut&gt;איתי&lt;/Shortcut&gt;&lt;MemberID&gt;&lt;/MemberID&gt;"/>
        <w:id w:val="-1337076215"/>
        <w:placeholder>
          <w:docPart w:val="DefaultPlaceholder_-1854013440"/>
        </w:placeholder>
      </w:sdtPr>
      <w:sdtEndPr/>
      <w:sdtContent>
        <w:p w:rsidR="00DF0802" w:rsidRDefault="00DF0802" w:rsidP="00DF0802">
          <w:pPr>
            <w:pStyle w:val="a4"/>
            <w:keepNext/>
            <w:rPr>
              <w:rtl/>
            </w:rPr>
          </w:pPr>
          <w:r w:rsidRPr="00DF0802">
            <w:rPr>
              <w:rStyle w:val="afd"/>
              <w:color w:val="000000"/>
              <w:rtl/>
            </w:rPr>
            <w:t>איתי עצמון</w:t>
          </w:r>
          <w:r w:rsidRPr="00DF0802">
            <w:rPr>
              <w:color w:val="000000"/>
              <w:rtl/>
            </w:rPr>
            <w:t>:</w:t>
          </w:r>
        </w:p>
      </w:sdtContent>
    </w:sdt>
    <w:p w:rsidR="00DF0802" w:rsidRDefault="00DF0802" w:rsidP="00DF0802">
      <w:pPr>
        <w:pStyle w:val="KeepWithNext"/>
        <w:rPr>
          <w:rtl/>
        </w:rPr>
      </w:pPr>
    </w:p>
    <w:p w:rsidR="00DF0802" w:rsidRDefault="00DF0802" w:rsidP="00DF0802">
      <w:pPr>
        <w:rPr>
          <w:rtl/>
        </w:rPr>
      </w:pPr>
      <w:r>
        <w:rPr>
          <w:rFonts w:hint="cs"/>
          <w:rtl/>
        </w:rPr>
        <w:t xml:space="preserve">זה </w:t>
      </w:r>
      <w:r w:rsidR="00EC2200">
        <w:rPr>
          <w:rFonts w:hint="cs"/>
          <w:rtl/>
        </w:rPr>
        <w:t>ה</w:t>
      </w:r>
      <w:r>
        <w:rPr>
          <w:rFonts w:hint="cs"/>
          <w:rtl/>
        </w:rPr>
        <w:t xml:space="preserve">סעיף שקראתי קודם. </w:t>
      </w:r>
    </w:p>
    <w:p w:rsidR="00DF0802" w:rsidRDefault="00DF0802" w:rsidP="00DF0802">
      <w:pPr>
        <w:rPr>
          <w:rtl/>
        </w:rPr>
      </w:pPr>
    </w:p>
    <w:sdt>
      <w:sdtPr>
        <w:rPr>
          <w:rFonts w:hint="cs"/>
          <w:rtl/>
        </w:rPr>
        <w:alias w:val="אורח"/>
        <w:tag w:val="&lt;ID&gt;803887&lt;/ID&gt;&lt;Name&gt;תמרה לב&lt;/Name&gt;&lt;Data&gt;תמרה לב&lt;/Data&gt;&lt;Shortcut&gt;תמלב&lt;/Shortcut&gt;&lt;Title&gt;עו&quot;ד, משרד המשפטים&lt;/Title&gt;"/>
        <w:id w:val="559598488"/>
        <w:placeholder>
          <w:docPart w:val="DefaultPlaceholder_-1854013440"/>
        </w:placeholder>
      </w:sdtPr>
      <w:sdtEndPr/>
      <w:sdtContent>
        <w:p w:rsidR="00DF0802" w:rsidRDefault="00DF0802" w:rsidP="00DF0802">
          <w:pPr>
            <w:pStyle w:val="af9"/>
            <w:keepNext/>
            <w:rPr>
              <w:rtl/>
            </w:rPr>
          </w:pPr>
          <w:r w:rsidRPr="00DF0802">
            <w:rPr>
              <w:rStyle w:val="afd"/>
              <w:color w:val="000000"/>
              <w:rtl/>
            </w:rPr>
            <w:t>תמרה לב</w:t>
          </w:r>
          <w:r w:rsidRPr="00DF0802">
            <w:rPr>
              <w:color w:val="000000"/>
              <w:rtl/>
            </w:rPr>
            <w:t>:</w:t>
          </w:r>
        </w:p>
      </w:sdtContent>
    </w:sdt>
    <w:p w:rsidR="00DF0802" w:rsidRDefault="00DF0802" w:rsidP="00DF0802">
      <w:pPr>
        <w:pStyle w:val="KeepWithNext"/>
        <w:rPr>
          <w:rtl/>
        </w:rPr>
      </w:pPr>
    </w:p>
    <w:p w:rsidR="00DF0802" w:rsidRDefault="00FF59DD" w:rsidP="00FF59DD">
      <w:pPr>
        <w:rPr>
          <w:rtl/>
        </w:rPr>
      </w:pPr>
      <w:r>
        <w:rPr>
          <w:rFonts w:hint="cs"/>
          <w:rtl/>
        </w:rPr>
        <w:t>ל</w:t>
      </w:r>
      <w:r w:rsidR="00DF0802">
        <w:rPr>
          <w:rFonts w:hint="cs"/>
          <w:rtl/>
        </w:rPr>
        <w:t xml:space="preserve">עניין זה אנחנו </w:t>
      </w:r>
      <w:r>
        <w:rPr>
          <w:rFonts w:hint="cs"/>
          <w:rtl/>
        </w:rPr>
        <w:t>מ</w:t>
      </w:r>
      <w:r w:rsidR="00874836">
        <w:rPr>
          <w:rFonts w:hint="cs"/>
          <w:rtl/>
        </w:rPr>
        <w:t>צ</w:t>
      </w:r>
      <w:r>
        <w:rPr>
          <w:rFonts w:hint="cs"/>
          <w:rtl/>
        </w:rPr>
        <w:t xml:space="preserve">יעים לקרוא את הסעיף כך שלא </w:t>
      </w:r>
      <w:bookmarkStart w:id="344" w:name="_ETM_Q1_4627401"/>
      <w:bookmarkEnd w:id="344"/>
      <w:r>
        <w:rPr>
          <w:rFonts w:hint="cs"/>
          <w:rtl/>
        </w:rPr>
        <w:t xml:space="preserve">תירשם הערה בפנקס המקרקעין </w:t>
      </w:r>
      <w:r w:rsidR="00DF0802">
        <w:rPr>
          <w:rFonts w:hint="cs"/>
          <w:rtl/>
        </w:rPr>
        <w:t xml:space="preserve">והודעה </w:t>
      </w:r>
      <w:r>
        <w:rPr>
          <w:rFonts w:hint="cs"/>
          <w:rtl/>
        </w:rPr>
        <w:t xml:space="preserve">תימסר למי שמחזיק רישיון על פי </w:t>
      </w:r>
      <w:bookmarkStart w:id="345" w:name="_ETM_Q1_4636048"/>
      <w:bookmarkEnd w:id="345"/>
      <w:r>
        <w:rPr>
          <w:rFonts w:hint="cs"/>
          <w:rtl/>
        </w:rPr>
        <w:t xml:space="preserve">דין </w:t>
      </w:r>
      <w:r w:rsidR="00DF0802">
        <w:rPr>
          <w:rFonts w:hint="cs"/>
          <w:rtl/>
        </w:rPr>
        <w:t>לפעול במקום שהוכרז כאתר עתיקות</w:t>
      </w:r>
      <w:r>
        <w:rPr>
          <w:rFonts w:hint="cs"/>
          <w:rtl/>
        </w:rPr>
        <w:t xml:space="preserve"> לפי סעיף קטן (א), לרבות רישיון- - -</w:t>
      </w:r>
      <w:r w:rsidR="00DF0802">
        <w:rPr>
          <w:rFonts w:hint="cs"/>
          <w:rtl/>
        </w:rPr>
        <w:t xml:space="preserve">. </w:t>
      </w:r>
    </w:p>
    <w:p w:rsidR="00DF0802" w:rsidRDefault="00DF0802" w:rsidP="00DF080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89547649"/>
        <w:placeholder>
          <w:docPart w:val="DefaultPlaceholder_-1854013440"/>
        </w:placeholder>
      </w:sdtPr>
      <w:sdtEndPr/>
      <w:sdtContent>
        <w:p w:rsidR="00DF0802" w:rsidRDefault="00DF0802" w:rsidP="00DF0802">
          <w:pPr>
            <w:pStyle w:val="af9"/>
            <w:keepNext/>
            <w:rPr>
              <w:rtl/>
            </w:rPr>
          </w:pPr>
          <w:r w:rsidRPr="00DF0802">
            <w:rPr>
              <w:rStyle w:val="afd"/>
              <w:color w:val="000000"/>
              <w:rtl/>
            </w:rPr>
            <w:t xml:space="preserve">יערה </w:t>
          </w:r>
          <w:proofErr w:type="spellStart"/>
          <w:r w:rsidRPr="00DF0802">
            <w:rPr>
              <w:rStyle w:val="afd"/>
              <w:color w:val="000000"/>
              <w:rtl/>
            </w:rPr>
            <w:t>למברגר</w:t>
          </w:r>
          <w:proofErr w:type="spellEnd"/>
          <w:r w:rsidRPr="00DF0802">
            <w:rPr>
              <w:color w:val="000000"/>
              <w:rtl/>
            </w:rPr>
            <w:t>:</w:t>
          </w:r>
        </w:p>
      </w:sdtContent>
    </w:sdt>
    <w:p w:rsidR="00DF0802" w:rsidRDefault="00DF0802" w:rsidP="00DF0802">
      <w:pPr>
        <w:pStyle w:val="KeepWithNext"/>
        <w:rPr>
          <w:rtl/>
        </w:rPr>
      </w:pPr>
    </w:p>
    <w:p w:rsidR="00DF0802" w:rsidRDefault="00DF0802" w:rsidP="00FF59DD">
      <w:pPr>
        <w:rPr>
          <w:rtl/>
        </w:rPr>
      </w:pPr>
      <w:r>
        <w:rPr>
          <w:rFonts w:hint="cs"/>
          <w:rtl/>
        </w:rPr>
        <w:t xml:space="preserve">אנחנו חושבים שלא צריך </w:t>
      </w:r>
      <w:r w:rsidR="00FF59DD">
        <w:rPr>
          <w:rFonts w:hint="cs"/>
          <w:rtl/>
        </w:rPr>
        <w:t>לרשום הערה בפנקסי המקרקעין ולא צריך לכתוב הערה לוועדה המחוזית בגלל ש</w:t>
      </w:r>
      <w:r>
        <w:rPr>
          <w:rFonts w:hint="cs"/>
          <w:rtl/>
        </w:rPr>
        <w:t xml:space="preserve">הן לא רלוונטיות. </w:t>
      </w:r>
    </w:p>
    <w:p w:rsidR="00DF0802" w:rsidRDefault="00DF0802" w:rsidP="00DF0802">
      <w:pPr>
        <w:rPr>
          <w:rtl/>
        </w:rPr>
      </w:pPr>
    </w:p>
    <w:sdt>
      <w:sdtPr>
        <w:rPr>
          <w:rFonts w:hint="cs"/>
          <w:rtl/>
        </w:rPr>
        <w:alias w:val="דובר"/>
        <w:tag w:val="&lt;ID&gt;0&lt;/ID&gt;&lt;Name&gt;איתי עצמון&lt;/Name&gt;&lt;Data&gt;איתי עצמון&lt;/Data&gt;&lt;Shortcut&gt;איתי&lt;/Shortcut&gt;&lt;MemberID&gt;&lt;/MemberID&gt;"/>
        <w:id w:val="-726916803"/>
        <w:placeholder>
          <w:docPart w:val="DefaultPlaceholder_-1854013440"/>
        </w:placeholder>
      </w:sdtPr>
      <w:sdtEndPr/>
      <w:sdtContent>
        <w:p w:rsidR="00DF0802" w:rsidRDefault="00DF0802" w:rsidP="00DF0802">
          <w:pPr>
            <w:pStyle w:val="a4"/>
            <w:keepNext/>
            <w:rPr>
              <w:rtl/>
            </w:rPr>
          </w:pPr>
          <w:r w:rsidRPr="00DF0802">
            <w:rPr>
              <w:rStyle w:val="afd"/>
              <w:color w:val="000000"/>
              <w:rtl/>
            </w:rPr>
            <w:t>איתי עצמון</w:t>
          </w:r>
          <w:r w:rsidRPr="00DF0802">
            <w:rPr>
              <w:color w:val="000000"/>
              <w:rtl/>
            </w:rPr>
            <w:t>:</w:t>
          </w:r>
        </w:p>
      </w:sdtContent>
    </w:sdt>
    <w:p w:rsidR="00DF0802" w:rsidRDefault="00DF0802" w:rsidP="00DF0802">
      <w:pPr>
        <w:pStyle w:val="KeepWithNext"/>
        <w:rPr>
          <w:rtl/>
        </w:rPr>
      </w:pPr>
    </w:p>
    <w:p w:rsidR="00DF0802" w:rsidRDefault="00DF0802" w:rsidP="00DF0802">
      <w:pPr>
        <w:rPr>
          <w:rtl/>
        </w:rPr>
      </w:pPr>
      <w:r>
        <w:rPr>
          <w:rFonts w:hint="cs"/>
          <w:rtl/>
        </w:rPr>
        <w:t>אני מב</w:t>
      </w:r>
      <w:r w:rsidR="00A25A23">
        <w:rPr>
          <w:rFonts w:hint="cs"/>
          <w:rtl/>
        </w:rPr>
        <w:t>ק</w:t>
      </w:r>
      <w:r>
        <w:rPr>
          <w:rFonts w:hint="cs"/>
          <w:rtl/>
        </w:rPr>
        <w:t xml:space="preserve">ש שתעבירו את התיקונים האלה לוועדה. </w:t>
      </w:r>
    </w:p>
    <w:p w:rsidR="00FF59DD" w:rsidRDefault="00FF59DD" w:rsidP="00DF0802">
      <w:pPr>
        <w:rPr>
          <w:rtl/>
        </w:rPr>
      </w:pPr>
    </w:p>
    <w:p w:rsidR="00FF59DD" w:rsidRDefault="00FF59DD" w:rsidP="00FF59DD">
      <w:pPr>
        <w:pStyle w:val="af9"/>
        <w:keepNext/>
        <w:rPr>
          <w:rtl/>
        </w:rPr>
      </w:pPr>
      <w:r>
        <w:rPr>
          <w:rtl/>
        </w:rPr>
        <w:t xml:space="preserve">יערה </w:t>
      </w:r>
      <w:proofErr w:type="spellStart"/>
      <w:r>
        <w:rPr>
          <w:rtl/>
        </w:rPr>
        <w:t>למברגר</w:t>
      </w:r>
      <w:proofErr w:type="spellEnd"/>
      <w:r>
        <w:rPr>
          <w:rtl/>
        </w:rPr>
        <w:t>:</w:t>
      </w:r>
    </w:p>
    <w:p w:rsidR="00FF59DD" w:rsidRDefault="00FF59DD" w:rsidP="00FF59DD">
      <w:pPr>
        <w:pStyle w:val="KeepWithNext"/>
        <w:rPr>
          <w:rtl/>
        </w:rPr>
      </w:pPr>
    </w:p>
    <w:p w:rsidR="00FF59DD" w:rsidRDefault="00FF59DD" w:rsidP="00FF59DD">
      <w:pPr>
        <w:rPr>
          <w:rtl/>
        </w:rPr>
      </w:pPr>
      <w:r>
        <w:rPr>
          <w:rFonts w:hint="cs"/>
          <w:rtl/>
        </w:rPr>
        <w:t xml:space="preserve">בסדר. </w:t>
      </w:r>
    </w:p>
    <w:p w:rsidR="00DF0802" w:rsidRDefault="00DF0802" w:rsidP="00DF0802">
      <w:pPr>
        <w:rPr>
          <w:rtl/>
        </w:rPr>
      </w:pPr>
    </w:p>
    <w:sdt>
      <w:sdtPr>
        <w:rPr>
          <w:rtl/>
        </w:rPr>
        <w:alias w:val="יור"/>
        <w:tag w:val="&lt;ID&gt;4637&lt;/ID&gt;&lt;Name&gt;איתן כבל - יו&quot;רַ&lt;/Name&gt;&lt;Data&gt;איתן כבל&lt;/Data&gt;&lt;Shortcut&gt;איכב&lt;/Shortcut&gt;"/>
        <w:id w:val="-1608567145"/>
        <w:placeholder>
          <w:docPart w:val="DefaultPlaceholder_-1854013440"/>
        </w:placeholder>
      </w:sdtPr>
      <w:sdtEndPr/>
      <w:sdtContent>
        <w:p w:rsidR="00DF0802" w:rsidRDefault="00DF0802" w:rsidP="00DF0802">
          <w:pPr>
            <w:pStyle w:val="af6"/>
            <w:keepNext/>
            <w:rPr>
              <w:rtl/>
            </w:rPr>
          </w:pPr>
          <w:r w:rsidRPr="00DF0802">
            <w:rPr>
              <w:rStyle w:val="afd"/>
              <w:color w:val="000000"/>
              <w:rtl/>
            </w:rPr>
            <w:t>היו"ר איתן כבל</w:t>
          </w:r>
          <w:r w:rsidRPr="00DF0802">
            <w:rPr>
              <w:color w:val="000000"/>
              <w:rtl/>
            </w:rPr>
            <w:t>:</w:t>
          </w:r>
        </w:p>
      </w:sdtContent>
    </w:sdt>
    <w:p w:rsidR="00DF0802" w:rsidRDefault="00DF0802" w:rsidP="00DF0802">
      <w:pPr>
        <w:pStyle w:val="KeepWithNext"/>
        <w:rPr>
          <w:rtl/>
        </w:rPr>
      </w:pPr>
    </w:p>
    <w:p w:rsidR="00FF59DD" w:rsidRDefault="00FF59DD" w:rsidP="00FF59DD">
      <w:pPr>
        <w:rPr>
          <w:rtl/>
        </w:rPr>
      </w:pPr>
      <w:r>
        <w:rPr>
          <w:rFonts w:hint="cs"/>
          <w:rtl/>
        </w:rPr>
        <w:t xml:space="preserve">אין הערות נוספות. </w:t>
      </w:r>
    </w:p>
    <w:p w:rsidR="00FF59DD" w:rsidRDefault="00FF59DD" w:rsidP="00FF59DD">
      <w:pPr>
        <w:rPr>
          <w:rtl/>
        </w:rPr>
      </w:pPr>
    </w:p>
    <w:p w:rsidR="00FF59DD" w:rsidRDefault="00FF59DD" w:rsidP="00FF59DD">
      <w:pPr>
        <w:pStyle w:val="a4"/>
        <w:keepNext/>
        <w:rPr>
          <w:rtl/>
        </w:rPr>
      </w:pPr>
      <w:r>
        <w:rPr>
          <w:rtl/>
        </w:rPr>
        <w:t>איתי עצמון:</w:t>
      </w:r>
    </w:p>
    <w:p w:rsidR="00FF59DD" w:rsidRDefault="00FF59DD" w:rsidP="00FF59DD">
      <w:pPr>
        <w:pStyle w:val="KeepWithNext"/>
        <w:rPr>
          <w:rtl/>
        </w:rPr>
      </w:pPr>
    </w:p>
    <w:p w:rsidR="00FF59DD" w:rsidRDefault="00FF59DD" w:rsidP="00FF59DD">
      <w:pPr>
        <w:rPr>
          <w:rtl/>
        </w:rPr>
      </w:pPr>
      <w:r>
        <w:rPr>
          <w:rFonts w:hint="cs"/>
          <w:rtl/>
        </w:rPr>
        <w:t>ביקשתי מנציגי משרד המשפטים להעביר אלינו את הנוסח שהוקרא עכשיו.</w:t>
      </w:r>
    </w:p>
    <w:p w:rsidR="00FF59DD" w:rsidRDefault="00FF59DD" w:rsidP="00FF59DD">
      <w:pPr>
        <w:rPr>
          <w:rtl/>
        </w:rPr>
      </w:pPr>
    </w:p>
    <w:p w:rsidR="00FF59DD" w:rsidRDefault="00FF59DD" w:rsidP="00FF59DD">
      <w:pPr>
        <w:pStyle w:val="af6"/>
        <w:keepNext/>
        <w:rPr>
          <w:rtl/>
        </w:rPr>
      </w:pPr>
      <w:r>
        <w:rPr>
          <w:rtl/>
        </w:rPr>
        <w:t>היו"ר איתן כבל:</w:t>
      </w:r>
    </w:p>
    <w:p w:rsidR="00FF59DD" w:rsidRDefault="00FF59DD" w:rsidP="00FF59DD">
      <w:pPr>
        <w:pStyle w:val="KeepWithNext"/>
        <w:rPr>
          <w:rtl/>
        </w:rPr>
      </w:pPr>
    </w:p>
    <w:p w:rsidR="00FF59DD" w:rsidRDefault="00FF59DD" w:rsidP="00FF59DD">
      <w:pPr>
        <w:rPr>
          <w:rtl/>
        </w:rPr>
      </w:pPr>
      <w:r>
        <w:rPr>
          <w:rFonts w:hint="cs"/>
          <w:rtl/>
        </w:rPr>
        <w:t xml:space="preserve">בסדר גמור. </w:t>
      </w:r>
    </w:p>
    <w:p w:rsidR="00FF59DD" w:rsidRDefault="00FF59DD" w:rsidP="00FF59DD">
      <w:pPr>
        <w:rPr>
          <w:rtl/>
        </w:rPr>
      </w:pPr>
    </w:p>
    <w:p w:rsidR="00FF59DD" w:rsidRDefault="00FF59DD" w:rsidP="00FF59DD">
      <w:pPr>
        <w:rPr>
          <w:rtl/>
        </w:rPr>
      </w:pPr>
      <w:r>
        <w:rPr>
          <w:rFonts w:hint="cs"/>
          <w:rtl/>
        </w:rPr>
        <w:t>נצביע על הסעיף. מי בעד? ירים את ידו. מי נגד? מי נמנע?</w:t>
      </w:r>
    </w:p>
    <w:p w:rsidR="00FF59DD" w:rsidRDefault="00FF59DD" w:rsidP="00FF59DD">
      <w:pPr>
        <w:rPr>
          <w:rtl/>
        </w:rPr>
      </w:pPr>
    </w:p>
    <w:p w:rsidR="00FF59DD" w:rsidRDefault="00FF59DD" w:rsidP="00FF59DD">
      <w:pPr>
        <w:pStyle w:val="af1"/>
        <w:keepNext/>
        <w:rPr>
          <w:rtl/>
        </w:rPr>
      </w:pPr>
      <w:r>
        <w:rPr>
          <w:rtl/>
        </w:rPr>
        <w:t>הצבעה</w:t>
      </w:r>
    </w:p>
    <w:p w:rsidR="00FF59DD" w:rsidRDefault="00FF59DD" w:rsidP="00FF59DD">
      <w:pPr>
        <w:pStyle w:val="--"/>
        <w:keepNext/>
        <w:rPr>
          <w:rtl/>
        </w:rPr>
      </w:pPr>
    </w:p>
    <w:p w:rsidR="00FF59DD" w:rsidRDefault="00FF59DD" w:rsidP="00FF59DD">
      <w:pPr>
        <w:pStyle w:val="--"/>
        <w:keepNext/>
        <w:rPr>
          <w:rtl/>
        </w:rPr>
      </w:pPr>
      <w:r>
        <w:rPr>
          <w:rtl/>
        </w:rPr>
        <w:t xml:space="preserve">בעד – </w:t>
      </w:r>
      <w:r>
        <w:rPr>
          <w:rFonts w:hint="cs"/>
          <w:rtl/>
        </w:rPr>
        <w:t>פה אחד</w:t>
      </w:r>
    </w:p>
    <w:p w:rsidR="00FF59DD" w:rsidRDefault="00FF59DD" w:rsidP="00FF59DD">
      <w:pPr>
        <w:pStyle w:val="--"/>
        <w:keepNext/>
        <w:rPr>
          <w:rtl/>
        </w:rPr>
      </w:pPr>
      <w:r>
        <w:rPr>
          <w:rFonts w:hint="cs"/>
          <w:rtl/>
        </w:rPr>
        <w:t>סעיף 7 נתקבל.</w:t>
      </w:r>
    </w:p>
    <w:p w:rsidR="00FF59DD" w:rsidRDefault="00FF59DD" w:rsidP="00FF59DD">
      <w:pPr>
        <w:pStyle w:val="af2"/>
        <w:rPr>
          <w:rtl/>
        </w:rPr>
      </w:pPr>
    </w:p>
    <w:p w:rsidR="00FF59DD" w:rsidRDefault="00FF59DD" w:rsidP="00FF59DD">
      <w:pPr>
        <w:pStyle w:val="af6"/>
        <w:keepNext/>
        <w:rPr>
          <w:rtl/>
        </w:rPr>
      </w:pPr>
      <w:r>
        <w:rPr>
          <w:rtl/>
        </w:rPr>
        <w:t>היו"ר איתן כבל:</w:t>
      </w:r>
    </w:p>
    <w:p w:rsidR="00FF59DD" w:rsidRDefault="00FF59DD" w:rsidP="00FF59DD">
      <w:pPr>
        <w:pStyle w:val="KeepWithNext"/>
        <w:rPr>
          <w:rtl/>
        </w:rPr>
      </w:pPr>
    </w:p>
    <w:p w:rsidR="00DF0802" w:rsidRDefault="00FF59DD" w:rsidP="00DF0802">
      <w:pPr>
        <w:rPr>
          <w:rtl/>
        </w:rPr>
      </w:pPr>
      <w:r>
        <w:rPr>
          <w:rFonts w:hint="cs"/>
          <w:rtl/>
        </w:rPr>
        <w:t xml:space="preserve">הסעיף נתקבל. </w:t>
      </w:r>
    </w:p>
    <w:p w:rsidR="00DF0802" w:rsidRDefault="00DF0802" w:rsidP="00DF0802">
      <w:pPr>
        <w:rPr>
          <w:rtl/>
        </w:rPr>
      </w:pPr>
    </w:p>
    <w:sdt>
      <w:sdtPr>
        <w:rPr>
          <w:rFonts w:hint="cs"/>
          <w:rtl/>
        </w:rPr>
        <w:alias w:val="דובר"/>
        <w:tag w:val="&lt;ID&gt;0&lt;/ID&gt;&lt;Name&gt;דרור וגשל&lt;/Name&gt;&lt;Data&gt;דרור וגשל&lt;/Data&gt;&lt;Shortcut&gt;דרוג&lt;/Shortcut&gt;&lt;MemberID&gt;&lt;/MemberID&gt;"/>
        <w:id w:val="-2070185566"/>
        <w:placeholder>
          <w:docPart w:val="DefaultPlaceholder_-1854013440"/>
        </w:placeholder>
      </w:sdtPr>
      <w:sdtEndPr/>
      <w:sdtContent>
        <w:p w:rsidR="00DF0802" w:rsidRDefault="00DF0802" w:rsidP="00DF0802">
          <w:pPr>
            <w:pStyle w:val="a4"/>
            <w:keepNext/>
            <w:rPr>
              <w:rtl/>
            </w:rPr>
          </w:pPr>
          <w:r w:rsidRPr="00DF0802">
            <w:rPr>
              <w:rStyle w:val="afd"/>
              <w:color w:val="000000"/>
              <w:rtl/>
            </w:rPr>
            <w:t xml:space="preserve">דרור </w:t>
          </w:r>
          <w:proofErr w:type="spellStart"/>
          <w:r w:rsidRPr="00DF0802">
            <w:rPr>
              <w:rStyle w:val="afd"/>
              <w:color w:val="000000"/>
              <w:rtl/>
            </w:rPr>
            <w:t>וגשל</w:t>
          </w:r>
          <w:proofErr w:type="spellEnd"/>
          <w:r w:rsidRPr="00DF0802">
            <w:rPr>
              <w:color w:val="000000"/>
              <w:rtl/>
            </w:rPr>
            <w:t>:</w:t>
          </w:r>
        </w:p>
      </w:sdtContent>
    </w:sdt>
    <w:p w:rsidR="00DF0802" w:rsidRDefault="00DF0802" w:rsidP="00DF0802">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"סמכויות באזור הסמוך לשם מניעת עבירות והפרות בשטח ישראל</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8.</w:t>
            </w:r>
            <w:r>
              <w:rPr>
                <w:rFonts w:hint="cs"/>
                <w:sz w:val="24"/>
                <w:szCs w:val="24"/>
                <w:rtl/>
              </w:rPr>
              <w:tab/>
            </w:r>
          </w:p>
        </w:tc>
        <w:tc>
          <w:tcPr>
            <w:tcW w:w="7146"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סמכויות שוטר לפי דין וכן סמכויות פיקוח ואכיפה הנתונות לאדם אחר לפי חיקוקי התוספת הראשונה, לגבי עבירות או הפרות לפי החיקוקים האמורים, יהיו נתונות להם גם באזור הסמוך לשם מניעת ביצוע העבירות וההפרות כאמור בשטח ישראל, לשם גילוין ולשם הטלת אמצעי ענישה ואכיפה בשלהן; לעניין זה, "חיקוקי התוספת הראשונה" – חיקוקים בתחום תשלומי חובה לרבות מכס, בתחום ההגירה או בתחום בריאות הציבור, המנויים בתוספת הראשונה."</w:t>
            </w:r>
          </w:p>
        </w:tc>
      </w:tr>
    </w:tbl>
    <w:p w:rsidR="00DF0802" w:rsidRPr="0081734A" w:rsidRDefault="00DF0802" w:rsidP="00DF080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2101935158"/>
        <w:placeholder>
          <w:docPart w:val="DefaultPlaceholder_-1854013440"/>
        </w:placeholder>
      </w:sdtPr>
      <w:sdtEndPr/>
      <w:sdtContent>
        <w:p w:rsidR="00DF0802" w:rsidRDefault="00DF0802" w:rsidP="00DF0802">
          <w:pPr>
            <w:pStyle w:val="af9"/>
            <w:keepNext/>
            <w:rPr>
              <w:rtl/>
            </w:rPr>
          </w:pPr>
          <w:r w:rsidRPr="00DF0802">
            <w:rPr>
              <w:rStyle w:val="afd"/>
              <w:color w:val="000000"/>
              <w:rtl/>
            </w:rPr>
            <w:t xml:space="preserve">יערה </w:t>
          </w:r>
          <w:proofErr w:type="spellStart"/>
          <w:r w:rsidRPr="00DF0802">
            <w:rPr>
              <w:rStyle w:val="afd"/>
              <w:color w:val="000000"/>
              <w:rtl/>
            </w:rPr>
            <w:t>למברגר</w:t>
          </w:r>
          <w:proofErr w:type="spellEnd"/>
          <w:r w:rsidRPr="00DF0802">
            <w:rPr>
              <w:color w:val="000000"/>
              <w:rtl/>
            </w:rPr>
            <w:t>:</w:t>
          </w:r>
        </w:p>
      </w:sdtContent>
    </w:sdt>
    <w:p w:rsidR="00DF0802" w:rsidRDefault="00DF0802" w:rsidP="00DF0802">
      <w:pPr>
        <w:pStyle w:val="KeepWithNext"/>
        <w:rPr>
          <w:rtl/>
        </w:rPr>
      </w:pPr>
    </w:p>
    <w:p w:rsidR="00DF0802" w:rsidRDefault="00E9607E" w:rsidP="00E9607E">
      <w:pPr>
        <w:rPr>
          <w:rtl/>
        </w:rPr>
      </w:pPr>
      <w:r>
        <w:rPr>
          <w:rFonts w:hint="cs"/>
          <w:rtl/>
        </w:rPr>
        <w:t>התוספת הראשונה מונה את החיקוקים שלגביהם נתונות סמכויות</w:t>
      </w:r>
      <w:bookmarkStart w:id="346" w:name="_ETM_Q1_4712439"/>
      <w:bookmarkEnd w:id="346"/>
      <w:r>
        <w:rPr>
          <w:rFonts w:hint="cs"/>
          <w:rtl/>
        </w:rPr>
        <w:t xml:space="preserve"> פיקוח ואכיפה באזור הסמוך. הסעיף הזה מתייחס לסמכויות שוטר וסמכויות </w:t>
      </w:r>
      <w:bookmarkStart w:id="347" w:name="_ETM_Q1_4719229"/>
      <w:bookmarkEnd w:id="347"/>
      <w:r>
        <w:rPr>
          <w:rFonts w:hint="cs"/>
          <w:rtl/>
        </w:rPr>
        <w:t xml:space="preserve">פיקוח ואכיפה גם לפי כל דין אחר. כפי שאמרתי קודם, מבחינה משפטית כאשר מדובר בסמכויות פיקוח ואכיפה באופן מיוחד אנחנו </w:t>
      </w:r>
      <w:bookmarkStart w:id="348" w:name="_ETM_Q1_4726469"/>
      <w:bookmarkEnd w:id="348"/>
      <w:r>
        <w:rPr>
          <w:rFonts w:hint="cs"/>
          <w:rtl/>
        </w:rPr>
        <w:t xml:space="preserve">צריכים לקבוע במפורש שהן יחולו לגבי אותו אזור. אם בחיקוקים שהחלנו באזור יש עבירות או יש </w:t>
      </w:r>
      <w:r w:rsidR="00DF0802">
        <w:rPr>
          <w:rFonts w:hint="cs"/>
          <w:rtl/>
        </w:rPr>
        <w:t>צורך ב</w:t>
      </w:r>
      <w:r>
        <w:rPr>
          <w:rFonts w:hint="cs"/>
          <w:rtl/>
        </w:rPr>
        <w:t xml:space="preserve">ביצוע </w:t>
      </w:r>
      <w:bookmarkStart w:id="349" w:name="_ETM_Q1_4737115"/>
      <w:bookmarkEnd w:id="349"/>
      <w:r w:rsidR="00DF0802">
        <w:rPr>
          <w:rFonts w:hint="cs"/>
          <w:rtl/>
        </w:rPr>
        <w:t>פיקוח</w:t>
      </w:r>
      <w:r>
        <w:rPr>
          <w:rFonts w:hint="cs"/>
          <w:rtl/>
        </w:rPr>
        <w:t xml:space="preserve"> לפי אותם חיקוקים אז אנחנו קובעים במפורש שיהיו נתונות </w:t>
      </w:r>
      <w:bookmarkStart w:id="350" w:name="_ETM_Q1_4741368"/>
      <w:bookmarkEnd w:id="350"/>
      <w:r>
        <w:rPr>
          <w:rFonts w:hint="cs"/>
          <w:rtl/>
        </w:rPr>
        <w:t xml:space="preserve">לאותם גורמים מפקחים או גורמים אוכפים הסמכויות האלה גם באותו </w:t>
      </w:r>
      <w:bookmarkStart w:id="351" w:name="_ETM_Q1_4747700"/>
      <w:bookmarkEnd w:id="351"/>
      <w:r>
        <w:rPr>
          <w:rFonts w:hint="cs"/>
          <w:rtl/>
        </w:rPr>
        <w:t>אזור</w:t>
      </w:r>
      <w:r w:rsidR="00DF0802">
        <w:rPr>
          <w:rFonts w:hint="cs"/>
          <w:rtl/>
        </w:rPr>
        <w:t>.</w:t>
      </w:r>
    </w:p>
    <w:p w:rsidR="00DF0802" w:rsidRDefault="00DF0802" w:rsidP="00DF0802">
      <w:pPr>
        <w:rPr>
          <w:rtl/>
        </w:rPr>
      </w:pPr>
    </w:p>
    <w:sdt>
      <w:sdtPr>
        <w:rPr>
          <w:rFonts w:hint="cs"/>
          <w:rtl/>
        </w:rPr>
        <w:alias w:val="דובר"/>
        <w:tag w:val="&lt;ID&gt;0&lt;/ID&gt;&lt;Name&gt;איתי עצמון&lt;/Name&gt;&lt;Data&gt;איתי עצמון&lt;/Data&gt;&lt;Shortcut&gt;איתי&lt;/Shortcut&gt;&lt;MemberID&gt;&lt;/MemberID&gt;"/>
        <w:id w:val="-973665329"/>
        <w:placeholder>
          <w:docPart w:val="DefaultPlaceholder_-1854013440"/>
        </w:placeholder>
      </w:sdtPr>
      <w:sdtEndPr/>
      <w:sdtContent>
        <w:p w:rsidR="00DF0802" w:rsidRDefault="00DF0802" w:rsidP="00DF0802">
          <w:pPr>
            <w:pStyle w:val="a4"/>
            <w:keepNext/>
            <w:rPr>
              <w:rtl/>
            </w:rPr>
          </w:pPr>
          <w:r w:rsidRPr="00DF0802">
            <w:rPr>
              <w:rStyle w:val="afd"/>
              <w:color w:val="000000"/>
              <w:rtl/>
            </w:rPr>
            <w:t>איתי עצמון</w:t>
          </w:r>
          <w:r w:rsidRPr="00DF0802">
            <w:rPr>
              <w:color w:val="000000"/>
              <w:rtl/>
            </w:rPr>
            <w:t>:</w:t>
          </w:r>
        </w:p>
      </w:sdtContent>
    </w:sdt>
    <w:p w:rsidR="00DF0802" w:rsidRDefault="00DF0802" w:rsidP="00DF0802">
      <w:pPr>
        <w:pStyle w:val="KeepWithNext"/>
        <w:rPr>
          <w:rtl/>
        </w:rPr>
      </w:pPr>
    </w:p>
    <w:p w:rsidR="00A25A23" w:rsidRDefault="00E9607E" w:rsidP="00A25A23">
      <w:pPr>
        <w:rPr>
          <w:rtl/>
        </w:rPr>
      </w:pPr>
      <w:r>
        <w:rPr>
          <w:rFonts w:hint="cs"/>
          <w:rtl/>
        </w:rPr>
        <w:t xml:space="preserve">השאלה אם לא נכון עכשיו לדון גם באותם חיקוקים שמנויים </w:t>
      </w:r>
      <w:bookmarkStart w:id="352" w:name="_ETM_Q1_4749976"/>
      <w:bookmarkEnd w:id="352"/>
      <w:r>
        <w:rPr>
          <w:rFonts w:hint="cs"/>
          <w:rtl/>
        </w:rPr>
        <w:t>בתוספת הראשונה. יש עוד מקומות שבהם אתם מפנים לתוספת הזאת?</w:t>
      </w:r>
    </w:p>
    <w:p w:rsidR="00A25A23" w:rsidRPr="00A25A23" w:rsidRDefault="00A25A23" w:rsidP="00A25A23">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093976835"/>
        <w:placeholder>
          <w:docPart w:val="DefaultPlaceholder_-1854013440"/>
        </w:placeholder>
      </w:sdtPr>
      <w:sdtEndPr/>
      <w:sdtContent>
        <w:p w:rsidR="00DF0802" w:rsidRDefault="00DF0802" w:rsidP="00DF0802">
          <w:pPr>
            <w:pStyle w:val="af9"/>
            <w:keepNext/>
            <w:rPr>
              <w:rtl/>
            </w:rPr>
          </w:pPr>
          <w:r w:rsidRPr="00DF0802">
            <w:rPr>
              <w:rStyle w:val="afd"/>
              <w:color w:val="000000"/>
              <w:rtl/>
            </w:rPr>
            <w:t xml:space="preserve">יערה </w:t>
          </w:r>
          <w:proofErr w:type="spellStart"/>
          <w:r w:rsidRPr="00DF0802">
            <w:rPr>
              <w:rStyle w:val="afd"/>
              <w:color w:val="000000"/>
              <w:rtl/>
            </w:rPr>
            <w:t>למברגר</w:t>
          </w:r>
          <w:proofErr w:type="spellEnd"/>
          <w:r w:rsidRPr="00DF0802">
            <w:rPr>
              <w:color w:val="000000"/>
              <w:rtl/>
            </w:rPr>
            <w:t>:</w:t>
          </w:r>
        </w:p>
      </w:sdtContent>
    </w:sdt>
    <w:p w:rsidR="00DF0802" w:rsidRDefault="00DF0802" w:rsidP="00DF0802">
      <w:pPr>
        <w:pStyle w:val="KeepWithNext"/>
        <w:rPr>
          <w:rtl/>
        </w:rPr>
      </w:pPr>
    </w:p>
    <w:p w:rsidR="00DF0802" w:rsidRDefault="00DF0802" w:rsidP="00DF0802">
      <w:pPr>
        <w:rPr>
          <w:rtl/>
        </w:rPr>
      </w:pPr>
      <w:r>
        <w:rPr>
          <w:rFonts w:hint="cs"/>
          <w:rtl/>
        </w:rPr>
        <w:t xml:space="preserve">לא. </w:t>
      </w:r>
    </w:p>
    <w:p w:rsidR="00DF0802" w:rsidRDefault="00DF0802" w:rsidP="00DF0802">
      <w:pPr>
        <w:rPr>
          <w:rtl/>
        </w:rPr>
      </w:pPr>
    </w:p>
    <w:sdt>
      <w:sdtPr>
        <w:rPr>
          <w:rFonts w:hint="cs"/>
          <w:rtl/>
        </w:rPr>
        <w:alias w:val="דובר"/>
        <w:tag w:val="&lt;ID&gt;0&lt;/ID&gt;&lt;Name&gt;איתי עצמון&lt;/Name&gt;&lt;Data&gt;איתי עצמון&lt;/Data&gt;&lt;Shortcut&gt;איתי&lt;/Shortcut&gt;&lt;MemberID&gt;&lt;/MemberID&gt;"/>
        <w:id w:val="-366990378"/>
        <w:placeholder>
          <w:docPart w:val="DefaultPlaceholder_-1854013440"/>
        </w:placeholder>
      </w:sdtPr>
      <w:sdtEndPr/>
      <w:sdtContent>
        <w:p w:rsidR="00DF0802" w:rsidRDefault="00DF0802" w:rsidP="00DF0802">
          <w:pPr>
            <w:pStyle w:val="a4"/>
            <w:keepNext/>
            <w:rPr>
              <w:rtl/>
            </w:rPr>
          </w:pPr>
          <w:r w:rsidRPr="00DF0802">
            <w:rPr>
              <w:rStyle w:val="afd"/>
              <w:color w:val="000000"/>
              <w:rtl/>
            </w:rPr>
            <w:t>איתי עצמון</w:t>
          </w:r>
          <w:r w:rsidRPr="00DF0802">
            <w:rPr>
              <w:color w:val="000000"/>
              <w:rtl/>
            </w:rPr>
            <w:t>:</w:t>
          </w:r>
        </w:p>
      </w:sdtContent>
    </w:sdt>
    <w:p w:rsidR="00DF0802" w:rsidRDefault="00DF0802" w:rsidP="00DF0802">
      <w:pPr>
        <w:pStyle w:val="KeepWithNext"/>
        <w:rPr>
          <w:rtl/>
        </w:rPr>
      </w:pPr>
    </w:p>
    <w:p w:rsidR="00DF0802" w:rsidRDefault="00DF0802" w:rsidP="005331DD">
      <w:pPr>
        <w:rPr>
          <w:rtl/>
        </w:rPr>
      </w:pPr>
      <w:r>
        <w:rPr>
          <w:rFonts w:hint="cs"/>
          <w:rtl/>
        </w:rPr>
        <w:t xml:space="preserve">אז </w:t>
      </w:r>
      <w:r w:rsidR="00E9607E">
        <w:rPr>
          <w:rFonts w:hint="cs"/>
          <w:rtl/>
        </w:rPr>
        <w:t xml:space="preserve">למעשה </w:t>
      </w:r>
      <w:r>
        <w:rPr>
          <w:rFonts w:hint="cs"/>
          <w:rtl/>
        </w:rPr>
        <w:t xml:space="preserve">זה המקום הנכון. </w:t>
      </w:r>
      <w:r w:rsidR="0013678D">
        <w:rPr>
          <w:rFonts w:hint="cs"/>
          <w:rtl/>
        </w:rPr>
        <w:t>אתה רוצה ש</w:t>
      </w:r>
      <w:r w:rsidR="005331DD">
        <w:rPr>
          <w:rFonts w:hint="cs"/>
          <w:rtl/>
        </w:rPr>
        <w:t>נ</w:t>
      </w:r>
      <w:r w:rsidR="0013678D">
        <w:rPr>
          <w:rFonts w:hint="cs"/>
          <w:rtl/>
        </w:rPr>
        <w:t>קרא את התוספת הראשונה?</w:t>
      </w:r>
    </w:p>
    <w:p w:rsidR="00DF0802" w:rsidRDefault="00DF0802" w:rsidP="00DF0802">
      <w:pPr>
        <w:rPr>
          <w:rtl/>
        </w:rPr>
      </w:pPr>
    </w:p>
    <w:sdt>
      <w:sdtPr>
        <w:rPr>
          <w:rtl/>
        </w:rPr>
        <w:alias w:val="יור"/>
        <w:tag w:val="&lt;ID&gt;4637&lt;/ID&gt;&lt;Name&gt;איתן כבל - יו&quot;רַ&lt;/Name&gt;&lt;Data&gt;איתן כבל&lt;/Data&gt;&lt;Shortcut&gt;איכב&lt;/Shortcut&gt;"/>
        <w:id w:val="955832899"/>
        <w:placeholder>
          <w:docPart w:val="DefaultPlaceholder_-1854013440"/>
        </w:placeholder>
      </w:sdtPr>
      <w:sdtEndPr/>
      <w:sdtContent>
        <w:p w:rsidR="00DF0802" w:rsidRDefault="00DF0802" w:rsidP="00DF0802">
          <w:pPr>
            <w:pStyle w:val="af6"/>
            <w:keepNext/>
            <w:rPr>
              <w:rtl/>
            </w:rPr>
          </w:pPr>
          <w:r w:rsidRPr="00DF0802">
            <w:rPr>
              <w:rStyle w:val="afd"/>
              <w:color w:val="000000"/>
              <w:rtl/>
            </w:rPr>
            <w:t>היו"ר איתן כבל</w:t>
          </w:r>
          <w:r w:rsidRPr="00DF0802">
            <w:rPr>
              <w:color w:val="000000"/>
              <w:rtl/>
            </w:rPr>
            <w:t>:</w:t>
          </w:r>
        </w:p>
      </w:sdtContent>
    </w:sdt>
    <w:p w:rsidR="00DF0802" w:rsidRDefault="00DF0802" w:rsidP="00DF0802">
      <w:pPr>
        <w:pStyle w:val="KeepWithNext"/>
        <w:rPr>
          <w:rtl/>
        </w:rPr>
      </w:pPr>
    </w:p>
    <w:p w:rsidR="00DF0802" w:rsidRDefault="0013678D" w:rsidP="00DF0802">
      <w:pPr>
        <w:rPr>
          <w:rtl/>
        </w:rPr>
      </w:pPr>
      <w:r>
        <w:rPr>
          <w:rFonts w:hint="cs"/>
          <w:rtl/>
        </w:rPr>
        <w:t xml:space="preserve">כן, </w:t>
      </w:r>
      <w:r w:rsidR="00DF0802">
        <w:rPr>
          <w:rFonts w:hint="cs"/>
          <w:rtl/>
        </w:rPr>
        <w:t xml:space="preserve">זה עדיף. </w:t>
      </w:r>
    </w:p>
    <w:p w:rsidR="00DF0802" w:rsidRDefault="00DF0802" w:rsidP="00DF0802">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1030331116"/>
        <w:placeholder>
          <w:docPart w:val="DefaultPlaceholder_-1854013440"/>
        </w:placeholder>
      </w:sdtPr>
      <w:sdtEndPr/>
      <w:sdtContent>
        <w:p w:rsidR="00DF0802" w:rsidRDefault="00CE49EE" w:rsidP="00DF0802">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DF0802" w:rsidRDefault="00DF0802" w:rsidP="00DF0802">
      <w:pPr>
        <w:pStyle w:val="KeepWithNext"/>
        <w:rPr>
          <w:rtl/>
        </w:rPr>
      </w:pPr>
    </w:p>
    <w:p w:rsidR="00DF0802" w:rsidRDefault="0013678D" w:rsidP="00DF0802">
      <w:pPr>
        <w:rPr>
          <w:rtl/>
        </w:rPr>
      </w:pPr>
      <w:r>
        <w:rPr>
          <w:rFonts w:hint="cs"/>
          <w:rtl/>
        </w:rPr>
        <w:t xml:space="preserve">יש לי שאלה. אני </w:t>
      </w:r>
      <w:bookmarkStart w:id="353" w:name="_ETM_Q1_4772822"/>
      <w:bookmarkEnd w:id="353"/>
      <w:r>
        <w:rPr>
          <w:rFonts w:hint="cs"/>
          <w:rtl/>
        </w:rPr>
        <w:t xml:space="preserve">ממרכז המועצות האזוריות. לא הבנתי מבחינת הסמכות על השטח הזה, </w:t>
      </w:r>
      <w:r w:rsidR="00DF0802">
        <w:rPr>
          <w:rFonts w:hint="cs"/>
          <w:rtl/>
        </w:rPr>
        <w:t xml:space="preserve">האם זה </w:t>
      </w:r>
      <w:r>
        <w:rPr>
          <w:rFonts w:hint="cs"/>
          <w:rtl/>
        </w:rPr>
        <w:t xml:space="preserve">שטח גלילי, האם זה שטח של מדינת ישראל, האם זה </w:t>
      </w:r>
      <w:bookmarkStart w:id="354" w:name="_ETM_Q1_4788202"/>
      <w:bookmarkEnd w:id="354"/>
      <w:r w:rsidR="00DF0802">
        <w:rPr>
          <w:rFonts w:hint="cs"/>
          <w:rtl/>
        </w:rPr>
        <w:t>חו</w:t>
      </w:r>
      <w:r>
        <w:rPr>
          <w:rFonts w:hint="cs"/>
          <w:rtl/>
        </w:rPr>
        <w:t>ּלק לתחומי שיפוט של רשויות חוף?</w:t>
      </w:r>
      <w:r w:rsidR="00DF0802">
        <w:rPr>
          <w:rFonts w:hint="cs"/>
          <w:rtl/>
        </w:rPr>
        <w:t xml:space="preserve"> </w:t>
      </w:r>
    </w:p>
    <w:p w:rsidR="00DF0802" w:rsidRDefault="00DF0802" w:rsidP="00DF080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13447998"/>
        <w:placeholder>
          <w:docPart w:val="DefaultPlaceholder_-1854013440"/>
        </w:placeholder>
      </w:sdtPr>
      <w:sdtEndPr/>
      <w:sdtContent>
        <w:p w:rsidR="00DF0802" w:rsidRDefault="00DF0802" w:rsidP="00DF0802">
          <w:pPr>
            <w:pStyle w:val="af9"/>
            <w:keepNext/>
            <w:rPr>
              <w:rtl/>
            </w:rPr>
          </w:pPr>
          <w:r w:rsidRPr="00DF0802">
            <w:rPr>
              <w:rStyle w:val="afd"/>
              <w:color w:val="000000"/>
              <w:rtl/>
            </w:rPr>
            <w:t xml:space="preserve">יערה </w:t>
          </w:r>
          <w:proofErr w:type="spellStart"/>
          <w:r w:rsidRPr="00DF0802">
            <w:rPr>
              <w:rStyle w:val="afd"/>
              <w:color w:val="000000"/>
              <w:rtl/>
            </w:rPr>
            <w:t>למברגר</w:t>
          </w:r>
          <w:proofErr w:type="spellEnd"/>
          <w:r w:rsidRPr="00DF0802">
            <w:rPr>
              <w:color w:val="000000"/>
              <w:rtl/>
            </w:rPr>
            <w:t>:</w:t>
          </w:r>
        </w:p>
      </w:sdtContent>
    </w:sdt>
    <w:p w:rsidR="00DF0802" w:rsidRDefault="00DF0802" w:rsidP="00DF0802">
      <w:pPr>
        <w:pStyle w:val="KeepWithNext"/>
        <w:rPr>
          <w:rtl/>
        </w:rPr>
      </w:pPr>
    </w:p>
    <w:p w:rsidR="00DF0802" w:rsidRDefault="00DF0802" w:rsidP="005331DD">
      <w:pPr>
        <w:rPr>
          <w:rtl/>
        </w:rPr>
      </w:pPr>
      <w:r>
        <w:rPr>
          <w:rFonts w:hint="cs"/>
          <w:rtl/>
        </w:rPr>
        <w:t xml:space="preserve">זה לא שטח של מדינת ישראל אלא שטח שלמדינת ישראל יש זכויות </w:t>
      </w:r>
      <w:r w:rsidR="0013678D">
        <w:rPr>
          <w:rFonts w:hint="cs"/>
          <w:rtl/>
        </w:rPr>
        <w:t>ריבוניות בו</w:t>
      </w:r>
      <w:r>
        <w:rPr>
          <w:rFonts w:hint="cs"/>
          <w:rtl/>
        </w:rPr>
        <w:t xml:space="preserve">. </w:t>
      </w:r>
      <w:r w:rsidR="0013678D">
        <w:rPr>
          <w:rFonts w:hint="cs"/>
          <w:rtl/>
        </w:rPr>
        <w:t xml:space="preserve">כלומר יש את האזור הטריטוריאלי, שזה היבשה ומימי החופים, וזה מעבר למימי החופים. זה לא שטח של המדינה. </w:t>
      </w:r>
    </w:p>
    <w:p w:rsidR="00DF0802" w:rsidRDefault="00DF0802" w:rsidP="00DF0802">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1586221495"/>
        <w:placeholder>
          <w:docPart w:val="DefaultPlaceholder_-1854013440"/>
        </w:placeholder>
      </w:sdtPr>
      <w:sdtEndPr/>
      <w:sdtContent>
        <w:p w:rsidR="00DF0802" w:rsidRDefault="00CE49EE" w:rsidP="00DF0802">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DF0802" w:rsidRDefault="00DF0802" w:rsidP="00DF0802">
      <w:pPr>
        <w:pStyle w:val="KeepWithNext"/>
        <w:rPr>
          <w:rtl/>
        </w:rPr>
      </w:pPr>
    </w:p>
    <w:p w:rsidR="00DF0802" w:rsidRDefault="0013678D" w:rsidP="00DF0802">
      <w:pPr>
        <w:rPr>
          <w:rtl/>
        </w:rPr>
      </w:pPr>
      <w:r>
        <w:rPr>
          <w:rFonts w:hint="cs"/>
          <w:rtl/>
        </w:rPr>
        <w:t>מדברים פה על סמכויות- - -</w:t>
      </w:r>
    </w:p>
    <w:p w:rsidR="00DF0802" w:rsidRDefault="00DF0802" w:rsidP="00DF0802">
      <w:pPr>
        <w:rPr>
          <w:rtl/>
        </w:rPr>
      </w:pPr>
    </w:p>
    <w:sdt>
      <w:sdtPr>
        <w:rPr>
          <w:rFonts w:hint="cs"/>
          <w:rtl/>
        </w:rPr>
        <w:alias w:val="דובר"/>
        <w:tag w:val="&lt;ID&gt;0&lt;/ID&gt;&lt;Name&gt;דרור וגשל&lt;/Name&gt;&lt;Data&gt;דרור וגשל&lt;/Data&gt;&lt;Shortcut&gt;דרוג&lt;/Shortcut&gt;&lt;MemberID&gt;&lt;/MemberID&gt;"/>
        <w:id w:val="-1948146882"/>
        <w:placeholder>
          <w:docPart w:val="DefaultPlaceholder_-1854013440"/>
        </w:placeholder>
      </w:sdtPr>
      <w:sdtEndPr/>
      <w:sdtContent>
        <w:p w:rsidR="00DF0802" w:rsidRDefault="00DF0802" w:rsidP="00DF0802">
          <w:pPr>
            <w:pStyle w:val="a4"/>
            <w:keepNext/>
            <w:rPr>
              <w:rtl/>
            </w:rPr>
          </w:pPr>
          <w:r w:rsidRPr="00DF0802">
            <w:rPr>
              <w:rStyle w:val="afd"/>
              <w:color w:val="000000"/>
              <w:rtl/>
            </w:rPr>
            <w:t xml:space="preserve">דרור </w:t>
          </w:r>
          <w:proofErr w:type="spellStart"/>
          <w:r w:rsidRPr="00DF0802">
            <w:rPr>
              <w:rStyle w:val="afd"/>
              <w:color w:val="000000"/>
              <w:rtl/>
            </w:rPr>
            <w:t>וגשל</w:t>
          </w:r>
          <w:proofErr w:type="spellEnd"/>
          <w:r w:rsidRPr="00DF0802">
            <w:rPr>
              <w:color w:val="000000"/>
              <w:rtl/>
            </w:rPr>
            <w:t>:</w:t>
          </w:r>
        </w:p>
      </w:sdtContent>
    </w:sdt>
    <w:p w:rsidR="00DF0802" w:rsidRDefault="00DF0802" w:rsidP="00DF0802">
      <w:pPr>
        <w:pStyle w:val="KeepWithNext"/>
        <w:rPr>
          <w:rtl/>
        </w:rPr>
      </w:pPr>
    </w:p>
    <w:p w:rsidR="00A25A23" w:rsidRDefault="005331DD" w:rsidP="0013678D">
      <w:pPr>
        <w:rPr>
          <w:rtl/>
        </w:rPr>
      </w:pPr>
      <w:r>
        <w:rPr>
          <w:rFonts w:hint="cs"/>
          <w:rtl/>
        </w:rPr>
        <w:t xml:space="preserve">הסעיף הזה </w:t>
      </w:r>
      <w:r w:rsidR="0013678D">
        <w:rPr>
          <w:rFonts w:hint="cs"/>
          <w:rtl/>
        </w:rPr>
        <w:t>מאפשר להגן על המדינה באזור הזה</w:t>
      </w:r>
      <w:bookmarkStart w:id="355" w:name="_ETM_Q1_4812264"/>
      <w:bookmarkEnd w:id="355"/>
      <w:r w:rsidR="0013678D">
        <w:rPr>
          <w:rFonts w:hint="cs"/>
          <w:rtl/>
        </w:rPr>
        <w:t xml:space="preserve">. אפילו שהוא לא שלנו, שוטר יכול לבוא לשם ולעצור </w:t>
      </w:r>
      <w:bookmarkStart w:id="356" w:name="_ETM_Q1_4812859"/>
      <w:bookmarkEnd w:id="356"/>
      <w:r w:rsidR="0013678D">
        <w:rPr>
          <w:rFonts w:hint="cs"/>
          <w:rtl/>
        </w:rPr>
        <w:t xml:space="preserve">מישהו שמנסה להסתנן למדינת ישראל, למרות שזה לא שטח </w:t>
      </w:r>
      <w:bookmarkStart w:id="357" w:name="_ETM_Q1_4816412"/>
      <w:bookmarkEnd w:id="357"/>
      <w:r w:rsidR="0013678D">
        <w:rPr>
          <w:rFonts w:hint="cs"/>
          <w:rtl/>
        </w:rPr>
        <w:t xml:space="preserve">של מדינת ישראל. </w:t>
      </w:r>
    </w:p>
    <w:p w:rsidR="00A25A23" w:rsidRPr="00A25A23" w:rsidRDefault="00A25A23" w:rsidP="00A25A23">
      <w:pPr>
        <w:rPr>
          <w:rtl/>
        </w:rPr>
      </w:pPr>
    </w:p>
    <w:sdt>
      <w:sdtPr>
        <w:rPr>
          <w:rtl/>
        </w:rPr>
        <w:alias w:val="יור"/>
        <w:tag w:val="&lt;ID&gt;4637&lt;/ID&gt;&lt;Name&gt;איתן כבל - יו&quot;רַ&lt;/Name&gt;&lt;Data&gt;איתן כבל&lt;/Data&gt;&lt;Shortcut&gt;איכב&lt;/Shortcut&gt;"/>
        <w:id w:val="487679034"/>
        <w:placeholder>
          <w:docPart w:val="DefaultPlaceholder_-1854013440"/>
        </w:placeholder>
      </w:sdtPr>
      <w:sdtEndPr/>
      <w:sdtContent>
        <w:p w:rsidR="00DF0802" w:rsidRDefault="00DF0802" w:rsidP="00DF0802">
          <w:pPr>
            <w:pStyle w:val="af6"/>
            <w:keepNext/>
            <w:rPr>
              <w:rtl/>
            </w:rPr>
          </w:pPr>
          <w:r w:rsidRPr="00DF0802">
            <w:rPr>
              <w:rStyle w:val="afd"/>
              <w:color w:val="000000"/>
              <w:rtl/>
            </w:rPr>
            <w:t>היו"ר איתן כבל</w:t>
          </w:r>
          <w:r w:rsidRPr="00DF0802">
            <w:rPr>
              <w:color w:val="000000"/>
              <w:rtl/>
            </w:rPr>
            <w:t>:</w:t>
          </w:r>
        </w:p>
      </w:sdtContent>
    </w:sdt>
    <w:p w:rsidR="00DF0802" w:rsidRDefault="00DF0802" w:rsidP="00DF0802">
      <w:pPr>
        <w:pStyle w:val="KeepWithNext"/>
        <w:rPr>
          <w:rtl/>
        </w:rPr>
      </w:pPr>
    </w:p>
    <w:p w:rsidR="00DF0802" w:rsidRDefault="0013678D" w:rsidP="00DF0802">
      <w:pPr>
        <w:rPr>
          <w:rtl/>
        </w:rPr>
      </w:pPr>
      <w:r>
        <w:rPr>
          <w:rFonts w:hint="cs"/>
          <w:rtl/>
        </w:rPr>
        <w:t xml:space="preserve">היא חשבה שחברי המועצה האזורית יוכלו לקחת גם משם ארנונה. </w:t>
      </w:r>
    </w:p>
    <w:p w:rsidR="0013678D" w:rsidRDefault="0013678D" w:rsidP="00DF0802">
      <w:pPr>
        <w:rPr>
          <w:rtl/>
        </w:rPr>
      </w:pPr>
    </w:p>
    <w:p w:rsidR="0013678D" w:rsidRDefault="0013678D" w:rsidP="0013678D">
      <w:pPr>
        <w:pStyle w:val="af9"/>
        <w:keepNext/>
        <w:rPr>
          <w:rtl/>
        </w:rPr>
      </w:pPr>
      <w:r>
        <w:rPr>
          <w:rtl/>
        </w:rPr>
        <w:t xml:space="preserve">יערה </w:t>
      </w:r>
      <w:proofErr w:type="spellStart"/>
      <w:r>
        <w:rPr>
          <w:rtl/>
        </w:rPr>
        <w:t>למברגר</w:t>
      </w:r>
      <w:proofErr w:type="spellEnd"/>
      <w:r>
        <w:rPr>
          <w:rtl/>
        </w:rPr>
        <w:t>:</w:t>
      </w:r>
    </w:p>
    <w:p w:rsidR="0013678D" w:rsidRDefault="0013678D" w:rsidP="0013678D">
      <w:pPr>
        <w:pStyle w:val="KeepWithNext"/>
        <w:rPr>
          <w:rtl/>
        </w:rPr>
      </w:pPr>
    </w:p>
    <w:p w:rsidR="0013678D" w:rsidRDefault="0013678D" w:rsidP="0013678D">
      <w:pPr>
        <w:rPr>
          <w:rtl/>
        </w:rPr>
      </w:pPr>
      <w:r>
        <w:rPr>
          <w:rFonts w:hint="cs"/>
          <w:rtl/>
        </w:rPr>
        <w:t xml:space="preserve">זה לא שטח גלילי או שטח של מועצה מסוימת. </w:t>
      </w:r>
    </w:p>
    <w:p w:rsidR="00DF0802" w:rsidRDefault="00DF0802" w:rsidP="00DF0802">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76905831"/>
        <w:placeholder>
          <w:docPart w:val="DefaultPlaceholder_-1854013440"/>
        </w:placeholder>
      </w:sdtPr>
      <w:sdtEndPr/>
      <w:sdtContent>
        <w:p w:rsidR="00DF0802" w:rsidRDefault="00CE49EE" w:rsidP="00DF0802">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DF0802" w:rsidRDefault="00DF0802" w:rsidP="00DF0802">
      <w:pPr>
        <w:pStyle w:val="KeepWithNext"/>
        <w:rPr>
          <w:rtl/>
        </w:rPr>
      </w:pPr>
    </w:p>
    <w:p w:rsidR="00A25A23" w:rsidRDefault="0013678D" w:rsidP="005331DD">
      <w:pPr>
        <w:rPr>
          <w:rtl/>
        </w:rPr>
      </w:pPr>
      <w:r>
        <w:rPr>
          <w:rFonts w:hint="cs"/>
          <w:rtl/>
        </w:rPr>
        <w:t>חש</w:t>
      </w:r>
      <w:r w:rsidR="005331DD">
        <w:rPr>
          <w:rFonts w:hint="cs"/>
          <w:rtl/>
        </w:rPr>
        <w:t>ש</w:t>
      </w:r>
      <w:r>
        <w:rPr>
          <w:rFonts w:hint="cs"/>
          <w:rtl/>
        </w:rPr>
        <w:t>תי שמא מטילים על</w:t>
      </w:r>
      <w:r w:rsidR="005331DD">
        <w:rPr>
          <w:rFonts w:hint="cs"/>
          <w:rtl/>
        </w:rPr>
        <w:t xml:space="preserve"> </w:t>
      </w:r>
      <w:r>
        <w:rPr>
          <w:rFonts w:hint="cs"/>
          <w:rtl/>
        </w:rPr>
        <w:t>ה</w:t>
      </w:r>
      <w:r w:rsidR="005331DD">
        <w:rPr>
          <w:rFonts w:hint="cs"/>
          <w:rtl/>
        </w:rPr>
        <w:t>מועצה</w:t>
      </w:r>
      <w:r>
        <w:rPr>
          <w:rFonts w:hint="cs"/>
          <w:rtl/>
        </w:rPr>
        <w:t xml:space="preserve"> סמכות נוספת. </w:t>
      </w:r>
    </w:p>
    <w:p w:rsidR="00A25A23" w:rsidRPr="00A25A23" w:rsidRDefault="00A25A23" w:rsidP="00A25A23">
      <w:pPr>
        <w:rPr>
          <w:rtl/>
        </w:rPr>
      </w:pPr>
    </w:p>
    <w:sdt>
      <w:sdtPr>
        <w:rPr>
          <w:rFonts w:hint="cs"/>
          <w:rtl/>
        </w:rPr>
        <w:alias w:val="דובר"/>
        <w:tag w:val="&lt;ID&gt;0&lt;/ID&gt;&lt;Name&gt;דרור וגשל&lt;/Name&gt;&lt;Data&gt;דרור וגשל&lt;/Data&gt;&lt;Shortcut&gt;דרוג&lt;/Shortcut&gt;&lt;MemberID&gt;&lt;/MemberID&gt;"/>
        <w:id w:val="311070823"/>
        <w:placeholder>
          <w:docPart w:val="DefaultPlaceholder_-1854013440"/>
        </w:placeholder>
      </w:sdtPr>
      <w:sdtEndPr/>
      <w:sdtContent>
        <w:p w:rsidR="00DF0802" w:rsidRDefault="00DF0802" w:rsidP="00DF0802">
          <w:pPr>
            <w:pStyle w:val="a4"/>
            <w:keepNext/>
            <w:rPr>
              <w:rtl/>
            </w:rPr>
          </w:pPr>
          <w:r w:rsidRPr="00DF0802">
            <w:rPr>
              <w:rStyle w:val="afd"/>
              <w:color w:val="000000"/>
              <w:rtl/>
            </w:rPr>
            <w:t xml:space="preserve">דרור </w:t>
          </w:r>
          <w:proofErr w:type="spellStart"/>
          <w:r w:rsidRPr="00DF0802">
            <w:rPr>
              <w:rStyle w:val="afd"/>
              <w:color w:val="000000"/>
              <w:rtl/>
            </w:rPr>
            <w:t>וגשל</w:t>
          </w:r>
          <w:proofErr w:type="spellEnd"/>
          <w:r w:rsidRPr="00DF0802">
            <w:rPr>
              <w:color w:val="000000"/>
              <w:rtl/>
            </w:rPr>
            <w:t>:</w:t>
          </w:r>
        </w:p>
      </w:sdtContent>
    </w:sdt>
    <w:p w:rsidR="00DF0802" w:rsidRDefault="00DF0802" w:rsidP="00DF0802">
      <w:pPr>
        <w:pStyle w:val="KeepWithNext"/>
        <w:rPr>
          <w:rtl/>
        </w:rPr>
      </w:pPr>
    </w:p>
    <w:p w:rsidR="00DF0802" w:rsidRDefault="0013678D" w:rsidP="0013678D">
      <w:pPr>
        <w:rPr>
          <w:rtl/>
        </w:rPr>
      </w:pPr>
      <w:r>
        <w:rPr>
          <w:rFonts w:hint="cs"/>
          <w:rtl/>
        </w:rPr>
        <w:t>התוספת הראשונה מפרטת חוקים ש</w:t>
      </w:r>
      <w:r w:rsidR="00DF0802">
        <w:rPr>
          <w:rFonts w:hint="cs"/>
          <w:rtl/>
        </w:rPr>
        <w:t>קשורים למס, להסתננות</w:t>
      </w:r>
      <w:r>
        <w:rPr>
          <w:rFonts w:hint="cs"/>
          <w:rtl/>
        </w:rPr>
        <w:t>, לבריאות הציבור</w:t>
      </w:r>
      <w:r w:rsidR="00DF0802">
        <w:rPr>
          <w:rFonts w:hint="cs"/>
          <w:rtl/>
        </w:rPr>
        <w:t xml:space="preserve">. </w:t>
      </w:r>
      <w:r>
        <w:rPr>
          <w:rFonts w:hint="cs"/>
          <w:rtl/>
        </w:rPr>
        <w:t xml:space="preserve">אקרא את רשימת החוקים. </w:t>
      </w:r>
    </w:p>
    <w:p w:rsidR="0013678D" w:rsidRDefault="0013678D" w:rsidP="0013678D">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13678D" w:rsidTr="0013678D">
        <w:trPr>
          <w:cantSplit/>
        </w:trPr>
        <w:tc>
          <w:tcPr>
            <w:tcW w:w="1871" w:type="dxa"/>
            <w:tcMar>
              <w:top w:w="91" w:type="dxa"/>
              <w:left w:w="0" w:type="dxa"/>
              <w:bottom w:w="91" w:type="dxa"/>
              <w:right w:w="0" w:type="dxa"/>
            </w:tcMar>
          </w:tcPr>
          <w:p w:rsidR="0013678D" w:rsidRDefault="0013678D">
            <w:pPr>
              <w:pStyle w:val="TableSideHeading"/>
              <w:spacing w:line="240" w:lineRule="auto"/>
              <w:rPr>
                <w:sz w:val="24"/>
                <w:szCs w:val="24"/>
              </w:rPr>
            </w:pPr>
          </w:p>
        </w:tc>
        <w:tc>
          <w:tcPr>
            <w:tcW w:w="624" w:type="dxa"/>
            <w:tcMar>
              <w:top w:w="91" w:type="dxa"/>
              <w:left w:w="0" w:type="dxa"/>
              <w:bottom w:w="91" w:type="dxa"/>
              <w:right w:w="0" w:type="dxa"/>
            </w:tcMar>
          </w:tcPr>
          <w:p w:rsidR="0013678D" w:rsidRDefault="0013678D">
            <w:pPr>
              <w:pStyle w:val="TableText"/>
              <w:spacing w:line="240" w:lineRule="auto"/>
              <w:rPr>
                <w:sz w:val="24"/>
                <w:szCs w:val="24"/>
              </w:rPr>
            </w:pPr>
          </w:p>
        </w:tc>
        <w:tc>
          <w:tcPr>
            <w:tcW w:w="7146" w:type="dxa"/>
            <w:tcMar>
              <w:top w:w="91" w:type="dxa"/>
              <w:left w:w="0" w:type="dxa"/>
              <w:bottom w:w="91" w:type="dxa"/>
              <w:right w:w="0" w:type="dxa"/>
            </w:tcMar>
            <w:hideMark/>
          </w:tcPr>
          <w:p w:rsidR="0013678D" w:rsidRDefault="0013678D">
            <w:pPr>
              <w:pStyle w:val="TableHead"/>
              <w:spacing w:line="240" w:lineRule="auto"/>
              <w:rPr>
                <w:sz w:val="24"/>
                <w:szCs w:val="24"/>
              </w:rPr>
            </w:pPr>
            <w:r>
              <w:rPr>
                <w:rFonts w:hint="cs"/>
                <w:sz w:val="24"/>
                <w:szCs w:val="24"/>
                <w:rtl/>
              </w:rPr>
              <w:t>"תוספת ראשונה</w:t>
            </w:r>
          </w:p>
        </w:tc>
      </w:tr>
      <w:tr w:rsidR="0013678D" w:rsidTr="0013678D">
        <w:trPr>
          <w:cantSplit/>
        </w:trPr>
        <w:tc>
          <w:tcPr>
            <w:tcW w:w="1871" w:type="dxa"/>
            <w:tcMar>
              <w:top w:w="91" w:type="dxa"/>
              <w:left w:w="0" w:type="dxa"/>
              <w:bottom w:w="91" w:type="dxa"/>
              <w:right w:w="0" w:type="dxa"/>
            </w:tcMar>
          </w:tcPr>
          <w:p w:rsidR="0013678D" w:rsidRDefault="0013678D">
            <w:pPr>
              <w:pStyle w:val="TableSideHeading"/>
              <w:spacing w:line="240" w:lineRule="auto"/>
              <w:rPr>
                <w:sz w:val="24"/>
                <w:szCs w:val="24"/>
              </w:rPr>
            </w:pPr>
          </w:p>
        </w:tc>
        <w:tc>
          <w:tcPr>
            <w:tcW w:w="624" w:type="dxa"/>
            <w:tcMar>
              <w:top w:w="91" w:type="dxa"/>
              <w:left w:w="0" w:type="dxa"/>
              <w:bottom w:w="91" w:type="dxa"/>
              <w:right w:w="0" w:type="dxa"/>
            </w:tcMar>
          </w:tcPr>
          <w:p w:rsidR="0013678D" w:rsidRDefault="0013678D">
            <w:pPr>
              <w:pStyle w:val="TableText"/>
              <w:spacing w:line="240" w:lineRule="auto"/>
              <w:rPr>
                <w:sz w:val="24"/>
                <w:szCs w:val="24"/>
              </w:rPr>
            </w:pPr>
          </w:p>
        </w:tc>
        <w:tc>
          <w:tcPr>
            <w:tcW w:w="7146" w:type="dxa"/>
            <w:tcMar>
              <w:top w:w="91" w:type="dxa"/>
              <w:left w:w="0" w:type="dxa"/>
              <w:bottom w:w="91" w:type="dxa"/>
              <w:right w:w="0" w:type="dxa"/>
            </w:tcMar>
            <w:hideMark/>
          </w:tcPr>
          <w:p w:rsidR="0013678D" w:rsidRDefault="0013678D">
            <w:pPr>
              <w:pStyle w:val="TableHead"/>
              <w:spacing w:line="240" w:lineRule="auto"/>
              <w:rPr>
                <w:sz w:val="24"/>
                <w:szCs w:val="24"/>
              </w:rPr>
            </w:pPr>
            <w:r>
              <w:rPr>
                <w:rFonts w:hint="cs"/>
                <w:sz w:val="24"/>
                <w:szCs w:val="24"/>
                <w:rtl/>
              </w:rPr>
              <w:t>החיקוקים שלגביהם נתונות סמכויות פיקוח ואכיפה באזור הסמוך</w:t>
            </w:r>
          </w:p>
        </w:tc>
      </w:tr>
      <w:tr w:rsidR="0013678D" w:rsidTr="0013678D">
        <w:trPr>
          <w:cantSplit/>
        </w:trPr>
        <w:tc>
          <w:tcPr>
            <w:tcW w:w="1871" w:type="dxa"/>
            <w:tcMar>
              <w:top w:w="91" w:type="dxa"/>
              <w:left w:w="0" w:type="dxa"/>
              <w:bottom w:w="91" w:type="dxa"/>
              <w:right w:w="0" w:type="dxa"/>
            </w:tcMar>
          </w:tcPr>
          <w:p w:rsidR="0013678D" w:rsidRDefault="0013678D">
            <w:pPr>
              <w:pStyle w:val="TableSideHeading"/>
              <w:spacing w:line="240" w:lineRule="auto"/>
              <w:rPr>
                <w:sz w:val="24"/>
                <w:szCs w:val="24"/>
              </w:rPr>
            </w:pPr>
          </w:p>
        </w:tc>
        <w:tc>
          <w:tcPr>
            <w:tcW w:w="624" w:type="dxa"/>
            <w:tcMar>
              <w:top w:w="91" w:type="dxa"/>
              <w:left w:w="0" w:type="dxa"/>
              <w:bottom w:w="91" w:type="dxa"/>
              <w:right w:w="0" w:type="dxa"/>
            </w:tcMar>
          </w:tcPr>
          <w:p w:rsidR="0013678D" w:rsidRDefault="0013678D">
            <w:pPr>
              <w:pStyle w:val="TableText"/>
              <w:spacing w:line="240" w:lineRule="auto"/>
              <w:rPr>
                <w:sz w:val="24"/>
                <w:szCs w:val="24"/>
              </w:rPr>
            </w:pPr>
          </w:p>
        </w:tc>
        <w:tc>
          <w:tcPr>
            <w:tcW w:w="7146" w:type="dxa"/>
            <w:tcMar>
              <w:top w:w="91" w:type="dxa"/>
              <w:left w:w="0" w:type="dxa"/>
              <w:bottom w:w="91" w:type="dxa"/>
              <w:right w:w="0" w:type="dxa"/>
            </w:tcMar>
            <w:hideMark/>
          </w:tcPr>
          <w:p w:rsidR="0013678D" w:rsidRDefault="0013678D">
            <w:pPr>
              <w:pStyle w:val="TableHead"/>
              <w:spacing w:line="240" w:lineRule="auto"/>
              <w:rPr>
                <w:b w:val="0"/>
                <w:bCs w:val="0"/>
                <w:sz w:val="24"/>
                <w:szCs w:val="24"/>
              </w:rPr>
            </w:pPr>
            <w:r>
              <w:rPr>
                <w:rFonts w:hint="cs"/>
                <w:b w:val="0"/>
                <w:bCs w:val="0"/>
                <w:sz w:val="24"/>
                <w:szCs w:val="24"/>
                <w:rtl/>
              </w:rPr>
              <w:t>(סעיף 8)</w:t>
            </w:r>
          </w:p>
        </w:tc>
      </w:tr>
      <w:tr w:rsidR="0013678D" w:rsidTr="0013678D">
        <w:trPr>
          <w:cantSplit/>
        </w:trPr>
        <w:tc>
          <w:tcPr>
            <w:tcW w:w="1871" w:type="dxa"/>
            <w:tcMar>
              <w:top w:w="91" w:type="dxa"/>
              <w:left w:w="0" w:type="dxa"/>
              <w:bottom w:w="91" w:type="dxa"/>
              <w:right w:w="0" w:type="dxa"/>
            </w:tcMar>
          </w:tcPr>
          <w:p w:rsidR="0013678D" w:rsidRDefault="0013678D" w:rsidP="0013678D">
            <w:pPr>
              <w:pStyle w:val="TableSideHeading"/>
              <w:rPr>
                <w:sz w:val="24"/>
                <w:szCs w:val="24"/>
              </w:rPr>
            </w:pPr>
          </w:p>
        </w:tc>
        <w:tc>
          <w:tcPr>
            <w:tcW w:w="624" w:type="dxa"/>
            <w:tcMar>
              <w:top w:w="91" w:type="dxa"/>
              <w:left w:w="0" w:type="dxa"/>
              <w:bottom w:w="91" w:type="dxa"/>
              <w:right w:w="0" w:type="dxa"/>
            </w:tcMar>
          </w:tcPr>
          <w:p w:rsidR="0013678D" w:rsidRDefault="0013678D" w:rsidP="0013678D">
            <w:pPr>
              <w:pStyle w:val="TableText"/>
              <w:jc w:val="both"/>
              <w:rPr>
                <w:sz w:val="24"/>
                <w:szCs w:val="24"/>
              </w:rPr>
            </w:pPr>
          </w:p>
        </w:tc>
        <w:tc>
          <w:tcPr>
            <w:tcW w:w="7146" w:type="dxa"/>
            <w:tcMar>
              <w:top w:w="91" w:type="dxa"/>
              <w:left w:w="0" w:type="dxa"/>
              <w:bottom w:w="91" w:type="dxa"/>
              <w:right w:w="0" w:type="dxa"/>
            </w:tcMar>
            <w:hideMark/>
          </w:tcPr>
          <w:p w:rsidR="0013678D" w:rsidRPr="0013678D" w:rsidRDefault="0013678D" w:rsidP="0013678D">
            <w:pPr>
              <w:pStyle w:val="TableHead"/>
              <w:jc w:val="both"/>
              <w:rPr>
                <w:b w:val="0"/>
                <w:bCs w:val="0"/>
                <w:sz w:val="24"/>
                <w:szCs w:val="24"/>
              </w:rPr>
            </w:pPr>
            <w:r w:rsidRPr="0013678D">
              <w:rPr>
                <w:rFonts w:hint="cs"/>
                <w:b w:val="0"/>
                <w:bCs w:val="0"/>
                <w:sz w:val="24"/>
                <w:szCs w:val="24"/>
                <w:rtl/>
              </w:rPr>
              <w:t>(1)</w:t>
            </w:r>
            <w:r w:rsidRPr="0013678D">
              <w:rPr>
                <w:rFonts w:hint="cs"/>
                <w:b w:val="0"/>
                <w:bCs w:val="0"/>
                <w:sz w:val="24"/>
                <w:szCs w:val="24"/>
                <w:rtl/>
              </w:rPr>
              <w:tab/>
              <w:t>פקודת המכס‏ והתקנות לפיה;</w:t>
            </w:r>
          </w:p>
        </w:tc>
      </w:tr>
      <w:tr w:rsidR="0013678D" w:rsidTr="0013678D">
        <w:trPr>
          <w:cantSplit/>
        </w:trPr>
        <w:tc>
          <w:tcPr>
            <w:tcW w:w="1871" w:type="dxa"/>
            <w:tcMar>
              <w:top w:w="91" w:type="dxa"/>
              <w:left w:w="0" w:type="dxa"/>
              <w:bottom w:w="91" w:type="dxa"/>
              <w:right w:w="0" w:type="dxa"/>
            </w:tcMar>
          </w:tcPr>
          <w:p w:rsidR="0013678D" w:rsidRDefault="0013678D" w:rsidP="0013678D">
            <w:pPr>
              <w:pStyle w:val="TableSideHeading"/>
              <w:rPr>
                <w:sz w:val="24"/>
                <w:szCs w:val="24"/>
              </w:rPr>
            </w:pPr>
          </w:p>
        </w:tc>
        <w:tc>
          <w:tcPr>
            <w:tcW w:w="624" w:type="dxa"/>
            <w:tcMar>
              <w:top w:w="91" w:type="dxa"/>
              <w:left w:w="0" w:type="dxa"/>
              <w:bottom w:w="91" w:type="dxa"/>
              <w:right w:w="0" w:type="dxa"/>
            </w:tcMar>
          </w:tcPr>
          <w:p w:rsidR="0013678D" w:rsidRDefault="0013678D" w:rsidP="0013678D">
            <w:pPr>
              <w:pStyle w:val="TableText"/>
              <w:jc w:val="both"/>
              <w:rPr>
                <w:sz w:val="24"/>
                <w:szCs w:val="24"/>
              </w:rPr>
            </w:pPr>
          </w:p>
        </w:tc>
        <w:tc>
          <w:tcPr>
            <w:tcW w:w="7146" w:type="dxa"/>
            <w:tcMar>
              <w:top w:w="91" w:type="dxa"/>
              <w:left w:w="0" w:type="dxa"/>
              <w:bottom w:w="91" w:type="dxa"/>
              <w:right w:w="0" w:type="dxa"/>
            </w:tcMar>
            <w:hideMark/>
          </w:tcPr>
          <w:p w:rsidR="0013678D" w:rsidRPr="0013678D" w:rsidRDefault="0013678D" w:rsidP="0013678D">
            <w:pPr>
              <w:pStyle w:val="TableHead"/>
              <w:jc w:val="both"/>
              <w:rPr>
                <w:b w:val="0"/>
                <w:bCs w:val="0"/>
                <w:sz w:val="24"/>
                <w:szCs w:val="24"/>
              </w:rPr>
            </w:pPr>
            <w:r w:rsidRPr="0013678D">
              <w:rPr>
                <w:rFonts w:hint="cs"/>
                <w:b w:val="0"/>
                <w:bCs w:val="0"/>
                <w:sz w:val="24"/>
                <w:szCs w:val="24"/>
                <w:rtl/>
              </w:rPr>
              <w:t>(2)</w:t>
            </w:r>
            <w:r w:rsidRPr="0013678D">
              <w:rPr>
                <w:rFonts w:hint="cs"/>
                <w:b w:val="0"/>
                <w:bCs w:val="0"/>
                <w:sz w:val="24"/>
                <w:szCs w:val="24"/>
                <w:rtl/>
              </w:rPr>
              <w:tab/>
              <w:t xml:space="preserve">חוק מס ערך מוסף, </w:t>
            </w:r>
            <w:proofErr w:type="spellStart"/>
            <w:r w:rsidRPr="0013678D">
              <w:rPr>
                <w:rFonts w:hint="cs"/>
                <w:b w:val="0"/>
                <w:bCs w:val="0"/>
                <w:sz w:val="24"/>
                <w:szCs w:val="24"/>
                <w:rtl/>
              </w:rPr>
              <w:t>התשל"ו</w:t>
            </w:r>
            <w:proofErr w:type="spellEnd"/>
            <w:r w:rsidRPr="0013678D">
              <w:rPr>
                <w:rFonts w:hint="cs"/>
                <w:b w:val="0"/>
                <w:bCs w:val="0"/>
                <w:sz w:val="24"/>
                <w:szCs w:val="24"/>
                <w:rtl/>
              </w:rPr>
              <w:t>–1975‏</w:t>
            </w:r>
            <w:r w:rsidR="00AC773B">
              <w:rPr>
                <w:rFonts w:hint="cs"/>
                <w:b w:val="0"/>
                <w:bCs w:val="0"/>
                <w:sz w:val="24"/>
                <w:szCs w:val="24"/>
                <w:rtl/>
              </w:rPr>
              <w:t>;</w:t>
            </w:r>
            <w:r w:rsidR="006E225D">
              <w:rPr>
                <w:rFonts w:hint="cs"/>
                <w:b w:val="0"/>
                <w:bCs w:val="0"/>
                <w:sz w:val="24"/>
                <w:szCs w:val="24"/>
                <w:rtl/>
              </w:rPr>
              <w:t>"</w:t>
            </w:r>
          </w:p>
        </w:tc>
      </w:tr>
    </w:tbl>
    <w:p w:rsidR="00DF0802" w:rsidRDefault="00DF0802" w:rsidP="00DF0802">
      <w:pPr>
        <w:rPr>
          <w:rtl/>
        </w:rPr>
      </w:pPr>
    </w:p>
    <w:sdt>
      <w:sdtPr>
        <w:rPr>
          <w:rtl/>
        </w:rPr>
        <w:alias w:val="יור"/>
        <w:tag w:val="&lt;ID&gt;4637&lt;/ID&gt;&lt;Name&gt;איתן כבל - יו&quot;רַ&lt;/Name&gt;&lt;Data&gt;איתן כבל&lt;/Data&gt;&lt;Shortcut&gt;איכב&lt;/Shortcut&gt;"/>
        <w:id w:val="-2029331667"/>
        <w:placeholder>
          <w:docPart w:val="DefaultPlaceholder_-1854013440"/>
        </w:placeholder>
      </w:sdtPr>
      <w:sdtEndPr/>
      <w:sdtContent>
        <w:p w:rsidR="00DF0802" w:rsidRDefault="00DF0802" w:rsidP="00DF0802">
          <w:pPr>
            <w:pStyle w:val="af6"/>
            <w:keepNext/>
            <w:rPr>
              <w:rtl/>
            </w:rPr>
          </w:pPr>
          <w:r w:rsidRPr="00DF0802">
            <w:rPr>
              <w:rStyle w:val="afd"/>
              <w:color w:val="000000"/>
              <w:rtl/>
            </w:rPr>
            <w:t>היו"ר איתן כבל</w:t>
          </w:r>
          <w:r w:rsidRPr="00DF0802">
            <w:rPr>
              <w:color w:val="000000"/>
              <w:rtl/>
            </w:rPr>
            <w:t>:</w:t>
          </w:r>
        </w:p>
      </w:sdtContent>
    </w:sdt>
    <w:p w:rsidR="00DF0802" w:rsidRDefault="00DF0802" w:rsidP="00DF0802">
      <w:pPr>
        <w:pStyle w:val="KeepWithNext"/>
        <w:rPr>
          <w:rtl/>
        </w:rPr>
      </w:pPr>
    </w:p>
    <w:p w:rsidR="00DF0802" w:rsidRDefault="0013678D" w:rsidP="005331DD">
      <w:pPr>
        <w:rPr>
          <w:rtl/>
        </w:rPr>
      </w:pPr>
      <w:r>
        <w:rPr>
          <w:rFonts w:hint="cs"/>
          <w:rtl/>
        </w:rPr>
        <w:t xml:space="preserve">דרך אגב, סליחה שאני קוטע אותך, פשוט הזכרת לי כי שאלתי כבר </w:t>
      </w:r>
      <w:bookmarkStart w:id="358" w:name="_ETM_Q1_4857895"/>
      <w:bookmarkEnd w:id="358"/>
      <w:r>
        <w:rPr>
          <w:rFonts w:hint="cs"/>
          <w:rtl/>
        </w:rPr>
        <w:t xml:space="preserve">את השאלה הזאת. </w:t>
      </w:r>
      <w:r w:rsidR="00A25A23">
        <w:rPr>
          <w:rFonts w:hint="cs"/>
          <w:rtl/>
        </w:rPr>
        <w:t xml:space="preserve">העניין </w:t>
      </w:r>
      <w:r w:rsidR="00DF0802">
        <w:rPr>
          <w:rFonts w:hint="cs"/>
          <w:rtl/>
        </w:rPr>
        <w:t xml:space="preserve">של המים הטריטוריאליים, </w:t>
      </w:r>
      <w:r>
        <w:rPr>
          <w:rFonts w:hint="cs"/>
          <w:rtl/>
        </w:rPr>
        <w:t>הרי זו מילה די "מכובסת"</w:t>
      </w:r>
      <w:r w:rsidR="006E225D">
        <w:rPr>
          <w:rFonts w:hint="cs"/>
          <w:rtl/>
        </w:rPr>
        <w:t xml:space="preserve">, </w:t>
      </w:r>
      <w:r w:rsidR="00DF0802">
        <w:rPr>
          <w:rFonts w:hint="cs"/>
          <w:rtl/>
        </w:rPr>
        <w:t xml:space="preserve">אבל בסוף זה שטח לכל דבר ועניין. </w:t>
      </w:r>
      <w:r w:rsidR="006E225D">
        <w:rPr>
          <w:rFonts w:hint="cs"/>
          <w:rtl/>
        </w:rPr>
        <w:t xml:space="preserve">מה </w:t>
      </w:r>
      <w:r w:rsidR="00DF0802">
        <w:rPr>
          <w:rFonts w:hint="cs"/>
          <w:rtl/>
        </w:rPr>
        <w:t>לגבי ענייני ארנונה וכן הלאה</w:t>
      </w:r>
      <w:r w:rsidR="006E225D">
        <w:rPr>
          <w:rFonts w:hint="cs"/>
          <w:rtl/>
        </w:rPr>
        <w:t>?</w:t>
      </w:r>
    </w:p>
    <w:p w:rsidR="00DF0802" w:rsidRDefault="00DF0802" w:rsidP="00DF0802">
      <w:pPr>
        <w:rPr>
          <w:rtl/>
        </w:rPr>
      </w:pPr>
    </w:p>
    <w:sdt>
      <w:sdtPr>
        <w:rPr>
          <w:rFonts w:hint="cs"/>
          <w:rtl/>
        </w:rPr>
        <w:alias w:val="דובר"/>
        <w:tag w:val="&lt;ID&gt;0&lt;/ID&gt;&lt;Name&gt;דרור וגשל&lt;/Name&gt;&lt;Data&gt;דרור וגשל&lt;/Data&gt;&lt;Shortcut&gt;דרוג&lt;/Shortcut&gt;&lt;MemberID&gt;&lt;/MemberID&gt;"/>
        <w:id w:val="-1419016602"/>
        <w:placeholder>
          <w:docPart w:val="DefaultPlaceholder_-1854013440"/>
        </w:placeholder>
      </w:sdtPr>
      <w:sdtEndPr/>
      <w:sdtContent>
        <w:p w:rsidR="00DF0802" w:rsidRDefault="00DF0802" w:rsidP="00DF0802">
          <w:pPr>
            <w:pStyle w:val="a4"/>
            <w:keepNext/>
            <w:rPr>
              <w:rtl/>
            </w:rPr>
          </w:pPr>
          <w:r w:rsidRPr="00DF0802">
            <w:rPr>
              <w:rStyle w:val="afd"/>
              <w:color w:val="000000"/>
              <w:rtl/>
            </w:rPr>
            <w:t xml:space="preserve">דרור </w:t>
          </w:r>
          <w:proofErr w:type="spellStart"/>
          <w:r w:rsidRPr="00DF0802">
            <w:rPr>
              <w:rStyle w:val="afd"/>
              <w:color w:val="000000"/>
              <w:rtl/>
            </w:rPr>
            <w:t>וגשל</w:t>
          </w:r>
          <w:proofErr w:type="spellEnd"/>
          <w:r w:rsidRPr="00DF0802">
            <w:rPr>
              <w:color w:val="000000"/>
              <w:rtl/>
            </w:rPr>
            <w:t>:</w:t>
          </w:r>
        </w:p>
      </w:sdtContent>
    </w:sdt>
    <w:p w:rsidR="00DF0802" w:rsidRDefault="00DF0802" w:rsidP="00DF0802">
      <w:pPr>
        <w:pStyle w:val="KeepWithNext"/>
        <w:rPr>
          <w:rtl/>
        </w:rPr>
      </w:pPr>
    </w:p>
    <w:p w:rsidR="00DF0802" w:rsidRDefault="00DF0802" w:rsidP="00DF0802">
      <w:pPr>
        <w:rPr>
          <w:rtl/>
        </w:rPr>
      </w:pPr>
      <w:r>
        <w:rPr>
          <w:rFonts w:hint="cs"/>
          <w:rtl/>
        </w:rPr>
        <w:t>יש את מסמך המדיניות</w:t>
      </w:r>
      <w:r w:rsidR="006E225D">
        <w:rPr>
          <w:rFonts w:hint="cs"/>
          <w:rtl/>
        </w:rPr>
        <w:t xml:space="preserve"> שהוא דבר אחר לחלוטין</w:t>
      </w:r>
      <w:r>
        <w:rPr>
          <w:rFonts w:hint="cs"/>
          <w:rtl/>
        </w:rPr>
        <w:t xml:space="preserve">. </w:t>
      </w:r>
    </w:p>
    <w:p w:rsidR="00DF0802" w:rsidRDefault="00DF0802" w:rsidP="00DF0802">
      <w:pPr>
        <w:rPr>
          <w:rtl/>
        </w:rPr>
      </w:pPr>
    </w:p>
    <w:sdt>
      <w:sdtPr>
        <w:rPr>
          <w:rtl/>
        </w:rPr>
        <w:alias w:val="יור"/>
        <w:tag w:val="&lt;ID&gt;4637&lt;/ID&gt;&lt;Name&gt;איתן כבל - יו&quot;רַ&lt;/Name&gt;&lt;Data&gt;איתן כבל&lt;/Data&gt;&lt;Shortcut&gt;איכב&lt;/Shortcut&gt;"/>
        <w:id w:val="958379284"/>
        <w:placeholder>
          <w:docPart w:val="DefaultPlaceholder_-1854013440"/>
        </w:placeholder>
      </w:sdtPr>
      <w:sdtEndPr/>
      <w:sdtContent>
        <w:p w:rsidR="00DF0802" w:rsidRDefault="00DF0802" w:rsidP="00DF0802">
          <w:pPr>
            <w:pStyle w:val="af6"/>
            <w:keepNext/>
            <w:rPr>
              <w:rtl/>
            </w:rPr>
          </w:pPr>
          <w:r w:rsidRPr="00DF0802">
            <w:rPr>
              <w:rStyle w:val="afd"/>
              <w:color w:val="000000"/>
              <w:rtl/>
            </w:rPr>
            <w:t>היו"ר איתן כבל</w:t>
          </w:r>
          <w:r w:rsidRPr="00DF0802">
            <w:rPr>
              <w:color w:val="000000"/>
              <w:rtl/>
            </w:rPr>
            <w:t>:</w:t>
          </w:r>
        </w:p>
      </w:sdtContent>
    </w:sdt>
    <w:p w:rsidR="00DF0802" w:rsidRDefault="00DF0802" w:rsidP="00DF0802">
      <w:pPr>
        <w:pStyle w:val="KeepWithNext"/>
        <w:rPr>
          <w:rtl/>
        </w:rPr>
      </w:pPr>
    </w:p>
    <w:p w:rsidR="00DF0802" w:rsidRDefault="00DF0802" w:rsidP="00DF0802">
      <w:pPr>
        <w:rPr>
          <w:rtl/>
        </w:rPr>
      </w:pPr>
      <w:r>
        <w:rPr>
          <w:rFonts w:hint="cs"/>
          <w:rtl/>
        </w:rPr>
        <w:t xml:space="preserve">לא סתם אני שואל אתכם. אני מניח שהשאלות האלה יגיעו. </w:t>
      </w:r>
      <w:r w:rsidR="006E225D">
        <w:rPr>
          <w:rFonts w:hint="cs"/>
          <w:rtl/>
        </w:rPr>
        <w:t xml:space="preserve">אתם לא חייבים לענות לי עכשיו. אני </w:t>
      </w:r>
      <w:bookmarkStart w:id="359" w:name="_ETM_Q1_4906787"/>
      <w:bookmarkEnd w:id="359"/>
      <w:r w:rsidR="006E225D">
        <w:rPr>
          <w:rFonts w:hint="cs"/>
          <w:rtl/>
        </w:rPr>
        <w:t xml:space="preserve">רק מסב את תשומת הלב שלכם. זה לא בא ממוחי הקודח. </w:t>
      </w:r>
    </w:p>
    <w:p w:rsidR="00DF0802" w:rsidRDefault="00DF0802" w:rsidP="00DF0802">
      <w:pPr>
        <w:rPr>
          <w:rtl/>
        </w:rPr>
      </w:pPr>
    </w:p>
    <w:sdt>
      <w:sdtPr>
        <w:rPr>
          <w:rFonts w:hint="cs"/>
          <w:rtl/>
        </w:rPr>
        <w:alias w:val="דובר"/>
        <w:tag w:val="&lt;ID&gt;0&lt;/ID&gt;&lt;Name&gt;דרור וגשל&lt;/Name&gt;&lt;Data&gt;דרור וגשל&lt;/Data&gt;&lt;Shortcut&gt;דרוג&lt;/Shortcut&gt;&lt;MemberID&gt;&lt;/MemberID&gt;"/>
        <w:id w:val="-2137246301"/>
        <w:placeholder>
          <w:docPart w:val="DefaultPlaceholder_-1854013440"/>
        </w:placeholder>
      </w:sdtPr>
      <w:sdtEndPr/>
      <w:sdtContent>
        <w:p w:rsidR="00DF0802" w:rsidRDefault="00DF0802" w:rsidP="00DF0802">
          <w:pPr>
            <w:pStyle w:val="a4"/>
            <w:keepNext/>
            <w:rPr>
              <w:rtl/>
            </w:rPr>
          </w:pPr>
          <w:r w:rsidRPr="00DF0802">
            <w:rPr>
              <w:rStyle w:val="afd"/>
              <w:color w:val="000000"/>
              <w:rtl/>
            </w:rPr>
            <w:t xml:space="preserve">דרור </w:t>
          </w:r>
          <w:proofErr w:type="spellStart"/>
          <w:r w:rsidRPr="00DF0802">
            <w:rPr>
              <w:rStyle w:val="afd"/>
              <w:color w:val="000000"/>
              <w:rtl/>
            </w:rPr>
            <w:t>וגשל</w:t>
          </w:r>
          <w:proofErr w:type="spellEnd"/>
          <w:r w:rsidRPr="00DF0802">
            <w:rPr>
              <w:color w:val="000000"/>
              <w:rtl/>
            </w:rPr>
            <w:t>:</w:t>
          </w:r>
        </w:p>
      </w:sdtContent>
    </w:sdt>
    <w:p w:rsidR="00DF0802" w:rsidRDefault="00DF0802" w:rsidP="00DF0802">
      <w:pPr>
        <w:pStyle w:val="KeepWithNext"/>
        <w:rPr>
          <w:rtl/>
        </w:rPr>
      </w:pPr>
    </w:p>
    <w:p w:rsidR="00DF0802" w:rsidRDefault="006E225D" w:rsidP="00DF0802">
      <w:pPr>
        <w:rPr>
          <w:rtl/>
        </w:rPr>
      </w:pPr>
      <w:r>
        <w:rPr>
          <w:rFonts w:hint="cs"/>
          <w:rtl/>
        </w:rPr>
        <w:t>אנחנו רואים ש</w:t>
      </w:r>
      <w:r w:rsidR="00DF0802">
        <w:rPr>
          <w:rFonts w:hint="cs"/>
          <w:rtl/>
        </w:rPr>
        <w:t>זה עולה כמה פעמים אבל אני לא</w:t>
      </w:r>
      <w:r w:rsidR="00A25A23">
        <w:rPr>
          <w:rFonts w:hint="cs"/>
          <w:rtl/>
        </w:rPr>
        <w:t xml:space="preserve"> </w:t>
      </w:r>
      <w:r>
        <w:rPr>
          <w:rFonts w:hint="cs"/>
          <w:rtl/>
        </w:rPr>
        <w:t xml:space="preserve">כל כך </w:t>
      </w:r>
      <w:r w:rsidR="00DF0802">
        <w:rPr>
          <w:rFonts w:hint="cs"/>
          <w:rtl/>
        </w:rPr>
        <w:t xml:space="preserve">מבין. </w:t>
      </w:r>
    </w:p>
    <w:p w:rsidR="00DF0802" w:rsidRDefault="00DF0802" w:rsidP="00DF0802">
      <w:pPr>
        <w:rPr>
          <w:rtl/>
        </w:rPr>
      </w:pPr>
    </w:p>
    <w:sdt>
      <w:sdtPr>
        <w:rPr>
          <w:rtl/>
        </w:rPr>
        <w:alias w:val="יור"/>
        <w:tag w:val="&lt;ID&gt;4637&lt;/ID&gt;&lt;Name&gt;איתן כבל - יו&quot;רַ&lt;/Name&gt;&lt;Data&gt;איתן כבל&lt;/Data&gt;&lt;Shortcut&gt;איכב&lt;/Shortcut&gt;"/>
        <w:id w:val="-548761009"/>
        <w:placeholder>
          <w:docPart w:val="DefaultPlaceholder_-1854013440"/>
        </w:placeholder>
      </w:sdtPr>
      <w:sdtEndPr/>
      <w:sdtContent>
        <w:p w:rsidR="00DF0802" w:rsidRDefault="00DF0802" w:rsidP="00DF0802">
          <w:pPr>
            <w:pStyle w:val="af6"/>
            <w:keepNext/>
            <w:rPr>
              <w:rtl/>
            </w:rPr>
          </w:pPr>
          <w:r w:rsidRPr="00DF0802">
            <w:rPr>
              <w:rStyle w:val="afd"/>
              <w:color w:val="000000"/>
              <w:rtl/>
            </w:rPr>
            <w:t>היו"ר איתן כבל</w:t>
          </w:r>
          <w:r w:rsidRPr="00DF0802">
            <w:rPr>
              <w:color w:val="000000"/>
              <w:rtl/>
            </w:rPr>
            <w:t>:</w:t>
          </w:r>
        </w:p>
      </w:sdtContent>
    </w:sdt>
    <w:p w:rsidR="00DF0802" w:rsidRDefault="00DF0802" w:rsidP="00DF0802">
      <w:pPr>
        <w:pStyle w:val="KeepWithNext"/>
        <w:rPr>
          <w:rtl/>
        </w:rPr>
      </w:pPr>
    </w:p>
    <w:p w:rsidR="00DF0802" w:rsidRDefault="006E225D" w:rsidP="005331DD">
      <w:pPr>
        <w:rPr>
          <w:rtl/>
        </w:rPr>
      </w:pPr>
      <w:r>
        <w:rPr>
          <w:rFonts w:hint="cs"/>
          <w:rtl/>
        </w:rPr>
        <w:t xml:space="preserve">זה שאתה לא מבין, זה </w:t>
      </w:r>
      <w:bookmarkStart w:id="360" w:name="_ETM_Q1_4917248"/>
      <w:bookmarkEnd w:id="360"/>
      <w:r>
        <w:rPr>
          <w:rFonts w:hint="cs"/>
          <w:rtl/>
        </w:rPr>
        <w:t xml:space="preserve">עדיין לא הופך את השאלה למיותרת. הנקודה היא זו: באות </w:t>
      </w:r>
      <w:bookmarkStart w:id="361" w:name="_ETM_Q1_4922334"/>
      <w:bookmarkEnd w:id="361"/>
      <w:r>
        <w:rPr>
          <w:rFonts w:hint="cs"/>
          <w:rtl/>
        </w:rPr>
        <w:t xml:space="preserve">רשויות מקומיות </w:t>
      </w:r>
      <w:r w:rsidR="005331DD">
        <w:rPr>
          <w:rFonts w:hint="cs"/>
          <w:rtl/>
        </w:rPr>
        <w:t xml:space="preserve">ושואלות – </w:t>
      </w:r>
      <w:r w:rsidR="00DF0802">
        <w:rPr>
          <w:rFonts w:hint="cs"/>
          <w:rtl/>
        </w:rPr>
        <w:t xml:space="preserve">יש חוף </w:t>
      </w:r>
      <w:r>
        <w:rPr>
          <w:rFonts w:hint="cs"/>
          <w:rtl/>
        </w:rPr>
        <w:t>ו</w:t>
      </w:r>
      <w:r w:rsidR="00DF0802">
        <w:rPr>
          <w:rFonts w:hint="cs"/>
          <w:rtl/>
        </w:rPr>
        <w:t xml:space="preserve">יש מקטעים </w:t>
      </w:r>
      <w:r>
        <w:rPr>
          <w:rFonts w:hint="cs"/>
          <w:rtl/>
        </w:rPr>
        <w:t>ש</w:t>
      </w:r>
      <w:r w:rsidR="00DF0802">
        <w:rPr>
          <w:rFonts w:hint="cs"/>
          <w:rtl/>
        </w:rPr>
        <w:t>מעבר לחוף. בסוף כדי להיכנס לים</w:t>
      </w:r>
      <w:r>
        <w:rPr>
          <w:rFonts w:hint="cs"/>
          <w:rtl/>
        </w:rPr>
        <w:t>,</w:t>
      </w:r>
      <w:r w:rsidR="00DF0802">
        <w:rPr>
          <w:rFonts w:hint="cs"/>
          <w:rtl/>
        </w:rPr>
        <w:t xml:space="preserve"> אתה נכנס מאיזו נקודה ויש לה מקטע שמועצה אזורית או רשות מקומית אומרת</w:t>
      </w:r>
      <w:r>
        <w:rPr>
          <w:rFonts w:hint="cs"/>
          <w:rtl/>
        </w:rPr>
        <w:t xml:space="preserve"> לעצמה: מה העניין? אם מישהו מחר מחליט </w:t>
      </w:r>
      <w:bookmarkStart w:id="362" w:name="_ETM_Q1_4943437"/>
      <w:bookmarkEnd w:id="362"/>
      <w:r>
        <w:rPr>
          <w:rFonts w:hint="cs"/>
          <w:rtl/>
        </w:rPr>
        <w:t xml:space="preserve">לסדר לו אסדה מסודרת וקיבל אישור לשים אסדה ומוכר שם </w:t>
      </w:r>
      <w:bookmarkStart w:id="363" w:name="_ETM_Q1_4950598"/>
      <w:bookmarkEnd w:id="363"/>
      <w:r>
        <w:rPr>
          <w:rFonts w:hint="cs"/>
          <w:rtl/>
        </w:rPr>
        <w:t>קרטיבים, מי שמגיע ראשון מקבל קרטיב שני חינם, סתם אני אומר, או יכול לקום פתאום בית קפה</w:t>
      </w:r>
      <w:r w:rsidR="00DF0802">
        <w:rPr>
          <w:rFonts w:hint="cs"/>
          <w:rtl/>
        </w:rPr>
        <w:t xml:space="preserve">. </w:t>
      </w:r>
      <w:r>
        <w:rPr>
          <w:rFonts w:hint="cs"/>
          <w:rtl/>
        </w:rPr>
        <w:t xml:space="preserve">האם העירייה לוקחת על זה ארנונה? מחר יהיו צינורות שיעבירו ויורידו אותם דרך </w:t>
      </w:r>
      <w:bookmarkStart w:id="364" w:name="_ETM_Q1_4970249"/>
      <w:bookmarkEnd w:id="364"/>
      <w:r>
        <w:rPr>
          <w:rFonts w:hint="cs"/>
          <w:rtl/>
        </w:rPr>
        <w:t xml:space="preserve">החוף. אני לא נכנס עכשיו לשאלות אם זה מותר או </w:t>
      </w:r>
      <w:bookmarkStart w:id="365" w:name="_ETM_Q1_4976740"/>
      <w:bookmarkEnd w:id="365"/>
      <w:r>
        <w:rPr>
          <w:rFonts w:hint="cs"/>
          <w:rtl/>
        </w:rPr>
        <w:t xml:space="preserve">אסור. אני מדבר ברמה העקרונית. אני לא רוצה לפתוח עכשיו </w:t>
      </w:r>
      <w:bookmarkStart w:id="366" w:name="_ETM_Q1_4980168"/>
      <w:bookmarkEnd w:id="366"/>
      <w:r>
        <w:rPr>
          <w:rFonts w:hint="cs"/>
          <w:rtl/>
        </w:rPr>
        <w:t xml:space="preserve">את הדיון. אני רק מציע לכם ואומר לכם, כי אני </w:t>
      </w:r>
      <w:bookmarkStart w:id="367" w:name="_ETM_Q1_4987049"/>
      <w:bookmarkEnd w:id="367"/>
      <w:r>
        <w:rPr>
          <w:rFonts w:hint="cs"/>
          <w:rtl/>
        </w:rPr>
        <w:t xml:space="preserve">יודע שהרשויות המקומיות, מרכז השלטון המקומי ומרכז המועצות האזוריות הם "על זה" ויהיה קרב. הם יודעים לעשות קרב היכן שהם מחליטים </w:t>
      </w:r>
      <w:bookmarkStart w:id="368" w:name="_ETM_Q1_5003012"/>
      <w:bookmarkEnd w:id="368"/>
      <w:r>
        <w:rPr>
          <w:rFonts w:hint="cs"/>
          <w:rtl/>
        </w:rPr>
        <w:t xml:space="preserve">שיש כסף או פוטנציאל לכסף. כדאי שתיקחו את זה בחשבון. </w:t>
      </w:r>
    </w:p>
    <w:p w:rsidR="00E44080" w:rsidRDefault="00E44080" w:rsidP="00DF0802">
      <w:pPr>
        <w:rPr>
          <w:rtl/>
        </w:rPr>
      </w:pPr>
    </w:p>
    <w:sdt>
      <w:sdtPr>
        <w:rPr>
          <w:rFonts w:hint="cs"/>
          <w:rtl/>
        </w:rPr>
        <w:alias w:val="דובר"/>
        <w:tag w:val="&lt;ID&gt;0&lt;/ID&gt;&lt;Name&gt;דרור וגשל&lt;/Name&gt;&lt;Data&gt;דרור וגשל&lt;/Data&gt;&lt;Shortcut&gt;דרוג&lt;/Shortcut&gt;&lt;MemberID&gt;&lt;/MemberID&gt;"/>
        <w:id w:val="2020114752"/>
        <w:placeholder>
          <w:docPart w:val="DefaultPlaceholder_-1854013440"/>
        </w:placeholder>
      </w:sdtPr>
      <w:sdtEndPr/>
      <w:sdtContent>
        <w:p w:rsidR="00E44080" w:rsidRDefault="00E44080" w:rsidP="00E44080">
          <w:pPr>
            <w:pStyle w:val="a4"/>
            <w:keepNext/>
            <w:rPr>
              <w:rtl/>
            </w:rPr>
          </w:pPr>
          <w:r w:rsidRPr="00E44080">
            <w:rPr>
              <w:rStyle w:val="afd"/>
              <w:color w:val="000000"/>
              <w:rtl/>
            </w:rPr>
            <w:t xml:space="preserve">דרור </w:t>
          </w:r>
          <w:proofErr w:type="spellStart"/>
          <w:r w:rsidRPr="00E44080">
            <w:rPr>
              <w:rStyle w:val="afd"/>
              <w:color w:val="000000"/>
              <w:rtl/>
            </w:rPr>
            <w:t>וגשל</w:t>
          </w:r>
          <w:proofErr w:type="spellEnd"/>
          <w:r w:rsidRPr="00E44080">
            <w:rPr>
              <w:color w:val="000000"/>
              <w:rtl/>
            </w:rPr>
            <w:t>:</w:t>
          </w:r>
        </w:p>
      </w:sdtContent>
    </w:sdt>
    <w:p w:rsidR="00E44080" w:rsidRDefault="00E44080" w:rsidP="00E44080">
      <w:pPr>
        <w:pStyle w:val="KeepWithNext"/>
        <w:rPr>
          <w:rtl/>
        </w:rPr>
      </w:pPr>
    </w:p>
    <w:p w:rsidR="00E44080" w:rsidRDefault="006E225D" w:rsidP="006E225D">
      <w:pPr>
        <w:rPr>
          <w:rtl/>
        </w:rPr>
      </w:pPr>
      <w:r>
        <w:rPr>
          <w:rFonts w:hint="cs"/>
          <w:rtl/>
        </w:rPr>
        <w:t xml:space="preserve">אם אדוני רוצה לשמוע התייחסות עכשיו, אנשי </w:t>
      </w:r>
      <w:proofErr w:type="spellStart"/>
      <w:r w:rsidR="00E44080">
        <w:rPr>
          <w:rFonts w:hint="cs"/>
          <w:rtl/>
        </w:rPr>
        <w:t>מינהל</w:t>
      </w:r>
      <w:proofErr w:type="spellEnd"/>
      <w:r w:rsidR="00E44080">
        <w:rPr>
          <w:rFonts w:hint="cs"/>
          <w:rtl/>
        </w:rPr>
        <w:t xml:space="preserve"> התכנון נמצא</w:t>
      </w:r>
      <w:r>
        <w:rPr>
          <w:rFonts w:hint="cs"/>
          <w:rtl/>
        </w:rPr>
        <w:t>ים</w:t>
      </w:r>
      <w:r w:rsidR="00E44080">
        <w:rPr>
          <w:rFonts w:hint="cs"/>
          <w:rtl/>
        </w:rPr>
        <w:t xml:space="preserve"> </w:t>
      </w:r>
      <w:r>
        <w:rPr>
          <w:rFonts w:hint="cs"/>
          <w:rtl/>
        </w:rPr>
        <w:t xml:space="preserve">פה ויוכלו לתת איזו התייחסות. </w:t>
      </w:r>
    </w:p>
    <w:p w:rsidR="00E44080" w:rsidRDefault="00E44080" w:rsidP="00E44080">
      <w:pPr>
        <w:rPr>
          <w:rtl/>
        </w:rPr>
      </w:pPr>
    </w:p>
    <w:sdt>
      <w:sdtPr>
        <w:rPr>
          <w:rtl/>
        </w:rPr>
        <w:alias w:val="יור"/>
        <w:tag w:val="&lt;ID&gt;4637&lt;/ID&gt;&lt;Name&gt;איתן כבל - יו&quot;רַ&lt;/Name&gt;&lt;Data&gt;איתן כבל&lt;/Data&gt;&lt;Shortcut&gt;איכב&lt;/Shortcut&gt;"/>
        <w:id w:val="-478072321"/>
        <w:placeholder>
          <w:docPart w:val="DefaultPlaceholder_-1854013440"/>
        </w:placeholder>
      </w:sdtPr>
      <w:sdtEndPr/>
      <w:sdtContent>
        <w:p w:rsidR="00E44080" w:rsidRDefault="00E44080" w:rsidP="00E44080">
          <w:pPr>
            <w:pStyle w:val="af6"/>
            <w:keepNext/>
            <w:rPr>
              <w:rtl/>
            </w:rPr>
          </w:pPr>
          <w:r w:rsidRPr="00E44080">
            <w:rPr>
              <w:rStyle w:val="afd"/>
              <w:color w:val="000000"/>
              <w:rtl/>
            </w:rPr>
            <w:t>היו"ר איתן כבל</w:t>
          </w:r>
          <w:r w:rsidRPr="00E44080">
            <w:rPr>
              <w:color w:val="000000"/>
              <w:rtl/>
            </w:rPr>
            <w:t>:</w:t>
          </w:r>
        </w:p>
      </w:sdtContent>
    </w:sdt>
    <w:p w:rsidR="00E44080" w:rsidRDefault="00E44080" w:rsidP="00E44080">
      <w:pPr>
        <w:pStyle w:val="KeepWithNext"/>
        <w:rPr>
          <w:rtl/>
        </w:rPr>
      </w:pPr>
    </w:p>
    <w:p w:rsidR="00E44080" w:rsidRDefault="006E225D" w:rsidP="00E44080">
      <w:pPr>
        <w:rPr>
          <w:rtl/>
        </w:rPr>
      </w:pPr>
      <w:r>
        <w:rPr>
          <w:rFonts w:hint="cs"/>
          <w:rtl/>
        </w:rPr>
        <w:t xml:space="preserve">למה לנו לפתוח משהו עכשיו? עזוב. </w:t>
      </w:r>
      <w:r w:rsidR="00E44080">
        <w:rPr>
          <w:rFonts w:hint="cs"/>
          <w:rtl/>
        </w:rPr>
        <w:t xml:space="preserve"> </w:t>
      </w:r>
    </w:p>
    <w:p w:rsidR="00E44080" w:rsidRDefault="00E44080" w:rsidP="00E44080">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1693534340"/>
        <w:placeholder>
          <w:docPart w:val="DefaultPlaceholder_-1854013440"/>
        </w:placeholder>
      </w:sdtPr>
      <w:sdtEndPr/>
      <w:sdtContent>
        <w:p w:rsidR="00E44080" w:rsidRDefault="00E44080" w:rsidP="00E44080">
          <w:pPr>
            <w:pStyle w:val="af9"/>
            <w:keepNext/>
            <w:rPr>
              <w:rtl/>
            </w:rPr>
          </w:pPr>
          <w:r w:rsidRPr="00E44080">
            <w:rPr>
              <w:rStyle w:val="afd"/>
              <w:color w:val="000000"/>
              <w:rtl/>
            </w:rPr>
            <w:t xml:space="preserve">ברוך </w:t>
          </w:r>
          <w:proofErr w:type="spellStart"/>
          <w:r w:rsidRPr="00E44080">
            <w:rPr>
              <w:rStyle w:val="afd"/>
              <w:color w:val="000000"/>
              <w:rtl/>
            </w:rPr>
            <w:t>פרצמן</w:t>
          </w:r>
          <w:proofErr w:type="spellEnd"/>
          <w:r w:rsidRPr="00E44080">
            <w:rPr>
              <w:color w:val="000000"/>
              <w:rtl/>
            </w:rPr>
            <w:t>:</w:t>
          </w:r>
        </w:p>
      </w:sdtContent>
    </w:sdt>
    <w:p w:rsidR="00E44080" w:rsidRDefault="00E44080" w:rsidP="00E44080">
      <w:pPr>
        <w:pStyle w:val="KeepWithNext"/>
        <w:rPr>
          <w:rtl/>
        </w:rPr>
      </w:pPr>
    </w:p>
    <w:p w:rsidR="00E44080" w:rsidRDefault="006E225D" w:rsidP="006E225D">
      <w:pPr>
        <w:rPr>
          <w:rtl/>
        </w:rPr>
      </w:pPr>
      <w:r>
        <w:rPr>
          <w:rFonts w:hint="cs"/>
          <w:rtl/>
        </w:rPr>
        <w:t xml:space="preserve">הערה קטנה: </w:t>
      </w:r>
      <w:r w:rsidR="00E44080">
        <w:rPr>
          <w:rFonts w:hint="cs"/>
          <w:rtl/>
        </w:rPr>
        <w:t xml:space="preserve">היום </w:t>
      </w:r>
      <w:r>
        <w:rPr>
          <w:rFonts w:hint="cs"/>
          <w:rtl/>
        </w:rPr>
        <w:t xml:space="preserve">בים בחלק מן </w:t>
      </w:r>
      <w:bookmarkStart w:id="369" w:name="_ETM_Q1_5021745"/>
      <w:bookmarkEnd w:id="369"/>
      <w:r>
        <w:rPr>
          <w:rFonts w:hint="cs"/>
          <w:rtl/>
        </w:rPr>
        <w:t xml:space="preserve">התחום של מדינת ישראל </w:t>
      </w:r>
      <w:r w:rsidR="00E44080">
        <w:rPr>
          <w:rFonts w:hint="cs"/>
          <w:rtl/>
        </w:rPr>
        <w:t xml:space="preserve">יש </w:t>
      </w:r>
      <w:r>
        <w:rPr>
          <w:rFonts w:hint="cs"/>
          <w:rtl/>
        </w:rPr>
        <w:t xml:space="preserve">כבר </w:t>
      </w:r>
      <w:r w:rsidR="00E44080">
        <w:rPr>
          <w:rFonts w:hint="cs"/>
          <w:rtl/>
        </w:rPr>
        <w:t xml:space="preserve">הגדרה של גושים בים. </w:t>
      </w:r>
      <w:r>
        <w:rPr>
          <w:rFonts w:hint="cs"/>
          <w:rtl/>
        </w:rPr>
        <w:t xml:space="preserve">כפי שיש ביבשה, יש גם </w:t>
      </w:r>
      <w:bookmarkStart w:id="370" w:name="_ETM_Q1_5026481"/>
      <w:bookmarkEnd w:id="370"/>
      <w:r>
        <w:rPr>
          <w:rFonts w:hint="cs"/>
          <w:rtl/>
        </w:rPr>
        <w:t xml:space="preserve">בים. זו פעילות משותפת שלנו עם משרד הפנים. זה </w:t>
      </w:r>
      <w:r w:rsidR="00E44080">
        <w:rPr>
          <w:rFonts w:hint="cs"/>
          <w:rtl/>
        </w:rPr>
        <w:t xml:space="preserve">דבר שלא היה והיום כבר קיים. </w:t>
      </w:r>
      <w:r>
        <w:rPr>
          <w:rFonts w:hint="cs"/>
          <w:rtl/>
        </w:rPr>
        <w:t xml:space="preserve">יש עוד תהליך עד שישלימו את כל הים, אבל ברגע שיגדירו הגדרה של "מים ריבוניים" זה יהיה עד המים הריבוניים. </w:t>
      </w:r>
    </w:p>
    <w:p w:rsidR="00E44080" w:rsidRDefault="00E44080" w:rsidP="00E44080">
      <w:pPr>
        <w:rPr>
          <w:rtl/>
        </w:rPr>
      </w:pPr>
    </w:p>
    <w:sdt>
      <w:sdtPr>
        <w:rPr>
          <w:rtl/>
        </w:rPr>
        <w:alias w:val="יור"/>
        <w:tag w:val="&lt;ID&gt;4637&lt;/ID&gt;&lt;Name&gt;איתן כבל - יו&quot;רַ&lt;/Name&gt;&lt;Data&gt;איתן כבל&lt;/Data&gt;&lt;Shortcut&gt;איכב&lt;/Shortcut&gt;"/>
        <w:id w:val="1645237383"/>
        <w:placeholder>
          <w:docPart w:val="DefaultPlaceholder_-1854013440"/>
        </w:placeholder>
      </w:sdtPr>
      <w:sdtEndPr/>
      <w:sdtContent>
        <w:p w:rsidR="00E44080" w:rsidRDefault="00E44080" w:rsidP="00E44080">
          <w:pPr>
            <w:pStyle w:val="af6"/>
            <w:keepNext/>
            <w:rPr>
              <w:rtl/>
            </w:rPr>
          </w:pPr>
          <w:r w:rsidRPr="00E44080">
            <w:rPr>
              <w:rStyle w:val="afd"/>
              <w:color w:val="000000"/>
              <w:rtl/>
            </w:rPr>
            <w:t>היו"ר איתן כבל</w:t>
          </w:r>
          <w:r w:rsidRPr="00E44080">
            <w:rPr>
              <w:color w:val="000000"/>
              <w:rtl/>
            </w:rPr>
            <w:t>:</w:t>
          </w:r>
        </w:p>
      </w:sdtContent>
    </w:sdt>
    <w:p w:rsidR="00E44080" w:rsidRDefault="00E44080" w:rsidP="00E44080">
      <w:pPr>
        <w:pStyle w:val="KeepWithNext"/>
        <w:rPr>
          <w:rtl/>
        </w:rPr>
      </w:pPr>
    </w:p>
    <w:p w:rsidR="00E44080" w:rsidRDefault="006E225D" w:rsidP="005331DD">
      <w:pPr>
        <w:rPr>
          <w:rtl/>
        </w:rPr>
      </w:pPr>
      <w:r>
        <w:rPr>
          <w:rFonts w:hint="cs"/>
          <w:rtl/>
        </w:rPr>
        <w:t>פתחתי את הדיון ואמרתי, בין היתר, שהפוטנציאל שמתקיים בים, רק עכשיו מתחילים איכשהו להבין אותו</w:t>
      </w:r>
      <w:r w:rsidR="005331DD">
        <w:rPr>
          <w:rFonts w:hint="cs"/>
          <w:rtl/>
        </w:rPr>
        <w:t>.</w:t>
      </w:r>
      <w:r>
        <w:rPr>
          <w:rFonts w:hint="cs"/>
          <w:rtl/>
        </w:rPr>
        <w:t xml:space="preserve"> לא לחינם עכשיו המדינה יותר מתמיד </w:t>
      </w:r>
      <w:bookmarkStart w:id="371" w:name="_ETM_Q1_5050230"/>
      <w:bookmarkEnd w:id="371"/>
      <w:r>
        <w:rPr>
          <w:rFonts w:hint="cs"/>
          <w:rtl/>
        </w:rPr>
        <w:t xml:space="preserve">החליטה להסדיר את החוק, כי היא מבינה לאן זה הולך. </w:t>
      </w:r>
      <w:bookmarkStart w:id="372" w:name="_ETM_Q1_5057430"/>
      <w:bookmarkEnd w:id="372"/>
      <w:r>
        <w:rPr>
          <w:rFonts w:hint="cs"/>
          <w:rtl/>
        </w:rPr>
        <w:t xml:space="preserve">אני אומר את זה לכם. זה הנושא. זה מסוג הנושאים </w:t>
      </w:r>
      <w:r>
        <w:rPr>
          <w:rtl/>
        </w:rPr>
        <w:t>–</w:t>
      </w:r>
      <w:r>
        <w:rPr>
          <w:rFonts w:hint="cs"/>
          <w:rtl/>
        </w:rPr>
        <w:t xml:space="preserve"> אני רוצה להזכיר לכם </w:t>
      </w:r>
      <w:r>
        <w:rPr>
          <w:rtl/>
        </w:rPr>
        <w:t>–</w:t>
      </w:r>
      <w:r>
        <w:rPr>
          <w:rFonts w:hint="cs"/>
          <w:rtl/>
        </w:rPr>
        <w:t xml:space="preserve"> שמעכבים חקיקה לזמן רב. אולי לא במקרה הזה, אבל מעכבים חקיקה להרבה מאוד שנים.</w:t>
      </w:r>
    </w:p>
    <w:p w:rsidR="00787ECB" w:rsidRDefault="00787ECB" w:rsidP="00E44080">
      <w:pPr>
        <w:rPr>
          <w:rtl/>
        </w:rPr>
      </w:pPr>
    </w:p>
    <w:p w:rsidR="00787ECB" w:rsidRDefault="00787ECB" w:rsidP="00787ECB">
      <w:pPr>
        <w:pStyle w:val="af5"/>
        <w:keepNext/>
        <w:rPr>
          <w:rtl/>
        </w:rPr>
      </w:pPr>
      <w:r>
        <w:rPr>
          <w:rtl/>
        </w:rPr>
        <w:t>קריאה:</w:t>
      </w:r>
    </w:p>
    <w:p w:rsidR="00787ECB" w:rsidRDefault="00787ECB" w:rsidP="00787ECB">
      <w:pPr>
        <w:pStyle w:val="KeepWithNext"/>
        <w:rPr>
          <w:rtl/>
        </w:rPr>
      </w:pPr>
    </w:p>
    <w:p w:rsidR="00787ECB" w:rsidRDefault="00787ECB" w:rsidP="00787ECB">
      <w:pPr>
        <w:rPr>
          <w:rtl/>
        </w:rPr>
      </w:pPr>
      <w:r>
        <w:rPr>
          <w:rFonts w:hint="cs"/>
          <w:rtl/>
        </w:rPr>
        <w:t xml:space="preserve">לעניין הזה, כדאי שגם נציג של משרד הפנים יהיה פה. </w:t>
      </w:r>
    </w:p>
    <w:p w:rsidR="00787ECB" w:rsidRDefault="00787ECB" w:rsidP="00787ECB">
      <w:pPr>
        <w:rPr>
          <w:rtl/>
        </w:rPr>
      </w:pPr>
    </w:p>
    <w:p w:rsidR="00787ECB" w:rsidRDefault="00787ECB" w:rsidP="00787ECB">
      <w:pPr>
        <w:pStyle w:val="af9"/>
        <w:keepNext/>
        <w:rPr>
          <w:rtl/>
        </w:rPr>
      </w:pPr>
      <w:r>
        <w:rPr>
          <w:rtl/>
        </w:rPr>
        <w:t xml:space="preserve">יערה </w:t>
      </w:r>
      <w:proofErr w:type="spellStart"/>
      <w:r>
        <w:rPr>
          <w:rtl/>
        </w:rPr>
        <w:t>למברגר</w:t>
      </w:r>
      <w:proofErr w:type="spellEnd"/>
      <w:r>
        <w:rPr>
          <w:rtl/>
        </w:rPr>
        <w:t>:</w:t>
      </w:r>
    </w:p>
    <w:p w:rsidR="00787ECB" w:rsidRDefault="00787ECB" w:rsidP="00787ECB">
      <w:pPr>
        <w:pStyle w:val="KeepWithNext"/>
        <w:rPr>
          <w:rtl/>
        </w:rPr>
      </w:pPr>
    </w:p>
    <w:p w:rsidR="00787ECB" w:rsidRDefault="00787ECB" w:rsidP="00787ECB">
      <w:pPr>
        <w:rPr>
          <w:rtl/>
        </w:rPr>
      </w:pPr>
      <w:r>
        <w:rPr>
          <w:rFonts w:hint="cs"/>
          <w:rtl/>
        </w:rPr>
        <w:t xml:space="preserve">נכון, בענייני ארנונה ושטח של רשויות מקומיות. </w:t>
      </w:r>
    </w:p>
    <w:p w:rsidR="006E225D" w:rsidRPr="00E44080" w:rsidRDefault="006E225D" w:rsidP="00E44080">
      <w:pPr>
        <w:rPr>
          <w:rtl/>
        </w:rPr>
      </w:pPr>
    </w:p>
    <w:sdt>
      <w:sdtPr>
        <w:rPr>
          <w:rFonts w:hint="cs"/>
          <w:rtl/>
        </w:rPr>
        <w:alias w:val="דובר"/>
        <w:tag w:val="&lt;ID&gt;0&lt;/ID&gt;&lt;Name&gt;לאה ורון&lt;/Name&gt;&lt;Data&gt;לאה ורון&lt;/Data&gt;&lt;Shortcut&gt;לאה&lt;/Shortcut&gt;&lt;MemberID&gt;&lt;/MemberID&gt;"/>
        <w:id w:val="-560324793"/>
        <w:placeholder>
          <w:docPart w:val="DefaultPlaceholder_-1854013440"/>
        </w:placeholder>
      </w:sdtPr>
      <w:sdtEndPr/>
      <w:sdtContent>
        <w:p w:rsidR="00E44080" w:rsidRDefault="00E44080" w:rsidP="00E44080">
          <w:pPr>
            <w:pStyle w:val="a4"/>
            <w:keepNext/>
            <w:rPr>
              <w:rtl/>
            </w:rPr>
          </w:pPr>
          <w:r w:rsidRPr="00E44080">
            <w:rPr>
              <w:rStyle w:val="afd"/>
              <w:color w:val="000000"/>
              <w:rtl/>
            </w:rPr>
            <w:t>לאה ורון</w:t>
          </w:r>
          <w:r w:rsidRPr="00E44080">
            <w:rPr>
              <w:color w:val="000000"/>
              <w:rtl/>
            </w:rPr>
            <w:t>:</w:t>
          </w:r>
        </w:p>
      </w:sdtContent>
    </w:sdt>
    <w:p w:rsidR="00E44080" w:rsidRDefault="00E44080" w:rsidP="00E44080">
      <w:pPr>
        <w:pStyle w:val="KeepWithNext"/>
        <w:rPr>
          <w:rtl/>
        </w:rPr>
      </w:pPr>
    </w:p>
    <w:p w:rsidR="00E44080" w:rsidRDefault="00787ECB" w:rsidP="00787ECB">
      <w:pPr>
        <w:rPr>
          <w:rtl/>
        </w:rPr>
      </w:pPr>
      <w:r>
        <w:rPr>
          <w:rFonts w:hint="cs"/>
          <w:rtl/>
        </w:rPr>
        <w:t xml:space="preserve">אני חוששת שאנשי </w:t>
      </w:r>
      <w:bookmarkStart w:id="373" w:name="_ETM_Q1_5082287"/>
      <w:bookmarkEnd w:id="373"/>
      <w:r w:rsidR="00E44080">
        <w:rPr>
          <w:rFonts w:hint="cs"/>
          <w:rtl/>
        </w:rPr>
        <w:t xml:space="preserve">משרד הפנים הוזמנו ולא טרחו </w:t>
      </w:r>
      <w:r>
        <w:rPr>
          <w:rFonts w:hint="cs"/>
          <w:rtl/>
        </w:rPr>
        <w:t xml:space="preserve">לבוא </w:t>
      </w:r>
      <w:bookmarkStart w:id="374" w:name="_ETM_Q1_5089331"/>
      <w:bookmarkEnd w:id="374"/>
      <w:r>
        <w:rPr>
          <w:rFonts w:hint="cs"/>
          <w:rtl/>
        </w:rPr>
        <w:t>כמקובל</w:t>
      </w:r>
      <w:r w:rsidR="00E44080">
        <w:rPr>
          <w:rFonts w:hint="cs"/>
          <w:rtl/>
        </w:rPr>
        <w:t xml:space="preserve">. </w:t>
      </w:r>
    </w:p>
    <w:p w:rsidR="00787ECB" w:rsidRDefault="00787ECB" w:rsidP="00787ECB">
      <w:pPr>
        <w:rPr>
          <w:rtl/>
        </w:rPr>
      </w:pPr>
    </w:p>
    <w:p w:rsidR="00787ECB" w:rsidRDefault="00787ECB" w:rsidP="00787ECB">
      <w:pPr>
        <w:pStyle w:val="af6"/>
        <w:keepNext/>
        <w:rPr>
          <w:rtl/>
        </w:rPr>
      </w:pPr>
      <w:r>
        <w:rPr>
          <w:rtl/>
        </w:rPr>
        <w:t>היו"ר איתן כבל:</w:t>
      </w:r>
    </w:p>
    <w:p w:rsidR="00787ECB" w:rsidRDefault="00787ECB" w:rsidP="00787ECB">
      <w:pPr>
        <w:pStyle w:val="KeepWithNext"/>
        <w:rPr>
          <w:rtl/>
        </w:rPr>
      </w:pPr>
    </w:p>
    <w:p w:rsidR="00787ECB" w:rsidRDefault="00787ECB" w:rsidP="00787ECB">
      <w:pPr>
        <w:rPr>
          <w:rtl/>
        </w:rPr>
      </w:pPr>
      <w:r>
        <w:rPr>
          <w:rFonts w:hint="cs"/>
          <w:rtl/>
        </w:rPr>
        <w:t xml:space="preserve">כנראה הם לא מבינים את המשמעות. </w:t>
      </w:r>
    </w:p>
    <w:p w:rsidR="00787ECB" w:rsidRDefault="00787ECB" w:rsidP="00787ECB">
      <w:pPr>
        <w:rPr>
          <w:rtl/>
        </w:rPr>
      </w:pPr>
    </w:p>
    <w:p w:rsidR="00787ECB" w:rsidRDefault="00787ECB" w:rsidP="00787ECB">
      <w:pPr>
        <w:pStyle w:val="a4"/>
        <w:keepNext/>
        <w:rPr>
          <w:rtl/>
        </w:rPr>
      </w:pPr>
      <w:r>
        <w:rPr>
          <w:rtl/>
        </w:rPr>
        <w:t>לאה ורון:</w:t>
      </w:r>
    </w:p>
    <w:p w:rsidR="00787ECB" w:rsidRDefault="00787ECB" w:rsidP="00787ECB">
      <w:pPr>
        <w:pStyle w:val="KeepWithNext"/>
        <w:rPr>
          <w:rtl/>
        </w:rPr>
      </w:pPr>
    </w:p>
    <w:p w:rsidR="00787ECB" w:rsidRDefault="00787ECB" w:rsidP="00787ECB">
      <w:pPr>
        <w:rPr>
          <w:rtl/>
        </w:rPr>
      </w:pPr>
      <w:r>
        <w:rPr>
          <w:rFonts w:hint="cs"/>
          <w:rtl/>
        </w:rPr>
        <w:t xml:space="preserve">בבקשה תתכבדו ותזכירו להם. </w:t>
      </w:r>
    </w:p>
    <w:p w:rsidR="00787ECB" w:rsidRDefault="00787ECB" w:rsidP="00787ECB">
      <w:pPr>
        <w:rPr>
          <w:rtl/>
        </w:rPr>
      </w:pPr>
    </w:p>
    <w:p w:rsidR="00787ECB" w:rsidRDefault="00787ECB" w:rsidP="00787ECB">
      <w:pPr>
        <w:pStyle w:val="af9"/>
        <w:keepNext/>
        <w:rPr>
          <w:rtl/>
        </w:rPr>
      </w:pPr>
      <w:r>
        <w:rPr>
          <w:rtl/>
        </w:rPr>
        <w:t xml:space="preserve">יערה </w:t>
      </w:r>
      <w:proofErr w:type="spellStart"/>
      <w:r>
        <w:rPr>
          <w:rtl/>
        </w:rPr>
        <w:t>למברגר</w:t>
      </w:r>
      <w:proofErr w:type="spellEnd"/>
      <w:r>
        <w:rPr>
          <w:rtl/>
        </w:rPr>
        <w:t>:</w:t>
      </w:r>
    </w:p>
    <w:p w:rsidR="00787ECB" w:rsidRDefault="00787ECB" w:rsidP="00787ECB">
      <w:pPr>
        <w:pStyle w:val="KeepWithNext"/>
        <w:rPr>
          <w:rtl/>
        </w:rPr>
      </w:pPr>
    </w:p>
    <w:p w:rsidR="00787ECB" w:rsidRDefault="00787ECB" w:rsidP="00787ECB">
      <w:pPr>
        <w:rPr>
          <w:rtl/>
        </w:rPr>
      </w:pPr>
      <w:r>
        <w:rPr>
          <w:rFonts w:hint="cs"/>
          <w:rtl/>
        </w:rPr>
        <w:t xml:space="preserve">נזכיר להם,  נרענן את זיכרונם. </w:t>
      </w:r>
    </w:p>
    <w:p w:rsidR="00E44080" w:rsidRDefault="00E44080" w:rsidP="00E44080">
      <w:pPr>
        <w:rPr>
          <w:rtl/>
        </w:rPr>
      </w:pPr>
    </w:p>
    <w:sdt>
      <w:sdtPr>
        <w:rPr>
          <w:rFonts w:hint="cs"/>
          <w:rtl/>
        </w:rPr>
        <w:alias w:val="דובר"/>
        <w:tag w:val="&lt;ID&gt;0&lt;/ID&gt;&lt;Name&gt;דרור וגשל&lt;/Name&gt;&lt;Data&gt;דרור וגשל&lt;/Data&gt;&lt;Shortcut&gt;דרוג&lt;/Shortcut&gt;&lt;MemberID&gt;&lt;/MemberID&gt;"/>
        <w:id w:val="-67806596"/>
        <w:placeholder>
          <w:docPart w:val="DefaultPlaceholder_-1854013440"/>
        </w:placeholder>
      </w:sdtPr>
      <w:sdtEndPr/>
      <w:sdtContent>
        <w:p w:rsidR="00E44080" w:rsidRDefault="00E44080" w:rsidP="00E44080">
          <w:pPr>
            <w:pStyle w:val="a4"/>
            <w:keepNext/>
            <w:rPr>
              <w:rtl/>
            </w:rPr>
          </w:pPr>
          <w:r w:rsidRPr="00E44080">
            <w:rPr>
              <w:rStyle w:val="afd"/>
              <w:color w:val="000000"/>
              <w:rtl/>
            </w:rPr>
            <w:t xml:space="preserve">דרור </w:t>
          </w:r>
          <w:proofErr w:type="spellStart"/>
          <w:r w:rsidRPr="00E44080">
            <w:rPr>
              <w:rStyle w:val="afd"/>
              <w:color w:val="000000"/>
              <w:rtl/>
            </w:rPr>
            <w:t>וגשל</w:t>
          </w:r>
          <w:proofErr w:type="spellEnd"/>
          <w:r w:rsidRPr="00E44080">
            <w:rPr>
              <w:color w:val="000000"/>
              <w:rtl/>
            </w:rPr>
            <w:t>:</w:t>
          </w:r>
        </w:p>
      </w:sdtContent>
    </w:sdt>
    <w:p w:rsidR="00E44080" w:rsidRDefault="00E44080" w:rsidP="00E44080">
      <w:pPr>
        <w:pStyle w:val="KeepWithNext"/>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787ECB" w:rsidP="00510B09">
            <w:pPr>
              <w:pStyle w:val="TableHead"/>
              <w:jc w:val="both"/>
              <w:rPr>
                <w:b w:val="0"/>
                <w:bCs w:val="0"/>
                <w:sz w:val="24"/>
                <w:szCs w:val="24"/>
              </w:rPr>
            </w:pPr>
            <w:r>
              <w:rPr>
                <w:rFonts w:hint="cs"/>
                <w:b w:val="0"/>
                <w:bCs w:val="0"/>
                <w:sz w:val="24"/>
                <w:szCs w:val="24"/>
                <w:rtl/>
              </w:rPr>
              <w:t>"</w:t>
            </w:r>
            <w:r w:rsidR="006E225D" w:rsidRPr="0013678D">
              <w:rPr>
                <w:rFonts w:hint="cs"/>
                <w:b w:val="0"/>
                <w:bCs w:val="0"/>
                <w:sz w:val="24"/>
                <w:szCs w:val="24"/>
                <w:rtl/>
              </w:rPr>
              <w:t>(3)</w:t>
            </w:r>
            <w:r w:rsidR="006E225D" w:rsidRPr="0013678D">
              <w:rPr>
                <w:rFonts w:hint="cs"/>
                <w:b w:val="0"/>
                <w:bCs w:val="0"/>
                <w:sz w:val="24"/>
                <w:szCs w:val="24"/>
                <w:rtl/>
              </w:rPr>
              <w:tab/>
              <w:t xml:space="preserve">חוק מס קנייה (טובין ושירותים), </w:t>
            </w:r>
            <w:proofErr w:type="spellStart"/>
            <w:r w:rsidR="006E225D" w:rsidRPr="0013678D">
              <w:rPr>
                <w:rFonts w:hint="cs"/>
                <w:b w:val="0"/>
                <w:bCs w:val="0"/>
                <w:sz w:val="24"/>
                <w:szCs w:val="24"/>
                <w:rtl/>
              </w:rPr>
              <w:t>התשי"ב</w:t>
            </w:r>
            <w:proofErr w:type="spellEnd"/>
            <w:r w:rsidR="006E225D" w:rsidRPr="0013678D">
              <w:rPr>
                <w:rFonts w:hint="cs"/>
                <w:b w:val="0"/>
                <w:bCs w:val="0"/>
                <w:sz w:val="24"/>
                <w:szCs w:val="24"/>
                <w:rtl/>
              </w:rPr>
              <w:t>–1952, והתקנות לפיו;</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jc w:val="both"/>
              <w:rPr>
                <w:b w:val="0"/>
                <w:bCs w:val="0"/>
                <w:sz w:val="24"/>
                <w:szCs w:val="24"/>
              </w:rPr>
            </w:pPr>
            <w:r w:rsidRPr="0013678D">
              <w:rPr>
                <w:rFonts w:hint="cs"/>
                <w:b w:val="0"/>
                <w:bCs w:val="0"/>
                <w:sz w:val="24"/>
                <w:szCs w:val="24"/>
                <w:rtl/>
              </w:rPr>
              <w:t>(4)</w:t>
            </w:r>
            <w:r w:rsidRPr="0013678D">
              <w:rPr>
                <w:rFonts w:hint="cs"/>
                <w:b w:val="0"/>
                <w:bCs w:val="0"/>
                <w:sz w:val="24"/>
                <w:szCs w:val="24"/>
                <w:rtl/>
              </w:rPr>
              <w:tab/>
              <w:t xml:space="preserve">פקודת היבוא והיצוא [נוסח חדש], </w:t>
            </w:r>
            <w:proofErr w:type="spellStart"/>
            <w:r w:rsidRPr="0013678D">
              <w:rPr>
                <w:rFonts w:hint="cs"/>
                <w:b w:val="0"/>
                <w:bCs w:val="0"/>
                <w:sz w:val="24"/>
                <w:szCs w:val="24"/>
                <w:rtl/>
              </w:rPr>
              <w:t>התשל"ט</w:t>
            </w:r>
            <w:proofErr w:type="spellEnd"/>
            <w:r w:rsidRPr="0013678D">
              <w:rPr>
                <w:rFonts w:hint="cs"/>
                <w:b w:val="0"/>
                <w:bCs w:val="0"/>
                <w:sz w:val="24"/>
                <w:szCs w:val="24"/>
                <w:rtl/>
              </w:rPr>
              <w:t>–1979‏, והתקנות לפיה;</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jc w:val="both"/>
              <w:rPr>
                <w:b w:val="0"/>
                <w:bCs w:val="0"/>
                <w:sz w:val="24"/>
                <w:szCs w:val="24"/>
              </w:rPr>
            </w:pPr>
            <w:r w:rsidRPr="0013678D">
              <w:rPr>
                <w:rFonts w:hint="cs"/>
                <w:b w:val="0"/>
                <w:bCs w:val="0"/>
                <w:sz w:val="24"/>
                <w:szCs w:val="24"/>
                <w:rtl/>
              </w:rPr>
              <w:t>(5)</w:t>
            </w:r>
            <w:r w:rsidRPr="0013678D">
              <w:rPr>
                <w:rFonts w:hint="cs"/>
                <w:b w:val="0"/>
                <w:bCs w:val="0"/>
                <w:sz w:val="24"/>
                <w:szCs w:val="24"/>
                <w:rtl/>
              </w:rPr>
              <w:tab/>
              <w:t xml:space="preserve">חוק הכניסה לישראל, </w:t>
            </w:r>
            <w:proofErr w:type="spellStart"/>
            <w:r w:rsidRPr="0013678D">
              <w:rPr>
                <w:rFonts w:hint="cs"/>
                <w:b w:val="0"/>
                <w:bCs w:val="0"/>
                <w:sz w:val="24"/>
                <w:szCs w:val="24"/>
                <w:rtl/>
              </w:rPr>
              <w:t>התשי"ב</w:t>
            </w:r>
            <w:proofErr w:type="spellEnd"/>
            <w:r w:rsidRPr="0013678D">
              <w:rPr>
                <w:rFonts w:hint="cs"/>
                <w:b w:val="0"/>
                <w:bCs w:val="0"/>
                <w:sz w:val="24"/>
                <w:szCs w:val="24"/>
                <w:rtl/>
              </w:rPr>
              <w:t>–1952‏, והתקנות לפיו;</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jc w:val="both"/>
              <w:rPr>
                <w:b w:val="0"/>
                <w:bCs w:val="0"/>
                <w:sz w:val="24"/>
                <w:szCs w:val="24"/>
              </w:rPr>
            </w:pPr>
            <w:r w:rsidRPr="0013678D">
              <w:rPr>
                <w:rFonts w:hint="cs"/>
                <w:b w:val="0"/>
                <w:bCs w:val="0"/>
                <w:sz w:val="24"/>
                <w:szCs w:val="24"/>
                <w:rtl/>
              </w:rPr>
              <w:t>(6)</w:t>
            </w:r>
            <w:r w:rsidRPr="0013678D">
              <w:rPr>
                <w:rFonts w:hint="cs"/>
                <w:b w:val="0"/>
                <w:bCs w:val="0"/>
                <w:sz w:val="24"/>
                <w:szCs w:val="24"/>
                <w:rtl/>
              </w:rPr>
              <w:tab/>
              <w:t xml:space="preserve">חוק למניעת הסתננות, עבירות ושיפוט, </w:t>
            </w:r>
            <w:proofErr w:type="spellStart"/>
            <w:r w:rsidRPr="0013678D">
              <w:rPr>
                <w:rFonts w:hint="cs"/>
                <w:b w:val="0"/>
                <w:bCs w:val="0"/>
                <w:sz w:val="24"/>
                <w:szCs w:val="24"/>
                <w:rtl/>
              </w:rPr>
              <w:t>התשי"ד</w:t>
            </w:r>
            <w:proofErr w:type="spellEnd"/>
            <w:r w:rsidRPr="0013678D">
              <w:rPr>
                <w:rFonts w:hint="cs"/>
                <w:b w:val="0"/>
                <w:bCs w:val="0"/>
                <w:sz w:val="24"/>
                <w:szCs w:val="24"/>
                <w:rtl/>
              </w:rPr>
              <w:t>–1954‏, והתקנות לפיו;</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jc w:val="both"/>
              <w:rPr>
                <w:b w:val="0"/>
                <w:bCs w:val="0"/>
                <w:sz w:val="24"/>
                <w:szCs w:val="24"/>
              </w:rPr>
            </w:pPr>
            <w:r w:rsidRPr="0013678D">
              <w:rPr>
                <w:rFonts w:hint="cs"/>
                <w:b w:val="0"/>
                <w:bCs w:val="0"/>
                <w:sz w:val="24"/>
                <w:szCs w:val="24"/>
                <w:rtl/>
              </w:rPr>
              <w:t>(7)</w:t>
            </w:r>
            <w:r w:rsidRPr="0013678D">
              <w:rPr>
                <w:rFonts w:hint="cs"/>
                <w:b w:val="0"/>
                <w:bCs w:val="0"/>
                <w:sz w:val="24"/>
                <w:szCs w:val="24"/>
                <w:rtl/>
              </w:rPr>
              <w:tab/>
              <w:t xml:space="preserve">פקודת מחלות בעלי חיים [נוסח חדש], </w:t>
            </w:r>
            <w:proofErr w:type="spellStart"/>
            <w:r w:rsidRPr="0013678D">
              <w:rPr>
                <w:rFonts w:hint="cs"/>
                <w:b w:val="0"/>
                <w:bCs w:val="0"/>
                <w:sz w:val="24"/>
                <w:szCs w:val="24"/>
                <w:rtl/>
              </w:rPr>
              <w:t>התשמ"ה</w:t>
            </w:r>
            <w:proofErr w:type="spellEnd"/>
            <w:r w:rsidRPr="0013678D">
              <w:rPr>
                <w:rFonts w:hint="cs"/>
                <w:b w:val="0"/>
                <w:bCs w:val="0"/>
                <w:sz w:val="24"/>
                <w:szCs w:val="24"/>
                <w:rtl/>
              </w:rPr>
              <w:t>–1985‏, והתקנות לפיה;</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jc w:val="both"/>
              <w:rPr>
                <w:b w:val="0"/>
                <w:bCs w:val="0"/>
                <w:sz w:val="24"/>
                <w:szCs w:val="24"/>
              </w:rPr>
            </w:pPr>
            <w:r w:rsidRPr="0013678D">
              <w:rPr>
                <w:rFonts w:hint="cs"/>
                <w:b w:val="0"/>
                <w:bCs w:val="0"/>
                <w:sz w:val="24"/>
                <w:szCs w:val="24"/>
                <w:rtl/>
              </w:rPr>
              <w:t>(8)</w:t>
            </w:r>
            <w:r w:rsidRPr="0013678D">
              <w:rPr>
                <w:rFonts w:hint="cs"/>
                <w:b w:val="0"/>
                <w:bCs w:val="0"/>
                <w:sz w:val="24"/>
                <w:szCs w:val="24"/>
                <w:rtl/>
              </w:rPr>
              <w:tab/>
              <w:t xml:space="preserve">חוק הגנה על בריאות הציבור (מזון), </w:t>
            </w:r>
            <w:proofErr w:type="spellStart"/>
            <w:r w:rsidRPr="0013678D">
              <w:rPr>
                <w:rFonts w:hint="cs"/>
                <w:b w:val="0"/>
                <w:bCs w:val="0"/>
                <w:sz w:val="24"/>
                <w:szCs w:val="24"/>
                <w:rtl/>
              </w:rPr>
              <w:t>התשע"ו</w:t>
            </w:r>
            <w:proofErr w:type="spellEnd"/>
            <w:r w:rsidRPr="0013678D">
              <w:rPr>
                <w:rFonts w:hint="cs"/>
                <w:b w:val="0"/>
                <w:bCs w:val="0"/>
                <w:sz w:val="24"/>
                <w:szCs w:val="24"/>
                <w:rtl/>
              </w:rPr>
              <w:t>–2015‏, והתקנות לפיו;</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jc w:val="both"/>
              <w:rPr>
                <w:b w:val="0"/>
                <w:bCs w:val="0"/>
                <w:sz w:val="24"/>
                <w:szCs w:val="24"/>
              </w:rPr>
            </w:pPr>
            <w:r w:rsidRPr="0013678D">
              <w:rPr>
                <w:rFonts w:hint="cs"/>
                <w:b w:val="0"/>
                <w:bCs w:val="0"/>
                <w:sz w:val="24"/>
                <w:szCs w:val="24"/>
                <w:rtl/>
              </w:rPr>
              <w:t>(9)</w:t>
            </w:r>
            <w:r w:rsidRPr="0013678D">
              <w:rPr>
                <w:rFonts w:hint="cs"/>
                <w:b w:val="0"/>
                <w:bCs w:val="0"/>
                <w:sz w:val="24"/>
                <w:szCs w:val="24"/>
                <w:rtl/>
              </w:rPr>
              <w:tab/>
              <w:t xml:space="preserve">פקודת ההסגר [נוסח חדש], </w:t>
            </w:r>
            <w:proofErr w:type="spellStart"/>
            <w:r w:rsidRPr="0013678D">
              <w:rPr>
                <w:rFonts w:hint="cs"/>
                <w:b w:val="0"/>
                <w:bCs w:val="0"/>
                <w:sz w:val="24"/>
                <w:szCs w:val="24"/>
                <w:rtl/>
              </w:rPr>
              <w:t>התשמ"א</w:t>
            </w:r>
            <w:proofErr w:type="spellEnd"/>
            <w:r w:rsidRPr="0013678D">
              <w:rPr>
                <w:rFonts w:hint="cs"/>
                <w:b w:val="0"/>
                <w:bCs w:val="0"/>
                <w:sz w:val="24"/>
                <w:szCs w:val="24"/>
                <w:rtl/>
              </w:rPr>
              <w:t>–1981‏, והתקנות לפיה;</w:t>
            </w:r>
          </w:p>
        </w:tc>
      </w:tr>
      <w:tr w:rsidR="006E225D" w:rsidRPr="0013678D" w:rsidTr="00510B09">
        <w:trPr>
          <w:cantSplit/>
        </w:trPr>
        <w:tc>
          <w:tcPr>
            <w:tcW w:w="1871" w:type="dxa"/>
            <w:tcMar>
              <w:top w:w="91" w:type="dxa"/>
              <w:left w:w="0" w:type="dxa"/>
              <w:bottom w:w="91" w:type="dxa"/>
              <w:right w:w="0" w:type="dxa"/>
            </w:tcMar>
          </w:tcPr>
          <w:p w:rsidR="006E225D" w:rsidRDefault="006E225D" w:rsidP="00510B09">
            <w:pPr>
              <w:pStyle w:val="TableSideHeading"/>
              <w:rPr>
                <w:sz w:val="24"/>
                <w:szCs w:val="24"/>
              </w:rPr>
            </w:pPr>
          </w:p>
        </w:tc>
        <w:tc>
          <w:tcPr>
            <w:tcW w:w="624" w:type="dxa"/>
            <w:tcMar>
              <w:top w:w="91" w:type="dxa"/>
              <w:left w:w="0" w:type="dxa"/>
              <w:bottom w:w="91" w:type="dxa"/>
              <w:right w:w="0" w:type="dxa"/>
            </w:tcMar>
          </w:tcPr>
          <w:p w:rsidR="006E225D" w:rsidRDefault="006E225D" w:rsidP="00510B09">
            <w:pPr>
              <w:pStyle w:val="TableText"/>
              <w:jc w:val="both"/>
              <w:rPr>
                <w:sz w:val="24"/>
                <w:szCs w:val="24"/>
              </w:rPr>
            </w:pPr>
          </w:p>
        </w:tc>
        <w:tc>
          <w:tcPr>
            <w:tcW w:w="7146" w:type="dxa"/>
            <w:tcMar>
              <w:top w:w="91" w:type="dxa"/>
              <w:left w:w="0" w:type="dxa"/>
              <w:bottom w:w="91" w:type="dxa"/>
              <w:right w:w="0" w:type="dxa"/>
            </w:tcMar>
            <w:hideMark/>
          </w:tcPr>
          <w:p w:rsidR="006E225D" w:rsidRPr="0013678D" w:rsidRDefault="006E225D" w:rsidP="00510B09">
            <w:pPr>
              <w:pStyle w:val="TableHead"/>
              <w:ind w:left="624" w:hanging="624"/>
              <w:jc w:val="both"/>
              <w:rPr>
                <w:b w:val="0"/>
                <w:bCs w:val="0"/>
                <w:sz w:val="24"/>
                <w:szCs w:val="24"/>
              </w:rPr>
            </w:pPr>
            <w:r w:rsidRPr="0013678D">
              <w:rPr>
                <w:rFonts w:hint="cs"/>
                <w:b w:val="0"/>
                <w:bCs w:val="0"/>
                <w:sz w:val="24"/>
                <w:szCs w:val="24"/>
                <w:rtl/>
              </w:rPr>
              <w:t>(10)</w:t>
            </w:r>
            <w:r w:rsidRPr="0013678D">
              <w:rPr>
                <w:rFonts w:hint="cs"/>
                <w:b w:val="0"/>
                <w:bCs w:val="0"/>
                <w:sz w:val="24"/>
                <w:szCs w:val="24"/>
                <w:rtl/>
              </w:rPr>
              <w:tab/>
              <w:t>חלק ד' לפקודת בריאות העם, 1940‏, והתקנות לפי הפקודה האמורה לעניין החלק האמור.</w:t>
            </w:r>
            <w:r>
              <w:rPr>
                <w:rFonts w:hint="cs"/>
                <w:b w:val="0"/>
                <w:bCs w:val="0"/>
                <w:sz w:val="24"/>
                <w:szCs w:val="24"/>
                <w:rtl/>
              </w:rPr>
              <w:t>"</w:t>
            </w:r>
          </w:p>
        </w:tc>
      </w:tr>
    </w:tbl>
    <w:p w:rsidR="00E44080" w:rsidRDefault="00E44080" w:rsidP="00E44080">
      <w:pPr>
        <w:rPr>
          <w:rtl/>
        </w:rPr>
      </w:pPr>
    </w:p>
    <w:p w:rsidR="00787ECB" w:rsidRDefault="00787ECB" w:rsidP="00787ECB">
      <w:pPr>
        <w:pStyle w:val="af6"/>
        <w:keepNext/>
        <w:rPr>
          <w:rtl/>
        </w:rPr>
      </w:pPr>
      <w:bookmarkStart w:id="375" w:name="_ETM_Q1_5130147"/>
      <w:bookmarkEnd w:id="375"/>
      <w:r>
        <w:rPr>
          <w:rtl/>
        </w:rPr>
        <w:t>היו"ר איתן כבל:</w:t>
      </w:r>
    </w:p>
    <w:p w:rsidR="00787ECB" w:rsidRDefault="00787ECB" w:rsidP="00787ECB">
      <w:pPr>
        <w:pStyle w:val="KeepWithNext"/>
        <w:rPr>
          <w:rtl/>
        </w:rPr>
      </w:pPr>
    </w:p>
    <w:p w:rsidR="00787ECB" w:rsidRDefault="00787ECB" w:rsidP="00787ECB">
      <w:pPr>
        <w:rPr>
          <w:rtl/>
        </w:rPr>
      </w:pPr>
      <w:r>
        <w:rPr>
          <w:rFonts w:hint="cs"/>
          <w:rtl/>
        </w:rPr>
        <w:t>יש הערות?</w:t>
      </w:r>
    </w:p>
    <w:p w:rsidR="00787ECB" w:rsidRPr="006E225D" w:rsidRDefault="00787ECB" w:rsidP="00787ECB">
      <w:pPr>
        <w:rPr>
          <w:rtl/>
        </w:rPr>
      </w:pPr>
      <w:bookmarkStart w:id="376" w:name="_ETM_Q1_5133842"/>
      <w:bookmarkEnd w:id="376"/>
    </w:p>
    <w:sdt>
      <w:sdtPr>
        <w:rPr>
          <w:rFonts w:hint="cs"/>
          <w:rtl/>
        </w:rPr>
        <w:alias w:val="אורח"/>
        <w:tag w:val="&lt;ID&gt;835927&lt;/ID&gt;&lt;Name&gt;ניר אנגרט&lt;/Name&gt;&lt;Data&gt;ניר אנגרט&lt;/Data&gt;&lt;Shortcut&gt;ניאנ&lt;/Shortcut&gt;&lt;Title&gt;מנהל אגף תכנון ארצי ונוף, רשות הטבע והגנים&lt;/Title&gt;"/>
        <w:id w:val="1897852134"/>
        <w:placeholder>
          <w:docPart w:val="DefaultPlaceholder_-1854013440"/>
        </w:placeholder>
      </w:sdtPr>
      <w:sdtEndPr/>
      <w:sdtContent>
        <w:p w:rsidR="008511A2" w:rsidRDefault="008511A2" w:rsidP="008511A2">
          <w:pPr>
            <w:pStyle w:val="af9"/>
            <w:keepNext/>
            <w:rPr>
              <w:rtl/>
            </w:rPr>
          </w:pPr>
          <w:r w:rsidRPr="008511A2">
            <w:rPr>
              <w:rStyle w:val="afd"/>
              <w:color w:val="000000"/>
              <w:rtl/>
            </w:rPr>
            <w:t xml:space="preserve">ניר </w:t>
          </w:r>
          <w:proofErr w:type="spellStart"/>
          <w:r w:rsidRPr="008511A2">
            <w:rPr>
              <w:rStyle w:val="afd"/>
              <w:color w:val="000000"/>
              <w:rtl/>
            </w:rPr>
            <w:t>אנגרט</w:t>
          </w:r>
          <w:proofErr w:type="spellEnd"/>
          <w:r w:rsidRPr="008511A2">
            <w:rPr>
              <w:color w:val="000000"/>
              <w:rtl/>
            </w:rPr>
            <w:t>:</w:t>
          </w:r>
        </w:p>
      </w:sdtContent>
    </w:sdt>
    <w:p w:rsidR="008511A2" w:rsidRDefault="008511A2" w:rsidP="008511A2">
      <w:pPr>
        <w:pStyle w:val="KeepWithNext"/>
        <w:rPr>
          <w:rtl/>
        </w:rPr>
      </w:pPr>
    </w:p>
    <w:p w:rsidR="008511A2" w:rsidRDefault="00787ECB" w:rsidP="00787ECB">
      <w:pPr>
        <w:rPr>
          <w:rtl/>
        </w:rPr>
      </w:pPr>
      <w:r>
        <w:rPr>
          <w:rFonts w:hint="cs"/>
          <w:rtl/>
        </w:rPr>
        <w:t xml:space="preserve">אני מרשות הטבע והגנים. </w:t>
      </w:r>
      <w:r w:rsidR="008511A2">
        <w:rPr>
          <w:rFonts w:hint="cs"/>
          <w:rtl/>
        </w:rPr>
        <w:t xml:space="preserve">חוק גנים לאומיים </w:t>
      </w:r>
      <w:r>
        <w:rPr>
          <w:rFonts w:hint="cs"/>
          <w:rtl/>
        </w:rPr>
        <w:t xml:space="preserve">ושמורות טבע לא </w:t>
      </w:r>
      <w:r w:rsidR="008511A2">
        <w:rPr>
          <w:rFonts w:hint="cs"/>
          <w:rtl/>
        </w:rPr>
        <w:t xml:space="preserve">צריך להיות </w:t>
      </w:r>
      <w:r>
        <w:rPr>
          <w:rFonts w:hint="cs"/>
          <w:rtl/>
        </w:rPr>
        <w:t>ברשימה הזאת?</w:t>
      </w:r>
      <w:r w:rsidR="008511A2">
        <w:rPr>
          <w:rFonts w:hint="cs"/>
          <w:rtl/>
        </w:rPr>
        <w:t xml:space="preserve"> </w:t>
      </w:r>
      <w:r>
        <w:rPr>
          <w:rFonts w:hint="cs"/>
          <w:rtl/>
        </w:rPr>
        <w:t xml:space="preserve">מבחינת סמכויות אכיפה. </w:t>
      </w:r>
      <w:r w:rsidR="008511A2">
        <w:rPr>
          <w:rFonts w:hint="cs"/>
          <w:rtl/>
        </w:rPr>
        <w:t>אם כבר יש שמורת טבע</w:t>
      </w:r>
      <w:r>
        <w:rPr>
          <w:rFonts w:hint="cs"/>
          <w:rtl/>
        </w:rPr>
        <w:t xml:space="preserve">, שזה </w:t>
      </w:r>
      <w:bookmarkStart w:id="377" w:name="_ETM_Q1_5155210"/>
      <w:bookmarkEnd w:id="377"/>
      <w:r>
        <w:rPr>
          <w:rFonts w:hint="cs"/>
          <w:rtl/>
        </w:rPr>
        <w:t xml:space="preserve">אפשרות, שנוכל גם לאכוף. </w:t>
      </w:r>
    </w:p>
    <w:p w:rsidR="008511A2" w:rsidRDefault="008511A2" w:rsidP="008511A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564062247"/>
        <w:placeholder>
          <w:docPart w:val="DefaultPlaceholder_-1854013440"/>
        </w:placeholder>
      </w:sdtPr>
      <w:sdtEndPr/>
      <w:sdtContent>
        <w:p w:rsidR="008511A2" w:rsidRDefault="008511A2" w:rsidP="008511A2">
          <w:pPr>
            <w:pStyle w:val="af9"/>
            <w:keepNext/>
            <w:rPr>
              <w:rtl/>
            </w:rPr>
          </w:pPr>
          <w:r w:rsidRPr="008511A2">
            <w:rPr>
              <w:rStyle w:val="afd"/>
              <w:color w:val="000000"/>
              <w:rtl/>
            </w:rPr>
            <w:t xml:space="preserve">יערה </w:t>
          </w:r>
          <w:proofErr w:type="spellStart"/>
          <w:r w:rsidRPr="008511A2">
            <w:rPr>
              <w:rStyle w:val="afd"/>
              <w:color w:val="000000"/>
              <w:rtl/>
            </w:rPr>
            <w:t>למברגר</w:t>
          </w:r>
          <w:proofErr w:type="spellEnd"/>
          <w:r w:rsidRPr="008511A2">
            <w:rPr>
              <w:color w:val="000000"/>
              <w:rtl/>
            </w:rPr>
            <w:t>:</w:t>
          </w:r>
        </w:p>
      </w:sdtContent>
    </w:sdt>
    <w:p w:rsidR="008511A2" w:rsidRDefault="008511A2" w:rsidP="008511A2">
      <w:pPr>
        <w:pStyle w:val="KeepWithNext"/>
        <w:rPr>
          <w:rtl/>
        </w:rPr>
      </w:pPr>
    </w:p>
    <w:p w:rsidR="008511A2" w:rsidRDefault="008511A2" w:rsidP="008511A2">
      <w:pPr>
        <w:rPr>
          <w:rtl/>
        </w:rPr>
      </w:pPr>
      <w:r>
        <w:rPr>
          <w:rFonts w:hint="cs"/>
          <w:rtl/>
        </w:rPr>
        <w:t xml:space="preserve">האזור הסמוך, </w:t>
      </w:r>
      <w:r w:rsidR="00787ECB">
        <w:rPr>
          <w:rFonts w:hint="cs"/>
          <w:rtl/>
        </w:rPr>
        <w:t xml:space="preserve">בעצם </w:t>
      </w:r>
      <w:r>
        <w:rPr>
          <w:rFonts w:hint="cs"/>
          <w:rtl/>
        </w:rPr>
        <w:t xml:space="preserve">האזור הכלכלי </w:t>
      </w:r>
      <w:r w:rsidR="00787ECB">
        <w:rPr>
          <w:rFonts w:hint="cs"/>
          <w:rtl/>
        </w:rPr>
        <w:t xml:space="preserve">בלעדי </w:t>
      </w:r>
      <w:r>
        <w:rPr>
          <w:rFonts w:hint="cs"/>
          <w:rtl/>
        </w:rPr>
        <w:t xml:space="preserve">בולע אותו. </w:t>
      </w:r>
      <w:r w:rsidR="00787ECB">
        <w:rPr>
          <w:rFonts w:hint="cs"/>
          <w:rtl/>
        </w:rPr>
        <w:t xml:space="preserve">ברגע שנותנים לכם סמכות </w:t>
      </w:r>
      <w:bookmarkStart w:id="378" w:name="_ETM_Q1_5166711"/>
      <w:bookmarkEnd w:id="378"/>
      <w:r w:rsidR="00787ECB">
        <w:rPr>
          <w:rFonts w:hint="cs"/>
          <w:rtl/>
        </w:rPr>
        <w:t xml:space="preserve">באזור הכלכלי בלעדי זה גם באזור הסמוך. </w:t>
      </w:r>
    </w:p>
    <w:p w:rsidR="008511A2" w:rsidRDefault="008511A2" w:rsidP="008511A2">
      <w:pPr>
        <w:rPr>
          <w:rtl/>
        </w:rPr>
      </w:pPr>
    </w:p>
    <w:sdt>
      <w:sdtPr>
        <w:rPr>
          <w:rFonts w:hint="cs"/>
          <w:rtl/>
        </w:rPr>
        <w:alias w:val="אורח"/>
        <w:tag w:val="&lt;ID&gt;835927&lt;/ID&gt;&lt;Name&gt;ניר אנגרט&lt;/Name&gt;&lt;Data&gt;ניר אנגרט&lt;/Data&gt;&lt;Shortcut&gt;ניאנ&lt;/Shortcut&gt;&lt;Title&gt;מנהל אגף תכנון ארצי ונוף, רשות הטבע והגנים&lt;/Title&gt;"/>
        <w:id w:val="-810557208"/>
        <w:placeholder>
          <w:docPart w:val="DefaultPlaceholder_-1854013440"/>
        </w:placeholder>
      </w:sdtPr>
      <w:sdtEndPr/>
      <w:sdtContent>
        <w:p w:rsidR="008511A2" w:rsidRDefault="008511A2" w:rsidP="008511A2">
          <w:pPr>
            <w:pStyle w:val="af9"/>
            <w:keepNext/>
            <w:rPr>
              <w:rtl/>
            </w:rPr>
          </w:pPr>
          <w:r w:rsidRPr="008511A2">
            <w:rPr>
              <w:rStyle w:val="afd"/>
              <w:color w:val="000000"/>
              <w:rtl/>
            </w:rPr>
            <w:t xml:space="preserve">ניר </w:t>
          </w:r>
          <w:proofErr w:type="spellStart"/>
          <w:r w:rsidRPr="008511A2">
            <w:rPr>
              <w:rStyle w:val="afd"/>
              <w:color w:val="000000"/>
              <w:rtl/>
            </w:rPr>
            <w:t>אנגרט</w:t>
          </w:r>
          <w:proofErr w:type="spellEnd"/>
          <w:r w:rsidRPr="008511A2">
            <w:rPr>
              <w:color w:val="000000"/>
              <w:rtl/>
            </w:rPr>
            <w:t>:</w:t>
          </w:r>
        </w:p>
      </w:sdtContent>
    </w:sdt>
    <w:p w:rsidR="008511A2" w:rsidRDefault="008511A2" w:rsidP="008511A2">
      <w:pPr>
        <w:pStyle w:val="KeepWithNext"/>
        <w:rPr>
          <w:rtl/>
        </w:rPr>
      </w:pPr>
    </w:p>
    <w:p w:rsidR="008511A2" w:rsidRDefault="00787ECB" w:rsidP="008511A2">
      <w:pPr>
        <w:rPr>
          <w:rtl/>
        </w:rPr>
      </w:pPr>
      <w:r>
        <w:rPr>
          <w:rFonts w:hint="cs"/>
          <w:rtl/>
        </w:rPr>
        <w:t xml:space="preserve">השאלה אם </w:t>
      </w:r>
      <w:r w:rsidR="008511A2">
        <w:rPr>
          <w:rFonts w:hint="cs"/>
          <w:rtl/>
        </w:rPr>
        <w:t xml:space="preserve">אתם נותנים לנו סמכות. </w:t>
      </w:r>
    </w:p>
    <w:p w:rsidR="008511A2" w:rsidRDefault="008511A2" w:rsidP="008511A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06473012"/>
        <w:placeholder>
          <w:docPart w:val="DefaultPlaceholder_-1854013440"/>
        </w:placeholder>
      </w:sdtPr>
      <w:sdtEndPr/>
      <w:sdtContent>
        <w:p w:rsidR="008511A2" w:rsidRDefault="008511A2" w:rsidP="008511A2">
          <w:pPr>
            <w:pStyle w:val="af9"/>
            <w:keepNext/>
            <w:rPr>
              <w:rtl/>
            </w:rPr>
          </w:pPr>
          <w:r w:rsidRPr="008511A2">
            <w:rPr>
              <w:rStyle w:val="afd"/>
              <w:color w:val="000000"/>
              <w:rtl/>
            </w:rPr>
            <w:t xml:space="preserve">יערה </w:t>
          </w:r>
          <w:proofErr w:type="spellStart"/>
          <w:r w:rsidRPr="008511A2">
            <w:rPr>
              <w:rStyle w:val="afd"/>
              <w:color w:val="000000"/>
              <w:rtl/>
            </w:rPr>
            <w:t>למברגר</w:t>
          </w:r>
          <w:proofErr w:type="spellEnd"/>
          <w:r w:rsidRPr="008511A2">
            <w:rPr>
              <w:color w:val="000000"/>
              <w:rtl/>
            </w:rPr>
            <w:t>:</w:t>
          </w:r>
        </w:p>
      </w:sdtContent>
    </w:sdt>
    <w:p w:rsidR="008511A2" w:rsidRDefault="008511A2" w:rsidP="008511A2">
      <w:pPr>
        <w:pStyle w:val="KeepWithNext"/>
        <w:rPr>
          <w:rtl/>
        </w:rPr>
      </w:pPr>
    </w:p>
    <w:p w:rsidR="00787ECB" w:rsidRDefault="00787ECB" w:rsidP="008511A2">
      <w:pPr>
        <w:rPr>
          <w:rtl/>
        </w:rPr>
      </w:pPr>
      <w:r>
        <w:rPr>
          <w:rFonts w:hint="cs"/>
          <w:rtl/>
        </w:rPr>
        <w:t>נותנים לכם סמכויות. כאשר יש חפיפה בין שני האזורים זה כולל גם את השט</w:t>
      </w:r>
      <w:r w:rsidR="008511A2">
        <w:rPr>
          <w:rFonts w:hint="cs"/>
          <w:rtl/>
        </w:rPr>
        <w:t xml:space="preserve">ח הזה. </w:t>
      </w:r>
      <w:r>
        <w:rPr>
          <w:rFonts w:hint="cs"/>
          <w:rtl/>
        </w:rPr>
        <w:t xml:space="preserve">זה הוסדר. </w:t>
      </w:r>
    </w:p>
    <w:p w:rsidR="00787ECB" w:rsidRDefault="00787ECB" w:rsidP="008511A2">
      <w:pPr>
        <w:rPr>
          <w:rtl/>
        </w:rPr>
      </w:pPr>
    </w:p>
    <w:p w:rsidR="008511A2" w:rsidRDefault="00787ECB" w:rsidP="005331DD">
      <w:pPr>
        <w:rPr>
          <w:rtl/>
        </w:rPr>
      </w:pPr>
      <w:r>
        <w:rPr>
          <w:rFonts w:hint="cs"/>
          <w:rtl/>
        </w:rPr>
        <w:t>אגיד רק שחלק ד' לפקודת בריאות העם נוגע ל</w:t>
      </w:r>
      <w:r w:rsidR="008511A2">
        <w:rPr>
          <w:rFonts w:hint="cs"/>
          <w:rtl/>
        </w:rPr>
        <w:t>מחלות מדבקות</w:t>
      </w:r>
      <w:r>
        <w:rPr>
          <w:rFonts w:hint="cs"/>
          <w:rtl/>
        </w:rPr>
        <w:t>, מוסדות רפואיים והרכבת אבעבועות</w:t>
      </w:r>
      <w:r w:rsidR="008511A2">
        <w:rPr>
          <w:rFonts w:hint="cs"/>
          <w:rtl/>
        </w:rPr>
        <w:t xml:space="preserve">. </w:t>
      </w:r>
      <w:r>
        <w:rPr>
          <w:rFonts w:hint="cs"/>
          <w:rtl/>
        </w:rPr>
        <w:t>אני חושבת שהנושא של המחלוקת ה</w:t>
      </w:r>
      <w:r w:rsidR="005331DD">
        <w:rPr>
          <w:rFonts w:hint="cs"/>
          <w:rtl/>
        </w:rPr>
        <w:t>מ</w:t>
      </w:r>
      <w:r>
        <w:rPr>
          <w:rFonts w:hint="cs"/>
          <w:rtl/>
        </w:rPr>
        <w:t xml:space="preserve">דבקות פה </w:t>
      </w:r>
      <w:bookmarkStart w:id="379" w:name="_ETM_Q1_5189644"/>
      <w:bookmarkEnd w:id="379"/>
      <w:r>
        <w:rPr>
          <w:rFonts w:hint="cs"/>
          <w:rtl/>
        </w:rPr>
        <w:t xml:space="preserve">הוא שהטריד מבחינת הסמכויות וההגנה שזה נותן. </w:t>
      </w:r>
    </w:p>
    <w:p w:rsidR="008511A2" w:rsidRDefault="008511A2" w:rsidP="008511A2">
      <w:pPr>
        <w:rPr>
          <w:rtl/>
        </w:rPr>
      </w:pPr>
    </w:p>
    <w:sdt>
      <w:sdtPr>
        <w:rPr>
          <w:rtl/>
        </w:rPr>
        <w:alias w:val="יור"/>
        <w:tag w:val="&lt;ID&gt;4637&lt;/ID&gt;&lt;Name&gt;איתן כבל - יו&quot;רַ&lt;/Name&gt;&lt;Data&gt;איתן כבל&lt;/Data&gt;&lt;Shortcut&gt;איכב&lt;/Shortcut&gt;"/>
        <w:id w:val="-1815177121"/>
        <w:placeholder>
          <w:docPart w:val="DefaultPlaceholder_-1854013440"/>
        </w:placeholder>
      </w:sdtPr>
      <w:sdtEndPr/>
      <w:sdtContent>
        <w:p w:rsidR="008511A2" w:rsidRDefault="008511A2" w:rsidP="008511A2">
          <w:pPr>
            <w:pStyle w:val="af6"/>
            <w:keepNext/>
            <w:rPr>
              <w:rtl/>
            </w:rPr>
          </w:pPr>
          <w:r w:rsidRPr="008511A2">
            <w:rPr>
              <w:rStyle w:val="afd"/>
              <w:color w:val="000000"/>
              <w:rtl/>
            </w:rPr>
            <w:t>היו"ר איתן כבל</w:t>
          </w:r>
          <w:r w:rsidRPr="008511A2">
            <w:rPr>
              <w:color w:val="000000"/>
              <w:rtl/>
            </w:rPr>
            <w:t>:</w:t>
          </w:r>
        </w:p>
      </w:sdtContent>
    </w:sdt>
    <w:p w:rsidR="008511A2" w:rsidRDefault="008511A2" w:rsidP="008511A2">
      <w:pPr>
        <w:pStyle w:val="KeepWithNext"/>
        <w:rPr>
          <w:rtl/>
        </w:rPr>
      </w:pPr>
    </w:p>
    <w:p w:rsidR="008511A2" w:rsidRDefault="00C81E86" w:rsidP="008511A2">
      <w:pPr>
        <w:rPr>
          <w:rtl/>
        </w:rPr>
      </w:pPr>
      <w:r>
        <w:rPr>
          <w:rFonts w:hint="cs"/>
          <w:rtl/>
        </w:rPr>
        <w:t xml:space="preserve">אין הערות, אז ברשותכם אצביע </w:t>
      </w:r>
      <w:r w:rsidR="008511A2">
        <w:rPr>
          <w:rFonts w:hint="cs"/>
          <w:rtl/>
        </w:rPr>
        <w:t>על סעיף 8 והתוספת הראשונה</w:t>
      </w:r>
      <w:r>
        <w:rPr>
          <w:rFonts w:hint="cs"/>
          <w:rtl/>
        </w:rPr>
        <w:t>. מי בעד? מי נגד?</w:t>
      </w:r>
    </w:p>
    <w:p w:rsidR="00C81E86" w:rsidRDefault="00C81E86" w:rsidP="008511A2">
      <w:pPr>
        <w:rPr>
          <w:rtl/>
        </w:rPr>
      </w:pPr>
    </w:p>
    <w:p w:rsidR="00C81E86" w:rsidRDefault="00C81E86" w:rsidP="00C81E86">
      <w:pPr>
        <w:pStyle w:val="af1"/>
        <w:keepNext/>
        <w:rPr>
          <w:rtl/>
        </w:rPr>
      </w:pPr>
      <w:r>
        <w:rPr>
          <w:rtl/>
        </w:rPr>
        <w:t>הצבעה</w:t>
      </w:r>
    </w:p>
    <w:p w:rsidR="00C81E86" w:rsidRDefault="00C81E86" w:rsidP="00C81E86">
      <w:pPr>
        <w:pStyle w:val="--"/>
        <w:keepNext/>
        <w:rPr>
          <w:rtl/>
        </w:rPr>
      </w:pPr>
    </w:p>
    <w:p w:rsidR="00C81E86" w:rsidRDefault="00C81E86" w:rsidP="00C81E86">
      <w:pPr>
        <w:pStyle w:val="--"/>
        <w:keepNext/>
        <w:rPr>
          <w:rtl/>
        </w:rPr>
      </w:pPr>
      <w:r>
        <w:rPr>
          <w:rtl/>
        </w:rPr>
        <w:t xml:space="preserve">בעד – </w:t>
      </w:r>
      <w:r>
        <w:rPr>
          <w:rFonts w:hint="cs"/>
          <w:rtl/>
        </w:rPr>
        <w:t>פה אחד</w:t>
      </w:r>
    </w:p>
    <w:p w:rsidR="00C81E86" w:rsidRDefault="00C81E86" w:rsidP="00C81E86">
      <w:pPr>
        <w:pStyle w:val="--"/>
        <w:keepNext/>
        <w:rPr>
          <w:rtl/>
        </w:rPr>
      </w:pPr>
      <w:r>
        <w:rPr>
          <w:rFonts w:hint="cs"/>
          <w:rtl/>
        </w:rPr>
        <w:t>סעיף 8 והתוספת הראשונה נתקבלו.</w:t>
      </w:r>
    </w:p>
    <w:p w:rsidR="00C81E86" w:rsidRDefault="00C81E86" w:rsidP="00C81E86">
      <w:pPr>
        <w:pStyle w:val="af2"/>
        <w:rPr>
          <w:rtl/>
        </w:rPr>
      </w:pPr>
    </w:p>
    <w:p w:rsidR="00C81E86" w:rsidRDefault="00C81E86" w:rsidP="00C81E86">
      <w:pPr>
        <w:pStyle w:val="af6"/>
        <w:keepNext/>
        <w:rPr>
          <w:rtl/>
        </w:rPr>
      </w:pPr>
      <w:r>
        <w:rPr>
          <w:rtl/>
        </w:rPr>
        <w:t>היו"ר איתן כבל:</w:t>
      </w:r>
    </w:p>
    <w:p w:rsidR="00C81E86" w:rsidRDefault="00C81E86" w:rsidP="00C81E86">
      <w:pPr>
        <w:pStyle w:val="KeepWithNext"/>
        <w:rPr>
          <w:rtl/>
        </w:rPr>
      </w:pPr>
    </w:p>
    <w:p w:rsidR="00C81E86" w:rsidRPr="00C81E86" w:rsidRDefault="0089387C" w:rsidP="00C81E86">
      <w:pPr>
        <w:rPr>
          <w:rtl/>
        </w:rPr>
      </w:pPr>
      <w:r>
        <w:rPr>
          <w:rFonts w:hint="cs"/>
          <w:rtl/>
        </w:rPr>
        <w:t xml:space="preserve">סעיף 8 והתוספת הראשונה </w:t>
      </w:r>
      <w:r w:rsidR="00C81E86">
        <w:rPr>
          <w:rFonts w:hint="cs"/>
          <w:rtl/>
        </w:rPr>
        <w:t>אושר</w:t>
      </w:r>
      <w:r>
        <w:rPr>
          <w:rFonts w:hint="cs"/>
          <w:rtl/>
        </w:rPr>
        <w:t>ו</w:t>
      </w:r>
      <w:r w:rsidR="00C81E86">
        <w:rPr>
          <w:rFonts w:hint="cs"/>
          <w:rtl/>
        </w:rPr>
        <w:t xml:space="preserve">. </w:t>
      </w:r>
    </w:p>
    <w:p w:rsidR="008511A2" w:rsidRDefault="008511A2" w:rsidP="008511A2">
      <w:pPr>
        <w:rPr>
          <w:rtl/>
        </w:rPr>
      </w:pPr>
    </w:p>
    <w:sdt>
      <w:sdtPr>
        <w:rPr>
          <w:rFonts w:hint="cs"/>
          <w:rtl/>
        </w:rPr>
        <w:alias w:val="דובר"/>
        <w:tag w:val="&lt;ID&gt;0&lt;/ID&gt;&lt;Name&gt;דרור וגשל&lt;/Name&gt;&lt;Data&gt;דרור וגשל&lt;/Data&gt;&lt;Shortcut&gt;דרוג&lt;/Shortcut&gt;&lt;MemberID&gt;&lt;/MemberID&gt;"/>
        <w:id w:val="2046255781"/>
        <w:placeholder>
          <w:docPart w:val="DefaultPlaceholder_-1854013440"/>
        </w:placeholder>
      </w:sdtPr>
      <w:sdtEndPr/>
      <w:sdtContent>
        <w:p w:rsidR="008511A2" w:rsidRDefault="008511A2" w:rsidP="008511A2">
          <w:pPr>
            <w:pStyle w:val="a4"/>
            <w:keepNext/>
            <w:rPr>
              <w:rtl/>
            </w:rPr>
          </w:pPr>
          <w:r w:rsidRPr="008511A2">
            <w:rPr>
              <w:rStyle w:val="afd"/>
              <w:color w:val="000000"/>
              <w:rtl/>
            </w:rPr>
            <w:t xml:space="preserve">דרור </w:t>
          </w:r>
          <w:proofErr w:type="spellStart"/>
          <w:r w:rsidRPr="008511A2">
            <w:rPr>
              <w:rStyle w:val="afd"/>
              <w:color w:val="000000"/>
              <w:rtl/>
            </w:rPr>
            <w:t>וגשל</w:t>
          </w:r>
          <w:proofErr w:type="spellEnd"/>
          <w:r w:rsidRPr="008511A2">
            <w:rPr>
              <w:color w:val="000000"/>
              <w:rtl/>
            </w:rPr>
            <w:t>:</w:t>
          </w:r>
        </w:p>
      </w:sdtContent>
    </w:sdt>
    <w:p w:rsidR="008511A2" w:rsidRDefault="008511A2" w:rsidP="008511A2">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170"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170" w:type="dxa"/>
              <w:left w:w="0" w:type="dxa"/>
              <w:bottom w:w="91" w:type="dxa"/>
              <w:right w:w="0" w:type="dxa"/>
            </w:tcMar>
          </w:tcPr>
          <w:p w:rsidR="0081734A" w:rsidRDefault="0081734A">
            <w:pPr>
              <w:pStyle w:val="TableText"/>
              <w:spacing w:line="240" w:lineRule="auto"/>
              <w:rPr>
                <w:sz w:val="24"/>
                <w:szCs w:val="24"/>
              </w:rPr>
            </w:pPr>
          </w:p>
        </w:tc>
        <w:tc>
          <w:tcPr>
            <w:tcW w:w="7146" w:type="dxa"/>
            <w:tcMar>
              <w:top w:w="170" w:type="dxa"/>
              <w:left w:w="0" w:type="dxa"/>
              <w:bottom w:w="91" w:type="dxa"/>
              <w:right w:w="0" w:type="dxa"/>
            </w:tcMar>
            <w:hideMark/>
          </w:tcPr>
          <w:p w:rsidR="0081734A" w:rsidRDefault="00C81E86">
            <w:pPr>
              <w:pStyle w:val="TableHead"/>
              <w:spacing w:line="240" w:lineRule="auto"/>
              <w:rPr>
                <w:sz w:val="24"/>
                <w:szCs w:val="24"/>
              </w:rPr>
            </w:pPr>
            <w:r>
              <w:rPr>
                <w:rFonts w:hint="cs"/>
                <w:sz w:val="24"/>
                <w:szCs w:val="24"/>
                <w:rtl/>
              </w:rPr>
              <w:t>"</w:t>
            </w:r>
            <w:r w:rsidR="0081734A">
              <w:rPr>
                <w:rFonts w:hint="cs"/>
                <w:sz w:val="24"/>
                <w:szCs w:val="24"/>
                <w:rtl/>
              </w:rPr>
              <w:t>פרק ה': האזור הכלכלי הבלעדי והמדף היבשתי</w:t>
            </w:r>
          </w:p>
        </w:tc>
      </w:tr>
    </w:tbl>
    <w:p w:rsidR="008511A2" w:rsidRPr="0081734A" w:rsidRDefault="008511A2" w:rsidP="008511A2">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 xml:space="preserve">האזור הכלכלי הבלעדי </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9.</w:t>
            </w:r>
            <w:r>
              <w:rPr>
                <w:rFonts w:hint="cs"/>
                <w:sz w:val="24"/>
                <w:szCs w:val="24"/>
                <w:rtl/>
              </w:rPr>
              <w:tab/>
            </w: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(א)</w:t>
            </w:r>
            <w:r>
              <w:rPr>
                <w:rFonts w:hint="cs"/>
                <w:sz w:val="24"/>
                <w:szCs w:val="24"/>
                <w:rtl/>
              </w:rPr>
              <w:tab/>
              <w:t>האזור הכלכלי הבלעדי של מדינת ישראל הוא רצועת הים התיכון שמעבר למימי החופים עד למרחק של 200 מיילים ימיים מקווי הבסיס, לרבות קרקע הים באותה רצועה.</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(ב)</w:t>
            </w:r>
            <w:r>
              <w:rPr>
                <w:rFonts w:hint="cs"/>
                <w:sz w:val="24"/>
                <w:szCs w:val="24"/>
                <w:rtl/>
              </w:rPr>
              <w:tab/>
              <w:t>חפף האזור הכלכלי הבלעדי של מדינת ישראל כאמור בסעיף קטן (א), אזור כלכלי בלעדי של מדינה אחרת, ייקבע קצה תחום האזור הכלכלי הבלעדי של מדינת ישראל בשטח החופף בין האזורים, בהסכם עם אותה מדינה, וכל עוד לא הושג ה</w:t>
            </w:r>
            <w:r w:rsidR="0089387C">
              <w:rPr>
                <w:rFonts w:hint="cs"/>
                <w:sz w:val="24"/>
                <w:szCs w:val="24"/>
                <w:rtl/>
              </w:rPr>
              <w:t>סכם כאמור – לפי כללי המשפט הבין-</w:t>
            </w:r>
            <w:r>
              <w:rPr>
                <w:rFonts w:hint="cs"/>
                <w:sz w:val="24"/>
                <w:szCs w:val="24"/>
                <w:rtl/>
              </w:rPr>
              <w:t>לאומי."</w:t>
            </w:r>
          </w:p>
        </w:tc>
      </w:tr>
    </w:tbl>
    <w:p w:rsidR="00441B59" w:rsidRDefault="00441B59" w:rsidP="008511A2">
      <w:pPr>
        <w:rPr>
          <w:rtl/>
        </w:rPr>
      </w:pPr>
    </w:p>
    <w:p w:rsidR="0089387C" w:rsidRDefault="0089387C" w:rsidP="005331DD">
      <w:pPr>
        <w:rPr>
          <w:rtl/>
        </w:rPr>
      </w:pPr>
      <w:r>
        <w:rPr>
          <w:rFonts w:hint="cs"/>
          <w:rtl/>
        </w:rPr>
        <w:t xml:space="preserve">הסעיף הזה קובע </w:t>
      </w:r>
      <w:bookmarkStart w:id="380" w:name="_ETM_Q1_5241959"/>
      <w:bookmarkEnd w:id="380"/>
      <w:r>
        <w:rPr>
          <w:rFonts w:hint="cs"/>
          <w:rtl/>
        </w:rPr>
        <w:t xml:space="preserve">את האזור הכלכלי הבלעדי, שהוא אזור שבו יש לנו זכויות </w:t>
      </w:r>
      <w:bookmarkStart w:id="381" w:name="_ETM_Q1_5245694"/>
      <w:bookmarkEnd w:id="381"/>
      <w:r>
        <w:rPr>
          <w:rFonts w:hint="cs"/>
          <w:rtl/>
        </w:rPr>
        <w:t xml:space="preserve">ריבוניות ועליו עוד מעט נדבר הרבה. קודם כול מגדירים </w:t>
      </w:r>
      <w:bookmarkStart w:id="382" w:name="_ETM_Q1_5251757"/>
      <w:bookmarkEnd w:id="382"/>
      <w:r>
        <w:rPr>
          <w:rFonts w:hint="cs"/>
          <w:rtl/>
        </w:rPr>
        <w:t xml:space="preserve">על פי אמנת הים את רוחבו של השטח </w:t>
      </w:r>
      <w:bookmarkStart w:id="383" w:name="_ETM_Q1_5254566"/>
      <w:bookmarkEnd w:id="383"/>
      <w:r>
        <w:rPr>
          <w:rFonts w:hint="cs"/>
          <w:rtl/>
        </w:rPr>
        <w:t xml:space="preserve">של האזור הכלכלי הבלעדי, שהוא 200 מייל מקווי הבסיס, אלא </w:t>
      </w:r>
      <w:bookmarkStart w:id="384" w:name="_ETM_Q1_5257093"/>
      <w:bookmarkEnd w:id="384"/>
      <w:r>
        <w:rPr>
          <w:rFonts w:hint="cs"/>
          <w:rtl/>
        </w:rPr>
        <w:t>אם כן יש הסכם עם מדינה אחרת שמקצר אותו.</w:t>
      </w:r>
    </w:p>
    <w:p w:rsidR="0089387C" w:rsidRPr="0089387C" w:rsidRDefault="0089387C" w:rsidP="008511A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748719013"/>
        <w:placeholder>
          <w:docPart w:val="DefaultPlaceholder_-1854013440"/>
        </w:placeholder>
      </w:sdtPr>
      <w:sdtEndPr/>
      <w:sdtContent>
        <w:p w:rsidR="00441B59" w:rsidRDefault="00441B59" w:rsidP="00441B59">
          <w:pPr>
            <w:pStyle w:val="af9"/>
            <w:keepNext/>
            <w:rPr>
              <w:rtl/>
            </w:rPr>
          </w:pPr>
          <w:r w:rsidRPr="00441B59">
            <w:rPr>
              <w:rStyle w:val="afd"/>
              <w:color w:val="000000"/>
              <w:rtl/>
            </w:rPr>
            <w:t xml:space="preserve">יערה </w:t>
          </w:r>
          <w:proofErr w:type="spellStart"/>
          <w:r w:rsidRPr="00441B59">
            <w:rPr>
              <w:rStyle w:val="afd"/>
              <w:color w:val="000000"/>
              <w:rtl/>
            </w:rPr>
            <w:t>למברגר</w:t>
          </w:r>
          <w:proofErr w:type="spellEnd"/>
          <w:r w:rsidRPr="00441B59">
            <w:rPr>
              <w:color w:val="000000"/>
              <w:rtl/>
            </w:rPr>
            <w:t>:</w:t>
          </w:r>
        </w:p>
      </w:sdtContent>
    </w:sdt>
    <w:p w:rsidR="00441B59" w:rsidRDefault="00441B59" w:rsidP="00441B59">
      <w:pPr>
        <w:pStyle w:val="KeepWithNext"/>
        <w:rPr>
          <w:rtl/>
        </w:rPr>
      </w:pPr>
    </w:p>
    <w:p w:rsidR="0089387C" w:rsidRPr="0089387C" w:rsidRDefault="0089387C" w:rsidP="0089387C">
      <w:pPr>
        <w:rPr>
          <w:rtl/>
        </w:rPr>
      </w:pPr>
      <w:r>
        <w:rPr>
          <w:rFonts w:hint="cs"/>
          <w:rtl/>
        </w:rPr>
        <w:t>כפי שהוזכר לגבי קפריסין, שם האזור קטן יותר.</w:t>
      </w:r>
    </w:p>
    <w:p w:rsidR="00441B59" w:rsidRDefault="00441B59" w:rsidP="00441B59">
      <w:pPr>
        <w:rPr>
          <w:rtl/>
        </w:rPr>
      </w:pPr>
    </w:p>
    <w:sdt>
      <w:sdtPr>
        <w:rPr>
          <w:rFonts w:hint="cs"/>
          <w:rtl/>
        </w:rPr>
        <w:alias w:val="דובר"/>
        <w:tag w:val="&lt;ID&gt;0&lt;/ID&gt;&lt;Name&gt;איתי עצמון&lt;/Name&gt;&lt;Data&gt;איתי עצמון&lt;/Data&gt;&lt;Shortcut&gt;איתי&lt;/Shortcut&gt;&lt;MemberID&gt;&lt;/MemberID&gt;"/>
        <w:id w:val="-951168217"/>
        <w:placeholder>
          <w:docPart w:val="DefaultPlaceholder_-1854013440"/>
        </w:placeholder>
      </w:sdtPr>
      <w:sdtEndPr/>
      <w:sdtContent>
        <w:p w:rsidR="00441B59" w:rsidRDefault="00441B59" w:rsidP="00441B59">
          <w:pPr>
            <w:pStyle w:val="a4"/>
            <w:keepNext/>
            <w:rPr>
              <w:rtl/>
            </w:rPr>
          </w:pPr>
          <w:r w:rsidRPr="00441B59">
            <w:rPr>
              <w:rStyle w:val="afd"/>
              <w:color w:val="000000"/>
              <w:rtl/>
            </w:rPr>
            <w:t>איתי עצמון</w:t>
          </w:r>
          <w:r w:rsidRPr="00441B59">
            <w:rPr>
              <w:color w:val="000000"/>
              <w:rtl/>
            </w:rPr>
            <w:t>:</w:t>
          </w:r>
        </w:p>
      </w:sdtContent>
    </w:sdt>
    <w:p w:rsidR="00441B59" w:rsidRDefault="00441B59" w:rsidP="00441B59">
      <w:pPr>
        <w:pStyle w:val="KeepWithNext"/>
        <w:rPr>
          <w:rtl/>
        </w:rPr>
      </w:pPr>
    </w:p>
    <w:p w:rsidR="0089387C" w:rsidRPr="0089387C" w:rsidRDefault="0089387C" w:rsidP="0089387C">
      <w:pPr>
        <w:rPr>
          <w:rtl/>
        </w:rPr>
      </w:pPr>
      <w:r>
        <w:rPr>
          <w:rFonts w:hint="cs"/>
          <w:rtl/>
        </w:rPr>
        <w:t xml:space="preserve">למעשה אין 200 </w:t>
      </w:r>
      <w:bookmarkStart w:id="385" w:name="_ETM_Q1_5267433"/>
      <w:bookmarkEnd w:id="385"/>
      <w:r>
        <w:rPr>
          <w:rFonts w:hint="cs"/>
          <w:rtl/>
        </w:rPr>
        <w:t xml:space="preserve">מייל ימיים מישראל לקפריסין. </w:t>
      </w:r>
    </w:p>
    <w:p w:rsidR="00441B59" w:rsidRPr="00441B59" w:rsidRDefault="00441B59" w:rsidP="00441B59">
      <w:pPr>
        <w:rPr>
          <w:rtl/>
        </w:rPr>
      </w:pPr>
    </w:p>
    <w:sdt>
      <w:sdtPr>
        <w:rPr>
          <w:rFonts w:hint="cs"/>
          <w:rtl/>
        </w:rPr>
        <w:alias w:val="אורח"/>
        <w:tag w:val="&lt;ID&gt;803887&lt;/ID&gt;&lt;Name&gt;תמרה לב&lt;/Name&gt;&lt;Data&gt;תמרה לב&lt;/Data&gt;&lt;Shortcut&gt;תמלב&lt;/Shortcut&gt;&lt;Title&gt;עו&quot;ד, משרד המשפטים&lt;/Title&gt;"/>
        <w:id w:val="607241835"/>
        <w:placeholder>
          <w:docPart w:val="DefaultPlaceholder_-1854013440"/>
        </w:placeholder>
      </w:sdtPr>
      <w:sdtEndPr/>
      <w:sdtContent>
        <w:p w:rsidR="00441B59" w:rsidRDefault="00441B59" w:rsidP="00441B59">
          <w:pPr>
            <w:pStyle w:val="af9"/>
            <w:keepNext/>
            <w:rPr>
              <w:rtl/>
            </w:rPr>
          </w:pPr>
          <w:r w:rsidRPr="00441B59">
            <w:rPr>
              <w:rStyle w:val="afd"/>
              <w:color w:val="000000"/>
              <w:rtl/>
            </w:rPr>
            <w:t>תמרה לב</w:t>
          </w:r>
          <w:r w:rsidRPr="00441B59">
            <w:rPr>
              <w:color w:val="000000"/>
              <w:rtl/>
            </w:rPr>
            <w:t>:</w:t>
          </w:r>
        </w:p>
      </w:sdtContent>
    </w:sdt>
    <w:p w:rsidR="00441B59" w:rsidRDefault="00441B59" w:rsidP="00441B59">
      <w:pPr>
        <w:pStyle w:val="KeepWithNext"/>
        <w:rPr>
          <w:rtl/>
        </w:rPr>
      </w:pPr>
    </w:p>
    <w:p w:rsidR="00A25A23" w:rsidRDefault="0089387C" w:rsidP="00A25A23">
      <w:pPr>
        <w:rPr>
          <w:rtl/>
        </w:rPr>
      </w:pPr>
      <w:r>
        <w:rPr>
          <w:rFonts w:hint="cs"/>
          <w:rtl/>
        </w:rPr>
        <w:t xml:space="preserve">200 מייל זה כ-380 קילומטר. זה </w:t>
      </w:r>
      <w:bookmarkStart w:id="386" w:name="_ETM_Q1_5277820"/>
      <w:bookmarkEnd w:id="386"/>
      <w:r>
        <w:rPr>
          <w:rFonts w:hint="cs"/>
          <w:rtl/>
        </w:rPr>
        <w:t xml:space="preserve">הרבה מעבר למה שיש במזרח התיכון. אנחנו עומדים פחות או </w:t>
      </w:r>
      <w:bookmarkStart w:id="387" w:name="_ETM_Q1_5278287"/>
      <w:bookmarkEnd w:id="387"/>
      <w:r>
        <w:rPr>
          <w:rFonts w:hint="cs"/>
          <w:rtl/>
        </w:rPr>
        <w:t xml:space="preserve">יותר על חצי מזה. </w:t>
      </w:r>
    </w:p>
    <w:p w:rsidR="00A25A23" w:rsidRPr="00A25A23" w:rsidRDefault="00A25A23" w:rsidP="00A25A23">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2063519408"/>
        <w:placeholder>
          <w:docPart w:val="DefaultPlaceholder_-1854013440"/>
        </w:placeholder>
      </w:sdtPr>
      <w:sdtEndPr/>
      <w:sdtContent>
        <w:p w:rsidR="00441B59" w:rsidRDefault="00441B59" w:rsidP="00441B59">
          <w:pPr>
            <w:pStyle w:val="af9"/>
            <w:keepNext/>
            <w:rPr>
              <w:rtl/>
            </w:rPr>
          </w:pPr>
          <w:r w:rsidRPr="00441B59">
            <w:rPr>
              <w:rStyle w:val="afd"/>
              <w:color w:val="000000"/>
              <w:rtl/>
            </w:rPr>
            <w:t xml:space="preserve">יערה </w:t>
          </w:r>
          <w:proofErr w:type="spellStart"/>
          <w:r w:rsidRPr="00441B59">
            <w:rPr>
              <w:rStyle w:val="afd"/>
              <w:color w:val="000000"/>
              <w:rtl/>
            </w:rPr>
            <w:t>למברגר</w:t>
          </w:r>
          <w:proofErr w:type="spellEnd"/>
          <w:r w:rsidRPr="00441B59">
            <w:rPr>
              <w:color w:val="000000"/>
              <w:rtl/>
            </w:rPr>
            <w:t>:</w:t>
          </w:r>
        </w:p>
      </w:sdtContent>
    </w:sdt>
    <w:p w:rsidR="00441B59" w:rsidRDefault="00441B59" w:rsidP="00441B59">
      <w:pPr>
        <w:pStyle w:val="KeepWithNext"/>
        <w:rPr>
          <w:rtl/>
        </w:rPr>
      </w:pPr>
    </w:p>
    <w:p w:rsidR="00A25A23" w:rsidRDefault="0089387C" w:rsidP="00A25A23">
      <w:pPr>
        <w:rPr>
          <w:rtl/>
        </w:rPr>
      </w:pPr>
      <w:r>
        <w:rPr>
          <w:rFonts w:hint="cs"/>
          <w:rtl/>
        </w:rPr>
        <w:t xml:space="preserve">ובמפרץ אילת יש רק מים טריטוריאליים, כלומר אין אזור סמוך ואין אזור כלכלי בלעדי. </w:t>
      </w:r>
    </w:p>
    <w:p w:rsidR="00A25A23" w:rsidRPr="00A25A23" w:rsidRDefault="00A25A23" w:rsidP="00A25A23">
      <w:pPr>
        <w:rPr>
          <w:rtl/>
        </w:rPr>
      </w:pPr>
    </w:p>
    <w:sdt>
      <w:sdtPr>
        <w:rPr>
          <w:rtl/>
        </w:rPr>
        <w:alias w:val="יור"/>
        <w:tag w:val="&lt;ID&gt;4637&lt;/ID&gt;&lt;Name&gt;איתן כבל - יו&quot;רַ&lt;/Name&gt;&lt;Data&gt;איתן כבל&lt;/Data&gt;&lt;Shortcut&gt;איכב&lt;/Shortcut&gt;"/>
        <w:id w:val="2082401540"/>
        <w:placeholder>
          <w:docPart w:val="DefaultPlaceholder_-1854013440"/>
        </w:placeholder>
      </w:sdtPr>
      <w:sdtEndPr/>
      <w:sdtContent>
        <w:p w:rsidR="00441B59" w:rsidRDefault="00441B59" w:rsidP="00441B59">
          <w:pPr>
            <w:pStyle w:val="af6"/>
            <w:keepNext/>
            <w:rPr>
              <w:rtl/>
            </w:rPr>
          </w:pPr>
          <w:r w:rsidRPr="00441B59">
            <w:rPr>
              <w:rStyle w:val="afd"/>
              <w:color w:val="000000"/>
              <w:rtl/>
            </w:rPr>
            <w:t>היו"ר איתן כבל</w:t>
          </w:r>
          <w:r w:rsidRPr="00441B59">
            <w:rPr>
              <w:color w:val="000000"/>
              <w:rtl/>
            </w:rPr>
            <w:t>:</w:t>
          </w:r>
        </w:p>
      </w:sdtContent>
    </w:sdt>
    <w:p w:rsidR="00441B59" w:rsidRDefault="00441B59" w:rsidP="00441B59">
      <w:pPr>
        <w:pStyle w:val="KeepWithNext"/>
        <w:rPr>
          <w:rtl/>
        </w:rPr>
      </w:pPr>
    </w:p>
    <w:p w:rsidR="0089387C" w:rsidRDefault="0089387C" w:rsidP="0089387C">
      <w:pPr>
        <w:rPr>
          <w:rtl/>
        </w:rPr>
      </w:pPr>
      <w:r>
        <w:rPr>
          <w:rFonts w:hint="cs"/>
          <w:rtl/>
        </w:rPr>
        <w:t xml:space="preserve">זה כבר </w:t>
      </w:r>
      <w:bookmarkStart w:id="388" w:name="_ETM_Q1_5285633"/>
      <w:bookmarkEnd w:id="388"/>
      <w:r>
        <w:rPr>
          <w:rFonts w:hint="cs"/>
          <w:rtl/>
        </w:rPr>
        <w:t xml:space="preserve">עניין של הסכמים בין מדינות. </w:t>
      </w:r>
    </w:p>
    <w:p w:rsidR="0089387C" w:rsidRDefault="0089387C" w:rsidP="0089387C">
      <w:pPr>
        <w:rPr>
          <w:rtl/>
        </w:rPr>
      </w:pPr>
    </w:p>
    <w:p w:rsidR="0089387C" w:rsidRDefault="0089387C" w:rsidP="0089387C">
      <w:pPr>
        <w:rPr>
          <w:rtl/>
        </w:rPr>
      </w:pPr>
      <w:r>
        <w:rPr>
          <w:rFonts w:hint="cs"/>
          <w:rtl/>
        </w:rPr>
        <w:t>יש הערות? אין. מי בעד הסעיף? מי נגד?</w:t>
      </w:r>
    </w:p>
    <w:p w:rsidR="0089387C" w:rsidRDefault="0089387C" w:rsidP="0089387C">
      <w:pPr>
        <w:rPr>
          <w:rtl/>
        </w:rPr>
      </w:pPr>
    </w:p>
    <w:p w:rsidR="0089387C" w:rsidRDefault="0089387C" w:rsidP="0089387C">
      <w:pPr>
        <w:pStyle w:val="af1"/>
        <w:keepNext/>
        <w:rPr>
          <w:rtl/>
        </w:rPr>
      </w:pPr>
      <w:r>
        <w:rPr>
          <w:rtl/>
        </w:rPr>
        <w:t>הצבעה</w:t>
      </w:r>
    </w:p>
    <w:p w:rsidR="0089387C" w:rsidRDefault="0089387C" w:rsidP="0089387C">
      <w:pPr>
        <w:pStyle w:val="--"/>
        <w:keepNext/>
        <w:rPr>
          <w:rtl/>
        </w:rPr>
      </w:pPr>
    </w:p>
    <w:p w:rsidR="0089387C" w:rsidRDefault="0089387C" w:rsidP="0089387C">
      <w:pPr>
        <w:pStyle w:val="--"/>
        <w:keepNext/>
        <w:rPr>
          <w:rtl/>
        </w:rPr>
      </w:pPr>
      <w:r>
        <w:rPr>
          <w:rtl/>
        </w:rPr>
        <w:t xml:space="preserve">בעד – </w:t>
      </w:r>
      <w:r>
        <w:rPr>
          <w:rFonts w:hint="cs"/>
          <w:rtl/>
        </w:rPr>
        <w:t>פה אחד</w:t>
      </w:r>
    </w:p>
    <w:p w:rsidR="0089387C" w:rsidRDefault="0089387C" w:rsidP="0089387C">
      <w:pPr>
        <w:pStyle w:val="--"/>
        <w:keepNext/>
        <w:rPr>
          <w:rtl/>
        </w:rPr>
      </w:pPr>
      <w:r>
        <w:rPr>
          <w:rFonts w:hint="cs"/>
          <w:rtl/>
        </w:rPr>
        <w:t>סעיף 9 נתקבל.</w:t>
      </w:r>
    </w:p>
    <w:p w:rsidR="0089387C" w:rsidRDefault="0089387C" w:rsidP="0089387C">
      <w:pPr>
        <w:pStyle w:val="af2"/>
        <w:rPr>
          <w:rtl/>
        </w:rPr>
      </w:pPr>
    </w:p>
    <w:p w:rsidR="0089387C" w:rsidRDefault="0089387C" w:rsidP="0089387C">
      <w:pPr>
        <w:pStyle w:val="af6"/>
        <w:keepNext/>
        <w:rPr>
          <w:rtl/>
        </w:rPr>
      </w:pPr>
      <w:r>
        <w:rPr>
          <w:rtl/>
        </w:rPr>
        <w:t>היו"ר איתן כבל:</w:t>
      </w:r>
    </w:p>
    <w:p w:rsidR="0089387C" w:rsidRDefault="0089387C" w:rsidP="0089387C">
      <w:pPr>
        <w:pStyle w:val="KeepWithNext"/>
        <w:rPr>
          <w:rtl/>
        </w:rPr>
      </w:pPr>
    </w:p>
    <w:p w:rsidR="00441B59" w:rsidRDefault="00441B59" w:rsidP="0089387C">
      <w:pPr>
        <w:rPr>
          <w:rtl/>
        </w:rPr>
      </w:pPr>
      <w:r>
        <w:rPr>
          <w:rFonts w:hint="cs"/>
          <w:rtl/>
        </w:rPr>
        <w:t xml:space="preserve">הסעיף </w:t>
      </w:r>
      <w:r w:rsidR="0089387C">
        <w:rPr>
          <w:rFonts w:hint="cs"/>
          <w:rtl/>
        </w:rPr>
        <w:t>נתקבל</w:t>
      </w:r>
      <w:r>
        <w:rPr>
          <w:rFonts w:hint="cs"/>
          <w:rtl/>
        </w:rPr>
        <w:t xml:space="preserve">. </w:t>
      </w:r>
    </w:p>
    <w:p w:rsidR="00441B59" w:rsidRDefault="00441B59" w:rsidP="00441B59">
      <w:pPr>
        <w:rPr>
          <w:rtl/>
        </w:rPr>
      </w:pPr>
    </w:p>
    <w:sdt>
      <w:sdtPr>
        <w:rPr>
          <w:rFonts w:hint="cs"/>
          <w:rtl/>
        </w:rPr>
        <w:alias w:val="דובר"/>
        <w:tag w:val="&lt;ID&gt;0&lt;/ID&gt;&lt;Name&gt;דרור וגשל&lt;/Name&gt;&lt;Data&gt;דרור וגשל&lt;/Data&gt;&lt;Shortcut&gt;דרוג&lt;/Shortcut&gt;&lt;MemberID&gt;&lt;/MemberID&gt;"/>
        <w:id w:val="-1190518453"/>
        <w:placeholder>
          <w:docPart w:val="DefaultPlaceholder_-1854013440"/>
        </w:placeholder>
      </w:sdtPr>
      <w:sdtEndPr/>
      <w:sdtContent>
        <w:p w:rsidR="00441B59" w:rsidRDefault="00441B59" w:rsidP="00441B59">
          <w:pPr>
            <w:pStyle w:val="a4"/>
            <w:keepNext/>
            <w:rPr>
              <w:rtl/>
            </w:rPr>
          </w:pPr>
          <w:r w:rsidRPr="00441B59">
            <w:rPr>
              <w:rStyle w:val="afd"/>
              <w:color w:val="000000"/>
              <w:rtl/>
            </w:rPr>
            <w:t xml:space="preserve">דרור </w:t>
          </w:r>
          <w:proofErr w:type="spellStart"/>
          <w:r w:rsidRPr="00441B59">
            <w:rPr>
              <w:rStyle w:val="afd"/>
              <w:color w:val="000000"/>
              <w:rtl/>
            </w:rPr>
            <w:t>וגשל</w:t>
          </w:r>
          <w:proofErr w:type="spellEnd"/>
          <w:r w:rsidRPr="00441B59">
            <w:rPr>
              <w:color w:val="000000"/>
              <w:rtl/>
            </w:rPr>
            <w:t>:</w:t>
          </w:r>
        </w:p>
      </w:sdtContent>
    </w:sdt>
    <w:p w:rsidR="00441B59" w:rsidRDefault="00441B59" w:rsidP="00441B59">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"המדף היבשתי</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10.</w:t>
            </w:r>
            <w:r>
              <w:rPr>
                <w:rFonts w:hint="cs"/>
                <w:sz w:val="24"/>
                <w:szCs w:val="24"/>
                <w:rtl/>
              </w:rPr>
              <w:tab/>
            </w:r>
          </w:p>
        </w:tc>
        <w:tc>
          <w:tcPr>
            <w:tcW w:w="7146"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המדף היבשתי של מדינת ישראל הוא קרקע הים התיכון שמעבר למימי החופים עד למרחק של 200 מיילים ימיים מקווי הבסיס."</w:t>
            </w:r>
          </w:p>
        </w:tc>
      </w:tr>
    </w:tbl>
    <w:p w:rsidR="00441B59" w:rsidRPr="0081734A" w:rsidRDefault="00441B59" w:rsidP="00441B59">
      <w:pPr>
        <w:rPr>
          <w:rtl/>
        </w:rPr>
      </w:pPr>
    </w:p>
    <w:p w:rsidR="00441B59" w:rsidRDefault="00441B59" w:rsidP="005331DD">
      <w:pPr>
        <w:rPr>
          <w:rtl/>
        </w:rPr>
      </w:pPr>
      <w:r>
        <w:rPr>
          <w:rFonts w:hint="cs"/>
          <w:rtl/>
        </w:rPr>
        <w:t xml:space="preserve">הסברנו את זה קודם בהגדרות. </w:t>
      </w:r>
      <w:r w:rsidR="00DB78DE">
        <w:rPr>
          <w:rFonts w:hint="cs"/>
          <w:rtl/>
        </w:rPr>
        <w:t xml:space="preserve">מדובר על קרקע הים. </w:t>
      </w:r>
      <w:r>
        <w:rPr>
          <w:rFonts w:hint="cs"/>
          <w:rtl/>
        </w:rPr>
        <w:t xml:space="preserve">אצלנו זה הרבה לפני </w:t>
      </w:r>
      <w:r w:rsidR="00DB78DE">
        <w:rPr>
          <w:rFonts w:hint="cs"/>
          <w:rtl/>
        </w:rPr>
        <w:t>200 מיילים ימיים. אול</w:t>
      </w:r>
      <w:r w:rsidR="005331DD">
        <w:rPr>
          <w:rFonts w:hint="cs"/>
          <w:rtl/>
        </w:rPr>
        <w:t>י</w:t>
      </w:r>
      <w:r w:rsidR="00DB78DE">
        <w:rPr>
          <w:rFonts w:hint="cs"/>
          <w:rtl/>
        </w:rPr>
        <w:t xml:space="preserve"> ברוך </w:t>
      </w:r>
      <w:proofErr w:type="spellStart"/>
      <w:r w:rsidR="00DB78DE">
        <w:rPr>
          <w:rFonts w:hint="cs"/>
          <w:rtl/>
        </w:rPr>
        <w:t>פרצמן</w:t>
      </w:r>
      <w:proofErr w:type="spellEnd"/>
      <w:r w:rsidR="00DB78DE">
        <w:rPr>
          <w:rFonts w:hint="cs"/>
          <w:rtl/>
        </w:rPr>
        <w:t xml:space="preserve"> יודע להגיד איפה נגמר </w:t>
      </w:r>
      <w:bookmarkStart w:id="389" w:name="_ETM_Q1_5314137"/>
      <w:bookmarkEnd w:id="389"/>
      <w:r w:rsidR="00DB78DE">
        <w:rPr>
          <w:rFonts w:hint="cs"/>
          <w:rtl/>
        </w:rPr>
        <w:t xml:space="preserve">מדף היבשת בישראל. </w:t>
      </w:r>
    </w:p>
    <w:p w:rsidR="00441B59" w:rsidRDefault="00441B59" w:rsidP="00441B59">
      <w:pPr>
        <w:rPr>
          <w:rtl/>
        </w:rPr>
      </w:pPr>
    </w:p>
    <w:sdt>
      <w:sdtPr>
        <w:rPr>
          <w:rtl/>
        </w:rPr>
        <w:alias w:val="יור"/>
        <w:tag w:val="&lt;ID&gt;4637&lt;/ID&gt;&lt;Name&gt;איתן כבל - יו&quot;רַ&lt;/Name&gt;&lt;Data&gt;איתן כבל&lt;/Data&gt;&lt;Shortcut&gt;איכב&lt;/Shortcut&gt;"/>
        <w:id w:val="-395209717"/>
        <w:placeholder>
          <w:docPart w:val="DefaultPlaceholder_-1854013440"/>
        </w:placeholder>
      </w:sdtPr>
      <w:sdtEndPr/>
      <w:sdtContent>
        <w:p w:rsidR="00441B59" w:rsidRDefault="00441B59" w:rsidP="00441B59">
          <w:pPr>
            <w:pStyle w:val="af6"/>
            <w:keepNext/>
            <w:rPr>
              <w:rtl/>
            </w:rPr>
          </w:pPr>
          <w:r w:rsidRPr="00441B59">
            <w:rPr>
              <w:rStyle w:val="afd"/>
              <w:color w:val="000000"/>
              <w:rtl/>
            </w:rPr>
            <w:t>היו"ר איתן כבל</w:t>
          </w:r>
          <w:r w:rsidRPr="00441B59">
            <w:rPr>
              <w:color w:val="000000"/>
              <w:rtl/>
            </w:rPr>
            <w:t>:</w:t>
          </w:r>
        </w:p>
      </w:sdtContent>
    </w:sdt>
    <w:p w:rsidR="00441B59" w:rsidRDefault="00441B59" w:rsidP="00441B59">
      <w:pPr>
        <w:pStyle w:val="KeepWithNext"/>
        <w:rPr>
          <w:rtl/>
        </w:rPr>
      </w:pPr>
    </w:p>
    <w:p w:rsidR="00441B59" w:rsidRDefault="00DB78DE" w:rsidP="00441B59">
      <w:pPr>
        <w:rPr>
          <w:rtl/>
        </w:rPr>
      </w:pPr>
      <w:r>
        <w:rPr>
          <w:rFonts w:hint="cs"/>
          <w:rtl/>
        </w:rPr>
        <w:t xml:space="preserve">ברוך </w:t>
      </w:r>
      <w:proofErr w:type="spellStart"/>
      <w:r>
        <w:rPr>
          <w:rFonts w:hint="cs"/>
          <w:rtl/>
        </w:rPr>
        <w:t>פרצמן</w:t>
      </w:r>
      <w:proofErr w:type="spellEnd"/>
      <w:r>
        <w:rPr>
          <w:rFonts w:hint="cs"/>
          <w:rtl/>
        </w:rPr>
        <w:t xml:space="preserve">, אולי אתה יודע להגיד, או מי מכם יודע להגיד </w:t>
      </w:r>
      <w:r w:rsidR="00441B59">
        <w:rPr>
          <w:rFonts w:hint="cs"/>
          <w:rtl/>
        </w:rPr>
        <w:t>כמה ממה שמוגדר המים הטריטוריאליים שלנו ממופה?</w:t>
      </w:r>
      <w:r>
        <w:rPr>
          <w:rFonts w:hint="cs"/>
          <w:rtl/>
        </w:rPr>
        <w:t xml:space="preserve"> כמה מעבר לזה?</w:t>
      </w:r>
    </w:p>
    <w:p w:rsidR="00DB78DE" w:rsidRDefault="00DB78DE" w:rsidP="00441B59">
      <w:pPr>
        <w:rPr>
          <w:rtl/>
        </w:rPr>
      </w:pPr>
    </w:p>
    <w:p w:rsidR="00DB78DE" w:rsidRDefault="00DB78DE" w:rsidP="00DB78DE">
      <w:pPr>
        <w:pStyle w:val="a4"/>
        <w:keepNext/>
        <w:rPr>
          <w:rtl/>
        </w:rPr>
      </w:pPr>
      <w:r>
        <w:rPr>
          <w:rtl/>
        </w:rPr>
        <w:t xml:space="preserve">דרור </w:t>
      </w:r>
      <w:proofErr w:type="spellStart"/>
      <w:r>
        <w:rPr>
          <w:rtl/>
        </w:rPr>
        <w:t>וגשל</w:t>
      </w:r>
      <w:proofErr w:type="spellEnd"/>
      <w:r>
        <w:rPr>
          <w:rtl/>
        </w:rPr>
        <w:t>:</w:t>
      </w:r>
    </w:p>
    <w:p w:rsidR="00DB78DE" w:rsidRDefault="00DB78DE" w:rsidP="00DB78DE">
      <w:pPr>
        <w:pStyle w:val="KeepWithNext"/>
        <w:rPr>
          <w:rtl/>
        </w:rPr>
      </w:pPr>
    </w:p>
    <w:p w:rsidR="00DB78DE" w:rsidRDefault="00DB78DE" w:rsidP="00DB78DE">
      <w:pPr>
        <w:rPr>
          <w:rtl/>
        </w:rPr>
      </w:pPr>
      <w:r>
        <w:rPr>
          <w:rFonts w:hint="cs"/>
          <w:rtl/>
        </w:rPr>
        <w:t>ממופה לשם מה?</w:t>
      </w:r>
    </w:p>
    <w:p w:rsidR="00DB78DE" w:rsidRDefault="00DB78DE" w:rsidP="00DB78DE">
      <w:pPr>
        <w:rPr>
          <w:rtl/>
        </w:rPr>
      </w:pPr>
    </w:p>
    <w:p w:rsidR="00DB78DE" w:rsidRDefault="00DB78DE" w:rsidP="00DB78DE">
      <w:pPr>
        <w:pStyle w:val="af6"/>
        <w:keepNext/>
        <w:rPr>
          <w:rtl/>
        </w:rPr>
      </w:pPr>
      <w:r>
        <w:rPr>
          <w:rtl/>
        </w:rPr>
        <w:t>היו"ר איתן כבל:</w:t>
      </w:r>
    </w:p>
    <w:p w:rsidR="00DB78DE" w:rsidRDefault="00DB78DE" w:rsidP="00DB78DE">
      <w:pPr>
        <w:pStyle w:val="KeepWithNext"/>
        <w:rPr>
          <w:rtl/>
        </w:rPr>
      </w:pPr>
    </w:p>
    <w:p w:rsidR="00DB78DE" w:rsidRDefault="00DB78DE" w:rsidP="005331DD">
      <w:pPr>
        <w:rPr>
          <w:rtl/>
        </w:rPr>
      </w:pPr>
      <w:r>
        <w:rPr>
          <w:rFonts w:hint="cs"/>
          <w:rtl/>
        </w:rPr>
        <w:t xml:space="preserve">לאלף ואחד נושאים. זה יכול להיות מיפוי </w:t>
      </w:r>
      <w:r w:rsidR="005331DD">
        <w:rPr>
          <w:rFonts w:hint="cs"/>
          <w:rtl/>
        </w:rPr>
        <w:t xml:space="preserve">החל </w:t>
      </w:r>
      <w:r>
        <w:rPr>
          <w:rFonts w:hint="cs"/>
          <w:rtl/>
        </w:rPr>
        <w:t>מערכי טבע ועד ערכים כלכליים, שיודעים להגיד: פה יש פוטנציאל כזה.</w:t>
      </w:r>
    </w:p>
    <w:p w:rsidR="00441B59" w:rsidRDefault="00441B59" w:rsidP="00441B59">
      <w:pPr>
        <w:rPr>
          <w:rtl/>
        </w:rPr>
      </w:pPr>
    </w:p>
    <w:sdt>
      <w:sdtPr>
        <w:rPr>
          <w:rFonts w:hint="cs"/>
          <w:rtl/>
        </w:rPr>
        <w:alias w:val="דובר"/>
        <w:tag w:val="&lt;ID&gt;0&lt;/ID&gt;&lt;Name&gt;דרור וגשל&lt;/Name&gt;&lt;Data&gt;דרור וגשל&lt;/Data&gt;&lt;Shortcut&gt;דרוג&lt;/Shortcut&gt;&lt;MemberID&gt;&lt;/MemberID&gt;"/>
        <w:id w:val="1934852563"/>
        <w:placeholder>
          <w:docPart w:val="DefaultPlaceholder_-1854013440"/>
        </w:placeholder>
      </w:sdtPr>
      <w:sdtEndPr/>
      <w:sdtContent>
        <w:p w:rsidR="00441B59" w:rsidRDefault="00441B59" w:rsidP="00441B59">
          <w:pPr>
            <w:pStyle w:val="a4"/>
            <w:keepNext/>
            <w:rPr>
              <w:rtl/>
            </w:rPr>
          </w:pPr>
          <w:r w:rsidRPr="00441B59">
            <w:rPr>
              <w:rStyle w:val="afd"/>
              <w:color w:val="000000"/>
              <w:rtl/>
            </w:rPr>
            <w:t xml:space="preserve">דרור </w:t>
          </w:r>
          <w:proofErr w:type="spellStart"/>
          <w:r w:rsidRPr="00441B59">
            <w:rPr>
              <w:rStyle w:val="afd"/>
              <w:color w:val="000000"/>
              <w:rtl/>
            </w:rPr>
            <w:t>וגשל</w:t>
          </w:r>
          <w:proofErr w:type="spellEnd"/>
          <w:r w:rsidRPr="00441B59">
            <w:rPr>
              <w:color w:val="000000"/>
              <w:rtl/>
            </w:rPr>
            <w:t>:</w:t>
          </w:r>
        </w:p>
      </w:sdtContent>
    </w:sdt>
    <w:p w:rsidR="00441B59" w:rsidRDefault="00441B59" w:rsidP="00441B59">
      <w:pPr>
        <w:pStyle w:val="KeepWithNext"/>
        <w:rPr>
          <w:rtl/>
        </w:rPr>
      </w:pPr>
    </w:p>
    <w:p w:rsidR="00441B59" w:rsidRDefault="00441B59" w:rsidP="00441B59">
      <w:pPr>
        <w:rPr>
          <w:rtl/>
        </w:rPr>
      </w:pPr>
      <w:r>
        <w:rPr>
          <w:rFonts w:hint="cs"/>
          <w:rtl/>
        </w:rPr>
        <w:t xml:space="preserve">זה תלוי במשרדים. </w:t>
      </w:r>
    </w:p>
    <w:p w:rsidR="00441B59" w:rsidRDefault="00441B59" w:rsidP="00441B59">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1712539469"/>
        <w:placeholder>
          <w:docPart w:val="DefaultPlaceholder_-1854013440"/>
        </w:placeholder>
      </w:sdtPr>
      <w:sdtEndPr/>
      <w:sdtContent>
        <w:p w:rsidR="00441B59" w:rsidRDefault="00441B59" w:rsidP="00441B59">
          <w:pPr>
            <w:pStyle w:val="af9"/>
            <w:keepNext/>
            <w:rPr>
              <w:rtl/>
            </w:rPr>
          </w:pPr>
          <w:r w:rsidRPr="00441B59">
            <w:rPr>
              <w:rStyle w:val="afd"/>
              <w:color w:val="000000"/>
              <w:rtl/>
            </w:rPr>
            <w:t xml:space="preserve">ברוך </w:t>
          </w:r>
          <w:proofErr w:type="spellStart"/>
          <w:r w:rsidRPr="00441B59">
            <w:rPr>
              <w:rStyle w:val="afd"/>
              <w:color w:val="000000"/>
              <w:rtl/>
            </w:rPr>
            <w:t>פרצמן</w:t>
          </w:r>
          <w:proofErr w:type="spellEnd"/>
          <w:r w:rsidRPr="00441B59">
            <w:rPr>
              <w:color w:val="000000"/>
              <w:rtl/>
            </w:rPr>
            <w:t>:</w:t>
          </w:r>
        </w:p>
      </w:sdtContent>
    </w:sdt>
    <w:p w:rsidR="00441B59" w:rsidRDefault="00441B59" w:rsidP="00441B59">
      <w:pPr>
        <w:pStyle w:val="KeepWithNext"/>
        <w:rPr>
          <w:rtl/>
        </w:rPr>
      </w:pPr>
    </w:p>
    <w:p w:rsidR="00441B59" w:rsidRDefault="00441B59" w:rsidP="005331DD">
      <w:pPr>
        <w:rPr>
          <w:rtl/>
        </w:rPr>
      </w:pPr>
      <w:r>
        <w:rPr>
          <w:rFonts w:hint="cs"/>
          <w:rtl/>
        </w:rPr>
        <w:t xml:space="preserve">מבחינת סקר קרקעי </w:t>
      </w:r>
      <w:r w:rsidR="00DB78DE">
        <w:rPr>
          <w:rFonts w:hint="cs"/>
          <w:rtl/>
        </w:rPr>
        <w:t>אפשר להגיד ש</w:t>
      </w:r>
      <w:r>
        <w:rPr>
          <w:rFonts w:hint="cs"/>
          <w:rtl/>
        </w:rPr>
        <w:t>אנחנו קרובים ל</w:t>
      </w:r>
      <w:r w:rsidR="00DB78DE">
        <w:rPr>
          <w:rFonts w:hint="cs"/>
          <w:rtl/>
        </w:rPr>
        <w:t xml:space="preserve">כיסוי </w:t>
      </w:r>
      <w:bookmarkStart w:id="390" w:name="_ETM_Q1_5350422"/>
      <w:bookmarkEnd w:id="390"/>
      <w:r w:rsidR="00DB78DE">
        <w:rPr>
          <w:rFonts w:hint="cs"/>
          <w:rtl/>
        </w:rPr>
        <w:t>של 100%</w:t>
      </w:r>
      <w:r>
        <w:rPr>
          <w:rFonts w:hint="cs"/>
          <w:rtl/>
        </w:rPr>
        <w:t xml:space="preserve"> המים הריבוניים </w:t>
      </w:r>
      <w:r w:rsidR="00DB78DE">
        <w:rPr>
          <w:rFonts w:hint="cs"/>
          <w:rtl/>
        </w:rPr>
        <w:t xml:space="preserve">והמים הכלכליים של מדינת ישראל. הושלם לפני כשנה וחצי מיפוי המים הכלכליים על ידי המכון לחקר ימים ואגמים; </w:t>
      </w:r>
      <w:bookmarkStart w:id="391" w:name="_ETM_Q1_5365079"/>
      <w:bookmarkEnd w:id="391"/>
      <w:r w:rsidR="00DB78DE">
        <w:rPr>
          <w:rFonts w:hint="cs"/>
          <w:rtl/>
        </w:rPr>
        <w:t xml:space="preserve">מיפוי המים הריבוניים, </w:t>
      </w:r>
      <w:r>
        <w:rPr>
          <w:rFonts w:hint="cs"/>
          <w:rtl/>
        </w:rPr>
        <w:t xml:space="preserve">בפעילות שלנו איתם, פעילות משותפת, מכוסים </w:t>
      </w:r>
      <w:r w:rsidR="00DB78DE">
        <w:rPr>
          <w:rFonts w:hint="cs"/>
          <w:rtl/>
        </w:rPr>
        <w:t xml:space="preserve">98% בערך מתחום המים הריבוניים </w:t>
      </w:r>
      <w:r>
        <w:rPr>
          <w:rFonts w:hint="cs"/>
          <w:rtl/>
        </w:rPr>
        <w:t xml:space="preserve">במיפוי של הקרקעית. הכיסוי טוב מאוד. </w:t>
      </w:r>
    </w:p>
    <w:p w:rsidR="00441B59" w:rsidRDefault="00441B59" w:rsidP="00441B59">
      <w:pPr>
        <w:rPr>
          <w:rtl/>
        </w:rPr>
      </w:pPr>
    </w:p>
    <w:sdt>
      <w:sdtPr>
        <w:rPr>
          <w:rFonts w:hint="cs"/>
          <w:rtl/>
        </w:rPr>
        <w:alias w:val="דובר"/>
        <w:tag w:val="&lt;ID&gt;0&lt;/ID&gt;&lt;Name&gt;דרור וגשל&lt;/Name&gt;&lt;Data&gt;דרור וגשל&lt;/Data&gt;&lt;Shortcut&gt;דרוג&lt;/Shortcut&gt;&lt;MemberID&gt;&lt;/MemberID&gt;"/>
        <w:id w:val="-2110734311"/>
        <w:placeholder>
          <w:docPart w:val="DefaultPlaceholder_-1854013440"/>
        </w:placeholder>
      </w:sdtPr>
      <w:sdtEndPr/>
      <w:sdtContent>
        <w:p w:rsidR="00441B59" w:rsidRDefault="00441B59" w:rsidP="00441B59">
          <w:pPr>
            <w:pStyle w:val="a4"/>
            <w:keepNext/>
            <w:rPr>
              <w:rtl/>
            </w:rPr>
          </w:pPr>
          <w:r w:rsidRPr="00441B59">
            <w:rPr>
              <w:rStyle w:val="afd"/>
              <w:color w:val="000000"/>
              <w:rtl/>
            </w:rPr>
            <w:t xml:space="preserve">דרור </w:t>
          </w:r>
          <w:proofErr w:type="spellStart"/>
          <w:r w:rsidRPr="00441B59">
            <w:rPr>
              <w:rStyle w:val="afd"/>
              <w:color w:val="000000"/>
              <w:rtl/>
            </w:rPr>
            <w:t>וגשל</w:t>
          </w:r>
          <w:proofErr w:type="spellEnd"/>
          <w:r w:rsidRPr="00441B59">
            <w:rPr>
              <w:color w:val="000000"/>
              <w:rtl/>
            </w:rPr>
            <w:t>:</w:t>
          </w:r>
        </w:p>
      </w:sdtContent>
    </w:sdt>
    <w:p w:rsidR="00441B59" w:rsidRDefault="00441B59" w:rsidP="00441B59">
      <w:pPr>
        <w:pStyle w:val="KeepWithNext"/>
        <w:rPr>
          <w:rtl/>
        </w:rPr>
      </w:pPr>
    </w:p>
    <w:p w:rsidR="00441B59" w:rsidRDefault="00DB78DE" w:rsidP="00441B59">
      <w:pPr>
        <w:rPr>
          <w:rtl/>
        </w:rPr>
      </w:pPr>
      <w:r>
        <w:rPr>
          <w:rFonts w:hint="cs"/>
          <w:rtl/>
        </w:rPr>
        <w:t xml:space="preserve">אני לא יודע על איזה מיפוי בדיוק אתה מדבר. מיפוי של טופוגרפיה? </w:t>
      </w:r>
      <w:bookmarkStart w:id="392" w:name="_ETM_Q1_5383145"/>
      <w:bookmarkEnd w:id="392"/>
      <w:r w:rsidR="00441B59">
        <w:rPr>
          <w:rFonts w:hint="cs"/>
          <w:rtl/>
        </w:rPr>
        <w:t xml:space="preserve">יש מיפוי </w:t>
      </w:r>
      <w:proofErr w:type="spellStart"/>
      <w:r w:rsidR="00441B59">
        <w:rPr>
          <w:rFonts w:hint="cs"/>
          <w:rtl/>
        </w:rPr>
        <w:t>בתימטרי</w:t>
      </w:r>
      <w:proofErr w:type="spellEnd"/>
      <w:r>
        <w:rPr>
          <w:rFonts w:hint="cs"/>
          <w:rtl/>
        </w:rPr>
        <w:t xml:space="preserve">, שהוא סוג מסוים. </w:t>
      </w:r>
    </w:p>
    <w:p w:rsidR="00DB78DE" w:rsidRDefault="00DB78DE" w:rsidP="00441B59">
      <w:pPr>
        <w:rPr>
          <w:rtl/>
        </w:rPr>
      </w:pPr>
    </w:p>
    <w:p w:rsidR="00DB78DE" w:rsidRDefault="00DB78DE" w:rsidP="00DB78DE">
      <w:pPr>
        <w:pStyle w:val="af5"/>
        <w:keepNext/>
        <w:rPr>
          <w:rtl/>
        </w:rPr>
      </w:pPr>
      <w:r>
        <w:rPr>
          <w:rtl/>
        </w:rPr>
        <w:t>קריאה:</w:t>
      </w:r>
    </w:p>
    <w:p w:rsidR="00DB78DE" w:rsidRDefault="00DB78DE" w:rsidP="00DB78DE">
      <w:pPr>
        <w:pStyle w:val="KeepWithNext"/>
        <w:rPr>
          <w:rtl/>
        </w:rPr>
      </w:pPr>
    </w:p>
    <w:p w:rsidR="00DB78DE" w:rsidRDefault="00DB78DE" w:rsidP="00DB78DE">
      <w:pPr>
        <w:rPr>
          <w:rtl/>
        </w:rPr>
      </w:pPr>
      <w:r>
        <w:rPr>
          <w:rFonts w:hint="cs"/>
          <w:rtl/>
        </w:rPr>
        <w:t xml:space="preserve">טופוגרפיה מתחת למים. </w:t>
      </w:r>
    </w:p>
    <w:p w:rsidR="00DB78DE" w:rsidRDefault="00DB78DE" w:rsidP="00DB78DE">
      <w:pPr>
        <w:rPr>
          <w:rtl/>
        </w:rPr>
      </w:pPr>
    </w:p>
    <w:p w:rsidR="00DB78DE" w:rsidRDefault="00DB78DE" w:rsidP="00DB78DE">
      <w:pPr>
        <w:pStyle w:val="a4"/>
        <w:keepNext/>
        <w:rPr>
          <w:rtl/>
        </w:rPr>
      </w:pPr>
      <w:r>
        <w:rPr>
          <w:rtl/>
        </w:rPr>
        <w:t xml:space="preserve">דרור </w:t>
      </w:r>
      <w:proofErr w:type="spellStart"/>
      <w:r>
        <w:rPr>
          <w:rtl/>
        </w:rPr>
        <w:t>וגשל</w:t>
      </w:r>
      <w:proofErr w:type="spellEnd"/>
      <w:r>
        <w:rPr>
          <w:rtl/>
        </w:rPr>
        <w:t>:</w:t>
      </w:r>
    </w:p>
    <w:p w:rsidR="00DB78DE" w:rsidRDefault="00DB78DE" w:rsidP="00DB78DE">
      <w:pPr>
        <w:pStyle w:val="KeepWithNext"/>
        <w:rPr>
          <w:rtl/>
        </w:rPr>
      </w:pPr>
    </w:p>
    <w:p w:rsidR="00441B59" w:rsidRDefault="00DB78DE" w:rsidP="00540C33">
      <w:pPr>
        <w:rPr>
          <w:rtl/>
        </w:rPr>
      </w:pPr>
      <w:r>
        <w:rPr>
          <w:rFonts w:hint="cs"/>
          <w:rtl/>
        </w:rPr>
        <w:t xml:space="preserve">לשאלות על מה </w:t>
      </w:r>
      <w:bookmarkStart w:id="393" w:name="_ETM_Q1_5397681"/>
      <w:bookmarkEnd w:id="393"/>
      <w:r>
        <w:rPr>
          <w:rFonts w:hint="cs"/>
          <w:rtl/>
        </w:rPr>
        <w:t xml:space="preserve">קורה מתחת לטופוגרפיה ומה קורה מעל לטופוגרפיה, זה מיפוי שנעשה </w:t>
      </w:r>
      <w:bookmarkStart w:id="394" w:name="_ETM_Q1_5401798"/>
      <w:bookmarkEnd w:id="394"/>
      <w:r>
        <w:rPr>
          <w:rFonts w:hint="cs"/>
          <w:rtl/>
        </w:rPr>
        <w:t xml:space="preserve">בחלקו במסגרת הסקר הסביבתי האסטרטגי שקודם אילן נסים הזכיר. הוא גם חלקי ועדיין לא הסתיים. </w:t>
      </w:r>
      <w:r w:rsidR="00540C33">
        <w:rPr>
          <w:rFonts w:hint="cs"/>
          <w:rtl/>
        </w:rPr>
        <w:t xml:space="preserve">לגבי נושאים מסוימים יש מיפוי. </w:t>
      </w:r>
      <w:bookmarkStart w:id="395" w:name="_ETM_Q1_5411957"/>
      <w:bookmarkEnd w:id="395"/>
      <w:r w:rsidR="00540C33">
        <w:rPr>
          <w:rFonts w:hint="cs"/>
          <w:rtl/>
        </w:rPr>
        <w:t xml:space="preserve">באזורים שבהם יש </w:t>
      </w:r>
      <w:r w:rsidR="00441B59">
        <w:rPr>
          <w:rFonts w:hint="cs"/>
          <w:rtl/>
        </w:rPr>
        <w:t xml:space="preserve">קידוחי נפט אנחנו יודעים הרבה יותר כי שם </w:t>
      </w:r>
      <w:r w:rsidR="00540C33">
        <w:rPr>
          <w:rFonts w:hint="cs"/>
          <w:rtl/>
        </w:rPr>
        <w:t xml:space="preserve">בעלי הרישיון נדרשים לעשות סקרים ושם מטבע </w:t>
      </w:r>
      <w:bookmarkStart w:id="396" w:name="_ETM_Q1_5418858"/>
      <w:bookmarkEnd w:id="396"/>
      <w:r w:rsidR="00540C33">
        <w:rPr>
          <w:rFonts w:hint="cs"/>
          <w:rtl/>
        </w:rPr>
        <w:t xml:space="preserve">הדברים יש לנו יותר מידע לגבי כל מיני עניינים. </w:t>
      </w:r>
      <w:r w:rsidR="00441B59">
        <w:rPr>
          <w:rFonts w:hint="cs"/>
          <w:rtl/>
        </w:rPr>
        <w:t xml:space="preserve">אבל פרט למה שברוך </w:t>
      </w:r>
      <w:proofErr w:type="spellStart"/>
      <w:r w:rsidR="00540C33">
        <w:rPr>
          <w:rFonts w:hint="cs"/>
          <w:rtl/>
        </w:rPr>
        <w:t>פרצמן</w:t>
      </w:r>
      <w:proofErr w:type="spellEnd"/>
      <w:r w:rsidR="00540C33">
        <w:rPr>
          <w:rFonts w:hint="cs"/>
          <w:rtl/>
        </w:rPr>
        <w:t xml:space="preserve"> </w:t>
      </w:r>
      <w:r w:rsidR="00441B59">
        <w:rPr>
          <w:rFonts w:hint="cs"/>
          <w:rtl/>
        </w:rPr>
        <w:t>הזכיר</w:t>
      </w:r>
      <w:r w:rsidR="00540C33">
        <w:rPr>
          <w:rFonts w:hint="cs"/>
          <w:rtl/>
        </w:rPr>
        <w:t xml:space="preserve"> לגבי </w:t>
      </w:r>
      <w:proofErr w:type="spellStart"/>
      <w:r w:rsidR="00540C33">
        <w:rPr>
          <w:rFonts w:hint="cs"/>
          <w:rtl/>
        </w:rPr>
        <w:t>הבתימטריה</w:t>
      </w:r>
      <w:proofErr w:type="spellEnd"/>
      <w:r w:rsidR="00441B59">
        <w:rPr>
          <w:rFonts w:hint="cs"/>
          <w:rtl/>
        </w:rPr>
        <w:t xml:space="preserve">, </w:t>
      </w:r>
      <w:r w:rsidR="00540C33">
        <w:rPr>
          <w:rFonts w:hint="cs"/>
          <w:rtl/>
        </w:rPr>
        <w:t xml:space="preserve">באמת </w:t>
      </w:r>
      <w:r w:rsidR="00441B59">
        <w:rPr>
          <w:rFonts w:hint="cs"/>
          <w:rtl/>
        </w:rPr>
        <w:t xml:space="preserve">צריך </w:t>
      </w:r>
      <w:r w:rsidR="00540C33">
        <w:rPr>
          <w:rFonts w:hint="cs"/>
          <w:rtl/>
        </w:rPr>
        <w:t xml:space="preserve">לשאול לאיזה נושא, מה אתה מחפש, האם </w:t>
      </w:r>
      <w:bookmarkStart w:id="397" w:name="_ETM_Q1_5428691"/>
      <w:bookmarkEnd w:id="397"/>
      <w:r w:rsidR="00540C33">
        <w:rPr>
          <w:rFonts w:hint="cs"/>
          <w:rtl/>
        </w:rPr>
        <w:t xml:space="preserve">הנושא הזה ממופה, ואז תוכל לקבל תשובה יותר מדויקת. </w:t>
      </w:r>
    </w:p>
    <w:p w:rsidR="00441B59" w:rsidRDefault="00441B59" w:rsidP="00441B5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964998303"/>
        <w:placeholder>
          <w:docPart w:val="DefaultPlaceholder_-1854013440"/>
        </w:placeholder>
      </w:sdtPr>
      <w:sdtEndPr/>
      <w:sdtContent>
        <w:p w:rsidR="00441B59" w:rsidRDefault="00441B59" w:rsidP="00441B59">
          <w:pPr>
            <w:pStyle w:val="af9"/>
            <w:keepNext/>
            <w:rPr>
              <w:rtl/>
            </w:rPr>
          </w:pPr>
          <w:r w:rsidRPr="00441B59">
            <w:rPr>
              <w:rStyle w:val="afd"/>
              <w:color w:val="000000"/>
              <w:rtl/>
            </w:rPr>
            <w:t xml:space="preserve">יערה </w:t>
          </w:r>
          <w:proofErr w:type="spellStart"/>
          <w:r w:rsidRPr="00441B59">
            <w:rPr>
              <w:rStyle w:val="afd"/>
              <w:color w:val="000000"/>
              <w:rtl/>
            </w:rPr>
            <w:t>למברגר</w:t>
          </w:r>
          <w:proofErr w:type="spellEnd"/>
          <w:r w:rsidRPr="00441B59">
            <w:rPr>
              <w:color w:val="000000"/>
              <w:rtl/>
            </w:rPr>
            <w:t>:</w:t>
          </w:r>
        </w:p>
      </w:sdtContent>
    </w:sdt>
    <w:p w:rsidR="00441B59" w:rsidRDefault="00441B59" w:rsidP="00441B59">
      <w:pPr>
        <w:pStyle w:val="KeepWithNext"/>
        <w:rPr>
          <w:rtl/>
        </w:rPr>
      </w:pPr>
    </w:p>
    <w:p w:rsidR="00441B59" w:rsidRDefault="00540C33" w:rsidP="00441B59">
      <w:pPr>
        <w:rPr>
          <w:rtl/>
        </w:rPr>
      </w:pPr>
      <w:r>
        <w:rPr>
          <w:rFonts w:hint="cs"/>
          <w:rtl/>
        </w:rPr>
        <w:t xml:space="preserve">רציתי </w:t>
      </w:r>
      <w:bookmarkStart w:id="398" w:name="_ETM_Q1_5430887"/>
      <w:bookmarkEnd w:id="398"/>
      <w:r>
        <w:rPr>
          <w:rFonts w:hint="cs"/>
          <w:rtl/>
        </w:rPr>
        <w:t>להגיד ש</w:t>
      </w:r>
      <w:r w:rsidR="00441B59">
        <w:rPr>
          <w:rFonts w:hint="cs"/>
          <w:rtl/>
        </w:rPr>
        <w:t xml:space="preserve">ישראל חתומה על אמנת המדף היבשתי. </w:t>
      </w:r>
    </w:p>
    <w:p w:rsidR="00441B59" w:rsidRDefault="00441B59" w:rsidP="00441B59">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1510129156"/>
        <w:placeholder>
          <w:docPart w:val="DefaultPlaceholder_-1854013440"/>
        </w:placeholder>
      </w:sdtPr>
      <w:sdtEndPr/>
      <w:sdtContent>
        <w:p w:rsidR="00441B59" w:rsidRDefault="00441B59" w:rsidP="00441B59">
          <w:pPr>
            <w:pStyle w:val="af9"/>
            <w:keepNext/>
            <w:rPr>
              <w:rtl/>
            </w:rPr>
          </w:pPr>
          <w:r w:rsidRPr="00441B59">
            <w:rPr>
              <w:rStyle w:val="afd"/>
              <w:color w:val="000000"/>
              <w:rtl/>
            </w:rPr>
            <w:t xml:space="preserve">ברוך </w:t>
          </w:r>
          <w:proofErr w:type="spellStart"/>
          <w:r w:rsidRPr="00441B59">
            <w:rPr>
              <w:rStyle w:val="afd"/>
              <w:color w:val="000000"/>
              <w:rtl/>
            </w:rPr>
            <w:t>פרצמן</w:t>
          </w:r>
          <w:proofErr w:type="spellEnd"/>
          <w:r w:rsidRPr="00441B59">
            <w:rPr>
              <w:color w:val="000000"/>
              <w:rtl/>
            </w:rPr>
            <w:t>:</w:t>
          </w:r>
        </w:p>
      </w:sdtContent>
    </w:sdt>
    <w:p w:rsidR="00441B59" w:rsidRDefault="00441B59" w:rsidP="00441B59">
      <w:pPr>
        <w:pStyle w:val="KeepWithNext"/>
        <w:rPr>
          <w:rtl/>
        </w:rPr>
      </w:pPr>
    </w:p>
    <w:p w:rsidR="00441B59" w:rsidRDefault="00540C33" w:rsidP="00540C33">
      <w:pPr>
        <w:rPr>
          <w:rtl/>
        </w:rPr>
      </w:pPr>
      <w:r>
        <w:rPr>
          <w:rFonts w:hint="cs"/>
          <w:rtl/>
        </w:rPr>
        <w:t>מבחינת מיפוי תשתיות ועוד אלמנטים שאנחנו מזהים על הקרקעית,</w:t>
      </w:r>
      <w:bookmarkStart w:id="399" w:name="_ETM_Q1_5442991"/>
      <w:bookmarkEnd w:id="399"/>
      <w:r>
        <w:rPr>
          <w:rFonts w:hint="cs"/>
          <w:rtl/>
        </w:rPr>
        <w:t xml:space="preserve"> </w:t>
      </w:r>
      <w:r w:rsidR="00441B59">
        <w:rPr>
          <w:rFonts w:hint="cs"/>
          <w:rtl/>
        </w:rPr>
        <w:t xml:space="preserve">יש </w:t>
      </w:r>
      <w:r>
        <w:rPr>
          <w:rFonts w:hint="cs"/>
          <w:rtl/>
        </w:rPr>
        <w:t xml:space="preserve">למעשה פעילות גדולה שנעשית על ידי </w:t>
      </w:r>
      <w:proofErr w:type="spellStart"/>
      <w:r>
        <w:rPr>
          <w:rFonts w:hint="cs"/>
          <w:rtl/>
        </w:rPr>
        <w:t>מינהל</w:t>
      </w:r>
      <w:proofErr w:type="spellEnd"/>
      <w:r>
        <w:rPr>
          <w:rFonts w:hint="cs"/>
          <w:rtl/>
        </w:rPr>
        <w:t xml:space="preserve"> התכנון לנושא ניהול</w:t>
      </w:r>
      <w:bookmarkStart w:id="400" w:name="_ETM_Q1_5446489"/>
      <w:bookmarkEnd w:id="400"/>
      <w:r>
        <w:rPr>
          <w:rFonts w:hint="cs"/>
          <w:rtl/>
        </w:rPr>
        <w:t xml:space="preserve"> מרחב הים. למעשה </w:t>
      </w:r>
      <w:r w:rsidR="00441B59">
        <w:rPr>
          <w:rFonts w:hint="cs"/>
          <w:rtl/>
        </w:rPr>
        <w:t>מכל הגופים הממשלתיים וחברות פרטיות יש בסיס נתונים גדול מאוד, עם הרבה מאוד מידע</w:t>
      </w:r>
      <w:r w:rsidR="00501B59">
        <w:rPr>
          <w:rFonts w:hint="cs"/>
          <w:rtl/>
        </w:rPr>
        <w:t>,</w:t>
      </w:r>
      <w:r>
        <w:rPr>
          <w:rFonts w:hint="cs"/>
          <w:rtl/>
        </w:rPr>
        <w:t xml:space="preserve"> וחלק גדול ממופה</w:t>
      </w:r>
      <w:r w:rsidR="00441B59">
        <w:rPr>
          <w:rFonts w:hint="cs"/>
          <w:rtl/>
        </w:rPr>
        <w:t xml:space="preserve">. </w:t>
      </w:r>
    </w:p>
    <w:p w:rsidR="00441B59" w:rsidRDefault="00441B59" w:rsidP="00441B59">
      <w:pPr>
        <w:rPr>
          <w:rtl/>
        </w:rPr>
      </w:pPr>
    </w:p>
    <w:sdt>
      <w:sdtPr>
        <w:rPr>
          <w:rtl/>
        </w:rPr>
        <w:alias w:val="יור"/>
        <w:tag w:val="&lt;ID&gt;4637&lt;/ID&gt;&lt;Name&gt;איתן כבל - יו&quot;רַ&lt;/Name&gt;&lt;Data&gt;איתן כבל&lt;/Data&gt;&lt;Shortcut&gt;איכב&lt;/Shortcut&gt;"/>
        <w:id w:val="-565490682"/>
        <w:placeholder>
          <w:docPart w:val="DefaultPlaceholder_-1854013440"/>
        </w:placeholder>
      </w:sdtPr>
      <w:sdtEndPr/>
      <w:sdtContent>
        <w:p w:rsidR="00441B59" w:rsidRDefault="00441B59" w:rsidP="00441B59">
          <w:pPr>
            <w:pStyle w:val="af6"/>
            <w:keepNext/>
            <w:rPr>
              <w:rtl/>
            </w:rPr>
          </w:pPr>
          <w:r w:rsidRPr="00441B59">
            <w:rPr>
              <w:rStyle w:val="afd"/>
              <w:color w:val="000000"/>
              <w:rtl/>
            </w:rPr>
            <w:t>היו"ר איתן כבל</w:t>
          </w:r>
          <w:r w:rsidRPr="00441B59">
            <w:rPr>
              <w:color w:val="000000"/>
              <w:rtl/>
            </w:rPr>
            <w:t>:</w:t>
          </w:r>
        </w:p>
      </w:sdtContent>
    </w:sdt>
    <w:p w:rsidR="00441B59" w:rsidRDefault="00441B59" w:rsidP="00441B59">
      <w:pPr>
        <w:pStyle w:val="KeepWithNext"/>
        <w:rPr>
          <w:rtl/>
        </w:rPr>
      </w:pPr>
      <w:bookmarkStart w:id="401" w:name="_ETM_Q1_5461270"/>
      <w:bookmarkEnd w:id="401"/>
    </w:p>
    <w:p w:rsidR="00540C33" w:rsidRDefault="00540C33" w:rsidP="00540C33">
      <w:pPr>
        <w:rPr>
          <w:rtl/>
        </w:rPr>
      </w:pPr>
      <w:r>
        <w:rPr>
          <w:rFonts w:hint="cs"/>
          <w:rtl/>
        </w:rPr>
        <w:t>תודה. מי בעד סעיף 10? מי נגד?</w:t>
      </w:r>
    </w:p>
    <w:p w:rsidR="00540C33" w:rsidRDefault="00540C33" w:rsidP="00540C33">
      <w:pPr>
        <w:rPr>
          <w:rtl/>
        </w:rPr>
      </w:pPr>
    </w:p>
    <w:p w:rsidR="00540C33" w:rsidRDefault="00540C33" w:rsidP="00540C33">
      <w:pPr>
        <w:pStyle w:val="af1"/>
        <w:keepNext/>
        <w:rPr>
          <w:rtl/>
        </w:rPr>
      </w:pPr>
      <w:r>
        <w:rPr>
          <w:rtl/>
        </w:rPr>
        <w:t>הצבעה</w:t>
      </w:r>
    </w:p>
    <w:p w:rsidR="00540C33" w:rsidRDefault="00540C33" w:rsidP="00540C33">
      <w:pPr>
        <w:pStyle w:val="--"/>
        <w:keepNext/>
        <w:rPr>
          <w:rtl/>
        </w:rPr>
      </w:pPr>
    </w:p>
    <w:p w:rsidR="00540C33" w:rsidRDefault="00540C33" w:rsidP="00540C33">
      <w:pPr>
        <w:pStyle w:val="--"/>
        <w:keepNext/>
        <w:rPr>
          <w:rtl/>
        </w:rPr>
      </w:pPr>
      <w:r>
        <w:rPr>
          <w:rtl/>
        </w:rPr>
        <w:t xml:space="preserve">בעד – </w:t>
      </w:r>
      <w:r>
        <w:rPr>
          <w:rFonts w:hint="cs"/>
          <w:rtl/>
        </w:rPr>
        <w:t>פה אחד</w:t>
      </w:r>
    </w:p>
    <w:p w:rsidR="00540C33" w:rsidRDefault="00540C33" w:rsidP="00540C33">
      <w:pPr>
        <w:pStyle w:val="--"/>
        <w:keepNext/>
        <w:rPr>
          <w:rtl/>
        </w:rPr>
      </w:pPr>
      <w:r>
        <w:rPr>
          <w:rFonts w:hint="cs"/>
          <w:rtl/>
        </w:rPr>
        <w:t>סעיף 10 נתקבל.</w:t>
      </w:r>
    </w:p>
    <w:p w:rsidR="00540C33" w:rsidRDefault="00540C33" w:rsidP="00540C33">
      <w:pPr>
        <w:pStyle w:val="af2"/>
        <w:rPr>
          <w:rtl/>
        </w:rPr>
      </w:pPr>
    </w:p>
    <w:p w:rsidR="00540C33" w:rsidRDefault="00540C33" w:rsidP="00540C33">
      <w:pPr>
        <w:pStyle w:val="af6"/>
        <w:keepNext/>
        <w:rPr>
          <w:rtl/>
        </w:rPr>
      </w:pPr>
      <w:r>
        <w:rPr>
          <w:rtl/>
        </w:rPr>
        <w:t>היו"ר איתן כבל:</w:t>
      </w:r>
    </w:p>
    <w:p w:rsidR="00540C33" w:rsidRDefault="00540C33" w:rsidP="00540C33">
      <w:pPr>
        <w:pStyle w:val="KeepWithNext"/>
        <w:rPr>
          <w:rtl/>
        </w:rPr>
      </w:pPr>
    </w:p>
    <w:p w:rsidR="00540C33" w:rsidRPr="00540C33" w:rsidRDefault="00540C33" w:rsidP="00540C33">
      <w:pPr>
        <w:rPr>
          <w:rtl/>
        </w:rPr>
      </w:pPr>
      <w:r>
        <w:rPr>
          <w:rFonts w:hint="cs"/>
          <w:rtl/>
        </w:rPr>
        <w:t xml:space="preserve">הסעיף נתקבל. </w:t>
      </w:r>
    </w:p>
    <w:p w:rsidR="00441B59" w:rsidRDefault="00441B59" w:rsidP="00441B59">
      <w:pPr>
        <w:rPr>
          <w:rtl/>
        </w:rPr>
      </w:pPr>
    </w:p>
    <w:sdt>
      <w:sdtPr>
        <w:rPr>
          <w:rFonts w:hint="cs"/>
          <w:rtl/>
        </w:rPr>
        <w:alias w:val="דובר"/>
        <w:tag w:val="&lt;ID&gt;0&lt;/ID&gt;&lt;Name&gt;דרור וגשל&lt;/Name&gt;&lt;Data&gt;דרור וגשל&lt;/Data&gt;&lt;Shortcut&gt;דרוג&lt;/Shortcut&gt;&lt;MemberID&gt;&lt;/MemberID&gt;"/>
        <w:id w:val="-804083427"/>
        <w:placeholder>
          <w:docPart w:val="DefaultPlaceholder_-1854013440"/>
        </w:placeholder>
      </w:sdtPr>
      <w:sdtEndPr/>
      <w:sdtContent>
        <w:p w:rsidR="00441B59" w:rsidRDefault="00441B59" w:rsidP="00441B59">
          <w:pPr>
            <w:pStyle w:val="a4"/>
            <w:keepNext/>
            <w:rPr>
              <w:rtl/>
            </w:rPr>
          </w:pPr>
          <w:r w:rsidRPr="00441B59">
            <w:rPr>
              <w:rStyle w:val="afd"/>
              <w:color w:val="000000"/>
              <w:rtl/>
            </w:rPr>
            <w:t xml:space="preserve">דרור </w:t>
          </w:r>
          <w:proofErr w:type="spellStart"/>
          <w:r w:rsidRPr="00441B59">
            <w:rPr>
              <w:rStyle w:val="afd"/>
              <w:color w:val="000000"/>
              <w:rtl/>
            </w:rPr>
            <w:t>וגשל</w:t>
          </w:r>
          <w:proofErr w:type="spellEnd"/>
          <w:r w:rsidRPr="00441B59">
            <w:rPr>
              <w:color w:val="000000"/>
              <w:rtl/>
            </w:rPr>
            <w:t>:</w:t>
          </w:r>
        </w:p>
      </w:sdtContent>
    </w:sdt>
    <w:p w:rsidR="00441B59" w:rsidRDefault="00441B59" w:rsidP="00441B59">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"דין אוצרות טבע באזור הכלכלי הבלעדי</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11.</w:t>
            </w:r>
            <w:r>
              <w:rPr>
                <w:rFonts w:hint="cs"/>
                <w:sz w:val="24"/>
                <w:szCs w:val="24"/>
                <w:rtl/>
              </w:rPr>
              <w:tab/>
            </w:r>
          </w:p>
        </w:tc>
        <w:tc>
          <w:tcPr>
            <w:tcW w:w="7146" w:type="dxa"/>
            <w:tcMar>
              <w:top w:w="91" w:type="dxa"/>
              <w:left w:w="0" w:type="dxa"/>
              <w:bottom w:w="91" w:type="dxa"/>
              <w:right w:w="0" w:type="dxa"/>
            </w:tcMar>
            <w:hideMark/>
          </w:tcPr>
          <w:p w:rsidR="0081734A" w:rsidRDefault="0081734A" w:rsidP="0081734A">
            <w:pPr>
              <w:pStyle w:val="TableBlock"/>
              <w:spacing w:line="240" w:lineRule="auto"/>
              <w:rPr>
                <w:sz w:val="24"/>
                <w:szCs w:val="24"/>
              </w:rPr>
            </w:pPr>
            <w:r>
              <w:rPr>
                <w:rFonts w:hint="cs"/>
                <w:sz w:val="24"/>
                <w:szCs w:val="24"/>
                <w:rtl/>
              </w:rPr>
              <w:t xml:space="preserve">אוצרות טבע באזור הכלכלי הבלעדי הם נכסי המדינה; הוראות חוק נכסי המדינה, </w:t>
            </w:r>
            <w:proofErr w:type="spellStart"/>
            <w:r>
              <w:rPr>
                <w:rFonts w:hint="cs"/>
                <w:sz w:val="24"/>
                <w:szCs w:val="24"/>
                <w:rtl/>
              </w:rPr>
              <w:t>התשי"א</w:t>
            </w:r>
            <w:proofErr w:type="spellEnd"/>
            <w:r>
              <w:rPr>
                <w:rFonts w:hint="cs"/>
                <w:sz w:val="24"/>
                <w:szCs w:val="24"/>
                <w:rtl/>
              </w:rPr>
              <w:t>–1951‏, יחולו לגבי אוצרות טבע כאמור, אלא אם כן נקבע אחרת, במפורש או במשתמע, בחוק זה או בחיקוקים החלים באזור הכלכלי הבלעדי לפי חוק זה."</w:t>
            </w:r>
          </w:p>
        </w:tc>
      </w:tr>
    </w:tbl>
    <w:p w:rsidR="00441B59" w:rsidRPr="0081734A" w:rsidRDefault="00441B59" w:rsidP="00441B59">
      <w:pPr>
        <w:rPr>
          <w:rtl/>
        </w:rPr>
      </w:pPr>
    </w:p>
    <w:sdt>
      <w:sdtPr>
        <w:rPr>
          <w:rFonts w:hint="cs"/>
          <w:rtl/>
        </w:rPr>
        <w:alias w:val="דובר"/>
        <w:tag w:val="&lt;ID&gt;0&lt;/ID&gt;&lt;Name&gt;איתי עצמון&lt;/Name&gt;&lt;Data&gt;איתי עצמון&lt;/Data&gt;&lt;Shortcut&gt;איתי&lt;/Shortcut&gt;&lt;MemberID&gt;&lt;/MemberID&gt;"/>
        <w:id w:val="1031452590"/>
        <w:placeholder>
          <w:docPart w:val="DefaultPlaceholder_-1854013440"/>
        </w:placeholder>
      </w:sdtPr>
      <w:sdtEndPr/>
      <w:sdtContent>
        <w:p w:rsidR="00441B59" w:rsidRDefault="00441B59" w:rsidP="00441B59">
          <w:pPr>
            <w:pStyle w:val="a4"/>
            <w:keepNext/>
            <w:rPr>
              <w:rtl/>
            </w:rPr>
          </w:pPr>
          <w:r w:rsidRPr="00441B59">
            <w:rPr>
              <w:rStyle w:val="afd"/>
              <w:color w:val="000000"/>
              <w:rtl/>
            </w:rPr>
            <w:t>איתי עצמון</w:t>
          </w:r>
          <w:r w:rsidRPr="00441B59">
            <w:rPr>
              <w:color w:val="000000"/>
              <w:rtl/>
            </w:rPr>
            <w:t>:</w:t>
          </w:r>
        </w:p>
      </w:sdtContent>
    </w:sdt>
    <w:p w:rsidR="00441B59" w:rsidRDefault="00441B59" w:rsidP="00441B59">
      <w:pPr>
        <w:pStyle w:val="KeepWithNext"/>
        <w:rPr>
          <w:rtl/>
        </w:rPr>
      </w:pPr>
    </w:p>
    <w:p w:rsidR="00441B59" w:rsidRDefault="00540C33" w:rsidP="00540C33">
      <w:pPr>
        <w:rPr>
          <w:rtl/>
        </w:rPr>
      </w:pPr>
      <w:r>
        <w:rPr>
          <w:rFonts w:hint="cs"/>
          <w:rtl/>
        </w:rPr>
        <w:t>כפי שאמרתי לכם</w:t>
      </w:r>
      <w:bookmarkStart w:id="402" w:name="_ETM_Q1_5487349"/>
      <w:bookmarkEnd w:id="402"/>
      <w:r>
        <w:rPr>
          <w:rFonts w:hint="cs"/>
          <w:rtl/>
        </w:rPr>
        <w:t xml:space="preserve"> גם בישיבה פנימית שקיימנו, </w:t>
      </w:r>
      <w:r w:rsidR="00441B59">
        <w:rPr>
          <w:rFonts w:hint="cs"/>
          <w:rtl/>
        </w:rPr>
        <w:t xml:space="preserve">אני מסתייג מהתיבה </w:t>
      </w:r>
      <w:r>
        <w:rPr>
          <w:rFonts w:hint="cs"/>
          <w:rtl/>
        </w:rPr>
        <w:t>"</w:t>
      </w:r>
      <w:r w:rsidR="00441B59">
        <w:rPr>
          <w:rFonts w:hint="cs"/>
          <w:rtl/>
        </w:rPr>
        <w:t>במפורש או במשתמע</w:t>
      </w:r>
      <w:r>
        <w:rPr>
          <w:rFonts w:hint="cs"/>
          <w:rtl/>
        </w:rPr>
        <w:t>"</w:t>
      </w:r>
      <w:r w:rsidR="00441B59">
        <w:rPr>
          <w:rFonts w:hint="cs"/>
          <w:rtl/>
        </w:rPr>
        <w:t>. צריכה להיות ודאות מה הדין שחל</w:t>
      </w:r>
      <w:r w:rsidR="00A25A23">
        <w:rPr>
          <w:rFonts w:hint="cs"/>
          <w:rtl/>
        </w:rPr>
        <w:t>. אם נקבע אחרת</w:t>
      </w:r>
      <w:r>
        <w:rPr>
          <w:rFonts w:hint="cs"/>
          <w:rtl/>
        </w:rPr>
        <w:t xml:space="preserve"> בחוק או בחיקוקים אחרים</w:t>
      </w:r>
      <w:r w:rsidR="00A25A23">
        <w:rPr>
          <w:rFonts w:hint="cs"/>
          <w:rtl/>
        </w:rPr>
        <w:t>, זה צריך ל</w:t>
      </w:r>
      <w:r w:rsidR="00441B59">
        <w:rPr>
          <w:rFonts w:hint="cs"/>
          <w:rtl/>
        </w:rPr>
        <w:t>גבור ולא להתחיל בפרשנות אם זה חל במשתמע</w:t>
      </w:r>
      <w:r>
        <w:rPr>
          <w:rFonts w:hint="cs"/>
          <w:rtl/>
        </w:rPr>
        <w:t xml:space="preserve"> או לא חל במשתמע. אני מציע לא להתייחס לתחולה במשתמע בעניין הזה. </w:t>
      </w:r>
    </w:p>
    <w:p w:rsidR="00441B59" w:rsidRDefault="00441B59" w:rsidP="00441B59">
      <w:pPr>
        <w:rPr>
          <w:rtl/>
        </w:rPr>
      </w:pPr>
    </w:p>
    <w:sdt>
      <w:sdtPr>
        <w:rPr>
          <w:rFonts w:hint="cs"/>
          <w:rtl/>
        </w:rPr>
        <w:alias w:val="דובר"/>
        <w:tag w:val="&lt;ID&gt;0&lt;/ID&gt;&lt;Name&gt;דרור וגשל&lt;/Name&gt;&lt;Data&gt;דרור וגשל&lt;/Data&gt;&lt;Shortcut&gt;דרוג&lt;/Shortcut&gt;&lt;MemberID&gt;&lt;/MemberID&gt;"/>
        <w:id w:val="1035935117"/>
        <w:placeholder>
          <w:docPart w:val="DefaultPlaceholder_-1854013440"/>
        </w:placeholder>
      </w:sdtPr>
      <w:sdtEndPr/>
      <w:sdtContent>
        <w:p w:rsidR="00441B59" w:rsidRDefault="00441B59" w:rsidP="00441B59">
          <w:pPr>
            <w:pStyle w:val="a4"/>
            <w:keepNext/>
            <w:rPr>
              <w:rtl/>
            </w:rPr>
          </w:pPr>
          <w:r w:rsidRPr="00441B59">
            <w:rPr>
              <w:rStyle w:val="afd"/>
              <w:color w:val="000000"/>
              <w:rtl/>
            </w:rPr>
            <w:t xml:space="preserve">דרור </w:t>
          </w:r>
          <w:proofErr w:type="spellStart"/>
          <w:r w:rsidRPr="00441B59">
            <w:rPr>
              <w:rStyle w:val="afd"/>
              <w:color w:val="000000"/>
              <w:rtl/>
            </w:rPr>
            <w:t>וגשל</w:t>
          </w:r>
          <w:proofErr w:type="spellEnd"/>
          <w:r w:rsidRPr="00441B59">
            <w:rPr>
              <w:color w:val="000000"/>
              <w:rtl/>
            </w:rPr>
            <w:t>:</w:t>
          </w:r>
        </w:p>
      </w:sdtContent>
    </w:sdt>
    <w:p w:rsidR="00441B59" w:rsidRDefault="00441B59" w:rsidP="00441B59">
      <w:pPr>
        <w:pStyle w:val="KeepWithNext"/>
        <w:rPr>
          <w:rtl/>
        </w:rPr>
      </w:pPr>
    </w:p>
    <w:p w:rsidR="00441B59" w:rsidRDefault="00441B59" w:rsidP="00441B59">
      <w:pPr>
        <w:rPr>
          <w:rtl/>
        </w:rPr>
      </w:pPr>
      <w:r>
        <w:rPr>
          <w:rFonts w:hint="cs"/>
          <w:rtl/>
        </w:rPr>
        <w:t xml:space="preserve">קיבלנו את ההערה </w:t>
      </w:r>
      <w:r w:rsidR="00540C33">
        <w:rPr>
          <w:rFonts w:hint="cs"/>
          <w:rtl/>
        </w:rPr>
        <w:t>של היועץ המשפטי של הוועדה. אנחנו מבקשים לשנות את</w:t>
      </w:r>
      <w:bookmarkStart w:id="403" w:name="_ETM_Q1_5511754"/>
      <w:bookmarkEnd w:id="403"/>
      <w:r w:rsidR="00540C33">
        <w:rPr>
          <w:rFonts w:hint="cs"/>
          <w:rtl/>
        </w:rPr>
        <w:t xml:space="preserve"> הנוסח כך שייאמר: </w:t>
      </w:r>
      <w:r>
        <w:rPr>
          <w:rFonts w:hint="cs"/>
          <w:rtl/>
        </w:rPr>
        <w:t xml:space="preserve">"אלא אם כן נקבע הסדר אחר לאותו נושא". </w:t>
      </w:r>
      <w:r w:rsidR="00540C33">
        <w:rPr>
          <w:rFonts w:hint="cs"/>
          <w:rtl/>
        </w:rPr>
        <w:t xml:space="preserve">זה ייתן את הדיוק הנדרש. </w:t>
      </w:r>
    </w:p>
    <w:p w:rsidR="00540C33" w:rsidRDefault="00540C33" w:rsidP="00441B59">
      <w:pPr>
        <w:rPr>
          <w:rtl/>
        </w:rPr>
      </w:pPr>
      <w:bookmarkStart w:id="404" w:name="_ETM_Q1_5522515"/>
      <w:bookmarkEnd w:id="404"/>
    </w:p>
    <w:p w:rsidR="00540C33" w:rsidRDefault="00540C33" w:rsidP="00441B59">
      <w:pPr>
        <w:rPr>
          <w:rtl/>
        </w:rPr>
      </w:pPr>
      <w:bookmarkStart w:id="405" w:name="_ETM_Q1_5522882"/>
      <w:bookmarkEnd w:id="405"/>
      <w:r>
        <w:rPr>
          <w:rFonts w:hint="cs"/>
          <w:rtl/>
        </w:rPr>
        <w:t xml:space="preserve">נסביר רק מה הסעיף הזה אומר. מכוח אמנת הים אוצרות הטבע שנמצאים באזור הכלכלי הבלעדי הם הנכס של מדינת החוף, במקרה הזה </w:t>
      </w:r>
      <w:bookmarkStart w:id="406" w:name="_ETM_Q1_5531120"/>
      <w:bookmarkEnd w:id="406"/>
      <w:r>
        <w:rPr>
          <w:rFonts w:hint="cs"/>
          <w:rtl/>
        </w:rPr>
        <w:t xml:space="preserve">מדינת ישראל, ולכן אנחנו מכריזים שאם מישהו מוצא איזה נכס באזור הכלכלי הבלעדי, שהוא מעבר למים הריבוניים שלנו, זה נכס </w:t>
      </w:r>
      <w:bookmarkStart w:id="407" w:name="_ETM_Q1_5538896"/>
      <w:bookmarkEnd w:id="407"/>
      <w:r>
        <w:rPr>
          <w:rFonts w:hint="cs"/>
          <w:rtl/>
        </w:rPr>
        <w:t xml:space="preserve">של המדינה, לרבות תשלומי המסים וכל שאר ההיבטים שנלווים לזה. </w:t>
      </w:r>
    </w:p>
    <w:p w:rsidR="00441B59" w:rsidRDefault="00441B59" w:rsidP="00441B5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97139761"/>
        <w:placeholder>
          <w:docPart w:val="DefaultPlaceholder_-1854013440"/>
        </w:placeholder>
      </w:sdtPr>
      <w:sdtEndPr/>
      <w:sdtContent>
        <w:p w:rsidR="00441B59" w:rsidRDefault="00441B59" w:rsidP="00441B59">
          <w:pPr>
            <w:pStyle w:val="af9"/>
            <w:keepNext/>
            <w:rPr>
              <w:rtl/>
            </w:rPr>
          </w:pPr>
          <w:r w:rsidRPr="00441B59">
            <w:rPr>
              <w:rStyle w:val="afd"/>
              <w:color w:val="000000"/>
              <w:rtl/>
            </w:rPr>
            <w:t xml:space="preserve">יערה </w:t>
          </w:r>
          <w:proofErr w:type="spellStart"/>
          <w:r w:rsidRPr="00441B59">
            <w:rPr>
              <w:rStyle w:val="afd"/>
              <w:color w:val="000000"/>
              <w:rtl/>
            </w:rPr>
            <w:t>למברגר</w:t>
          </w:r>
          <w:proofErr w:type="spellEnd"/>
          <w:r w:rsidRPr="00441B59">
            <w:rPr>
              <w:color w:val="000000"/>
              <w:rtl/>
            </w:rPr>
            <w:t>:</w:t>
          </w:r>
        </w:p>
      </w:sdtContent>
    </w:sdt>
    <w:p w:rsidR="00441B59" w:rsidRDefault="00441B59" w:rsidP="00441B59">
      <w:pPr>
        <w:pStyle w:val="KeepWithNext"/>
        <w:rPr>
          <w:rtl/>
        </w:rPr>
      </w:pPr>
    </w:p>
    <w:p w:rsidR="00441B59" w:rsidRDefault="00540C33" w:rsidP="00540C33">
      <w:pPr>
        <w:rPr>
          <w:rtl/>
        </w:rPr>
      </w:pPr>
      <w:r>
        <w:rPr>
          <w:rFonts w:hint="cs"/>
          <w:rtl/>
        </w:rPr>
        <w:t xml:space="preserve">כך ישראל נהגה- - - </w:t>
      </w:r>
      <w:r w:rsidR="00441B59">
        <w:rPr>
          <w:rFonts w:hint="cs"/>
          <w:rtl/>
        </w:rPr>
        <w:t xml:space="preserve">זה </w:t>
      </w:r>
      <w:r>
        <w:rPr>
          <w:rFonts w:hint="cs"/>
          <w:rtl/>
        </w:rPr>
        <w:t xml:space="preserve">מוזכר בדוח של ועדת </w:t>
      </w:r>
      <w:proofErr w:type="spellStart"/>
      <w:r>
        <w:rPr>
          <w:rFonts w:hint="cs"/>
          <w:rtl/>
        </w:rPr>
        <w:t>שישינסקי</w:t>
      </w:r>
      <w:proofErr w:type="spellEnd"/>
      <w:r>
        <w:rPr>
          <w:rFonts w:hint="cs"/>
          <w:rtl/>
        </w:rPr>
        <w:t xml:space="preserve"> </w:t>
      </w:r>
      <w:bookmarkStart w:id="408" w:name="_ETM_Q1_5549208"/>
      <w:bookmarkEnd w:id="408"/>
      <w:r>
        <w:rPr>
          <w:rFonts w:hint="cs"/>
          <w:rtl/>
        </w:rPr>
        <w:t xml:space="preserve">ומבוטא גם בחקיקת </w:t>
      </w:r>
      <w:proofErr w:type="spellStart"/>
      <w:r>
        <w:rPr>
          <w:rFonts w:hint="cs"/>
          <w:rtl/>
        </w:rPr>
        <w:t>שישינסקי</w:t>
      </w:r>
      <w:proofErr w:type="spellEnd"/>
      <w:r>
        <w:rPr>
          <w:rFonts w:hint="cs"/>
          <w:rtl/>
        </w:rPr>
        <w:t xml:space="preserve">. </w:t>
      </w:r>
      <w:r w:rsidR="00441B59">
        <w:rPr>
          <w:rFonts w:hint="cs"/>
          <w:rtl/>
        </w:rPr>
        <w:t xml:space="preserve"> </w:t>
      </w:r>
    </w:p>
    <w:p w:rsidR="00441B59" w:rsidRDefault="00441B59" w:rsidP="00441B59">
      <w:pPr>
        <w:rPr>
          <w:rtl/>
        </w:rPr>
      </w:pPr>
    </w:p>
    <w:sdt>
      <w:sdtPr>
        <w:rPr>
          <w:rFonts w:hint="cs"/>
          <w:rtl/>
        </w:rPr>
        <w:alias w:val="אורח"/>
        <w:tag w:val="&lt;ID&gt;850223&lt;/ID&gt;&lt;Name&gt;רוני הלמן&lt;/Name&gt;&lt;Data&gt;רוני הלמן&lt;/Data&gt;&lt;Shortcut&gt;רוהל&lt;/Shortcut&gt;&lt;Title&gt;יו&quot;ר דירקטוריון oilandgas, חברות הפועלות בתחום חיפושי נפט וגז טבעי&lt;/Title&gt;"/>
        <w:id w:val="-853570957"/>
        <w:placeholder>
          <w:docPart w:val="DefaultPlaceholder_-1854013440"/>
        </w:placeholder>
      </w:sdtPr>
      <w:sdtEndPr/>
      <w:sdtContent>
        <w:p w:rsidR="00441B59" w:rsidRDefault="00441B59" w:rsidP="00441B59">
          <w:pPr>
            <w:pStyle w:val="af9"/>
            <w:keepNext/>
            <w:rPr>
              <w:rtl/>
            </w:rPr>
          </w:pPr>
          <w:r w:rsidRPr="00441B59">
            <w:rPr>
              <w:rStyle w:val="afd"/>
              <w:color w:val="000000"/>
              <w:rtl/>
            </w:rPr>
            <w:t>רוני הלמן</w:t>
          </w:r>
          <w:r w:rsidRPr="00441B59">
            <w:rPr>
              <w:color w:val="000000"/>
              <w:rtl/>
            </w:rPr>
            <w:t>:</w:t>
          </w:r>
        </w:p>
      </w:sdtContent>
    </w:sdt>
    <w:p w:rsidR="00441B59" w:rsidRDefault="00441B59" w:rsidP="00441B59">
      <w:pPr>
        <w:pStyle w:val="KeepWithNext"/>
        <w:rPr>
          <w:rtl/>
        </w:rPr>
      </w:pPr>
    </w:p>
    <w:p w:rsidR="00CA0F2F" w:rsidRDefault="00CA0F2F" w:rsidP="00CA0F2F">
      <w:pPr>
        <w:rPr>
          <w:rtl/>
        </w:rPr>
      </w:pPr>
      <w:r>
        <w:rPr>
          <w:rFonts w:hint="cs"/>
          <w:rtl/>
        </w:rPr>
        <w:t xml:space="preserve">יש לנו שתי הערות לסעיף. </w:t>
      </w:r>
    </w:p>
    <w:p w:rsidR="00CA0F2F" w:rsidRDefault="00CA0F2F" w:rsidP="00CA0F2F">
      <w:pPr>
        <w:rPr>
          <w:rtl/>
        </w:rPr>
      </w:pPr>
    </w:p>
    <w:p w:rsidR="00CA0F2F" w:rsidRDefault="00CA0F2F" w:rsidP="00CA0F2F">
      <w:pPr>
        <w:rPr>
          <w:rtl/>
        </w:rPr>
      </w:pPr>
      <w:r>
        <w:rPr>
          <w:rFonts w:hint="cs"/>
          <w:rtl/>
        </w:rPr>
        <w:t>הערה ראשונה, ה</w:t>
      </w:r>
      <w:r w:rsidR="00441B59">
        <w:rPr>
          <w:rFonts w:hint="cs"/>
          <w:rtl/>
        </w:rPr>
        <w:t>הפניה ל</w:t>
      </w:r>
      <w:r>
        <w:rPr>
          <w:rFonts w:hint="cs"/>
          <w:rtl/>
        </w:rPr>
        <w:t xml:space="preserve">חוק </w:t>
      </w:r>
      <w:r w:rsidR="00441B59">
        <w:rPr>
          <w:rFonts w:hint="cs"/>
          <w:rtl/>
        </w:rPr>
        <w:t xml:space="preserve">נכסי המדינה </w:t>
      </w:r>
      <w:r>
        <w:rPr>
          <w:rFonts w:hint="cs"/>
          <w:rtl/>
        </w:rPr>
        <w:t xml:space="preserve">בעייתית מכיוון שזה לא מונע גזלת נכסי מדינה במאגרים </w:t>
      </w:r>
      <w:proofErr w:type="spellStart"/>
      <w:r>
        <w:rPr>
          <w:rFonts w:hint="cs"/>
          <w:rtl/>
        </w:rPr>
        <w:t>חוצי</w:t>
      </w:r>
      <w:proofErr w:type="spellEnd"/>
      <w:r>
        <w:rPr>
          <w:rFonts w:hint="cs"/>
          <w:rtl/>
        </w:rPr>
        <w:t xml:space="preserve"> גבולות </w:t>
      </w:r>
      <w:r w:rsidR="00441B59">
        <w:rPr>
          <w:rFonts w:hint="cs"/>
          <w:rtl/>
        </w:rPr>
        <w:t xml:space="preserve">וגם לא נותן שום כלים למדינה. </w:t>
      </w:r>
    </w:p>
    <w:p w:rsidR="00CA0F2F" w:rsidRDefault="00CA0F2F" w:rsidP="00441B59">
      <w:pPr>
        <w:rPr>
          <w:rtl/>
        </w:rPr>
      </w:pPr>
    </w:p>
    <w:p w:rsidR="00441B59" w:rsidRDefault="00441B59" w:rsidP="00501B59">
      <w:pPr>
        <w:rPr>
          <w:rtl/>
        </w:rPr>
      </w:pPr>
      <w:r>
        <w:rPr>
          <w:rFonts w:hint="cs"/>
          <w:rtl/>
        </w:rPr>
        <w:t>הערה שנייה, אנחנו ממליצים</w:t>
      </w:r>
      <w:r w:rsidR="00CA0F2F">
        <w:rPr>
          <w:rFonts w:hint="cs"/>
          <w:rtl/>
        </w:rPr>
        <w:t>, כמו שאר הדברים,</w:t>
      </w:r>
      <w:r>
        <w:rPr>
          <w:rFonts w:hint="cs"/>
          <w:rtl/>
        </w:rPr>
        <w:t xml:space="preserve"> לאמץ את רוח אמנת הים ולקחת משם את </w:t>
      </w:r>
      <w:r w:rsidR="00CA0F2F">
        <w:rPr>
          <w:rFonts w:hint="cs"/>
          <w:rtl/>
        </w:rPr>
        <w:t xml:space="preserve">כללי ההגנה, </w:t>
      </w:r>
      <w:r>
        <w:rPr>
          <w:rFonts w:hint="cs"/>
          <w:rtl/>
        </w:rPr>
        <w:t xml:space="preserve">כמו </w:t>
      </w:r>
      <w:r w:rsidR="00CA0F2F">
        <w:rPr>
          <w:rFonts w:hint="cs"/>
          <w:rtl/>
        </w:rPr>
        <w:t xml:space="preserve">למשל </w:t>
      </w:r>
      <w:r>
        <w:rPr>
          <w:rFonts w:hint="cs"/>
          <w:rtl/>
        </w:rPr>
        <w:t xml:space="preserve">סעיף </w:t>
      </w:r>
      <w:r w:rsidR="00CA0F2F">
        <w:rPr>
          <w:rFonts w:hint="cs"/>
          <w:rtl/>
        </w:rPr>
        <w:t>77 שנות</w:t>
      </w:r>
      <w:r>
        <w:rPr>
          <w:rFonts w:hint="cs"/>
          <w:rtl/>
        </w:rPr>
        <w:t xml:space="preserve">ן למדינה כלים להתמודד. </w:t>
      </w:r>
      <w:r w:rsidR="00CA0F2F">
        <w:rPr>
          <w:rFonts w:hint="cs"/>
          <w:rtl/>
        </w:rPr>
        <w:t xml:space="preserve">אציג </w:t>
      </w:r>
      <w:bookmarkStart w:id="409" w:name="_ETM_Q1_5587221"/>
      <w:bookmarkEnd w:id="409"/>
      <w:r w:rsidR="00CA0F2F">
        <w:rPr>
          <w:rFonts w:hint="cs"/>
          <w:rtl/>
        </w:rPr>
        <w:t xml:space="preserve">שתי דוגמאות, ברשותך. אחת, </w:t>
      </w:r>
      <w:r>
        <w:rPr>
          <w:rFonts w:hint="cs"/>
          <w:rtl/>
        </w:rPr>
        <w:t>גם אם המדינה לא מנצלת את זכותה</w:t>
      </w:r>
      <w:r w:rsidR="00CA0F2F">
        <w:rPr>
          <w:rFonts w:hint="cs"/>
          <w:rtl/>
        </w:rPr>
        <w:t xml:space="preserve"> ומדינה אחרת מנסה להפיק קודם</w:t>
      </w:r>
      <w:r>
        <w:rPr>
          <w:rFonts w:hint="cs"/>
          <w:rtl/>
        </w:rPr>
        <w:t xml:space="preserve">, </w:t>
      </w:r>
      <w:r w:rsidR="00CA0F2F">
        <w:rPr>
          <w:rFonts w:hint="cs"/>
          <w:rtl/>
        </w:rPr>
        <w:t xml:space="preserve">זה לא </w:t>
      </w:r>
      <w:bookmarkStart w:id="410" w:name="_ETM_Q1_5593550"/>
      <w:bookmarkEnd w:id="410"/>
      <w:r w:rsidR="00CA0F2F">
        <w:rPr>
          <w:rFonts w:hint="cs"/>
          <w:rtl/>
        </w:rPr>
        <w:t xml:space="preserve">אומר שהמדינה ויתרה על זכויותיה. ודבר שני, </w:t>
      </w:r>
      <w:r>
        <w:rPr>
          <w:rFonts w:hint="cs"/>
          <w:rtl/>
        </w:rPr>
        <w:t xml:space="preserve">אף חברה לא יכולה לפעול </w:t>
      </w:r>
      <w:r w:rsidR="00CA0F2F">
        <w:rPr>
          <w:rFonts w:hint="cs"/>
          <w:rtl/>
        </w:rPr>
        <w:t xml:space="preserve">ולנצל מאגר </w:t>
      </w:r>
      <w:bookmarkStart w:id="411" w:name="_ETM_Q1_5601413"/>
      <w:bookmarkEnd w:id="411"/>
      <w:r w:rsidR="00CA0F2F">
        <w:rPr>
          <w:rFonts w:hint="cs"/>
          <w:rtl/>
        </w:rPr>
        <w:t xml:space="preserve">משותף, כולל חלקה של ישראל, בלי אישור של המדינה, </w:t>
      </w:r>
      <w:r>
        <w:rPr>
          <w:rFonts w:hint="cs"/>
          <w:rtl/>
        </w:rPr>
        <w:t>ו</w:t>
      </w:r>
      <w:r w:rsidR="00501B59">
        <w:rPr>
          <w:rFonts w:hint="cs"/>
          <w:rtl/>
        </w:rPr>
        <w:t xml:space="preserve">הסעיף קובע </w:t>
      </w:r>
      <w:r>
        <w:rPr>
          <w:rFonts w:hint="cs"/>
          <w:rtl/>
        </w:rPr>
        <w:t xml:space="preserve">סנקציות. כאשר אנחנו מתעלמים מן הנקודה הזאת </w:t>
      </w:r>
      <w:r w:rsidR="00CA0F2F">
        <w:rPr>
          <w:rFonts w:hint="cs"/>
          <w:rtl/>
        </w:rPr>
        <w:t xml:space="preserve">באמנת הים </w:t>
      </w:r>
      <w:r>
        <w:rPr>
          <w:rFonts w:hint="cs"/>
          <w:rtl/>
        </w:rPr>
        <w:t xml:space="preserve">אנחנו בעצם נותנים מאגרים לשימוש של מדינות </w:t>
      </w:r>
      <w:r w:rsidR="00CA0F2F">
        <w:rPr>
          <w:rFonts w:hint="cs"/>
          <w:rtl/>
        </w:rPr>
        <w:t xml:space="preserve">חיצוניות. </w:t>
      </w:r>
    </w:p>
    <w:p w:rsidR="00441B59" w:rsidRDefault="00441B59" w:rsidP="00441B59">
      <w:pPr>
        <w:rPr>
          <w:rtl/>
        </w:rPr>
      </w:pPr>
    </w:p>
    <w:sdt>
      <w:sdtPr>
        <w:rPr>
          <w:rFonts w:hint="cs"/>
          <w:rtl/>
        </w:rPr>
        <w:alias w:val="דובר"/>
        <w:tag w:val="&lt;ID&gt;0&lt;/ID&gt;&lt;Name&gt;דרור וגשל&lt;/Name&gt;&lt;Data&gt;דרור וגשל&lt;/Data&gt;&lt;Shortcut&gt;דרוג&lt;/Shortcut&gt;&lt;MemberID&gt;&lt;/MemberID&gt;"/>
        <w:id w:val="-2097076295"/>
        <w:placeholder>
          <w:docPart w:val="DefaultPlaceholder_-1854013440"/>
        </w:placeholder>
      </w:sdtPr>
      <w:sdtEndPr/>
      <w:sdtContent>
        <w:p w:rsidR="00441B59" w:rsidRDefault="00441B59" w:rsidP="00441B59">
          <w:pPr>
            <w:pStyle w:val="a4"/>
            <w:keepNext/>
            <w:rPr>
              <w:rtl/>
            </w:rPr>
          </w:pPr>
          <w:r w:rsidRPr="00441B59">
            <w:rPr>
              <w:rStyle w:val="afd"/>
              <w:color w:val="000000"/>
              <w:rtl/>
            </w:rPr>
            <w:t xml:space="preserve">דרור </w:t>
          </w:r>
          <w:proofErr w:type="spellStart"/>
          <w:r w:rsidRPr="00441B59">
            <w:rPr>
              <w:rStyle w:val="afd"/>
              <w:color w:val="000000"/>
              <w:rtl/>
            </w:rPr>
            <w:t>וגשל</w:t>
          </w:r>
          <w:proofErr w:type="spellEnd"/>
          <w:r w:rsidRPr="00441B59">
            <w:rPr>
              <w:color w:val="000000"/>
              <w:rtl/>
            </w:rPr>
            <w:t>:</w:t>
          </w:r>
        </w:p>
      </w:sdtContent>
    </w:sdt>
    <w:p w:rsidR="00441B59" w:rsidRDefault="00441B59" w:rsidP="00441B59">
      <w:pPr>
        <w:pStyle w:val="KeepWithNext"/>
        <w:rPr>
          <w:rtl/>
        </w:rPr>
      </w:pPr>
    </w:p>
    <w:p w:rsidR="00441B59" w:rsidRDefault="00CA0F2F" w:rsidP="00501B59">
      <w:pPr>
        <w:rPr>
          <w:rtl/>
        </w:rPr>
      </w:pPr>
      <w:r>
        <w:rPr>
          <w:rFonts w:hint="cs"/>
          <w:rtl/>
        </w:rPr>
        <w:t>אבהיר את מה שהסבר</w:t>
      </w:r>
      <w:r w:rsidR="00501B59">
        <w:rPr>
          <w:rFonts w:hint="cs"/>
          <w:rtl/>
        </w:rPr>
        <w:t>נו</w:t>
      </w:r>
      <w:r>
        <w:rPr>
          <w:rFonts w:hint="cs"/>
          <w:rtl/>
        </w:rPr>
        <w:t xml:space="preserve"> קודם. </w:t>
      </w:r>
      <w:r w:rsidR="00441B59">
        <w:rPr>
          <w:rFonts w:hint="cs"/>
          <w:rtl/>
        </w:rPr>
        <w:t xml:space="preserve">אנחנו לא </w:t>
      </w:r>
      <w:r w:rsidR="00A25A23">
        <w:rPr>
          <w:rFonts w:hint="cs"/>
          <w:rtl/>
        </w:rPr>
        <w:t xml:space="preserve">מאמצים את </w:t>
      </w:r>
      <w:r>
        <w:rPr>
          <w:rFonts w:hint="cs"/>
          <w:rtl/>
        </w:rPr>
        <w:t>אמנת הים</w:t>
      </w:r>
      <w:r w:rsidR="00510B09">
        <w:rPr>
          <w:rFonts w:hint="cs"/>
          <w:rtl/>
        </w:rPr>
        <w:t xml:space="preserve"> בחוק הזה</w:t>
      </w:r>
      <w:r w:rsidR="00A25A23">
        <w:rPr>
          <w:rFonts w:hint="cs"/>
          <w:rtl/>
        </w:rPr>
        <w:t xml:space="preserve">. </w:t>
      </w:r>
      <w:r w:rsidR="00510B09">
        <w:rPr>
          <w:rFonts w:hint="cs"/>
          <w:rtl/>
        </w:rPr>
        <w:t xml:space="preserve">זה חוזר להערה של השר לשעבר משה שחל. </w:t>
      </w:r>
      <w:r w:rsidR="00A25A23">
        <w:rPr>
          <w:rFonts w:hint="cs"/>
          <w:rtl/>
        </w:rPr>
        <w:t>המנגנון ברוב התלונו</w:t>
      </w:r>
      <w:r w:rsidR="00441B59">
        <w:rPr>
          <w:rFonts w:hint="cs"/>
          <w:rtl/>
        </w:rPr>
        <w:t>ת</w:t>
      </w:r>
      <w:r w:rsidR="00510B09">
        <w:rPr>
          <w:rFonts w:hint="cs"/>
          <w:rtl/>
        </w:rPr>
        <w:t xml:space="preserve"> והסנקציות שיש באמנת הים</w:t>
      </w:r>
      <w:r w:rsidR="00441B59">
        <w:rPr>
          <w:rFonts w:hint="cs"/>
          <w:rtl/>
        </w:rPr>
        <w:t>, יש לזה</w:t>
      </w:r>
      <w:r w:rsidR="00510B09">
        <w:rPr>
          <w:rFonts w:hint="cs"/>
          <w:rtl/>
        </w:rPr>
        <w:t xml:space="preserve"> יתרונות וחסרונות. מדינת ישראל </w:t>
      </w:r>
      <w:bookmarkStart w:id="412" w:name="_ETM_Q1_5630035"/>
      <w:bookmarkEnd w:id="412"/>
      <w:r w:rsidR="00510B09">
        <w:rPr>
          <w:rFonts w:hint="cs"/>
          <w:rtl/>
        </w:rPr>
        <w:t>כרגע החליטה לא להצטרף אליה ולכן אנחנו מקבלים את זה</w:t>
      </w:r>
      <w:bookmarkStart w:id="413" w:name="_ETM_Q1_5633866"/>
      <w:bookmarkEnd w:id="413"/>
      <w:r w:rsidR="00510B09">
        <w:rPr>
          <w:rFonts w:hint="cs"/>
          <w:rtl/>
        </w:rPr>
        <w:t xml:space="preserve"> ואין לנו את הסנקציות ואת כל שאר הדברים שמתייחסים לאמנה. בחוק הזה אנחנו מאמצים את המשפט </w:t>
      </w:r>
      <w:proofErr w:type="spellStart"/>
      <w:r w:rsidR="00510B09">
        <w:rPr>
          <w:rFonts w:hint="cs"/>
          <w:rtl/>
        </w:rPr>
        <w:t>המנהגי</w:t>
      </w:r>
      <w:proofErr w:type="spellEnd"/>
      <w:r w:rsidR="00510B09">
        <w:rPr>
          <w:rFonts w:hint="cs"/>
          <w:rtl/>
        </w:rPr>
        <w:t xml:space="preserve">, משפט שאנחנו רואים אותו גם כך כמחייב אותנו. ההתמודדות תהיה אותה התמודדות כפי </w:t>
      </w:r>
      <w:bookmarkStart w:id="414" w:name="_ETM_Q1_5644976"/>
      <w:bookmarkEnd w:id="414"/>
      <w:r w:rsidR="00510B09">
        <w:rPr>
          <w:rFonts w:hint="cs"/>
          <w:rtl/>
        </w:rPr>
        <w:t xml:space="preserve">שיש היום. </w:t>
      </w:r>
    </w:p>
    <w:p w:rsidR="00510B09" w:rsidRDefault="00510B09" w:rsidP="00510B09">
      <w:pPr>
        <w:rPr>
          <w:rtl/>
        </w:rPr>
      </w:pPr>
    </w:p>
    <w:p w:rsidR="00510B09" w:rsidRDefault="00510B09" w:rsidP="00510B09">
      <w:pPr>
        <w:pStyle w:val="af9"/>
        <w:keepNext/>
        <w:rPr>
          <w:rtl/>
        </w:rPr>
      </w:pPr>
      <w:r>
        <w:rPr>
          <w:rtl/>
        </w:rPr>
        <w:t>רוני הלמן:</w:t>
      </w:r>
    </w:p>
    <w:p w:rsidR="00510B09" w:rsidRDefault="00510B09" w:rsidP="00510B09">
      <w:pPr>
        <w:pStyle w:val="KeepWithNext"/>
        <w:rPr>
          <w:rtl/>
        </w:rPr>
      </w:pPr>
    </w:p>
    <w:p w:rsidR="00510B09" w:rsidRDefault="00510B09" w:rsidP="00510B09">
      <w:pPr>
        <w:rPr>
          <w:rtl/>
        </w:rPr>
      </w:pPr>
      <w:r>
        <w:rPr>
          <w:rFonts w:hint="cs"/>
          <w:rtl/>
        </w:rPr>
        <w:t>סליחה, לא הבנת את ההערה שלי. לא התכוונת</w:t>
      </w:r>
      <w:bookmarkStart w:id="415" w:name="_ETM_Q1_5647014"/>
      <w:bookmarkEnd w:id="415"/>
      <w:r>
        <w:rPr>
          <w:rFonts w:hint="cs"/>
          <w:rtl/>
        </w:rPr>
        <w:t xml:space="preserve"> לאמץ את אמנת הים. התכוונתי שבחוק יהיה כתוב שלמדינה יש </w:t>
      </w:r>
      <w:bookmarkStart w:id="416" w:name="_ETM_Q1_5652724"/>
      <w:bookmarkEnd w:id="416"/>
      <w:r>
        <w:rPr>
          <w:rFonts w:hint="cs"/>
          <w:rtl/>
        </w:rPr>
        <w:t xml:space="preserve">זכות להטיל סנקציות על חברות שייקחו ממאגרים שהם </w:t>
      </w:r>
      <w:proofErr w:type="spellStart"/>
      <w:r>
        <w:rPr>
          <w:rFonts w:hint="cs"/>
          <w:rtl/>
        </w:rPr>
        <w:t>חוצי</w:t>
      </w:r>
      <w:proofErr w:type="spellEnd"/>
      <w:r>
        <w:rPr>
          <w:rFonts w:hint="cs"/>
          <w:rtl/>
        </w:rPr>
        <w:t xml:space="preserve"> גבולות. זה לא מופיע לא בנכסי המדינה ולא בהצעת החוק שלכם. </w:t>
      </w:r>
      <w:bookmarkStart w:id="417" w:name="_ETM_Q1_5658284"/>
      <w:bookmarkEnd w:id="417"/>
    </w:p>
    <w:p w:rsidR="00441B59" w:rsidRDefault="00441B59" w:rsidP="00441B5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261530683"/>
        <w:placeholder>
          <w:docPart w:val="DefaultPlaceholder_-1854013440"/>
        </w:placeholder>
      </w:sdtPr>
      <w:sdtEndPr/>
      <w:sdtContent>
        <w:p w:rsidR="00FE7D94" w:rsidRDefault="00FE7D94" w:rsidP="00FE7D94">
          <w:pPr>
            <w:pStyle w:val="af9"/>
            <w:keepNext/>
            <w:rPr>
              <w:rtl/>
            </w:rPr>
          </w:pPr>
          <w:r w:rsidRPr="00FE7D94">
            <w:rPr>
              <w:rStyle w:val="afd"/>
              <w:color w:val="000000"/>
              <w:rtl/>
            </w:rPr>
            <w:t xml:space="preserve">יערה </w:t>
          </w:r>
          <w:proofErr w:type="spellStart"/>
          <w:r w:rsidRPr="00FE7D94">
            <w:rPr>
              <w:rStyle w:val="afd"/>
              <w:color w:val="000000"/>
              <w:rtl/>
            </w:rPr>
            <w:t>למברגר</w:t>
          </w:r>
          <w:proofErr w:type="spellEnd"/>
          <w:r w:rsidRPr="00FE7D94">
            <w:rPr>
              <w:color w:val="000000"/>
              <w:rtl/>
            </w:rPr>
            <w:t>:</w:t>
          </w:r>
        </w:p>
      </w:sdtContent>
    </w:sdt>
    <w:p w:rsidR="00FE7D94" w:rsidRDefault="00FE7D94" w:rsidP="00FE7D94">
      <w:pPr>
        <w:pStyle w:val="KeepWithNext"/>
        <w:rPr>
          <w:rtl/>
        </w:rPr>
      </w:pPr>
    </w:p>
    <w:p w:rsidR="00FE7D94" w:rsidRDefault="00510B09" w:rsidP="00510B09">
      <w:pPr>
        <w:rPr>
          <w:rtl/>
        </w:rPr>
      </w:pPr>
      <w:r>
        <w:rPr>
          <w:rFonts w:hint="cs"/>
          <w:rtl/>
        </w:rPr>
        <w:t xml:space="preserve">ההערה שמדברת על מאגרים </w:t>
      </w:r>
      <w:proofErr w:type="spellStart"/>
      <w:r>
        <w:rPr>
          <w:rFonts w:hint="cs"/>
          <w:rtl/>
        </w:rPr>
        <w:t>חוצי</w:t>
      </w:r>
      <w:proofErr w:type="spellEnd"/>
      <w:r>
        <w:rPr>
          <w:rFonts w:hint="cs"/>
          <w:rtl/>
        </w:rPr>
        <w:t xml:space="preserve"> גבולות היא הערה חשובה, אבל </w:t>
      </w:r>
      <w:bookmarkStart w:id="418" w:name="_ETM_Q1_5666585"/>
      <w:bookmarkEnd w:id="418"/>
      <w:r>
        <w:rPr>
          <w:rFonts w:hint="cs"/>
          <w:rtl/>
        </w:rPr>
        <w:t xml:space="preserve">לדעתי היא מתייחסת יותר לרגולציה של חוק הנפט. החוק הזה, חוק אזורים ימיים, מנסה לתת את המסגרת, אילו דינים חלים בכל אזור, אבל הוא לא נותן תשובה לכל שאלה </w:t>
      </w:r>
      <w:bookmarkStart w:id="419" w:name="_ETM_Q1_5676884"/>
      <w:bookmarkEnd w:id="419"/>
      <w:r>
        <w:rPr>
          <w:rFonts w:hint="cs"/>
          <w:rtl/>
        </w:rPr>
        <w:t xml:space="preserve">שמתעוררת בתחום פיתוח מאגרים ודיני הנפט. אני חושבת שהנושא הזה </w:t>
      </w:r>
      <w:bookmarkStart w:id="420" w:name="_ETM_Q1_5681170"/>
      <w:bookmarkEnd w:id="420"/>
      <w:r>
        <w:rPr>
          <w:rFonts w:hint="cs"/>
          <w:rtl/>
        </w:rPr>
        <w:t xml:space="preserve">מטופל כיום בכלים אחרים, בליווי משרד החוץ ומשרד האנרגיה, לגבי מאגרים </w:t>
      </w:r>
      <w:proofErr w:type="spellStart"/>
      <w:r>
        <w:rPr>
          <w:rFonts w:hint="cs"/>
          <w:rtl/>
        </w:rPr>
        <w:t>חוצי</w:t>
      </w:r>
      <w:proofErr w:type="spellEnd"/>
      <w:r>
        <w:rPr>
          <w:rFonts w:hint="cs"/>
          <w:rtl/>
        </w:rPr>
        <w:t xml:space="preserve"> גבולות. אנחנו לא נותנים מענה מפורש בחוק </w:t>
      </w:r>
      <w:bookmarkStart w:id="421" w:name="_ETM_Q1_5692169"/>
      <w:bookmarkEnd w:id="421"/>
      <w:r>
        <w:rPr>
          <w:rFonts w:hint="cs"/>
          <w:rtl/>
        </w:rPr>
        <w:t xml:space="preserve">הזה לנושא הספציפי של מאגרים </w:t>
      </w:r>
      <w:proofErr w:type="spellStart"/>
      <w:r>
        <w:rPr>
          <w:rFonts w:hint="cs"/>
          <w:rtl/>
        </w:rPr>
        <w:t>חוצי</w:t>
      </w:r>
      <w:proofErr w:type="spellEnd"/>
      <w:r>
        <w:rPr>
          <w:rFonts w:hint="cs"/>
          <w:rtl/>
        </w:rPr>
        <w:t xml:space="preserve"> גבולות. </w:t>
      </w:r>
    </w:p>
    <w:p w:rsidR="00FE7D94" w:rsidRPr="00FE7D94" w:rsidRDefault="00FE7D94" w:rsidP="00FE7D94">
      <w:pPr>
        <w:rPr>
          <w:rtl/>
        </w:rPr>
      </w:pPr>
    </w:p>
    <w:sdt>
      <w:sdtPr>
        <w:rPr>
          <w:rFonts w:hint="cs"/>
          <w:rtl/>
        </w:rPr>
        <w:alias w:val="אורח"/>
        <w:tag w:val="&lt;ID&gt;645930&lt;/ID&gt;&lt;Name&gt;יוסי וירצבררגר&lt;/Name&gt;&lt;Data&gt;יוסי וירצבררגר&lt;/Data&gt;&lt;Shortcut&gt;יווי&lt;/Shortcut&gt;&lt;Title&gt;הממונה על ענייני הנפט, משרד האנרגיה&lt;/Title&gt;"/>
        <w:id w:val="-490642802"/>
        <w:placeholder>
          <w:docPart w:val="DefaultPlaceholder_-1854013440"/>
        </w:placeholder>
      </w:sdtPr>
      <w:sdtEndPr/>
      <w:sdtContent>
        <w:p w:rsidR="00FE7D94" w:rsidRDefault="00FE7D94" w:rsidP="00FE7D94">
          <w:pPr>
            <w:pStyle w:val="af9"/>
            <w:keepNext/>
            <w:rPr>
              <w:rtl/>
            </w:rPr>
          </w:pPr>
          <w:r w:rsidRPr="00FE7D94">
            <w:rPr>
              <w:rStyle w:val="afd"/>
              <w:color w:val="000000"/>
              <w:rtl/>
            </w:rPr>
            <w:t xml:space="preserve">יוסי </w:t>
          </w:r>
          <w:proofErr w:type="spellStart"/>
          <w:r w:rsidR="009A5143">
            <w:rPr>
              <w:rStyle w:val="afd"/>
              <w:color w:val="000000"/>
              <w:rtl/>
            </w:rPr>
            <w:t>וירצברגר</w:t>
          </w:r>
          <w:proofErr w:type="spellEnd"/>
          <w:r w:rsidRPr="00FE7D94">
            <w:rPr>
              <w:color w:val="000000"/>
              <w:rtl/>
            </w:rPr>
            <w:t>:</w:t>
          </w:r>
        </w:p>
      </w:sdtContent>
    </w:sdt>
    <w:p w:rsidR="00FE7D94" w:rsidRDefault="00FE7D94" w:rsidP="00FE7D94">
      <w:pPr>
        <w:pStyle w:val="KeepWithNext"/>
        <w:rPr>
          <w:rtl/>
        </w:rPr>
      </w:pPr>
    </w:p>
    <w:p w:rsidR="00510B09" w:rsidRDefault="00510B09" w:rsidP="00510B09">
      <w:pPr>
        <w:rPr>
          <w:rtl/>
        </w:rPr>
      </w:pPr>
      <w:r>
        <w:rPr>
          <w:rFonts w:hint="cs"/>
          <w:rtl/>
        </w:rPr>
        <w:t xml:space="preserve">ד"ר הלמן מחזיק בזכות שנמצאת בחוצה גבולות. אני לא חושב שבדיון בוועדת הכלכלה צריך לנהל את יחסי החוץ של מדינת ישראל מול </w:t>
      </w:r>
      <w:r w:rsidR="00FE7D94">
        <w:rPr>
          <w:rFonts w:hint="cs"/>
          <w:rtl/>
        </w:rPr>
        <w:t>קפריסי</w:t>
      </w:r>
      <w:r w:rsidR="00A25A23">
        <w:rPr>
          <w:rFonts w:hint="cs"/>
          <w:rtl/>
        </w:rPr>
        <w:t xml:space="preserve">ן, </w:t>
      </w:r>
      <w:r>
        <w:rPr>
          <w:rFonts w:hint="cs"/>
          <w:rtl/>
        </w:rPr>
        <w:t xml:space="preserve">בעיקר </w:t>
      </w:r>
      <w:bookmarkStart w:id="422" w:name="_ETM_Q1_5716060"/>
      <w:bookmarkEnd w:id="422"/>
      <w:r>
        <w:rPr>
          <w:rFonts w:hint="cs"/>
          <w:rtl/>
        </w:rPr>
        <w:t xml:space="preserve">כשהדיון משודר. </w:t>
      </w:r>
    </w:p>
    <w:p w:rsidR="00510B09" w:rsidRDefault="00510B09" w:rsidP="00510B09">
      <w:pPr>
        <w:rPr>
          <w:rtl/>
        </w:rPr>
      </w:pPr>
    </w:p>
    <w:p w:rsidR="00510B09" w:rsidRDefault="00510B09" w:rsidP="00510B09">
      <w:pPr>
        <w:pStyle w:val="af9"/>
        <w:keepNext/>
        <w:rPr>
          <w:rtl/>
        </w:rPr>
      </w:pPr>
      <w:r>
        <w:rPr>
          <w:rtl/>
        </w:rPr>
        <w:t>רוני הלמן:</w:t>
      </w:r>
    </w:p>
    <w:p w:rsidR="00510B09" w:rsidRDefault="00510B09" w:rsidP="00510B09">
      <w:pPr>
        <w:pStyle w:val="KeepWithNext"/>
        <w:rPr>
          <w:rtl/>
        </w:rPr>
      </w:pPr>
    </w:p>
    <w:p w:rsidR="00510B09" w:rsidRDefault="00510B09" w:rsidP="00510B09">
      <w:pPr>
        <w:rPr>
          <w:rtl/>
        </w:rPr>
      </w:pPr>
      <w:r>
        <w:rPr>
          <w:rFonts w:hint="cs"/>
          <w:rtl/>
        </w:rPr>
        <w:t xml:space="preserve">התכוונתי לחברות מסחריות, לא למדינות. </w:t>
      </w:r>
    </w:p>
    <w:p w:rsidR="00510B09" w:rsidRDefault="00510B09" w:rsidP="00510B09">
      <w:pPr>
        <w:rPr>
          <w:rtl/>
        </w:rPr>
      </w:pPr>
    </w:p>
    <w:p w:rsidR="00510B09" w:rsidRDefault="00510B09" w:rsidP="00510B09">
      <w:pPr>
        <w:pStyle w:val="af9"/>
        <w:keepNext/>
        <w:rPr>
          <w:rtl/>
        </w:rPr>
      </w:pPr>
      <w:r>
        <w:rPr>
          <w:rtl/>
        </w:rPr>
        <w:t xml:space="preserve">יוסי </w:t>
      </w:r>
      <w:proofErr w:type="spellStart"/>
      <w:r>
        <w:rPr>
          <w:rtl/>
        </w:rPr>
        <w:t>וירצברגר</w:t>
      </w:r>
      <w:proofErr w:type="spellEnd"/>
      <w:r>
        <w:rPr>
          <w:rtl/>
        </w:rPr>
        <w:t>:</w:t>
      </w:r>
    </w:p>
    <w:p w:rsidR="00510B09" w:rsidRDefault="00510B09" w:rsidP="00510B09">
      <w:pPr>
        <w:pStyle w:val="KeepWithNext"/>
        <w:rPr>
          <w:rtl/>
        </w:rPr>
      </w:pPr>
    </w:p>
    <w:p w:rsidR="00FE7D94" w:rsidRDefault="00510B09" w:rsidP="002F19B9">
      <w:pPr>
        <w:rPr>
          <w:rtl/>
        </w:rPr>
      </w:pPr>
      <w:r>
        <w:rPr>
          <w:rFonts w:hint="cs"/>
          <w:rtl/>
        </w:rPr>
        <w:t xml:space="preserve">החוק מדבר על תחולה במדינת ישראל. אתה מדבר על זה שבצד הקפריסאי </w:t>
      </w:r>
      <w:r>
        <w:rPr>
          <w:rtl/>
        </w:rPr>
        <w:t>–</w:t>
      </w:r>
      <w:r>
        <w:rPr>
          <w:rFonts w:hint="cs"/>
          <w:rtl/>
        </w:rPr>
        <w:t xml:space="preserve"> ואנחנו פה באותו צד </w:t>
      </w:r>
      <w:r>
        <w:rPr>
          <w:rtl/>
        </w:rPr>
        <w:t>–</w:t>
      </w:r>
      <w:r>
        <w:rPr>
          <w:rFonts w:hint="cs"/>
          <w:rtl/>
        </w:rPr>
        <w:t xml:space="preserve"> אנחנו רוצים שמה שמגיע למדינת </w:t>
      </w:r>
      <w:bookmarkStart w:id="423" w:name="_ETM_Q1_5740037"/>
      <w:bookmarkEnd w:id="423"/>
      <w:r>
        <w:rPr>
          <w:rFonts w:hint="cs"/>
          <w:rtl/>
        </w:rPr>
        <w:t xml:space="preserve">ישראל בחזקת ישי יגיע למדינת ישראל. במקרה דנן נכון שבצד השני, </w:t>
      </w:r>
      <w:bookmarkStart w:id="424" w:name="_ETM_Q1_5746343"/>
      <w:bookmarkEnd w:id="424"/>
      <w:r>
        <w:rPr>
          <w:rFonts w:hint="cs"/>
          <w:rtl/>
        </w:rPr>
        <w:t>בצד הקפריסאי, מצויות חברות "דלק" ו"נובל", אבל אתה צריך גם להסתכל שזה לא חוק שעכשיו כתוב עליו חזקת ישי</w:t>
      </w:r>
      <w:r w:rsidR="002F19B9">
        <w:rPr>
          <w:rFonts w:hint="cs"/>
          <w:rtl/>
        </w:rPr>
        <w:t>, אילו סנקציות יוטלו אם איזו חברה לא ישראלית</w:t>
      </w:r>
      <w:r>
        <w:rPr>
          <w:rFonts w:hint="cs"/>
          <w:rtl/>
        </w:rPr>
        <w:t xml:space="preserve"> </w:t>
      </w:r>
      <w:r w:rsidR="002F19B9">
        <w:rPr>
          <w:rtl/>
        </w:rPr>
        <w:t>–</w:t>
      </w:r>
      <w:r w:rsidR="002F19B9">
        <w:rPr>
          <w:rFonts w:hint="cs"/>
          <w:rtl/>
        </w:rPr>
        <w:t xml:space="preserve"> ואתה יודע טוב מאוד, ולא אמשיך לפרט את </w:t>
      </w:r>
      <w:bookmarkStart w:id="425" w:name="_ETM_Q1_5762118"/>
      <w:bookmarkEnd w:id="425"/>
      <w:r w:rsidR="002F19B9">
        <w:rPr>
          <w:rFonts w:hint="cs"/>
          <w:rtl/>
        </w:rPr>
        <w:t xml:space="preserve">זה, שאת הקשרים שלנו ביחד עם קפריסין ומול קפריסין לגבי </w:t>
      </w:r>
      <w:bookmarkStart w:id="426" w:name="_ETM_Q1_5768120"/>
      <w:bookmarkEnd w:id="426"/>
      <w:r w:rsidR="002F19B9">
        <w:rPr>
          <w:rFonts w:hint="cs"/>
          <w:rtl/>
        </w:rPr>
        <w:t xml:space="preserve">מאגר אפרודיטה וישי מנהלים כבר שבע שנים. </w:t>
      </w:r>
      <w:r w:rsidR="00A25A23">
        <w:rPr>
          <w:rFonts w:hint="cs"/>
          <w:rtl/>
        </w:rPr>
        <w:t xml:space="preserve">לכן </w:t>
      </w:r>
      <w:r w:rsidR="002F19B9">
        <w:rPr>
          <w:rFonts w:hint="cs"/>
          <w:rtl/>
        </w:rPr>
        <w:t xml:space="preserve">כל </w:t>
      </w:r>
      <w:r w:rsidR="00A25A23">
        <w:rPr>
          <w:rFonts w:hint="cs"/>
          <w:rtl/>
        </w:rPr>
        <w:t>האמירה שלך</w:t>
      </w:r>
      <w:r w:rsidR="002F19B9">
        <w:rPr>
          <w:rFonts w:hint="cs"/>
          <w:rtl/>
        </w:rPr>
        <w:t xml:space="preserve"> פה </w:t>
      </w:r>
      <w:r w:rsidR="002F19B9">
        <w:rPr>
          <w:rtl/>
        </w:rPr>
        <w:t>–</w:t>
      </w:r>
      <w:r w:rsidR="002F19B9">
        <w:rPr>
          <w:rFonts w:hint="cs"/>
          <w:rtl/>
        </w:rPr>
        <w:t xml:space="preserve"> אני ממש לא מבין אותה</w:t>
      </w:r>
      <w:r w:rsidR="00A25A23">
        <w:rPr>
          <w:rFonts w:hint="cs"/>
          <w:rtl/>
        </w:rPr>
        <w:t>. זה לא המקו</w:t>
      </w:r>
      <w:r w:rsidR="00FE7D94">
        <w:rPr>
          <w:rFonts w:hint="cs"/>
          <w:rtl/>
        </w:rPr>
        <w:t xml:space="preserve">ם. </w:t>
      </w:r>
    </w:p>
    <w:p w:rsidR="00FE7D94" w:rsidRDefault="00FE7D94" w:rsidP="00FE7D94">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446373231"/>
        <w:placeholder>
          <w:docPart w:val="DefaultPlaceholder_-1854013440"/>
        </w:placeholder>
      </w:sdtPr>
      <w:sdtEndPr/>
      <w:sdtContent>
        <w:p w:rsidR="00FE7D94" w:rsidRDefault="00FE7D94" w:rsidP="00FE7D94">
          <w:pPr>
            <w:pStyle w:val="af9"/>
            <w:keepNext/>
            <w:rPr>
              <w:rtl/>
            </w:rPr>
          </w:pPr>
          <w:r w:rsidRPr="00FE7D94">
            <w:rPr>
              <w:rStyle w:val="afd"/>
              <w:color w:val="000000"/>
              <w:rtl/>
            </w:rPr>
            <w:t xml:space="preserve">יערה </w:t>
          </w:r>
          <w:proofErr w:type="spellStart"/>
          <w:r w:rsidRPr="00FE7D94">
            <w:rPr>
              <w:rStyle w:val="afd"/>
              <w:color w:val="000000"/>
              <w:rtl/>
            </w:rPr>
            <w:t>למברגר</w:t>
          </w:r>
          <w:proofErr w:type="spellEnd"/>
          <w:r w:rsidRPr="00FE7D94">
            <w:rPr>
              <w:color w:val="000000"/>
              <w:rtl/>
            </w:rPr>
            <w:t>:</w:t>
          </w:r>
        </w:p>
      </w:sdtContent>
    </w:sdt>
    <w:p w:rsidR="00FE7D94" w:rsidRDefault="00FE7D94" w:rsidP="00FE7D94">
      <w:pPr>
        <w:pStyle w:val="KeepWithNext"/>
        <w:rPr>
          <w:rtl/>
        </w:rPr>
      </w:pPr>
    </w:p>
    <w:p w:rsidR="00FE7D94" w:rsidRDefault="00FE7D94" w:rsidP="00FE7D94">
      <w:pPr>
        <w:rPr>
          <w:rtl/>
        </w:rPr>
      </w:pPr>
      <w:r>
        <w:rPr>
          <w:rFonts w:hint="cs"/>
          <w:rtl/>
        </w:rPr>
        <w:t xml:space="preserve">זה חורג מנושא הדיון. </w:t>
      </w:r>
      <w:r w:rsidR="002F19B9">
        <w:rPr>
          <w:rFonts w:hint="cs"/>
          <w:rtl/>
        </w:rPr>
        <w:t xml:space="preserve">זה נושא חשוב אחר. </w:t>
      </w:r>
    </w:p>
    <w:p w:rsidR="00FE7D94" w:rsidRDefault="00FE7D94" w:rsidP="00FE7D94">
      <w:pPr>
        <w:rPr>
          <w:rtl/>
        </w:rPr>
      </w:pPr>
    </w:p>
    <w:sdt>
      <w:sdtPr>
        <w:rPr>
          <w:rtl/>
        </w:rPr>
        <w:alias w:val="יור"/>
        <w:tag w:val="&lt;ID&gt;4637&lt;/ID&gt;&lt;Name&gt;איתן כבל - יו&quot;רַ&lt;/Name&gt;&lt;Data&gt;איתן כבל&lt;/Data&gt;&lt;Shortcut&gt;איכב&lt;/Shortcut&gt;"/>
        <w:id w:val="1284766670"/>
        <w:placeholder>
          <w:docPart w:val="DefaultPlaceholder_-1854013440"/>
        </w:placeholder>
      </w:sdtPr>
      <w:sdtEndPr/>
      <w:sdtContent>
        <w:p w:rsidR="00FE7D94" w:rsidRDefault="00FE7D94" w:rsidP="00FE7D94">
          <w:pPr>
            <w:pStyle w:val="af6"/>
            <w:keepNext/>
            <w:rPr>
              <w:rtl/>
            </w:rPr>
          </w:pPr>
          <w:r w:rsidRPr="00FE7D94">
            <w:rPr>
              <w:rStyle w:val="afd"/>
              <w:color w:val="000000"/>
              <w:rtl/>
            </w:rPr>
            <w:t>היו"ר איתן כבל</w:t>
          </w:r>
          <w:r w:rsidRPr="00FE7D94">
            <w:rPr>
              <w:color w:val="000000"/>
              <w:rtl/>
            </w:rPr>
            <w:t>:</w:t>
          </w:r>
        </w:p>
      </w:sdtContent>
    </w:sdt>
    <w:p w:rsidR="00FE7D94" w:rsidRDefault="00FE7D94" w:rsidP="00FE7D94">
      <w:pPr>
        <w:pStyle w:val="KeepWithNext"/>
        <w:rPr>
          <w:rtl/>
        </w:rPr>
      </w:pPr>
    </w:p>
    <w:p w:rsidR="00FE7D94" w:rsidRDefault="00FE7D94" w:rsidP="00FE7D94">
      <w:pPr>
        <w:rPr>
          <w:rtl/>
        </w:rPr>
      </w:pPr>
      <w:r>
        <w:rPr>
          <w:rFonts w:hint="cs"/>
          <w:rtl/>
        </w:rPr>
        <w:t>היום אין לך מזל.</w:t>
      </w:r>
      <w:r w:rsidR="002F19B9">
        <w:rPr>
          <w:rFonts w:hint="cs"/>
          <w:rtl/>
        </w:rPr>
        <w:t>..</w:t>
      </w:r>
      <w:r>
        <w:rPr>
          <w:rFonts w:hint="cs"/>
          <w:rtl/>
        </w:rPr>
        <w:t xml:space="preserve"> </w:t>
      </w:r>
    </w:p>
    <w:p w:rsidR="00FE7D94" w:rsidRDefault="00FE7D94" w:rsidP="00FE7D94">
      <w:pPr>
        <w:rPr>
          <w:rtl/>
        </w:rPr>
      </w:pPr>
    </w:p>
    <w:sdt>
      <w:sdtPr>
        <w:rPr>
          <w:rFonts w:hint="cs"/>
          <w:rtl/>
        </w:rPr>
        <w:alias w:val="אורח"/>
        <w:tag w:val="&lt;ID&gt;850223&lt;/ID&gt;&lt;Name&gt;רוני הלמן&lt;/Name&gt;&lt;Data&gt;רוני הלמן&lt;/Data&gt;&lt;Shortcut&gt;רוהל&lt;/Shortcut&gt;&lt;Title&gt;יו&quot;ר דירקטוריון oilandgas, חברות הפועלות בתחום חיפושי נפט וגז טבעי&lt;/Title&gt;"/>
        <w:id w:val="898013068"/>
        <w:placeholder>
          <w:docPart w:val="DefaultPlaceholder_-1854013440"/>
        </w:placeholder>
      </w:sdtPr>
      <w:sdtEndPr/>
      <w:sdtContent>
        <w:p w:rsidR="00FE7D94" w:rsidRDefault="00FE7D94" w:rsidP="00FE7D94">
          <w:pPr>
            <w:pStyle w:val="af9"/>
            <w:keepNext/>
            <w:rPr>
              <w:rtl/>
            </w:rPr>
          </w:pPr>
          <w:r w:rsidRPr="00FE7D94">
            <w:rPr>
              <w:rStyle w:val="afd"/>
              <w:color w:val="000000"/>
              <w:rtl/>
            </w:rPr>
            <w:t>רוני הלמן</w:t>
          </w:r>
          <w:r w:rsidRPr="00FE7D94">
            <w:rPr>
              <w:color w:val="000000"/>
              <w:rtl/>
            </w:rPr>
            <w:t>:</w:t>
          </w:r>
        </w:p>
      </w:sdtContent>
    </w:sdt>
    <w:p w:rsidR="00FE7D94" w:rsidRDefault="00FE7D94" w:rsidP="00FE7D94">
      <w:pPr>
        <w:pStyle w:val="KeepWithNext"/>
        <w:rPr>
          <w:rtl/>
        </w:rPr>
      </w:pPr>
    </w:p>
    <w:p w:rsidR="00FE7D94" w:rsidRDefault="002F19B9" w:rsidP="002F19B9">
      <w:pPr>
        <w:rPr>
          <w:rtl/>
        </w:rPr>
      </w:pPr>
      <w:r>
        <w:rPr>
          <w:rFonts w:hint="cs"/>
          <w:rtl/>
        </w:rPr>
        <w:t xml:space="preserve">גם </w:t>
      </w:r>
      <w:proofErr w:type="spellStart"/>
      <w:r>
        <w:rPr>
          <w:rFonts w:hint="cs"/>
          <w:rtl/>
        </w:rPr>
        <w:t>בשישינסקי</w:t>
      </w:r>
      <w:proofErr w:type="spellEnd"/>
      <w:r>
        <w:rPr>
          <w:rFonts w:hint="cs"/>
          <w:rtl/>
        </w:rPr>
        <w:t xml:space="preserve"> וגם במתווה הגז, בכל החוקים האלה שאתם מחוקקים פה זה </w:t>
      </w:r>
      <w:r w:rsidR="00FE7D94">
        <w:rPr>
          <w:rFonts w:hint="cs"/>
          <w:rtl/>
        </w:rPr>
        <w:t xml:space="preserve">תמיד מקבע את המונופול. </w:t>
      </w:r>
    </w:p>
    <w:p w:rsidR="002F19B9" w:rsidRDefault="002F19B9" w:rsidP="002F19B9">
      <w:pPr>
        <w:rPr>
          <w:rtl/>
        </w:rPr>
      </w:pPr>
    </w:p>
    <w:p w:rsidR="002F19B9" w:rsidRDefault="002F19B9" w:rsidP="002F19B9">
      <w:pPr>
        <w:pStyle w:val="a4"/>
        <w:keepNext/>
        <w:rPr>
          <w:rtl/>
        </w:rPr>
      </w:pPr>
      <w:r>
        <w:rPr>
          <w:rtl/>
        </w:rPr>
        <w:t xml:space="preserve">דרור </w:t>
      </w:r>
      <w:proofErr w:type="spellStart"/>
      <w:r>
        <w:rPr>
          <w:rtl/>
        </w:rPr>
        <w:t>וגשל</w:t>
      </w:r>
      <w:proofErr w:type="spellEnd"/>
      <w:r>
        <w:rPr>
          <w:rtl/>
        </w:rPr>
        <w:t>:</w:t>
      </w:r>
    </w:p>
    <w:p w:rsidR="002F19B9" w:rsidRDefault="002F19B9" w:rsidP="002F19B9">
      <w:pPr>
        <w:pStyle w:val="KeepWithNext"/>
        <w:rPr>
          <w:rtl/>
        </w:rPr>
      </w:pPr>
    </w:p>
    <w:p w:rsidR="002F19B9" w:rsidRDefault="002F19B9" w:rsidP="002F19B9">
      <w:pPr>
        <w:rPr>
          <w:rtl/>
        </w:rPr>
      </w:pPr>
      <w:r>
        <w:rPr>
          <w:rFonts w:hint="cs"/>
          <w:rtl/>
        </w:rPr>
        <w:t xml:space="preserve">לא הסעיף הזה. </w:t>
      </w:r>
    </w:p>
    <w:p w:rsidR="00FE7D94" w:rsidRDefault="00FE7D94" w:rsidP="00FE7D94">
      <w:pPr>
        <w:rPr>
          <w:rtl/>
        </w:rPr>
      </w:pPr>
    </w:p>
    <w:sdt>
      <w:sdtPr>
        <w:rPr>
          <w:rtl/>
        </w:rPr>
        <w:alias w:val="יור"/>
        <w:tag w:val="&lt;ID&gt;4637&lt;/ID&gt;&lt;Name&gt;איתן כבל - יו&quot;רַ&lt;/Name&gt;&lt;Data&gt;איתן כבל&lt;/Data&gt;&lt;Shortcut&gt;איכב&lt;/Shortcut&gt;"/>
        <w:id w:val="421925106"/>
        <w:placeholder>
          <w:docPart w:val="DefaultPlaceholder_-1854013440"/>
        </w:placeholder>
      </w:sdtPr>
      <w:sdtEndPr/>
      <w:sdtContent>
        <w:p w:rsidR="00FE7D94" w:rsidRDefault="00FE7D94" w:rsidP="00FE7D94">
          <w:pPr>
            <w:pStyle w:val="af6"/>
            <w:keepNext/>
            <w:rPr>
              <w:rtl/>
            </w:rPr>
          </w:pPr>
          <w:r w:rsidRPr="00FE7D94">
            <w:rPr>
              <w:rStyle w:val="afd"/>
              <w:color w:val="000000"/>
              <w:rtl/>
            </w:rPr>
            <w:t>היו"ר איתן כבל</w:t>
          </w:r>
          <w:r w:rsidRPr="00FE7D94">
            <w:rPr>
              <w:color w:val="000000"/>
              <w:rtl/>
            </w:rPr>
            <w:t>:</w:t>
          </w:r>
        </w:p>
      </w:sdtContent>
    </w:sdt>
    <w:p w:rsidR="00FE7D94" w:rsidRDefault="00FE7D94" w:rsidP="00FE7D94">
      <w:pPr>
        <w:pStyle w:val="KeepWithNext"/>
        <w:rPr>
          <w:rtl/>
        </w:rPr>
      </w:pPr>
    </w:p>
    <w:p w:rsidR="00FE7D94" w:rsidRDefault="00FE7D94" w:rsidP="00FE7D94">
      <w:pPr>
        <w:rPr>
          <w:rtl/>
        </w:rPr>
      </w:pPr>
      <w:r>
        <w:rPr>
          <w:rFonts w:hint="cs"/>
          <w:rtl/>
        </w:rPr>
        <w:t xml:space="preserve">יש הרבה דברים שאני מוכן לקחת על עצמי. לא את זה. </w:t>
      </w:r>
      <w:r w:rsidR="002F19B9">
        <w:rPr>
          <w:rFonts w:hint="cs"/>
          <w:rtl/>
        </w:rPr>
        <w:t xml:space="preserve">"אתם" זו מילה גדולה. </w:t>
      </w:r>
    </w:p>
    <w:p w:rsidR="00FE7D94" w:rsidRDefault="00FE7D94" w:rsidP="00FE7D94">
      <w:pPr>
        <w:rPr>
          <w:rtl/>
        </w:rPr>
      </w:pPr>
    </w:p>
    <w:p w:rsidR="00A25A23" w:rsidRDefault="00A25A23" w:rsidP="00A25A23">
      <w:pPr>
        <w:pStyle w:val="af9"/>
        <w:keepNext/>
        <w:rPr>
          <w:rtl/>
        </w:rPr>
      </w:pPr>
      <w:r>
        <w:rPr>
          <w:rtl/>
        </w:rPr>
        <w:t>רוני הלמן:</w:t>
      </w:r>
    </w:p>
    <w:p w:rsidR="00A25A23" w:rsidRDefault="00A25A23" w:rsidP="00A25A23">
      <w:pPr>
        <w:pStyle w:val="KeepWithNext"/>
        <w:rPr>
          <w:rtl/>
        </w:rPr>
      </w:pPr>
    </w:p>
    <w:p w:rsidR="00FE7D94" w:rsidRDefault="002F19B9" w:rsidP="00FE7D94">
      <w:pPr>
        <w:rPr>
          <w:rtl/>
        </w:rPr>
      </w:pPr>
      <w:r>
        <w:rPr>
          <w:rFonts w:hint="cs"/>
          <w:rtl/>
        </w:rPr>
        <w:t xml:space="preserve">סליחה. </w:t>
      </w:r>
      <w:r w:rsidR="00A25A23">
        <w:rPr>
          <w:rFonts w:hint="cs"/>
          <w:rtl/>
        </w:rPr>
        <w:t>ה</w:t>
      </w:r>
      <w:r w:rsidR="00FE7D94">
        <w:rPr>
          <w:rFonts w:hint="cs"/>
          <w:rtl/>
        </w:rPr>
        <w:t xml:space="preserve">כנסת. </w:t>
      </w:r>
    </w:p>
    <w:p w:rsidR="00FE7D94" w:rsidRDefault="00FE7D94" w:rsidP="00FE7D94">
      <w:pPr>
        <w:rPr>
          <w:rtl/>
        </w:rPr>
      </w:pPr>
    </w:p>
    <w:sdt>
      <w:sdtPr>
        <w:rPr>
          <w:rFonts w:hint="cs"/>
          <w:rtl/>
        </w:rPr>
        <w:alias w:val="יור"/>
        <w:tag w:val="&lt;ID&gt;4637&lt;/ID&gt;&lt;Name&gt;איתן כבל - יו&quot;רַ&lt;/Name&gt;&lt;Data&gt;איתן כבל&lt;/Data&gt;&lt;Shortcut&gt;איכב&lt;/Shortcut&gt;"/>
        <w:id w:val="1561827092"/>
        <w:placeholder>
          <w:docPart w:val="DefaultPlaceholder_-1854013440"/>
        </w:placeholder>
      </w:sdtPr>
      <w:sdtEndPr/>
      <w:sdtContent>
        <w:p w:rsidR="00FE7D94" w:rsidRDefault="00FE7D94" w:rsidP="00FE7D94">
          <w:pPr>
            <w:pStyle w:val="af6"/>
            <w:keepNext/>
            <w:rPr>
              <w:rtl/>
            </w:rPr>
          </w:pPr>
          <w:r w:rsidRPr="00FE7D94">
            <w:rPr>
              <w:rStyle w:val="afd"/>
              <w:color w:val="000000"/>
              <w:rtl/>
            </w:rPr>
            <w:t>היו"ר איתן כבל</w:t>
          </w:r>
          <w:r w:rsidRPr="00FE7D94">
            <w:rPr>
              <w:color w:val="000000"/>
              <w:rtl/>
            </w:rPr>
            <w:t>:</w:t>
          </w:r>
        </w:p>
      </w:sdtContent>
    </w:sdt>
    <w:p w:rsidR="00FE7D94" w:rsidRDefault="00FE7D94" w:rsidP="00FE7D94">
      <w:pPr>
        <w:pStyle w:val="KeepWithNext"/>
        <w:rPr>
          <w:rtl/>
        </w:rPr>
      </w:pPr>
    </w:p>
    <w:p w:rsidR="00FE7D94" w:rsidRDefault="00FE7D94" w:rsidP="00FE7D94">
      <w:pPr>
        <w:rPr>
          <w:rtl/>
        </w:rPr>
      </w:pPr>
      <w:r>
        <w:rPr>
          <w:rFonts w:hint="cs"/>
          <w:rtl/>
        </w:rPr>
        <w:t xml:space="preserve">זה יותר נכון. </w:t>
      </w:r>
    </w:p>
    <w:p w:rsidR="00FE7D94" w:rsidRDefault="00FE7D94" w:rsidP="00FE7D94">
      <w:pPr>
        <w:rPr>
          <w:rtl/>
        </w:rPr>
      </w:pPr>
    </w:p>
    <w:p w:rsidR="00FE7D94" w:rsidRDefault="002F19B9" w:rsidP="002F19B9">
      <w:pPr>
        <w:rPr>
          <w:rtl/>
        </w:rPr>
      </w:pPr>
      <w:r>
        <w:rPr>
          <w:rFonts w:hint="cs"/>
          <w:rtl/>
        </w:rPr>
        <w:t>תודה. יש הערות נוספות?</w:t>
      </w:r>
    </w:p>
    <w:p w:rsidR="002F19B9" w:rsidRDefault="002F19B9" w:rsidP="002F19B9">
      <w:pPr>
        <w:rPr>
          <w:rtl/>
        </w:rPr>
      </w:pPr>
    </w:p>
    <w:p w:rsidR="002F19B9" w:rsidRDefault="002F19B9" w:rsidP="002F19B9">
      <w:pPr>
        <w:rPr>
          <w:rtl/>
        </w:rPr>
      </w:pPr>
      <w:r>
        <w:rPr>
          <w:rFonts w:hint="cs"/>
          <w:rtl/>
        </w:rPr>
        <w:t>מי בעד הסעיף? מי נגד? מי נמנע?</w:t>
      </w:r>
    </w:p>
    <w:p w:rsidR="002F19B9" w:rsidRDefault="002F19B9" w:rsidP="002F19B9">
      <w:pPr>
        <w:rPr>
          <w:rtl/>
        </w:rPr>
      </w:pPr>
    </w:p>
    <w:p w:rsidR="002F19B9" w:rsidRDefault="002F19B9" w:rsidP="002F19B9">
      <w:pPr>
        <w:pStyle w:val="af1"/>
        <w:keepNext/>
        <w:rPr>
          <w:rtl/>
        </w:rPr>
      </w:pPr>
      <w:r>
        <w:rPr>
          <w:rtl/>
        </w:rPr>
        <w:t>הצבעה</w:t>
      </w:r>
    </w:p>
    <w:p w:rsidR="002F19B9" w:rsidRDefault="002F19B9" w:rsidP="002F19B9">
      <w:pPr>
        <w:pStyle w:val="--"/>
        <w:keepNext/>
        <w:rPr>
          <w:rtl/>
        </w:rPr>
      </w:pPr>
    </w:p>
    <w:p w:rsidR="002F19B9" w:rsidRDefault="002F19B9" w:rsidP="002F19B9">
      <w:pPr>
        <w:pStyle w:val="--"/>
        <w:keepNext/>
        <w:rPr>
          <w:rtl/>
        </w:rPr>
      </w:pPr>
      <w:r>
        <w:rPr>
          <w:rtl/>
        </w:rPr>
        <w:t xml:space="preserve">בעד – </w:t>
      </w:r>
      <w:r>
        <w:rPr>
          <w:rFonts w:hint="cs"/>
          <w:rtl/>
        </w:rPr>
        <w:t>פה אחד</w:t>
      </w:r>
    </w:p>
    <w:p w:rsidR="002F19B9" w:rsidRDefault="002F19B9" w:rsidP="002F19B9">
      <w:pPr>
        <w:pStyle w:val="--"/>
        <w:keepNext/>
        <w:rPr>
          <w:rtl/>
        </w:rPr>
      </w:pPr>
      <w:r>
        <w:rPr>
          <w:rFonts w:hint="cs"/>
          <w:rtl/>
        </w:rPr>
        <w:t>סעיף 11, עם התיקון שהוכנס בו, נתקבל.</w:t>
      </w:r>
    </w:p>
    <w:p w:rsidR="002F19B9" w:rsidRDefault="002F19B9" w:rsidP="002F19B9">
      <w:pPr>
        <w:pStyle w:val="af2"/>
        <w:rPr>
          <w:rtl/>
        </w:rPr>
      </w:pPr>
    </w:p>
    <w:p w:rsidR="002F19B9" w:rsidRDefault="002F19B9" w:rsidP="002F19B9">
      <w:pPr>
        <w:pStyle w:val="af6"/>
        <w:keepNext/>
        <w:rPr>
          <w:rtl/>
        </w:rPr>
      </w:pPr>
      <w:r>
        <w:rPr>
          <w:rtl/>
        </w:rPr>
        <w:t>היו"ר איתן כבל:</w:t>
      </w:r>
    </w:p>
    <w:p w:rsidR="002F19B9" w:rsidRDefault="002F19B9" w:rsidP="002F19B9">
      <w:pPr>
        <w:pStyle w:val="KeepWithNext"/>
        <w:rPr>
          <w:rtl/>
        </w:rPr>
      </w:pPr>
    </w:p>
    <w:p w:rsidR="002F19B9" w:rsidRPr="002F19B9" w:rsidRDefault="002F19B9" w:rsidP="002F19B9">
      <w:pPr>
        <w:rPr>
          <w:rtl/>
        </w:rPr>
      </w:pPr>
      <w:r>
        <w:rPr>
          <w:rFonts w:hint="cs"/>
          <w:rtl/>
        </w:rPr>
        <w:t xml:space="preserve">הסעיף נתקבל. </w:t>
      </w:r>
    </w:p>
    <w:p w:rsidR="00FE7D94" w:rsidRDefault="00FE7D94" w:rsidP="00FE7D94">
      <w:pPr>
        <w:rPr>
          <w:rtl/>
        </w:rPr>
      </w:pPr>
    </w:p>
    <w:sdt>
      <w:sdtPr>
        <w:rPr>
          <w:rFonts w:hint="cs"/>
          <w:rtl/>
        </w:rPr>
        <w:alias w:val="דובר"/>
        <w:tag w:val="&lt;ID&gt;0&lt;/ID&gt;&lt;Name&gt;דרור וגשל&lt;/Name&gt;&lt;Data&gt;דרור וגשל&lt;/Data&gt;&lt;Shortcut&gt;דרוג&lt;/Shortcut&gt;&lt;MemberID&gt;&lt;/MemberID&gt;"/>
        <w:id w:val="1074013861"/>
        <w:placeholder>
          <w:docPart w:val="DefaultPlaceholder_-1854013440"/>
        </w:placeholder>
      </w:sdtPr>
      <w:sdtEndPr/>
      <w:sdtContent>
        <w:p w:rsidR="00FE7D94" w:rsidRDefault="00FE7D94" w:rsidP="00FE7D94">
          <w:pPr>
            <w:pStyle w:val="a4"/>
            <w:keepNext/>
            <w:rPr>
              <w:rtl/>
            </w:rPr>
          </w:pPr>
          <w:r w:rsidRPr="00FE7D94">
            <w:rPr>
              <w:rStyle w:val="afd"/>
              <w:color w:val="000000"/>
              <w:rtl/>
            </w:rPr>
            <w:t xml:space="preserve">דרור </w:t>
          </w:r>
          <w:proofErr w:type="spellStart"/>
          <w:r w:rsidRPr="00FE7D94">
            <w:rPr>
              <w:rStyle w:val="afd"/>
              <w:color w:val="000000"/>
              <w:rtl/>
            </w:rPr>
            <w:t>וגשל</w:t>
          </w:r>
          <w:proofErr w:type="spellEnd"/>
          <w:r w:rsidRPr="00FE7D94">
            <w:rPr>
              <w:color w:val="000000"/>
              <w:rtl/>
            </w:rPr>
            <w:t>:</w:t>
          </w:r>
        </w:p>
      </w:sdtContent>
    </w:sdt>
    <w:p w:rsidR="00FE7D94" w:rsidRDefault="00FE7D94" w:rsidP="00FE7D94">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81734A" w:rsidTr="0081734A">
        <w:trPr>
          <w:cantSplit/>
        </w:trPr>
        <w:tc>
          <w:tcPr>
            <w:tcW w:w="1871" w:type="dxa"/>
            <w:tcMar>
              <w:top w:w="91" w:type="dxa"/>
              <w:left w:w="0" w:type="dxa"/>
              <w:bottom w:w="91" w:type="dxa"/>
              <w:right w:w="0" w:type="dxa"/>
            </w:tcMar>
            <w:hideMark/>
          </w:tcPr>
          <w:p w:rsidR="0081734A" w:rsidRDefault="0081734A">
            <w:pPr>
              <w:pStyle w:val="TableSideHeading"/>
              <w:spacing w:line="240" w:lineRule="auto"/>
              <w:rPr>
                <w:sz w:val="24"/>
                <w:szCs w:val="24"/>
              </w:rPr>
            </w:pPr>
            <w:r>
              <w:rPr>
                <w:rFonts w:hint="cs"/>
                <w:sz w:val="24"/>
                <w:szCs w:val="24"/>
                <w:rtl/>
              </w:rPr>
              <w:t xml:space="preserve">"תחולת דינים באזור הכלכלי הבלעדי </w:t>
            </w:r>
          </w:p>
        </w:tc>
        <w:tc>
          <w:tcPr>
            <w:tcW w:w="624" w:type="dxa"/>
            <w:tcMar>
              <w:top w:w="91" w:type="dxa"/>
              <w:left w:w="0" w:type="dxa"/>
              <w:bottom w:w="91" w:type="dxa"/>
              <w:right w:w="0" w:type="dxa"/>
            </w:tcMar>
            <w:hideMark/>
          </w:tcPr>
          <w:p w:rsidR="0081734A" w:rsidRDefault="0081734A">
            <w:pPr>
              <w:pStyle w:val="TableText"/>
              <w:spacing w:line="240" w:lineRule="auto"/>
              <w:rPr>
                <w:sz w:val="24"/>
                <w:szCs w:val="24"/>
              </w:rPr>
            </w:pPr>
            <w:r>
              <w:rPr>
                <w:rFonts w:hint="cs"/>
                <w:sz w:val="24"/>
                <w:szCs w:val="24"/>
                <w:rtl/>
              </w:rPr>
              <w:t>12.</w:t>
            </w:r>
            <w:r>
              <w:rPr>
                <w:rFonts w:hint="cs"/>
                <w:sz w:val="24"/>
                <w:szCs w:val="24"/>
                <w:rtl/>
              </w:rPr>
              <w:tab/>
            </w:r>
          </w:p>
        </w:tc>
        <w:tc>
          <w:tcPr>
            <w:tcW w:w="7146" w:type="dxa"/>
            <w:gridSpan w:val="2"/>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(א)</w:t>
            </w:r>
            <w:r>
              <w:rPr>
                <w:rFonts w:hint="cs"/>
                <w:sz w:val="24"/>
                <w:szCs w:val="24"/>
                <w:rtl/>
              </w:rPr>
              <w:tab/>
              <w:t>חיקוקים החלים לעניין פעולות כמפורט להלן, לרבות פעולות הנלוות להן, וחיקוקים החלים לעניין נכסים הקשורים לפעולות כאמור, המנויים בתוספת השנייה, יחולו באזור הכלכלי הבלעדי לעניין אותם פעולות ונכסים:</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522"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(1)</w:t>
            </w:r>
            <w:r>
              <w:rPr>
                <w:rFonts w:hint="cs"/>
                <w:sz w:val="24"/>
                <w:szCs w:val="24"/>
                <w:rtl/>
              </w:rPr>
              <w:tab/>
              <w:t xml:space="preserve">חיפוש, הפקה, ניצול, שימור או ניהול של אוצרות טבע; </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522"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(2)</w:t>
            </w:r>
            <w:r>
              <w:rPr>
                <w:rFonts w:hint="cs"/>
                <w:sz w:val="24"/>
                <w:szCs w:val="24"/>
                <w:rtl/>
              </w:rPr>
              <w:tab/>
              <w:t>הנחת כבלים וצינורות;</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522"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(3)</w:t>
            </w:r>
            <w:r>
              <w:rPr>
                <w:rFonts w:hint="cs"/>
                <w:sz w:val="24"/>
                <w:szCs w:val="24"/>
                <w:rtl/>
              </w:rPr>
              <w:tab/>
              <w:t>ביצוע מחקר מדעי;</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522"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(4)</w:t>
            </w:r>
            <w:r>
              <w:rPr>
                <w:rFonts w:hint="cs"/>
                <w:sz w:val="24"/>
                <w:szCs w:val="24"/>
                <w:rtl/>
              </w:rPr>
              <w:tab/>
              <w:t>הקמת מיתקנים ימיים;</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522"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(5)</w:t>
            </w:r>
            <w:r>
              <w:rPr>
                <w:rFonts w:hint="cs"/>
                <w:sz w:val="24"/>
                <w:szCs w:val="24"/>
                <w:rtl/>
              </w:rPr>
              <w:tab/>
              <w:t>שמירת הבטיחות והביטחון במיתקנים הימיים ובסביבתם;</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6522" w:type="dxa"/>
            <w:tcMar>
              <w:top w:w="91" w:type="dxa"/>
              <w:left w:w="0" w:type="dxa"/>
              <w:bottom w:w="91" w:type="dxa"/>
              <w:right w:w="0" w:type="dxa"/>
            </w:tcMar>
            <w:hideMark/>
          </w:tcPr>
          <w:p w:rsidR="0081734A" w:rsidRDefault="0081734A">
            <w:pPr>
              <w:pStyle w:val="TableBlock"/>
              <w:spacing w:line="240" w:lineRule="auto"/>
              <w:rPr>
                <w:sz w:val="24"/>
                <w:szCs w:val="24"/>
              </w:rPr>
            </w:pPr>
            <w:r>
              <w:rPr>
                <w:rFonts w:hint="cs"/>
                <w:sz w:val="24"/>
                <w:szCs w:val="24"/>
                <w:rtl/>
              </w:rPr>
              <w:t>(6)</w:t>
            </w:r>
            <w:r>
              <w:rPr>
                <w:rFonts w:hint="cs"/>
                <w:sz w:val="24"/>
                <w:szCs w:val="24"/>
                <w:rtl/>
              </w:rPr>
              <w:tab/>
              <w:t>הגנה על הסביבה ובכלל זה על ערכי טבע מוגנים.</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gridSpan w:val="2"/>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(ב)</w:t>
            </w:r>
            <w:r>
              <w:rPr>
                <w:rFonts w:hint="cs"/>
                <w:sz w:val="24"/>
                <w:szCs w:val="24"/>
                <w:rtl/>
              </w:rPr>
              <w:tab/>
              <w:t>בלי לגרוע מהוראות סעיף קטן (א), במיתקנים הימיים המצויים באזור הכלכלי הבלעדי יחולו גם חיקוקים המנויים בתוספת השלישית, שעניינם הסדרת הפעילות המבוצעת במיתקנים כאמור, ובכלל זה תעסוקה, ביטחון סוציאלי, תשלומי חובה, הגירה, בטיחות ובריאות.</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gridSpan w:val="2"/>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(ג)</w:t>
            </w:r>
            <w:r>
              <w:rPr>
                <w:rFonts w:hint="cs"/>
                <w:sz w:val="24"/>
                <w:szCs w:val="24"/>
                <w:rtl/>
              </w:rPr>
              <w:tab/>
              <w:t>בלי לגרוע מהוראות סעיפים קטנים (א) ו-(ב), במיתקנים הימיים הקבועים המצויים באזור הכלכלי הבלעדי יחולו חיקוקים נוספים שעניינם כאמור בסעיף קטן (ב), המנויים בתוספת הרביעית, ושהחלתם דרושה בשל תקופת הפעילות הממושכת של מיתקנים אלה."</w:t>
            </w:r>
          </w:p>
        </w:tc>
      </w:tr>
    </w:tbl>
    <w:p w:rsidR="00FA67E2" w:rsidRPr="0081734A" w:rsidRDefault="00FA67E2" w:rsidP="00FA67E2">
      <w:pPr>
        <w:rPr>
          <w:rtl/>
        </w:rPr>
      </w:pPr>
    </w:p>
    <w:sdt>
      <w:sdtPr>
        <w:rPr>
          <w:rFonts w:hint="cs"/>
          <w:rtl/>
        </w:rPr>
        <w:alias w:val="דובר"/>
        <w:tag w:val="&lt;ID&gt;0&lt;/ID&gt;&lt;Name&gt;איתי עצמון&lt;/Name&gt;&lt;Data&gt;איתי עצמון&lt;/Data&gt;&lt;Shortcut&gt;איתי&lt;/Shortcut&gt;&lt;MemberID&gt;&lt;/MemberID&gt;"/>
        <w:id w:val="938330421"/>
        <w:placeholder>
          <w:docPart w:val="DefaultPlaceholder_-1854013440"/>
        </w:placeholder>
      </w:sdtPr>
      <w:sdtEndPr/>
      <w:sdtContent>
        <w:p w:rsidR="00FA67E2" w:rsidRDefault="00FA67E2" w:rsidP="00FA67E2">
          <w:pPr>
            <w:pStyle w:val="a4"/>
            <w:keepNext/>
            <w:rPr>
              <w:rtl/>
            </w:rPr>
          </w:pPr>
          <w:r w:rsidRPr="00FA67E2">
            <w:rPr>
              <w:rStyle w:val="afd"/>
              <w:color w:val="000000"/>
              <w:rtl/>
            </w:rPr>
            <w:t>איתי עצמון</w:t>
          </w:r>
          <w:r w:rsidRPr="00FA67E2">
            <w:rPr>
              <w:color w:val="000000"/>
              <w:rtl/>
            </w:rPr>
            <w:t>:</w:t>
          </w:r>
        </w:p>
      </w:sdtContent>
    </w:sdt>
    <w:p w:rsidR="00FA67E2" w:rsidRDefault="00FA67E2" w:rsidP="00FA67E2">
      <w:pPr>
        <w:pStyle w:val="KeepWithNext"/>
        <w:rPr>
          <w:rtl/>
        </w:rPr>
      </w:pPr>
    </w:p>
    <w:p w:rsidR="00FA67E2" w:rsidRDefault="002F19B9" w:rsidP="00FA67E2">
      <w:pPr>
        <w:rPr>
          <w:rtl/>
        </w:rPr>
      </w:pPr>
      <w:r>
        <w:rPr>
          <w:rFonts w:hint="cs"/>
          <w:rtl/>
        </w:rPr>
        <w:t>אני מציע שתעצור כאן ושהוועדה תעבור לדיון גם בתוספות.</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247036807"/>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A25A23" w:rsidRDefault="002F19B9" w:rsidP="00202B91">
      <w:pPr>
        <w:rPr>
          <w:rtl/>
        </w:rPr>
      </w:pPr>
      <w:r>
        <w:rPr>
          <w:rFonts w:hint="cs"/>
          <w:rtl/>
        </w:rPr>
        <w:t xml:space="preserve">אולי לפני התוספת, רק </w:t>
      </w:r>
      <w:bookmarkStart w:id="427" w:name="_ETM_Q1_5886978"/>
      <w:bookmarkEnd w:id="427"/>
      <w:r>
        <w:rPr>
          <w:rFonts w:hint="cs"/>
          <w:rtl/>
        </w:rPr>
        <w:t xml:space="preserve">לגבי כבלים וצינורות </w:t>
      </w:r>
      <w:r>
        <w:rPr>
          <w:rtl/>
        </w:rPr>
        <w:t>–</w:t>
      </w:r>
      <w:r>
        <w:rPr>
          <w:rFonts w:hint="cs"/>
          <w:rtl/>
        </w:rPr>
        <w:t xml:space="preserve"> אותה הערה כפי שאמרתי קודם, </w:t>
      </w:r>
      <w:bookmarkStart w:id="428" w:name="_ETM_Q1_5890966"/>
      <w:bookmarkEnd w:id="428"/>
      <w:r w:rsidR="00202B91">
        <w:rPr>
          <w:rFonts w:hint="cs"/>
          <w:rtl/>
        </w:rPr>
        <w:t xml:space="preserve">"כולל </w:t>
      </w:r>
      <w:r>
        <w:rPr>
          <w:rFonts w:hint="cs"/>
          <w:rtl/>
        </w:rPr>
        <w:t>מ</w:t>
      </w:r>
      <w:r w:rsidR="00202B91">
        <w:rPr>
          <w:rFonts w:hint="cs"/>
          <w:rtl/>
        </w:rPr>
        <w:t>י</w:t>
      </w:r>
      <w:r>
        <w:rPr>
          <w:rFonts w:hint="cs"/>
          <w:rtl/>
        </w:rPr>
        <w:t>תקנים נלווים</w:t>
      </w:r>
      <w:r w:rsidR="00202B91">
        <w:rPr>
          <w:rFonts w:hint="cs"/>
          <w:rtl/>
        </w:rPr>
        <w:t>"</w:t>
      </w:r>
      <w:r>
        <w:rPr>
          <w:rFonts w:hint="cs"/>
          <w:rtl/>
        </w:rPr>
        <w:t xml:space="preserve">. </w:t>
      </w:r>
    </w:p>
    <w:p w:rsidR="00A25A23" w:rsidRPr="00A25A23" w:rsidRDefault="00A25A23" w:rsidP="00A25A23">
      <w:pPr>
        <w:rPr>
          <w:rtl/>
        </w:rPr>
      </w:pPr>
    </w:p>
    <w:sdt>
      <w:sdtPr>
        <w:rPr>
          <w:rFonts w:hint="cs"/>
          <w:rtl/>
        </w:rPr>
        <w:alias w:val="דובר"/>
        <w:tag w:val="&lt;ID&gt;0&lt;/ID&gt;&lt;Name&gt;איתי עצמון&lt;/Name&gt;&lt;Data&gt;איתי עצמון&lt;/Data&gt;&lt;Shortcut&gt;איתי&lt;/Shortcut&gt;&lt;MemberID&gt;&lt;/MemberID&gt;"/>
        <w:id w:val="-2004354404"/>
        <w:placeholder>
          <w:docPart w:val="DefaultPlaceholder_-1854013440"/>
        </w:placeholder>
      </w:sdtPr>
      <w:sdtEndPr/>
      <w:sdtContent>
        <w:p w:rsidR="00FA67E2" w:rsidRDefault="00FA67E2" w:rsidP="00FA67E2">
          <w:pPr>
            <w:pStyle w:val="a4"/>
            <w:keepNext/>
            <w:rPr>
              <w:rtl/>
            </w:rPr>
          </w:pPr>
          <w:r w:rsidRPr="00FA67E2">
            <w:rPr>
              <w:rStyle w:val="afd"/>
              <w:color w:val="000000"/>
              <w:rtl/>
            </w:rPr>
            <w:t>איתי עצמון</w:t>
          </w:r>
          <w:r w:rsidRPr="00FA67E2">
            <w:rPr>
              <w:color w:val="000000"/>
              <w:rtl/>
            </w:rPr>
            <w:t>:</w:t>
          </w:r>
        </w:p>
      </w:sdtContent>
    </w:sdt>
    <w:p w:rsidR="00FA67E2" w:rsidRDefault="00FA67E2" w:rsidP="00FA67E2">
      <w:pPr>
        <w:pStyle w:val="KeepWithNext"/>
        <w:rPr>
          <w:rtl/>
        </w:rPr>
      </w:pPr>
    </w:p>
    <w:p w:rsidR="00FA67E2" w:rsidRDefault="002F19B9" w:rsidP="002F19B9">
      <w:pPr>
        <w:rPr>
          <w:rtl/>
        </w:rPr>
      </w:pPr>
      <w:r>
        <w:rPr>
          <w:rFonts w:hint="cs"/>
          <w:rtl/>
        </w:rPr>
        <w:t>אני מציע ש</w:t>
      </w:r>
      <w:r w:rsidR="00FA67E2">
        <w:rPr>
          <w:rFonts w:hint="cs"/>
          <w:rtl/>
        </w:rPr>
        <w:t xml:space="preserve">תסבירו גם את </w:t>
      </w:r>
      <w:proofErr w:type="spellStart"/>
      <w:r w:rsidR="00FA67E2">
        <w:rPr>
          <w:rFonts w:hint="cs"/>
          <w:rtl/>
        </w:rPr>
        <w:t>הרציונלים</w:t>
      </w:r>
      <w:proofErr w:type="spellEnd"/>
      <w:r w:rsidR="00FA67E2">
        <w:rPr>
          <w:rFonts w:hint="cs"/>
          <w:rtl/>
        </w:rPr>
        <w:t xml:space="preserve"> </w:t>
      </w:r>
      <w:r>
        <w:rPr>
          <w:rFonts w:hint="cs"/>
          <w:rtl/>
        </w:rPr>
        <w:t>ב</w:t>
      </w:r>
      <w:r w:rsidR="00FA67E2">
        <w:rPr>
          <w:rFonts w:hint="cs"/>
          <w:rtl/>
        </w:rPr>
        <w:t>החלת כל אחד מסוגי הדינים</w:t>
      </w:r>
      <w:r>
        <w:rPr>
          <w:rFonts w:hint="cs"/>
          <w:rtl/>
        </w:rPr>
        <w:t xml:space="preserve"> שאתם מבקשים להחיל</w:t>
      </w:r>
      <w:r w:rsidR="00FA67E2">
        <w:rPr>
          <w:rFonts w:hint="cs"/>
          <w:rtl/>
        </w:rPr>
        <w:t xml:space="preserve">. </w:t>
      </w:r>
    </w:p>
    <w:p w:rsidR="00FA67E2" w:rsidRDefault="00FA67E2" w:rsidP="00FA67E2">
      <w:pPr>
        <w:rPr>
          <w:rtl/>
        </w:rPr>
      </w:pPr>
    </w:p>
    <w:sdt>
      <w:sdtPr>
        <w:rPr>
          <w:rFonts w:hint="cs"/>
          <w:rtl/>
        </w:rPr>
        <w:alias w:val="דובר"/>
        <w:tag w:val="&lt;ID&gt;0&lt;/ID&gt;&lt;Name&gt;דרור וגשל&lt;/Name&gt;&lt;Data&gt;דרור וגשל&lt;/Data&gt;&lt;Shortcut&gt;דרוג&lt;/Shortcut&gt;&lt;MemberID&gt;&lt;/MemberID&gt;"/>
        <w:id w:val="-1636945241"/>
        <w:placeholder>
          <w:docPart w:val="DefaultPlaceholder_-1854013440"/>
        </w:placeholder>
      </w:sdtPr>
      <w:sdtEndPr/>
      <w:sdtContent>
        <w:p w:rsidR="00FA67E2" w:rsidRDefault="00FA67E2" w:rsidP="00FA67E2">
          <w:pPr>
            <w:pStyle w:val="a4"/>
            <w:keepNext/>
            <w:rPr>
              <w:rtl/>
            </w:rPr>
          </w:pPr>
          <w:r w:rsidRPr="00FA67E2">
            <w:rPr>
              <w:rStyle w:val="afd"/>
              <w:color w:val="000000"/>
              <w:rtl/>
            </w:rPr>
            <w:t xml:space="preserve">דרור </w:t>
          </w:r>
          <w:proofErr w:type="spellStart"/>
          <w:r w:rsidRPr="00FA67E2">
            <w:rPr>
              <w:rStyle w:val="afd"/>
              <w:color w:val="000000"/>
              <w:rtl/>
            </w:rPr>
            <w:t>וגשל</w:t>
          </w:r>
          <w:proofErr w:type="spellEnd"/>
          <w:r w:rsidRPr="00FA67E2">
            <w:rPr>
              <w:color w:val="000000"/>
              <w:rtl/>
            </w:rPr>
            <w:t>:</w:t>
          </w:r>
        </w:p>
      </w:sdtContent>
    </w:sdt>
    <w:p w:rsidR="00FA67E2" w:rsidRDefault="00FA67E2" w:rsidP="00FA67E2">
      <w:pPr>
        <w:pStyle w:val="KeepWithNext"/>
        <w:rPr>
          <w:rtl/>
        </w:rPr>
      </w:pPr>
    </w:p>
    <w:p w:rsidR="00FA67E2" w:rsidRDefault="00FA67E2" w:rsidP="00FA67E2">
      <w:pPr>
        <w:rPr>
          <w:rtl/>
        </w:rPr>
      </w:pPr>
      <w:r>
        <w:rPr>
          <w:rFonts w:hint="cs"/>
          <w:rtl/>
        </w:rPr>
        <w:t>בעבודה שעשינו במשרד המשפטים במשך שנים עברנו משרד-משרד</w:t>
      </w:r>
      <w:r w:rsidR="004E635B">
        <w:rPr>
          <w:rFonts w:hint="cs"/>
          <w:rtl/>
        </w:rPr>
        <w:t xml:space="preserve"> במשרדי הממשלה</w:t>
      </w:r>
      <w:r>
        <w:rPr>
          <w:rFonts w:hint="cs"/>
          <w:rtl/>
        </w:rPr>
        <w:t>, רשות-רשות וביקשנו</w:t>
      </w:r>
      <w:r w:rsidR="004E635B">
        <w:rPr>
          <w:rFonts w:hint="cs"/>
          <w:rtl/>
        </w:rPr>
        <w:t xml:space="preserve"> </w:t>
      </w:r>
      <w:bookmarkStart w:id="429" w:name="_ETM_Q1_5919307"/>
      <w:bookmarkEnd w:id="429"/>
      <w:r w:rsidR="004E635B">
        <w:rPr>
          <w:rFonts w:hint="cs"/>
          <w:rtl/>
        </w:rPr>
        <w:t>מכל אחד- - -</w:t>
      </w:r>
    </w:p>
    <w:p w:rsidR="00FA67E2" w:rsidRDefault="00FA67E2" w:rsidP="00FA67E2">
      <w:pPr>
        <w:rPr>
          <w:rtl/>
        </w:rPr>
      </w:pPr>
    </w:p>
    <w:sdt>
      <w:sdtPr>
        <w:rPr>
          <w:rtl/>
        </w:rPr>
        <w:alias w:val="יור"/>
        <w:tag w:val="&lt;ID&gt;4637&lt;/ID&gt;&lt;Name&gt;איתן כבל - יו&quot;רַ&lt;/Name&gt;&lt;Data&gt;איתן כבל&lt;/Data&gt;&lt;Shortcut&gt;איכב&lt;/Shortcut&gt;"/>
        <w:id w:val="1991443495"/>
        <w:placeholder>
          <w:docPart w:val="DefaultPlaceholder_-1854013440"/>
        </w:placeholder>
      </w:sdtPr>
      <w:sdtEndPr/>
      <w:sdtContent>
        <w:p w:rsidR="00FA67E2" w:rsidRDefault="00FA67E2" w:rsidP="00FA67E2">
          <w:pPr>
            <w:pStyle w:val="af6"/>
            <w:keepNext/>
            <w:rPr>
              <w:rtl/>
            </w:rPr>
          </w:pPr>
          <w:r w:rsidRPr="00FA67E2">
            <w:rPr>
              <w:rStyle w:val="afd"/>
              <w:color w:val="000000"/>
              <w:rtl/>
            </w:rPr>
            <w:t>היו"ר איתן כבל</w:t>
          </w:r>
          <w:r w:rsidRPr="00FA67E2">
            <w:rPr>
              <w:color w:val="000000"/>
              <w:rtl/>
            </w:rPr>
            <w:t>:</w:t>
          </w:r>
        </w:p>
      </w:sdtContent>
    </w:sdt>
    <w:p w:rsidR="00FA67E2" w:rsidRDefault="00FA67E2" w:rsidP="00FA67E2">
      <w:pPr>
        <w:pStyle w:val="KeepWithNext"/>
        <w:rPr>
          <w:rtl/>
        </w:rPr>
      </w:pPr>
    </w:p>
    <w:p w:rsidR="00FA67E2" w:rsidRDefault="004E635B" w:rsidP="00FA67E2">
      <w:pPr>
        <w:rPr>
          <w:rtl/>
        </w:rPr>
      </w:pPr>
      <w:r>
        <w:rPr>
          <w:rFonts w:hint="cs"/>
          <w:rtl/>
        </w:rPr>
        <w:t xml:space="preserve">היו לכם מספיק שנים. </w:t>
      </w:r>
    </w:p>
    <w:p w:rsidR="00FA67E2" w:rsidRDefault="00FA67E2" w:rsidP="00FA67E2">
      <w:pPr>
        <w:rPr>
          <w:rtl/>
        </w:rPr>
      </w:pPr>
    </w:p>
    <w:sdt>
      <w:sdtPr>
        <w:rPr>
          <w:rFonts w:hint="cs"/>
          <w:rtl/>
        </w:rPr>
        <w:alias w:val="דובר"/>
        <w:tag w:val="&lt;ID&gt;0&lt;/ID&gt;&lt;Name&gt;לאה ורון&lt;/Name&gt;&lt;Data&gt;לאה ורון&lt;/Data&gt;&lt;Shortcut&gt;לאה&lt;/Shortcut&gt;&lt;MemberID&gt;&lt;/MemberID&gt;"/>
        <w:id w:val="-1994323721"/>
        <w:placeholder>
          <w:docPart w:val="DefaultPlaceholder_-1854013440"/>
        </w:placeholder>
      </w:sdtPr>
      <w:sdtEndPr/>
      <w:sdtContent>
        <w:p w:rsidR="00FA67E2" w:rsidRDefault="00FA67E2" w:rsidP="00FA67E2">
          <w:pPr>
            <w:pStyle w:val="a4"/>
            <w:keepNext/>
            <w:rPr>
              <w:rtl/>
            </w:rPr>
          </w:pPr>
          <w:r w:rsidRPr="00FA67E2">
            <w:rPr>
              <w:rStyle w:val="afd"/>
              <w:color w:val="000000"/>
              <w:rtl/>
            </w:rPr>
            <w:t>לאה ורון</w:t>
          </w:r>
          <w:r w:rsidRPr="00FA67E2">
            <w:rPr>
              <w:color w:val="000000"/>
              <w:rtl/>
            </w:rPr>
            <w:t>:</w:t>
          </w:r>
        </w:p>
      </w:sdtContent>
    </w:sdt>
    <w:p w:rsidR="00FA67E2" w:rsidRDefault="00FA67E2" w:rsidP="00FA67E2">
      <w:pPr>
        <w:pStyle w:val="KeepWithNext"/>
        <w:rPr>
          <w:rtl/>
        </w:rPr>
      </w:pPr>
    </w:p>
    <w:p w:rsidR="00A25A23" w:rsidRDefault="004E635B" w:rsidP="00A25A23">
      <w:pPr>
        <w:rPr>
          <w:rtl/>
        </w:rPr>
      </w:pPr>
      <w:r>
        <w:rPr>
          <w:rFonts w:hint="cs"/>
          <w:rtl/>
        </w:rPr>
        <w:t>בכמה שנים מדובר?</w:t>
      </w:r>
    </w:p>
    <w:p w:rsidR="00A25A23" w:rsidRPr="00A25A23" w:rsidRDefault="00A25A23" w:rsidP="00A25A23">
      <w:pPr>
        <w:rPr>
          <w:rtl/>
        </w:rPr>
      </w:pPr>
    </w:p>
    <w:sdt>
      <w:sdtPr>
        <w:rPr>
          <w:rFonts w:hint="cs"/>
          <w:rtl/>
        </w:rPr>
        <w:alias w:val="דובר"/>
        <w:tag w:val="&lt;ID&gt;0&lt;/ID&gt;&lt;Name&gt;דרור וגשל&lt;/Name&gt;&lt;Data&gt;דרור וגשל&lt;/Data&gt;&lt;Shortcut&gt;דרוג&lt;/Shortcut&gt;&lt;MemberID&gt;&lt;/MemberID&gt;"/>
        <w:id w:val="-1421716469"/>
        <w:placeholder>
          <w:docPart w:val="DefaultPlaceholder_-1854013440"/>
        </w:placeholder>
      </w:sdtPr>
      <w:sdtEndPr/>
      <w:sdtContent>
        <w:p w:rsidR="00FA67E2" w:rsidRDefault="00FA67E2" w:rsidP="00FA67E2">
          <w:pPr>
            <w:pStyle w:val="a4"/>
            <w:keepNext/>
            <w:rPr>
              <w:rtl/>
            </w:rPr>
          </w:pPr>
          <w:r w:rsidRPr="00FA67E2">
            <w:rPr>
              <w:rStyle w:val="afd"/>
              <w:color w:val="000000"/>
              <w:rtl/>
            </w:rPr>
            <w:t xml:space="preserve">דרור </w:t>
          </w:r>
          <w:proofErr w:type="spellStart"/>
          <w:r w:rsidRPr="00FA67E2">
            <w:rPr>
              <w:rStyle w:val="afd"/>
              <w:color w:val="000000"/>
              <w:rtl/>
            </w:rPr>
            <w:t>וגשל</w:t>
          </w:r>
          <w:proofErr w:type="spellEnd"/>
          <w:r w:rsidRPr="00FA67E2">
            <w:rPr>
              <w:color w:val="000000"/>
              <w:rtl/>
            </w:rPr>
            <w:t>:</w:t>
          </w:r>
        </w:p>
      </w:sdtContent>
    </w:sdt>
    <w:p w:rsidR="00FA67E2" w:rsidRDefault="00FA67E2" w:rsidP="00FA67E2">
      <w:pPr>
        <w:pStyle w:val="KeepWithNext"/>
        <w:rPr>
          <w:rtl/>
        </w:rPr>
      </w:pPr>
    </w:p>
    <w:p w:rsidR="004E635B" w:rsidRDefault="004E635B" w:rsidP="00FA67E2">
      <w:pPr>
        <w:rPr>
          <w:rtl/>
        </w:rPr>
      </w:pPr>
      <w:r>
        <w:rPr>
          <w:rFonts w:hint="cs"/>
          <w:rtl/>
        </w:rPr>
        <w:t xml:space="preserve">גברתי שואלת את זה רק כדי לשאול כמה זמן נתנו לוועדה? </w:t>
      </w:r>
    </w:p>
    <w:p w:rsidR="004E635B" w:rsidRDefault="004E635B" w:rsidP="00FA67E2">
      <w:pPr>
        <w:rPr>
          <w:rtl/>
        </w:rPr>
      </w:pPr>
    </w:p>
    <w:p w:rsidR="004E635B" w:rsidRDefault="004E635B" w:rsidP="004E635B">
      <w:pPr>
        <w:pStyle w:val="a4"/>
        <w:keepNext/>
        <w:rPr>
          <w:rtl/>
        </w:rPr>
      </w:pPr>
      <w:r>
        <w:rPr>
          <w:rtl/>
        </w:rPr>
        <w:t>לאה ורון:</w:t>
      </w:r>
    </w:p>
    <w:p w:rsidR="004E635B" w:rsidRDefault="004E635B" w:rsidP="004E635B">
      <w:pPr>
        <w:pStyle w:val="KeepWithNext"/>
        <w:rPr>
          <w:rtl/>
        </w:rPr>
      </w:pPr>
    </w:p>
    <w:p w:rsidR="004E635B" w:rsidRDefault="004E635B" w:rsidP="004E635B">
      <w:pPr>
        <w:rPr>
          <w:rtl/>
        </w:rPr>
      </w:pPr>
      <w:r>
        <w:rPr>
          <w:rFonts w:hint="cs"/>
          <w:rtl/>
        </w:rPr>
        <w:t xml:space="preserve">ברור. </w:t>
      </w:r>
    </w:p>
    <w:p w:rsidR="004E635B" w:rsidRDefault="004E635B" w:rsidP="004E635B">
      <w:pPr>
        <w:rPr>
          <w:rtl/>
        </w:rPr>
      </w:pPr>
    </w:p>
    <w:p w:rsidR="004E635B" w:rsidRDefault="004E635B" w:rsidP="004E635B">
      <w:pPr>
        <w:pStyle w:val="a4"/>
        <w:keepNext/>
        <w:rPr>
          <w:rtl/>
        </w:rPr>
      </w:pPr>
      <w:r>
        <w:rPr>
          <w:rtl/>
        </w:rPr>
        <w:t xml:space="preserve">דרור </w:t>
      </w:r>
      <w:proofErr w:type="spellStart"/>
      <w:r>
        <w:rPr>
          <w:rtl/>
        </w:rPr>
        <w:t>וגשל</w:t>
      </w:r>
      <w:proofErr w:type="spellEnd"/>
      <w:r>
        <w:rPr>
          <w:rtl/>
        </w:rPr>
        <w:t>:</w:t>
      </w:r>
    </w:p>
    <w:p w:rsidR="004E635B" w:rsidRDefault="004E635B" w:rsidP="004E635B">
      <w:pPr>
        <w:pStyle w:val="KeepWithNext"/>
        <w:rPr>
          <w:rtl/>
        </w:rPr>
      </w:pPr>
    </w:p>
    <w:p w:rsidR="00FA67E2" w:rsidRDefault="00FA67E2" w:rsidP="00FA67E2">
      <w:pPr>
        <w:rPr>
          <w:rtl/>
        </w:rPr>
      </w:pPr>
      <w:r>
        <w:rPr>
          <w:rFonts w:hint="cs"/>
          <w:rtl/>
        </w:rPr>
        <w:t xml:space="preserve">הרבה שנים. </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31735136"/>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FA67E2" w:rsidRDefault="004E635B" w:rsidP="00202B91">
      <w:pPr>
        <w:rPr>
          <w:rtl/>
        </w:rPr>
      </w:pPr>
      <w:r>
        <w:rPr>
          <w:rFonts w:hint="cs"/>
          <w:rtl/>
        </w:rPr>
        <w:t xml:space="preserve">אגיד יותר ספציפית: העבודה </w:t>
      </w:r>
      <w:r w:rsidR="00202B91">
        <w:rPr>
          <w:rFonts w:hint="cs"/>
          <w:rtl/>
        </w:rPr>
        <w:t>ע</w:t>
      </w:r>
      <w:r>
        <w:rPr>
          <w:rFonts w:hint="cs"/>
          <w:rtl/>
        </w:rPr>
        <w:t xml:space="preserve">ל גיבוש התוספות ארכה כשלוש שנים. </w:t>
      </w:r>
      <w:r w:rsidR="00202B91">
        <w:rPr>
          <w:rFonts w:hint="cs"/>
          <w:rtl/>
        </w:rPr>
        <w:t xml:space="preserve">העבודה על </w:t>
      </w:r>
      <w:r>
        <w:rPr>
          <w:rFonts w:hint="cs"/>
          <w:rtl/>
        </w:rPr>
        <w:t xml:space="preserve">כל הצעת החוק – </w:t>
      </w:r>
      <w:r w:rsidR="00FA67E2">
        <w:rPr>
          <w:rFonts w:hint="cs"/>
          <w:rtl/>
        </w:rPr>
        <w:t xml:space="preserve">יותר מעשור. </w:t>
      </w:r>
    </w:p>
    <w:p w:rsidR="004E635B" w:rsidRDefault="004E635B" w:rsidP="00FA67E2">
      <w:pPr>
        <w:rPr>
          <w:rtl/>
        </w:rPr>
      </w:pPr>
    </w:p>
    <w:p w:rsidR="004E635B" w:rsidRDefault="004E635B" w:rsidP="004E635B">
      <w:pPr>
        <w:pStyle w:val="a4"/>
        <w:keepNext/>
        <w:rPr>
          <w:rtl/>
        </w:rPr>
      </w:pPr>
      <w:r>
        <w:rPr>
          <w:rtl/>
        </w:rPr>
        <w:t>לאה ורון:</w:t>
      </w:r>
    </w:p>
    <w:p w:rsidR="004E635B" w:rsidRDefault="004E635B" w:rsidP="004E635B">
      <w:pPr>
        <w:pStyle w:val="KeepWithNext"/>
        <w:rPr>
          <w:rtl/>
        </w:rPr>
      </w:pPr>
    </w:p>
    <w:p w:rsidR="004E635B" w:rsidRDefault="004E635B" w:rsidP="004E635B">
      <w:pPr>
        <w:rPr>
          <w:rtl/>
        </w:rPr>
      </w:pPr>
      <w:r>
        <w:rPr>
          <w:rFonts w:hint="cs"/>
          <w:rtl/>
        </w:rPr>
        <w:t xml:space="preserve">מספיק כדי שתיתנו לנו את הזמן של גיבוש התוספות. </w:t>
      </w:r>
    </w:p>
    <w:p w:rsidR="00FA67E2" w:rsidRDefault="00FA67E2" w:rsidP="00FA67E2">
      <w:pPr>
        <w:rPr>
          <w:rtl/>
        </w:rPr>
      </w:pPr>
    </w:p>
    <w:sdt>
      <w:sdtPr>
        <w:rPr>
          <w:rFonts w:hint="cs"/>
          <w:rtl/>
        </w:rPr>
        <w:alias w:val="דובר"/>
        <w:tag w:val="&lt;ID&gt;0&lt;/ID&gt;&lt;Name&gt;דרור וגשל&lt;/Name&gt;&lt;Data&gt;דרור וגשל&lt;/Data&gt;&lt;Shortcut&gt;דרוג&lt;/Shortcut&gt;&lt;MemberID&gt;&lt;/MemberID&gt;"/>
        <w:id w:val="-426738050"/>
        <w:placeholder>
          <w:docPart w:val="DefaultPlaceholder_-1854013440"/>
        </w:placeholder>
      </w:sdtPr>
      <w:sdtEndPr/>
      <w:sdtContent>
        <w:p w:rsidR="00FA67E2" w:rsidRDefault="00FA67E2" w:rsidP="00FA67E2">
          <w:pPr>
            <w:pStyle w:val="a4"/>
            <w:keepNext/>
            <w:rPr>
              <w:rtl/>
            </w:rPr>
          </w:pPr>
          <w:r w:rsidRPr="00FA67E2">
            <w:rPr>
              <w:rStyle w:val="afd"/>
              <w:color w:val="000000"/>
              <w:rtl/>
            </w:rPr>
            <w:t xml:space="preserve">דרור </w:t>
          </w:r>
          <w:proofErr w:type="spellStart"/>
          <w:r w:rsidRPr="00FA67E2">
            <w:rPr>
              <w:rStyle w:val="afd"/>
              <w:color w:val="000000"/>
              <w:rtl/>
            </w:rPr>
            <w:t>וגשל</w:t>
          </w:r>
          <w:proofErr w:type="spellEnd"/>
          <w:r w:rsidRPr="00FA67E2">
            <w:rPr>
              <w:color w:val="000000"/>
              <w:rtl/>
            </w:rPr>
            <w:t>:</w:t>
          </w:r>
        </w:p>
      </w:sdtContent>
    </w:sdt>
    <w:p w:rsidR="00FA67E2" w:rsidRDefault="00FA67E2" w:rsidP="00FA67E2">
      <w:pPr>
        <w:pStyle w:val="KeepWithNext"/>
        <w:rPr>
          <w:rtl/>
        </w:rPr>
      </w:pPr>
    </w:p>
    <w:p w:rsidR="00FA67E2" w:rsidRDefault="00FA67E2" w:rsidP="00202B91">
      <w:pPr>
        <w:rPr>
          <w:rtl/>
        </w:rPr>
      </w:pPr>
      <w:r>
        <w:rPr>
          <w:rFonts w:hint="cs"/>
          <w:rtl/>
        </w:rPr>
        <w:t xml:space="preserve">ישבנו עם כל אחד מן המשרדים, </w:t>
      </w:r>
      <w:r w:rsidR="004E635B">
        <w:rPr>
          <w:rFonts w:hint="cs"/>
          <w:rtl/>
        </w:rPr>
        <w:t xml:space="preserve">הצגנו בפניהם את </w:t>
      </w:r>
      <w:bookmarkStart w:id="430" w:name="_ETM_Q1_5951565"/>
      <w:bookmarkEnd w:id="430"/>
      <w:r w:rsidR="004E635B">
        <w:rPr>
          <w:rFonts w:hint="cs"/>
          <w:rtl/>
        </w:rPr>
        <w:t xml:space="preserve">אמנת הים, כלומר אילו חוקים ואילו סמכויות הם יכולים לבקש </w:t>
      </w:r>
      <w:bookmarkStart w:id="431" w:name="_ETM_Q1_5954283"/>
      <w:bookmarkEnd w:id="431"/>
      <w:r w:rsidR="004E635B">
        <w:rPr>
          <w:rFonts w:hint="cs"/>
          <w:rtl/>
        </w:rPr>
        <w:t xml:space="preserve">להחיל </w:t>
      </w:r>
      <w:r>
        <w:rPr>
          <w:rFonts w:hint="cs"/>
          <w:rtl/>
        </w:rPr>
        <w:t xml:space="preserve">ומה </w:t>
      </w:r>
      <w:r w:rsidR="004E635B">
        <w:rPr>
          <w:rFonts w:hint="cs"/>
          <w:rtl/>
        </w:rPr>
        <w:t>ה</w:t>
      </w:r>
      <w:r>
        <w:rPr>
          <w:rFonts w:hint="cs"/>
          <w:rtl/>
        </w:rPr>
        <w:t xml:space="preserve">מסגרת שהם יכולים להיכנס בתוך </w:t>
      </w:r>
      <w:r w:rsidR="004E635B">
        <w:rPr>
          <w:rFonts w:hint="cs"/>
          <w:rtl/>
        </w:rPr>
        <w:t xml:space="preserve">האזור הכלכלי הבלעדי, שכאמור </w:t>
      </w:r>
      <w:r>
        <w:rPr>
          <w:rFonts w:hint="cs"/>
          <w:rtl/>
        </w:rPr>
        <w:t xml:space="preserve">זה לא שטח </w:t>
      </w:r>
      <w:r w:rsidR="004E635B">
        <w:rPr>
          <w:rFonts w:hint="cs"/>
          <w:rtl/>
        </w:rPr>
        <w:t xml:space="preserve">של </w:t>
      </w:r>
      <w:r>
        <w:rPr>
          <w:rFonts w:hint="cs"/>
          <w:rtl/>
        </w:rPr>
        <w:t>מדינ</w:t>
      </w:r>
      <w:r w:rsidR="00202B91">
        <w:rPr>
          <w:rFonts w:hint="cs"/>
          <w:rtl/>
        </w:rPr>
        <w:t xml:space="preserve">ת </w:t>
      </w:r>
      <w:r>
        <w:rPr>
          <w:rFonts w:hint="cs"/>
          <w:rtl/>
        </w:rPr>
        <w:t>ישראל. ב</w:t>
      </w:r>
      <w:r w:rsidR="00202B91">
        <w:rPr>
          <w:rFonts w:hint="cs"/>
          <w:rtl/>
        </w:rPr>
        <w:t xml:space="preserve">שיח עם </w:t>
      </w:r>
      <w:r>
        <w:rPr>
          <w:rFonts w:hint="cs"/>
          <w:rtl/>
        </w:rPr>
        <w:t xml:space="preserve">כל משרד </w:t>
      </w:r>
      <w:r w:rsidR="00202B91">
        <w:rPr>
          <w:rFonts w:hint="cs"/>
          <w:rtl/>
        </w:rPr>
        <w:t>דייקנו את התוספ</w:t>
      </w:r>
      <w:r w:rsidR="004E635B">
        <w:rPr>
          <w:rFonts w:hint="cs"/>
          <w:rtl/>
        </w:rPr>
        <w:t>ת הזאת, ש</w:t>
      </w:r>
      <w:bookmarkStart w:id="432" w:name="_ETM_Q1_5965397"/>
      <w:bookmarkEnd w:id="432"/>
      <w:r w:rsidR="004E635B">
        <w:rPr>
          <w:rFonts w:hint="cs"/>
          <w:rtl/>
        </w:rPr>
        <w:t xml:space="preserve">היא התוספת הגדולה, התוספת השנייה, </w:t>
      </w:r>
      <w:r>
        <w:rPr>
          <w:rFonts w:hint="cs"/>
          <w:rtl/>
        </w:rPr>
        <w:t>שמדברת על כל החיקוקים שיחולו</w:t>
      </w:r>
      <w:r w:rsidR="004E635B">
        <w:rPr>
          <w:rFonts w:hint="cs"/>
          <w:rtl/>
        </w:rPr>
        <w:t xml:space="preserve"> באזור הכלכלי הבלעדי</w:t>
      </w:r>
      <w:r>
        <w:rPr>
          <w:rFonts w:hint="cs"/>
          <w:rtl/>
        </w:rPr>
        <w:t>. כלומר</w:t>
      </w:r>
      <w:r w:rsidR="00202B91">
        <w:rPr>
          <w:rFonts w:hint="cs"/>
          <w:rtl/>
        </w:rPr>
        <w:t>,</w:t>
      </w:r>
      <w:r>
        <w:rPr>
          <w:rFonts w:hint="cs"/>
          <w:rtl/>
        </w:rPr>
        <w:t xml:space="preserve"> חוקים </w:t>
      </w:r>
      <w:r w:rsidR="004E635B">
        <w:rPr>
          <w:rFonts w:hint="cs"/>
          <w:rtl/>
        </w:rPr>
        <w:t xml:space="preserve">של מדינת ישראל שיחולו, כפי שהם פה בשינויים שנתאר, </w:t>
      </w:r>
      <w:r>
        <w:rPr>
          <w:rFonts w:hint="cs"/>
          <w:rtl/>
        </w:rPr>
        <w:t xml:space="preserve">גם באזור הכלכלי הבלעדי. זה התוספת השנייה. </w:t>
      </w:r>
    </w:p>
    <w:p w:rsidR="00FA67E2" w:rsidRDefault="00FA67E2" w:rsidP="00FA67E2">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4651"/>
        <w:gridCol w:w="2495"/>
      </w:tblGrid>
      <w:tr w:rsidR="004E635B" w:rsidTr="004E635B">
        <w:trPr>
          <w:gridAfter w:val="1"/>
          <w:wAfter w:w="2495" w:type="dxa"/>
          <w:cantSplit/>
        </w:trPr>
        <w:tc>
          <w:tcPr>
            <w:tcW w:w="7146" w:type="dxa"/>
            <w:gridSpan w:val="3"/>
            <w:tcMar>
              <w:top w:w="91" w:type="dxa"/>
              <w:left w:w="0" w:type="dxa"/>
              <w:bottom w:w="91" w:type="dxa"/>
              <w:right w:w="0" w:type="dxa"/>
            </w:tcMar>
            <w:hideMark/>
          </w:tcPr>
          <w:p w:rsidR="004E635B" w:rsidRDefault="004E635B">
            <w:pPr>
              <w:pStyle w:val="TableHead"/>
              <w:spacing w:line="240" w:lineRule="auto"/>
              <w:rPr>
                <w:sz w:val="24"/>
                <w:szCs w:val="24"/>
              </w:rPr>
            </w:pPr>
            <w:r>
              <w:rPr>
                <w:rFonts w:hint="cs"/>
                <w:sz w:val="24"/>
                <w:szCs w:val="24"/>
                <w:rtl/>
              </w:rPr>
              <w:t>"תוספת שנייה</w:t>
            </w:r>
          </w:p>
        </w:tc>
      </w:tr>
      <w:tr w:rsidR="004E635B" w:rsidTr="004E635B">
        <w:trPr>
          <w:gridAfter w:val="1"/>
          <w:wAfter w:w="2495" w:type="dxa"/>
          <w:cantSplit/>
        </w:trPr>
        <w:tc>
          <w:tcPr>
            <w:tcW w:w="7146" w:type="dxa"/>
            <w:gridSpan w:val="3"/>
            <w:tcMar>
              <w:top w:w="91" w:type="dxa"/>
              <w:left w:w="0" w:type="dxa"/>
              <w:bottom w:w="91" w:type="dxa"/>
              <w:right w:w="0" w:type="dxa"/>
            </w:tcMar>
            <w:hideMark/>
          </w:tcPr>
          <w:p w:rsidR="004E635B" w:rsidRDefault="004E635B">
            <w:pPr>
              <w:pStyle w:val="TableHead"/>
              <w:spacing w:line="240" w:lineRule="auto"/>
              <w:rPr>
                <w:sz w:val="24"/>
                <w:szCs w:val="24"/>
              </w:rPr>
            </w:pPr>
            <w:r>
              <w:rPr>
                <w:rFonts w:hint="cs"/>
                <w:sz w:val="24"/>
                <w:szCs w:val="24"/>
                <w:rtl/>
              </w:rPr>
              <w:t xml:space="preserve">החיקוקים החלים באזור הכלכלי הבלעדי </w:t>
            </w:r>
          </w:p>
        </w:tc>
      </w:tr>
      <w:tr w:rsidR="004E635B" w:rsidTr="004E635B">
        <w:trPr>
          <w:gridAfter w:val="1"/>
          <w:wAfter w:w="2495" w:type="dxa"/>
          <w:cantSplit/>
        </w:trPr>
        <w:tc>
          <w:tcPr>
            <w:tcW w:w="7146" w:type="dxa"/>
            <w:gridSpan w:val="3"/>
            <w:tcMar>
              <w:top w:w="91" w:type="dxa"/>
              <w:left w:w="0" w:type="dxa"/>
              <w:bottom w:w="91" w:type="dxa"/>
              <w:right w:w="0" w:type="dxa"/>
            </w:tcMar>
            <w:hideMark/>
          </w:tcPr>
          <w:p w:rsidR="004E635B" w:rsidRDefault="004E635B">
            <w:pPr>
              <w:pStyle w:val="TableHead"/>
              <w:spacing w:line="240" w:lineRule="auto"/>
              <w:rPr>
                <w:b w:val="0"/>
                <w:bCs w:val="0"/>
                <w:sz w:val="24"/>
                <w:szCs w:val="24"/>
              </w:rPr>
            </w:pPr>
            <w:r>
              <w:rPr>
                <w:rFonts w:hint="cs"/>
                <w:b w:val="0"/>
                <w:bCs w:val="0"/>
                <w:sz w:val="24"/>
                <w:szCs w:val="24"/>
                <w:rtl/>
              </w:rPr>
              <w:t>(סעיף 12(א))</w:t>
            </w:r>
          </w:p>
        </w:tc>
      </w:tr>
      <w:tr w:rsidR="004E635B" w:rsidTr="004E635B">
        <w:trPr>
          <w:cantSplit/>
        </w:trPr>
        <w:tc>
          <w:tcPr>
            <w:tcW w:w="1871" w:type="dxa"/>
            <w:tcMar>
              <w:top w:w="91" w:type="dxa"/>
              <w:left w:w="0" w:type="dxa"/>
              <w:bottom w:w="91" w:type="dxa"/>
              <w:right w:w="0" w:type="dxa"/>
            </w:tcMar>
          </w:tcPr>
          <w:p w:rsidR="004E635B" w:rsidRDefault="004E635B">
            <w:pPr>
              <w:pStyle w:val="TableSideHeading"/>
              <w:spacing w:line="240" w:lineRule="auto"/>
              <w:rPr>
                <w:sz w:val="24"/>
                <w:szCs w:val="24"/>
              </w:rPr>
            </w:pPr>
          </w:p>
        </w:tc>
        <w:tc>
          <w:tcPr>
            <w:tcW w:w="624" w:type="dxa"/>
            <w:tcMar>
              <w:top w:w="91" w:type="dxa"/>
              <w:left w:w="0" w:type="dxa"/>
              <w:bottom w:w="91" w:type="dxa"/>
              <w:right w:w="0" w:type="dxa"/>
            </w:tcMar>
          </w:tcPr>
          <w:p w:rsidR="004E635B" w:rsidRDefault="004E635B">
            <w:pPr>
              <w:pStyle w:val="TableText"/>
              <w:spacing w:line="240" w:lineRule="auto"/>
              <w:rPr>
                <w:sz w:val="24"/>
                <w:szCs w:val="24"/>
              </w:rPr>
            </w:pPr>
          </w:p>
        </w:tc>
        <w:tc>
          <w:tcPr>
            <w:tcW w:w="7146" w:type="dxa"/>
            <w:gridSpan w:val="2"/>
            <w:tcMar>
              <w:top w:w="91" w:type="dxa"/>
              <w:left w:w="0" w:type="dxa"/>
              <w:bottom w:w="91" w:type="dxa"/>
              <w:right w:w="0" w:type="dxa"/>
            </w:tcMar>
            <w:hideMark/>
          </w:tcPr>
          <w:p w:rsidR="004E635B" w:rsidRDefault="004E635B" w:rsidP="004E635B">
            <w:pPr>
              <w:pStyle w:val="TableBlock"/>
              <w:spacing w:line="240" w:lineRule="auto"/>
              <w:rPr>
                <w:sz w:val="24"/>
                <w:szCs w:val="24"/>
              </w:rPr>
            </w:pPr>
            <w:r>
              <w:rPr>
                <w:rFonts w:hint="cs"/>
                <w:sz w:val="24"/>
                <w:szCs w:val="24"/>
                <w:rtl/>
              </w:rPr>
              <w:t>(1)</w:t>
            </w:r>
            <w:r>
              <w:rPr>
                <w:rFonts w:hint="cs"/>
                <w:sz w:val="24"/>
                <w:szCs w:val="24"/>
                <w:rtl/>
              </w:rPr>
              <w:tab/>
              <w:t>פקודת המכרות‏, והתקנות לפיה;</w:t>
            </w:r>
          </w:p>
        </w:tc>
      </w:tr>
      <w:tr w:rsidR="004E635B" w:rsidTr="004E635B">
        <w:trPr>
          <w:cantSplit/>
        </w:trPr>
        <w:tc>
          <w:tcPr>
            <w:tcW w:w="1871" w:type="dxa"/>
            <w:tcMar>
              <w:top w:w="91" w:type="dxa"/>
              <w:left w:w="0" w:type="dxa"/>
              <w:bottom w:w="91" w:type="dxa"/>
              <w:right w:w="0" w:type="dxa"/>
            </w:tcMar>
          </w:tcPr>
          <w:p w:rsidR="004E635B" w:rsidRDefault="004E635B">
            <w:pPr>
              <w:pStyle w:val="TableSideHeading"/>
              <w:spacing w:line="240" w:lineRule="auto"/>
              <w:rPr>
                <w:sz w:val="24"/>
                <w:szCs w:val="24"/>
              </w:rPr>
            </w:pPr>
          </w:p>
        </w:tc>
        <w:tc>
          <w:tcPr>
            <w:tcW w:w="624" w:type="dxa"/>
            <w:tcMar>
              <w:top w:w="91" w:type="dxa"/>
              <w:left w:w="0" w:type="dxa"/>
              <w:bottom w:w="91" w:type="dxa"/>
              <w:right w:w="0" w:type="dxa"/>
            </w:tcMar>
          </w:tcPr>
          <w:p w:rsidR="004E635B" w:rsidRDefault="004E635B">
            <w:pPr>
              <w:pStyle w:val="TableText"/>
              <w:spacing w:line="240" w:lineRule="auto"/>
              <w:rPr>
                <w:sz w:val="24"/>
                <w:szCs w:val="24"/>
              </w:rPr>
            </w:pPr>
          </w:p>
        </w:tc>
        <w:tc>
          <w:tcPr>
            <w:tcW w:w="7146" w:type="dxa"/>
            <w:gridSpan w:val="2"/>
            <w:tcMar>
              <w:top w:w="91" w:type="dxa"/>
              <w:left w:w="0" w:type="dxa"/>
              <w:bottom w:w="91" w:type="dxa"/>
              <w:right w:w="0" w:type="dxa"/>
            </w:tcMar>
            <w:hideMark/>
          </w:tcPr>
          <w:p w:rsidR="004E635B" w:rsidRDefault="004E635B">
            <w:pPr>
              <w:pStyle w:val="TableBlock"/>
              <w:spacing w:line="240" w:lineRule="auto"/>
              <w:rPr>
                <w:sz w:val="24"/>
                <w:szCs w:val="24"/>
              </w:rPr>
            </w:pPr>
            <w:r>
              <w:rPr>
                <w:rFonts w:hint="cs"/>
                <w:sz w:val="24"/>
                <w:szCs w:val="24"/>
                <w:rtl/>
              </w:rPr>
              <w:t>(2)</w:t>
            </w:r>
            <w:r>
              <w:rPr>
                <w:rFonts w:hint="cs"/>
                <w:sz w:val="24"/>
                <w:szCs w:val="24"/>
                <w:rtl/>
              </w:rPr>
              <w:tab/>
              <w:t xml:space="preserve">חוק הנפט, </w:t>
            </w:r>
            <w:proofErr w:type="spellStart"/>
            <w:r>
              <w:rPr>
                <w:rFonts w:hint="cs"/>
                <w:sz w:val="24"/>
                <w:szCs w:val="24"/>
                <w:rtl/>
              </w:rPr>
              <w:t>התשי"ב</w:t>
            </w:r>
            <w:proofErr w:type="spellEnd"/>
            <w:r>
              <w:rPr>
                <w:rFonts w:hint="cs"/>
                <w:sz w:val="24"/>
                <w:szCs w:val="24"/>
                <w:rtl/>
              </w:rPr>
              <w:t>–1952, למעט סעיף 47, והתקנות לפיו;</w:t>
            </w:r>
          </w:p>
        </w:tc>
      </w:tr>
      <w:tr w:rsidR="004E635B" w:rsidTr="004E635B">
        <w:trPr>
          <w:cantSplit/>
        </w:trPr>
        <w:tc>
          <w:tcPr>
            <w:tcW w:w="1871" w:type="dxa"/>
            <w:tcMar>
              <w:top w:w="91" w:type="dxa"/>
              <w:left w:w="0" w:type="dxa"/>
              <w:bottom w:w="91" w:type="dxa"/>
              <w:right w:w="0" w:type="dxa"/>
            </w:tcMar>
          </w:tcPr>
          <w:p w:rsidR="004E635B" w:rsidRDefault="004E635B">
            <w:pPr>
              <w:pStyle w:val="TableSideHeading"/>
              <w:spacing w:line="240" w:lineRule="auto"/>
              <w:rPr>
                <w:sz w:val="24"/>
                <w:szCs w:val="24"/>
              </w:rPr>
            </w:pPr>
          </w:p>
        </w:tc>
        <w:tc>
          <w:tcPr>
            <w:tcW w:w="624" w:type="dxa"/>
            <w:tcMar>
              <w:top w:w="91" w:type="dxa"/>
              <w:left w:w="0" w:type="dxa"/>
              <w:bottom w:w="91" w:type="dxa"/>
              <w:right w:w="0" w:type="dxa"/>
            </w:tcMar>
          </w:tcPr>
          <w:p w:rsidR="004E635B" w:rsidRDefault="004E635B">
            <w:pPr>
              <w:pStyle w:val="TableText"/>
              <w:spacing w:line="240" w:lineRule="auto"/>
              <w:rPr>
                <w:sz w:val="24"/>
                <w:szCs w:val="24"/>
              </w:rPr>
            </w:pPr>
          </w:p>
        </w:tc>
        <w:tc>
          <w:tcPr>
            <w:tcW w:w="7146" w:type="dxa"/>
            <w:gridSpan w:val="2"/>
            <w:tcMar>
              <w:top w:w="91" w:type="dxa"/>
              <w:left w:w="0" w:type="dxa"/>
              <w:bottom w:w="91" w:type="dxa"/>
              <w:right w:w="0" w:type="dxa"/>
            </w:tcMar>
            <w:hideMark/>
          </w:tcPr>
          <w:p w:rsidR="004E635B" w:rsidRDefault="004E635B">
            <w:pPr>
              <w:pStyle w:val="TableBlock"/>
              <w:spacing w:line="240" w:lineRule="auto"/>
              <w:rPr>
                <w:sz w:val="24"/>
                <w:szCs w:val="24"/>
              </w:rPr>
            </w:pPr>
            <w:r>
              <w:rPr>
                <w:rFonts w:hint="cs"/>
                <w:sz w:val="24"/>
                <w:szCs w:val="24"/>
                <w:rtl/>
              </w:rPr>
              <w:t>(3)</w:t>
            </w:r>
            <w:r>
              <w:rPr>
                <w:rFonts w:hint="cs"/>
                <w:sz w:val="24"/>
                <w:szCs w:val="24"/>
                <w:rtl/>
              </w:rPr>
              <w:tab/>
              <w:t xml:space="preserve">חוק משק הגז הטבעי, </w:t>
            </w:r>
            <w:proofErr w:type="spellStart"/>
            <w:r>
              <w:rPr>
                <w:rFonts w:hint="cs"/>
                <w:sz w:val="24"/>
                <w:szCs w:val="24"/>
                <w:rtl/>
              </w:rPr>
              <w:t>התשס"ב</w:t>
            </w:r>
            <w:proofErr w:type="spellEnd"/>
            <w:r>
              <w:rPr>
                <w:rFonts w:hint="cs"/>
                <w:sz w:val="24"/>
                <w:szCs w:val="24"/>
                <w:rtl/>
              </w:rPr>
              <w:t>–2002, למעט פרק ג', והתקנות לפיו;</w:t>
            </w:r>
            <w:r w:rsidR="00202B91">
              <w:rPr>
                <w:rFonts w:hint="cs"/>
                <w:sz w:val="24"/>
                <w:szCs w:val="24"/>
                <w:rtl/>
              </w:rPr>
              <w:t>"</w:t>
            </w:r>
            <w:r>
              <w:rPr>
                <w:rFonts w:hint="cs"/>
                <w:sz w:val="24"/>
                <w:szCs w:val="24"/>
                <w:rtl/>
              </w:rPr>
              <w:t xml:space="preserve"> </w:t>
            </w:r>
          </w:p>
        </w:tc>
      </w:tr>
    </w:tbl>
    <w:p w:rsidR="004E635B" w:rsidRPr="004E635B" w:rsidRDefault="004E635B" w:rsidP="00FA67E2">
      <w:pPr>
        <w:rPr>
          <w:rtl/>
        </w:rPr>
      </w:pPr>
    </w:p>
    <w:p w:rsidR="004E635B" w:rsidRDefault="004E635B" w:rsidP="00FA67E2">
      <w:pPr>
        <w:rPr>
          <w:rtl/>
        </w:rPr>
      </w:pPr>
      <w:r>
        <w:rPr>
          <w:rFonts w:hint="cs"/>
          <w:rtl/>
        </w:rPr>
        <w:t xml:space="preserve">נישאר לרגע עם אלה. </w:t>
      </w:r>
    </w:p>
    <w:p w:rsidR="004E635B" w:rsidRDefault="004E635B" w:rsidP="00FA67E2">
      <w:pPr>
        <w:rPr>
          <w:rtl/>
        </w:rPr>
      </w:pPr>
    </w:p>
    <w:p w:rsidR="004E635B" w:rsidRDefault="004E635B" w:rsidP="004E635B">
      <w:pPr>
        <w:pStyle w:val="af6"/>
        <w:keepNext/>
        <w:rPr>
          <w:rtl/>
        </w:rPr>
      </w:pPr>
      <w:r>
        <w:rPr>
          <w:rtl/>
        </w:rPr>
        <w:t>היו"ר איתן כבל:</w:t>
      </w:r>
    </w:p>
    <w:p w:rsidR="004E635B" w:rsidRDefault="004E635B" w:rsidP="004E635B">
      <w:pPr>
        <w:pStyle w:val="KeepWithNext"/>
        <w:rPr>
          <w:rtl/>
        </w:rPr>
      </w:pPr>
    </w:p>
    <w:p w:rsidR="004E635B" w:rsidRDefault="004E635B" w:rsidP="004E635B">
      <w:pPr>
        <w:rPr>
          <w:rtl/>
        </w:rPr>
      </w:pPr>
      <w:r>
        <w:rPr>
          <w:rFonts w:hint="cs"/>
          <w:rtl/>
        </w:rPr>
        <w:t>מה זה ה"למעט" האלה?</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66313853"/>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4E635B" w:rsidRDefault="004E635B" w:rsidP="004E635B">
      <w:pPr>
        <w:rPr>
          <w:rtl/>
        </w:rPr>
      </w:pPr>
      <w:r>
        <w:rPr>
          <w:rFonts w:hint="cs"/>
          <w:rtl/>
        </w:rPr>
        <w:t xml:space="preserve">סעיף 47 לחוק הנפט קובע </w:t>
      </w:r>
      <w:bookmarkStart w:id="433" w:name="_ETM_Q1_6012391"/>
      <w:bookmarkEnd w:id="433"/>
      <w:r>
        <w:rPr>
          <w:rFonts w:hint="cs"/>
          <w:rtl/>
        </w:rPr>
        <w:t xml:space="preserve">הסדר תכנון ובנייה ספציפי לחוק הנפט. </w:t>
      </w:r>
    </w:p>
    <w:p w:rsidR="004E635B" w:rsidRDefault="004E635B" w:rsidP="004E635B">
      <w:pPr>
        <w:rPr>
          <w:rtl/>
        </w:rPr>
      </w:pPr>
    </w:p>
    <w:p w:rsidR="004E635B" w:rsidRDefault="004E635B" w:rsidP="004E635B">
      <w:pPr>
        <w:pStyle w:val="a4"/>
        <w:keepNext/>
        <w:rPr>
          <w:rtl/>
        </w:rPr>
      </w:pPr>
      <w:r>
        <w:rPr>
          <w:rtl/>
        </w:rPr>
        <w:t xml:space="preserve">דרור </w:t>
      </w:r>
      <w:proofErr w:type="spellStart"/>
      <w:r>
        <w:rPr>
          <w:rtl/>
        </w:rPr>
        <w:t>וגשל</w:t>
      </w:r>
      <w:proofErr w:type="spellEnd"/>
      <w:r>
        <w:rPr>
          <w:rtl/>
        </w:rPr>
        <w:t>:</w:t>
      </w:r>
    </w:p>
    <w:p w:rsidR="004E635B" w:rsidRDefault="004E635B" w:rsidP="004E635B">
      <w:pPr>
        <w:pStyle w:val="KeepWithNext"/>
        <w:rPr>
          <w:rtl/>
        </w:rPr>
      </w:pPr>
    </w:p>
    <w:p w:rsidR="004E635B" w:rsidRDefault="004E635B" w:rsidP="004E635B">
      <w:pPr>
        <w:rPr>
          <w:rtl/>
        </w:rPr>
      </w:pPr>
      <w:r>
        <w:rPr>
          <w:rFonts w:hint="cs"/>
          <w:rtl/>
        </w:rPr>
        <w:t xml:space="preserve">נתחיל לא בלמה לא אלא קודם למה כן. </w:t>
      </w:r>
    </w:p>
    <w:p w:rsidR="004E635B" w:rsidRDefault="004E635B" w:rsidP="004E635B">
      <w:pPr>
        <w:rPr>
          <w:rtl/>
        </w:rPr>
      </w:pPr>
    </w:p>
    <w:p w:rsidR="00FA67E2" w:rsidRDefault="004E635B" w:rsidP="004E635B">
      <w:pPr>
        <w:rPr>
          <w:rtl/>
        </w:rPr>
      </w:pPr>
      <w:r>
        <w:rPr>
          <w:rFonts w:hint="cs"/>
          <w:rtl/>
        </w:rPr>
        <w:t xml:space="preserve">פקודת המכרות, חוק הנפט וחוק משק הגז הטבעי הם חוקים שמסדירים את הרגולציה העיקרית על אוצרות </w:t>
      </w:r>
      <w:bookmarkStart w:id="434" w:name="_ETM_Q1_6021405"/>
      <w:bookmarkEnd w:id="434"/>
      <w:r>
        <w:rPr>
          <w:rFonts w:hint="cs"/>
          <w:rtl/>
        </w:rPr>
        <w:t xml:space="preserve">הטבע בהקשרים האלה </w:t>
      </w:r>
      <w:r w:rsidR="00FA67E2">
        <w:rPr>
          <w:rFonts w:hint="cs"/>
          <w:rtl/>
        </w:rPr>
        <w:t xml:space="preserve">ועל המשאבים האלה בכל מקום. כדי שהממונה יוכל לתת הוראות </w:t>
      </w:r>
      <w:r>
        <w:rPr>
          <w:rFonts w:hint="cs"/>
          <w:rtl/>
        </w:rPr>
        <w:t xml:space="preserve">למי שמקים אסדה באזור הכלכלי הבלעדי </w:t>
      </w:r>
      <w:r w:rsidR="00FA67E2">
        <w:rPr>
          <w:rFonts w:hint="cs"/>
          <w:rtl/>
        </w:rPr>
        <w:t xml:space="preserve">נדרש שתהיה לו הסמכות מכוח חוק הנפט. </w:t>
      </w:r>
      <w:r>
        <w:rPr>
          <w:rFonts w:hint="cs"/>
          <w:rtl/>
        </w:rPr>
        <w:t>לכן חוק הנפט מופיע פה וכך גם פקודת המכרות וחוק משק</w:t>
      </w:r>
      <w:bookmarkStart w:id="435" w:name="_ETM_Q1_6038914"/>
      <w:bookmarkEnd w:id="435"/>
      <w:r>
        <w:rPr>
          <w:rFonts w:hint="cs"/>
          <w:rtl/>
        </w:rPr>
        <w:t xml:space="preserve"> הגז הטבעי, שגם מדבר על רגולציה נמוכה, של הולכה. </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324175821"/>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FA67E2" w:rsidRDefault="00FA67E2" w:rsidP="00723871">
      <w:pPr>
        <w:rPr>
          <w:rtl/>
        </w:rPr>
      </w:pPr>
      <w:r>
        <w:rPr>
          <w:rFonts w:hint="cs"/>
          <w:rtl/>
        </w:rPr>
        <w:t xml:space="preserve">נסביר את ה"למעט". </w:t>
      </w:r>
      <w:r w:rsidR="004E635B">
        <w:rPr>
          <w:rFonts w:hint="cs"/>
          <w:rtl/>
        </w:rPr>
        <w:t>בחוק הנפט מיעטנו את סעיף 47, שמדבר על תחולת פקודת בניין ערים שקדמה לחוק התכנון והבנייה ו</w:t>
      </w:r>
      <w:r w:rsidR="00723871">
        <w:rPr>
          <w:rFonts w:hint="cs"/>
          <w:rtl/>
        </w:rPr>
        <w:t xml:space="preserve">אומר </w:t>
      </w:r>
      <w:r w:rsidR="004E635B">
        <w:rPr>
          <w:rFonts w:hint="cs"/>
          <w:rtl/>
        </w:rPr>
        <w:t xml:space="preserve">שהשר רשאי להרשות </w:t>
      </w:r>
      <w:bookmarkStart w:id="436" w:name="_ETM_Q1_6057105"/>
      <w:bookmarkEnd w:id="436"/>
      <w:r w:rsidR="004E635B">
        <w:rPr>
          <w:rFonts w:hint="cs"/>
          <w:rtl/>
        </w:rPr>
        <w:t xml:space="preserve">סטיות מאותה פקודה. </w:t>
      </w:r>
      <w:r>
        <w:rPr>
          <w:rFonts w:hint="cs"/>
          <w:rtl/>
        </w:rPr>
        <w:t xml:space="preserve">בהתאם לכך </w:t>
      </w:r>
      <w:r w:rsidR="004E635B">
        <w:rPr>
          <w:rFonts w:hint="cs"/>
          <w:rtl/>
        </w:rPr>
        <w:t xml:space="preserve">נקבעה חקיקת משנה שקובעת דין תכנוני ייעודי </w:t>
      </w:r>
      <w:r>
        <w:rPr>
          <w:rFonts w:hint="cs"/>
          <w:rtl/>
        </w:rPr>
        <w:t>ומסביר</w:t>
      </w:r>
      <w:r w:rsidR="00723871">
        <w:rPr>
          <w:rFonts w:hint="cs"/>
          <w:rtl/>
        </w:rPr>
        <w:t>ה</w:t>
      </w:r>
      <w:r>
        <w:rPr>
          <w:rFonts w:hint="cs"/>
          <w:rtl/>
        </w:rPr>
        <w:t xml:space="preserve"> את הסטיות מדיני התכנון והבנייה. </w:t>
      </w:r>
      <w:r w:rsidR="004E635B">
        <w:rPr>
          <w:rFonts w:hint="cs"/>
          <w:rtl/>
        </w:rPr>
        <w:t xml:space="preserve">הדין התכנוני הזה מתאים בעינינו ליבשה, הוא נבנה גם בראייה </w:t>
      </w:r>
      <w:bookmarkStart w:id="437" w:name="_ETM_Q1_6074507"/>
      <w:bookmarkEnd w:id="437"/>
      <w:r w:rsidR="004E635B">
        <w:rPr>
          <w:rFonts w:hint="cs"/>
          <w:rtl/>
        </w:rPr>
        <w:t>של האזור הטריטוריאלי ו</w:t>
      </w:r>
      <w:r>
        <w:rPr>
          <w:rFonts w:hint="cs"/>
          <w:rtl/>
        </w:rPr>
        <w:t xml:space="preserve">לכן חשבנו שהוא לא מתאים פה. </w:t>
      </w:r>
    </w:p>
    <w:p w:rsidR="00FA67E2" w:rsidRDefault="00FA67E2" w:rsidP="00FA67E2">
      <w:pPr>
        <w:rPr>
          <w:rtl/>
        </w:rPr>
      </w:pPr>
    </w:p>
    <w:sdt>
      <w:sdtPr>
        <w:rPr>
          <w:rFonts w:hint="cs"/>
          <w:rtl/>
        </w:rPr>
        <w:alias w:val="אורח"/>
        <w:tag w:val="&lt;ID&gt;652947&lt;/ID&gt;&lt;Name&gt;נעה יאיון&lt;/Name&gt;&lt;Data&gt;נעה יאיון&lt;/Data&gt;&lt;Shortcut&gt;נעיא&lt;/Shortcut&gt;&lt;Title&gt;יועצת משפטית, החברה להגנת הטבע, ארגונים להגנה על הסביבה&lt;/Title&gt;"/>
        <w:id w:val="1961918973"/>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נעה </w:t>
          </w:r>
          <w:proofErr w:type="spellStart"/>
          <w:r w:rsidRPr="00FA67E2">
            <w:rPr>
              <w:rStyle w:val="afd"/>
              <w:color w:val="000000"/>
              <w:rtl/>
            </w:rPr>
            <w:t>יאיון</w:t>
          </w:r>
          <w:proofErr w:type="spellEnd"/>
          <w:r w:rsidRPr="00FA67E2">
            <w:rPr>
              <w:color w:val="000000"/>
              <w:rtl/>
            </w:rPr>
            <w:t>:</w:t>
          </w:r>
        </w:p>
      </w:sdtContent>
    </w:sdt>
    <w:p w:rsidR="00FA67E2" w:rsidRDefault="00FA67E2" w:rsidP="00FA67E2">
      <w:pPr>
        <w:pStyle w:val="KeepWithNext"/>
        <w:rPr>
          <w:rtl/>
        </w:rPr>
      </w:pPr>
    </w:p>
    <w:p w:rsidR="00FA67E2" w:rsidRDefault="00E05A50" w:rsidP="00FA67E2">
      <w:pPr>
        <w:rPr>
          <w:rtl/>
        </w:rPr>
      </w:pPr>
      <w:r>
        <w:rPr>
          <w:rFonts w:hint="cs"/>
          <w:rtl/>
        </w:rPr>
        <w:t xml:space="preserve">האזור הטריטוריאלי כולל גם את הים. </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650364605"/>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A25A23" w:rsidRDefault="00E05A50" w:rsidP="00A25A23">
      <w:pPr>
        <w:rPr>
          <w:rtl/>
        </w:rPr>
      </w:pPr>
      <w:r>
        <w:rPr>
          <w:rFonts w:hint="cs"/>
          <w:rtl/>
        </w:rPr>
        <w:t xml:space="preserve">הוא כולל גם את המים הטריטוריאליים. חשוב להגיד שעד היום כל </w:t>
      </w:r>
      <w:bookmarkStart w:id="438" w:name="_ETM_Q1_6085395"/>
      <w:bookmarkEnd w:id="438"/>
      <w:r>
        <w:rPr>
          <w:rFonts w:hint="cs"/>
          <w:rtl/>
        </w:rPr>
        <w:t xml:space="preserve">התגליות הן באזור הכלכלי הבלעדי ולכן לא היה הרבה עיסוק בתחולה של הדינים האלה במים הטריטוריאליים. אנחנו מציעים, ואני מניחה שעל זה יהיה דיון נרחב בסעיפים הבאים, מסעיף 17 ואילך, מה כן יחול באזור הכלכלי הבלעדי, אבל בכל מקרה </w:t>
      </w:r>
      <w:bookmarkStart w:id="439" w:name="_ETM_Q1_6109410"/>
      <w:bookmarkEnd w:id="439"/>
      <w:r>
        <w:rPr>
          <w:rFonts w:hint="cs"/>
          <w:rtl/>
        </w:rPr>
        <w:t xml:space="preserve">עמדת המדינה היא שמה שנקבע מכוח סעיף 47 לא מתאים </w:t>
      </w:r>
      <w:bookmarkStart w:id="440" w:name="_ETM_Q1_6113431"/>
      <w:bookmarkEnd w:id="440"/>
      <w:r>
        <w:rPr>
          <w:rFonts w:hint="cs"/>
          <w:rtl/>
        </w:rPr>
        <w:t xml:space="preserve">לאזור הכלכלי הבלעדי. </w:t>
      </w:r>
    </w:p>
    <w:p w:rsidR="00A25A23" w:rsidRPr="00A25A23" w:rsidRDefault="00A25A23" w:rsidP="00A25A23">
      <w:pPr>
        <w:rPr>
          <w:rtl/>
        </w:rPr>
      </w:pPr>
    </w:p>
    <w:sdt>
      <w:sdtPr>
        <w:rPr>
          <w:rFonts w:hint="cs"/>
          <w:rtl/>
        </w:rPr>
        <w:alias w:val="דובר"/>
        <w:tag w:val="&lt;ID&gt;0&lt;/ID&gt;&lt;Name&gt;איתי עצמון&lt;/Name&gt;&lt;Data&gt;איתי עצמון&lt;/Data&gt;&lt;Shortcut&gt;איתי&lt;/Shortcut&gt;&lt;MemberID&gt;&lt;/MemberID&gt;"/>
        <w:id w:val="529931505"/>
        <w:placeholder>
          <w:docPart w:val="DefaultPlaceholder_-1854013440"/>
        </w:placeholder>
      </w:sdtPr>
      <w:sdtEndPr/>
      <w:sdtContent>
        <w:p w:rsidR="00FA67E2" w:rsidRDefault="00FA67E2" w:rsidP="00FA67E2">
          <w:pPr>
            <w:pStyle w:val="a4"/>
            <w:keepNext/>
            <w:rPr>
              <w:rtl/>
            </w:rPr>
          </w:pPr>
          <w:r w:rsidRPr="00FA67E2">
            <w:rPr>
              <w:rStyle w:val="afd"/>
              <w:color w:val="000000"/>
              <w:rtl/>
            </w:rPr>
            <w:t>איתי עצמון</w:t>
          </w:r>
          <w:r w:rsidRPr="00FA67E2">
            <w:rPr>
              <w:color w:val="000000"/>
              <w:rtl/>
            </w:rPr>
            <w:t>:</w:t>
          </w:r>
        </w:p>
      </w:sdtContent>
    </w:sdt>
    <w:p w:rsidR="00FA67E2" w:rsidRDefault="00FA67E2" w:rsidP="00FA67E2">
      <w:pPr>
        <w:pStyle w:val="KeepWithNext"/>
        <w:rPr>
          <w:rtl/>
        </w:rPr>
      </w:pPr>
    </w:p>
    <w:p w:rsidR="00FA67E2" w:rsidRDefault="00E05A50" w:rsidP="00FA67E2">
      <w:pPr>
        <w:rPr>
          <w:rtl/>
        </w:rPr>
      </w:pPr>
      <w:r>
        <w:rPr>
          <w:rFonts w:hint="cs"/>
          <w:rtl/>
        </w:rPr>
        <w:t xml:space="preserve">מה </w:t>
      </w:r>
      <w:r w:rsidR="00FA67E2">
        <w:rPr>
          <w:rFonts w:hint="cs"/>
          <w:rtl/>
        </w:rPr>
        <w:t xml:space="preserve">לגבי </w:t>
      </w:r>
      <w:r>
        <w:rPr>
          <w:rFonts w:hint="cs"/>
          <w:rtl/>
        </w:rPr>
        <w:t>חוק משק הגז הטבעי?</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869726487"/>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F17CFB" w:rsidRDefault="00FA67E2" w:rsidP="00F17CFB">
      <w:pPr>
        <w:rPr>
          <w:rtl/>
        </w:rPr>
      </w:pPr>
      <w:r>
        <w:rPr>
          <w:rFonts w:hint="cs"/>
          <w:rtl/>
        </w:rPr>
        <w:t xml:space="preserve">חוק משק הגז הטבעי חל גם באזור הכלכלי הבלעדי. היום הגדרת מערכת ההולכה </w:t>
      </w:r>
      <w:r w:rsidR="00F17CFB">
        <w:rPr>
          <w:rFonts w:hint="cs"/>
          <w:rtl/>
        </w:rPr>
        <w:t xml:space="preserve">שבו </w:t>
      </w:r>
      <w:r>
        <w:rPr>
          <w:rFonts w:hint="cs"/>
          <w:rtl/>
        </w:rPr>
        <w:t xml:space="preserve">קובעת שתחול רק </w:t>
      </w:r>
      <w:r w:rsidR="00F17CFB">
        <w:rPr>
          <w:rFonts w:hint="cs"/>
          <w:rtl/>
        </w:rPr>
        <w:t xml:space="preserve">באזור מימי </w:t>
      </w:r>
      <w:bookmarkStart w:id="441" w:name="_ETM_Q1_6149507"/>
      <w:bookmarkEnd w:id="441"/>
      <w:r>
        <w:rPr>
          <w:rFonts w:hint="cs"/>
          <w:rtl/>
        </w:rPr>
        <w:t xml:space="preserve">החופים. זה בעצם קו הגבול </w:t>
      </w:r>
      <w:r w:rsidR="00F17CFB">
        <w:rPr>
          <w:rFonts w:hint="cs"/>
          <w:rtl/>
        </w:rPr>
        <w:t xml:space="preserve">היום </w:t>
      </w:r>
      <w:r>
        <w:rPr>
          <w:rFonts w:hint="cs"/>
          <w:rtl/>
        </w:rPr>
        <w:t xml:space="preserve">בין מה שמוסדר </w:t>
      </w:r>
      <w:r w:rsidR="00F17CFB">
        <w:rPr>
          <w:rFonts w:hint="cs"/>
          <w:rtl/>
        </w:rPr>
        <w:t xml:space="preserve">על ידי </w:t>
      </w:r>
      <w:r>
        <w:rPr>
          <w:rFonts w:hint="cs"/>
          <w:rtl/>
        </w:rPr>
        <w:t>חוק הנפט</w:t>
      </w:r>
      <w:r w:rsidR="00F17CFB">
        <w:rPr>
          <w:rFonts w:hint="cs"/>
          <w:rtl/>
        </w:rPr>
        <w:t xml:space="preserve"> ובין מה שמוסדר בחוק משק הגז </w:t>
      </w:r>
      <w:bookmarkStart w:id="442" w:name="_ETM_Q1_6158650"/>
      <w:bookmarkEnd w:id="442"/>
      <w:r w:rsidR="00F17CFB">
        <w:rPr>
          <w:rFonts w:hint="cs"/>
          <w:rtl/>
        </w:rPr>
        <w:t>הטבעי, זה נקודת החלוקה ביניהם</w:t>
      </w:r>
      <w:r>
        <w:rPr>
          <w:rFonts w:hint="cs"/>
          <w:rtl/>
        </w:rPr>
        <w:t xml:space="preserve">. </w:t>
      </w:r>
    </w:p>
    <w:p w:rsidR="00F17CFB" w:rsidRDefault="00F17CFB" w:rsidP="00F17CFB">
      <w:pPr>
        <w:rPr>
          <w:rtl/>
        </w:rPr>
      </w:pPr>
      <w:bookmarkStart w:id="443" w:name="_ETM_Q1_6165197"/>
      <w:bookmarkEnd w:id="443"/>
    </w:p>
    <w:p w:rsidR="00FA67E2" w:rsidRDefault="00FA67E2" w:rsidP="00F17CFB">
      <w:pPr>
        <w:rPr>
          <w:rtl/>
        </w:rPr>
      </w:pPr>
      <w:bookmarkStart w:id="444" w:name="_ETM_Q1_6165527"/>
      <w:bookmarkEnd w:id="444"/>
      <w:r>
        <w:rPr>
          <w:rFonts w:hint="cs"/>
          <w:rtl/>
        </w:rPr>
        <w:t>אנחנו ממעטים פה את פרק ג'</w:t>
      </w:r>
      <w:r w:rsidR="00F17CFB">
        <w:rPr>
          <w:rFonts w:hint="cs"/>
          <w:rtl/>
        </w:rPr>
        <w:t>,</w:t>
      </w:r>
      <w:r>
        <w:rPr>
          <w:rFonts w:hint="cs"/>
          <w:rtl/>
        </w:rPr>
        <w:t xml:space="preserve"> שמדבר על הקמת </w:t>
      </w:r>
      <w:proofErr w:type="spellStart"/>
      <w:r>
        <w:rPr>
          <w:rFonts w:hint="cs"/>
          <w:rtl/>
        </w:rPr>
        <w:t>מ</w:t>
      </w:r>
      <w:r w:rsidR="00723871">
        <w:rPr>
          <w:rFonts w:hint="cs"/>
          <w:rtl/>
        </w:rPr>
        <w:t>י</w:t>
      </w:r>
      <w:r>
        <w:rPr>
          <w:rFonts w:hint="cs"/>
          <w:rtl/>
        </w:rPr>
        <w:t>תקני</w:t>
      </w:r>
      <w:proofErr w:type="spellEnd"/>
      <w:r>
        <w:rPr>
          <w:rFonts w:hint="cs"/>
          <w:rtl/>
        </w:rPr>
        <w:t xml:space="preserve"> גז. יש פה את ההסדר </w:t>
      </w:r>
      <w:proofErr w:type="spellStart"/>
      <w:r w:rsidR="00F17CFB">
        <w:rPr>
          <w:rFonts w:hint="cs"/>
          <w:rtl/>
        </w:rPr>
        <w:t>ה</w:t>
      </w:r>
      <w:r>
        <w:rPr>
          <w:rFonts w:hint="cs"/>
          <w:rtl/>
        </w:rPr>
        <w:t>מעין</w:t>
      </w:r>
      <w:proofErr w:type="spellEnd"/>
      <w:r>
        <w:rPr>
          <w:rFonts w:hint="cs"/>
          <w:rtl/>
        </w:rPr>
        <w:t xml:space="preserve"> תכנוני שנקבע</w:t>
      </w:r>
      <w:r w:rsidR="00F17CFB">
        <w:rPr>
          <w:rFonts w:hint="cs"/>
          <w:rtl/>
        </w:rPr>
        <w:t>,</w:t>
      </w:r>
      <w:r>
        <w:rPr>
          <w:rFonts w:hint="cs"/>
          <w:rtl/>
        </w:rPr>
        <w:t xml:space="preserve"> שקבוע גם בחוק התכנון והבנייה וגם פה</w:t>
      </w:r>
      <w:r w:rsidR="00F17CFB">
        <w:rPr>
          <w:rFonts w:hint="cs"/>
          <w:rtl/>
        </w:rPr>
        <w:t>,</w:t>
      </w:r>
      <w:r>
        <w:rPr>
          <w:rFonts w:hint="cs"/>
          <w:rtl/>
        </w:rPr>
        <w:t xml:space="preserve"> לגבי תוכנית העבודה</w:t>
      </w:r>
      <w:r w:rsidR="00F17CFB">
        <w:rPr>
          <w:rFonts w:hint="cs"/>
          <w:rtl/>
        </w:rPr>
        <w:t xml:space="preserve"> ומה יהיה ההסדר התכנוני הספציפי </w:t>
      </w:r>
      <w:bookmarkStart w:id="445" w:name="_ETM_Q1_6182828"/>
      <w:bookmarkEnd w:id="445"/>
      <w:r w:rsidR="00F17CFB">
        <w:rPr>
          <w:rFonts w:hint="cs"/>
          <w:rtl/>
        </w:rPr>
        <w:t xml:space="preserve">להקמת </w:t>
      </w:r>
      <w:proofErr w:type="spellStart"/>
      <w:r w:rsidR="00F17CFB">
        <w:rPr>
          <w:rFonts w:hint="cs"/>
          <w:rtl/>
        </w:rPr>
        <w:t>מ</w:t>
      </w:r>
      <w:r w:rsidR="00723871">
        <w:rPr>
          <w:rFonts w:hint="cs"/>
          <w:rtl/>
        </w:rPr>
        <w:t>י</w:t>
      </w:r>
      <w:r w:rsidR="00F17CFB">
        <w:rPr>
          <w:rFonts w:hint="cs"/>
          <w:rtl/>
        </w:rPr>
        <w:t>תקני</w:t>
      </w:r>
      <w:proofErr w:type="spellEnd"/>
      <w:r w:rsidR="00F17CFB">
        <w:rPr>
          <w:rFonts w:hint="cs"/>
          <w:rtl/>
        </w:rPr>
        <w:t xml:space="preserve"> גז</w:t>
      </w:r>
      <w:r>
        <w:rPr>
          <w:rFonts w:hint="cs"/>
          <w:rtl/>
        </w:rPr>
        <w:t>. גם פה זה הס</w:t>
      </w:r>
      <w:r w:rsidR="00F17CFB">
        <w:rPr>
          <w:rFonts w:hint="cs"/>
          <w:rtl/>
        </w:rPr>
        <w:t>ב</w:t>
      </w:r>
      <w:r>
        <w:rPr>
          <w:rFonts w:hint="cs"/>
          <w:rtl/>
        </w:rPr>
        <w:t xml:space="preserve">ר דומה למה שהסברתי קודם. אנחנו חושבים </w:t>
      </w:r>
      <w:r w:rsidR="00F17CFB">
        <w:rPr>
          <w:rFonts w:hint="cs"/>
          <w:rtl/>
        </w:rPr>
        <w:t xml:space="preserve">שלגבי הדינים התכנוניים האלה </w:t>
      </w:r>
      <w:r>
        <w:rPr>
          <w:rFonts w:hint="cs"/>
          <w:rtl/>
        </w:rPr>
        <w:t>נכון</w:t>
      </w:r>
      <w:r w:rsidR="00F17CFB">
        <w:rPr>
          <w:rFonts w:hint="cs"/>
          <w:rtl/>
        </w:rPr>
        <w:t xml:space="preserve"> שיהיה הסדר אחר. </w:t>
      </w:r>
    </w:p>
    <w:p w:rsidR="00FA67E2" w:rsidRDefault="00FA67E2" w:rsidP="00FA67E2">
      <w:pPr>
        <w:rPr>
          <w:rtl/>
        </w:rPr>
      </w:pPr>
    </w:p>
    <w:sdt>
      <w:sdtPr>
        <w:rPr>
          <w:rFonts w:hint="cs"/>
          <w:rtl/>
        </w:rPr>
        <w:alias w:val="דובר"/>
        <w:tag w:val="&lt;ID&gt;0&lt;/ID&gt;&lt;Name&gt;איתי עצמון&lt;/Name&gt;&lt;Data&gt;איתי עצמון&lt;/Data&gt;&lt;Shortcut&gt;איתי&lt;/Shortcut&gt;&lt;MemberID&gt;&lt;/MemberID&gt;"/>
        <w:id w:val="-690915885"/>
        <w:placeholder>
          <w:docPart w:val="DefaultPlaceholder_-1854013440"/>
        </w:placeholder>
      </w:sdtPr>
      <w:sdtEndPr/>
      <w:sdtContent>
        <w:p w:rsidR="00FA67E2" w:rsidRDefault="00FA67E2" w:rsidP="00FA67E2">
          <w:pPr>
            <w:pStyle w:val="a4"/>
            <w:keepNext/>
            <w:rPr>
              <w:rtl/>
            </w:rPr>
          </w:pPr>
          <w:r w:rsidRPr="00FA67E2">
            <w:rPr>
              <w:rStyle w:val="afd"/>
              <w:color w:val="000000"/>
              <w:rtl/>
            </w:rPr>
            <w:t>איתי עצמון</w:t>
          </w:r>
          <w:r w:rsidRPr="00FA67E2">
            <w:rPr>
              <w:color w:val="000000"/>
              <w:rtl/>
            </w:rPr>
            <w:t>:</w:t>
          </w:r>
        </w:p>
      </w:sdtContent>
    </w:sdt>
    <w:p w:rsidR="00FA67E2" w:rsidRDefault="00FA67E2" w:rsidP="00FA67E2">
      <w:pPr>
        <w:pStyle w:val="KeepWithNext"/>
        <w:rPr>
          <w:rtl/>
        </w:rPr>
      </w:pPr>
    </w:p>
    <w:p w:rsidR="00FA67E2" w:rsidRDefault="00F17CFB" w:rsidP="00F17CFB">
      <w:pPr>
        <w:rPr>
          <w:rtl/>
        </w:rPr>
      </w:pPr>
      <w:r>
        <w:rPr>
          <w:rFonts w:hint="cs"/>
          <w:rtl/>
        </w:rPr>
        <w:t xml:space="preserve">רציתי לשאול לעניין </w:t>
      </w:r>
      <w:r w:rsidR="00FA67E2">
        <w:rPr>
          <w:rFonts w:hint="cs"/>
          <w:rtl/>
        </w:rPr>
        <w:t>חיקוקים שמשרד האנרגיה</w:t>
      </w:r>
      <w:r>
        <w:rPr>
          <w:rFonts w:hint="cs"/>
          <w:rtl/>
        </w:rPr>
        <w:t xml:space="preserve"> מופקד על ביצועם</w:t>
      </w:r>
      <w:r w:rsidR="00FA67E2">
        <w:rPr>
          <w:rFonts w:hint="cs"/>
          <w:rtl/>
        </w:rPr>
        <w:t xml:space="preserve">. </w:t>
      </w:r>
      <w:r>
        <w:rPr>
          <w:rFonts w:hint="cs"/>
          <w:rtl/>
        </w:rPr>
        <w:t xml:space="preserve">האם חוק הגז (בטיחות ורישוי), </w:t>
      </w:r>
      <w:r w:rsidR="00FA67E2">
        <w:rPr>
          <w:rFonts w:hint="cs"/>
          <w:rtl/>
        </w:rPr>
        <w:t xml:space="preserve">ככל שהוא חל על גז טבעי </w:t>
      </w:r>
      <w:r>
        <w:rPr>
          <w:rtl/>
        </w:rPr>
        <w:t>–</w:t>
      </w:r>
      <w:r>
        <w:rPr>
          <w:rFonts w:hint="cs"/>
          <w:rtl/>
        </w:rPr>
        <w:t xml:space="preserve"> החוק הזה חל גם על גפ"מ וגם על גז טבעי – </w:t>
      </w:r>
      <w:r w:rsidR="00FA67E2">
        <w:rPr>
          <w:rFonts w:hint="cs"/>
          <w:rtl/>
        </w:rPr>
        <w:t>האם הוא לא רלוונטי כאן? הוא קובע הסדרי בטיחות שונים.</w:t>
      </w:r>
    </w:p>
    <w:p w:rsidR="00FA67E2" w:rsidRDefault="00FA67E2" w:rsidP="00FA67E2">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336232344"/>
        <w:placeholder>
          <w:docPart w:val="DefaultPlaceholder_-1854013440"/>
        </w:placeholder>
      </w:sdtPr>
      <w:sdtEndPr/>
      <w:sdtContent>
        <w:p w:rsidR="00FA67E2" w:rsidRDefault="00FA67E2" w:rsidP="00FA67E2">
          <w:pPr>
            <w:pStyle w:val="af9"/>
            <w:keepNext/>
            <w:rPr>
              <w:rtl/>
            </w:rPr>
          </w:pPr>
          <w:r w:rsidRPr="00FA67E2">
            <w:rPr>
              <w:rStyle w:val="afd"/>
              <w:color w:val="000000"/>
              <w:rtl/>
            </w:rPr>
            <w:t xml:space="preserve">יערה </w:t>
          </w:r>
          <w:proofErr w:type="spellStart"/>
          <w:r w:rsidRPr="00FA67E2">
            <w:rPr>
              <w:rStyle w:val="afd"/>
              <w:color w:val="000000"/>
              <w:rtl/>
            </w:rPr>
            <w:t>למברגר</w:t>
          </w:r>
          <w:proofErr w:type="spellEnd"/>
          <w:r w:rsidRPr="00FA67E2">
            <w:rPr>
              <w:color w:val="000000"/>
              <w:rtl/>
            </w:rPr>
            <w:t>:</w:t>
          </w:r>
        </w:p>
      </w:sdtContent>
    </w:sdt>
    <w:p w:rsidR="00FA67E2" w:rsidRDefault="00FA67E2" w:rsidP="00FA67E2">
      <w:pPr>
        <w:pStyle w:val="KeepWithNext"/>
        <w:rPr>
          <w:rtl/>
        </w:rPr>
      </w:pPr>
    </w:p>
    <w:p w:rsidR="00FA67E2" w:rsidRDefault="00F17CFB" w:rsidP="00FA67E2">
      <w:pPr>
        <w:rPr>
          <w:rtl/>
        </w:rPr>
      </w:pPr>
      <w:r>
        <w:rPr>
          <w:rFonts w:hint="cs"/>
          <w:rtl/>
        </w:rPr>
        <w:t xml:space="preserve">אשמח אם </w:t>
      </w:r>
      <w:r w:rsidR="00FA67E2">
        <w:rPr>
          <w:rFonts w:hint="cs"/>
          <w:rtl/>
        </w:rPr>
        <w:t>לגבי הנקוד</w:t>
      </w:r>
      <w:r>
        <w:rPr>
          <w:rFonts w:hint="cs"/>
          <w:rtl/>
        </w:rPr>
        <w:t>ה</w:t>
      </w:r>
      <w:r w:rsidR="00FA67E2">
        <w:rPr>
          <w:rFonts w:hint="cs"/>
          <w:rtl/>
        </w:rPr>
        <w:t xml:space="preserve"> הזאת נחזור </w:t>
      </w:r>
      <w:r>
        <w:rPr>
          <w:rFonts w:hint="cs"/>
          <w:rtl/>
        </w:rPr>
        <w:t xml:space="preserve">בישיבה הבאה </w:t>
      </w:r>
      <w:r w:rsidR="00FA67E2">
        <w:rPr>
          <w:rFonts w:hint="cs"/>
          <w:rtl/>
        </w:rPr>
        <w:t>עם ת</w:t>
      </w:r>
      <w:r w:rsidR="00A25A23">
        <w:rPr>
          <w:rFonts w:hint="cs"/>
          <w:rtl/>
        </w:rPr>
        <w:t>שובה לוועדה. אני מניחה שאפ</w:t>
      </w:r>
      <w:r w:rsidR="00FA67E2">
        <w:rPr>
          <w:rFonts w:hint="cs"/>
          <w:rtl/>
        </w:rPr>
        <w:t xml:space="preserve">שר יהיה להוסיף </w:t>
      </w:r>
      <w:r>
        <w:rPr>
          <w:rFonts w:hint="cs"/>
          <w:rtl/>
        </w:rPr>
        <w:t xml:space="preserve">לתוספת </w:t>
      </w:r>
      <w:r w:rsidR="00FA67E2">
        <w:rPr>
          <w:rFonts w:hint="cs"/>
          <w:rtl/>
        </w:rPr>
        <w:t xml:space="preserve">בהמשך אם נרצה. </w:t>
      </w:r>
    </w:p>
    <w:p w:rsidR="00FA67E2" w:rsidRDefault="00FA67E2" w:rsidP="00FA67E2">
      <w:pPr>
        <w:rPr>
          <w:rtl/>
        </w:rPr>
      </w:pPr>
    </w:p>
    <w:sdt>
      <w:sdtPr>
        <w:rPr>
          <w:rtl/>
        </w:rPr>
        <w:alias w:val="יור"/>
        <w:tag w:val="&lt;ID&gt;4637&lt;/ID&gt;&lt;Name&gt;איתן כבל - יו&quot;רַ&lt;/Name&gt;&lt;Data&gt;איתן כבל&lt;/Data&gt;&lt;Shortcut&gt;איכב&lt;/Shortcut&gt;"/>
        <w:id w:val="1575391453"/>
        <w:placeholder>
          <w:docPart w:val="DefaultPlaceholder_-1854013440"/>
        </w:placeholder>
      </w:sdtPr>
      <w:sdtEndPr/>
      <w:sdtContent>
        <w:p w:rsidR="00FA67E2" w:rsidRDefault="00FA67E2" w:rsidP="00FA67E2">
          <w:pPr>
            <w:pStyle w:val="af6"/>
            <w:keepNext/>
            <w:rPr>
              <w:rtl/>
            </w:rPr>
          </w:pPr>
          <w:r w:rsidRPr="00FA67E2">
            <w:rPr>
              <w:rStyle w:val="afd"/>
              <w:color w:val="000000"/>
              <w:rtl/>
            </w:rPr>
            <w:t>היו"ר איתן כבל</w:t>
          </w:r>
          <w:r w:rsidRPr="00FA67E2">
            <w:rPr>
              <w:color w:val="000000"/>
              <w:rtl/>
            </w:rPr>
            <w:t>:</w:t>
          </w:r>
        </w:p>
      </w:sdtContent>
    </w:sdt>
    <w:p w:rsidR="00FA67E2" w:rsidRDefault="00FA67E2" w:rsidP="00FA67E2">
      <w:pPr>
        <w:pStyle w:val="KeepWithNext"/>
        <w:rPr>
          <w:rtl/>
        </w:rPr>
      </w:pPr>
    </w:p>
    <w:p w:rsidR="00F17CFB" w:rsidRDefault="00F17CFB" w:rsidP="00FA67E2">
      <w:pPr>
        <w:rPr>
          <w:rtl/>
        </w:rPr>
      </w:pPr>
      <w:r>
        <w:rPr>
          <w:rFonts w:hint="cs"/>
          <w:rtl/>
        </w:rPr>
        <w:t xml:space="preserve">ברור. </w:t>
      </w:r>
    </w:p>
    <w:p w:rsidR="00F17CFB" w:rsidRDefault="00F17CFB" w:rsidP="00FA67E2">
      <w:pPr>
        <w:rPr>
          <w:rtl/>
        </w:rPr>
      </w:pPr>
      <w:bookmarkStart w:id="446" w:name="_ETM_Q1_6240194"/>
      <w:bookmarkEnd w:id="446"/>
    </w:p>
    <w:p w:rsidR="00FA67E2" w:rsidRDefault="00F17CFB" w:rsidP="00FA67E2">
      <w:pPr>
        <w:rPr>
          <w:rtl/>
        </w:rPr>
      </w:pPr>
      <w:bookmarkStart w:id="447" w:name="_ETM_Q1_6240519"/>
      <w:bookmarkEnd w:id="447"/>
      <w:r>
        <w:rPr>
          <w:rFonts w:hint="cs"/>
          <w:rtl/>
        </w:rPr>
        <w:t xml:space="preserve">אני רוצה לומר </w:t>
      </w:r>
      <w:r w:rsidR="00FA67E2">
        <w:rPr>
          <w:rFonts w:hint="cs"/>
          <w:rtl/>
        </w:rPr>
        <w:t xml:space="preserve">לכל מי שתוהים עד מתי אנחנו </w:t>
      </w:r>
      <w:r w:rsidR="0081734A">
        <w:rPr>
          <w:rFonts w:hint="cs"/>
          <w:rtl/>
        </w:rPr>
        <w:t>"</w:t>
      </w:r>
      <w:r w:rsidR="00FA67E2">
        <w:rPr>
          <w:rFonts w:hint="cs"/>
          <w:rtl/>
        </w:rPr>
        <w:t>חופרים</w:t>
      </w:r>
      <w:r w:rsidR="0081734A">
        <w:rPr>
          <w:rFonts w:hint="cs"/>
          <w:rtl/>
        </w:rPr>
        <w:t>"</w:t>
      </w:r>
      <w:r w:rsidR="00FA67E2">
        <w:rPr>
          <w:rFonts w:hint="cs"/>
          <w:rtl/>
        </w:rPr>
        <w:t xml:space="preserve">, </w:t>
      </w:r>
      <w:r>
        <w:rPr>
          <w:rFonts w:hint="cs"/>
          <w:rtl/>
        </w:rPr>
        <w:t>הדיון הזה יסתיים ב-15</w:t>
      </w:r>
      <w:r w:rsidR="00FA67E2">
        <w:rPr>
          <w:rFonts w:hint="cs"/>
          <w:rtl/>
        </w:rPr>
        <w:t xml:space="preserve">:30. </w:t>
      </w:r>
      <w:r>
        <w:rPr>
          <w:rFonts w:hint="cs"/>
          <w:rtl/>
        </w:rPr>
        <w:t xml:space="preserve">אני מתנצל בפניכם, אבל מה שאני יכול </w:t>
      </w:r>
      <w:bookmarkStart w:id="448" w:name="_ETM_Q1_6256270"/>
      <w:bookmarkEnd w:id="448"/>
      <w:r>
        <w:rPr>
          <w:rFonts w:hint="cs"/>
          <w:rtl/>
        </w:rPr>
        <w:t xml:space="preserve">לסיים היום </w:t>
      </w:r>
      <w:r>
        <w:rPr>
          <w:rtl/>
        </w:rPr>
        <w:t>–</w:t>
      </w:r>
      <w:r>
        <w:rPr>
          <w:rFonts w:hint="cs"/>
          <w:rtl/>
        </w:rPr>
        <w:t xml:space="preserve"> אסיים. </w:t>
      </w:r>
    </w:p>
    <w:p w:rsidR="00FA67E2" w:rsidRDefault="00FA67E2" w:rsidP="00FA67E2">
      <w:pPr>
        <w:rPr>
          <w:rtl/>
        </w:rPr>
      </w:pPr>
    </w:p>
    <w:sdt>
      <w:sdtPr>
        <w:rPr>
          <w:rFonts w:hint="cs"/>
          <w:rtl/>
        </w:rPr>
        <w:alias w:val="דובר"/>
        <w:tag w:val="&lt;ID&gt;0&lt;/ID&gt;&lt;Name&gt;איתי עצמון&lt;/Name&gt;&lt;Data&gt;איתי עצמון&lt;/Data&gt;&lt;Shortcut&gt;איתי&lt;/Shortcut&gt;&lt;MemberID&gt;&lt;/MemberID&gt;"/>
        <w:id w:val="-1957101935"/>
        <w:placeholder>
          <w:docPart w:val="DefaultPlaceholder_-1854013440"/>
        </w:placeholder>
      </w:sdtPr>
      <w:sdtEndPr/>
      <w:sdtContent>
        <w:p w:rsidR="00FA67E2" w:rsidRDefault="00FA67E2" w:rsidP="00FA67E2">
          <w:pPr>
            <w:pStyle w:val="a4"/>
            <w:keepNext/>
            <w:rPr>
              <w:rtl/>
            </w:rPr>
          </w:pPr>
          <w:r w:rsidRPr="00FA67E2">
            <w:rPr>
              <w:rStyle w:val="afd"/>
              <w:color w:val="000000"/>
              <w:rtl/>
            </w:rPr>
            <w:t>איתי עצמון</w:t>
          </w:r>
          <w:r w:rsidRPr="00FA67E2">
            <w:rPr>
              <w:color w:val="000000"/>
              <w:rtl/>
            </w:rPr>
            <w:t>:</w:t>
          </w:r>
        </w:p>
      </w:sdtContent>
    </w:sdt>
    <w:p w:rsidR="00FA67E2" w:rsidRDefault="00FA67E2" w:rsidP="00FA67E2">
      <w:pPr>
        <w:pStyle w:val="KeepWithNext"/>
        <w:rPr>
          <w:rtl/>
        </w:rPr>
      </w:pPr>
    </w:p>
    <w:p w:rsidR="00FA67E2" w:rsidRDefault="00F17CFB" w:rsidP="00F17CFB">
      <w:pPr>
        <w:rPr>
          <w:rtl/>
        </w:rPr>
      </w:pPr>
      <w:r>
        <w:rPr>
          <w:rFonts w:hint="cs"/>
          <w:rtl/>
        </w:rPr>
        <w:t xml:space="preserve">אין צורך לומר לגבי כל חוק וחוק "והתקנות לפיו". </w:t>
      </w:r>
      <w:r w:rsidR="00FA67E2">
        <w:rPr>
          <w:rFonts w:hint="cs"/>
          <w:rtl/>
        </w:rPr>
        <w:t xml:space="preserve">נכתוב </w:t>
      </w:r>
      <w:r>
        <w:rPr>
          <w:rFonts w:hint="cs"/>
          <w:rtl/>
        </w:rPr>
        <w:t xml:space="preserve">בכותרת </w:t>
      </w:r>
      <w:r w:rsidR="00FA67E2">
        <w:rPr>
          <w:rFonts w:hint="cs"/>
          <w:rtl/>
        </w:rPr>
        <w:t>ש</w:t>
      </w:r>
      <w:r>
        <w:rPr>
          <w:rFonts w:hint="cs"/>
          <w:rtl/>
        </w:rPr>
        <w:t xml:space="preserve">כל החיקוקים האלה הם </w:t>
      </w:r>
      <w:r w:rsidR="00FA67E2">
        <w:rPr>
          <w:rFonts w:hint="cs"/>
          <w:rtl/>
        </w:rPr>
        <w:t xml:space="preserve">לרבות </w:t>
      </w:r>
      <w:r>
        <w:rPr>
          <w:rFonts w:hint="cs"/>
          <w:rtl/>
        </w:rPr>
        <w:t xml:space="preserve">חקיקת המשנה שמכוחם ונחסוך את החזרה על זה. </w:t>
      </w:r>
    </w:p>
    <w:p w:rsidR="00FF65D7" w:rsidRDefault="00FF65D7" w:rsidP="00FA67E2">
      <w:pPr>
        <w:rPr>
          <w:rtl/>
        </w:rPr>
      </w:pPr>
    </w:p>
    <w:sdt>
      <w:sdtPr>
        <w:rPr>
          <w:rFonts w:hint="cs"/>
          <w:rtl/>
        </w:rPr>
        <w:alias w:val="דובר"/>
        <w:tag w:val="&lt;ID&gt;0&lt;/ID&gt;&lt;Name&gt;דרור וגשל&lt;/Name&gt;&lt;Data&gt;דרור וגשל&lt;/Data&gt;&lt;Shortcut&gt;דרוג&lt;/Shortcut&gt;&lt;MemberID&gt;&lt;/MemberID&gt;"/>
        <w:id w:val="1776745181"/>
        <w:placeholder>
          <w:docPart w:val="DefaultPlaceholder_-1854013440"/>
        </w:placeholder>
      </w:sdtPr>
      <w:sdtEndPr/>
      <w:sdtContent>
        <w:p w:rsidR="00FF65D7" w:rsidRDefault="00FF65D7" w:rsidP="00FF65D7">
          <w:pPr>
            <w:pStyle w:val="a4"/>
            <w:keepNext/>
            <w:rPr>
              <w:rtl/>
            </w:rPr>
          </w:pPr>
          <w:r w:rsidRPr="00FF65D7">
            <w:rPr>
              <w:rStyle w:val="afd"/>
              <w:color w:val="000000"/>
              <w:rtl/>
            </w:rPr>
            <w:t xml:space="preserve">דרור </w:t>
          </w:r>
          <w:proofErr w:type="spellStart"/>
          <w:r w:rsidRPr="00FF65D7">
            <w:rPr>
              <w:rStyle w:val="afd"/>
              <w:color w:val="000000"/>
              <w:rtl/>
            </w:rPr>
            <w:t>וגשל</w:t>
          </w:r>
          <w:proofErr w:type="spellEnd"/>
          <w:r w:rsidRPr="00FF65D7">
            <w:rPr>
              <w:color w:val="000000"/>
              <w:rtl/>
            </w:rPr>
            <w:t>:</w:t>
          </w:r>
        </w:p>
      </w:sdtContent>
    </w:sdt>
    <w:p w:rsidR="00FF65D7" w:rsidRDefault="00FF65D7" w:rsidP="00FF65D7">
      <w:pPr>
        <w:pStyle w:val="KeepWithNext"/>
        <w:rPr>
          <w:rtl/>
        </w:rPr>
      </w:pPr>
    </w:p>
    <w:p w:rsidR="00FF65D7" w:rsidRDefault="00F17CFB" w:rsidP="00F17CFB">
      <w:pPr>
        <w:rPr>
          <w:rtl/>
        </w:rPr>
      </w:pPr>
      <w:r>
        <w:rPr>
          <w:rFonts w:hint="cs"/>
          <w:rtl/>
        </w:rPr>
        <w:t>החוקים הבאים הם בתחומי התחרות.</w:t>
      </w:r>
    </w:p>
    <w:p w:rsidR="00F17CFB" w:rsidRDefault="00F17CFB" w:rsidP="00F17CFB">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F17CFB" w:rsidTr="00F17CFB">
        <w:trPr>
          <w:cantSplit/>
        </w:trPr>
        <w:tc>
          <w:tcPr>
            <w:tcW w:w="1871" w:type="dxa"/>
            <w:tcMar>
              <w:top w:w="91" w:type="dxa"/>
              <w:left w:w="0" w:type="dxa"/>
              <w:bottom w:w="91" w:type="dxa"/>
              <w:right w:w="0" w:type="dxa"/>
            </w:tcMar>
          </w:tcPr>
          <w:p w:rsidR="00F17CFB" w:rsidRDefault="00F17CFB">
            <w:pPr>
              <w:pStyle w:val="TableSideHeading"/>
              <w:spacing w:line="240" w:lineRule="auto"/>
              <w:rPr>
                <w:sz w:val="24"/>
                <w:szCs w:val="24"/>
              </w:rPr>
            </w:pPr>
          </w:p>
        </w:tc>
        <w:tc>
          <w:tcPr>
            <w:tcW w:w="624" w:type="dxa"/>
            <w:tcMar>
              <w:top w:w="91" w:type="dxa"/>
              <w:left w:w="0" w:type="dxa"/>
              <w:bottom w:w="91" w:type="dxa"/>
              <w:right w:w="0" w:type="dxa"/>
            </w:tcMar>
          </w:tcPr>
          <w:p w:rsidR="00F17CFB" w:rsidRDefault="00F17CFB">
            <w:pPr>
              <w:pStyle w:val="TableText"/>
              <w:spacing w:line="240" w:lineRule="auto"/>
              <w:rPr>
                <w:sz w:val="24"/>
                <w:szCs w:val="24"/>
              </w:rPr>
            </w:pPr>
          </w:p>
        </w:tc>
        <w:tc>
          <w:tcPr>
            <w:tcW w:w="7146" w:type="dxa"/>
            <w:tcMar>
              <w:top w:w="91" w:type="dxa"/>
              <w:left w:w="0" w:type="dxa"/>
              <w:bottom w:w="91" w:type="dxa"/>
              <w:right w:w="0" w:type="dxa"/>
            </w:tcMar>
            <w:hideMark/>
          </w:tcPr>
          <w:p w:rsidR="00F17CFB" w:rsidRDefault="00EC5F6D" w:rsidP="00EC5F6D">
            <w:pPr>
              <w:pStyle w:val="TableBlock"/>
              <w:spacing w:line="240" w:lineRule="auto"/>
              <w:rPr>
                <w:sz w:val="24"/>
                <w:szCs w:val="24"/>
              </w:rPr>
            </w:pPr>
            <w:r>
              <w:rPr>
                <w:rFonts w:hint="cs"/>
                <w:sz w:val="24"/>
                <w:szCs w:val="24"/>
                <w:rtl/>
              </w:rPr>
              <w:t>"</w:t>
            </w:r>
            <w:r w:rsidR="00F17CFB">
              <w:rPr>
                <w:rFonts w:hint="cs"/>
                <w:sz w:val="24"/>
                <w:szCs w:val="24"/>
                <w:rtl/>
              </w:rPr>
              <w:t>(4)</w:t>
            </w:r>
            <w:r w:rsidR="00F17CFB">
              <w:rPr>
                <w:rFonts w:hint="cs"/>
                <w:sz w:val="24"/>
                <w:szCs w:val="24"/>
                <w:rtl/>
              </w:rPr>
              <w:tab/>
              <w:t xml:space="preserve">חוק ההגבלים העסקיים, </w:t>
            </w:r>
            <w:proofErr w:type="spellStart"/>
            <w:r w:rsidR="00F17CFB">
              <w:rPr>
                <w:rFonts w:hint="cs"/>
                <w:sz w:val="24"/>
                <w:szCs w:val="24"/>
                <w:rtl/>
              </w:rPr>
              <w:t>התשמ"ח</w:t>
            </w:r>
            <w:proofErr w:type="spellEnd"/>
            <w:r w:rsidR="00F17CFB">
              <w:rPr>
                <w:rFonts w:hint="cs"/>
                <w:sz w:val="24"/>
                <w:szCs w:val="24"/>
                <w:rtl/>
              </w:rPr>
              <w:t>–1988‏</w:t>
            </w:r>
            <w:r w:rsidR="00453250">
              <w:rPr>
                <w:rFonts w:hint="cs"/>
                <w:sz w:val="24"/>
                <w:szCs w:val="24"/>
                <w:rtl/>
              </w:rPr>
              <w:t>;</w:t>
            </w:r>
          </w:p>
        </w:tc>
      </w:tr>
      <w:tr w:rsidR="00F17CFB" w:rsidTr="00F17CFB">
        <w:trPr>
          <w:cantSplit/>
        </w:trPr>
        <w:tc>
          <w:tcPr>
            <w:tcW w:w="1871" w:type="dxa"/>
            <w:tcMar>
              <w:top w:w="91" w:type="dxa"/>
              <w:left w:w="0" w:type="dxa"/>
              <w:bottom w:w="91" w:type="dxa"/>
              <w:right w:w="0" w:type="dxa"/>
            </w:tcMar>
          </w:tcPr>
          <w:p w:rsidR="00F17CFB" w:rsidRDefault="00F17CFB">
            <w:pPr>
              <w:pStyle w:val="TableSideHeading"/>
              <w:spacing w:line="240" w:lineRule="auto"/>
              <w:rPr>
                <w:sz w:val="24"/>
                <w:szCs w:val="24"/>
              </w:rPr>
            </w:pPr>
          </w:p>
        </w:tc>
        <w:tc>
          <w:tcPr>
            <w:tcW w:w="624" w:type="dxa"/>
            <w:tcMar>
              <w:top w:w="91" w:type="dxa"/>
              <w:left w:w="0" w:type="dxa"/>
              <w:bottom w:w="91" w:type="dxa"/>
              <w:right w:w="0" w:type="dxa"/>
            </w:tcMar>
          </w:tcPr>
          <w:p w:rsidR="00F17CFB" w:rsidRDefault="00F17CFB">
            <w:pPr>
              <w:pStyle w:val="TableText"/>
              <w:spacing w:line="240" w:lineRule="auto"/>
              <w:rPr>
                <w:sz w:val="24"/>
                <w:szCs w:val="24"/>
              </w:rPr>
            </w:pPr>
          </w:p>
        </w:tc>
        <w:tc>
          <w:tcPr>
            <w:tcW w:w="7146" w:type="dxa"/>
            <w:tcMar>
              <w:top w:w="91" w:type="dxa"/>
              <w:left w:w="0" w:type="dxa"/>
              <w:bottom w:w="91" w:type="dxa"/>
              <w:right w:w="0" w:type="dxa"/>
            </w:tcMar>
            <w:hideMark/>
          </w:tcPr>
          <w:p w:rsidR="00F17CFB" w:rsidRDefault="00F17CFB" w:rsidP="00EC5F6D">
            <w:pPr>
              <w:pStyle w:val="TableBlock"/>
              <w:spacing w:line="240" w:lineRule="auto"/>
              <w:ind w:left="624" w:hanging="624"/>
              <w:rPr>
                <w:sz w:val="24"/>
                <w:szCs w:val="24"/>
              </w:rPr>
            </w:pPr>
            <w:r>
              <w:rPr>
                <w:rFonts w:hint="cs"/>
                <w:sz w:val="24"/>
                <w:szCs w:val="24"/>
                <w:rtl/>
              </w:rPr>
              <w:t>(5)</w:t>
            </w:r>
            <w:r>
              <w:rPr>
                <w:rFonts w:hint="cs"/>
                <w:sz w:val="24"/>
                <w:szCs w:val="24"/>
                <w:rtl/>
              </w:rPr>
              <w:tab/>
              <w:t xml:space="preserve">פרק ב' לחוק לקידום התחרות ולצמצום הריכוזיות, </w:t>
            </w:r>
            <w:proofErr w:type="spellStart"/>
            <w:r>
              <w:rPr>
                <w:rFonts w:hint="cs"/>
                <w:sz w:val="24"/>
                <w:szCs w:val="24"/>
                <w:rtl/>
              </w:rPr>
              <w:t>התשע"ד</w:t>
            </w:r>
            <w:proofErr w:type="spellEnd"/>
            <w:r>
              <w:rPr>
                <w:rFonts w:hint="cs"/>
                <w:sz w:val="24"/>
                <w:szCs w:val="24"/>
                <w:rtl/>
              </w:rPr>
              <w:t>–2013‏, והתקנות לפי אותו חוק לעניין הפרק האמור;</w:t>
            </w:r>
            <w:r w:rsidR="00EC5F6D">
              <w:rPr>
                <w:rFonts w:hint="cs"/>
                <w:sz w:val="24"/>
                <w:szCs w:val="24"/>
                <w:rtl/>
              </w:rPr>
              <w:t>"</w:t>
            </w:r>
          </w:p>
        </w:tc>
      </w:tr>
    </w:tbl>
    <w:p w:rsidR="00F17CFB" w:rsidRPr="00F17CFB" w:rsidRDefault="00F17CFB" w:rsidP="00F17CFB">
      <w:pPr>
        <w:rPr>
          <w:rtl/>
        </w:rPr>
      </w:pPr>
    </w:p>
    <w:p w:rsidR="00F17CFB" w:rsidRDefault="00EC5F6D" w:rsidP="00EC5F6D">
      <w:pPr>
        <w:rPr>
          <w:rtl/>
        </w:rPr>
      </w:pPr>
      <w:r>
        <w:rPr>
          <w:rFonts w:hint="cs"/>
          <w:rtl/>
        </w:rPr>
        <w:t>החוק לקידום התחרות ולצמצ</w:t>
      </w:r>
      <w:r w:rsidR="00723871">
        <w:rPr>
          <w:rFonts w:hint="cs"/>
          <w:rtl/>
        </w:rPr>
        <w:t>ו</w:t>
      </w:r>
      <w:r>
        <w:rPr>
          <w:rFonts w:hint="cs"/>
          <w:rtl/>
        </w:rPr>
        <w:t xml:space="preserve">ם הריכוזיות מדבר על ריכוזיות ענפית. </w:t>
      </w:r>
      <w:bookmarkStart w:id="449" w:name="_ETM_Q1_6296480"/>
      <w:bookmarkEnd w:id="449"/>
    </w:p>
    <w:p w:rsidR="00EC5F6D" w:rsidRDefault="00EC5F6D" w:rsidP="00EC5F6D">
      <w:pPr>
        <w:rPr>
          <w:rtl/>
        </w:rPr>
      </w:pPr>
    </w:p>
    <w:p w:rsidR="00EC5F6D" w:rsidRDefault="00EC5F6D" w:rsidP="00EC5F6D">
      <w:pPr>
        <w:rPr>
          <w:rtl/>
        </w:rPr>
      </w:pPr>
      <w:r>
        <w:rPr>
          <w:rFonts w:hint="cs"/>
          <w:rtl/>
        </w:rPr>
        <w:t>החוקים הבאים הם חוקי תקשורת.</w:t>
      </w:r>
    </w:p>
    <w:p w:rsidR="00EC5F6D" w:rsidRDefault="00EC5F6D" w:rsidP="00EC5F6D">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EC5F6D" w:rsidTr="00EC5F6D">
        <w:trPr>
          <w:cantSplit/>
        </w:trPr>
        <w:tc>
          <w:tcPr>
            <w:tcW w:w="1871" w:type="dxa"/>
            <w:tcMar>
              <w:top w:w="91" w:type="dxa"/>
              <w:left w:w="0" w:type="dxa"/>
              <w:bottom w:w="91" w:type="dxa"/>
              <w:right w:w="0" w:type="dxa"/>
            </w:tcMar>
          </w:tcPr>
          <w:p w:rsidR="00EC5F6D" w:rsidRDefault="00EC5F6D">
            <w:pPr>
              <w:pStyle w:val="TableSideHeading"/>
              <w:spacing w:line="240" w:lineRule="auto"/>
              <w:rPr>
                <w:sz w:val="24"/>
                <w:szCs w:val="24"/>
              </w:rPr>
            </w:pPr>
          </w:p>
        </w:tc>
        <w:tc>
          <w:tcPr>
            <w:tcW w:w="624" w:type="dxa"/>
            <w:tcMar>
              <w:top w:w="91" w:type="dxa"/>
              <w:left w:w="0" w:type="dxa"/>
              <w:bottom w:w="91" w:type="dxa"/>
              <w:right w:w="0" w:type="dxa"/>
            </w:tcMar>
          </w:tcPr>
          <w:p w:rsidR="00EC5F6D" w:rsidRDefault="00EC5F6D">
            <w:pPr>
              <w:pStyle w:val="TableText"/>
              <w:spacing w:line="240" w:lineRule="auto"/>
              <w:rPr>
                <w:sz w:val="24"/>
                <w:szCs w:val="24"/>
              </w:rPr>
            </w:pPr>
          </w:p>
        </w:tc>
        <w:tc>
          <w:tcPr>
            <w:tcW w:w="7146" w:type="dxa"/>
            <w:tcMar>
              <w:top w:w="91" w:type="dxa"/>
              <w:left w:w="0" w:type="dxa"/>
              <w:bottom w:w="91" w:type="dxa"/>
              <w:right w:w="0" w:type="dxa"/>
            </w:tcMar>
            <w:hideMark/>
          </w:tcPr>
          <w:p w:rsidR="00EC5F6D" w:rsidRDefault="00EC5F6D" w:rsidP="00EC5F6D">
            <w:pPr>
              <w:pStyle w:val="TableBlock"/>
              <w:spacing w:line="240" w:lineRule="auto"/>
              <w:rPr>
                <w:sz w:val="24"/>
                <w:szCs w:val="24"/>
              </w:rPr>
            </w:pPr>
            <w:r>
              <w:rPr>
                <w:rFonts w:hint="cs"/>
                <w:sz w:val="24"/>
                <w:szCs w:val="24"/>
                <w:rtl/>
              </w:rPr>
              <w:t>"(6)</w:t>
            </w:r>
            <w:r>
              <w:rPr>
                <w:rFonts w:hint="cs"/>
                <w:sz w:val="24"/>
                <w:szCs w:val="24"/>
                <w:rtl/>
              </w:rPr>
              <w:tab/>
              <w:t xml:space="preserve">פקודת הטלגרף האלחוטי [נוסח חדש], </w:t>
            </w:r>
            <w:proofErr w:type="spellStart"/>
            <w:r>
              <w:rPr>
                <w:rFonts w:hint="cs"/>
                <w:sz w:val="24"/>
                <w:szCs w:val="24"/>
                <w:rtl/>
              </w:rPr>
              <w:t>התשל"ב</w:t>
            </w:r>
            <w:proofErr w:type="spellEnd"/>
            <w:r>
              <w:rPr>
                <w:rFonts w:hint="cs"/>
                <w:sz w:val="24"/>
                <w:szCs w:val="24"/>
                <w:rtl/>
              </w:rPr>
              <w:t>–1972‏</w:t>
            </w:r>
            <w:r w:rsidR="00453250">
              <w:rPr>
                <w:rFonts w:hint="cs"/>
                <w:sz w:val="24"/>
                <w:szCs w:val="24"/>
                <w:rtl/>
              </w:rPr>
              <w:t>;</w:t>
            </w:r>
          </w:p>
        </w:tc>
      </w:tr>
      <w:tr w:rsidR="00EC5F6D" w:rsidTr="00EC5F6D">
        <w:trPr>
          <w:cantSplit/>
        </w:trPr>
        <w:tc>
          <w:tcPr>
            <w:tcW w:w="1871" w:type="dxa"/>
            <w:tcMar>
              <w:top w:w="91" w:type="dxa"/>
              <w:left w:w="0" w:type="dxa"/>
              <w:bottom w:w="91" w:type="dxa"/>
              <w:right w:w="0" w:type="dxa"/>
            </w:tcMar>
          </w:tcPr>
          <w:p w:rsidR="00EC5F6D" w:rsidRDefault="00EC5F6D">
            <w:pPr>
              <w:pStyle w:val="TableSideHeading"/>
              <w:spacing w:line="240" w:lineRule="auto"/>
              <w:rPr>
                <w:sz w:val="24"/>
                <w:szCs w:val="24"/>
              </w:rPr>
            </w:pPr>
          </w:p>
        </w:tc>
        <w:tc>
          <w:tcPr>
            <w:tcW w:w="624" w:type="dxa"/>
            <w:tcMar>
              <w:top w:w="91" w:type="dxa"/>
              <w:left w:w="0" w:type="dxa"/>
              <w:bottom w:w="91" w:type="dxa"/>
              <w:right w:w="0" w:type="dxa"/>
            </w:tcMar>
          </w:tcPr>
          <w:p w:rsidR="00EC5F6D" w:rsidRDefault="00EC5F6D">
            <w:pPr>
              <w:pStyle w:val="TableText"/>
              <w:spacing w:line="240" w:lineRule="auto"/>
              <w:rPr>
                <w:sz w:val="24"/>
                <w:szCs w:val="24"/>
              </w:rPr>
            </w:pPr>
          </w:p>
        </w:tc>
        <w:tc>
          <w:tcPr>
            <w:tcW w:w="7146" w:type="dxa"/>
            <w:tcMar>
              <w:top w:w="91" w:type="dxa"/>
              <w:left w:w="0" w:type="dxa"/>
              <w:bottom w:w="91" w:type="dxa"/>
              <w:right w:w="0" w:type="dxa"/>
            </w:tcMar>
            <w:hideMark/>
          </w:tcPr>
          <w:p w:rsidR="00EC5F6D" w:rsidRDefault="00EC5F6D" w:rsidP="00EC5F6D">
            <w:pPr>
              <w:pStyle w:val="TableBlock"/>
              <w:spacing w:line="240" w:lineRule="auto"/>
              <w:rPr>
                <w:sz w:val="24"/>
                <w:szCs w:val="24"/>
              </w:rPr>
            </w:pPr>
            <w:r>
              <w:rPr>
                <w:rFonts w:hint="cs"/>
                <w:sz w:val="24"/>
                <w:szCs w:val="24"/>
                <w:rtl/>
              </w:rPr>
              <w:t>(7)</w:t>
            </w:r>
            <w:r>
              <w:rPr>
                <w:rFonts w:hint="cs"/>
                <w:sz w:val="24"/>
                <w:szCs w:val="24"/>
                <w:rtl/>
              </w:rPr>
              <w:tab/>
              <w:t xml:space="preserve">חוק התקשורת (בזק ושידורים), </w:t>
            </w:r>
            <w:proofErr w:type="spellStart"/>
            <w:r>
              <w:rPr>
                <w:rFonts w:hint="cs"/>
                <w:sz w:val="24"/>
                <w:szCs w:val="24"/>
                <w:rtl/>
              </w:rPr>
              <w:t>התשמ"ב</w:t>
            </w:r>
            <w:proofErr w:type="spellEnd"/>
            <w:r>
              <w:rPr>
                <w:rFonts w:hint="cs"/>
                <w:sz w:val="24"/>
                <w:szCs w:val="24"/>
                <w:rtl/>
              </w:rPr>
              <w:t>–1982‏</w:t>
            </w:r>
            <w:r w:rsidR="00453250">
              <w:rPr>
                <w:rFonts w:hint="cs"/>
                <w:sz w:val="24"/>
                <w:szCs w:val="24"/>
                <w:rtl/>
              </w:rPr>
              <w:t>;</w:t>
            </w:r>
          </w:p>
        </w:tc>
      </w:tr>
      <w:tr w:rsidR="00EC5F6D" w:rsidTr="00EC5F6D">
        <w:trPr>
          <w:cantSplit/>
        </w:trPr>
        <w:tc>
          <w:tcPr>
            <w:tcW w:w="1871" w:type="dxa"/>
            <w:tcMar>
              <w:top w:w="91" w:type="dxa"/>
              <w:left w:w="0" w:type="dxa"/>
              <w:bottom w:w="91" w:type="dxa"/>
              <w:right w:w="0" w:type="dxa"/>
            </w:tcMar>
          </w:tcPr>
          <w:p w:rsidR="00EC5F6D" w:rsidRDefault="00EC5F6D">
            <w:pPr>
              <w:pStyle w:val="TableSideHeading"/>
              <w:spacing w:line="240" w:lineRule="auto"/>
              <w:rPr>
                <w:sz w:val="24"/>
                <w:szCs w:val="24"/>
              </w:rPr>
            </w:pPr>
          </w:p>
        </w:tc>
        <w:tc>
          <w:tcPr>
            <w:tcW w:w="624" w:type="dxa"/>
            <w:tcMar>
              <w:top w:w="91" w:type="dxa"/>
              <w:left w:w="0" w:type="dxa"/>
              <w:bottom w:w="91" w:type="dxa"/>
              <w:right w:w="0" w:type="dxa"/>
            </w:tcMar>
          </w:tcPr>
          <w:p w:rsidR="00EC5F6D" w:rsidRDefault="00EC5F6D">
            <w:pPr>
              <w:pStyle w:val="TableText"/>
              <w:spacing w:line="240" w:lineRule="auto"/>
              <w:rPr>
                <w:sz w:val="24"/>
                <w:szCs w:val="24"/>
              </w:rPr>
            </w:pPr>
          </w:p>
        </w:tc>
        <w:tc>
          <w:tcPr>
            <w:tcW w:w="7146" w:type="dxa"/>
            <w:tcMar>
              <w:top w:w="91" w:type="dxa"/>
              <w:left w:w="0" w:type="dxa"/>
              <w:bottom w:w="91" w:type="dxa"/>
              <w:right w:w="0" w:type="dxa"/>
            </w:tcMar>
            <w:hideMark/>
          </w:tcPr>
          <w:p w:rsidR="00EC5F6D" w:rsidRDefault="00EC5F6D" w:rsidP="00EC5F6D">
            <w:pPr>
              <w:pStyle w:val="TableBlock"/>
              <w:spacing w:line="240" w:lineRule="auto"/>
              <w:rPr>
                <w:sz w:val="24"/>
                <w:szCs w:val="24"/>
              </w:rPr>
            </w:pPr>
            <w:r>
              <w:rPr>
                <w:rFonts w:hint="cs"/>
                <w:sz w:val="24"/>
                <w:szCs w:val="24"/>
                <w:rtl/>
              </w:rPr>
              <w:t>(8)</w:t>
            </w:r>
            <w:r>
              <w:rPr>
                <w:rFonts w:hint="cs"/>
                <w:sz w:val="24"/>
                <w:szCs w:val="24"/>
                <w:rtl/>
              </w:rPr>
              <w:tab/>
              <w:t xml:space="preserve">פקודת הסטטיסטיקה [נוסח חדש], </w:t>
            </w:r>
            <w:proofErr w:type="spellStart"/>
            <w:r>
              <w:rPr>
                <w:rFonts w:hint="cs"/>
                <w:sz w:val="24"/>
                <w:szCs w:val="24"/>
                <w:rtl/>
              </w:rPr>
              <w:t>התשל"ב</w:t>
            </w:r>
            <w:proofErr w:type="spellEnd"/>
            <w:r>
              <w:rPr>
                <w:rFonts w:hint="cs"/>
                <w:sz w:val="24"/>
                <w:szCs w:val="24"/>
                <w:rtl/>
              </w:rPr>
              <w:t>–1972‏</w:t>
            </w:r>
            <w:r w:rsidR="00453250">
              <w:rPr>
                <w:rFonts w:hint="cs"/>
                <w:sz w:val="24"/>
                <w:szCs w:val="24"/>
                <w:rtl/>
              </w:rPr>
              <w:t>;</w:t>
            </w:r>
            <w:r>
              <w:rPr>
                <w:rFonts w:hint="cs"/>
                <w:sz w:val="24"/>
                <w:szCs w:val="24"/>
                <w:rtl/>
              </w:rPr>
              <w:t>"</w:t>
            </w:r>
          </w:p>
        </w:tc>
      </w:tr>
    </w:tbl>
    <w:p w:rsidR="00EC5F6D" w:rsidRDefault="00EC5F6D" w:rsidP="00FF65D7">
      <w:pPr>
        <w:rPr>
          <w:rtl/>
        </w:rPr>
      </w:pPr>
    </w:p>
    <w:p w:rsidR="00F17CFB" w:rsidRPr="00EC5F6D" w:rsidRDefault="00EC5F6D" w:rsidP="00FF65D7">
      <w:pPr>
        <w:rPr>
          <w:rtl/>
        </w:rPr>
      </w:pPr>
      <w:r>
        <w:rPr>
          <w:rFonts w:hint="cs"/>
          <w:rtl/>
        </w:rPr>
        <w:t xml:space="preserve">פקודת הסטטיסטיקה </w:t>
      </w:r>
      <w:r>
        <w:rPr>
          <w:rtl/>
        </w:rPr>
        <w:t>–</w:t>
      </w:r>
      <w:r>
        <w:rPr>
          <w:rFonts w:hint="cs"/>
          <w:rtl/>
        </w:rPr>
        <w:t xml:space="preserve"> ובאופן רחב יותר: עבודת הלשכה המרכזית לסטטיסטיקה. </w:t>
      </w:r>
    </w:p>
    <w:p w:rsidR="00FF65D7" w:rsidRDefault="00FF65D7" w:rsidP="00FF65D7">
      <w:pPr>
        <w:rPr>
          <w:rtl/>
        </w:rPr>
      </w:pPr>
    </w:p>
    <w:p w:rsidR="00EC5F6D" w:rsidRDefault="00204003" w:rsidP="00FF65D7">
      <w:pPr>
        <w:rPr>
          <w:rtl/>
        </w:rPr>
      </w:pPr>
      <w:r>
        <w:rPr>
          <w:rFonts w:hint="cs"/>
          <w:rtl/>
        </w:rPr>
        <w:t xml:space="preserve">כאן מגיעים לרשימה ארוכה של חוקים </w:t>
      </w:r>
      <w:bookmarkStart w:id="450" w:name="_ETM_Q1_6309878"/>
      <w:bookmarkEnd w:id="450"/>
      <w:r>
        <w:rPr>
          <w:rFonts w:hint="cs"/>
          <w:rtl/>
        </w:rPr>
        <w:t xml:space="preserve">סביבתיים, נקרא להם חוקי הגנת הסביבה. </w:t>
      </w:r>
    </w:p>
    <w:p w:rsidR="00204003" w:rsidRDefault="00204003" w:rsidP="00FF65D7">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"(9)</w:t>
            </w:r>
            <w:r>
              <w:rPr>
                <w:rFonts w:hint="cs"/>
                <w:sz w:val="24"/>
                <w:szCs w:val="24"/>
                <w:rtl/>
              </w:rPr>
              <w:tab/>
              <w:t xml:space="preserve">חוק שמירת הניקיון, </w:t>
            </w:r>
            <w:proofErr w:type="spellStart"/>
            <w:r>
              <w:rPr>
                <w:rFonts w:hint="cs"/>
                <w:sz w:val="24"/>
                <w:szCs w:val="24"/>
                <w:rtl/>
              </w:rPr>
              <w:t>התשמ"ד</w:t>
            </w:r>
            <w:proofErr w:type="spellEnd"/>
            <w:r>
              <w:rPr>
                <w:rFonts w:hint="cs"/>
                <w:sz w:val="24"/>
                <w:szCs w:val="24"/>
                <w:rtl/>
              </w:rPr>
              <w:t>–1984‏</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(10)</w:t>
            </w:r>
            <w:r>
              <w:rPr>
                <w:rFonts w:hint="cs"/>
                <w:sz w:val="24"/>
                <w:szCs w:val="24"/>
                <w:rtl/>
              </w:rPr>
              <w:tab/>
              <w:t xml:space="preserve">חוק האחריות לפיצוי נזקי זיהום בשמן, </w:t>
            </w:r>
            <w:proofErr w:type="spellStart"/>
            <w:r>
              <w:rPr>
                <w:rFonts w:hint="cs"/>
                <w:sz w:val="24"/>
                <w:szCs w:val="24"/>
                <w:rtl/>
              </w:rPr>
              <w:t>התשס"ד</w:t>
            </w:r>
            <w:proofErr w:type="spellEnd"/>
            <w:r>
              <w:rPr>
                <w:rFonts w:hint="cs"/>
                <w:sz w:val="24"/>
                <w:szCs w:val="24"/>
                <w:rtl/>
              </w:rPr>
              <w:t>–2004‏</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ind w:left="624" w:hanging="624"/>
              <w:rPr>
                <w:sz w:val="24"/>
                <w:szCs w:val="24"/>
              </w:rPr>
            </w:pPr>
            <w:r>
              <w:rPr>
                <w:rFonts w:hint="cs"/>
                <w:sz w:val="24"/>
                <w:szCs w:val="24"/>
                <w:rtl/>
              </w:rPr>
              <w:t>(11)</w:t>
            </w:r>
            <w:r>
              <w:rPr>
                <w:rFonts w:hint="cs"/>
                <w:sz w:val="24"/>
                <w:szCs w:val="24"/>
                <w:rtl/>
              </w:rPr>
              <w:tab/>
              <w:t xml:space="preserve">חוק הגנת הסביבה (סמכויות פיקוח ואכיפה), </w:t>
            </w:r>
            <w:proofErr w:type="spellStart"/>
            <w:r>
              <w:rPr>
                <w:rFonts w:hint="cs"/>
                <w:sz w:val="24"/>
                <w:szCs w:val="24"/>
                <w:rtl/>
              </w:rPr>
              <w:t>התשע"א</w:t>
            </w:r>
            <w:proofErr w:type="spellEnd"/>
            <w:r>
              <w:rPr>
                <w:rFonts w:hint="cs"/>
                <w:sz w:val="24"/>
                <w:szCs w:val="24"/>
                <w:rtl/>
              </w:rPr>
              <w:t>–2011‏</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(12)</w:t>
            </w:r>
            <w:r>
              <w:rPr>
                <w:rFonts w:hint="cs"/>
                <w:sz w:val="24"/>
                <w:szCs w:val="24"/>
                <w:rtl/>
              </w:rPr>
              <w:tab/>
              <w:t xml:space="preserve">חוק מניעת זיהום הים (הטלת פסולת), </w:t>
            </w:r>
            <w:proofErr w:type="spellStart"/>
            <w:r>
              <w:rPr>
                <w:rFonts w:hint="cs"/>
                <w:sz w:val="24"/>
                <w:szCs w:val="24"/>
                <w:rtl/>
              </w:rPr>
              <w:t>התשמ"ג</w:t>
            </w:r>
            <w:proofErr w:type="spellEnd"/>
            <w:r>
              <w:rPr>
                <w:rFonts w:hint="cs"/>
                <w:sz w:val="24"/>
                <w:szCs w:val="24"/>
                <w:rtl/>
              </w:rPr>
              <w:t>–1983‏</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(13)</w:t>
            </w:r>
            <w:r>
              <w:rPr>
                <w:rFonts w:hint="cs"/>
                <w:sz w:val="24"/>
                <w:szCs w:val="24"/>
                <w:rtl/>
              </w:rPr>
              <w:tab/>
              <w:t xml:space="preserve">חוק מניעת זיהום הים ממקורות יבשתיים, </w:t>
            </w:r>
            <w:proofErr w:type="spellStart"/>
            <w:r>
              <w:rPr>
                <w:rFonts w:hint="cs"/>
                <w:sz w:val="24"/>
                <w:szCs w:val="24"/>
                <w:rtl/>
              </w:rPr>
              <w:t>התשמ"ח</w:t>
            </w:r>
            <w:proofErr w:type="spellEnd"/>
            <w:r>
              <w:rPr>
                <w:rFonts w:hint="cs"/>
                <w:sz w:val="24"/>
                <w:szCs w:val="24"/>
                <w:rtl/>
              </w:rPr>
              <w:t>–1988‏</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ind w:left="624" w:hanging="624"/>
              <w:rPr>
                <w:sz w:val="24"/>
                <w:szCs w:val="24"/>
              </w:rPr>
            </w:pPr>
            <w:r>
              <w:rPr>
                <w:rFonts w:hint="cs"/>
                <w:sz w:val="24"/>
                <w:szCs w:val="24"/>
                <w:rtl/>
              </w:rPr>
              <w:t>(14)</w:t>
            </w:r>
            <w:r>
              <w:rPr>
                <w:rFonts w:hint="cs"/>
                <w:sz w:val="24"/>
                <w:szCs w:val="24"/>
                <w:rtl/>
              </w:rPr>
              <w:tab/>
              <w:t xml:space="preserve">פקודת מניעת זיהום </w:t>
            </w:r>
            <w:proofErr w:type="spellStart"/>
            <w:r>
              <w:rPr>
                <w:rFonts w:hint="cs"/>
                <w:sz w:val="24"/>
                <w:szCs w:val="24"/>
                <w:rtl/>
              </w:rPr>
              <w:t>מי־ים</w:t>
            </w:r>
            <w:proofErr w:type="spellEnd"/>
            <w:r>
              <w:rPr>
                <w:rFonts w:hint="cs"/>
                <w:sz w:val="24"/>
                <w:szCs w:val="24"/>
                <w:rtl/>
              </w:rPr>
              <w:t xml:space="preserve"> בשמן (נוסח חדש), </w:t>
            </w:r>
            <w:proofErr w:type="spellStart"/>
            <w:r>
              <w:rPr>
                <w:rFonts w:hint="cs"/>
                <w:sz w:val="24"/>
                <w:szCs w:val="24"/>
                <w:rtl/>
              </w:rPr>
              <w:t>התש"ם</w:t>
            </w:r>
            <w:proofErr w:type="spellEnd"/>
            <w:r>
              <w:rPr>
                <w:rFonts w:hint="cs"/>
                <w:sz w:val="24"/>
                <w:szCs w:val="24"/>
                <w:rtl/>
              </w:rPr>
              <w:t>–1980‏</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ind w:left="624" w:hanging="624"/>
              <w:rPr>
                <w:sz w:val="24"/>
                <w:szCs w:val="24"/>
              </w:rPr>
            </w:pPr>
            <w:r>
              <w:rPr>
                <w:rFonts w:hint="cs"/>
                <w:sz w:val="24"/>
                <w:szCs w:val="24"/>
                <w:rtl/>
              </w:rPr>
              <w:t>(15)</w:t>
            </w:r>
            <w:r>
              <w:rPr>
                <w:rFonts w:hint="cs"/>
                <w:sz w:val="24"/>
                <w:szCs w:val="24"/>
                <w:rtl/>
              </w:rPr>
              <w:tab/>
              <w:t xml:space="preserve">הוראות חוק גנים לאומיים, שמורות טבע, אתרים לאומיים ואתרי הנצחה, </w:t>
            </w:r>
            <w:proofErr w:type="spellStart"/>
            <w:r>
              <w:rPr>
                <w:rFonts w:hint="cs"/>
                <w:sz w:val="24"/>
                <w:szCs w:val="24"/>
                <w:rtl/>
              </w:rPr>
              <w:t>התשנ"ח</w:t>
            </w:r>
            <w:proofErr w:type="spellEnd"/>
            <w:r>
              <w:rPr>
                <w:rFonts w:hint="cs"/>
                <w:sz w:val="24"/>
                <w:szCs w:val="24"/>
                <w:rtl/>
              </w:rPr>
              <w:t>–1998‏, והתקנות לפיו – לעניין אזור ימי מוגן, בהתאם להוראות סעיף 29(ד) לחוק זה, וכן פרקים חמישי, שמיני ותשיעי לחוק האמור והתקנות לפיהם – לעניין ערכי טבע מוגנים;</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(16)</w:t>
            </w:r>
            <w:r>
              <w:rPr>
                <w:rFonts w:hint="cs"/>
                <w:sz w:val="24"/>
                <w:szCs w:val="24"/>
                <w:rtl/>
              </w:rPr>
              <w:tab/>
              <w:t xml:space="preserve">חוק להגנת חיית הבר, </w:t>
            </w:r>
            <w:proofErr w:type="spellStart"/>
            <w:r>
              <w:rPr>
                <w:rFonts w:hint="cs"/>
                <w:sz w:val="24"/>
                <w:szCs w:val="24"/>
                <w:rtl/>
              </w:rPr>
              <w:t>התשט"ו</w:t>
            </w:r>
            <w:proofErr w:type="spellEnd"/>
            <w:r>
              <w:rPr>
                <w:rFonts w:hint="cs"/>
                <w:sz w:val="24"/>
                <w:szCs w:val="24"/>
                <w:rtl/>
              </w:rPr>
              <w:t>–1955‏</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(17)</w:t>
            </w:r>
            <w:r>
              <w:rPr>
                <w:rFonts w:hint="cs"/>
                <w:sz w:val="24"/>
                <w:szCs w:val="24"/>
                <w:rtl/>
              </w:rPr>
              <w:tab/>
              <w:t xml:space="preserve">חוק אוויר נקי, </w:t>
            </w:r>
            <w:proofErr w:type="spellStart"/>
            <w:r>
              <w:rPr>
                <w:rFonts w:hint="cs"/>
                <w:sz w:val="24"/>
                <w:szCs w:val="24"/>
                <w:rtl/>
              </w:rPr>
              <w:t>התשס"ח</w:t>
            </w:r>
            <w:proofErr w:type="spellEnd"/>
            <w:r>
              <w:rPr>
                <w:rFonts w:hint="cs"/>
                <w:sz w:val="24"/>
                <w:szCs w:val="24"/>
                <w:rtl/>
              </w:rPr>
              <w:t>–2008‏</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ind w:left="624" w:hanging="624"/>
              <w:rPr>
                <w:sz w:val="24"/>
                <w:szCs w:val="24"/>
              </w:rPr>
            </w:pPr>
            <w:r>
              <w:rPr>
                <w:rFonts w:hint="cs"/>
                <w:sz w:val="24"/>
                <w:szCs w:val="24"/>
                <w:rtl/>
              </w:rPr>
              <w:t>(18)</w:t>
            </w:r>
            <w:r>
              <w:rPr>
                <w:rFonts w:hint="cs"/>
                <w:sz w:val="24"/>
                <w:szCs w:val="24"/>
                <w:rtl/>
              </w:rPr>
              <w:tab/>
              <w:t xml:space="preserve">חוק הגנת הסביבה (פליטות והעברות לסביבה – חובות דיווח ומרשם), </w:t>
            </w:r>
            <w:proofErr w:type="spellStart"/>
            <w:r>
              <w:rPr>
                <w:rFonts w:hint="cs"/>
                <w:sz w:val="24"/>
                <w:szCs w:val="24"/>
                <w:rtl/>
              </w:rPr>
              <w:t>התשע"ב</w:t>
            </w:r>
            <w:proofErr w:type="spellEnd"/>
            <w:r>
              <w:rPr>
                <w:rFonts w:hint="cs"/>
                <w:sz w:val="24"/>
                <w:szCs w:val="24"/>
                <w:rtl/>
              </w:rPr>
              <w:t>–2012‏</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(19)</w:t>
            </w:r>
            <w:r>
              <w:rPr>
                <w:rFonts w:hint="cs"/>
                <w:sz w:val="24"/>
                <w:szCs w:val="24"/>
                <w:rtl/>
              </w:rPr>
              <w:tab/>
              <w:t xml:space="preserve">חוק למניעת מפגעים, </w:t>
            </w:r>
            <w:proofErr w:type="spellStart"/>
            <w:r>
              <w:rPr>
                <w:rFonts w:hint="cs"/>
                <w:sz w:val="24"/>
                <w:szCs w:val="24"/>
                <w:rtl/>
              </w:rPr>
              <w:t>התשכ"א</w:t>
            </w:r>
            <w:proofErr w:type="spellEnd"/>
            <w:r>
              <w:rPr>
                <w:rFonts w:hint="cs"/>
                <w:sz w:val="24"/>
                <w:szCs w:val="24"/>
                <w:rtl/>
              </w:rPr>
              <w:t>–1961‏</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(20)</w:t>
            </w:r>
            <w:r>
              <w:rPr>
                <w:rFonts w:hint="cs"/>
                <w:sz w:val="24"/>
                <w:szCs w:val="24"/>
                <w:rtl/>
              </w:rPr>
              <w:tab/>
              <w:t xml:space="preserve">חוק החומרים המסוכנים, </w:t>
            </w:r>
            <w:proofErr w:type="spellStart"/>
            <w:r>
              <w:rPr>
                <w:rFonts w:hint="cs"/>
                <w:sz w:val="24"/>
                <w:szCs w:val="24"/>
                <w:rtl/>
              </w:rPr>
              <w:t>התשנ"ג</w:t>
            </w:r>
            <w:proofErr w:type="spellEnd"/>
            <w:r>
              <w:rPr>
                <w:rFonts w:hint="cs"/>
                <w:sz w:val="24"/>
                <w:szCs w:val="24"/>
                <w:rtl/>
              </w:rPr>
              <w:t>–1993‏, למעט סעיף 2</w:t>
            </w:r>
            <w:r w:rsidR="00453250">
              <w:rPr>
                <w:rFonts w:hint="cs"/>
                <w:sz w:val="24"/>
                <w:szCs w:val="24"/>
                <w:rtl/>
              </w:rPr>
              <w:t>;</w:t>
            </w:r>
            <w:r>
              <w:rPr>
                <w:rFonts w:hint="cs"/>
                <w:sz w:val="24"/>
                <w:szCs w:val="24"/>
                <w:rtl/>
              </w:rPr>
              <w:t xml:space="preserve">" </w:t>
            </w:r>
          </w:p>
        </w:tc>
      </w:tr>
    </w:tbl>
    <w:p w:rsidR="00204003" w:rsidRDefault="00204003" w:rsidP="00FF65D7">
      <w:pPr>
        <w:rPr>
          <w:rtl/>
        </w:rPr>
      </w:pPr>
    </w:p>
    <w:p w:rsidR="00204003" w:rsidRDefault="00204003" w:rsidP="00FF65D7">
      <w:pPr>
        <w:rPr>
          <w:rtl/>
        </w:rPr>
      </w:pPr>
      <w:r>
        <w:rPr>
          <w:rFonts w:hint="cs"/>
          <w:rtl/>
        </w:rPr>
        <w:t>מכאן אנחנו מגיעים לחוקי תחבורה.</w:t>
      </w:r>
    </w:p>
    <w:p w:rsidR="00204003" w:rsidRDefault="00204003" w:rsidP="00FF65D7">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"(21)</w:t>
            </w:r>
            <w:r>
              <w:rPr>
                <w:rFonts w:hint="cs"/>
                <w:sz w:val="24"/>
                <w:szCs w:val="24"/>
                <w:rtl/>
              </w:rPr>
              <w:tab/>
              <w:t xml:space="preserve">פקודת הנמלים [נוסח חדש], </w:t>
            </w:r>
            <w:proofErr w:type="spellStart"/>
            <w:r>
              <w:rPr>
                <w:rFonts w:hint="cs"/>
                <w:sz w:val="24"/>
                <w:szCs w:val="24"/>
                <w:rtl/>
              </w:rPr>
              <w:t>התשל"א</w:t>
            </w:r>
            <w:proofErr w:type="spellEnd"/>
            <w:r>
              <w:rPr>
                <w:rFonts w:hint="cs"/>
                <w:sz w:val="24"/>
                <w:szCs w:val="24"/>
                <w:rtl/>
              </w:rPr>
              <w:t>–1971‏</w:t>
            </w:r>
            <w:r w:rsidR="00453250">
              <w:rPr>
                <w:rFonts w:hint="cs"/>
                <w:sz w:val="24"/>
                <w:szCs w:val="24"/>
                <w:rtl/>
              </w:rPr>
              <w:t>;</w:t>
            </w:r>
          </w:p>
        </w:tc>
      </w:tr>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Pr>
            </w:pPr>
            <w:r>
              <w:rPr>
                <w:rFonts w:hint="cs"/>
                <w:sz w:val="24"/>
                <w:szCs w:val="24"/>
                <w:rtl/>
              </w:rPr>
              <w:t>(22)</w:t>
            </w:r>
            <w:r>
              <w:rPr>
                <w:rFonts w:hint="cs"/>
                <w:sz w:val="24"/>
                <w:szCs w:val="24"/>
                <w:rtl/>
              </w:rPr>
              <w:tab/>
              <w:t xml:space="preserve">חוק ספנות חופית (היתר לכלי שיט זר), </w:t>
            </w:r>
            <w:proofErr w:type="spellStart"/>
            <w:r>
              <w:rPr>
                <w:rFonts w:hint="cs"/>
                <w:sz w:val="24"/>
                <w:szCs w:val="24"/>
                <w:rtl/>
              </w:rPr>
              <w:t>התשס"ו</w:t>
            </w:r>
            <w:proofErr w:type="spellEnd"/>
            <w:r>
              <w:rPr>
                <w:rFonts w:hint="cs"/>
                <w:sz w:val="24"/>
                <w:szCs w:val="24"/>
                <w:rtl/>
              </w:rPr>
              <w:t>–2005‏</w:t>
            </w:r>
            <w:r w:rsidR="00453250">
              <w:rPr>
                <w:rFonts w:hint="cs"/>
                <w:sz w:val="24"/>
                <w:szCs w:val="24"/>
                <w:rtl/>
              </w:rPr>
              <w:t>;</w:t>
            </w:r>
            <w:r>
              <w:rPr>
                <w:rFonts w:hint="cs"/>
                <w:sz w:val="24"/>
                <w:szCs w:val="24"/>
                <w:rtl/>
              </w:rPr>
              <w:t>"</w:t>
            </w:r>
          </w:p>
        </w:tc>
      </w:tr>
    </w:tbl>
    <w:p w:rsidR="00204003" w:rsidRDefault="00204003" w:rsidP="00FF65D7">
      <w:pPr>
        <w:rPr>
          <w:rtl/>
        </w:rPr>
      </w:pPr>
    </w:p>
    <w:p w:rsidR="00204003" w:rsidRDefault="00204003" w:rsidP="00FF65D7">
      <w:pPr>
        <w:rPr>
          <w:rtl/>
        </w:rPr>
      </w:pPr>
      <w:r>
        <w:rPr>
          <w:rFonts w:hint="cs"/>
          <w:rtl/>
        </w:rPr>
        <w:t>אנחנו עוברים לביטחון.</w:t>
      </w:r>
    </w:p>
    <w:p w:rsidR="00204003" w:rsidRDefault="00204003" w:rsidP="00FF65D7">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204003" w:rsidTr="00204003">
        <w:trPr>
          <w:cantSplit/>
        </w:trPr>
        <w:tc>
          <w:tcPr>
            <w:tcW w:w="1871" w:type="dxa"/>
            <w:tcMar>
              <w:top w:w="91" w:type="dxa"/>
              <w:left w:w="0" w:type="dxa"/>
              <w:bottom w:w="91" w:type="dxa"/>
              <w:right w:w="0" w:type="dxa"/>
            </w:tcMar>
          </w:tcPr>
          <w:p w:rsidR="00204003" w:rsidRDefault="00204003">
            <w:pPr>
              <w:pStyle w:val="TableSideHeading"/>
              <w:spacing w:line="240" w:lineRule="auto"/>
              <w:rPr>
                <w:sz w:val="24"/>
                <w:szCs w:val="24"/>
              </w:rPr>
            </w:pPr>
          </w:p>
        </w:tc>
        <w:tc>
          <w:tcPr>
            <w:tcW w:w="624" w:type="dxa"/>
            <w:tcMar>
              <w:top w:w="91" w:type="dxa"/>
              <w:left w:w="0" w:type="dxa"/>
              <w:bottom w:w="91" w:type="dxa"/>
              <w:right w:w="0" w:type="dxa"/>
            </w:tcMar>
          </w:tcPr>
          <w:p w:rsidR="00204003" w:rsidRDefault="00204003">
            <w:pPr>
              <w:pStyle w:val="TableText"/>
              <w:spacing w:line="240" w:lineRule="auto"/>
              <w:rPr>
                <w:sz w:val="24"/>
                <w:szCs w:val="24"/>
              </w:rPr>
            </w:pPr>
          </w:p>
        </w:tc>
        <w:tc>
          <w:tcPr>
            <w:tcW w:w="7146" w:type="dxa"/>
            <w:tcMar>
              <w:top w:w="91" w:type="dxa"/>
              <w:left w:w="0" w:type="dxa"/>
              <w:bottom w:w="91" w:type="dxa"/>
              <w:right w:w="0" w:type="dxa"/>
            </w:tcMar>
            <w:hideMark/>
          </w:tcPr>
          <w:p w:rsidR="00204003" w:rsidRDefault="00204003" w:rsidP="00204003">
            <w:pPr>
              <w:pStyle w:val="TableBlock"/>
              <w:spacing w:line="240" w:lineRule="auto"/>
              <w:rPr>
                <w:sz w:val="24"/>
                <w:szCs w:val="24"/>
                <w:rtl/>
              </w:rPr>
            </w:pPr>
            <w:r>
              <w:rPr>
                <w:rFonts w:hint="cs"/>
                <w:sz w:val="24"/>
                <w:szCs w:val="24"/>
                <w:rtl/>
              </w:rPr>
              <w:t>"(23)</w:t>
            </w:r>
            <w:r>
              <w:rPr>
                <w:rFonts w:hint="cs"/>
                <w:sz w:val="24"/>
                <w:szCs w:val="24"/>
                <w:rtl/>
              </w:rPr>
              <w:tab/>
              <w:t xml:space="preserve">חוק להסדרת הביטחון בגופים ציבוריים, </w:t>
            </w:r>
            <w:proofErr w:type="spellStart"/>
            <w:r>
              <w:rPr>
                <w:rFonts w:hint="cs"/>
                <w:sz w:val="24"/>
                <w:szCs w:val="24"/>
                <w:rtl/>
              </w:rPr>
              <w:t>התשנ"ח</w:t>
            </w:r>
            <w:proofErr w:type="spellEnd"/>
            <w:r>
              <w:rPr>
                <w:rFonts w:hint="cs"/>
                <w:sz w:val="24"/>
                <w:szCs w:val="24"/>
                <w:rtl/>
              </w:rPr>
              <w:t>–1998‏</w:t>
            </w:r>
            <w:r w:rsidR="00453250">
              <w:rPr>
                <w:rFonts w:hint="cs"/>
                <w:sz w:val="24"/>
                <w:szCs w:val="24"/>
                <w:rtl/>
              </w:rPr>
              <w:t>;</w:t>
            </w:r>
            <w:r>
              <w:rPr>
                <w:rFonts w:hint="cs"/>
                <w:sz w:val="24"/>
                <w:szCs w:val="24"/>
                <w:rtl/>
              </w:rPr>
              <w:t>"</w:t>
            </w:r>
          </w:p>
        </w:tc>
      </w:tr>
    </w:tbl>
    <w:p w:rsidR="00204003" w:rsidRPr="00204003" w:rsidRDefault="00204003" w:rsidP="00FF65D7">
      <w:pPr>
        <w:rPr>
          <w:rtl/>
        </w:rPr>
      </w:pPr>
    </w:p>
    <w:p w:rsidR="00EC5F6D" w:rsidRDefault="00204003" w:rsidP="00204003">
      <w:pPr>
        <w:pStyle w:val="af6"/>
        <w:keepNext/>
        <w:rPr>
          <w:rtl/>
        </w:rPr>
      </w:pPr>
      <w:r>
        <w:rPr>
          <w:rtl/>
        </w:rPr>
        <w:t>היו"ר איתן כבל:</w:t>
      </w:r>
    </w:p>
    <w:p w:rsidR="00204003" w:rsidRDefault="00204003" w:rsidP="00204003">
      <w:pPr>
        <w:pStyle w:val="KeepWithNext"/>
        <w:rPr>
          <w:rtl/>
        </w:rPr>
      </w:pPr>
    </w:p>
    <w:p w:rsidR="00204003" w:rsidRDefault="00204003" w:rsidP="00204003">
      <w:pPr>
        <w:rPr>
          <w:rtl/>
        </w:rPr>
      </w:pPr>
      <w:r>
        <w:rPr>
          <w:rFonts w:hint="cs"/>
          <w:rtl/>
        </w:rPr>
        <w:t xml:space="preserve">אתה בטוח שנצליח לממש </w:t>
      </w:r>
      <w:r w:rsidR="00453250">
        <w:rPr>
          <w:rFonts w:hint="cs"/>
          <w:rtl/>
        </w:rPr>
        <w:t>את האכיפה?</w:t>
      </w:r>
    </w:p>
    <w:p w:rsidR="00453250" w:rsidRDefault="00453250" w:rsidP="00204003">
      <w:pPr>
        <w:rPr>
          <w:rtl/>
        </w:rPr>
      </w:pPr>
    </w:p>
    <w:p w:rsidR="00453250" w:rsidRDefault="00453250" w:rsidP="00453250">
      <w:pPr>
        <w:pStyle w:val="a4"/>
        <w:keepNext/>
        <w:rPr>
          <w:rtl/>
        </w:rPr>
      </w:pPr>
      <w:r>
        <w:rPr>
          <w:rtl/>
        </w:rPr>
        <w:t xml:space="preserve">דרור </w:t>
      </w:r>
      <w:proofErr w:type="spellStart"/>
      <w:r>
        <w:rPr>
          <w:rtl/>
        </w:rPr>
        <w:t>וגשל</w:t>
      </w:r>
      <w:proofErr w:type="spellEnd"/>
      <w:r>
        <w:rPr>
          <w:rtl/>
        </w:rPr>
        <w:t>:</w:t>
      </w:r>
    </w:p>
    <w:p w:rsidR="00453250" w:rsidRDefault="00453250" w:rsidP="00453250">
      <w:pPr>
        <w:pStyle w:val="KeepWithNext"/>
        <w:rPr>
          <w:rtl/>
        </w:rPr>
      </w:pPr>
    </w:p>
    <w:p w:rsidR="00453250" w:rsidRDefault="00453250" w:rsidP="00453250">
      <w:pPr>
        <w:rPr>
          <w:rtl/>
        </w:rPr>
      </w:pPr>
      <w:r>
        <w:rPr>
          <w:rFonts w:hint="cs"/>
          <w:rtl/>
        </w:rPr>
        <w:t xml:space="preserve">יש מה לדבר </w:t>
      </w:r>
      <w:bookmarkStart w:id="451" w:name="_ETM_Q1_6373236"/>
      <w:bookmarkEnd w:id="451"/>
      <w:r>
        <w:rPr>
          <w:rFonts w:hint="cs"/>
          <w:rtl/>
        </w:rPr>
        <w:t xml:space="preserve">על זה. אנחנו חושבים שיהיה איגום משאבים. </w:t>
      </w:r>
    </w:p>
    <w:p w:rsidR="00453250" w:rsidRDefault="00453250" w:rsidP="00453250">
      <w:pPr>
        <w:rPr>
          <w:rtl/>
        </w:rPr>
      </w:pPr>
    </w:p>
    <w:p w:rsidR="00453250" w:rsidRDefault="00453250" w:rsidP="00453250">
      <w:pPr>
        <w:pStyle w:val="af6"/>
        <w:keepNext/>
        <w:rPr>
          <w:rtl/>
        </w:rPr>
      </w:pPr>
      <w:r>
        <w:rPr>
          <w:rtl/>
        </w:rPr>
        <w:t>היו"ר איתן כבל:</w:t>
      </w:r>
    </w:p>
    <w:p w:rsidR="00453250" w:rsidRDefault="00453250" w:rsidP="00453250">
      <w:pPr>
        <w:pStyle w:val="KeepWithNext"/>
        <w:rPr>
          <w:rtl/>
        </w:rPr>
      </w:pPr>
    </w:p>
    <w:p w:rsidR="00453250" w:rsidRDefault="00453250" w:rsidP="00453250">
      <w:pPr>
        <w:rPr>
          <w:rtl/>
        </w:rPr>
      </w:pPr>
      <w:r>
        <w:rPr>
          <w:rFonts w:hint="cs"/>
          <w:rtl/>
        </w:rPr>
        <w:t xml:space="preserve">זה  יומרני, </w:t>
      </w:r>
      <w:bookmarkStart w:id="452" w:name="_ETM_Q1_6375270"/>
      <w:bookmarkEnd w:id="452"/>
      <w:r>
        <w:rPr>
          <w:rFonts w:hint="cs"/>
          <w:rtl/>
        </w:rPr>
        <w:t xml:space="preserve">אבל לא חשוב, שיהיה. </w:t>
      </w:r>
    </w:p>
    <w:p w:rsidR="00453250" w:rsidRDefault="00453250" w:rsidP="00453250">
      <w:pPr>
        <w:rPr>
          <w:rtl/>
        </w:rPr>
      </w:pPr>
    </w:p>
    <w:p w:rsidR="00453250" w:rsidRDefault="00453250" w:rsidP="00453250">
      <w:pPr>
        <w:pStyle w:val="a4"/>
        <w:keepNext/>
        <w:rPr>
          <w:rtl/>
        </w:rPr>
      </w:pPr>
      <w:r>
        <w:rPr>
          <w:rtl/>
        </w:rPr>
        <w:t xml:space="preserve">דרור </w:t>
      </w:r>
      <w:proofErr w:type="spellStart"/>
      <w:r>
        <w:rPr>
          <w:rtl/>
        </w:rPr>
        <w:t>וגשל</w:t>
      </w:r>
      <w:proofErr w:type="spellEnd"/>
      <w:r>
        <w:rPr>
          <w:rtl/>
        </w:rPr>
        <w:t>:</w:t>
      </w:r>
    </w:p>
    <w:p w:rsidR="00453250" w:rsidRDefault="00453250" w:rsidP="00453250">
      <w:pPr>
        <w:pStyle w:val="KeepWithNext"/>
        <w:rPr>
          <w:rtl/>
        </w:rPr>
      </w:pPr>
    </w:p>
    <w:p w:rsidR="00453250" w:rsidRDefault="00453250" w:rsidP="00453250">
      <w:pPr>
        <w:rPr>
          <w:rtl/>
        </w:rPr>
      </w:pPr>
      <w:r>
        <w:rPr>
          <w:rFonts w:hint="cs"/>
          <w:rtl/>
        </w:rPr>
        <w:t>הבאים הם גם מתוך חקיקת התחבורה.</w:t>
      </w:r>
    </w:p>
    <w:p w:rsidR="00453250" w:rsidRDefault="00453250" w:rsidP="00453250">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453250" w:rsidTr="00453250">
        <w:trPr>
          <w:cantSplit/>
        </w:trPr>
        <w:tc>
          <w:tcPr>
            <w:tcW w:w="1871" w:type="dxa"/>
            <w:tcMar>
              <w:top w:w="91" w:type="dxa"/>
              <w:left w:w="0" w:type="dxa"/>
              <w:bottom w:w="91" w:type="dxa"/>
              <w:right w:w="0" w:type="dxa"/>
            </w:tcMar>
          </w:tcPr>
          <w:p w:rsidR="00453250" w:rsidRDefault="00453250">
            <w:pPr>
              <w:pStyle w:val="TableSideHeading"/>
              <w:spacing w:line="240" w:lineRule="auto"/>
              <w:rPr>
                <w:sz w:val="24"/>
                <w:szCs w:val="24"/>
              </w:rPr>
            </w:pPr>
          </w:p>
        </w:tc>
        <w:tc>
          <w:tcPr>
            <w:tcW w:w="624" w:type="dxa"/>
            <w:tcMar>
              <w:top w:w="91" w:type="dxa"/>
              <w:left w:w="0" w:type="dxa"/>
              <w:bottom w:w="91" w:type="dxa"/>
              <w:right w:w="0" w:type="dxa"/>
            </w:tcMar>
          </w:tcPr>
          <w:p w:rsidR="00453250" w:rsidRDefault="00453250">
            <w:pPr>
              <w:pStyle w:val="TableText"/>
              <w:spacing w:line="240" w:lineRule="auto"/>
              <w:rPr>
                <w:sz w:val="24"/>
                <w:szCs w:val="24"/>
              </w:rPr>
            </w:pPr>
          </w:p>
        </w:tc>
        <w:tc>
          <w:tcPr>
            <w:tcW w:w="7146" w:type="dxa"/>
            <w:tcMar>
              <w:top w:w="91" w:type="dxa"/>
              <w:left w:w="0" w:type="dxa"/>
              <w:bottom w:w="91" w:type="dxa"/>
              <w:right w:w="0" w:type="dxa"/>
            </w:tcMar>
            <w:hideMark/>
          </w:tcPr>
          <w:p w:rsidR="00453250" w:rsidRDefault="00453250" w:rsidP="00453250">
            <w:pPr>
              <w:pStyle w:val="TableBlock"/>
              <w:spacing w:line="240" w:lineRule="auto"/>
              <w:rPr>
                <w:sz w:val="24"/>
                <w:szCs w:val="24"/>
              </w:rPr>
            </w:pPr>
            <w:r>
              <w:rPr>
                <w:rFonts w:hint="cs"/>
                <w:sz w:val="24"/>
                <w:szCs w:val="24"/>
                <w:rtl/>
              </w:rPr>
              <w:t>"(24)</w:t>
            </w:r>
            <w:r>
              <w:rPr>
                <w:rFonts w:hint="cs"/>
                <w:sz w:val="24"/>
                <w:szCs w:val="24"/>
                <w:rtl/>
              </w:rPr>
              <w:tab/>
              <w:t>פקודת הסחורות הנטרפות ודמי הצלה‏ והתקנות לפיה;</w:t>
            </w:r>
          </w:p>
        </w:tc>
      </w:tr>
      <w:tr w:rsidR="00453250" w:rsidTr="00453250">
        <w:trPr>
          <w:cantSplit/>
        </w:trPr>
        <w:tc>
          <w:tcPr>
            <w:tcW w:w="1871" w:type="dxa"/>
            <w:tcMar>
              <w:top w:w="91" w:type="dxa"/>
              <w:left w:w="0" w:type="dxa"/>
              <w:bottom w:w="91" w:type="dxa"/>
              <w:right w:w="0" w:type="dxa"/>
            </w:tcMar>
          </w:tcPr>
          <w:p w:rsidR="00453250" w:rsidRDefault="00453250">
            <w:pPr>
              <w:pStyle w:val="TableSideHeading"/>
              <w:spacing w:line="240" w:lineRule="auto"/>
              <w:rPr>
                <w:sz w:val="24"/>
                <w:szCs w:val="24"/>
              </w:rPr>
            </w:pPr>
          </w:p>
        </w:tc>
        <w:tc>
          <w:tcPr>
            <w:tcW w:w="624" w:type="dxa"/>
            <w:tcMar>
              <w:top w:w="91" w:type="dxa"/>
              <w:left w:w="0" w:type="dxa"/>
              <w:bottom w:w="91" w:type="dxa"/>
              <w:right w:w="0" w:type="dxa"/>
            </w:tcMar>
          </w:tcPr>
          <w:p w:rsidR="00453250" w:rsidRDefault="00453250">
            <w:pPr>
              <w:pStyle w:val="TableText"/>
              <w:spacing w:line="240" w:lineRule="auto"/>
              <w:rPr>
                <w:sz w:val="24"/>
                <w:szCs w:val="24"/>
              </w:rPr>
            </w:pPr>
          </w:p>
        </w:tc>
        <w:tc>
          <w:tcPr>
            <w:tcW w:w="7146" w:type="dxa"/>
            <w:tcMar>
              <w:top w:w="91" w:type="dxa"/>
              <w:left w:w="0" w:type="dxa"/>
              <w:bottom w:w="91" w:type="dxa"/>
              <w:right w:w="0" w:type="dxa"/>
            </w:tcMar>
            <w:hideMark/>
          </w:tcPr>
          <w:p w:rsidR="00453250" w:rsidRDefault="00453250" w:rsidP="00453250">
            <w:pPr>
              <w:pStyle w:val="TableBlock"/>
              <w:spacing w:line="240" w:lineRule="auto"/>
              <w:ind w:left="624" w:hanging="624"/>
              <w:rPr>
                <w:sz w:val="24"/>
                <w:szCs w:val="24"/>
              </w:rPr>
            </w:pPr>
            <w:r>
              <w:rPr>
                <w:rFonts w:hint="cs"/>
                <w:sz w:val="24"/>
                <w:szCs w:val="24"/>
                <w:rtl/>
              </w:rPr>
              <w:t>(25)</w:t>
            </w:r>
            <w:r>
              <w:rPr>
                <w:rFonts w:hint="cs"/>
                <w:sz w:val="24"/>
                <w:szCs w:val="24"/>
                <w:rtl/>
              </w:rPr>
              <w:tab/>
              <w:t xml:space="preserve">חוק הספנות (עבירות נגד ביטחון השיט הבין-לאומי ומיתקנים ימיים), </w:t>
            </w:r>
            <w:proofErr w:type="spellStart"/>
            <w:r>
              <w:rPr>
                <w:rFonts w:hint="cs"/>
                <w:sz w:val="24"/>
                <w:szCs w:val="24"/>
                <w:rtl/>
              </w:rPr>
              <w:t>התשס"ח</w:t>
            </w:r>
            <w:proofErr w:type="spellEnd"/>
            <w:r>
              <w:rPr>
                <w:rFonts w:hint="cs"/>
                <w:sz w:val="24"/>
                <w:szCs w:val="24"/>
                <w:rtl/>
              </w:rPr>
              <w:t>–2008‏;"</w:t>
            </w:r>
          </w:p>
        </w:tc>
      </w:tr>
    </w:tbl>
    <w:p w:rsidR="00453250" w:rsidRDefault="00453250" w:rsidP="00453250">
      <w:pPr>
        <w:rPr>
          <w:rtl/>
        </w:rPr>
      </w:pPr>
    </w:p>
    <w:p w:rsidR="00453250" w:rsidRDefault="00453250" w:rsidP="00453250">
      <w:pPr>
        <w:rPr>
          <w:rtl/>
        </w:rPr>
      </w:pPr>
      <w:r>
        <w:rPr>
          <w:rFonts w:hint="cs"/>
          <w:rtl/>
        </w:rPr>
        <w:t>ולבסוף חוקי המסים.</w:t>
      </w:r>
    </w:p>
    <w:p w:rsidR="00453250" w:rsidRDefault="00453250" w:rsidP="00453250">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453250" w:rsidTr="00B83EC0">
        <w:trPr>
          <w:cantSplit/>
        </w:trPr>
        <w:tc>
          <w:tcPr>
            <w:tcW w:w="1871" w:type="dxa"/>
            <w:tcMar>
              <w:top w:w="91" w:type="dxa"/>
              <w:left w:w="0" w:type="dxa"/>
              <w:bottom w:w="91" w:type="dxa"/>
              <w:right w:w="0" w:type="dxa"/>
            </w:tcMar>
          </w:tcPr>
          <w:p w:rsidR="00453250" w:rsidRDefault="00453250">
            <w:pPr>
              <w:pStyle w:val="TableSideHeading"/>
              <w:spacing w:line="240" w:lineRule="auto"/>
              <w:rPr>
                <w:sz w:val="24"/>
                <w:szCs w:val="24"/>
              </w:rPr>
            </w:pPr>
          </w:p>
        </w:tc>
        <w:tc>
          <w:tcPr>
            <w:tcW w:w="624" w:type="dxa"/>
            <w:tcMar>
              <w:top w:w="91" w:type="dxa"/>
              <w:left w:w="0" w:type="dxa"/>
              <w:bottom w:w="91" w:type="dxa"/>
              <w:right w:w="0" w:type="dxa"/>
            </w:tcMar>
          </w:tcPr>
          <w:p w:rsidR="00453250" w:rsidRDefault="00453250">
            <w:pPr>
              <w:pStyle w:val="TableText"/>
              <w:spacing w:line="240" w:lineRule="auto"/>
              <w:rPr>
                <w:sz w:val="24"/>
                <w:szCs w:val="24"/>
              </w:rPr>
            </w:pPr>
          </w:p>
        </w:tc>
        <w:tc>
          <w:tcPr>
            <w:tcW w:w="7146" w:type="dxa"/>
            <w:tcMar>
              <w:top w:w="91" w:type="dxa"/>
              <w:left w:w="0" w:type="dxa"/>
              <w:bottom w:w="91" w:type="dxa"/>
              <w:right w:w="0" w:type="dxa"/>
            </w:tcMar>
            <w:hideMark/>
          </w:tcPr>
          <w:p w:rsidR="00453250" w:rsidRDefault="00453250" w:rsidP="00453250">
            <w:pPr>
              <w:pStyle w:val="TableBlock"/>
              <w:spacing w:line="240" w:lineRule="auto"/>
              <w:rPr>
                <w:sz w:val="24"/>
                <w:szCs w:val="24"/>
              </w:rPr>
            </w:pPr>
            <w:r>
              <w:rPr>
                <w:rFonts w:hint="cs"/>
                <w:sz w:val="24"/>
                <w:szCs w:val="24"/>
                <w:rtl/>
              </w:rPr>
              <w:t>"(26)</w:t>
            </w:r>
            <w:r>
              <w:rPr>
                <w:rFonts w:hint="cs"/>
                <w:sz w:val="24"/>
                <w:szCs w:val="24"/>
                <w:rtl/>
              </w:rPr>
              <w:tab/>
              <w:t>פקודת מס הכנסה‏;</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(27)</w:t>
            </w:r>
            <w:r>
              <w:rPr>
                <w:rFonts w:hint="cs"/>
                <w:sz w:val="24"/>
                <w:szCs w:val="24"/>
                <w:rtl/>
              </w:rPr>
              <w:tab/>
              <w:t xml:space="preserve">חוק מס הכנסה (תיאומים בשל אינפלציה), </w:t>
            </w:r>
            <w:proofErr w:type="spellStart"/>
            <w:r>
              <w:rPr>
                <w:rFonts w:hint="cs"/>
                <w:sz w:val="24"/>
                <w:szCs w:val="24"/>
                <w:rtl/>
              </w:rPr>
              <w:t>התשמ"ה</w:t>
            </w:r>
            <w:proofErr w:type="spellEnd"/>
            <w:r>
              <w:rPr>
                <w:rFonts w:hint="cs"/>
                <w:sz w:val="24"/>
                <w:szCs w:val="24"/>
                <w:rtl/>
              </w:rPr>
              <w:t>–1985‏;</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ind w:left="624" w:hanging="624"/>
              <w:rPr>
                <w:sz w:val="24"/>
                <w:szCs w:val="24"/>
              </w:rPr>
            </w:pPr>
            <w:r>
              <w:rPr>
                <w:rFonts w:hint="cs"/>
                <w:sz w:val="24"/>
                <w:szCs w:val="24"/>
                <w:rtl/>
              </w:rPr>
              <w:t>(28)</w:t>
            </w:r>
            <w:r>
              <w:rPr>
                <w:rFonts w:hint="cs"/>
                <w:sz w:val="24"/>
                <w:szCs w:val="24"/>
                <w:rtl/>
              </w:rPr>
              <w:tab/>
              <w:t xml:space="preserve">חוק מס הכנסה (תיקוני חקיקה והוראות שונות), </w:t>
            </w:r>
            <w:proofErr w:type="spellStart"/>
            <w:r>
              <w:rPr>
                <w:rFonts w:hint="cs"/>
                <w:sz w:val="24"/>
                <w:szCs w:val="24"/>
                <w:rtl/>
              </w:rPr>
              <w:t>התשנ"ב</w:t>
            </w:r>
            <w:proofErr w:type="spellEnd"/>
            <w:r>
              <w:rPr>
                <w:rFonts w:hint="cs"/>
                <w:sz w:val="24"/>
                <w:szCs w:val="24"/>
                <w:rtl/>
              </w:rPr>
              <w:t>–1992‏;</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(29)</w:t>
            </w:r>
            <w:r>
              <w:rPr>
                <w:rFonts w:hint="cs"/>
                <w:sz w:val="24"/>
                <w:szCs w:val="24"/>
                <w:rtl/>
              </w:rPr>
              <w:tab/>
              <w:t>פקודת המסים (גבייה)‏;</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(30)</w:t>
            </w:r>
            <w:r>
              <w:rPr>
                <w:rFonts w:hint="cs"/>
                <w:sz w:val="24"/>
                <w:szCs w:val="24"/>
                <w:rtl/>
              </w:rPr>
              <w:tab/>
              <w:t xml:space="preserve">חוק קיזוז מסים, </w:t>
            </w:r>
            <w:proofErr w:type="spellStart"/>
            <w:r>
              <w:rPr>
                <w:rFonts w:hint="cs"/>
                <w:sz w:val="24"/>
                <w:szCs w:val="24"/>
                <w:rtl/>
              </w:rPr>
              <w:t>התש"ם</w:t>
            </w:r>
            <w:proofErr w:type="spellEnd"/>
            <w:r>
              <w:rPr>
                <w:rFonts w:hint="cs"/>
                <w:sz w:val="24"/>
                <w:szCs w:val="24"/>
                <w:rtl/>
              </w:rPr>
              <w:t>–1980‏;</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(31)</w:t>
            </w:r>
            <w:r>
              <w:rPr>
                <w:rFonts w:hint="cs"/>
                <w:sz w:val="24"/>
                <w:szCs w:val="24"/>
                <w:rtl/>
              </w:rPr>
              <w:tab/>
              <w:t xml:space="preserve">חוק המסים (קנס פיגורים), </w:t>
            </w:r>
            <w:proofErr w:type="spellStart"/>
            <w:r>
              <w:rPr>
                <w:rFonts w:hint="cs"/>
                <w:sz w:val="24"/>
                <w:szCs w:val="24"/>
                <w:rtl/>
              </w:rPr>
              <w:t>התשמ"א</w:t>
            </w:r>
            <w:proofErr w:type="spellEnd"/>
            <w:r>
              <w:rPr>
                <w:rFonts w:hint="cs"/>
                <w:sz w:val="24"/>
                <w:szCs w:val="24"/>
                <w:rtl/>
              </w:rPr>
              <w:t>–1980‏;</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ind w:left="624" w:hanging="624"/>
              <w:rPr>
                <w:sz w:val="24"/>
                <w:szCs w:val="24"/>
              </w:rPr>
            </w:pPr>
            <w:r>
              <w:rPr>
                <w:rFonts w:hint="cs"/>
                <w:sz w:val="24"/>
                <w:szCs w:val="24"/>
                <w:rtl/>
              </w:rPr>
              <w:t>(32)</w:t>
            </w:r>
            <w:r>
              <w:rPr>
                <w:rFonts w:hint="cs"/>
                <w:sz w:val="24"/>
                <w:szCs w:val="24"/>
                <w:rtl/>
              </w:rPr>
              <w:tab/>
              <w:t xml:space="preserve">חוק לתיקון דיני מסים (חילופי ידיעות בין רשויות המס), </w:t>
            </w:r>
            <w:proofErr w:type="spellStart"/>
            <w:r>
              <w:rPr>
                <w:rFonts w:hint="cs"/>
                <w:sz w:val="24"/>
                <w:szCs w:val="24"/>
                <w:rtl/>
              </w:rPr>
              <w:t>התשכ"ז</w:t>
            </w:r>
            <w:proofErr w:type="spellEnd"/>
            <w:r>
              <w:rPr>
                <w:rFonts w:hint="cs"/>
                <w:sz w:val="24"/>
                <w:szCs w:val="24"/>
                <w:rtl/>
              </w:rPr>
              <w:t>–1967‏,</w:t>
            </w:r>
            <w:r>
              <w:rPr>
                <w:rFonts w:hint="cs"/>
                <w:sz w:val="24"/>
                <w:szCs w:val="24"/>
                <w:rtl/>
              </w:rPr>
              <w:br/>
              <w:t>והתקנות לפיו;</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tl/>
              </w:rPr>
            </w:pPr>
            <w:r>
              <w:rPr>
                <w:rFonts w:hint="cs"/>
                <w:sz w:val="24"/>
                <w:szCs w:val="24"/>
                <w:rtl/>
              </w:rPr>
              <w:t>(33)</w:t>
            </w:r>
            <w:r>
              <w:rPr>
                <w:rFonts w:hint="cs"/>
                <w:sz w:val="24"/>
                <w:szCs w:val="24"/>
                <w:rtl/>
              </w:rPr>
              <w:tab/>
              <w:t xml:space="preserve">חוק מיסוי רווחים ממשאבי טבע, </w:t>
            </w:r>
            <w:proofErr w:type="spellStart"/>
            <w:r>
              <w:rPr>
                <w:rFonts w:hint="cs"/>
                <w:sz w:val="24"/>
                <w:szCs w:val="24"/>
                <w:rtl/>
              </w:rPr>
              <w:t>התשע"א</w:t>
            </w:r>
            <w:proofErr w:type="spellEnd"/>
            <w:r>
              <w:rPr>
                <w:rFonts w:hint="cs"/>
                <w:sz w:val="24"/>
                <w:szCs w:val="24"/>
                <w:rtl/>
              </w:rPr>
              <w:t>–2011;</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(34)</w:t>
            </w:r>
            <w:r>
              <w:rPr>
                <w:rFonts w:hint="cs"/>
                <w:sz w:val="24"/>
                <w:szCs w:val="24"/>
                <w:rtl/>
              </w:rPr>
              <w:tab/>
              <w:t xml:space="preserve">חוק מס ערך מוסף, </w:t>
            </w:r>
            <w:proofErr w:type="spellStart"/>
            <w:r>
              <w:rPr>
                <w:rFonts w:hint="cs"/>
                <w:sz w:val="24"/>
                <w:szCs w:val="24"/>
                <w:rtl/>
              </w:rPr>
              <w:t>התשל"ו</w:t>
            </w:r>
            <w:proofErr w:type="spellEnd"/>
            <w:r>
              <w:rPr>
                <w:rFonts w:hint="cs"/>
                <w:sz w:val="24"/>
                <w:szCs w:val="24"/>
                <w:rtl/>
              </w:rPr>
              <w:t>–1975‏;</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(35)</w:t>
            </w:r>
            <w:r>
              <w:rPr>
                <w:rFonts w:hint="cs"/>
                <w:sz w:val="24"/>
                <w:szCs w:val="24"/>
                <w:rtl/>
              </w:rPr>
              <w:tab/>
              <w:t>פקודת תעריף המכס והפטורים, 1937‏;</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(36)</w:t>
            </w:r>
            <w:r>
              <w:rPr>
                <w:rFonts w:hint="cs"/>
                <w:sz w:val="24"/>
                <w:szCs w:val="24"/>
                <w:rtl/>
              </w:rPr>
              <w:tab/>
              <w:t>פקודת המכס‏;</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(37)</w:t>
            </w:r>
            <w:r>
              <w:rPr>
                <w:rFonts w:hint="cs"/>
                <w:sz w:val="24"/>
                <w:szCs w:val="24"/>
                <w:rtl/>
              </w:rPr>
              <w:tab/>
              <w:t xml:space="preserve">חוק מס קניה (טובין ושירותים), </w:t>
            </w:r>
            <w:proofErr w:type="spellStart"/>
            <w:r>
              <w:rPr>
                <w:rFonts w:hint="cs"/>
                <w:sz w:val="24"/>
                <w:szCs w:val="24"/>
                <w:rtl/>
              </w:rPr>
              <w:t>התשי"ב</w:t>
            </w:r>
            <w:proofErr w:type="spellEnd"/>
            <w:r>
              <w:rPr>
                <w:rFonts w:hint="cs"/>
                <w:sz w:val="24"/>
                <w:szCs w:val="24"/>
                <w:rtl/>
              </w:rPr>
              <w:t>–1952‏;</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(38)</w:t>
            </w:r>
            <w:r>
              <w:rPr>
                <w:rFonts w:hint="cs"/>
                <w:sz w:val="24"/>
                <w:szCs w:val="24"/>
                <w:rtl/>
              </w:rPr>
              <w:tab/>
              <w:t xml:space="preserve">חוק הבלו על הדלק, </w:t>
            </w:r>
            <w:proofErr w:type="spellStart"/>
            <w:r>
              <w:rPr>
                <w:rFonts w:hint="cs"/>
                <w:sz w:val="24"/>
                <w:szCs w:val="24"/>
                <w:rtl/>
              </w:rPr>
              <w:t>התשי"ח</w:t>
            </w:r>
            <w:proofErr w:type="spellEnd"/>
            <w:r>
              <w:rPr>
                <w:rFonts w:hint="cs"/>
                <w:sz w:val="24"/>
                <w:szCs w:val="24"/>
                <w:rtl/>
              </w:rPr>
              <w:t>–1958‏;</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rPr>
                <w:sz w:val="24"/>
                <w:szCs w:val="24"/>
              </w:rPr>
            </w:pPr>
            <w:r>
              <w:rPr>
                <w:rFonts w:hint="cs"/>
                <w:sz w:val="24"/>
                <w:szCs w:val="24"/>
                <w:rtl/>
              </w:rPr>
              <w:t>(39)</w:t>
            </w:r>
            <w:r>
              <w:rPr>
                <w:rFonts w:hint="cs"/>
                <w:sz w:val="24"/>
                <w:szCs w:val="24"/>
                <w:rtl/>
              </w:rPr>
              <w:tab/>
              <w:t xml:space="preserve">חוק מסי מכס ובלו (שינוי התעריף), </w:t>
            </w:r>
            <w:proofErr w:type="spellStart"/>
            <w:r>
              <w:rPr>
                <w:rFonts w:hint="cs"/>
                <w:sz w:val="24"/>
                <w:szCs w:val="24"/>
                <w:rtl/>
              </w:rPr>
              <w:t>התש"ט</w:t>
            </w:r>
            <w:proofErr w:type="spellEnd"/>
            <w:r>
              <w:rPr>
                <w:rFonts w:hint="cs"/>
                <w:sz w:val="24"/>
                <w:szCs w:val="24"/>
                <w:rtl/>
              </w:rPr>
              <w:t>–1949‏;</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ind w:left="624" w:hanging="624"/>
              <w:rPr>
                <w:sz w:val="24"/>
                <w:szCs w:val="24"/>
              </w:rPr>
            </w:pPr>
            <w:r>
              <w:rPr>
                <w:rFonts w:hint="cs"/>
                <w:sz w:val="24"/>
                <w:szCs w:val="24"/>
                <w:rtl/>
              </w:rPr>
              <w:t>(40)</w:t>
            </w:r>
            <w:r>
              <w:rPr>
                <w:rFonts w:hint="cs"/>
                <w:sz w:val="24"/>
                <w:szCs w:val="24"/>
                <w:rtl/>
              </w:rPr>
              <w:tab/>
              <w:t xml:space="preserve">חוק המכס, הבלו ומס הקנייה (ביטול פטור מיוחד), </w:t>
            </w:r>
            <w:proofErr w:type="spellStart"/>
            <w:r>
              <w:rPr>
                <w:rFonts w:hint="cs"/>
                <w:sz w:val="24"/>
                <w:szCs w:val="24"/>
                <w:rtl/>
              </w:rPr>
              <w:t>התשי"ז</w:t>
            </w:r>
            <w:proofErr w:type="spellEnd"/>
            <w:r>
              <w:rPr>
                <w:rFonts w:hint="cs"/>
                <w:sz w:val="24"/>
                <w:szCs w:val="24"/>
                <w:rtl/>
              </w:rPr>
              <w:t>–1957‏;</w:t>
            </w:r>
          </w:p>
        </w:tc>
      </w:tr>
      <w:tr w:rsidR="00453250" w:rsidTr="00B83EC0">
        <w:trPr>
          <w:cantSplit/>
        </w:trPr>
        <w:tc>
          <w:tcPr>
            <w:tcW w:w="1871" w:type="dxa"/>
            <w:tcMar>
              <w:top w:w="85" w:type="dxa"/>
              <w:left w:w="0" w:type="dxa"/>
              <w:bottom w:w="85" w:type="dxa"/>
              <w:right w:w="0" w:type="dxa"/>
            </w:tcMar>
          </w:tcPr>
          <w:p w:rsidR="00453250" w:rsidRDefault="00453250">
            <w:pPr>
              <w:pStyle w:val="TableSideHeading"/>
              <w:spacing w:line="240" w:lineRule="auto"/>
              <w:rPr>
                <w:sz w:val="24"/>
                <w:szCs w:val="24"/>
              </w:rPr>
            </w:pPr>
          </w:p>
        </w:tc>
        <w:tc>
          <w:tcPr>
            <w:tcW w:w="624" w:type="dxa"/>
            <w:tcMar>
              <w:top w:w="85" w:type="dxa"/>
              <w:left w:w="0" w:type="dxa"/>
              <w:bottom w:w="85" w:type="dxa"/>
              <w:right w:w="0" w:type="dxa"/>
            </w:tcMar>
          </w:tcPr>
          <w:p w:rsidR="00453250" w:rsidRDefault="00453250">
            <w:pPr>
              <w:pStyle w:val="TableText"/>
              <w:spacing w:line="240" w:lineRule="auto"/>
              <w:rPr>
                <w:sz w:val="24"/>
                <w:szCs w:val="24"/>
              </w:rPr>
            </w:pPr>
          </w:p>
        </w:tc>
        <w:tc>
          <w:tcPr>
            <w:tcW w:w="7146" w:type="dxa"/>
            <w:tcMar>
              <w:top w:w="85" w:type="dxa"/>
              <w:left w:w="0" w:type="dxa"/>
              <w:bottom w:w="85" w:type="dxa"/>
              <w:right w:w="0" w:type="dxa"/>
            </w:tcMar>
            <w:hideMark/>
          </w:tcPr>
          <w:p w:rsidR="00453250" w:rsidRDefault="00453250" w:rsidP="00453250">
            <w:pPr>
              <w:pStyle w:val="TableBlock"/>
              <w:spacing w:line="240" w:lineRule="auto"/>
              <w:ind w:left="624" w:hanging="624"/>
              <w:rPr>
                <w:sz w:val="24"/>
                <w:szCs w:val="24"/>
              </w:rPr>
            </w:pPr>
            <w:r>
              <w:rPr>
                <w:rFonts w:hint="cs"/>
                <w:sz w:val="24"/>
                <w:szCs w:val="24"/>
                <w:rtl/>
              </w:rPr>
              <w:t>(41)</w:t>
            </w:r>
            <w:r>
              <w:rPr>
                <w:rFonts w:hint="cs"/>
                <w:sz w:val="24"/>
                <w:szCs w:val="24"/>
                <w:rtl/>
              </w:rPr>
              <w:tab/>
              <w:t xml:space="preserve">חוק מסים עקיפים (מס ששולם ביתר או בחסר), </w:t>
            </w:r>
            <w:proofErr w:type="spellStart"/>
            <w:r>
              <w:rPr>
                <w:rFonts w:hint="cs"/>
                <w:sz w:val="24"/>
                <w:szCs w:val="24"/>
                <w:rtl/>
              </w:rPr>
              <w:t>התשכ"ח</w:t>
            </w:r>
            <w:proofErr w:type="spellEnd"/>
            <w:r>
              <w:rPr>
                <w:rFonts w:hint="cs"/>
                <w:sz w:val="24"/>
                <w:szCs w:val="24"/>
                <w:rtl/>
              </w:rPr>
              <w:t>–1968‏;</w:t>
            </w:r>
          </w:p>
        </w:tc>
      </w:tr>
      <w:tr w:rsidR="00B83EC0" w:rsidTr="00B83EC0">
        <w:trPr>
          <w:cantSplit/>
        </w:trPr>
        <w:tc>
          <w:tcPr>
            <w:tcW w:w="1871" w:type="dxa"/>
            <w:tcMar>
              <w:top w:w="85" w:type="dxa"/>
              <w:left w:w="0" w:type="dxa"/>
              <w:bottom w:w="85" w:type="dxa"/>
              <w:right w:w="0" w:type="dxa"/>
            </w:tcMar>
          </w:tcPr>
          <w:p w:rsidR="00B83EC0" w:rsidRDefault="00B83EC0">
            <w:pPr>
              <w:pStyle w:val="TableSideHeading"/>
              <w:spacing w:line="240" w:lineRule="auto"/>
              <w:rPr>
                <w:sz w:val="24"/>
                <w:szCs w:val="24"/>
              </w:rPr>
            </w:pPr>
          </w:p>
        </w:tc>
        <w:tc>
          <w:tcPr>
            <w:tcW w:w="624" w:type="dxa"/>
            <w:tcMar>
              <w:top w:w="85" w:type="dxa"/>
              <w:left w:w="0" w:type="dxa"/>
              <w:bottom w:w="85" w:type="dxa"/>
              <w:right w:w="0" w:type="dxa"/>
            </w:tcMar>
          </w:tcPr>
          <w:p w:rsidR="00B83EC0" w:rsidRDefault="00B83EC0">
            <w:pPr>
              <w:pStyle w:val="TableText"/>
              <w:spacing w:line="240" w:lineRule="auto"/>
              <w:rPr>
                <w:sz w:val="24"/>
                <w:szCs w:val="24"/>
              </w:rPr>
            </w:pPr>
          </w:p>
        </w:tc>
        <w:tc>
          <w:tcPr>
            <w:tcW w:w="7146" w:type="dxa"/>
            <w:tcMar>
              <w:top w:w="85" w:type="dxa"/>
              <w:left w:w="0" w:type="dxa"/>
              <w:bottom w:w="85" w:type="dxa"/>
              <w:right w:w="0" w:type="dxa"/>
            </w:tcMar>
            <w:hideMark/>
          </w:tcPr>
          <w:p w:rsidR="00B83EC0" w:rsidRDefault="00B83EC0" w:rsidP="00B83EC0">
            <w:pPr>
              <w:pStyle w:val="TableBlock"/>
              <w:spacing w:line="240" w:lineRule="auto"/>
              <w:ind w:left="624" w:hanging="624"/>
              <w:rPr>
                <w:sz w:val="24"/>
                <w:szCs w:val="24"/>
              </w:rPr>
            </w:pPr>
            <w:r>
              <w:rPr>
                <w:rFonts w:hint="cs"/>
                <w:sz w:val="24"/>
                <w:szCs w:val="24"/>
                <w:rtl/>
              </w:rPr>
              <w:t>(42)</w:t>
            </w:r>
            <w:r>
              <w:rPr>
                <w:rFonts w:hint="cs"/>
                <w:sz w:val="24"/>
                <w:szCs w:val="24"/>
                <w:rtl/>
              </w:rPr>
              <w:tab/>
              <w:t>פקודת הדיג, 1937‏, והתקנות לפיה."</w:t>
            </w:r>
          </w:p>
        </w:tc>
      </w:tr>
    </w:tbl>
    <w:p w:rsidR="00453250" w:rsidRDefault="00453250" w:rsidP="00453250">
      <w:pPr>
        <w:rPr>
          <w:rtl/>
        </w:rPr>
      </w:pPr>
    </w:p>
    <w:p w:rsidR="00B83EC0" w:rsidRDefault="00B83EC0" w:rsidP="00B83EC0">
      <w:pPr>
        <w:pStyle w:val="af6"/>
        <w:keepNext/>
        <w:rPr>
          <w:rtl/>
        </w:rPr>
      </w:pPr>
      <w:r>
        <w:rPr>
          <w:rtl/>
        </w:rPr>
        <w:t>היו"ר איתן כבל:</w:t>
      </w:r>
    </w:p>
    <w:p w:rsidR="00B83EC0" w:rsidRDefault="00B83EC0" w:rsidP="00B83EC0">
      <w:pPr>
        <w:pStyle w:val="KeepWithNext"/>
        <w:rPr>
          <w:rtl/>
        </w:rPr>
      </w:pPr>
    </w:p>
    <w:p w:rsidR="00B83EC0" w:rsidRPr="00453250" w:rsidRDefault="00B83EC0" w:rsidP="00B83EC0">
      <w:pPr>
        <w:rPr>
          <w:rtl/>
        </w:rPr>
      </w:pPr>
      <w:r>
        <w:rPr>
          <w:rFonts w:hint="cs"/>
          <w:rtl/>
        </w:rPr>
        <w:t>אני בטוח שיש עוד ששכחתם ותוסיפו אותם.</w:t>
      </w:r>
    </w:p>
    <w:p w:rsidR="00342281" w:rsidRDefault="00342281" w:rsidP="00FF65D7">
      <w:pPr>
        <w:rPr>
          <w:rtl/>
        </w:rPr>
      </w:pPr>
    </w:p>
    <w:sdt>
      <w:sdtPr>
        <w:rPr>
          <w:rFonts w:hint="cs"/>
          <w:rtl/>
        </w:rPr>
        <w:alias w:val="אורח"/>
        <w:tag w:val="&lt;ID&gt;748764&lt;/ID&gt;&lt;Name&gt;יוסי אוחנה&lt;/Name&gt;&lt;Data&gt;יוסי אוחנה&lt;/Data&gt;&lt;Shortcut&gt;יואו&lt;/Shortcut&gt;&lt;Title&gt;יועץ לתכנון ובניה, מרכז השלטון המקומי&lt;/Title&gt;"/>
        <w:id w:val="-398901704"/>
        <w:placeholder>
          <w:docPart w:val="DefaultPlaceholder_-1854013440"/>
        </w:placeholder>
      </w:sdtPr>
      <w:sdtEndPr/>
      <w:sdtContent>
        <w:p w:rsidR="00342281" w:rsidRDefault="00342281" w:rsidP="00342281">
          <w:pPr>
            <w:pStyle w:val="af9"/>
            <w:keepNext/>
            <w:rPr>
              <w:rtl/>
            </w:rPr>
          </w:pPr>
          <w:r w:rsidRPr="00342281">
            <w:rPr>
              <w:rStyle w:val="afd"/>
              <w:color w:val="000000"/>
              <w:rtl/>
            </w:rPr>
            <w:t>יוסי אוחנה</w:t>
          </w:r>
          <w:r w:rsidRPr="00342281">
            <w:rPr>
              <w:color w:val="000000"/>
              <w:rtl/>
            </w:rPr>
            <w:t>:</w:t>
          </w:r>
        </w:p>
      </w:sdtContent>
    </w:sdt>
    <w:p w:rsidR="00342281" w:rsidRDefault="00342281" w:rsidP="00342281">
      <w:pPr>
        <w:pStyle w:val="KeepWithNext"/>
        <w:rPr>
          <w:rtl/>
        </w:rPr>
      </w:pPr>
    </w:p>
    <w:p w:rsidR="00342281" w:rsidRDefault="00B83EC0" w:rsidP="00723871">
      <w:pPr>
        <w:rPr>
          <w:rtl/>
        </w:rPr>
      </w:pPr>
      <w:r>
        <w:rPr>
          <w:rFonts w:hint="cs"/>
          <w:rtl/>
        </w:rPr>
        <w:t xml:space="preserve">אני ממרכז השלטון המקומי. אני חוזר על מה שאמרו פה קודמיי. הסעיף הזה מופיע בתוספת השנייה לשורה של חיקוקים שהרשויות המקומיות עובדות איתם, ובחלק מן החיקוקים אם הן לא פועלות בהתאם לחוק מוטלת עליהן סנקציה. אני לא מעלה בדמיוני שרשות מקומית תפעל במים מעבר למדף היבשתי. אבל זה כן קרוב לחוף ולכאורה בסעיף 12 </w:t>
      </w:r>
      <w:bookmarkStart w:id="453" w:name="_ETM_Q1_6467068"/>
      <w:bookmarkEnd w:id="453"/>
      <w:r>
        <w:rPr>
          <w:rFonts w:hint="cs"/>
          <w:rtl/>
        </w:rPr>
        <w:t>החוק אומר "יראו ב</w:t>
      </w:r>
      <w:r w:rsidR="00723871">
        <w:rPr>
          <w:rFonts w:hint="cs"/>
          <w:rtl/>
        </w:rPr>
        <w:t>מיתקנ</w:t>
      </w:r>
      <w:r>
        <w:rPr>
          <w:rFonts w:hint="cs"/>
          <w:rtl/>
        </w:rPr>
        <w:t xml:space="preserve">ים הימיים כאילו התבצע בישראל". כלומר, לצורך העניין, מחר ייצא צינור מהמדף היבשתי, 200 מיילים, יגיע לשפת </w:t>
      </w:r>
      <w:bookmarkStart w:id="454" w:name="_ETM_Q1_6478313"/>
      <w:bookmarkEnd w:id="454"/>
      <w:r>
        <w:rPr>
          <w:rFonts w:hint="cs"/>
          <w:rtl/>
        </w:rPr>
        <w:t xml:space="preserve">החוף בחוף בת ים, אני לא יודע איפה, </w:t>
      </w:r>
      <w:r w:rsidR="00723871">
        <w:rPr>
          <w:rFonts w:hint="cs"/>
          <w:rtl/>
        </w:rPr>
        <w:t xml:space="preserve">שם </w:t>
      </w:r>
      <w:r>
        <w:rPr>
          <w:rFonts w:hint="cs"/>
          <w:rtl/>
        </w:rPr>
        <w:t xml:space="preserve">ייצא צינור. </w:t>
      </w:r>
      <w:bookmarkStart w:id="455" w:name="_ETM_Q1_6481108"/>
      <w:bookmarkEnd w:id="455"/>
      <w:r>
        <w:rPr>
          <w:rFonts w:hint="cs"/>
          <w:rtl/>
        </w:rPr>
        <w:t xml:space="preserve">יבוא אזרח ויגיד: </w:t>
      </w:r>
      <w:r w:rsidR="00723871">
        <w:rPr>
          <w:rFonts w:hint="cs"/>
          <w:rtl/>
        </w:rPr>
        <w:t>"</w:t>
      </w:r>
      <w:r>
        <w:rPr>
          <w:rFonts w:hint="cs"/>
          <w:rtl/>
        </w:rPr>
        <w:t>הניחו את הצינור שלא לפי החוק" והרשות המקומית תהיה חשופה לסנקציות. מי אחראי על זה?</w:t>
      </w:r>
    </w:p>
    <w:p w:rsidR="00B83EC0" w:rsidRDefault="00B83EC0" w:rsidP="00B83EC0">
      <w:pPr>
        <w:rPr>
          <w:rtl/>
        </w:rPr>
      </w:pPr>
    </w:p>
    <w:p w:rsidR="00B83EC0" w:rsidRDefault="00B83EC0" w:rsidP="00B83EC0">
      <w:pPr>
        <w:pStyle w:val="af6"/>
        <w:keepNext/>
        <w:rPr>
          <w:rtl/>
        </w:rPr>
      </w:pPr>
      <w:r>
        <w:rPr>
          <w:rtl/>
        </w:rPr>
        <w:t>היו"ר איתן כבל:</w:t>
      </w:r>
    </w:p>
    <w:p w:rsidR="00B83EC0" w:rsidRDefault="00B83EC0" w:rsidP="00B83EC0">
      <w:pPr>
        <w:pStyle w:val="KeepWithNext"/>
        <w:rPr>
          <w:rtl/>
        </w:rPr>
      </w:pPr>
    </w:p>
    <w:p w:rsidR="00B83EC0" w:rsidRDefault="00B83EC0" w:rsidP="00B83EC0">
      <w:pPr>
        <w:rPr>
          <w:rtl/>
        </w:rPr>
      </w:pPr>
      <w:r>
        <w:rPr>
          <w:rFonts w:hint="cs"/>
          <w:rtl/>
        </w:rPr>
        <w:t xml:space="preserve">העניין ברור. </w:t>
      </w:r>
    </w:p>
    <w:p w:rsidR="00B83EC0" w:rsidRDefault="00B83EC0" w:rsidP="00B83EC0">
      <w:pPr>
        <w:rPr>
          <w:rtl/>
        </w:rPr>
      </w:pPr>
    </w:p>
    <w:p w:rsidR="00B83EC0" w:rsidRDefault="00B83EC0" w:rsidP="00B83EC0">
      <w:pPr>
        <w:pStyle w:val="af9"/>
        <w:keepNext/>
        <w:rPr>
          <w:rtl/>
        </w:rPr>
      </w:pPr>
      <w:r>
        <w:rPr>
          <w:rtl/>
        </w:rPr>
        <w:t>יוסי אוחנה:</w:t>
      </w:r>
    </w:p>
    <w:p w:rsidR="00B83EC0" w:rsidRDefault="00B83EC0" w:rsidP="00B83EC0">
      <w:pPr>
        <w:pStyle w:val="KeepWithNext"/>
        <w:rPr>
          <w:rtl/>
        </w:rPr>
      </w:pPr>
    </w:p>
    <w:p w:rsidR="00B83EC0" w:rsidRDefault="00B83EC0" w:rsidP="00B83EC0">
      <w:pPr>
        <w:rPr>
          <w:rtl/>
        </w:rPr>
      </w:pPr>
      <w:r>
        <w:rPr>
          <w:rFonts w:hint="cs"/>
          <w:rtl/>
        </w:rPr>
        <w:t xml:space="preserve">לכן אני חוזר על מה שאמרו, שמקומו של שר הפנים הוּדר מפה ואנחנו לא יודעים איך "לאכול" את זה. </w:t>
      </w:r>
    </w:p>
    <w:p w:rsidR="00342281" w:rsidRDefault="00342281" w:rsidP="00342281">
      <w:pPr>
        <w:rPr>
          <w:rtl/>
        </w:rPr>
      </w:pPr>
    </w:p>
    <w:sdt>
      <w:sdtPr>
        <w:rPr>
          <w:rFonts w:hint="cs"/>
          <w:rtl/>
        </w:rPr>
        <w:alias w:val="אורח"/>
        <w:tag w:val="&lt;ID&gt;716044&lt;/ID&gt;&lt;Name&gt;בר לוי&lt;/Name&gt;&lt;Data&gt;בר לוי&lt;/Data&gt;&lt;Shortcut&gt;ברלו&lt;/Shortcut&gt;&lt;Title&gt;ע' יועמ&quot;ש, המשרד לבטחון פנים&lt;/Title&gt;"/>
        <w:id w:val="-325514306"/>
        <w:placeholder>
          <w:docPart w:val="DefaultPlaceholder_-1854013440"/>
        </w:placeholder>
      </w:sdtPr>
      <w:sdtEndPr/>
      <w:sdtContent>
        <w:p w:rsidR="00342281" w:rsidRDefault="00342281" w:rsidP="00342281">
          <w:pPr>
            <w:pStyle w:val="af9"/>
            <w:keepNext/>
            <w:rPr>
              <w:rtl/>
            </w:rPr>
          </w:pPr>
          <w:r w:rsidRPr="00342281">
            <w:rPr>
              <w:rStyle w:val="afd"/>
              <w:color w:val="000000"/>
              <w:rtl/>
            </w:rPr>
            <w:t>בר לוי</w:t>
          </w:r>
          <w:r w:rsidRPr="00342281">
            <w:rPr>
              <w:color w:val="000000"/>
              <w:rtl/>
            </w:rPr>
            <w:t>:</w:t>
          </w:r>
        </w:p>
      </w:sdtContent>
    </w:sdt>
    <w:p w:rsidR="00342281" w:rsidRDefault="00342281" w:rsidP="00342281">
      <w:pPr>
        <w:pStyle w:val="KeepWithNext"/>
        <w:rPr>
          <w:rtl/>
        </w:rPr>
      </w:pPr>
    </w:p>
    <w:p w:rsidR="00342281" w:rsidRDefault="00B83EC0" w:rsidP="00723871">
      <w:pPr>
        <w:rPr>
          <w:rtl/>
        </w:rPr>
      </w:pPr>
      <w:r>
        <w:rPr>
          <w:rFonts w:hint="cs"/>
          <w:rtl/>
        </w:rPr>
        <w:t xml:space="preserve">אני מן המשרד לביטחון פנים. אני רוצה להעיר </w:t>
      </w:r>
      <w:r w:rsidR="00723871">
        <w:rPr>
          <w:rFonts w:hint="cs"/>
          <w:rtl/>
        </w:rPr>
        <w:t xml:space="preserve">על </w:t>
      </w:r>
      <w:r>
        <w:rPr>
          <w:rFonts w:hint="cs"/>
          <w:rtl/>
        </w:rPr>
        <w:t>הצורך ב</w:t>
      </w:r>
      <w:r w:rsidR="00342281">
        <w:rPr>
          <w:rFonts w:hint="cs"/>
          <w:rtl/>
        </w:rPr>
        <w:t>הסדרה תקציבית</w:t>
      </w:r>
      <w:r w:rsidR="0069700B">
        <w:rPr>
          <w:rFonts w:hint="cs"/>
          <w:rtl/>
        </w:rPr>
        <w:t>, לגבי המשרד לביטחון פנים במיוחד</w:t>
      </w:r>
      <w:r w:rsidR="00342281">
        <w:rPr>
          <w:rFonts w:hint="cs"/>
          <w:rtl/>
        </w:rPr>
        <w:t xml:space="preserve">. </w:t>
      </w:r>
      <w:r w:rsidR="0069700B">
        <w:rPr>
          <w:rFonts w:hint="cs"/>
          <w:rtl/>
        </w:rPr>
        <w:t>זה דבר שביקשנו גם בוועדת השרים ויושבת-ראש ועדת השרים לענייני חקיקה אמרה שזה יידחה להמשך הליך החקיקה.</w:t>
      </w:r>
    </w:p>
    <w:p w:rsidR="00342281" w:rsidRDefault="00342281" w:rsidP="00342281">
      <w:pPr>
        <w:rPr>
          <w:rtl/>
        </w:rPr>
      </w:pPr>
    </w:p>
    <w:sdt>
      <w:sdtPr>
        <w:rPr>
          <w:rFonts w:hint="cs"/>
          <w:rtl/>
        </w:rPr>
        <w:alias w:val="דובר"/>
        <w:tag w:val="&lt;ID&gt;0&lt;/ID&gt;&lt;Name&gt;דרור וגשל&lt;/Name&gt;&lt;Data&gt;דרור וגשל&lt;/Data&gt;&lt;Shortcut&gt;דרוג&lt;/Shortcut&gt;&lt;MemberID&gt;&lt;/MemberID&gt;"/>
        <w:id w:val="-264005366"/>
        <w:placeholder>
          <w:docPart w:val="DefaultPlaceholder_-1854013440"/>
        </w:placeholder>
      </w:sdtPr>
      <w:sdtEndPr/>
      <w:sdtContent>
        <w:p w:rsidR="00342281" w:rsidRDefault="00342281" w:rsidP="00342281">
          <w:pPr>
            <w:pStyle w:val="a4"/>
            <w:keepNext/>
            <w:rPr>
              <w:rtl/>
            </w:rPr>
          </w:pPr>
          <w:r w:rsidRPr="00342281">
            <w:rPr>
              <w:rStyle w:val="afd"/>
              <w:color w:val="000000"/>
              <w:rtl/>
            </w:rPr>
            <w:t xml:space="preserve">דרור </w:t>
          </w:r>
          <w:proofErr w:type="spellStart"/>
          <w:r w:rsidRPr="00342281">
            <w:rPr>
              <w:rStyle w:val="afd"/>
              <w:color w:val="000000"/>
              <w:rtl/>
            </w:rPr>
            <w:t>וגשל</w:t>
          </w:r>
          <w:proofErr w:type="spellEnd"/>
          <w:r w:rsidRPr="00342281">
            <w:rPr>
              <w:color w:val="000000"/>
              <w:rtl/>
            </w:rPr>
            <w:t>:</w:t>
          </w:r>
        </w:p>
      </w:sdtContent>
    </w:sdt>
    <w:p w:rsidR="00342281" w:rsidRDefault="00342281" w:rsidP="00342281">
      <w:pPr>
        <w:pStyle w:val="KeepWithNext"/>
        <w:rPr>
          <w:rtl/>
        </w:rPr>
      </w:pPr>
    </w:p>
    <w:p w:rsidR="00342281" w:rsidRDefault="00342281" w:rsidP="00342281">
      <w:pPr>
        <w:rPr>
          <w:rtl/>
        </w:rPr>
      </w:pPr>
      <w:r>
        <w:rPr>
          <w:rFonts w:hint="cs"/>
          <w:rtl/>
        </w:rPr>
        <w:t xml:space="preserve">צריך לדבר איתם. לא עם הוועדה. </w:t>
      </w:r>
    </w:p>
    <w:p w:rsidR="00342281" w:rsidRDefault="00342281" w:rsidP="00342281">
      <w:pPr>
        <w:rPr>
          <w:rtl/>
        </w:rPr>
      </w:pPr>
    </w:p>
    <w:sdt>
      <w:sdtPr>
        <w:rPr>
          <w:rtl/>
        </w:rPr>
        <w:alias w:val="יור"/>
        <w:tag w:val="&lt;ID&gt;4637&lt;/ID&gt;&lt;Name&gt;איתן כבל - יו&quot;רַ&lt;/Name&gt;&lt;Data&gt;איתן כבל&lt;/Data&gt;&lt;Shortcut&gt;איכב&lt;/Shortcut&gt;"/>
        <w:id w:val="891390303"/>
        <w:placeholder>
          <w:docPart w:val="DefaultPlaceholder_-1854013440"/>
        </w:placeholder>
      </w:sdtPr>
      <w:sdtEndPr/>
      <w:sdtContent>
        <w:p w:rsidR="00342281" w:rsidRDefault="00342281" w:rsidP="00342281">
          <w:pPr>
            <w:pStyle w:val="af6"/>
            <w:keepNext/>
            <w:rPr>
              <w:rtl/>
            </w:rPr>
          </w:pPr>
          <w:r w:rsidRPr="00342281">
            <w:rPr>
              <w:rStyle w:val="afd"/>
              <w:color w:val="000000"/>
              <w:rtl/>
            </w:rPr>
            <w:t>היו"ר איתן כבל</w:t>
          </w:r>
          <w:r w:rsidRPr="00342281">
            <w:rPr>
              <w:color w:val="000000"/>
              <w:rtl/>
            </w:rPr>
            <w:t>:</w:t>
          </w:r>
        </w:p>
      </w:sdtContent>
    </w:sdt>
    <w:p w:rsidR="00342281" w:rsidRDefault="00342281" w:rsidP="00342281">
      <w:pPr>
        <w:pStyle w:val="KeepWithNext"/>
        <w:rPr>
          <w:rtl/>
        </w:rPr>
      </w:pPr>
    </w:p>
    <w:p w:rsidR="00342281" w:rsidRDefault="0069700B" w:rsidP="00A25A23">
      <w:pPr>
        <w:rPr>
          <w:rtl/>
        </w:rPr>
      </w:pPr>
      <w:r>
        <w:rPr>
          <w:rFonts w:hint="cs"/>
          <w:rtl/>
        </w:rPr>
        <w:t>אנחנו תומכים בכם</w:t>
      </w:r>
      <w:r w:rsidR="00342281">
        <w:rPr>
          <w:rFonts w:hint="cs"/>
          <w:rtl/>
        </w:rPr>
        <w:t xml:space="preserve">. </w:t>
      </w:r>
    </w:p>
    <w:p w:rsidR="0069700B" w:rsidRDefault="0069700B" w:rsidP="00A25A23">
      <w:pPr>
        <w:rPr>
          <w:rtl/>
        </w:rPr>
      </w:pPr>
    </w:p>
    <w:p w:rsidR="0069700B" w:rsidRDefault="0069700B" w:rsidP="0069700B">
      <w:pPr>
        <w:pStyle w:val="af9"/>
        <w:keepNext/>
        <w:rPr>
          <w:rtl/>
        </w:rPr>
      </w:pPr>
      <w:r>
        <w:rPr>
          <w:rtl/>
        </w:rPr>
        <w:t>בר לוי:</w:t>
      </w:r>
    </w:p>
    <w:p w:rsidR="0069700B" w:rsidRDefault="0069700B" w:rsidP="0069700B">
      <w:pPr>
        <w:pStyle w:val="KeepWithNext"/>
        <w:rPr>
          <w:rtl/>
        </w:rPr>
      </w:pPr>
    </w:p>
    <w:p w:rsidR="0069700B" w:rsidRDefault="0069700B" w:rsidP="0069700B">
      <w:pPr>
        <w:rPr>
          <w:rtl/>
        </w:rPr>
      </w:pPr>
      <w:r>
        <w:rPr>
          <w:rFonts w:hint="cs"/>
          <w:rtl/>
        </w:rPr>
        <w:t xml:space="preserve">נהיה מוכנים להציג את זה. </w:t>
      </w:r>
    </w:p>
    <w:p w:rsidR="0069700B" w:rsidRDefault="0069700B" w:rsidP="0069700B">
      <w:pPr>
        <w:rPr>
          <w:rtl/>
        </w:rPr>
      </w:pPr>
    </w:p>
    <w:p w:rsidR="0069700B" w:rsidRDefault="0069700B" w:rsidP="0069700B">
      <w:pPr>
        <w:pStyle w:val="af6"/>
        <w:keepNext/>
        <w:rPr>
          <w:rtl/>
        </w:rPr>
      </w:pPr>
      <w:r>
        <w:rPr>
          <w:rtl/>
        </w:rPr>
        <w:t>היו"ר איתן כבל:</w:t>
      </w:r>
    </w:p>
    <w:p w:rsidR="0069700B" w:rsidRDefault="0069700B" w:rsidP="0069700B">
      <w:pPr>
        <w:pStyle w:val="KeepWithNext"/>
        <w:rPr>
          <w:rtl/>
        </w:rPr>
      </w:pPr>
    </w:p>
    <w:p w:rsidR="0069700B" w:rsidRDefault="0069700B" w:rsidP="0069700B">
      <w:pPr>
        <w:rPr>
          <w:rtl/>
        </w:rPr>
      </w:pPr>
      <w:r>
        <w:rPr>
          <w:rFonts w:hint="cs"/>
          <w:rtl/>
        </w:rPr>
        <w:t xml:space="preserve">העניינים האלה לא נדונים כאן, אבל במה שתלוי בנו, לגמרי תקבלו מאתנו את הרוח </w:t>
      </w:r>
      <w:proofErr w:type="spellStart"/>
      <w:r>
        <w:rPr>
          <w:rFonts w:hint="cs"/>
          <w:rtl/>
        </w:rPr>
        <w:t>הגבית</w:t>
      </w:r>
      <w:proofErr w:type="spellEnd"/>
      <w:r>
        <w:rPr>
          <w:rFonts w:hint="cs"/>
          <w:rtl/>
        </w:rPr>
        <w:t xml:space="preserve">, </w:t>
      </w:r>
      <w:bookmarkStart w:id="456" w:name="_ETM_Q1_6536666"/>
      <w:bookmarkEnd w:id="456"/>
      <w:r>
        <w:rPr>
          <w:rFonts w:hint="cs"/>
          <w:rtl/>
        </w:rPr>
        <w:t xml:space="preserve">זה ברור. </w:t>
      </w:r>
    </w:p>
    <w:p w:rsidR="00342281" w:rsidRDefault="00342281" w:rsidP="00342281">
      <w:pPr>
        <w:rPr>
          <w:rtl/>
        </w:rPr>
      </w:pPr>
    </w:p>
    <w:sdt>
      <w:sdtPr>
        <w:rPr>
          <w:rFonts w:hint="cs"/>
          <w:rtl/>
        </w:rPr>
        <w:alias w:val="אורח"/>
        <w:tag w:val="&lt;ID&gt;6582&lt;/ID&gt;&lt;Name&gt;תמר גנות-רוזנשטרייך&lt;/Name&gt;&lt;Data&gt;תמר גנות-רוזנשטרייך&lt;/Data&gt;&lt;Shortcut&gt;תמגנ&lt;/Shortcut&gt;&lt;Title&gt;מנהלת המדיניות והאסטרטגיה, אדם טבע ודין, ארגונים להגנה על הסביבה&lt;/Title&gt;"/>
        <w:id w:val="154110244"/>
        <w:placeholder>
          <w:docPart w:val="DefaultPlaceholder_-1854013440"/>
        </w:placeholder>
      </w:sdtPr>
      <w:sdtEndPr/>
      <w:sdtContent>
        <w:p w:rsidR="00342281" w:rsidRDefault="00342281" w:rsidP="00342281">
          <w:pPr>
            <w:pStyle w:val="af9"/>
            <w:keepNext/>
            <w:rPr>
              <w:rtl/>
            </w:rPr>
          </w:pPr>
          <w:r w:rsidRPr="00342281">
            <w:rPr>
              <w:rStyle w:val="afd"/>
              <w:color w:val="000000"/>
              <w:rtl/>
            </w:rPr>
            <w:t xml:space="preserve">תמר </w:t>
          </w:r>
          <w:r w:rsidR="0069700B">
            <w:rPr>
              <w:rStyle w:val="afd"/>
              <w:rFonts w:hint="cs"/>
              <w:color w:val="000000"/>
              <w:rtl/>
            </w:rPr>
            <w:t xml:space="preserve">(תמי) </w:t>
          </w:r>
          <w:r w:rsidRPr="00342281">
            <w:rPr>
              <w:rStyle w:val="afd"/>
              <w:color w:val="000000"/>
              <w:rtl/>
            </w:rPr>
            <w:t>גנות-</w:t>
          </w:r>
          <w:proofErr w:type="spellStart"/>
          <w:r w:rsidRPr="00342281">
            <w:rPr>
              <w:rStyle w:val="afd"/>
              <w:color w:val="000000"/>
              <w:rtl/>
            </w:rPr>
            <w:t>רוזנשטרייך</w:t>
          </w:r>
          <w:proofErr w:type="spellEnd"/>
          <w:r w:rsidRPr="00342281">
            <w:rPr>
              <w:color w:val="000000"/>
              <w:rtl/>
            </w:rPr>
            <w:t>:</w:t>
          </w:r>
        </w:p>
      </w:sdtContent>
    </w:sdt>
    <w:p w:rsidR="00342281" w:rsidRDefault="00342281" w:rsidP="00342281">
      <w:pPr>
        <w:pStyle w:val="KeepWithNext"/>
        <w:rPr>
          <w:rtl/>
        </w:rPr>
      </w:pPr>
    </w:p>
    <w:p w:rsidR="00342281" w:rsidRDefault="0069700B" w:rsidP="00342281">
      <w:pPr>
        <w:rPr>
          <w:rtl/>
        </w:rPr>
      </w:pPr>
      <w:r>
        <w:rPr>
          <w:rFonts w:hint="cs"/>
          <w:rtl/>
        </w:rPr>
        <w:t xml:space="preserve">אני מ"אדם טבע ודין". </w:t>
      </w:r>
      <w:r w:rsidR="00342281">
        <w:rPr>
          <w:rFonts w:hint="cs"/>
          <w:rtl/>
        </w:rPr>
        <w:t xml:space="preserve">אני רוצה לאחוז את השור בקרניו. </w:t>
      </w:r>
      <w:r>
        <w:rPr>
          <w:rFonts w:hint="cs"/>
          <w:rtl/>
        </w:rPr>
        <w:t xml:space="preserve">- - - עוסק בחוק התכנון והבנייה. נאמר פה שמוצע </w:t>
      </w:r>
      <w:bookmarkStart w:id="457" w:name="_ETM_Q1_6550259"/>
      <w:bookmarkEnd w:id="457"/>
      <w:r>
        <w:rPr>
          <w:rFonts w:hint="cs"/>
          <w:rtl/>
        </w:rPr>
        <w:t xml:space="preserve">בהמשך הסדר שאמור לתת איזה פתרון תכנוני. לראייתנו אין שום </w:t>
      </w:r>
      <w:bookmarkStart w:id="458" w:name="_ETM_Q1_6555526"/>
      <w:bookmarkEnd w:id="458"/>
      <w:r>
        <w:rPr>
          <w:rFonts w:hint="cs"/>
          <w:rtl/>
        </w:rPr>
        <w:t xml:space="preserve">הסדרים תכנוניים בחוק הלכה למעשה, אין את השקיפות שיש בהסדרים </w:t>
      </w:r>
      <w:bookmarkStart w:id="459" w:name="_ETM_Q1_6558848"/>
      <w:bookmarkEnd w:id="459"/>
      <w:r>
        <w:rPr>
          <w:rFonts w:hint="cs"/>
          <w:rtl/>
        </w:rPr>
        <w:t xml:space="preserve">תכנוניים, אין את הבדיקה הסביבתית הציבורית המקיפה שיש בהסדרים תכנוניים. </w:t>
      </w:r>
      <w:bookmarkStart w:id="460" w:name="_ETM_Q1_6565978"/>
      <w:bookmarkEnd w:id="460"/>
      <w:r>
        <w:rPr>
          <w:rFonts w:hint="cs"/>
          <w:rtl/>
        </w:rPr>
        <w:t xml:space="preserve">נכון להיום חוק התכנון והבנייה הוא ה- - - הסביבתי </w:t>
      </w:r>
      <w:bookmarkStart w:id="461" w:name="_ETM_Q1_6569383"/>
      <w:bookmarkEnd w:id="461"/>
      <w:r>
        <w:rPr>
          <w:rFonts w:hint="cs"/>
          <w:rtl/>
        </w:rPr>
        <w:t xml:space="preserve">המרכזי ולכן אותו היגיון שחל על ההחלה של החקיקה הסביבתית </w:t>
      </w:r>
      <w:bookmarkStart w:id="462" w:name="_ETM_Q1_6572731"/>
      <w:bookmarkEnd w:id="462"/>
      <w:r>
        <w:rPr>
          <w:rFonts w:hint="cs"/>
          <w:rtl/>
        </w:rPr>
        <w:t xml:space="preserve">חייב לחול ביתר שאת גם פה. </w:t>
      </w:r>
    </w:p>
    <w:p w:rsidR="002A4BD6" w:rsidRDefault="002A4BD6" w:rsidP="00342281">
      <w:pPr>
        <w:rPr>
          <w:rtl/>
        </w:rPr>
      </w:pPr>
    </w:p>
    <w:sdt>
      <w:sdtPr>
        <w:rPr>
          <w:rtl/>
        </w:rPr>
        <w:alias w:val="יור"/>
        <w:tag w:val="&lt;ID&gt;4637&lt;/ID&gt;&lt;Name&gt;איתן כבל - יו&quot;רַ&lt;/Name&gt;&lt;Data&gt;איתן כבל&lt;/Data&gt;&lt;Shortcut&gt;איכב&lt;/Shortcut&gt;"/>
        <w:id w:val="577643999"/>
        <w:placeholder>
          <w:docPart w:val="DefaultPlaceholder_-1854013440"/>
        </w:placeholder>
      </w:sdtPr>
      <w:sdtEndPr/>
      <w:sdtContent>
        <w:p w:rsidR="002A4BD6" w:rsidRDefault="002A4BD6" w:rsidP="002A4BD6">
          <w:pPr>
            <w:pStyle w:val="af6"/>
            <w:keepNext/>
            <w:rPr>
              <w:rtl/>
            </w:rPr>
          </w:pPr>
          <w:r w:rsidRPr="002A4BD6">
            <w:rPr>
              <w:rStyle w:val="afd"/>
              <w:color w:val="000000"/>
              <w:rtl/>
            </w:rPr>
            <w:t>היו"ר איתן כבל</w:t>
          </w:r>
          <w:r w:rsidRPr="002A4BD6">
            <w:rPr>
              <w:color w:val="000000"/>
              <w:rtl/>
            </w:rPr>
            <w:t>:</w:t>
          </w:r>
        </w:p>
      </w:sdtContent>
    </w:sdt>
    <w:p w:rsidR="002A4BD6" w:rsidRDefault="002A4BD6" w:rsidP="002A4BD6">
      <w:pPr>
        <w:pStyle w:val="KeepWithNext"/>
        <w:rPr>
          <w:rtl/>
        </w:rPr>
      </w:pPr>
    </w:p>
    <w:p w:rsidR="002A4BD6" w:rsidRDefault="0069700B" w:rsidP="0069700B">
      <w:pPr>
        <w:rPr>
          <w:rtl/>
        </w:rPr>
      </w:pPr>
      <w:r>
        <w:rPr>
          <w:rFonts w:hint="cs"/>
          <w:rtl/>
        </w:rPr>
        <w:t xml:space="preserve">זה עוד רגל מרכזית </w:t>
      </w:r>
      <w:bookmarkStart w:id="463" w:name="_ETM_Q1_6580918"/>
      <w:bookmarkEnd w:id="463"/>
      <w:r>
        <w:rPr>
          <w:rFonts w:hint="cs"/>
          <w:rtl/>
        </w:rPr>
        <w:t xml:space="preserve">בתוך החוק. דנתי עם נציגי משרד המשפטים בעניין </w:t>
      </w:r>
      <w:bookmarkStart w:id="464" w:name="_ETM_Q1_6589341"/>
      <w:bookmarkEnd w:id="464"/>
      <w:r>
        <w:rPr>
          <w:rFonts w:hint="cs"/>
          <w:rtl/>
        </w:rPr>
        <w:t xml:space="preserve">הזה והם הציגו </w:t>
      </w:r>
      <w:r w:rsidR="002A4BD6">
        <w:rPr>
          <w:rFonts w:hint="cs"/>
          <w:rtl/>
        </w:rPr>
        <w:t xml:space="preserve">בפניי חלופה. </w:t>
      </w:r>
      <w:r>
        <w:rPr>
          <w:rFonts w:hint="cs"/>
          <w:rtl/>
        </w:rPr>
        <w:t xml:space="preserve">לא אמרתי שהיא חלופה טובה או חלופה לא טובה. </w:t>
      </w:r>
    </w:p>
    <w:p w:rsidR="00450659" w:rsidRDefault="00450659" w:rsidP="002A4BD6">
      <w:pPr>
        <w:rPr>
          <w:rtl/>
        </w:rPr>
      </w:pPr>
    </w:p>
    <w:sdt>
      <w:sdtPr>
        <w:rPr>
          <w:rFonts w:hint="cs"/>
          <w:rtl/>
        </w:rPr>
        <w:alias w:val="דובר"/>
        <w:tag w:val="&lt;ID&gt;0&lt;/ID&gt;&lt;Name&gt;איתי עצמון&lt;/Name&gt;&lt;Data&gt;איתי עצמון&lt;/Data&gt;&lt;Shortcut&gt;איתי&lt;/Shortcut&gt;&lt;MemberID&gt;&lt;/MemberID&gt;"/>
        <w:id w:val="1641537463"/>
        <w:placeholder>
          <w:docPart w:val="DefaultPlaceholder_-1854013440"/>
        </w:placeholder>
      </w:sdtPr>
      <w:sdtEndPr/>
      <w:sdtContent>
        <w:p w:rsidR="00450659" w:rsidRDefault="00450659" w:rsidP="00450659">
          <w:pPr>
            <w:pStyle w:val="a4"/>
            <w:keepNext/>
            <w:rPr>
              <w:rtl/>
            </w:rPr>
          </w:pPr>
          <w:r w:rsidRPr="00450659">
            <w:rPr>
              <w:rStyle w:val="afd"/>
              <w:color w:val="000000"/>
              <w:rtl/>
            </w:rPr>
            <w:t>איתי עצמון</w:t>
          </w:r>
          <w:r w:rsidRPr="00450659">
            <w:rPr>
              <w:color w:val="000000"/>
              <w:rtl/>
            </w:rPr>
            <w:t>:</w:t>
          </w:r>
        </w:p>
      </w:sdtContent>
    </w:sdt>
    <w:p w:rsidR="00450659" w:rsidRDefault="00450659" w:rsidP="00450659">
      <w:pPr>
        <w:pStyle w:val="KeepWithNext"/>
        <w:rPr>
          <w:rtl/>
        </w:rPr>
      </w:pPr>
    </w:p>
    <w:p w:rsidR="00A25A23" w:rsidRDefault="0069700B" w:rsidP="00A25A23">
      <w:pPr>
        <w:rPr>
          <w:rtl/>
        </w:rPr>
      </w:pPr>
      <w:r>
        <w:rPr>
          <w:rFonts w:hint="cs"/>
          <w:rtl/>
        </w:rPr>
        <w:t xml:space="preserve">צריך לשפר אותה. </w:t>
      </w:r>
    </w:p>
    <w:p w:rsidR="0069700B" w:rsidRDefault="0069700B" w:rsidP="00A25A23">
      <w:pPr>
        <w:rPr>
          <w:rtl/>
        </w:rPr>
      </w:pPr>
    </w:p>
    <w:p w:rsidR="0069700B" w:rsidRDefault="0069700B" w:rsidP="0069700B">
      <w:pPr>
        <w:pStyle w:val="af6"/>
        <w:keepNext/>
        <w:rPr>
          <w:rtl/>
        </w:rPr>
      </w:pPr>
      <w:r>
        <w:rPr>
          <w:rtl/>
        </w:rPr>
        <w:t>היו"ר איתן כבל:</w:t>
      </w:r>
    </w:p>
    <w:p w:rsidR="0069700B" w:rsidRDefault="0069700B" w:rsidP="0069700B">
      <w:pPr>
        <w:pStyle w:val="KeepWithNext"/>
        <w:rPr>
          <w:rtl/>
        </w:rPr>
      </w:pPr>
    </w:p>
    <w:p w:rsidR="0069700B" w:rsidRDefault="0069700B" w:rsidP="00723871">
      <w:pPr>
        <w:rPr>
          <w:rtl/>
        </w:rPr>
      </w:pPr>
      <w:r>
        <w:rPr>
          <w:rFonts w:hint="cs"/>
          <w:rtl/>
        </w:rPr>
        <w:t>אני לא אומר את זה.</w:t>
      </w:r>
      <w:bookmarkStart w:id="465" w:name="_ETM_Q1_6598207"/>
      <w:bookmarkEnd w:id="465"/>
      <w:r>
        <w:rPr>
          <w:rFonts w:hint="cs"/>
          <w:rtl/>
        </w:rPr>
        <w:t xml:space="preserve"> אני גם בוודאי מקשיב לך ומבין שאין דעתך נוחה, וזאת </w:t>
      </w:r>
      <w:bookmarkStart w:id="466" w:name="_ETM_Q1_6604236"/>
      <w:bookmarkEnd w:id="466"/>
      <w:r>
        <w:rPr>
          <w:rFonts w:hint="cs"/>
          <w:rtl/>
        </w:rPr>
        <w:t xml:space="preserve">שאלה, אני לא מתווכח. אני רק רוצה שנבין </w:t>
      </w:r>
      <w:bookmarkStart w:id="467" w:name="_ETM_Q1_6608223"/>
      <w:bookmarkEnd w:id="467"/>
      <w:r>
        <w:rPr>
          <w:rFonts w:hint="cs"/>
          <w:rtl/>
        </w:rPr>
        <w:t xml:space="preserve">שהחקיקה הזאת נכתבה בדקויות גדולות מאוד בין המשרדים. אני מבטיח </w:t>
      </w:r>
      <w:bookmarkStart w:id="468" w:name="_ETM_Q1_6617224"/>
      <w:bookmarkEnd w:id="468"/>
      <w:r>
        <w:rPr>
          <w:rFonts w:hint="cs"/>
          <w:rtl/>
        </w:rPr>
        <w:t xml:space="preserve">לך שזה פרק שנעסוק בו. כפי שאמרתי, עניין הכרזת </w:t>
      </w:r>
      <w:bookmarkStart w:id="469" w:name="_ETM_Q1_6623908"/>
      <w:bookmarkEnd w:id="469"/>
      <w:r>
        <w:rPr>
          <w:rFonts w:hint="cs"/>
          <w:rtl/>
        </w:rPr>
        <w:t xml:space="preserve">שמורות טבע הוא נושא </w:t>
      </w:r>
      <w:proofErr w:type="spellStart"/>
      <w:r>
        <w:rPr>
          <w:rFonts w:hint="cs"/>
          <w:rtl/>
        </w:rPr>
        <w:t>ליבתי</w:t>
      </w:r>
      <w:proofErr w:type="spellEnd"/>
      <w:r>
        <w:rPr>
          <w:rFonts w:hint="cs"/>
          <w:rtl/>
        </w:rPr>
        <w:t xml:space="preserve">, עניין התכנון והבנייה הוא נושא </w:t>
      </w:r>
      <w:bookmarkStart w:id="470" w:name="_ETM_Q1_6629009"/>
      <w:bookmarkEnd w:id="470"/>
      <w:proofErr w:type="spellStart"/>
      <w:r>
        <w:rPr>
          <w:rFonts w:hint="cs"/>
          <w:rtl/>
        </w:rPr>
        <w:t>ליבתי</w:t>
      </w:r>
      <w:proofErr w:type="spellEnd"/>
      <w:r>
        <w:rPr>
          <w:rFonts w:hint="cs"/>
          <w:rtl/>
        </w:rPr>
        <w:t xml:space="preserve">. כאשר נגיע לסעיף הספציפי, ואם נידרש לחזור לאחור ולעשות </w:t>
      </w:r>
      <w:bookmarkStart w:id="471" w:name="_ETM_Q1_6637836"/>
      <w:bookmarkEnd w:id="471"/>
      <w:r>
        <w:rPr>
          <w:rFonts w:hint="cs"/>
          <w:rtl/>
        </w:rPr>
        <w:t xml:space="preserve">תיקונים,  נעשה את זה. אבל לגמרי את מתפרצת, אצלי לפחות, לדלת פתוחה. ייאמר לזכות משרדי הממשלה, דרור </w:t>
      </w:r>
      <w:proofErr w:type="spellStart"/>
      <w:r>
        <w:rPr>
          <w:rFonts w:hint="cs"/>
          <w:rtl/>
        </w:rPr>
        <w:t>וגשל</w:t>
      </w:r>
      <w:proofErr w:type="spellEnd"/>
      <w:r>
        <w:rPr>
          <w:rFonts w:hint="cs"/>
          <w:rtl/>
        </w:rPr>
        <w:t xml:space="preserve"> והצוות, יערה </w:t>
      </w:r>
      <w:proofErr w:type="spellStart"/>
      <w:r>
        <w:rPr>
          <w:rFonts w:hint="cs"/>
          <w:rtl/>
        </w:rPr>
        <w:t>למברגר</w:t>
      </w:r>
      <w:proofErr w:type="spellEnd"/>
      <w:r>
        <w:rPr>
          <w:rFonts w:hint="cs"/>
          <w:rtl/>
        </w:rPr>
        <w:t xml:space="preserve"> ואחר</w:t>
      </w:r>
      <w:r w:rsidR="00723871">
        <w:rPr>
          <w:rFonts w:hint="cs"/>
          <w:rtl/>
        </w:rPr>
        <w:t>ים</w:t>
      </w:r>
      <w:r>
        <w:rPr>
          <w:rFonts w:hint="cs"/>
          <w:rtl/>
        </w:rPr>
        <w:t xml:space="preserve">, שהם הניחו את הנושא הזה בפניי בצורה </w:t>
      </w:r>
      <w:bookmarkStart w:id="472" w:name="_ETM_Q1_6657829"/>
      <w:bookmarkEnd w:id="472"/>
      <w:r>
        <w:rPr>
          <w:rFonts w:hint="cs"/>
          <w:rtl/>
        </w:rPr>
        <w:t xml:space="preserve">ברורה מאוד. </w:t>
      </w:r>
      <w:r w:rsidR="00723871">
        <w:rPr>
          <w:rFonts w:hint="cs"/>
          <w:rtl/>
        </w:rPr>
        <w:t xml:space="preserve">הם </w:t>
      </w:r>
      <w:r>
        <w:rPr>
          <w:rFonts w:hint="cs"/>
          <w:rtl/>
        </w:rPr>
        <w:t xml:space="preserve">לא ניסו לעקוף את זה או </w:t>
      </w:r>
      <w:bookmarkStart w:id="473" w:name="_ETM_Q1_6663796"/>
      <w:bookmarkEnd w:id="473"/>
      <w:r>
        <w:rPr>
          <w:rFonts w:hint="cs"/>
          <w:rtl/>
        </w:rPr>
        <w:t xml:space="preserve">לחמוק מזה, כי הם מבינים שזה נושא ליבה, בוודאי בכל הנוגע לארגוני הסביבה. </w:t>
      </w:r>
    </w:p>
    <w:p w:rsidR="00AC773B" w:rsidRDefault="00AC773B" w:rsidP="0069700B">
      <w:pPr>
        <w:rPr>
          <w:rtl/>
        </w:rPr>
      </w:pPr>
    </w:p>
    <w:p w:rsidR="00AC773B" w:rsidRDefault="00AC773B" w:rsidP="00AC773B">
      <w:pPr>
        <w:pStyle w:val="a4"/>
        <w:keepNext/>
        <w:rPr>
          <w:rtl/>
        </w:rPr>
      </w:pPr>
      <w:r>
        <w:rPr>
          <w:rtl/>
        </w:rPr>
        <w:t>איתי עצמון:</w:t>
      </w:r>
    </w:p>
    <w:p w:rsidR="00AC773B" w:rsidRDefault="00AC773B" w:rsidP="00AC773B">
      <w:pPr>
        <w:pStyle w:val="KeepWithNext"/>
        <w:rPr>
          <w:rtl/>
        </w:rPr>
      </w:pPr>
    </w:p>
    <w:p w:rsidR="00AC773B" w:rsidRDefault="00AC773B" w:rsidP="00723871">
      <w:pPr>
        <w:rPr>
          <w:rtl/>
        </w:rPr>
      </w:pPr>
      <w:r>
        <w:rPr>
          <w:rFonts w:hint="cs"/>
          <w:rtl/>
        </w:rPr>
        <w:t>אני מבקש לבדוק</w:t>
      </w:r>
      <w:bookmarkStart w:id="474" w:name="_ETM_Q1_6672430"/>
      <w:bookmarkEnd w:id="474"/>
      <w:r>
        <w:rPr>
          <w:rFonts w:hint="cs"/>
          <w:rtl/>
        </w:rPr>
        <w:t xml:space="preserve"> לעניין החיקוקים שיחולו באזור הכלכלי הבלעדי, מכיוון שאתם מציעים להחיל </w:t>
      </w:r>
      <w:bookmarkStart w:id="475" w:name="_ETM_Q1_6680393"/>
      <w:bookmarkEnd w:id="475"/>
      <w:r>
        <w:rPr>
          <w:rFonts w:hint="cs"/>
          <w:rtl/>
        </w:rPr>
        <w:t>את פקודת המסים (גבייה), האם אין מקום להחיל גם את</w:t>
      </w:r>
      <w:bookmarkStart w:id="476" w:name="_ETM_Q1_6683619"/>
      <w:bookmarkEnd w:id="476"/>
      <w:r>
        <w:rPr>
          <w:rFonts w:hint="cs"/>
          <w:rtl/>
        </w:rPr>
        <w:t xml:space="preserve"> חוק המרכז לגביית קנסות, אגרות והוצאות</w:t>
      </w:r>
      <w:r w:rsidR="00723871">
        <w:rPr>
          <w:rFonts w:hint="cs"/>
          <w:rtl/>
        </w:rPr>
        <w:t>.</w:t>
      </w:r>
      <w:r>
        <w:rPr>
          <w:rFonts w:hint="cs"/>
          <w:rtl/>
        </w:rPr>
        <w:t xml:space="preserve"> אני יודע שלפחות </w:t>
      </w:r>
      <w:bookmarkStart w:id="477" w:name="_ETM_Q1_6685512"/>
      <w:bookmarkEnd w:id="477"/>
      <w:r>
        <w:rPr>
          <w:rFonts w:hint="cs"/>
          <w:rtl/>
        </w:rPr>
        <w:t xml:space="preserve">בהקשר של עיצומים כספיים, אם החוק הזה חל זה לא </w:t>
      </w:r>
      <w:bookmarkStart w:id="478" w:name="_ETM_Q1_6690544"/>
      <w:bookmarkEnd w:id="478"/>
      <w:r>
        <w:rPr>
          <w:rFonts w:hint="cs"/>
          <w:rtl/>
        </w:rPr>
        <w:t xml:space="preserve">פקודת המסים (גבייה). צריך לבדוק גם את הנושא הזה. </w:t>
      </w:r>
    </w:p>
    <w:p w:rsidR="00A25A23" w:rsidRPr="00A25A23" w:rsidRDefault="00A25A23" w:rsidP="00A25A23">
      <w:pPr>
        <w:rPr>
          <w:rtl/>
        </w:rPr>
      </w:pPr>
    </w:p>
    <w:sdt>
      <w:sdtPr>
        <w:rPr>
          <w:rFonts w:hint="cs"/>
          <w:rtl/>
        </w:rPr>
        <w:alias w:val="דובר"/>
        <w:tag w:val="&lt;ID&gt;0&lt;/ID&gt;&lt;Name&gt;דרור וגשל&lt;/Name&gt;&lt;Data&gt;דרור וגשל&lt;/Data&gt;&lt;Shortcut&gt;דרוג&lt;/Shortcut&gt;&lt;MemberID&gt;&lt;/MemberID&gt;"/>
        <w:id w:val="-307635874"/>
        <w:placeholder>
          <w:docPart w:val="DefaultPlaceholder_-1854013440"/>
        </w:placeholder>
      </w:sdtPr>
      <w:sdtEndPr/>
      <w:sdtContent>
        <w:p w:rsidR="00450659" w:rsidRDefault="00450659" w:rsidP="00450659">
          <w:pPr>
            <w:pStyle w:val="a4"/>
            <w:keepNext/>
            <w:rPr>
              <w:rtl/>
            </w:rPr>
          </w:pPr>
          <w:r w:rsidRPr="00450659">
            <w:rPr>
              <w:rStyle w:val="afd"/>
              <w:color w:val="000000"/>
              <w:rtl/>
            </w:rPr>
            <w:t xml:space="preserve">דרור </w:t>
          </w:r>
          <w:proofErr w:type="spellStart"/>
          <w:r w:rsidRPr="00450659">
            <w:rPr>
              <w:rStyle w:val="afd"/>
              <w:color w:val="000000"/>
              <w:rtl/>
            </w:rPr>
            <w:t>וגשל</w:t>
          </w:r>
          <w:proofErr w:type="spellEnd"/>
          <w:r w:rsidRPr="00450659">
            <w:rPr>
              <w:color w:val="000000"/>
              <w:rtl/>
            </w:rPr>
            <w:t>:</w:t>
          </w:r>
        </w:p>
      </w:sdtContent>
    </w:sdt>
    <w:p w:rsidR="00450659" w:rsidRDefault="00450659" w:rsidP="00450659">
      <w:pPr>
        <w:pStyle w:val="KeepWithNext"/>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AC773B" w:rsidTr="00FD49E0">
        <w:trPr>
          <w:cantSplit/>
        </w:trPr>
        <w:tc>
          <w:tcPr>
            <w:tcW w:w="1871" w:type="dxa"/>
            <w:tcMar>
              <w:top w:w="85" w:type="dxa"/>
              <w:left w:w="0" w:type="dxa"/>
              <w:bottom w:w="85" w:type="dxa"/>
              <w:right w:w="0" w:type="dxa"/>
            </w:tcMar>
          </w:tcPr>
          <w:p w:rsidR="00AC773B" w:rsidRDefault="00AC773B">
            <w:pPr>
              <w:pStyle w:val="TableSideHeading"/>
              <w:spacing w:line="240" w:lineRule="auto"/>
              <w:rPr>
                <w:sz w:val="24"/>
                <w:szCs w:val="24"/>
              </w:rPr>
            </w:pPr>
          </w:p>
        </w:tc>
        <w:tc>
          <w:tcPr>
            <w:tcW w:w="624" w:type="dxa"/>
            <w:tcMar>
              <w:top w:w="85" w:type="dxa"/>
              <w:left w:w="0" w:type="dxa"/>
              <w:bottom w:w="85" w:type="dxa"/>
              <w:right w:w="0" w:type="dxa"/>
            </w:tcMar>
          </w:tcPr>
          <w:p w:rsidR="00AC773B" w:rsidRDefault="00AC773B">
            <w:pPr>
              <w:pStyle w:val="TableText"/>
              <w:spacing w:line="240" w:lineRule="auto"/>
              <w:rPr>
                <w:sz w:val="24"/>
                <w:szCs w:val="24"/>
              </w:rPr>
            </w:pPr>
          </w:p>
        </w:tc>
        <w:tc>
          <w:tcPr>
            <w:tcW w:w="7146" w:type="dxa"/>
            <w:tcMar>
              <w:top w:w="85" w:type="dxa"/>
              <w:left w:w="0" w:type="dxa"/>
              <w:bottom w:w="85" w:type="dxa"/>
              <w:right w:w="0" w:type="dxa"/>
            </w:tcMar>
            <w:hideMark/>
          </w:tcPr>
          <w:p w:rsidR="00AC773B" w:rsidRDefault="00AC773B">
            <w:pPr>
              <w:pStyle w:val="TableHead"/>
              <w:spacing w:line="240" w:lineRule="auto"/>
              <w:rPr>
                <w:sz w:val="24"/>
                <w:szCs w:val="24"/>
              </w:rPr>
            </w:pPr>
            <w:r>
              <w:rPr>
                <w:rFonts w:hint="cs"/>
                <w:sz w:val="24"/>
                <w:szCs w:val="24"/>
                <w:rtl/>
              </w:rPr>
              <w:t>"תוספת שלישית</w:t>
            </w:r>
          </w:p>
        </w:tc>
      </w:tr>
      <w:tr w:rsidR="00AC773B" w:rsidTr="00FD49E0">
        <w:trPr>
          <w:cantSplit/>
        </w:trPr>
        <w:tc>
          <w:tcPr>
            <w:tcW w:w="1871" w:type="dxa"/>
            <w:tcMar>
              <w:top w:w="85" w:type="dxa"/>
              <w:left w:w="0" w:type="dxa"/>
              <w:bottom w:w="85" w:type="dxa"/>
              <w:right w:w="0" w:type="dxa"/>
            </w:tcMar>
          </w:tcPr>
          <w:p w:rsidR="00AC773B" w:rsidRDefault="00AC773B">
            <w:pPr>
              <w:pStyle w:val="TableSideHeading"/>
              <w:spacing w:line="240" w:lineRule="auto"/>
              <w:rPr>
                <w:sz w:val="24"/>
                <w:szCs w:val="24"/>
              </w:rPr>
            </w:pPr>
          </w:p>
        </w:tc>
        <w:tc>
          <w:tcPr>
            <w:tcW w:w="624" w:type="dxa"/>
            <w:tcMar>
              <w:top w:w="85" w:type="dxa"/>
              <w:left w:w="0" w:type="dxa"/>
              <w:bottom w:w="85" w:type="dxa"/>
              <w:right w:w="0" w:type="dxa"/>
            </w:tcMar>
          </w:tcPr>
          <w:p w:rsidR="00AC773B" w:rsidRDefault="00AC773B">
            <w:pPr>
              <w:pStyle w:val="TableText"/>
              <w:spacing w:line="240" w:lineRule="auto"/>
              <w:rPr>
                <w:sz w:val="24"/>
                <w:szCs w:val="24"/>
              </w:rPr>
            </w:pPr>
          </w:p>
        </w:tc>
        <w:tc>
          <w:tcPr>
            <w:tcW w:w="7146" w:type="dxa"/>
            <w:tcMar>
              <w:top w:w="85" w:type="dxa"/>
              <w:left w:w="0" w:type="dxa"/>
              <w:bottom w:w="85" w:type="dxa"/>
              <w:right w:w="0" w:type="dxa"/>
            </w:tcMar>
            <w:hideMark/>
          </w:tcPr>
          <w:p w:rsidR="00AC773B" w:rsidRDefault="00AC773B">
            <w:pPr>
              <w:pStyle w:val="TableHead"/>
              <w:spacing w:line="240" w:lineRule="auto"/>
              <w:rPr>
                <w:sz w:val="24"/>
                <w:szCs w:val="24"/>
              </w:rPr>
            </w:pPr>
            <w:r>
              <w:rPr>
                <w:rFonts w:hint="cs"/>
                <w:sz w:val="24"/>
                <w:szCs w:val="24"/>
                <w:rtl/>
              </w:rPr>
              <w:t xml:space="preserve">החיקוקים החלים במיתקנים הימיים המצויים באזור הכלכלי הבלעדי </w:t>
            </w:r>
          </w:p>
        </w:tc>
      </w:tr>
      <w:tr w:rsidR="00AC773B" w:rsidTr="00FD49E0">
        <w:trPr>
          <w:cantSplit/>
        </w:trPr>
        <w:tc>
          <w:tcPr>
            <w:tcW w:w="1871" w:type="dxa"/>
            <w:tcMar>
              <w:top w:w="85" w:type="dxa"/>
              <w:left w:w="0" w:type="dxa"/>
              <w:bottom w:w="85" w:type="dxa"/>
              <w:right w:w="0" w:type="dxa"/>
            </w:tcMar>
          </w:tcPr>
          <w:p w:rsidR="00AC773B" w:rsidRDefault="00AC773B">
            <w:pPr>
              <w:pStyle w:val="TableSideHeading"/>
              <w:spacing w:line="240" w:lineRule="auto"/>
              <w:rPr>
                <w:sz w:val="24"/>
                <w:szCs w:val="24"/>
              </w:rPr>
            </w:pPr>
          </w:p>
        </w:tc>
        <w:tc>
          <w:tcPr>
            <w:tcW w:w="624" w:type="dxa"/>
            <w:tcMar>
              <w:top w:w="85" w:type="dxa"/>
              <w:left w:w="0" w:type="dxa"/>
              <w:bottom w:w="85" w:type="dxa"/>
              <w:right w:w="0" w:type="dxa"/>
            </w:tcMar>
          </w:tcPr>
          <w:p w:rsidR="00AC773B" w:rsidRDefault="00AC773B">
            <w:pPr>
              <w:pStyle w:val="TableText"/>
              <w:spacing w:line="240" w:lineRule="auto"/>
              <w:rPr>
                <w:sz w:val="24"/>
                <w:szCs w:val="24"/>
              </w:rPr>
            </w:pPr>
          </w:p>
        </w:tc>
        <w:tc>
          <w:tcPr>
            <w:tcW w:w="7146" w:type="dxa"/>
            <w:tcMar>
              <w:top w:w="85" w:type="dxa"/>
              <w:left w:w="0" w:type="dxa"/>
              <w:bottom w:w="85" w:type="dxa"/>
              <w:right w:w="0" w:type="dxa"/>
            </w:tcMar>
            <w:hideMark/>
          </w:tcPr>
          <w:p w:rsidR="00AC773B" w:rsidRDefault="00AC773B">
            <w:pPr>
              <w:pStyle w:val="TableHead"/>
              <w:spacing w:line="240" w:lineRule="auto"/>
              <w:rPr>
                <w:b w:val="0"/>
                <w:bCs w:val="0"/>
                <w:sz w:val="24"/>
                <w:szCs w:val="24"/>
              </w:rPr>
            </w:pPr>
            <w:r>
              <w:rPr>
                <w:rFonts w:hint="cs"/>
                <w:b w:val="0"/>
                <w:bCs w:val="0"/>
                <w:sz w:val="24"/>
                <w:szCs w:val="24"/>
                <w:rtl/>
              </w:rPr>
              <w:t>(סעיף 12(ב))</w:t>
            </w:r>
          </w:p>
        </w:tc>
      </w:tr>
    </w:tbl>
    <w:p w:rsidR="00AC773B" w:rsidRDefault="00AC773B" w:rsidP="00AC773B">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AC773B" w:rsidTr="00AC773B">
        <w:trPr>
          <w:cantSplit/>
        </w:trPr>
        <w:tc>
          <w:tcPr>
            <w:tcW w:w="1871" w:type="dxa"/>
            <w:tcMar>
              <w:top w:w="85" w:type="dxa"/>
              <w:left w:w="0" w:type="dxa"/>
              <w:bottom w:w="85" w:type="dxa"/>
              <w:right w:w="0" w:type="dxa"/>
            </w:tcMar>
          </w:tcPr>
          <w:p w:rsidR="00AC773B" w:rsidRDefault="00AC773B">
            <w:pPr>
              <w:pStyle w:val="TableSideHeading"/>
              <w:spacing w:line="240" w:lineRule="auto"/>
              <w:rPr>
                <w:sz w:val="24"/>
                <w:szCs w:val="24"/>
              </w:rPr>
            </w:pPr>
          </w:p>
        </w:tc>
        <w:tc>
          <w:tcPr>
            <w:tcW w:w="624" w:type="dxa"/>
            <w:tcMar>
              <w:top w:w="85" w:type="dxa"/>
              <w:left w:w="0" w:type="dxa"/>
              <w:bottom w:w="85" w:type="dxa"/>
              <w:right w:w="0" w:type="dxa"/>
            </w:tcMar>
          </w:tcPr>
          <w:p w:rsidR="00AC773B" w:rsidRDefault="00AC773B">
            <w:pPr>
              <w:pStyle w:val="TableText"/>
              <w:spacing w:line="240" w:lineRule="auto"/>
              <w:rPr>
                <w:sz w:val="24"/>
                <w:szCs w:val="24"/>
              </w:rPr>
            </w:pPr>
          </w:p>
        </w:tc>
        <w:tc>
          <w:tcPr>
            <w:tcW w:w="7146" w:type="dxa"/>
            <w:tcMar>
              <w:top w:w="85" w:type="dxa"/>
              <w:left w:w="0" w:type="dxa"/>
              <w:bottom w:w="85" w:type="dxa"/>
              <w:right w:w="0" w:type="dxa"/>
            </w:tcMar>
            <w:hideMark/>
          </w:tcPr>
          <w:p w:rsidR="00AC773B" w:rsidRDefault="00AC773B" w:rsidP="00AC773B">
            <w:pPr>
              <w:pStyle w:val="TableBlock"/>
              <w:spacing w:line="240" w:lineRule="auto"/>
              <w:ind w:left="624" w:hanging="624"/>
              <w:rPr>
                <w:sz w:val="24"/>
                <w:szCs w:val="24"/>
              </w:rPr>
            </w:pPr>
            <w:r>
              <w:rPr>
                <w:rFonts w:hint="cs"/>
                <w:sz w:val="24"/>
                <w:szCs w:val="24"/>
                <w:rtl/>
              </w:rPr>
              <w:t>(1)</w:t>
            </w:r>
            <w:r>
              <w:rPr>
                <w:rFonts w:hint="cs"/>
                <w:sz w:val="24"/>
                <w:szCs w:val="24"/>
                <w:rtl/>
              </w:rPr>
              <w:tab/>
              <w:t xml:space="preserve">חוק הביטוח הלאומי [נוסח משולב], </w:t>
            </w:r>
            <w:proofErr w:type="spellStart"/>
            <w:r>
              <w:rPr>
                <w:rFonts w:hint="cs"/>
                <w:sz w:val="24"/>
                <w:szCs w:val="24"/>
                <w:rtl/>
              </w:rPr>
              <w:t>התשנ"ה</w:t>
            </w:r>
            <w:proofErr w:type="spellEnd"/>
            <w:r>
              <w:rPr>
                <w:rFonts w:hint="cs"/>
                <w:sz w:val="24"/>
                <w:szCs w:val="24"/>
                <w:rtl/>
              </w:rPr>
              <w:t>–1995‏, והתקנות לפיו – לעניין תושב ישראל כמשמעותו בחוק האמור;</w:t>
            </w:r>
          </w:p>
        </w:tc>
      </w:tr>
      <w:tr w:rsidR="00AC773B" w:rsidTr="00AC773B">
        <w:trPr>
          <w:cantSplit/>
        </w:trPr>
        <w:tc>
          <w:tcPr>
            <w:tcW w:w="1871" w:type="dxa"/>
            <w:tcMar>
              <w:top w:w="85" w:type="dxa"/>
              <w:left w:w="0" w:type="dxa"/>
              <w:bottom w:w="85" w:type="dxa"/>
              <w:right w:w="0" w:type="dxa"/>
            </w:tcMar>
          </w:tcPr>
          <w:p w:rsidR="00AC773B" w:rsidRDefault="00AC773B">
            <w:pPr>
              <w:pStyle w:val="TableSideHeading"/>
              <w:spacing w:line="240" w:lineRule="auto"/>
              <w:rPr>
                <w:sz w:val="24"/>
                <w:szCs w:val="24"/>
              </w:rPr>
            </w:pPr>
          </w:p>
        </w:tc>
        <w:tc>
          <w:tcPr>
            <w:tcW w:w="624" w:type="dxa"/>
            <w:tcMar>
              <w:top w:w="85" w:type="dxa"/>
              <w:left w:w="0" w:type="dxa"/>
              <w:bottom w:w="85" w:type="dxa"/>
              <w:right w:w="0" w:type="dxa"/>
            </w:tcMar>
          </w:tcPr>
          <w:p w:rsidR="00AC773B" w:rsidRDefault="00AC773B">
            <w:pPr>
              <w:pStyle w:val="TableText"/>
              <w:spacing w:line="240" w:lineRule="auto"/>
              <w:rPr>
                <w:sz w:val="24"/>
                <w:szCs w:val="24"/>
              </w:rPr>
            </w:pPr>
          </w:p>
        </w:tc>
        <w:tc>
          <w:tcPr>
            <w:tcW w:w="7146" w:type="dxa"/>
            <w:tcMar>
              <w:top w:w="85" w:type="dxa"/>
              <w:left w:w="0" w:type="dxa"/>
              <w:bottom w:w="85" w:type="dxa"/>
              <w:right w:w="0" w:type="dxa"/>
            </w:tcMar>
            <w:hideMark/>
          </w:tcPr>
          <w:p w:rsidR="00AC773B" w:rsidRDefault="00AC773B" w:rsidP="00AC773B">
            <w:pPr>
              <w:pStyle w:val="TableBlock"/>
              <w:spacing w:line="240" w:lineRule="auto"/>
              <w:rPr>
                <w:sz w:val="24"/>
                <w:szCs w:val="24"/>
              </w:rPr>
            </w:pPr>
            <w:r>
              <w:rPr>
                <w:rFonts w:hint="cs"/>
                <w:sz w:val="24"/>
                <w:szCs w:val="24"/>
                <w:rtl/>
              </w:rPr>
              <w:t>(2)</w:t>
            </w:r>
            <w:r>
              <w:rPr>
                <w:rFonts w:hint="cs"/>
                <w:sz w:val="24"/>
                <w:szCs w:val="24"/>
                <w:rtl/>
              </w:rPr>
              <w:tab/>
              <w:t xml:space="preserve">חוק התגמולים לנפגעי פעולות איבה, </w:t>
            </w:r>
            <w:proofErr w:type="spellStart"/>
            <w:r>
              <w:rPr>
                <w:rFonts w:hint="cs"/>
                <w:sz w:val="24"/>
                <w:szCs w:val="24"/>
                <w:rtl/>
              </w:rPr>
              <w:t>התש"ל</w:t>
            </w:r>
            <w:proofErr w:type="spellEnd"/>
            <w:r>
              <w:rPr>
                <w:rFonts w:hint="cs"/>
                <w:sz w:val="24"/>
                <w:szCs w:val="24"/>
                <w:rtl/>
              </w:rPr>
              <w:t>–1970‏;</w:t>
            </w:r>
          </w:p>
        </w:tc>
      </w:tr>
      <w:tr w:rsidR="00AC773B" w:rsidTr="00AC773B">
        <w:trPr>
          <w:cantSplit/>
        </w:trPr>
        <w:tc>
          <w:tcPr>
            <w:tcW w:w="1871" w:type="dxa"/>
            <w:tcMar>
              <w:top w:w="85" w:type="dxa"/>
              <w:left w:w="0" w:type="dxa"/>
              <w:bottom w:w="85" w:type="dxa"/>
              <w:right w:w="0" w:type="dxa"/>
            </w:tcMar>
          </w:tcPr>
          <w:p w:rsidR="00AC773B" w:rsidRDefault="00AC773B">
            <w:pPr>
              <w:pStyle w:val="TableSideHeading"/>
              <w:spacing w:line="240" w:lineRule="auto"/>
              <w:rPr>
                <w:sz w:val="24"/>
                <w:szCs w:val="24"/>
              </w:rPr>
            </w:pPr>
          </w:p>
        </w:tc>
        <w:tc>
          <w:tcPr>
            <w:tcW w:w="624" w:type="dxa"/>
            <w:tcMar>
              <w:top w:w="85" w:type="dxa"/>
              <w:left w:w="0" w:type="dxa"/>
              <w:bottom w:w="85" w:type="dxa"/>
              <w:right w:w="0" w:type="dxa"/>
            </w:tcMar>
          </w:tcPr>
          <w:p w:rsidR="00AC773B" w:rsidRDefault="00AC773B">
            <w:pPr>
              <w:pStyle w:val="TableText"/>
              <w:spacing w:line="240" w:lineRule="auto"/>
              <w:rPr>
                <w:sz w:val="24"/>
                <w:szCs w:val="24"/>
              </w:rPr>
            </w:pPr>
          </w:p>
        </w:tc>
        <w:tc>
          <w:tcPr>
            <w:tcW w:w="7146" w:type="dxa"/>
            <w:tcMar>
              <w:top w:w="85" w:type="dxa"/>
              <w:left w:w="0" w:type="dxa"/>
              <w:bottom w:w="85" w:type="dxa"/>
              <w:right w:w="0" w:type="dxa"/>
            </w:tcMar>
            <w:hideMark/>
          </w:tcPr>
          <w:p w:rsidR="00AC773B" w:rsidRDefault="00AC773B" w:rsidP="00AC773B">
            <w:pPr>
              <w:pStyle w:val="TableBlock"/>
              <w:spacing w:line="240" w:lineRule="auto"/>
              <w:rPr>
                <w:sz w:val="24"/>
                <w:szCs w:val="24"/>
              </w:rPr>
            </w:pPr>
            <w:r>
              <w:rPr>
                <w:rFonts w:hint="cs"/>
                <w:sz w:val="24"/>
                <w:szCs w:val="24"/>
                <w:rtl/>
              </w:rPr>
              <w:t>(3)</w:t>
            </w:r>
            <w:r>
              <w:rPr>
                <w:rFonts w:hint="cs"/>
                <w:sz w:val="24"/>
                <w:szCs w:val="24"/>
                <w:rtl/>
              </w:rPr>
              <w:tab/>
              <w:t xml:space="preserve">סעיף 14 לחוק ביטוח בריאות ממלכתי, </w:t>
            </w:r>
            <w:proofErr w:type="spellStart"/>
            <w:r>
              <w:rPr>
                <w:rFonts w:hint="cs"/>
                <w:sz w:val="24"/>
                <w:szCs w:val="24"/>
                <w:rtl/>
              </w:rPr>
              <w:t>התשנ"ד</w:t>
            </w:r>
            <w:proofErr w:type="spellEnd"/>
            <w:r>
              <w:rPr>
                <w:rFonts w:hint="cs"/>
                <w:sz w:val="24"/>
                <w:szCs w:val="24"/>
                <w:rtl/>
              </w:rPr>
              <w:t>–1994‏.</w:t>
            </w:r>
          </w:p>
        </w:tc>
      </w:tr>
    </w:tbl>
    <w:p w:rsidR="00AC773B" w:rsidRDefault="00AC773B" w:rsidP="00AC773B">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pPr>
              <w:pStyle w:val="TableHead"/>
              <w:spacing w:line="240" w:lineRule="auto"/>
              <w:rPr>
                <w:sz w:val="24"/>
                <w:szCs w:val="24"/>
              </w:rPr>
            </w:pPr>
            <w:r>
              <w:rPr>
                <w:rFonts w:hint="cs"/>
                <w:sz w:val="24"/>
                <w:szCs w:val="24"/>
                <w:rtl/>
              </w:rPr>
              <w:t>תוספת רביעית</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pPr>
              <w:pStyle w:val="TableHead"/>
              <w:spacing w:line="240" w:lineRule="auto"/>
              <w:rPr>
                <w:sz w:val="24"/>
                <w:szCs w:val="24"/>
              </w:rPr>
            </w:pPr>
            <w:r>
              <w:rPr>
                <w:rFonts w:hint="cs"/>
                <w:sz w:val="24"/>
                <w:szCs w:val="24"/>
                <w:rtl/>
              </w:rPr>
              <w:t xml:space="preserve">החיקוקים החלים במיתקנים הימיים הקבועים המצויים באזור הכלכלי הבלעדי </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pPr>
              <w:pStyle w:val="TableHead"/>
              <w:spacing w:line="240" w:lineRule="auto"/>
              <w:rPr>
                <w:b w:val="0"/>
                <w:bCs w:val="0"/>
                <w:sz w:val="24"/>
                <w:szCs w:val="24"/>
              </w:rPr>
            </w:pPr>
            <w:r>
              <w:rPr>
                <w:rFonts w:hint="cs"/>
                <w:b w:val="0"/>
                <w:bCs w:val="0"/>
                <w:sz w:val="24"/>
                <w:szCs w:val="24"/>
                <w:rtl/>
              </w:rPr>
              <w:t>(סעיף 12(ג))</w:t>
            </w:r>
          </w:p>
        </w:tc>
      </w:tr>
    </w:tbl>
    <w:p w:rsidR="00450659" w:rsidRDefault="00450659" w:rsidP="00450659">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w:t>
            </w:r>
            <w:r>
              <w:rPr>
                <w:rFonts w:hint="cs"/>
                <w:sz w:val="24"/>
                <w:szCs w:val="24"/>
                <w:rtl/>
              </w:rPr>
              <w:tab/>
              <w:t xml:space="preserve">חוק עובדים זרים, </w:t>
            </w:r>
            <w:proofErr w:type="spellStart"/>
            <w:r>
              <w:rPr>
                <w:rFonts w:hint="cs"/>
                <w:sz w:val="24"/>
                <w:szCs w:val="24"/>
                <w:rtl/>
              </w:rPr>
              <w:t>התשנ"א</w:t>
            </w:r>
            <w:proofErr w:type="spellEnd"/>
            <w:r>
              <w:rPr>
                <w:rFonts w:hint="cs"/>
                <w:sz w:val="24"/>
                <w:szCs w:val="24"/>
                <w:rtl/>
              </w:rPr>
              <w:t>–1991;</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w:t>
            </w:r>
            <w:r>
              <w:rPr>
                <w:rFonts w:hint="cs"/>
                <w:sz w:val="24"/>
                <w:szCs w:val="24"/>
                <w:rtl/>
              </w:rPr>
              <w:tab/>
              <w:t xml:space="preserve">חוק העסקת עובדים על ידי קבלני כוח אדם, </w:t>
            </w:r>
            <w:proofErr w:type="spellStart"/>
            <w:r>
              <w:rPr>
                <w:rFonts w:hint="cs"/>
                <w:sz w:val="24"/>
                <w:szCs w:val="24"/>
                <w:rtl/>
              </w:rPr>
              <w:t>התשנ"ו</w:t>
            </w:r>
            <w:proofErr w:type="spellEnd"/>
            <w:r>
              <w:rPr>
                <w:rFonts w:hint="cs"/>
                <w:sz w:val="24"/>
                <w:szCs w:val="24"/>
                <w:rtl/>
              </w:rPr>
              <w:t>–1996;</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(3)</w:t>
            </w:r>
            <w:r>
              <w:rPr>
                <w:rFonts w:hint="cs"/>
                <w:sz w:val="24"/>
                <w:szCs w:val="24"/>
                <w:rtl/>
              </w:rPr>
              <w:tab/>
              <w:t xml:space="preserve">חוק להגברת האכיפה של דיני העבודה, </w:t>
            </w:r>
            <w:proofErr w:type="spellStart"/>
            <w:r>
              <w:rPr>
                <w:rFonts w:hint="cs"/>
                <w:sz w:val="24"/>
                <w:szCs w:val="24"/>
                <w:rtl/>
              </w:rPr>
              <w:t>התשע"ב</w:t>
            </w:r>
            <w:proofErr w:type="spellEnd"/>
            <w:r>
              <w:rPr>
                <w:rFonts w:hint="cs"/>
                <w:sz w:val="24"/>
                <w:szCs w:val="24"/>
                <w:rtl/>
              </w:rPr>
              <w:t>–2011;</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(4)</w:t>
            </w:r>
            <w:r>
              <w:rPr>
                <w:rFonts w:hint="cs"/>
                <w:sz w:val="24"/>
                <w:szCs w:val="24"/>
                <w:rtl/>
              </w:rPr>
              <w:tab/>
              <w:t xml:space="preserve">חוק הגנת השכר, </w:t>
            </w:r>
            <w:proofErr w:type="spellStart"/>
            <w:r>
              <w:rPr>
                <w:rFonts w:hint="cs"/>
                <w:sz w:val="24"/>
                <w:szCs w:val="24"/>
                <w:rtl/>
              </w:rPr>
              <w:t>התשי"ח</w:t>
            </w:r>
            <w:proofErr w:type="spellEnd"/>
            <w:r>
              <w:rPr>
                <w:rFonts w:hint="cs"/>
                <w:sz w:val="24"/>
                <w:szCs w:val="24"/>
                <w:rtl/>
              </w:rPr>
              <w:t>–1958;</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(5)</w:t>
            </w:r>
            <w:r>
              <w:rPr>
                <w:rFonts w:hint="cs"/>
                <w:sz w:val="24"/>
                <w:szCs w:val="24"/>
                <w:rtl/>
              </w:rPr>
              <w:tab/>
              <w:t xml:space="preserve">חוק חופשה שנתית, </w:t>
            </w:r>
            <w:proofErr w:type="spellStart"/>
            <w:r>
              <w:rPr>
                <w:rFonts w:hint="cs"/>
                <w:sz w:val="24"/>
                <w:szCs w:val="24"/>
                <w:rtl/>
              </w:rPr>
              <w:t>התשי"א</w:t>
            </w:r>
            <w:proofErr w:type="spellEnd"/>
            <w:r>
              <w:rPr>
                <w:rFonts w:hint="cs"/>
                <w:sz w:val="24"/>
                <w:szCs w:val="24"/>
                <w:rtl/>
              </w:rPr>
              <w:t>–1951;</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(6)</w:t>
            </w:r>
            <w:r>
              <w:rPr>
                <w:rFonts w:hint="cs"/>
                <w:sz w:val="24"/>
                <w:szCs w:val="24"/>
                <w:rtl/>
              </w:rPr>
              <w:tab/>
              <w:t xml:space="preserve">חוק עבודת הנוער, </w:t>
            </w:r>
            <w:proofErr w:type="spellStart"/>
            <w:r>
              <w:rPr>
                <w:rFonts w:hint="cs"/>
                <w:sz w:val="24"/>
                <w:szCs w:val="24"/>
                <w:rtl/>
              </w:rPr>
              <w:t>התשי"ג</w:t>
            </w:r>
            <w:proofErr w:type="spellEnd"/>
            <w:r>
              <w:rPr>
                <w:rFonts w:hint="cs"/>
                <w:sz w:val="24"/>
                <w:szCs w:val="24"/>
                <w:rtl/>
              </w:rPr>
              <w:t>–1953;</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(7)</w:t>
            </w:r>
            <w:r>
              <w:rPr>
                <w:rFonts w:hint="cs"/>
                <w:sz w:val="24"/>
                <w:szCs w:val="24"/>
                <w:rtl/>
              </w:rPr>
              <w:tab/>
              <w:t xml:space="preserve">חוק עבודת נשים, </w:t>
            </w:r>
            <w:proofErr w:type="spellStart"/>
            <w:r>
              <w:rPr>
                <w:rFonts w:hint="cs"/>
                <w:sz w:val="24"/>
                <w:szCs w:val="24"/>
                <w:rtl/>
              </w:rPr>
              <w:t>התשי"ד</w:t>
            </w:r>
            <w:proofErr w:type="spellEnd"/>
            <w:r>
              <w:rPr>
                <w:rFonts w:hint="cs"/>
                <w:sz w:val="24"/>
                <w:szCs w:val="24"/>
                <w:rtl/>
              </w:rPr>
              <w:t>–1954;</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(8)</w:t>
            </w:r>
            <w:r>
              <w:rPr>
                <w:rFonts w:hint="cs"/>
                <w:sz w:val="24"/>
                <w:szCs w:val="24"/>
                <w:rtl/>
              </w:rPr>
              <w:tab/>
              <w:t xml:space="preserve">חוק שכר מינימום, </w:t>
            </w:r>
            <w:proofErr w:type="spellStart"/>
            <w:r>
              <w:rPr>
                <w:rFonts w:hint="cs"/>
                <w:sz w:val="24"/>
                <w:szCs w:val="24"/>
                <w:rtl/>
              </w:rPr>
              <w:t>התשמ"ז</w:t>
            </w:r>
            <w:proofErr w:type="spellEnd"/>
            <w:r>
              <w:rPr>
                <w:rFonts w:hint="cs"/>
                <w:sz w:val="24"/>
                <w:szCs w:val="24"/>
                <w:rtl/>
              </w:rPr>
              <w:t>–1987;</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(9)</w:t>
            </w:r>
            <w:r>
              <w:rPr>
                <w:rFonts w:hint="cs"/>
                <w:sz w:val="24"/>
                <w:szCs w:val="24"/>
                <w:rtl/>
              </w:rPr>
              <w:tab/>
              <w:t xml:space="preserve">חוק שעות עבודה ומנוחה, </w:t>
            </w:r>
            <w:proofErr w:type="spellStart"/>
            <w:r>
              <w:rPr>
                <w:rFonts w:hint="cs"/>
                <w:sz w:val="24"/>
                <w:szCs w:val="24"/>
                <w:rtl/>
              </w:rPr>
              <w:t>התשי"א</w:t>
            </w:r>
            <w:proofErr w:type="spellEnd"/>
            <w:r>
              <w:rPr>
                <w:rFonts w:hint="cs"/>
                <w:sz w:val="24"/>
                <w:szCs w:val="24"/>
                <w:rtl/>
              </w:rPr>
              <w:t>–1951;</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(10)</w:t>
            </w:r>
            <w:r>
              <w:rPr>
                <w:rFonts w:hint="cs"/>
                <w:sz w:val="24"/>
                <w:szCs w:val="24"/>
                <w:rtl/>
              </w:rPr>
              <w:tab/>
              <w:t xml:space="preserve">חוק הסכמים קיבוציים, </w:t>
            </w:r>
            <w:proofErr w:type="spellStart"/>
            <w:r>
              <w:rPr>
                <w:rFonts w:hint="cs"/>
                <w:sz w:val="24"/>
                <w:szCs w:val="24"/>
                <w:rtl/>
              </w:rPr>
              <w:t>התשי"ז</w:t>
            </w:r>
            <w:proofErr w:type="spellEnd"/>
            <w:r>
              <w:rPr>
                <w:rFonts w:hint="cs"/>
                <w:sz w:val="24"/>
                <w:szCs w:val="24"/>
                <w:rtl/>
              </w:rPr>
              <w:t>–1957;</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(11)</w:t>
            </w:r>
            <w:r>
              <w:rPr>
                <w:rFonts w:hint="cs"/>
                <w:sz w:val="24"/>
                <w:szCs w:val="24"/>
                <w:rtl/>
              </w:rPr>
              <w:tab/>
              <w:t xml:space="preserve">חוק פיצויי פיטורים, </w:t>
            </w:r>
            <w:proofErr w:type="spellStart"/>
            <w:r>
              <w:rPr>
                <w:rFonts w:hint="cs"/>
                <w:sz w:val="24"/>
                <w:szCs w:val="24"/>
                <w:rtl/>
              </w:rPr>
              <w:t>התשכ"ג</w:t>
            </w:r>
            <w:proofErr w:type="spellEnd"/>
            <w:r>
              <w:rPr>
                <w:rFonts w:hint="cs"/>
                <w:sz w:val="24"/>
                <w:szCs w:val="24"/>
                <w:rtl/>
              </w:rPr>
              <w:t>–1963;</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(12)</w:t>
            </w:r>
            <w:r>
              <w:rPr>
                <w:rFonts w:hint="cs"/>
                <w:sz w:val="24"/>
                <w:szCs w:val="24"/>
                <w:rtl/>
              </w:rPr>
              <w:tab/>
              <w:t xml:space="preserve">חוק שוויון ההזדמנויות בעבודה, </w:t>
            </w:r>
            <w:proofErr w:type="spellStart"/>
            <w:r>
              <w:rPr>
                <w:rFonts w:hint="cs"/>
                <w:sz w:val="24"/>
                <w:szCs w:val="24"/>
                <w:rtl/>
              </w:rPr>
              <w:t>התשמ"ח</w:t>
            </w:r>
            <w:proofErr w:type="spellEnd"/>
            <w:r>
              <w:rPr>
                <w:rFonts w:hint="cs"/>
                <w:sz w:val="24"/>
                <w:szCs w:val="24"/>
                <w:rtl/>
              </w:rPr>
              <w:t>–1988;</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(13)</w:t>
            </w:r>
            <w:r>
              <w:rPr>
                <w:rFonts w:hint="cs"/>
                <w:sz w:val="24"/>
                <w:szCs w:val="24"/>
                <w:rtl/>
              </w:rPr>
              <w:tab/>
              <w:t xml:space="preserve">חוק למניעת הטרדה מינית, </w:t>
            </w:r>
            <w:proofErr w:type="spellStart"/>
            <w:r>
              <w:rPr>
                <w:rFonts w:hint="cs"/>
                <w:sz w:val="24"/>
                <w:szCs w:val="24"/>
                <w:rtl/>
              </w:rPr>
              <w:t>התשנ"ח</w:t>
            </w:r>
            <w:proofErr w:type="spellEnd"/>
            <w:r>
              <w:rPr>
                <w:rFonts w:hint="cs"/>
                <w:sz w:val="24"/>
                <w:szCs w:val="24"/>
                <w:rtl/>
              </w:rPr>
              <w:t>–1998;</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(14)</w:t>
            </w:r>
            <w:r>
              <w:rPr>
                <w:rFonts w:hint="cs"/>
                <w:sz w:val="24"/>
                <w:szCs w:val="24"/>
                <w:rtl/>
              </w:rPr>
              <w:tab/>
              <w:t xml:space="preserve">חוק הגנה על עובדים בשעת חירום, </w:t>
            </w:r>
            <w:proofErr w:type="spellStart"/>
            <w:r>
              <w:rPr>
                <w:rFonts w:hint="cs"/>
                <w:sz w:val="24"/>
                <w:szCs w:val="24"/>
                <w:rtl/>
              </w:rPr>
              <w:t>התשס"ו</w:t>
            </w:r>
            <w:proofErr w:type="spellEnd"/>
            <w:r>
              <w:rPr>
                <w:rFonts w:hint="cs"/>
                <w:sz w:val="24"/>
                <w:szCs w:val="24"/>
                <w:rtl/>
              </w:rPr>
              <w:t>–2006;</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ind w:left="624" w:hanging="624"/>
              <w:rPr>
                <w:sz w:val="24"/>
                <w:szCs w:val="24"/>
              </w:rPr>
            </w:pPr>
            <w:r>
              <w:rPr>
                <w:rFonts w:hint="cs"/>
                <w:sz w:val="24"/>
                <w:szCs w:val="24"/>
                <w:rtl/>
              </w:rPr>
              <w:t>(15)</w:t>
            </w:r>
            <w:r>
              <w:rPr>
                <w:rFonts w:hint="cs"/>
                <w:sz w:val="24"/>
                <w:szCs w:val="24"/>
                <w:rtl/>
              </w:rPr>
              <w:tab/>
              <w:t xml:space="preserve">חוק הודעה לעובד ולמועמד לעבודה (תנאי עבודה והליכי מיון וקבלה לעבודה), </w:t>
            </w:r>
            <w:proofErr w:type="spellStart"/>
            <w:r>
              <w:rPr>
                <w:rFonts w:hint="cs"/>
                <w:sz w:val="24"/>
                <w:szCs w:val="24"/>
                <w:rtl/>
              </w:rPr>
              <w:t>התשס"ב</w:t>
            </w:r>
            <w:proofErr w:type="spellEnd"/>
            <w:r>
              <w:rPr>
                <w:rFonts w:hint="cs"/>
                <w:sz w:val="24"/>
                <w:szCs w:val="24"/>
                <w:rtl/>
              </w:rPr>
              <w:t>–2002;</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ind w:left="624" w:hanging="624"/>
              <w:rPr>
                <w:sz w:val="24"/>
                <w:szCs w:val="24"/>
              </w:rPr>
            </w:pPr>
            <w:r>
              <w:rPr>
                <w:rFonts w:hint="cs"/>
                <w:sz w:val="24"/>
                <w:szCs w:val="24"/>
                <w:rtl/>
              </w:rPr>
              <w:t>(16)</w:t>
            </w:r>
            <w:r>
              <w:rPr>
                <w:rFonts w:hint="cs"/>
                <w:sz w:val="24"/>
                <w:szCs w:val="24"/>
                <w:rtl/>
              </w:rPr>
              <w:tab/>
              <w:t xml:space="preserve">חוק הגנה על עובדים (חשיפת עבירות ופגיעה בטוהר המידות או </w:t>
            </w:r>
            <w:proofErr w:type="spellStart"/>
            <w:r>
              <w:rPr>
                <w:rFonts w:hint="cs"/>
                <w:sz w:val="24"/>
                <w:szCs w:val="24"/>
                <w:rtl/>
              </w:rPr>
              <w:t>במינהל</w:t>
            </w:r>
            <w:proofErr w:type="spellEnd"/>
            <w:r>
              <w:rPr>
                <w:rFonts w:hint="cs"/>
                <w:sz w:val="24"/>
                <w:szCs w:val="24"/>
                <w:rtl/>
              </w:rPr>
              <w:t xml:space="preserve"> התקין), </w:t>
            </w:r>
            <w:proofErr w:type="spellStart"/>
            <w:r>
              <w:rPr>
                <w:rFonts w:hint="cs"/>
                <w:sz w:val="24"/>
                <w:szCs w:val="24"/>
                <w:rtl/>
              </w:rPr>
              <w:t>התשנ"ז</w:t>
            </w:r>
            <w:proofErr w:type="spellEnd"/>
            <w:r>
              <w:rPr>
                <w:rFonts w:hint="cs"/>
                <w:sz w:val="24"/>
                <w:szCs w:val="24"/>
                <w:rtl/>
              </w:rPr>
              <w:t>–1997;</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(17)</w:t>
            </w:r>
            <w:r>
              <w:rPr>
                <w:rFonts w:hint="cs"/>
                <w:sz w:val="24"/>
                <w:szCs w:val="24"/>
                <w:rtl/>
              </w:rPr>
              <w:tab/>
              <w:t xml:space="preserve">חוק הזכות לעבודה בישיבה, </w:t>
            </w:r>
            <w:proofErr w:type="spellStart"/>
            <w:r>
              <w:rPr>
                <w:rFonts w:hint="cs"/>
                <w:sz w:val="24"/>
                <w:szCs w:val="24"/>
                <w:rtl/>
              </w:rPr>
              <w:t>התשס"ז</w:t>
            </w:r>
            <w:proofErr w:type="spellEnd"/>
            <w:r>
              <w:rPr>
                <w:rFonts w:hint="cs"/>
                <w:sz w:val="24"/>
                <w:szCs w:val="24"/>
                <w:rtl/>
              </w:rPr>
              <w:t>–2007;</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(18)</w:t>
            </w:r>
            <w:r>
              <w:rPr>
                <w:rFonts w:hint="cs"/>
                <w:sz w:val="24"/>
                <w:szCs w:val="24"/>
                <w:rtl/>
              </w:rPr>
              <w:tab/>
              <w:t xml:space="preserve">חוק איסור קבלת ביטחונות מעובד, </w:t>
            </w:r>
            <w:proofErr w:type="spellStart"/>
            <w:r>
              <w:rPr>
                <w:rFonts w:hint="cs"/>
                <w:sz w:val="24"/>
                <w:szCs w:val="24"/>
                <w:rtl/>
              </w:rPr>
              <w:t>התשע"ב</w:t>
            </w:r>
            <w:proofErr w:type="spellEnd"/>
            <w:r>
              <w:rPr>
                <w:rFonts w:hint="cs"/>
                <w:sz w:val="24"/>
                <w:szCs w:val="24"/>
                <w:rtl/>
              </w:rPr>
              <w:t>–2012;</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(19)</w:t>
            </w:r>
            <w:r>
              <w:rPr>
                <w:rFonts w:hint="cs"/>
                <w:sz w:val="24"/>
                <w:szCs w:val="24"/>
                <w:rtl/>
              </w:rPr>
              <w:tab/>
              <w:t xml:space="preserve">חוק הודעה מוקדמת לפיטורים ולהתפטרות, </w:t>
            </w:r>
            <w:proofErr w:type="spellStart"/>
            <w:r>
              <w:rPr>
                <w:rFonts w:hint="cs"/>
                <w:sz w:val="24"/>
                <w:szCs w:val="24"/>
                <w:rtl/>
              </w:rPr>
              <w:t>התשס"א</w:t>
            </w:r>
            <w:proofErr w:type="spellEnd"/>
            <w:r>
              <w:rPr>
                <w:rFonts w:hint="cs"/>
                <w:sz w:val="24"/>
                <w:szCs w:val="24"/>
                <w:rtl/>
              </w:rPr>
              <w:t>–2001;</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(20)</w:t>
            </w:r>
            <w:r>
              <w:rPr>
                <w:rFonts w:hint="cs"/>
                <w:sz w:val="24"/>
                <w:szCs w:val="24"/>
                <w:rtl/>
              </w:rPr>
              <w:tab/>
              <w:t xml:space="preserve">חוק דמי מחלה, </w:t>
            </w:r>
            <w:proofErr w:type="spellStart"/>
            <w:r>
              <w:rPr>
                <w:rFonts w:hint="cs"/>
                <w:sz w:val="24"/>
                <w:szCs w:val="24"/>
                <w:rtl/>
              </w:rPr>
              <w:t>התשל"ו</w:t>
            </w:r>
            <w:proofErr w:type="spellEnd"/>
            <w:r>
              <w:rPr>
                <w:rFonts w:hint="cs"/>
                <w:sz w:val="24"/>
                <w:szCs w:val="24"/>
                <w:rtl/>
              </w:rPr>
              <w:t xml:space="preserve">–1976; </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(21)</w:t>
            </w:r>
            <w:r>
              <w:rPr>
                <w:rFonts w:hint="cs"/>
                <w:sz w:val="24"/>
                <w:szCs w:val="24"/>
                <w:rtl/>
              </w:rPr>
              <w:tab/>
              <w:t xml:space="preserve">חוק דמי מחלה (היעדרות בשל מחלת בן זוג), </w:t>
            </w:r>
            <w:proofErr w:type="spellStart"/>
            <w:r>
              <w:rPr>
                <w:rFonts w:hint="cs"/>
                <w:sz w:val="24"/>
                <w:szCs w:val="24"/>
                <w:rtl/>
              </w:rPr>
              <w:t>התשנ"ח</w:t>
            </w:r>
            <w:proofErr w:type="spellEnd"/>
            <w:r>
              <w:rPr>
                <w:rFonts w:hint="cs"/>
                <w:sz w:val="24"/>
                <w:szCs w:val="24"/>
                <w:rtl/>
              </w:rPr>
              <w:t>–1998;</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(22)</w:t>
            </w:r>
            <w:r>
              <w:rPr>
                <w:rFonts w:hint="cs"/>
                <w:sz w:val="24"/>
                <w:szCs w:val="24"/>
                <w:rtl/>
              </w:rPr>
              <w:tab/>
              <w:t xml:space="preserve">חוק דמי מחלה (היעדרות בשל מחלת הורה), </w:t>
            </w:r>
            <w:proofErr w:type="spellStart"/>
            <w:r>
              <w:rPr>
                <w:rFonts w:hint="cs"/>
                <w:sz w:val="24"/>
                <w:szCs w:val="24"/>
                <w:rtl/>
              </w:rPr>
              <w:t>התשנ"ד</w:t>
            </w:r>
            <w:proofErr w:type="spellEnd"/>
            <w:r>
              <w:rPr>
                <w:rFonts w:hint="cs"/>
                <w:sz w:val="24"/>
                <w:szCs w:val="24"/>
                <w:rtl/>
              </w:rPr>
              <w:t>–1993;</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(23)</w:t>
            </w:r>
            <w:r>
              <w:rPr>
                <w:rFonts w:hint="cs"/>
                <w:sz w:val="24"/>
                <w:szCs w:val="24"/>
                <w:rtl/>
              </w:rPr>
              <w:tab/>
              <w:t xml:space="preserve">חוק דמי מחלה (היעדרות בשל מחלת ילד), </w:t>
            </w:r>
            <w:proofErr w:type="spellStart"/>
            <w:r>
              <w:rPr>
                <w:rFonts w:hint="cs"/>
                <w:sz w:val="24"/>
                <w:szCs w:val="24"/>
                <w:rtl/>
              </w:rPr>
              <w:t>התשנ"ג</w:t>
            </w:r>
            <w:proofErr w:type="spellEnd"/>
            <w:r>
              <w:rPr>
                <w:rFonts w:hint="cs"/>
                <w:sz w:val="24"/>
                <w:szCs w:val="24"/>
                <w:rtl/>
              </w:rPr>
              <w:t>–1993‏</w:t>
            </w:r>
            <w:r w:rsidR="00FF6774">
              <w:rPr>
                <w:rFonts w:hint="cs"/>
                <w:sz w:val="24"/>
                <w:szCs w:val="24"/>
                <w:rtl/>
              </w:rPr>
              <w:t>;</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(24)</w:t>
            </w:r>
            <w:r>
              <w:rPr>
                <w:rFonts w:hint="cs"/>
                <w:sz w:val="24"/>
                <w:szCs w:val="24"/>
                <w:rtl/>
              </w:rPr>
              <w:tab/>
              <w:t xml:space="preserve">חוק הביטוח הלאומי [נוסח משולב], </w:t>
            </w:r>
            <w:proofErr w:type="spellStart"/>
            <w:r>
              <w:rPr>
                <w:rFonts w:hint="cs"/>
                <w:sz w:val="24"/>
                <w:szCs w:val="24"/>
                <w:rtl/>
              </w:rPr>
              <w:t>התשנ"ה</w:t>
            </w:r>
            <w:proofErr w:type="spellEnd"/>
            <w:r>
              <w:rPr>
                <w:rFonts w:hint="cs"/>
                <w:sz w:val="24"/>
                <w:szCs w:val="24"/>
                <w:rtl/>
              </w:rPr>
              <w:t>–1995;</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(25)</w:t>
            </w:r>
            <w:r>
              <w:rPr>
                <w:rFonts w:hint="cs"/>
                <w:sz w:val="24"/>
                <w:szCs w:val="24"/>
                <w:rtl/>
              </w:rPr>
              <w:tab/>
              <w:t xml:space="preserve">חוק הכניסה לישראל, </w:t>
            </w:r>
            <w:proofErr w:type="spellStart"/>
            <w:r>
              <w:rPr>
                <w:rFonts w:hint="cs"/>
                <w:sz w:val="24"/>
                <w:szCs w:val="24"/>
                <w:rtl/>
              </w:rPr>
              <w:t>התשי"ב</w:t>
            </w:r>
            <w:proofErr w:type="spellEnd"/>
            <w:r>
              <w:rPr>
                <w:rFonts w:hint="cs"/>
                <w:sz w:val="24"/>
                <w:szCs w:val="24"/>
                <w:rtl/>
              </w:rPr>
              <w:t>–1952;</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(26)</w:t>
            </w:r>
            <w:r>
              <w:rPr>
                <w:rFonts w:hint="cs"/>
                <w:sz w:val="24"/>
                <w:szCs w:val="24"/>
                <w:rtl/>
              </w:rPr>
              <w:tab/>
              <w:t xml:space="preserve">חוק חומרי נפץ, </w:t>
            </w:r>
            <w:proofErr w:type="spellStart"/>
            <w:r>
              <w:rPr>
                <w:rFonts w:hint="cs"/>
                <w:sz w:val="24"/>
                <w:szCs w:val="24"/>
                <w:rtl/>
              </w:rPr>
              <w:t>התשי"ד</w:t>
            </w:r>
            <w:proofErr w:type="spellEnd"/>
            <w:r>
              <w:rPr>
                <w:rFonts w:hint="cs"/>
                <w:sz w:val="24"/>
                <w:szCs w:val="24"/>
                <w:rtl/>
              </w:rPr>
              <w:t>–1954‏;</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(27)</w:t>
            </w:r>
            <w:r>
              <w:rPr>
                <w:rFonts w:hint="cs"/>
                <w:sz w:val="24"/>
                <w:szCs w:val="24"/>
                <w:rtl/>
              </w:rPr>
              <w:tab/>
              <w:t xml:space="preserve">חוק התקנים, </w:t>
            </w:r>
            <w:proofErr w:type="spellStart"/>
            <w:r>
              <w:rPr>
                <w:rFonts w:hint="cs"/>
                <w:sz w:val="24"/>
                <w:szCs w:val="24"/>
                <w:rtl/>
              </w:rPr>
              <w:t>התשי"ג</w:t>
            </w:r>
            <w:proofErr w:type="spellEnd"/>
            <w:r>
              <w:rPr>
                <w:rFonts w:hint="cs"/>
                <w:sz w:val="24"/>
                <w:szCs w:val="24"/>
                <w:rtl/>
              </w:rPr>
              <w:t>–1953;</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(28)</w:t>
            </w:r>
            <w:r>
              <w:rPr>
                <w:rFonts w:hint="cs"/>
                <w:sz w:val="24"/>
                <w:szCs w:val="24"/>
                <w:rtl/>
              </w:rPr>
              <w:tab/>
              <w:t xml:space="preserve">פקודת הבטיחות בעבודה [נוסח חדש], </w:t>
            </w:r>
            <w:proofErr w:type="spellStart"/>
            <w:r>
              <w:rPr>
                <w:rFonts w:hint="cs"/>
                <w:sz w:val="24"/>
                <w:szCs w:val="24"/>
                <w:rtl/>
              </w:rPr>
              <w:t>התש"ל</w:t>
            </w:r>
            <w:proofErr w:type="spellEnd"/>
            <w:r>
              <w:rPr>
                <w:rFonts w:hint="cs"/>
                <w:sz w:val="24"/>
                <w:szCs w:val="24"/>
                <w:rtl/>
              </w:rPr>
              <w:t>–1970;</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(29)</w:t>
            </w:r>
            <w:r>
              <w:rPr>
                <w:rFonts w:hint="cs"/>
                <w:sz w:val="24"/>
                <w:szCs w:val="24"/>
                <w:rtl/>
              </w:rPr>
              <w:tab/>
              <w:t xml:space="preserve">חוק ארגון הפיקוח על העבודה, </w:t>
            </w:r>
            <w:proofErr w:type="spellStart"/>
            <w:r>
              <w:rPr>
                <w:rFonts w:hint="cs"/>
                <w:sz w:val="24"/>
                <w:szCs w:val="24"/>
                <w:rtl/>
              </w:rPr>
              <w:t>התשי"ד</w:t>
            </w:r>
            <w:proofErr w:type="spellEnd"/>
            <w:r>
              <w:rPr>
                <w:rFonts w:hint="cs"/>
                <w:sz w:val="24"/>
                <w:szCs w:val="24"/>
                <w:rtl/>
              </w:rPr>
              <w:t>–1954;</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FD49E0" w:rsidP="00FF6774">
            <w:pPr>
              <w:pStyle w:val="TableBlock"/>
              <w:spacing w:line="240" w:lineRule="auto"/>
              <w:rPr>
                <w:sz w:val="24"/>
                <w:szCs w:val="24"/>
              </w:rPr>
            </w:pPr>
            <w:r>
              <w:rPr>
                <w:rFonts w:hint="cs"/>
                <w:sz w:val="24"/>
                <w:szCs w:val="24"/>
                <w:rtl/>
              </w:rPr>
              <w:t>(30)</w:t>
            </w:r>
            <w:r>
              <w:rPr>
                <w:rFonts w:hint="cs"/>
                <w:sz w:val="24"/>
                <w:szCs w:val="24"/>
                <w:rtl/>
              </w:rPr>
              <w:tab/>
              <w:t>פקודת תאונות ומחלות משלח-</w:t>
            </w:r>
            <w:r w:rsidR="00AC773B">
              <w:rPr>
                <w:rFonts w:hint="cs"/>
                <w:sz w:val="24"/>
                <w:szCs w:val="24"/>
                <w:rtl/>
              </w:rPr>
              <w:t>יד (הודעה), 1945‏;</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(31)</w:t>
            </w:r>
            <w:r>
              <w:rPr>
                <w:rFonts w:hint="cs"/>
                <w:sz w:val="24"/>
                <w:szCs w:val="24"/>
                <w:rtl/>
              </w:rPr>
              <w:tab/>
              <w:t xml:space="preserve">חוק הצבת מכשירי החייאה במקומות ציבוריים, </w:t>
            </w:r>
            <w:proofErr w:type="spellStart"/>
            <w:r>
              <w:rPr>
                <w:rFonts w:hint="cs"/>
                <w:sz w:val="24"/>
                <w:szCs w:val="24"/>
                <w:rtl/>
              </w:rPr>
              <w:t>התשס"ח</w:t>
            </w:r>
            <w:proofErr w:type="spellEnd"/>
            <w:r>
              <w:rPr>
                <w:rFonts w:hint="cs"/>
                <w:sz w:val="24"/>
                <w:szCs w:val="24"/>
                <w:rtl/>
              </w:rPr>
              <w:t>–2008;</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(32)</w:t>
            </w:r>
            <w:r>
              <w:rPr>
                <w:rFonts w:hint="cs"/>
                <w:sz w:val="24"/>
                <w:szCs w:val="24"/>
                <w:rtl/>
              </w:rPr>
              <w:tab/>
              <w:t xml:space="preserve">חוק שירות עבודה בשעת חירום, </w:t>
            </w:r>
            <w:proofErr w:type="spellStart"/>
            <w:r>
              <w:rPr>
                <w:rFonts w:hint="cs"/>
                <w:sz w:val="24"/>
                <w:szCs w:val="24"/>
                <w:rtl/>
              </w:rPr>
              <w:t>התשכ"ז</w:t>
            </w:r>
            <w:proofErr w:type="spellEnd"/>
            <w:r>
              <w:rPr>
                <w:rFonts w:hint="cs"/>
                <w:sz w:val="24"/>
                <w:szCs w:val="24"/>
                <w:rtl/>
              </w:rPr>
              <w:t>–1967;</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(33)</w:t>
            </w:r>
            <w:r>
              <w:rPr>
                <w:rFonts w:hint="cs"/>
                <w:sz w:val="24"/>
                <w:szCs w:val="24"/>
                <w:rtl/>
              </w:rPr>
              <w:tab/>
              <w:t xml:space="preserve">פקודת היבוא והיצוא [נוסח חדש], </w:t>
            </w:r>
            <w:proofErr w:type="spellStart"/>
            <w:r>
              <w:rPr>
                <w:rFonts w:hint="cs"/>
                <w:sz w:val="24"/>
                <w:szCs w:val="24"/>
                <w:rtl/>
              </w:rPr>
              <w:t>התשל"ט</w:t>
            </w:r>
            <w:proofErr w:type="spellEnd"/>
            <w:r>
              <w:rPr>
                <w:rFonts w:hint="cs"/>
                <w:sz w:val="24"/>
                <w:szCs w:val="24"/>
                <w:rtl/>
              </w:rPr>
              <w:t>–1979;</w:t>
            </w:r>
          </w:p>
        </w:tc>
      </w:tr>
      <w:tr w:rsidR="00AC773B" w:rsidTr="00AC773B">
        <w:trPr>
          <w:cantSplit/>
        </w:trPr>
        <w:tc>
          <w:tcPr>
            <w:tcW w:w="1871" w:type="dxa"/>
            <w:tcMar>
              <w:top w:w="91" w:type="dxa"/>
              <w:left w:w="0" w:type="dxa"/>
              <w:bottom w:w="91" w:type="dxa"/>
              <w:right w:w="0" w:type="dxa"/>
            </w:tcMar>
          </w:tcPr>
          <w:p w:rsidR="00AC773B" w:rsidRDefault="00AC773B">
            <w:pPr>
              <w:pStyle w:val="TableSideHeading"/>
              <w:spacing w:line="240" w:lineRule="auto"/>
              <w:rPr>
                <w:sz w:val="24"/>
                <w:szCs w:val="24"/>
              </w:rPr>
            </w:pPr>
          </w:p>
        </w:tc>
        <w:tc>
          <w:tcPr>
            <w:tcW w:w="624" w:type="dxa"/>
            <w:tcMar>
              <w:top w:w="91" w:type="dxa"/>
              <w:left w:w="0" w:type="dxa"/>
              <w:bottom w:w="91" w:type="dxa"/>
              <w:right w:w="0" w:type="dxa"/>
            </w:tcMar>
          </w:tcPr>
          <w:p w:rsidR="00AC773B" w:rsidRDefault="00AC773B">
            <w:pPr>
              <w:pStyle w:val="TableText"/>
              <w:spacing w:line="240" w:lineRule="auto"/>
              <w:rPr>
                <w:sz w:val="24"/>
                <w:szCs w:val="24"/>
              </w:rPr>
            </w:pPr>
          </w:p>
        </w:tc>
        <w:tc>
          <w:tcPr>
            <w:tcW w:w="7146" w:type="dxa"/>
            <w:tcMar>
              <w:top w:w="91" w:type="dxa"/>
              <w:left w:w="0" w:type="dxa"/>
              <w:bottom w:w="91" w:type="dxa"/>
              <w:right w:w="0" w:type="dxa"/>
            </w:tcMar>
            <w:hideMark/>
          </w:tcPr>
          <w:p w:rsidR="00AC773B" w:rsidRDefault="00AC773B" w:rsidP="00FF6774">
            <w:pPr>
              <w:pStyle w:val="TableBlock"/>
              <w:spacing w:line="240" w:lineRule="auto"/>
              <w:rPr>
                <w:sz w:val="24"/>
                <w:szCs w:val="24"/>
              </w:rPr>
            </w:pPr>
            <w:r>
              <w:rPr>
                <w:rFonts w:hint="cs"/>
                <w:sz w:val="24"/>
                <w:szCs w:val="24"/>
                <w:rtl/>
              </w:rPr>
              <w:t>(34)</w:t>
            </w:r>
            <w:r>
              <w:rPr>
                <w:rFonts w:hint="cs"/>
                <w:sz w:val="24"/>
                <w:szCs w:val="24"/>
                <w:rtl/>
              </w:rPr>
              <w:tab/>
              <w:t xml:space="preserve">חוק מס רכוש וקרן פיצויים, </w:t>
            </w:r>
            <w:proofErr w:type="spellStart"/>
            <w:r>
              <w:rPr>
                <w:rFonts w:hint="cs"/>
                <w:sz w:val="24"/>
                <w:szCs w:val="24"/>
                <w:rtl/>
              </w:rPr>
              <w:t>התשכ"א</w:t>
            </w:r>
            <w:proofErr w:type="spellEnd"/>
            <w:r>
              <w:rPr>
                <w:rFonts w:hint="cs"/>
                <w:sz w:val="24"/>
                <w:szCs w:val="24"/>
                <w:rtl/>
              </w:rPr>
              <w:t>–1961‏.</w:t>
            </w:r>
            <w:r w:rsidR="00FF6774">
              <w:rPr>
                <w:rFonts w:hint="cs"/>
                <w:sz w:val="24"/>
                <w:szCs w:val="24"/>
                <w:rtl/>
              </w:rPr>
              <w:t>"</w:t>
            </w:r>
          </w:p>
        </w:tc>
      </w:tr>
    </w:tbl>
    <w:p w:rsidR="00AC773B" w:rsidRDefault="00AC773B" w:rsidP="00450659">
      <w:pPr>
        <w:rPr>
          <w:rtl/>
        </w:rPr>
      </w:pPr>
    </w:p>
    <w:p w:rsidR="00FF6774" w:rsidRDefault="00FF6774" w:rsidP="00FF6774">
      <w:pPr>
        <w:pStyle w:val="a4"/>
        <w:keepNext/>
        <w:rPr>
          <w:rtl/>
        </w:rPr>
      </w:pPr>
      <w:r>
        <w:rPr>
          <w:rtl/>
        </w:rPr>
        <w:t>לאה ורון:</w:t>
      </w:r>
    </w:p>
    <w:p w:rsidR="00FF6774" w:rsidRDefault="00FF6774" w:rsidP="00FF6774">
      <w:pPr>
        <w:pStyle w:val="KeepWithNext"/>
        <w:rPr>
          <w:rtl/>
        </w:rPr>
      </w:pPr>
    </w:p>
    <w:p w:rsidR="00FF6774" w:rsidRPr="00AC773B" w:rsidRDefault="00FF6774" w:rsidP="00FF6774">
      <w:pPr>
        <w:rPr>
          <w:rtl/>
        </w:rPr>
      </w:pPr>
      <w:r>
        <w:rPr>
          <w:rFonts w:hint="cs"/>
          <w:rtl/>
        </w:rPr>
        <w:t xml:space="preserve">וכל התקנות שלפיהם. </w:t>
      </w:r>
    </w:p>
    <w:p w:rsidR="00AC773B" w:rsidRDefault="00AC773B" w:rsidP="00450659">
      <w:pPr>
        <w:rPr>
          <w:rtl/>
        </w:rPr>
      </w:pPr>
    </w:p>
    <w:sdt>
      <w:sdtPr>
        <w:rPr>
          <w:rtl/>
        </w:rPr>
        <w:alias w:val="יור"/>
        <w:tag w:val="&lt;ID&gt;4637&lt;/ID&gt;&lt;Name&gt;איתן כבל - יו&quot;רַ&lt;/Name&gt;&lt;Data&gt;איתן כבל&lt;/Data&gt;&lt;Shortcut&gt;איכב&lt;/Shortcut&gt;"/>
        <w:id w:val="-1808305424"/>
        <w:placeholder>
          <w:docPart w:val="DefaultPlaceholder_-1854013440"/>
        </w:placeholder>
      </w:sdtPr>
      <w:sdtEndPr/>
      <w:sdtContent>
        <w:p w:rsidR="00450659" w:rsidRDefault="00450659" w:rsidP="00450659">
          <w:pPr>
            <w:pStyle w:val="af6"/>
            <w:keepNext/>
            <w:rPr>
              <w:rtl/>
            </w:rPr>
          </w:pPr>
          <w:r w:rsidRPr="00450659">
            <w:rPr>
              <w:rStyle w:val="afd"/>
              <w:color w:val="000000"/>
              <w:rtl/>
            </w:rPr>
            <w:t>היו"ר איתן כבל</w:t>
          </w:r>
          <w:r w:rsidRPr="00450659">
            <w:rPr>
              <w:color w:val="000000"/>
              <w:rtl/>
            </w:rPr>
            <w:t>:</w:t>
          </w:r>
        </w:p>
      </w:sdtContent>
    </w:sdt>
    <w:p w:rsidR="00450659" w:rsidRDefault="00450659" w:rsidP="00450659">
      <w:pPr>
        <w:pStyle w:val="KeepWithNext"/>
        <w:rPr>
          <w:rtl/>
        </w:rPr>
      </w:pPr>
    </w:p>
    <w:p w:rsidR="00450659" w:rsidRPr="00450659" w:rsidRDefault="00FF6774" w:rsidP="00FF6774">
      <w:pPr>
        <w:rPr>
          <w:rtl/>
        </w:rPr>
      </w:pPr>
      <w:r>
        <w:rPr>
          <w:rFonts w:hint="cs"/>
          <w:rtl/>
        </w:rPr>
        <w:t xml:space="preserve">זאת תקווה ששום דבר לא ייצא </w:t>
      </w:r>
      <w:bookmarkStart w:id="479" w:name="_ETM_Q1_6792510"/>
      <w:bookmarkEnd w:id="479"/>
      <w:r>
        <w:rPr>
          <w:rFonts w:hint="cs"/>
          <w:rtl/>
        </w:rPr>
        <w:t>אל הפועל. מי אוכף את חוק ישיבה בעבודה?</w:t>
      </w:r>
    </w:p>
    <w:p w:rsidR="00450659" w:rsidRDefault="00450659" w:rsidP="00450659">
      <w:pPr>
        <w:rPr>
          <w:rtl/>
        </w:rPr>
      </w:pPr>
    </w:p>
    <w:p w:rsidR="00905231" w:rsidRDefault="00905231" w:rsidP="00905231">
      <w:pPr>
        <w:pStyle w:val="a4"/>
        <w:keepNext/>
        <w:rPr>
          <w:rtl/>
        </w:rPr>
      </w:pPr>
      <w:r>
        <w:rPr>
          <w:rtl/>
        </w:rPr>
        <w:t>נטע ברנר נאור:</w:t>
      </w:r>
    </w:p>
    <w:p w:rsidR="00905231" w:rsidRDefault="00905231" w:rsidP="00905231">
      <w:pPr>
        <w:pStyle w:val="KeepWithNext"/>
        <w:rPr>
          <w:rtl/>
        </w:rPr>
      </w:pPr>
    </w:p>
    <w:p w:rsidR="00450659" w:rsidRDefault="00450659" w:rsidP="004D2563">
      <w:pPr>
        <w:rPr>
          <w:rtl/>
        </w:rPr>
      </w:pPr>
      <w:r>
        <w:rPr>
          <w:rFonts w:hint="cs"/>
          <w:rtl/>
        </w:rPr>
        <w:t>אנחנו</w:t>
      </w:r>
      <w:r w:rsidR="00FF6774">
        <w:rPr>
          <w:rFonts w:hint="cs"/>
          <w:rtl/>
        </w:rPr>
        <w:t xml:space="preserve">, משרד העבודה </w:t>
      </w:r>
      <w:r w:rsidR="004D2563">
        <w:rPr>
          <w:rFonts w:hint="cs"/>
          <w:rtl/>
        </w:rPr>
        <w:t>ו</w:t>
      </w:r>
      <w:r w:rsidR="00FF6774">
        <w:rPr>
          <w:rFonts w:hint="cs"/>
          <w:rtl/>
        </w:rPr>
        <w:t xml:space="preserve">הרווחה. </w:t>
      </w:r>
    </w:p>
    <w:p w:rsidR="00FF6774" w:rsidRDefault="00FF6774" w:rsidP="00450659">
      <w:pPr>
        <w:rPr>
          <w:rtl/>
        </w:rPr>
      </w:pPr>
    </w:p>
    <w:p w:rsidR="00FF6774" w:rsidRDefault="00FF6774" w:rsidP="00FF6774">
      <w:pPr>
        <w:pStyle w:val="af6"/>
        <w:keepNext/>
        <w:rPr>
          <w:rtl/>
        </w:rPr>
      </w:pPr>
      <w:r>
        <w:rPr>
          <w:rtl/>
        </w:rPr>
        <w:t>היו"ר איתן כבל:</w:t>
      </w:r>
    </w:p>
    <w:p w:rsidR="00FF6774" w:rsidRDefault="00FF6774" w:rsidP="00FF6774">
      <w:pPr>
        <w:pStyle w:val="KeepWithNext"/>
        <w:rPr>
          <w:rtl/>
        </w:rPr>
      </w:pPr>
    </w:p>
    <w:p w:rsidR="00FF6774" w:rsidRDefault="00FF6774" w:rsidP="00FF6774">
      <w:pPr>
        <w:rPr>
          <w:rtl/>
        </w:rPr>
      </w:pPr>
      <w:r>
        <w:rPr>
          <w:rFonts w:hint="cs"/>
          <w:rtl/>
        </w:rPr>
        <w:t xml:space="preserve">יהיו לכם שייטות שיצאו לבדוק אם העובדים </w:t>
      </w:r>
      <w:bookmarkStart w:id="480" w:name="_ETM_Q1_6807530"/>
      <w:bookmarkEnd w:id="480"/>
      <w:r>
        <w:rPr>
          <w:rFonts w:hint="cs"/>
          <w:rtl/>
        </w:rPr>
        <w:t xml:space="preserve">והעובדות יושבים? יעניין אותי לדעת אם זה נעשה. </w:t>
      </w:r>
    </w:p>
    <w:p w:rsidR="00FF6774" w:rsidRDefault="00FF6774" w:rsidP="00FF6774">
      <w:pPr>
        <w:rPr>
          <w:rtl/>
        </w:rPr>
      </w:pPr>
    </w:p>
    <w:p w:rsidR="00FF6774" w:rsidRDefault="00FF6774" w:rsidP="00FF6774">
      <w:pPr>
        <w:pStyle w:val="a4"/>
        <w:keepNext/>
        <w:rPr>
          <w:rtl/>
        </w:rPr>
      </w:pPr>
      <w:r>
        <w:rPr>
          <w:rtl/>
        </w:rPr>
        <w:t xml:space="preserve">דרור </w:t>
      </w:r>
      <w:proofErr w:type="spellStart"/>
      <w:r>
        <w:rPr>
          <w:rtl/>
        </w:rPr>
        <w:t>וגשל</w:t>
      </w:r>
      <w:proofErr w:type="spellEnd"/>
      <w:r>
        <w:rPr>
          <w:rtl/>
        </w:rPr>
        <w:t>:</w:t>
      </w:r>
    </w:p>
    <w:p w:rsidR="00FF6774" w:rsidRDefault="00FF6774" w:rsidP="00FF6774">
      <w:pPr>
        <w:pStyle w:val="KeepWithNext"/>
        <w:rPr>
          <w:rtl/>
        </w:rPr>
      </w:pPr>
    </w:p>
    <w:p w:rsidR="00FF6774" w:rsidRDefault="00FF6774" w:rsidP="00FF6774">
      <w:pPr>
        <w:rPr>
          <w:rtl/>
        </w:rPr>
      </w:pPr>
      <w:r>
        <w:rPr>
          <w:rFonts w:hint="cs"/>
          <w:rtl/>
        </w:rPr>
        <w:t xml:space="preserve">חלק ממה </w:t>
      </w:r>
      <w:bookmarkStart w:id="481" w:name="_ETM_Q1_6815399"/>
      <w:bookmarkEnd w:id="481"/>
      <w:r>
        <w:rPr>
          <w:rFonts w:hint="cs"/>
          <w:rtl/>
        </w:rPr>
        <w:t xml:space="preserve">שנבחן היום במסמך המדיניות הוא נושא של איגום משאבים, </w:t>
      </w:r>
      <w:bookmarkStart w:id="482" w:name="_ETM_Q1_6819623"/>
      <w:bookmarkEnd w:id="482"/>
      <w:r>
        <w:rPr>
          <w:rFonts w:hint="cs"/>
          <w:rtl/>
        </w:rPr>
        <w:t xml:space="preserve">שתהיה אנייה </w:t>
      </w:r>
      <w:bookmarkStart w:id="483" w:name="_ETM_Q1_6820042"/>
      <w:bookmarkEnd w:id="483"/>
      <w:r>
        <w:rPr>
          <w:rFonts w:hint="cs"/>
          <w:rtl/>
        </w:rPr>
        <w:t>אחת שעליה יעמדו כל עובדי המשרדים והם יוכלו לעשות פיקוח.</w:t>
      </w:r>
    </w:p>
    <w:p w:rsidR="00FF6774" w:rsidRDefault="00FF6774" w:rsidP="00FF6774">
      <w:pPr>
        <w:rPr>
          <w:rtl/>
        </w:rPr>
      </w:pPr>
    </w:p>
    <w:p w:rsidR="00FF6774" w:rsidRDefault="00FF6774" w:rsidP="00FF6774">
      <w:pPr>
        <w:pStyle w:val="af6"/>
        <w:keepNext/>
        <w:rPr>
          <w:rtl/>
        </w:rPr>
      </w:pPr>
      <w:r>
        <w:rPr>
          <w:rtl/>
        </w:rPr>
        <w:t>היו"ר איתן כבל:</w:t>
      </w:r>
    </w:p>
    <w:p w:rsidR="00FF6774" w:rsidRDefault="00FF6774" w:rsidP="00FF6774">
      <w:pPr>
        <w:pStyle w:val="KeepWithNext"/>
        <w:rPr>
          <w:rtl/>
        </w:rPr>
      </w:pPr>
    </w:p>
    <w:p w:rsidR="00FF6774" w:rsidRDefault="00FF6774" w:rsidP="00FF6774">
      <w:pPr>
        <w:rPr>
          <w:rtl/>
        </w:rPr>
      </w:pPr>
      <w:r>
        <w:rPr>
          <w:rFonts w:hint="cs"/>
          <w:rtl/>
        </w:rPr>
        <w:t xml:space="preserve">תהיה אנייה ממשלתית. </w:t>
      </w:r>
    </w:p>
    <w:p w:rsidR="00450659" w:rsidRPr="00450659" w:rsidRDefault="00450659" w:rsidP="0045065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38116063"/>
        <w:placeholder>
          <w:docPart w:val="DefaultPlaceholder_-1854013440"/>
        </w:placeholder>
      </w:sdtPr>
      <w:sdtEndPr/>
      <w:sdtContent>
        <w:p w:rsidR="00450659" w:rsidRDefault="00450659" w:rsidP="00450659">
          <w:pPr>
            <w:pStyle w:val="af9"/>
            <w:keepNext/>
            <w:rPr>
              <w:rtl/>
            </w:rPr>
          </w:pPr>
          <w:r w:rsidRPr="00450659">
            <w:rPr>
              <w:rStyle w:val="afd"/>
              <w:color w:val="000000"/>
              <w:rtl/>
            </w:rPr>
            <w:t xml:space="preserve">יערה </w:t>
          </w:r>
          <w:proofErr w:type="spellStart"/>
          <w:r w:rsidRPr="00450659">
            <w:rPr>
              <w:rStyle w:val="afd"/>
              <w:color w:val="000000"/>
              <w:rtl/>
            </w:rPr>
            <w:t>למברגר</w:t>
          </w:r>
          <w:proofErr w:type="spellEnd"/>
          <w:r w:rsidRPr="00450659">
            <w:rPr>
              <w:color w:val="000000"/>
              <w:rtl/>
            </w:rPr>
            <w:t>:</w:t>
          </w:r>
        </w:p>
      </w:sdtContent>
    </w:sdt>
    <w:p w:rsidR="00450659" w:rsidRDefault="00450659" w:rsidP="00450659">
      <w:pPr>
        <w:pStyle w:val="KeepWithNext"/>
        <w:rPr>
          <w:rtl/>
        </w:rPr>
      </w:pPr>
    </w:p>
    <w:p w:rsidR="00450659" w:rsidRDefault="00FF6774" w:rsidP="00450659">
      <w:pPr>
        <w:rPr>
          <w:rtl/>
        </w:rPr>
      </w:pPr>
      <w:r>
        <w:rPr>
          <w:rFonts w:hint="cs"/>
          <w:rtl/>
        </w:rPr>
        <w:t xml:space="preserve">כבר היום יש מפקחים ממשרדים שונים שנוסעים ויש פיקוח שנעשה </w:t>
      </w:r>
      <w:bookmarkStart w:id="484" w:name="_ETM_Q1_6837829"/>
      <w:bookmarkEnd w:id="484"/>
      <w:r>
        <w:rPr>
          <w:rFonts w:hint="cs"/>
          <w:rtl/>
        </w:rPr>
        <w:t xml:space="preserve">על גבי האסדות במשותף. </w:t>
      </w:r>
      <w:r w:rsidR="00450659">
        <w:rPr>
          <w:rFonts w:hint="cs"/>
          <w:rtl/>
        </w:rPr>
        <w:t xml:space="preserve">והיה גם דוח מבקר המדינה בנושא. </w:t>
      </w:r>
      <w:r>
        <w:rPr>
          <w:rFonts w:hint="cs"/>
          <w:rtl/>
        </w:rPr>
        <w:t>הוא הציע שזה ייעשה במשותף כדי לחסוך משאבים.</w:t>
      </w:r>
    </w:p>
    <w:p w:rsidR="00FF6774" w:rsidRDefault="00FF6774" w:rsidP="00450659">
      <w:pPr>
        <w:rPr>
          <w:rtl/>
        </w:rPr>
      </w:pPr>
    </w:p>
    <w:p w:rsidR="00FF6774" w:rsidRDefault="00FF6774" w:rsidP="00FF6774">
      <w:pPr>
        <w:pStyle w:val="af6"/>
        <w:keepNext/>
        <w:rPr>
          <w:rtl/>
        </w:rPr>
      </w:pPr>
      <w:r>
        <w:rPr>
          <w:rtl/>
        </w:rPr>
        <w:t>היו"ר איתן כבל:</w:t>
      </w:r>
    </w:p>
    <w:p w:rsidR="00FF6774" w:rsidRDefault="00FF6774" w:rsidP="00FF6774">
      <w:pPr>
        <w:pStyle w:val="KeepWithNext"/>
        <w:rPr>
          <w:rtl/>
        </w:rPr>
      </w:pPr>
    </w:p>
    <w:p w:rsidR="00FF6774" w:rsidRDefault="00FF6774" w:rsidP="00FF6774">
      <w:pPr>
        <w:rPr>
          <w:rtl/>
        </w:rPr>
      </w:pPr>
      <w:r>
        <w:rPr>
          <w:rFonts w:hint="cs"/>
          <w:rtl/>
        </w:rPr>
        <w:t xml:space="preserve">היה צריך את מבקר המדינה בשביל זה. </w:t>
      </w:r>
    </w:p>
    <w:p w:rsidR="00FF6774" w:rsidRDefault="00FF6774" w:rsidP="00FF6774">
      <w:pPr>
        <w:rPr>
          <w:rtl/>
        </w:rPr>
      </w:pPr>
    </w:p>
    <w:p w:rsidR="00FF6774" w:rsidRDefault="00FF6774" w:rsidP="00FF6774">
      <w:pPr>
        <w:pStyle w:val="af9"/>
        <w:keepNext/>
        <w:rPr>
          <w:rtl/>
        </w:rPr>
      </w:pPr>
      <w:r>
        <w:rPr>
          <w:rtl/>
        </w:rPr>
        <w:t xml:space="preserve">יערה </w:t>
      </w:r>
      <w:proofErr w:type="spellStart"/>
      <w:r>
        <w:rPr>
          <w:rtl/>
        </w:rPr>
        <w:t>למברגר</w:t>
      </w:r>
      <w:proofErr w:type="spellEnd"/>
      <w:r>
        <w:rPr>
          <w:rtl/>
        </w:rPr>
        <w:t>:</w:t>
      </w:r>
    </w:p>
    <w:p w:rsidR="00FF6774" w:rsidRDefault="00FF6774" w:rsidP="00FF6774">
      <w:pPr>
        <w:pStyle w:val="KeepWithNext"/>
        <w:rPr>
          <w:rtl/>
        </w:rPr>
      </w:pPr>
    </w:p>
    <w:p w:rsidR="00FF6774" w:rsidRDefault="00FF6774" w:rsidP="00FF6774">
      <w:pPr>
        <w:rPr>
          <w:rtl/>
        </w:rPr>
      </w:pPr>
      <w:r>
        <w:rPr>
          <w:rFonts w:hint="cs"/>
          <w:rtl/>
        </w:rPr>
        <w:t xml:space="preserve">הוא עזר. </w:t>
      </w:r>
      <w:bookmarkStart w:id="485" w:name="_ETM_Q1_6852145"/>
      <w:bookmarkEnd w:id="485"/>
    </w:p>
    <w:p w:rsidR="00450659" w:rsidRDefault="00450659" w:rsidP="00450659">
      <w:pPr>
        <w:rPr>
          <w:rtl/>
        </w:rPr>
      </w:pPr>
    </w:p>
    <w:sdt>
      <w:sdtPr>
        <w:rPr>
          <w:rFonts w:hint="cs"/>
          <w:rtl/>
        </w:rPr>
        <w:alias w:val="אורח"/>
        <w:tag w:val="&lt;ID&gt;485654&lt;/ID&gt;&lt;Name&gt;אילן נסים&lt;/Name&gt;&lt;Data&gt;אילן נסים&lt;/Data&gt;&lt;Shortcut&gt;אינס&lt;/Shortcut&gt;&lt;Title&gt;ראש אגף סביבה, משרד האנרגיה&lt;/Title&gt;"/>
        <w:id w:val="-1626763721"/>
        <w:placeholder>
          <w:docPart w:val="DefaultPlaceholder_-1854013440"/>
        </w:placeholder>
      </w:sdtPr>
      <w:sdtEndPr/>
      <w:sdtContent>
        <w:p w:rsidR="00450659" w:rsidRDefault="00450659" w:rsidP="00450659">
          <w:pPr>
            <w:pStyle w:val="af9"/>
            <w:keepNext/>
            <w:rPr>
              <w:rtl/>
            </w:rPr>
          </w:pPr>
          <w:r w:rsidRPr="00450659">
            <w:rPr>
              <w:rStyle w:val="afd"/>
              <w:color w:val="000000"/>
              <w:rtl/>
            </w:rPr>
            <w:t>אילן נסים</w:t>
          </w:r>
          <w:r w:rsidRPr="00450659">
            <w:rPr>
              <w:color w:val="000000"/>
              <w:rtl/>
            </w:rPr>
            <w:t>:</w:t>
          </w:r>
        </w:p>
      </w:sdtContent>
    </w:sdt>
    <w:p w:rsidR="00450659" w:rsidRDefault="00450659" w:rsidP="00450659">
      <w:pPr>
        <w:pStyle w:val="KeepWithNext"/>
        <w:rPr>
          <w:rtl/>
        </w:rPr>
      </w:pPr>
    </w:p>
    <w:p w:rsidR="00450659" w:rsidRDefault="00FF6774" w:rsidP="00FF6774">
      <w:pPr>
        <w:rPr>
          <w:rtl/>
        </w:rPr>
      </w:pPr>
      <w:r>
        <w:rPr>
          <w:rFonts w:hint="cs"/>
          <w:rtl/>
        </w:rPr>
        <w:t>עשינו את זה מתוך מחשבה - - -</w:t>
      </w:r>
    </w:p>
    <w:p w:rsidR="00450659" w:rsidRDefault="00450659" w:rsidP="00450659">
      <w:pPr>
        <w:rPr>
          <w:rtl/>
        </w:rPr>
      </w:pPr>
    </w:p>
    <w:sdt>
      <w:sdtPr>
        <w:rPr>
          <w:rtl/>
        </w:rPr>
        <w:alias w:val="יור"/>
        <w:tag w:val="&lt;ID&gt;4637&lt;/ID&gt;&lt;Name&gt;איתן כבל - יו&quot;רַ&lt;/Name&gt;&lt;Data&gt;איתן כבל&lt;/Data&gt;&lt;Shortcut&gt;איכב&lt;/Shortcut&gt;"/>
        <w:id w:val="1443032080"/>
        <w:placeholder>
          <w:docPart w:val="DefaultPlaceholder_-1854013440"/>
        </w:placeholder>
      </w:sdtPr>
      <w:sdtEndPr/>
      <w:sdtContent>
        <w:p w:rsidR="00450659" w:rsidRDefault="00450659" w:rsidP="00450659">
          <w:pPr>
            <w:pStyle w:val="af6"/>
            <w:keepNext/>
            <w:rPr>
              <w:rtl/>
            </w:rPr>
          </w:pPr>
          <w:r w:rsidRPr="00450659">
            <w:rPr>
              <w:rStyle w:val="afd"/>
              <w:color w:val="000000"/>
              <w:rtl/>
            </w:rPr>
            <w:t>היו"ר איתן כבל</w:t>
          </w:r>
          <w:r w:rsidRPr="00450659">
            <w:rPr>
              <w:color w:val="000000"/>
              <w:rtl/>
            </w:rPr>
            <w:t>:</w:t>
          </w:r>
        </w:p>
      </w:sdtContent>
    </w:sdt>
    <w:p w:rsidR="00450659" w:rsidRDefault="00450659" w:rsidP="00450659">
      <w:pPr>
        <w:pStyle w:val="KeepWithNext"/>
        <w:rPr>
          <w:rtl/>
        </w:rPr>
      </w:pPr>
    </w:p>
    <w:p w:rsidR="00450659" w:rsidRDefault="00FF6774" w:rsidP="00522681">
      <w:pPr>
        <w:rPr>
          <w:rtl/>
        </w:rPr>
      </w:pPr>
      <w:r>
        <w:rPr>
          <w:rFonts w:hint="cs"/>
          <w:rtl/>
        </w:rPr>
        <w:t xml:space="preserve">לפי זה צריך </w:t>
      </w:r>
      <w:bookmarkStart w:id="486" w:name="_ETM_Q1_6863014"/>
      <w:bookmarkEnd w:id="486"/>
      <w:r>
        <w:rPr>
          <w:rFonts w:hint="cs"/>
          <w:rtl/>
        </w:rPr>
        <w:t>צי מסוקים</w:t>
      </w:r>
      <w:r w:rsidR="00522681">
        <w:rPr>
          <w:rFonts w:hint="cs"/>
          <w:rtl/>
        </w:rPr>
        <w:t>,</w:t>
      </w:r>
      <w:r>
        <w:rPr>
          <w:rFonts w:hint="cs"/>
          <w:rtl/>
        </w:rPr>
        <w:t xml:space="preserve"> ארבעה </w:t>
      </w:r>
      <w:proofErr w:type="spellStart"/>
      <w:r>
        <w:rPr>
          <w:rFonts w:hint="cs"/>
          <w:rtl/>
        </w:rPr>
        <w:t>סיקורסקי</w:t>
      </w:r>
      <w:proofErr w:type="spellEnd"/>
      <w:r w:rsidR="00F937E7">
        <w:rPr>
          <w:rFonts w:hint="cs"/>
          <w:rtl/>
        </w:rPr>
        <w:t xml:space="preserve">. </w:t>
      </w:r>
    </w:p>
    <w:p w:rsidR="00450659" w:rsidRDefault="00450659" w:rsidP="00450659">
      <w:pPr>
        <w:rPr>
          <w:rtl/>
        </w:rPr>
      </w:pPr>
    </w:p>
    <w:sdt>
      <w:sdtPr>
        <w:rPr>
          <w:rFonts w:hint="cs"/>
          <w:rtl/>
        </w:rPr>
        <w:alias w:val="אורח"/>
        <w:tag w:val="&lt;ID&gt;753919&lt;/ID&gt;&lt;Name&gt;אלון רוטשילד&lt;/Name&gt;&lt;Data&gt;אלון רוטשילד&lt;/Data&gt;&lt;Shortcut&gt;אלרו&lt;/Shortcut&gt;&lt;Title&gt;רכז מגוון ביולוגי, החברה להגנת הטבע, ארגונים להגנה על הסביבה&lt;/Title&gt;"/>
        <w:id w:val="185950103"/>
        <w:placeholder>
          <w:docPart w:val="DefaultPlaceholder_-1854013440"/>
        </w:placeholder>
      </w:sdtPr>
      <w:sdtEndPr/>
      <w:sdtContent>
        <w:p w:rsidR="00450659" w:rsidRDefault="00450659" w:rsidP="00450659">
          <w:pPr>
            <w:pStyle w:val="af9"/>
            <w:keepNext/>
            <w:rPr>
              <w:rtl/>
            </w:rPr>
          </w:pPr>
          <w:r w:rsidRPr="00450659">
            <w:rPr>
              <w:rStyle w:val="afd"/>
              <w:color w:val="000000"/>
              <w:rtl/>
            </w:rPr>
            <w:t>אלון רוטשילד</w:t>
          </w:r>
          <w:r w:rsidRPr="00450659">
            <w:rPr>
              <w:color w:val="000000"/>
              <w:rtl/>
            </w:rPr>
            <w:t>:</w:t>
          </w:r>
        </w:p>
      </w:sdtContent>
    </w:sdt>
    <w:p w:rsidR="00450659" w:rsidRDefault="00450659" w:rsidP="00450659">
      <w:pPr>
        <w:pStyle w:val="KeepWithNext"/>
        <w:rPr>
          <w:rtl/>
        </w:rPr>
      </w:pPr>
    </w:p>
    <w:p w:rsidR="00450659" w:rsidRDefault="00522681" w:rsidP="00522681">
      <w:pPr>
        <w:rPr>
          <w:rtl/>
        </w:rPr>
      </w:pPr>
      <w:r>
        <w:rPr>
          <w:rFonts w:hint="cs"/>
          <w:rtl/>
        </w:rPr>
        <w:t xml:space="preserve">רק הערה לעניין התוספת </w:t>
      </w:r>
      <w:bookmarkStart w:id="487" w:name="_ETM_Q1_6879278"/>
      <w:bookmarkEnd w:id="487"/>
      <w:r>
        <w:rPr>
          <w:rFonts w:hint="cs"/>
          <w:rtl/>
        </w:rPr>
        <w:t xml:space="preserve">השנייה. פסקה (15) מדברת על חוק גנים לאומיים ושמורות טבע ומחריגה את החלק של הכרזת שמורות טבע. אני מציין </w:t>
      </w:r>
      <w:bookmarkStart w:id="488" w:name="_ETM_Q1_6887478"/>
      <w:bookmarkEnd w:id="488"/>
      <w:r>
        <w:rPr>
          <w:rFonts w:hint="cs"/>
          <w:rtl/>
        </w:rPr>
        <w:t xml:space="preserve">את זה שוב כי כאשר נדון ואם וכאשר תתקבל ההערה יהיה צורך לשנות גם פה.  </w:t>
      </w:r>
    </w:p>
    <w:p w:rsidR="00450659" w:rsidRDefault="00450659" w:rsidP="00450659">
      <w:pPr>
        <w:rPr>
          <w:rtl/>
        </w:rPr>
      </w:pPr>
    </w:p>
    <w:sdt>
      <w:sdtPr>
        <w:rPr>
          <w:rFonts w:hint="cs"/>
          <w:rtl/>
        </w:rPr>
        <w:alias w:val="דובר"/>
        <w:tag w:val="&lt;ID&gt;0&lt;/ID&gt;&lt;Name&gt;דרור וגשל&lt;/Name&gt;&lt;Data&gt;דרור וגשל&lt;/Data&gt;&lt;Shortcut&gt;דרוג&lt;/Shortcut&gt;&lt;MemberID&gt;&lt;/MemberID&gt;"/>
        <w:id w:val="1529451798"/>
        <w:placeholder>
          <w:docPart w:val="DefaultPlaceholder_-1854013440"/>
        </w:placeholder>
      </w:sdtPr>
      <w:sdtEndPr/>
      <w:sdtContent>
        <w:p w:rsidR="00450659" w:rsidRDefault="00450659" w:rsidP="00450659">
          <w:pPr>
            <w:pStyle w:val="a4"/>
            <w:keepNext/>
            <w:rPr>
              <w:rtl/>
            </w:rPr>
          </w:pPr>
          <w:r w:rsidRPr="00450659">
            <w:rPr>
              <w:rStyle w:val="afd"/>
              <w:color w:val="000000"/>
              <w:rtl/>
            </w:rPr>
            <w:t xml:space="preserve">דרור </w:t>
          </w:r>
          <w:proofErr w:type="spellStart"/>
          <w:r w:rsidRPr="00450659">
            <w:rPr>
              <w:rStyle w:val="afd"/>
              <w:color w:val="000000"/>
              <w:rtl/>
            </w:rPr>
            <w:t>וגשל</w:t>
          </w:r>
          <w:proofErr w:type="spellEnd"/>
          <w:r w:rsidRPr="00450659">
            <w:rPr>
              <w:color w:val="000000"/>
              <w:rtl/>
            </w:rPr>
            <w:t>:</w:t>
          </w:r>
        </w:p>
      </w:sdtContent>
    </w:sdt>
    <w:p w:rsidR="00450659" w:rsidRDefault="00450659" w:rsidP="00450659">
      <w:pPr>
        <w:pStyle w:val="KeepWithNext"/>
        <w:rPr>
          <w:rtl/>
        </w:rPr>
      </w:pPr>
    </w:p>
    <w:p w:rsidR="00450659" w:rsidRDefault="00450659" w:rsidP="00522681">
      <w:pPr>
        <w:rPr>
          <w:rtl/>
        </w:rPr>
      </w:pPr>
      <w:r>
        <w:rPr>
          <w:rFonts w:hint="cs"/>
          <w:rtl/>
        </w:rPr>
        <w:t xml:space="preserve">בכל המקומות </w:t>
      </w:r>
      <w:r w:rsidR="00522681">
        <w:rPr>
          <w:rFonts w:hint="cs"/>
          <w:rtl/>
        </w:rPr>
        <w:t xml:space="preserve">שבהם דיברנו על זה עד </w:t>
      </w:r>
      <w:bookmarkStart w:id="489" w:name="_ETM_Q1_6895940"/>
      <w:bookmarkEnd w:id="489"/>
      <w:r w:rsidR="00522681">
        <w:rPr>
          <w:rFonts w:hint="cs"/>
          <w:rtl/>
        </w:rPr>
        <w:t xml:space="preserve">עכשיו. </w:t>
      </w:r>
    </w:p>
    <w:p w:rsidR="00450659" w:rsidRDefault="00450659" w:rsidP="00450659">
      <w:pPr>
        <w:rPr>
          <w:rtl/>
        </w:rPr>
      </w:pPr>
    </w:p>
    <w:sdt>
      <w:sdtPr>
        <w:rPr>
          <w:rtl/>
        </w:rPr>
        <w:alias w:val="יור"/>
        <w:tag w:val="&lt;ID&gt;4637&lt;/ID&gt;&lt;Name&gt;איתן כבל - יו&quot;רַ&lt;/Name&gt;&lt;Data&gt;איתן כבל&lt;/Data&gt;&lt;Shortcut&gt;איכב&lt;/Shortcut&gt;"/>
        <w:id w:val="1453138671"/>
        <w:placeholder>
          <w:docPart w:val="DefaultPlaceholder_-1854013440"/>
        </w:placeholder>
      </w:sdtPr>
      <w:sdtEndPr/>
      <w:sdtContent>
        <w:p w:rsidR="00450659" w:rsidRDefault="00450659" w:rsidP="00450659">
          <w:pPr>
            <w:pStyle w:val="af6"/>
            <w:keepNext/>
            <w:rPr>
              <w:rtl/>
            </w:rPr>
          </w:pPr>
          <w:r w:rsidRPr="00450659">
            <w:rPr>
              <w:rStyle w:val="afd"/>
              <w:color w:val="000000"/>
              <w:rtl/>
            </w:rPr>
            <w:t>היו"ר איתן כבל</w:t>
          </w:r>
          <w:r w:rsidRPr="00450659">
            <w:rPr>
              <w:color w:val="000000"/>
              <w:rtl/>
            </w:rPr>
            <w:t>:</w:t>
          </w:r>
        </w:p>
      </w:sdtContent>
    </w:sdt>
    <w:p w:rsidR="00450659" w:rsidRDefault="00450659" w:rsidP="00450659">
      <w:pPr>
        <w:pStyle w:val="KeepWithNext"/>
        <w:rPr>
          <w:rtl/>
        </w:rPr>
      </w:pPr>
    </w:p>
    <w:p w:rsidR="00450659" w:rsidRDefault="00522681" w:rsidP="00FD49E0">
      <w:pPr>
        <w:rPr>
          <w:rtl/>
        </w:rPr>
      </w:pPr>
      <w:r>
        <w:rPr>
          <w:rFonts w:hint="cs"/>
          <w:rtl/>
        </w:rPr>
        <w:t xml:space="preserve">הממשלה משום מה </w:t>
      </w:r>
      <w:r w:rsidR="00450659">
        <w:rPr>
          <w:rFonts w:hint="cs"/>
          <w:rtl/>
        </w:rPr>
        <w:t xml:space="preserve">לא יוצאת מגדרה בעניינים </w:t>
      </w:r>
      <w:r w:rsidR="00A9409C">
        <w:rPr>
          <w:rFonts w:hint="cs"/>
          <w:rtl/>
        </w:rPr>
        <w:t xml:space="preserve">הנוגעים </w:t>
      </w:r>
      <w:r w:rsidR="00450659">
        <w:rPr>
          <w:rFonts w:hint="cs"/>
          <w:rtl/>
        </w:rPr>
        <w:t xml:space="preserve">להכרזה על שמורות טבע. </w:t>
      </w:r>
      <w:r w:rsidR="00A9409C">
        <w:rPr>
          <w:rFonts w:hint="cs"/>
          <w:rtl/>
        </w:rPr>
        <w:t xml:space="preserve">אני לא נכנס עכשיו אל </w:t>
      </w:r>
      <w:bookmarkStart w:id="490" w:name="_ETM_Q1_6909002"/>
      <w:bookmarkEnd w:id="490"/>
      <w:r w:rsidR="00A9409C">
        <w:rPr>
          <w:rFonts w:hint="cs"/>
          <w:rtl/>
        </w:rPr>
        <w:t xml:space="preserve">תוך כל הוויכוח. </w:t>
      </w:r>
      <w:r w:rsidR="00450659">
        <w:rPr>
          <w:rFonts w:hint="cs"/>
          <w:rtl/>
        </w:rPr>
        <w:t xml:space="preserve">היא טוענת שהיא </w:t>
      </w:r>
      <w:r w:rsidR="00A9409C">
        <w:rPr>
          <w:rFonts w:hint="cs"/>
          <w:rtl/>
        </w:rPr>
        <w:t>יודעת לעשות את זה בדרכים אחרות</w:t>
      </w:r>
      <w:r w:rsidR="00450659">
        <w:rPr>
          <w:rFonts w:hint="cs"/>
          <w:rtl/>
        </w:rPr>
        <w:t xml:space="preserve">. </w:t>
      </w:r>
      <w:r w:rsidR="00A9409C">
        <w:rPr>
          <w:rFonts w:hint="cs"/>
          <w:rtl/>
        </w:rPr>
        <w:t>ש</w:t>
      </w:r>
      <w:r w:rsidR="00450659">
        <w:rPr>
          <w:rFonts w:hint="cs"/>
          <w:rtl/>
        </w:rPr>
        <w:t xml:space="preserve">נהיה קצת הגונים </w:t>
      </w:r>
      <w:r w:rsidR="00A9409C">
        <w:rPr>
          <w:rFonts w:hint="eastAsia"/>
          <w:rtl/>
        </w:rPr>
        <w:t xml:space="preserve">– </w:t>
      </w:r>
      <w:r w:rsidR="00450659">
        <w:rPr>
          <w:rFonts w:hint="cs"/>
          <w:rtl/>
        </w:rPr>
        <w:t xml:space="preserve">זה לא שהמדינה אומרת: </w:t>
      </w:r>
      <w:r w:rsidR="00A9409C">
        <w:rPr>
          <w:rFonts w:hint="cs"/>
          <w:rtl/>
        </w:rPr>
        <w:t>"</w:t>
      </w:r>
      <w:r w:rsidR="00450659">
        <w:rPr>
          <w:rFonts w:hint="cs"/>
          <w:rtl/>
        </w:rPr>
        <w:t>מרגע זה ואילך</w:t>
      </w:r>
      <w:r w:rsidR="00A9409C">
        <w:rPr>
          <w:rFonts w:hint="cs"/>
          <w:rtl/>
        </w:rPr>
        <w:t>".</w:t>
      </w:r>
      <w:r w:rsidR="00450659">
        <w:rPr>
          <w:rFonts w:hint="cs"/>
          <w:rtl/>
        </w:rPr>
        <w:t xml:space="preserve"> </w:t>
      </w:r>
      <w:r w:rsidR="004D2563">
        <w:rPr>
          <w:rFonts w:hint="cs"/>
          <w:rtl/>
        </w:rPr>
        <w:t xml:space="preserve">רק שהאנשים שבאים מהתחום הסביבתי לא בהכרח יוצאים מגדרם לסמוך על </w:t>
      </w:r>
      <w:bookmarkStart w:id="491" w:name="_ETM_Q1_6927340"/>
      <w:bookmarkEnd w:id="491"/>
      <w:r w:rsidR="004D2563">
        <w:rPr>
          <w:rFonts w:hint="cs"/>
          <w:rtl/>
        </w:rPr>
        <w:t>ההתנהלות של המדינה</w:t>
      </w:r>
      <w:r w:rsidR="00FD49E0">
        <w:rPr>
          <w:rFonts w:hint="cs"/>
          <w:rtl/>
        </w:rPr>
        <w:t>,</w:t>
      </w:r>
      <w:r w:rsidR="004D2563">
        <w:rPr>
          <w:rFonts w:hint="cs"/>
          <w:rtl/>
        </w:rPr>
        <w:t xml:space="preserve"> בעקבות </w:t>
      </w:r>
      <w:r w:rsidR="00450659">
        <w:rPr>
          <w:rFonts w:hint="cs"/>
          <w:rtl/>
        </w:rPr>
        <w:t>הניסיון</w:t>
      </w:r>
      <w:r w:rsidR="004D2563">
        <w:rPr>
          <w:rFonts w:hint="cs"/>
          <w:rtl/>
        </w:rPr>
        <w:t xml:space="preserve"> שלנו</w:t>
      </w:r>
      <w:r w:rsidR="00450659">
        <w:rPr>
          <w:rFonts w:hint="cs"/>
          <w:rtl/>
        </w:rPr>
        <w:t xml:space="preserve">. דרך אגב, לא רק בארץ. אפילו הניסיון העולמי </w:t>
      </w:r>
      <w:r w:rsidR="004D2563">
        <w:rPr>
          <w:rFonts w:hint="cs"/>
          <w:rtl/>
        </w:rPr>
        <w:t xml:space="preserve">הוא </w:t>
      </w:r>
      <w:r w:rsidR="00450659">
        <w:rPr>
          <w:rFonts w:hint="cs"/>
          <w:rtl/>
        </w:rPr>
        <w:t xml:space="preserve">רע. </w:t>
      </w:r>
      <w:r w:rsidR="004D2563">
        <w:rPr>
          <w:rFonts w:hint="cs"/>
          <w:rtl/>
        </w:rPr>
        <w:t xml:space="preserve">לא נוכל להגיד: בואו נסתכל על מדינות </w:t>
      </w:r>
      <w:bookmarkStart w:id="492" w:name="_ETM_Q1_6942405"/>
      <w:bookmarkEnd w:id="492"/>
      <w:r w:rsidR="004D2563">
        <w:rPr>
          <w:rFonts w:hint="cs"/>
          <w:rtl/>
        </w:rPr>
        <w:t xml:space="preserve">מתוקנות, שם זה פועל בצורה מצוינת. </w:t>
      </w:r>
      <w:r w:rsidR="00335137">
        <w:rPr>
          <w:rFonts w:hint="cs"/>
          <w:rtl/>
        </w:rPr>
        <w:t>בינתיים</w:t>
      </w:r>
      <w:r w:rsidR="004D2563">
        <w:rPr>
          <w:rFonts w:hint="cs"/>
          <w:rtl/>
        </w:rPr>
        <w:t>, ברוך השם,</w:t>
      </w:r>
      <w:r w:rsidR="00335137">
        <w:rPr>
          <w:rFonts w:hint="cs"/>
          <w:rtl/>
        </w:rPr>
        <w:t xml:space="preserve"> אנחנו לא מתקרבים לאסונות הטבע הימיים שמתקיימים. </w:t>
      </w:r>
    </w:p>
    <w:p w:rsidR="004D2563" w:rsidRDefault="004D2563" w:rsidP="004D2563">
      <w:pPr>
        <w:rPr>
          <w:rtl/>
        </w:rPr>
      </w:pPr>
    </w:p>
    <w:p w:rsidR="004D2563" w:rsidRDefault="004D2563" w:rsidP="004D2563">
      <w:pPr>
        <w:pStyle w:val="af5"/>
        <w:keepNext/>
        <w:rPr>
          <w:rtl/>
        </w:rPr>
      </w:pPr>
      <w:r>
        <w:rPr>
          <w:rtl/>
        </w:rPr>
        <w:t>קריאה:</w:t>
      </w:r>
    </w:p>
    <w:p w:rsidR="004D2563" w:rsidRDefault="004D2563" w:rsidP="004D2563">
      <w:pPr>
        <w:pStyle w:val="KeepWithNext"/>
        <w:rPr>
          <w:rtl/>
        </w:rPr>
      </w:pPr>
    </w:p>
    <w:p w:rsidR="004D2563" w:rsidRDefault="004D2563" w:rsidP="004D2563">
      <w:pPr>
        <w:rPr>
          <w:rtl/>
        </w:rPr>
      </w:pPr>
      <w:r>
        <w:rPr>
          <w:rFonts w:hint="cs"/>
          <w:rtl/>
        </w:rPr>
        <w:t xml:space="preserve">מזל. </w:t>
      </w:r>
    </w:p>
    <w:p w:rsidR="004D2563" w:rsidRDefault="004D2563" w:rsidP="004D2563">
      <w:pPr>
        <w:rPr>
          <w:rtl/>
        </w:rPr>
      </w:pPr>
    </w:p>
    <w:p w:rsidR="004D2563" w:rsidRDefault="004D2563" w:rsidP="004D2563">
      <w:pPr>
        <w:pStyle w:val="af6"/>
        <w:keepNext/>
        <w:rPr>
          <w:rtl/>
        </w:rPr>
      </w:pPr>
      <w:r>
        <w:rPr>
          <w:rtl/>
        </w:rPr>
        <w:t>היו"ר איתן כבל:</w:t>
      </w:r>
    </w:p>
    <w:p w:rsidR="004D2563" w:rsidRDefault="004D2563" w:rsidP="004D2563">
      <w:pPr>
        <w:pStyle w:val="KeepWithNext"/>
        <w:rPr>
          <w:rtl/>
        </w:rPr>
      </w:pPr>
    </w:p>
    <w:p w:rsidR="004D2563" w:rsidRDefault="004D2563" w:rsidP="004D2563">
      <w:pPr>
        <w:rPr>
          <w:rtl/>
        </w:rPr>
      </w:pPr>
      <w:r>
        <w:rPr>
          <w:rFonts w:hint="cs"/>
          <w:rtl/>
        </w:rPr>
        <w:t xml:space="preserve">לכן הדברים האלה צריך שיהיו עליהם הזרקורים הנדרשים. זה לא סתם גחמה של מאן דהוא שרוצה </w:t>
      </w:r>
      <w:bookmarkStart w:id="493" w:name="_ETM_Q1_6965048"/>
      <w:bookmarkEnd w:id="493"/>
      <w:r>
        <w:rPr>
          <w:rFonts w:hint="cs"/>
          <w:rtl/>
        </w:rPr>
        <w:t xml:space="preserve">רק להפריע לפיתוח הימי. </w:t>
      </w:r>
    </w:p>
    <w:p w:rsidR="004D2563" w:rsidRDefault="004D2563" w:rsidP="004D2563">
      <w:pPr>
        <w:rPr>
          <w:rtl/>
        </w:rPr>
      </w:pPr>
    </w:p>
    <w:p w:rsidR="004D2563" w:rsidRDefault="004D2563" w:rsidP="004D2563">
      <w:pPr>
        <w:pStyle w:val="a4"/>
        <w:keepNext/>
        <w:rPr>
          <w:rtl/>
        </w:rPr>
      </w:pPr>
      <w:r>
        <w:rPr>
          <w:rtl/>
        </w:rPr>
        <w:t>איתי עצמון:</w:t>
      </w:r>
    </w:p>
    <w:p w:rsidR="004D2563" w:rsidRDefault="004D2563" w:rsidP="004D2563">
      <w:pPr>
        <w:pStyle w:val="KeepWithNext"/>
        <w:rPr>
          <w:rtl/>
        </w:rPr>
      </w:pPr>
    </w:p>
    <w:p w:rsidR="004D2563" w:rsidRDefault="004D2563" w:rsidP="004D2563">
      <w:pPr>
        <w:rPr>
          <w:rtl/>
        </w:rPr>
      </w:pPr>
      <w:r>
        <w:rPr>
          <w:rFonts w:hint="cs"/>
          <w:rtl/>
        </w:rPr>
        <w:t xml:space="preserve">אני רוצה לשאול שאלה כללית לגבי </w:t>
      </w:r>
      <w:bookmarkStart w:id="494" w:name="_ETM_Q1_6971472"/>
      <w:bookmarkEnd w:id="494"/>
      <w:r>
        <w:rPr>
          <w:rFonts w:hint="cs"/>
          <w:rtl/>
        </w:rPr>
        <w:t>תחולת הדינים. מה לגבי דין כללי, למשל חוק הפרשנות, פקודת</w:t>
      </w:r>
      <w:bookmarkStart w:id="495" w:name="_ETM_Q1_6975471"/>
      <w:bookmarkEnd w:id="495"/>
      <w:r>
        <w:rPr>
          <w:rFonts w:hint="cs"/>
          <w:rtl/>
        </w:rPr>
        <w:t xml:space="preserve"> הפרשנות, אם היא רלוונטי</w:t>
      </w:r>
      <w:r w:rsidR="00FD49E0">
        <w:rPr>
          <w:rFonts w:hint="cs"/>
          <w:rtl/>
        </w:rPr>
        <w:t>ת</w:t>
      </w:r>
      <w:r>
        <w:rPr>
          <w:rFonts w:hint="cs"/>
          <w:rtl/>
        </w:rPr>
        <w:t>, המשפט האזרחי, דיני חוזים, דיני נזיקין?</w:t>
      </w:r>
    </w:p>
    <w:p w:rsidR="00335137" w:rsidRDefault="00335137" w:rsidP="00450659">
      <w:pPr>
        <w:rPr>
          <w:rtl/>
        </w:rPr>
      </w:pPr>
    </w:p>
    <w:p w:rsidR="00A25A23" w:rsidRDefault="00A25A23" w:rsidP="00A25A23">
      <w:pPr>
        <w:pStyle w:val="af9"/>
        <w:keepNext/>
        <w:rPr>
          <w:rtl/>
        </w:rPr>
      </w:pPr>
      <w:r>
        <w:rPr>
          <w:rtl/>
        </w:rPr>
        <w:t xml:space="preserve">יערה </w:t>
      </w:r>
      <w:proofErr w:type="spellStart"/>
      <w:r>
        <w:rPr>
          <w:rtl/>
        </w:rPr>
        <w:t>למברגר</w:t>
      </w:r>
      <w:proofErr w:type="spellEnd"/>
      <w:r>
        <w:rPr>
          <w:rtl/>
        </w:rPr>
        <w:t>:</w:t>
      </w:r>
    </w:p>
    <w:p w:rsidR="00A25A23" w:rsidRDefault="00A25A23" w:rsidP="00A25A23">
      <w:pPr>
        <w:pStyle w:val="KeepWithNext"/>
        <w:rPr>
          <w:rtl/>
        </w:rPr>
      </w:pPr>
    </w:p>
    <w:p w:rsidR="00A25A23" w:rsidRDefault="004D2563" w:rsidP="00A25A23">
      <w:pPr>
        <w:rPr>
          <w:rtl/>
        </w:rPr>
      </w:pPr>
      <w:r>
        <w:rPr>
          <w:rFonts w:hint="cs"/>
          <w:rtl/>
        </w:rPr>
        <w:t xml:space="preserve">לגבי </w:t>
      </w:r>
      <w:bookmarkStart w:id="496" w:name="_ETM_Q1_6985861"/>
      <w:bookmarkEnd w:id="496"/>
      <w:r>
        <w:rPr>
          <w:rFonts w:hint="cs"/>
          <w:rtl/>
        </w:rPr>
        <w:t xml:space="preserve">חוקים כמו חוק הפרשנות, פקודת הפרשנות </w:t>
      </w:r>
      <w:r>
        <w:rPr>
          <w:rtl/>
        </w:rPr>
        <w:t>–</w:t>
      </w:r>
      <w:r>
        <w:rPr>
          <w:rFonts w:hint="cs"/>
          <w:rtl/>
        </w:rPr>
        <w:t xml:space="preserve"> הם חלים על פרשנות של חוקים. </w:t>
      </w:r>
    </w:p>
    <w:p w:rsidR="004D2563" w:rsidRDefault="004D2563" w:rsidP="00A25A23">
      <w:pPr>
        <w:rPr>
          <w:rtl/>
        </w:rPr>
      </w:pPr>
    </w:p>
    <w:p w:rsidR="004D2563" w:rsidRDefault="004D2563" w:rsidP="004D2563">
      <w:pPr>
        <w:pStyle w:val="a4"/>
        <w:keepNext/>
        <w:rPr>
          <w:rtl/>
        </w:rPr>
      </w:pPr>
      <w:r>
        <w:rPr>
          <w:rtl/>
        </w:rPr>
        <w:t>איתי עצמון:</w:t>
      </w:r>
    </w:p>
    <w:p w:rsidR="004D2563" w:rsidRDefault="004D2563" w:rsidP="004D2563">
      <w:pPr>
        <w:pStyle w:val="KeepWithNext"/>
        <w:rPr>
          <w:rtl/>
        </w:rPr>
      </w:pPr>
    </w:p>
    <w:p w:rsidR="004D2563" w:rsidRDefault="004D2563" w:rsidP="004D2563">
      <w:pPr>
        <w:rPr>
          <w:rtl/>
        </w:rPr>
      </w:pPr>
      <w:r>
        <w:rPr>
          <w:rFonts w:hint="cs"/>
          <w:rtl/>
        </w:rPr>
        <w:t xml:space="preserve">משהחלתם את החוקים אז גם הם יחולו. </w:t>
      </w:r>
      <w:bookmarkStart w:id="497" w:name="_ETM_Q1_6992018"/>
      <w:bookmarkEnd w:id="497"/>
    </w:p>
    <w:p w:rsidR="004D2563" w:rsidRDefault="004D2563" w:rsidP="004D2563">
      <w:pPr>
        <w:rPr>
          <w:rtl/>
        </w:rPr>
      </w:pPr>
    </w:p>
    <w:p w:rsidR="004D2563" w:rsidRDefault="004D2563" w:rsidP="004D2563">
      <w:pPr>
        <w:pStyle w:val="af9"/>
        <w:keepNext/>
        <w:rPr>
          <w:rtl/>
        </w:rPr>
      </w:pPr>
      <w:r>
        <w:rPr>
          <w:rtl/>
        </w:rPr>
        <w:t xml:space="preserve">יערה </w:t>
      </w:r>
      <w:proofErr w:type="spellStart"/>
      <w:r>
        <w:rPr>
          <w:rtl/>
        </w:rPr>
        <w:t>למברגר</w:t>
      </w:r>
      <w:proofErr w:type="spellEnd"/>
      <w:r>
        <w:rPr>
          <w:rtl/>
        </w:rPr>
        <w:t>:</w:t>
      </w:r>
    </w:p>
    <w:p w:rsidR="004D2563" w:rsidRDefault="004D2563" w:rsidP="004D2563">
      <w:pPr>
        <w:pStyle w:val="KeepWithNext"/>
        <w:rPr>
          <w:rtl/>
        </w:rPr>
      </w:pPr>
    </w:p>
    <w:p w:rsidR="004D2563" w:rsidRDefault="004D2563" w:rsidP="004D2563">
      <w:pPr>
        <w:rPr>
          <w:rtl/>
        </w:rPr>
      </w:pPr>
      <w:r>
        <w:rPr>
          <w:rFonts w:hint="cs"/>
          <w:rtl/>
        </w:rPr>
        <w:t xml:space="preserve">כן, מדברים על החוקים ולא לגבי פעולה. </w:t>
      </w:r>
    </w:p>
    <w:p w:rsidR="004D2563" w:rsidRDefault="004D2563" w:rsidP="004D2563">
      <w:pPr>
        <w:rPr>
          <w:rtl/>
        </w:rPr>
      </w:pPr>
      <w:bookmarkStart w:id="498" w:name="_ETM_Q1_6997470"/>
      <w:bookmarkEnd w:id="498"/>
    </w:p>
    <w:p w:rsidR="004D2563" w:rsidRDefault="004D2563" w:rsidP="004D2563">
      <w:pPr>
        <w:rPr>
          <w:rtl/>
        </w:rPr>
      </w:pPr>
      <w:bookmarkStart w:id="499" w:name="_ETM_Q1_6997804"/>
      <w:bookmarkEnd w:id="499"/>
      <w:r>
        <w:rPr>
          <w:rFonts w:hint="cs"/>
          <w:rtl/>
        </w:rPr>
        <w:t xml:space="preserve">לגבי חוקים שהם </w:t>
      </w:r>
      <w:bookmarkStart w:id="500" w:name="_ETM_Q1_6996945"/>
      <w:bookmarkEnd w:id="500"/>
      <w:r>
        <w:rPr>
          <w:rFonts w:hint="cs"/>
          <w:rtl/>
        </w:rPr>
        <w:t xml:space="preserve">משפט אזרחי, חוקי בסיס: פקודת </w:t>
      </w:r>
      <w:proofErr w:type="spellStart"/>
      <w:r>
        <w:rPr>
          <w:rFonts w:hint="cs"/>
          <w:rtl/>
        </w:rPr>
        <w:t>הנזיקין</w:t>
      </w:r>
      <w:proofErr w:type="spellEnd"/>
      <w:r>
        <w:rPr>
          <w:rFonts w:hint="cs"/>
          <w:rtl/>
        </w:rPr>
        <w:t xml:space="preserve"> וכולי, לגבי זה חל </w:t>
      </w:r>
      <w:bookmarkStart w:id="501" w:name="_ETM_Q1_7003246"/>
      <w:bookmarkEnd w:id="501"/>
      <w:r>
        <w:rPr>
          <w:rFonts w:hint="cs"/>
          <w:rtl/>
        </w:rPr>
        <w:t>משפט בין-לאומי פרטי. כלומר, שני אנשים עושים הסכם ביניהם, אז הדינים שחלים על זה הם משפט בין-לאומי פרטי. העולם שאנחנו חלים בו הוא עולם של סמכויות מדינה, שאנחנו מחילים את סמכויות המדינה באותו אזור ואת הרגולציה שלה</w:t>
      </w:r>
      <w:r w:rsidR="00FD49E0">
        <w:rPr>
          <w:rFonts w:hint="cs"/>
          <w:rtl/>
        </w:rPr>
        <w:t>,</w:t>
      </w:r>
      <w:r>
        <w:rPr>
          <w:rFonts w:hint="cs"/>
          <w:rtl/>
        </w:rPr>
        <w:t xml:space="preserve"> ולא את </w:t>
      </w:r>
      <w:bookmarkStart w:id="502" w:name="_ETM_Q1_7019570"/>
      <w:bookmarkEnd w:id="502"/>
      <w:r>
        <w:rPr>
          <w:rFonts w:hint="cs"/>
          <w:rtl/>
        </w:rPr>
        <w:t xml:space="preserve">האינטראקציה שבין שני פרטים, שהיא מוסדרת במשפט הבין-לאומי. </w:t>
      </w:r>
    </w:p>
    <w:p w:rsidR="00A25A23" w:rsidRDefault="00A25A23" w:rsidP="00A25A23">
      <w:pPr>
        <w:rPr>
          <w:rtl/>
        </w:rPr>
      </w:pPr>
    </w:p>
    <w:p w:rsidR="00A25A23" w:rsidRDefault="00A25A23" w:rsidP="00A25A23">
      <w:pPr>
        <w:pStyle w:val="af6"/>
        <w:keepNext/>
        <w:rPr>
          <w:rtl/>
        </w:rPr>
      </w:pPr>
      <w:r>
        <w:rPr>
          <w:rtl/>
        </w:rPr>
        <w:t>היו"ר איתן כבל:</w:t>
      </w:r>
    </w:p>
    <w:p w:rsidR="00A25A23" w:rsidRDefault="00A25A23" w:rsidP="00A25A23">
      <w:pPr>
        <w:pStyle w:val="KeepWithNext"/>
        <w:rPr>
          <w:rtl/>
        </w:rPr>
      </w:pPr>
    </w:p>
    <w:p w:rsidR="004D2563" w:rsidRDefault="00A25A23" w:rsidP="004D2563">
      <w:pPr>
        <w:rPr>
          <w:rtl/>
        </w:rPr>
      </w:pPr>
      <w:r>
        <w:rPr>
          <w:rFonts w:hint="cs"/>
          <w:rtl/>
        </w:rPr>
        <w:t>או-קיי</w:t>
      </w:r>
      <w:r w:rsidR="004D2563">
        <w:rPr>
          <w:rFonts w:hint="cs"/>
          <w:rtl/>
        </w:rPr>
        <w:t>.</w:t>
      </w:r>
      <w:r>
        <w:rPr>
          <w:rFonts w:hint="cs"/>
          <w:rtl/>
        </w:rPr>
        <w:t xml:space="preserve"> </w:t>
      </w:r>
    </w:p>
    <w:p w:rsidR="004D2563" w:rsidRDefault="004D2563" w:rsidP="004D2563">
      <w:pPr>
        <w:rPr>
          <w:rtl/>
        </w:rPr>
      </w:pPr>
    </w:p>
    <w:p w:rsidR="00A25A23" w:rsidRDefault="004D2563" w:rsidP="004D2563">
      <w:pPr>
        <w:rPr>
          <w:rtl/>
        </w:rPr>
      </w:pPr>
      <w:r>
        <w:rPr>
          <w:rFonts w:hint="cs"/>
          <w:rtl/>
        </w:rPr>
        <w:t>אני רוצה</w:t>
      </w:r>
      <w:bookmarkStart w:id="503" w:name="_ETM_Q1_7025058"/>
      <w:bookmarkEnd w:id="503"/>
      <w:r>
        <w:rPr>
          <w:rFonts w:hint="cs"/>
          <w:rtl/>
        </w:rPr>
        <w:t xml:space="preserve"> לומר </w:t>
      </w:r>
      <w:r w:rsidR="00A25A23">
        <w:rPr>
          <w:rFonts w:hint="cs"/>
          <w:rtl/>
        </w:rPr>
        <w:t xml:space="preserve">תיקון </w:t>
      </w:r>
      <w:r w:rsidR="00A25A23">
        <w:rPr>
          <w:rtl/>
        </w:rPr>
        <w:t>–</w:t>
      </w:r>
      <w:r>
        <w:rPr>
          <w:rFonts w:hint="cs"/>
          <w:rtl/>
        </w:rPr>
        <w:t xml:space="preserve"> נסיים ב-15:00 לצערי. </w:t>
      </w:r>
    </w:p>
    <w:p w:rsidR="00A25A23" w:rsidRDefault="00A25A23" w:rsidP="00A25A23">
      <w:pPr>
        <w:rPr>
          <w:rtl/>
        </w:rPr>
      </w:pPr>
    </w:p>
    <w:p w:rsidR="00A25A23" w:rsidRDefault="00A25A23" w:rsidP="00A25A23">
      <w:pPr>
        <w:pStyle w:val="a4"/>
        <w:keepNext/>
        <w:rPr>
          <w:rtl/>
        </w:rPr>
      </w:pPr>
      <w:r>
        <w:rPr>
          <w:rtl/>
        </w:rPr>
        <w:t xml:space="preserve">דרור </w:t>
      </w:r>
      <w:proofErr w:type="spellStart"/>
      <w:r>
        <w:rPr>
          <w:rtl/>
        </w:rPr>
        <w:t>וגשל</w:t>
      </w:r>
      <w:proofErr w:type="spellEnd"/>
      <w:r>
        <w:rPr>
          <w:rtl/>
        </w:rPr>
        <w:t>:</w:t>
      </w:r>
    </w:p>
    <w:p w:rsidR="00A25A23" w:rsidRDefault="00A25A23" w:rsidP="00A25A23">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"(ד)</w:t>
            </w:r>
            <w:r>
              <w:rPr>
                <w:rFonts w:hint="cs"/>
                <w:sz w:val="24"/>
                <w:szCs w:val="24"/>
                <w:rtl/>
              </w:rPr>
              <w:tab/>
              <w:t>על אף הוראות סעיף קטן (ג), רשאי שר העבודה הרווחה והשירותים החברתיים, בהסכמת שר המשפטים, לקבוע כי הוראות החיקוקים בתחום דיני העבודה ובטיחות עובדים, ששר העבודה הרווחה והשירותים החברתיים ממונה על ביצועם, המנויים בתוספת הרביעית, כולן או חלקן, לא יחולו במיתקנים הימיים הקבועים המצויים באזור הכלכלי הבלעדי, דרך כלל או לגבי סוגי עבודה או סוגי עובדים שיקבע, ורשאי שר העבודה הרווחה והשירותים החברתיים לקבוע בתקנות כאמור כי הוראות החיקוקים כאמור, כולן או חלקן, יחולו בשינויים שיקבע; תקנות לפי סעיף קטן זה ייקבעו בהתאם למקובל לעניין זה באזורים כלכליים בלעדיים של מדינות מפותחות, ובלבד שתקנות כאמור לא יסתר</w:t>
            </w:r>
            <w:r w:rsidR="004D2563">
              <w:rPr>
                <w:rFonts w:hint="cs"/>
                <w:sz w:val="24"/>
                <w:szCs w:val="24"/>
                <w:rtl/>
              </w:rPr>
              <w:t>ו הוראות של אמנה בין-</w:t>
            </w:r>
            <w:r>
              <w:rPr>
                <w:rFonts w:hint="cs"/>
                <w:sz w:val="24"/>
                <w:szCs w:val="24"/>
                <w:rtl/>
              </w:rPr>
              <w:t>לאומית שמדינת ישראל אשררה.</w:t>
            </w:r>
          </w:p>
        </w:tc>
      </w:tr>
      <w:tr w:rsidR="0081734A" w:rsidTr="0081734A">
        <w:trPr>
          <w:cantSplit/>
        </w:trPr>
        <w:tc>
          <w:tcPr>
            <w:tcW w:w="1871" w:type="dxa"/>
            <w:tcMar>
              <w:top w:w="91" w:type="dxa"/>
              <w:left w:w="0" w:type="dxa"/>
              <w:bottom w:w="91" w:type="dxa"/>
              <w:right w:w="0" w:type="dxa"/>
            </w:tcMar>
          </w:tcPr>
          <w:p w:rsidR="0081734A" w:rsidRDefault="0081734A">
            <w:pPr>
              <w:pStyle w:val="TableSideHeading"/>
              <w:spacing w:line="240" w:lineRule="auto"/>
              <w:rPr>
                <w:sz w:val="24"/>
                <w:szCs w:val="24"/>
              </w:rPr>
            </w:pPr>
          </w:p>
        </w:tc>
        <w:tc>
          <w:tcPr>
            <w:tcW w:w="624" w:type="dxa"/>
            <w:tcMar>
              <w:top w:w="91" w:type="dxa"/>
              <w:left w:w="0" w:type="dxa"/>
              <w:bottom w:w="91" w:type="dxa"/>
              <w:right w:w="0" w:type="dxa"/>
            </w:tcMar>
          </w:tcPr>
          <w:p w:rsidR="0081734A" w:rsidRDefault="0081734A">
            <w:pPr>
              <w:pStyle w:val="TableText"/>
              <w:spacing w:line="240" w:lineRule="auto"/>
              <w:rPr>
                <w:sz w:val="24"/>
                <w:szCs w:val="24"/>
              </w:rPr>
            </w:pPr>
          </w:p>
        </w:tc>
        <w:tc>
          <w:tcPr>
            <w:tcW w:w="7146" w:type="dxa"/>
            <w:tcMar>
              <w:top w:w="91" w:type="dxa"/>
              <w:left w:w="0" w:type="dxa"/>
              <w:bottom w:w="91" w:type="dxa"/>
              <w:right w:w="0" w:type="dxa"/>
            </w:tcMar>
            <w:hideMark/>
          </w:tcPr>
          <w:p w:rsidR="0081734A" w:rsidRDefault="0081734A" w:rsidP="0081734A">
            <w:pPr>
              <w:pStyle w:val="TableBlock"/>
              <w:spacing w:line="240" w:lineRule="auto"/>
              <w:ind w:left="624" w:hanging="624"/>
              <w:rPr>
                <w:sz w:val="24"/>
                <w:szCs w:val="24"/>
              </w:rPr>
            </w:pPr>
            <w:r>
              <w:rPr>
                <w:rFonts w:hint="cs"/>
                <w:sz w:val="24"/>
                <w:szCs w:val="24"/>
                <w:rtl/>
              </w:rPr>
              <w:t>(ה)</w:t>
            </w:r>
            <w:r>
              <w:rPr>
                <w:rFonts w:hint="cs"/>
                <w:sz w:val="24"/>
                <w:szCs w:val="24"/>
                <w:rtl/>
              </w:rPr>
              <w:tab/>
              <w:t>לעניין החיקוקים החלים לפי סעיף זה באזור הכלכלי הבלעדי, במיתקנים הימיים המצויים בו או במיתקנים הימיים הקבועים המצויים בו, יראו כל פעולה המתבצעת באזור הכלכלי הבלעדי או במיתקנים האמורים, כאילו היא מתבצעת בישראל, כל נכס המצוי באזור הכלכלי הבלעדי או במיתקנים האמורים כאילו הוא מצוי בישראל, וכל פעולה של כניסה לאזור הכלכלי הבלעדי או למיתקנים האמורים או יציאה מהם כאילו היא כניסה לישראל או יציאה ממנה."</w:t>
            </w:r>
          </w:p>
        </w:tc>
      </w:tr>
    </w:tbl>
    <w:p w:rsidR="00A25A23" w:rsidRDefault="00A25A23" w:rsidP="00A25A23">
      <w:pPr>
        <w:rPr>
          <w:rtl/>
        </w:rPr>
      </w:pPr>
    </w:p>
    <w:p w:rsidR="004D2563" w:rsidRDefault="00905231" w:rsidP="00A25A23">
      <w:pPr>
        <w:rPr>
          <w:rtl/>
        </w:rPr>
      </w:pPr>
      <w:r>
        <w:rPr>
          <w:rFonts w:hint="cs"/>
          <w:rtl/>
        </w:rPr>
        <w:t xml:space="preserve">סעיף קטן (ד) מאפשר </w:t>
      </w:r>
      <w:r>
        <w:rPr>
          <w:rtl/>
        </w:rPr>
        <w:t>–</w:t>
      </w:r>
      <w:r>
        <w:rPr>
          <w:rFonts w:hint="cs"/>
          <w:rtl/>
        </w:rPr>
        <w:t xml:space="preserve"> אולי </w:t>
      </w:r>
      <w:r w:rsidR="00FD49E0">
        <w:rPr>
          <w:rFonts w:hint="cs"/>
          <w:rtl/>
        </w:rPr>
        <w:t xml:space="preserve">נציגת </w:t>
      </w:r>
      <w:r>
        <w:rPr>
          <w:rFonts w:hint="cs"/>
          <w:rtl/>
        </w:rPr>
        <w:t>משרד העבודה והרווחה רוצה להסביר?</w:t>
      </w:r>
    </w:p>
    <w:p w:rsidR="00905231" w:rsidRDefault="00905231" w:rsidP="00A25A23">
      <w:pPr>
        <w:rPr>
          <w:rtl/>
        </w:rPr>
      </w:pPr>
    </w:p>
    <w:p w:rsidR="00905231" w:rsidRDefault="00905231" w:rsidP="00905231">
      <w:pPr>
        <w:pStyle w:val="a4"/>
        <w:keepNext/>
        <w:rPr>
          <w:rtl/>
        </w:rPr>
      </w:pPr>
      <w:r>
        <w:rPr>
          <w:rtl/>
        </w:rPr>
        <w:t>נטע ברנר נאור:</w:t>
      </w:r>
    </w:p>
    <w:p w:rsidR="00905231" w:rsidRDefault="00905231" w:rsidP="00905231">
      <w:pPr>
        <w:pStyle w:val="KeepWithNext"/>
        <w:rPr>
          <w:rtl/>
        </w:rPr>
      </w:pPr>
    </w:p>
    <w:p w:rsidR="00905231" w:rsidRDefault="00905231" w:rsidP="00537320">
      <w:pPr>
        <w:rPr>
          <w:rtl/>
        </w:rPr>
      </w:pPr>
      <w:r>
        <w:rPr>
          <w:rFonts w:hint="cs"/>
          <w:rtl/>
        </w:rPr>
        <w:t xml:space="preserve">סעיף קטן (ד) מאפשר, יש פה סמכות לקבוע ששר העבודה והרווחה יכול לקבוע בתקנות </w:t>
      </w:r>
      <w:bookmarkStart w:id="504" w:name="_ETM_Q1_7184105"/>
      <w:bookmarkEnd w:id="504"/>
      <w:r>
        <w:rPr>
          <w:rFonts w:hint="cs"/>
          <w:rtl/>
        </w:rPr>
        <w:t>שהחוקים שבתוספת הרביעית לא יחולו במיתקנים ימיים קבועים, כשיש הפניה גם של</w:t>
      </w:r>
      <w:r w:rsidR="00537320">
        <w:rPr>
          <w:rFonts w:hint="cs"/>
          <w:rtl/>
        </w:rPr>
        <w:t xml:space="preserve">  - - - ושזה ייקבע לעניין - - -. </w:t>
      </w:r>
      <w:r>
        <w:rPr>
          <w:rFonts w:hint="cs"/>
          <w:rtl/>
        </w:rPr>
        <w:t xml:space="preserve">אני לא יכולה עכשיו לתת דוגמה, אולי יש לכם </w:t>
      </w:r>
      <w:bookmarkStart w:id="505" w:name="_ETM_Q1_7208501"/>
      <w:bookmarkEnd w:id="505"/>
      <w:r>
        <w:rPr>
          <w:rFonts w:hint="cs"/>
          <w:rtl/>
        </w:rPr>
        <w:t xml:space="preserve">דוגמה. לא נרצה להחיל חלק מן ההוראות. </w:t>
      </w:r>
    </w:p>
    <w:p w:rsidR="00905231" w:rsidRDefault="00905231" w:rsidP="00905231">
      <w:pPr>
        <w:rPr>
          <w:rtl/>
        </w:rPr>
      </w:pPr>
    </w:p>
    <w:p w:rsidR="00905231" w:rsidRDefault="00905231" w:rsidP="00905231">
      <w:pPr>
        <w:pStyle w:val="af9"/>
        <w:keepNext/>
        <w:rPr>
          <w:rtl/>
        </w:rPr>
      </w:pPr>
      <w:r>
        <w:rPr>
          <w:rtl/>
        </w:rPr>
        <w:t xml:space="preserve">יערה </w:t>
      </w:r>
      <w:proofErr w:type="spellStart"/>
      <w:r>
        <w:rPr>
          <w:rtl/>
        </w:rPr>
        <w:t>למברגר</w:t>
      </w:r>
      <w:proofErr w:type="spellEnd"/>
      <w:r>
        <w:rPr>
          <w:rtl/>
        </w:rPr>
        <w:t>:</w:t>
      </w:r>
    </w:p>
    <w:p w:rsidR="00905231" w:rsidRDefault="00905231" w:rsidP="00905231">
      <w:pPr>
        <w:pStyle w:val="KeepWithNext"/>
        <w:rPr>
          <w:rtl/>
        </w:rPr>
      </w:pPr>
    </w:p>
    <w:p w:rsidR="00905231" w:rsidRDefault="00905231" w:rsidP="00537320">
      <w:pPr>
        <w:rPr>
          <w:rtl/>
        </w:rPr>
      </w:pPr>
      <w:r>
        <w:rPr>
          <w:rFonts w:hint="cs"/>
          <w:rtl/>
        </w:rPr>
        <w:t xml:space="preserve">יש לנו דוגמאות: </w:t>
      </w:r>
      <w:bookmarkStart w:id="506" w:name="_ETM_Q1_7218594"/>
      <w:bookmarkEnd w:id="506"/>
      <w:r>
        <w:rPr>
          <w:rFonts w:hint="cs"/>
          <w:rtl/>
        </w:rPr>
        <w:t xml:space="preserve">שיטת העבודה באסדות היא שיטת עבודה של- - </w:t>
      </w:r>
    </w:p>
    <w:p w:rsidR="00905231" w:rsidRDefault="00905231" w:rsidP="00905231">
      <w:pPr>
        <w:rPr>
          <w:rtl/>
        </w:rPr>
      </w:pPr>
    </w:p>
    <w:p w:rsidR="00905231" w:rsidRDefault="00905231" w:rsidP="00905231">
      <w:pPr>
        <w:pStyle w:val="af9"/>
        <w:keepNext/>
        <w:rPr>
          <w:rtl/>
        </w:rPr>
      </w:pPr>
      <w:r>
        <w:rPr>
          <w:rtl/>
        </w:rPr>
        <w:t xml:space="preserve">יוסי </w:t>
      </w:r>
      <w:proofErr w:type="spellStart"/>
      <w:r>
        <w:rPr>
          <w:rtl/>
        </w:rPr>
        <w:t>וירצברגר</w:t>
      </w:r>
      <w:proofErr w:type="spellEnd"/>
      <w:r>
        <w:rPr>
          <w:rtl/>
        </w:rPr>
        <w:t>:</w:t>
      </w:r>
    </w:p>
    <w:p w:rsidR="00905231" w:rsidRDefault="00905231" w:rsidP="00905231">
      <w:pPr>
        <w:pStyle w:val="KeepWithNext"/>
        <w:rPr>
          <w:rtl/>
        </w:rPr>
      </w:pPr>
    </w:p>
    <w:p w:rsidR="00905231" w:rsidRDefault="00537320" w:rsidP="00537320">
      <w:pPr>
        <w:rPr>
          <w:rtl/>
        </w:rPr>
      </w:pPr>
      <w:r>
        <w:rPr>
          <w:rFonts w:hint="cs"/>
          <w:rtl/>
        </w:rPr>
        <w:t>- -</w:t>
      </w:r>
      <w:r w:rsidR="00905231">
        <w:rPr>
          <w:rFonts w:hint="cs"/>
          <w:rtl/>
        </w:rPr>
        <w:t>של 365</w:t>
      </w:r>
      <w:bookmarkStart w:id="507" w:name="_ETM_Q1_7226137"/>
      <w:bookmarkEnd w:id="507"/>
      <w:r w:rsidR="00905231">
        <w:rPr>
          <w:rFonts w:hint="cs"/>
          <w:rtl/>
        </w:rPr>
        <w:t xml:space="preserve"> ימים בשנים, 12-12. לא לדאוג, הם עושים חודש, חודש </w:t>
      </w:r>
      <w:bookmarkStart w:id="508" w:name="_ETM_Q1_7229426"/>
      <w:bookmarkEnd w:id="508"/>
      <w:r w:rsidR="00905231">
        <w:rPr>
          <w:rFonts w:hint="eastAsia"/>
          <w:rtl/>
        </w:rPr>
        <w:t xml:space="preserve">– </w:t>
      </w:r>
      <w:r w:rsidR="00905231">
        <w:rPr>
          <w:rFonts w:hint="cs"/>
          <w:rtl/>
        </w:rPr>
        <w:t>חודש עובדים וחודש בבית.</w:t>
      </w:r>
    </w:p>
    <w:p w:rsidR="00905231" w:rsidRDefault="00905231" w:rsidP="00905231">
      <w:pPr>
        <w:rPr>
          <w:rtl/>
        </w:rPr>
      </w:pPr>
    </w:p>
    <w:p w:rsidR="00905231" w:rsidRDefault="00905231" w:rsidP="00905231">
      <w:pPr>
        <w:pStyle w:val="af9"/>
        <w:keepNext/>
        <w:rPr>
          <w:rtl/>
        </w:rPr>
      </w:pPr>
      <w:r>
        <w:rPr>
          <w:rtl/>
        </w:rPr>
        <w:t xml:space="preserve">יערה </w:t>
      </w:r>
      <w:proofErr w:type="spellStart"/>
      <w:r>
        <w:rPr>
          <w:rtl/>
        </w:rPr>
        <w:t>למברגר</w:t>
      </w:r>
      <w:proofErr w:type="spellEnd"/>
      <w:r>
        <w:rPr>
          <w:rtl/>
        </w:rPr>
        <w:t>:</w:t>
      </w:r>
    </w:p>
    <w:p w:rsidR="00905231" w:rsidRDefault="00905231" w:rsidP="00905231">
      <w:pPr>
        <w:pStyle w:val="KeepWithNext"/>
        <w:rPr>
          <w:rtl/>
        </w:rPr>
      </w:pPr>
    </w:p>
    <w:p w:rsidR="00905231" w:rsidRDefault="00905231" w:rsidP="00905231">
      <w:pPr>
        <w:rPr>
          <w:rtl/>
        </w:rPr>
      </w:pPr>
      <w:r>
        <w:rPr>
          <w:rFonts w:hint="cs"/>
          <w:rtl/>
        </w:rPr>
        <w:t xml:space="preserve">הפואנטה היא שזה לא בהכרח לפי </w:t>
      </w:r>
      <w:bookmarkStart w:id="509" w:name="_ETM_Q1_7234695"/>
      <w:bookmarkEnd w:id="509"/>
      <w:r>
        <w:rPr>
          <w:rFonts w:hint="cs"/>
          <w:rtl/>
        </w:rPr>
        <w:t>שעות העבודה המקובלות.</w:t>
      </w:r>
    </w:p>
    <w:p w:rsidR="00905231" w:rsidRDefault="00905231" w:rsidP="00905231">
      <w:pPr>
        <w:rPr>
          <w:rtl/>
        </w:rPr>
      </w:pPr>
    </w:p>
    <w:p w:rsidR="00905231" w:rsidRDefault="00905231" w:rsidP="00905231">
      <w:pPr>
        <w:pStyle w:val="a4"/>
        <w:keepNext/>
        <w:rPr>
          <w:rtl/>
        </w:rPr>
      </w:pPr>
      <w:r>
        <w:rPr>
          <w:rtl/>
        </w:rPr>
        <w:t xml:space="preserve">דרור </w:t>
      </w:r>
      <w:proofErr w:type="spellStart"/>
      <w:r>
        <w:rPr>
          <w:rtl/>
        </w:rPr>
        <w:t>וגשל</w:t>
      </w:r>
      <w:proofErr w:type="spellEnd"/>
      <w:r>
        <w:rPr>
          <w:rtl/>
        </w:rPr>
        <w:t>:</w:t>
      </w:r>
    </w:p>
    <w:p w:rsidR="00905231" w:rsidRDefault="00905231" w:rsidP="00905231">
      <w:pPr>
        <w:pStyle w:val="KeepWithNext"/>
        <w:rPr>
          <w:rtl/>
        </w:rPr>
      </w:pPr>
    </w:p>
    <w:p w:rsidR="00905231" w:rsidRDefault="00905231" w:rsidP="00905231">
      <w:pPr>
        <w:rPr>
          <w:rtl/>
        </w:rPr>
      </w:pPr>
      <w:r>
        <w:rPr>
          <w:rFonts w:hint="cs"/>
          <w:rtl/>
        </w:rPr>
        <w:t xml:space="preserve">זה לא חוק שעות עבודה ומנוחה. </w:t>
      </w:r>
    </w:p>
    <w:p w:rsidR="00905231" w:rsidRDefault="00905231" w:rsidP="00905231">
      <w:pPr>
        <w:rPr>
          <w:rtl/>
        </w:rPr>
      </w:pPr>
    </w:p>
    <w:p w:rsidR="00905231" w:rsidRDefault="00905231" w:rsidP="00905231">
      <w:pPr>
        <w:pStyle w:val="af9"/>
        <w:keepNext/>
        <w:rPr>
          <w:rtl/>
        </w:rPr>
      </w:pPr>
      <w:r>
        <w:rPr>
          <w:rtl/>
        </w:rPr>
        <w:t xml:space="preserve">יערה </w:t>
      </w:r>
      <w:proofErr w:type="spellStart"/>
      <w:r>
        <w:rPr>
          <w:rtl/>
        </w:rPr>
        <w:t>למברגר</w:t>
      </w:r>
      <w:proofErr w:type="spellEnd"/>
      <w:r>
        <w:rPr>
          <w:rtl/>
        </w:rPr>
        <w:t>:</w:t>
      </w:r>
    </w:p>
    <w:p w:rsidR="00905231" w:rsidRDefault="00905231" w:rsidP="00905231">
      <w:pPr>
        <w:pStyle w:val="KeepWithNext"/>
        <w:rPr>
          <w:rtl/>
        </w:rPr>
      </w:pPr>
    </w:p>
    <w:p w:rsidR="00905231" w:rsidRDefault="00905231" w:rsidP="00537320">
      <w:pPr>
        <w:rPr>
          <w:rtl/>
        </w:rPr>
      </w:pPr>
      <w:r>
        <w:rPr>
          <w:rFonts w:hint="cs"/>
          <w:rtl/>
        </w:rPr>
        <w:t>זה לא</w:t>
      </w:r>
      <w:bookmarkStart w:id="510" w:name="_ETM_Q1_7237973"/>
      <w:bookmarkEnd w:id="510"/>
      <w:r>
        <w:rPr>
          <w:rFonts w:hint="cs"/>
          <w:rtl/>
        </w:rPr>
        <w:t xml:space="preserve"> מתאים לצורת הפעילות שם. גם כיום זה נעשה בהיתרים מתאימים. </w:t>
      </w:r>
    </w:p>
    <w:p w:rsidR="00905231" w:rsidRDefault="00905231" w:rsidP="00A25A23">
      <w:pPr>
        <w:rPr>
          <w:rtl/>
        </w:rPr>
      </w:pPr>
    </w:p>
    <w:p w:rsidR="00A25A23" w:rsidRDefault="00A25A23" w:rsidP="00A25A23">
      <w:pPr>
        <w:pStyle w:val="af6"/>
        <w:keepNext/>
        <w:rPr>
          <w:rtl/>
        </w:rPr>
      </w:pPr>
      <w:r>
        <w:rPr>
          <w:rtl/>
        </w:rPr>
        <w:t>היו"ר איתן כבל:</w:t>
      </w:r>
    </w:p>
    <w:p w:rsidR="00A25A23" w:rsidRDefault="00A25A23" w:rsidP="00A25A23">
      <w:pPr>
        <w:pStyle w:val="KeepWithNext"/>
        <w:rPr>
          <w:rtl/>
        </w:rPr>
      </w:pPr>
    </w:p>
    <w:p w:rsidR="00A25A23" w:rsidRDefault="00905231" w:rsidP="00A25A23">
      <w:pPr>
        <w:rPr>
          <w:rtl/>
        </w:rPr>
      </w:pPr>
      <w:r>
        <w:rPr>
          <w:rFonts w:hint="cs"/>
          <w:rtl/>
        </w:rPr>
        <w:t xml:space="preserve">זה עניין שמצריך פיקוח פרלמנטרי. </w:t>
      </w:r>
    </w:p>
    <w:p w:rsidR="00905231" w:rsidRDefault="00905231" w:rsidP="00A25A23">
      <w:pPr>
        <w:rPr>
          <w:rtl/>
        </w:rPr>
      </w:pPr>
    </w:p>
    <w:p w:rsidR="00905231" w:rsidRDefault="00905231" w:rsidP="00905231">
      <w:pPr>
        <w:pStyle w:val="a4"/>
        <w:keepNext/>
        <w:rPr>
          <w:rtl/>
        </w:rPr>
      </w:pPr>
      <w:r>
        <w:rPr>
          <w:rtl/>
        </w:rPr>
        <w:t xml:space="preserve">דרור </w:t>
      </w:r>
      <w:proofErr w:type="spellStart"/>
      <w:r>
        <w:rPr>
          <w:rtl/>
        </w:rPr>
        <w:t>וגשל</w:t>
      </w:r>
      <w:proofErr w:type="spellEnd"/>
      <w:r>
        <w:rPr>
          <w:rtl/>
        </w:rPr>
        <w:t>:</w:t>
      </w:r>
    </w:p>
    <w:p w:rsidR="00905231" w:rsidRDefault="00905231" w:rsidP="00905231">
      <w:pPr>
        <w:pStyle w:val="KeepWithNext"/>
        <w:rPr>
          <w:rtl/>
        </w:rPr>
      </w:pPr>
    </w:p>
    <w:p w:rsidR="00905231" w:rsidRDefault="00905231" w:rsidP="00905231">
      <w:pPr>
        <w:rPr>
          <w:rtl/>
        </w:rPr>
      </w:pPr>
      <w:r>
        <w:rPr>
          <w:rFonts w:hint="cs"/>
          <w:rtl/>
        </w:rPr>
        <w:t xml:space="preserve">התקנות? אין שום בעיה, אדוני. </w:t>
      </w:r>
    </w:p>
    <w:p w:rsidR="00905231" w:rsidRDefault="00905231" w:rsidP="00905231">
      <w:pPr>
        <w:rPr>
          <w:rtl/>
        </w:rPr>
      </w:pPr>
    </w:p>
    <w:p w:rsidR="00905231" w:rsidRDefault="00905231" w:rsidP="00905231">
      <w:pPr>
        <w:pStyle w:val="af6"/>
        <w:keepNext/>
        <w:rPr>
          <w:rtl/>
        </w:rPr>
      </w:pPr>
      <w:r>
        <w:rPr>
          <w:rtl/>
        </w:rPr>
        <w:t>היו"ר איתן כבל:</w:t>
      </w:r>
    </w:p>
    <w:p w:rsidR="00905231" w:rsidRDefault="00905231" w:rsidP="00905231">
      <w:pPr>
        <w:pStyle w:val="KeepWithNext"/>
        <w:rPr>
          <w:rtl/>
        </w:rPr>
      </w:pPr>
    </w:p>
    <w:p w:rsidR="00905231" w:rsidRDefault="00905231" w:rsidP="00905231">
      <w:pPr>
        <w:rPr>
          <w:rtl/>
        </w:rPr>
      </w:pPr>
      <w:r>
        <w:rPr>
          <w:rFonts w:hint="cs"/>
          <w:rtl/>
        </w:rPr>
        <w:t xml:space="preserve">בכל זאת, זכויות עובדים. </w:t>
      </w:r>
    </w:p>
    <w:p w:rsidR="00A25A23" w:rsidRDefault="00A25A23" w:rsidP="00A25A23">
      <w:pPr>
        <w:rPr>
          <w:rtl/>
        </w:rPr>
      </w:pPr>
    </w:p>
    <w:p w:rsidR="00A25A23" w:rsidRDefault="00A25A23" w:rsidP="00A25A23">
      <w:pPr>
        <w:pStyle w:val="a4"/>
        <w:keepNext/>
        <w:rPr>
          <w:rtl/>
        </w:rPr>
      </w:pPr>
      <w:r>
        <w:rPr>
          <w:rtl/>
        </w:rPr>
        <w:t>איתי עצמון:</w:t>
      </w:r>
    </w:p>
    <w:p w:rsidR="00A25A23" w:rsidRDefault="00A25A23" w:rsidP="00A25A23">
      <w:pPr>
        <w:pStyle w:val="KeepWithNext"/>
        <w:rPr>
          <w:rtl/>
        </w:rPr>
      </w:pPr>
    </w:p>
    <w:p w:rsidR="00A25A23" w:rsidRDefault="00905231" w:rsidP="00A25A23">
      <w:pPr>
        <w:rPr>
          <w:rtl/>
        </w:rPr>
      </w:pPr>
      <w:r>
        <w:rPr>
          <w:rFonts w:hint="cs"/>
          <w:rtl/>
        </w:rPr>
        <w:t xml:space="preserve">"באישור ועדת הכלכלה". </w:t>
      </w:r>
    </w:p>
    <w:p w:rsidR="00905231" w:rsidRDefault="00905231" w:rsidP="00A25A23">
      <w:pPr>
        <w:rPr>
          <w:rtl/>
        </w:rPr>
      </w:pPr>
    </w:p>
    <w:p w:rsidR="00905231" w:rsidRDefault="00905231" w:rsidP="00905231">
      <w:pPr>
        <w:pStyle w:val="a4"/>
        <w:keepNext/>
        <w:rPr>
          <w:rtl/>
        </w:rPr>
      </w:pPr>
      <w:r>
        <w:rPr>
          <w:rtl/>
        </w:rPr>
        <w:t>נטע ברנר נאור:</w:t>
      </w:r>
    </w:p>
    <w:p w:rsidR="00905231" w:rsidRDefault="00905231" w:rsidP="00905231">
      <w:pPr>
        <w:pStyle w:val="KeepWithNext"/>
        <w:rPr>
          <w:rtl/>
        </w:rPr>
      </w:pPr>
    </w:p>
    <w:p w:rsidR="00905231" w:rsidRDefault="00905231" w:rsidP="00537320">
      <w:pPr>
        <w:rPr>
          <w:rtl/>
        </w:rPr>
      </w:pPr>
      <w:r>
        <w:rPr>
          <w:rFonts w:hint="cs"/>
          <w:rtl/>
        </w:rPr>
        <w:t>לא כתוב "באישור ועדת העבודה והרווחה</w:t>
      </w:r>
      <w:r w:rsidR="00537320">
        <w:rPr>
          <w:rFonts w:hint="cs"/>
          <w:rtl/>
        </w:rPr>
        <w:t>"</w:t>
      </w:r>
      <w:r>
        <w:rPr>
          <w:rFonts w:hint="cs"/>
          <w:rtl/>
        </w:rPr>
        <w:t>?</w:t>
      </w:r>
    </w:p>
    <w:p w:rsidR="00905231" w:rsidRDefault="00905231" w:rsidP="00905231">
      <w:pPr>
        <w:rPr>
          <w:rtl/>
        </w:rPr>
      </w:pPr>
    </w:p>
    <w:p w:rsidR="00905231" w:rsidRDefault="00905231" w:rsidP="00905231">
      <w:pPr>
        <w:pStyle w:val="a4"/>
        <w:keepNext/>
        <w:rPr>
          <w:rtl/>
        </w:rPr>
      </w:pPr>
      <w:r>
        <w:rPr>
          <w:rtl/>
        </w:rPr>
        <w:t>איתי עצמון:</w:t>
      </w:r>
    </w:p>
    <w:p w:rsidR="00905231" w:rsidRDefault="00905231" w:rsidP="00905231">
      <w:pPr>
        <w:pStyle w:val="KeepWithNext"/>
        <w:rPr>
          <w:rtl/>
        </w:rPr>
      </w:pPr>
    </w:p>
    <w:p w:rsidR="00905231" w:rsidRDefault="00905231" w:rsidP="00905231">
      <w:pPr>
        <w:rPr>
          <w:rtl/>
        </w:rPr>
      </w:pPr>
      <w:r>
        <w:rPr>
          <w:rFonts w:hint="cs"/>
          <w:rtl/>
        </w:rPr>
        <w:t xml:space="preserve">לא. </w:t>
      </w:r>
    </w:p>
    <w:p w:rsidR="00104353" w:rsidRDefault="00104353" w:rsidP="00905231">
      <w:pPr>
        <w:rPr>
          <w:rtl/>
        </w:rPr>
      </w:pPr>
    </w:p>
    <w:p w:rsidR="00104353" w:rsidRDefault="00104353" w:rsidP="00104353">
      <w:pPr>
        <w:pStyle w:val="a4"/>
        <w:keepNext/>
        <w:rPr>
          <w:rtl/>
        </w:rPr>
      </w:pPr>
      <w:r>
        <w:rPr>
          <w:rtl/>
        </w:rPr>
        <w:t>נטע ברנר נאור:</w:t>
      </w:r>
    </w:p>
    <w:p w:rsidR="00104353" w:rsidRDefault="00104353" w:rsidP="00104353">
      <w:pPr>
        <w:pStyle w:val="KeepWithNext"/>
        <w:rPr>
          <w:rtl/>
        </w:rPr>
      </w:pPr>
    </w:p>
    <w:p w:rsidR="00104353" w:rsidRDefault="00104353" w:rsidP="00104353">
      <w:pPr>
        <w:rPr>
          <w:rtl/>
        </w:rPr>
      </w:pPr>
      <w:r>
        <w:rPr>
          <w:rFonts w:hint="cs"/>
          <w:rtl/>
        </w:rPr>
        <w:t xml:space="preserve">זה כן נוגע לעבודה. </w:t>
      </w:r>
    </w:p>
    <w:p w:rsidR="00104353" w:rsidRDefault="00104353" w:rsidP="00104353">
      <w:pPr>
        <w:rPr>
          <w:rtl/>
        </w:rPr>
      </w:pPr>
    </w:p>
    <w:p w:rsidR="00104353" w:rsidRDefault="00104353" w:rsidP="00104353">
      <w:pPr>
        <w:pStyle w:val="af6"/>
        <w:keepNext/>
        <w:rPr>
          <w:rtl/>
        </w:rPr>
      </w:pPr>
      <w:r>
        <w:rPr>
          <w:rtl/>
        </w:rPr>
        <w:t>היו"ר איתן כבל:</w:t>
      </w:r>
    </w:p>
    <w:p w:rsidR="00104353" w:rsidRDefault="00104353" w:rsidP="00104353">
      <w:pPr>
        <w:pStyle w:val="KeepWithNext"/>
        <w:rPr>
          <w:rtl/>
        </w:rPr>
      </w:pPr>
    </w:p>
    <w:p w:rsidR="00104353" w:rsidRDefault="00104353" w:rsidP="00537320">
      <w:pPr>
        <w:rPr>
          <w:rtl/>
        </w:rPr>
      </w:pPr>
      <w:r>
        <w:rPr>
          <w:rFonts w:hint="cs"/>
          <w:rtl/>
        </w:rPr>
        <w:t xml:space="preserve">זה לא הוועדה שמחוקקת את החוק. לא בכל דבר שנדבר עליו </w:t>
      </w:r>
      <w:r w:rsidR="00537320">
        <w:rPr>
          <w:rFonts w:hint="eastAsia"/>
          <w:rtl/>
        </w:rPr>
        <w:t xml:space="preserve">– </w:t>
      </w:r>
      <w:r>
        <w:rPr>
          <w:rFonts w:hint="cs"/>
          <w:rtl/>
        </w:rPr>
        <w:t xml:space="preserve">למשל אם נדבר פה על כספים נעביר את זה לוועדת </w:t>
      </w:r>
      <w:bookmarkStart w:id="511" w:name="_ETM_Q1_7285502"/>
      <w:bookmarkEnd w:id="511"/>
      <w:r>
        <w:rPr>
          <w:rFonts w:hint="cs"/>
          <w:rtl/>
        </w:rPr>
        <w:t xml:space="preserve">הכספים, ואם יש פה היבטים סביבתיים נפרק את זה ונגיד שוועדת הפנים והגנת הסביבה </w:t>
      </w:r>
      <w:bookmarkStart w:id="512" w:name="_ETM_Q1_7290841"/>
      <w:bookmarkEnd w:id="512"/>
      <w:r w:rsidR="00537320">
        <w:rPr>
          <w:rFonts w:hint="cs"/>
          <w:rtl/>
        </w:rPr>
        <w:t>תעסוק בזה?</w:t>
      </w:r>
    </w:p>
    <w:p w:rsidR="00104353" w:rsidRDefault="00104353" w:rsidP="00104353">
      <w:pPr>
        <w:rPr>
          <w:rtl/>
        </w:rPr>
      </w:pPr>
    </w:p>
    <w:p w:rsidR="00104353" w:rsidRDefault="00104353" w:rsidP="00104353">
      <w:pPr>
        <w:pStyle w:val="a4"/>
        <w:keepNext/>
        <w:rPr>
          <w:rtl/>
        </w:rPr>
      </w:pPr>
      <w:r>
        <w:rPr>
          <w:rtl/>
        </w:rPr>
        <w:t>איתי עצמון:</w:t>
      </w:r>
    </w:p>
    <w:p w:rsidR="00104353" w:rsidRDefault="00104353" w:rsidP="00104353">
      <w:pPr>
        <w:pStyle w:val="KeepWithNext"/>
        <w:rPr>
          <w:rtl/>
        </w:rPr>
      </w:pPr>
    </w:p>
    <w:p w:rsidR="00104353" w:rsidRDefault="00104353" w:rsidP="00104353">
      <w:pPr>
        <w:rPr>
          <w:rtl/>
        </w:rPr>
      </w:pPr>
      <w:r>
        <w:rPr>
          <w:rFonts w:hint="cs"/>
          <w:rtl/>
        </w:rPr>
        <w:t xml:space="preserve">זה חוק </w:t>
      </w:r>
      <w:proofErr w:type="spellStart"/>
      <w:r>
        <w:rPr>
          <w:rFonts w:hint="cs"/>
          <w:rtl/>
        </w:rPr>
        <w:t>מתכלל</w:t>
      </w:r>
      <w:proofErr w:type="spellEnd"/>
      <w:r>
        <w:rPr>
          <w:rFonts w:hint="cs"/>
          <w:rtl/>
        </w:rPr>
        <w:t xml:space="preserve"> שכולל המון תחומים. </w:t>
      </w:r>
    </w:p>
    <w:p w:rsidR="00104353" w:rsidRDefault="00104353" w:rsidP="00104353">
      <w:pPr>
        <w:rPr>
          <w:rtl/>
        </w:rPr>
      </w:pPr>
    </w:p>
    <w:p w:rsidR="00104353" w:rsidRDefault="00104353" w:rsidP="00104353">
      <w:pPr>
        <w:pStyle w:val="af6"/>
        <w:keepNext/>
        <w:rPr>
          <w:rtl/>
        </w:rPr>
      </w:pPr>
      <w:r>
        <w:rPr>
          <w:rtl/>
        </w:rPr>
        <w:t>היו"ר איתן כבל:</w:t>
      </w:r>
    </w:p>
    <w:p w:rsidR="00104353" w:rsidRDefault="00104353" w:rsidP="00104353">
      <w:pPr>
        <w:pStyle w:val="KeepWithNext"/>
        <w:rPr>
          <w:rtl/>
        </w:rPr>
      </w:pPr>
    </w:p>
    <w:p w:rsidR="00104353" w:rsidRDefault="00104353" w:rsidP="00104353">
      <w:pPr>
        <w:rPr>
          <w:rtl/>
        </w:rPr>
      </w:pPr>
      <w:r>
        <w:rPr>
          <w:rFonts w:hint="cs"/>
          <w:rtl/>
        </w:rPr>
        <w:t xml:space="preserve">לא טוב לך </w:t>
      </w:r>
      <w:bookmarkStart w:id="513" w:name="_ETM_Q1_7296489"/>
      <w:bookmarkEnd w:id="513"/>
      <w:r>
        <w:rPr>
          <w:rFonts w:hint="cs"/>
          <w:rtl/>
        </w:rPr>
        <w:t>אצלנו? יבוא אחריי מישהו הרבה יותר נעים...</w:t>
      </w:r>
    </w:p>
    <w:p w:rsidR="00104353" w:rsidRDefault="00104353" w:rsidP="00104353">
      <w:pPr>
        <w:rPr>
          <w:rtl/>
        </w:rPr>
      </w:pPr>
    </w:p>
    <w:p w:rsidR="00104353" w:rsidRDefault="00104353" w:rsidP="00104353">
      <w:pPr>
        <w:pStyle w:val="a4"/>
        <w:keepNext/>
        <w:rPr>
          <w:rtl/>
        </w:rPr>
      </w:pPr>
      <w:r>
        <w:rPr>
          <w:rtl/>
        </w:rPr>
        <w:t xml:space="preserve">שרית </w:t>
      </w:r>
      <w:proofErr w:type="spellStart"/>
      <w:r>
        <w:rPr>
          <w:rtl/>
        </w:rPr>
        <w:t>דימרי</w:t>
      </w:r>
      <w:proofErr w:type="spellEnd"/>
      <w:r>
        <w:rPr>
          <w:rFonts w:hint="cs"/>
          <w:rtl/>
        </w:rPr>
        <w:t xml:space="preserve"> </w:t>
      </w:r>
      <w:proofErr w:type="spellStart"/>
      <w:r>
        <w:rPr>
          <w:rFonts w:hint="cs"/>
          <w:rtl/>
        </w:rPr>
        <w:t>דבוש</w:t>
      </w:r>
      <w:proofErr w:type="spellEnd"/>
      <w:r>
        <w:rPr>
          <w:rtl/>
        </w:rPr>
        <w:t>:</w:t>
      </w:r>
    </w:p>
    <w:p w:rsidR="00104353" w:rsidRDefault="00104353" w:rsidP="00104353">
      <w:pPr>
        <w:pStyle w:val="KeepWithNext"/>
        <w:rPr>
          <w:rtl/>
        </w:rPr>
      </w:pPr>
    </w:p>
    <w:p w:rsidR="00104353" w:rsidRDefault="00104353" w:rsidP="00104353">
      <w:pPr>
        <w:rPr>
          <w:rtl/>
        </w:rPr>
      </w:pPr>
      <w:r>
        <w:rPr>
          <w:rFonts w:hint="cs"/>
          <w:rtl/>
        </w:rPr>
        <w:t xml:space="preserve">אני מן הביטוח הלאומי. גם חוק הביטוח הלאומי עם כל התקנות, </w:t>
      </w:r>
      <w:bookmarkStart w:id="514" w:name="_ETM_Q1_7316472"/>
      <w:bookmarkEnd w:id="514"/>
      <w:r>
        <w:rPr>
          <w:rFonts w:hint="cs"/>
          <w:rtl/>
        </w:rPr>
        <w:t>אלה תקנות של שר העבודה והרווחה. בכל התקנות האלה האישור- - -</w:t>
      </w:r>
    </w:p>
    <w:p w:rsidR="00A25A23" w:rsidRDefault="00A25A23" w:rsidP="00A25A23">
      <w:pPr>
        <w:rPr>
          <w:rtl/>
        </w:rPr>
      </w:pPr>
    </w:p>
    <w:p w:rsidR="00B16D78" w:rsidRDefault="00B16D78" w:rsidP="00B16D78">
      <w:pPr>
        <w:pStyle w:val="af9"/>
        <w:keepNext/>
        <w:rPr>
          <w:rtl/>
        </w:rPr>
      </w:pPr>
      <w:r>
        <w:rPr>
          <w:rtl/>
        </w:rPr>
        <w:t xml:space="preserve">יערה </w:t>
      </w:r>
      <w:proofErr w:type="spellStart"/>
      <w:r>
        <w:rPr>
          <w:rtl/>
        </w:rPr>
        <w:t>למברגר</w:t>
      </w:r>
      <w:proofErr w:type="spellEnd"/>
      <w:r>
        <w:rPr>
          <w:rtl/>
        </w:rPr>
        <w:t>:</w:t>
      </w:r>
    </w:p>
    <w:p w:rsidR="00B16D78" w:rsidRDefault="00B16D78" w:rsidP="00B16D78">
      <w:pPr>
        <w:pStyle w:val="KeepWithNext"/>
        <w:rPr>
          <w:rtl/>
        </w:rPr>
      </w:pPr>
    </w:p>
    <w:p w:rsidR="00B16D78" w:rsidRDefault="00B16D78" w:rsidP="00B16D78">
      <w:pPr>
        <w:rPr>
          <w:rtl/>
        </w:rPr>
      </w:pPr>
      <w:r>
        <w:rPr>
          <w:rFonts w:hint="cs"/>
          <w:rtl/>
        </w:rPr>
        <w:t>זה לא בסעיף הזה</w:t>
      </w:r>
      <w:r w:rsidR="00104353">
        <w:rPr>
          <w:rFonts w:hint="cs"/>
          <w:rtl/>
        </w:rPr>
        <w:t>. אנחנו בעניין הספציפי הזה.</w:t>
      </w:r>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104353" w:rsidP="00B16D78">
      <w:pPr>
        <w:rPr>
          <w:rtl/>
        </w:rPr>
      </w:pPr>
      <w:r>
        <w:rPr>
          <w:rFonts w:hint="cs"/>
          <w:rtl/>
        </w:rPr>
        <w:t xml:space="preserve">אני מבטיח שלביטוח הלאומי לא </w:t>
      </w:r>
      <w:bookmarkStart w:id="515" w:name="_ETM_Q1_7329590"/>
      <w:bookmarkEnd w:id="515"/>
      <w:r>
        <w:rPr>
          <w:rFonts w:hint="cs"/>
          <w:rtl/>
        </w:rPr>
        <w:t>נתקרב.</w:t>
      </w:r>
    </w:p>
    <w:p w:rsidR="00104353" w:rsidRDefault="00104353" w:rsidP="00B16D78">
      <w:pPr>
        <w:rPr>
          <w:rtl/>
        </w:rPr>
      </w:pPr>
    </w:p>
    <w:p w:rsidR="00104353" w:rsidRDefault="00104353" w:rsidP="00104353">
      <w:pPr>
        <w:pStyle w:val="af9"/>
        <w:keepNext/>
        <w:rPr>
          <w:rtl/>
        </w:rPr>
      </w:pPr>
      <w:r>
        <w:rPr>
          <w:rtl/>
        </w:rPr>
        <w:t xml:space="preserve">יערה </w:t>
      </w:r>
      <w:proofErr w:type="spellStart"/>
      <w:r>
        <w:rPr>
          <w:rtl/>
        </w:rPr>
        <w:t>למברגר</w:t>
      </w:r>
      <w:proofErr w:type="spellEnd"/>
      <w:r>
        <w:rPr>
          <w:rtl/>
        </w:rPr>
        <w:t>:</w:t>
      </w:r>
    </w:p>
    <w:p w:rsidR="00104353" w:rsidRDefault="00104353" w:rsidP="00104353">
      <w:pPr>
        <w:pStyle w:val="KeepWithNext"/>
        <w:rPr>
          <w:rtl/>
        </w:rPr>
      </w:pPr>
    </w:p>
    <w:p w:rsidR="00104353" w:rsidRDefault="00104353" w:rsidP="00104353">
      <w:pPr>
        <w:rPr>
          <w:rtl/>
        </w:rPr>
      </w:pPr>
      <w:r>
        <w:rPr>
          <w:rFonts w:hint="cs"/>
          <w:rtl/>
        </w:rPr>
        <w:t xml:space="preserve">התקנות פה הן בעניין תנאי עבודה, דברים שעלו בהם צרכים. </w:t>
      </w:r>
    </w:p>
    <w:p w:rsidR="00104353" w:rsidRDefault="00104353" w:rsidP="00104353">
      <w:pPr>
        <w:rPr>
          <w:rtl/>
        </w:rPr>
      </w:pPr>
    </w:p>
    <w:p w:rsidR="00104353" w:rsidRDefault="00104353" w:rsidP="00104353">
      <w:pPr>
        <w:pStyle w:val="af6"/>
        <w:keepNext/>
        <w:rPr>
          <w:rtl/>
        </w:rPr>
      </w:pPr>
      <w:r>
        <w:rPr>
          <w:rtl/>
        </w:rPr>
        <w:t>היו"ר איתן כבל:</w:t>
      </w:r>
    </w:p>
    <w:p w:rsidR="00104353" w:rsidRDefault="00104353" w:rsidP="00104353">
      <w:pPr>
        <w:pStyle w:val="KeepWithNext"/>
        <w:rPr>
          <w:rtl/>
        </w:rPr>
      </w:pPr>
    </w:p>
    <w:p w:rsidR="00104353" w:rsidRDefault="00104353" w:rsidP="00104353">
      <w:pPr>
        <w:rPr>
          <w:rtl/>
        </w:rPr>
      </w:pPr>
      <w:r>
        <w:rPr>
          <w:rFonts w:hint="cs"/>
          <w:rtl/>
        </w:rPr>
        <w:t>ברור, הבנתי את העניין. היא צריכה לדאוג לאינטרס שלהם. זה</w:t>
      </w:r>
      <w:bookmarkStart w:id="516" w:name="_ETM_Q1_7343972"/>
      <w:bookmarkEnd w:id="516"/>
      <w:r>
        <w:rPr>
          <w:rFonts w:hint="cs"/>
          <w:rtl/>
        </w:rPr>
        <w:t xml:space="preserve"> בסדר גמור. </w:t>
      </w:r>
    </w:p>
    <w:p w:rsidR="00B16D78" w:rsidRDefault="00B16D78" w:rsidP="00B16D78">
      <w:pPr>
        <w:rPr>
          <w:rtl/>
        </w:rPr>
      </w:pPr>
    </w:p>
    <w:p w:rsidR="00B16D78" w:rsidRDefault="00B16D78" w:rsidP="00B16D78">
      <w:pPr>
        <w:pStyle w:val="a4"/>
        <w:keepNext/>
        <w:rPr>
          <w:rtl/>
        </w:rPr>
      </w:pPr>
      <w:r>
        <w:rPr>
          <w:rtl/>
        </w:rPr>
        <w:t>איתי עצמון:</w:t>
      </w:r>
    </w:p>
    <w:p w:rsidR="00B16D78" w:rsidRDefault="00B16D78" w:rsidP="00B16D78">
      <w:pPr>
        <w:pStyle w:val="KeepWithNext"/>
        <w:rPr>
          <w:rtl/>
        </w:rPr>
      </w:pPr>
    </w:p>
    <w:p w:rsidR="00B16D78" w:rsidRDefault="00B16D78" w:rsidP="00B16D78">
      <w:pPr>
        <w:rPr>
          <w:rtl/>
        </w:rPr>
      </w:pPr>
      <w:r>
        <w:rPr>
          <w:rFonts w:hint="cs"/>
          <w:rtl/>
        </w:rPr>
        <w:t>ניתן להצביע</w:t>
      </w:r>
      <w:r w:rsidR="00104353">
        <w:rPr>
          <w:rFonts w:hint="cs"/>
          <w:rtl/>
        </w:rPr>
        <w:t xml:space="preserve"> על סעיף 12 להצעת החוק</w:t>
      </w:r>
      <w:r>
        <w:rPr>
          <w:rFonts w:hint="cs"/>
          <w:rtl/>
        </w:rPr>
        <w:t xml:space="preserve">. </w:t>
      </w:r>
      <w:r w:rsidR="00104353">
        <w:rPr>
          <w:rFonts w:hint="cs"/>
          <w:rtl/>
        </w:rPr>
        <w:t xml:space="preserve">היו שני תיקונים </w:t>
      </w:r>
      <w:bookmarkStart w:id="517" w:name="_ETM_Q1_7355107"/>
      <w:bookmarkEnd w:id="517"/>
      <w:r w:rsidR="00104353">
        <w:rPr>
          <w:rFonts w:hint="cs"/>
          <w:rtl/>
        </w:rPr>
        <w:t xml:space="preserve">בסעיף עצמו, ושני חוקים שביקשתי שתבחנו אם צריך להוסיף. בכפוף </w:t>
      </w:r>
      <w:bookmarkStart w:id="518" w:name="_ETM_Q1_7362082"/>
      <w:bookmarkEnd w:id="518"/>
      <w:r w:rsidR="00104353">
        <w:rPr>
          <w:rFonts w:hint="cs"/>
          <w:rtl/>
        </w:rPr>
        <w:t xml:space="preserve">לזה, אפשר להצביע. </w:t>
      </w:r>
    </w:p>
    <w:p w:rsidR="00B16D78" w:rsidRDefault="00B16D78" w:rsidP="00B16D78">
      <w:pPr>
        <w:rPr>
          <w:rtl/>
        </w:rPr>
      </w:pPr>
    </w:p>
    <w:p w:rsidR="00B16D78" w:rsidRDefault="00B16D78" w:rsidP="00B16D78">
      <w:pPr>
        <w:pStyle w:val="a4"/>
        <w:keepNext/>
        <w:rPr>
          <w:rtl/>
        </w:rPr>
      </w:pPr>
      <w:r>
        <w:rPr>
          <w:rtl/>
        </w:rPr>
        <w:t xml:space="preserve">דרור </w:t>
      </w:r>
      <w:proofErr w:type="spellStart"/>
      <w:r>
        <w:rPr>
          <w:rtl/>
        </w:rPr>
        <w:t>וגשל</w:t>
      </w:r>
      <w:proofErr w:type="spellEnd"/>
      <w:r>
        <w:rPr>
          <w:rtl/>
        </w:rPr>
        <w:t>:</w:t>
      </w:r>
    </w:p>
    <w:p w:rsidR="00B16D78" w:rsidRDefault="00B16D78" w:rsidP="00B16D78">
      <w:pPr>
        <w:pStyle w:val="KeepWithNext"/>
        <w:rPr>
          <w:rtl/>
        </w:rPr>
      </w:pPr>
    </w:p>
    <w:p w:rsidR="00B16D78" w:rsidRDefault="00104353" w:rsidP="00104353">
      <w:pPr>
        <w:rPr>
          <w:rtl/>
        </w:rPr>
      </w:pPr>
      <w:r>
        <w:rPr>
          <w:rFonts w:hint="cs"/>
          <w:rtl/>
        </w:rPr>
        <w:t xml:space="preserve">הקראנו גם את התוספת השנייה, השלישית והרביעית. </w:t>
      </w:r>
      <w:bookmarkStart w:id="519" w:name="_ETM_Q1_7364179"/>
      <w:bookmarkEnd w:id="519"/>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104353" w:rsidRDefault="00104353" w:rsidP="00104353">
      <w:pPr>
        <w:rPr>
          <w:rtl/>
        </w:rPr>
      </w:pPr>
      <w:r>
        <w:rPr>
          <w:rFonts w:hint="cs"/>
          <w:rtl/>
        </w:rPr>
        <w:t>מי בעד? מי נגד?</w:t>
      </w:r>
    </w:p>
    <w:p w:rsidR="00104353" w:rsidRDefault="00104353" w:rsidP="00104353">
      <w:pPr>
        <w:rPr>
          <w:rtl/>
        </w:rPr>
      </w:pPr>
    </w:p>
    <w:p w:rsidR="00104353" w:rsidRDefault="00104353" w:rsidP="00104353">
      <w:pPr>
        <w:pStyle w:val="af1"/>
        <w:keepNext/>
        <w:rPr>
          <w:rtl/>
        </w:rPr>
      </w:pPr>
      <w:r>
        <w:rPr>
          <w:rtl/>
        </w:rPr>
        <w:t>הצבעה</w:t>
      </w:r>
    </w:p>
    <w:p w:rsidR="00104353" w:rsidRDefault="00104353" w:rsidP="00104353">
      <w:pPr>
        <w:pStyle w:val="--"/>
        <w:keepNext/>
        <w:rPr>
          <w:rtl/>
        </w:rPr>
      </w:pPr>
    </w:p>
    <w:p w:rsidR="00104353" w:rsidRDefault="00104353" w:rsidP="00104353">
      <w:pPr>
        <w:pStyle w:val="--"/>
        <w:keepNext/>
        <w:rPr>
          <w:rtl/>
        </w:rPr>
      </w:pPr>
      <w:r>
        <w:rPr>
          <w:rtl/>
        </w:rPr>
        <w:t xml:space="preserve">בעד – </w:t>
      </w:r>
      <w:r>
        <w:rPr>
          <w:rFonts w:hint="cs"/>
          <w:rtl/>
        </w:rPr>
        <w:t>פה אחד</w:t>
      </w:r>
    </w:p>
    <w:p w:rsidR="00104353" w:rsidRDefault="00104353" w:rsidP="00104353">
      <w:pPr>
        <w:pStyle w:val="--"/>
        <w:keepNext/>
        <w:rPr>
          <w:rtl/>
        </w:rPr>
      </w:pPr>
      <w:r>
        <w:rPr>
          <w:rFonts w:hint="cs"/>
          <w:rtl/>
        </w:rPr>
        <w:t xml:space="preserve">סעיף 12, עם התיקונים שהוכנסו בו, והתוספות השנייה, השלישית והרביעית נתקבלו. </w:t>
      </w:r>
    </w:p>
    <w:p w:rsidR="00104353" w:rsidRDefault="00104353" w:rsidP="00104353">
      <w:pPr>
        <w:pStyle w:val="af2"/>
        <w:rPr>
          <w:rtl/>
        </w:rPr>
      </w:pPr>
    </w:p>
    <w:p w:rsidR="00104353" w:rsidRDefault="00104353" w:rsidP="00104353">
      <w:pPr>
        <w:pStyle w:val="af6"/>
        <w:keepNext/>
        <w:rPr>
          <w:rtl/>
        </w:rPr>
      </w:pPr>
      <w:r>
        <w:rPr>
          <w:rtl/>
        </w:rPr>
        <w:t>היו"ר איתן כבל:</w:t>
      </w:r>
    </w:p>
    <w:p w:rsidR="00104353" w:rsidRDefault="00104353" w:rsidP="00104353">
      <w:pPr>
        <w:pStyle w:val="KeepWithNext"/>
        <w:rPr>
          <w:rtl/>
        </w:rPr>
      </w:pPr>
    </w:p>
    <w:p w:rsidR="00104353" w:rsidRPr="00104353" w:rsidRDefault="00104353" w:rsidP="00104353">
      <w:pPr>
        <w:rPr>
          <w:rtl/>
        </w:rPr>
      </w:pPr>
      <w:r>
        <w:rPr>
          <w:rFonts w:hint="cs"/>
          <w:rtl/>
        </w:rPr>
        <w:t xml:space="preserve">אושר. </w:t>
      </w:r>
    </w:p>
    <w:p w:rsidR="00B16D78" w:rsidRDefault="00B16D78" w:rsidP="00B16D78">
      <w:pPr>
        <w:rPr>
          <w:rtl/>
        </w:rPr>
      </w:pPr>
    </w:p>
    <w:p w:rsidR="00B16D78" w:rsidRDefault="00B16D78" w:rsidP="00B16D78">
      <w:pPr>
        <w:pStyle w:val="a4"/>
        <w:keepNext/>
        <w:rPr>
          <w:rtl/>
        </w:rPr>
      </w:pPr>
      <w:r>
        <w:rPr>
          <w:rtl/>
        </w:rPr>
        <w:t xml:space="preserve">דרור </w:t>
      </w:r>
      <w:proofErr w:type="spellStart"/>
      <w:r>
        <w:rPr>
          <w:rtl/>
        </w:rPr>
        <w:t>וגשל</w:t>
      </w:r>
      <w:proofErr w:type="spellEnd"/>
      <w:r>
        <w:rPr>
          <w:rtl/>
        </w:rPr>
        <w:t>:</w:t>
      </w:r>
    </w:p>
    <w:p w:rsidR="00B16D78" w:rsidRDefault="00B16D78" w:rsidP="00B16D78">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104353" w:rsidTr="00104353">
        <w:trPr>
          <w:cantSplit/>
        </w:trPr>
        <w:tc>
          <w:tcPr>
            <w:tcW w:w="1871" w:type="dxa"/>
            <w:tcMar>
              <w:top w:w="91" w:type="dxa"/>
              <w:left w:w="0" w:type="dxa"/>
              <w:bottom w:w="91" w:type="dxa"/>
              <w:right w:w="0" w:type="dxa"/>
            </w:tcMar>
            <w:hideMark/>
          </w:tcPr>
          <w:p w:rsidR="00104353" w:rsidRDefault="00104353">
            <w:pPr>
              <w:pStyle w:val="TableSideHeading"/>
              <w:spacing w:line="240" w:lineRule="auto"/>
              <w:rPr>
                <w:sz w:val="24"/>
                <w:szCs w:val="24"/>
              </w:rPr>
            </w:pPr>
            <w:r>
              <w:rPr>
                <w:rFonts w:hint="cs"/>
                <w:sz w:val="24"/>
                <w:szCs w:val="24"/>
                <w:rtl/>
              </w:rPr>
              <w:t>"תחולת דיני העונשין</w:t>
            </w:r>
          </w:p>
        </w:tc>
        <w:tc>
          <w:tcPr>
            <w:tcW w:w="624" w:type="dxa"/>
            <w:tcMar>
              <w:top w:w="91" w:type="dxa"/>
              <w:left w:w="0" w:type="dxa"/>
              <w:bottom w:w="91" w:type="dxa"/>
              <w:right w:w="0" w:type="dxa"/>
            </w:tcMar>
            <w:hideMark/>
          </w:tcPr>
          <w:p w:rsidR="00104353" w:rsidRDefault="00104353">
            <w:pPr>
              <w:pStyle w:val="TableText"/>
              <w:spacing w:line="240" w:lineRule="auto"/>
              <w:rPr>
                <w:sz w:val="24"/>
                <w:szCs w:val="24"/>
              </w:rPr>
            </w:pPr>
            <w:r>
              <w:rPr>
                <w:rFonts w:hint="cs"/>
                <w:sz w:val="24"/>
                <w:szCs w:val="24"/>
                <w:rtl/>
              </w:rPr>
              <w:t>13.</w:t>
            </w:r>
            <w:r>
              <w:rPr>
                <w:rFonts w:hint="cs"/>
                <w:sz w:val="24"/>
                <w:szCs w:val="24"/>
                <w:rtl/>
              </w:rPr>
              <w:tab/>
            </w:r>
          </w:p>
        </w:tc>
        <w:tc>
          <w:tcPr>
            <w:tcW w:w="7146" w:type="dxa"/>
            <w:tcMar>
              <w:top w:w="91" w:type="dxa"/>
              <w:left w:w="0" w:type="dxa"/>
              <w:bottom w:w="91" w:type="dxa"/>
              <w:right w:w="0" w:type="dxa"/>
            </w:tcMar>
            <w:hideMark/>
          </w:tcPr>
          <w:p w:rsidR="00104353" w:rsidRDefault="00104353">
            <w:pPr>
              <w:pStyle w:val="TableBlock"/>
              <w:spacing w:line="240" w:lineRule="auto"/>
              <w:rPr>
                <w:sz w:val="24"/>
                <w:szCs w:val="24"/>
              </w:rPr>
            </w:pPr>
            <w:r>
              <w:rPr>
                <w:rFonts w:hint="cs"/>
                <w:sz w:val="24"/>
                <w:szCs w:val="24"/>
                <w:rtl/>
              </w:rPr>
              <w:t xml:space="preserve">על אף הוראות סעיף 7 לחוק העונשין וסימן ג' לפרק ג' בחוק האמור, דיני העונשין של מדינת ישראל יחולו על כל עבירה הקבועה בחיקוקים החלים באזור הכלכלי הבלעדי לפי פרק זה, שנעברה כולה או מקצתה באזור האמור, כאילו </w:t>
            </w:r>
            <w:proofErr w:type="spellStart"/>
            <w:r>
              <w:rPr>
                <w:rFonts w:hint="cs"/>
                <w:sz w:val="24"/>
                <w:szCs w:val="24"/>
                <w:rtl/>
              </w:rPr>
              <w:t>היתה</w:t>
            </w:r>
            <w:proofErr w:type="spellEnd"/>
            <w:r>
              <w:rPr>
                <w:rFonts w:hint="cs"/>
                <w:sz w:val="24"/>
                <w:szCs w:val="24"/>
                <w:rtl/>
              </w:rPr>
              <w:t xml:space="preserve"> עבירת פנים כהגדרתה בסעיף 7(א) לחוק העונשין." </w:t>
            </w:r>
          </w:p>
        </w:tc>
      </w:tr>
    </w:tbl>
    <w:p w:rsidR="00B16D78" w:rsidRPr="00542A21" w:rsidRDefault="00B16D78" w:rsidP="00B16D78">
      <w:pPr>
        <w:rPr>
          <w:rtl/>
        </w:rPr>
      </w:pPr>
    </w:p>
    <w:p w:rsidR="00B16D78" w:rsidRDefault="00B16D78" w:rsidP="00B16D78">
      <w:pPr>
        <w:pStyle w:val="af9"/>
        <w:keepNext/>
        <w:rPr>
          <w:rtl/>
        </w:rPr>
      </w:pPr>
      <w:r>
        <w:rPr>
          <w:rtl/>
        </w:rPr>
        <w:t xml:space="preserve">יערה </w:t>
      </w:r>
      <w:proofErr w:type="spellStart"/>
      <w:r>
        <w:rPr>
          <w:rtl/>
        </w:rPr>
        <w:t>למברגר</w:t>
      </w:r>
      <w:proofErr w:type="spellEnd"/>
      <w:r>
        <w:rPr>
          <w:rtl/>
        </w:rPr>
        <w:t>:</w:t>
      </w:r>
    </w:p>
    <w:p w:rsidR="00B16D78" w:rsidRDefault="00B16D78" w:rsidP="00B16D78">
      <w:pPr>
        <w:pStyle w:val="KeepWithNext"/>
        <w:rPr>
          <w:rtl/>
        </w:rPr>
      </w:pPr>
    </w:p>
    <w:p w:rsidR="00B16D78" w:rsidRDefault="00542A21" w:rsidP="00B16D78">
      <w:pPr>
        <w:rPr>
          <w:rtl/>
        </w:rPr>
      </w:pPr>
      <w:r>
        <w:rPr>
          <w:rFonts w:hint="cs"/>
          <w:rtl/>
        </w:rPr>
        <w:t xml:space="preserve">זה בדומה להסבר שנתנו </w:t>
      </w:r>
      <w:bookmarkStart w:id="520" w:name="_ETM_Q1_7387467"/>
      <w:bookmarkEnd w:id="520"/>
      <w:r>
        <w:rPr>
          <w:rFonts w:hint="cs"/>
          <w:rtl/>
        </w:rPr>
        <w:t xml:space="preserve">קודם לגבי האזור הסמוך. </w:t>
      </w:r>
      <w:r w:rsidR="006E523C">
        <w:rPr>
          <w:rFonts w:hint="cs"/>
          <w:rtl/>
        </w:rPr>
        <w:t xml:space="preserve">גם כאן הופכים את זה לעבירה. </w:t>
      </w:r>
      <w:bookmarkStart w:id="521" w:name="_ETM_Q1_7392132"/>
      <w:bookmarkEnd w:id="521"/>
    </w:p>
    <w:p w:rsidR="00B16D78" w:rsidRDefault="00B16D78" w:rsidP="00B16D78">
      <w:pPr>
        <w:rPr>
          <w:rtl/>
        </w:rPr>
      </w:pPr>
    </w:p>
    <w:p w:rsidR="00B16D78" w:rsidRDefault="00B16D78" w:rsidP="00B16D78">
      <w:pPr>
        <w:pStyle w:val="a4"/>
        <w:keepNext/>
        <w:rPr>
          <w:rtl/>
        </w:rPr>
      </w:pPr>
      <w:r>
        <w:rPr>
          <w:rtl/>
        </w:rPr>
        <w:t xml:space="preserve">דרור </w:t>
      </w:r>
      <w:proofErr w:type="spellStart"/>
      <w:r>
        <w:rPr>
          <w:rtl/>
        </w:rPr>
        <w:t>וגשל</w:t>
      </w:r>
      <w:proofErr w:type="spellEnd"/>
      <w:r>
        <w:rPr>
          <w:rtl/>
        </w:rPr>
        <w:t>:</w:t>
      </w:r>
    </w:p>
    <w:p w:rsidR="00B16D78" w:rsidRDefault="00B16D78" w:rsidP="00B16D78">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E523C" w:rsidTr="006E523C">
        <w:trPr>
          <w:cantSplit/>
        </w:trPr>
        <w:tc>
          <w:tcPr>
            <w:tcW w:w="1871" w:type="dxa"/>
            <w:tcMar>
              <w:top w:w="91" w:type="dxa"/>
              <w:left w:w="0" w:type="dxa"/>
              <w:bottom w:w="91" w:type="dxa"/>
              <w:right w:w="0" w:type="dxa"/>
            </w:tcMar>
            <w:hideMark/>
          </w:tcPr>
          <w:p w:rsidR="006E523C" w:rsidRDefault="006E523C">
            <w:pPr>
              <w:pStyle w:val="TableSideHeading"/>
              <w:spacing w:line="240" w:lineRule="auto"/>
              <w:rPr>
                <w:sz w:val="24"/>
                <w:szCs w:val="24"/>
              </w:rPr>
            </w:pPr>
            <w:r>
              <w:rPr>
                <w:rFonts w:hint="cs"/>
                <w:sz w:val="24"/>
                <w:szCs w:val="24"/>
                <w:rtl/>
              </w:rPr>
              <w:t>"סמכויות שוטר באזור הכלכלי הבלעדי</w:t>
            </w:r>
          </w:p>
        </w:tc>
        <w:tc>
          <w:tcPr>
            <w:tcW w:w="624" w:type="dxa"/>
            <w:tcMar>
              <w:top w:w="91" w:type="dxa"/>
              <w:left w:w="0" w:type="dxa"/>
              <w:bottom w:w="91" w:type="dxa"/>
              <w:right w:w="0" w:type="dxa"/>
            </w:tcMar>
            <w:hideMark/>
          </w:tcPr>
          <w:p w:rsidR="006E523C" w:rsidRDefault="006E523C">
            <w:pPr>
              <w:pStyle w:val="TableText"/>
              <w:spacing w:line="240" w:lineRule="auto"/>
              <w:rPr>
                <w:sz w:val="24"/>
                <w:szCs w:val="24"/>
              </w:rPr>
            </w:pPr>
            <w:r>
              <w:rPr>
                <w:rFonts w:hint="cs"/>
                <w:sz w:val="24"/>
                <w:szCs w:val="24"/>
                <w:rtl/>
              </w:rPr>
              <w:t>14.</w:t>
            </w:r>
            <w:r>
              <w:rPr>
                <w:rFonts w:hint="cs"/>
                <w:sz w:val="24"/>
                <w:szCs w:val="24"/>
                <w:rtl/>
              </w:rPr>
              <w:tab/>
            </w:r>
          </w:p>
        </w:tc>
        <w:tc>
          <w:tcPr>
            <w:tcW w:w="7146" w:type="dxa"/>
            <w:tcMar>
              <w:top w:w="91" w:type="dxa"/>
              <w:left w:w="0" w:type="dxa"/>
              <w:bottom w:w="91" w:type="dxa"/>
              <w:right w:w="0" w:type="dxa"/>
            </w:tcMar>
            <w:hideMark/>
          </w:tcPr>
          <w:p w:rsidR="006E523C" w:rsidRDefault="006E523C" w:rsidP="006E523C">
            <w:pPr>
              <w:pStyle w:val="TableBlock"/>
              <w:spacing w:line="240" w:lineRule="auto"/>
              <w:ind w:left="624" w:hanging="624"/>
              <w:rPr>
                <w:sz w:val="24"/>
                <w:szCs w:val="24"/>
              </w:rPr>
            </w:pPr>
            <w:r>
              <w:rPr>
                <w:rFonts w:hint="cs"/>
                <w:sz w:val="24"/>
                <w:szCs w:val="24"/>
                <w:rtl/>
              </w:rPr>
              <w:t>(א)</w:t>
            </w:r>
            <w:r>
              <w:rPr>
                <w:rFonts w:hint="cs"/>
                <w:sz w:val="24"/>
                <w:szCs w:val="24"/>
                <w:rtl/>
              </w:rPr>
              <w:tab/>
              <w:t>סמכויות שוטר לפי דין יהיו נתונות לו באזור הכלכלי הבלעדי לגבי עבירה שדיני העונשין של מדינת ישראל חלים עליה לפי סעיף 13 לחוק זה, או לפי סעיף 13א לחוק העונשין.</w:t>
            </w:r>
          </w:p>
        </w:tc>
      </w:tr>
    </w:tbl>
    <w:p w:rsidR="00B16D78" w:rsidRDefault="00B16D78" w:rsidP="00B16D78">
      <w:pPr>
        <w:rPr>
          <w:rtl/>
        </w:rPr>
      </w:pP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6E523C" w:rsidTr="006E523C">
        <w:trPr>
          <w:cantSplit/>
        </w:trPr>
        <w:tc>
          <w:tcPr>
            <w:tcW w:w="1871" w:type="dxa"/>
            <w:tcMar>
              <w:top w:w="91" w:type="dxa"/>
              <w:left w:w="0" w:type="dxa"/>
              <w:bottom w:w="91" w:type="dxa"/>
              <w:right w:w="0" w:type="dxa"/>
            </w:tcMar>
          </w:tcPr>
          <w:p w:rsidR="006E523C" w:rsidRDefault="006E523C">
            <w:pPr>
              <w:pStyle w:val="TableSideHeading"/>
              <w:spacing w:line="240" w:lineRule="auto"/>
              <w:rPr>
                <w:sz w:val="24"/>
                <w:szCs w:val="24"/>
              </w:rPr>
            </w:pPr>
          </w:p>
        </w:tc>
        <w:tc>
          <w:tcPr>
            <w:tcW w:w="624" w:type="dxa"/>
            <w:tcMar>
              <w:top w:w="91" w:type="dxa"/>
              <w:left w:w="0" w:type="dxa"/>
              <w:bottom w:w="91" w:type="dxa"/>
              <w:right w:w="0" w:type="dxa"/>
            </w:tcMar>
          </w:tcPr>
          <w:p w:rsidR="006E523C" w:rsidRDefault="006E523C">
            <w:pPr>
              <w:pStyle w:val="TableText"/>
              <w:spacing w:line="240" w:lineRule="auto"/>
              <w:rPr>
                <w:sz w:val="24"/>
                <w:szCs w:val="24"/>
              </w:rPr>
            </w:pPr>
          </w:p>
        </w:tc>
        <w:tc>
          <w:tcPr>
            <w:tcW w:w="7146" w:type="dxa"/>
            <w:tcMar>
              <w:top w:w="91" w:type="dxa"/>
              <w:left w:w="0" w:type="dxa"/>
              <w:bottom w:w="91" w:type="dxa"/>
              <w:right w:w="0" w:type="dxa"/>
            </w:tcMar>
            <w:hideMark/>
          </w:tcPr>
          <w:p w:rsidR="006E523C" w:rsidRDefault="006E523C" w:rsidP="006E523C">
            <w:pPr>
              <w:pStyle w:val="TableBlock"/>
              <w:spacing w:line="240" w:lineRule="auto"/>
              <w:ind w:left="624" w:hanging="624"/>
              <w:rPr>
                <w:sz w:val="24"/>
                <w:szCs w:val="24"/>
                <w:rtl/>
              </w:rPr>
            </w:pPr>
            <w:r>
              <w:rPr>
                <w:rFonts w:hint="cs"/>
                <w:sz w:val="24"/>
                <w:szCs w:val="24"/>
                <w:rtl/>
              </w:rPr>
              <w:t>(ב)</w:t>
            </w:r>
            <w:r>
              <w:rPr>
                <w:rFonts w:hint="cs"/>
                <w:sz w:val="24"/>
                <w:szCs w:val="24"/>
                <w:rtl/>
              </w:rPr>
              <w:tab/>
              <w:t>הסמכויות לפי סעיף זה באות להוסיף על סמכויות הפיקוח והאכיפה הקבועות בחיקוקים החלים באזור הכלכלי הבלעדי לפי פרק זה.</w:t>
            </w:r>
          </w:p>
          <w:p w:rsidR="006E523C" w:rsidRDefault="006E523C" w:rsidP="006E523C">
            <w:pPr>
              <w:pStyle w:val="TableBlock"/>
              <w:spacing w:line="240" w:lineRule="auto"/>
              <w:ind w:left="624" w:hanging="624"/>
              <w:rPr>
                <w:sz w:val="24"/>
                <w:szCs w:val="24"/>
              </w:rPr>
            </w:pPr>
          </w:p>
        </w:tc>
      </w:tr>
      <w:tr w:rsidR="006E523C" w:rsidTr="006E523C">
        <w:trPr>
          <w:cantSplit/>
        </w:trPr>
        <w:tc>
          <w:tcPr>
            <w:tcW w:w="1871" w:type="dxa"/>
            <w:tcMar>
              <w:top w:w="91" w:type="dxa"/>
              <w:left w:w="0" w:type="dxa"/>
              <w:bottom w:w="91" w:type="dxa"/>
              <w:right w:w="0" w:type="dxa"/>
            </w:tcMar>
          </w:tcPr>
          <w:p w:rsidR="006E523C" w:rsidRDefault="006E523C">
            <w:pPr>
              <w:pStyle w:val="TableSideHeading"/>
              <w:spacing w:line="240" w:lineRule="auto"/>
              <w:rPr>
                <w:sz w:val="24"/>
                <w:szCs w:val="24"/>
              </w:rPr>
            </w:pPr>
            <w:r>
              <w:rPr>
                <w:rFonts w:hint="cs"/>
                <w:sz w:val="24"/>
                <w:szCs w:val="24"/>
                <w:rtl/>
              </w:rPr>
              <w:t>מעמד המדף היבשתי</w:t>
            </w:r>
          </w:p>
        </w:tc>
        <w:tc>
          <w:tcPr>
            <w:tcW w:w="624" w:type="dxa"/>
            <w:tcMar>
              <w:top w:w="91" w:type="dxa"/>
              <w:left w:w="0" w:type="dxa"/>
              <w:bottom w:w="91" w:type="dxa"/>
              <w:right w:w="0" w:type="dxa"/>
            </w:tcMar>
          </w:tcPr>
          <w:p w:rsidR="006E523C" w:rsidRDefault="006E523C">
            <w:pPr>
              <w:pStyle w:val="TableText"/>
              <w:spacing w:line="240" w:lineRule="auto"/>
              <w:rPr>
                <w:sz w:val="24"/>
                <w:szCs w:val="24"/>
              </w:rPr>
            </w:pPr>
            <w:r>
              <w:rPr>
                <w:rFonts w:hint="cs"/>
                <w:sz w:val="24"/>
                <w:szCs w:val="24"/>
                <w:rtl/>
              </w:rPr>
              <w:t>15.</w:t>
            </w:r>
            <w:r>
              <w:rPr>
                <w:rFonts w:hint="cs"/>
                <w:sz w:val="24"/>
                <w:szCs w:val="24"/>
                <w:rtl/>
              </w:rPr>
              <w:tab/>
            </w:r>
          </w:p>
        </w:tc>
        <w:tc>
          <w:tcPr>
            <w:tcW w:w="7146" w:type="dxa"/>
            <w:tcMar>
              <w:top w:w="91" w:type="dxa"/>
              <w:left w:w="0" w:type="dxa"/>
              <w:bottom w:w="91" w:type="dxa"/>
              <w:right w:w="0" w:type="dxa"/>
            </w:tcMar>
            <w:hideMark/>
          </w:tcPr>
          <w:p w:rsidR="006E523C" w:rsidRDefault="006E523C" w:rsidP="006E523C">
            <w:pPr>
              <w:pStyle w:val="TableBlock"/>
              <w:spacing w:line="240" w:lineRule="auto"/>
              <w:rPr>
                <w:sz w:val="24"/>
                <w:szCs w:val="24"/>
              </w:rPr>
            </w:pPr>
            <w:r>
              <w:rPr>
                <w:rFonts w:hint="cs"/>
                <w:sz w:val="24"/>
                <w:szCs w:val="24"/>
                <w:rtl/>
              </w:rPr>
              <w:t>דין המדף היבשתי ואוצרות הטבע המצויים בו, לעניין חוק זה, כדין האזור הכלכלי  הבלעדי ואוצרות טבע המצויים באותו אזור."</w:t>
            </w:r>
          </w:p>
        </w:tc>
      </w:tr>
    </w:tbl>
    <w:p w:rsidR="006E523C" w:rsidRPr="006E523C" w:rsidRDefault="006E523C"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3261E7" w:rsidP="00B16D78">
      <w:pPr>
        <w:rPr>
          <w:rtl/>
        </w:rPr>
      </w:pPr>
      <w:r>
        <w:rPr>
          <w:rFonts w:hint="cs"/>
          <w:rtl/>
        </w:rPr>
        <w:t xml:space="preserve">אני מבקש לשמוע </w:t>
      </w:r>
      <w:r w:rsidR="00B16D78">
        <w:rPr>
          <w:rFonts w:hint="cs"/>
          <w:rtl/>
        </w:rPr>
        <w:t>הסבר.</w:t>
      </w:r>
    </w:p>
    <w:p w:rsidR="00B16D78" w:rsidRDefault="00B16D78" w:rsidP="00B16D78">
      <w:pPr>
        <w:rPr>
          <w:rtl/>
        </w:rPr>
      </w:pPr>
    </w:p>
    <w:p w:rsidR="00B16D78" w:rsidRDefault="00B16D78" w:rsidP="00B16D78">
      <w:pPr>
        <w:pStyle w:val="af9"/>
        <w:keepNext/>
        <w:rPr>
          <w:rtl/>
        </w:rPr>
      </w:pPr>
      <w:r>
        <w:rPr>
          <w:rtl/>
        </w:rPr>
        <w:t xml:space="preserve">יערה </w:t>
      </w:r>
      <w:proofErr w:type="spellStart"/>
      <w:r>
        <w:rPr>
          <w:rtl/>
        </w:rPr>
        <w:t>למברגר</w:t>
      </w:r>
      <w:proofErr w:type="spellEnd"/>
      <w:r>
        <w:rPr>
          <w:rtl/>
        </w:rPr>
        <w:t>:</w:t>
      </w:r>
    </w:p>
    <w:p w:rsidR="00B16D78" w:rsidRDefault="00B16D78" w:rsidP="00B16D78">
      <w:pPr>
        <w:pStyle w:val="KeepWithNext"/>
        <w:rPr>
          <w:rtl/>
        </w:rPr>
      </w:pPr>
    </w:p>
    <w:p w:rsidR="00B16D78" w:rsidRDefault="00B16D78" w:rsidP="00B16D78">
      <w:pPr>
        <w:rPr>
          <w:rtl/>
        </w:rPr>
      </w:pPr>
      <w:r>
        <w:rPr>
          <w:rFonts w:hint="cs"/>
          <w:rtl/>
        </w:rPr>
        <w:t>סעיף 14</w:t>
      </w:r>
      <w:r w:rsidR="003261E7">
        <w:rPr>
          <w:rFonts w:hint="cs"/>
          <w:rtl/>
        </w:rPr>
        <w:t>, כפי שהסברנו קודם,</w:t>
      </w:r>
      <w:r>
        <w:rPr>
          <w:rFonts w:hint="cs"/>
          <w:rtl/>
        </w:rPr>
        <w:t xml:space="preserve"> מתייחס</w:t>
      </w:r>
      <w:r w:rsidR="003261E7">
        <w:rPr>
          <w:rFonts w:hint="cs"/>
          <w:rtl/>
        </w:rPr>
        <w:t xml:space="preserve"> לענייני הפיקוח </w:t>
      </w:r>
      <w:bookmarkStart w:id="522" w:name="_ETM_Q1_7423670"/>
      <w:bookmarkEnd w:id="522"/>
      <w:r w:rsidR="003261E7">
        <w:rPr>
          <w:rFonts w:hint="cs"/>
          <w:rtl/>
        </w:rPr>
        <w:t xml:space="preserve">והאכיפה והסמכויות של שוטר, שאנחנו צריכים לקבוע במפורש. </w:t>
      </w:r>
    </w:p>
    <w:p w:rsidR="003261E7" w:rsidRDefault="003261E7" w:rsidP="00B16D78">
      <w:pPr>
        <w:rPr>
          <w:rtl/>
        </w:rPr>
      </w:pPr>
    </w:p>
    <w:p w:rsidR="003261E7" w:rsidRDefault="003261E7" w:rsidP="003261E7">
      <w:pPr>
        <w:rPr>
          <w:rtl/>
        </w:rPr>
      </w:pPr>
      <w:r>
        <w:rPr>
          <w:rFonts w:hint="cs"/>
          <w:rtl/>
        </w:rPr>
        <w:t xml:space="preserve">לגבי סעיף 15 </w:t>
      </w:r>
      <w:r>
        <w:rPr>
          <w:rtl/>
        </w:rPr>
        <w:t>–</w:t>
      </w:r>
      <w:r>
        <w:rPr>
          <w:rFonts w:hint="cs"/>
          <w:rtl/>
        </w:rPr>
        <w:t xml:space="preserve"> התייחסנו קודם למדף היבשתי והזכרתי את העובדה שישראל </w:t>
      </w:r>
      <w:bookmarkStart w:id="523" w:name="_ETM_Q1_7434223"/>
      <w:bookmarkEnd w:id="523"/>
      <w:r>
        <w:rPr>
          <w:rFonts w:hint="cs"/>
          <w:rtl/>
        </w:rPr>
        <w:t xml:space="preserve">חתומה על אמנת הים, ובהתאם לזה </w:t>
      </w:r>
      <w:r>
        <w:rPr>
          <w:rtl/>
        </w:rPr>
        <w:t>–</w:t>
      </w:r>
      <w:r>
        <w:rPr>
          <w:rFonts w:hint="cs"/>
          <w:rtl/>
        </w:rPr>
        <w:t xml:space="preserve"> והנושאים האלה </w:t>
      </w:r>
      <w:bookmarkStart w:id="524" w:name="_ETM_Q1_7437157"/>
      <w:bookmarkEnd w:id="524"/>
      <w:r>
        <w:rPr>
          <w:rFonts w:hint="cs"/>
          <w:rtl/>
        </w:rPr>
        <w:t xml:space="preserve">גם מוסדרים בהוראות </w:t>
      </w:r>
      <w:proofErr w:type="spellStart"/>
      <w:r>
        <w:rPr>
          <w:rFonts w:hint="cs"/>
          <w:rtl/>
        </w:rPr>
        <w:t>המנהגיות</w:t>
      </w:r>
      <w:proofErr w:type="spellEnd"/>
      <w:r>
        <w:rPr>
          <w:rFonts w:hint="cs"/>
          <w:rtl/>
        </w:rPr>
        <w:t xml:space="preserve"> של אמנת הים </w:t>
      </w:r>
      <w:r>
        <w:rPr>
          <w:rtl/>
        </w:rPr>
        <w:t>–</w:t>
      </w:r>
      <w:r>
        <w:rPr>
          <w:rFonts w:hint="cs"/>
          <w:rtl/>
        </w:rPr>
        <w:t xml:space="preserve"> כאשר המדף היבשתי הוא בעצם הקרקע ואוצרות הטבע שנמצאים בו, אנחנו מתייחסים באותה צורה להוראות שחלות פה על האזור </w:t>
      </w:r>
      <w:bookmarkStart w:id="525" w:name="_ETM_Q1_7451736"/>
      <w:bookmarkEnd w:id="525"/>
      <w:r>
        <w:rPr>
          <w:rFonts w:hint="cs"/>
          <w:rtl/>
        </w:rPr>
        <w:t xml:space="preserve">הכלכלי הבלעדי ועל המדף היבשתי. </w:t>
      </w:r>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3261E7" w:rsidP="00CC7846">
      <w:pPr>
        <w:rPr>
          <w:rtl/>
        </w:rPr>
      </w:pPr>
      <w:r>
        <w:rPr>
          <w:rFonts w:hint="cs"/>
          <w:rtl/>
        </w:rPr>
        <w:t>אני רוצה לבקש בקשה לדיון הבא, שאתם תכתבו לנו מילון</w:t>
      </w:r>
      <w:r w:rsidR="00D06E4B">
        <w:rPr>
          <w:rFonts w:hint="cs"/>
          <w:rtl/>
        </w:rPr>
        <w:t xml:space="preserve"> של מונחים. אני אומר את זה גם </w:t>
      </w:r>
      <w:bookmarkStart w:id="526" w:name="_ETM_Q1_7462488"/>
      <w:bookmarkEnd w:id="526"/>
      <w:r w:rsidR="00D06E4B">
        <w:rPr>
          <w:rFonts w:hint="cs"/>
          <w:rtl/>
        </w:rPr>
        <w:t xml:space="preserve">לגבי חברי הכנסת שלא נמצאים פה כעת ובסוף יצטרכו להצביע. אני לא רוצה "חפירה" אלא תכתבו מה ההגדרה של "מדף </w:t>
      </w:r>
      <w:bookmarkStart w:id="527" w:name="_ETM_Q1_7476166"/>
      <w:bookmarkEnd w:id="527"/>
      <w:r w:rsidR="00D06E4B">
        <w:rPr>
          <w:rFonts w:hint="cs"/>
          <w:rtl/>
        </w:rPr>
        <w:t>יבשתי", מה זה "מים טריטוריאליים".</w:t>
      </w:r>
    </w:p>
    <w:p w:rsidR="00B16D78" w:rsidRDefault="00B16D78" w:rsidP="00B16D78">
      <w:pPr>
        <w:rPr>
          <w:rtl/>
        </w:rPr>
      </w:pPr>
    </w:p>
    <w:p w:rsidR="00B16D78" w:rsidRDefault="00B16D78" w:rsidP="00B16D78">
      <w:pPr>
        <w:pStyle w:val="a4"/>
        <w:keepNext/>
        <w:rPr>
          <w:rtl/>
        </w:rPr>
      </w:pPr>
      <w:r>
        <w:rPr>
          <w:rtl/>
        </w:rPr>
        <w:t>איתי עצמון:</w:t>
      </w:r>
    </w:p>
    <w:p w:rsidR="00B16D78" w:rsidRDefault="00B16D78" w:rsidP="00B16D78">
      <w:pPr>
        <w:pStyle w:val="KeepWithNext"/>
        <w:rPr>
          <w:rtl/>
        </w:rPr>
      </w:pPr>
    </w:p>
    <w:p w:rsidR="00B16D78" w:rsidRDefault="00CC7846" w:rsidP="00B16D78">
      <w:pPr>
        <w:rPr>
          <w:rtl/>
        </w:rPr>
      </w:pPr>
      <w:r>
        <w:rPr>
          <w:rFonts w:hint="cs"/>
          <w:rtl/>
        </w:rPr>
        <w:t xml:space="preserve">או </w:t>
      </w:r>
      <w:r w:rsidR="00B16D78">
        <w:rPr>
          <w:rFonts w:hint="cs"/>
          <w:rtl/>
        </w:rPr>
        <w:t>שקף</w:t>
      </w:r>
      <w:r w:rsidR="00D06E4B">
        <w:rPr>
          <w:rFonts w:hint="cs"/>
          <w:rtl/>
        </w:rPr>
        <w:t xml:space="preserve"> שממחיש את האזורים השונים</w:t>
      </w:r>
      <w:r w:rsidR="00B16D78">
        <w:rPr>
          <w:rFonts w:hint="cs"/>
          <w:rtl/>
        </w:rPr>
        <w:t>.</w:t>
      </w:r>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B16D78" w:rsidP="00B16D78">
      <w:pPr>
        <w:rPr>
          <w:rtl/>
        </w:rPr>
      </w:pPr>
      <w:r>
        <w:rPr>
          <w:rFonts w:hint="cs"/>
          <w:rtl/>
        </w:rPr>
        <w:t>כן, ממש בצורה</w:t>
      </w:r>
      <w:r w:rsidR="00D06E4B">
        <w:rPr>
          <w:rFonts w:hint="cs"/>
          <w:rtl/>
        </w:rPr>
        <w:t xml:space="preserve"> הכי </w:t>
      </w:r>
      <w:bookmarkStart w:id="528" w:name="_ETM_Q1_7487062"/>
      <w:bookmarkEnd w:id="528"/>
      <w:r w:rsidR="00D06E4B">
        <w:rPr>
          <w:rFonts w:hint="cs"/>
          <w:rtl/>
        </w:rPr>
        <w:t>בסיסית.</w:t>
      </w:r>
    </w:p>
    <w:p w:rsidR="00D06E4B" w:rsidRDefault="00D06E4B" w:rsidP="00B16D78">
      <w:pPr>
        <w:rPr>
          <w:rtl/>
        </w:rPr>
      </w:pPr>
    </w:p>
    <w:p w:rsidR="00D06E4B" w:rsidRDefault="00D06E4B" w:rsidP="00D06E4B">
      <w:pPr>
        <w:pStyle w:val="a4"/>
        <w:keepNext/>
        <w:rPr>
          <w:rtl/>
        </w:rPr>
      </w:pPr>
      <w:r>
        <w:rPr>
          <w:rtl/>
        </w:rPr>
        <w:t xml:space="preserve">דרור </w:t>
      </w:r>
      <w:proofErr w:type="spellStart"/>
      <w:r>
        <w:rPr>
          <w:rtl/>
        </w:rPr>
        <w:t>וגשל</w:t>
      </w:r>
      <w:proofErr w:type="spellEnd"/>
      <w:r>
        <w:rPr>
          <w:rtl/>
        </w:rPr>
        <w:t>:</w:t>
      </w:r>
    </w:p>
    <w:p w:rsidR="00D06E4B" w:rsidRDefault="00D06E4B" w:rsidP="00D06E4B">
      <w:pPr>
        <w:pStyle w:val="KeepWithNext"/>
        <w:rPr>
          <w:rtl/>
        </w:rPr>
      </w:pPr>
    </w:p>
    <w:p w:rsidR="00D06E4B" w:rsidRDefault="00D06E4B" w:rsidP="00D06E4B">
      <w:pPr>
        <w:rPr>
          <w:rtl/>
        </w:rPr>
      </w:pPr>
      <w:r>
        <w:rPr>
          <w:rFonts w:hint="cs"/>
          <w:rtl/>
        </w:rPr>
        <w:t xml:space="preserve">מאה אחוז. </w:t>
      </w:r>
    </w:p>
    <w:p w:rsidR="00D06E4B" w:rsidRDefault="00D06E4B" w:rsidP="00D06E4B">
      <w:pPr>
        <w:rPr>
          <w:rtl/>
        </w:rPr>
      </w:pPr>
    </w:p>
    <w:p w:rsidR="00D06E4B" w:rsidRDefault="00D06E4B" w:rsidP="00D06E4B">
      <w:pPr>
        <w:pStyle w:val="af6"/>
        <w:keepNext/>
        <w:rPr>
          <w:rtl/>
        </w:rPr>
      </w:pPr>
      <w:r>
        <w:rPr>
          <w:rtl/>
        </w:rPr>
        <w:t>היו"ר איתן כבל:</w:t>
      </w:r>
    </w:p>
    <w:p w:rsidR="00D06E4B" w:rsidRDefault="00D06E4B" w:rsidP="00D06E4B">
      <w:pPr>
        <w:pStyle w:val="KeepWithNext"/>
        <w:rPr>
          <w:rtl/>
        </w:rPr>
      </w:pPr>
    </w:p>
    <w:p w:rsidR="00D06E4B" w:rsidRDefault="00D06E4B" w:rsidP="00D06E4B">
      <w:pPr>
        <w:rPr>
          <w:rtl/>
        </w:rPr>
      </w:pPr>
      <w:r>
        <w:rPr>
          <w:rFonts w:hint="cs"/>
          <w:rtl/>
        </w:rPr>
        <w:t xml:space="preserve">כי פעמים רבות אתם מדברים אל עצמכם. </w:t>
      </w:r>
    </w:p>
    <w:p w:rsidR="00D06E4B" w:rsidRDefault="00D06E4B" w:rsidP="00D06E4B">
      <w:pPr>
        <w:rPr>
          <w:rtl/>
        </w:rPr>
      </w:pPr>
    </w:p>
    <w:p w:rsidR="00D06E4B" w:rsidRDefault="00D06E4B" w:rsidP="00D06E4B">
      <w:pPr>
        <w:rPr>
          <w:rtl/>
        </w:rPr>
      </w:pPr>
      <w:r>
        <w:rPr>
          <w:rFonts w:hint="cs"/>
          <w:rtl/>
        </w:rPr>
        <w:t xml:space="preserve">יש הערות לסעיפים 13–15? אין. </w:t>
      </w:r>
    </w:p>
    <w:p w:rsidR="00D06E4B" w:rsidRDefault="00D06E4B" w:rsidP="00D06E4B">
      <w:pPr>
        <w:rPr>
          <w:rtl/>
        </w:rPr>
      </w:pPr>
    </w:p>
    <w:p w:rsidR="00D06E4B" w:rsidRDefault="00FA37CE" w:rsidP="00D06E4B">
      <w:pPr>
        <w:rPr>
          <w:rtl/>
        </w:rPr>
      </w:pPr>
      <w:r>
        <w:rPr>
          <w:rFonts w:hint="cs"/>
          <w:rtl/>
        </w:rPr>
        <w:t xml:space="preserve">אני מעלה להצבעה. </w:t>
      </w:r>
      <w:r w:rsidR="00D06E4B">
        <w:rPr>
          <w:rFonts w:hint="cs"/>
          <w:rtl/>
        </w:rPr>
        <w:t>מי בעד? מי נגד?</w:t>
      </w:r>
    </w:p>
    <w:p w:rsidR="00D06E4B" w:rsidRDefault="00D06E4B" w:rsidP="00D06E4B">
      <w:pPr>
        <w:rPr>
          <w:rtl/>
        </w:rPr>
      </w:pPr>
    </w:p>
    <w:p w:rsidR="00D06E4B" w:rsidRDefault="00D06E4B" w:rsidP="00D06E4B">
      <w:pPr>
        <w:pStyle w:val="af1"/>
        <w:keepNext/>
        <w:rPr>
          <w:rtl/>
        </w:rPr>
      </w:pPr>
      <w:r>
        <w:rPr>
          <w:rtl/>
        </w:rPr>
        <w:t>הצבעה</w:t>
      </w:r>
    </w:p>
    <w:p w:rsidR="00D06E4B" w:rsidRDefault="00D06E4B" w:rsidP="00D06E4B">
      <w:pPr>
        <w:pStyle w:val="--"/>
        <w:keepNext/>
        <w:rPr>
          <w:rtl/>
        </w:rPr>
      </w:pPr>
    </w:p>
    <w:p w:rsidR="00D06E4B" w:rsidRDefault="00D06E4B" w:rsidP="00D06E4B">
      <w:pPr>
        <w:pStyle w:val="--"/>
        <w:keepNext/>
        <w:rPr>
          <w:rtl/>
        </w:rPr>
      </w:pPr>
      <w:r>
        <w:rPr>
          <w:rtl/>
        </w:rPr>
        <w:t xml:space="preserve">בעד – </w:t>
      </w:r>
      <w:r>
        <w:rPr>
          <w:rFonts w:hint="cs"/>
          <w:rtl/>
        </w:rPr>
        <w:t>פה אחד</w:t>
      </w:r>
    </w:p>
    <w:p w:rsidR="00D06E4B" w:rsidRDefault="00D06E4B" w:rsidP="00D06E4B">
      <w:pPr>
        <w:pStyle w:val="--"/>
        <w:keepNext/>
        <w:rPr>
          <w:rtl/>
        </w:rPr>
      </w:pPr>
      <w:r>
        <w:rPr>
          <w:rFonts w:hint="cs"/>
          <w:rtl/>
        </w:rPr>
        <w:t>סעיפים 13–15 נתקבלו.</w:t>
      </w:r>
    </w:p>
    <w:p w:rsidR="00D06E4B" w:rsidRDefault="00D06E4B" w:rsidP="00D06E4B">
      <w:pPr>
        <w:pStyle w:val="af2"/>
        <w:rPr>
          <w:rtl/>
        </w:rPr>
      </w:pPr>
    </w:p>
    <w:p w:rsidR="00D06E4B" w:rsidRDefault="00D06E4B" w:rsidP="00D06E4B">
      <w:pPr>
        <w:pStyle w:val="af6"/>
        <w:keepNext/>
        <w:rPr>
          <w:rtl/>
        </w:rPr>
      </w:pPr>
      <w:r>
        <w:rPr>
          <w:rtl/>
        </w:rPr>
        <w:t>היו"ר איתן כבל:</w:t>
      </w:r>
    </w:p>
    <w:p w:rsidR="00D06E4B" w:rsidRDefault="00D06E4B" w:rsidP="00D06E4B">
      <w:pPr>
        <w:pStyle w:val="KeepWithNext"/>
        <w:rPr>
          <w:rtl/>
        </w:rPr>
      </w:pPr>
    </w:p>
    <w:p w:rsidR="00D06E4B" w:rsidRPr="00D06E4B" w:rsidRDefault="00D06E4B" w:rsidP="00D06E4B">
      <w:pPr>
        <w:rPr>
          <w:rtl/>
        </w:rPr>
      </w:pPr>
      <w:r>
        <w:rPr>
          <w:rFonts w:hint="cs"/>
          <w:rtl/>
        </w:rPr>
        <w:t xml:space="preserve">הסעיפים נתקבלו. </w:t>
      </w:r>
    </w:p>
    <w:p w:rsidR="00B16D78" w:rsidRDefault="00B16D78" w:rsidP="00B16D78">
      <w:pPr>
        <w:rPr>
          <w:rtl/>
        </w:rPr>
      </w:pPr>
    </w:p>
    <w:p w:rsidR="00B16D78" w:rsidRDefault="00B16D78" w:rsidP="00B16D78">
      <w:pPr>
        <w:pStyle w:val="a4"/>
        <w:keepNext/>
        <w:rPr>
          <w:rtl/>
        </w:rPr>
      </w:pPr>
      <w:r>
        <w:rPr>
          <w:rtl/>
        </w:rPr>
        <w:t xml:space="preserve">דרור </w:t>
      </w:r>
      <w:proofErr w:type="spellStart"/>
      <w:r>
        <w:rPr>
          <w:rtl/>
        </w:rPr>
        <w:t>וגשל</w:t>
      </w:r>
      <w:proofErr w:type="spellEnd"/>
      <w:r>
        <w:rPr>
          <w:rtl/>
        </w:rPr>
        <w:t>:</w:t>
      </w:r>
    </w:p>
    <w:p w:rsidR="00B16D78" w:rsidRDefault="00B16D78" w:rsidP="00B16D78">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FA37CE" w:rsidTr="00FA37CE">
        <w:trPr>
          <w:cantSplit/>
        </w:trPr>
        <w:tc>
          <w:tcPr>
            <w:tcW w:w="1871" w:type="dxa"/>
            <w:tcMar>
              <w:top w:w="91" w:type="dxa"/>
              <w:left w:w="0" w:type="dxa"/>
              <w:bottom w:w="91" w:type="dxa"/>
              <w:right w:w="0" w:type="dxa"/>
            </w:tcMar>
          </w:tcPr>
          <w:p w:rsidR="00FA37CE" w:rsidRDefault="00FA37CE">
            <w:pPr>
              <w:pStyle w:val="TableSideHeading"/>
              <w:spacing w:line="240" w:lineRule="auto"/>
              <w:rPr>
                <w:sz w:val="24"/>
                <w:szCs w:val="24"/>
              </w:rPr>
            </w:pPr>
          </w:p>
        </w:tc>
        <w:tc>
          <w:tcPr>
            <w:tcW w:w="624" w:type="dxa"/>
            <w:tcMar>
              <w:top w:w="91" w:type="dxa"/>
              <w:left w:w="0" w:type="dxa"/>
              <w:bottom w:w="91" w:type="dxa"/>
              <w:right w:w="0" w:type="dxa"/>
            </w:tcMar>
          </w:tcPr>
          <w:p w:rsidR="00FA37CE" w:rsidRDefault="00FA37CE">
            <w:pPr>
              <w:pStyle w:val="TableText"/>
              <w:spacing w:line="240" w:lineRule="auto"/>
              <w:rPr>
                <w:sz w:val="24"/>
                <w:szCs w:val="24"/>
              </w:rPr>
            </w:pPr>
          </w:p>
        </w:tc>
        <w:tc>
          <w:tcPr>
            <w:tcW w:w="7146" w:type="dxa"/>
            <w:tcMar>
              <w:top w:w="91" w:type="dxa"/>
              <w:left w:w="0" w:type="dxa"/>
              <w:bottom w:w="91" w:type="dxa"/>
              <w:right w:w="0" w:type="dxa"/>
            </w:tcMar>
            <w:hideMark/>
          </w:tcPr>
          <w:p w:rsidR="00FA37CE" w:rsidRDefault="00FA37CE">
            <w:pPr>
              <w:pStyle w:val="TableHead"/>
              <w:spacing w:line="240" w:lineRule="auto"/>
              <w:rPr>
                <w:sz w:val="24"/>
                <w:szCs w:val="24"/>
              </w:rPr>
            </w:pPr>
            <w:r>
              <w:rPr>
                <w:rFonts w:hint="cs"/>
                <w:sz w:val="24"/>
                <w:szCs w:val="24"/>
                <w:rtl/>
              </w:rPr>
              <w:t>"פרק ו': מסמך מדיניות</w:t>
            </w:r>
          </w:p>
        </w:tc>
      </w:tr>
    </w:tbl>
    <w:p w:rsidR="00B16D78" w:rsidRDefault="00B16D78" w:rsidP="00B16D78">
      <w:pPr>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FA37CE" w:rsidTr="00247614">
        <w:trPr>
          <w:cantSplit/>
        </w:trPr>
        <w:tc>
          <w:tcPr>
            <w:tcW w:w="1871" w:type="dxa"/>
            <w:tcMar>
              <w:top w:w="91" w:type="dxa"/>
              <w:left w:w="0" w:type="dxa"/>
              <w:bottom w:w="91" w:type="dxa"/>
              <w:right w:w="0" w:type="dxa"/>
            </w:tcMar>
            <w:hideMark/>
          </w:tcPr>
          <w:p w:rsidR="00FA37CE" w:rsidRDefault="00FA37CE" w:rsidP="00247614">
            <w:pPr>
              <w:pStyle w:val="TableSideHeading"/>
              <w:spacing w:line="240" w:lineRule="auto"/>
              <w:rPr>
                <w:sz w:val="24"/>
                <w:szCs w:val="24"/>
              </w:rPr>
            </w:pPr>
            <w:r>
              <w:rPr>
                <w:rFonts w:hint="cs"/>
                <w:sz w:val="24"/>
                <w:szCs w:val="24"/>
                <w:rtl/>
              </w:rPr>
              <w:t xml:space="preserve">מסמך מדיניות ממשלתית לעניין הסדרת מכלול הפעילויות והשימושים באזורים הימיים </w:t>
            </w:r>
          </w:p>
        </w:tc>
        <w:tc>
          <w:tcPr>
            <w:tcW w:w="624" w:type="dxa"/>
            <w:tcMar>
              <w:top w:w="91" w:type="dxa"/>
              <w:left w:w="0" w:type="dxa"/>
              <w:bottom w:w="91" w:type="dxa"/>
              <w:right w:w="0" w:type="dxa"/>
            </w:tcMar>
            <w:hideMark/>
          </w:tcPr>
          <w:p w:rsidR="00FA37CE" w:rsidRDefault="00FA37CE" w:rsidP="00247614">
            <w:pPr>
              <w:pStyle w:val="TableText"/>
              <w:spacing w:line="240" w:lineRule="auto"/>
              <w:rPr>
                <w:sz w:val="24"/>
                <w:szCs w:val="24"/>
              </w:rPr>
            </w:pPr>
            <w:r>
              <w:rPr>
                <w:rFonts w:hint="cs"/>
                <w:sz w:val="24"/>
                <w:szCs w:val="24"/>
                <w:rtl/>
              </w:rPr>
              <w:t>16.</w:t>
            </w:r>
            <w:r>
              <w:rPr>
                <w:rFonts w:hint="cs"/>
                <w:sz w:val="24"/>
                <w:szCs w:val="24"/>
                <w:rtl/>
              </w:rPr>
              <w:tab/>
            </w:r>
          </w:p>
        </w:tc>
        <w:tc>
          <w:tcPr>
            <w:tcW w:w="7146" w:type="dxa"/>
            <w:tcMar>
              <w:top w:w="91" w:type="dxa"/>
              <w:left w:w="0" w:type="dxa"/>
              <w:bottom w:w="91" w:type="dxa"/>
              <w:right w:w="0" w:type="dxa"/>
            </w:tcMar>
            <w:hideMark/>
          </w:tcPr>
          <w:p w:rsidR="00FA37CE" w:rsidRDefault="00FA37CE" w:rsidP="00FA37CE">
            <w:pPr>
              <w:pStyle w:val="TableBlock"/>
              <w:spacing w:line="240" w:lineRule="auto"/>
              <w:ind w:left="624" w:hanging="624"/>
              <w:rPr>
                <w:sz w:val="24"/>
                <w:szCs w:val="24"/>
              </w:rPr>
            </w:pPr>
            <w:r>
              <w:rPr>
                <w:rFonts w:hint="cs"/>
                <w:sz w:val="24"/>
                <w:szCs w:val="24"/>
                <w:rtl/>
              </w:rPr>
              <w:t>(א)</w:t>
            </w:r>
            <w:r>
              <w:rPr>
                <w:rFonts w:hint="cs"/>
                <w:sz w:val="24"/>
                <w:szCs w:val="24"/>
                <w:rtl/>
              </w:rPr>
              <w:tab/>
              <w:t xml:space="preserve">הממשלה תאשר, לפי הצעת שר האוצר, בתוך שנתיים מיום תחילתו של חוק זה, מסמך מדיניות ארוכת טווח לעניין הסדרת מכלול הפעילויות והשימושים- - -" </w:t>
            </w:r>
          </w:p>
        </w:tc>
      </w:tr>
    </w:tbl>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B16D78" w:rsidP="00FA37CE">
      <w:pPr>
        <w:rPr>
          <w:rtl/>
        </w:rPr>
      </w:pPr>
      <w:r>
        <w:rPr>
          <w:rFonts w:hint="cs"/>
          <w:rtl/>
        </w:rPr>
        <w:t>אני</w:t>
      </w:r>
      <w:r w:rsidR="00FA37CE">
        <w:rPr>
          <w:rFonts w:hint="cs"/>
          <w:rtl/>
        </w:rPr>
        <w:t xml:space="preserve"> כבר אומר לכם</w:t>
      </w:r>
      <w:r w:rsidR="00CC7846">
        <w:rPr>
          <w:rFonts w:hint="cs"/>
          <w:rtl/>
        </w:rPr>
        <w:t>,</w:t>
      </w:r>
      <w:r w:rsidR="00FA37CE">
        <w:rPr>
          <w:rFonts w:hint="cs"/>
          <w:rtl/>
        </w:rPr>
        <w:t xml:space="preserve"> מכיוון שלצערי, פשוט לא ידעתי שקבעתי פגישות נוספות, אני משתף אתכם בדילמה. אבל לגופו של עניין, חשוב לי שנקרא </w:t>
      </w:r>
      <w:bookmarkStart w:id="529" w:name="_ETM_Q1_7536390"/>
      <w:bookmarkEnd w:id="529"/>
      <w:r w:rsidR="00FA37CE">
        <w:rPr>
          <w:rFonts w:hint="cs"/>
          <w:rtl/>
        </w:rPr>
        <w:t xml:space="preserve">את הסעיף כדי שנבין את המתחם שבו אנחנו נמצאים, מה </w:t>
      </w:r>
      <w:bookmarkStart w:id="530" w:name="_ETM_Q1_7540537"/>
      <w:bookmarkEnd w:id="530"/>
      <w:r w:rsidR="00FA37CE">
        <w:rPr>
          <w:rFonts w:hint="cs"/>
          <w:rtl/>
        </w:rPr>
        <w:t xml:space="preserve">היא ליבת הפרק הזה, כדי שלקראת הדיון </w:t>
      </w:r>
      <w:bookmarkStart w:id="531" w:name="_ETM_Q1_7546045"/>
      <w:bookmarkEnd w:id="531"/>
      <w:r w:rsidR="00FA37CE">
        <w:rPr>
          <w:rFonts w:hint="cs"/>
          <w:rtl/>
        </w:rPr>
        <w:t>הבא כבר נדע, כפי שהגברת אמרה, לאחוז את השור בקרניו.</w:t>
      </w:r>
    </w:p>
    <w:p w:rsidR="00B16D78" w:rsidRDefault="00B16D78" w:rsidP="00B16D78">
      <w:pPr>
        <w:rPr>
          <w:rtl/>
        </w:rPr>
      </w:pPr>
    </w:p>
    <w:p w:rsidR="00B16D78" w:rsidRDefault="00B16D78" w:rsidP="00B16D78">
      <w:pPr>
        <w:pStyle w:val="a4"/>
        <w:keepNext/>
        <w:rPr>
          <w:rtl/>
        </w:rPr>
      </w:pPr>
      <w:r>
        <w:rPr>
          <w:rtl/>
        </w:rPr>
        <w:t xml:space="preserve">דרור </w:t>
      </w:r>
      <w:proofErr w:type="spellStart"/>
      <w:r>
        <w:rPr>
          <w:rtl/>
        </w:rPr>
        <w:t>וגשל</w:t>
      </w:r>
      <w:proofErr w:type="spellEnd"/>
      <w:r>
        <w:rPr>
          <w:rtl/>
        </w:rPr>
        <w:t>:</w:t>
      </w:r>
    </w:p>
    <w:p w:rsidR="00B16D78" w:rsidRDefault="00B16D78" w:rsidP="00B16D78">
      <w:pPr>
        <w:pStyle w:val="KeepWithNext"/>
        <w:rPr>
          <w:rtl/>
        </w:rPr>
      </w:pPr>
    </w:p>
    <w:p w:rsidR="00B16D78" w:rsidRDefault="00FA37CE" w:rsidP="00B16D78">
      <w:pPr>
        <w:rPr>
          <w:rtl/>
        </w:rPr>
      </w:pPr>
      <w:r>
        <w:rPr>
          <w:rFonts w:hint="cs"/>
          <w:rtl/>
        </w:rPr>
        <w:t xml:space="preserve">אם אפשר, אדוני, </w:t>
      </w:r>
      <w:r w:rsidR="00B16D78">
        <w:rPr>
          <w:rFonts w:hint="cs"/>
          <w:rtl/>
        </w:rPr>
        <w:t xml:space="preserve">רק </w:t>
      </w:r>
      <w:r>
        <w:rPr>
          <w:rFonts w:hint="cs"/>
          <w:rtl/>
        </w:rPr>
        <w:t>ש</w:t>
      </w:r>
      <w:r w:rsidR="00B16D78">
        <w:rPr>
          <w:rFonts w:hint="cs"/>
          <w:rtl/>
        </w:rPr>
        <w:t>נקרא</w:t>
      </w:r>
      <w:r>
        <w:rPr>
          <w:rFonts w:hint="cs"/>
          <w:rtl/>
        </w:rPr>
        <w:t xml:space="preserve"> את זה ואולי </w:t>
      </w:r>
      <w:proofErr w:type="spellStart"/>
      <w:r>
        <w:rPr>
          <w:rFonts w:hint="cs"/>
          <w:rtl/>
        </w:rPr>
        <w:t>מינהל</w:t>
      </w:r>
      <w:proofErr w:type="spellEnd"/>
      <w:r>
        <w:rPr>
          <w:rFonts w:hint="cs"/>
          <w:rtl/>
        </w:rPr>
        <w:t xml:space="preserve"> התכנון יסביר. </w:t>
      </w:r>
      <w:bookmarkStart w:id="532" w:name="_ETM_Q1_7557270"/>
      <w:bookmarkEnd w:id="532"/>
    </w:p>
    <w:p w:rsidR="00B16D78" w:rsidRDefault="00B16D78" w:rsidP="00B16D78">
      <w:pPr>
        <w:rPr>
          <w:rtl/>
        </w:rPr>
      </w:pPr>
    </w:p>
    <w:p w:rsidR="00B16D78" w:rsidRDefault="00B16D78" w:rsidP="00B16D78">
      <w:pPr>
        <w:pStyle w:val="a4"/>
        <w:keepNext/>
        <w:rPr>
          <w:rtl/>
        </w:rPr>
      </w:pPr>
      <w:r>
        <w:rPr>
          <w:rtl/>
        </w:rPr>
        <w:t>דב חנין (הרשימה המשותפת):</w:t>
      </w:r>
    </w:p>
    <w:p w:rsidR="00B16D78" w:rsidRDefault="00B16D78" w:rsidP="00B16D78">
      <w:pPr>
        <w:pStyle w:val="KeepWithNext"/>
        <w:rPr>
          <w:rtl/>
        </w:rPr>
      </w:pPr>
    </w:p>
    <w:p w:rsidR="00B16D78" w:rsidRDefault="00FA37CE" w:rsidP="00B16D78">
      <w:pPr>
        <w:rPr>
          <w:rtl/>
        </w:rPr>
      </w:pPr>
      <w:r>
        <w:rPr>
          <w:rFonts w:hint="cs"/>
          <w:rtl/>
        </w:rPr>
        <w:t xml:space="preserve">אדוני, רק כדי להבין, </w:t>
      </w:r>
      <w:r w:rsidR="00B16D78">
        <w:rPr>
          <w:rFonts w:hint="cs"/>
          <w:rtl/>
        </w:rPr>
        <w:t>אני חושב שאני מבין נכון</w:t>
      </w:r>
      <w:r>
        <w:rPr>
          <w:rFonts w:hint="cs"/>
          <w:rtl/>
        </w:rPr>
        <w:t xml:space="preserve"> את הכוונה של אדוני כי אנחנו נכנסים פה לסעיפים שכל אחד מהם מחייב דיון ממושך. </w:t>
      </w:r>
      <w:bookmarkStart w:id="533" w:name="_ETM_Q1_7568884"/>
      <w:bookmarkEnd w:id="533"/>
      <w:r>
        <w:rPr>
          <w:rFonts w:hint="cs"/>
          <w:rtl/>
        </w:rPr>
        <w:t>השאלה שלי היא האם אדוני מציע שעכשיו נקרא את הסעיף, נקבל הסבר אבל הדיון בעצם יתחיל בישיבה הבאה?</w:t>
      </w:r>
    </w:p>
    <w:p w:rsidR="00FA37CE" w:rsidRDefault="00FA37CE" w:rsidP="00B16D78">
      <w:pPr>
        <w:rPr>
          <w:rtl/>
        </w:rPr>
      </w:pPr>
    </w:p>
    <w:p w:rsidR="00FA37CE" w:rsidRDefault="00FA37CE" w:rsidP="00FA37CE">
      <w:pPr>
        <w:pStyle w:val="af6"/>
        <w:keepNext/>
        <w:rPr>
          <w:rtl/>
        </w:rPr>
      </w:pPr>
      <w:r>
        <w:rPr>
          <w:rtl/>
        </w:rPr>
        <w:t>היו"ר איתן כבל:</w:t>
      </w:r>
    </w:p>
    <w:p w:rsidR="00FA37CE" w:rsidRDefault="00FA37CE" w:rsidP="00FA37CE">
      <w:pPr>
        <w:pStyle w:val="KeepWithNext"/>
        <w:rPr>
          <w:rtl/>
        </w:rPr>
      </w:pPr>
    </w:p>
    <w:p w:rsidR="00FA37CE" w:rsidRDefault="00FA37CE" w:rsidP="00FA37CE">
      <w:pPr>
        <w:rPr>
          <w:rtl/>
        </w:rPr>
      </w:pPr>
      <w:r>
        <w:rPr>
          <w:rFonts w:hint="cs"/>
          <w:rtl/>
        </w:rPr>
        <w:t xml:space="preserve">נכון, לזה אני מתכוון. </w:t>
      </w:r>
    </w:p>
    <w:p w:rsidR="00FA37CE" w:rsidRDefault="00FA37CE" w:rsidP="00FA37CE">
      <w:pPr>
        <w:rPr>
          <w:rtl/>
        </w:rPr>
      </w:pPr>
    </w:p>
    <w:p w:rsidR="00FA37CE" w:rsidRDefault="00FA37CE" w:rsidP="00FA37CE">
      <w:pPr>
        <w:pStyle w:val="a4"/>
        <w:keepNext/>
        <w:rPr>
          <w:rtl/>
        </w:rPr>
      </w:pPr>
      <w:r>
        <w:rPr>
          <w:rtl/>
        </w:rPr>
        <w:t>דב חנין (הרשימה המשותפת):</w:t>
      </w:r>
    </w:p>
    <w:p w:rsidR="00FA37CE" w:rsidRDefault="00FA37CE" w:rsidP="00FA37CE">
      <w:pPr>
        <w:pStyle w:val="KeepWithNext"/>
        <w:rPr>
          <w:rtl/>
        </w:rPr>
      </w:pPr>
    </w:p>
    <w:p w:rsidR="00FA37CE" w:rsidRDefault="00FA37CE" w:rsidP="00FA37CE">
      <w:pPr>
        <w:rPr>
          <w:rtl/>
        </w:rPr>
      </w:pPr>
      <w:r>
        <w:rPr>
          <w:rFonts w:hint="cs"/>
          <w:rtl/>
        </w:rPr>
        <w:t xml:space="preserve">בסדר גמור. </w:t>
      </w:r>
    </w:p>
    <w:p w:rsidR="00B16D78" w:rsidRDefault="00B16D78" w:rsidP="00B16D78">
      <w:pPr>
        <w:rPr>
          <w:rtl/>
        </w:rPr>
      </w:pPr>
    </w:p>
    <w:p w:rsidR="00B16D78" w:rsidRDefault="00B16D78" w:rsidP="00B16D78">
      <w:pPr>
        <w:pStyle w:val="a4"/>
        <w:keepNext/>
        <w:rPr>
          <w:rtl/>
        </w:rPr>
      </w:pPr>
      <w:r>
        <w:rPr>
          <w:rtl/>
        </w:rPr>
        <w:t>איתי עצמון:</w:t>
      </w:r>
    </w:p>
    <w:p w:rsidR="00B16D78" w:rsidRDefault="00B16D78" w:rsidP="00B16D78">
      <w:pPr>
        <w:pStyle w:val="KeepWithNext"/>
        <w:rPr>
          <w:rtl/>
        </w:rPr>
      </w:pPr>
    </w:p>
    <w:p w:rsidR="00B16D78" w:rsidRDefault="00FA37CE" w:rsidP="00B16D78">
      <w:pPr>
        <w:rPr>
          <w:rtl/>
        </w:rPr>
      </w:pPr>
      <w:r>
        <w:rPr>
          <w:rFonts w:hint="cs"/>
          <w:rtl/>
        </w:rPr>
        <w:t xml:space="preserve">וגם איזשהו הסבר כללי. </w:t>
      </w:r>
    </w:p>
    <w:p w:rsidR="00B16D78" w:rsidRDefault="00B16D78" w:rsidP="00B16D78">
      <w:pPr>
        <w:rPr>
          <w:rtl/>
        </w:rPr>
      </w:pPr>
    </w:p>
    <w:p w:rsidR="00B16D78" w:rsidRDefault="00B16D78" w:rsidP="00B16D78">
      <w:pPr>
        <w:pStyle w:val="af5"/>
        <w:keepNext/>
        <w:rPr>
          <w:rtl/>
        </w:rPr>
      </w:pPr>
      <w:r>
        <w:rPr>
          <w:rtl/>
        </w:rPr>
        <w:t>קריאה:</w:t>
      </w:r>
    </w:p>
    <w:p w:rsidR="00B16D78" w:rsidRDefault="00B16D78" w:rsidP="00B16D78">
      <w:pPr>
        <w:pStyle w:val="KeepWithNext"/>
        <w:rPr>
          <w:rtl/>
        </w:rPr>
      </w:pPr>
    </w:p>
    <w:p w:rsidR="00B16D78" w:rsidRDefault="00FA37CE" w:rsidP="00B16D78">
      <w:pPr>
        <w:rPr>
          <w:rtl/>
        </w:rPr>
      </w:pPr>
      <w:r>
        <w:rPr>
          <w:rFonts w:hint="cs"/>
          <w:rtl/>
        </w:rPr>
        <w:t>ולא נו</w:t>
      </w:r>
      <w:r w:rsidR="00B16D78">
        <w:rPr>
          <w:rFonts w:hint="cs"/>
          <w:rtl/>
        </w:rPr>
        <w:t>כל</w:t>
      </w:r>
      <w:r>
        <w:rPr>
          <w:rFonts w:hint="cs"/>
          <w:rtl/>
        </w:rPr>
        <w:t xml:space="preserve"> להתייחס לזה</w:t>
      </w:r>
      <w:r w:rsidR="00B16D78">
        <w:rPr>
          <w:rFonts w:hint="cs"/>
          <w:rtl/>
        </w:rPr>
        <w:t>?</w:t>
      </w:r>
    </w:p>
    <w:p w:rsidR="00B16D78" w:rsidRDefault="00B16D78" w:rsidP="00B16D78">
      <w:pPr>
        <w:rPr>
          <w:rtl/>
        </w:rPr>
      </w:pPr>
    </w:p>
    <w:p w:rsidR="00B16D78" w:rsidRDefault="00B16D78" w:rsidP="00B16D78">
      <w:pPr>
        <w:pStyle w:val="a4"/>
        <w:keepNext/>
        <w:rPr>
          <w:rtl/>
        </w:rPr>
      </w:pPr>
      <w:r>
        <w:rPr>
          <w:rtl/>
        </w:rPr>
        <w:t>דב חנין (הרשימה המשותפת):</w:t>
      </w:r>
    </w:p>
    <w:p w:rsidR="00B16D78" w:rsidRDefault="00B16D78" w:rsidP="00B16D78">
      <w:pPr>
        <w:pStyle w:val="KeepWithNext"/>
        <w:rPr>
          <w:rtl/>
        </w:rPr>
      </w:pPr>
    </w:p>
    <w:p w:rsidR="00B16D78" w:rsidRDefault="00B16D78" w:rsidP="00B16D78">
      <w:pPr>
        <w:rPr>
          <w:rtl/>
        </w:rPr>
      </w:pPr>
      <w:r>
        <w:rPr>
          <w:rFonts w:hint="cs"/>
          <w:rtl/>
        </w:rPr>
        <w:t>יהיה דיון</w:t>
      </w:r>
      <w:r w:rsidR="00FA37CE">
        <w:rPr>
          <w:rFonts w:hint="cs"/>
          <w:rtl/>
        </w:rPr>
        <w:t xml:space="preserve"> רציני. אנחנו לא רוצים לעשות את זה בשוליים. </w:t>
      </w:r>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B16D78" w:rsidP="00CC7846">
      <w:pPr>
        <w:rPr>
          <w:rtl/>
        </w:rPr>
      </w:pPr>
      <w:r>
        <w:rPr>
          <w:rFonts w:hint="cs"/>
          <w:rtl/>
        </w:rPr>
        <w:t xml:space="preserve">יקירה, </w:t>
      </w:r>
      <w:r w:rsidR="00FA37CE">
        <w:rPr>
          <w:rFonts w:hint="cs"/>
          <w:rtl/>
        </w:rPr>
        <w:t xml:space="preserve">מכיוון שנותרו לנו 20 דקות ואני רוצה שנשמע </w:t>
      </w:r>
      <w:bookmarkStart w:id="534" w:name="_ETM_Q1_7606085"/>
      <w:bookmarkEnd w:id="534"/>
      <w:r w:rsidR="00FA37CE">
        <w:rPr>
          <w:rFonts w:hint="cs"/>
          <w:rtl/>
        </w:rPr>
        <w:t xml:space="preserve">את עמדת המדינה, כדי שכל אחד מאתנו ילך לביתו ויבוא </w:t>
      </w:r>
      <w:bookmarkStart w:id="535" w:name="_ETM_Q1_7611116"/>
      <w:bookmarkEnd w:id="535"/>
      <w:r w:rsidR="00FA37CE">
        <w:rPr>
          <w:rFonts w:hint="cs"/>
          <w:rtl/>
        </w:rPr>
        <w:t xml:space="preserve">מוכן לישיבה הבאה, כי פה אנחנו מתחילים לאחוז בדברים </w:t>
      </w:r>
      <w:bookmarkStart w:id="536" w:name="_ETM_Q1_7619957"/>
      <w:bookmarkEnd w:id="536"/>
      <w:r w:rsidR="00FA37CE">
        <w:rPr>
          <w:rFonts w:hint="cs"/>
          <w:rtl/>
        </w:rPr>
        <w:t xml:space="preserve">המשמעותיים ואני לא רוצה למסמס את זה, נהפוך הוא. בבקשה. </w:t>
      </w:r>
    </w:p>
    <w:p w:rsidR="00B16D78" w:rsidRDefault="00B16D78" w:rsidP="00B16D78">
      <w:pPr>
        <w:rPr>
          <w:rtl/>
        </w:rPr>
      </w:pPr>
    </w:p>
    <w:p w:rsidR="00B16D78" w:rsidRDefault="00B16D78" w:rsidP="00B16D78">
      <w:pPr>
        <w:pStyle w:val="a4"/>
        <w:keepNext/>
        <w:rPr>
          <w:rtl/>
        </w:rPr>
      </w:pPr>
      <w:r>
        <w:rPr>
          <w:rtl/>
        </w:rPr>
        <w:t xml:space="preserve">דרור </w:t>
      </w:r>
      <w:proofErr w:type="spellStart"/>
      <w:r>
        <w:rPr>
          <w:rtl/>
        </w:rPr>
        <w:t>וגשל</w:t>
      </w:r>
      <w:proofErr w:type="spellEnd"/>
      <w:r>
        <w:rPr>
          <w:rtl/>
        </w:rPr>
        <w:t>:</w:t>
      </w:r>
    </w:p>
    <w:p w:rsidR="00B16D78" w:rsidRDefault="00B16D78" w:rsidP="00B16D78">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4C2334" w:rsidTr="006A225D">
        <w:trPr>
          <w:cantSplit/>
        </w:trPr>
        <w:tc>
          <w:tcPr>
            <w:tcW w:w="1871" w:type="dxa"/>
            <w:tcMar>
              <w:top w:w="91" w:type="dxa"/>
              <w:left w:w="0" w:type="dxa"/>
              <w:bottom w:w="91" w:type="dxa"/>
              <w:right w:w="0" w:type="dxa"/>
            </w:tcMar>
            <w:hideMark/>
          </w:tcPr>
          <w:p w:rsidR="004C2334" w:rsidRDefault="004C2334" w:rsidP="006A225D">
            <w:pPr>
              <w:pStyle w:val="TableSideHeading"/>
              <w:spacing w:line="240" w:lineRule="auto"/>
              <w:rPr>
                <w:sz w:val="24"/>
                <w:szCs w:val="24"/>
              </w:rPr>
            </w:pPr>
            <w:r>
              <w:rPr>
                <w:rFonts w:hint="cs"/>
                <w:sz w:val="24"/>
                <w:szCs w:val="24"/>
                <w:rtl/>
              </w:rPr>
              <w:t xml:space="preserve">"מסמך מדיניות ממשלתית לעניין הסדרת מכלול הפעילויות והשימושים באזורים הימיים </w:t>
            </w:r>
          </w:p>
        </w:tc>
        <w:tc>
          <w:tcPr>
            <w:tcW w:w="624" w:type="dxa"/>
            <w:tcMar>
              <w:top w:w="91" w:type="dxa"/>
              <w:left w:w="0" w:type="dxa"/>
              <w:bottom w:w="91" w:type="dxa"/>
              <w:right w:w="0" w:type="dxa"/>
            </w:tcMar>
            <w:hideMark/>
          </w:tcPr>
          <w:p w:rsidR="004C2334" w:rsidRDefault="004C2334" w:rsidP="006A225D">
            <w:pPr>
              <w:pStyle w:val="TableText"/>
              <w:spacing w:line="240" w:lineRule="auto"/>
              <w:rPr>
                <w:sz w:val="24"/>
                <w:szCs w:val="24"/>
              </w:rPr>
            </w:pPr>
            <w:r>
              <w:rPr>
                <w:rFonts w:hint="cs"/>
                <w:sz w:val="24"/>
                <w:szCs w:val="24"/>
                <w:rtl/>
              </w:rPr>
              <w:t>16.</w:t>
            </w:r>
            <w:r>
              <w:rPr>
                <w:rFonts w:hint="cs"/>
                <w:sz w:val="24"/>
                <w:szCs w:val="24"/>
                <w:rtl/>
              </w:rPr>
              <w:tab/>
            </w: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(א)</w:t>
            </w:r>
            <w:r>
              <w:rPr>
                <w:rFonts w:hint="cs"/>
                <w:sz w:val="24"/>
                <w:szCs w:val="24"/>
                <w:rtl/>
              </w:rPr>
              <w:tab/>
              <w:t>הממשלה תאשר, לפי הצעת שר האוצר, בתוך שנתיים מיום תחילתו של חוק זה, מסמך מדיניות ארוכת טווח לעניין הסדרת מכלול הפעילויות והשימושים באזורים הימיים (בפרק זה – מסמך המדיניות); במסמך המדיניות יכללו, בין השאר, כל אלה:</w:t>
            </w:r>
          </w:p>
        </w:tc>
      </w:tr>
      <w:tr w:rsidR="004C2334" w:rsidTr="006A225D">
        <w:trPr>
          <w:cantSplit/>
        </w:trPr>
        <w:tc>
          <w:tcPr>
            <w:tcW w:w="1871" w:type="dxa"/>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6522" w:type="dxa"/>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(1)</w:t>
            </w:r>
            <w:r>
              <w:rPr>
                <w:rFonts w:hint="cs"/>
                <w:sz w:val="24"/>
                <w:szCs w:val="24"/>
                <w:rtl/>
              </w:rPr>
              <w:tab/>
              <w:t xml:space="preserve">העקרונות, היעדים וסדרי העדיפויות לעניין הפעילויות והשימושים באזור הכלכלי הבלעדי, היקפם ויחסי הגומלין ביניהם; </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6522" w:type="dxa"/>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(2)</w:t>
            </w:r>
            <w:r>
              <w:rPr>
                <w:rFonts w:hint="cs"/>
                <w:sz w:val="24"/>
                <w:szCs w:val="24"/>
                <w:rtl/>
              </w:rPr>
              <w:tab/>
              <w:t>אמצעים ודרכים לעמידה בעקרונות, ביעדים ובסדרי עדיפויות כאמור בפסקה (1), ובכלל זה פיקוח ומעקב אחר יישומם;</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6522" w:type="dxa"/>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(3)</w:t>
            </w:r>
            <w:r>
              <w:rPr>
                <w:rFonts w:hint="cs"/>
                <w:sz w:val="24"/>
                <w:szCs w:val="24"/>
                <w:rtl/>
              </w:rPr>
              <w:tab/>
              <w:t>הנחיות לשרי הממשלה, בהתאם לשטחי הפעולה שעליהם הם ממונים, וכן הנחיות לגופים ציבוריים שהוקנתה להם סמכות על פי דין באזור הכלכלי הבלעדי ולכל אדם הממלא תפקיד ציבורי לפי דין שהוקנתה לו סמכות כאמור.</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(ב)</w:t>
            </w:r>
            <w:r>
              <w:rPr>
                <w:rFonts w:hint="cs"/>
                <w:sz w:val="24"/>
                <w:szCs w:val="24"/>
                <w:rtl/>
              </w:rPr>
              <w:tab/>
              <w:t xml:space="preserve">הצעת שר האוצר למסמך המדיניות, לפי סעיף קטן (א), תוגש לממשלה לאחר קבלת עמדת המועצה הארצית ובהתבסס על עבודה בין משרדית בהובלת </w:t>
            </w:r>
            <w:proofErr w:type="spellStart"/>
            <w:r>
              <w:rPr>
                <w:rFonts w:hint="cs"/>
                <w:sz w:val="24"/>
                <w:szCs w:val="24"/>
                <w:rtl/>
              </w:rPr>
              <w:t>מינהל</w:t>
            </w:r>
            <w:proofErr w:type="spellEnd"/>
            <w:r>
              <w:rPr>
                <w:rFonts w:hint="cs"/>
                <w:sz w:val="24"/>
                <w:szCs w:val="24"/>
                <w:rtl/>
              </w:rPr>
              <w:t xml:space="preserve"> התכנון; הצעת שר האוצר, בצירוף עמדת המועצה הארצית, יפורסמו באתר האינטרנט של </w:t>
            </w:r>
            <w:proofErr w:type="spellStart"/>
            <w:r>
              <w:rPr>
                <w:rFonts w:hint="cs"/>
                <w:sz w:val="24"/>
                <w:szCs w:val="24"/>
                <w:rtl/>
              </w:rPr>
              <w:t>מינהל</w:t>
            </w:r>
            <w:proofErr w:type="spellEnd"/>
            <w:r>
              <w:rPr>
                <w:rFonts w:hint="cs"/>
                <w:sz w:val="24"/>
                <w:szCs w:val="24"/>
                <w:rtl/>
              </w:rPr>
              <w:t xml:space="preserve"> התכנון, בטרם הגשת ההצעה לממשלה.</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(ג)</w:t>
            </w:r>
            <w:r>
              <w:rPr>
                <w:rFonts w:hint="cs"/>
                <w:sz w:val="24"/>
                <w:szCs w:val="24"/>
                <w:rtl/>
              </w:rPr>
              <w:tab/>
              <w:t>הגיש שר האוצר הצעה למסמך מדיניות לפי סעיף קטן (א) והחליטה הממשלה שלא לקבלה, תורה הממשלה לשר האוצר להגיש הצעה מתוקנת בתוך תקופה שתורה ושלא תעלה על ששה חודשים.</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(ד)</w:t>
            </w:r>
            <w:r>
              <w:rPr>
                <w:rFonts w:hint="cs"/>
                <w:sz w:val="24"/>
                <w:szCs w:val="24"/>
                <w:rtl/>
              </w:rPr>
              <w:tab/>
              <w:t xml:space="preserve">הממשלה, לפי הצעת שר האוצר או שר אחר, תעדכן את מסמך המדיניות מעת לעת, אחת לחמש שנים לפחות, ורשאית הממשלה לקבוע במסמך המדיניות הוראות שונות לעניין אופן העדכון ומועד העדכון. </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(ה)</w:t>
            </w:r>
            <w:r>
              <w:rPr>
                <w:rFonts w:hint="cs"/>
                <w:sz w:val="24"/>
                <w:szCs w:val="24"/>
                <w:rtl/>
              </w:rPr>
              <w:tab/>
              <w:t xml:space="preserve">הודעה על אישור מסמך המדיניות בידי הממשלה ועל כל שינוי בו יפורסמו ברשומות; מסמך המדיניות יפורסם באתר האינטרנט של </w:t>
            </w:r>
            <w:proofErr w:type="spellStart"/>
            <w:r>
              <w:rPr>
                <w:rFonts w:hint="cs"/>
                <w:sz w:val="24"/>
                <w:szCs w:val="24"/>
                <w:rtl/>
              </w:rPr>
              <w:t>מינהל</w:t>
            </w:r>
            <w:proofErr w:type="spellEnd"/>
            <w:r>
              <w:rPr>
                <w:rFonts w:hint="cs"/>
                <w:sz w:val="24"/>
                <w:szCs w:val="24"/>
                <w:rtl/>
              </w:rPr>
              <w:t xml:space="preserve"> התכנון בסמוך לאחר אישורו.</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(ו)</w:t>
            </w:r>
            <w:r>
              <w:rPr>
                <w:rFonts w:hint="cs"/>
                <w:sz w:val="24"/>
                <w:szCs w:val="24"/>
                <w:rtl/>
              </w:rPr>
              <w:tab/>
              <w:t>גוף ציבורי שהוקנתה לו סמכות על פי דין באזור הכלכלי הבלעדי וכל אדם הממלא תפקיד ציבורי לפי דין שהוקנתה לו סמכות כאמור, יפעילו את סמכותם כאמור בהתאם למסמך המדיניות.</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(ז)</w:t>
            </w:r>
            <w:r>
              <w:rPr>
                <w:rFonts w:hint="cs"/>
                <w:sz w:val="24"/>
                <w:szCs w:val="24"/>
                <w:rtl/>
              </w:rPr>
              <w:tab/>
              <w:t>ראה שר או גוף ציבורי או אדם כאמור בסעיף קטן (ו) כי לצורך הפעלת סמכויותיו במקרה מסוים עליו לסטות ממסמך המדיניות, לא יעשה כן אלא באישור הממשלה.</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ind w:left="624" w:hanging="624"/>
              <w:rPr>
                <w:sz w:val="24"/>
                <w:szCs w:val="24"/>
              </w:rPr>
            </w:pPr>
            <w:r>
              <w:rPr>
                <w:rFonts w:hint="cs"/>
                <w:sz w:val="24"/>
                <w:szCs w:val="24"/>
                <w:rtl/>
              </w:rPr>
              <w:t>(ח)</w:t>
            </w:r>
            <w:r>
              <w:rPr>
                <w:rFonts w:hint="cs"/>
                <w:sz w:val="24"/>
                <w:szCs w:val="24"/>
                <w:rtl/>
              </w:rPr>
              <w:tab/>
              <w:t>עד לאישור מסמך המדיניות בידי הממשלה לפי סעיף זה, יפעיל משרד האנרגיה את סמכויותיו באזור הכלכלי הבלעדי בהתחשב בהיבטים סביבתיים הנוגעים לאזור האמור ולמערכות האקולוגיות שבו, בהתאם להמלצות סקר אסטרטגי סביבתי שערך המשרד.</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
              <w:spacing w:line="240" w:lineRule="auto"/>
              <w:rPr>
                <w:sz w:val="24"/>
                <w:szCs w:val="24"/>
              </w:rPr>
            </w:pPr>
            <w:r>
              <w:rPr>
                <w:rFonts w:hint="cs"/>
                <w:sz w:val="24"/>
                <w:szCs w:val="24"/>
                <w:rtl/>
              </w:rPr>
              <w:t>(ט)</w:t>
            </w:r>
            <w:r>
              <w:rPr>
                <w:rFonts w:hint="cs"/>
                <w:sz w:val="24"/>
                <w:szCs w:val="24"/>
                <w:rtl/>
              </w:rPr>
              <w:tab/>
              <w:t xml:space="preserve">בסעיף זה – </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4C2334">
            <w:pPr>
              <w:pStyle w:val="TableBlockOutdent"/>
              <w:spacing w:line="240" w:lineRule="auto"/>
              <w:rPr>
                <w:sz w:val="24"/>
                <w:szCs w:val="24"/>
              </w:rPr>
            </w:pPr>
            <w:r>
              <w:rPr>
                <w:rFonts w:hint="cs"/>
                <w:sz w:val="24"/>
                <w:szCs w:val="24"/>
                <w:rtl/>
              </w:rPr>
              <w:t xml:space="preserve">"חוק התכנון והבנייה" – חוק התכנון והבנייה, </w:t>
            </w:r>
            <w:proofErr w:type="spellStart"/>
            <w:r>
              <w:rPr>
                <w:rFonts w:hint="cs"/>
                <w:sz w:val="24"/>
                <w:szCs w:val="24"/>
                <w:rtl/>
              </w:rPr>
              <w:t>התשכ"ה</w:t>
            </w:r>
            <w:proofErr w:type="spellEnd"/>
            <w:r>
              <w:rPr>
                <w:rFonts w:hint="cs"/>
                <w:sz w:val="24"/>
                <w:szCs w:val="24"/>
                <w:rtl/>
              </w:rPr>
              <w:t>–1965‏;</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Outdent"/>
              <w:spacing w:line="240" w:lineRule="auto"/>
              <w:rPr>
                <w:sz w:val="24"/>
                <w:szCs w:val="24"/>
              </w:rPr>
            </w:pPr>
            <w:r>
              <w:rPr>
                <w:rFonts w:hint="cs"/>
                <w:sz w:val="24"/>
                <w:szCs w:val="24"/>
                <w:rtl/>
              </w:rPr>
              <w:t>"המועצה הארצית" – כמשמעותה בסעיף 2 לחוק התכנון והבנייה;</w:t>
            </w:r>
          </w:p>
        </w:tc>
      </w:tr>
      <w:tr w:rsidR="004C2334" w:rsidTr="006A225D">
        <w:trPr>
          <w:cantSplit/>
        </w:trPr>
        <w:tc>
          <w:tcPr>
            <w:tcW w:w="1871" w:type="dxa"/>
            <w:tcMar>
              <w:top w:w="91" w:type="dxa"/>
              <w:left w:w="0" w:type="dxa"/>
              <w:bottom w:w="91" w:type="dxa"/>
              <w:right w:w="0" w:type="dxa"/>
            </w:tcMar>
          </w:tcPr>
          <w:p w:rsidR="004C2334" w:rsidRDefault="004C2334" w:rsidP="006A225D">
            <w:pPr>
              <w:pStyle w:val="TableSideHeading"/>
              <w:spacing w:line="240" w:lineRule="auto"/>
              <w:rPr>
                <w:sz w:val="24"/>
                <w:szCs w:val="24"/>
              </w:rPr>
            </w:pPr>
          </w:p>
        </w:tc>
        <w:tc>
          <w:tcPr>
            <w:tcW w:w="624" w:type="dxa"/>
            <w:tcMar>
              <w:top w:w="91" w:type="dxa"/>
              <w:left w:w="0" w:type="dxa"/>
              <w:bottom w:w="91" w:type="dxa"/>
              <w:right w:w="0" w:type="dxa"/>
            </w:tcMar>
          </w:tcPr>
          <w:p w:rsidR="004C2334" w:rsidRDefault="004C2334" w:rsidP="006A225D">
            <w:pPr>
              <w:pStyle w:val="TableText"/>
              <w:spacing w:line="240" w:lineRule="auto"/>
              <w:rPr>
                <w:sz w:val="24"/>
                <w:szCs w:val="24"/>
              </w:rPr>
            </w:pPr>
          </w:p>
        </w:tc>
        <w:tc>
          <w:tcPr>
            <w:tcW w:w="7146" w:type="dxa"/>
            <w:gridSpan w:val="2"/>
            <w:tcMar>
              <w:top w:w="91" w:type="dxa"/>
              <w:left w:w="0" w:type="dxa"/>
              <w:bottom w:w="91" w:type="dxa"/>
              <w:right w:w="0" w:type="dxa"/>
            </w:tcMar>
            <w:hideMark/>
          </w:tcPr>
          <w:p w:rsidR="004C2334" w:rsidRDefault="004C2334" w:rsidP="006A225D">
            <w:pPr>
              <w:pStyle w:val="TableBlockOutdent"/>
              <w:spacing w:line="240" w:lineRule="auto"/>
              <w:rPr>
                <w:sz w:val="24"/>
                <w:szCs w:val="24"/>
              </w:rPr>
            </w:pPr>
            <w:r>
              <w:rPr>
                <w:rFonts w:hint="cs"/>
                <w:sz w:val="24"/>
                <w:szCs w:val="24"/>
                <w:rtl/>
              </w:rPr>
              <w:t>"</w:t>
            </w:r>
            <w:proofErr w:type="spellStart"/>
            <w:r>
              <w:rPr>
                <w:rFonts w:hint="cs"/>
                <w:sz w:val="24"/>
                <w:szCs w:val="24"/>
                <w:rtl/>
              </w:rPr>
              <w:t>מינהל</w:t>
            </w:r>
            <w:proofErr w:type="spellEnd"/>
            <w:r>
              <w:rPr>
                <w:rFonts w:hint="cs"/>
                <w:sz w:val="24"/>
                <w:szCs w:val="24"/>
                <w:rtl/>
              </w:rPr>
              <w:t xml:space="preserve"> התכנון" ו"תכנית" – כהגדרתם בחוק התכנון והבנייה."</w:t>
            </w:r>
          </w:p>
        </w:tc>
      </w:tr>
    </w:tbl>
    <w:p w:rsidR="00B16D78" w:rsidRPr="004C2334" w:rsidRDefault="00B16D78" w:rsidP="00B16D78">
      <w:pPr>
        <w:rPr>
          <w:rtl/>
        </w:rPr>
      </w:pPr>
    </w:p>
    <w:p w:rsidR="00B16D78" w:rsidRDefault="00B16D78" w:rsidP="00B16D78">
      <w:pPr>
        <w:rPr>
          <w:rtl/>
        </w:rPr>
      </w:pPr>
      <w:r>
        <w:rPr>
          <w:rFonts w:hint="cs"/>
          <w:rtl/>
        </w:rPr>
        <w:t>כדי להסביר</w:t>
      </w:r>
      <w:r w:rsidR="00FA37CE">
        <w:rPr>
          <w:rFonts w:hint="cs"/>
          <w:rtl/>
        </w:rPr>
        <w:t xml:space="preserve"> על מהותו של מסמך המדיניות, מכיוון שזה מסמך שמצוי </w:t>
      </w:r>
      <w:bookmarkStart w:id="537" w:name="_ETM_Q1_7761892"/>
      <w:bookmarkEnd w:id="537"/>
      <w:r w:rsidR="00FA37CE">
        <w:rPr>
          <w:rFonts w:hint="cs"/>
          <w:rtl/>
        </w:rPr>
        <w:t xml:space="preserve">כבר בעבודה, אני מציע שניתן לרונית מזר </w:t>
      </w:r>
      <w:proofErr w:type="spellStart"/>
      <w:r w:rsidR="00FA37CE">
        <w:rPr>
          <w:rFonts w:hint="cs"/>
          <w:rtl/>
        </w:rPr>
        <w:t>ממינהל</w:t>
      </w:r>
      <w:proofErr w:type="spellEnd"/>
      <w:r w:rsidR="00FA37CE">
        <w:rPr>
          <w:rFonts w:hint="cs"/>
          <w:rtl/>
        </w:rPr>
        <w:t xml:space="preserve"> התכנון את</w:t>
      </w:r>
      <w:bookmarkStart w:id="538" w:name="_ETM_Q1_7767568"/>
      <w:bookmarkEnd w:id="538"/>
      <w:r w:rsidR="00FA37CE">
        <w:rPr>
          <w:rFonts w:hint="cs"/>
          <w:rtl/>
        </w:rPr>
        <w:t xml:space="preserve"> זכות הדיבור, שתוכל להרחיב בעניין. </w:t>
      </w:r>
    </w:p>
    <w:p w:rsidR="00B16D78" w:rsidRDefault="00B16D78" w:rsidP="00B16D78">
      <w:pPr>
        <w:rPr>
          <w:rtl/>
        </w:rPr>
      </w:pPr>
    </w:p>
    <w:p w:rsidR="00B16D78" w:rsidRDefault="00B16D78" w:rsidP="00B16D78">
      <w:pPr>
        <w:pStyle w:val="af9"/>
        <w:keepNext/>
        <w:rPr>
          <w:rtl/>
        </w:rPr>
      </w:pPr>
      <w:r>
        <w:rPr>
          <w:rtl/>
        </w:rPr>
        <w:t>רונית מזר:</w:t>
      </w:r>
    </w:p>
    <w:p w:rsidR="00B16D78" w:rsidRDefault="00B16D78" w:rsidP="00B16D78">
      <w:pPr>
        <w:pStyle w:val="KeepWithNext"/>
        <w:rPr>
          <w:rtl/>
        </w:rPr>
      </w:pPr>
    </w:p>
    <w:p w:rsidR="00627A93" w:rsidRDefault="00B16D78" w:rsidP="00B16D78">
      <w:pPr>
        <w:rPr>
          <w:rtl/>
        </w:rPr>
      </w:pPr>
      <w:r>
        <w:rPr>
          <w:rFonts w:hint="cs"/>
          <w:rtl/>
        </w:rPr>
        <w:t>שלום, אנחנו מזה כשש שנים מקדמים</w:t>
      </w:r>
      <w:r w:rsidR="00627A93">
        <w:rPr>
          <w:rFonts w:hint="cs"/>
          <w:rtl/>
        </w:rPr>
        <w:t xml:space="preserve"> מסמך מדיניות למרחב הימי </w:t>
      </w:r>
      <w:bookmarkStart w:id="539" w:name="_ETM_Q1_7776824"/>
      <w:bookmarkEnd w:id="539"/>
      <w:r w:rsidR="00627A93">
        <w:rPr>
          <w:rFonts w:hint="cs"/>
          <w:rtl/>
        </w:rPr>
        <w:t xml:space="preserve">של מדינת ישראל. הגענו למסקנה שיש צורך להכין פעם ראשונה </w:t>
      </w:r>
      <w:bookmarkStart w:id="540" w:name="_ETM_Q1_7784536"/>
      <w:bookmarkEnd w:id="540"/>
      <w:r w:rsidR="00627A93">
        <w:rPr>
          <w:rFonts w:hint="cs"/>
          <w:rtl/>
        </w:rPr>
        <w:t xml:space="preserve">מסמך מדיניות שיתייחס לכל המרחב הימי, גם למים הטריטוריאליים וגם למים הכלכליים. </w:t>
      </w:r>
    </w:p>
    <w:p w:rsidR="00627A93" w:rsidRDefault="00627A93" w:rsidP="00B16D78">
      <w:pPr>
        <w:rPr>
          <w:rtl/>
        </w:rPr>
      </w:pPr>
    </w:p>
    <w:p w:rsidR="004D0256" w:rsidRDefault="00627A93" w:rsidP="00627A93">
      <w:pPr>
        <w:rPr>
          <w:rtl/>
        </w:rPr>
      </w:pPr>
      <w:r>
        <w:rPr>
          <w:rFonts w:hint="cs"/>
          <w:rtl/>
        </w:rPr>
        <w:t xml:space="preserve">מסמך המדיניות מחולק לשני חלקים. חלק א' היה </w:t>
      </w:r>
      <w:bookmarkStart w:id="541" w:name="_ETM_Q1_7796748"/>
      <w:bookmarkEnd w:id="541"/>
      <w:r>
        <w:rPr>
          <w:rFonts w:hint="cs"/>
          <w:rtl/>
        </w:rPr>
        <w:t xml:space="preserve">עבודה ארוכה למדי, לקבל את כל הנתונים, מה קיים אצלנו </w:t>
      </w:r>
      <w:bookmarkStart w:id="542" w:name="_ETM_Q1_7800635"/>
      <w:bookmarkEnd w:id="542"/>
      <w:r>
        <w:rPr>
          <w:rFonts w:hint="cs"/>
          <w:rtl/>
        </w:rPr>
        <w:t>במרחב הימי</w:t>
      </w:r>
      <w:r w:rsidR="00A47D8D">
        <w:rPr>
          <w:rFonts w:hint="cs"/>
          <w:rtl/>
        </w:rPr>
        <w:t>,</w:t>
      </w:r>
      <w:r>
        <w:rPr>
          <w:rFonts w:hint="cs"/>
          <w:rtl/>
        </w:rPr>
        <w:t xml:space="preserve"> מכיוון שלא היה גורם אחד שמרכז את כל </w:t>
      </w:r>
      <w:bookmarkStart w:id="543" w:name="_ETM_Q1_7803114"/>
      <w:bookmarkEnd w:id="543"/>
      <w:r>
        <w:rPr>
          <w:rFonts w:hint="cs"/>
          <w:rtl/>
        </w:rPr>
        <w:t xml:space="preserve">הפעילות שנעשית בים. לקח לנו זמן רב מאוד לאסוף מכל משרדי הממשלה את כל הנתונים: מה קיים בפועל, שימושים, תוכניות, </w:t>
      </w:r>
      <w:bookmarkStart w:id="544" w:name="_ETM_Q1_7814441"/>
      <w:bookmarkEnd w:id="544"/>
      <w:r>
        <w:rPr>
          <w:rFonts w:hint="cs"/>
          <w:rtl/>
        </w:rPr>
        <w:t xml:space="preserve">כל דבר שקיים בים. </w:t>
      </w:r>
    </w:p>
    <w:p w:rsidR="004D0256" w:rsidRDefault="004D0256" w:rsidP="00627A93">
      <w:pPr>
        <w:rPr>
          <w:rtl/>
        </w:rPr>
      </w:pPr>
    </w:p>
    <w:p w:rsidR="00B16D78" w:rsidRDefault="00627A93" w:rsidP="00627A93">
      <w:pPr>
        <w:rPr>
          <w:rtl/>
        </w:rPr>
      </w:pPr>
      <w:r>
        <w:rPr>
          <w:rFonts w:hint="cs"/>
          <w:rtl/>
        </w:rPr>
        <w:t xml:space="preserve">עשינו סקירה בין-לאומית, מה קורה בעולם. </w:t>
      </w:r>
      <w:bookmarkStart w:id="545" w:name="_ETM_Q1_7821018"/>
      <w:bookmarkEnd w:id="545"/>
      <w:r>
        <w:rPr>
          <w:rFonts w:hint="cs"/>
          <w:rtl/>
        </w:rPr>
        <w:t xml:space="preserve">אנחנו חברים בוועדות של האיחוד האירופאי, של כל המדינות שלאורך </w:t>
      </w:r>
      <w:bookmarkStart w:id="546" w:name="_ETM_Q1_7822289"/>
      <w:bookmarkEnd w:id="546"/>
      <w:r>
        <w:rPr>
          <w:rFonts w:hint="cs"/>
          <w:rtl/>
        </w:rPr>
        <w:t xml:space="preserve">הים התיכון, כך שאנחנו נמצאים בתוך התהליך הזה כבר מספר </w:t>
      </w:r>
      <w:bookmarkStart w:id="547" w:name="_ETM_Q1_7827501"/>
      <w:bookmarkEnd w:id="547"/>
      <w:r>
        <w:rPr>
          <w:rFonts w:hint="cs"/>
          <w:rtl/>
        </w:rPr>
        <w:t xml:space="preserve">שנים. </w:t>
      </w:r>
    </w:p>
    <w:p w:rsidR="00627A93" w:rsidRDefault="00627A93" w:rsidP="00627A93">
      <w:pPr>
        <w:rPr>
          <w:rtl/>
        </w:rPr>
      </w:pPr>
      <w:bookmarkStart w:id="548" w:name="_ETM_Q1_7829645"/>
      <w:bookmarkEnd w:id="548"/>
    </w:p>
    <w:p w:rsidR="00627A93" w:rsidRDefault="00627A93" w:rsidP="004D0256">
      <w:pPr>
        <w:rPr>
          <w:rtl/>
        </w:rPr>
      </w:pPr>
      <w:bookmarkStart w:id="549" w:name="_ETM_Q1_7830165"/>
      <w:bookmarkEnd w:id="549"/>
      <w:r>
        <w:rPr>
          <w:rFonts w:hint="cs"/>
          <w:rtl/>
        </w:rPr>
        <w:t xml:space="preserve">התוצר של פרק א' היה בעצם שפעם ראשונה יצרנו </w:t>
      </w:r>
      <w:bookmarkStart w:id="550" w:name="_ETM_Q1_7831526"/>
      <w:bookmarkEnd w:id="550"/>
      <w:r>
        <w:rPr>
          <w:rFonts w:hint="cs"/>
          <w:rtl/>
        </w:rPr>
        <w:t xml:space="preserve">אטלס של 200 מפות במרחב הימי, שכפי שאמרתי, מתאר את </w:t>
      </w:r>
      <w:bookmarkStart w:id="551" w:name="_ETM_Q1_7835982"/>
      <w:bookmarkEnd w:id="551"/>
      <w:r>
        <w:rPr>
          <w:rFonts w:hint="cs"/>
          <w:rtl/>
        </w:rPr>
        <w:t xml:space="preserve">כל הפעילות שקיימת שם. </w:t>
      </w:r>
    </w:p>
    <w:p w:rsidR="00627A93" w:rsidRDefault="00627A93" w:rsidP="00627A93">
      <w:pPr>
        <w:rPr>
          <w:rtl/>
        </w:rPr>
      </w:pPr>
    </w:p>
    <w:p w:rsidR="00627A93" w:rsidRDefault="00627A93" w:rsidP="004D0256">
      <w:pPr>
        <w:rPr>
          <w:rtl/>
        </w:rPr>
      </w:pPr>
      <w:r>
        <w:rPr>
          <w:rFonts w:hint="cs"/>
          <w:rtl/>
        </w:rPr>
        <w:t xml:space="preserve">השלב השני היה לגבש את </w:t>
      </w:r>
      <w:bookmarkStart w:id="552" w:name="_ETM_Q1_7842864"/>
      <w:bookmarkEnd w:id="552"/>
      <w:r>
        <w:rPr>
          <w:rFonts w:hint="cs"/>
          <w:rtl/>
        </w:rPr>
        <w:t xml:space="preserve">התובנות מכל המסקנות שמצאנו בפרק הראשון ולהציע הצעות, מה המדיניות </w:t>
      </w:r>
      <w:bookmarkStart w:id="553" w:name="_ETM_Q1_7849154"/>
      <w:bookmarkEnd w:id="553"/>
      <w:r>
        <w:rPr>
          <w:rFonts w:hint="cs"/>
          <w:rtl/>
        </w:rPr>
        <w:t xml:space="preserve">הנכונה לכל אחד ואחד מן הסקטורים שפועלים בים. </w:t>
      </w:r>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B16D78" w:rsidRDefault="00B16D78" w:rsidP="00B16D78">
      <w:pPr>
        <w:rPr>
          <w:rtl/>
        </w:rPr>
      </w:pPr>
      <w:r>
        <w:rPr>
          <w:rFonts w:hint="cs"/>
          <w:rtl/>
        </w:rPr>
        <w:t>כמה ניסיון</w:t>
      </w:r>
      <w:r w:rsidR="00627A93">
        <w:rPr>
          <w:rFonts w:hint="cs"/>
          <w:rtl/>
        </w:rPr>
        <w:t xml:space="preserve"> יש </w:t>
      </w:r>
      <w:bookmarkStart w:id="554" w:name="_ETM_Q1_7856774"/>
      <w:bookmarkEnd w:id="554"/>
      <w:r w:rsidR="00627A93">
        <w:rPr>
          <w:rFonts w:hint="cs"/>
          <w:rtl/>
        </w:rPr>
        <w:t xml:space="preserve">לכם בטיפול במרחב הימי? מומחים וכולי. אני לא אומר את </w:t>
      </w:r>
      <w:bookmarkStart w:id="555" w:name="_ETM_Q1_7865993"/>
      <w:bookmarkEnd w:id="555"/>
      <w:r w:rsidR="00627A93">
        <w:rPr>
          <w:rFonts w:hint="cs"/>
          <w:rtl/>
        </w:rPr>
        <w:t xml:space="preserve">זה בהתרסה אלא נהפוך הוא. בכל זאת, זה עולם תוכן </w:t>
      </w:r>
      <w:bookmarkStart w:id="556" w:name="_ETM_Q1_7869493"/>
      <w:bookmarkEnd w:id="556"/>
      <w:r w:rsidR="00627A93">
        <w:rPr>
          <w:rFonts w:hint="cs"/>
          <w:rtl/>
        </w:rPr>
        <w:t xml:space="preserve">חדש למדי, מתפתח. בעולם הוא יותר מתפתח אבל בישראל אנחנו </w:t>
      </w:r>
      <w:bookmarkStart w:id="557" w:name="_ETM_Q1_7876461"/>
      <w:bookmarkEnd w:id="557"/>
      <w:r w:rsidR="00627A93">
        <w:rPr>
          <w:rFonts w:hint="cs"/>
          <w:rtl/>
        </w:rPr>
        <w:t xml:space="preserve">די מאחור. אם לא היה לנו את מאגר </w:t>
      </w:r>
      <w:r w:rsidR="004D0256">
        <w:rPr>
          <w:rFonts w:hint="cs"/>
          <w:rtl/>
        </w:rPr>
        <w:t>"</w:t>
      </w:r>
      <w:r w:rsidR="00627A93">
        <w:rPr>
          <w:rFonts w:hint="cs"/>
          <w:rtl/>
        </w:rPr>
        <w:t>תמר</w:t>
      </w:r>
      <w:r w:rsidR="004D0256">
        <w:rPr>
          <w:rFonts w:hint="cs"/>
          <w:rtl/>
        </w:rPr>
        <w:t>"</w:t>
      </w:r>
      <w:r w:rsidR="00627A93">
        <w:rPr>
          <w:rFonts w:hint="cs"/>
          <w:rtl/>
        </w:rPr>
        <w:t xml:space="preserve"> והמאגרים </w:t>
      </w:r>
      <w:bookmarkStart w:id="558" w:name="_ETM_Q1_7878497"/>
      <w:bookmarkEnd w:id="558"/>
      <w:r w:rsidR="00627A93">
        <w:rPr>
          <w:rFonts w:hint="cs"/>
          <w:rtl/>
        </w:rPr>
        <w:t>האחרים יכול להיות שהיינו עוד בתקופת המזוזואיקון התחתון.</w:t>
      </w:r>
    </w:p>
    <w:p w:rsidR="00B16D78" w:rsidRDefault="00B16D78" w:rsidP="00B16D78">
      <w:pPr>
        <w:rPr>
          <w:rtl/>
        </w:rPr>
      </w:pPr>
    </w:p>
    <w:p w:rsidR="00B16D78" w:rsidRDefault="00B16D78" w:rsidP="00B16D78">
      <w:pPr>
        <w:pStyle w:val="af9"/>
        <w:keepNext/>
        <w:rPr>
          <w:rtl/>
        </w:rPr>
      </w:pPr>
      <w:r>
        <w:rPr>
          <w:rtl/>
        </w:rPr>
        <w:t>רונית מזר:</w:t>
      </w:r>
    </w:p>
    <w:p w:rsidR="00B16D78" w:rsidRDefault="00B16D78" w:rsidP="00B16D78">
      <w:pPr>
        <w:pStyle w:val="KeepWithNext"/>
        <w:rPr>
          <w:rtl/>
        </w:rPr>
      </w:pPr>
    </w:p>
    <w:p w:rsidR="00B16D78" w:rsidRDefault="00B16D78" w:rsidP="004D0256">
      <w:pPr>
        <w:rPr>
          <w:rtl/>
        </w:rPr>
      </w:pPr>
      <w:r>
        <w:rPr>
          <w:rFonts w:hint="cs"/>
          <w:rtl/>
        </w:rPr>
        <w:t>בעיקרון כמעט 99%</w:t>
      </w:r>
      <w:r w:rsidR="00627A93">
        <w:rPr>
          <w:rFonts w:hint="cs"/>
          <w:rtl/>
        </w:rPr>
        <w:t xml:space="preserve"> מן הפעילויות </w:t>
      </w:r>
      <w:bookmarkStart w:id="559" w:name="_ETM_Q1_7891208"/>
      <w:bookmarkEnd w:id="559"/>
      <w:r w:rsidR="00627A93">
        <w:rPr>
          <w:rFonts w:hint="cs"/>
          <w:rtl/>
        </w:rPr>
        <w:t>שדורשות את חוק התכנון והבנייה מוגש</w:t>
      </w:r>
      <w:r w:rsidR="004D0256">
        <w:rPr>
          <w:rFonts w:hint="cs"/>
          <w:rtl/>
        </w:rPr>
        <w:t>ות</w:t>
      </w:r>
      <w:r w:rsidR="00627A93">
        <w:rPr>
          <w:rFonts w:hint="cs"/>
          <w:rtl/>
        </w:rPr>
        <w:t xml:space="preserve"> לדיון במועצה הארצית בתוכנית </w:t>
      </w:r>
      <w:bookmarkStart w:id="560" w:name="_ETM_Q1_7897324"/>
      <w:bookmarkEnd w:id="560"/>
      <w:r w:rsidR="00627A93">
        <w:rPr>
          <w:rFonts w:hint="cs"/>
          <w:rtl/>
        </w:rPr>
        <w:t xml:space="preserve">מתאר ארצית. ההליך שנדרש מתאשר על ידי הממשלה אבל גם </w:t>
      </w:r>
      <w:bookmarkStart w:id="561" w:name="_ETM_Q1_7902411"/>
      <w:bookmarkEnd w:id="561"/>
      <w:r w:rsidR="00627A93">
        <w:rPr>
          <w:rFonts w:hint="cs"/>
          <w:rtl/>
        </w:rPr>
        <w:t>מוסד תכנון- - -</w:t>
      </w:r>
    </w:p>
    <w:p w:rsidR="00B16D78" w:rsidRDefault="00B16D78" w:rsidP="00B16D78">
      <w:pPr>
        <w:rPr>
          <w:rtl/>
        </w:rPr>
      </w:pPr>
    </w:p>
    <w:p w:rsidR="00B16D78" w:rsidRDefault="00B16D78" w:rsidP="00B16D78">
      <w:pPr>
        <w:pStyle w:val="af6"/>
        <w:keepNext/>
        <w:rPr>
          <w:rtl/>
        </w:rPr>
      </w:pPr>
      <w:r>
        <w:rPr>
          <w:rtl/>
        </w:rPr>
        <w:t>היו"ר איתן כבל:</w:t>
      </w:r>
    </w:p>
    <w:p w:rsidR="00B16D78" w:rsidRDefault="00B16D78" w:rsidP="00B16D78">
      <w:pPr>
        <w:pStyle w:val="KeepWithNext"/>
        <w:rPr>
          <w:rtl/>
        </w:rPr>
      </w:pPr>
    </w:p>
    <w:p w:rsidR="00627A93" w:rsidRDefault="00627A93" w:rsidP="00B16D78">
      <w:pPr>
        <w:rPr>
          <w:rtl/>
        </w:rPr>
      </w:pPr>
      <w:r>
        <w:rPr>
          <w:rFonts w:hint="cs"/>
          <w:rtl/>
        </w:rPr>
        <w:t xml:space="preserve">הרגעת אותי כשאמרת שזה מתאשר על ידי </w:t>
      </w:r>
      <w:bookmarkStart w:id="562" w:name="_ETM_Q1_7906126"/>
      <w:bookmarkEnd w:id="562"/>
      <w:r>
        <w:rPr>
          <w:rFonts w:hint="cs"/>
          <w:rtl/>
        </w:rPr>
        <w:t xml:space="preserve">הממשלה... </w:t>
      </w:r>
    </w:p>
    <w:p w:rsidR="00627A93" w:rsidRDefault="00627A93" w:rsidP="00B16D78">
      <w:pPr>
        <w:rPr>
          <w:rtl/>
        </w:rPr>
      </w:pPr>
    </w:p>
    <w:p w:rsidR="00627A93" w:rsidRDefault="00627A93" w:rsidP="00627A93">
      <w:pPr>
        <w:pStyle w:val="af9"/>
        <w:keepNext/>
        <w:rPr>
          <w:rtl/>
        </w:rPr>
      </w:pPr>
      <w:r>
        <w:rPr>
          <w:rtl/>
        </w:rPr>
        <w:t>רונית מזר:</w:t>
      </w:r>
    </w:p>
    <w:p w:rsidR="00627A93" w:rsidRDefault="00627A93" w:rsidP="00627A93">
      <w:pPr>
        <w:pStyle w:val="KeepWithNext"/>
        <w:rPr>
          <w:rtl/>
        </w:rPr>
      </w:pPr>
    </w:p>
    <w:p w:rsidR="00627A93" w:rsidRDefault="00627A93" w:rsidP="00627A93">
      <w:pPr>
        <w:rPr>
          <w:rtl/>
        </w:rPr>
      </w:pPr>
      <w:r>
        <w:rPr>
          <w:rFonts w:hint="cs"/>
          <w:rtl/>
        </w:rPr>
        <w:t xml:space="preserve">מוסד התכנון שמתמחה בים הוא </w:t>
      </w:r>
      <w:proofErr w:type="spellStart"/>
      <w:r>
        <w:rPr>
          <w:rFonts w:hint="cs"/>
          <w:rtl/>
        </w:rPr>
        <w:t>הוולחו"ף</w:t>
      </w:r>
      <w:proofErr w:type="spellEnd"/>
      <w:r>
        <w:rPr>
          <w:rFonts w:hint="cs"/>
          <w:rtl/>
        </w:rPr>
        <w:t xml:space="preserve">. </w:t>
      </w:r>
    </w:p>
    <w:p w:rsidR="00627A93" w:rsidRDefault="00627A93" w:rsidP="00627A93">
      <w:pPr>
        <w:rPr>
          <w:rtl/>
        </w:rPr>
      </w:pPr>
    </w:p>
    <w:p w:rsidR="00627A93" w:rsidRDefault="00627A93" w:rsidP="00627A93">
      <w:pPr>
        <w:pStyle w:val="af6"/>
        <w:keepNext/>
        <w:rPr>
          <w:rtl/>
        </w:rPr>
      </w:pPr>
      <w:r>
        <w:rPr>
          <w:rtl/>
        </w:rPr>
        <w:t>היו"ר איתן כבל:</w:t>
      </w:r>
    </w:p>
    <w:p w:rsidR="00627A93" w:rsidRDefault="00627A93" w:rsidP="00627A93">
      <w:pPr>
        <w:pStyle w:val="KeepWithNext"/>
        <w:rPr>
          <w:rtl/>
        </w:rPr>
      </w:pPr>
    </w:p>
    <w:p w:rsidR="00B16D78" w:rsidRDefault="00627A93" w:rsidP="004D0256">
      <w:pPr>
        <w:rPr>
          <w:rtl/>
        </w:rPr>
      </w:pPr>
      <w:r>
        <w:rPr>
          <w:rFonts w:hint="cs"/>
          <w:rtl/>
        </w:rPr>
        <w:t xml:space="preserve">אני רוצה לשאול, </w:t>
      </w:r>
      <w:r w:rsidR="00B16D78">
        <w:rPr>
          <w:rFonts w:hint="cs"/>
          <w:rtl/>
        </w:rPr>
        <w:t>בשביל ידע אישי, האם יש לכם</w:t>
      </w:r>
      <w:r>
        <w:rPr>
          <w:rFonts w:hint="cs"/>
          <w:rtl/>
        </w:rPr>
        <w:t xml:space="preserve"> מומחים מחוץ לארץ שאתם מביאים? בסוף-בסוף מדובר על </w:t>
      </w:r>
      <w:bookmarkStart w:id="563" w:name="_ETM_Q1_7925662"/>
      <w:bookmarkEnd w:id="563"/>
      <w:r>
        <w:rPr>
          <w:rFonts w:hint="cs"/>
          <w:rtl/>
        </w:rPr>
        <w:t xml:space="preserve">ידע שכבר קיים. זה </w:t>
      </w:r>
      <w:proofErr w:type="spellStart"/>
      <w:r>
        <w:rPr>
          <w:rFonts w:hint="cs"/>
          <w:rtl/>
        </w:rPr>
        <w:t>שבוולחו"ף</w:t>
      </w:r>
      <w:proofErr w:type="spellEnd"/>
      <w:r>
        <w:rPr>
          <w:rFonts w:hint="cs"/>
          <w:rtl/>
        </w:rPr>
        <w:t xml:space="preserve"> עוסקים בזה, זה עדיין לא </w:t>
      </w:r>
      <w:bookmarkStart w:id="564" w:name="_ETM_Q1_7931901"/>
      <w:bookmarkEnd w:id="564"/>
      <w:r>
        <w:rPr>
          <w:rFonts w:hint="cs"/>
          <w:rtl/>
        </w:rPr>
        <w:t xml:space="preserve">הופך אותם למומחים. הרי אלה דברים שנלמדים תוך כדי תנועה. </w:t>
      </w:r>
      <w:bookmarkStart w:id="565" w:name="_ETM_Q1_7938809"/>
      <w:bookmarkEnd w:id="565"/>
      <w:r>
        <w:rPr>
          <w:rFonts w:hint="cs"/>
          <w:rtl/>
        </w:rPr>
        <w:t>אני מנסה להבין</w:t>
      </w:r>
      <w:r w:rsidR="004D0256">
        <w:rPr>
          <w:rFonts w:hint="cs"/>
          <w:rtl/>
        </w:rPr>
        <w:t>:</w:t>
      </w:r>
      <w:r>
        <w:rPr>
          <w:rFonts w:hint="cs"/>
          <w:rtl/>
        </w:rPr>
        <w:t xml:space="preserve"> כאשר </w:t>
      </w:r>
      <w:proofErr w:type="spellStart"/>
      <w:r>
        <w:rPr>
          <w:rFonts w:hint="cs"/>
          <w:rtl/>
        </w:rPr>
        <w:t>הוולחו"ף</w:t>
      </w:r>
      <w:proofErr w:type="spellEnd"/>
      <w:r>
        <w:rPr>
          <w:rFonts w:hint="cs"/>
          <w:rtl/>
        </w:rPr>
        <w:t xml:space="preserve"> יושבת ודנה, מי עושה לה </w:t>
      </w:r>
      <w:bookmarkStart w:id="566" w:name="_ETM_Q1_7942039"/>
      <w:bookmarkEnd w:id="566"/>
      <w:r>
        <w:rPr>
          <w:rFonts w:hint="cs"/>
          <w:rtl/>
        </w:rPr>
        <w:t>את העבודות? זו הכוונה שלי. אני מנסה להבין רובד אחד.</w:t>
      </w:r>
    </w:p>
    <w:p w:rsidR="00B16D78" w:rsidRDefault="00B16D78" w:rsidP="00B16D78">
      <w:pPr>
        <w:rPr>
          <w:rtl/>
        </w:rPr>
      </w:pPr>
    </w:p>
    <w:p w:rsidR="00B16D78" w:rsidRDefault="00B16D78" w:rsidP="00B16D78">
      <w:pPr>
        <w:pStyle w:val="af9"/>
        <w:keepNext/>
        <w:rPr>
          <w:rtl/>
        </w:rPr>
      </w:pPr>
      <w:r>
        <w:rPr>
          <w:rtl/>
        </w:rPr>
        <w:t>רונית מזר:</w:t>
      </w:r>
    </w:p>
    <w:p w:rsidR="00B16D78" w:rsidRDefault="00B16D78" w:rsidP="00B16D78">
      <w:pPr>
        <w:pStyle w:val="KeepWithNext"/>
        <w:rPr>
          <w:rtl/>
        </w:rPr>
      </w:pPr>
    </w:p>
    <w:p w:rsidR="00B16D78" w:rsidRDefault="00B16D78" w:rsidP="00CE2C5E">
      <w:pPr>
        <w:rPr>
          <w:rtl/>
        </w:rPr>
      </w:pPr>
      <w:r>
        <w:rPr>
          <w:rFonts w:hint="cs"/>
          <w:rtl/>
        </w:rPr>
        <w:t xml:space="preserve">שתי </w:t>
      </w:r>
      <w:r w:rsidR="00627A93">
        <w:rPr>
          <w:rFonts w:hint="cs"/>
          <w:rtl/>
        </w:rPr>
        <w:t>ה</w:t>
      </w:r>
      <w:r>
        <w:rPr>
          <w:rFonts w:hint="cs"/>
          <w:rtl/>
        </w:rPr>
        <w:t>פעילויות הכי משמעותיות</w:t>
      </w:r>
      <w:r w:rsidR="00627A93">
        <w:rPr>
          <w:rFonts w:hint="cs"/>
          <w:rtl/>
        </w:rPr>
        <w:t xml:space="preserve"> שנעשו לאחרונה </w:t>
      </w:r>
      <w:r w:rsidR="00CE2C5E">
        <w:rPr>
          <w:rFonts w:hint="cs"/>
          <w:rtl/>
        </w:rPr>
        <w:t xml:space="preserve">במרחב הימי היו הגנה על המצוקים וקידוחי גז ונפט. בשני </w:t>
      </w:r>
      <w:bookmarkStart w:id="567" w:name="_ETM_Q1_7961770"/>
      <w:bookmarkEnd w:id="567"/>
      <w:r w:rsidR="00CE2C5E">
        <w:rPr>
          <w:rFonts w:hint="cs"/>
          <w:rtl/>
        </w:rPr>
        <w:t xml:space="preserve">הנושאים האלה זה משרדי ממשלה מובילים </w:t>
      </w:r>
      <w:r w:rsidR="00CE2C5E">
        <w:rPr>
          <w:rtl/>
        </w:rPr>
        <w:t>–</w:t>
      </w:r>
      <w:r w:rsidR="00CE2C5E">
        <w:rPr>
          <w:rFonts w:hint="cs"/>
          <w:rtl/>
        </w:rPr>
        <w:t xml:space="preserve"> באחד מהם משרד האנרגיה ובשני המשרד להגנת הסביבה. שני הנושאים המשמעותיים האלה יוצאים למכרזים ויש מומחים בין-לאומיים שמגיעים, או על ידי המשרדים עצמם </w:t>
      </w:r>
      <w:bookmarkStart w:id="568" w:name="_ETM_Q1_7976085"/>
      <w:bookmarkEnd w:id="568"/>
      <w:r w:rsidR="00CE2C5E">
        <w:rPr>
          <w:rFonts w:hint="cs"/>
          <w:rtl/>
        </w:rPr>
        <w:t>או על ידי החברות, כך שיש תמיד גורמים מקצועיים בין-לאומיים, אם זה נדרש.</w:t>
      </w:r>
    </w:p>
    <w:p w:rsidR="00CE2C5E" w:rsidRDefault="00CE2C5E" w:rsidP="00CE2C5E">
      <w:pPr>
        <w:rPr>
          <w:rtl/>
        </w:rPr>
      </w:pPr>
      <w:bookmarkStart w:id="569" w:name="_ETM_Q1_7985485"/>
      <w:bookmarkEnd w:id="569"/>
    </w:p>
    <w:p w:rsidR="00CE2C5E" w:rsidRDefault="00CE2C5E" w:rsidP="004D0256">
      <w:pPr>
        <w:rPr>
          <w:rtl/>
        </w:rPr>
      </w:pPr>
      <w:bookmarkStart w:id="570" w:name="_ETM_Q1_7985979"/>
      <w:bookmarkEnd w:id="570"/>
      <w:r>
        <w:rPr>
          <w:rFonts w:hint="cs"/>
          <w:rtl/>
        </w:rPr>
        <w:t xml:space="preserve">אנחנו נמצאים עכשיו לקראת סיום של הפרק השני של מסמך המדיניות. קיימנו שלושה סוגי מפגשים: 1) מפגש </w:t>
      </w:r>
      <w:bookmarkStart w:id="571" w:name="_ETM_Q1_7997055"/>
      <w:bookmarkEnd w:id="571"/>
      <w:r>
        <w:rPr>
          <w:rFonts w:hint="cs"/>
          <w:rtl/>
        </w:rPr>
        <w:t xml:space="preserve">של ועדה מצומצמת, שמרכיבים אותה בעיקר אנשים ממשרדי ממשלה או רשויות ממשלתיות; 2) הוועדה המורחבת, שחברים בה כמעט כל מי </w:t>
      </w:r>
      <w:r w:rsidR="004D0256">
        <w:rPr>
          <w:rFonts w:hint="cs"/>
          <w:rtl/>
        </w:rPr>
        <w:t>ש</w:t>
      </w:r>
      <w:r>
        <w:rPr>
          <w:rFonts w:hint="cs"/>
          <w:rtl/>
        </w:rPr>
        <w:t>נמצא כאן מסביב לשולחן</w:t>
      </w:r>
      <w:r w:rsidR="004D0256">
        <w:rPr>
          <w:rFonts w:hint="cs"/>
          <w:rtl/>
        </w:rPr>
        <w:t>:</w:t>
      </w:r>
      <w:r>
        <w:rPr>
          <w:rFonts w:hint="cs"/>
          <w:rtl/>
        </w:rPr>
        <w:t xml:space="preserve"> יזמים, גופים פרטיים, חברות </w:t>
      </w:r>
      <w:r>
        <w:t>NGO's</w:t>
      </w:r>
      <w:bookmarkStart w:id="572" w:name="_ETM_Q1_8019741"/>
      <w:bookmarkEnd w:id="572"/>
      <w:r>
        <w:rPr>
          <w:rFonts w:hint="cs"/>
          <w:rtl/>
        </w:rPr>
        <w:t xml:space="preserve">, גורמי אקדמיה </w:t>
      </w:r>
      <w:r>
        <w:rPr>
          <w:rtl/>
        </w:rPr>
        <w:t>–</w:t>
      </w:r>
      <w:r>
        <w:rPr>
          <w:rFonts w:hint="cs"/>
          <w:rtl/>
        </w:rPr>
        <w:t xml:space="preserve"> כל גורם שיש לו </w:t>
      </w:r>
      <w:bookmarkStart w:id="573" w:name="_ETM_Q1_8021510"/>
      <w:bookmarkEnd w:id="573"/>
      <w:r>
        <w:rPr>
          <w:rFonts w:hint="cs"/>
          <w:rtl/>
        </w:rPr>
        <w:t xml:space="preserve">נגיעה לים מוזמן לוועדה המורחבת; 3) ומתקיימים גם מפגשי שיתוף ציבור. אחד התקיים לפני כשנה והשני אמור להתקיים בעוד כשבועיים, </w:t>
      </w:r>
      <w:bookmarkStart w:id="574" w:name="_ETM_Q1_8033641"/>
      <w:bookmarkEnd w:id="574"/>
      <w:r>
        <w:rPr>
          <w:rFonts w:hint="cs"/>
          <w:rtl/>
        </w:rPr>
        <w:t xml:space="preserve">כך שהנושא הזה פתוח גם לכלל הציבור. </w:t>
      </w:r>
    </w:p>
    <w:p w:rsidR="00CE2C5E" w:rsidRDefault="00CE2C5E" w:rsidP="00CE2C5E">
      <w:pPr>
        <w:rPr>
          <w:rtl/>
        </w:rPr>
      </w:pPr>
      <w:bookmarkStart w:id="575" w:name="_ETM_Q1_8037294"/>
      <w:bookmarkEnd w:id="575"/>
    </w:p>
    <w:p w:rsidR="00CE2C5E" w:rsidRDefault="00CE2C5E" w:rsidP="00CE2C5E">
      <w:pPr>
        <w:rPr>
          <w:rtl/>
        </w:rPr>
      </w:pPr>
      <w:bookmarkStart w:id="576" w:name="_ETM_Q1_8037847"/>
      <w:bookmarkEnd w:id="576"/>
      <w:r>
        <w:rPr>
          <w:rFonts w:hint="cs"/>
          <w:rtl/>
        </w:rPr>
        <w:t xml:space="preserve">לאחר שנשמע בכנס </w:t>
      </w:r>
      <w:bookmarkStart w:id="577" w:name="_ETM_Q1_8037834"/>
      <w:bookmarkEnd w:id="577"/>
      <w:r>
        <w:rPr>
          <w:rFonts w:hint="cs"/>
          <w:rtl/>
        </w:rPr>
        <w:t xml:space="preserve">הציבורי הגדול את שאר הגורמים, נגבש את המדיניות הסופית שאנחנו </w:t>
      </w:r>
      <w:bookmarkStart w:id="578" w:name="_ETM_Q1_8046233"/>
      <w:bookmarkEnd w:id="578"/>
      <w:r>
        <w:rPr>
          <w:rFonts w:hint="cs"/>
          <w:rtl/>
        </w:rPr>
        <w:t xml:space="preserve">מתכוונים להציג בפני המועצה הארצית. </w:t>
      </w:r>
    </w:p>
    <w:p w:rsidR="00CE2C5E" w:rsidRDefault="00CE2C5E" w:rsidP="00CE2C5E">
      <w:pPr>
        <w:rPr>
          <w:rtl/>
        </w:rPr>
      </w:pPr>
    </w:p>
    <w:p w:rsidR="00CE2C5E" w:rsidRDefault="00CE2C5E" w:rsidP="004D0256">
      <w:pPr>
        <w:rPr>
          <w:rtl/>
        </w:rPr>
      </w:pPr>
      <w:r>
        <w:rPr>
          <w:rFonts w:hint="cs"/>
          <w:rtl/>
        </w:rPr>
        <w:t xml:space="preserve">צריך לזכור שבמרחב הימי יש </w:t>
      </w:r>
      <w:bookmarkStart w:id="579" w:name="_ETM_Q1_8052342"/>
      <w:bookmarkEnd w:id="579"/>
      <w:r>
        <w:rPr>
          <w:rFonts w:hint="cs"/>
          <w:rtl/>
        </w:rPr>
        <w:t>הרבה מאוד סקטורים. יש את הסקטור של שמירה על המרחב</w:t>
      </w:r>
      <w:bookmarkStart w:id="580" w:name="_ETM_Q1_8055550"/>
      <w:bookmarkEnd w:id="580"/>
      <w:r>
        <w:rPr>
          <w:rFonts w:hint="cs"/>
          <w:rtl/>
        </w:rPr>
        <w:t xml:space="preserve"> מבחינה אקולוגית, ויש סקטורים של פיתוח </w:t>
      </w:r>
      <w:r w:rsidR="004D0256">
        <w:rPr>
          <w:rFonts w:hint="cs"/>
          <w:rtl/>
        </w:rPr>
        <w:t>ו</w:t>
      </w:r>
      <w:r>
        <w:rPr>
          <w:rFonts w:hint="cs"/>
          <w:rtl/>
        </w:rPr>
        <w:t xml:space="preserve">סקטורים של דיג. </w:t>
      </w:r>
      <w:bookmarkStart w:id="581" w:name="_ETM_Q1_8061440"/>
      <w:bookmarkEnd w:id="581"/>
    </w:p>
    <w:p w:rsidR="00CE2C5E" w:rsidRDefault="00CE2C5E" w:rsidP="00CE2C5E">
      <w:pPr>
        <w:rPr>
          <w:rtl/>
        </w:rPr>
      </w:pPr>
    </w:p>
    <w:p w:rsidR="00CE2C5E" w:rsidRDefault="00CE2C5E" w:rsidP="00CE2C5E">
      <w:pPr>
        <w:pStyle w:val="af6"/>
        <w:keepNext/>
        <w:rPr>
          <w:rtl/>
        </w:rPr>
      </w:pPr>
      <w:r>
        <w:rPr>
          <w:rtl/>
        </w:rPr>
        <w:t>היו"ר איתן כבל:</w:t>
      </w:r>
    </w:p>
    <w:p w:rsidR="00CE2C5E" w:rsidRDefault="00CE2C5E" w:rsidP="00CE2C5E">
      <w:pPr>
        <w:pStyle w:val="KeepWithNext"/>
        <w:rPr>
          <w:rtl/>
        </w:rPr>
      </w:pPr>
    </w:p>
    <w:p w:rsidR="00CE2C5E" w:rsidRDefault="00CE2C5E" w:rsidP="00CE2C5E">
      <w:pPr>
        <w:rPr>
          <w:rtl/>
        </w:rPr>
      </w:pPr>
      <w:r>
        <w:rPr>
          <w:rFonts w:hint="cs"/>
          <w:rtl/>
        </w:rPr>
        <w:t xml:space="preserve">אנסה לאתגר אותם, לנסות לפחות. יש את העולם של היבשה. </w:t>
      </w:r>
      <w:bookmarkStart w:id="582" w:name="_ETM_Q1_8068024"/>
      <w:bookmarkEnd w:id="582"/>
      <w:r>
        <w:rPr>
          <w:rFonts w:hint="cs"/>
          <w:rtl/>
        </w:rPr>
        <w:t xml:space="preserve">מה </w:t>
      </w:r>
      <w:proofErr w:type="spellStart"/>
      <w:r>
        <w:rPr>
          <w:rFonts w:hint="cs"/>
          <w:rtl/>
        </w:rPr>
        <w:t>האקסטרה</w:t>
      </w:r>
      <w:proofErr w:type="spellEnd"/>
      <w:r>
        <w:rPr>
          <w:rFonts w:hint="cs"/>
          <w:rtl/>
        </w:rPr>
        <w:t xml:space="preserve">? בסוף-בסוף הנחת העבודה שלי, מה צריך להיות ההבדל </w:t>
      </w:r>
      <w:bookmarkStart w:id="583" w:name="_ETM_Q1_8076588"/>
      <w:bookmarkEnd w:id="583"/>
      <w:r>
        <w:rPr>
          <w:rFonts w:hint="cs"/>
          <w:rtl/>
        </w:rPr>
        <w:t xml:space="preserve">בין העובדה שזה ים וזו יבשה? אני מנסה להבין מה </w:t>
      </w:r>
      <w:bookmarkStart w:id="584" w:name="_ETM_Q1_8082773"/>
      <w:bookmarkEnd w:id="584"/>
      <w:r>
        <w:rPr>
          <w:rFonts w:hint="cs"/>
          <w:rtl/>
        </w:rPr>
        <w:t xml:space="preserve">המאפיינים המיוחדים. </w:t>
      </w:r>
    </w:p>
    <w:p w:rsidR="00CE2C5E" w:rsidRDefault="00CE2C5E" w:rsidP="00CE2C5E">
      <w:pPr>
        <w:rPr>
          <w:rtl/>
        </w:rPr>
      </w:pPr>
    </w:p>
    <w:p w:rsidR="00CE2C5E" w:rsidRDefault="00CE2C5E" w:rsidP="00CE2C5E">
      <w:pPr>
        <w:pStyle w:val="af9"/>
        <w:keepNext/>
        <w:rPr>
          <w:rtl/>
        </w:rPr>
      </w:pPr>
      <w:r>
        <w:rPr>
          <w:rtl/>
        </w:rPr>
        <w:t>רונית מזר:</w:t>
      </w:r>
    </w:p>
    <w:p w:rsidR="00CE2C5E" w:rsidRDefault="00CE2C5E" w:rsidP="00CE2C5E">
      <w:pPr>
        <w:pStyle w:val="KeepWithNext"/>
        <w:rPr>
          <w:rtl/>
        </w:rPr>
      </w:pPr>
    </w:p>
    <w:p w:rsidR="00CE2C5E" w:rsidRDefault="00CE2C5E" w:rsidP="004D0256">
      <w:pPr>
        <w:rPr>
          <w:rtl/>
        </w:rPr>
      </w:pPr>
      <w:r>
        <w:rPr>
          <w:rFonts w:hint="cs"/>
          <w:rtl/>
        </w:rPr>
        <w:t xml:space="preserve">המאפיינים של המרחב הימי שונים לגמרי מן היבשה. </w:t>
      </w:r>
      <w:bookmarkStart w:id="585" w:name="_ETM_Q1_8089553"/>
      <w:bookmarkStart w:id="586" w:name="_ETM_Q1_8089858"/>
      <w:bookmarkEnd w:id="585"/>
      <w:bookmarkEnd w:id="586"/>
      <w:r>
        <w:rPr>
          <w:rFonts w:hint="cs"/>
          <w:rtl/>
        </w:rPr>
        <w:t xml:space="preserve">ראשית, יש לנו את עמודת המים. </w:t>
      </w:r>
    </w:p>
    <w:p w:rsidR="00CE2C5E" w:rsidRDefault="00CE2C5E" w:rsidP="00CE2C5E">
      <w:pPr>
        <w:rPr>
          <w:rtl/>
        </w:rPr>
      </w:pPr>
    </w:p>
    <w:p w:rsidR="00CE2C5E" w:rsidRDefault="00CE2C5E" w:rsidP="00CE2C5E">
      <w:pPr>
        <w:pStyle w:val="af6"/>
        <w:keepNext/>
        <w:rPr>
          <w:rtl/>
        </w:rPr>
      </w:pPr>
      <w:r>
        <w:rPr>
          <w:rtl/>
        </w:rPr>
        <w:t>היו"ר איתן כבל:</w:t>
      </w:r>
    </w:p>
    <w:p w:rsidR="00CE2C5E" w:rsidRDefault="00CE2C5E" w:rsidP="00CE2C5E">
      <w:pPr>
        <w:pStyle w:val="KeepWithNext"/>
        <w:rPr>
          <w:rtl/>
        </w:rPr>
      </w:pPr>
    </w:p>
    <w:p w:rsidR="00CE2C5E" w:rsidRDefault="00CE2C5E" w:rsidP="00CE2C5E">
      <w:pPr>
        <w:rPr>
          <w:rtl/>
        </w:rPr>
      </w:pPr>
      <w:r>
        <w:rPr>
          <w:rFonts w:hint="cs"/>
          <w:rtl/>
        </w:rPr>
        <w:t xml:space="preserve">שמצריך דין שונה. </w:t>
      </w:r>
    </w:p>
    <w:p w:rsidR="00CE2C5E" w:rsidRDefault="00CE2C5E" w:rsidP="00CE2C5E">
      <w:pPr>
        <w:rPr>
          <w:rtl/>
        </w:rPr>
      </w:pPr>
    </w:p>
    <w:p w:rsidR="00CE2C5E" w:rsidRDefault="00CE2C5E" w:rsidP="00CE2C5E">
      <w:pPr>
        <w:pStyle w:val="af9"/>
        <w:keepNext/>
        <w:rPr>
          <w:rtl/>
        </w:rPr>
      </w:pPr>
      <w:r>
        <w:rPr>
          <w:rtl/>
        </w:rPr>
        <w:t>רונית מזר:</w:t>
      </w:r>
    </w:p>
    <w:p w:rsidR="00CE2C5E" w:rsidRDefault="00CE2C5E" w:rsidP="00CE2C5E">
      <w:pPr>
        <w:pStyle w:val="KeepWithNext"/>
        <w:rPr>
          <w:rtl/>
        </w:rPr>
      </w:pPr>
    </w:p>
    <w:p w:rsidR="00CE2C5E" w:rsidRDefault="00CE2C5E" w:rsidP="00CE2C5E">
      <w:pPr>
        <w:rPr>
          <w:rtl/>
        </w:rPr>
      </w:pPr>
      <w:r>
        <w:rPr>
          <w:rFonts w:hint="cs"/>
          <w:rtl/>
        </w:rPr>
        <w:t xml:space="preserve">יש לנו עמודת מים שהיא שונה לגמרי. יש לנו כאן משהו </w:t>
      </w:r>
      <w:bookmarkStart w:id="587" w:name="_ETM_Q1_8098403"/>
      <w:bookmarkEnd w:id="587"/>
      <w:r>
        <w:rPr>
          <w:rFonts w:hint="cs"/>
          <w:rtl/>
        </w:rPr>
        <w:t>שהוא הרבה יותר דינמי בכל מה שק</w:t>
      </w:r>
      <w:r w:rsidR="00F453FC">
        <w:rPr>
          <w:rFonts w:hint="cs"/>
          <w:rtl/>
        </w:rPr>
        <w:t xml:space="preserve">ורה בנושא של תנודת </w:t>
      </w:r>
      <w:bookmarkStart w:id="588" w:name="_ETM_Q1_8101755"/>
      <w:bookmarkEnd w:id="588"/>
      <w:r w:rsidR="00F453FC">
        <w:rPr>
          <w:rFonts w:hint="cs"/>
          <w:rtl/>
        </w:rPr>
        <w:t xml:space="preserve">חולות, גלים, רוחות, ששונה לגמרי מן היבשה. ויש לנו חוסר </w:t>
      </w:r>
      <w:bookmarkStart w:id="589" w:name="_ETM_Q1_8110485"/>
      <w:bookmarkEnd w:id="589"/>
      <w:r w:rsidR="00F453FC">
        <w:rPr>
          <w:rFonts w:hint="cs"/>
          <w:rtl/>
        </w:rPr>
        <w:t xml:space="preserve">ידע משמעותי לגבי מה יש בים. הדברים האלה מעסיקים אותנו. </w:t>
      </w:r>
      <w:bookmarkStart w:id="590" w:name="_ETM_Q1_8116342"/>
      <w:bookmarkEnd w:id="590"/>
    </w:p>
    <w:p w:rsidR="00F453FC" w:rsidRDefault="00F453FC" w:rsidP="00CE2C5E">
      <w:pPr>
        <w:rPr>
          <w:rtl/>
        </w:rPr>
      </w:pPr>
    </w:p>
    <w:p w:rsidR="00F453FC" w:rsidRDefault="00F453FC" w:rsidP="00F453FC">
      <w:pPr>
        <w:pStyle w:val="af6"/>
        <w:keepNext/>
        <w:rPr>
          <w:rtl/>
        </w:rPr>
      </w:pPr>
      <w:r>
        <w:rPr>
          <w:rtl/>
        </w:rPr>
        <w:t>היו"ר איתן כבל:</w:t>
      </w:r>
    </w:p>
    <w:p w:rsidR="00F453FC" w:rsidRDefault="00F453FC" w:rsidP="00F453FC">
      <w:pPr>
        <w:pStyle w:val="KeepWithNext"/>
        <w:rPr>
          <w:rtl/>
        </w:rPr>
      </w:pPr>
    </w:p>
    <w:p w:rsidR="00F453FC" w:rsidRDefault="00F453FC" w:rsidP="00F453FC">
      <w:pPr>
        <w:rPr>
          <w:rtl/>
        </w:rPr>
      </w:pPr>
      <w:r>
        <w:rPr>
          <w:rFonts w:hint="cs"/>
          <w:rtl/>
        </w:rPr>
        <w:t xml:space="preserve">ברוך </w:t>
      </w:r>
      <w:proofErr w:type="spellStart"/>
      <w:r>
        <w:rPr>
          <w:rFonts w:hint="cs"/>
          <w:rtl/>
        </w:rPr>
        <w:t>פרצמן</w:t>
      </w:r>
      <w:proofErr w:type="spellEnd"/>
      <w:r>
        <w:rPr>
          <w:rFonts w:hint="cs"/>
          <w:rtl/>
        </w:rPr>
        <w:t xml:space="preserve">, לזה התכוונתי בעיקר בשאלה המקורית שלי, עד כמה </w:t>
      </w:r>
      <w:bookmarkStart w:id="591" w:name="_ETM_Q1_8122106"/>
      <w:bookmarkEnd w:id="591"/>
      <w:r>
        <w:rPr>
          <w:rFonts w:hint="cs"/>
          <w:rtl/>
        </w:rPr>
        <w:t xml:space="preserve">אנחנו יודעים בים. לא רציתי להפריע. עכשיו אני מבין אל מה התכוונת. </w:t>
      </w:r>
    </w:p>
    <w:p w:rsidR="00F453FC" w:rsidRDefault="00F453FC" w:rsidP="00F453FC">
      <w:pPr>
        <w:rPr>
          <w:rtl/>
        </w:rPr>
      </w:pPr>
    </w:p>
    <w:p w:rsidR="00F453FC" w:rsidRDefault="00F453FC" w:rsidP="00F453FC">
      <w:pPr>
        <w:pStyle w:val="af9"/>
        <w:keepNext/>
        <w:rPr>
          <w:rtl/>
        </w:rPr>
      </w:pPr>
      <w:r>
        <w:rPr>
          <w:rtl/>
        </w:rPr>
        <w:t>רונית מזר:</w:t>
      </w:r>
    </w:p>
    <w:p w:rsidR="00F453FC" w:rsidRDefault="00F453FC" w:rsidP="00F453FC">
      <w:pPr>
        <w:pStyle w:val="KeepWithNext"/>
        <w:rPr>
          <w:rtl/>
        </w:rPr>
      </w:pPr>
    </w:p>
    <w:p w:rsidR="00F453FC" w:rsidRDefault="00F453FC" w:rsidP="00F453FC">
      <w:pPr>
        <w:rPr>
          <w:rtl/>
        </w:rPr>
      </w:pPr>
      <w:r>
        <w:rPr>
          <w:rFonts w:hint="cs"/>
          <w:rtl/>
        </w:rPr>
        <w:t xml:space="preserve">אנחנו פחות יודעים מאשר יודעים. </w:t>
      </w:r>
    </w:p>
    <w:p w:rsidR="00F453FC" w:rsidRDefault="00F453FC" w:rsidP="00F453FC">
      <w:pPr>
        <w:rPr>
          <w:rtl/>
        </w:rPr>
      </w:pPr>
    </w:p>
    <w:p w:rsidR="00F453FC" w:rsidRDefault="00F453FC" w:rsidP="00F453FC">
      <w:pPr>
        <w:pStyle w:val="af9"/>
        <w:keepNext/>
        <w:rPr>
          <w:rtl/>
        </w:rPr>
      </w:pPr>
      <w:r>
        <w:rPr>
          <w:rtl/>
        </w:rPr>
        <w:t xml:space="preserve">ברוך </w:t>
      </w:r>
      <w:proofErr w:type="spellStart"/>
      <w:r>
        <w:rPr>
          <w:rtl/>
        </w:rPr>
        <w:t>פרצמן</w:t>
      </w:r>
      <w:proofErr w:type="spellEnd"/>
      <w:r>
        <w:rPr>
          <w:rtl/>
        </w:rPr>
        <w:t>:</w:t>
      </w:r>
    </w:p>
    <w:p w:rsidR="00F453FC" w:rsidRDefault="00F453FC" w:rsidP="00F453FC">
      <w:pPr>
        <w:pStyle w:val="KeepWithNext"/>
        <w:rPr>
          <w:rtl/>
        </w:rPr>
      </w:pPr>
    </w:p>
    <w:p w:rsidR="00F453FC" w:rsidRDefault="00F453FC" w:rsidP="00F453FC">
      <w:pPr>
        <w:rPr>
          <w:rtl/>
        </w:rPr>
      </w:pPr>
      <w:r>
        <w:rPr>
          <w:rFonts w:hint="cs"/>
          <w:rtl/>
        </w:rPr>
        <w:t xml:space="preserve">אנחנו יודעים מה </w:t>
      </w:r>
      <w:bookmarkStart w:id="592" w:name="_ETM_Q1_8129127"/>
      <w:bookmarkEnd w:id="592"/>
      <w:r>
        <w:rPr>
          <w:rFonts w:hint="cs"/>
          <w:rtl/>
        </w:rPr>
        <w:t xml:space="preserve">יש, רואים. </w:t>
      </w:r>
    </w:p>
    <w:p w:rsidR="00B16D78" w:rsidRPr="00B16D78" w:rsidRDefault="00B16D78" w:rsidP="00B16D78">
      <w:pPr>
        <w:rPr>
          <w:rtl/>
        </w:rPr>
      </w:pPr>
    </w:p>
    <w:sdt>
      <w:sdtPr>
        <w:rPr>
          <w:rFonts w:hint="cs"/>
          <w:rtl/>
        </w:rPr>
        <w:alias w:val="דובר"/>
        <w:tag w:val="&lt;ID&gt;0&lt;/ID&gt;&lt;Name&gt;דרור וגשל&lt;/Name&gt;&lt;Data&gt;דרור וגשל&lt;/Data&gt;&lt;Shortcut&gt;דרוג&lt;/Shortcut&gt;&lt;MemberID&gt;&lt;/MemberID&gt;"/>
        <w:id w:val="-1913461266"/>
        <w:placeholder>
          <w:docPart w:val="DefaultPlaceholder_-1854013440"/>
        </w:placeholder>
      </w:sdtPr>
      <w:sdtEndPr/>
      <w:sdtContent>
        <w:p w:rsidR="009A05AD" w:rsidRDefault="009A05AD" w:rsidP="009A05AD">
          <w:pPr>
            <w:pStyle w:val="a4"/>
            <w:keepNext/>
            <w:rPr>
              <w:rtl/>
            </w:rPr>
          </w:pPr>
          <w:r w:rsidRPr="009A05AD">
            <w:rPr>
              <w:rStyle w:val="afd"/>
              <w:color w:val="000000"/>
              <w:rtl/>
            </w:rPr>
            <w:t xml:space="preserve">דרור </w:t>
          </w:r>
          <w:proofErr w:type="spellStart"/>
          <w:r w:rsidRPr="009A05AD">
            <w:rPr>
              <w:rStyle w:val="afd"/>
              <w:color w:val="000000"/>
              <w:rtl/>
            </w:rPr>
            <w:t>וגשל</w:t>
          </w:r>
          <w:proofErr w:type="spellEnd"/>
          <w:r w:rsidRPr="009A05AD">
            <w:rPr>
              <w:color w:val="000000"/>
              <w:rtl/>
            </w:rPr>
            <w:t>:</w:t>
          </w:r>
        </w:p>
      </w:sdtContent>
    </w:sdt>
    <w:p w:rsidR="009A05AD" w:rsidRDefault="009A05AD" w:rsidP="009A05AD">
      <w:pPr>
        <w:pStyle w:val="KeepWithNext"/>
        <w:rPr>
          <w:rtl/>
        </w:rPr>
      </w:pPr>
    </w:p>
    <w:p w:rsidR="009A05AD" w:rsidRDefault="009A05AD" w:rsidP="009A05AD">
      <w:pPr>
        <w:rPr>
          <w:rtl/>
        </w:rPr>
      </w:pPr>
      <w:r>
        <w:rPr>
          <w:rFonts w:hint="cs"/>
          <w:rtl/>
        </w:rPr>
        <w:t xml:space="preserve">השאלה מה יודעים. </w:t>
      </w:r>
    </w:p>
    <w:p w:rsidR="009A05AD" w:rsidRDefault="009A05AD" w:rsidP="009A05AD">
      <w:pPr>
        <w:rPr>
          <w:rtl/>
        </w:rPr>
      </w:pPr>
    </w:p>
    <w:sdt>
      <w:sdtPr>
        <w:rPr>
          <w:rFonts w:hint="cs"/>
          <w:rtl/>
        </w:rPr>
        <w:alias w:val="אורח"/>
        <w:tag w:val="&lt;ID&gt;726369&lt;/ID&gt;&lt;Name&gt;מאיה יעקבס&lt;/Name&gt;&lt;Data&gt;מאיה יעקבס&lt;/Data&gt;&lt;Shortcut&gt;מאיע&lt;/Shortcut&gt;&lt;Title&gt;מנכ&quot;לית, צלול, ארגונים להגנה על הסביבה&lt;/Title&gt;"/>
        <w:id w:val="-849030821"/>
        <w:placeholder>
          <w:docPart w:val="DefaultPlaceholder_-1854013440"/>
        </w:placeholder>
      </w:sdtPr>
      <w:sdtEndPr/>
      <w:sdtContent>
        <w:p w:rsidR="009A05AD" w:rsidRDefault="009A05AD" w:rsidP="009A05AD">
          <w:pPr>
            <w:pStyle w:val="af9"/>
            <w:keepNext/>
            <w:rPr>
              <w:rtl/>
            </w:rPr>
          </w:pPr>
          <w:r w:rsidRPr="009A05AD">
            <w:rPr>
              <w:rStyle w:val="afd"/>
              <w:color w:val="000000"/>
              <w:rtl/>
            </w:rPr>
            <w:t xml:space="preserve">מאיה </w:t>
          </w:r>
          <w:proofErr w:type="spellStart"/>
          <w:r w:rsidRPr="009A05AD">
            <w:rPr>
              <w:rStyle w:val="afd"/>
              <w:color w:val="000000"/>
              <w:rtl/>
            </w:rPr>
            <w:t>יעקבס</w:t>
          </w:r>
          <w:proofErr w:type="spellEnd"/>
          <w:r w:rsidRPr="009A05AD">
            <w:rPr>
              <w:color w:val="000000"/>
              <w:rtl/>
            </w:rPr>
            <w:t>:</w:t>
          </w:r>
        </w:p>
      </w:sdtContent>
    </w:sdt>
    <w:p w:rsidR="009A05AD" w:rsidRDefault="009A05AD" w:rsidP="009A05AD">
      <w:pPr>
        <w:pStyle w:val="KeepWithNext"/>
        <w:rPr>
          <w:rtl/>
        </w:rPr>
      </w:pPr>
    </w:p>
    <w:p w:rsidR="009A05AD" w:rsidRDefault="00F453FC" w:rsidP="00F453FC">
      <w:pPr>
        <w:rPr>
          <w:rtl/>
        </w:rPr>
      </w:pPr>
      <w:r>
        <w:rPr>
          <w:rFonts w:hint="cs"/>
          <w:rtl/>
        </w:rPr>
        <w:t xml:space="preserve">כל הזמן לומדים עוד. צריך גם את זה לזכור. זה כל הזמן משתנה, ואנחנו קובעים </w:t>
      </w:r>
      <w:bookmarkStart w:id="593" w:name="_ETM_Q1_8139837"/>
      <w:bookmarkEnd w:id="593"/>
      <w:r>
        <w:rPr>
          <w:rFonts w:hint="cs"/>
          <w:rtl/>
        </w:rPr>
        <w:t xml:space="preserve">עכשיו דברים שישפיעו אחר כך לשנים קדימה. </w:t>
      </w:r>
    </w:p>
    <w:p w:rsidR="009A05AD" w:rsidRDefault="009A05AD" w:rsidP="009A05AD">
      <w:pPr>
        <w:rPr>
          <w:rtl/>
        </w:rPr>
      </w:pPr>
    </w:p>
    <w:sdt>
      <w:sdtPr>
        <w:rPr>
          <w:rFonts w:hint="cs"/>
          <w:rtl/>
        </w:rPr>
        <w:alias w:val="אורח"/>
        <w:tag w:val="&lt;ID&gt;487131&lt;/ID&gt;&lt;Name&gt;ברוך פרצמן&lt;/Name&gt;&lt;Data&gt;ברוך פרצמן&lt;/Data&gt;&lt;Shortcut&gt;ברפר&lt;/Shortcut&gt;&lt;Title&gt;מתנדב, משרד הבינוי והשיכון&lt;/Title&gt;"/>
        <w:id w:val="1608614289"/>
        <w:placeholder>
          <w:docPart w:val="DefaultPlaceholder_-1854013440"/>
        </w:placeholder>
      </w:sdtPr>
      <w:sdtEndPr/>
      <w:sdtContent>
        <w:p w:rsidR="009A05AD" w:rsidRDefault="009A05AD" w:rsidP="009A05AD">
          <w:pPr>
            <w:pStyle w:val="af9"/>
            <w:keepNext/>
            <w:rPr>
              <w:rtl/>
            </w:rPr>
          </w:pPr>
          <w:r w:rsidRPr="009A05AD">
            <w:rPr>
              <w:rStyle w:val="afd"/>
              <w:color w:val="000000"/>
              <w:rtl/>
            </w:rPr>
            <w:t xml:space="preserve">ברוך </w:t>
          </w:r>
          <w:proofErr w:type="spellStart"/>
          <w:r w:rsidRPr="009A05AD">
            <w:rPr>
              <w:rStyle w:val="afd"/>
              <w:color w:val="000000"/>
              <w:rtl/>
            </w:rPr>
            <w:t>פרצמן</w:t>
          </w:r>
          <w:proofErr w:type="spellEnd"/>
          <w:r w:rsidRPr="009A05AD">
            <w:rPr>
              <w:color w:val="000000"/>
              <w:rtl/>
            </w:rPr>
            <w:t>:</w:t>
          </w:r>
        </w:p>
      </w:sdtContent>
    </w:sdt>
    <w:p w:rsidR="009A05AD" w:rsidRDefault="009A05AD" w:rsidP="009A05AD">
      <w:pPr>
        <w:pStyle w:val="KeepWithNext"/>
        <w:rPr>
          <w:rtl/>
        </w:rPr>
      </w:pPr>
    </w:p>
    <w:p w:rsidR="009A05AD" w:rsidRDefault="00F453FC" w:rsidP="00F453FC">
      <w:pPr>
        <w:rPr>
          <w:rtl/>
        </w:rPr>
      </w:pPr>
      <w:r>
        <w:rPr>
          <w:rFonts w:hint="cs"/>
          <w:rtl/>
        </w:rPr>
        <w:t xml:space="preserve">במיפוי הקרקעי או במיפוי הים </w:t>
      </w:r>
      <w:r w:rsidR="009A05AD">
        <w:rPr>
          <w:rFonts w:hint="cs"/>
          <w:rtl/>
        </w:rPr>
        <w:t xml:space="preserve">אנחנו </w:t>
      </w:r>
      <w:r>
        <w:rPr>
          <w:rFonts w:hint="cs"/>
          <w:rtl/>
        </w:rPr>
        <w:t xml:space="preserve">ברזולוציה של מדי העומק. הסונר שאתו אנחנו בודקים את הקרקעית, בתחום המים הרדודים וקצת מעבר אנחנו מגיעים </w:t>
      </w:r>
      <w:r w:rsidR="009A05AD">
        <w:rPr>
          <w:rFonts w:hint="cs"/>
          <w:rtl/>
        </w:rPr>
        <w:t>לרזולוציה גבוהה</w:t>
      </w:r>
      <w:r>
        <w:rPr>
          <w:rFonts w:hint="cs"/>
          <w:rtl/>
        </w:rPr>
        <w:t xml:space="preserve"> מאוד, אנחנו מזהים כל סלע בים, כל אבן, כל זבל </w:t>
      </w:r>
      <w:bookmarkStart w:id="594" w:name="_ETM_Q1_8160380"/>
      <w:bookmarkEnd w:id="594"/>
      <w:r>
        <w:rPr>
          <w:rFonts w:hint="cs"/>
          <w:rtl/>
        </w:rPr>
        <w:t xml:space="preserve">שנזרק שם, בכוונה או לא בכוונה, צנרות, שרשראות שמחזיקות </w:t>
      </w:r>
      <w:bookmarkStart w:id="595" w:name="_ETM_Q1_8166994"/>
      <w:bookmarkEnd w:id="595"/>
      <w:r>
        <w:rPr>
          <w:rFonts w:hint="cs"/>
          <w:rtl/>
        </w:rPr>
        <w:t xml:space="preserve">עוגנים, את כל זה אנחנו מזהים באופן </w:t>
      </w:r>
      <w:proofErr w:type="spellStart"/>
      <w:r>
        <w:rPr>
          <w:rFonts w:hint="cs"/>
          <w:rtl/>
        </w:rPr>
        <w:t>מיידי</w:t>
      </w:r>
      <w:proofErr w:type="spellEnd"/>
      <w:r>
        <w:rPr>
          <w:rFonts w:hint="cs"/>
          <w:rtl/>
        </w:rPr>
        <w:t xml:space="preserve"> בלי כל </w:t>
      </w:r>
      <w:bookmarkStart w:id="596" w:name="_ETM_Q1_8170067"/>
      <w:bookmarkEnd w:id="596"/>
      <w:r>
        <w:rPr>
          <w:rFonts w:hint="cs"/>
          <w:rtl/>
        </w:rPr>
        <w:t xml:space="preserve">בעיות. יש דברים כמו צנרת גז בתוך האדמה או בקרקעית </w:t>
      </w:r>
      <w:r>
        <w:rPr>
          <w:rtl/>
        </w:rPr>
        <w:t>–</w:t>
      </w:r>
      <w:r>
        <w:rPr>
          <w:rFonts w:hint="cs"/>
          <w:rtl/>
        </w:rPr>
        <w:t xml:space="preserve"> את זה אנחנו לא רואים אבל אנחנו מקבלים את </w:t>
      </w:r>
      <w:bookmarkStart w:id="597" w:name="_ETM_Q1_8179183"/>
      <w:bookmarkEnd w:id="597"/>
      <w:r>
        <w:rPr>
          <w:rFonts w:hint="cs"/>
          <w:rtl/>
        </w:rPr>
        <w:t>המידע על זה ממקורות, מאלה שהניחו את הצינורות על הקרקעית</w:t>
      </w:r>
      <w:r w:rsidR="009A05AD">
        <w:rPr>
          <w:rFonts w:hint="cs"/>
          <w:rtl/>
        </w:rPr>
        <w:t xml:space="preserve">. </w:t>
      </w:r>
      <w:r>
        <w:rPr>
          <w:rFonts w:hint="cs"/>
          <w:rtl/>
        </w:rPr>
        <w:t xml:space="preserve">אנחנו מקבלים את המידע הזה, כמו </w:t>
      </w:r>
      <w:proofErr w:type="spellStart"/>
      <w:r>
        <w:rPr>
          <w:rFonts w:hint="cs"/>
          <w:rtl/>
        </w:rPr>
        <w:t>מינהל</w:t>
      </w:r>
      <w:proofErr w:type="spellEnd"/>
      <w:r>
        <w:rPr>
          <w:rFonts w:hint="cs"/>
          <w:rtl/>
        </w:rPr>
        <w:t xml:space="preserve"> התכנון גם אנחנו, המרכז למיפוי ישראל. </w:t>
      </w:r>
    </w:p>
    <w:p w:rsidR="00B82635" w:rsidRDefault="00B82635" w:rsidP="009A05AD">
      <w:pPr>
        <w:rPr>
          <w:rtl/>
        </w:rPr>
      </w:pPr>
    </w:p>
    <w:sdt>
      <w:sdtPr>
        <w:rPr>
          <w:rtl/>
        </w:rPr>
        <w:alias w:val="יור"/>
        <w:tag w:val="&lt;ID&gt;4637&lt;/ID&gt;&lt;Name&gt;איתן כבל - יו&quot;רַ&lt;/Name&gt;&lt;Data&gt;איתן כבל&lt;/Data&gt;&lt;Shortcut&gt;איכב&lt;/Shortcut&gt;"/>
        <w:id w:val="82037713"/>
        <w:placeholder>
          <w:docPart w:val="DefaultPlaceholder_-1854013440"/>
        </w:placeholder>
      </w:sdtPr>
      <w:sdtEndPr/>
      <w:sdtContent>
        <w:p w:rsidR="00B82635" w:rsidRDefault="00B82635" w:rsidP="00B82635">
          <w:pPr>
            <w:pStyle w:val="af6"/>
            <w:keepNext/>
            <w:rPr>
              <w:rtl/>
            </w:rPr>
          </w:pPr>
          <w:r w:rsidRPr="00B82635">
            <w:rPr>
              <w:rStyle w:val="afd"/>
              <w:color w:val="000000"/>
              <w:rtl/>
            </w:rPr>
            <w:t>היו"ר איתן כבל</w:t>
          </w:r>
          <w:r w:rsidRPr="00B82635">
            <w:rPr>
              <w:color w:val="000000"/>
              <w:rtl/>
            </w:rPr>
            <w:t>:</w:t>
          </w:r>
        </w:p>
      </w:sdtContent>
    </w:sdt>
    <w:p w:rsidR="00B82635" w:rsidRDefault="00B82635" w:rsidP="00B82635">
      <w:pPr>
        <w:pStyle w:val="KeepWithNext"/>
        <w:rPr>
          <w:rtl/>
        </w:rPr>
      </w:pPr>
    </w:p>
    <w:p w:rsidR="00B82635" w:rsidRDefault="00B82635" w:rsidP="00B82635">
      <w:pPr>
        <w:rPr>
          <w:rtl/>
        </w:rPr>
      </w:pPr>
      <w:r>
        <w:rPr>
          <w:rFonts w:hint="cs"/>
          <w:rtl/>
        </w:rPr>
        <w:t xml:space="preserve">התכוונתי למדרגה אחרת. </w:t>
      </w:r>
      <w:r w:rsidR="00F453FC">
        <w:rPr>
          <w:rFonts w:hint="cs"/>
          <w:rtl/>
        </w:rPr>
        <w:t xml:space="preserve">בסוף לא הולכים לים רק כדי לזהות סלעים </w:t>
      </w:r>
      <w:bookmarkStart w:id="598" w:name="_ETM_Q1_8198125"/>
      <w:bookmarkEnd w:id="598"/>
      <w:r w:rsidR="00F453FC">
        <w:rPr>
          <w:rFonts w:hint="cs"/>
          <w:rtl/>
        </w:rPr>
        <w:t xml:space="preserve">אלא זה עולם תוכן כלכלי. אני מדבר אפילו </w:t>
      </w:r>
      <w:r>
        <w:rPr>
          <w:rFonts w:hint="cs"/>
          <w:rtl/>
        </w:rPr>
        <w:t>מעבר לגז או נפט, אלא בכלל מקומות שיש בהם שוניות מיוחדות, דגים מיוחדים, עולם חי</w:t>
      </w:r>
      <w:r w:rsidR="00F453FC">
        <w:rPr>
          <w:rFonts w:hint="cs"/>
          <w:rtl/>
        </w:rPr>
        <w:t xml:space="preserve"> שלא </w:t>
      </w:r>
      <w:bookmarkStart w:id="599" w:name="_ETM_Q1_8214109"/>
      <w:bookmarkEnd w:id="599"/>
      <w:r w:rsidR="00F453FC">
        <w:rPr>
          <w:rFonts w:hint="cs"/>
          <w:rtl/>
        </w:rPr>
        <w:t xml:space="preserve">ידענו עליו. </w:t>
      </w:r>
    </w:p>
    <w:p w:rsidR="00B82635" w:rsidRDefault="00B82635" w:rsidP="00B82635">
      <w:pPr>
        <w:rPr>
          <w:rtl/>
        </w:rPr>
      </w:pPr>
    </w:p>
    <w:sdt>
      <w:sdtPr>
        <w:rPr>
          <w:rFonts w:hint="cs"/>
          <w:rtl/>
        </w:rPr>
        <w:alias w:val="דובר"/>
        <w:tag w:val="&lt;ID&gt;0&lt;/ID&gt;&lt;Name&gt;דרור וגשל&lt;/Name&gt;&lt;Data&gt;דרור וגשל&lt;/Data&gt;&lt;Shortcut&gt;דרוג&lt;/Shortcut&gt;&lt;MemberID&gt;&lt;/MemberID&gt;"/>
        <w:id w:val="-527332465"/>
        <w:placeholder>
          <w:docPart w:val="DefaultPlaceholder_-1854013440"/>
        </w:placeholder>
      </w:sdtPr>
      <w:sdtEndPr/>
      <w:sdtContent>
        <w:p w:rsidR="00B82635" w:rsidRDefault="00B82635" w:rsidP="00B82635">
          <w:pPr>
            <w:pStyle w:val="a4"/>
            <w:keepNext/>
            <w:rPr>
              <w:rtl/>
            </w:rPr>
          </w:pPr>
          <w:r w:rsidRPr="00B82635">
            <w:rPr>
              <w:rStyle w:val="afd"/>
              <w:color w:val="000000"/>
              <w:rtl/>
            </w:rPr>
            <w:t xml:space="preserve">דרור </w:t>
          </w:r>
          <w:proofErr w:type="spellStart"/>
          <w:r w:rsidRPr="00B82635">
            <w:rPr>
              <w:rStyle w:val="afd"/>
              <w:color w:val="000000"/>
              <w:rtl/>
            </w:rPr>
            <w:t>וגשל</w:t>
          </w:r>
          <w:proofErr w:type="spellEnd"/>
          <w:r w:rsidRPr="00B82635">
            <w:rPr>
              <w:color w:val="000000"/>
              <w:rtl/>
            </w:rPr>
            <w:t>:</w:t>
          </w:r>
        </w:p>
      </w:sdtContent>
    </w:sdt>
    <w:p w:rsidR="00B82635" w:rsidRDefault="00B82635" w:rsidP="00B82635">
      <w:pPr>
        <w:pStyle w:val="KeepWithNext"/>
        <w:rPr>
          <w:rtl/>
        </w:rPr>
      </w:pPr>
    </w:p>
    <w:p w:rsidR="00B82635" w:rsidRDefault="00F453FC" w:rsidP="004D0256">
      <w:pPr>
        <w:rPr>
          <w:rtl/>
        </w:rPr>
      </w:pPr>
      <w:r>
        <w:rPr>
          <w:rFonts w:hint="cs"/>
          <w:rtl/>
        </w:rPr>
        <w:t xml:space="preserve">לגבי כל הים נכון שאנחנו לא </w:t>
      </w:r>
      <w:bookmarkStart w:id="600" w:name="_ETM_Q1_8218297"/>
      <w:bookmarkEnd w:id="600"/>
      <w:r>
        <w:rPr>
          <w:rFonts w:hint="cs"/>
          <w:rtl/>
        </w:rPr>
        <w:t>יודעים הרבה, אבל אנחנו יודעים הרבה יותר על המים הטריטוריאליים,</w:t>
      </w:r>
      <w:bookmarkStart w:id="601" w:name="_ETM_Q1_8223249"/>
      <w:bookmarkEnd w:id="601"/>
      <w:r>
        <w:rPr>
          <w:rFonts w:hint="cs"/>
          <w:rtl/>
        </w:rPr>
        <w:t xml:space="preserve"> </w:t>
      </w:r>
      <w:r w:rsidR="004D0256">
        <w:rPr>
          <w:rFonts w:hint="cs"/>
          <w:rtl/>
        </w:rPr>
        <w:t xml:space="preserve">על </w:t>
      </w:r>
      <w:r>
        <w:rPr>
          <w:rFonts w:hint="cs"/>
          <w:rtl/>
        </w:rPr>
        <w:t xml:space="preserve">האזור הקרוב לחוף, מאשר על הים העמוק, האזור הכלכלי הבלעדי, אלא אם כן נערך שם קידוח או אם נערך </w:t>
      </w:r>
      <w:bookmarkStart w:id="602" w:name="_ETM_Q1_8231119"/>
      <w:bookmarkEnd w:id="602"/>
      <w:r>
        <w:rPr>
          <w:rFonts w:hint="cs"/>
          <w:rtl/>
        </w:rPr>
        <w:t xml:space="preserve">שם סקר. </w:t>
      </w:r>
    </w:p>
    <w:p w:rsidR="00B82635" w:rsidRDefault="00B82635" w:rsidP="00B82635">
      <w:pPr>
        <w:rPr>
          <w:rtl/>
        </w:rPr>
      </w:pPr>
    </w:p>
    <w:sdt>
      <w:sdtPr>
        <w:rPr>
          <w:rFonts w:hint="cs"/>
          <w:rtl/>
        </w:rPr>
        <w:alias w:val="אורח"/>
        <w:tag w:val="&lt;ID&gt;485527&lt;/ID&gt;&lt;Name&gt;רונית מזר&lt;/Name&gt;&lt;Data&gt;רונית מזר&lt;/Data&gt;&lt;Shortcut&gt;רומז&lt;/Shortcut&gt;&lt;Title&gt;מנהלת אגף בכיר לתכנון ארצי, מינהל התכנון&lt;/Title&gt;"/>
        <w:id w:val="-1417783761"/>
        <w:placeholder>
          <w:docPart w:val="DefaultPlaceholder_-1854013440"/>
        </w:placeholder>
      </w:sdtPr>
      <w:sdtEndPr/>
      <w:sdtContent>
        <w:p w:rsidR="00B82635" w:rsidRDefault="00B82635" w:rsidP="00B82635">
          <w:pPr>
            <w:pStyle w:val="af9"/>
            <w:keepNext/>
            <w:rPr>
              <w:rtl/>
            </w:rPr>
          </w:pPr>
          <w:r w:rsidRPr="00B82635">
            <w:rPr>
              <w:rStyle w:val="afd"/>
              <w:color w:val="000000"/>
              <w:rtl/>
            </w:rPr>
            <w:t>רונית מזר</w:t>
          </w:r>
          <w:r w:rsidRPr="00B82635">
            <w:rPr>
              <w:color w:val="000000"/>
              <w:rtl/>
            </w:rPr>
            <w:t>:</w:t>
          </w:r>
        </w:p>
      </w:sdtContent>
    </w:sdt>
    <w:p w:rsidR="00B82635" w:rsidRDefault="00B82635" w:rsidP="00B82635">
      <w:pPr>
        <w:pStyle w:val="KeepWithNext"/>
        <w:rPr>
          <w:rtl/>
        </w:rPr>
      </w:pPr>
    </w:p>
    <w:p w:rsidR="00B82635" w:rsidRDefault="00F453FC" w:rsidP="00B82635">
      <w:pPr>
        <w:rPr>
          <w:rtl/>
        </w:rPr>
      </w:pPr>
      <w:r>
        <w:rPr>
          <w:rFonts w:hint="cs"/>
          <w:rtl/>
        </w:rPr>
        <w:t xml:space="preserve">שני דברים נוספים: </w:t>
      </w:r>
      <w:r w:rsidR="00B82635">
        <w:rPr>
          <w:rFonts w:hint="cs"/>
          <w:rtl/>
        </w:rPr>
        <w:t>הקמנו מרכז מידע</w:t>
      </w:r>
      <w:r w:rsidR="00FA5403">
        <w:rPr>
          <w:rFonts w:hint="cs"/>
          <w:rtl/>
        </w:rPr>
        <w:t xml:space="preserve"> חדש, שמאגד את כל המידע שקיים היום בכל הגופים במרכז מידע אחד, בשיתוף עם המשרד להגנת הסביבה ומשרד האנרגיה</w:t>
      </w:r>
      <w:r w:rsidR="00B82635">
        <w:rPr>
          <w:rFonts w:hint="cs"/>
          <w:rtl/>
        </w:rPr>
        <w:t xml:space="preserve">. </w:t>
      </w:r>
    </w:p>
    <w:p w:rsidR="00FA5403" w:rsidRDefault="00FA5403" w:rsidP="00B82635">
      <w:pPr>
        <w:rPr>
          <w:rtl/>
        </w:rPr>
      </w:pPr>
    </w:p>
    <w:p w:rsidR="00FA5403" w:rsidRDefault="00FA5403" w:rsidP="00B82635">
      <w:pPr>
        <w:rPr>
          <w:rtl/>
        </w:rPr>
      </w:pPr>
      <w:r>
        <w:rPr>
          <w:rFonts w:hint="cs"/>
          <w:rtl/>
        </w:rPr>
        <w:t xml:space="preserve">והדבר האחרון, שבעצם הוא ליבת המסמך, הוא </w:t>
      </w:r>
      <w:bookmarkStart w:id="603" w:name="_ETM_Q1_8252923"/>
      <w:bookmarkEnd w:id="603"/>
      <w:r>
        <w:rPr>
          <w:rFonts w:hint="cs"/>
          <w:rtl/>
        </w:rPr>
        <w:t xml:space="preserve">מי יהיה הגורם שינהל את המרחב הימי. מכל המדינות בעולם </w:t>
      </w:r>
      <w:bookmarkStart w:id="604" w:name="_ETM_Q1_8254821"/>
      <w:bookmarkEnd w:id="604"/>
      <w:r>
        <w:rPr>
          <w:rFonts w:hint="cs"/>
          <w:rtl/>
        </w:rPr>
        <w:t xml:space="preserve">הבנו שיש גוף אחד שמנהל את המרחב. האם זה רשות </w:t>
      </w:r>
      <w:bookmarkStart w:id="605" w:name="_ETM_Q1_8262655"/>
      <w:bookmarkEnd w:id="605"/>
      <w:r>
        <w:rPr>
          <w:rFonts w:hint="cs"/>
          <w:rtl/>
        </w:rPr>
        <w:t>פנים-ממשלתית, האם זה משרד ממשלתי?</w:t>
      </w:r>
    </w:p>
    <w:p w:rsidR="00FA5403" w:rsidRDefault="00FA5403" w:rsidP="00B82635">
      <w:pPr>
        <w:rPr>
          <w:rtl/>
        </w:rPr>
      </w:pPr>
    </w:p>
    <w:p w:rsidR="00FA5403" w:rsidRDefault="00FA5403" w:rsidP="00FA5403">
      <w:pPr>
        <w:pStyle w:val="af6"/>
        <w:keepNext/>
        <w:rPr>
          <w:rtl/>
        </w:rPr>
      </w:pPr>
      <w:r>
        <w:rPr>
          <w:rtl/>
        </w:rPr>
        <w:t>היו"ר איתן כבל:</w:t>
      </w:r>
    </w:p>
    <w:p w:rsidR="00FA5403" w:rsidRDefault="00FA5403" w:rsidP="00FA5403">
      <w:pPr>
        <w:pStyle w:val="KeepWithNext"/>
        <w:rPr>
          <w:rtl/>
        </w:rPr>
      </w:pPr>
    </w:p>
    <w:p w:rsidR="00FA5403" w:rsidRDefault="00FA5403" w:rsidP="00FA5403">
      <w:pPr>
        <w:rPr>
          <w:rtl/>
        </w:rPr>
      </w:pPr>
      <w:r>
        <w:rPr>
          <w:rFonts w:hint="cs"/>
          <w:rtl/>
        </w:rPr>
        <w:t>אצלנו מי זה יהיה?</w:t>
      </w:r>
    </w:p>
    <w:p w:rsidR="00FA5403" w:rsidRDefault="00FA5403" w:rsidP="00FA5403">
      <w:pPr>
        <w:rPr>
          <w:rtl/>
        </w:rPr>
      </w:pPr>
    </w:p>
    <w:p w:rsidR="00FA5403" w:rsidRDefault="00FA5403" w:rsidP="00FA5403">
      <w:pPr>
        <w:pStyle w:val="af9"/>
        <w:keepNext/>
        <w:rPr>
          <w:rtl/>
        </w:rPr>
      </w:pPr>
      <w:r>
        <w:rPr>
          <w:rtl/>
        </w:rPr>
        <w:t>רונית מזר:</w:t>
      </w:r>
    </w:p>
    <w:p w:rsidR="00FA5403" w:rsidRDefault="00FA5403" w:rsidP="00FA5403">
      <w:pPr>
        <w:pStyle w:val="KeepWithNext"/>
        <w:rPr>
          <w:rtl/>
        </w:rPr>
      </w:pPr>
    </w:p>
    <w:p w:rsidR="00FA5403" w:rsidRDefault="00FA5403" w:rsidP="00FA5403">
      <w:pPr>
        <w:rPr>
          <w:rtl/>
        </w:rPr>
      </w:pPr>
      <w:r>
        <w:rPr>
          <w:rFonts w:hint="cs"/>
          <w:rtl/>
        </w:rPr>
        <w:t xml:space="preserve">אצלנו כל אחד </w:t>
      </w:r>
      <w:bookmarkStart w:id="606" w:name="_ETM_Q1_8268058"/>
      <w:bookmarkEnd w:id="606"/>
      <w:r>
        <w:rPr>
          <w:rFonts w:hint="cs"/>
          <w:rtl/>
        </w:rPr>
        <w:t>מנהל את הנושא שלו.</w:t>
      </w:r>
    </w:p>
    <w:p w:rsidR="00B82635" w:rsidRDefault="00B82635" w:rsidP="00B82635">
      <w:pPr>
        <w:rPr>
          <w:rtl/>
        </w:rPr>
      </w:pPr>
    </w:p>
    <w:sdt>
      <w:sdtPr>
        <w:rPr>
          <w:rtl/>
        </w:rPr>
        <w:alias w:val="יור"/>
        <w:tag w:val="&lt;ID&gt;4637&lt;/ID&gt;&lt;Name&gt;איתן כבל - יו&quot;רַ&lt;/Name&gt;&lt;Data&gt;איתן כבל&lt;/Data&gt;&lt;Shortcut&gt;איכב&lt;/Shortcut&gt;"/>
        <w:id w:val="1032080881"/>
        <w:placeholder>
          <w:docPart w:val="DefaultPlaceholder_-1854013440"/>
        </w:placeholder>
      </w:sdtPr>
      <w:sdtEndPr/>
      <w:sdtContent>
        <w:p w:rsidR="00B82635" w:rsidRDefault="00B82635" w:rsidP="00B82635">
          <w:pPr>
            <w:pStyle w:val="af6"/>
            <w:keepNext/>
            <w:rPr>
              <w:rtl/>
            </w:rPr>
          </w:pPr>
          <w:r w:rsidRPr="00B82635">
            <w:rPr>
              <w:rStyle w:val="afd"/>
              <w:color w:val="000000"/>
              <w:rtl/>
            </w:rPr>
            <w:t>היו"ר איתן כבל</w:t>
          </w:r>
          <w:r w:rsidRPr="00B82635">
            <w:rPr>
              <w:color w:val="000000"/>
              <w:rtl/>
            </w:rPr>
            <w:t>:</w:t>
          </w:r>
        </w:p>
      </w:sdtContent>
    </w:sdt>
    <w:p w:rsidR="00B82635" w:rsidRDefault="00B82635" w:rsidP="00B82635">
      <w:pPr>
        <w:pStyle w:val="KeepWithNext"/>
        <w:rPr>
          <w:rtl/>
        </w:rPr>
      </w:pPr>
    </w:p>
    <w:p w:rsidR="00B82635" w:rsidRDefault="00B82635" w:rsidP="00B82635">
      <w:pPr>
        <w:rPr>
          <w:rtl/>
        </w:rPr>
      </w:pPr>
      <w:r>
        <w:rPr>
          <w:rFonts w:hint="cs"/>
          <w:rtl/>
        </w:rPr>
        <w:t xml:space="preserve">כלומר לא יהיה שום דבר, מההכרות שלנו. </w:t>
      </w:r>
      <w:r w:rsidR="00FA5403">
        <w:rPr>
          <w:rFonts w:hint="cs"/>
          <w:rtl/>
        </w:rPr>
        <w:t xml:space="preserve">דרור </w:t>
      </w:r>
      <w:proofErr w:type="spellStart"/>
      <w:r w:rsidR="00FA5403">
        <w:rPr>
          <w:rFonts w:hint="cs"/>
          <w:rtl/>
        </w:rPr>
        <w:t>וגשל</w:t>
      </w:r>
      <w:proofErr w:type="spellEnd"/>
      <w:r w:rsidR="00FA5403">
        <w:rPr>
          <w:rFonts w:hint="cs"/>
          <w:rtl/>
        </w:rPr>
        <w:t xml:space="preserve">, למה אתה עושה לי פרצוף </w:t>
      </w:r>
      <w:bookmarkStart w:id="607" w:name="_ETM_Q1_8276419"/>
      <w:bookmarkEnd w:id="607"/>
      <w:r w:rsidR="00FA5403">
        <w:rPr>
          <w:rFonts w:hint="cs"/>
          <w:rtl/>
        </w:rPr>
        <w:t>כזה חתום?</w:t>
      </w:r>
    </w:p>
    <w:p w:rsidR="00B82635" w:rsidRDefault="00B82635" w:rsidP="00B82635">
      <w:pPr>
        <w:rPr>
          <w:rtl/>
        </w:rPr>
      </w:pPr>
    </w:p>
    <w:sdt>
      <w:sdtPr>
        <w:rPr>
          <w:rFonts w:hint="cs"/>
          <w:rtl/>
        </w:rPr>
        <w:alias w:val="דובר"/>
        <w:tag w:val="&lt;ID&gt;0&lt;/ID&gt;&lt;Name&gt;דרור וגשל&lt;/Name&gt;&lt;Data&gt;דרור וגשל&lt;/Data&gt;&lt;Shortcut&gt;דרוג&lt;/Shortcut&gt;&lt;MemberID&gt;&lt;/MemberID&gt;"/>
        <w:id w:val="807212978"/>
        <w:placeholder>
          <w:docPart w:val="DefaultPlaceholder_-1854013440"/>
        </w:placeholder>
      </w:sdtPr>
      <w:sdtEndPr/>
      <w:sdtContent>
        <w:p w:rsidR="00B82635" w:rsidRDefault="00B82635" w:rsidP="00B82635">
          <w:pPr>
            <w:pStyle w:val="a4"/>
            <w:keepNext/>
            <w:rPr>
              <w:rtl/>
            </w:rPr>
          </w:pPr>
          <w:r w:rsidRPr="00B82635">
            <w:rPr>
              <w:rStyle w:val="afd"/>
              <w:color w:val="000000"/>
              <w:rtl/>
            </w:rPr>
            <w:t xml:space="preserve">דרור </w:t>
          </w:r>
          <w:proofErr w:type="spellStart"/>
          <w:r w:rsidRPr="00B82635">
            <w:rPr>
              <w:rStyle w:val="afd"/>
              <w:color w:val="000000"/>
              <w:rtl/>
            </w:rPr>
            <w:t>וגשל</w:t>
          </w:r>
          <w:proofErr w:type="spellEnd"/>
          <w:r w:rsidRPr="00B82635">
            <w:rPr>
              <w:color w:val="000000"/>
              <w:rtl/>
            </w:rPr>
            <w:t>:</w:t>
          </w:r>
        </w:p>
      </w:sdtContent>
    </w:sdt>
    <w:p w:rsidR="00B82635" w:rsidRDefault="00B82635" w:rsidP="00B82635">
      <w:pPr>
        <w:pStyle w:val="KeepWithNext"/>
        <w:rPr>
          <w:rtl/>
        </w:rPr>
      </w:pPr>
    </w:p>
    <w:p w:rsidR="00FA5403" w:rsidRDefault="00FA5403" w:rsidP="00FA5403">
      <w:pPr>
        <w:rPr>
          <w:rtl/>
        </w:rPr>
      </w:pPr>
      <w:r>
        <w:rPr>
          <w:rFonts w:hint="cs"/>
          <w:rtl/>
        </w:rPr>
        <w:t xml:space="preserve">אני רוצה להגיד שני דברים בעניין הזה. אחד, </w:t>
      </w:r>
      <w:r w:rsidR="00B82635">
        <w:rPr>
          <w:rFonts w:hint="cs"/>
          <w:rtl/>
        </w:rPr>
        <w:t xml:space="preserve">החוק הזה בעצם רק מניח את היסודות. </w:t>
      </w:r>
      <w:r>
        <w:rPr>
          <w:rFonts w:hint="cs"/>
          <w:rtl/>
        </w:rPr>
        <w:t xml:space="preserve">סוף </w:t>
      </w:r>
      <w:bookmarkStart w:id="608" w:name="_ETM_Q1_8284715"/>
      <w:bookmarkEnd w:id="608"/>
      <w:r>
        <w:rPr>
          <w:rFonts w:hint="cs"/>
          <w:rtl/>
        </w:rPr>
        <w:t xml:space="preserve">העבודה הזאת יהיה בעוד שנתיים. </w:t>
      </w:r>
      <w:r w:rsidR="00B82635">
        <w:rPr>
          <w:rFonts w:hint="cs"/>
          <w:rtl/>
        </w:rPr>
        <w:t xml:space="preserve">אנחנו בעצם מאפשרים </w:t>
      </w:r>
      <w:r>
        <w:rPr>
          <w:rFonts w:hint="cs"/>
          <w:rtl/>
        </w:rPr>
        <w:t xml:space="preserve">פה </w:t>
      </w:r>
      <w:r w:rsidR="00B82635">
        <w:rPr>
          <w:rFonts w:hint="cs"/>
          <w:rtl/>
        </w:rPr>
        <w:t xml:space="preserve">את הבסיס כדי שיהיה </w:t>
      </w:r>
      <w:r>
        <w:rPr>
          <w:rFonts w:hint="cs"/>
          <w:rtl/>
        </w:rPr>
        <w:t xml:space="preserve">סוף-סוף </w:t>
      </w:r>
      <w:r w:rsidR="00B82635">
        <w:rPr>
          <w:rFonts w:hint="cs"/>
          <w:rtl/>
        </w:rPr>
        <w:t xml:space="preserve">מסמך </w:t>
      </w:r>
      <w:proofErr w:type="spellStart"/>
      <w:r w:rsidR="00B82635">
        <w:rPr>
          <w:rFonts w:hint="cs"/>
          <w:rtl/>
        </w:rPr>
        <w:t>מתכלל</w:t>
      </w:r>
      <w:proofErr w:type="spellEnd"/>
      <w:r w:rsidR="00B82635">
        <w:rPr>
          <w:rFonts w:hint="cs"/>
          <w:rtl/>
        </w:rPr>
        <w:t xml:space="preserve"> בעניין הזה. </w:t>
      </w:r>
    </w:p>
    <w:p w:rsidR="00FA5403" w:rsidRDefault="00FA5403" w:rsidP="00FA5403">
      <w:pPr>
        <w:rPr>
          <w:rtl/>
        </w:rPr>
      </w:pPr>
      <w:bookmarkStart w:id="609" w:name="_ETM_Q1_8296075"/>
      <w:bookmarkEnd w:id="609"/>
    </w:p>
    <w:p w:rsidR="00B82635" w:rsidRDefault="00B82635" w:rsidP="00FA5403">
      <w:pPr>
        <w:rPr>
          <w:rtl/>
        </w:rPr>
      </w:pPr>
      <w:bookmarkStart w:id="610" w:name="_ETM_Q1_8296382"/>
      <w:bookmarkEnd w:id="610"/>
      <w:r>
        <w:rPr>
          <w:rFonts w:hint="cs"/>
          <w:rtl/>
        </w:rPr>
        <w:t xml:space="preserve">דבר שני, יש הבדל בין המשמעות של המסמך הזה והמעמד שלו </w:t>
      </w:r>
      <w:r w:rsidR="00FA5403">
        <w:rPr>
          <w:rFonts w:hint="cs"/>
          <w:rtl/>
        </w:rPr>
        <w:t xml:space="preserve">כלפי אזור המים הטריטוריאליים, וזה מעניין מאוד את הרשויות המקומיות, </w:t>
      </w:r>
      <w:r>
        <w:rPr>
          <w:rFonts w:hint="cs"/>
          <w:rtl/>
        </w:rPr>
        <w:t xml:space="preserve">לבין המשמעות </w:t>
      </w:r>
      <w:r w:rsidR="00FA5403">
        <w:rPr>
          <w:rFonts w:hint="cs"/>
          <w:rtl/>
        </w:rPr>
        <w:t xml:space="preserve">של המסמך הזה </w:t>
      </w:r>
      <w:r>
        <w:rPr>
          <w:rFonts w:hint="cs"/>
          <w:rtl/>
        </w:rPr>
        <w:t xml:space="preserve">באזור הכלכלי הבלעדי, שזה שתי משמעויות שונות לחלוטין. </w:t>
      </w:r>
      <w:r w:rsidR="00FA5403">
        <w:rPr>
          <w:rFonts w:hint="cs"/>
          <w:rtl/>
        </w:rPr>
        <w:t xml:space="preserve">בתוך המים הטריטוריאליים המשמעות של המסמך הזה </w:t>
      </w:r>
      <w:r w:rsidR="004D0256">
        <w:rPr>
          <w:rFonts w:hint="eastAsia"/>
          <w:rtl/>
        </w:rPr>
        <w:t xml:space="preserve">– </w:t>
      </w:r>
      <w:r w:rsidR="00FA5403">
        <w:rPr>
          <w:rFonts w:hint="cs"/>
          <w:rtl/>
        </w:rPr>
        <w:t>זה החלטת ממשלה לכל דבר ועניין.</w:t>
      </w:r>
    </w:p>
    <w:p w:rsidR="00B82635" w:rsidRDefault="00B82635" w:rsidP="00B82635">
      <w:pPr>
        <w:rPr>
          <w:rtl/>
        </w:rPr>
      </w:pPr>
    </w:p>
    <w:sdt>
      <w:sdtPr>
        <w:rPr>
          <w:rtl/>
        </w:rPr>
        <w:alias w:val="יור"/>
        <w:tag w:val="&lt;ID&gt;4637&lt;/ID&gt;&lt;Name&gt;איתן כבל - יו&quot;רַ&lt;/Name&gt;&lt;Data&gt;איתן כבל&lt;/Data&gt;&lt;Shortcut&gt;איכב&lt;/Shortcut&gt;"/>
        <w:id w:val="-1219811755"/>
        <w:placeholder>
          <w:docPart w:val="DefaultPlaceholder_-1854013440"/>
        </w:placeholder>
      </w:sdtPr>
      <w:sdtEndPr/>
      <w:sdtContent>
        <w:p w:rsidR="00B82635" w:rsidRDefault="00B82635" w:rsidP="00B82635">
          <w:pPr>
            <w:pStyle w:val="af6"/>
            <w:keepNext/>
            <w:rPr>
              <w:rtl/>
            </w:rPr>
          </w:pPr>
          <w:r w:rsidRPr="00B82635">
            <w:rPr>
              <w:rStyle w:val="afd"/>
              <w:color w:val="000000"/>
              <w:rtl/>
            </w:rPr>
            <w:t>היו"ר איתן כבל</w:t>
          </w:r>
          <w:r w:rsidRPr="00B82635">
            <w:rPr>
              <w:color w:val="000000"/>
              <w:rtl/>
            </w:rPr>
            <w:t>:</w:t>
          </w:r>
        </w:p>
      </w:sdtContent>
    </w:sdt>
    <w:p w:rsidR="00B82635" w:rsidRDefault="00B82635" w:rsidP="00B82635">
      <w:pPr>
        <w:pStyle w:val="KeepWithNext"/>
        <w:rPr>
          <w:rtl/>
        </w:rPr>
      </w:pPr>
    </w:p>
    <w:p w:rsidR="00FA5403" w:rsidRDefault="00B82635" w:rsidP="00B82635">
      <w:pPr>
        <w:rPr>
          <w:rtl/>
        </w:rPr>
      </w:pPr>
      <w:r>
        <w:rPr>
          <w:rFonts w:hint="cs"/>
          <w:rtl/>
        </w:rPr>
        <w:t>אתה יודע כמה החלטות</w:t>
      </w:r>
      <w:r w:rsidR="00FA5403">
        <w:rPr>
          <w:rFonts w:hint="cs"/>
          <w:rtl/>
        </w:rPr>
        <w:t xml:space="preserve"> ממשלה עוד מחכות להיות מחוקקות?</w:t>
      </w:r>
      <w:r>
        <w:rPr>
          <w:rFonts w:hint="cs"/>
          <w:rtl/>
        </w:rPr>
        <w:t xml:space="preserve"> </w:t>
      </w:r>
      <w:r w:rsidR="00FA5403">
        <w:rPr>
          <w:rFonts w:hint="cs"/>
          <w:rtl/>
        </w:rPr>
        <w:t xml:space="preserve">אתה יודע כמה החלטות  ממשלה חוקקו ואין להן שום </w:t>
      </w:r>
      <w:bookmarkStart w:id="611" w:name="_ETM_Q1_8325383"/>
      <w:bookmarkEnd w:id="611"/>
      <w:r w:rsidR="00FA5403">
        <w:rPr>
          <w:rFonts w:hint="cs"/>
          <w:rtl/>
        </w:rPr>
        <w:t xml:space="preserve">משמעות? </w:t>
      </w:r>
    </w:p>
    <w:p w:rsidR="00FA5403" w:rsidRDefault="00FA5403" w:rsidP="00B82635">
      <w:pPr>
        <w:rPr>
          <w:rtl/>
        </w:rPr>
      </w:pPr>
    </w:p>
    <w:p w:rsidR="00B82635" w:rsidRDefault="00FA5403" w:rsidP="00B82635">
      <w:pPr>
        <w:rPr>
          <w:rtl/>
        </w:rPr>
      </w:pPr>
      <w:r>
        <w:rPr>
          <w:rFonts w:hint="cs"/>
          <w:rtl/>
        </w:rPr>
        <w:t xml:space="preserve">דיברנו על זה בשיח בינינו: יש כאן שתי נקודות שצריך לשים את </w:t>
      </w:r>
      <w:bookmarkStart w:id="612" w:name="_ETM_Q1_8331911"/>
      <w:bookmarkEnd w:id="612"/>
      <w:r>
        <w:rPr>
          <w:rFonts w:hint="cs"/>
          <w:rtl/>
        </w:rPr>
        <w:t xml:space="preserve">הדעת עליהן. אני מבין את הדילמות המתקיימות, ושרים, וכל אחד מה הוא רוצה ואיך הוא רוצה. אחד הפחדים שמלווים </w:t>
      </w:r>
      <w:bookmarkStart w:id="613" w:name="_ETM_Q1_8344923"/>
      <w:bookmarkEnd w:id="613"/>
      <w:r>
        <w:rPr>
          <w:rFonts w:hint="cs"/>
          <w:rtl/>
        </w:rPr>
        <w:t xml:space="preserve">אותי בתוך כל התהליך הזה, שמצריך מאתנו התייחסות של זהירות, </w:t>
      </w:r>
      <w:bookmarkStart w:id="614" w:name="_ETM_Q1_8347549"/>
      <w:bookmarkEnd w:id="614"/>
      <w:r>
        <w:rPr>
          <w:rFonts w:hint="cs"/>
          <w:rtl/>
        </w:rPr>
        <w:t>זה העובדה שאני לא יודע לבטוח בהתנהלות הממשלה.</w:t>
      </w:r>
    </w:p>
    <w:p w:rsidR="00FA5403" w:rsidRDefault="00FA5403" w:rsidP="00B82635">
      <w:pPr>
        <w:rPr>
          <w:rtl/>
        </w:rPr>
      </w:pPr>
    </w:p>
    <w:p w:rsidR="00FA5403" w:rsidRDefault="00FA5403" w:rsidP="00FA5403">
      <w:pPr>
        <w:pStyle w:val="a4"/>
        <w:keepNext/>
        <w:rPr>
          <w:rtl/>
        </w:rPr>
      </w:pPr>
      <w:r>
        <w:rPr>
          <w:rtl/>
        </w:rPr>
        <w:t xml:space="preserve">דרור </w:t>
      </w:r>
      <w:proofErr w:type="spellStart"/>
      <w:r>
        <w:rPr>
          <w:rtl/>
        </w:rPr>
        <w:t>וגשל</w:t>
      </w:r>
      <w:proofErr w:type="spellEnd"/>
      <w:r>
        <w:rPr>
          <w:rtl/>
        </w:rPr>
        <w:t>:</w:t>
      </w:r>
    </w:p>
    <w:p w:rsidR="00FA5403" w:rsidRDefault="00FA5403" w:rsidP="00FA5403">
      <w:pPr>
        <w:pStyle w:val="KeepWithNext"/>
        <w:rPr>
          <w:rtl/>
        </w:rPr>
      </w:pPr>
    </w:p>
    <w:p w:rsidR="00FA5403" w:rsidRDefault="00FA5403" w:rsidP="00FA5403">
      <w:pPr>
        <w:rPr>
          <w:rtl/>
        </w:rPr>
      </w:pPr>
      <w:r>
        <w:rPr>
          <w:rFonts w:hint="cs"/>
          <w:rtl/>
        </w:rPr>
        <w:t xml:space="preserve">אני מסכים. </w:t>
      </w:r>
    </w:p>
    <w:p w:rsidR="00FA5403" w:rsidRDefault="00FA5403" w:rsidP="00FA5403">
      <w:pPr>
        <w:rPr>
          <w:rtl/>
        </w:rPr>
      </w:pPr>
    </w:p>
    <w:p w:rsidR="00FA5403" w:rsidRDefault="00FA5403" w:rsidP="00FA5403">
      <w:pPr>
        <w:pStyle w:val="af6"/>
        <w:keepNext/>
        <w:rPr>
          <w:rtl/>
        </w:rPr>
      </w:pPr>
      <w:r>
        <w:rPr>
          <w:rtl/>
        </w:rPr>
        <w:t>היו"ר איתן כבל:</w:t>
      </w:r>
    </w:p>
    <w:p w:rsidR="00FA5403" w:rsidRDefault="00FA5403" w:rsidP="00FA5403">
      <w:pPr>
        <w:pStyle w:val="KeepWithNext"/>
        <w:rPr>
          <w:rtl/>
        </w:rPr>
      </w:pPr>
    </w:p>
    <w:p w:rsidR="00FA5403" w:rsidRDefault="00FA5403" w:rsidP="00FA5403">
      <w:pPr>
        <w:rPr>
          <w:rtl/>
        </w:rPr>
      </w:pPr>
      <w:r>
        <w:rPr>
          <w:rFonts w:hint="cs"/>
          <w:rtl/>
        </w:rPr>
        <w:t xml:space="preserve">לא במובן הפוליטי אלא במובן התהליכי. כלומר, בכל ממשלה. תמיד אני אומר: אני רוצה לדעת על מי אני </w:t>
      </w:r>
      <w:bookmarkStart w:id="615" w:name="_ETM_Q1_8368326"/>
      <w:bookmarkEnd w:id="615"/>
      <w:r>
        <w:rPr>
          <w:rFonts w:hint="cs"/>
          <w:rtl/>
        </w:rPr>
        <w:t xml:space="preserve">צועק. אם יש הרבה אנשים שאצטרך לצעוק עליהם, זאת אומרת </w:t>
      </w:r>
      <w:bookmarkStart w:id="616" w:name="_ETM_Q1_8373721"/>
      <w:bookmarkEnd w:id="616"/>
      <w:r>
        <w:rPr>
          <w:rFonts w:hint="cs"/>
          <w:rtl/>
        </w:rPr>
        <w:t xml:space="preserve">שאין כלום ואין לזה משמעות. אני באמת מוטרד </w:t>
      </w:r>
      <w:r w:rsidR="004D0256">
        <w:rPr>
          <w:rFonts w:hint="cs"/>
          <w:rtl/>
        </w:rPr>
        <w:t>ו</w:t>
      </w:r>
      <w:r>
        <w:rPr>
          <w:rFonts w:hint="cs"/>
          <w:rtl/>
        </w:rPr>
        <w:t xml:space="preserve">מודאג. </w:t>
      </w:r>
      <w:bookmarkStart w:id="617" w:name="_ETM_Q1_8383387"/>
      <w:bookmarkEnd w:id="617"/>
      <w:r>
        <w:rPr>
          <w:rFonts w:hint="cs"/>
          <w:rtl/>
        </w:rPr>
        <w:t>מספיק שיהיה, לא עלינו, האסון הראשון, איזו פעולה שמייצרת שינוי, ולך תתחיל לרדוף אחרי האחראים. ההוא יגיד</w:t>
      </w:r>
      <w:r w:rsidR="003663FB">
        <w:rPr>
          <w:rFonts w:hint="cs"/>
          <w:rtl/>
        </w:rPr>
        <w:t xml:space="preserve">: "אני אמרתי, אני הודעתי, אני באתי", ההיא ממשרד העבודה והרווחה </w:t>
      </w:r>
      <w:bookmarkStart w:id="618" w:name="_ETM_Q1_8397231"/>
      <w:bookmarkEnd w:id="618"/>
      <w:r w:rsidR="003663FB">
        <w:rPr>
          <w:rFonts w:hint="cs"/>
          <w:rtl/>
        </w:rPr>
        <w:t xml:space="preserve">תגיד: "כן, האנייה הגיעה אבל בדיוק לא הספקתי, התעוררתי </w:t>
      </w:r>
      <w:bookmarkStart w:id="619" w:name="_ETM_Q1_8403012"/>
      <w:bookmarkEnd w:id="619"/>
      <w:r w:rsidR="003663FB">
        <w:rPr>
          <w:rFonts w:hint="cs"/>
          <w:rtl/>
        </w:rPr>
        <w:t xml:space="preserve">מאוחר". בסוף יש יותר מדי גורמים. </w:t>
      </w:r>
    </w:p>
    <w:p w:rsidR="00D72AE8" w:rsidRDefault="00D72AE8" w:rsidP="00B82635">
      <w:pPr>
        <w:rPr>
          <w:rtl/>
        </w:rPr>
      </w:pPr>
    </w:p>
    <w:sdt>
      <w:sdtPr>
        <w:rPr>
          <w:rFonts w:hint="cs"/>
          <w:rtl/>
        </w:rPr>
        <w:alias w:val="דובר"/>
        <w:tag w:val="&lt;ID&gt;0&lt;/ID&gt;&lt;Name&gt;דרור וגשל&lt;/Name&gt;&lt;Data&gt;דרור וגשל&lt;/Data&gt;&lt;Shortcut&gt;דרוג&lt;/Shortcut&gt;&lt;MemberID&gt;&lt;/MemberID&gt;"/>
        <w:id w:val="-1554305021"/>
        <w:placeholder>
          <w:docPart w:val="DefaultPlaceholder_-1854013440"/>
        </w:placeholder>
      </w:sdtPr>
      <w:sdtEndPr/>
      <w:sdtContent>
        <w:p w:rsidR="00D72AE8" w:rsidRDefault="00D72AE8" w:rsidP="00D72AE8">
          <w:pPr>
            <w:pStyle w:val="a4"/>
            <w:keepNext/>
            <w:rPr>
              <w:rtl/>
            </w:rPr>
          </w:pPr>
          <w:r w:rsidRPr="00D72AE8">
            <w:rPr>
              <w:rStyle w:val="afd"/>
              <w:color w:val="000000"/>
              <w:rtl/>
            </w:rPr>
            <w:t xml:space="preserve">דרור </w:t>
          </w:r>
          <w:proofErr w:type="spellStart"/>
          <w:r w:rsidRPr="00D72AE8">
            <w:rPr>
              <w:rStyle w:val="afd"/>
              <w:color w:val="000000"/>
              <w:rtl/>
            </w:rPr>
            <w:t>וגשל</w:t>
          </w:r>
          <w:proofErr w:type="spellEnd"/>
          <w:r w:rsidRPr="00D72AE8">
            <w:rPr>
              <w:color w:val="000000"/>
              <w:rtl/>
            </w:rPr>
            <w:t>:</w:t>
          </w:r>
        </w:p>
      </w:sdtContent>
    </w:sdt>
    <w:p w:rsidR="00D72AE8" w:rsidRDefault="00D72AE8" w:rsidP="00D72AE8">
      <w:pPr>
        <w:pStyle w:val="KeepWithNext"/>
        <w:rPr>
          <w:rtl/>
        </w:rPr>
      </w:pPr>
    </w:p>
    <w:p w:rsidR="00D72AE8" w:rsidRDefault="003663FB" w:rsidP="003663FB">
      <w:pPr>
        <w:rPr>
          <w:rtl/>
        </w:rPr>
      </w:pPr>
      <w:r>
        <w:rPr>
          <w:rFonts w:hint="cs"/>
          <w:rtl/>
        </w:rPr>
        <w:t xml:space="preserve">אדוני, אני רוצה לחדד לך את ההבדל שבכל זאת משליך גם על מה שאתה </w:t>
      </w:r>
      <w:bookmarkStart w:id="620" w:name="_ETM_Q1_8409226"/>
      <w:bookmarkEnd w:id="620"/>
      <w:r>
        <w:rPr>
          <w:rFonts w:hint="cs"/>
          <w:rtl/>
        </w:rPr>
        <w:t xml:space="preserve">אומר. בתוך המים הטריטוריאליים, כפי שאמרנו כאן כבר כמה פעמים, חלים כל דיני מדינת ישראל, לרבות ועדות תכנון שקיימות בים, לרבות כל החוקים של מדינת ישראל. לכן אם תתקבל עכשיו </w:t>
      </w:r>
      <w:bookmarkStart w:id="621" w:name="_ETM_Q1_8423641"/>
      <w:bookmarkEnd w:id="621"/>
      <w:r>
        <w:rPr>
          <w:rFonts w:hint="cs"/>
          <w:rtl/>
        </w:rPr>
        <w:t xml:space="preserve">החלטת ממשלה על מסמך המדיניות, כדי שהיא תגבר על </w:t>
      </w:r>
      <w:bookmarkStart w:id="622" w:name="_ETM_Q1_8427685"/>
      <w:bookmarkEnd w:id="622"/>
      <w:r>
        <w:rPr>
          <w:rFonts w:hint="cs"/>
          <w:rtl/>
        </w:rPr>
        <w:t xml:space="preserve">משהו שקיים היום היא תצטרך לעבור </w:t>
      </w:r>
      <w:r>
        <w:rPr>
          <w:rtl/>
        </w:rPr>
        <w:t>–</w:t>
      </w:r>
      <w:r>
        <w:rPr>
          <w:rFonts w:hint="cs"/>
          <w:rtl/>
        </w:rPr>
        <w:t xml:space="preserve"> אם זה קבוע בחוק </w:t>
      </w:r>
      <w:r>
        <w:rPr>
          <w:rtl/>
        </w:rPr>
        <w:t>–</w:t>
      </w:r>
      <w:r>
        <w:rPr>
          <w:rFonts w:hint="cs"/>
          <w:rtl/>
        </w:rPr>
        <w:t xml:space="preserve"> תיקוני </w:t>
      </w:r>
      <w:r w:rsidR="00D72AE8">
        <w:rPr>
          <w:rFonts w:hint="cs"/>
          <w:rtl/>
        </w:rPr>
        <w:t xml:space="preserve">חקיקה, </w:t>
      </w:r>
      <w:r>
        <w:rPr>
          <w:rFonts w:hint="cs"/>
          <w:rtl/>
        </w:rPr>
        <w:t>ו</w:t>
      </w:r>
      <w:r w:rsidR="00D72AE8">
        <w:rPr>
          <w:rFonts w:hint="cs"/>
          <w:rtl/>
        </w:rPr>
        <w:t>אם זה מצריך משהו אחר</w:t>
      </w:r>
      <w:r>
        <w:rPr>
          <w:rFonts w:hint="cs"/>
          <w:rtl/>
        </w:rPr>
        <w:t xml:space="preserve"> </w:t>
      </w:r>
      <w:r>
        <w:rPr>
          <w:rtl/>
        </w:rPr>
        <w:t>–</w:t>
      </w:r>
      <w:r>
        <w:rPr>
          <w:rFonts w:hint="cs"/>
          <w:rtl/>
        </w:rPr>
        <w:t xml:space="preserve"> משהו אחר</w:t>
      </w:r>
      <w:r w:rsidR="00D72AE8">
        <w:rPr>
          <w:rFonts w:hint="cs"/>
          <w:rtl/>
        </w:rPr>
        <w:t xml:space="preserve">. לעומת זה, באזור הכלכלי הבלעדי אין לנו חקיקה, </w:t>
      </w:r>
      <w:r>
        <w:rPr>
          <w:rFonts w:hint="cs"/>
          <w:rtl/>
        </w:rPr>
        <w:t xml:space="preserve">מלבד זאת שהרגע הצבעתם </w:t>
      </w:r>
      <w:bookmarkStart w:id="623" w:name="_ETM_Q1_8442554"/>
      <w:bookmarkEnd w:id="623"/>
      <w:r>
        <w:rPr>
          <w:rFonts w:hint="cs"/>
          <w:rtl/>
        </w:rPr>
        <w:t xml:space="preserve">עליה שתחול שם. </w:t>
      </w:r>
      <w:r w:rsidR="00D72AE8">
        <w:rPr>
          <w:rFonts w:hint="cs"/>
          <w:rtl/>
        </w:rPr>
        <w:t xml:space="preserve">ולכן המעמד של מסמך המדיניות </w:t>
      </w:r>
      <w:r>
        <w:rPr>
          <w:rFonts w:hint="cs"/>
          <w:rtl/>
        </w:rPr>
        <w:t xml:space="preserve">באזור הכלכלי הבלעדי הוא </w:t>
      </w:r>
      <w:r w:rsidR="00D72AE8">
        <w:rPr>
          <w:rFonts w:hint="cs"/>
          <w:rtl/>
        </w:rPr>
        <w:t>הרבה יותר דרמטי</w:t>
      </w:r>
      <w:r>
        <w:rPr>
          <w:rFonts w:hint="cs"/>
          <w:rtl/>
        </w:rPr>
        <w:t xml:space="preserve"> בהקשר זה, </w:t>
      </w:r>
      <w:bookmarkStart w:id="624" w:name="_ETM_Q1_8448649"/>
      <w:bookmarkEnd w:id="624"/>
      <w:r>
        <w:rPr>
          <w:rFonts w:hint="cs"/>
          <w:rtl/>
        </w:rPr>
        <w:t>כי הוא בעצם קובע את הדין</w:t>
      </w:r>
      <w:r w:rsidR="00D72AE8">
        <w:rPr>
          <w:rFonts w:hint="cs"/>
          <w:rtl/>
        </w:rPr>
        <w:t xml:space="preserve">. </w:t>
      </w:r>
    </w:p>
    <w:p w:rsidR="00D72AE8" w:rsidRDefault="00D72AE8" w:rsidP="00D72AE8">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454092122"/>
        <w:placeholder>
          <w:docPart w:val="DefaultPlaceholder_-1854013440"/>
        </w:placeholder>
      </w:sdtPr>
      <w:sdtEndPr/>
      <w:sdtContent>
        <w:p w:rsidR="00D72AE8" w:rsidRDefault="00D72AE8" w:rsidP="00D72AE8">
          <w:pPr>
            <w:pStyle w:val="af9"/>
            <w:keepNext/>
            <w:rPr>
              <w:rtl/>
            </w:rPr>
          </w:pPr>
          <w:r w:rsidRPr="00D72AE8">
            <w:rPr>
              <w:rStyle w:val="afd"/>
              <w:color w:val="000000"/>
              <w:rtl/>
            </w:rPr>
            <w:t>חיה ארז</w:t>
          </w:r>
          <w:r w:rsidRPr="00D72AE8">
            <w:rPr>
              <w:color w:val="000000"/>
              <w:rtl/>
            </w:rPr>
            <w:t>:</w:t>
          </w:r>
        </w:p>
      </w:sdtContent>
    </w:sdt>
    <w:p w:rsidR="00D72AE8" w:rsidRDefault="00D72AE8" w:rsidP="00D72AE8">
      <w:pPr>
        <w:pStyle w:val="KeepWithNext"/>
        <w:rPr>
          <w:rtl/>
        </w:rPr>
      </w:pPr>
    </w:p>
    <w:p w:rsidR="00D72AE8" w:rsidRDefault="003663FB" w:rsidP="00D72AE8">
      <w:pPr>
        <w:rPr>
          <w:rtl/>
        </w:rPr>
      </w:pPr>
      <w:r>
        <w:rPr>
          <w:rFonts w:hint="cs"/>
          <w:rtl/>
        </w:rPr>
        <w:t xml:space="preserve">ל- - - המסמך לא מתייחס בכלל. </w:t>
      </w:r>
    </w:p>
    <w:p w:rsidR="00D72AE8" w:rsidRDefault="00D72AE8" w:rsidP="00D72AE8">
      <w:pPr>
        <w:rPr>
          <w:rtl/>
        </w:rPr>
      </w:pPr>
    </w:p>
    <w:sdt>
      <w:sdtPr>
        <w:rPr>
          <w:rtl/>
        </w:rPr>
        <w:alias w:val="יור"/>
        <w:tag w:val="&lt;ID&gt;4637&lt;/ID&gt;&lt;Name&gt;איתן כבל - יו&quot;רַ&lt;/Name&gt;&lt;Data&gt;איתן כבל&lt;/Data&gt;&lt;Shortcut&gt;איכב&lt;/Shortcut&gt;"/>
        <w:id w:val="1152485313"/>
        <w:placeholder>
          <w:docPart w:val="DefaultPlaceholder_-1854013440"/>
        </w:placeholder>
      </w:sdtPr>
      <w:sdtEndPr/>
      <w:sdtContent>
        <w:p w:rsidR="00D72AE8" w:rsidRDefault="00D72AE8" w:rsidP="00D72AE8">
          <w:pPr>
            <w:pStyle w:val="af6"/>
            <w:keepNext/>
            <w:rPr>
              <w:rtl/>
            </w:rPr>
          </w:pPr>
          <w:r w:rsidRPr="00D72AE8">
            <w:rPr>
              <w:rStyle w:val="afd"/>
              <w:color w:val="000000"/>
              <w:rtl/>
            </w:rPr>
            <w:t>היו"ר איתן כבל</w:t>
          </w:r>
          <w:r w:rsidRPr="00D72AE8">
            <w:rPr>
              <w:color w:val="000000"/>
              <w:rtl/>
            </w:rPr>
            <w:t>:</w:t>
          </w:r>
        </w:p>
      </w:sdtContent>
    </w:sdt>
    <w:p w:rsidR="00D72AE8" w:rsidRDefault="00D72AE8" w:rsidP="00D72AE8">
      <w:pPr>
        <w:pStyle w:val="KeepWithNext"/>
        <w:rPr>
          <w:rtl/>
        </w:rPr>
      </w:pPr>
    </w:p>
    <w:p w:rsidR="00D72AE8" w:rsidRDefault="003663FB" w:rsidP="00D72AE8">
      <w:pPr>
        <w:rPr>
          <w:rtl/>
        </w:rPr>
      </w:pPr>
      <w:r>
        <w:rPr>
          <w:rFonts w:hint="cs"/>
          <w:rtl/>
        </w:rPr>
        <w:t xml:space="preserve">אגיד לך במה אני חלוק עליך. </w:t>
      </w:r>
      <w:bookmarkStart w:id="625" w:name="_ETM_Q1_8462497"/>
      <w:bookmarkEnd w:id="625"/>
      <w:r w:rsidR="00D72AE8">
        <w:rPr>
          <w:rFonts w:hint="cs"/>
          <w:rtl/>
        </w:rPr>
        <w:t>הבעיה היא לא במים הטריטוריאליים אלא באזורים שאנחנו אפילו לא יודעים מה יש לנו</w:t>
      </w:r>
      <w:r>
        <w:rPr>
          <w:rFonts w:hint="cs"/>
          <w:rtl/>
        </w:rPr>
        <w:t xml:space="preserve"> בהם</w:t>
      </w:r>
      <w:r w:rsidR="00D72AE8">
        <w:rPr>
          <w:rFonts w:hint="cs"/>
          <w:rtl/>
        </w:rPr>
        <w:t xml:space="preserve">. </w:t>
      </w:r>
    </w:p>
    <w:p w:rsidR="00D72AE8" w:rsidRDefault="00D72AE8" w:rsidP="00D72AE8">
      <w:pPr>
        <w:rPr>
          <w:rtl/>
        </w:rPr>
      </w:pPr>
    </w:p>
    <w:sdt>
      <w:sdtPr>
        <w:rPr>
          <w:rFonts w:hint="cs"/>
          <w:rtl/>
        </w:rPr>
        <w:alias w:val="דובר"/>
        <w:tag w:val="&lt;ID&gt;0&lt;/ID&gt;&lt;Name&gt;דרור וגשל&lt;/Name&gt;&lt;Data&gt;דרור וגשל&lt;/Data&gt;&lt;Shortcut&gt;דרוג&lt;/Shortcut&gt;&lt;MemberID&gt;&lt;/MemberID&gt;"/>
        <w:id w:val="-764071607"/>
        <w:placeholder>
          <w:docPart w:val="DefaultPlaceholder_-1854013440"/>
        </w:placeholder>
      </w:sdtPr>
      <w:sdtEndPr/>
      <w:sdtContent>
        <w:p w:rsidR="00D72AE8" w:rsidRDefault="00D72AE8" w:rsidP="00D72AE8">
          <w:pPr>
            <w:pStyle w:val="a4"/>
            <w:keepNext/>
            <w:rPr>
              <w:rtl/>
            </w:rPr>
          </w:pPr>
          <w:r w:rsidRPr="00D72AE8">
            <w:rPr>
              <w:rStyle w:val="afd"/>
              <w:color w:val="000000"/>
              <w:rtl/>
            </w:rPr>
            <w:t xml:space="preserve">דרור </w:t>
          </w:r>
          <w:proofErr w:type="spellStart"/>
          <w:r w:rsidRPr="00D72AE8">
            <w:rPr>
              <w:rStyle w:val="afd"/>
              <w:color w:val="000000"/>
              <w:rtl/>
            </w:rPr>
            <w:t>וגשל</w:t>
          </w:r>
          <w:proofErr w:type="spellEnd"/>
          <w:r w:rsidRPr="00D72AE8">
            <w:rPr>
              <w:color w:val="000000"/>
              <w:rtl/>
            </w:rPr>
            <w:t>:</w:t>
          </w:r>
        </w:p>
      </w:sdtContent>
    </w:sdt>
    <w:p w:rsidR="00D72AE8" w:rsidRDefault="00D72AE8" w:rsidP="00D72AE8">
      <w:pPr>
        <w:pStyle w:val="KeepWithNext"/>
        <w:rPr>
          <w:rtl/>
        </w:rPr>
      </w:pPr>
    </w:p>
    <w:p w:rsidR="00D72AE8" w:rsidRDefault="003663FB" w:rsidP="003663FB">
      <w:pPr>
        <w:rPr>
          <w:rtl/>
        </w:rPr>
      </w:pPr>
      <w:r>
        <w:rPr>
          <w:rFonts w:hint="cs"/>
          <w:rtl/>
        </w:rPr>
        <w:t xml:space="preserve">נכון. ולכן </w:t>
      </w:r>
      <w:r w:rsidR="00D72AE8">
        <w:rPr>
          <w:rFonts w:hint="cs"/>
          <w:rtl/>
        </w:rPr>
        <w:t>כל הטענות של הרשויות המקומיות</w:t>
      </w:r>
      <w:r>
        <w:rPr>
          <w:rFonts w:hint="cs"/>
          <w:rtl/>
        </w:rPr>
        <w:t xml:space="preserve"> בהקשר הזה- - -</w:t>
      </w:r>
      <w:r w:rsidR="00D72AE8">
        <w:rPr>
          <w:rFonts w:hint="cs"/>
          <w:rtl/>
        </w:rPr>
        <w:t xml:space="preserve"> </w:t>
      </w:r>
    </w:p>
    <w:p w:rsidR="00D72AE8" w:rsidRDefault="00D72AE8" w:rsidP="00D72AE8">
      <w:pPr>
        <w:rPr>
          <w:rtl/>
        </w:rPr>
      </w:pPr>
    </w:p>
    <w:sdt>
      <w:sdtPr>
        <w:rPr>
          <w:rtl/>
        </w:rPr>
        <w:alias w:val="יור"/>
        <w:tag w:val="&lt;ID&gt;4637&lt;/ID&gt;&lt;Name&gt;איתן כבל - יו&quot;רַ&lt;/Name&gt;&lt;Data&gt;איתן כבל&lt;/Data&gt;&lt;Shortcut&gt;איכב&lt;/Shortcut&gt;"/>
        <w:id w:val="-1575045331"/>
        <w:placeholder>
          <w:docPart w:val="DefaultPlaceholder_-1854013440"/>
        </w:placeholder>
      </w:sdtPr>
      <w:sdtEndPr/>
      <w:sdtContent>
        <w:p w:rsidR="00D72AE8" w:rsidRDefault="00D72AE8" w:rsidP="00D72AE8">
          <w:pPr>
            <w:pStyle w:val="af6"/>
            <w:keepNext/>
            <w:rPr>
              <w:rtl/>
            </w:rPr>
          </w:pPr>
          <w:r w:rsidRPr="00D72AE8">
            <w:rPr>
              <w:rStyle w:val="afd"/>
              <w:color w:val="000000"/>
              <w:rtl/>
            </w:rPr>
            <w:t>היו"ר איתן כבל</w:t>
          </w:r>
          <w:r w:rsidRPr="00D72AE8">
            <w:rPr>
              <w:color w:val="000000"/>
              <w:rtl/>
            </w:rPr>
            <w:t>:</w:t>
          </w:r>
        </w:p>
      </w:sdtContent>
    </w:sdt>
    <w:p w:rsidR="00D72AE8" w:rsidRDefault="00D72AE8" w:rsidP="00D72AE8">
      <w:pPr>
        <w:pStyle w:val="KeepWithNext"/>
        <w:rPr>
          <w:rtl/>
        </w:rPr>
      </w:pPr>
    </w:p>
    <w:p w:rsidR="00D72AE8" w:rsidRDefault="00D72AE8" w:rsidP="003663FB">
      <w:pPr>
        <w:rPr>
          <w:rtl/>
        </w:rPr>
      </w:pPr>
      <w:r>
        <w:rPr>
          <w:rFonts w:hint="cs"/>
          <w:rtl/>
        </w:rPr>
        <w:t xml:space="preserve">החוקים כאן הם לא בשביל הרשויות המקומיות. </w:t>
      </w:r>
      <w:r w:rsidR="003663FB">
        <w:rPr>
          <w:rFonts w:hint="cs"/>
          <w:rtl/>
        </w:rPr>
        <w:t xml:space="preserve">הרשות המקומית </w:t>
      </w:r>
      <w:bookmarkStart w:id="626" w:name="_ETM_Q1_8485129"/>
      <w:bookmarkEnd w:id="626"/>
      <w:r w:rsidR="003663FB">
        <w:rPr>
          <w:rFonts w:hint="cs"/>
          <w:rtl/>
        </w:rPr>
        <w:t>היא גם חלק מתוך מכלול שלם. העניין הוא ש</w:t>
      </w:r>
      <w:r>
        <w:rPr>
          <w:rFonts w:hint="cs"/>
          <w:rtl/>
        </w:rPr>
        <w:t xml:space="preserve">מייצרים פה </w:t>
      </w:r>
      <w:r w:rsidR="003663FB">
        <w:rPr>
          <w:rFonts w:hint="cs"/>
          <w:rtl/>
        </w:rPr>
        <w:t xml:space="preserve">עכשיו </w:t>
      </w:r>
      <w:r>
        <w:rPr>
          <w:rFonts w:hint="cs"/>
          <w:rtl/>
        </w:rPr>
        <w:t xml:space="preserve">פלטפורמה </w:t>
      </w:r>
      <w:r>
        <w:rPr>
          <w:rtl/>
        </w:rPr>
        <w:t>–</w:t>
      </w:r>
      <w:r>
        <w:rPr>
          <w:rFonts w:hint="cs"/>
          <w:rtl/>
        </w:rPr>
        <w:t xml:space="preserve"> לא כל יום מעבירים חקיקה בסדר גודל כזה </w:t>
      </w:r>
      <w:r w:rsidR="003663FB">
        <w:rPr>
          <w:rFonts w:hint="cs"/>
          <w:rtl/>
        </w:rPr>
        <w:t xml:space="preserve">ואני </w:t>
      </w:r>
      <w:bookmarkStart w:id="627" w:name="_ETM_Q1_8499262"/>
      <w:bookmarkEnd w:id="627"/>
      <w:r w:rsidR="003663FB">
        <w:rPr>
          <w:rFonts w:hint="cs"/>
          <w:rtl/>
        </w:rPr>
        <w:t xml:space="preserve">לא יודע מתי תינתן האפשרות שוב לעשות את זה. </w:t>
      </w:r>
      <w:r>
        <w:rPr>
          <w:rFonts w:hint="cs"/>
          <w:rtl/>
        </w:rPr>
        <w:t xml:space="preserve">מטריד אותי לא מה שאנחנו יודעים. </w:t>
      </w:r>
      <w:r w:rsidR="003663FB">
        <w:rPr>
          <w:rFonts w:hint="cs"/>
          <w:rtl/>
        </w:rPr>
        <w:t xml:space="preserve">מה </w:t>
      </w:r>
      <w:bookmarkStart w:id="628" w:name="_ETM_Q1_8506303"/>
      <w:bookmarkEnd w:id="628"/>
      <w:r w:rsidR="003663FB">
        <w:rPr>
          <w:rFonts w:hint="cs"/>
          <w:rtl/>
        </w:rPr>
        <w:t xml:space="preserve">שאנחנו יודעים </w:t>
      </w:r>
      <w:r w:rsidR="003663FB">
        <w:rPr>
          <w:rtl/>
        </w:rPr>
        <w:t>–</w:t>
      </w:r>
      <w:r w:rsidR="003663FB">
        <w:rPr>
          <w:rFonts w:hint="cs"/>
          <w:rtl/>
        </w:rPr>
        <w:t xml:space="preserve"> אז אתה יודע, אז אתה אומר: </w:t>
      </w:r>
      <w:r>
        <w:rPr>
          <w:rFonts w:hint="cs"/>
          <w:rtl/>
        </w:rPr>
        <w:t xml:space="preserve">אני יודע איפה להניח אותו, </w:t>
      </w:r>
      <w:r w:rsidR="003663FB">
        <w:rPr>
          <w:rFonts w:hint="cs"/>
          <w:rtl/>
        </w:rPr>
        <w:t xml:space="preserve">אני יודע </w:t>
      </w:r>
      <w:r>
        <w:rPr>
          <w:rFonts w:hint="cs"/>
          <w:rtl/>
        </w:rPr>
        <w:t xml:space="preserve">איפה </w:t>
      </w:r>
      <w:r w:rsidR="00B16D78">
        <w:rPr>
          <w:rFonts w:hint="cs"/>
          <w:rtl/>
        </w:rPr>
        <w:t>להתאים אותו</w:t>
      </w:r>
      <w:r w:rsidR="003663FB">
        <w:rPr>
          <w:rFonts w:hint="cs"/>
          <w:rtl/>
        </w:rPr>
        <w:t xml:space="preserve">, היה לי ניסיון, גם אם הוא ניסיון ביבשה </w:t>
      </w:r>
      <w:bookmarkStart w:id="629" w:name="_ETM_Q1_8519206"/>
      <w:bookmarkEnd w:id="629"/>
      <w:r w:rsidR="003663FB">
        <w:rPr>
          <w:rFonts w:hint="cs"/>
          <w:rtl/>
        </w:rPr>
        <w:t>אבל אתה יודע להקביל אליו</w:t>
      </w:r>
      <w:r w:rsidR="00B16D78">
        <w:rPr>
          <w:rFonts w:hint="cs"/>
          <w:rtl/>
        </w:rPr>
        <w:t xml:space="preserve">. הפחד הגדול שלי </w:t>
      </w:r>
      <w:r w:rsidR="003663FB">
        <w:rPr>
          <w:rFonts w:hint="cs"/>
          <w:rtl/>
        </w:rPr>
        <w:t xml:space="preserve">הוא </w:t>
      </w:r>
      <w:r w:rsidR="00B16D78">
        <w:rPr>
          <w:rFonts w:hint="cs"/>
          <w:rtl/>
        </w:rPr>
        <w:t>דווק</w:t>
      </w:r>
      <w:r>
        <w:rPr>
          <w:rFonts w:hint="cs"/>
          <w:rtl/>
        </w:rPr>
        <w:t xml:space="preserve">א מכל עולמות התוכן שאנחנו לא יודעים, שאנחנו </w:t>
      </w:r>
      <w:r w:rsidR="003663FB">
        <w:rPr>
          <w:rFonts w:hint="cs"/>
          <w:rtl/>
        </w:rPr>
        <w:t>ע</w:t>
      </w:r>
      <w:r>
        <w:rPr>
          <w:rFonts w:hint="cs"/>
          <w:rtl/>
        </w:rPr>
        <w:t>לולים ח</w:t>
      </w:r>
      <w:r w:rsidR="003663FB">
        <w:rPr>
          <w:rFonts w:hint="cs"/>
          <w:rtl/>
        </w:rPr>
        <w:t>ס</w:t>
      </w:r>
      <w:r>
        <w:rPr>
          <w:rFonts w:hint="cs"/>
          <w:rtl/>
        </w:rPr>
        <w:t xml:space="preserve"> וחלילה לבצע </w:t>
      </w:r>
      <w:r w:rsidR="003663FB">
        <w:rPr>
          <w:rFonts w:hint="cs"/>
          <w:rtl/>
        </w:rPr>
        <w:t xml:space="preserve">היום </w:t>
      </w:r>
      <w:r>
        <w:rPr>
          <w:rFonts w:hint="cs"/>
          <w:rtl/>
        </w:rPr>
        <w:t xml:space="preserve">פעולות </w:t>
      </w:r>
      <w:r w:rsidR="003663FB">
        <w:rPr>
          <w:rFonts w:hint="cs"/>
          <w:rtl/>
        </w:rPr>
        <w:t xml:space="preserve">כאלה ואחרות </w:t>
      </w:r>
      <w:r>
        <w:rPr>
          <w:rFonts w:hint="cs"/>
          <w:rtl/>
        </w:rPr>
        <w:t xml:space="preserve">שבאותם עולמות תוכן ייצרו מצבים בלתי הפיכים. </w:t>
      </w:r>
    </w:p>
    <w:p w:rsidR="00D72AE8" w:rsidRDefault="00D72AE8" w:rsidP="00D72AE8">
      <w:pPr>
        <w:rPr>
          <w:rtl/>
        </w:rPr>
      </w:pPr>
    </w:p>
    <w:sdt>
      <w:sdtPr>
        <w:rPr>
          <w:rFonts w:hint="cs"/>
          <w:rtl/>
        </w:rPr>
        <w:alias w:val="דובר"/>
        <w:tag w:val="&lt;ID&gt;0&lt;/ID&gt;&lt;Name&gt;דרור וגשל&lt;/Name&gt;&lt;Data&gt;דרור וגשל&lt;/Data&gt;&lt;Shortcut&gt;דרוג&lt;/Shortcut&gt;&lt;MemberID&gt;&lt;/MemberID&gt;"/>
        <w:id w:val="962161972"/>
        <w:placeholder>
          <w:docPart w:val="DefaultPlaceholder_-1854013440"/>
        </w:placeholder>
      </w:sdtPr>
      <w:sdtEndPr/>
      <w:sdtContent>
        <w:p w:rsidR="00D72AE8" w:rsidRDefault="00D72AE8" w:rsidP="00D72AE8">
          <w:pPr>
            <w:pStyle w:val="a4"/>
            <w:keepNext/>
            <w:rPr>
              <w:rtl/>
            </w:rPr>
          </w:pPr>
          <w:r w:rsidRPr="00D72AE8">
            <w:rPr>
              <w:rStyle w:val="afd"/>
              <w:color w:val="000000"/>
              <w:rtl/>
            </w:rPr>
            <w:t xml:space="preserve">דרור </w:t>
          </w:r>
          <w:proofErr w:type="spellStart"/>
          <w:r w:rsidRPr="00D72AE8">
            <w:rPr>
              <w:rStyle w:val="afd"/>
              <w:color w:val="000000"/>
              <w:rtl/>
            </w:rPr>
            <w:t>וגשל</w:t>
          </w:r>
          <w:proofErr w:type="spellEnd"/>
          <w:r w:rsidRPr="00D72AE8">
            <w:rPr>
              <w:color w:val="000000"/>
              <w:rtl/>
            </w:rPr>
            <w:t>:</w:t>
          </w:r>
        </w:p>
      </w:sdtContent>
    </w:sdt>
    <w:p w:rsidR="00D72AE8" w:rsidRDefault="00D72AE8" w:rsidP="00D72AE8">
      <w:pPr>
        <w:pStyle w:val="KeepWithNext"/>
        <w:rPr>
          <w:rtl/>
        </w:rPr>
      </w:pPr>
    </w:p>
    <w:p w:rsidR="00D72AE8" w:rsidRDefault="003663FB" w:rsidP="003663FB">
      <w:pPr>
        <w:rPr>
          <w:rtl/>
        </w:rPr>
      </w:pPr>
      <w:r>
        <w:rPr>
          <w:rFonts w:hint="cs"/>
          <w:rtl/>
        </w:rPr>
        <w:t xml:space="preserve">אנחנו נותנים לזה בחוק שתי תשובות. ראשית, </w:t>
      </w:r>
      <w:r w:rsidR="00D72AE8">
        <w:rPr>
          <w:rFonts w:hint="cs"/>
          <w:rtl/>
        </w:rPr>
        <w:t>יש חובה לעדכן את המסמך הזה</w:t>
      </w:r>
      <w:r>
        <w:rPr>
          <w:rFonts w:hint="cs"/>
          <w:rtl/>
        </w:rPr>
        <w:t xml:space="preserve"> מעת לעת, ובכל חמש שנים </w:t>
      </w:r>
      <w:r w:rsidR="00420F87">
        <w:rPr>
          <w:rFonts w:hint="cs"/>
          <w:rtl/>
        </w:rPr>
        <w:t>כ</w:t>
      </w:r>
      <w:r>
        <w:rPr>
          <w:rFonts w:hint="cs"/>
          <w:rtl/>
        </w:rPr>
        <w:t xml:space="preserve">חובה, על בסיס המידע החדש והעדכני. </w:t>
      </w:r>
    </w:p>
    <w:p w:rsidR="00D72AE8" w:rsidRDefault="00D72AE8" w:rsidP="00D72AE8">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590736325"/>
        <w:placeholder>
          <w:docPart w:val="DefaultPlaceholder_-1854013440"/>
        </w:placeholder>
      </w:sdtPr>
      <w:sdtEndPr/>
      <w:sdtContent>
        <w:p w:rsidR="00D72AE8" w:rsidRDefault="00D72AE8" w:rsidP="00D72AE8">
          <w:pPr>
            <w:pStyle w:val="af9"/>
            <w:keepNext/>
            <w:rPr>
              <w:rtl/>
            </w:rPr>
          </w:pPr>
          <w:r w:rsidRPr="00D72AE8">
            <w:rPr>
              <w:rStyle w:val="afd"/>
              <w:color w:val="000000"/>
              <w:rtl/>
            </w:rPr>
            <w:t xml:space="preserve">יערה </w:t>
          </w:r>
          <w:proofErr w:type="spellStart"/>
          <w:r w:rsidRPr="00D72AE8">
            <w:rPr>
              <w:rStyle w:val="afd"/>
              <w:color w:val="000000"/>
              <w:rtl/>
            </w:rPr>
            <w:t>למברגר</w:t>
          </w:r>
          <w:proofErr w:type="spellEnd"/>
          <w:r w:rsidRPr="00D72AE8">
            <w:rPr>
              <w:color w:val="000000"/>
              <w:rtl/>
            </w:rPr>
            <w:t>:</w:t>
          </w:r>
        </w:p>
      </w:sdtContent>
    </w:sdt>
    <w:p w:rsidR="00D72AE8" w:rsidRDefault="00D72AE8" w:rsidP="00D72AE8">
      <w:pPr>
        <w:pStyle w:val="KeepWithNext"/>
        <w:rPr>
          <w:rtl/>
        </w:rPr>
      </w:pPr>
    </w:p>
    <w:p w:rsidR="00D72AE8" w:rsidRDefault="00D72AE8" w:rsidP="00D72AE8">
      <w:pPr>
        <w:rPr>
          <w:rtl/>
        </w:rPr>
      </w:pPr>
      <w:r>
        <w:rPr>
          <w:rFonts w:hint="cs"/>
          <w:rtl/>
        </w:rPr>
        <w:t>זה מסמך חי ש</w:t>
      </w:r>
      <w:r w:rsidR="003663FB">
        <w:rPr>
          <w:rFonts w:hint="cs"/>
          <w:rtl/>
        </w:rPr>
        <w:t xml:space="preserve">יהיה </w:t>
      </w:r>
      <w:bookmarkStart w:id="630" w:name="_ETM_Q1_8548015"/>
      <w:bookmarkEnd w:id="630"/>
      <w:r>
        <w:rPr>
          <w:rFonts w:hint="cs"/>
          <w:rtl/>
        </w:rPr>
        <w:t xml:space="preserve">חייב להתעדכן. </w:t>
      </w:r>
      <w:r w:rsidR="003663FB">
        <w:rPr>
          <w:rFonts w:hint="cs"/>
          <w:rtl/>
        </w:rPr>
        <w:t xml:space="preserve">המידע יגיע ולאור המידע יהיה צריך לעדכן את המסמך. </w:t>
      </w:r>
    </w:p>
    <w:p w:rsidR="00D72AE8" w:rsidRDefault="00D72AE8" w:rsidP="00D72AE8">
      <w:pPr>
        <w:rPr>
          <w:rtl/>
        </w:rPr>
      </w:pPr>
    </w:p>
    <w:sdt>
      <w:sdtPr>
        <w:rPr>
          <w:rFonts w:hint="cs"/>
          <w:rtl/>
        </w:rPr>
        <w:alias w:val="דובר"/>
        <w:tag w:val="&lt;ID&gt;0&lt;/ID&gt;&lt;Name&gt;דרור וגשל&lt;/Name&gt;&lt;Data&gt;דרור וגשל&lt;/Data&gt;&lt;Shortcut&gt;דרוג&lt;/Shortcut&gt;&lt;MemberID&gt;&lt;/MemberID&gt;"/>
        <w:id w:val="-1820419550"/>
        <w:placeholder>
          <w:docPart w:val="DefaultPlaceholder_-1854013440"/>
        </w:placeholder>
      </w:sdtPr>
      <w:sdtEndPr/>
      <w:sdtContent>
        <w:p w:rsidR="00D72AE8" w:rsidRDefault="00D72AE8" w:rsidP="00D72AE8">
          <w:pPr>
            <w:pStyle w:val="a4"/>
            <w:keepNext/>
            <w:rPr>
              <w:rtl/>
            </w:rPr>
          </w:pPr>
          <w:r w:rsidRPr="00D72AE8">
            <w:rPr>
              <w:rStyle w:val="afd"/>
              <w:color w:val="000000"/>
              <w:rtl/>
            </w:rPr>
            <w:t xml:space="preserve">דרור </w:t>
          </w:r>
          <w:proofErr w:type="spellStart"/>
          <w:r w:rsidRPr="00D72AE8">
            <w:rPr>
              <w:rStyle w:val="afd"/>
              <w:color w:val="000000"/>
              <w:rtl/>
            </w:rPr>
            <w:t>וגשל</w:t>
          </w:r>
          <w:proofErr w:type="spellEnd"/>
          <w:r w:rsidRPr="00D72AE8">
            <w:rPr>
              <w:color w:val="000000"/>
              <w:rtl/>
            </w:rPr>
            <w:t>:</w:t>
          </w:r>
        </w:p>
      </w:sdtContent>
    </w:sdt>
    <w:p w:rsidR="00D72AE8" w:rsidRDefault="00D72AE8" w:rsidP="00D72AE8">
      <w:pPr>
        <w:pStyle w:val="KeepWithNext"/>
        <w:rPr>
          <w:rtl/>
        </w:rPr>
      </w:pPr>
    </w:p>
    <w:p w:rsidR="00D72AE8" w:rsidRDefault="003663FB" w:rsidP="003663FB">
      <w:pPr>
        <w:rPr>
          <w:rtl/>
        </w:rPr>
      </w:pPr>
      <w:r>
        <w:rPr>
          <w:rFonts w:hint="cs"/>
          <w:rtl/>
        </w:rPr>
        <w:t xml:space="preserve">שנית, </w:t>
      </w:r>
      <w:bookmarkStart w:id="631" w:name="_ETM_Q1_8551228"/>
      <w:bookmarkEnd w:id="631"/>
      <w:r>
        <w:rPr>
          <w:rFonts w:hint="cs"/>
          <w:rtl/>
        </w:rPr>
        <w:t xml:space="preserve">לגבי פעולות שאנחנו עושים באזור הכלכלי הבלעדי שעלולות להשפיע עליו, </w:t>
      </w:r>
      <w:r w:rsidR="00D72AE8">
        <w:rPr>
          <w:rFonts w:hint="cs"/>
          <w:rtl/>
        </w:rPr>
        <w:t xml:space="preserve">אנחנו מבקשים </w:t>
      </w:r>
      <w:r>
        <w:rPr>
          <w:rFonts w:hint="cs"/>
          <w:rtl/>
        </w:rPr>
        <w:t xml:space="preserve">לפני </w:t>
      </w:r>
      <w:r w:rsidR="00D72AE8">
        <w:rPr>
          <w:rFonts w:hint="cs"/>
          <w:rtl/>
        </w:rPr>
        <w:t xml:space="preserve">כל פעולה כזאת סקר סביבתי. </w:t>
      </w:r>
      <w:r>
        <w:rPr>
          <w:rFonts w:hint="cs"/>
          <w:rtl/>
        </w:rPr>
        <w:t xml:space="preserve">לפני שעושים פעולות, שיבדקו ויגידו מה יש שם. בתשובה </w:t>
      </w:r>
      <w:bookmarkStart w:id="632" w:name="_ETM_Q1_8564434"/>
      <w:bookmarkEnd w:id="632"/>
      <w:r>
        <w:rPr>
          <w:rFonts w:hint="cs"/>
          <w:rtl/>
        </w:rPr>
        <w:t xml:space="preserve">קצרה: זה מה שיש בהצעת החוק. </w:t>
      </w:r>
    </w:p>
    <w:p w:rsidR="00D72AE8" w:rsidRDefault="00D72AE8" w:rsidP="00D72AE8">
      <w:pPr>
        <w:rPr>
          <w:rtl/>
        </w:rPr>
      </w:pPr>
    </w:p>
    <w:sdt>
      <w:sdtPr>
        <w:rPr>
          <w:rtl/>
        </w:rPr>
        <w:alias w:val="יור"/>
        <w:tag w:val="&lt;ID&gt;4637&lt;/ID&gt;&lt;Name&gt;איתן כבל - יו&quot;רַ&lt;/Name&gt;&lt;Data&gt;איתן כבל&lt;/Data&gt;&lt;Shortcut&gt;איכב&lt;/Shortcut&gt;"/>
        <w:id w:val="-983931658"/>
        <w:placeholder>
          <w:docPart w:val="DefaultPlaceholder_-1854013440"/>
        </w:placeholder>
      </w:sdtPr>
      <w:sdtEndPr/>
      <w:sdtContent>
        <w:p w:rsidR="00D72AE8" w:rsidRDefault="00D72AE8" w:rsidP="00D72AE8">
          <w:pPr>
            <w:pStyle w:val="af6"/>
            <w:keepNext/>
            <w:rPr>
              <w:rtl/>
            </w:rPr>
          </w:pPr>
          <w:r w:rsidRPr="00D72AE8">
            <w:rPr>
              <w:rStyle w:val="afd"/>
              <w:color w:val="000000"/>
              <w:rtl/>
            </w:rPr>
            <w:t>היו"ר איתן כבל</w:t>
          </w:r>
          <w:r w:rsidRPr="00D72AE8">
            <w:rPr>
              <w:color w:val="000000"/>
              <w:rtl/>
            </w:rPr>
            <w:t>:</w:t>
          </w:r>
        </w:p>
      </w:sdtContent>
    </w:sdt>
    <w:p w:rsidR="00D72AE8" w:rsidRDefault="00D72AE8" w:rsidP="00D72AE8">
      <w:pPr>
        <w:pStyle w:val="KeepWithNext"/>
        <w:rPr>
          <w:rtl/>
        </w:rPr>
      </w:pPr>
    </w:p>
    <w:p w:rsidR="00420F87" w:rsidRDefault="003663FB" w:rsidP="00420F87">
      <w:pPr>
        <w:rPr>
          <w:rtl/>
        </w:rPr>
      </w:pPr>
      <w:r>
        <w:rPr>
          <w:rFonts w:hint="cs"/>
          <w:rtl/>
        </w:rPr>
        <w:t xml:space="preserve">לפני שאני מעביר את רשות הדיבור לדב חנין, </w:t>
      </w:r>
      <w:r w:rsidR="00D72AE8">
        <w:rPr>
          <w:rFonts w:hint="cs"/>
          <w:rtl/>
        </w:rPr>
        <w:t>פרט ל</w:t>
      </w:r>
      <w:r w:rsidR="000D6031">
        <w:rPr>
          <w:rFonts w:hint="cs"/>
          <w:rtl/>
        </w:rPr>
        <w:t xml:space="preserve">מסמך שביקשתי לקבל, של סיכום </w:t>
      </w:r>
      <w:r w:rsidR="00D72AE8">
        <w:rPr>
          <w:rFonts w:hint="cs"/>
          <w:rtl/>
        </w:rPr>
        <w:t>המונחים</w:t>
      </w:r>
      <w:r w:rsidR="000D6031">
        <w:rPr>
          <w:rFonts w:hint="cs"/>
          <w:rtl/>
        </w:rPr>
        <w:t>,</w:t>
      </w:r>
      <w:r w:rsidR="00D72AE8">
        <w:rPr>
          <w:rFonts w:hint="cs"/>
          <w:rtl/>
        </w:rPr>
        <w:t xml:space="preserve"> </w:t>
      </w:r>
      <w:r w:rsidR="000D6031">
        <w:rPr>
          <w:rFonts w:hint="cs"/>
          <w:rtl/>
        </w:rPr>
        <w:t xml:space="preserve">בעניין הזה ארצה לראות </w:t>
      </w:r>
      <w:r w:rsidR="00D72AE8">
        <w:rPr>
          <w:rFonts w:hint="cs"/>
          <w:rtl/>
        </w:rPr>
        <w:t xml:space="preserve">סיפור דרך קצר, דווקא באותם עולמות תוכן שאין לנו מושג </w:t>
      </w:r>
      <w:r w:rsidR="000D6031">
        <w:rPr>
          <w:rFonts w:hint="cs"/>
          <w:rtl/>
        </w:rPr>
        <w:t xml:space="preserve">לגביהם </w:t>
      </w:r>
      <w:r w:rsidR="00D72AE8">
        <w:rPr>
          <w:rtl/>
        </w:rPr>
        <w:t>–</w:t>
      </w:r>
      <w:r w:rsidR="00B16D78">
        <w:rPr>
          <w:rFonts w:hint="cs"/>
          <w:rtl/>
        </w:rPr>
        <w:t xml:space="preserve"> </w:t>
      </w:r>
      <w:r w:rsidR="000D6031">
        <w:rPr>
          <w:rFonts w:hint="cs"/>
          <w:rtl/>
        </w:rPr>
        <w:t xml:space="preserve">העניין של </w:t>
      </w:r>
      <w:r w:rsidR="00B16D78">
        <w:rPr>
          <w:rFonts w:hint="cs"/>
          <w:rtl/>
        </w:rPr>
        <w:t>כל 5 שנים, כל 3 שני</w:t>
      </w:r>
      <w:r w:rsidR="00D72AE8">
        <w:rPr>
          <w:rFonts w:hint="cs"/>
          <w:rtl/>
        </w:rPr>
        <w:t xml:space="preserve">ם. אני רוצה את מעטפת הגיבוי לכל מהלך, </w:t>
      </w:r>
      <w:r w:rsidR="000D6031">
        <w:rPr>
          <w:rFonts w:hint="cs"/>
          <w:rtl/>
        </w:rPr>
        <w:t xml:space="preserve">לראות אותה </w:t>
      </w:r>
      <w:bookmarkStart w:id="633" w:name="_ETM_Q1_8607245"/>
      <w:bookmarkEnd w:id="633"/>
      <w:r w:rsidR="000D6031">
        <w:rPr>
          <w:rFonts w:hint="cs"/>
          <w:rtl/>
        </w:rPr>
        <w:t xml:space="preserve">מול העיניים </w:t>
      </w:r>
      <w:r w:rsidR="00D72AE8">
        <w:rPr>
          <w:rFonts w:hint="cs"/>
          <w:rtl/>
        </w:rPr>
        <w:t>ולא רק שנכתבת בלשון משפטית</w:t>
      </w:r>
      <w:r w:rsidR="000D6031">
        <w:rPr>
          <w:rFonts w:hint="cs"/>
          <w:rtl/>
        </w:rPr>
        <w:t xml:space="preserve"> שאחר כך אפשר לפרש אותה באלף ואחד </w:t>
      </w:r>
      <w:bookmarkStart w:id="634" w:name="_ETM_Q1_8617122"/>
      <w:bookmarkEnd w:id="634"/>
      <w:r w:rsidR="000D6031">
        <w:rPr>
          <w:rFonts w:hint="cs"/>
          <w:rtl/>
        </w:rPr>
        <w:t>כיוונים</w:t>
      </w:r>
      <w:r w:rsidR="00D72AE8">
        <w:rPr>
          <w:rFonts w:hint="cs"/>
          <w:rtl/>
        </w:rPr>
        <w:t xml:space="preserve">. </w:t>
      </w:r>
    </w:p>
    <w:p w:rsidR="00420F87" w:rsidRDefault="00420F87" w:rsidP="00420F87">
      <w:pPr>
        <w:rPr>
          <w:rtl/>
        </w:rPr>
      </w:pPr>
    </w:p>
    <w:p w:rsidR="00420F87" w:rsidRDefault="000D6031" w:rsidP="00420F87">
      <w:pPr>
        <w:rPr>
          <w:rtl/>
        </w:rPr>
      </w:pPr>
      <w:r>
        <w:rPr>
          <w:rFonts w:hint="cs"/>
          <w:rtl/>
        </w:rPr>
        <w:t>אני חושב ש</w:t>
      </w:r>
      <w:r w:rsidR="00D72AE8">
        <w:rPr>
          <w:rFonts w:hint="cs"/>
          <w:rtl/>
        </w:rPr>
        <w:t>זה גם אינטרס שלכם ו</w:t>
      </w:r>
      <w:r>
        <w:rPr>
          <w:rFonts w:hint="cs"/>
          <w:rtl/>
        </w:rPr>
        <w:t xml:space="preserve">אינטרס </w:t>
      </w:r>
      <w:r w:rsidR="00D72AE8">
        <w:rPr>
          <w:rFonts w:hint="cs"/>
          <w:rtl/>
        </w:rPr>
        <w:t>שלנו, בעיקר לגבי אותם עניינים הנוגעים</w:t>
      </w:r>
      <w:r>
        <w:rPr>
          <w:rFonts w:hint="cs"/>
          <w:rtl/>
        </w:rPr>
        <w:t xml:space="preserve"> </w:t>
      </w:r>
      <w:r w:rsidR="00D72AE8">
        <w:rPr>
          <w:rtl/>
        </w:rPr>
        <w:t>–</w:t>
      </w:r>
      <w:r w:rsidR="00D72AE8">
        <w:rPr>
          <w:rFonts w:hint="cs"/>
          <w:rtl/>
        </w:rPr>
        <w:t xml:space="preserve"> היו ויכוחים בתוך המשרדים. </w:t>
      </w:r>
      <w:r>
        <w:rPr>
          <w:rFonts w:hint="cs"/>
          <w:rtl/>
        </w:rPr>
        <w:t xml:space="preserve">הרי בסוף </w:t>
      </w:r>
      <w:r w:rsidR="00D72AE8">
        <w:rPr>
          <w:rFonts w:hint="cs"/>
          <w:rtl/>
        </w:rPr>
        <w:t xml:space="preserve">חלק </w:t>
      </w:r>
      <w:r>
        <w:rPr>
          <w:rFonts w:hint="cs"/>
          <w:rtl/>
        </w:rPr>
        <w:t xml:space="preserve">מן החקיקה הוא גם </w:t>
      </w:r>
      <w:bookmarkStart w:id="635" w:name="_ETM_Q1_8633085"/>
      <w:bookmarkEnd w:id="635"/>
      <w:r>
        <w:rPr>
          <w:rFonts w:hint="cs"/>
          <w:rtl/>
        </w:rPr>
        <w:t xml:space="preserve">עניין של </w:t>
      </w:r>
      <w:r w:rsidR="00D72AE8">
        <w:rPr>
          <w:rFonts w:hint="cs"/>
          <w:rtl/>
        </w:rPr>
        <w:t>מאבקי שליטה. לא משנה</w:t>
      </w:r>
      <w:r>
        <w:rPr>
          <w:rFonts w:hint="cs"/>
          <w:rtl/>
        </w:rPr>
        <w:t xml:space="preserve"> שאף אחד מן השרים לא יעסוק בחקיקה </w:t>
      </w:r>
      <w:bookmarkStart w:id="636" w:name="_ETM_Q1_8644637"/>
      <w:bookmarkEnd w:id="636"/>
      <w:r>
        <w:rPr>
          <w:rFonts w:hint="cs"/>
          <w:rtl/>
        </w:rPr>
        <w:t>הזו</w:t>
      </w:r>
      <w:r w:rsidR="00D72AE8">
        <w:rPr>
          <w:rFonts w:hint="cs"/>
          <w:rtl/>
        </w:rPr>
        <w:t xml:space="preserve">. לכן התפקיד שלנו </w:t>
      </w:r>
      <w:r>
        <w:rPr>
          <w:rFonts w:hint="cs"/>
          <w:rtl/>
        </w:rPr>
        <w:t xml:space="preserve">כוועדה לא </w:t>
      </w:r>
      <w:r w:rsidR="00D72AE8">
        <w:rPr>
          <w:rFonts w:hint="cs"/>
          <w:rtl/>
        </w:rPr>
        <w:t>רק לראות</w:t>
      </w:r>
      <w:r>
        <w:rPr>
          <w:rFonts w:hint="cs"/>
          <w:rtl/>
        </w:rPr>
        <w:t xml:space="preserve"> את הדברים בראייה של איזה משרד יטפל </w:t>
      </w:r>
      <w:bookmarkStart w:id="637" w:name="_ETM_Q1_8648100"/>
      <w:bookmarkEnd w:id="637"/>
      <w:r>
        <w:rPr>
          <w:rFonts w:hint="cs"/>
          <w:rtl/>
        </w:rPr>
        <w:t>בזה, אם זה יהיה במשרד האוצר</w:t>
      </w:r>
      <w:r w:rsidR="00D72AE8">
        <w:rPr>
          <w:rFonts w:hint="cs"/>
          <w:rtl/>
        </w:rPr>
        <w:t xml:space="preserve">. </w:t>
      </w:r>
      <w:r>
        <w:rPr>
          <w:rFonts w:hint="cs"/>
          <w:rtl/>
        </w:rPr>
        <w:t xml:space="preserve">דרך אגב, </w:t>
      </w:r>
      <w:r w:rsidR="00D72AE8">
        <w:rPr>
          <w:rFonts w:hint="cs"/>
          <w:rtl/>
        </w:rPr>
        <w:t xml:space="preserve">זה חלק מן הדאגה שלי. יבוא שר האוצר </w:t>
      </w:r>
      <w:r>
        <w:rPr>
          <w:rtl/>
        </w:rPr>
        <w:t>–</w:t>
      </w:r>
      <w:r>
        <w:rPr>
          <w:rFonts w:hint="cs"/>
          <w:rtl/>
        </w:rPr>
        <w:t xml:space="preserve"> מי השר המופקד על החוק? שר המשפטים? </w:t>
      </w:r>
      <w:r w:rsidR="00D72AE8">
        <w:rPr>
          <w:rFonts w:hint="cs"/>
          <w:rtl/>
        </w:rPr>
        <w:t xml:space="preserve">יכול להיות שר משפטים שהנושא הזה יעניין אותו כשלג </w:t>
      </w:r>
      <w:proofErr w:type="spellStart"/>
      <w:r w:rsidR="00D72AE8">
        <w:rPr>
          <w:rFonts w:hint="cs"/>
          <w:rtl/>
        </w:rPr>
        <w:t>כ</w:t>
      </w:r>
      <w:r w:rsidR="007B7FF7">
        <w:rPr>
          <w:rFonts w:hint="cs"/>
          <w:rtl/>
        </w:rPr>
        <w:t>ד</w:t>
      </w:r>
      <w:r w:rsidR="00D72AE8">
        <w:rPr>
          <w:rFonts w:hint="cs"/>
          <w:rtl/>
        </w:rPr>
        <w:t>אשתקד</w:t>
      </w:r>
      <w:proofErr w:type="spellEnd"/>
      <w:r>
        <w:rPr>
          <w:rFonts w:hint="cs"/>
          <w:rtl/>
        </w:rPr>
        <w:t xml:space="preserve">, ולא מתוך מקום רע </w:t>
      </w:r>
      <w:bookmarkStart w:id="638" w:name="_ETM_Q1_8665899"/>
      <w:bookmarkEnd w:id="638"/>
      <w:r>
        <w:rPr>
          <w:rFonts w:hint="cs"/>
          <w:rtl/>
        </w:rPr>
        <w:t xml:space="preserve">אלא </w:t>
      </w:r>
      <w:r w:rsidR="00420F87">
        <w:rPr>
          <w:rFonts w:hint="cs"/>
          <w:rtl/>
        </w:rPr>
        <w:t xml:space="preserve">כי </w:t>
      </w:r>
      <w:r>
        <w:rPr>
          <w:rFonts w:hint="cs"/>
          <w:rtl/>
        </w:rPr>
        <w:t>יש לו עניינים אחרים, סדרי עדיפויות אחרים</w:t>
      </w:r>
      <w:r w:rsidR="00D72AE8">
        <w:rPr>
          <w:rFonts w:hint="cs"/>
          <w:rtl/>
        </w:rPr>
        <w:t xml:space="preserve">. מכיוון שאנחנו כבר אמונים </w:t>
      </w:r>
      <w:r>
        <w:rPr>
          <w:rFonts w:hint="cs"/>
          <w:rtl/>
        </w:rPr>
        <w:t xml:space="preserve">על המערכות, </w:t>
      </w:r>
      <w:r w:rsidR="00D72AE8">
        <w:rPr>
          <w:rFonts w:hint="cs"/>
          <w:rtl/>
        </w:rPr>
        <w:t xml:space="preserve">איך </w:t>
      </w:r>
      <w:r>
        <w:rPr>
          <w:rFonts w:hint="cs"/>
          <w:rtl/>
        </w:rPr>
        <w:t xml:space="preserve">הן </w:t>
      </w:r>
      <w:bookmarkStart w:id="639" w:name="_ETM_Q1_8674645"/>
      <w:bookmarkEnd w:id="639"/>
      <w:r w:rsidR="00D72AE8">
        <w:rPr>
          <w:rFonts w:hint="cs"/>
          <w:rtl/>
        </w:rPr>
        <w:t>עוב</w:t>
      </w:r>
      <w:r w:rsidR="003663FB">
        <w:rPr>
          <w:rFonts w:hint="cs"/>
          <w:rtl/>
        </w:rPr>
        <w:t>ד</w:t>
      </w:r>
      <w:r w:rsidR="00D72AE8">
        <w:rPr>
          <w:rFonts w:hint="cs"/>
          <w:rtl/>
        </w:rPr>
        <w:t xml:space="preserve">ות, עכשיו "לך תחפש". </w:t>
      </w:r>
    </w:p>
    <w:p w:rsidR="00420F87" w:rsidRDefault="00420F87" w:rsidP="00420F87">
      <w:pPr>
        <w:rPr>
          <w:rtl/>
        </w:rPr>
      </w:pPr>
    </w:p>
    <w:p w:rsidR="00D72AE8" w:rsidRDefault="000D6031" w:rsidP="00420F87">
      <w:pPr>
        <w:rPr>
          <w:rtl/>
        </w:rPr>
      </w:pPr>
      <w:r>
        <w:rPr>
          <w:rFonts w:hint="cs"/>
          <w:rtl/>
        </w:rPr>
        <w:t xml:space="preserve">באינטרס הממשלתי </w:t>
      </w:r>
      <w:r w:rsidR="00D72AE8">
        <w:rPr>
          <w:rFonts w:hint="cs"/>
          <w:rtl/>
        </w:rPr>
        <w:t>צריך שייווצר מצב שלא משנה מי יהיה השר, מה יהיה סדר העדיפויות שהוא י</w:t>
      </w:r>
      <w:r w:rsidR="003663FB">
        <w:rPr>
          <w:rFonts w:hint="cs"/>
          <w:rtl/>
        </w:rPr>
        <w:t>קבע, שהמסד של החוק יהיה מספיק ח</w:t>
      </w:r>
      <w:r w:rsidR="00D72AE8">
        <w:rPr>
          <w:rFonts w:hint="cs"/>
          <w:rtl/>
        </w:rPr>
        <w:t xml:space="preserve">זק, בעיקר בנושאים שאין לנו </w:t>
      </w:r>
      <w:r>
        <w:rPr>
          <w:rFonts w:hint="cs"/>
          <w:rtl/>
        </w:rPr>
        <w:t xml:space="preserve">עדיין </w:t>
      </w:r>
      <w:r w:rsidR="00D72AE8">
        <w:rPr>
          <w:rFonts w:hint="cs"/>
          <w:rtl/>
        </w:rPr>
        <w:t>באמת מושג אמיתי ל</w:t>
      </w:r>
      <w:r w:rsidR="00420F87">
        <w:rPr>
          <w:rFonts w:hint="cs"/>
          <w:rtl/>
        </w:rPr>
        <w:t>א</w:t>
      </w:r>
      <w:r w:rsidR="00D72AE8">
        <w:rPr>
          <w:rFonts w:hint="cs"/>
          <w:rtl/>
        </w:rPr>
        <w:t xml:space="preserve">ן הם הולכים. זה חשוב. </w:t>
      </w:r>
      <w:r w:rsidR="00247614">
        <w:rPr>
          <w:rFonts w:hint="cs"/>
          <w:rtl/>
        </w:rPr>
        <w:t xml:space="preserve">אפילו פחות חשוב לי מי יהיה אחראי </w:t>
      </w:r>
      <w:bookmarkStart w:id="640" w:name="_ETM_Q1_8709562"/>
      <w:bookmarkEnd w:id="640"/>
      <w:r w:rsidR="00247614">
        <w:rPr>
          <w:rFonts w:hint="cs"/>
          <w:rtl/>
        </w:rPr>
        <w:t xml:space="preserve">על מה, אלא </w:t>
      </w:r>
      <w:r w:rsidR="00D72AE8">
        <w:rPr>
          <w:rFonts w:hint="cs"/>
          <w:rtl/>
        </w:rPr>
        <w:t xml:space="preserve">לייצר את אותה פלטפורמה, </w:t>
      </w:r>
      <w:r w:rsidR="00247614">
        <w:rPr>
          <w:rFonts w:hint="cs"/>
          <w:rtl/>
        </w:rPr>
        <w:t xml:space="preserve">את אותו מסד, </w:t>
      </w:r>
      <w:r w:rsidR="00D72AE8">
        <w:rPr>
          <w:rFonts w:hint="cs"/>
          <w:rtl/>
        </w:rPr>
        <w:t>שלא משנה מי יהיה, כל פעולה</w:t>
      </w:r>
      <w:r w:rsidR="00247614">
        <w:rPr>
          <w:rFonts w:hint="cs"/>
          <w:rtl/>
        </w:rPr>
        <w:t xml:space="preserve"> שנרצה לשחק משחק </w:t>
      </w:r>
      <w:bookmarkStart w:id="641" w:name="_ETM_Q1_8716474"/>
      <w:bookmarkEnd w:id="641"/>
      <w:r w:rsidR="00247614">
        <w:rPr>
          <w:rFonts w:hint="cs"/>
          <w:rtl/>
        </w:rPr>
        <w:t xml:space="preserve">כזה או אחר </w:t>
      </w:r>
      <w:r w:rsidR="00247614">
        <w:rPr>
          <w:rFonts w:hint="eastAsia"/>
          <w:rtl/>
        </w:rPr>
        <w:t xml:space="preserve">– </w:t>
      </w:r>
      <w:r w:rsidR="00247614">
        <w:rPr>
          <w:rFonts w:hint="cs"/>
          <w:rtl/>
        </w:rPr>
        <w:t xml:space="preserve">מחר </w:t>
      </w:r>
      <w:r w:rsidR="00D72AE8">
        <w:rPr>
          <w:rFonts w:hint="cs"/>
          <w:rtl/>
        </w:rPr>
        <w:t xml:space="preserve">יכול להיות </w:t>
      </w:r>
      <w:r w:rsidR="00247614">
        <w:rPr>
          <w:rFonts w:hint="cs"/>
          <w:rtl/>
        </w:rPr>
        <w:t xml:space="preserve">תיאורטית </w:t>
      </w:r>
      <w:r w:rsidR="00D72AE8">
        <w:rPr>
          <w:rFonts w:hint="cs"/>
          <w:rtl/>
        </w:rPr>
        <w:t xml:space="preserve">שיבוא משקיע ויגיד: </w:t>
      </w:r>
      <w:r w:rsidR="00247614">
        <w:rPr>
          <w:rFonts w:hint="cs"/>
          <w:rtl/>
        </w:rPr>
        <w:t>"</w:t>
      </w:r>
      <w:r w:rsidR="00D72AE8">
        <w:rPr>
          <w:rFonts w:hint="cs"/>
          <w:rtl/>
        </w:rPr>
        <w:t>אני משקיע במדינת ישראל מיליארדים</w:t>
      </w:r>
      <w:r w:rsidR="00247614">
        <w:rPr>
          <w:rFonts w:hint="cs"/>
          <w:rtl/>
        </w:rPr>
        <w:t>, ישראל תקבל 70% תמלוגים"</w:t>
      </w:r>
      <w:r w:rsidR="00D72AE8">
        <w:rPr>
          <w:rFonts w:hint="cs"/>
          <w:rtl/>
        </w:rPr>
        <w:t xml:space="preserve"> </w:t>
      </w:r>
      <w:r w:rsidR="00247614">
        <w:rPr>
          <w:rFonts w:hint="eastAsia"/>
          <w:rtl/>
        </w:rPr>
        <w:t xml:space="preserve">– </w:t>
      </w:r>
      <w:r w:rsidR="00247614">
        <w:rPr>
          <w:rFonts w:hint="cs"/>
          <w:rtl/>
        </w:rPr>
        <w:t xml:space="preserve">סתם אני אומר משהו מופרך </w:t>
      </w:r>
      <w:r w:rsidR="00247614">
        <w:rPr>
          <w:rtl/>
        </w:rPr>
        <w:t>–</w:t>
      </w:r>
      <w:r w:rsidR="00247614">
        <w:rPr>
          <w:rFonts w:hint="cs"/>
          <w:rtl/>
        </w:rPr>
        <w:t xml:space="preserve"> כי יש לו טכנולוגיה חדשה והוא יודע למצוא ממצאים בים. </w:t>
      </w:r>
      <w:r w:rsidR="00D72AE8">
        <w:rPr>
          <w:rFonts w:hint="cs"/>
          <w:rtl/>
        </w:rPr>
        <w:t xml:space="preserve">אני אומר לך, לא יהיה שר אחד שלא יתפתה לעמוד בפני מצבים כאלה. לכן צריך לראות את הדברים בראייה הזאת. </w:t>
      </w:r>
      <w:r w:rsidR="00247614">
        <w:rPr>
          <w:rFonts w:hint="cs"/>
          <w:rtl/>
        </w:rPr>
        <w:t xml:space="preserve">זה מה שאני מבקש מכם. </w:t>
      </w:r>
      <w:r w:rsidR="00D72AE8">
        <w:rPr>
          <w:rFonts w:hint="cs"/>
          <w:rtl/>
        </w:rPr>
        <w:t xml:space="preserve">לפני השרים, </w:t>
      </w:r>
      <w:r w:rsidR="00247614">
        <w:rPr>
          <w:rFonts w:hint="cs"/>
          <w:rtl/>
        </w:rPr>
        <w:t xml:space="preserve">שכל אחד אחר כך אומר "אני העברתי" </w:t>
      </w:r>
      <w:bookmarkStart w:id="642" w:name="_ETM_Q1_8750696"/>
      <w:bookmarkEnd w:id="642"/>
      <w:r w:rsidR="00247614">
        <w:rPr>
          <w:rFonts w:hint="cs"/>
          <w:rtl/>
        </w:rPr>
        <w:t xml:space="preserve">והוא אפילו לא יודע את שמו של החוק, </w:t>
      </w:r>
      <w:r w:rsidR="00420F87">
        <w:rPr>
          <w:rFonts w:hint="cs"/>
          <w:rtl/>
        </w:rPr>
        <w:t xml:space="preserve">חשוב </w:t>
      </w:r>
      <w:r w:rsidR="00247614">
        <w:rPr>
          <w:rFonts w:hint="cs"/>
          <w:rtl/>
        </w:rPr>
        <w:t>ש</w:t>
      </w:r>
      <w:r w:rsidR="00D72AE8">
        <w:rPr>
          <w:rFonts w:hint="cs"/>
          <w:rtl/>
        </w:rPr>
        <w:t>אתם, הפקידו</w:t>
      </w:r>
      <w:r w:rsidR="00247614">
        <w:rPr>
          <w:rFonts w:hint="cs"/>
          <w:rtl/>
        </w:rPr>
        <w:t>ּ</w:t>
      </w:r>
      <w:r w:rsidR="00D72AE8">
        <w:rPr>
          <w:rFonts w:hint="cs"/>
          <w:rtl/>
        </w:rPr>
        <w:t>ת שמעבירה את המידע</w:t>
      </w:r>
      <w:r w:rsidR="00247614">
        <w:rPr>
          <w:rFonts w:hint="cs"/>
          <w:rtl/>
        </w:rPr>
        <w:t xml:space="preserve"> מאחד </w:t>
      </w:r>
      <w:bookmarkStart w:id="643" w:name="_ETM_Q1_8759988"/>
      <w:bookmarkEnd w:id="643"/>
      <w:r w:rsidR="00247614">
        <w:rPr>
          <w:rFonts w:hint="cs"/>
          <w:rtl/>
        </w:rPr>
        <w:t>לשני</w:t>
      </w:r>
      <w:r w:rsidR="00D72AE8">
        <w:rPr>
          <w:rFonts w:hint="cs"/>
          <w:rtl/>
        </w:rPr>
        <w:t xml:space="preserve"> תייצר כאן מאזן. בעצם לכך נדרשת פקידות, לעניין הזה, שבסוף תצליח להניח את המסד הנכון לש</w:t>
      </w:r>
      <w:r w:rsidR="00B16D78">
        <w:rPr>
          <w:rFonts w:hint="cs"/>
          <w:rtl/>
        </w:rPr>
        <w:t>י</w:t>
      </w:r>
      <w:r w:rsidR="00D72AE8">
        <w:rPr>
          <w:rFonts w:hint="cs"/>
          <w:rtl/>
        </w:rPr>
        <w:t xml:space="preserve">גיונות של ממשלות. אני אומר את זה ממש לא </w:t>
      </w:r>
      <w:r w:rsidR="00247614">
        <w:rPr>
          <w:rFonts w:hint="cs"/>
          <w:rtl/>
        </w:rPr>
        <w:t>ברמה ה</w:t>
      </w:r>
      <w:r w:rsidR="00D72AE8">
        <w:rPr>
          <w:rFonts w:hint="cs"/>
          <w:rtl/>
        </w:rPr>
        <w:t xml:space="preserve">פוליטית, לא </w:t>
      </w:r>
      <w:r w:rsidR="00247614">
        <w:rPr>
          <w:rFonts w:hint="cs"/>
          <w:rtl/>
        </w:rPr>
        <w:t>ברמה ה</w:t>
      </w:r>
      <w:r w:rsidR="00D72AE8">
        <w:rPr>
          <w:rFonts w:hint="cs"/>
          <w:rtl/>
        </w:rPr>
        <w:t>מפלגתית. שיגעונות</w:t>
      </w:r>
      <w:r w:rsidR="00247614">
        <w:rPr>
          <w:rFonts w:hint="cs"/>
          <w:rtl/>
        </w:rPr>
        <w:t xml:space="preserve"> נתונים בכל הצדדים. </w:t>
      </w:r>
    </w:p>
    <w:p w:rsidR="00D72AE8" w:rsidRDefault="00D72AE8" w:rsidP="00D72AE8">
      <w:pPr>
        <w:rPr>
          <w:rtl/>
        </w:rPr>
      </w:pPr>
    </w:p>
    <w:sdt>
      <w:sdtPr>
        <w:rPr>
          <w:rFonts w:hint="cs"/>
          <w:rtl/>
        </w:rPr>
        <w:alias w:val="דובר"/>
        <w:tag w:val="&lt;ID&gt;0&lt;/ID&gt;&lt;Name&gt;דרור וגשל&lt;/Name&gt;&lt;Data&gt;דרור וגשל&lt;/Data&gt;&lt;Shortcut&gt;דרוג&lt;/Shortcut&gt;&lt;MemberID&gt;&lt;/MemberID&gt;"/>
        <w:id w:val="-1115673758"/>
        <w:placeholder>
          <w:docPart w:val="DefaultPlaceholder_-1854013440"/>
        </w:placeholder>
      </w:sdtPr>
      <w:sdtEndPr/>
      <w:sdtContent>
        <w:p w:rsidR="00F73389" w:rsidRDefault="00F73389" w:rsidP="00F73389">
          <w:pPr>
            <w:pStyle w:val="a4"/>
            <w:keepNext/>
            <w:rPr>
              <w:rtl/>
            </w:rPr>
          </w:pPr>
          <w:r w:rsidRPr="00F73389">
            <w:rPr>
              <w:rStyle w:val="afd"/>
              <w:color w:val="000000"/>
              <w:rtl/>
            </w:rPr>
            <w:t xml:space="preserve">דרור </w:t>
          </w:r>
          <w:proofErr w:type="spellStart"/>
          <w:r w:rsidRPr="00F73389">
            <w:rPr>
              <w:rStyle w:val="afd"/>
              <w:color w:val="000000"/>
              <w:rtl/>
            </w:rPr>
            <w:t>וגשל</w:t>
          </w:r>
          <w:proofErr w:type="spellEnd"/>
          <w:r w:rsidRPr="00F73389">
            <w:rPr>
              <w:color w:val="000000"/>
              <w:rtl/>
            </w:rPr>
            <w:t>:</w:t>
          </w:r>
        </w:p>
      </w:sdtContent>
    </w:sdt>
    <w:p w:rsidR="00F73389" w:rsidRDefault="00F73389" w:rsidP="00F73389">
      <w:pPr>
        <w:pStyle w:val="KeepWithNext"/>
        <w:rPr>
          <w:rtl/>
        </w:rPr>
      </w:pPr>
    </w:p>
    <w:p w:rsidR="00D72AE8" w:rsidRDefault="00F73389" w:rsidP="00D72AE8">
      <w:pPr>
        <w:rPr>
          <w:rtl/>
          <w:lang w:eastAsia="he-IL"/>
        </w:rPr>
      </w:pPr>
      <w:r>
        <w:rPr>
          <w:rFonts w:hint="cs"/>
          <w:rtl/>
          <w:lang w:eastAsia="he-IL"/>
        </w:rPr>
        <w:t>ב</w:t>
      </w:r>
      <w:r w:rsidR="00D72AE8">
        <w:rPr>
          <w:rFonts w:hint="cs"/>
          <w:rtl/>
          <w:lang w:eastAsia="he-IL"/>
        </w:rPr>
        <w:t>היבט הזה</w:t>
      </w:r>
      <w:r w:rsidR="00247614">
        <w:rPr>
          <w:rFonts w:hint="cs"/>
          <w:rtl/>
          <w:lang w:eastAsia="he-IL"/>
        </w:rPr>
        <w:t>,</w:t>
      </w:r>
      <w:r w:rsidR="00D72AE8">
        <w:rPr>
          <w:rFonts w:hint="cs"/>
          <w:rtl/>
          <w:lang w:eastAsia="he-IL"/>
        </w:rPr>
        <w:t xml:space="preserve"> שקיפות עוזרת</w:t>
      </w:r>
      <w:r w:rsidR="00247614">
        <w:rPr>
          <w:rFonts w:hint="cs"/>
          <w:rtl/>
          <w:lang w:eastAsia="he-IL"/>
        </w:rPr>
        <w:t xml:space="preserve"> מאוד, ושיתוף הציבור. </w:t>
      </w:r>
    </w:p>
    <w:p w:rsidR="00F73389" w:rsidRDefault="00F73389" w:rsidP="00D72AE8">
      <w:pPr>
        <w:rPr>
          <w:rtl/>
          <w:lang w:eastAsia="he-IL"/>
        </w:rPr>
      </w:pPr>
    </w:p>
    <w:sdt>
      <w:sdtPr>
        <w:rPr>
          <w:rFonts w:hint="cs"/>
          <w:rtl/>
          <w:lang w:eastAsia="he-IL"/>
        </w:rPr>
        <w:alias w:val="אורח"/>
        <w:tag w:val="&lt;ID&gt;652947&lt;/ID&gt;&lt;Name&gt;נעה יאיון&lt;/Name&gt;&lt;Data&gt;נעה יאיון&lt;/Data&gt;&lt;Shortcut&gt;נעיא&lt;/Shortcut&gt;&lt;Title&gt;יועצת משפטית, החברה להגנת הטבע, ארגונים להגנה על הסביבה&lt;/Title&gt;"/>
        <w:id w:val="-1199154709"/>
        <w:placeholder>
          <w:docPart w:val="DefaultPlaceholder_-1854013440"/>
        </w:placeholder>
      </w:sdtPr>
      <w:sdtEndPr/>
      <w:sdtContent>
        <w:p w:rsidR="00F73389" w:rsidRDefault="00F73389" w:rsidP="00F73389">
          <w:pPr>
            <w:pStyle w:val="af9"/>
            <w:keepNext/>
            <w:rPr>
              <w:rtl/>
              <w:lang w:eastAsia="he-IL"/>
            </w:rPr>
          </w:pPr>
          <w:r w:rsidRPr="00F73389">
            <w:rPr>
              <w:rStyle w:val="afd"/>
              <w:color w:val="000000"/>
              <w:rtl/>
            </w:rPr>
            <w:t xml:space="preserve">נעה </w:t>
          </w:r>
          <w:proofErr w:type="spellStart"/>
          <w:r w:rsidRPr="00F73389">
            <w:rPr>
              <w:rStyle w:val="afd"/>
              <w:color w:val="000000"/>
              <w:rtl/>
            </w:rPr>
            <w:t>יאיון</w:t>
          </w:r>
          <w:proofErr w:type="spellEnd"/>
          <w:r w:rsidRPr="00F73389">
            <w:rPr>
              <w:color w:val="000000"/>
              <w:rtl/>
              <w:lang w:eastAsia="he-IL"/>
            </w:rPr>
            <w:t>:</w:t>
          </w:r>
        </w:p>
      </w:sdtContent>
    </w:sdt>
    <w:p w:rsidR="00F73389" w:rsidRDefault="00F73389" w:rsidP="00F73389">
      <w:pPr>
        <w:pStyle w:val="KeepWithNext"/>
        <w:rPr>
          <w:rtl/>
          <w:lang w:eastAsia="he-IL"/>
        </w:rPr>
      </w:pPr>
    </w:p>
    <w:p w:rsidR="00247614" w:rsidRDefault="00247614" w:rsidP="00247614">
      <w:pPr>
        <w:rPr>
          <w:rtl/>
          <w:lang w:eastAsia="he-IL"/>
        </w:rPr>
      </w:pPr>
      <w:r>
        <w:rPr>
          <w:rFonts w:hint="cs"/>
          <w:rtl/>
          <w:lang w:eastAsia="he-IL"/>
        </w:rPr>
        <w:t>בסיפור הדרך הזה- - -</w:t>
      </w:r>
    </w:p>
    <w:p w:rsidR="00247614" w:rsidRDefault="00247614" w:rsidP="00247614">
      <w:pPr>
        <w:rPr>
          <w:rtl/>
          <w:lang w:eastAsia="he-IL"/>
        </w:rPr>
      </w:pPr>
    </w:p>
    <w:p w:rsidR="00247614" w:rsidRDefault="00247614" w:rsidP="00247614">
      <w:pPr>
        <w:pStyle w:val="af6"/>
        <w:keepNext/>
        <w:rPr>
          <w:rtl/>
        </w:rPr>
      </w:pPr>
      <w:r>
        <w:rPr>
          <w:rtl/>
        </w:rPr>
        <w:t>היו"ר איתן כבל:</w:t>
      </w:r>
    </w:p>
    <w:p w:rsidR="00247614" w:rsidRDefault="00247614" w:rsidP="00247614">
      <w:pPr>
        <w:pStyle w:val="KeepWithNext"/>
        <w:rPr>
          <w:rtl/>
          <w:lang w:eastAsia="he-IL"/>
        </w:rPr>
      </w:pPr>
    </w:p>
    <w:p w:rsidR="00F73389" w:rsidRDefault="00247614" w:rsidP="00247614">
      <w:pPr>
        <w:rPr>
          <w:rtl/>
          <w:lang w:eastAsia="he-IL"/>
        </w:rPr>
      </w:pPr>
      <w:r>
        <w:rPr>
          <w:rFonts w:hint="cs"/>
          <w:rtl/>
          <w:lang w:eastAsia="he-IL"/>
        </w:rPr>
        <w:t xml:space="preserve">גברתי, אישרתי לחבר הכנסת דב </w:t>
      </w:r>
      <w:bookmarkStart w:id="644" w:name="_ETM_Q1_8800064"/>
      <w:bookmarkEnd w:id="644"/>
      <w:r>
        <w:rPr>
          <w:rFonts w:hint="cs"/>
          <w:rtl/>
          <w:lang w:eastAsia="he-IL"/>
        </w:rPr>
        <w:t>חנין לפני שעה את רשות הדיבור.</w:t>
      </w:r>
      <w:r w:rsidR="00F73389">
        <w:rPr>
          <w:rFonts w:hint="cs"/>
          <w:rtl/>
          <w:lang w:eastAsia="he-IL"/>
        </w:rPr>
        <w:t xml:space="preserve"> </w:t>
      </w:r>
    </w:p>
    <w:p w:rsidR="00F73389" w:rsidRDefault="00F73389" w:rsidP="00F73389">
      <w:pPr>
        <w:rPr>
          <w:rtl/>
          <w:lang w:eastAsia="he-I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556055496"/>
        <w:placeholder>
          <w:docPart w:val="DefaultPlaceholder_-1854013440"/>
        </w:placeholder>
      </w:sdtPr>
      <w:sdtEndPr/>
      <w:sdtContent>
        <w:p w:rsidR="00F73389" w:rsidRDefault="00F73389" w:rsidP="00F73389">
          <w:pPr>
            <w:pStyle w:val="a4"/>
            <w:keepNext/>
            <w:rPr>
              <w:rtl/>
            </w:rPr>
          </w:pPr>
          <w:r w:rsidRPr="00F73389">
            <w:rPr>
              <w:rStyle w:val="afd"/>
              <w:color w:val="000000"/>
              <w:rtl/>
            </w:rPr>
            <w:t>דב חנין (הרשימה המשותפת)</w:t>
          </w:r>
          <w:r w:rsidRPr="00F73389">
            <w:rPr>
              <w:color w:val="000000"/>
              <w:rtl/>
            </w:rPr>
            <w:t>:</w:t>
          </w:r>
        </w:p>
      </w:sdtContent>
    </w:sdt>
    <w:p w:rsidR="00F73389" w:rsidRDefault="00F73389" w:rsidP="00F73389">
      <w:pPr>
        <w:pStyle w:val="KeepWithNext"/>
        <w:rPr>
          <w:rtl/>
          <w:lang w:eastAsia="he-IL"/>
        </w:rPr>
      </w:pPr>
    </w:p>
    <w:p w:rsidR="00247614" w:rsidRDefault="00247614" w:rsidP="00F73389">
      <w:pPr>
        <w:rPr>
          <w:rtl/>
          <w:lang w:eastAsia="he-IL"/>
        </w:rPr>
      </w:pPr>
      <w:r>
        <w:rPr>
          <w:rFonts w:hint="cs"/>
          <w:rtl/>
          <w:lang w:eastAsia="he-IL"/>
        </w:rPr>
        <w:t xml:space="preserve">תודה לך, אדוני היושב-ראש. </w:t>
      </w:r>
    </w:p>
    <w:p w:rsidR="00247614" w:rsidRDefault="00247614" w:rsidP="00F73389">
      <w:pPr>
        <w:rPr>
          <w:rtl/>
          <w:lang w:eastAsia="he-IL"/>
        </w:rPr>
      </w:pPr>
      <w:bookmarkStart w:id="645" w:name="_ETM_Q1_8805074"/>
      <w:bookmarkEnd w:id="645"/>
    </w:p>
    <w:p w:rsidR="00247614" w:rsidRDefault="00247614" w:rsidP="00420F87">
      <w:pPr>
        <w:rPr>
          <w:rtl/>
          <w:lang w:eastAsia="he-IL"/>
        </w:rPr>
      </w:pPr>
      <w:bookmarkStart w:id="646" w:name="_ETM_Q1_8805339"/>
      <w:bookmarkEnd w:id="646"/>
      <w:r>
        <w:rPr>
          <w:rFonts w:hint="cs"/>
          <w:rtl/>
          <w:lang w:eastAsia="he-IL"/>
        </w:rPr>
        <w:t xml:space="preserve">בהמשך ישיר </w:t>
      </w:r>
      <w:bookmarkStart w:id="647" w:name="_ETM_Q1_8806852"/>
      <w:bookmarkEnd w:id="647"/>
      <w:r>
        <w:rPr>
          <w:rFonts w:hint="cs"/>
          <w:rtl/>
          <w:lang w:eastAsia="he-IL"/>
        </w:rPr>
        <w:t xml:space="preserve">לדבריך, </w:t>
      </w:r>
      <w:r w:rsidR="00420F87">
        <w:rPr>
          <w:rFonts w:hint="cs"/>
          <w:rtl/>
          <w:lang w:eastAsia="he-IL"/>
        </w:rPr>
        <w:t xml:space="preserve">יש לי </w:t>
      </w:r>
      <w:r>
        <w:rPr>
          <w:rFonts w:hint="cs"/>
          <w:rtl/>
          <w:lang w:eastAsia="he-IL"/>
        </w:rPr>
        <w:t xml:space="preserve">הערה יותר פרוצדורלית או תהליכית על המשך העבודה </w:t>
      </w:r>
      <w:bookmarkStart w:id="648" w:name="_ETM_Q1_8809197"/>
      <w:bookmarkEnd w:id="648"/>
      <w:r>
        <w:rPr>
          <w:rFonts w:hint="cs"/>
          <w:rtl/>
          <w:lang w:eastAsia="he-IL"/>
        </w:rPr>
        <w:t xml:space="preserve">שלנו. </w:t>
      </w:r>
    </w:p>
    <w:p w:rsidR="00247614" w:rsidRDefault="00247614" w:rsidP="00F73389">
      <w:pPr>
        <w:rPr>
          <w:rtl/>
          <w:lang w:eastAsia="he-IL"/>
        </w:rPr>
      </w:pPr>
      <w:bookmarkStart w:id="649" w:name="_ETM_Q1_8810559"/>
      <w:bookmarkEnd w:id="649"/>
    </w:p>
    <w:p w:rsidR="00F73389" w:rsidRPr="00F73389" w:rsidRDefault="00F73389" w:rsidP="00F73389">
      <w:pPr>
        <w:rPr>
          <w:rtl/>
          <w:lang w:eastAsia="he-IL"/>
        </w:rPr>
      </w:pPr>
      <w:bookmarkStart w:id="650" w:name="_ETM_Q1_8810847"/>
      <w:bookmarkEnd w:id="650"/>
      <w:r>
        <w:rPr>
          <w:rFonts w:hint="cs"/>
          <w:rtl/>
          <w:lang w:eastAsia="he-IL"/>
        </w:rPr>
        <w:t xml:space="preserve">אנחנו מגיעים לחלק מורכב מאוד של </w:t>
      </w:r>
      <w:r w:rsidR="00420F87">
        <w:rPr>
          <w:rFonts w:hint="cs"/>
          <w:rtl/>
          <w:lang w:eastAsia="he-IL"/>
        </w:rPr>
        <w:t xml:space="preserve">הצעת </w:t>
      </w:r>
      <w:r>
        <w:rPr>
          <w:rFonts w:hint="cs"/>
          <w:rtl/>
          <w:lang w:eastAsia="he-IL"/>
        </w:rPr>
        <w:t xml:space="preserve">החוק שיש עליו ויכוח. </w:t>
      </w:r>
      <w:r w:rsidR="00247614">
        <w:rPr>
          <w:rFonts w:hint="cs"/>
          <w:rtl/>
          <w:lang w:eastAsia="he-IL"/>
        </w:rPr>
        <w:t xml:space="preserve">אנחנו נכנסים לנושא שהוא גם מאוד-מאוד מורכב, יש בו </w:t>
      </w:r>
      <w:bookmarkStart w:id="651" w:name="_ETM_Q1_8819707"/>
      <w:bookmarkEnd w:id="651"/>
      <w:r w:rsidR="00247614">
        <w:rPr>
          <w:rFonts w:hint="cs"/>
          <w:rtl/>
          <w:lang w:eastAsia="he-IL"/>
        </w:rPr>
        <w:t>גם הרבה הזדמנויות, יש בו גם הרבה אפשרויות, יש בו</w:t>
      </w:r>
      <w:bookmarkStart w:id="652" w:name="_ETM_Q1_8821902"/>
      <w:bookmarkEnd w:id="652"/>
      <w:r w:rsidR="00247614">
        <w:rPr>
          <w:rFonts w:hint="cs"/>
          <w:rtl/>
          <w:lang w:eastAsia="he-IL"/>
        </w:rPr>
        <w:t xml:space="preserve"> גם סכנות, יש בו גם אתגרים גדולים. זה באמת מהלך </w:t>
      </w:r>
      <w:bookmarkStart w:id="653" w:name="_ETM_Q1_8827015"/>
      <w:bookmarkEnd w:id="653"/>
      <w:r w:rsidR="00247614">
        <w:rPr>
          <w:rFonts w:hint="cs"/>
          <w:rtl/>
          <w:lang w:eastAsia="he-IL"/>
        </w:rPr>
        <w:t xml:space="preserve">תקדימי שמדינת ישראל עושה, וקודם כול, טוב שאנחנו עושים אותו. </w:t>
      </w:r>
    </w:p>
    <w:p w:rsidR="00D72AE8" w:rsidRPr="00D72AE8" w:rsidRDefault="00D72AE8" w:rsidP="00D72AE8">
      <w:pPr>
        <w:rPr>
          <w:rtl/>
        </w:rPr>
      </w:pPr>
    </w:p>
    <w:p w:rsidR="009A05AD" w:rsidRDefault="00F73389" w:rsidP="00420F87">
      <w:pPr>
        <w:rPr>
          <w:rtl/>
        </w:rPr>
      </w:pPr>
      <w:r>
        <w:rPr>
          <w:rFonts w:hint="cs"/>
          <w:rtl/>
        </w:rPr>
        <w:t>יש לי</w:t>
      </w:r>
      <w:r w:rsidR="00247614">
        <w:rPr>
          <w:rFonts w:hint="cs"/>
          <w:rtl/>
        </w:rPr>
        <w:t>, כמוך אדוני היושב-ראש,</w:t>
      </w:r>
      <w:r>
        <w:rPr>
          <w:rFonts w:hint="cs"/>
          <w:rtl/>
        </w:rPr>
        <w:t xml:space="preserve"> הערכה גדולה מאוד לאנשי המקצוע שיושבים </w:t>
      </w:r>
      <w:r w:rsidR="00247614">
        <w:rPr>
          <w:rFonts w:hint="cs"/>
          <w:rtl/>
        </w:rPr>
        <w:t>מולנו</w:t>
      </w:r>
      <w:r>
        <w:rPr>
          <w:rFonts w:hint="cs"/>
          <w:rtl/>
        </w:rPr>
        <w:t xml:space="preserve">, </w:t>
      </w:r>
      <w:r w:rsidR="00247614">
        <w:rPr>
          <w:rFonts w:hint="cs"/>
          <w:rtl/>
        </w:rPr>
        <w:t xml:space="preserve">גם אם יש לי לפעמים ויכוח איתם, </w:t>
      </w:r>
      <w:bookmarkStart w:id="654" w:name="_ETM_Q1_8840918"/>
      <w:bookmarkEnd w:id="654"/>
      <w:r>
        <w:rPr>
          <w:rFonts w:hint="cs"/>
          <w:rtl/>
        </w:rPr>
        <w:t xml:space="preserve">אנשי </w:t>
      </w:r>
      <w:r w:rsidR="00247614">
        <w:rPr>
          <w:rFonts w:hint="cs"/>
          <w:rtl/>
        </w:rPr>
        <w:t xml:space="preserve">משרד המשפטים, המשרד להגנת הסביבה, משרד האנרגיה, </w:t>
      </w:r>
      <w:proofErr w:type="spellStart"/>
      <w:r w:rsidR="00247614">
        <w:rPr>
          <w:rFonts w:hint="cs"/>
          <w:rtl/>
        </w:rPr>
        <w:t>מינהל</w:t>
      </w:r>
      <w:proofErr w:type="spellEnd"/>
      <w:r w:rsidR="00247614">
        <w:rPr>
          <w:rFonts w:hint="cs"/>
          <w:rtl/>
        </w:rPr>
        <w:t xml:space="preserve"> התכנון</w:t>
      </w:r>
      <w:r w:rsidR="0027301A">
        <w:rPr>
          <w:rFonts w:hint="cs"/>
          <w:rtl/>
        </w:rPr>
        <w:t xml:space="preserve">. </w:t>
      </w:r>
      <w:r w:rsidR="00247614">
        <w:rPr>
          <w:rFonts w:hint="cs"/>
          <w:rtl/>
        </w:rPr>
        <w:t xml:space="preserve">יש לכם הרבה </w:t>
      </w:r>
      <w:bookmarkStart w:id="655" w:name="_ETM_Q1_8846334"/>
      <w:bookmarkEnd w:id="655"/>
      <w:r w:rsidR="00247614">
        <w:rPr>
          <w:rFonts w:hint="cs"/>
          <w:rtl/>
        </w:rPr>
        <w:t xml:space="preserve">מאוד ידע. יש גם ידע גדול שנמצא בצדדים האחרים של </w:t>
      </w:r>
      <w:bookmarkStart w:id="656" w:name="_ETM_Q1_8849132"/>
      <w:bookmarkEnd w:id="656"/>
      <w:r w:rsidR="00247614">
        <w:rPr>
          <w:rFonts w:hint="cs"/>
          <w:rtl/>
        </w:rPr>
        <w:t xml:space="preserve">השולחן: ארגונים סביבתיים, פעילים, ארגונים אחרים שמעורבים בעניין. </w:t>
      </w:r>
      <w:r w:rsidR="0027301A">
        <w:rPr>
          <w:rFonts w:hint="cs"/>
          <w:rtl/>
        </w:rPr>
        <w:t xml:space="preserve">כדי לייעל את המהלך </w:t>
      </w:r>
      <w:r w:rsidR="0027301A">
        <w:rPr>
          <w:rtl/>
        </w:rPr>
        <w:t>–</w:t>
      </w:r>
      <w:r w:rsidR="0027301A">
        <w:rPr>
          <w:rFonts w:hint="cs"/>
          <w:rtl/>
        </w:rPr>
        <w:t xml:space="preserve"> אנחנו יכולים </w:t>
      </w:r>
      <w:r w:rsidR="00247614">
        <w:rPr>
          <w:rFonts w:hint="cs"/>
          <w:rtl/>
        </w:rPr>
        <w:t xml:space="preserve">הרי </w:t>
      </w:r>
      <w:bookmarkStart w:id="657" w:name="_ETM_Q1_8859803"/>
      <w:bookmarkEnd w:id="657"/>
      <w:r w:rsidR="00247614">
        <w:rPr>
          <w:rFonts w:hint="cs"/>
          <w:rtl/>
        </w:rPr>
        <w:t>ל</w:t>
      </w:r>
      <w:r w:rsidR="00420F87">
        <w:rPr>
          <w:rFonts w:hint="cs"/>
          <w:rtl/>
        </w:rPr>
        <w:t>השתתף ב</w:t>
      </w:r>
      <w:r w:rsidR="00247614">
        <w:rPr>
          <w:rFonts w:hint="cs"/>
          <w:rtl/>
        </w:rPr>
        <w:t>דיונים ו</w:t>
      </w:r>
      <w:r w:rsidR="0027301A">
        <w:rPr>
          <w:rFonts w:hint="cs"/>
          <w:rtl/>
        </w:rPr>
        <w:t>להתווכח על סעיף 16</w:t>
      </w:r>
      <w:r w:rsidR="00247614">
        <w:rPr>
          <w:rFonts w:hint="cs"/>
          <w:rtl/>
        </w:rPr>
        <w:t xml:space="preserve"> עשר שעות. לי יש כבר הערות שיימשכו שעתיים, </w:t>
      </w:r>
      <w:bookmarkStart w:id="658" w:name="_ETM_Q1_8865923"/>
      <w:bookmarkEnd w:id="658"/>
      <w:r w:rsidR="00247614">
        <w:rPr>
          <w:rFonts w:hint="cs"/>
          <w:rtl/>
        </w:rPr>
        <w:t xml:space="preserve">וזה הנוסח המקוצר. </w:t>
      </w:r>
      <w:r w:rsidR="0027301A">
        <w:rPr>
          <w:rFonts w:hint="cs"/>
          <w:rtl/>
        </w:rPr>
        <w:t xml:space="preserve">אבל אפשר לעשות את זה בצורה יותר מקוצרת. אם אנחנו </w:t>
      </w:r>
      <w:r w:rsidR="00247614">
        <w:rPr>
          <w:rFonts w:hint="cs"/>
          <w:rtl/>
        </w:rPr>
        <w:t xml:space="preserve">עוד לפני הדיון </w:t>
      </w:r>
      <w:r w:rsidR="0027301A">
        <w:rPr>
          <w:rFonts w:hint="cs"/>
          <w:rtl/>
        </w:rPr>
        <w:t>ננהל</w:t>
      </w:r>
      <w:r w:rsidR="00247614">
        <w:rPr>
          <w:rFonts w:hint="cs"/>
          <w:rtl/>
        </w:rPr>
        <w:t>,</w:t>
      </w:r>
      <w:r w:rsidR="0027301A">
        <w:rPr>
          <w:rFonts w:hint="cs"/>
          <w:rtl/>
        </w:rPr>
        <w:t xml:space="preserve"> בחסותך</w:t>
      </w:r>
      <w:r w:rsidR="00247614">
        <w:rPr>
          <w:rFonts w:hint="cs"/>
          <w:rtl/>
        </w:rPr>
        <w:t xml:space="preserve"> ואולי אפילו </w:t>
      </w:r>
      <w:bookmarkStart w:id="659" w:name="_ETM_Q1_8876246"/>
      <w:bookmarkEnd w:id="659"/>
      <w:r w:rsidR="00247614">
        <w:rPr>
          <w:rFonts w:hint="cs"/>
          <w:rtl/>
        </w:rPr>
        <w:t>ביוזמתך,</w:t>
      </w:r>
      <w:r w:rsidR="0027301A">
        <w:rPr>
          <w:rFonts w:hint="cs"/>
          <w:rtl/>
        </w:rPr>
        <w:t xml:space="preserve"> תהליך של הידברות עם כל </w:t>
      </w:r>
      <w:r w:rsidR="00247614">
        <w:rPr>
          <w:rFonts w:hint="cs"/>
          <w:rtl/>
        </w:rPr>
        <w:t xml:space="preserve">גורמי </w:t>
      </w:r>
      <w:r w:rsidR="0027301A">
        <w:rPr>
          <w:rFonts w:hint="cs"/>
          <w:rtl/>
        </w:rPr>
        <w:t xml:space="preserve">המקצוע, </w:t>
      </w:r>
      <w:r w:rsidR="00247614">
        <w:rPr>
          <w:rFonts w:hint="cs"/>
          <w:rtl/>
        </w:rPr>
        <w:t xml:space="preserve">עם </w:t>
      </w:r>
      <w:proofErr w:type="spellStart"/>
      <w:r w:rsidR="00247614">
        <w:rPr>
          <w:rFonts w:hint="cs"/>
          <w:rtl/>
        </w:rPr>
        <w:t>מינהל</w:t>
      </w:r>
      <w:proofErr w:type="spellEnd"/>
      <w:r w:rsidR="00247614">
        <w:rPr>
          <w:rFonts w:hint="cs"/>
          <w:rtl/>
        </w:rPr>
        <w:t xml:space="preserve"> התכנון </w:t>
      </w:r>
      <w:r w:rsidR="00420F87">
        <w:rPr>
          <w:rFonts w:hint="eastAsia"/>
          <w:rtl/>
        </w:rPr>
        <w:t xml:space="preserve">– </w:t>
      </w:r>
      <w:r w:rsidR="0027301A">
        <w:rPr>
          <w:rFonts w:hint="cs"/>
          <w:rtl/>
        </w:rPr>
        <w:t xml:space="preserve">אני יודע שאתם כבר מעורבים בזה, </w:t>
      </w:r>
      <w:r w:rsidR="00247614">
        <w:rPr>
          <w:rFonts w:hint="cs"/>
          <w:rtl/>
        </w:rPr>
        <w:t xml:space="preserve">אני מברך על כך </w:t>
      </w:r>
      <w:r w:rsidR="00420F87">
        <w:rPr>
          <w:rFonts w:hint="eastAsia"/>
          <w:rtl/>
        </w:rPr>
        <w:t xml:space="preserve">– </w:t>
      </w:r>
      <w:r w:rsidR="00247614">
        <w:rPr>
          <w:rFonts w:hint="cs"/>
          <w:rtl/>
        </w:rPr>
        <w:t xml:space="preserve">עם </w:t>
      </w:r>
      <w:bookmarkStart w:id="660" w:name="_ETM_Q1_8885306"/>
      <w:bookmarkEnd w:id="660"/>
      <w:r w:rsidR="00247614">
        <w:rPr>
          <w:rFonts w:hint="cs"/>
          <w:rtl/>
        </w:rPr>
        <w:t xml:space="preserve">משרד המשפטים </w:t>
      </w:r>
      <w:r w:rsidR="00420F87">
        <w:rPr>
          <w:rFonts w:hint="cs"/>
          <w:rtl/>
        </w:rPr>
        <w:t>ו</w:t>
      </w:r>
      <w:r w:rsidR="00247614">
        <w:rPr>
          <w:rFonts w:hint="cs"/>
          <w:rtl/>
        </w:rPr>
        <w:t xml:space="preserve">עם משרד האנרגיה. </w:t>
      </w:r>
      <w:r w:rsidR="0027301A">
        <w:rPr>
          <w:rFonts w:hint="cs"/>
          <w:rtl/>
        </w:rPr>
        <w:t xml:space="preserve">יש </w:t>
      </w:r>
      <w:r w:rsidR="00247614">
        <w:rPr>
          <w:rFonts w:hint="cs"/>
          <w:rtl/>
        </w:rPr>
        <w:t xml:space="preserve">כמה </w:t>
      </w:r>
      <w:r w:rsidR="0027301A">
        <w:rPr>
          <w:rFonts w:hint="cs"/>
          <w:rtl/>
        </w:rPr>
        <w:t>דברים שצריך להשלים</w:t>
      </w:r>
      <w:r w:rsidR="00247614">
        <w:rPr>
          <w:rFonts w:hint="cs"/>
          <w:rtl/>
        </w:rPr>
        <w:t xml:space="preserve"> מול </w:t>
      </w:r>
      <w:proofErr w:type="spellStart"/>
      <w:r w:rsidR="00247614">
        <w:rPr>
          <w:rFonts w:hint="cs"/>
          <w:rtl/>
        </w:rPr>
        <w:t>מינהל</w:t>
      </w:r>
      <w:proofErr w:type="spellEnd"/>
      <w:r w:rsidR="00247614">
        <w:rPr>
          <w:rFonts w:hint="cs"/>
          <w:rtl/>
        </w:rPr>
        <w:t xml:space="preserve"> התכנון, </w:t>
      </w:r>
      <w:bookmarkStart w:id="661" w:name="_ETM_Q1_8893574"/>
      <w:bookmarkEnd w:id="661"/>
      <w:r w:rsidR="00247614">
        <w:rPr>
          <w:rFonts w:hint="cs"/>
          <w:rtl/>
        </w:rPr>
        <w:t>אולי ביחד עם גברת זילבר</w:t>
      </w:r>
      <w:r w:rsidR="0027301A">
        <w:rPr>
          <w:rFonts w:hint="cs"/>
          <w:rtl/>
        </w:rPr>
        <w:t xml:space="preserve">. </w:t>
      </w:r>
      <w:r w:rsidR="00420F87">
        <w:rPr>
          <w:rFonts w:hint="cs"/>
          <w:rtl/>
        </w:rPr>
        <w:t xml:space="preserve">צריך </w:t>
      </w:r>
      <w:r w:rsidR="0027301A">
        <w:rPr>
          <w:rFonts w:hint="cs"/>
          <w:rtl/>
        </w:rPr>
        <w:t xml:space="preserve">לשבת יחד ולנסות להגיע לדיון כאן </w:t>
      </w:r>
      <w:r w:rsidR="00F23A4F">
        <w:rPr>
          <w:rFonts w:hint="cs"/>
          <w:rtl/>
        </w:rPr>
        <w:t>"</w:t>
      </w:r>
      <w:r w:rsidR="0027301A">
        <w:rPr>
          <w:rFonts w:hint="cs"/>
          <w:rtl/>
        </w:rPr>
        <w:t>מבושלים</w:t>
      </w:r>
      <w:r w:rsidR="00F23A4F">
        <w:rPr>
          <w:rFonts w:hint="cs"/>
          <w:rtl/>
        </w:rPr>
        <w:t xml:space="preserve">" </w:t>
      </w:r>
      <w:r w:rsidR="00F23A4F">
        <w:rPr>
          <w:rtl/>
        </w:rPr>
        <w:t>–</w:t>
      </w:r>
      <w:r w:rsidR="00F23A4F">
        <w:rPr>
          <w:rFonts w:hint="cs"/>
          <w:rtl/>
        </w:rPr>
        <w:t xml:space="preserve"> זה יחסוך לנו המון זמן</w:t>
      </w:r>
      <w:r w:rsidR="0027301A">
        <w:rPr>
          <w:rFonts w:hint="cs"/>
          <w:rtl/>
        </w:rPr>
        <w:t xml:space="preserve">. </w:t>
      </w:r>
    </w:p>
    <w:p w:rsidR="0027301A" w:rsidRDefault="0027301A" w:rsidP="009A05AD">
      <w:pPr>
        <w:rPr>
          <w:rtl/>
        </w:rPr>
      </w:pPr>
    </w:p>
    <w:sdt>
      <w:sdtPr>
        <w:rPr>
          <w:rtl/>
        </w:rPr>
        <w:alias w:val="יור"/>
        <w:tag w:val="&lt;ID&gt;4637&lt;/ID&gt;&lt;Name&gt;איתן כבל - יו&quot;רַ&lt;/Name&gt;&lt;Data&gt;איתן כבל&lt;/Data&gt;&lt;Shortcut&gt;איכב&lt;/Shortcut&gt;"/>
        <w:id w:val="872811981"/>
        <w:placeholder>
          <w:docPart w:val="DefaultPlaceholder_-1854013440"/>
        </w:placeholder>
      </w:sdtPr>
      <w:sdtEndPr/>
      <w:sdtContent>
        <w:p w:rsidR="0027301A" w:rsidRDefault="0027301A" w:rsidP="0027301A">
          <w:pPr>
            <w:pStyle w:val="af6"/>
            <w:keepNext/>
            <w:rPr>
              <w:rtl/>
            </w:rPr>
          </w:pPr>
          <w:r w:rsidRPr="0027301A">
            <w:rPr>
              <w:rStyle w:val="afd"/>
              <w:color w:val="000000"/>
              <w:rtl/>
            </w:rPr>
            <w:t>היו"ר איתן כבל</w:t>
          </w:r>
          <w:r w:rsidRPr="0027301A">
            <w:rPr>
              <w:color w:val="000000"/>
              <w:rtl/>
            </w:rPr>
            <w:t>:</w:t>
          </w:r>
        </w:p>
      </w:sdtContent>
    </w:sdt>
    <w:p w:rsidR="0027301A" w:rsidRDefault="0027301A" w:rsidP="0027301A">
      <w:pPr>
        <w:pStyle w:val="KeepWithNext"/>
        <w:rPr>
          <w:rtl/>
        </w:rPr>
      </w:pPr>
    </w:p>
    <w:p w:rsidR="0027301A" w:rsidRDefault="00F23A4F" w:rsidP="00F23A4F">
      <w:pPr>
        <w:rPr>
          <w:rtl/>
        </w:rPr>
      </w:pPr>
      <w:r>
        <w:rPr>
          <w:rFonts w:hint="cs"/>
          <w:rtl/>
        </w:rPr>
        <w:t xml:space="preserve">תודה. </w:t>
      </w:r>
      <w:r w:rsidR="0027301A">
        <w:rPr>
          <w:rFonts w:hint="cs"/>
          <w:rtl/>
        </w:rPr>
        <w:t xml:space="preserve">בסוף </w:t>
      </w:r>
      <w:r>
        <w:rPr>
          <w:rFonts w:hint="cs"/>
          <w:rtl/>
        </w:rPr>
        <w:t xml:space="preserve">אומר </w:t>
      </w:r>
      <w:r w:rsidR="0027301A">
        <w:rPr>
          <w:rFonts w:hint="cs"/>
          <w:rtl/>
        </w:rPr>
        <w:t>את ההצעה שלי</w:t>
      </w:r>
      <w:r>
        <w:rPr>
          <w:rFonts w:hint="cs"/>
          <w:rtl/>
        </w:rPr>
        <w:t xml:space="preserve"> לביצוע. בבקשה, גברתי. </w:t>
      </w:r>
    </w:p>
    <w:p w:rsidR="0027301A" w:rsidRDefault="0027301A" w:rsidP="0027301A">
      <w:pPr>
        <w:rPr>
          <w:rtl/>
        </w:rPr>
      </w:pPr>
    </w:p>
    <w:sdt>
      <w:sdtPr>
        <w:rPr>
          <w:rFonts w:hint="cs"/>
          <w:rtl/>
        </w:rPr>
        <w:alias w:val="אורח"/>
        <w:tag w:val="&lt;ID&gt;652947&lt;/ID&gt;&lt;Name&gt;נעה יאיון&lt;/Name&gt;&lt;Data&gt;נעה יאיון&lt;/Data&gt;&lt;Shortcut&gt;נעיא&lt;/Shortcut&gt;&lt;Title&gt;יועצת משפטית, החברה להגנת הטבע, ארגונים להגנה על הסביבה&lt;/Title&gt;"/>
        <w:id w:val="-1637490908"/>
        <w:placeholder>
          <w:docPart w:val="DefaultPlaceholder_-1854013440"/>
        </w:placeholder>
      </w:sdtPr>
      <w:sdtEndPr/>
      <w:sdtContent>
        <w:p w:rsidR="0027301A" w:rsidRDefault="0027301A" w:rsidP="0027301A">
          <w:pPr>
            <w:pStyle w:val="af9"/>
            <w:keepNext/>
            <w:rPr>
              <w:rtl/>
            </w:rPr>
          </w:pPr>
          <w:r w:rsidRPr="0027301A">
            <w:rPr>
              <w:rStyle w:val="afd"/>
              <w:color w:val="000000"/>
              <w:rtl/>
            </w:rPr>
            <w:t xml:space="preserve">נעה </w:t>
          </w:r>
          <w:proofErr w:type="spellStart"/>
          <w:r w:rsidRPr="0027301A">
            <w:rPr>
              <w:rStyle w:val="afd"/>
              <w:color w:val="000000"/>
              <w:rtl/>
            </w:rPr>
            <w:t>יאיון</w:t>
          </w:r>
          <w:proofErr w:type="spellEnd"/>
          <w:r w:rsidRPr="0027301A">
            <w:rPr>
              <w:color w:val="000000"/>
              <w:rtl/>
            </w:rPr>
            <w:t>:</w:t>
          </w:r>
        </w:p>
      </w:sdtContent>
    </w:sdt>
    <w:p w:rsidR="0027301A" w:rsidRDefault="0027301A" w:rsidP="0027301A">
      <w:pPr>
        <w:pStyle w:val="KeepWithNext"/>
        <w:rPr>
          <w:rtl/>
        </w:rPr>
      </w:pPr>
    </w:p>
    <w:p w:rsidR="0027301A" w:rsidRDefault="00F23A4F" w:rsidP="0027301A">
      <w:pPr>
        <w:rPr>
          <w:rtl/>
        </w:rPr>
      </w:pPr>
      <w:r>
        <w:rPr>
          <w:rFonts w:hint="cs"/>
          <w:rtl/>
        </w:rPr>
        <w:t xml:space="preserve">רציתי להוסיף להצעה שלך לגבי מתווה הדרך שמשרדי הממשלה מגישים, אם </w:t>
      </w:r>
      <w:r w:rsidR="0027301A">
        <w:rPr>
          <w:rFonts w:hint="cs"/>
          <w:rtl/>
        </w:rPr>
        <w:t xml:space="preserve">אפשר </w:t>
      </w:r>
      <w:r>
        <w:rPr>
          <w:rFonts w:hint="cs"/>
          <w:rtl/>
        </w:rPr>
        <w:t xml:space="preserve">במסגרת המתווה הזה </w:t>
      </w:r>
      <w:r w:rsidR="0027301A">
        <w:rPr>
          <w:rFonts w:hint="cs"/>
          <w:rtl/>
        </w:rPr>
        <w:t xml:space="preserve">להראות </w:t>
      </w:r>
      <w:r>
        <w:rPr>
          <w:rFonts w:hint="cs"/>
          <w:rtl/>
        </w:rPr>
        <w:t xml:space="preserve">גם </w:t>
      </w:r>
      <w:r w:rsidR="0027301A">
        <w:rPr>
          <w:rFonts w:hint="cs"/>
          <w:rtl/>
        </w:rPr>
        <w:t xml:space="preserve">איפה </w:t>
      </w:r>
      <w:r>
        <w:rPr>
          <w:rFonts w:hint="cs"/>
          <w:rtl/>
        </w:rPr>
        <w:t xml:space="preserve">הציבור נכנס, איפה בכלל הוא נחשף לחוק הזה </w:t>
      </w:r>
      <w:r w:rsidR="0027301A">
        <w:rPr>
          <w:rFonts w:hint="cs"/>
          <w:rtl/>
        </w:rPr>
        <w:t>ו</w:t>
      </w:r>
      <w:r>
        <w:rPr>
          <w:rFonts w:hint="cs"/>
          <w:rtl/>
        </w:rPr>
        <w:t>ה</w:t>
      </w:r>
      <w:r w:rsidR="0027301A">
        <w:rPr>
          <w:rFonts w:hint="cs"/>
          <w:rtl/>
        </w:rPr>
        <w:t xml:space="preserve">אם בכלל יש לו אפשרות להביע את </w:t>
      </w:r>
      <w:r>
        <w:rPr>
          <w:rFonts w:hint="cs"/>
          <w:rtl/>
        </w:rPr>
        <w:t xml:space="preserve">דעתו בכל המהלך. </w:t>
      </w:r>
    </w:p>
    <w:p w:rsidR="0027301A" w:rsidRDefault="0027301A" w:rsidP="0027301A">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1620417501"/>
        <w:placeholder>
          <w:docPart w:val="DefaultPlaceholder_-1854013440"/>
        </w:placeholder>
      </w:sdtPr>
      <w:sdtEndPr/>
      <w:sdtContent>
        <w:p w:rsidR="0027301A" w:rsidRDefault="00CE49EE" w:rsidP="0027301A">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27301A" w:rsidRDefault="0027301A" w:rsidP="0027301A">
      <w:pPr>
        <w:pStyle w:val="KeepWithNext"/>
        <w:rPr>
          <w:rtl/>
        </w:rPr>
      </w:pPr>
    </w:p>
    <w:p w:rsidR="0027301A" w:rsidRDefault="0027301A" w:rsidP="0027301A">
      <w:pPr>
        <w:rPr>
          <w:rtl/>
        </w:rPr>
      </w:pPr>
      <w:r>
        <w:rPr>
          <w:rFonts w:hint="cs"/>
          <w:rtl/>
        </w:rPr>
        <w:t xml:space="preserve">אני מתרשמת </w:t>
      </w:r>
      <w:r w:rsidR="00B2744A">
        <w:rPr>
          <w:rFonts w:hint="cs"/>
          <w:rtl/>
        </w:rPr>
        <w:t xml:space="preserve">מאוד גם </w:t>
      </w:r>
      <w:r>
        <w:rPr>
          <w:rFonts w:hint="cs"/>
          <w:rtl/>
        </w:rPr>
        <w:t>מן החקיקה</w:t>
      </w:r>
      <w:r w:rsidR="00B2744A">
        <w:rPr>
          <w:rFonts w:hint="cs"/>
          <w:rtl/>
        </w:rPr>
        <w:t xml:space="preserve"> הזו וגם ממה </w:t>
      </w:r>
      <w:bookmarkStart w:id="662" w:name="_ETM_Q1_8930764"/>
      <w:bookmarkEnd w:id="662"/>
      <w:r w:rsidR="00B2744A">
        <w:rPr>
          <w:rFonts w:hint="cs"/>
          <w:rtl/>
        </w:rPr>
        <w:t>ששמעתי עכשיו על מסמך המדיניות</w:t>
      </w:r>
      <w:r>
        <w:rPr>
          <w:rFonts w:hint="cs"/>
          <w:rtl/>
        </w:rPr>
        <w:t xml:space="preserve">. </w:t>
      </w:r>
    </w:p>
    <w:p w:rsidR="0027301A" w:rsidRDefault="0027301A" w:rsidP="0027301A">
      <w:pPr>
        <w:rPr>
          <w:rtl/>
        </w:rPr>
      </w:pPr>
    </w:p>
    <w:sdt>
      <w:sdtPr>
        <w:rPr>
          <w:rtl/>
        </w:rPr>
        <w:alias w:val="יור"/>
        <w:tag w:val="&lt;ID&gt;4637&lt;/ID&gt;&lt;Name&gt;איתן כבל - יו&quot;רַ&lt;/Name&gt;&lt;Data&gt;איתן כבל&lt;/Data&gt;&lt;Shortcut&gt;איכב&lt;/Shortcut&gt;"/>
        <w:id w:val="-885174793"/>
        <w:placeholder>
          <w:docPart w:val="DefaultPlaceholder_-1854013440"/>
        </w:placeholder>
      </w:sdtPr>
      <w:sdtEndPr/>
      <w:sdtContent>
        <w:p w:rsidR="0027301A" w:rsidRDefault="0027301A" w:rsidP="0027301A">
          <w:pPr>
            <w:pStyle w:val="af6"/>
            <w:keepNext/>
            <w:rPr>
              <w:rtl/>
            </w:rPr>
          </w:pPr>
          <w:r w:rsidRPr="0027301A">
            <w:rPr>
              <w:rStyle w:val="afd"/>
              <w:color w:val="000000"/>
              <w:rtl/>
            </w:rPr>
            <w:t>היו"ר איתן כבל</w:t>
          </w:r>
          <w:r w:rsidRPr="0027301A">
            <w:rPr>
              <w:color w:val="000000"/>
              <w:rtl/>
            </w:rPr>
            <w:t>:</w:t>
          </w:r>
        </w:p>
      </w:sdtContent>
    </w:sdt>
    <w:p w:rsidR="0027301A" w:rsidRDefault="0027301A" w:rsidP="0027301A">
      <w:pPr>
        <w:pStyle w:val="KeepWithNext"/>
        <w:rPr>
          <w:rtl/>
        </w:rPr>
      </w:pPr>
    </w:p>
    <w:p w:rsidR="0027301A" w:rsidRDefault="0027301A" w:rsidP="0027301A">
      <w:pPr>
        <w:rPr>
          <w:rtl/>
        </w:rPr>
      </w:pPr>
      <w:r>
        <w:rPr>
          <w:rFonts w:hint="cs"/>
          <w:rtl/>
        </w:rPr>
        <w:t xml:space="preserve">וגם מן הפוטנציאל הכספי </w:t>
      </w:r>
      <w:r w:rsidR="00B2744A">
        <w:rPr>
          <w:rFonts w:hint="cs"/>
          <w:rtl/>
        </w:rPr>
        <w:t>שעולה מן החוק הזה...</w:t>
      </w:r>
    </w:p>
    <w:p w:rsidR="0027301A" w:rsidRDefault="0027301A" w:rsidP="0027301A">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1286036218"/>
        <w:placeholder>
          <w:docPart w:val="DefaultPlaceholder_-1854013440"/>
        </w:placeholder>
      </w:sdtPr>
      <w:sdtEndPr/>
      <w:sdtContent>
        <w:p w:rsidR="0027301A" w:rsidRDefault="00CE49EE" w:rsidP="0027301A">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27301A" w:rsidRDefault="0027301A" w:rsidP="0027301A">
      <w:pPr>
        <w:pStyle w:val="KeepWithNext"/>
        <w:rPr>
          <w:rtl/>
        </w:rPr>
      </w:pPr>
    </w:p>
    <w:p w:rsidR="0027301A" w:rsidRDefault="00B2744A" w:rsidP="0027301A">
      <w:pPr>
        <w:rPr>
          <w:rtl/>
        </w:rPr>
      </w:pPr>
      <w:r>
        <w:rPr>
          <w:rFonts w:hint="cs"/>
          <w:rtl/>
        </w:rPr>
        <w:t xml:space="preserve">מה שמדאיג אותי </w:t>
      </w:r>
      <w:bookmarkStart w:id="663" w:name="_ETM_Q1_8938180"/>
      <w:bookmarkEnd w:id="663"/>
      <w:r>
        <w:rPr>
          <w:rFonts w:hint="cs"/>
          <w:rtl/>
        </w:rPr>
        <w:t xml:space="preserve">יותר הוא לא הפוטנציאל הכספי. אני רואה במים הכלכליים טריטוריה חוץ-טריטוריאלית לשלטון המקומי. </w:t>
      </w:r>
    </w:p>
    <w:p w:rsidR="0027301A" w:rsidRDefault="0027301A" w:rsidP="0027301A">
      <w:pPr>
        <w:rPr>
          <w:rtl/>
        </w:rPr>
      </w:pPr>
    </w:p>
    <w:sdt>
      <w:sdtPr>
        <w:rPr>
          <w:rtl/>
        </w:rPr>
        <w:alias w:val="יור"/>
        <w:tag w:val="&lt;ID&gt;4637&lt;/ID&gt;&lt;Name&gt;איתן כבל - יו&quot;רַ&lt;/Name&gt;&lt;Data&gt;איתן כבל&lt;/Data&gt;&lt;Shortcut&gt;איכב&lt;/Shortcut&gt;"/>
        <w:id w:val="-1938282129"/>
        <w:placeholder>
          <w:docPart w:val="DefaultPlaceholder_-1854013440"/>
        </w:placeholder>
      </w:sdtPr>
      <w:sdtEndPr/>
      <w:sdtContent>
        <w:p w:rsidR="0027301A" w:rsidRDefault="0027301A" w:rsidP="0027301A">
          <w:pPr>
            <w:pStyle w:val="af6"/>
            <w:keepNext/>
            <w:rPr>
              <w:rtl/>
            </w:rPr>
          </w:pPr>
          <w:r w:rsidRPr="0027301A">
            <w:rPr>
              <w:rStyle w:val="afd"/>
              <w:color w:val="000000"/>
              <w:rtl/>
            </w:rPr>
            <w:t>היו"ר איתן כבל</w:t>
          </w:r>
          <w:r w:rsidRPr="0027301A">
            <w:rPr>
              <w:color w:val="000000"/>
              <w:rtl/>
            </w:rPr>
            <w:t>:</w:t>
          </w:r>
        </w:p>
      </w:sdtContent>
    </w:sdt>
    <w:p w:rsidR="0027301A" w:rsidRDefault="0027301A" w:rsidP="0027301A">
      <w:pPr>
        <w:pStyle w:val="KeepWithNext"/>
        <w:rPr>
          <w:rtl/>
        </w:rPr>
      </w:pPr>
    </w:p>
    <w:p w:rsidR="0027301A" w:rsidRDefault="0027301A" w:rsidP="0027301A">
      <w:pPr>
        <w:rPr>
          <w:rtl/>
        </w:rPr>
      </w:pPr>
      <w:r>
        <w:rPr>
          <w:rFonts w:hint="cs"/>
          <w:rtl/>
        </w:rPr>
        <w:t>אל תהיי כל כך ותרנית.</w:t>
      </w:r>
      <w:r w:rsidR="00B2744A">
        <w:rPr>
          <w:rFonts w:hint="cs"/>
          <w:rtl/>
        </w:rPr>
        <w:t>..</w:t>
      </w:r>
      <w:r>
        <w:rPr>
          <w:rFonts w:hint="cs"/>
          <w:rtl/>
        </w:rPr>
        <w:t xml:space="preserve"> </w:t>
      </w:r>
    </w:p>
    <w:p w:rsidR="0027301A" w:rsidRDefault="0027301A" w:rsidP="0027301A">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1560540475"/>
        <w:placeholder>
          <w:docPart w:val="DefaultPlaceholder_-1854013440"/>
        </w:placeholder>
      </w:sdtPr>
      <w:sdtEndPr/>
      <w:sdtContent>
        <w:p w:rsidR="0027301A" w:rsidRDefault="00CE49EE" w:rsidP="0027301A">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27301A" w:rsidRDefault="0027301A" w:rsidP="0027301A">
      <w:pPr>
        <w:pStyle w:val="KeepWithNext"/>
        <w:rPr>
          <w:rtl/>
        </w:rPr>
      </w:pPr>
    </w:p>
    <w:p w:rsidR="00B2744A" w:rsidRDefault="00B2744A" w:rsidP="0027301A">
      <w:pPr>
        <w:rPr>
          <w:rtl/>
        </w:rPr>
      </w:pPr>
      <w:r>
        <w:rPr>
          <w:rFonts w:hint="cs"/>
          <w:rtl/>
        </w:rPr>
        <w:t xml:space="preserve">אני דווקא רואה יותר את האחריות שתוטל </w:t>
      </w:r>
      <w:bookmarkStart w:id="664" w:name="_ETM_Q1_8953875"/>
      <w:bookmarkEnd w:id="664"/>
      <w:r>
        <w:rPr>
          <w:rFonts w:hint="cs"/>
          <w:rtl/>
        </w:rPr>
        <w:t xml:space="preserve">עלינו בלי היכולת הכלכלית לממש אותה. </w:t>
      </w:r>
    </w:p>
    <w:p w:rsidR="00B2744A" w:rsidRDefault="00B2744A" w:rsidP="0027301A">
      <w:pPr>
        <w:rPr>
          <w:rtl/>
        </w:rPr>
      </w:pPr>
      <w:bookmarkStart w:id="665" w:name="_ETM_Q1_8956482"/>
      <w:bookmarkEnd w:id="665"/>
    </w:p>
    <w:p w:rsidR="0027301A" w:rsidRDefault="0027301A" w:rsidP="00B2744A">
      <w:pPr>
        <w:rPr>
          <w:rtl/>
        </w:rPr>
      </w:pPr>
      <w:bookmarkStart w:id="666" w:name="_ETM_Q1_8956764"/>
      <w:bookmarkEnd w:id="666"/>
      <w:r>
        <w:rPr>
          <w:rFonts w:hint="cs"/>
          <w:rtl/>
        </w:rPr>
        <w:t xml:space="preserve">בהזדמנות הזו, </w:t>
      </w:r>
      <w:r w:rsidR="00B2744A">
        <w:rPr>
          <w:rFonts w:hint="cs"/>
          <w:rtl/>
        </w:rPr>
        <w:t xml:space="preserve">שהיא הזדמנות חשובה וחגיגית, </w:t>
      </w:r>
      <w:bookmarkStart w:id="667" w:name="_ETM_Q1_8960933"/>
      <w:bookmarkEnd w:id="667"/>
      <w:r>
        <w:rPr>
          <w:rFonts w:hint="cs"/>
          <w:rtl/>
        </w:rPr>
        <w:t xml:space="preserve">חסר לי בכלי המדיניות, </w:t>
      </w:r>
      <w:r w:rsidR="00B2744A">
        <w:rPr>
          <w:rFonts w:hint="cs"/>
          <w:rtl/>
        </w:rPr>
        <w:t xml:space="preserve">ואני חושבת שכן צריך להכניס את זה בחקיקה הזאת, מי הגוף המנהל של המרחב הימי, או לפחות לכתוב סעיף- - - </w:t>
      </w:r>
    </w:p>
    <w:p w:rsidR="0027301A" w:rsidRDefault="0027301A" w:rsidP="0027301A">
      <w:pPr>
        <w:rPr>
          <w:rtl/>
        </w:rPr>
      </w:pPr>
    </w:p>
    <w:sdt>
      <w:sdtPr>
        <w:rPr>
          <w:rFonts w:hint="cs"/>
          <w:rtl/>
        </w:rPr>
        <w:alias w:val="אורח"/>
        <w:tag w:val="&lt;ID&gt;652947&lt;/ID&gt;&lt;Name&gt;נעה יאיון&lt;/Name&gt;&lt;Data&gt;נעה יאיון&lt;/Data&gt;&lt;Shortcut&gt;נעיא&lt;/Shortcut&gt;&lt;Title&gt;יועצת משפטית, החברה להגנת הטבע, ארגונים להגנה על הסביבה&lt;/Title&gt;"/>
        <w:id w:val="-278260145"/>
        <w:placeholder>
          <w:docPart w:val="DefaultPlaceholder_-1854013440"/>
        </w:placeholder>
      </w:sdtPr>
      <w:sdtEndPr/>
      <w:sdtContent>
        <w:p w:rsidR="0027301A" w:rsidRDefault="0027301A" w:rsidP="0027301A">
          <w:pPr>
            <w:pStyle w:val="af9"/>
            <w:keepNext/>
            <w:rPr>
              <w:rtl/>
            </w:rPr>
          </w:pPr>
          <w:r w:rsidRPr="0027301A">
            <w:rPr>
              <w:rStyle w:val="afd"/>
              <w:color w:val="000000"/>
              <w:rtl/>
            </w:rPr>
            <w:t xml:space="preserve">נעה </w:t>
          </w:r>
          <w:proofErr w:type="spellStart"/>
          <w:r w:rsidRPr="0027301A">
            <w:rPr>
              <w:rStyle w:val="afd"/>
              <w:color w:val="000000"/>
              <w:rtl/>
            </w:rPr>
            <w:t>יאיון</w:t>
          </w:r>
          <w:proofErr w:type="spellEnd"/>
          <w:r w:rsidRPr="0027301A">
            <w:rPr>
              <w:color w:val="000000"/>
              <w:rtl/>
            </w:rPr>
            <w:t>:</w:t>
          </w:r>
        </w:p>
      </w:sdtContent>
    </w:sdt>
    <w:p w:rsidR="0027301A" w:rsidRDefault="0027301A" w:rsidP="0027301A">
      <w:pPr>
        <w:pStyle w:val="KeepWithNext"/>
        <w:rPr>
          <w:rtl/>
        </w:rPr>
      </w:pPr>
    </w:p>
    <w:p w:rsidR="0027301A" w:rsidRDefault="0027301A" w:rsidP="0027301A">
      <w:pPr>
        <w:rPr>
          <w:rtl/>
        </w:rPr>
      </w:pPr>
      <w:r>
        <w:rPr>
          <w:rFonts w:hint="cs"/>
          <w:rtl/>
        </w:rPr>
        <w:t>יש לנו</w:t>
      </w:r>
      <w:r w:rsidR="00B2744A">
        <w:rPr>
          <w:rFonts w:hint="cs"/>
          <w:rtl/>
        </w:rPr>
        <w:t>,</w:t>
      </w:r>
      <w:r>
        <w:rPr>
          <w:rFonts w:hint="cs"/>
          <w:rtl/>
        </w:rPr>
        <w:t xml:space="preserve"> לארגוני הסביבה</w:t>
      </w:r>
      <w:r w:rsidR="00B2744A">
        <w:rPr>
          <w:rFonts w:hint="cs"/>
          <w:rtl/>
        </w:rPr>
        <w:t>,</w:t>
      </w:r>
      <w:r>
        <w:rPr>
          <w:rFonts w:hint="cs"/>
          <w:rtl/>
        </w:rPr>
        <w:t xml:space="preserve"> </w:t>
      </w:r>
      <w:r w:rsidR="00B2744A">
        <w:rPr>
          <w:rFonts w:hint="cs"/>
          <w:rtl/>
        </w:rPr>
        <w:t>הצעה ל</w:t>
      </w:r>
      <w:r>
        <w:rPr>
          <w:rFonts w:hint="cs"/>
          <w:rtl/>
        </w:rPr>
        <w:t xml:space="preserve">פתרון. </w:t>
      </w:r>
    </w:p>
    <w:p w:rsidR="0027301A" w:rsidRDefault="0027301A" w:rsidP="0027301A">
      <w:pPr>
        <w:rPr>
          <w:rtl/>
        </w:rPr>
      </w:pPr>
    </w:p>
    <w:sdt>
      <w:sdtPr>
        <w:rPr>
          <w:rFonts w:hint="cs"/>
          <w:rtl/>
        </w:rPr>
        <w:alias w:val="אורח"/>
        <w:tag w:val="&lt;ID&gt;632075&lt;/ID&gt;&lt;Name&gt;מילכה כרמל&lt;/Name&gt;&lt;Data&gt;מילכה כרמל&lt;/Data&gt;&lt;Shortcut&gt;מיכר&lt;/Shortcut&gt;&lt;Title&gt;ראש תחום תכנון וקרקעות, מרכז המועצות האזוריות&lt;/Title&gt;"/>
        <w:id w:val="946889090"/>
        <w:placeholder>
          <w:docPart w:val="DefaultPlaceholder_-1854013440"/>
        </w:placeholder>
      </w:sdtPr>
      <w:sdtEndPr/>
      <w:sdtContent>
        <w:p w:rsidR="0027301A" w:rsidRDefault="00CE49EE" w:rsidP="0027301A">
          <w:pPr>
            <w:pStyle w:val="af9"/>
            <w:keepNext/>
            <w:rPr>
              <w:rtl/>
            </w:rPr>
          </w:pPr>
          <w:proofErr w:type="spellStart"/>
          <w:r>
            <w:rPr>
              <w:rStyle w:val="afd"/>
              <w:color w:val="000000"/>
              <w:rtl/>
            </w:rPr>
            <w:t>מילכה</w:t>
          </w:r>
          <w:proofErr w:type="spellEnd"/>
          <w:r>
            <w:rPr>
              <w:rStyle w:val="afd"/>
              <w:color w:val="000000"/>
              <w:rtl/>
            </w:rPr>
            <w:t xml:space="preserve"> כהן כרמל:</w:t>
          </w:r>
        </w:p>
      </w:sdtContent>
    </w:sdt>
    <w:p w:rsidR="0027301A" w:rsidRDefault="0027301A" w:rsidP="0027301A">
      <w:pPr>
        <w:pStyle w:val="KeepWithNext"/>
        <w:rPr>
          <w:rtl/>
        </w:rPr>
      </w:pPr>
    </w:p>
    <w:p w:rsidR="0027301A" w:rsidRDefault="0027301A" w:rsidP="0027301A">
      <w:pPr>
        <w:rPr>
          <w:rtl/>
        </w:rPr>
      </w:pPr>
      <w:r>
        <w:rPr>
          <w:rFonts w:hint="cs"/>
          <w:rtl/>
        </w:rPr>
        <w:t xml:space="preserve">זה קשור גם למה ששאלתי בתחילת הדיון. </w:t>
      </w:r>
    </w:p>
    <w:p w:rsidR="0027301A" w:rsidRDefault="0027301A" w:rsidP="0027301A">
      <w:pPr>
        <w:rPr>
          <w:rtl/>
        </w:rPr>
      </w:pPr>
    </w:p>
    <w:sdt>
      <w:sdtPr>
        <w:rPr>
          <w:rtl/>
        </w:rPr>
        <w:alias w:val="יור"/>
        <w:tag w:val="&lt;ID&gt;4637&lt;/ID&gt;&lt;Name&gt;איתן כבל - יו&quot;רַ&lt;/Name&gt;&lt;Data&gt;איתן כבל&lt;/Data&gt;&lt;Shortcut&gt;איכב&lt;/Shortcut&gt;"/>
        <w:id w:val="-684358388"/>
        <w:placeholder>
          <w:docPart w:val="DefaultPlaceholder_-1854013440"/>
        </w:placeholder>
      </w:sdtPr>
      <w:sdtEndPr/>
      <w:sdtContent>
        <w:p w:rsidR="0027301A" w:rsidRDefault="0027301A" w:rsidP="0027301A">
          <w:pPr>
            <w:pStyle w:val="af6"/>
            <w:keepNext/>
            <w:rPr>
              <w:rtl/>
            </w:rPr>
          </w:pPr>
          <w:r w:rsidRPr="0027301A">
            <w:rPr>
              <w:rStyle w:val="afd"/>
              <w:color w:val="000000"/>
              <w:rtl/>
            </w:rPr>
            <w:t>היו"ר איתן כבל</w:t>
          </w:r>
          <w:r w:rsidRPr="0027301A">
            <w:rPr>
              <w:color w:val="000000"/>
              <w:rtl/>
            </w:rPr>
            <w:t>:</w:t>
          </w:r>
        </w:p>
      </w:sdtContent>
    </w:sdt>
    <w:p w:rsidR="0027301A" w:rsidRDefault="0027301A" w:rsidP="0027301A">
      <w:pPr>
        <w:pStyle w:val="KeepWithNext"/>
        <w:rPr>
          <w:rtl/>
        </w:rPr>
      </w:pPr>
    </w:p>
    <w:p w:rsidR="0027301A" w:rsidRDefault="00B2744A" w:rsidP="00420F87">
      <w:pPr>
        <w:rPr>
          <w:rtl/>
        </w:rPr>
      </w:pPr>
      <w:r>
        <w:rPr>
          <w:rFonts w:hint="cs"/>
          <w:rtl/>
        </w:rPr>
        <w:t xml:space="preserve">אמרתי את זה, אולי גברתי לא שמה לב, בצורה קצת יותר ברורה ונהירה לדרור </w:t>
      </w:r>
      <w:proofErr w:type="spellStart"/>
      <w:r>
        <w:rPr>
          <w:rFonts w:hint="cs"/>
          <w:rtl/>
        </w:rPr>
        <w:t>וגשל</w:t>
      </w:r>
      <w:proofErr w:type="spellEnd"/>
      <w:r>
        <w:rPr>
          <w:rFonts w:hint="cs"/>
          <w:rtl/>
        </w:rPr>
        <w:t xml:space="preserve">, </w:t>
      </w:r>
      <w:r w:rsidR="0027301A">
        <w:rPr>
          <w:rFonts w:hint="cs"/>
          <w:rtl/>
        </w:rPr>
        <w:t>העניין של מי אחראי</w:t>
      </w:r>
      <w:r>
        <w:rPr>
          <w:rFonts w:hint="cs"/>
          <w:rtl/>
        </w:rPr>
        <w:t xml:space="preserve"> ומה </w:t>
      </w:r>
      <w:bookmarkStart w:id="668" w:name="_ETM_Q1_9009820"/>
      <w:bookmarkEnd w:id="668"/>
      <w:r>
        <w:rPr>
          <w:rFonts w:hint="cs"/>
          <w:rtl/>
        </w:rPr>
        <w:t>האחריות</w:t>
      </w:r>
      <w:r w:rsidR="0027301A">
        <w:rPr>
          <w:rFonts w:hint="cs"/>
          <w:rtl/>
        </w:rPr>
        <w:t xml:space="preserve">. </w:t>
      </w:r>
      <w:r>
        <w:rPr>
          <w:rFonts w:hint="cs"/>
          <w:rtl/>
        </w:rPr>
        <w:t>הפחד הגדול שלי, ש</w:t>
      </w:r>
      <w:r w:rsidR="0027301A">
        <w:rPr>
          <w:rFonts w:hint="cs"/>
          <w:rtl/>
        </w:rPr>
        <w:t xml:space="preserve">מרוב </w:t>
      </w:r>
      <w:r w:rsidR="00420F87">
        <w:rPr>
          <w:rFonts w:hint="cs"/>
          <w:rtl/>
        </w:rPr>
        <w:t xml:space="preserve">שיש </w:t>
      </w:r>
      <w:r>
        <w:rPr>
          <w:rFonts w:hint="cs"/>
          <w:rtl/>
        </w:rPr>
        <w:t xml:space="preserve">כל כך הרבה </w:t>
      </w:r>
      <w:r w:rsidR="0027301A">
        <w:rPr>
          <w:rFonts w:hint="cs"/>
          <w:rtl/>
        </w:rPr>
        <w:t>אחראים ו</w:t>
      </w:r>
      <w:r>
        <w:rPr>
          <w:rFonts w:hint="cs"/>
          <w:rtl/>
        </w:rPr>
        <w:t>כל כך הרבה אנשים</w:t>
      </w:r>
      <w:r w:rsidR="0027301A">
        <w:rPr>
          <w:rFonts w:hint="cs"/>
          <w:rtl/>
        </w:rPr>
        <w:t xml:space="preserve"> נמצא עצמנו במצב </w:t>
      </w:r>
      <w:r>
        <w:rPr>
          <w:rFonts w:hint="cs"/>
          <w:rtl/>
        </w:rPr>
        <w:t xml:space="preserve">לא ברור. </w:t>
      </w:r>
      <w:r w:rsidR="0027301A">
        <w:rPr>
          <w:rFonts w:hint="cs"/>
          <w:rtl/>
        </w:rPr>
        <w:t xml:space="preserve">אני מקווה שנצליח להתמודד עם זה נכון. </w:t>
      </w:r>
    </w:p>
    <w:p w:rsidR="0027301A" w:rsidRDefault="0027301A" w:rsidP="0027301A">
      <w:pPr>
        <w:rPr>
          <w:rtl/>
        </w:rPr>
      </w:pPr>
    </w:p>
    <w:p w:rsidR="00B2744A" w:rsidRDefault="0027301A" w:rsidP="00420F87">
      <w:pPr>
        <w:rPr>
          <w:rtl/>
        </w:rPr>
      </w:pPr>
      <w:r>
        <w:rPr>
          <w:rFonts w:hint="cs"/>
          <w:rtl/>
        </w:rPr>
        <w:t>בסוף, כפי שאמרתי, יש שלושה, ארבעה, חמישה נושאים שהם באמת נושאי ליבה</w:t>
      </w:r>
      <w:r w:rsidR="00B2744A">
        <w:rPr>
          <w:rFonts w:hint="cs"/>
          <w:rtl/>
        </w:rPr>
        <w:t>:</w:t>
      </w:r>
      <w:r>
        <w:rPr>
          <w:rFonts w:hint="cs"/>
          <w:rtl/>
        </w:rPr>
        <w:t xml:space="preserve"> כן הכרזה או לא הכרזה או חליף הכרז</w:t>
      </w:r>
      <w:r w:rsidR="00B2744A">
        <w:rPr>
          <w:rFonts w:hint="cs"/>
          <w:rtl/>
        </w:rPr>
        <w:t>ה</w:t>
      </w:r>
      <w:r>
        <w:rPr>
          <w:rFonts w:hint="cs"/>
          <w:rtl/>
        </w:rPr>
        <w:t xml:space="preserve"> לשמורת טבע</w:t>
      </w:r>
      <w:r w:rsidR="00B2744A">
        <w:rPr>
          <w:rFonts w:hint="cs"/>
          <w:rtl/>
        </w:rPr>
        <w:t>;</w:t>
      </w:r>
      <w:r>
        <w:rPr>
          <w:rFonts w:hint="cs"/>
          <w:rtl/>
        </w:rPr>
        <w:t xml:space="preserve"> כל העניין שעכשיו נגענו בו, מסמך </w:t>
      </w:r>
      <w:r w:rsidR="00B2744A">
        <w:rPr>
          <w:rFonts w:hint="cs"/>
          <w:rtl/>
        </w:rPr>
        <w:t>ה</w:t>
      </w:r>
      <w:r>
        <w:rPr>
          <w:rFonts w:hint="cs"/>
          <w:rtl/>
        </w:rPr>
        <w:t>מדיניות</w:t>
      </w:r>
      <w:r w:rsidR="00B2744A">
        <w:rPr>
          <w:rFonts w:hint="cs"/>
          <w:rtl/>
        </w:rPr>
        <w:t>,</w:t>
      </w:r>
      <w:r>
        <w:rPr>
          <w:rFonts w:hint="cs"/>
          <w:rtl/>
        </w:rPr>
        <w:t xml:space="preserve"> שהוא האור</w:t>
      </w:r>
      <w:r w:rsidR="00B2744A">
        <w:rPr>
          <w:rFonts w:hint="cs"/>
          <w:rtl/>
        </w:rPr>
        <w:t xml:space="preserve">, הוא הזרקור </w:t>
      </w:r>
      <w:r>
        <w:rPr>
          <w:rFonts w:hint="cs"/>
          <w:rtl/>
        </w:rPr>
        <w:t xml:space="preserve">שכל הזמן מכוון </w:t>
      </w:r>
      <w:r w:rsidR="00B2744A">
        <w:rPr>
          <w:rFonts w:hint="cs"/>
          <w:rtl/>
        </w:rPr>
        <w:t>מה צריך לעשות ו</w:t>
      </w:r>
      <w:r>
        <w:rPr>
          <w:rFonts w:hint="cs"/>
          <w:rtl/>
        </w:rPr>
        <w:t xml:space="preserve">לאן </w:t>
      </w:r>
      <w:r w:rsidR="00B2744A">
        <w:rPr>
          <w:rFonts w:hint="cs"/>
          <w:rtl/>
        </w:rPr>
        <w:t xml:space="preserve">אנחנו </w:t>
      </w:r>
      <w:r>
        <w:rPr>
          <w:rFonts w:hint="cs"/>
          <w:rtl/>
        </w:rPr>
        <w:t>הולכים</w:t>
      </w:r>
      <w:r w:rsidR="00B2744A">
        <w:rPr>
          <w:rFonts w:hint="cs"/>
          <w:rtl/>
        </w:rPr>
        <w:t>;</w:t>
      </w:r>
      <w:r>
        <w:rPr>
          <w:rFonts w:hint="cs"/>
          <w:rtl/>
        </w:rPr>
        <w:t xml:space="preserve"> יש עו</w:t>
      </w:r>
      <w:r w:rsidR="00B2744A">
        <w:rPr>
          <w:rFonts w:hint="cs"/>
          <w:rtl/>
        </w:rPr>
        <w:t>ד את ההיבטים הסביבתיים של פרק ז</w:t>
      </w:r>
      <w:r>
        <w:rPr>
          <w:rFonts w:hint="cs"/>
          <w:rtl/>
        </w:rPr>
        <w:t>'</w:t>
      </w:r>
      <w:r w:rsidR="00B2744A">
        <w:rPr>
          <w:rFonts w:hint="cs"/>
          <w:rtl/>
        </w:rPr>
        <w:t xml:space="preserve">; ויש את מנגנון התכנון, שכבר חזרתי ואמרתי, </w:t>
      </w:r>
      <w:r>
        <w:rPr>
          <w:rFonts w:hint="cs"/>
          <w:rtl/>
        </w:rPr>
        <w:t xml:space="preserve">ולא סתם אפשרתי לנציגת </w:t>
      </w:r>
      <w:proofErr w:type="spellStart"/>
      <w:r>
        <w:rPr>
          <w:rFonts w:hint="cs"/>
          <w:rtl/>
        </w:rPr>
        <w:t>מינהל</w:t>
      </w:r>
      <w:proofErr w:type="spellEnd"/>
      <w:r>
        <w:rPr>
          <w:rFonts w:hint="cs"/>
          <w:rtl/>
        </w:rPr>
        <w:t xml:space="preserve"> התכנון לה</w:t>
      </w:r>
      <w:r w:rsidR="00B16D78">
        <w:rPr>
          <w:rFonts w:hint="cs"/>
          <w:rtl/>
        </w:rPr>
        <w:t>צ</w:t>
      </w:r>
      <w:r>
        <w:rPr>
          <w:rFonts w:hint="cs"/>
          <w:rtl/>
        </w:rPr>
        <w:t xml:space="preserve">יג בהרחבה את הדברים </w:t>
      </w:r>
      <w:r w:rsidR="00B2744A">
        <w:rPr>
          <w:rFonts w:hint="cs"/>
          <w:rtl/>
        </w:rPr>
        <w:t>שלה</w:t>
      </w:r>
      <w:r>
        <w:rPr>
          <w:rFonts w:hint="cs"/>
          <w:rtl/>
        </w:rPr>
        <w:t xml:space="preserve">. </w:t>
      </w:r>
      <w:r w:rsidR="00B2744A">
        <w:rPr>
          <w:rFonts w:hint="cs"/>
          <w:rtl/>
        </w:rPr>
        <w:t xml:space="preserve">בכל הדברים האלה נעסוק. </w:t>
      </w:r>
      <w:bookmarkStart w:id="669" w:name="_ETM_Q1_9090498"/>
      <w:bookmarkEnd w:id="669"/>
    </w:p>
    <w:p w:rsidR="00B2744A" w:rsidRDefault="00B2744A" w:rsidP="00B2744A">
      <w:pPr>
        <w:rPr>
          <w:rtl/>
        </w:rPr>
      </w:pPr>
    </w:p>
    <w:p w:rsidR="00B2744A" w:rsidRDefault="0027301A" w:rsidP="00B2744A">
      <w:pPr>
        <w:rPr>
          <w:rtl/>
        </w:rPr>
      </w:pPr>
      <w:r>
        <w:rPr>
          <w:rFonts w:hint="cs"/>
          <w:rtl/>
        </w:rPr>
        <w:t>אבוא אתכם בדברים. ארצה שוב לשבת אתכם ולראות איך אנחנו יכולים</w:t>
      </w:r>
      <w:r w:rsidR="00B2744A">
        <w:rPr>
          <w:rFonts w:hint="cs"/>
          <w:rtl/>
        </w:rPr>
        <w:t xml:space="preserve"> להתקדם</w:t>
      </w:r>
      <w:r>
        <w:rPr>
          <w:rFonts w:hint="cs"/>
          <w:rtl/>
        </w:rPr>
        <w:t xml:space="preserve">. </w:t>
      </w:r>
    </w:p>
    <w:p w:rsidR="00B2744A" w:rsidRDefault="00B2744A" w:rsidP="00B2744A">
      <w:pPr>
        <w:rPr>
          <w:rtl/>
        </w:rPr>
      </w:pPr>
    </w:p>
    <w:p w:rsidR="0027301A" w:rsidRDefault="0027301A" w:rsidP="00B2744A">
      <w:pPr>
        <w:rPr>
          <w:rtl/>
        </w:rPr>
      </w:pPr>
      <w:bookmarkStart w:id="670" w:name="_ETM_Q1_9098851"/>
      <w:bookmarkEnd w:id="670"/>
      <w:r>
        <w:rPr>
          <w:rFonts w:hint="cs"/>
          <w:rtl/>
        </w:rPr>
        <w:t xml:space="preserve">עוד דבר אני מבקש, יש לכם נטייה לחשוב שהכול חשוב, לגופים השונים, וממש לא. </w:t>
      </w:r>
      <w:r w:rsidR="00B2744A">
        <w:rPr>
          <w:rFonts w:hint="cs"/>
          <w:rtl/>
        </w:rPr>
        <w:t xml:space="preserve">אני מדבר על כולכם. </w:t>
      </w:r>
    </w:p>
    <w:p w:rsidR="0027301A" w:rsidRDefault="0027301A" w:rsidP="0027301A">
      <w:pPr>
        <w:rPr>
          <w:rtl/>
        </w:rPr>
      </w:pPr>
    </w:p>
    <w:sdt>
      <w:sdtPr>
        <w:rPr>
          <w:rFonts w:hint="cs"/>
          <w:rtl/>
        </w:rPr>
        <w:alias w:val="אורח"/>
        <w:tag w:val="&lt;ID&gt;726369&lt;/ID&gt;&lt;Name&gt;מאיה יעקבס&lt;/Name&gt;&lt;Data&gt;מאיה יעקבס&lt;/Data&gt;&lt;Shortcut&gt;מאיע&lt;/Shortcut&gt;&lt;Title&gt;מנכ&quot;לית, צלול, ארגונים להגנה על הסביבה&lt;/Title&gt;"/>
        <w:id w:val="930084587"/>
        <w:placeholder>
          <w:docPart w:val="DefaultPlaceholder_-1854013440"/>
        </w:placeholder>
      </w:sdtPr>
      <w:sdtEndPr/>
      <w:sdtContent>
        <w:p w:rsidR="0027301A" w:rsidRDefault="0027301A" w:rsidP="0027301A">
          <w:pPr>
            <w:pStyle w:val="af9"/>
            <w:keepNext/>
            <w:rPr>
              <w:rtl/>
            </w:rPr>
          </w:pPr>
          <w:r w:rsidRPr="0027301A">
            <w:rPr>
              <w:rStyle w:val="afd"/>
              <w:color w:val="000000"/>
              <w:rtl/>
            </w:rPr>
            <w:t xml:space="preserve">מאיה </w:t>
          </w:r>
          <w:proofErr w:type="spellStart"/>
          <w:r w:rsidRPr="0027301A">
            <w:rPr>
              <w:rStyle w:val="afd"/>
              <w:color w:val="000000"/>
              <w:rtl/>
            </w:rPr>
            <w:t>יעקבס</w:t>
          </w:r>
          <w:proofErr w:type="spellEnd"/>
          <w:r w:rsidRPr="0027301A">
            <w:rPr>
              <w:color w:val="000000"/>
              <w:rtl/>
            </w:rPr>
            <w:t>:</w:t>
          </w:r>
        </w:p>
      </w:sdtContent>
    </w:sdt>
    <w:p w:rsidR="0027301A" w:rsidRDefault="0027301A" w:rsidP="0027301A">
      <w:pPr>
        <w:pStyle w:val="KeepWithNext"/>
        <w:rPr>
          <w:rtl/>
        </w:rPr>
      </w:pPr>
    </w:p>
    <w:p w:rsidR="0027301A" w:rsidRDefault="00B2744A" w:rsidP="0027301A">
      <w:pPr>
        <w:rPr>
          <w:rtl/>
        </w:rPr>
      </w:pPr>
      <w:r>
        <w:rPr>
          <w:rFonts w:hint="cs"/>
          <w:rtl/>
        </w:rPr>
        <w:t xml:space="preserve">התפשרנו כבר על המון דברים. </w:t>
      </w:r>
      <w:bookmarkStart w:id="671" w:name="_ETM_Q1_9116900"/>
      <w:bookmarkEnd w:id="671"/>
      <w:r w:rsidR="0027301A">
        <w:rPr>
          <w:rFonts w:hint="cs"/>
          <w:rtl/>
        </w:rPr>
        <w:t xml:space="preserve">לא מדברים על רשות ים וחופים. </w:t>
      </w:r>
    </w:p>
    <w:p w:rsidR="0027301A" w:rsidRDefault="0027301A" w:rsidP="0027301A">
      <w:pPr>
        <w:rPr>
          <w:rtl/>
        </w:rPr>
      </w:pPr>
    </w:p>
    <w:sdt>
      <w:sdtPr>
        <w:rPr>
          <w:rtl/>
        </w:rPr>
        <w:alias w:val="יור"/>
        <w:tag w:val="&lt;ID&gt;4637&lt;/ID&gt;&lt;Name&gt;איתן כבל - יו&quot;רַ&lt;/Name&gt;&lt;Data&gt;איתן כבל&lt;/Data&gt;&lt;Shortcut&gt;איכב&lt;/Shortcut&gt;"/>
        <w:id w:val="-1830280160"/>
        <w:placeholder>
          <w:docPart w:val="DefaultPlaceholder_-1854013440"/>
        </w:placeholder>
      </w:sdtPr>
      <w:sdtEndPr/>
      <w:sdtContent>
        <w:p w:rsidR="0027301A" w:rsidRDefault="0027301A" w:rsidP="0027301A">
          <w:pPr>
            <w:pStyle w:val="af6"/>
            <w:keepNext/>
            <w:rPr>
              <w:rtl/>
            </w:rPr>
          </w:pPr>
          <w:r w:rsidRPr="0027301A">
            <w:rPr>
              <w:rStyle w:val="afd"/>
              <w:color w:val="000000"/>
              <w:rtl/>
            </w:rPr>
            <w:t>היו"ר איתן כבל</w:t>
          </w:r>
          <w:r w:rsidRPr="0027301A">
            <w:rPr>
              <w:color w:val="000000"/>
              <w:rtl/>
            </w:rPr>
            <w:t>:</w:t>
          </w:r>
        </w:p>
      </w:sdtContent>
    </w:sdt>
    <w:p w:rsidR="0027301A" w:rsidRDefault="0027301A" w:rsidP="0027301A">
      <w:pPr>
        <w:pStyle w:val="KeepWithNext"/>
        <w:rPr>
          <w:rtl/>
        </w:rPr>
      </w:pPr>
    </w:p>
    <w:p w:rsidR="0027301A" w:rsidRDefault="00B2744A" w:rsidP="0027301A">
      <w:pPr>
        <w:rPr>
          <w:rtl/>
        </w:rPr>
      </w:pPr>
      <w:r>
        <w:rPr>
          <w:rFonts w:hint="cs"/>
          <w:rtl/>
        </w:rPr>
        <w:t xml:space="preserve">אני לא מדבר על זה. אני מדבר בעניין אחר לגמרי. </w:t>
      </w:r>
      <w:bookmarkStart w:id="672" w:name="_ETM_Q1_9121727"/>
      <w:bookmarkEnd w:id="672"/>
      <w:r>
        <w:rPr>
          <w:rFonts w:hint="cs"/>
          <w:rtl/>
        </w:rPr>
        <w:t xml:space="preserve">צריך להיות ממוקדים. </w:t>
      </w:r>
      <w:r w:rsidR="0027301A">
        <w:rPr>
          <w:rFonts w:hint="cs"/>
          <w:rtl/>
        </w:rPr>
        <w:t xml:space="preserve">אם רוצים שייצא מזה משהו אז צריך להיות ממוקדים. </w:t>
      </w:r>
      <w:r>
        <w:rPr>
          <w:rFonts w:hint="cs"/>
          <w:rtl/>
        </w:rPr>
        <w:t xml:space="preserve">אם שולחים לי ספר ואומרים לי, </w:t>
      </w:r>
      <w:bookmarkStart w:id="673" w:name="_ETM_Q1_9132388"/>
      <w:bookmarkEnd w:id="673"/>
      <w:r>
        <w:rPr>
          <w:rFonts w:hint="cs"/>
          <w:rtl/>
        </w:rPr>
        <w:t xml:space="preserve">כמו בניווט: "אנחנו בערך פה", אז אתה בערך פה. </w:t>
      </w:r>
      <w:r w:rsidR="0027301A">
        <w:rPr>
          <w:rFonts w:hint="cs"/>
          <w:rtl/>
        </w:rPr>
        <w:t>אני צריך שנחליט לעצמנו, ארגוני הסביבה ביחד אתי, מה הנקודות שעליהן אנחנו</w:t>
      </w:r>
      <w:r>
        <w:rPr>
          <w:rFonts w:hint="cs"/>
          <w:rtl/>
        </w:rPr>
        <w:t xml:space="preserve"> מנהלים את הקרב. בסדר?</w:t>
      </w:r>
    </w:p>
    <w:p w:rsidR="0027301A" w:rsidRDefault="0027301A" w:rsidP="0027301A">
      <w:pPr>
        <w:rPr>
          <w:rtl/>
        </w:rPr>
      </w:pPr>
    </w:p>
    <w:sdt>
      <w:sdtPr>
        <w:rPr>
          <w:rFonts w:hint="cs"/>
          <w:rtl/>
        </w:rPr>
        <w:alias w:val="אורח"/>
        <w:tag w:val="&lt;ID&gt;634117&lt;/ID&gt;&lt;Name&gt;חיה ארז&lt;/Name&gt;&lt;Data&gt;חיה ארז&lt;/Data&gt;&lt;Shortcut&gt;חיאר&lt;/Shortcut&gt;&lt;Title&gt;יועמ&quot;ש, צלול, ארגונים להגנה על הסביבה&lt;/Title&gt;"/>
        <w:id w:val="431787403"/>
        <w:placeholder>
          <w:docPart w:val="DefaultPlaceholder_-1854013440"/>
        </w:placeholder>
      </w:sdtPr>
      <w:sdtEndPr/>
      <w:sdtContent>
        <w:p w:rsidR="0027301A" w:rsidRDefault="0027301A" w:rsidP="0027301A">
          <w:pPr>
            <w:pStyle w:val="af9"/>
            <w:keepNext/>
            <w:rPr>
              <w:rtl/>
            </w:rPr>
          </w:pPr>
          <w:r w:rsidRPr="0027301A">
            <w:rPr>
              <w:rStyle w:val="afd"/>
              <w:color w:val="000000"/>
              <w:rtl/>
            </w:rPr>
            <w:t>חיה ארז</w:t>
          </w:r>
          <w:r w:rsidRPr="0027301A">
            <w:rPr>
              <w:color w:val="000000"/>
              <w:rtl/>
            </w:rPr>
            <w:t>:</w:t>
          </w:r>
        </w:p>
      </w:sdtContent>
    </w:sdt>
    <w:p w:rsidR="0027301A" w:rsidRDefault="0027301A" w:rsidP="0027301A">
      <w:pPr>
        <w:pStyle w:val="KeepWithNext"/>
        <w:rPr>
          <w:rtl/>
        </w:rPr>
      </w:pPr>
    </w:p>
    <w:p w:rsidR="0027301A" w:rsidRDefault="00B2744A" w:rsidP="00B2744A">
      <w:pPr>
        <w:rPr>
          <w:rtl/>
        </w:rPr>
      </w:pPr>
      <w:r>
        <w:rPr>
          <w:rFonts w:hint="cs"/>
          <w:rtl/>
        </w:rPr>
        <w:t xml:space="preserve">במסמך </w:t>
      </w:r>
      <w:r w:rsidR="0027301A">
        <w:rPr>
          <w:rFonts w:hint="cs"/>
          <w:rtl/>
        </w:rPr>
        <w:t xml:space="preserve">שהגשנו לך יש רק שלוש נקודות. </w:t>
      </w:r>
    </w:p>
    <w:p w:rsidR="0027301A" w:rsidRDefault="0027301A" w:rsidP="0027301A">
      <w:pPr>
        <w:rPr>
          <w:rtl/>
        </w:rPr>
      </w:pPr>
    </w:p>
    <w:sdt>
      <w:sdtPr>
        <w:rPr>
          <w:rFonts w:hint="cs"/>
          <w:rtl/>
        </w:rPr>
        <w:alias w:val="יור"/>
        <w:tag w:val="&lt;ID&gt;4637&lt;/ID&gt;&lt;Name&gt;איתן כבל - יו&quot;רַ&lt;/Name&gt;&lt;Data&gt;איתן כבל&lt;/Data&gt;&lt;Shortcut&gt;איכב&lt;/Shortcut&gt;"/>
        <w:id w:val="781376201"/>
        <w:placeholder>
          <w:docPart w:val="DefaultPlaceholder_-1854013440"/>
        </w:placeholder>
      </w:sdtPr>
      <w:sdtEndPr/>
      <w:sdtContent>
        <w:p w:rsidR="0027301A" w:rsidRDefault="0027301A" w:rsidP="0027301A">
          <w:pPr>
            <w:pStyle w:val="af6"/>
            <w:keepNext/>
            <w:rPr>
              <w:rtl/>
            </w:rPr>
          </w:pPr>
          <w:r w:rsidRPr="0027301A">
            <w:rPr>
              <w:rStyle w:val="afd"/>
              <w:color w:val="000000"/>
              <w:rtl/>
            </w:rPr>
            <w:t>היו"ר איתן כבל</w:t>
          </w:r>
          <w:r w:rsidRPr="0027301A">
            <w:rPr>
              <w:color w:val="000000"/>
              <w:rtl/>
            </w:rPr>
            <w:t>:</w:t>
          </w:r>
        </w:p>
      </w:sdtContent>
    </w:sdt>
    <w:p w:rsidR="0027301A" w:rsidRDefault="0027301A" w:rsidP="0027301A">
      <w:pPr>
        <w:pStyle w:val="KeepWithNext"/>
        <w:rPr>
          <w:rtl/>
        </w:rPr>
      </w:pPr>
    </w:p>
    <w:p w:rsidR="0027301A" w:rsidRDefault="00B2744A" w:rsidP="0027301A">
      <w:pPr>
        <w:rPr>
          <w:rtl/>
        </w:rPr>
      </w:pPr>
      <w:r>
        <w:rPr>
          <w:rFonts w:hint="cs"/>
          <w:rtl/>
        </w:rPr>
        <w:t xml:space="preserve">שלוש נקודות </w:t>
      </w:r>
      <w:r w:rsidR="0027301A">
        <w:rPr>
          <w:rFonts w:hint="cs"/>
          <w:rtl/>
        </w:rPr>
        <w:t xml:space="preserve">עם הרבה תתי סעיפים. </w:t>
      </w:r>
    </w:p>
    <w:p w:rsidR="0027301A" w:rsidRDefault="0027301A" w:rsidP="0027301A">
      <w:pPr>
        <w:rPr>
          <w:rtl/>
        </w:rPr>
      </w:pPr>
    </w:p>
    <w:p w:rsidR="0027301A" w:rsidRPr="0027301A" w:rsidRDefault="0027301A" w:rsidP="0027301A">
      <w:pPr>
        <w:rPr>
          <w:rtl/>
        </w:rPr>
      </w:pPr>
      <w:r>
        <w:rPr>
          <w:rFonts w:hint="cs"/>
          <w:rtl/>
        </w:rPr>
        <w:t>תודה רבה</w:t>
      </w:r>
      <w:r w:rsidR="00766D15">
        <w:rPr>
          <w:rFonts w:hint="cs"/>
          <w:rtl/>
        </w:rPr>
        <w:t xml:space="preserve"> </w:t>
      </w:r>
      <w:r w:rsidR="00B2744A">
        <w:rPr>
          <w:rFonts w:hint="cs"/>
          <w:rtl/>
        </w:rPr>
        <w:t>לכם</w:t>
      </w:r>
      <w:r>
        <w:rPr>
          <w:rFonts w:hint="cs"/>
          <w:rtl/>
        </w:rPr>
        <w:t xml:space="preserve">. נעמתם לי מאוד. </w:t>
      </w:r>
      <w:r w:rsidR="00B2744A">
        <w:rPr>
          <w:rFonts w:hint="cs"/>
          <w:rtl/>
        </w:rPr>
        <w:t xml:space="preserve">הישיבה נעולה. </w:t>
      </w:r>
    </w:p>
    <w:p w:rsidR="0027301A" w:rsidRDefault="0027301A" w:rsidP="0027301A">
      <w:pPr>
        <w:rPr>
          <w:rtl/>
        </w:rPr>
      </w:pPr>
    </w:p>
    <w:p w:rsidR="0027301A" w:rsidRPr="0027301A" w:rsidRDefault="0027301A" w:rsidP="0027301A">
      <w:pPr>
        <w:rPr>
          <w:rtl/>
        </w:rPr>
      </w:pPr>
    </w:p>
    <w:p w:rsidR="00B16D78" w:rsidRDefault="00B16D78" w:rsidP="00B16D78">
      <w:pPr>
        <w:pStyle w:val="afc"/>
        <w:keepNext/>
        <w:rPr>
          <w:rtl/>
        </w:rPr>
      </w:pPr>
      <w:r>
        <w:rPr>
          <w:rtl/>
        </w:rPr>
        <w:t>הישיבה ננעלה בשעה 15:05.</w:t>
      </w:r>
    </w:p>
    <w:sectPr w:rsidR="00B16D78" w:rsidSect="00B679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96B" w:rsidRDefault="00A6196B">
      <w:r>
        <w:separator/>
      </w:r>
    </w:p>
  </w:endnote>
  <w:endnote w:type="continuationSeparator" w:id="0">
    <w:p w:rsidR="00A6196B" w:rsidRDefault="00A6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96B" w:rsidRDefault="00A6196B">
      <w:r>
        <w:separator/>
      </w:r>
    </w:p>
  </w:footnote>
  <w:footnote w:type="continuationSeparator" w:id="0">
    <w:p w:rsidR="00A6196B" w:rsidRDefault="00A61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A3" w:rsidRDefault="00D239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39A3" w:rsidRDefault="00D239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A3" w:rsidRDefault="00D239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7994">
      <w:rPr>
        <w:rStyle w:val="af7"/>
        <w:noProof/>
        <w:rtl/>
      </w:rPr>
      <w:t>3</w:t>
    </w:r>
    <w:r>
      <w:rPr>
        <w:rStyle w:val="af7"/>
      </w:rPr>
      <w:fldChar w:fldCharType="end"/>
    </w:r>
  </w:p>
  <w:p w:rsidR="00D239A3" w:rsidRPr="00CC5815" w:rsidRDefault="00D239A3" w:rsidP="008E5E3F">
    <w:pPr>
      <w:pStyle w:val="a3"/>
      <w:ind w:firstLine="0"/>
    </w:pPr>
    <w:r>
      <w:rPr>
        <w:rtl/>
      </w:rPr>
      <w:t>ועדת הכלכלה</w:t>
    </w:r>
  </w:p>
  <w:p w:rsidR="00D239A3" w:rsidRPr="00CC5815" w:rsidRDefault="00D239A3" w:rsidP="008E5E3F">
    <w:pPr>
      <w:pStyle w:val="a3"/>
      <w:ind w:firstLine="0"/>
      <w:rPr>
        <w:rtl/>
      </w:rPr>
    </w:pPr>
    <w:r>
      <w:rPr>
        <w:rtl/>
      </w:rPr>
      <w:t>12/06/2018</w:t>
    </w:r>
  </w:p>
  <w:p w:rsidR="00D239A3" w:rsidRPr="00CC5815" w:rsidRDefault="00D239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A3" w:rsidRDefault="00D239A3" w:rsidP="000A17C6">
    <w:pPr>
      <w:keepNext/>
      <w:spacing w:line="240" w:lineRule="atLeast"/>
      <w:ind w:firstLine="0"/>
      <w:jc w:val="center"/>
      <w:outlineLvl w:val="0"/>
      <w:rPr>
        <w:rtl/>
      </w:rPr>
    </w:pPr>
    <w:r>
      <w:rPr>
        <w:noProof/>
      </w:rPr>
      <w:drawing>
        <wp:inline distT="0" distB="0" distL="0" distR="0" wp14:anchorId="0FD5625A" wp14:editId="082AD1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39A3" w:rsidRDefault="00D239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39A3" w:rsidRDefault="00D239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83"/>
    <w:rsid w:val="0002047E"/>
    <w:rsid w:val="00037279"/>
    <w:rsid w:val="000612BD"/>
    <w:rsid w:val="00067F42"/>
    <w:rsid w:val="000707D5"/>
    <w:rsid w:val="0008411D"/>
    <w:rsid w:val="00092B80"/>
    <w:rsid w:val="000A17C6"/>
    <w:rsid w:val="000B060C"/>
    <w:rsid w:val="000B2EE6"/>
    <w:rsid w:val="000B64F1"/>
    <w:rsid w:val="000C47F5"/>
    <w:rsid w:val="000D6031"/>
    <w:rsid w:val="000E3314"/>
    <w:rsid w:val="000F2459"/>
    <w:rsid w:val="00101686"/>
    <w:rsid w:val="00104353"/>
    <w:rsid w:val="0013678D"/>
    <w:rsid w:val="00150436"/>
    <w:rsid w:val="001512B9"/>
    <w:rsid w:val="00152218"/>
    <w:rsid w:val="001647EE"/>
    <w:rsid w:val="00167294"/>
    <w:rsid w:val="001673D4"/>
    <w:rsid w:val="00171E7F"/>
    <w:rsid w:val="001758C1"/>
    <w:rsid w:val="0017779F"/>
    <w:rsid w:val="00191FC1"/>
    <w:rsid w:val="001A74E9"/>
    <w:rsid w:val="001A7A1B"/>
    <w:rsid w:val="001B2175"/>
    <w:rsid w:val="001C44DA"/>
    <w:rsid w:val="001C4FDA"/>
    <w:rsid w:val="001D440C"/>
    <w:rsid w:val="00200047"/>
    <w:rsid w:val="002016FF"/>
    <w:rsid w:val="00202B91"/>
    <w:rsid w:val="00204003"/>
    <w:rsid w:val="00212664"/>
    <w:rsid w:val="00227FEF"/>
    <w:rsid w:val="00247614"/>
    <w:rsid w:val="00261554"/>
    <w:rsid w:val="0027301A"/>
    <w:rsid w:val="00275C03"/>
    <w:rsid w:val="00280D58"/>
    <w:rsid w:val="002813FD"/>
    <w:rsid w:val="002A4BD6"/>
    <w:rsid w:val="002A579C"/>
    <w:rsid w:val="002C55C6"/>
    <w:rsid w:val="002C7CCE"/>
    <w:rsid w:val="002D266D"/>
    <w:rsid w:val="002D4BDB"/>
    <w:rsid w:val="002E5A9F"/>
    <w:rsid w:val="002E5E31"/>
    <w:rsid w:val="002F0CD2"/>
    <w:rsid w:val="002F19B9"/>
    <w:rsid w:val="00303B4C"/>
    <w:rsid w:val="00321E62"/>
    <w:rsid w:val="003261E7"/>
    <w:rsid w:val="00327BF8"/>
    <w:rsid w:val="00335137"/>
    <w:rsid w:val="00335543"/>
    <w:rsid w:val="00340AFA"/>
    <w:rsid w:val="00342281"/>
    <w:rsid w:val="003658CB"/>
    <w:rsid w:val="003663FB"/>
    <w:rsid w:val="00366CFB"/>
    <w:rsid w:val="0036794C"/>
    <w:rsid w:val="00373508"/>
    <w:rsid w:val="00396023"/>
    <w:rsid w:val="003C279D"/>
    <w:rsid w:val="003F0A5F"/>
    <w:rsid w:val="00416A1E"/>
    <w:rsid w:val="00420E41"/>
    <w:rsid w:val="00420F87"/>
    <w:rsid w:val="00424C94"/>
    <w:rsid w:val="00441B59"/>
    <w:rsid w:val="00447608"/>
    <w:rsid w:val="00450659"/>
    <w:rsid w:val="00451746"/>
    <w:rsid w:val="00453250"/>
    <w:rsid w:val="00470EAC"/>
    <w:rsid w:val="0049458B"/>
    <w:rsid w:val="00495FD8"/>
    <w:rsid w:val="004B0A65"/>
    <w:rsid w:val="004B1BE9"/>
    <w:rsid w:val="004C2334"/>
    <w:rsid w:val="004D0256"/>
    <w:rsid w:val="004D2563"/>
    <w:rsid w:val="004D7795"/>
    <w:rsid w:val="004E635B"/>
    <w:rsid w:val="004F2013"/>
    <w:rsid w:val="004F45C1"/>
    <w:rsid w:val="00500C0C"/>
    <w:rsid w:val="00501B59"/>
    <w:rsid w:val="00510B09"/>
    <w:rsid w:val="00522681"/>
    <w:rsid w:val="00523453"/>
    <w:rsid w:val="005236CD"/>
    <w:rsid w:val="005331DD"/>
    <w:rsid w:val="00537320"/>
    <w:rsid w:val="00537CC7"/>
    <w:rsid w:val="00540C33"/>
    <w:rsid w:val="00542A21"/>
    <w:rsid w:val="00546678"/>
    <w:rsid w:val="005506B9"/>
    <w:rsid w:val="00576351"/>
    <w:rsid w:val="005817EC"/>
    <w:rsid w:val="00590B77"/>
    <w:rsid w:val="005A1260"/>
    <w:rsid w:val="005A342D"/>
    <w:rsid w:val="005B0877"/>
    <w:rsid w:val="005B1FA8"/>
    <w:rsid w:val="005C363E"/>
    <w:rsid w:val="005D61F3"/>
    <w:rsid w:val="005E1C6B"/>
    <w:rsid w:val="005E5651"/>
    <w:rsid w:val="005F76B0"/>
    <w:rsid w:val="005F7F4C"/>
    <w:rsid w:val="00625082"/>
    <w:rsid w:val="00627A93"/>
    <w:rsid w:val="00634F61"/>
    <w:rsid w:val="00671665"/>
    <w:rsid w:val="00682F1F"/>
    <w:rsid w:val="006831C7"/>
    <w:rsid w:val="00695A47"/>
    <w:rsid w:val="0069700B"/>
    <w:rsid w:val="006A0CB7"/>
    <w:rsid w:val="006A225D"/>
    <w:rsid w:val="006E225D"/>
    <w:rsid w:val="006E523C"/>
    <w:rsid w:val="006E7645"/>
    <w:rsid w:val="006F0259"/>
    <w:rsid w:val="006F0FAF"/>
    <w:rsid w:val="006F1180"/>
    <w:rsid w:val="00700433"/>
    <w:rsid w:val="00702755"/>
    <w:rsid w:val="0070472C"/>
    <w:rsid w:val="00723871"/>
    <w:rsid w:val="00743399"/>
    <w:rsid w:val="007509A6"/>
    <w:rsid w:val="00766D15"/>
    <w:rsid w:val="00771436"/>
    <w:rsid w:val="00783D28"/>
    <w:rsid w:val="007872B4"/>
    <w:rsid w:val="00787ECB"/>
    <w:rsid w:val="00791CBE"/>
    <w:rsid w:val="00797627"/>
    <w:rsid w:val="007B16DA"/>
    <w:rsid w:val="007B604D"/>
    <w:rsid w:val="007B7FF7"/>
    <w:rsid w:val="007C693F"/>
    <w:rsid w:val="007C6ADD"/>
    <w:rsid w:val="007C6C04"/>
    <w:rsid w:val="007F7C46"/>
    <w:rsid w:val="0081734A"/>
    <w:rsid w:val="0082136D"/>
    <w:rsid w:val="008320F6"/>
    <w:rsid w:val="00841223"/>
    <w:rsid w:val="00846BE9"/>
    <w:rsid w:val="008511A2"/>
    <w:rsid w:val="00853207"/>
    <w:rsid w:val="0086553A"/>
    <w:rsid w:val="008713A4"/>
    <w:rsid w:val="00874836"/>
    <w:rsid w:val="00875F10"/>
    <w:rsid w:val="0089387C"/>
    <w:rsid w:val="008C04EC"/>
    <w:rsid w:val="008C6035"/>
    <w:rsid w:val="008C7015"/>
    <w:rsid w:val="008D1DFB"/>
    <w:rsid w:val="008E03B4"/>
    <w:rsid w:val="008E25B3"/>
    <w:rsid w:val="008E5E3F"/>
    <w:rsid w:val="008F11CE"/>
    <w:rsid w:val="0090279B"/>
    <w:rsid w:val="00905231"/>
    <w:rsid w:val="00914904"/>
    <w:rsid w:val="009258CE"/>
    <w:rsid w:val="00925942"/>
    <w:rsid w:val="009515F0"/>
    <w:rsid w:val="00951D86"/>
    <w:rsid w:val="009830CB"/>
    <w:rsid w:val="009A05AD"/>
    <w:rsid w:val="009A5143"/>
    <w:rsid w:val="009D478A"/>
    <w:rsid w:val="009E3120"/>
    <w:rsid w:val="009E6E93"/>
    <w:rsid w:val="009F1518"/>
    <w:rsid w:val="009F5773"/>
    <w:rsid w:val="009F7941"/>
    <w:rsid w:val="00A14C3B"/>
    <w:rsid w:val="00A15971"/>
    <w:rsid w:val="00A22C90"/>
    <w:rsid w:val="00A25A23"/>
    <w:rsid w:val="00A42723"/>
    <w:rsid w:val="00A47D8D"/>
    <w:rsid w:val="00A60163"/>
    <w:rsid w:val="00A6196B"/>
    <w:rsid w:val="00A64A6D"/>
    <w:rsid w:val="00A66020"/>
    <w:rsid w:val="00A824B4"/>
    <w:rsid w:val="00A9409C"/>
    <w:rsid w:val="00AB02EE"/>
    <w:rsid w:val="00AB3F3A"/>
    <w:rsid w:val="00AC43B3"/>
    <w:rsid w:val="00AC681C"/>
    <w:rsid w:val="00AC773B"/>
    <w:rsid w:val="00AD2855"/>
    <w:rsid w:val="00AD4EC9"/>
    <w:rsid w:val="00AD6FFC"/>
    <w:rsid w:val="00AF31E6"/>
    <w:rsid w:val="00AF37DA"/>
    <w:rsid w:val="00AF4150"/>
    <w:rsid w:val="00B0509A"/>
    <w:rsid w:val="00B120B2"/>
    <w:rsid w:val="00B16D78"/>
    <w:rsid w:val="00B2744A"/>
    <w:rsid w:val="00B50340"/>
    <w:rsid w:val="00B62565"/>
    <w:rsid w:val="00B65508"/>
    <w:rsid w:val="00B67994"/>
    <w:rsid w:val="00B75EA9"/>
    <w:rsid w:val="00B82635"/>
    <w:rsid w:val="00B83EC0"/>
    <w:rsid w:val="00B8517A"/>
    <w:rsid w:val="00BA6446"/>
    <w:rsid w:val="00BB15A0"/>
    <w:rsid w:val="00BD47B7"/>
    <w:rsid w:val="00C135D5"/>
    <w:rsid w:val="00C22DCB"/>
    <w:rsid w:val="00C3598A"/>
    <w:rsid w:val="00C360BC"/>
    <w:rsid w:val="00C44800"/>
    <w:rsid w:val="00C52EC2"/>
    <w:rsid w:val="00C61DC1"/>
    <w:rsid w:val="00C64AFF"/>
    <w:rsid w:val="00C64D8A"/>
    <w:rsid w:val="00C661EE"/>
    <w:rsid w:val="00C72438"/>
    <w:rsid w:val="00C763E4"/>
    <w:rsid w:val="00C81E86"/>
    <w:rsid w:val="00C8624A"/>
    <w:rsid w:val="00C96995"/>
    <w:rsid w:val="00CA0F2F"/>
    <w:rsid w:val="00CA5363"/>
    <w:rsid w:val="00CA60B8"/>
    <w:rsid w:val="00CB4D69"/>
    <w:rsid w:val="00CB6D60"/>
    <w:rsid w:val="00CC157D"/>
    <w:rsid w:val="00CC5815"/>
    <w:rsid w:val="00CC7846"/>
    <w:rsid w:val="00CE24B8"/>
    <w:rsid w:val="00CE2C5E"/>
    <w:rsid w:val="00CE2FD1"/>
    <w:rsid w:val="00CE49EE"/>
    <w:rsid w:val="00CE5849"/>
    <w:rsid w:val="00D06E4B"/>
    <w:rsid w:val="00D10158"/>
    <w:rsid w:val="00D239A3"/>
    <w:rsid w:val="00D278F7"/>
    <w:rsid w:val="00D37550"/>
    <w:rsid w:val="00D40A29"/>
    <w:rsid w:val="00D45D27"/>
    <w:rsid w:val="00D46A1E"/>
    <w:rsid w:val="00D47609"/>
    <w:rsid w:val="00D72AE8"/>
    <w:rsid w:val="00D86E57"/>
    <w:rsid w:val="00D90A50"/>
    <w:rsid w:val="00D924B8"/>
    <w:rsid w:val="00D96B24"/>
    <w:rsid w:val="00DB275D"/>
    <w:rsid w:val="00DB2AF5"/>
    <w:rsid w:val="00DB4F72"/>
    <w:rsid w:val="00DB78DE"/>
    <w:rsid w:val="00DC5DC2"/>
    <w:rsid w:val="00DE5B80"/>
    <w:rsid w:val="00DF0802"/>
    <w:rsid w:val="00DF0CEB"/>
    <w:rsid w:val="00E05A50"/>
    <w:rsid w:val="00E12C00"/>
    <w:rsid w:val="00E141F5"/>
    <w:rsid w:val="00E33AE3"/>
    <w:rsid w:val="00E44080"/>
    <w:rsid w:val="00E5008A"/>
    <w:rsid w:val="00E61903"/>
    <w:rsid w:val="00E64116"/>
    <w:rsid w:val="00E86F2C"/>
    <w:rsid w:val="00E9607E"/>
    <w:rsid w:val="00EA5E04"/>
    <w:rsid w:val="00EA624B"/>
    <w:rsid w:val="00EB057D"/>
    <w:rsid w:val="00EB18E4"/>
    <w:rsid w:val="00EB495A"/>
    <w:rsid w:val="00EB5C85"/>
    <w:rsid w:val="00EC0AC2"/>
    <w:rsid w:val="00EC1FB3"/>
    <w:rsid w:val="00EC2200"/>
    <w:rsid w:val="00EC2CD4"/>
    <w:rsid w:val="00EC3764"/>
    <w:rsid w:val="00EC48C6"/>
    <w:rsid w:val="00EC5F6D"/>
    <w:rsid w:val="00EE09AD"/>
    <w:rsid w:val="00F053E5"/>
    <w:rsid w:val="00F10D2D"/>
    <w:rsid w:val="00F16831"/>
    <w:rsid w:val="00F17CFB"/>
    <w:rsid w:val="00F23A4F"/>
    <w:rsid w:val="00F27D25"/>
    <w:rsid w:val="00F41C33"/>
    <w:rsid w:val="00F423F1"/>
    <w:rsid w:val="00F453FC"/>
    <w:rsid w:val="00F4792E"/>
    <w:rsid w:val="00F53584"/>
    <w:rsid w:val="00F549E5"/>
    <w:rsid w:val="00F63F05"/>
    <w:rsid w:val="00F700E4"/>
    <w:rsid w:val="00F72368"/>
    <w:rsid w:val="00F73389"/>
    <w:rsid w:val="00F821F6"/>
    <w:rsid w:val="00F84D49"/>
    <w:rsid w:val="00F937E7"/>
    <w:rsid w:val="00F97C20"/>
    <w:rsid w:val="00FA37CE"/>
    <w:rsid w:val="00FA5403"/>
    <w:rsid w:val="00FA67E2"/>
    <w:rsid w:val="00FB0768"/>
    <w:rsid w:val="00FC21A2"/>
    <w:rsid w:val="00FD49E0"/>
    <w:rsid w:val="00FE3474"/>
    <w:rsid w:val="00FE7D94"/>
    <w:rsid w:val="00FF59DD"/>
    <w:rsid w:val="00FF65D7"/>
    <w:rsid w:val="00FF67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2762D"/>
  <w15:docId w15:val="{D92A1299-746E-4E46-9F3C-CADDB2441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C681C"/>
    <w:rPr>
      <w:color w:val="808080"/>
    </w:rPr>
  </w:style>
  <w:style w:type="table" w:styleId="afe">
    <w:name w:val="Table Grid"/>
    <w:basedOn w:val="a1"/>
    <w:rsid w:val="00AC68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191FC1"/>
    <w:pPr>
      <w:spacing w:line="240" w:lineRule="auto"/>
    </w:pPr>
    <w:rPr>
      <w:rFonts w:ascii="Tahoma" w:hAnsi="Tahoma" w:cs="Tahoma"/>
      <w:sz w:val="16"/>
      <w:szCs w:val="16"/>
    </w:rPr>
  </w:style>
  <w:style w:type="character" w:customStyle="1" w:styleId="aff0">
    <w:name w:val="טקסט בלונים תו"/>
    <w:basedOn w:val="a0"/>
    <w:link w:val="aff"/>
    <w:semiHidden/>
    <w:rsid w:val="00191FC1"/>
    <w:rPr>
      <w:rFonts w:ascii="Tahoma" w:hAnsi="Tahoma" w:cs="Tahoma"/>
      <w:sz w:val="16"/>
      <w:szCs w:val="16"/>
    </w:rPr>
  </w:style>
  <w:style w:type="paragraph" w:customStyle="1" w:styleId="HeadHatzaotHok">
    <w:name w:val="Head HatzaotHok"/>
    <w:basedOn w:val="a"/>
    <w:rsid w:val="000707D5"/>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0707D5"/>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0707D5"/>
  </w:style>
  <w:style w:type="paragraph" w:customStyle="1" w:styleId="TableHead">
    <w:name w:val="Table Head"/>
    <w:basedOn w:val="TableText"/>
    <w:rsid w:val="000707D5"/>
    <w:pPr>
      <w:ind w:right="0"/>
      <w:jc w:val="center"/>
    </w:pPr>
    <w:rPr>
      <w:b/>
      <w:bCs/>
    </w:rPr>
  </w:style>
  <w:style w:type="paragraph" w:customStyle="1" w:styleId="TableBlock">
    <w:name w:val="Table Block"/>
    <w:basedOn w:val="TableText"/>
    <w:rsid w:val="000707D5"/>
    <w:pPr>
      <w:ind w:right="0"/>
      <w:jc w:val="both"/>
    </w:pPr>
  </w:style>
  <w:style w:type="paragraph" w:styleId="aff1">
    <w:name w:val="footnote text"/>
    <w:basedOn w:val="a"/>
    <w:link w:val="aff2"/>
    <w:autoRedefine/>
    <w:semiHidden/>
    <w:unhideWhenUsed/>
    <w:rsid w:val="00682F1F"/>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2">
    <w:name w:val="טקסט הערת שוליים תו"/>
    <w:basedOn w:val="a0"/>
    <w:link w:val="aff1"/>
    <w:semiHidden/>
    <w:rsid w:val="00682F1F"/>
    <w:rPr>
      <w:rFonts w:ascii="Arial" w:eastAsia="Arial Unicode MS" w:hAnsi="Arial" w:cs="David"/>
      <w:color w:val="000000"/>
      <w:sz w:val="14"/>
      <w:lang w:eastAsia="ja-JP"/>
    </w:rPr>
  </w:style>
  <w:style w:type="paragraph" w:customStyle="1" w:styleId="TableBlockOutdent">
    <w:name w:val="Table BlockOutdent"/>
    <w:basedOn w:val="TableBlock"/>
    <w:rsid w:val="00682F1F"/>
    <w:pPr>
      <w:ind w:left="624" w:hanging="624"/>
    </w:pPr>
  </w:style>
  <w:style w:type="character" w:styleId="aff3">
    <w:name w:val="footnote reference"/>
    <w:aliases w:val="Footnote Reference"/>
    <w:semiHidden/>
    <w:unhideWhenUsed/>
    <w:rsid w:val="00682F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44013">
      <w:bodyDiv w:val="1"/>
      <w:marLeft w:val="0"/>
      <w:marRight w:val="0"/>
      <w:marTop w:val="0"/>
      <w:marBottom w:val="0"/>
      <w:divBdr>
        <w:top w:val="none" w:sz="0" w:space="0" w:color="auto"/>
        <w:left w:val="none" w:sz="0" w:space="0" w:color="auto"/>
        <w:bottom w:val="none" w:sz="0" w:space="0" w:color="auto"/>
        <w:right w:val="none" w:sz="0" w:space="0" w:color="auto"/>
      </w:divBdr>
    </w:div>
    <w:div w:id="30689194">
      <w:bodyDiv w:val="1"/>
      <w:marLeft w:val="0"/>
      <w:marRight w:val="0"/>
      <w:marTop w:val="0"/>
      <w:marBottom w:val="0"/>
      <w:divBdr>
        <w:top w:val="none" w:sz="0" w:space="0" w:color="auto"/>
        <w:left w:val="none" w:sz="0" w:space="0" w:color="auto"/>
        <w:bottom w:val="none" w:sz="0" w:space="0" w:color="auto"/>
        <w:right w:val="none" w:sz="0" w:space="0" w:color="auto"/>
      </w:divBdr>
    </w:div>
    <w:div w:id="47148540">
      <w:bodyDiv w:val="1"/>
      <w:marLeft w:val="0"/>
      <w:marRight w:val="0"/>
      <w:marTop w:val="0"/>
      <w:marBottom w:val="0"/>
      <w:divBdr>
        <w:top w:val="none" w:sz="0" w:space="0" w:color="auto"/>
        <w:left w:val="none" w:sz="0" w:space="0" w:color="auto"/>
        <w:bottom w:val="none" w:sz="0" w:space="0" w:color="auto"/>
        <w:right w:val="none" w:sz="0" w:space="0" w:color="auto"/>
      </w:divBdr>
    </w:div>
    <w:div w:id="49312358">
      <w:bodyDiv w:val="1"/>
      <w:marLeft w:val="0"/>
      <w:marRight w:val="0"/>
      <w:marTop w:val="0"/>
      <w:marBottom w:val="0"/>
      <w:divBdr>
        <w:top w:val="none" w:sz="0" w:space="0" w:color="auto"/>
        <w:left w:val="none" w:sz="0" w:space="0" w:color="auto"/>
        <w:bottom w:val="none" w:sz="0" w:space="0" w:color="auto"/>
        <w:right w:val="none" w:sz="0" w:space="0" w:color="auto"/>
      </w:divBdr>
    </w:div>
    <w:div w:id="60831584">
      <w:bodyDiv w:val="1"/>
      <w:marLeft w:val="0"/>
      <w:marRight w:val="0"/>
      <w:marTop w:val="0"/>
      <w:marBottom w:val="0"/>
      <w:divBdr>
        <w:top w:val="none" w:sz="0" w:space="0" w:color="auto"/>
        <w:left w:val="none" w:sz="0" w:space="0" w:color="auto"/>
        <w:bottom w:val="none" w:sz="0" w:space="0" w:color="auto"/>
        <w:right w:val="none" w:sz="0" w:space="0" w:color="auto"/>
      </w:divBdr>
    </w:div>
    <w:div w:id="156579122">
      <w:bodyDiv w:val="1"/>
      <w:marLeft w:val="0"/>
      <w:marRight w:val="0"/>
      <w:marTop w:val="0"/>
      <w:marBottom w:val="0"/>
      <w:divBdr>
        <w:top w:val="none" w:sz="0" w:space="0" w:color="auto"/>
        <w:left w:val="none" w:sz="0" w:space="0" w:color="auto"/>
        <w:bottom w:val="none" w:sz="0" w:space="0" w:color="auto"/>
        <w:right w:val="none" w:sz="0" w:space="0" w:color="auto"/>
      </w:divBdr>
    </w:div>
    <w:div w:id="196936937">
      <w:bodyDiv w:val="1"/>
      <w:marLeft w:val="0"/>
      <w:marRight w:val="0"/>
      <w:marTop w:val="0"/>
      <w:marBottom w:val="0"/>
      <w:divBdr>
        <w:top w:val="none" w:sz="0" w:space="0" w:color="auto"/>
        <w:left w:val="none" w:sz="0" w:space="0" w:color="auto"/>
        <w:bottom w:val="none" w:sz="0" w:space="0" w:color="auto"/>
        <w:right w:val="none" w:sz="0" w:space="0" w:color="auto"/>
      </w:divBdr>
    </w:div>
    <w:div w:id="204218894">
      <w:bodyDiv w:val="1"/>
      <w:marLeft w:val="0"/>
      <w:marRight w:val="0"/>
      <w:marTop w:val="0"/>
      <w:marBottom w:val="0"/>
      <w:divBdr>
        <w:top w:val="none" w:sz="0" w:space="0" w:color="auto"/>
        <w:left w:val="none" w:sz="0" w:space="0" w:color="auto"/>
        <w:bottom w:val="none" w:sz="0" w:space="0" w:color="auto"/>
        <w:right w:val="none" w:sz="0" w:space="0" w:color="auto"/>
      </w:divBdr>
    </w:div>
    <w:div w:id="205918496">
      <w:bodyDiv w:val="1"/>
      <w:marLeft w:val="0"/>
      <w:marRight w:val="0"/>
      <w:marTop w:val="0"/>
      <w:marBottom w:val="0"/>
      <w:divBdr>
        <w:top w:val="none" w:sz="0" w:space="0" w:color="auto"/>
        <w:left w:val="none" w:sz="0" w:space="0" w:color="auto"/>
        <w:bottom w:val="none" w:sz="0" w:space="0" w:color="auto"/>
        <w:right w:val="none" w:sz="0" w:space="0" w:color="auto"/>
      </w:divBdr>
    </w:div>
    <w:div w:id="225186826">
      <w:bodyDiv w:val="1"/>
      <w:marLeft w:val="0"/>
      <w:marRight w:val="0"/>
      <w:marTop w:val="0"/>
      <w:marBottom w:val="0"/>
      <w:divBdr>
        <w:top w:val="none" w:sz="0" w:space="0" w:color="auto"/>
        <w:left w:val="none" w:sz="0" w:space="0" w:color="auto"/>
        <w:bottom w:val="none" w:sz="0" w:space="0" w:color="auto"/>
        <w:right w:val="none" w:sz="0" w:space="0" w:color="auto"/>
      </w:divBdr>
    </w:div>
    <w:div w:id="240525989">
      <w:bodyDiv w:val="1"/>
      <w:marLeft w:val="0"/>
      <w:marRight w:val="0"/>
      <w:marTop w:val="0"/>
      <w:marBottom w:val="0"/>
      <w:divBdr>
        <w:top w:val="none" w:sz="0" w:space="0" w:color="auto"/>
        <w:left w:val="none" w:sz="0" w:space="0" w:color="auto"/>
        <w:bottom w:val="none" w:sz="0" w:space="0" w:color="auto"/>
        <w:right w:val="none" w:sz="0" w:space="0" w:color="auto"/>
      </w:divBdr>
    </w:div>
    <w:div w:id="299311248">
      <w:bodyDiv w:val="1"/>
      <w:marLeft w:val="0"/>
      <w:marRight w:val="0"/>
      <w:marTop w:val="0"/>
      <w:marBottom w:val="0"/>
      <w:divBdr>
        <w:top w:val="none" w:sz="0" w:space="0" w:color="auto"/>
        <w:left w:val="none" w:sz="0" w:space="0" w:color="auto"/>
        <w:bottom w:val="none" w:sz="0" w:space="0" w:color="auto"/>
        <w:right w:val="none" w:sz="0" w:space="0" w:color="auto"/>
      </w:divBdr>
    </w:div>
    <w:div w:id="341321552">
      <w:bodyDiv w:val="1"/>
      <w:marLeft w:val="0"/>
      <w:marRight w:val="0"/>
      <w:marTop w:val="0"/>
      <w:marBottom w:val="0"/>
      <w:divBdr>
        <w:top w:val="none" w:sz="0" w:space="0" w:color="auto"/>
        <w:left w:val="none" w:sz="0" w:space="0" w:color="auto"/>
        <w:bottom w:val="none" w:sz="0" w:space="0" w:color="auto"/>
        <w:right w:val="none" w:sz="0" w:space="0" w:color="auto"/>
      </w:divBdr>
    </w:div>
    <w:div w:id="3711538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2768479">
      <w:bodyDiv w:val="1"/>
      <w:marLeft w:val="0"/>
      <w:marRight w:val="0"/>
      <w:marTop w:val="0"/>
      <w:marBottom w:val="0"/>
      <w:divBdr>
        <w:top w:val="none" w:sz="0" w:space="0" w:color="auto"/>
        <w:left w:val="none" w:sz="0" w:space="0" w:color="auto"/>
        <w:bottom w:val="none" w:sz="0" w:space="0" w:color="auto"/>
        <w:right w:val="none" w:sz="0" w:space="0" w:color="auto"/>
      </w:divBdr>
    </w:div>
    <w:div w:id="570508191">
      <w:bodyDiv w:val="1"/>
      <w:marLeft w:val="0"/>
      <w:marRight w:val="0"/>
      <w:marTop w:val="0"/>
      <w:marBottom w:val="0"/>
      <w:divBdr>
        <w:top w:val="none" w:sz="0" w:space="0" w:color="auto"/>
        <w:left w:val="none" w:sz="0" w:space="0" w:color="auto"/>
        <w:bottom w:val="none" w:sz="0" w:space="0" w:color="auto"/>
        <w:right w:val="none" w:sz="0" w:space="0" w:color="auto"/>
      </w:divBdr>
    </w:div>
    <w:div w:id="604383441">
      <w:bodyDiv w:val="1"/>
      <w:marLeft w:val="0"/>
      <w:marRight w:val="0"/>
      <w:marTop w:val="0"/>
      <w:marBottom w:val="0"/>
      <w:divBdr>
        <w:top w:val="none" w:sz="0" w:space="0" w:color="auto"/>
        <w:left w:val="none" w:sz="0" w:space="0" w:color="auto"/>
        <w:bottom w:val="none" w:sz="0" w:space="0" w:color="auto"/>
        <w:right w:val="none" w:sz="0" w:space="0" w:color="auto"/>
      </w:divBdr>
    </w:div>
    <w:div w:id="694040791">
      <w:bodyDiv w:val="1"/>
      <w:marLeft w:val="0"/>
      <w:marRight w:val="0"/>
      <w:marTop w:val="0"/>
      <w:marBottom w:val="0"/>
      <w:divBdr>
        <w:top w:val="none" w:sz="0" w:space="0" w:color="auto"/>
        <w:left w:val="none" w:sz="0" w:space="0" w:color="auto"/>
        <w:bottom w:val="none" w:sz="0" w:space="0" w:color="auto"/>
        <w:right w:val="none" w:sz="0" w:space="0" w:color="auto"/>
      </w:divBdr>
    </w:div>
    <w:div w:id="729117774">
      <w:bodyDiv w:val="1"/>
      <w:marLeft w:val="0"/>
      <w:marRight w:val="0"/>
      <w:marTop w:val="0"/>
      <w:marBottom w:val="0"/>
      <w:divBdr>
        <w:top w:val="none" w:sz="0" w:space="0" w:color="auto"/>
        <w:left w:val="none" w:sz="0" w:space="0" w:color="auto"/>
        <w:bottom w:val="none" w:sz="0" w:space="0" w:color="auto"/>
        <w:right w:val="none" w:sz="0" w:space="0" w:color="auto"/>
      </w:divBdr>
    </w:div>
    <w:div w:id="883635183">
      <w:bodyDiv w:val="1"/>
      <w:marLeft w:val="0"/>
      <w:marRight w:val="0"/>
      <w:marTop w:val="0"/>
      <w:marBottom w:val="0"/>
      <w:divBdr>
        <w:top w:val="none" w:sz="0" w:space="0" w:color="auto"/>
        <w:left w:val="none" w:sz="0" w:space="0" w:color="auto"/>
        <w:bottom w:val="none" w:sz="0" w:space="0" w:color="auto"/>
        <w:right w:val="none" w:sz="0" w:space="0" w:color="auto"/>
      </w:divBdr>
    </w:div>
    <w:div w:id="910966134">
      <w:bodyDiv w:val="1"/>
      <w:marLeft w:val="0"/>
      <w:marRight w:val="0"/>
      <w:marTop w:val="0"/>
      <w:marBottom w:val="0"/>
      <w:divBdr>
        <w:top w:val="none" w:sz="0" w:space="0" w:color="auto"/>
        <w:left w:val="none" w:sz="0" w:space="0" w:color="auto"/>
        <w:bottom w:val="none" w:sz="0" w:space="0" w:color="auto"/>
        <w:right w:val="none" w:sz="0" w:space="0" w:color="auto"/>
      </w:divBdr>
    </w:div>
    <w:div w:id="927619581">
      <w:bodyDiv w:val="1"/>
      <w:marLeft w:val="0"/>
      <w:marRight w:val="0"/>
      <w:marTop w:val="0"/>
      <w:marBottom w:val="0"/>
      <w:divBdr>
        <w:top w:val="none" w:sz="0" w:space="0" w:color="auto"/>
        <w:left w:val="none" w:sz="0" w:space="0" w:color="auto"/>
        <w:bottom w:val="none" w:sz="0" w:space="0" w:color="auto"/>
        <w:right w:val="none" w:sz="0" w:space="0" w:color="auto"/>
      </w:divBdr>
    </w:div>
    <w:div w:id="943341274">
      <w:bodyDiv w:val="1"/>
      <w:marLeft w:val="0"/>
      <w:marRight w:val="0"/>
      <w:marTop w:val="0"/>
      <w:marBottom w:val="0"/>
      <w:divBdr>
        <w:top w:val="none" w:sz="0" w:space="0" w:color="auto"/>
        <w:left w:val="none" w:sz="0" w:space="0" w:color="auto"/>
        <w:bottom w:val="none" w:sz="0" w:space="0" w:color="auto"/>
        <w:right w:val="none" w:sz="0" w:space="0" w:color="auto"/>
      </w:divBdr>
    </w:div>
    <w:div w:id="989989413">
      <w:bodyDiv w:val="1"/>
      <w:marLeft w:val="0"/>
      <w:marRight w:val="0"/>
      <w:marTop w:val="0"/>
      <w:marBottom w:val="0"/>
      <w:divBdr>
        <w:top w:val="none" w:sz="0" w:space="0" w:color="auto"/>
        <w:left w:val="none" w:sz="0" w:space="0" w:color="auto"/>
        <w:bottom w:val="none" w:sz="0" w:space="0" w:color="auto"/>
        <w:right w:val="none" w:sz="0" w:space="0" w:color="auto"/>
      </w:divBdr>
    </w:div>
    <w:div w:id="1031301841">
      <w:bodyDiv w:val="1"/>
      <w:marLeft w:val="0"/>
      <w:marRight w:val="0"/>
      <w:marTop w:val="0"/>
      <w:marBottom w:val="0"/>
      <w:divBdr>
        <w:top w:val="none" w:sz="0" w:space="0" w:color="auto"/>
        <w:left w:val="none" w:sz="0" w:space="0" w:color="auto"/>
        <w:bottom w:val="none" w:sz="0" w:space="0" w:color="auto"/>
        <w:right w:val="none" w:sz="0" w:space="0" w:color="auto"/>
      </w:divBdr>
    </w:div>
    <w:div w:id="1037588885">
      <w:bodyDiv w:val="1"/>
      <w:marLeft w:val="0"/>
      <w:marRight w:val="0"/>
      <w:marTop w:val="0"/>
      <w:marBottom w:val="0"/>
      <w:divBdr>
        <w:top w:val="none" w:sz="0" w:space="0" w:color="auto"/>
        <w:left w:val="none" w:sz="0" w:space="0" w:color="auto"/>
        <w:bottom w:val="none" w:sz="0" w:space="0" w:color="auto"/>
        <w:right w:val="none" w:sz="0" w:space="0" w:color="auto"/>
      </w:divBdr>
    </w:div>
    <w:div w:id="1143960547">
      <w:bodyDiv w:val="1"/>
      <w:marLeft w:val="0"/>
      <w:marRight w:val="0"/>
      <w:marTop w:val="0"/>
      <w:marBottom w:val="0"/>
      <w:divBdr>
        <w:top w:val="none" w:sz="0" w:space="0" w:color="auto"/>
        <w:left w:val="none" w:sz="0" w:space="0" w:color="auto"/>
        <w:bottom w:val="none" w:sz="0" w:space="0" w:color="auto"/>
        <w:right w:val="none" w:sz="0" w:space="0" w:color="auto"/>
      </w:divBdr>
    </w:div>
    <w:div w:id="1183475472">
      <w:bodyDiv w:val="1"/>
      <w:marLeft w:val="0"/>
      <w:marRight w:val="0"/>
      <w:marTop w:val="0"/>
      <w:marBottom w:val="0"/>
      <w:divBdr>
        <w:top w:val="none" w:sz="0" w:space="0" w:color="auto"/>
        <w:left w:val="none" w:sz="0" w:space="0" w:color="auto"/>
        <w:bottom w:val="none" w:sz="0" w:space="0" w:color="auto"/>
        <w:right w:val="none" w:sz="0" w:space="0" w:color="auto"/>
      </w:divBdr>
    </w:div>
    <w:div w:id="1216964077">
      <w:bodyDiv w:val="1"/>
      <w:marLeft w:val="0"/>
      <w:marRight w:val="0"/>
      <w:marTop w:val="0"/>
      <w:marBottom w:val="0"/>
      <w:divBdr>
        <w:top w:val="none" w:sz="0" w:space="0" w:color="auto"/>
        <w:left w:val="none" w:sz="0" w:space="0" w:color="auto"/>
        <w:bottom w:val="none" w:sz="0" w:space="0" w:color="auto"/>
        <w:right w:val="none" w:sz="0" w:space="0" w:color="auto"/>
      </w:divBdr>
    </w:div>
    <w:div w:id="1321229163">
      <w:bodyDiv w:val="1"/>
      <w:marLeft w:val="0"/>
      <w:marRight w:val="0"/>
      <w:marTop w:val="0"/>
      <w:marBottom w:val="0"/>
      <w:divBdr>
        <w:top w:val="none" w:sz="0" w:space="0" w:color="auto"/>
        <w:left w:val="none" w:sz="0" w:space="0" w:color="auto"/>
        <w:bottom w:val="none" w:sz="0" w:space="0" w:color="auto"/>
        <w:right w:val="none" w:sz="0" w:space="0" w:color="auto"/>
      </w:divBdr>
    </w:div>
    <w:div w:id="1393576168">
      <w:bodyDiv w:val="1"/>
      <w:marLeft w:val="0"/>
      <w:marRight w:val="0"/>
      <w:marTop w:val="0"/>
      <w:marBottom w:val="0"/>
      <w:divBdr>
        <w:top w:val="none" w:sz="0" w:space="0" w:color="auto"/>
        <w:left w:val="none" w:sz="0" w:space="0" w:color="auto"/>
        <w:bottom w:val="none" w:sz="0" w:space="0" w:color="auto"/>
        <w:right w:val="none" w:sz="0" w:space="0" w:color="auto"/>
      </w:divBdr>
    </w:div>
    <w:div w:id="1449621833">
      <w:bodyDiv w:val="1"/>
      <w:marLeft w:val="0"/>
      <w:marRight w:val="0"/>
      <w:marTop w:val="0"/>
      <w:marBottom w:val="0"/>
      <w:divBdr>
        <w:top w:val="none" w:sz="0" w:space="0" w:color="auto"/>
        <w:left w:val="none" w:sz="0" w:space="0" w:color="auto"/>
        <w:bottom w:val="none" w:sz="0" w:space="0" w:color="auto"/>
        <w:right w:val="none" w:sz="0" w:space="0" w:color="auto"/>
      </w:divBdr>
    </w:div>
    <w:div w:id="1568298614">
      <w:bodyDiv w:val="1"/>
      <w:marLeft w:val="0"/>
      <w:marRight w:val="0"/>
      <w:marTop w:val="0"/>
      <w:marBottom w:val="0"/>
      <w:divBdr>
        <w:top w:val="none" w:sz="0" w:space="0" w:color="auto"/>
        <w:left w:val="none" w:sz="0" w:space="0" w:color="auto"/>
        <w:bottom w:val="none" w:sz="0" w:space="0" w:color="auto"/>
        <w:right w:val="none" w:sz="0" w:space="0" w:color="auto"/>
      </w:divBdr>
    </w:div>
    <w:div w:id="1608349789">
      <w:bodyDiv w:val="1"/>
      <w:marLeft w:val="0"/>
      <w:marRight w:val="0"/>
      <w:marTop w:val="0"/>
      <w:marBottom w:val="0"/>
      <w:divBdr>
        <w:top w:val="none" w:sz="0" w:space="0" w:color="auto"/>
        <w:left w:val="none" w:sz="0" w:space="0" w:color="auto"/>
        <w:bottom w:val="none" w:sz="0" w:space="0" w:color="auto"/>
        <w:right w:val="none" w:sz="0" w:space="0" w:color="auto"/>
      </w:divBdr>
    </w:div>
    <w:div w:id="1681393310">
      <w:bodyDiv w:val="1"/>
      <w:marLeft w:val="0"/>
      <w:marRight w:val="0"/>
      <w:marTop w:val="0"/>
      <w:marBottom w:val="0"/>
      <w:divBdr>
        <w:top w:val="none" w:sz="0" w:space="0" w:color="auto"/>
        <w:left w:val="none" w:sz="0" w:space="0" w:color="auto"/>
        <w:bottom w:val="none" w:sz="0" w:space="0" w:color="auto"/>
        <w:right w:val="none" w:sz="0" w:space="0" w:color="auto"/>
      </w:divBdr>
    </w:div>
    <w:div w:id="1813212281">
      <w:bodyDiv w:val="1"/>
      <w:marLeft w:val="0"/>
      <w:marRight w:val="0"/>
      <w:marTop w:val="0"/>
      <w:marBottom w:val="0"/>
      <w:divBdr>
        <w:top w:val="none" w:sz="0" w:space="0" w:color="auto"/>
        <w:left w:val="none" w:sz="0" w:space="0" w:color="auto"/>
        <w:bottom w:val="none" w:sz="0" w:space="0" w:color="auto"/>
        <w:right w:val="none" w:sz="0" w:space="0" w:color="auto"/>
      </w:divBdr>
    </w:div>
    <w:div w:id="1867862843">
      <w:bodyDiv w:val="1"/>
      <w:marLeft w:val="0"/>
      <w:marRight w:val="0"/>
      <w:marTop w:val="0"/>
      <w:marBottom w:val="0"/>
      <w:divBdr>
        <w:top w:val="none" w:sz="0" w:space="0" w:color="auto"/>
        <w:left w:val="none" w:sz="0" w:space="0" w:color="auto"/>
        <w:bottom w:val="none" w:sz="0" w:space="0" w:color="auto"/>
        <w:right w:val="none" w:sz="0" w:space="0" w:color="auto"/>
      </w:divBdr>
    </w:div>
    <w:div w:id="1881698967">
      <w:bodyDiv w:val="1"/>
      <w:marLeft w:val="0"/>
      <w:marRight w:val="0"/>
      <w:marTop w:val="0"/>
      <w:marBottom w:val="0"/>
      <w:divBdr>
        <w:top w:val="none" w:sz="0" w:space="0" w:color="auto"/>
        <w:left w:val="none" w:sz="0" w:space="0" w:color="auto"/>
        <w:bottom w:val="none" w:sz="0" w:space="0" w:color="auto"/>
        <w:right w:val="none" w:sz="0" w:space="0" w:color="auto"/>
      </w:divBdr>
    </w:div>
    <w:div w:id="1890871939">
      <w:bodyDiv w:val="1"/>
      <w:marLeft w:val="0"/>
      <w:marRight w:val="0"/>
      <w:marTop w:val="0"/>
      <w:marBottom w:val="0"/>
      <w:divBdr>
        <w:top w:val="none" w:sz="0" w:space="0" w:color="auto"/>
        <w:left w:val="none" w:sz="0" w:space="0" w:color="auto"/>
        <w:bottom w:val="none" w:sz="0" w:space="0" w:color="auto"/>
        <w:right w:val="none" w:sz="0" w:space="0" w:color="auto"/>
      </w:divBdr>
    </w:div>
    <w:div w:id="1901867382">
      <w:bodyDiv w:val="1"/>
      <w:marLeft w:val="0"/>
      <w:marRight w:val="0"/>
      <w:marTop w:val="0"/>
      <w:marBottom w:val="0"/>
      <w:divBdr>
        <w:top w:val="none" w:sz="0" w:space="0" w:color="auto"/>
        <w:left w:val="none" w:sz="0" w:space="0" w:color="auto"/>
        <w:bottom w:val="none" w:sz="0" w:space="0" w:color="auto"/>
        <w:right w:val="none" w:sz="0" w:space="0" w:color="auto"/>
      </w:divBdr>
    </w:div>
    <w:div w:id="1907060096">
      <w:bodyDiv w:val="1"/>
      <w:marLeft w:val="0"/>
      <w:marRight w:val="0"/>
      <w:marTop w:val="0"/>
      <w:marBottom w:val="0"/>
      <w:divBdr>
        <w:top w:val="none" w:sz="0" w:space="0" w:color="auto"/>
        <w:left w:val="none" w:sz="0" w:space="0" w:color="auto"/>
        <w:bottom w:val="none" w:sz="0" w:space="0" w:color="auto"/>
        <w:right w:val="none" w:sz="0" w:space="0" w:color="auto"/>
      </w:divBdr>
    </w:div>
    <w:div w:id="1925332823">
      <w:bodyDiv w:val="1"/>
      <w:marLeft w:val="0"/>
      <w:marRight w:val="0"/>
      <w:marTop w:val="0"/>
      <w:marBottom w:val="0"/>
      <w:divBdr>
        <w:top w:val="none" w:sz="0" w:space="0" w:color="auto"/>
        <w:left w:val="none" w:sz="0" w:space="0" w:color="auto"/>
        <w:bottom w:val="none" w:sz="0" w:space="0" w:color="auto"/>
        <w:right w:val="none" w:sz="0" w:space="0" w:color="auto"/>
      </w:divBdr>
    </w:div>
    <w:div w:id="1925872290">
      <w:bodyDiv w:val="1"/>
      <w:marLeft w:val="0"/>
      <w:marRight w:val="0"/>
      <w:marTop w:val="0"/>
      <w:marBottom w:val="0"/>
      <w:divBdr>
        <w:top w:val="none" w:sz="0" w:space="0" w:color="auto"/>
        <w:left w:val="none" w:sz="0" w:space="0" w:color="auto"/>
        <w:bottom w:val="none" w:sz="0" w:space="0" w:color="auto"/>
        <w:right w:val="none" w:sz="0" w:space="0" w:color="auto"/>
      </w:divBdr>
    </w:div>
    <w:div w:id="1933471913">
      <w:bodyDiv w:val="1"/>
      <w:marLeft w:val="0"/>
      <w:marRight w:val="0"/>
      <w:marTop w:val="0"/>
      <w:marBottom w:val="0"/>
      <w:divBdr>
        <w:top w:val="none" w:sz="0" w:space="0" w:color="auto"/>
        <w:left w:val="none" w:sz="0" w:space="0" w:color="auto"/>
        <w:bottom w:val="none" w:sz="0" w:space="0" w:color="auto"/>
        <w:right w:val="none" w:sz="0" w:space="0" w:color="auto"/>
      </w:divBdr>
    </w:div>
    <w:div w:id="1990397427">
      <w:bodyDiv w:val="1"/>
      <w:marLeft w:val="0"/>
      <w:marRight w:val="0"/>
      <w:marTop w:val="0"/>
      <w:marBottom w:val="0"/>
      <w:divBdr>
        <w:top w:val="none" w:sz="0" w:space="0" w:color="auto"/>
        <w:left w:val="none" w:sz="0" w:space="0" w:color="auto"/>
        <w:bottom w:val="none" w:sz="0" w:space="0" w:color="auto"/>
        <w:right w:val="none" w:sz="0" w:space="0" w:color="auto"/>
      </w:divBdr>
    </w:div>
    <w:div w:id="1995865673">
      <w:bodyDiv w:val="1"/>
      <w:marLeft w:val="0"/>
      <w:marRight w:val="0"/>
      <w:marTop w:val="0"/>
      <w:marBottom w:val="0"/>
      <w:divBdr>
        <w:top w:val="none" w:sz="0" w:space="0" w:color="auto"/>
        <w:left w:val="none" w:sz="0" w:space="0" w:color="auto"/>
        <w:bottom w:val="none" w:sz="0" w:space="0" w:color="auto"/>
        <w:right w:val="none" w:sz="0" w:space="0" w:color="auto"/>
      </w:divBdr>
    </w:div>
    <w:div w:id="200901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B7486DA-F7FC-4E94-B5AC-D87B50042223}"/>
      </w:docPartPr>
      <w:docPartBody>
        <w:p w:rsidR="00927D49" w:rsidRDefault="00927D49">
          <w:r w:rsidRPr="002F7A16">
            <w:rPr>
              <w:rStyle w:val="a3"/>
              <w:rtl/>
            </w:rPr>
            <w:t>לחץ או הקש כאן להזנת טקסט</w:t>
          </w:r>
          <w:r w:rsidRPr="002F7A1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D49"/>
    <w:rsid w:val="0012583F"/>
    <w:rsid w:val="00131734"/>
    <w:rsid w:val="001C3BC6"/>
    <w:rsid w:val="002C5425"/>
    <w:rsid w:val="00462C01"/>
    <w:rsid w:val="006C0DFB"/>
    <w:rsid w:val="006E1457"/>
    <w:rsid w:val="007F717E"/>
    <w:rsid w:val="00927D49"/>
    <w:rsid w:val="00B1364C"/>
    <w:rsid w:val="00B62676"/>
    <w:rsid w:val="00B8245C"/>
    <w:rsid w:val="00C4423A"/>
    <w:rsid w:val="00EE080A"/>
    <w:rsid w:val="00FA70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27D4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A9F41-922D-4F14-9DEC-A1E1A9167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63</Pages>
  <Words>18869</Words>
  <Characters>88501</Characters>
  <Application>Microsoft Office Word</Application>
  <DocSecurity>0</DocSecurity>
  <Lines>737</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2018-06-21T05:03:00Z</dcterms:created>
  <dcterms:modified xsi:type="dcterms:W3CDTF">2018-06-25T07:18:00Z</dcterms:modified>
</cp:coreProperties>
</file>