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E1D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5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1D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1D83" w:rsidP="000E1D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:rsidR="00E64116" w:rsidRPr="008713A4" w:rsidRDefault="000E1D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0E1D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E1D83" w:rsidP="007C693F">
      <w:pPr>
        <w:spacing w:before="60"/>
        <w:ind w:firstLine="0"/>
        <w:rPr>
          <w:rtl/>
        </w:rPr>
      </w:pPr>
      <w:r w:rsidRPr="000E1D83">
        <w:rPr>
          <w:rtl/>
        </w:rPr>
        <w:t>דיון מהיר בנושא: "השארת עצורים כבולים ברגליהם גם בעת הדיון בבית המשפט"</w:t>
      </w:r>
      <w:r>
        <w:rPr>
          <w:rFonts w:hint="cs"/>
          <w:rtl/>
        </w:rPr>
        <w:t>, של חה"כ ינון אזולאי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E1D83" w:rsidRPr="008713A4" w:rsidRDefault="000E1D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E1D83" w:rsidRPr="00C02E96" w:rsidRDefault="000E1D83" w:rsidP="00C023B8">
      <w:pPr>
        <w:ind w:firstLine="0"/>
        <w:rPr>
          <w:rtl/>
        </w:rPr>
      </w:pPr>
      <w:r w:rsidRPr="00C02E96">
        <w:rPr>
          <w:rtl/>
        </w:rPr>
        <w:t xml:space="preserve">משה ארבל – </w:t>
      </w:r>
      <w:r w:rsidRPr="00C02E96">
        <w:rPr>
          <w:rFonts w:hint="cs"/>
          <w:rtl/>
        </w:rPr>
        <w:t>מ"מ</w:t>
      </w:r>
      <w:r w:rsidR="00C023B8">
        <w:rPr>
          <w:rFonts w:hint="cs"/>
          <w:rtl/>
        </w:rPr>
        <w:t xml:space="preserve"> היו"ר</w:t>
      </w:r>
    </w:p>
    <w:p w:rsidR="000E1D83" w:rsidRPr="00C02E96" w:rsidRDefault="00C02E96" w:rsidP="00C02E96">
      <w:pPr>
        <w:ind w:firstLine="0"/>
        <w:rPr>
          <w:rtl/>
        </w:rPr>
      </w:pPr>
      <w:r>
        <w:rPr>
          <w:rtl/>
        </w:rPr>
        <w:t>קרן ברק</w:t>
      </w:r>
    </w:p>
    <w:p w:rsidR="000E1D83" w:rsidRPr="00C02E96" w:rsidRDefault="00C02E96" w:rsidP="00C02E96">
      <w:pPr>
        <w:ind w:firstLine="0"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</w:t>
      </w:r>
    </w:p>
    <w:p w:rsidR="000E1D83" w:rsidRPr="008713A4" w:rsidRDefault="000E1D8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44790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C5F15" w:rsidRDefault="002C5F15" w:rsidP="00DE5B80">
      <w:pPr>
        <w:ind w:firstLine="0"/>
        <w:rPr>
          <w:rtl/>
        </w:rPr>
      </w:pPr>
    </w:p>
    <w:p w:rsidR="00E44790" w:rsidRPr="0082136D" w:rsidRDefault="00E4479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4884"/>
      </w:tblGrid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המשרד לבטחון פנים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 משה </w:t>
            </w:r>
            <w:proofErr w:type="spellStart"/>
            <w:r>
              <w:rPr>
                <w:rtl/>
              </w:rPr>
              <w:t>חידרה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אג"ם יחידת נחשון, שב"ס, המשרד לבטחון פנים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כנרת צימרמן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משפט מנהלי ופלילי, שב"ס, המשרד לבטחון פנים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שריקי בן צבי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הנהלת בתי המשפט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ניצני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ייצוג עצורים, הסנגוריה הציבורית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לייצוג אסירים, הסנגוריה הציבורית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ציון זכאי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לשכת עורכי הדין</w:t>
            </w:r>
          </w:p>
        </w:tc>
      </w:tr>
      <w:tr w:rsidR="00B246C2" w:rsidTr="00B246C2"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רבינוביץ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46C2" w:rsidRDefault="00B24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מגיש העתירה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23B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F15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1D8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E1D83" w:rsidP="008320F6">
      <w:pPr>
        <w:ind w:firstLine="0"/>
        <w:rPr>
          <w:rtl/>
        </w:rPr>
      </w:pPr>
      <w:r>
        <w:rPr>
          <w:rFonts w:hint="cs"/>
          <w:rtl/>
        </w:rPr>
        <w:t>ס.ל., חבר תרגומים בע"מ</w:t>
      </w:r>
    </w:p>
    <w:p w:rsidR="000E1D83" w:rsidRDefault="000E1D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E1D83" w:rsidRDefault="000E1D83" w:rsidP="000E1D83">
      <w:pPr>
        <w:pStyle w:val="a6"/>
        <w:keepNext/>
        <w:rPr>
          <w:rtl/>
        </w:rPr>
      </w:pPr>
      <w:r>
        <w:rPr>
          <w:rtl/>
        </w:rPr>
        <w:lastRenderedPageBreak/>
        <w:t>דיון מהיר בנושא: "השארת עצורים כבולים ברגליהם גם בעת הדיון בבית המשפט"</w:t>
      </w:r>
    </w:p>
    <w:p w:rsidR="000E1D83" w:rsidRDefault="000E1D83" w:rsidP="000E1D83">
      <w:pPr>
        <w:pStyle w:val="KeepWithNext"/>
        <w:rPr>
          <w:rtl/>
        </w:rPr>
      </w:pPr>
    </w:p>
    <w:p w:rsidR="00FF15C2" w:rsidRPr="00FF15C2" w:rsidRDefault="00FF15C2" w:rsidP="00FF15C2">
      <w:pPr>
        <w:rPr>
          <w:rtl/>
        </w:rPr>
      </w:pPr>
    </w:p>
    <w:p w:rsidR="0003415A" w:rsidRDefault="00016A5C" w:rsidP="00016A5C">
      <w:pPr>
        <w:pStyle w:val="a4"/>
        <w:keepNext/>
        <w:rPr>
          <w:rtl/>
        </w:rPr>
      </w:pPr>
      <w:bookmarkStart w:id="0" w:name="ET_speaker_6026_2"/>
      <w:r w:rsidRPr="00016A5C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01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016A5C" w:rsidRPr="00016A5C" w:rsidRDefault="00016A5C" w:rsidP="00016A5C">
      <w:pPr>
        <w:rPr>
          <w:rtl/>
          <w:lang w:eastAsia="he-IL"/>
        </w:rPr>
      </w:pPr>
    </w:p>
    <w:p w:rsidR="0075281F" w:rsidRDefault="0003415A" w:rsidP="0003415A">
      <w:pPr>
        <w:rPr>
          <w:rtl/>
        </w:rPr>
      </w:pPr>
      <w:r>
        <w:rPr>
          <w:rFonts w:hint="cs"/>
          <w:rtl/>
        </w:rPr>
        <w:t xml:space="preserve">בוקר </w:t>
      </w:r>
      <w:bookmarkStart w:id="1" w:name="_ETM_Q1_1812"/>
      <w:bookmarkEnd w:id="1"/>
      <w:r>
        <w:rPr>
          <w:rFonts w:hint="cs"/>
          <w:rtl/>
        </w:rPr>
        <w:t xml:space="preserve">טוב. אני מתכבד לפתוח את ישיבת ועדת הפנים והגנת הסביבה בנושא השארת עצורים כבולים ברגליהם גם בעת הדיון בבית המשפט. אני מאוד מאוד שמח מצד אחד שהנושא הזה עלה </w:t>
      </w:r>
      <w:bookmarkStart w:id="2" w:name="_ETM_Q1_3727"/>
      <w:bookmarkEnd w:id="2"/>
      <w:r>
        <w:rPr>
          <w:rFonts w:hint="cs"/>
          <w:rtl/>
        </w:rPr>
        <w:t xml:space="preserve">על ידי חבר הכנסת ינון אזולאי, מאידך </w:t>
      </w:r>
      <w:bookmarkStart w:id="3" w:name="_ETM_Q1_10678"/>
      <w:bookmarkEnd w:id="3"/>
      <w:r>
        <w:rPr>
          <w:rFonts w:hint="cs"/>
          <w:rtl/>
        </w:rPr>
        <w:t xml:space="preserve">אני מצר מאוד על כך שחברי כנסת נוספים, שאני </w:t>
      </w:r>
      <w:bookmarkStart w:id="4" w:name="_ETM_Q1_18105"/>
      <w:bookmarkEnd w:id="4"/>
      <w:r>
        <w:rPr>
          <w:rFonts w:hint="cs"/>
          <w:rtl/>
        </w:rPr>
        <w:t xml:space="preserve">מניח שהם מאוד מאוד טרודים ועסוקים, טרם הגיעו לקחת חלק </w:t>
      </w:r>
      <w:bookmarkStart w:id="5" w:name="_ETM_Q1_21369"/>
      <w:bookmarkEnd w:id="5"/>
      <w:r>
        <w:rPr>
          <w:rFonts w:hint="cs"/>
          <w:rtl/>
        </w:rPr>
        <w:t xml:space="preserve">בנושא הזה, בפרט מסיעות שחרתו על דגלן זכויות אדם, אבל </w:t>
      </w:r>
      <w:bookmarkStart w:id="6" w:name="_ETM_Q1_28905"/>
      <w:bookmarkEnd w:id="6"/>
      <w:r>
        <w:rPr>
          <w:rFonts w:hint="cs"/>
          <w:rtl/>
        </w:rPr>
        <w:t xml:space="preserve">בהחלט הנושא הזה הוא משמעותי, חשוב וקריטי. </w:t>
      </w:r>
    </w:p>
    <w:p w:rsidR="0075281F" w:rsidRDefault="0075281F" w:rsidP="0003415A">
      <w:pPr>
        <w:rPr>
          <w:rtl/>
        </w:rPr>
      </w:pPr>
    </w:p>
    <w:p w:rsidR="00E44790" w:rsidRDefault="0003415A" w:rsidP="0075281F">
      <w:pPr>
        <w:rPr>
          <w:rtl/>
        </w:rPr>
      </w:pPr>
      <w:r>
        <w:rPr>
          <w:rFonts w:hint="cs"/>
          <w:rtl/>
        </w:rPr>
        <w:t xml:space="preserve">אנחנו </w:t>
      </w:r>
      <w:bookmarkStart w:id="7" w:name="_ETM_Q1_32905"/>
      <w:bookmarkEnd w:id="7"/>
      <w:r>
        <w:rPr>
          <w:rFonts w:hint="cs"/>
          <w:rtl/>
        </w:rPr>
        <w:t>נשמע גם את המוזמנים מ</w:t>
      </w:r>
      <w:r w:rsidR="00E44790">
        <w:rPr>
          <w:rFonts w:hint="cs"/>
          <w:rtl/>
        </w:rPr>
        <w:t xml:space="preserve">המשרד לבטחון פנים, משרד המשפטים, הנהלת בתי המשפט, הסנגוריה </w:t>
      </w:r>
      <w:bookmarkStart w:id="8" w:name="_ETM_Q1_36493"/>
      <w:bookmarkEnd w:id="8"/>
      <w:r w:rsidR="00E44790">
        <w:rPr>
          <w:rFonts w:hint="cs"/>
          <w:rtl/>
        </w:rPr>
        <w:t>הציבורית, לשכת עורכי הדין ומופיע כאן כמוזמנים שונים עורך דין יונתן רבינוביץ</w:t>
      </w:r>
      <w:r w:rsidR="00690FC0">
        <w:rPr>
          <w:rFonts w:hint="cs"/>
          <w:rtl/>
        </w:rPr>
        <w:t>'</w:t>
      </w:r>
      <w:r w:rsidR="00E44790">
        <w:rPr>
          <w:rFonts w:hint="cs"/>
          <w:rtl/>
        </w:rPr>
        <w:t xml:space="preserve">, שבעיניי הוא היה צריך להיות המוזמן הראשון </w:t>
      </w:r>
      <w:bookmarkStart w:id="9" w:name="_ETM_Q1_50055"/>
      <w:bookmarkEnd w:id="9"/>
      <w:r w:rsidR="00E44790">
        <w:rPr>
          <w:rFonts w:hint="cs"/>
          <w:rtl/>
        </w:rPr>
        <w:t xml:space="preserve">שבהחלט בעקבות יוזמתו המבורכת חל שינוי משמעותי בתהליך </w:t>
      </w:r>
      <w:bookmarkStart w:id="10" w:name="_ETM_Q1_56591"/>
      <w:bookmarkEnd w:id="10"/>
      <w:r w:rsidR="00E44790">
        <w:rPr>
          <w:rFonts w:hint="cs"/>
          <w:rtl/>
        </w:rPr>
        <w:t>הזה.</w:t>
      </w:r>
      <w:r w:rsidR="0075281F">
        <w:rPr>
          <w:rFonts w:hint="cs"/>
          <w:rtl/>
        </w:rPr>
        <w:t xml:space="preserve"> </w:t>
      </w:r>
      <w:r w:rsidR="00E44790">
        <w:rPr>
          <w:rFonts w:hint="cs"/>
          <w:rtl/>
        </w:rPr>
        <w:t>לפנ</w:t>
      </w:r>
      <w:bookmarkStart w:id="11" w:name="_ETM_Q1_59105"/>
      <w:bookmarkEnd w:id="11"/>
      <w:r w:rsidR="00E44790">
        <w:rPr>
          <w:rFonts w:hint="cs"/>
          <w:rtl/>
        </w:rPr>
        <w:t xml:space="preserve">י שנפתח את הנושא ונדון בו אני אתכבד לבקש מחבר הכנסת </w:t>
      </w:r>
      <w:bookmarkStart w:id="12" w:name="_ETM_Q1_63038"/>
      <w:bookmarkEnd w:id="12"/>
      <w:r w:rsidR="00E44790">
        <w:rPr>
          <w:rFonts w:hint="cs"/>
          <w:rtl/>
        </w:rPr>
        <w:t xml:space="preserve">ינון אזולאי להציג את הנושא ולאחר מכן נשמע </w:t>
      </w:r>
      <w:bookmarkStart w:id="13" w:name="_ETM_Q1_64855"/>
      <w:bookmarkEnd w:id="13"/>
      <w:r w:rsidR="00E44790">
        <w:rPr>
          <w:rFonts w:hint="cs"/>
          <w:rtl/>
        </w:rPr>
        <w:t>את יתר הדוברים.</w:t>
      </w:r>
    </w:p>
    <w:p w:rsidR="00E44790" w:rsidRDefault="00E44790" w:rsidP="0003415A">
      <w:pPr>
        <w:rPr>
          <w:rtl/>
        </w:rPr>
      </w:pPr>
    </w:p>
    <w:p w:rsidR="00B7132D" w:rsidRDefault="00016A5C" w:rsidP="00016A5C">
      <w:pPr>
        <w:pStyle w:val="a4"/>
        <w:keepNext/>
        <w:rPr>
          <w:rtl/>
        </w:rPr>
      </w:pPr>
      <w:bookmarkStart w:id="14" w:name="_ETM_Q1_63367"/>
      <w:bookmarkStart w:id="15" w:name="ET_speaker_ינון_אזולאי_שס_3"/>
      <w:bookmarkEnd w:id="14"/>
      <w:r w:rsidRPr="00016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B7132D" w:rsidRPr="00B7132D" w:rsidRDefault="00B7132D" w:rsidP="00B7132D">
      <w:pPr>
        <w:rPr>
          <w:rtl/>
          <w:lang w:eastAsia="he-IL"/>
        </w:rPr>
      </w:pPr>
    </w:p>
    <w:p w:rsidR="002C5F15" w:rsidRDefault="0014754A" w:rsidP="002C5F15">
      <w:pPr>
        <w:rPr>
          <w:rtl/>
        </w:rPr>
      </w:pPr>
      <w:r>
        <w:rPr>
          <w:rFonts w:hint="cs"/>
          <w:rtl/>
        </w:rPr>
        <w:t xml:space="preserve">תודה לך, אדוני היושב ראש, גם באמת </w:t>
      </w:r>
      <w:bookmarkStart w:id="16" w:name="_ETM_Q1_72977"/>
      <w:bookmarkEnd w:id="16"/>
      <w:r>
        <w:rPr>
          <w:rFonts w:hint="cs"/>
          <w:rtl/>
        </w:rPr>
        <w:t xml:space="preserve">תודה רבה ליושבת ראש הוועדה מיקי חיימוביץ' שנענתה ואני </w:t>
      </w:r>
      <w:bookmarkStart w:id="17" w:name="_ETM_Q1_74631"/>
      <w:bookmarkEnd w:id="17"/>
      <w:r>
        <w:rPr>
          <w:rFonts w:hint="cs"/>
          <w:rtl/>
        </w:rPr>
        <w:t xml:space="preserve">יודע שהיא רצתה להיות בדיון הזה ולא התאפשר לה, אבל </w:t>
      </w:r>
      <w:bookmarkStart w:id="18" w:name="_ETM_Q1_78983"/>
      <w:bookmarkEnd w:id="18"/>
      <w:r>
        <w:rPr>
          <w:rFonts w:hint="cs"/>
          <w:rtl/>
        </w:rPr>
        <w:t>קודם כל להגיד לה באמת יישר כוח.</w:t>
      </w:r>
    </w:p>
    <w:p w:rsidR="0014754A" w:rsidRDefault="0014754A" w:rsidP="002C5F15">
      <w:pPr>
        <w:rPr>
          <w:rtl/>
        </w:rPr>
      </w:pPr>
    </w:p>
    <w:p w:rsidR="0075281F" w:rsidRDefault="0014754A" w:rsidP="002C5F15">
      <w:pPr>
        <w:rPr>
          <w:rtl/>
        </w:rPr>
      </w:pPr>
      <w:bookmarkStart w:id="19" w:name="_ETM_Q1_83791"/>
      <w:bookmarkEnd w:id="19"/>
      <w:r>
        <w:rPr>
          <w:rFonts w:hint="cs"/>
          <w:rtl/>
        </w:rPr>
        <w:t xml:space="preserve">אני נחשפתי לדבר הזה </w:t>
      </w:r>
      <w:bookmarkStart w:id="20" w:name="_ETM_Q1_83715"/>
      <w:bookmarkEnd w:id="20"/>
      <w:r>
        <w:rPr>
          <w:rFonts w:hint="cs"/>
          <w:rtl/>
        </w:rPr>
        <w:t xml:space="preserve">בתכנית ב'כאן' ברשת ב', הכתב הפלילי שנתן סקירה </w:t>
      </w:r>
      <w:bookmarkStart w:id="21" w:name="_ETM_Q1_93200"/>
      <w:bookmarkEnd w:id="21"/>
      <w:r>
        <w:rPr>
          <w:rFonts w:hint="cs"/>
          <w:rtl/>
        </w:rPr>
        <w:t xml:space="preserve">והביא את כל הנושא של העצורים, שכ-92% מהעצורים במהלך חודש </w:t>
      </w:r>
      <w:bookmarkStart w:id="22" w:name="_ETM_Q1_100586"/>
      <w:bookmarkEnd w:id="22"/>
      <w:r>
        <w:rPr>
          <w:rFonts w:hint="cs"/>
          <w:rtl/>
        </w:rPr>
        <w:t>ינואר, מתוך 15,000 עצורים, הובאו לבית המשפט</w:t>
      </w:r>
      <w:r w:rsidR="0075281F">
        <w:rPr>
          <w:rFonts w:hint="cs"/>
          <w:rtl/>
        </w:rPr>
        <w:t>,</w:t>
      </w:r>
      <w:r>
        <w:rPr>
          <w:rFonts w:hint="cs"/>
          <w:rtl/>
        </w:rPr>
        <w:t xml:space="preserve"> ובחודש פברואר </w:t>
      </w:r>
      <w:bookmarkStart w:id="23" w:name="_ETM_Q1_105211"/>
      <w:bookmarkEnd w:id="23"/>
      <w:r>
        <w:rPr>
          <w:rFonts w:hint="cs"/>
          <w:rtl/>
        </w:rPr>
        <w:t>88% כולם מגיעים כשהם אזוקים ברגליהם וזה נגד החוק,</w:t>
      </w:r>
      <w:bookmarkStart w:id="24" w:name="_ETM_Q1_114383"/>
      <w:bookmarkEnd w:id="24"/>
      <w:r w:rsidR="0075281F">
        <w:rPr>
          <w:rFonts w:hint="cs"/>
          <w:rtl/>
        </w:rPr>
        <w:t xml:space="preserve"> נגד סעיף 9א</w:t>
      </w:r>
      <w:r>
        <w:rPr>
          <w:rFonts w:hint="cs"/>
          <w:rtl/>
        </w:rPr>
        <w:t xml:space="preserve"> לחוק סדר הדין הפלילי שקובע שעציר לא </w:t>
      </w:r>
      <w:bookmarkStart w:id="25" w:name="_ETM_Q1_118459"/>
      <w:bookmarkEnd w:id="25"/>
      <w:r>
        <w:rPr>
          <w:rFonts w:hint="cs"/>
          <w:rtl/>
        </w:rPr>
        <w:t xml:space="preserve">יהיה כבול במקום ציבורי אלא לפי הוראות אלה, והוא מביא </w:t>
      </w:r>
      <w:bookmarkStart w:id="26" w:name="_ETM_Q1_118752"/>
      <w:bookmarkEnd w:id="26"/>
      <w:r>
        <w:rPr>
          <w:rFonts w:hint="cs"/>
          <w:rtl/>
        </w:rPr>
        <w:t xml:space="preserve">שם שורה של הוראות. מה שידוע לי שההוראות הברורות </w:t>
      </w:r>
      <w:bookmarkStart w:id="27" w:name="_ETM_Q1_126806"/>
      <w:bookmarkEnd w:id="27"/>
      <w:r>
        <w:rPr>
          <w:rFonts w:hint="cs"/>
          <w:rtl/>
        </w:rPr>
        <w:t xml:space="preserve">הן שצריך לבקש אישור, לא להביא ואחר כך לבקש אישור </w:t>
      </w:r>
      <w:bookmarkStart w:id="28" w:name="_ETM_Q1_129285"/>
      <w:bookmarkEnd w:id="28"/>
      <w:r>
        <w:rPr>
          <w:rFonts w:hint="cs"/>
          <w:rtl/>
        </w:rPr>
        <w:t xml:space="preserve">אלא במקרים חריגים ולא כל מקרה חריג. </w:t>
      </w:r>
    </w:p>
    <w:p w:rsidR="0075281F" w:rsidRDefault="0075281F" w:rsidP="002C5F15">
      <w:pPr>
        <w:rPr>
          <w:rtl/>
        </w:rPr>
      </w:pPr>
    </w:p>
    <w:p w:rsidR="0014754A" w:rsidRDefault="0014754A" w:rsidP="0075281F">
      <w:pPr>
        <w:rPr>
          <w:rtl/>
        </w:rPr>
      </w:pPr>
      <w:r>
        <w:rPr>
          <w:rFonts w:hint="cs"/>
          <w:rtl/>
        </w:rPr>
        <w:t>אנחנו גם ראינו</w:t>
      </w:r>
      <w:bookmarkStart w:id="29" w:name="_ETM_Q1_135728"/>
      <w:bookmarkEnd w:id="29"/>
      <w:r>
        <w:rPr>
          <w:rFonts w:hint="cs"/>
          <w:rtl/>
        </w:rPr>
        <w:t xml:space="preserve"> בחוות דעתה של השופטת</w:t>
      </w:r>
      <w:r w:rsidR="0075281F">
        <w:rPr>
          <w:rFonts w:hint="cs"/>
          <w:rtl/>
        </w:rPr>
        <w:t xml:space="preserve"> שטרסברג-כהן, היא שימשה בתפקיד </w:t>
      </w:r>
      <w:r>
        <w:rPr>
          <w:rFonts w:hint="cs"/>
          <w:rtl/>
        </w:rPr>
        <w:t>נציב</w:t>
      </w:r>
      <w:bookmarkStart w:id="30" w:name="_ETM_Q1_141050"/>
      <w:bookmarkEnd w:id="30"/>
      <w:r>
        <w:rPr>
          <w:rFonts w:hint="cs"/>
          <w:rtl/>
        </w:rPr>
        <w:t xml:space="preserve">ת תלונות הציבור על השופטים והיא אמרה שהכלל הוא שאין </w:t>
      </w:r>
      <w:bookmarkStart w:id="31" w:name="_ETM_Q1_146820"/>
      <w:bookmarkEnd w:id="31"/>
      <w:r>
        <w:rPr>
          <w:rFonts w:hint="cs"/>
          <w:rtl/>
        </w:rPr>
        <w:t xml:space="preserve">לכבול עצור באולם בית המשפט אלא במקרים חריגים שיתקיימו, על </w:t>
      </w:r>
      <w:bookmarkStart w:id="32" w:name="_ETM_Q1_151577"/>
      <w:bookmarkEnd w:id="32"/>
      <w:r>
        <w:rPr>
          <w:rFonts w:hint="cs"/>
          <w:rtl/>
        </w:rPr>
        <w:t xml:space="preserve">השוטר המלווה את העצור, אני פשוט מצטט מדבריה, </w:t>
      </w:r>
      <w:bookmarkStart w:id="33" w:name="_ETM_Q1_150597"/>
      <w:bookmarkEnd w:id="33"/>
      <w:r>
        <w:rPr>
          <w:rFonts w:hint="cs"/>
          <w:rtl/>
        </w:rPr>
        <w:t xml:space="preserve">לבקש את רשות בית המשפט להתיר את העצור מכבליו קודם </w:t>
      </w:r>
      <w:bookmarkStart w:id="34" w:name="_ETM_Q1_158209"/>
      <w:bookmarkEnd w:id="34"/>
      <w:r>
        <w:rPr>
          <w:rFonts w:hint="cs"/>
          <w:rtl/>
        </w:rPr>
        <w:t xml:space="preserve">כל, כלומר להסתכל שזה כבודו של אדם, גם אדם שהגיע </w:t>
      </w:r>
      <w:bookmarkStart w:id="35" w:name="_ETM_Q1_9805"/>
      <w:bookmarkEnd w:id="35"/>
      <w:r>
        <w:rPr>
          <w:rFonts w:hint="cs"/>
          <w:rtl/>
        </w:rPr>
        <w:t>למקום הזה, אם אנחנו מדברים על עציר, אז ודאי שלא</w:t>
      </w:r>
      <w:bookmarkStart w:id="36" w:name="_ETM_Q1_10759"/>
      <w:bookmarkEnd w:id="36"/>
      <w:r>
        <w:rPr>
          <w:rFonts w:hint="cs"/>
          <w:rtl/>
        </w:rPr>
        <w:t xml:space="preserve"> בטוח שהוא כבר מואשם, לא בטוח שהוא אמור לשבת, אבל </w:t>
      </w:r>
      <w:bookmarkStart w:id="37" w:name="_ETM_Q1_17311"/>
      <w:bookmarkEnd w:id="37"/>
      <w:r>
        <w:rPr>
          <w:rFonts w:hint="cs"/>
          <w:rtl/>
        </w:rPr>
        <w:t xml:space="preserve">כבר לקחת אותו ולהשפיל אותו ולהביא אותו בביזיון כזה. יכול </w:t>
      </w:r>
      <w:bookmarkStart w:id="38" w:name="_ETM_Q1_18492"/>
      <w:bookmarkEnd w:id="38"/>
      <w:r>
        <w:rPr>
          <w:rFonts w:hint="cs"/>
          <w:rtl/>
        </w:rPr>
        <w:t xml:space="preserve">להיות שזה עוד איזה שהוא אקט של המשטרה בשביל </w:t>
      </w:r>
      <w:bookmarkStart w:id="39" w:name="_ETM_Q1_23254"/>
      <w:bookmarkEnd w:id="39"/>
      <w:r>
        <w:rPr>
          <w:rFonts w:hint="cs"/>
          <w:rtl/>
        </w:rPr>
        <w:t xml:space="preserve">לשבור אותו בחקירה, אבל זכות האדם, כבוד האדם, היא </w:t>
      </w:r>
      <w:bookmarkStart w:id="40" w:name="_ETM_Q1_27272"/>
      <w:bookmarkEnd w:id="40"/>
      <w:r>
        <w:rPr>
          <w:rFonts w:hint="cs"/>
          <w:rtl/>
        </w:rPr>
        <w:t xml:space="preserve">אמורה לגבור על כל שיקול אחר ובמיוחד שהוא עדיין חף </w:t>
      </w:r>
      <w:bookmarkStart w:id="41" w:name="_ETM_Q1_30208"/>
      <w:bookmarkEnd w:id="41"/>
      <w:r>
        <w:rPr>
          <w:rFonts w:hint="cs"/>
          <w:rtl/>
        </w:rPr>
        <w:t xml:space="preserve">מפשע. ואם הוא אסיר אז ממילא אם הוא אסיר אז </w:t>
      </w:r>
      <w:bookmarkStart w:id="42" w:name="_ETM_Q1_33844"/>
      <w:bookmarkEnd w:id="42"/>
      <w:r>
        <w:rPr>
          <w:rFonts w:hint="cs"/>
          <w:rtl/>
        </w:rPr>
        <w:t xml:space="preserve">הוא כבר מרצה את עונשו אין שום סיבה לבזות אותו </w:t>
      </w:r>
      <w:bookmarkStart w:id="43" w:name="_ETM_Q1_35193"/>
      <w:bookmarkEnd w:id="43"/>
      <w:r>
        <w:rPr>
          <w:rFonts w:hint="cs"/>
          <w:rtl/>
        </w:rPr>
        <w:t>ולהשפיל אותו.</w:t>
      </w:r>
    </w:p>
    <w:p w:rsidR="0014754A" w:rsidRDefault="0014754A" w:rsidP="002C5F15">
      <w:pPr>
        <w:rPr>
          <w:rtl/>
        </w:rPr>
      </w:pPr>
    </w:p>
    <w:p w:rsidR="0014754A" w:rsidRDefault="0014754A" w:rsidP="0075281F">
      <w:pPr>
        <w:rPr>
          <w:rtl/>
        </w:rPr>
      </w:pPr>
      <w:r>
        <w:rPr>
          <w:rFonts w:hint="cs"/>
          <w:rtl/>
        </w:rPr>
        <w:t>מה שקורה פ</w:t>
      </w:r>
      <w:bookmarkStart w:id="44" w:name="_ETM_Q1_38137"/>
      <w:bookmarkEnd w:id="44"/>
      <w:r>
        <w:rPr>
          <w:rFonts w:hint="cs"/>
          <w:rtl/>
        </w:rPr>
        <w:t xml:space="preserve">ה, שיחידת נחשון לוקחת את </w:t>
      </w:r>
      <w:bookmarkStart w:id="45" w:name="_ETM_Q1_40222"/>
      <w:bookmarkEnd w:id="45"/>
      <w:r>
        <w:rPr>
          <w:rFonts w:hint="cs"/>
          <w:rtl/>
        </w:rPr>
        <w:t>האסירים האלה ובשביל הנוחות שלהם, לא בשביל משהו אחר, אין</w:t>
      </w:r>
      <w:bookmarkStart w:id="46" w:name="_ETM_Q1_42588"/>
      <w:bookmarkEnd w:id="46"/>
      <w:r>
        <w:rPr>
          <w:rFonts w:hint="cs"/>
          <w:rtl/>
        </w:rPr>
        <w:t xml:space="preserve"> לי משהו אחר להגיד על זה אלא בשביל הנוחות שלהם </w:t>
      </w:r>
      <w:bookmarkStart w:id="47" w:name="_ETM_Q1_49689"/>
      <w:bookmarkEnd w:id="47"/>
      <w:r>
        <w:rPr>
          <w:rFonts w:hint="cs"/>
          <w:rtl/>
        </w:rPr>
        <w:t xml:space="preserve">לוקחים אותו, שמים אותו אזוק, מורידים אותו לבית המשפט אזוק, </w:t>
      </w:r>
      <w:bookmarkStart w:id="48" w:name="_ETM_Q1_52840"/>
      <w:bookmarkEnd w:id="48"/>
      <w:r>
        <w:rPr>
          <w:rFonts w:hint="cs"/>
          <w:rtl/>
        </w:rPr>
        <w:t>מבזים ומשפילים אותו. אם אנחנו נרצה, זה לא הדיון, אבל</w:t>
      </w:r>
      <w:bookmarkStart w:id="49" w:name="_ETM_Q1_56086"/>
      <w:bookmarkEnd w:id="49"/>
      <w:r w:rsidR="0075281F">
        <w:rPr>
          <w:rFonts w:hint="cs"/>
          <w:rtl/>
        </w:rPr>
        <w:t xml:space="preserve"> צריך גם לעשות דיון בנפרד</w:t>
      </w:r>
      <w:r>
        <w:rPr>
          <w:rFonts w:hint="cs"/>
          <w:rtl/>
        </w:rPr>
        <w:t xml:space="preserve"> על עצם איך שאנחנו יודעים שמובילים אותם, אני אומר לכם, בעלי </w:t>
      </w:r>
      <w:bookmarkStart w:id="50" w:name="_ETM_Q1_61203"/>
      <w:bookmarkEnd w:id="50"/>
      <w:r>
        <w:rPr>
          <w:rFonts w:hint="cs"/>
          <w:rtl/>
        </w:rPr>
        <w:t>חיים מוביל</w:t>
      </w:r>
      <w:r w:rsidR="0075281F">
        <w:rPr>
          <w:rFonts w:hint="cs"/>
          <w:rtl/>
        </w:rPr>
        <w:t xml:space="preserve">ים בצורה יותר מכובדת, חד וחלק. </w:t>
      </w:r>
      <w:r>
        <w:rPr>
          <w:rFonts w:hint="cs"/>
          <w:rtl/>
        </w:rPr>
        <w:t xml:space="preserve">היה </w:t>
      </w:r>
      <w:bookmarkStart w:id="51" w:name="_ETM_Q1_64339"/>
      <w:bookmarkEnd w:id="51"/>
      <w:r>
        <w:rPr>
          <w:rFonts w:hint="cs"/>
          <w:rtl/>
        </w:rPr>
        <w:t>פה דיון על בעלי חיים ואנחנו יודעים על בעלי</w:t>
      </w:r>
      <w:bookmarkStart w:id="52" w:name="_ETM_Q1_69251"/>
      <w:bookmarkEnd w:id="52"/>
      <w:r>
        <w:rPr>
          <w:rFonts w:hint="cs"/>
          <w:rtl/>
        </w:rPr>
        <w:t xml:space="preserve"> חיים, בחוק צער בעלי חיים, </w:t>
      </w:r>
      <w:r w:rsidR="0075281F">
        <w:rPr>
          <w:rFonts w:hint="cs"/>
          <w:rtl/>
        </w:rPr>
        <w:t>כ</w:t>
      </w:r>
      <w:r>
        <w:rPr>
          <w:rFonts w:hint="cs"/>
          <w:rtl/>
        </w:rPr>
        <w:t xml:space="preserve">שרוצים להביא מחוץ </w:t>
      </w:r>
      <w:bookmarkStart w:id="53" w:name="_ETM_Q1_68272"/>
      <w:bookmarkEnd w:id="53"/>
      <w:r>
        <w:rPr>
          <w:rFonts w:hint="cs"/>
          <w:rtl/>
        </w:rPr>
        <w:t xml:space="preserve">לארץ, איך ובאיזה תנאים להביא, לאסירים אין את התנאים </w:t>
      </w:r>
      <w:bookmarkStart w:id="54" w:name="_ETM_Q1_72438"/>
      <w:bookmarkEnd w:id="54"/>
      <w:r>
        <w:rPr>
          <w:rFonts w:hint="cs"/>
          <w:rtl/>
        </w:rPr>
        <w:t>האלה, מפרים את זה ברגל גסה.</w:t>
      </w:r>
    </w:p>
    <w:p w:rsidR="0014754A" w:rsidRDefault="0014754A" w:rsidP="0014754A">
      <w:pPr>
        <w:rPr>
          <w:rtl/>
        </w:rPr>
      </w:pPr>
    </w:p>
    <w:p w:rsidR="0014754A" w:rsidRDefault="0014754A" w:rsidP="0014754A">
      <w:pPr>
        <w:rPr>
          <w:rtl/>
        </w:rPr>
      </w:pPr>
      <w:r>
        <w:rPr>
          <w:rFonts w:hint="cs"/>
          <w:rtl/>
        </w:rPr>
        <w:t>אז מ</w:t>
      </w:r>
      <w:bookmarkStart w:id="55" w:name="_ETM_Q1_77347"/>
      <w:bookmarkEnd w:id="55"/>
      <w:r>
        <w:rPr>
          <w:rFonts w:hint="cs"/>
          <w:rtl/>
        </w:rPr>
        <w:t xml:space="preserve">ה אם הוא אסיר? אז </w:t>
      </w:r>
      <w:bookmarkStart w:id="56" w:name="_ETM_Q1_75550"/>
      <w:bookmarkEnd w:id="56"/>
      <w:r>
        <w:rPr>
          <w:rFonts w:hint="cs"/>
          <w:rtl/>
        </w:rPr>
        <w:t xml:space="preserve">זה כבר אומר שהוא פושע? ואם הוא פושע זה כבר </w:t>
      </w:r>
      <w:bookmarkStart w:id="57" w:name="_ETM_Q1_81122"/>
      <w:bookmarkEnd w:id="57"/>
      <w:r>
        <w:rPr>
          <w:rFonts w:hint="cs"/>
          <w:rtl/>
        </w:rPr>
        <w:t xml:space="preserve">אומר שלא מגיע לו את זכויות האדם שלו? אבל בשביל </w:t>
      </w:r>
      <w:bookmarkStart w:id="58" w:name="_ETM_Q1_81326"/>
      <w:bookmarkEnd w:id="58"/>
      <w:r>
        <w:rPr>
          <w:rFonts w:hint="cs"/>
          <w:rtl/>
        </w:rPr>
        <w:t>הנוחות של יחידת שמשון, של שירות בתי הסוהר, אני חושב שזה - - -</w:t>
      </w:r>
    </w:p>
    <w:p w:rsidR="0014754A" w:rsidRDefault="0014754A" w:rsidP="0014754A">
      <w:pPr>
        <w:rPr>
          <w:rtl/>
        </w:rPr>
      </w:pPr>
    </w:p>
    <w:p w:rsidR="0014754A" w:rsidRDefault="0014754A" w:rsidP="0014754A">
      <w:pPr>
        <w:pStyle w:val="a4"/>
        <w:keepNext/>
        <w:rPr>
          <w:rtl/>
        </w:rPr>
      </w:pPr>
      <w:bookmarkStart w:id="59" w:name="_ETM_Q1_89078"/>
      <w:bookmarkEnd w:id="59"/>
      <w:r>
        <w:rPr>
          <w:rtl/>
        </w:rPr>
        <w:t>היו"ר משה ארבל:</w:t>
      </w:r>
    </w:p>
    <w:p w:rsidR="0014754A" w:rsidRDefault="0014754A" w:rsidP="0014754A">
      <w:pPr>
        <w:pStyle w:val="KeepWithNext"/>
        <w:rPr>
          <w:rtl/>
        </w:rPr>
      </w:pPr>
    </w:p>
    <w:p w:rsidR="0014754A" w:rsidRDefault="0014754A" w:rsidP="0014754A">
      <w:pPr>
        <w:rPr>
          <w:rtl/>
        </w:rPr>
      </w:pPr>
      <w:r>
        <w:rPr>
          <w:rFonts w:hint="cs"/>
          <w:rtl/>
        </w:rPr>
        <w:t>נחשון, יחידת נחשון.</w:t>
      </w:r>
    </w:p>
    <w:p w:rsidR="0014754A" w:rsidRDefault="0014754A" w:rsidP="0014754A">
      <w:pPr>
        <w:rPr>
          <w:rtl/>
        </w:rPr>
      </w:pPr>
    </w:p>
    <w:p w:rsidR="0014754A" w:rsidRDefault="0014754A" w:rsidP="0014754A">
      <w:pPr>
        <w:pStyle w:val="a4"/>
        <w:keepNext/>
        <w:rPr>
          <w:rtl/>
        </w:rPr>
      </w:pPr>
      <w:bookmarkStart w:id="60" w:name="_ETM_Q1_87590"/>
      <w:bookmarkStart w:id="61" w:name="_ETM_Q1_91118"/>
      <w:bookmarkEnd w:id="60"/>
      <w:bookmarkEnd w:id="61"/>
      <w:r>
        <w:rPr>
          <w:rtl/>
        </w:rPr>
        <w:lastRenderedPageBreak/>
        <w:t>ינון אזולאי (ש"ס):</w:t>
      </w:r>
    </w:p>
    <w:p w:rsidR="0014754A" w:rsidRDefault="0014754A" w:rsidP="0014754A">
      <w:pPr>
        <w:pStyle w:val="KeepWithNext"/>
        <w:rPr>
          <w:rtl/>
        </w:rPr>
      </w:pPr>
    </w:p>
    <w:p w:rsidR="004345DF" w:rsidRDefault="0014754A" w:rsidP="0014754A">
      <w:pPr>
        <w:rPr>
          <w:rtl/>
        </w:rPr>
      </w:pPr>
      <w:r>
        <w:rPr>
          <w:rFonts w:hint="cs"/>
          <w:rtl/>
        </w:rPr>
        <w:t>נחשון,</w:t>
      </w:r>
      <w:bookmarkStart w:id="62" w:name="_ETM_Q1_92211"/>
      <w:bookmarkEnd w:id="62"/>
      <w:r>
        <w:rPr>
          <w:rFonts w:hint="cs"/>
          <w:rtl/>
        </w:rPr>
        <w:t xml:space="preserve"> סליחה. זה פשוט לעשות עוול. אחר כך</w:t>
      </w:r>
      <w:r w:rsidR="004345DF">
        <w:rPr>
          <w:rFonts w:hint="cs"/>
          <w:rtl/>
        </w:rPr>
        <w:t xml:space="preserve"> נמשיך ונדבר על </w:t>
      </w:r>
      <w:bookmarkStart w:id="63" w:name="_ETM_Q1_97094"/>
      <w:bookmarkEnd w:id="63"/>
      <w:r w:rsidR="004345DF">
        <w:rPr>
          <w:rFonts w:hint="cs"/>
          <w:rtl/>
        </w:rPr>
        <w:t xml:space="preserve">זה, אבל לא פעם, מחילה מכבודכם, אסירים היו צריכים להתפנות </w:t>
      </w:r>
      <w:bookmarkStart w:id="64" w:name="_ETM_Q1_99894"/>
      <w:bookmarkEnd w:id="64"/>
      <w:r w:rsidR="004345DF">
        <w:rPr>
          <w:rFonts w:hint="cs"/>
          <w:rtl/>
        </w:rPr>
        <w:t xml:space="preserve">ולא הייתה להם האפשרות הזאת, היו מטרטרים אותם. שתיים-שלוש </w:t>
      </w:r>
      <w:bookmarkStart w:id="65" w:name="_ETM_Q1_102016"/>
      <w:bookmarkEnd w:id="65"/>
      <w:r w:rsidR="004345DF">
        <w:rPr>
          <w:rFonts w:hint="cs"/>
          <w:rtl/>
        </w:rPr>
        <w:t xml:space="preserve">לפנות בוקר, ארבע לפנות בוקר, והיו ממתינים עד שמונה </w:t>
      </w:r>
      <w:bookmarkStart w:id="66" w:name="_ETM_Q1_102883"/>
      <w:bookmarkEnd w:id="66"/>
      <w:r w:rsidR="004345DF">
        <w:rPr>
          <w:rFonts w:hint="cs"/>
          <w:rtl/>
        </w:rPr>
        <w:t>בבוקר, או שבע, כשפותחים את בתי המשפט</w:t>
      </w:r>
      <w:r w:rsidR="0075281F">
        <w:rPr>
          <w:rFonts w:hint="cs"/>
          <w:rtl/>
        </w:rPr>
        <w:t>,</w:t>
      </w:r>
      <w:r w:rsidR="004345DF">
        <w:rPr>
          <w:rFonts w:hint="cs"/>
          <w:rtl/>
        </w:rPr>
        <w:t xml:space="preserve"> היו </w:t>
      </w:r>
      <w:bookmarkStart w:id="67" w:name="_ETM_Q1_109901"/>
      <w:bookmarkEnd w:id="67"/>
      <w:r w:rsidR="004345DF">
        <w:rPr>
          <w:rFonts w:hint="cs"/>
          <w:rtl/>
        </w:rPr>
        <w:t xml:space="preserve">משאירים אותם ברכבים בצורה ממש לא נאותה ובצורה מבזה ומשפילה. </w:t>
      </w:r>
      <w:bookmarkStart w:id="68" w:name="_ETM_Q1_114575"/>
      <w:bookmarkEnd w:id="68"/>
      <w:r w:rsidR="004345DF">
        <w:rPr>
          <w:rFonts w:hint="cs"/>
          <w:rtl/>
        </w:rPr>
        <w:t xml:space="preserve">הם בני אדם. </w:t>
      </w:r>
    </w:p>
    <w:p w:rsidR="004345DF" w:rsidRDefault="004345DF" w:rsidP="0014754A">
      <w:pPr>
        <w:rPr>
          <w:rtl/>
        </w:rPr>
      </w:pPr>
      <w:bookmarkStart w:id="69" w:name="_ETM_Q1_118683"/>
      <w:bookmarkEnd w:id="69"/>
    </w:p>
    <w:p w:rsidR="0014754A" w:rsidRDefault="004345DF" w:rsidP="0075281F">
      <w:pPr>
        <w:rPr>
          <w:rtl/>
        </w:rPr>
      </w:pPr>
      <w:r>
        <w:rPr>
          <w:rFonts w:hint="cs"/>
          <w:rtl/>
        </w:rPr>
        <w:t xml:space="preserve">חשוב שגם אתם תבינו, הם עושים עבודה </w:t>
      </w:r>
      <w:bookmarkStart w:id="70" w:name="_ETM_Q1_119705"/>
      <w:bookmarkEnd w:id="70"/>
      <w:r>
        <w:rPr>
          <w:rFonts w:hint="cs"/>
          <w:rtl/>
        </w:rPr>
        <w:t xml:space="preserve">טובה, הם בסדר, אנשים טובים שלא עושים את זה מרוע, </w:t>
      </w:r>
      <w:bookmarkStart w:id="71" w:name="_ETM_Q1_119981"/>
      <w:bookmarkEnd w:id="71"/>
      <w:r>
        <w:rPr>
          <w:rFonts w:hint="cs"/>
          <w:rtl/>
        </w:rPr>
        <w:t xml:space="preserve">אבל הם צריכים להבין, הם צריכים להבין שיש פה </w:t>
      </w:r>
      <w:bookmarkStart w:id="72" w:name="_ETM_Q1_121160"/>
      <w:bookmarkEnd w:id="72"/>
      <w:r>
        <w:rPr>
          <w:rFonts w:hint="cs"/>
          <w:rtl/>
        </w:rPr>
        <w:t>אדם שיש לו משפחה, אדם שיש לו חיים, יש</w:t>
      </w:r>
      <w:bookmarkStart w:id="73" w:name="_ETM_Q1_123656"/>
      <w:bookmarkEnd w:id="73"/>
      <w:r>
        <w:rPr>
          <w:rFonts w:hint="cs"/>
          <w:rtl/>
        </w:rPr>
        <w:t xml:space="preserve"> לו אבא, יש לו אמא, יש לו ילדים, </w:t>
      </w:r>
      <w:bookmarkStart w:id="74" w:name="_ETM_Q1_130096"/>
      <w:bookmarkEnd w:id="74"/>
      <w:r>
        <w:rPr>
          <w:rFonts w:hint="cs"/>
          <w:rtl/>
        </w:rPr>
        <w:t xml:space="preserve">כל אחד עם מי שהוא, אבל העיקר הוא שהוא קודם </w:t>
      </w:r>
      <w:bookmarkStart w:id="75" w:name="_ETM_Q1_128408"/>
      <w:bookmarkEnd w:id="75"/>
      <w:r>
        <w:rPr>
          <w:rFonts w:hint="cs"/>
          <w:rtl/>
        </w:rPr>
        <w:t>כל בן אדם ולכן אנחנו פה היום, בשביל לדון לפחות</w:t>
      </w:r>
      <w:bookmarkStart w:id="76" w:name="_ETM_Q1_135720"/>
      <w:bookmarkEnd w:id="76"/>
      <w:r>
        <w:rPr>
          <w:rFonts w:hint="cs"/>
          <w:rtl/>
        </w:rPr>
        <w:t xml:space="preserve"> על הפרט הזה, על הביזוי הזה שרוצים לבזות ולהשפיל אדם. </w:t>
      </w:r>
      <w:bookmarkStart w:id="77" w:name="_ETM_Q1_138627"/>
      <w:bookmarkEnd w:id="77"/>
    </w:p>
    <w:p w:rsidR="004345DF" w:rsidRDefault="004345DF" w:rsidP="0014754A">
      <w:pPr>
        <w:rPr>
          <w:rtl/>
        </w:rPr>
      </w:pPr>
    </w:p>
    <w:p w:rsidR="004345DF" w:rsidRDefault="004345DF" w:rsidP="004345DF">
      <w:pPr>
        <w:pStyle w:val="a4"/>
        <w:keepNext/>
        <w:rPr>
          <w:rtl/>
        </w:rPr>
      </w:pPr>
      <w:bookmarkStart w:id="78" w:name="_ETM_Q1_138743"/>
      <w:bookmarkStart w:id="79" w:name="_ETM_Q1_135757"/>
      <w:bookmarkEnd w:id="78"/>
      <w:bookmarkEnd w:id="79"/>
      <w:r>
        <w:rPr>
          <w:rtl/>
        </w:rPr>
        <w:t>היו"ר משה ארבל:</w:t>
      </w:r>
    </w:p>
    <w:p w:rsidR="004345DF" w:rsidRDefault="004345DF" w:rsidP="004345DF">
      <w:pPr>
        <w:pStyle w:val="KeepWithNext"/>
        <w:rPr>
          <w:rtl/>
        </w:rPr>
      </w:pPr>
    </w:p>
    <w:p w:rsidR="004345DF" w:rsidRDefault="004345DF" w:rsidP="004345DF">
      <w:pPr>
        <w:rPr>
          <w:rtl/>
        </w:rPr>
      </w:pPr>
      <w:r>
        <w:rPr>
          <w:rFonts w:hint="cs"/>
          <w:rtl/>
        </w:rPr>
        <w:t xml:space="preserve">תודה רבה לחבר הכנסת ינון אזולאי. </w:t>
      </w:r>
    </w:p>
    <w:p w:rsidR="004345DF" w:rsidRDefault="004345DF" w:rsidP="004345DF">
      <w:pPr>
        <w:rPr>
          <w:rtl/>
        </w:rPr>
      </w:pPr>
    </w:p>
    <w:p w:rsidR="004345DF" w:rsidRDefault="004345DF" w:rsidP="004345DF">
      <w:pPr>
        <w:pStyle w:val="a4"/>
        <w:keepNext/>
        <w:rPr>
          <w:rtl/>
        </w:rPr>
      </w:pPr>
      <w:bookmarkStart w:id="80" w:name="_ETM_Q1_144488"/>
      <w:bookmarkEnd w:id="80"/>
      <w:r>
        <w:rPr>
          <w:rtl/>
        </w:rPr>
        <w:t>ינון אזולאי (ש"ס):</w:t>
      </w:r>
    </w:p>
    <w:p w:rsidR="004345DF" w:rsidRDefault="004345DF" w:rsidP="004345DF">
      <w:pPr>
        <w:pStyle w:val="KeepWithNext"/>
        <w:rPr>
          <w:rtl/>
        </w:rPr>
      </w:pPr>
    </w:p>
    <w:p w:rsidR="004345DF" w:rsidRDefault="004345DF" w:rsidP="004345DF">
      <w:pPr>
        <w:rPr>
          <w:rtl/>
        </w:rPr>
      </w:pPr>
      <w:r>
        <w:rPr>
          <w:rFonts w:hint="cs"/>
          <w:rtl/>
        </w:rPr>
        <w:t xml:space="preserve">רק </w:t>
      </w:r>
      <w:bookmarkStart w:id="81" w:name="_ETM_Q1_142050"/>
      <w:bookmarkEnd w:id="81"/>
      <w:r>
        <w:rPr>
          <w:rFonts w:hint="cs"/>
          <w:rtl/>
        </w:rPr>
        <w:t>סליחה, עורך דין יהונתן רבינוביץ', מילה טובה עליו. לא ידעתי</w:t>
      </w:r>
      <w:bookmarkStart w:id="82" w:name="_ETM_Q1_149353"/>
      <w:bookmarkEnd w:id="82"/>
      <w:r>
        <w:rPr>
          <w:rFonts w:hint="cs"/>
          <w:rtl/>
        </w:rPr>
        <w:t xml:space="preserve"> בכלל שהוא הגיש את זה, רק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מהכתבה, אבל אחר </w:t>
      </w:r>
      <w:bookmarkStart w:id="83" w:name="_ETM_Q1_150747"/>
      <w:bookmarkEnd w:id="83"/>
      <w:r>
        <w:rPr>
          <w:rFonts w:hint="cs"/>
          <w:rtl/>
        </w:rPr>
        <w:t xml:space="preserve">כך כשאני עובר על כל העתירה שלו אני חייב להגיד </w:t>
      </w:r>
      <w:bookmarkStart w:id="84" w:name="_ETM_Q1_151384"/>
      <w:bookmarkEnd w:id="84"/>
      <w:r>
        <w:rPr>
          <w:rFonts w:hint="cs"/>
          <w:rtl/>
        </w:rPr>
        <w:t xml:space="preserve">לו יישר כוח שהוא נכנס ועשה מעשה באופן פרטי, שאני </w:t>
      </w:r>
      <w:bookmarkStart w:id="85" w:name="_ETM_Q1_153318"/>
      <w:bookmarkEnd w:id="85"/>
      <w:r>
        <w:rPr>
          <w:rFonts w:hint="cs"/>
          <w:rtl/>
        </w:rPr>
        <w:t xml:space="preserve">לא יודע בכלל אם הוא חייב לעשות או לא. </w:t>
      </w:r>
    </w:p>
    <w:p w:rsidR="004345DF" w:rsidRDefault="004345DF" w:rsidP="004345DF">
      <w:pPr>
        <w:rPr>
          <w:rtl/>
        </w:rPr>
      </w:pPr>
    </w:p>
    <w:p w:rsidR="004345DF" w:rsidRDefault="004345DF" w:rsidP="004345DF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4345DF" w:rsidRDefault="004345DF" w:rsidP="004345DF">
      <w:pPr>
        <w:pStyle w:val="KeepWithNext"/>
        <w:rPr>
          <w:rtl/>
        </w:rPr>
      </w:pPr>
    </w:p>
    <w:p w:rsidR="004345DF" w:rsidRDefault="004345DF" w:rsidP="004345DF">
      <w:pPr>
        <w:rPr>
          <w:rtl/>
        </w:rPr>
      </w:pPr>
      <w:r>
        <w:rPr>
          <w:rFonts w:hint="cs"/>
          <w:rtl/>
        </w:rPr>
        <w:t>אני</w:t>
      </w:r>
      <w:bookmarkStart w:id="86" w:name="_ETM_Q1_155548"/>
      <w:bookmarkEnd w:id="86"/>
      <w:r>
        <w:rPr>
          <w:rFonts w:hint="cs"/>
          <w:rtl/>
        </w:rPr>
        <w:t xml:space="preserve"> בהחלט מצר על זה כבר בהזדמנות הזו, אם אדוני </w:t>
      </w:r>
      <w:bookmarkStart w:id="87" w:name="_ETM_Q1_157931"/>
      <w:bookmarkEnd w:id="87"/>
      <w:r>
        <w:rPr>
          <w:rFonts w:hint="cs"/>
          <w:rtl/>
        </w:rPr>
        <w:t>העלה את זה, שהעבודה החשובה הזאת שנעשתה על ידי עורך</w:t>
      </w:r>
      <w:bookmarkStart w:id="88" w:name="_ETM_Q1_164919"/>
      <w:bookmarkEnd w:id="88"/>
      <w:r>
        <w:rPr>
          <w:rFonts w:hint="cs"/>
          <w:rtl/>
        </w:rPr>
        <w:t xml:space="preserve"> דין עצמאי, פרטי, חבל מאוד שלא נעשתה על ידי </w:t>
      </w:r>
      <w:bookmarkStart w:id="89" w:name="_ETM_Q1_166624"/>
      <w:bookmarkEnd w:id="89"/>
      <w:r>
        <w:rPr>
          <w:rFonts w:hint="cs"/>
          <w:rtl/>
        </w:rPr>
        <w:t>הסנגוריה הציבורית. הסנגוריה הציבורית הייתה צריכה להרים את זה בעצמה,</w:t>
      </w:r>
      <w:bookmarkStart w:id="90" w:name="_ETM_Q1_169227"/>
      <w:bookmarkEnd w:id="90"/>
      <w:r>
        <w:rPr>
          <w:rFonts w:hint="cs"/>
          <w:rtl/>
        </w:rPr>
        <w:t xml:space="preserve"> כדגל. </w:t>
      </w:r>
      <w:bookmarkStart w:id="91" w:name="_ETM_Q1_177234"/>
      <w:bookmarkEnd w:id="91"/>
      <w:r>
        <w:rPr>
          <w:rFonts w:hint="cs"/>
          <w:rtl/>
        </w:rPr>
        <w:t>אני מניח שבאמת יש להם עבודה רבה וקשה ואולי</w:t>
      </w:r>
      <w:bookmarkStart w:id="92" w:name="_ETM_Q1_176212"/>
      <w:bookmarkEnd w:id="92"/>
      <w:r>
        <w:rPr>
          <w:rFonts w:hint="cs"/>
          <w:rtl/>
        </w:rPr>
        <w:t xml:space="preserve"> מחסור בתקנים, אבל הנושא הזה בהחלט היה חייב להיות בראש מעיינה של הסנגוריה הציבורית ולא יוזמה פרטית של </w:t>
      </w:r>
      <w:bookmarkStart w:id="93" w:name="_ETM_Q1_185205"/>
      <w:bookmarkEnd w:id="93"/>
      <w:r>
        <w:rPr>
          <w:rFonts w:hint="cs"/>
          <w:rtl/>
        </w:rPr>
        <w:t xml:space="preserve">עורך דין פרטי. אני שמח שבסוף זה חולל שינוי עם </w:t>
      </w:r>
      <w:bookmarkStart w:id="94" w:name="_ETM_Q1_187455"/>
      <w:bookmarkEnd w:id="94"/>
      <w:r>
        <w:rPr>
          <w:rFonts w:hint="cs"/>
          <w:rtl/>
        </w:rPr>
        <w:t xml:space="preserve">החלטת בית המשפט, אבל בהחלט אנחנו נרצה לשמוע אותם </w:t>
      </w:r>
      <w:bookmarkStart w:id="95" w:name="_ETM_Q1_193033"/>
      <w:bookmarkEnd w:id="95"/>
      <w:r>
        <w:rPr>
          <w:rFonts w:hint="cs"/>
          <w:rtl/>
        </w:rPr>
        <w:t>גם בהמשך.</w:t>
      </w:r>
    </w:p>
    <w:p w:rsidR="004345DF" w:rsidRDefault="004345DF" w:rsidP="004345DF">
      <w:pPr>
        <w:rPr>
          <w:rtl/>
        </w:rPr>
      </w:pPr>
    </w:p>
    <w:p w:rsidR="0075281F" w:rsidRDefault="004345DF" w:rsidP="004345DF">
      <w:pPr>
        <w:rPr>
          <w:rtl/>
        </w:rPr>
      </w:pPr>
      <w:bookmarkStart w:id="96" w:name="_ETM_Q1_194346"/>
      <w:bookmarkEnd w:id="96"/>
      <w:r>
        <w:rPr>
          <w:rFonts w:hint="cs"/>
          <w:rtl/>
        </w:rPr>
        <w:t xml:space="preserve">אני באופן אישי מהחוויה שלי </w:t>
      </w:r>
      <w:bookmarkStart w:id="97" w:name="_ETM_Q1_193897"/>
      <w:bookmarkEnd w:id="97"/>
      <w:r>
        <w:rPr>
          <w:rFonts w:hint="cs"/>
          <w:rtl/>
        </w:rPr>
        <w:t xml:space="preserve">כמתמחה בבית משפט השלום ברמלה ראיתי לא פעם ולא פעמיים את </w:t>
      </w:r>
      <w:bookmarkStart w:id="98" w:name="_ETM_Q1_196479"/>
      <w:bookmarkEnd w:id="98"/>
      <w:r>
        <w:rPr>
          <w:rFonts w:hint="cs"/>
          <w:rtl/>
        </w:rPr>
        <w:t xml:space="preserve">יחידת נחשון שמגיעה, אמנם זה היה לפני שנים רבות, אני </w:t>
      </w:r>
      <w:bookmarkStart w:id="99" w:name="_ETM_Q1_205104"/>
      <w:bookmarkEnd w:id="99"/>
      <w:r>
        <w:rPr>
          <w:rFonts w:hint="cs"/>
          <w:rtl/>
        </w:rPr>
        <w:t>מקווה מאוד שהמצב השתנה, עם עצירים שממתינים לדיון בעניינם</w:t>
      </w:r>
      <w:bookmarkStart w:id="100" w:name="_ETM_Q1_208563"/>
      <w:bookmarkEnd w:id="100"/>
      <w:r>
        <w:rPr>
          <w:rFonts w:hint="cs"/>
          <w:rtl/>
        </w:rPr>
        <w:t xml:space="preserve">, דיוני מעצרים, ונשארים ברכב למטה ללא מזגן, שעות רבות. </w:t>
      </w:r>
      <w:bookmarkStart w:id="101" w:name="_ETM_Q1_216646"/>
      <w:bookmarkEnd w:id="101"/>
      <w:r>
        <w:rPr>
          <w:rFonts w:hint="cs"/>
          <w:rtl/>
        </w:rPr>
        <w:t>מצאתי את עצמי לא פעם יורד ללוחמי נחשון ומבקש מהם</w:t>
      </w:r>
      <w:bookmarkStart w:id="102" w:name="_ETM_Q1_220434"/>
      <w:bookmarkEnd w:id="102"/>
      <w:r>
        <w:rPr>
          <w:rFonts w:hint="cs"/>
          <w:rtl/>
        </w:rPr>
        <w:t xml:space="preserve">: רבותיי, תדליקו להם את המזגן. </w:t>
      </w:r>
      <w:bookmarkStart w:id="103" w:name="_ETM_Q1_221437"/>
      <w:bookmarkEnd w:id="103"/>
      <w:r>
        <w:rPr>
          <w:rFonts w:hint="cs"/>
          <w:rtl/>
        </w:rPr>
        <w:t xml:space="preserve">לא ייתכן שאנשים, בני אדם, יישבו שעות רבות </w:t>
      </w:r>
      <w:bookmarkStart w:id="104" w:name="_ETM_Q1_224896"/>
      <w:bookmarkEnd w:id="104"/>
      <w:r>
        <w:rPr>
          <w:rFonts w:hint="cs"/>
          <w:rtl/>
        </w:rPr>
        <w:t xml:space="preserve">בקיץ עד שהשופט באולם יהיה מוכן ויישארו ברכב ללא </w:t>
      </w:r>
      <w:bookmarkStart w:id="105" w:name="_ETM_Q1_231888"/>
      <w:bookmarkEnd w:id="105"/>
      <w:r w:rsidR="0075281F">
        <w:rPr>
          <w:rFonts w:hint="cs"/>
          <w:rtl/>
        </w:rPr>
        <w:t>מזגן. מדובר על בני אדם.</w:t>
      </w:r>
    </w:p>
    <w:p w:rsidR="0075281F" w:rsidRDefault="0075281F" w:rsidP="004345DF">
      <w:pPr>
        <w:rPr>
          <w:rtl/>
        </w:rPr>
      </w:pPr>
    </w:p>
    <w:p w:rsidR="004345DF" w:rsidRDefault="004345DF" w:rsidP="0075281F">
      <w:pPr>
        <w:rPr>
          <w:rtl/>
        </w:rPr>
      </w:pPr>
      <w:r>
        <w:rPr>
          <w:rFonts w:hint="cs"/>
          <w:rtl/>
        </w:rPr>
        <w:t xml:space="preserve">גם אדם שחטא, למרות שעצירים </w:t>
      </w:r>
      <w:bookmarkStart w:id="106" w:name="_ETM_Q1_234808"/>
      <w:bookmarkEnd w:id="106"/>
      <w:r>
        <w:rPr>
          <w:rFonts w:hint="cs"/>
          <w:rtl/>
        </w:rPr>
        <w:t>הם חפים מפשע, אבל גם אדם שהוא אסיר או עציר,</w:t>
      </w:r>
      <w:bookmarkStart w:id="107" w:name="_ETM_Q1_241252"/>
      <w:bookmarkEnd w:id="107"/>
      <w:r>
        <w:rPr>
          <w:rFonts w:hint="cs"/>
          <w:rtl/>
        </w:rPr>
        <w:t xml:space="preserve"> הוא זכאי לזכויות אדם אלמנטריות בסיסיות</w:t>
      </w:r>
      <w:bookmarkStart w:id="108" w:name="_ETM_Q1_241851"/>
      <w:bookmarkEnd w:id="108"/>
      <w:r>
        <w:rPr>
          <w:rFonts w:hint="cs"/>
          <w:rtl/>
        </w:rPr>
        <w:t xml:space="preserve">. אני לא חושב שזה נובע מרוע, אבל יכול להיות שהשגרה שוחקת </w:t>
      </w:r>
      <w:bookmarkStart w:id="109" w:name="_ETM_Q1_249137"/>
      <w:bookmarkEnd w:id="109"/>
      <w:r>
        <w:rPr>
          <w:rFonts w:hint="cs"/>
          <w:rtl/>
        </w:rPr>
        <w:t xml:space="preserve">והעבודה הסיזיפית הזאת באמת מביאה אותם למקומות שאף אחד מאיתנו </w:t>
      </w:r>
      <w:bookmarkStart w:id="110" w:name="_ETM_Q1_253470"/>
      <w:bookmarkEnd w:id="110"/>
      <w:r>
        <w:rPr>
          <w:rFonts w:hint="cs"/>
          <w:rtl/>
        </w:rPr>
        <w:t xml:space="preserve">לא רוצה לראות, ולכן אני באמת מברך גם על </w:t>
      </w:r>
      <w:bookmarkStart w:id="111" w:name="_ETM_Q1_256919"/>
      <w:bookmarkEnd w:id="111"/>
      <w:r>
        <w:rPr>
          <w:rFonts w:hint="cs"/>
          <w:rtl/>
        </w:rPr>
        <w:t xml:space="preserve">הדיון המהיר בנושא הזה והעלאת הנושא הזה לסדר היום וגם </w:t>
      </w:r>
      <w:bookmarkStart w:id="112" w:name="_ETM_Q1_258395"/>
      <w:bookmarkEnd w:id="112"/>
      <w:r>
        <w:rPr>
          <w:rFonts w:hint="cs"/>
          <w:rtl/>
        </w:rPr>
        <w:t xml:space="preserve">על השינוי שבאמת שב"ס קיבל על עצמו בעקבות העתירה של </w:t>
      </w:r>
      <w:bookmarkStart w:id="113" w:name="_ETM_Q1_267459"/>
      <w:bookmarkEnd w:id="113"/>
      <w:r>
        <w:rPr>
          <w:rFonts w:hint="cs"/>
          <w:rtl/>
        </w:rPr>
        <w:t>עורך דין רבינוביץ'.</w:t>
      </w:r>
    </w:p>
    <w:p w:rsidR="004345DF" w:rsidRDefault="004345DF" w:rsidP="004345DF">
      <w:pPr>
        <w:rPr>
          <w:rtl/>
        </w:rPr>
      </w:pPr>
    </w:p>
    <w:p w:rsidR="004345DF" w:rsidRDefault="004345DF" w:rsidP="004345DF">
      <w:pPr>
        <w:rPr>
          <w:rtl/>
        </w:rPr>
      </w:pPr>
      <w:r>
        <w:rPr>
          <w:rFonts w:hint="cs"/>
          <w:rtl/>
        </w:rPr>
        <w:t>לפני ש</w:t>
      </w:r>
      <w:bookmarkStart w:id="114" w:name="_ETM_Q1_266987"/>
      <w:bookmarkEnd w:id="114"/>
      <w:r>
        <w:rPr>
          <w:rFonts w:hint="cs"/>
          <w:rtl/>
        </w:rPr>
        <w:t xml:space="preserve">נשמע את המוזמנים,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</w:t>
      </w:r>
      <w:bookmarkStart w:id="115" w:name="_ETM_Q1_267559"/>
      <w:bookmarkEnd w:id="115"/>
      <w:r>
        <w:rPr>
          <w:rFonts w:hint="cs"/>
          <w:rtl/>
        </w:rPr>
        <w:t xml:space="preserve">סאלח, בבקשה. </w:t>
      </w:r>
    </w:p>
    <w:p w:rsidR="004345DF" w:rsidRDefault="004345DF" w:rsidP="004345DF">
      <w:pPr>
        <w:rPr>
          <w:rtl/>
        </w:rPr>
      </w:pPr>
    </w:p>
    <w:p w:rsidR="004345DF" w:rsidRDefault="004345DF" w:rsidP="004345DF">
      <w:pPr>
        <w:pStyle w:val="a4"/>
        <w:keepNext/>
        <w:rPr>
          <w:rtl/>
        </w:rPr>
      </w:pPr>
      <w:bookmarkStart w:id="116" w:name="_ETM_Q1_270352"/>
      <w:bookmarkEnd w:id="116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345DF" w:rsidRDefault="004345DF" w:rsidP="004345DF">
      <w:pPr>
        <w:pStyle w:val="KeepWithNext"/>
        <w:rPr>
          <w:rtl/>
        </w:rPr>
      </w:pPr>
    </w:p>
    <w:p w:rsidR="0075281F" w:rsidRDefault="00C56C4F" w:rsidP="004345DF">
      <w:pPr>
        <w:rPr>
          <w:rtl/>
        </w:rPr>
      </w:pPr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הכבוד לחבר הכנסת אזולאי על </w:t>
      </w:r>
      <w:bookmarkStart w:id="117" w:name="_ETM_Q1_282001"/>
      <w:bookmarkEnd w:id="117"/>
      <w:r>
        <w:rPr>
          <w:rFonts w:hint="cs"/>
          <w:rtl/>
        </w:rPr>
        <w:t xml:space="preserve">הנושא החשוב מאוד. מה שקורה לאסירים ולעצורים האלה זה </w:t>
      </w:r>
      <w:bookmarkStart w:id="118" w:name="_ETM_Q1_289755"/>
      <w:bookmarkEnd w:id="118"/>
      <w:r>
        <w:rPr>
          <w:rFonts w:hint="cs"/>
          <w:rtl/>
        </w:rPr>
        <w:t xml:space="preserve">ממש השפלה, הם מתעלמים מהעובדה שהם בני אדם ויש להם </w:t>
      </w:r>
      <w:bookmarkStart w:id="119" w:name="_ETM_Q1_293102"/>
      <w:bookmarkEnd w:id="119"/>
      <w:r>
        <w:rPr>
          <w:rFonts w:hint="cs"/>
          <w:rtl/>
        </w:rPr>
        <w:t>את הזכות ואנחנו יודעים ועדים למקרים רבים שעצורים בסופו של</w:t>
      </w:r>
      <w:bookmarkStart w:id="120" w:name="_ETM_Q1_298891"/>
      <w:bookmarkEnd w:id="120"/>
      <w:r>
        <w:rPr>
          <w:rFonts w:hint="cs"/>
          <w:rtl/>
        </w:rPr>
        <w:t xml:space="preserve"> מהלך יצאו חפים מפשע ועדיין שיטת העבודה איתם היא משפילה </w:t>
      </w:r>
      <w:bookmarkStart w:id="121" w:name="_ETM_Q1_300793"/>
      <w:bookmarkEnd w:id="121"/>
      <w:r>
        <w:rPr>
          <w:rFonts w:hint="cs"/>
          <w:rtl/>
        </w:rPr>
        <w:t xml:space="preserve">מאוד ומשפילה כל בן אדם שעומד מולם, את הילדים שלהם, </w:t>
      </w:r>
      <w:bookmarkStart w:id="122" w:name="_ETM_Q1_303811"/>
      <w:bookmarkEnd w:id="122"/>
      <w:r>
        <w:rPr>
          <w:rFonts w:hint="cs"/>
          <w:rtl/>
        </w:rPr>
        <w:t xml:space="preserve">את המשפחה שלהם, וזה מנוגד לכל כללי אתיקה וכללים </w:t>
      </w:r>
      <w:bookmarkStart w:id="123" w:name="_ETM_Q1_311294"/>
      <w:bookmarkEnd w:id="123"/>
      <w:r>
        <w:rPr>
          <w:rFonts w:hint="cs"/>
          <w:rtl/>
        </w:rPr>
        <w:t xml:space="preserve">של האנושות בכלל להתייחס אליהם אפילו פחות מבעלי חיים. </w:t>
      </w:r>
    </w:p>
    <w:p w:rsidR="0075281F" w:rsidRDefault="0075281F" w:rsidP="004345DF">
      <w:pPr>
        <w:rPr>
          <w:rtl/>
        </w:rPr>
      </w:pPr>
    </w:p>
    <w:p w:rsidR="004345DF" w:rsidRDefault="00C56C4F" w:rsidP="004345DF">
      <w:pPr>
        <w:rPr>
          <w:rtl/>
        </w:rPr>
      </w:pPr>
      <w:r>
        <w:rPr>
          <w:rFonts w:hint="cs"/>
          <w:rtl/>
        </w:rPr>
        <w:t xml:space="preserve">זה </w:t>
      </w:r>
      <w:bookmarkStart w:id="124" w:name="_ETM_Q1_318392"/>
      <w:bookmarkEnd w:id="124"/>
      <w:r>
        <w:rPr>
          <w:rFonts w:hint="cs"/>
          <w:rtl/>
        </w:rPr>
        <w:t xml:space="preserve">מעיד, אם מול הציבור הם מתנהגים אליהם ככה אז דמיין </w:t>
      </w:r>
      <w:bookmarkStart w:id="125" w:name="_ETM_Q1_321438"/>
      <w:bookmarkEnd w:id="125"/>
      <w:r>
        <w:rPr>
          <w:rFonts w:hint="cs"/>
          <w:rtl/>
        </w:rPr>
        <w:t xml:space="preserve">לעצמך איזה דברים הם חווים כשהם לא מול המצלמות ולא </w:t>
      </w:r>
      <w:bookmarkStart w:id="126" w:name="_ETM_Q1_321855"/>
      <w:bookmarkEnd w:id="126"/>
      <w:r>
        <w:rPr>
          <w:rFonts w:hint="cs"/>
          <w:rtl/>
        </w:rPr>
        <w:t>מול המשפחות שלהם ולא מול הציבור. זה אומר שהם מול</w:t>
      </w:r>
      <w:bookmarkStart w:id="127" w:name="_ETM_Q1_329390"/>
      <w:bookmarkEnd w:id="127"/>
      <w:r>
        <w:rPr>
          <w:rFonts w:hint="cs"/>
          <w:rtl/>
        </w:rPr>
        <w:t xml:space="preserve"> התייחסות מאוד משפילה עוד יותר ממה שאנחנו רואים ויש </w:t>
      </w:r>
      <w:bookmarkStart w:id="128" w:name="_ETM_Q1_336651"/>
      <w:bookmarkEnd w:id="128"/>
      <w:r>
        <w:rPr>
          <w:rFonts w:hint="cs"/>
          <w:rtl/>
        </w:rPr>
        <w:t xml:space="preserve">חשיבות שנעלה את הדיון הזה ונבקש מהגורמים הרלוונטיים לבחון את </w:t>
      </w:r>
      <w:bookmarkStart w:id="129" w:name="_ETM_Q1_343748"/>
      <w:bookmarkEnd w:id="129"/>
      <w:r>
        <w:rPr>
          <w:rFonts w:hint="cs"/>
          <w:rtl/>
        </w:rPr>
        <w:t xml:space="preserve">ההתנהלות גם מחוץ לבית המשפט ובתוך תאי בית הסוהר, זה </w:t>
      </w:r>
      <w:bookmarkStart w:id="130" w:name="_ETM_Q1_346977"/>
      <w:bookmarkEnd w:id="130"/>
      <w:r>
        <w:rPr>
          <w:rFonts w:hint="cs"/>
          <w:rtl/>
        </w:rPr>
        <w:t>מדאיג מאוד מאוד.</w:t>
      </w:r>
    </w:p>
    <w:p w:rsidR="00C56C4F" w:rsidRDefault="00C56C4F" w:rsidP="004345DF">
      <w:pPr>
        <w:rPr>
          <w:rtl/>
        </w:rPr>
      </w:pPr>
    </w:p>
    <w:p w:rsidR="00C56C4F" w:rsidRDefault="00C56C4F" w:rsidP="00C56C4F">
      <w:pPr>
        <w:pStyle w:val="a4"/>
        <w:keepNext/>
        <w:rPr>
          <w:rtl/>
        </w:rPr>
      </w:pPr>
      <w:bookmarkStart w:id="131" w:name="_ETM_Q1_350143"/>
      <w:bookmarkStart w:id="132" w:name="_ETM_Q1_351315"/>
      <w:bookmarkEnd w:id="131"/>
      <w:bookmarkEnd w:id="132"/>
      <w:r>
        <w:rPr>
          <w:rtl/>
        </w:rPr>
        <w:lastRenderedPageBreak/>
        <w:t>היו"ר משה ארבל:</w:t>
      </w:r>
    </w:p>
    <w:p w:rsidR="00C56C4F" w:rsidRDefault="00C56C4F" w:rsidP="00C56C4F">
      <w:pPr>
        <w:pStyle w:val="KeepWithNext"/>
        <w:rPr>
          <w:rtl/>
        </w:rPr>
      </w:pPr>
    </w:p>
    <w:p w:rsidR="00C56C4F" w:rsidRDefault="0075281F" w:rsidP="0075281F">
      <w:pPr>
        <w:rPr>
          <w:rtl/>
        </w:rPr>
      </w:pPr>
      <w:r>
        <w:rPr>
          <w:rFonts w:hint="cs"/>
          <w:rtl/>
        </w:rPr>
        <w:t>תודה רבה.</w:t>
      </w:r>
      <w:r w:rsidR="00C56C4F">
        <w:rPr>
          <w:rFonts w:hint="cs"/>
          <w:rtl/>
        </w:rPr>
        <w:t xml:space="preserve"> חברת הכנסת קרן ברק, בבקשה. </w:t>
      </w:r>
      <w:bookmarkStart w:id="133" w:name="_ETM_Q1_348351"/>
      <w:bookmarkEnd w:id="133"/>
    </w:p>
    <w:p w:rsidR="00C56C4F" w:rsidRDefault="00C56C4F" w:rsidP="00C56C4F">
      <w:pPr>
        <w:rPr>
          <w:rtl/>
        </w:rPr>
      </w:pPr>
    </w:p>
    <w:p w:rsidR="00C56C4F" w:rsidRDefault="00C56C4F" w:rsidP="00C56C4F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C56C4F" w:rsidRDefault="00C56C4F" w:rsidP="00C56C4F">
      <w:pPr>
        <w:pStyle w:val="KeepWithNext"/>
        <w:rPr>
          <w:rtl/>
        </w:rPr>
      </w:pPr>
    </w:p>
    <w:p w:rsidR="00C56C4F" w:rsidRDefault="00C56C4F" w:rsidP="00C56C4F">
      <w:pPr>
        <w:rPr>
          <w:rtl/>
        </w:rPr>
      </w:pPr>
      <w:r>
        <w:rPr>
          <w:rFonts w:hint="cs"/>
          <w:rtl/>
        </w:rPr>
        <w:t>בוקר</w:t>
      </w:r>
      <w:bookmarkStart w:id="134" w:name="_ETM_Q1_352657"/>
      <w:bookmarkEnd w:id="134"/>
      <w:r>
        <w:rPr>
          <w:rFonts w:hint="cs"/>
          <w:rtl/>
        </w:rPr>
        <w:t xml:space="preserve"> טוב. אני קודם כל מברכת את חבר הכנסת אזולאי שהציע </w:t>
      </w:r>
      <w:bookmarkStart w:id="135" w:name="_ETM_Q1_363028"/>
      <w:bookmarkEnd w:id="135"/>
      <w:r>
        <w:rPr>
          <w:rFonts w:hint="cs"/>
          <w:rtl/>
        </w:rPr>
        <w:t>את ההצעה לסדר הזאת. אני אמרתי את זה ואני אגיד</w:t>
      </w:r>
      <w:bookmarkStart w:id="136" w:name="_ETM_Q1_367833"/>
      <w:bookmarkEnd w:id="136"/>
      <w:r>
        <w:rPr>
          <w:rFonts w:hint="cs"/>
          <w:rtl/>
        </w:rPr>
        <w:t xml:space="preserve"> את זה בכל דיון, דרך אגב, כשזה יהיה על זכויו</w:t>
      </w:r>
      <w:bookmarkStart w:id="137" w:name="_ETM_Q1_367645"/>
      <w:bookmarkEnd w:id="137"/>
      <w:r>
        <w:rPr>
          <w:rFonts w:hint="cs"/>
          <w:rtl/>
        </w:rPr>
        <w:t>ת בני אדם ואסירים, אני אגיד את זה בכל דיון</w:t>
      </w:r>
      <w:bookmarkStart w:id="138" w:name="_ETM_Q1_374853"/>
      <w:bookmarkEnd w:id="138"/>
      <w:r>
        <w:rPr>
          <w:rFonts w:hint="cs"/>
          <w:rtl/>
        </w:rPr>
        <w:t xml:space="preserve"> שהוועדה הזאת, ועדת הפנים ואיכות הסביבה - </w:t>
      </w:r>
      <w:bookmarkStart w:id="139" w:name="_ETM_Q1_372829"/>
      <w:bookmarkEnd w:id="139"/>
      <w:r>
        <w:rPr>
          <w:rFonts w:hint="cs"/>
          <w:rtl/>
        </w:rPr>
        <w:t>- -</w:t>
      </w:r>
    </w:p>
    <w:p w:rsidR="00C56C4F" w:rsidRDefault="00C56C4F" w:rsidP="00C56C4F">
      <w:pPr>
        <w:rPr>
          <w:rtl/>
        </w:rPr>
      </w:pPr>
    </w:p>
    <w:p w:rsidR="00C56C4F" w:rsidRDefault="00C56C4F" w:rsidP="00C56C4F">
      <w:pPr>
        <w:pStyle w:val="a4"/>
        <w:keepNext/>
        <w:rPr>
          <w:rtl/>
        </w:rPr>
      </w:pPr>
      <w:bookmarkStart w:id="140" w:name="_ETM_Q1_373262"/>
      <w:bookmarkEnd w:id="140"/>
      <w:r>
        <w:rPr>
          <w:rtl/>
        </w:rPr>
        <w:t>היו"ר משה ארבל:</w:t>
      </w:r>
    </w:p>
    <w:p w:rsidR="00C56C4F" w:rsidRDefault="00C56C4F" w:rsidP="00C56C4F">
      <w:pPr>
        <w:pStyle w:val="KeepWithNext"/>
        <w:rPr>
          <w:rtl/>
        </w:rPr>
      </w:pPr>
    </w:p>
    <w:p w:rsidR="00C56C4F" w:rsidRDefault="00C56C4F" w:rsidP="00C56C4F">
      <w:pPr>
        <w:rPr>
          <w:rtl/>
        </w:rPr>
      </w:pPr>
      <w:r>
        <w:rPr>
          <w:rFonts w:hint="cs"/>
          <w:rtl/>
        </w:rPr>
        <w:t>הגנת הסביבה. מיקי לא פה, אבל עדיין אנחנו מקפידים</w:t>
      </w:r>
      <w:bookmarkStart w:id="141" w:name="_ETM_Q1_377358"/>
      <w:bookmarkEnd w:id="141"/>
      <w:r>
        <w:rPr>
          <w:rFonts w:hint="cs"/>
          <w:rtl/>
        </w:rPr>
        <w:t xml:space="preserve"> על זה.</w:t>
      </w:r>
    </w:p>
    <w:p w:rsidR="00C56C4F" w:rsidRDefault="00C56C4F" w:rsidP="00C56C4F">
      <w:pPr>
        <w:rPr>
          <w:rtl/>
        </w:rPr>
      </w:pPr>
    </w:p>
    <w:p w:rsidR="00C56C4F" w:rsidRDefault="00C56C4F" w:rsidP="00C56C4F">
      <w:pPr>
        <w:pStyle w:val="a4"/>
        <w:keepNext/>
        <w:rPr>
          <w:rtl/>
        </w:rPr>
      </w:pPr>
      <w:bookmarkStart w:id="142" w:name="_ETM_Q1_378124"/>
      <w:bookmarkEnd w:id="142"/>
      <w:r>
        <w:rPr>
          <w:rtl/>
        </w:rPr>
        <w:t>קרן ברק (הליכוד):</w:t>
      </w:r>
    </w:p>
    <w:p w:rsidR="00C56C4F" w:rsidRDefault="00C56C4F" w:rsidP="00C56C4F">
      <w:pPr>
        <w:pStyle w:val="KeepWithNext"/>
        <w:rPr>
          <w:rtl/>
        </w:rPr>
      </w:pPr>
    </w:p>
    <w:p w:rsidR="00C56C4F" w:rsidRDefault="00C56C4F" w:rsidP="00C56C4F">
      <w:pPr>
        <w:rPr>
          <w:rtl/>
        </w:rPr>
      </w:pPr>
      <w:r>
        <w:rPr>
          <w:rFonts w:hint="cs"/>
          <w:rtl/>
        </w:rPr>
        <w:t>כן. וכמות הדיונים שכנראה אנחנו נהיה פה, בעיקר</w:t>
      </w:r>
      <w:bookmarkStart w:id="143" w:name="_ETM_Q1_387470"/>
      <w:bookmarkEnd w:id="143"/>
      <w:r>
        <w:rPr>
          <w:rFonts w:hint="cs"/>
          <w:rtl/>
        </w:rPr>
        <w:t xml:space="preserve"> בגלל זהות יושבת ראש הוועדה, לגבי זכויות בעלי חיים </w:t>
      </w:r>
      <w:bookmarkStart w:id="144" w:name="_ETM_Q1_391928"/>
      <w:bookmarkEnd w:id="144"/>
      <w:r>
        <w:rPr>
          <w:rFonts w:hint="cs"/>
          <w:rtl/>
        </w:rPr>
        <w:t>תהיה עצומה ועם כל הרצון הטוב לסייע לבעלי חיים ולדאוג</w:t>
      </w:r>
      <w:bookmarkStart w:id="145" w:name="_ETM_Q1_401101"/>
      <w:bookmarkEnd w:id="145"/>
      <w:r>
        <w:rPr>
          <w:rFonts w:hint="cs"/>
          <w:rtl/>
        </w:rPr>
        <w:t xml:space="preserve"> לרווחתם, כי יהיו פה, אני אומרת לך, תתכוננו, יהיו </w:t>
      </w:r>
      <w:bookmarkStart w:id="146" w:name="_ETM_Q1_404568"/>
      <w:bookmarkEnd w:id="146"/>
      <w:r>
        <w:rPr>
          <w:rFonts w:hint="cs"/>
          <w:rtl/>
        </w:rPr>
        <w:t>פה הרבה דיונים על זה, אז קודם כל בני אדם.</w:t>
      </w:r>
      <w:bookmarkStart w:id="147" w:name="_ETM_Q1_406513"/>
      <w:bookmarkEnd w:id="147"/>
      <w:r>
        <w:rPr>
          <w:rFonts w:hint="cs"/>
          <w:rtl/>
        </w:rPr>
        <w:t xml:space="preserve"> אני כצופה מהצד זה לא נעים לי לראות את זה, </w:t>
      </w:r>
      <w:bookmarkStart w:id="148" w:name="_ETM_Q1_414919"/>
      <w:bookmarkEnd w:id="148"/>
      <w:r>
        <w:rPr>
          <w:rFonts w:hint="cs"/>
          <w:rtl/>
        </w:rPr>
        <w:t xml:space="preserve">עזוב רגע מה מרגיש אותו בן אדם ומה מרגישה משפחתו, </w:t>
      </w:r>
      <w:bookmarkStart w:id="149" w:name="_ETM_Q1_417940"/>
      <w:bookmarkEnd w:id="149"/>
      <w:r>
        <w:rPr>
          <w:rFonts w:hint="cs"/>
          <w:rtl/>
        </w:rPr>
        <w:t>אני כאזרחית שמסתכלת על הטלוויזיה, אזרחית יותר מעורבת, אבל</w:t>
      </w:r>
      <w:bookmarkStart w:id="150" w:name="_ETM_Q1_423685"/>
      <w:bookmarkEnd w:id="150"/>
      <w:r>
        <w:rPr>
          <w:rFonts w:hint="cs"/>
          <w:rtl/>
        </w:rPr>
        <w:t xml:space="preserve"> עדיין אזרחית, אני מרגישה לא נוח.</w:t>
      </w:r>
    </w:p>
    <w:p w:rsidR="00C56C4F" w:rsidRDefault="00C56C4F" w:rsidP="00C56C4F">
      <w:pPr>
        <w:rPr>
          <w:rtl/>
        </w:rPr>
      </w:pPr>
    </w:p>
    <w:p w:rsidR="00C56C4F" w:rsidRDefault="00C56C4F" w:rsidP="0075281F">
      <w:pPr>
        <w:rPr>
          <w:rtl/>
        </w:rPr>
      </w:pPr>
      <w:r>
        <w:rPr>
          <w:rFonts w:hint="cs"/>
          <w:rtl/>
        </w:rPr>
        <w:t>כש</w:t>
      </w:r>
      <w:bookmarkStart w:id="151" w:name="_ETM_Q1_427730"/>
      <w:bookmarkEnd w:id="151"/>
      <w:r>
        <w:rPr>
          <w:rFonts w:hint="cs"/>
          <w:rtl/>
        </w:rPr>
        <w:t xml:space="preserve">שאלתי בעבר כל מיני גורמי </w:t>
      </w:r>
      <w:bookmarkStart w:id="152" w:name="_ETM_Q1_431989"/>
      <w:bookmarkEnd w:id="152"/>
      <w:r>
        <w:rPr>
          <w:rFonts w:hint="cs"/>
          <w:rtl/>
        </w:rPr>
        <w:t>אכיפה, גם משרדי משפטים, מה קורה לכם? למה זה</w:t>
      </w:r>
      <w:bookmarkStart w:id="153" w:name="_ETM_Q1_435561"/>
      <w:bookmarkEnd w:id="153"/>
      <w:r>
        <w:rPr>
          <w:rFonts w:hint="cs"/>
          <w:rtl/>
        </w:rPr>
        <w:t xml:space="preserve"> ככה? ואנחנו מדברים בבתי משפט, אבל לפעמים ככה מוציאים </w:t>
      </w:r>
      <w:bookmarkStart w:id="154" w:name="_ETM_Q1_439796"/>
      <w:bookmarkEnd w:id="154"/>
      <w:r>
        <w:rPr>
          <w:rFonts w:hint="cs"/>
          <w:rtl/>
        </w:rPr>
        <w:t>אותם גם מהבתים, מול עיני ילדיהם ומשפחתם, הם אומרים לי:</w:t>
      </w:r>
      <w:bookmarkStart w:id="155" w:name="_ETM_Q1_447880"/>
      <w:bookmarkEnd w:id="155"/>
      <w:r>
        <w:rPr>
          <w:rFonts w:hint="cs"/>
          <w:rtl/>
        </w:rPr>
        <w:t xml:space="preserve"> אנחנו מפחדים שהם יתאבדו. הפרופורציות, שיש להם תשובה כל </w:t>
      </w:r>
      <w:bookmarkStart w:id="156" w:name="_ETM_Q1_454518"/>
      <w:bookmarkEnd w:id="156"/>
      <w:r>
        <w:rPr>
          <w:rFonts w:hint="cs"/>
          <w:rtl/>
        </w:rPr>
        <w:t>כך מגוחכת על אירוע כזה גדול, בסוף אנחנו בתורת הסיכונים,</w:t>
      </w:r>
      <w:bookmarkStart w:id="157" w:name="_ETM_Q1_461606"/>
      <w:bookmarkEnd w:id="157"/>
      <w:r>
        <w:rPr>
          <w:rFonts w:hint="cs"/>
          <w:rtl/>
        </w:rPr>
        <w:t xml:space="preserve"> סיכוי מול סיכון, מה גובר על מה, ונגיד שיש </w:t>
      </w:r>
      <w:bookmarkStart w:id="158" w:name="_ETM_Q1_465634"/>
      <w:bookmarkEnd w:id="158"/>
      <w:r>
        <w:rPr>
          <w:rFonts w:hint="cs"/>
          <w:rtl/>
        </w:rPr>
        <w:t xml:space="preserve">לך את פרומיל האחוז שזה מה שיקרה, זה עדיין לא </w:t>
      </w:r>
      <w:bookmarkStart w:id="159" w:name="_ETM_Q1_465390"/>
      <w:bookmarkEnd w:id="159"/>
      <w:r>
        <w:rPr>
          <w:rFonts w:hint="cs"/>
          <w:rtl/>
        </w:rPr>
        <w:t>גובר על ה-99.999 של הנזק שגורמים והטראומות שזה גורם</w:t>
      </w:r>
      <w:bookmarkStart w:id="160" w:name="_ETM_Q1_475964"/>
      <w:bookmarkEnd w:id="160"/>
      <w:r>
        <w:rPr>
          <w:rFonts w:hint="cs"/>
          <w:rtl/>
        </w:rPr>
        <w:t xml:space="preserve"> למשפחות שלמות, האירוע הזה, ולכן אני חושבת שזה </w:t>
      </w:r>
      <w:bookmarkStart w:id="161" w:name="_ETM_Q1_477259"/>
      <w:bookmarkEnd w:id="161"/>
      <w:r>
        <w:rPr>
          <w:rFonts w:hint="cs"/>
          <w:rtl/>
        </w:rPr>
        <w:t xml:space="preserve">ממש נושא שאנחנו צריכים, במדינה מתוקנת, אנחנו בשנת 2020, </w:t>
      </w:r>
      <w:bookmarkStart w:id="162" w:name="_ETM_Q1_482465"/>
      <w:bookmarkEnd w:id="162"/>
      <w:r>
        <w:rPr>
          <w:rFonts w:hint="cs"/>
          <w:rtl/>
        </w:rPr>
        <w:t>לקחת את זה מאוד ברצינות</w:t>
      </w:r>
      <w:r w:rsidR="0075281F">
        <w:rPr>
          <w:rFonts w:hint="cs"/>
          <w:rtl/>
        </w:rPr>
        <w:t>.</w:t>
      </w:r>
    </w:p>
    <w:p w:rsidR="00C56C4F" w:rsidRDefault="00C56C4F" w:rsidP="00C56C4F">
      <w:pPr>
        <w:rPr>
          <w:rtl/>
        </w:rPr>
      </w:pPr>
    </w:p>
    <w:p w:rsidR="00C56C4F" w:rsidRDefault="00C56C4F" w:rsidP="00C56C4F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C56C4F" w:rsidRDefault="00C56C4F" w:rsidP="00C56C4F">
      <w:pPr>
        <w:pStyle w:val="KeepWithNext"/>
        <w:rPr>
          <w:rtl/>
        </w:rPr>
      </w:pPr>
    </w:p>
    <w:p w:rsidR="00760352" w:rsidRDefault="00C56C4F" w:rsidP="00C56C4F">
      <w:pPr>
        <w:rPr>
          <w:rtl/>
        </w:rPr>
      </w:pPr>
      <w:r>
        <w:rPr>
          <w:rFonts w:hint="cs"/>
          <w:rtl/>
        </w:rPr>
        <w:t xml:space="preserve">אני בעיניי ראיתי </w:t>
      </w:r>
      <w:bookmarkStart w:id="163" w:name="_ETM_Q1_481997"/>
      <w:bookmarkEnd w:id="163"/>
      <w:r>
        <w:rPr>
          <w:rFonts w:hint="cs"/>
          <w:rtl/>
        </w:rPr>
        <w:t>חייב מזונות</w:t>
      </w:r>
      <w:r w:rsidR="00760352">
        <w:rPr>
          <w:rFonts w:hint="cs"/>
          <w:rtl/>
        </w:rPr>
        <w:t xml:space="preserve"> שאין שום סוגיה פלילית בעניינו שהגיע</w:t>
      </w:r>
      <w:bookmarkStart w:id="164" w:name="_ETM_Q1_489061"/>
      <w:bookmarkEnd w:id="164"/>
      <w:r w:rsidR="00760352">
        <w:rPr>
          <w:rFonts w:hint="cs"/>
          <w:rtl/>
        </w:rPr>
        <w:t xml:space="preserve"> לצו הבאה </w:t>
      </w:r>
      <w:proofErr w:type="spellStart"/>
      <w:r w:rsidR="00760352">
        <w:rPr>
          <w:rFonts w:hint="cs"/>
          <w:rtl/>
        </w:rPr>
        <w:t>לרשמת</w:t>
      </w:r>
      <w:proofErr w:type="spellEnd"/>
      <w:r w:rsidR="00760352">
        <w:rPr>
          <w:rFonts w:hint="cs"/>
          <w:rtl/>
        </w:rPr>
        <w:t xml:space="preserve"> הוצאה לפועל אזוק ידיים </w:t>
      </w:r>
      <w:bookmarkStart w:id="165" w:name="_ETM_Q1_491098"/>
      <w:bookmarkEnd w:id="165"/>
      <w:r w:rsidR="00760352">
        <w:rPr>
          <w:rFonts w:hint="cs"/>
          <w:rtl/>
        </w:rPr>
        <w:t>ורגליים באולם. זה מקרה, אני מקווה מאוד שהוא חריג שבחריג,</w:t>
      </w:r>
      <w:bookmarkStart w:id="166" w:name="_ETM_Q1_497818"/>
      <w:bookmarkEnd w:id="166"/>
      <w:r w:rsidR="00760352">
        <w:rPr>
          <w:rFonts w:hint="cs"/>
          <w:rtl/>
        </w:rPr>
        <w:t xml:space="preserve"> אבל מקרה שלא יעלה על הדעת. </w:t>
      </w:r>
      <w:bookmarkStart w:id="167" w:name="_ETM_Q1_495607"/>
      <w:bookmarkEnd w:id="167"/>
    </w:p>
    <w:p w:rsidR="00760352" w:rsidRDefault="00760352" w:rsidP="00C56C4F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168" w:name="_ETM_Q1_499289"/>
      <w:bookmarkEnd w:id="168"/>
      <w:r>
        <w:rPr>
          <w:rtl/>
        </w:rPr>
        <w:t>קרן ברק (הליכוד):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>כנראה שלא.</w:t>
      </w:r>
      <w:bookmarkStart w:id="169" w:name="_ETM_Q1_501473"/>
      <w:bookmarkEnd w:id="169"/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170" w:name="_ETM_Q1_498337"/>
      <w:bookmarkEnd w:id="170"/>
      <w:r>
        <w:rPr>
          <w:rtl/>
        </w:rPr>
        <w:t>היו"ר משה ארבל: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>כל מקרה אחד</w:t>
      </w:r>
      <w:bookmarkStart w:id="171" w:name="_ETM_Q1_500849"/>
      <w:bookmarkEnd w:id="171"/>
      <w:r>
        <w:rPr>
          <w:rFonts w:hint="cs"/>
          <w:rtl/>
        </w:rPr>
        <w:t xml:space="preserve"> כזה הוא יותר מדי.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172" w:name="_ETM_Q1_503141"/>
      <w:bookmarkEnd w:id="172"/>
      <w:r>
        <w:rPr>
          <w:rtl/>
        </w:rPr>
        <w:t>קרן ברק (הליכוד):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>נכון.</w:t>
      </w:r>
      <w:bookmarkStart w:id="173" w:name="_ETM_Q1_501298"/>
      <w:bookmarkEnd w:id="173"/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 xml:space="preserve">אבל זה לא חריג. אני דיברתי עם </w:t>
      </w:r>
      <w:bookmarkStart w:id="174" w:name="_ETM_Q1_507300"/>
      <w:bookmarkEnd w:id="174"/>
      <w:r>
        <w:rPr>
          <w:rFonts w:hint="cs"/>
          <w:rtl/>
        </w:rPr>
        <w:t xml:space="preserve">סנגורים מהסנגוריה הציבורית בכמה בתי משפט בארץ בכל מיני אזורים </w:t>
      </w:r>
      <w:bookmarkStart w:id="175" w:name="_ETM_Q1_511440"/>
      <w:bookmarkEnd w:id="175"/>
      <w:r>
        <w:rPr>
          <w:rFonts w:hint="cs"/>
          <w:rtl/>
        </w:rPr>
        <w:t xml:space="preserve">בימים האלה ואני אומר לך, כולם אמרו לי, מדברים </w:t>
      </w:r>
      <w:bookmarkStart w:id="176" w:name="_ETM_Q1_513131"/>
      <w:bookmarkEnd w:id="176"/>
      <w:r>
        <w:rPr>
          <w:rFonts w:hint="cs"/>
          <w:rtl/>
        </w:rPr>
        <w:t xml:space="preserve">איתי על 100%. זה שאמרו פה 88% או 92% זה </w:t>
      </w:r>
      <w:bookmarkStart w:id="177" w:name="_ETM_Q1_514164"/>
      <w:bookmarkEnd w:id="177"/>
      <w:r>
        <w:rPr>
          <w:rFonts w:hint="cs"/>
          <w:rtl/>
        </w:rPr>
        <w:t xml:space="preserve">כנראה טעות סטטיסטית. 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178" w:name="_ETM_Q1_517439"/>
      <w:bookmarkEnd w:id="178"/>
      <w:r>
        <w:rPr>
          <w:rtl/>
        </w:rPr>
        <w:t>היו"ר משה ארבל: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 xml:space="preserve">זה מזעזע. </w:t>
      </w:r>
    </w:p>
    <w:p w:rsidR="00760352" w:rsidRDefault="00760352" w:rsidP="00760352">
      <w:pPr>
        <w:rPr>
          <w:rtl/>
        </w:rPr>
      </w:pPr>
      <w:bookmarkStart w:id="179" w:name="_ETM_Q1_521183"/>
      <w:bookmarkEnd w:id="179"/>
    </w:p>
    <w:p w:rsidR="00760352" w:rsidRDefault="00760352" w:rsidP="00760352">
      <w:pPr>
        <w:pStyle w:val="a4"/>
        <w:keepNext/>
        <w:rPr>
          <w:rtl/>
        </w:rPr>
      </w:pPr>
      <w:r>
        <w:rPr>
          <w:rtl/>
        </w:rPr>
        <w:lastRenderedPageBreak/>
        <w:t>ינון אזולאי (ש"ס):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5281F">
      <w:pPr>
        <w:rPr>
          <w:rtl/>
        </w:rPr>
      </w:pPr>
      <w:r>
        <w:rPr>
          <w:rFonts w:hint="cs"/>
          <w:rtl/>
        </w:rPr>
        <w:t xml:space="preserve">אבל אני אומר לך </w:t>
      </w:r>
      <w:bookmarkStart w:id="180" w:name="_ETM_Q1_522503"/>
      <w:bookmarkEnd w:id="180"/>
      <w:r>
        <w:rPr>
          <w:rFonts w:hint="cs"/>
          <w:rtl/>
        </w:rPr>
        <w:t>ש-100% מגיעים וזו בושה וחרפה ואני מתפלא על השופטים שהם</w:t>
      </w:r>
      <w:bookmarkStart w:id="181" w:name="_ETM_Q1_524100"/>
      <w:bookmarkEnd w:id="181"/>
      <w:r>
        <w:rPr>
          <w:rFonts w:hint="cs"/>
          <w:rtl/>
        </w:rPr>
        <w:t xml:space="preserve"> מקבלים את הדבר הזה. אבל בוא נדון אותם </w:t>
      </w:r>
      <w:bookmarkStart w:id="182" w:name="_ETM_Q1_526220"/>
      <w:bookmarkEnd w:id="182"/>
      <w:r>
        <w:rPr>
          <w:rFonts w:hint="cs"/>
          <w:rtl/>
        </w:rPr>
        <w:t>לקו זכות, יכול להיות שהם יושבים שם למעלה אז הם</w:t>
      </w:r>
      <w:bookmarkStart w:id="183" w:name="_ETM_Q1_526084"/>
      <w:bookmarkEnd w:id="183"/>
      <w:r>
        <w:rPr>
          <w:rFonts w:hint="cs"/>
          <w:rtl/>
        </w:rPr>
        <w:t xml:space="preserve"> לא מסתכלים למטה, לראות איפה הרגליים שלהם נמצאות. הם </w:t>
      </w:r>
      <w:bookmarkStart w:id="184" w:name="_ETM_Q1_531520"/>
      <w:bookmarkEnd w:id="184"/>
      <w:r>
        <w:rPr>
          <w:rFonts w:hint="cs"/>
          <w:rtl/>
        </w:rPr>
        <w:t xml:space="preserve">יושבים במגדל השן, אז כנראה שקשה להם להסתכל למטה על </w:t>
      </w:r>
      <w:bookmarkStart w:id="185" w:name="_ETM_Q1_532264"/>
      <w:bookmarkEnd w:id="185"/>
      <w:r w:rsidR="0075281F">
        <w:rPr>
          <w:rFonts w:hint="cs"/>
          <w:rtl/>
        </w:rPr>
        <w:t>האזרח.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186" w:name="_ETM_Q1_535756"/>
      <w:bookmarkEnd w:id="186"/>
      <w:r>
        <w:rPr>
          <w:rtl/>
        </w:rPr>
        <w:t>היו"ר משה ארבל: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5281F">
      <w:pPr>
        <w:rPr>
          <w:rtl/>
        </w:rPr>
      </w:pPr>
      <w:r>
        <w:rPr>
          <w:rFonts w:hint="cs"/>
          <w:rtl/>
        </w:rPr>
        <w:t xml:space="preserve">ברשותכם, חברי הכנסת, אני מבקש לפתוח את הדיון החשוב </w:t>
      </w:r>
      <w:bookmarkStart w:id="187" w:name="_ETM_Q1_538928"/>
      <w:bookmarkEnd w:id="187"/>
      <w:r>
        <w:rPr>
          <w:rFonts w:hint="cs"/>
          <w:rtl/>
        </w:rPr>
        <w:t xml:space="preserve">הזה לכלל המוזמנים וברשותך, מנהלת הוועדה, דווקא אני מבקש לפתוח </w:t>
      </w:r>
      <w:bookmarkStart w:id="188" w:name="_ETM_Q1_546353"/>
      <w:bookmarkEnd w:id="188"/>
      <w:r>
        <w:rPr>
          <w:rFonts w:hint="cs"/>
          <w:rtl/>
        </w:rPr>
        <w:t xml:space="preserve">בעורך דין יהונתן רבינוביץ' ולאחר מכן יתר המוזמנים, כי </w:t>
      </w:r>
      <w:bookmarkStart w:id="189" w:name="_ETM_Q1_548498"/>
      <w:bookmarkEnd w:id="189"/>
      <w:r>
        <w:rPr>
          <w:rFonts w:hint="cs"/>
          <w:rtl/>
        </w:rPr>
        <w:t xml:space="preserve">באמת אני חושב שהתרומה המכרעת שלו בסוגיה הזו ראויה לשבח </w:t>
      </w:r>
      <w:bookmarkStart w:id="190" w:name="_ETM_Q1_557019"/>
      <w:bookmarkEnd w:id="190"/>
      <w:r>
        <w:rPr>
          <w:rFonts w:hint="cs"/>
          <w:rtl/>
        </w:rPr>
        <w:t>ולציון. בבקשה, אדוני.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f9"/>
        <w:keepNext/>
        <w:rPr>
          <w:rtl/>
        </w:rPr>
      </w:pPr>
      <w:r>
        <w:rPr>
          <w:rtl/>
        </w:rPr>
        <w:t xml:space="preserve">יהונתן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5281F">
      <w:pPr>
        <w:rPr>
          <w:rtl/>
        </w:rPr>
      </w:pPr>
      <w:r>
        <w:rPr>
          <w:rFonts w:hint="cs"/>
          <w:rtl/>
        </w:rPr>
        <w:t>בוקר טוב לכולם. אני קודם כל שמח שהזמנתם</w:t>
      </w:r>
      <w:bookmarkStart w:id="191" w:name="_ETM_Q1_566377"/>
      <w:bookmarkEnd w:id="191"/>
      <w:r>
        <w:rPr>
          <w:rFonts w:hint="cs"/>
          <w:rtl/>
        </w:rPr>
        <w:t xml:space="preserve"> אותי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לישיבה. במהלך תקופה ארוכה אני הבחנתי בתופעה שבעיניי </w:t>
      </w:r>
      <w:bookmarkStart w:id="192" w:name="_ETM_Q1_569290"/>
      <w:bookmarkEnd w:id="192"/>
      <w:r>
        <w:rPr>
          <w:rFonts w:hint="cs"/>
          <w:rtl/>
        </w:rPr>
        <w:t xml:space="preserve">פשוט היא לא הייתה נתפסת, בלתי מתקבלת על הדעת, שכל </w:t>
      </w:r>
      <w:bookmarkStart w:id="193" w:name="_ETM_Q1_577149"/>
      <w:bookmarkEnd w:id="193"/>
      <w:r>
        <w:rPr>
          <w:rFonts w:hint="cs"/>
          <w:rtl/>
        </w:rPr>
        <w:t xml:space="preserve">העצורים שהוכנסו לאולמות בתי המשפט, בכל בתי המשפט בארץ, </w:t>
      </w:r>
      <w:bookmarkStart w:id="194" w:name="_ETM_Q1_582357"/>
      <w:bookmarkEnd w:id="194"/>
      <w:r>
        <w:rPr>
          <w:rFonts w:hint="cs"/>
          <w:rtl/>
        </w:rPr>
        <w:t xml:space="preserve">למעט אילת אגב, הוכנסו כשהם אזוקים ברגליהם. אתם צריכים להבין גם שזה לא קשור אם </w:t>
      </w:r>
      <w:bookmarkStart w:id="195" w:name="_ETM_Q1_589527"/>
      <w:bookmarkEnd w:id="195"/>
      <w:r>
        <w:rPr>
          <w:rFonts w:hint="cs"/>
          <w:rtl/>
        </w:rPr>
        <w:t xml:space="preserve">הוא אשם או לא אשם, אם הוא חשוד או לא </w:t>
      </w:r>
      <w:bookmarkStart w:id="196" w:name="_ETM_Q1_596295"/>
      <w:bookmarkEnd w:id="196"/>
      <w:r>
        <w:rPr>
          <w:rFonts w:hint="cs"/>
          <w:rtl/>
        </w:rPr>
        <w:t xml:space="preserve">חשוד, צריכה להיות תכלית לכבילה, אין שום תכלית לכבילה. התכלית </w:t>
      </w:r>
      <w:bookmarkStart w:id="197" w:name="_ETM_Q1_599441"/>
      <w:bookmarkEnd w:id="197"/>
      <w:r>
        <w:rPr>
          <w:rFonts w:hint="cs"/>
          <w:rtl/>
        </w:rPr>
        <w:t xml:space="preserve">היחידה לכבילה, כמו שחבר הכנסת ינון אמר, זה פשוט עצלות, </w:t>
      </w:r>
      <w:bookmarkStart w:id="198" w:name="_ETM_Q1_601597"/>
      <w:bookmarkEnd w:id="198"/>
      <w:r>
        <w:rPr>
          <w:rFonts w:hint="cs"/>
          <w:rtl/>
        </w:rPr>
        <w:t xml:space="preserve">לדעתי, להוריד את האזיקים, כי מדובר בהרבה מאוד עצורים, קשה </w:t>
      </w:r>
      <w:bookmarkStart w:id="199" w:name="_ETM_Q1_603197"/>
      <w:bookmarkEnd w:id="199"/>
      <w:r>
        <w:rPr>
          <w:rFonts w:hint="cs"/>
          <w:rtl/>
        </w:rPr>
        <w:t>להוריד את האזיקים אז מכניסים את כולם אזוקים.</w:t>
      </w:r>
    </w:p>
    <w:p w:rsidR="00760352" w:rsidRDefault="00760352" w:rsidP="00760352">
      <w:pPr>
        <w:rPr>
          <w:rtl/>
        </w:rPr>
      </w:pPr>
    </w:p>
    <w:p w:rsidR="00760352" w:rsidRDefault="00760352" w:rsidP="0075281F">
      <w:pPr>
        <w:rPr>
          <w:rtl/>
        </w:rPr>
      </w:pPr>
      <w:r>
        <w:rPr>
          <w:rFonts w:hint="cs"/>
          <w:rtl/>
        </w:rPr>
        <w:t>היית</w:t>
      </w:r>
      <w:bookmarkStart w:id="200" w:name="_ETM_Q1_610294"/>
      <w:bookmarkEnd w:id="200"/>
      <w:r>
        <w:rPr>
          <w:rFonts w:hint="cs"/>
          <w:rtl/>
        </w:rPr>
        <w:t>י המום מהתופעה</w:t>
      </w:r>
      <w:bookmarkStart w:id="201" w:name="_ETM_Q1_612761"/>
      <w:bookmarkEnd w:id="201"/>
      <w:r>
        <w:rPr>
          <w:rFonts w:hint="cs"/>
          <w:rtl/>
        </w:rPr>
        <w:t xml:space="preserve"> הזאת, אני פניתי למספר שופטים בדיונים, באותם עצורים שאני ייצגתי </w:t>
      </w:r>
      <w:bookmarkStart w:id="202" w:name="_ETM_Q1_617855"/>
      <w:bookmarkEnd w:id="202"/>
      <w:r>
        <w:rPr>
          <w:rFonts w:hint="cs"/>
          <w:rtl/>
        </w:rPr>
        <w:t xml:space="preserve">וביקשתי מהם לקיים את הוראת החוק, כי זה פשוט בניגוד </w:t>
      </w:r>
      <w:bookmarkStart w:id="203" w:name="_ETM_Q1_619342"/>
      <w:bookmarkEnd w:id="203"/>
      <w:r>
        <w:rPr>
          <w:rFonts w:hint="cs"/>
          <w:rtl/>
        </w:rPr>
        <w:t xml:space="preserve">לחוק, ממש בניגוד לחוק. לתדהמתי לא רק שהשופטים לא נענו </w:t>
      </w:r>
      <w:bookmarkStart w:id="204" w:name="_ETM_Q1_629608"/>
      <w:bookmarkEnd w:id="204"/>
      <w:r>
        <w:rPr>
          <w:rFonts w:hint="cs"/>
          <w:rtl/>
        </w:rPr>
        <w:t>לבקשה לקיום החוק, אלא הם פשוט עקפו אותי וקיבלו החלטות</w:t>
      </w:r>
      <w:bookmarkStart w:id="205" w:name="_ETM_Q1_635724"/>
      <w:bookmarkEnd w:id="205"/>
      <w:r>
        <w:rPr>
          <w:rFonts w:hint="cs"/>
          <w:rtl/>
        </w:rPr>
        <w:t xml:space="preserve"> שהעצורים ימשיכו להיות</w:t>
      </w:r>
      <w:r w:rsidR="0075281F">
        <w:rPr>
          <w:rFonts w:hint="cs"/>
          <w:rtl/>
        </w:rPr>
        <w:t xml:space="preserve"> אזוקים</w:t>
      </w:r>
      <w:r>
        <w:rPr>
          <w:rFonts w:hint="cs"/>
          <w:rtl/>
        </w:rPr>
        <w:t xml:space="preserve"> בניגוד לחוק.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>א</w:t>
      </w:r>
      <w:bookmarkStart w:id="206" w:name="_ETM_Q1_640530"/>
      <w:bookmarkEnd w:id="206"/>
      <w:r>
        <w:rPr>
          <w:rFonts w:hint="cs"/>
          <w:rtl/>
        </w:rPr>
        <w:t>ני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 לומר לכם שלצערי הרב </w:t>
      </w:r>
      <w:bookmarkStart w:id="207" w:name="_ETM_Q1_644930"/>
      <w:bookmarkEnd w:id="207"/>
      <w:r>
        <w:rPr>
          <w:rFonts w:hint="cs"/>
          <w:rtl/>
        </w:rPr>
        <w:t>מאוד המצב הזה ממשיך. אתם חייבים לדעת, אתם חברי הכנסת,</w:t>
      </w:r>
      <w:bookmarkStart w:id="208" w:name="_ETM_Q1_651590"/>
      <w:bookmarkEnd w:id="208"/>
      <w:r>
        <w:rPr>
          <w:rFonts w:hint="cs"/>
          <w:rtl/>
        </w:rPr>
        <w:t xml:space="preserve"> שעדיין מהבדיקה שאני עשיתי כל העצורים נכנסים אזוקים ברגליהם לאולמות </w:t>
      </w:r>
      <w:bookmarkStart w:id="209" w:name="_ETM_Q1_658123"/>
      <w:bookmarkEnd w:id="209"/>
      <w:r>
        <w:rPr>
          <w:rFonts w:hint="cs"/>
          <w:rtl/>
        </w:rPr>
        <w:t xml:space="preserve">בתי המשפט בניגוד מובהק לחוק. זאת אומרת כל המספרים, </w:t>
      </w:r>
      <w:bookmarkStart w:id="210" w:name="_ETM_Q1_664566"/>
      <w:bookmarkEnd w:id="210"/>
      <w:r>
        <w:rPr>
          <w:rFonts w:hint="cs"/>
          <w:rtl/>
        </w:rPr>
        <w:t xml:space="preserve">כל הנתונים שהשב"ס מוסר, שהנהלת בתי המשפט אומרת שנעשה שינוי </w:t>
      </w:r>
      <w:bookmarkStart w:id="211" w:name="_ETM_Q1_669024"/>
      <w:bookmarkEnd w:id="211"/>
      <w:r>
        <w:rPr>
          <w:rFonts w:hint="cs"/>
          <w:rtl/>
        </w:rPr>
        <w:t xml:space="preserve">משמעותי, שהיועמ"ש להנהלת בתי המשפט אומר שהנשיאים עשו בדק בית </w:t>
      </w:r>
      <w:bookmarkStart w:id="212" w:name="_ETM_Q1_680159"/>
      <w:bookmarkEnd w:id="212"/>
      <w:r>
        <w:rPr>
          <w:rFonts w:hint="cs"/>
          <w:rtl/>
        </w:rPr>
        <w:t xml:space="preserve">ושינוי משמעותי, זה, לצערי הרב מאוד, זה לזרות חול </w:t>
      </w:r>
      <w:bookmarkStart w:id="213" w:name="_ETM_Q1_682323"/>
      <w:bookmarkEnd w:id="213"/>
      <w:r>
        <w:rPr>
          <w:rFonts w:hint="cs"/>
          <w:rtl/>
        </w:rPr>
        <w:t xml:space="preserve">בעיניכם ובעיני הציבור, אין שום שינוי, 100% מהעצורים, בלי שום </w:t>
      </w:r>
      <w:bookmarkStart w:id="214" w:name="_ETM_Q1_685890"/>
      <w:bookmarkEnd w:id="214"/>
      <w:r>
        <w:rPr>
          <w:rFonts w:hint="cs"/>
          <w:rtl/>
        </w:rPr>
        <w:t>תכלית, תוך השפלה שלהם, ביזוי שלהם, נכנסים אזוקים לאולמות בתי</w:t>
      </w:r>
      <w:bookmarkStart w:id="215" w:name="_ETM_Q1_693316"/>
      <w:bookmarkEnd w:id="215"/>
      <w:r>
        <w:rPr>
          <w:rFonts w:hint="cs"/>
          <w:rtl/>
        </w:rPr>
        <w:t xml:space="preserve"> המשפט בלי שום תכלית. אין שום קשר לאם הוא </w:t>
      </w:r>
      <w:bookmarkStart w:id="216" w:name="_ETM_Q1_696109"/>
      <w:bookmarkEnd w:id="216"/>
      <w:r>
        <w:rPr>
          <w:rFonts w:hint="cs"/>
          <w:rtl/>
        </w:rPr>
        <w:t xml:space="preserve">אשם או לא אשם, אם הוא חשוד או לא חשוד, </w:t>
      </w:r>
      <w:bookmarkStart w:id="217" w:name="_ETM_Q1_700365"/>
      <w:bookmarkEnd w:id="217"/>
      <w:r>
        <w:rPr>
          <w:rFonts w:hint="cs"/>
          <w:rtl/>
        </w:rPr>
        <w:t>כולם נכנסים אזוקים.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rPr>
          <w:rtl/>
        </w:rPr>
      </w:pPr>
      <w:bookmarkStart w:id="218" w:name="_ETM_Q1_697066"/>
      <w:bookmarkEnd w:id="218"/>
      <w:r>
        <w:rPr>
          <w:rFonts w:hint="cs"/>
          <w:rtl/>
        </w:rPr>
        <w:t xml:space="preserve">אתם צריכים להבין את הסיטואציה, ברוב המקרים </w:t>
      </w:r>
      <w:bookmarkStart w:id="219" w:name="_ETM_Q1_703218"/>
      <w:bookmarkEnd w:id="219"/>
      <w:r>
        <w:rPr>
          <w:rFonts w:hint="cs"/>
          <w:rtl/>
        </w:rPr>
        <w:t xml:space="preserve">מדובר באולם מעצרים גדול, וברוב המקרים מדובר באולם מעצרים שאנשים </w:t>
      </w:r>
      <w:bookmarkStart w:id="220" w:name="_ETM_Q1_709183"/>
      <w:bookmarkEnd w:id="220"/>
      <w:r>
        <w:rPr>
          <w:rFonts w:hint="cs"/>
          <w:rtl/>
        </w:rPr>
        <w:t>נעצרים לצרכי חקירה, זאת אומרת הם רק חשודים ב</w:t>
      </w:r>
      <w:bookmarkStart w:id="221" w:name="_ETM_Q1_710248"/>
      <w:bookmarkEnd w:id="221"/>
      <w:r>
        <w:rPr>
          <w:rFonts w:hint="cs"/>
          <w:rtl/>
        </w:rPr>
        <w:t xml:space="preserve">ביצוע עבירה פלילית. זה יכול לקרות מחר לי, מחר לכם, </w:t>
      </w:r>
      <w:bookmarkStart w:id="222" w:name="_ETM_Q1_719091"/>
      <w:bookmarkEnd w:id="222"/>
      <w:r>
        <w:rPr>
          <w:rFonts w:hint="cs"/>
          <w:rtl/>
        </w:rPr>
        <w:t xml:space="preserve">מישהי התלוננה שמישהו איים עליה, מישהו התלונן שמישהו היכה אותו, </w:t>
      </w:r>
      <w:bookmarkStart w:id="223" w:name="_ETM_Q1_719593"/>
      <w:bookmarkEnd w:id="223"/>
      <w:r>
        <w:rPr>
          <w:rFonts w:hint="cs"/>
          <w:rtl/>
        </w:rPr>
        <w:t>המשטרה עוצרת לצרכי חקירה, כי יש חשש לשיבוש, או למסוכנות,</w:t>
      </w:r>
      <w:bookmarkStart w:id="224" w:name="_ETM_Q1_724203"/>
      <w:bookmarkEnd w:id="224"/>
      <w:r>
        <w:rPr>
          <w:rFonts w:hint="cs"/>
          <w:rtl/>
        </w:rPr>
        <w:t xml:space="preserve"> מביאים את העצור לאולם בית המשפט כשהוא אזוק ברגליים שלו. </w:t>
      </w:r>
      <w:bookmarkStart w:id="225" w:name="_ETM_Q1_733434"/>
      <w:bookmarkEnd w:id="225"/>
      <w:r>
        <w:rPr>
          <w:rFonts w:hint="cs"/>
          <w:rtl/>
        </w:rPr>
        <w:t xml:space="preserve">יש שם מאות ועשרות אנשים בקהל ובלי שום תכלית </w:t>
      </w:r>
      <w:bookmarkStart w:id="226" w:name="_ETM_Q1_737888"/>
      <w:bookmarkEnd w:id="226"/>
      <w:r>
        <w:rPr>
          <w:rFonts w:hint="cs"/>
          <w:rtl/>
        </w:rPr>
        <w:t xml:space="preserve">הוא פשוט מבוזה בעיני כולם, בעיני בני משפחתו, ביום הכי </w:t>
      </w:r>
      <w:bookmarkStart w:id="227" w:name="_ETM_Q1_742325"/>
      <w:bookmarkEnd w:id="227"/>
      <w:r>
        <w:rPr>
          <w:rFonts w:hint="cs"/>
          <w:rtl/>
        </w:rPr>
        <w:t>- - -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228" w:name="_ETM_Q1_743421"/>
      <w:bookmarkEnd w:id="228"/>
      <w:r>
        <w:rPr>
          <w:rtl/>
        </w:rPr>
        <w:t>ינון אזולאי (ש"ס):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 xml:space="preserve">שלא לדבר על תופעת הצילומים והתמונות שיוצאות מבתי </w:t>
      </w:r>
      <w:bookmarkStart w:id="229" w:name="_ETM_Q1_744719"/>
      <w:bookmarkEnd w:id="229"/>
      <w:r>
        <w:rPr>
          <w:rFonts w:hint="cs"/>
          <w:rtl/>
        </w:rPr>
        <w:t>המשפט, זה עניין אחר.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f9"/>
        <w:keepNext/>
        <w:rPr>
          <w:rtl/>
        </w:rPr>
      </w:pPr>
      <w:r>
        <w:rPr>
          <w:rtl/>
        </w:rPr>
        <w:t xml:space="preserve">יהונתן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760352" w:rsidRDefault="00760352" w:rsidP="00760352">
      <w:pPr>
        <w:pStyle w:val="KeepWithNext"/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 xml:space="preserve">אז על אחת כמה וכמה. זאת אומרת </w:t>
      </w:r>
      <w:bookmarkStart w:id="230" w:name="_ETM_Q1_752892"/>
      <w:bookmarkEnd w:id="230"/>
      <w:r>
        <w:rPr>
          <w:rFonts w:hint="cs"/>
          <w:rtl/>
        </w:rPr>
        <w:t xml:space="preserve">מעבר לזה שהוא מובא לאולם בית המשפט וגם ככה </w:t>
      </w:r>
      <w:bookmarkStart w:id="231" w:name="_ETM_Q1_755704"/>
      <w:bookmarkEnd w:id="231"/>
      <w:r>
        <w:rPr>
          <w:rFonts w:hint="cs"/>
          <w:rtl/>
        </w:rPr>
        <w:t>הוא נמצא ביום האפל בחייו, הוא חשוד בביצוע עבירה פלילית</w:t>
      </w:r>
      <w:bookmarkStart w:id="232" w:name="_ETM_Q1_759611"/>
      <w:bookmarkEnd w:id="232"/>
      <w:r>
        <w:rPr>
          <w:rFonts w:hint="cs"/>
          <w:rtl/>
        </w:rPr>
        <w:t xml:space="preserve">, הוא מובל ומבקשים לשלול את חירותו, הוא נקטע </w:t>
      </w:r>
      <w:bookmarkStart w:id="233" w:name="_ETM_Q1_761864"/>
      <w:bookmarkEnd w:id="233"/>
      <w:r>
        <w:rPr>
          <w:rFonts w:hint="cs"/>
          <w:rtl/>
        </w:rPr>
        <w:t xml:space="preserve">משגרת חייו ובלי שום סיבה הוא מוכנס כשהוא אזוק ברגליים, </w:t>
      </w:r>
      <w:bookmarkStart w:id="234" w:name="_ETM_Q1_770270"/>
      <w:bookmarkEnd w:id="234"/>
      <w:r>
        <w:rPr>
          <w:rFonts w:hint="cs"/>
          <w:rtl/>
        </w:rPr>
        <w:t xml:space="preserve">נותר אזוק ברגליים. ומה שהכי מטריד אותי, ואני שוב </w:t>
      </w:r>
      <w:bookmarkStart w:id="235" w:name="_ETM_Q1_770913"/>
      <w:bookmarkEnd w:id="235"/>
      <w:r>
        <w:rPr>
          <w:rFonts w:hint="cs"/>
          <w:rtl/>
        </w:rPr>
        <w:t xml:space="preserve">פעם חוזר, מה שהכי מטריד אותי זה שהחוק מופר במקום </w:t>
      </w:r>
      <w:bookmarkStart w:id="236" w:name="_ETM_Q1_777466"/>
      <w:bookmarkEnd w:id="236"/>
      <w:r>
        <w:rPr>
          <w:rFonts w:hint="cs"/>
          <w:rtl/>
        </w:rPr>
        <w:t xml:space="preserve">שהכי זה המקדש שצריך לכבד אותו, המקום שהכי צריך </w:t>
      </w:r>
      <w:bookmarkStart w:id="237" w:name="_ETM_Q1_783535"/>
      <w:bookmarkEnd w:id="237"/>
      <w:r>
        <w:rPr>
          <w:rFonts w:hint="cs"/>
          <w:rtl/>
        </w:rPr>
        <w:t xml:space="preserve">לכבד אותו, בו הוא מופר. מה שהכי מטריד אותי, </w:t>
      </w:r>
      <w:bookmarkStart w:id="238" w:name="_ETM_Q1_783929"/>
      <w:bookmarkEnd w:id="238"/>
      <w:r>
        <w:rPr>
          <w:rFonts w:hint="cs"/>
          <w:rtl/>
        </w:rPr>
        <w:t>שהשופטים אדישים לדבר הזה, פשוט אדישות מוחלטת לדבר הזה.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 xml:space="preserve">אחרי </w:t>
      </w:r>
      <w:bookmarkStart w:id="239" w:name="_ETM_Q1_792115"/>
      <w:bookmarkEnd w:id="239"/>
      <w:r>
        <w:rPr>
          <w:rFonts w:hint="cs"/>
          <w:rtl/>
        </w:rPr>
        <w:t xml:space="preserve">הפסיקה </w:t>
      </w:r>
      <w:bookmarkStart w:id="240" w:name="_ETM_Q1_793365"/>
      <w:bookmarkEnd w:id="240"/>
      <w:r>
        <w:rPr>
          <w:rFonts w:hint="cs"/>
          <w:rtl/>
        </w:rPr>
        <w:t xml:space="preserve">של בית המשפט העליון אני כתבתי מכתב לנשיא בית המשפט </w:t>
      </w:r>
      <w:bookmarkStart w:id="241" w:name="_ETM_Q1_795305"/>
      <w:bookmarkEnd w:id="241"/>
      <w:r>
        <w:rPr>
          <w:rFonts w:hint="cs"/>
          <w:rtl/>
        </w:rPr>
        <w:t xml:space="preserve">בדרום, כבוד השופט אלון גביזון, יום אחרי זה אני הגעתי </w:t>
      </w:r>
      <w:bookmarkStart w:id="242" w:name="_ETM_Q1_801064"/>
      <w:bookmarkEnd w:id="242"/>
      <w:r>
        <w:rPr>
          <w:rFonts w:hint="cs"/>
          <w:rtl/>
        </w:rPr>
        <w:t xml:space="preserve">לבית משפט השלום בבאר שבע, לאולם המעצרים, יום אחרי פסיקת </w:t>
      </w:r>
      <w:bookmarkStart w:id="243" w:name="_ETM_Q1_804206"/>
      <w:bookmarkEnd w:id="243"/>
      <w:r>
        <w:rPr>
          <w:rFonts w:hint="cs"/>
          <w:rtl/>
        </w:rPr>
        <w:lastRenderedPageBreak/>
        <w:t xml:space="preserve">בג"צ, כשבג"צ כתב שמה דברים כאלה ואחרים, שצריך לפנות לבית </w:t>
      </w:r>
      <w:bookmarkStart w:id="244" w:name="_ETM_Q1_809194"/>
      <w:bookmarkEnd w:id="244"/>
      <w:r>
        <w:rPr>
          <w:rFonts w:hint="cs"/>
          <w:rtl/>
        </w:rPr>
        <w:t xml:space="preserve">המשפט לפני כן, ועולם כמנהגו נוהג, כולם </w:t>
      </w:r>
      <w:proofErr w:type="spellStart"/>
      <w:r>
        <w:rPr>
          <w:rFonts w:hint="cs"/>
          <w:rtl/>
        </w:rPr>
        <w:t>כולם</w:t>
      </w:r>
      <w:proofErr w:type="spellEnd"/>
      <w:r>
        <w:rPr>
          <w:rFonts w:hint="cs"/>
          <w:rtl/>
        </w:rPr>
        <w:t xml:space="preserve"> נכנסו </w:t>
      </w:r>
      <w:bookmarkStart w:id="245" w:name="_ETM_Q1_811132"/>
      <w:bookmarkEnd w:id="245"/>
      <w:r>
        <w:rPr>
          <w:rFonts w:hint="cs"/>
          <w:rtl/>
        </w:rPr>
        <w:t xml:space="preserve">אזוקים לאולם, אין פוצה פה ומדבר, לשופט זה לא מזיז, </w:t>
      </w:r>
      <w:bookmarkStart w:id="246" w:name="_ETM_Q1_819431"/>
      <w:bookmarkEnd w:id="246"/>
      <w:r>
        <w:rPr>
          <w:rFonts w:hint="cs"/>
          <w:rtl/>
        </w:rPr>
        <w:t>לשב"ס זה לא מזיז. כלום, שום דבר, זה המצב, מצב</w:t>
      </w:r>
      <w:bookmarkStart w:id="247" w:name="_ETM_Q1_825220"/>
      <w:bookmarkEnd w:id="247"/>
      <w:r>
        <w:rPr>
          <w:rFonts w:hint="cs"/>
          <w:rtl/>
        </w:rPr>
        <w:t xml:space="preserve"> של עולם שלישי.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rPr>
          <w:rtl/>
        </w:rPr>
      </w:pPr>
      <w:r>
        <w:rPr>
          <w:rFonts w:hint="cs"/>
          <w:rtl/>
        </w:rPr>
        <w:t>אני</w:t>
      </w:r>
      <w:bookmarkStart w:id="248" w:name="_ETM_Q1_827077"/>
      <w:bookmarkEnd w:id="248"/>
      <w:r>
        <w:rPr>
          <w:rFonts w:hint="cs"/>
          <w:rtl/>
        </w:rPr>
        <w:t xml:space="preserve">, לצערי הרב מאוד, חייב לומר שאני </w:t>
      </w:r>
      <w:bookmarkStart w:id="249" w:name="_ETM_Q1_828872"/>
      <w:bookmarkEnd w:id="249"/>
      <w:r>
        <w:rPr>
          <w:rFonts w:hint="cs"/>
          <w:rtl/>
        </w:rPr>
        <w:t>חושב שזו פשוט בריונות בלתי נתפסת שמופגנת על ידי השב"ס</w:t>
      </w:r>
      <w:bookmarkStart w:id="250" w:name="_ETM_Q1_836845"/>
      <w:bookmarkEnd w:id="250"/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שום תכלית, פגיעה חמורה ביותר בזכויות אדם, ביזוי </w:t>
      </w:r>
      <w:bookmarkStart w:id="251" w:name="_ETM_Q1_839112"/>
      <w:bookmarkEnd w:id="251"/>
      <w:r>
        <w:rPr>
          <w:rFonts w:hint="cs"/>
          <w:rtl/>
        </w:rPr>
        <w:t xml:space="preserve">בני אדם, בלי שום תכלית וכך לצערי זה ממשיך. </w:t>
      </w:r>
    </w:p>
    <w:p w:rsidR="00760352" w:rsidRDefault="00760352" w:rsidP="00760352">
      <w:pPr>
        <w:rPr>
          <w:rtl/>
        </w:rPr>
      </w:pPr>
    </w:p>
    <w:p w:rsidR="00760352" w:rsidRDefault="00760352" w:rsidP="00760352">
      <w:pPr>
        <w:pStyle w:val="a4"/>
        <w:keepNext/>
        <w:rPr>
          <w:rtl/>
        </w:rPr>
      </w:pPr>
      <w:bookmarkStart w:id="252" w:name="_ETM_Q1_845228"/>
      <w:bookmarkEnd w:id="252"/>
      <w:r>
        <w:rPr>
          <w:rtl/>
        </w:rPr>
        <w:t>היו"ר משה ארבל:</w:t>
      </w:r>
    </w:p>
    <w:p w:rsidR="00760352" w:rsidRDefault="00760352" w:rsidP="00760352">
      <w:pPr>
        <w:pStyle w:val="KeepWithNext"/>
        <w:rPr>
          <w:rtl/>
        </w:rPr>
      </w:pPr>
    </w:p>
    <w:p w:rsidR="00BF421F" w:rsidRDefault="00760352" w:rsidP="00BF421F">
      <w:pPr>
        <w:rPr>
          <w:rtl/>
        </w:rPr>
      </w:pPr>
      <w:r>
        <w:rPr>
          <w:rFonts w:hint="cs"/>
          <w:rtl/>
        </w:rPr>
        <w:t>תודה</w:t>
      </w:r>
      <w:bookmarkStart w:id="253" w:name="_ETM_Q1_848743"/>
      <w:bookmarkEnd w:id="253"/>
      <w:r>
        <w:rPr>
          <w:rFonts w:hint="cs"/>
          <w:rtl/>
        </w:rPr>
        <w:t xml:space="preserve"> רבה לאדוני. אנחנו נבקש לשמוע את עורכת הדין קרן אבירם </w:t>
      </w:r>
      <w:bookmarkStart w:id="254" w:name="_ETM_Q1_853570"/>
      <w:bookmarkEnd w:id="254"/>
      <w:r>
        <w:rPr>
          <w:rFonts w:hint="cs"/>
          <w:rtl/>
        </w:rPr>
        <w:t>מהייעוץ המשפטי של המשרד לבטחון הפנים. גברתי נמצאת איתנו בזום.</w:t>
      </w:r>
      <w:r w:rsidR="00BF421F">
        <w:rPr>
          <w:rFonts w:hint="cs"/>
          <w:rtl/>
        </w:rPr>
        <w:t xml:space="preserve"> </w:t>
      </w:r>
      <w:bookmarkStart w:id="255" w:name="_ETM_Q1_855949"/>
      <w:bookmarkEnd w:id="255"/>
      <w:r w:rsidR="00BF421F">
        <w:rPr>
          <w:rFonts w:hint="cs"/>
          <w:rtl/>
        </w:rPr>
        <w:t>אני מקווה גם ששמעת את הדברים</w:t>
      </w:r>
      <w:bookmarkStart w:id="256" w:name="_ETM_Q1_903979"/>
      <w:bookmarkEnd w:id="256"/>
      <w:r w:rsidR="00BF421F">
        <w:rPr>
          <w:rFonts w:hint="cs"/>
          <w:rtl/>
        </w:rPr>
        <w:t xml:space="preserve"> של הדוברים שדיברו לפנייך, גם חברי הכנסת וגם עורך דין </w:t>
      </w:r>
      <w:bookmarkStart w:id="257" w:name="_ETM_Q1_905154"/>
      <w:bookmarkEnd w:id="257"/>
      <w:r w:rsidR="00BF421F">
        <w:rPr>
          <w:rFonts w:hint="cs"/>
          <w:rtl/>
        </w:rPr>
        <w:t>רבינוביץ', ונשמח מאוד לקבל התייחסות גם למה היה קודם</w:t>
      </w:r>
      <w:bookmarkStart w:id="258" w:name="_ETM_Q1_914869"/>
      <w:bookmarkEnd w:id="258"/>
      <w:r w:rsidR="00BF421F">
        <w:rPr>
          <w:rFonts w:hint="cs"/>
          <w:rtl/>
        </w:rPr>
        <w:t xml:space="preserve"> וגם למה שלדעתכם עתיד להשתנות. 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f9"/>
        <w:keepNext/>
        <w:rPr>
          <w:rtl/>
        </w:rPr>
      </w:pPr>
      <w:bookmarkStart w:id="259" w:name="_ETM_Q1_920770"/>
      <w:bookmarkEnd w:id="259"/>
      <w:r>
        <w:rPr>
          <w:rtl/>
        </w:rPr>
        <w:t>קרן אבירם: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F82698">
      <w:pPr>
        <w:rPr>
          <w:rtl/>
        </w:rPr>
      </w:pPr>
      <w:r>
        <w:rPr>
          <w:rFonts w:hint="cs"/>
          <w:rtl/>
        </w:rPr>
        <w:t>כן, אני אעדכן כמה דברים</w:t>
      </w:r>
      <w:bookmarkStart w:id="260" w:name="_ETM_Q1_918518"/>
      <w:bookmarkEnd w:id="260"/>
      <w:r>
        <w:rPr>
          <w:rFonts w:hint="cs"/>
          <w:rtl/>
        </w:rPr>
        <w:t xml:space="preserve"> שגם יהונתן רבינוביץ' יודע אותם. בעיקרון הנושא </w:t>
      </w:r>
      <w:bookmarkStart w:id="261" w:name="_ETM_Q1_926708"/>
      <w:bookmarkEnd w:id="261"/>
      <w:r>
        <w:rPr>
          <w:rFonts w:hint="cs"/>
          <w:rtl/>
        </w:rPr>
        <w:t>של כבילת אסירים ועצורים מוסדר בחוק, גם בחוק המעצרים וגם</w:t>
      </w:r>
      <w:bookmarkStart w:id="262" w:name="_ETM_Q1_932130"/>
      <w:bookmarkEnd w:id="262"/>
      <w:r>
        <w:rPr>
          <w:rFonts w:hint="cs"/>
          <w:rtl/>
        </w:rPr>
        <w:t xml:space="preserve"> בפקודת בתי הסוהר, כאשר יש הוראות שאומרות מתי </w:t>
      </w:r>
      <w:bookmarkStart w:id="263" w:name="_ETM_Q1_937659"/>
      <w:bookmarkEnd w:id="263"/>
      <w:r>
        <w:rPr>
          <w:rFonts w:hint="cs"/>
          <w:rtl/>
        </w:rPr>
        <w:t>העצור או האסיר יהיה כבול ומתי הוא לא יהיה כבול.</w:t>
      </w:r>
      <w:bookmarkStart w:id="264" w:name="_ETM_Q1_941124"/>
      <w:bookmarkEnd w:id="264"/>
      <w:r>
        <w:rPr>
          <w:rFonts w:hint="cs"/>
          <w:rtl/>
        </w:rPr>
        <w:t xml:space="preserve"> בעקבות העתירה של יהונתן רבינוביץ' הוצאה הנחיה לפני חצי שנה</w:t>
      </w:r>
      <w:bookmarkStart w:id="265" w:name="_ETM_Q1_951390"/>
      <w:bookmarkEnd w:id="265"/>
      <w:r>
        <w:rPr>
          <w:rFonts w:hint="cs"/>
          <w:rtl/>
        </w:rPr>
        <w:t xml:space="preserve"> של יועמ"ש שירות בתי הסוהר ביחד ובתיאום עם יועמ"ש הנהלת</w:t>
      </w:r>
      <w:bookmarkStart w:id="266" w:name="_ETM_Q1_954745"/>
      <w:bookmarkEnd w:id="266"/>
      <w:r>
        <w:rPr>
          <w:rFonts w:hint="cs"/>
          <w:rtl/>
        </w:rPr>
        <w:t xml:space="preserve"> בתי המשפט וההנחיה גם עוגנה בפקודת נציבות של שירות בתי </w:t>
      </w:r>
      <w:bookmarkStart w:id="267" w:name="_ETM_Q1_961405"/>
      <w:bookmarkEnd w:id="267"/>
      <w:r>
        <w:rPr>
          <w:rFonts w:hint="cs"/>
          <w:rtl/>
        </w:rPr>
        <w:t xml:space="preserve">הסוהר ושם הוסדר או יותר נכון חודש שהעצור לא יהיה </w:t>
      </w:r>
      <w:bookmarkStart w:id="268" w:name="_ETM_Q1_968284"/>
      <w:bookmarkEnd w:id="268"/>
      <w:r>
        <w:rPr>
          <w:rFonts w:hint="cs"/>
          <w:rtl/>
        </w:rPr>
        <w:t>כבול, זו ברירת המחדל, שהעצור לא</w:t>
      </w:r>
      <w:bookmarkStart w:id="269" w:name="_ETM_Q1_969657"/>
      <w:bookmarkEnd w:id="269"/>
      <w:r w:rsidR="00F82698">
        <w:rPr>
          <w:rFonts w:hint="cs"/>
          <w:rtl/>
        </w:rPr>
        <w:t xml:space="preserve"> יהיה כבול</w:t>
      </w:r>
      <w:r>
        <w:rPr>
          <w:rFonts w:hint="cs"/>
          <w:rtl/>
        </w:rPr>
        <w:t xml:space="preserve"> אלא אם כן מתקיימות ההוראות שבחוק. </w:t>
      </w:r>
    </w:p>
    <w:p w:rsidR="00BF421F" w:rsidRDefault="00BF421F" w:rsidP="00BF421F">
      <w:pPr>
        <w:rPr>
          <w:rtl/>
        </w:rPr>
      </w:pPr>
    </w:p>
    <w:p w:rsidR="00BF421F" w:rsidRDefault="00BF421F" w:rsidP="00F82698">
      <w:pPr>
        <w:rPr>
          <w:rtl/>
        </w:rPr>
      </w:pPr>
      <w:r>
        <w:rPr>
          <w:rFonts w:hint="cs"/>
          <w:rtl/>
        </w:rPr>
        <w:t>הה</w:t>
      </w:r>
      <w:bookmarkStart w:id="270" w:name="_ETM_Q1_971733"/>
      <w:bookmarkEnd w:id="270"/>
      <w:r>
        <w:rPr>
          <w:rFonts w:hint="cs"/>
          <w:rtl/>
        </w:rPr>
        <w:t xml:space="preserve">נחיה </w:t>
      </w:r>
      <w:bookmarkStart w:id="271" w:name="_ETM_Q1_972998"/>
      <w:bookmarkEnd w:id="271"/>
      <w:r w:rsidR="00F82698">
        <w:rPr>
          <w:rFonts w:hint="cs"/>
          <w:rtl/>
        </w:rPr>
        <w:t>הזאת התחילה להיות מיושמת.</w:t>
      </w:r>
      <w:r>
        <w:rPr>
          <w:rFonts w:hint="cs"/>
          <w:rtl/>
        </w:rPr>
        <w:t xml:space="preserve"> גם היה,</w:t>
      </w:r>
      <w:bookmarkStart w:id="272" w:name="_ETM_Q1_975689"/>
      <w:bookmarkEnd w:id="272"/>
      <w:r>
        <w:rPr>
          <w:rFonts w:hint="cs"/>
          <w:rtl/>
        </w:rPr>
        <w:t xml:space="preserve"> אני מניחה שגם הנהלת בתי המשפט תתייחס לזה, עדכון </w:t>
      </w:r>
      <w:bookmarkStart w:id="273" w:name="_ETM_Q1_982023"/>
      <w:bookmarkEnd w:id="273"/>
      <w:r>
        <w:rPr>
          <w:rFonts w:hint="cs"/>
          <w:rtl/>
        </w:rPr>
        <w:t>של היועץ המשפטי של מערכת בתי המשפט. מבירור שהוא עשה</w:t>
      </w:r>
      <w:bookmarkStart w:id="274" w:name="_ETM_Q1_987807"/>
      <w:bookmarkEnd w:id="274"/>
      <w:r>
        <w:rPr>
          <w:rFonts w:hint="cs"/>
          <w:rtl/>
        </w:rPr>
        <w:t xml:space="preserve"> עם שופטים שאכן נחשון מקפידים ליישם את ההנחיות וגם </w:t>
      </w:r>
      <w:bookmarkStart w:id="275" w:name="_ETM_Q1_993666"/>
      <w:bookmarkEnd w:id="275"/>
      <w:r>
        <w:rPr>
          <w:rFonts w:hint="cs"/>
          <w:rtl/>
        </w:rPr>
        <w:t>מהנתונים שהם הביאו הייתה ירידה, אמנם לא משמעותית, כי היו</w:t>
      </w:r>
      <w:bookmarkStart w:id="276" w:name="_ETM_Q1_999451"/>
      <w:bookmarkEnd w:id="276"/>
      <w:r>
        <w:rPr>
          <w:rFonts w:hint="cs"/>
          <w:rtl/>
        </w:rPr>
        <w:t xml:space="preserve"> לפחות עכשיו בערך ארבעה חודשים שבגלל משבר הקורונה לא הובאו</w:t>
      </w:r>
      <w:bookmarkStart w:id="277" w:name="_ETM_Q1_1007753"/>
      <w:bookmarkEnd w:id="277"/>
      <w:r>
        <w:rPr>
          <w:rFonts w:hint="cs"/>
          <w:rtl/>
        </w:rPr>
        <w:t xml:space="preserve"> עצירים ואסירים לבתי המשפט, אבל כן עלה מבירור מנשיאי בתי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 שנחשון מקפידים ליישם את החוק. 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4"/>
        <w:keepNext/>
        <w:rPr>
          <w:rtl/>
        </w:rPr>
      </w:pPr>
      <w:bookmarkStart w:id="278" w:name="_ETM_Q1_1012864"/>
      <w:bookmarkStart w:id="279" w:name="_ETM_Q1_1013053"/>
      <w:bookmarkEnd w:id="278"/>
      <w:bookmarkEnd w:id="279"/>
      <w:r>
        <w:rPr>
          <w:rtl/>
        </w:rPr>
        <w:t>ינון אזולאי (ש"ס):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>את מדברת על</w:t>
      </w:r>
      <w:bookmarkStart w:id="280" w:name="_ETM_Q1_1014504"/>
      <w:bookmarkEnd w:id="280"/>
      <w:r>
        <w:rPr>
          <w:rFonts w:hint="cs"/>
          <w:rtl/>
        </w:rPr>
        <w:t xml:space="preserve"> החוק מ-1996, נכון? </w:t>
      </w:r>
      <w:bookmarkStart w:id="281" w:name="_ETM_Q1_1021712"/>
      <w:bookmarkEnd w:id="281"/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f9"/>
        <w:keepNext/>
        <w:rPr>
          <w:rtl/>
        </w:rPr>
      </w:pPr>
      <w:r>
        <w:rPr>
          <w:rtl/>
        </w:rPr>
        <w:t>קרן אבירם: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כן, יש לו תיקונים. התיקון היה </w:t>
      </w:r>
      <w:bookmarkStart w:id="282" w:name="_ETM_Q1_1022791"/>
      <w:bookmarkEnd w:id="282"/>
      <w:r>
        <w:rPr>
          <w:rFonts w:hint="cs"/>
          <w:rtl/>
        </w:rPr>
        <w:t xml:space="preserve">ב-2014 וזה גם - - - 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4"/>
        <w:keepNext/>
        <w:rPr>
          <w:rtl/>
        </w:rPr>
      </w:pPr>
      <w:bookmarkStart w:id="283" w:name="_ETM_Q1_1023794"/>
      <w:bookmarkEnd w:id="283"/>
      <w:r>
        <w:rPr>
          <w:rtl/>
        </w:rPr>
        <w:t>ינון אזולאי (ש"ס):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F82698">
      <w:pPr>
        <w:rPr>
          <w:rtl/>
        </w:rPr>
      </w:pPr>
      <w:r>
        <w:rPr>
          <w:rFonts w:hint="cs"/>
          <w:rtl/>
        </w:rPr>
        <w:t xml:space="preserve">כן. אבל </w:t>
      </w:r>
      <w:bookmarkStart w:id="284" w:name="_ETM_Q1_1029199"/>
      <w:bookmarkEnd w:id="284"/>
      <w:r>
        <w:rPr>
          <w:rFonts w:hint="cs"/>
          <w:rtl/>
        </w:rPr>
        <w:t xml:space="preserve">העציר לא יהיה כבול במקום ציבורי, אלא לפי הוראות אלה, </w:t>
      </w:r>
      <w:bookmarkStart w:id="285" w:name="_ETM_Q1_1031898"/>
      <w:bookmarkEnd w:id="285"/>
      <w:r>
        <w:rPr>
          <w:rFonts w:hint="cs"/>
          <w:rtl/>
        </w:rPr>
        <w:t>ונתן את הרשימה של ההוראות, במקום ציבורי</w:t>
      </w:r>
      <w:r w:rsidR="00F82698">
        <w:rPr>
          <w:rFonts w:hint="cs"/>
          <w:rtl/>
        </w:rPr>
        <w:t>.</w:t>
      </w:r>
      <w:r>
        <w:rPr>
          <w:rFonts w:hint="cs"/>
          <w:rtl/>
        </w:rPr>
        <w:t xml:space="preserve"> אז זה מ-1996,</w:t>
      </w:r>
      <w:bookmarkStart w:id="286" w:name="_ETM_Q1_1038042"/>
      <w:bookmarkEnd w:id="286"/>
      <w:r>
        <w:rPr>
          <w:rFonts w:hint="cs"/>
          <w:rtl/>
        </w:rPr>
        <w:t xml:space="preserve"> הווה אומר שבארבעה החודשים האחרונים הם מיישמים לאחר 14 </w:t>
      </w:r>
      <w:bookmarkStart w:id="287" w:name="_ETM_Q1_1038194"/>
      <w:bookmarkEnd w:id="287"/>
      <w:r>
        <w:rPr>
          <w:rFonts w:hint="cs"/>
          <w:rtl/>
        </w:rPr>
        <w:t xml:space="preserve">שנה, זה יפה. זה יפה להתחיל לקיים את </w:t>
      </w:r>
      <w:bookmarkStart w:id="288" w:name="_ETM_Q1_1037359"/>
      <w:bookmarkEnd w:id="288"/>
      <w:r>
        <w:rPr>
          <w:rFonts w:hint="cs"/>
          <w:rtl/>
        </w:rPr>
        <w:t xml:space="preserve">החוק אחרי 14 שנה. </w:t>
      </w:r>
    </w:p>
    <w:p w:rsidR="00BF421F" w:rsidRDefault="00BF421F" w:rsidP="00BF421F">
      <w:pPr>
        <w:rPr>
          <w:rtl/>
        </w:rPr>
      </w:pPr>
    </w:p>
    <w:p w:rsidR="00BF421F" w:rsidRDefault="00C023B8" w:rsidP="00BF421F">
      <w:pPr>
        <w:pStyle w:val="a4"/>
        <w:keepNext/>
        <w:rPr>
          <w:rtl/>
        </w:rPr>
      </w:pPr>
      <w:bookmarkStart w:id="289" w:name="_ETM_Q1_1039653"/>
      <w:bookmarkEnd w:id="289"/>
      <w:r>
        <w:rPr>
          <w:rtl/>
        </w:rPr>
        <w:t>עידו בן יצחק</w:t>
      </w:r>
      <w:r w:rsidR="00BF421F">
        <w:rPr>
          <w:rtl/>
        </w:rPr>
        <w:t>:</w:t>
      </w:r>
    </w:p>
    <w:p w:rsidR="00BF421F" w:rsidRDefault="00BF421F" w:rsidP="00BF421F">
      <w:pPr>
        <w:pStyle w:val="KeepWithNext"/>
        <w:rPr>
          <w:rtl/>
          <w:lang w:eastAsia="he-IL"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24 שנים. 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4"/>
        <w:keepNext/>
        <w:rPr>
          <w:rtl/>
        </w:rPr>
      </w:pPr>
      <w:bookmarkStart w:id="290" w:name="_ETM_Q1_1044537"/>
      <w:bookmarkEnd w:id="290"/>
      <w:r>
        <w:rPr>
          <w:rtl/>
        </w:rPr>
        <w:t>ינון אזולאי (ש"ס):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24 שנים, סליחה. לא </w:t>
      </w:r>
      <w:bookmarkStart w:id="291" w:name="_ETM_Q1_1042913"/>
      <w:bookmarkEnd w:id="291"/>
      <w:r>
        <w:rPr>
          <w:rFonts w:hint="cs"/>
          <w:rtl/>
        </w:rPr>
        <w:t>למדתי ליבה פשוט.</w:t>
      </w:r>
    </w:p>
    <w:p w:rsidR="00BF421F" w:rsidRDefault="00BF421F" w:rsidP="00BF421F">
      <w:pPr>
        <w:rPr>
          <w:rtl/>
        </w:rPr>
      </w:pPr>
    </w:p>
    <w:p w:rsidR="00BF421F" w:rsidRDefault="00C023B8" w:rsidP="00BF421F">
      <w:pPr>
        <w:pStyle w:val="a4"/>
        <w:keepNext/>
        <w:rPr>
          <w:rtl/>
        </w:rPr>
      </w:pPr>
      <w:bookmarkStart w:id="292" w:name="_ETM_Q1_1045343"/>
      <w:bookmarkEnd w:id="292"/>
      <w:r>
        <w:rPr>
          <w:rtl/>
        </w:rPr>
        <w:t>עידו בן יצחק</w:t>
      </w:r>
      <w:r w:rsidR="00BF421F">
        <w:rPr>
          <w:rtl/>
        </w:rPr>
        <w:t>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ההסדר הספציפי הזה הוא </w:t>
      </w:r>
      <w:bookmarkStart w:id="293" w:name="_ETM_Q1_1046534"/>
      <w:bookmarkEnd w:id="293"/>
      <w:r>
        <w:rPr>
          <w:rFonts w:hint="cs"/>
          <w:rtl/>
        </w:rPr>
        <w:t>מ-2003.</w:t>
      </w:r>
    </w:p>
    <w:p w:rsidR="00BF421F" w:rsidRDefault="00BF421F" w:rsidP="00BF421F">
      <w:pPr>
        <w:rPr>
          <w:rtl/>
        </w:rPr>
      </w:pPr>
      <w:bookmarkStart w:id="294" w:name="_ETM_Q1_1048701"/>
      <w:bookmarkEnd w:id="294"/>
    </w:p>
    <w:p w:rsidR="00BF421F" w:rsidRDefault="00BF421F" w:rsidP="00BF421F">
      <w:pPr>
        <w:pStyle w:val="a4"/>
        <w:keepNext/>
        <w:rPr>
          <w:rtl/>
        </w:rPr>
      </w:pPr>
      <w:bookmarkStart w:id="295" w:name="_ETM_Q1_1046698"/>
      <w:bookmarkEnd w:id="295"/>
      <w:r>
        <w:rPr>
          <w:rtl/>
        </w:rPr>
        <w:lastRenderedPageBreak/>
        <w:t>היו"ר משה ארבל: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הסעיף הזה הוא מ-2003, אבל גם 17 </w:t>
      </w:r>
      <w:bookmarkStart w:id="296" w:name="_ETM_Q1_1053040"/>
      <w:bookmarkEnd w:id="296"/>
      <w:r>
        <w:rPr>
          <w:rFonts w:hint="cs"/>
          <w:rtl/>
        </w:rPr>
        <w:t>שנה זה - - -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4"/>
        <w:keepNext/>
        <w:rPr>
          <w:rtl/>
        </w:rPr>
      </w:pPr>
      <w:bookmarkStart w:id="297" w:name="_ETM_Q1_1049089"/>
      <w:bookmarkEnd w:id="297"/>
      <w:r>
        <w:rPr>
          <w:rtl/>
        </w:rPr>
        <w:t>ינון אזולאי (ש"ס):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17 שנה. יפה. את יודעת </w:t>
      </w:r>
      <w:bookmarkStart w:id="298" w:name="_ETM_Q1_1054790"/>
      <w:bookmarkEnd w:id="298"/>
      <w:r>
        <w:rPr>
          <w:rFonts w:hint="cs"/>
          <w:rtl/>
        </w:rPr>
        <w:t xml:space="preserve">מה? זה רעיון טוב לאזרחי ישראל מתי ליישם את החוק. זה טוב שאת אומרת את זה. 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f9"/>
        <w:keepNext/>
        <w:rPr>
          <w:rtl/>
        </w:rPr>
      </w:pPr>
      <w:bookmarkStart w:id="299" w:name="_ETM_Q1_1060292"/>
      <w:bookmarkEnd w:id="299"/>
      <w:r>
        <w:rPr>
          <w:rtl/>
        </w:rPr>
        <w:t>קרן אבירם:</w:t>
      </w:r>
    </w:p>
    <w:p w:rsidR="00BF421F" w:rsidRDefault="00BF421F" w:rsidP="00BF421F">
      <w:pPr>
        <w:pStyle w:val="KeepWithNext"/>
        <w:rPr>
          <w:rtl/>
        </w:rPr>
      </w:pPr>
    </w:p>
    <w:p w:rsidR="00BF421F" w:rsidRDefault="00BF421F" w:rsidP="00BF421F">
      <w:pPr>
        <w:rPr>
          <w:rtl/>
        </w:rPr>
      </w:pPr>
      <w:r>
        <w:rPr>
          <w:rFonts w:hint="cs"/>
          <w:rtl/>
        </w:rPr>
        <w:t xml:space="preserve">אני רק אעדכן שבעקבות </w:t>
      </w:r>
      <w:bookmarkStart w:id="300" w:name="_ETM_Q1_1062188"/>
      <w:bookmarkEnd w:id="300"/>
      <w:r>
        <w:rPr>
          <w:rFonts w:hint="cs"/>
          <w:rtl/>
        </w:rPr>
        <w:t xml:space="preserve">הבג"צ של יהונתן רבינוביץ' גם ניתנה הפסיקה, ב-9.6, לא </w:t>
      </w:r>
      <w:bookmarkStart w:id="301" w:name="_ETM_Q1_1067933"/>
      <w:bookmarkEnd w:id="301"/>
      <w:r>
        <w:rPr>
          <w:rFonts w:hint="cs"/>
          <w:rtl/>
        </w:rPr>
        <w:t xml:space="preserve">לפני הרבה זמן, שבה גם הובהר לבג"צ, הובאו בפניו ההנחיות </w:t>
      </w:r>
      <w:bookmarkStart w:id="302" w:name="_ETM_Q1_1070955"/>
      <w:bookmarkEnd w:id="302"/>
      <w:r>
        <w:rPr>
          <w:rFonts w:hint="cs"/>
          <w:rtl/>
        </w:rPr>
        <w:t>והעיגון של ההנחיות של שב"ס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בפקודת הנציבות, ואכן בג"צ </w:t>
      </w:r>
      <w:bookmarkStart w:id="303" w:name="_ETM_Q1_1078381"/>
      <w:bookmarkEnd w:id="303"/>
      <w:r>
        <w:rPr>
          <w:rFonts w:hint="cs"/>
          <w:rtl/>
        </w:rPr>
        <w:t>דחה את העתירה ואמר ש - - -</w:t>
      </w:r>
    </w:p>
    <w:p w:rsidR="00BF421F" w:rsidRDefault="00BF421F" w:rsidP="00BF421F">
      <w:pPr>
        <w:rPr>
          <w:rtl/>
        </w:rPr>
      </w:pPr>
    </w:p>
    <w:p w:rsidR="00BF421F" w:rsidRDefault="00BF421F" w:rsidP="00BF421F">
      <w:pPr>
        <w:pStyle w:val="a4"/>
        <w:keepNext/>
        <w:rPr>
          <w:rtl/>
        </w:rPr>
      </w:pPr>
      <w:bookmarkStart w:id="304" w:name="_ETM_Q1_1082952"/>
      <w:bookmarkStart w:id="305" w:name="_ETM_Q1_1047151"/>
      <w:bookmarkEnd w:id="304"/>
      <w:bookmarkEnd w:id="305"/>
      <w:r>
        <w:rPr>
          <w:rtl/>
        </w:rPr>
        <w:t>היו"ר משה ארבל:</w:t>
      </w:r>
    </w:p>
    <w:p w:rsidR="00BF421F" w:rsidRDefault="00BF421F" w:rsidP="00BF421F">
      <w:pPr>
        <w:pStyle w:val="KeepWithNext"/>
        <w:rPr>
          <w:rtl/>
          <w:lang w:eastAsia="he-IL"/>
        </w:rPr>
      </w:pPr>
    </w:p>
    <w:p w:rsidR="00F62A42" w:rsidRDefault="00BF421F" w:rsidP="00F82698">
      <w:pPr>
        <w:rPr>
          <w:rtl/>
        </w:rPr>
      </w:pPr>
      <w:r>
        <w:rPr>
          <w:rFonts w:hint="cs"/>
          <w:rtl/>
        </w:rPr>
        <w:t xml:space="preserve">אני מצטער, גברתי, שאני נאלץ לעצור אותך להערת ביניים. גם בדיון שהתקיים פה </w:t>
      </w:r>
      <w:bookmarkStart w:id="306" w:name="_ETM_Q1_1082623"/>
      <w:bookmarkEnd w:id="306"/>
      <w:r>
        <w:rPr>
          <w:rFonts w:hint="cs"/>
          <w:rtl/>
        </w:rPr>
        <w:t>בנושא אחר לחלוטי</w:t>
      </w:r>
      <w:r w:rsidR="00F62A42">
        <w:rPr>
          <w:rFonts w:hint="cs"/>
          <w:rtl/>
        </w:rPr>
        <w:t xml:space="preserve">ן, בנושא מרווח הכליאה של אסירים, </w:t>
      </w:r>
      <w:r>
        <w:rPr>
          <w:rFonts w:hint="cs"/>
          <w:rtl/>
        </w:rPr>
        <w:t>שבג"צ קבע</w:t>
      </w:r>
      <w:bookmarkStart w:id="307" w:name="_ETM_Q1_1094307"/>
      <w:bookmarkEnd w:id="307"/>
      <w:r>
        <w:rPr>
          <w:rFonts w:hint="cs"/>
          <w:rtl/>
        </w:rPr>
        <w:t xml:space="preserve"> ארבעה וחצי מטרים לאסיר</w:t>
      </w:r>
      <w:r w:rsidR="00F62A42">
        <w:rPr>
          <w:rFonts w:hint="cs"/>
          <w:rtl/>
        </w:rPr>
        <w:t>,</w:t>
      </w:r>
      <w:r>
        <w:rPr>
          <w:rFonts w:hint="cs"/>
          <w:rtl/>
        </w:rPr>
        <w:t xml:space="preserve"> ישב כאן נציג </w:t>
      </w:r>
      <w:bookmarkStart w:id="308" w:name="_ETM_Q1_1096863"/>
      <w:bookmarkEnd w:id="308"/>
      <w:r>
        <w:rPr>
          <w:rFonts w:hint="cs"/>
          <w:rtl/>
        </w:rPr>
        <w:t xml:space="preserve">אגף תקציבים באוצר והתחיל לדבר על עמידה ביעדי בג"צ, עמידה </w:t>
      </w:r>
      <w:bookmarkStart w:id="309" w:name="_ETM_Q1_1100118"/>
      <w:bookmarkEnd w:id="309"/>
      <w:r w:rsidR="00F62A42">
        <w:rPr>
          <w:rFonts w:hint="cs"/>
          <w:rtl/>
        </w:rPr>
        <w:t xml:space="preserve">בהוראות בג"צ. הערתי לו ו אני חוזר ומעיר גם </w:t>
      </w:r>
      <w:bookmarkStart w:id="310" w:name="_ETM_Q1_1104788"/>
      <w:bookmarkEnd w:id="310"/>
      <w:r w:rsidR="00F62A42">
        <w:rPr>
          <w:rFonts w:hint="cs"/>
          <w:rtl/>
        </w:rPr>
        <w:t xml:space="preserve">עכשיו לגברתי, ואני מתנצל על כך, התפיסה הזו שאנחנו </w:t>
      </w:r>
      <w:bookmarkStart w:id="311" w:name="_ETM_Q1_1106608"/>
      <w:bookmarkEnd w:id="311"/>
      <w:r w:rsidR="00F62A42">
        <w:rPr>
          <w:rFonts w:hint="cs"/>
          <w:rtl/>
        </w:rPr>
        <w:t xml:space="preserve">עמלים ליישם את הוראות בג"צ היא העיוות. אנחנו צריכים להבין </w:t>
      </w:r>
      <w:bookmarkStart w:id="312" w:name="_ETM_Q1_1114689"/>
      <w:bookmarkEnd w:id="312"/>
      <w:r w:rsidR="00F62A42">
        <w:rPr>
          <w:rFonts w:hint="cs"/>
          <w:rtl/>
        </w:rPr>
        <w:t xml:space="preserve">שאנחנו עמלים לשמור על זכויות אדם, לא בגלל בג"צ, לא </w:t>
      </w:r>
      <w:bookmarkStart w:id="313" w:name="_ETM_Q1_1116946"/>
      <w:bookmarkEnd w:id="313"/>
      <w:r w:rsidR="00F62A42">
        <w:rPr>
          <w:rFonts w:hint="cs"/>
          <w:rtl/>
        </w:rPr>
        <w:t>צריך היה לחכות לעתירה לבג"צ, המערכת הייתה צריכה להבין</w:t>
      </w:r>
      <w:r w:rsidR="0075281F">
        <w:rPr>
          <w:rFonts w:hint="cs"/>
          <w:rtl/>
        </w:rPr>
        <w:t xml:space="preserve"> </w:t>
      </w:r>
      <w:bookmarkStart w:id="314" w:name="_ETM_Q1_1125795"/>
      <w:bookmarkEnd w:id="314"/>
      <w:r w:rsidR="00F62A42">
        <w:rPr>
          <w:rFonts w:hint="cs"/>
          <w:rtl/>
        </w:rPr>
        <w:t xml:space="preserve">מראש שההבנה הבסיסית ההגיונית ביותר שמדובר על בני אדם, מדובר </w:t>
      </w:r>
      <w:bookmarkStart w:id="315" w:name="_ETM_Q1_1132565"/>
      <w:bookmarkEnd w:id="315"/>
      <w:r w:rsidR="00F62A42">
        <w:rPr>
          <w:rFonts w:hint="cs"/>
          <w:rtl/>
        </w:rPr>
        <w:t xml:space="preserve">על אנשים וחוק יסוד כבוד אדם וחירותו לא </w:t>
      </w:r>
      <w:bookmarkStart w:id="316" w:name="_ETM_Q1_1133265"/>
      <w:bookmarkEnd w:id="316"/>
      <w:r w:rsidR="00F62A42">
        <w:rPr>
          <w:rFonts w:hint="cs"/>
          <w:rtl/>
        </w:rPr>
        <w:t xml:space="preserve">נחקק אתמול ובלי החוק ההיגיון הבסיסי צריך היה להוביל אותנו </w:t>
      </w:r>
      <w:bookmarkStart w:id="317" w:name="_ETM_Q1_1141785"/>
      <w:bookmarkEnd w:id="317"/>
      <w:r w:rsidR="00F62A42">
        <w:rPr>
          <w:rFonts w:hint="cs"/>
          <w:rtl/>
        </w:rPr>
        <w:t>לכך שהמערכת הייתה צריכה להבין. מ</w:t>
      </w:r>
      <w:bookmarkStart w:id="318" w:name="_ETM_Q1_1144586"/>
      <w:bookmarkEnd w:id="318"/>
      <w:r w:rsidR="00F62A42">
        <w:rPr>
          <w:rFonts w:hint="cs"/>
          <w:rtl/>
        </w:rPr>
        <w:t>ה לי להלין עליכם</w:t>
      </w:r>
      <w:bookmarkStart w:id="319" w:name="_ETM_Q1_1143029"/>
      <w:bookmarkEnd w:id="319"/>
      <w:r w:rsidR="00F62A42">
        <w:rPr>
          <w:rFonts w:hint="cs"/>
          <w:rtl/>
        </w:rPr>
        <w:t xml:space="preserve"> כאשר הסנגוריה הציבורית, לצערי הרב, עוד לא הבינה את </w:t>
      </w:r>
      <w:bookmarkStart w:id="320" w:name="_ETM_Q1_1149667"/>
      <w:bookmarkEnd w:id="320"/>
      <w:r w:rsidR="00F62A42">
        <w:rPr>
          <w:rFonts w:hint="cs"/>
          <w:rtl/>
        </w:rPr>
        <w:t>זה, אבל בבקשה.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21" w:name="_ETM_Q1_1150060"/>
      <w:bookmarkEnd w:id="321"/>
      <w:r>
        <w:rPr>
          <w:rtl/>
        </w:rPr>
        <w:t>קרן אבירם: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אני אגיד רק כמה מילים, שב"ס והנהלת ב</w:t>
      </w:r>
      <w:bookmarkStart w:id="322" w:name="_ETM_Q1_1152888"/>
      <w:bookmarkEnd w:id="322"/>
      <w:r>
        <w:rPr>
          <w:rFonts w:hint="cs"/>
          <w:rtl/>
        </w:rPr>
        <w:t xml:space="preserve">תי המשפט יפרטו יותר, אבל חלק מהמצב הזה שהגענו אליו </w:t>
      </w:r>
      <w:bookmarkStart w:id="323" w:name="_ETM_Q1_1164022"/>
      <w:bookmarkEnd w:id="323"/>
      <w:r>
        <w:rPr>
          <w:rFonts w:hint="cs"/>
          <w:rtl/>
        </w:rPr>
        <w:t>נובע גם מהמצב של אולמות בתי המשפט והדיונים שמתקיימים באולמות</w:t>
      </w:r>
      <w:bookmarkStart w:id="324" w:name="_ETM_Q1_1172873"/>
      <w:bookmarkEnd w:id="324"/>
      <w:r>
        <w:rPr>
          <w:rFonts w:hint="cs"/>
          <w:rtl/>
        </w:rPr>
        <w:t xml:space="preserve"> שאינם מתאימים לדיוני מעצרים. חל בזה גם שינוי, ויועמ"ש </w:t>
      </w:r>
      <w:bookmarkStart w:id="325" w:name="_ETM_Q1_1175493"/>
      <w:bookmarkEnd w:id="325"/>
      <w:r>
        <w:rPr>
          <w:rFonts w:hint="cs"/>
          <w:rtl/>
        </w:rPr>
        <w:t>הנהלת בתי המשפט הבהיר את</w:t>
      </w:r>
      <w:bookmarkStart w:id="326" w:name="_ETM_Q1_1179937"/>
      <w:bookmarkEnd w:id="326"/>
      <w:r>
        <w:rPr>
          <w:rFonts w:hint="cs"/>
          <w:rtl/>
        </w:rPr>
        <w:t xml:space="preserve"> הנושא הזה גם לשופטים, אבל אני אעביר את רשות הדיבור לשב"ס ולהנהלת בתי המשפט שהם יפרטו יותר.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בסדר גמור. רק להערה </w:t>
      </w:r>
      <w:bookmarkStart w:id="327" w:name="_ETM_Q1_1185026"/>
      <w:bookmarkEnd w:id="327"/>
      <w:r>
        <w:rPr>
          <w:rFonts w:hint="cs"/>
          <w:rtl/>
        </w:rPr>
        <w:t xml:space="preserve">האחרונה, אני הייתי שם, בית משפט השלום ברמלה לא מצטיין </w:t>
      </w:r>
      <w:bookmarkStart w:id="328" w:name="_ETM_Q1_1192891"/>
      <w:bookmarkEnd w:id="328"/>
      <w:r>
        <w:rPr>
          <w:rFonts w:hint="cs"/>
          <w:rtl/>
        </w:rPr>
        <w:t xml:space="preserve">כבית משפט מפואר במיוחד ויחד עם זאת ההערה לגבי </w:t>
      </w:r>
      <w:bookmarkStart w:id="329" w:name="_ETM_Q1_1196464"/>
      <w:bookmarkEnd w:id="329"/>
      <w:r>
        <w:rPr>
          <w:rFonts w:hint="cs"/>
          <w:rtl/>
        </w:rPr>
        <w:t xml:space="preserve">האולמות, עדיף היה שלא תיטען.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עו</w:t>
      </w:r>
      <w:bookmarkStart w:id="330" w:name="_ETM_Q1_1200290"/>
      <w:bookmarkEnd w:id="330"/>
      <w:r w:rsidR="00F82698">
        <w:rPr>
          <w:rFonts w:hint="cs"/>
          <w:rtl/>
        </w:rPr>
        <w:t>רכת</w:t>
      </w:r>
      <w:r>
        <w:rPr>
          <w:rFonts w:hint="cs"/>
          <w:rtl/>
        </w:rPr>
        <w:t xml:space="preserve"> הדין חנית אברהם </w:t>
      </w:r>
      <w:bookmarkStart w:id="331" w:name="_ETM_Q1_1197962"/>
      <w:bookmarkEnd w:id="331"/>
      <w:r>
        <w:rPr>
          <w:rFonts w:hint="cs"/>
          <w:rtl/>
        </w:rPr>
        <w:t xml:space="preserve">בכר </w:t>
      </w:r>
      <w:r w:rsidR="00F82698">
        <w:rPr>
          <w:rFonts w:hint="cs"/>
          <w:rtl/>
        </w:rPr>
        <w:t>מלשכה משפטית של הנהלת בתי המשפט</w:t>
      </w:r>
      <w:r>
        <w:rPr>
          <w:rFonts w:hint="cs"/>
          <w:rtl/>
        </w:rPr>
        <w:t xml:space="preserve"> </w:t>
      </w:r>
      <w:bookmarkStart w:id="332" w:name="_ETM_Q1_1205463"/>
      <w:bookmarkEnd w:id="332"/>
      <w:r>
        <w:rPr>
          <w:rFonts w:hint="cs"/>
          <w:rtl/>
        </w:rPr>
        <w:t xml:space="preserve">נמצאת איתנו?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33" w:name="_ETM_Q1_1207647"/>
      <w:bookmarkEnd w:id="333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שלום.</w:t>
      </w:r>
    </w:p>
    <w:p w:rsidR="00F62A42" w:rsidRDefault="00F62A42" w:rsidP="00F62A42">
      <w:pPr>
        <w:rPr>
          <w:rtl/>
        </w:rPr>
      </w:pPr>
      <w:bookmarkStart w:id="334" w:name="_ETM_Q1_1210629"/>
      <w:bookmarkEnd w:id="334"/>
    </w:p>
    <w:p w:rsidR="00F62A42" w:rsidRDefault="00F62A42" w:rsidP="00F62A42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שלום וברכה. כן.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82698" w:rsidRDefault="00F62A42" w:rsidP="00F62A42">
      <w:pPr>
        <w:rPr>
          <w:rtl/>
        </w:rPr>
      </w:pPr>
      <w:r>
        <w:rPr>
          <w:rFonts w:hint="cs"/>
          <w:rtl/>
        </w:rPr>
        <w:t xml:space="preserve">אז אני אתייחס, אני חושבת </w:t>
      </w:r>
      <w:bookmarkStart w:id="335" w:name="_ETM_Q1_1213930"/>
      <w:bookmarkEnd w:id="335"/>
      <w:r>
        <w:rPr>
          <w:rFonts w:hint="cs"/>
          <w:rtl/>
        </w:rPr>
        <w:t xml:space="preserve">שדווקא היה אולי נכון לשמוע קודם כל את שב"ס, אבל </w:t>
      </w:r>
      <w:bookmarkStart w:id="336" w:name="_ETM_Q1_1220050"/>
      <w:bookmarkEnd w:id="336"/>
      <w:r>
        <w:rPr>
          <w:rFonts w:hint="cs"/>
          <w:rtl/>
        </w:rPr>
        <w:t xml:space="preserve">אין בעיה, אני יכולה לפתוח. ראשית אני רוצה לחדד ולומר </w:t>
      </w:r>
      <w:bookmarkStart w:id="337" w:name="_ETM_Q1_1226822"/>
      <w:bookmarkEnd w:id="337"/>
      <w:r w:rsidR="00F82698">
        <w:rPr>
          <w:rFonts w:hint="cs"/>
          <w:rtl/>
        </w:rPr>
        <w:t>שנעשת</w:t>
      </w:r>
      <w:r>
        <w:rPr>
          <w:rFonts w:hint="cs"/>
          <w:rtl/>
        </w:rPr>
        <w:t>ה פגישה של היועץ המשפטי שלנו, עורך דין ברק לייזר,</w:t>
      </w:r>
      <w:bookmarkStart w:id="338" w:name="_ETM_Q1_1230879"/>
      <w:bookmarkEnd w:id="338"/>
      <w:r>
        <w:rPr>
          <w:rFonts w:hint="cs"/>
          <w:rtl/>
        </w:rPr>
        <w:t xml:space="preserve"> עם היועצת המשפטית של שב"ס, עורכת הדין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גנסין</w:t>
      </w:r>
      <w:proofErr w:type="spellEnd"/>
      <w:r>
        <w:rPr>
          <w:rFonts w:hint="cs"/>
          <w:rtl/>
        </w:rPr>
        <w:t xml:space="preserve">, </w:t>
      </w:r>
      <w:bookmarkStart w:id="339" w:name="_ETM_Q1_1235286"/>
      <w:bookmarkEnd w:id="339"/>
      <w:r>
        <w:rPr>
          <w:rFonts w:hint="cs"/>
          <w:rtl/>
        </w:rPr>
        <w:t xml:space="preserve">הפגישה נעשתה לפני הגשת העתירה של עורך דין רבינוביץ', </w:t>
      </w:r>
      <w:bookmarkStart w:id="340" w:name="_ETM_Q1_1240822"/>
      <w:bookmarkEnd w:id="340"/>
      <w:r>
        <w:rPr>
          <w:rFonts w:hint="cs"/>
          <w:rtl/>
        </w:rPr>
        <w:t xml:space="preserve">ההנחיה הוצאה במקביל להגשת העתירה כך שבאמת הדברים נעשו במקביל. </w:t>
      </w:r>
      <w:bookmarkStart w:id="341" w:name="_ETM_Q1_1251091"/>
      <w:bookmarkEnd w:id="341"/>
      <w:r>
        <w:rPr>
          <w:rFonts w:hint="cs"/>
          <w:rtl/>
        </w:rPr>
        <w:t>אנחנו ישבנו, יחד גם עם קצין אג"ם נחשון, איך</w:t>
      </w:r>
      <w:bookmarkStart w:id="342" w:name="_ETM_Q1_1257403"/>
      <w:bookmarkEnd w:id="342"/>
      <w:r>
        <w:rPr>
          <w:rFonts w:hint="cs"/>
          <w:rtl/>
        </w:rPr>
        <w:t xml:space="preserve"> אפשר באמת ליישם בצורה הדוקה יותר את הוראות החוק. כמו </w:t>
      </w:r>
      <w:bookmarkStart w:id="343" w:name="_ETM_Q1_1260982"/>
      <w:bookmarkEnd w:id="343"/>
      <w:r>
        <w:rPr>
          <w:rFonts w:hint="cs"/>
          <w:rtl/>
        </w:rPr>
        <w:t xml:space="preserve">שגם עדכנו את בג"צ בעדכון שאנחנו שלחנו לפרקליטות נראה שההנחיה </w:t>
      </w:r>
      <w:bookmarkStart w:id="344" w:name="_ETM_Q1_1269717"/>
      <w:bookmarkEnd w:id="344"/>
      <w:r>
        <w:rPr>
          <w:rFonts w:hint="cs"/>
          <w:rtl/>
        </w:rPr>
        <w:t xml:space="preserve">הזאת של היועצת המשפטית של שב"ס באמת רעננה את הוראות </w:t>
      </w:r>
      <w:bookmarkStart w:id="345" w:name="_ETM_Q1_1276926"/>
      <w:bookmarkEnd w:id="345"/>
      <w:r>
        <w:rPr>
          <w:rFonts w:hint="cs"/>
          <w:rtl/>
        </w:rPr>
        <w:t>הדין וניכר שינוי</w:t>
      </w:r>
      <w:r w:rsidR="00F82698">
        <w:rPr>
          <w:rFonts w:hint="cs"/>
          <w:rtl/>
        </w:rPr>
        <w:t xml:space="preserve"> במצב שקיים. </w:t>
      </w:r>
    </w:p>
    <w:p w:rsidR="00F82698" w:rsidRDefault="00F82698" w:rsidP="00F62A42">
      <w:pPr>
        <w:rPr>
          <w:rtl/>
        </w:rPr>
      </w:pPr>
    </w:p>
    <w:p w:rsidR="00F62A42" w:rsidRDefault="00F82698" w:rsidP="00F62A42">
      <w:pPr>
        <w:rPr>
          <w:rtl/>
        </w:rPr>
      </w:pPr>
      <w:r>
        <w:rPr>
          <w:rFonts w:hint="cs"/>
          <w:rtl/>
        </w:rPr>
        <w:t>חשוב לציין, כמו שג</w:t>
      </w:r>
      <w:r w:rsidR="00F62A42">
        <w:rPr>
          <w:rFonts w:hint="cs"/>
          <w:rtl/>
        </w:rPr>
        <w:t xml:space="preserve">ם קרן </w:t>
      </w:r>
      <w:bookmarkStart w:id="346" w:name="_ETM_Q1_1284681"/>
      <w:bookmarkEnd w:id="346"/>
      <w:r>
        <w:rPr>
          <w:rFonts w:hint="cs"/>
          <w:rtl/>
        </w:rPr>
        <w:t>אמרה, ב</w:t>
      </w:r>
      <w:r w:rsidR="00F62A42">
        <w:rPr>
          <w:rFonts w:hint="cs"/>
          <w:rtl/>
        </w:rPr>
        <w:t>חודשים האחרונים, בתקופת הקורונה, אנחנו כמעט שלא מביאים עצורים</w:t>
      </w:r>
      <w:bookmarkStart w:id="347" w:name="_ETM_Q1_1291777"/>
      <w:bookmarkEnd w:id="347"/>
      <w:r w:rsidR="00F62A42">
        <w:rPr>
          <w:rFonts w:hint="cs"/>
          <w:rtl/>
        </w:rPr>
        <w:t xml:space="preserve"> לבית המשפט אז כך שקשה לראות את השינוי בתקופה </w:t>
      </w:r>
      <w:bookmarkStart w:id="348" w:name="_ETM_Q1_1290109"/>
      <w:bookmarkEnd w:id="348"/>
      <w:r w:rsidR="00F62A42">
        <w:rPr>
          <w:rFonts w:hint="cs"/>
          <w:rtl/>
        </w:rPr>
        <w:t xml:space="preserve">האחרונה, אבל בתקופה שקדמה לה - - -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49" w:name="_ETM_Q1_1295899"/>
      <w:bookmarkEnd w:id="349"/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350" w:name="_ETM_Q1_1294858"/>
      <w:bookmarkEnd w:id="350"/>
      <w:r>
        <w:rPr>
          <w:rFonts w:hint="cs"/>
          <w:rtl/>
        </w:rPr>
        <w:t>לפחות שבדיון הזום אתם משחררים אותו מאזיקים כאשר הוא בדיון</w:t>
      </w:r>
      <w:bookmarkStart w:id="351" w:name="_ETM_Q1_1298875"/>
      <w:bookmarkEnd w:id="351"/>
      <w:r>
        <w:rPr>
          <w:rFonts w:hint="cs"/>
          <w:rtl/>
        </w:rPr>
        <w:t xml:space="preserve"> מעצרים מתא הכליאה, מתא המעצר.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52" w:name="_ETM_Q1_1303353"/>
      <w:bookmarkEnd w:id="352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סליחה, לא הבנתי.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53" w:name="_ETM_Q1_1303279"/>
      <w:bookmarkEnd w:id="353"/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העציר, כאשר הוא </w:t>
      </w:r>
      <w:bookmarkStart w:id="354" w:name="_ETM_Q1_1304553"/>
      <w:bookmarkEnd w:id="354"/>
      <w:r>
        <w:rPr>
          <w:rFonts w:hint="cs"/>
          <w:rtl/>
        </w:rPr>
        <w:t>בדיון מעצרים דרך הזום, אני מאוד מקווה שאז הוא לא</w:t>
      </w:r>
      <w:bookmarkStart w:id="355" w:name="_ETM_Q1_1311322"/>
      <w:bookmarkEnd w:id="355"/>
      <w:r>
        <w:rPr>
          <w:rFonts w:hint="cs"/>
          <w:rtl/>
        </w:rPr>
        <w:t xml:space="preserve"> אזוק.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56" w:name="_ETM_Q1_1312305"/>
      <w:bookmarkEnd w:id="356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ההוראות קובעות שבמקום ציבורי העציר לא יהיה כבול. זאת </w:t>
      </w:r>
      <w:bookmarkStart w:id="357" w:name="_ETM_Q1_1317748"/>
      <w:bookmarkEnd w:id="357"/>
      <w:r>
        <w:rPr>
          <w:rFonts w:hint="cs"/>
          <w:rtl/>
        </w:rPr>
        <w:t>אומרת מבחינתנו באמת מה שחשוב זה שבאולם בית המשפט</w:t>
      </w:r>
      <w:bookmarkStart w:id="358" w:name="_ETM_Q1_1319542"/>
      <w:bookmarkEnd w:id="358"/>
      <w:r>
        <w:rPr>
          <w:rFonts w:hint="cs"/>
          <w:rtl/>
        </w:rPr>
        <w:t xml:space="preserve"> האסיר לא יהיה כבול כל עוד אין את העילות שמגבשות</w:t>
      </w:r>
      <w:bookmarkStart w:id="359" w:name="_ETM_Q1_1326964"/>
      <w:bookmarkEnd w:id="359"/>
      <w:r>
        <w:rPr>
          <w:rFonts w:hint="cs"/>
          <w:rtl/>
        </w:rPr>
        <w:t xml:space="preserve"> את העילה לכבילה, כל עוד לא מדובר בעבירות שמצריכות את</w:t>
      </w:r>
      <w:bookmarkStart w:id="360" w:name="_ETM_Q1_1332862"/>
      <w:bookmarkEnd w:id="360"/>
      <w:r>
        <w:rPr>
          <w:rFonts w:hint="cs"/>
          <w:rtl/>
        </w:rPr>
        <w:t xml:space="preserve"> הכבילה ובהתאם כמובן לשיקול - - -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61" w:name="_ETM_Q1_1331402"/>
      <w:bookmarkEnd w:id="361"/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אני יודע לומר על</w:t>
      </w:r>
      <w:bookmarkStart w:id="362" w:name="_ETM_Q1_1334772"/>
      <w:bookmarkEnd w:id="362"/>
      <w:r>
        <w:rPr>
          <w:rFonts w:hint="cs"/>
          <w:rtl/>
        </w:rPr>
        <w:t xml:space="preserve"> אסירים שיוצאים לבתי חולים, אני מדבר על אסירים, לא עצירים, </w:t>
      </w:r>
      <w:bookmarkStart w:id="363" w:name="_ETM_Q1_1342636"/>
      <w:bookmarkEnd w:id="363"/>
      <w:r>
        <w:rPr>
          <w:rFonts w:hint="cs"/>
          <w:rtl/>
        </w:rPr>
        <w:t>והם יוצאים לבתי חולים, שזה מקום ציבורי, אזוקים.</w:t>
      </w:r>
      <w:bookmarkStart w:id="364" w:name="_ETM_Q1_1344800"/>
      <w:bookmarkEnd w:id="364"/>
      <w:r>
        <w:rPr>
          <w:rFonts w:hint="cs"/>
          <w:rtl/>
        </w:rPr>
        <w:t xml:space="preserve"> ידיעות שקיבלתי מאתמול. חשוב לי לומר את זה, אמנם </w:t>
      </w:r>
      <w:bookmarkStart w:id="365" w:name="_ETM_Q1_1348820"/>
      <w:bookmarkEnd w:id="365"/>
      <w:r>
        <w:rPr>
          <w:rFonts w:hint="cs"/>
          <w:rtl/>
        </w:rPr>
        <w:t>את מהנהלת בתי המשפט ואת לא אמורה לאשר או לא</w:t>
      </w:r>
      <w:bookmarkStart w:id="366" w:name="_ETM_Q1_1353515"/>
      <w:bookmarkEnd w:id="366"/>
      <w:r>
        <w:rPr>
          <w:rFonts w:hint="cs"/>
          <w:rtl/>
        </w:rPr>
        <w:t xml:space="preserve"> לאשר - - -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67" w:name="_ETM_Q1_1349325"/>
      <w:bookmarkEnd w:id="367"/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אני ראיתי בעיניים שלי.</w:t>
      </w:r>
      <w:bookmarkStart w:id="368" w:name="_ETM_Q1_1350597"/>
      <w:bookmarkEnd w:id="368"/>
      <w:r>
        <w:rPr>
          <w:rFonts w:hint="cs"/>
          <w:rtl/>
        </w:rPr>
        <w:t xml:space="preserve"> רואים </w:t>
      </w:r>
      <w:bookmarkStart w:id="369" w:name="_ETM_Q1_1351483"/>
      <w:bookmarkEnd w:id="369"/>
      <w:r>
        <w:rPr>
          <w:rFonts w:hint="cs"/>
          <w:rtl/>
        </w:rPr>
        <w:t>את זה.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כן, כן. הדברים האלה עדיין קורים. לצערי.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70" w:name="_ETM_Q1_1354314"/>
      <w:bookmarkEnd w:id="370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אז אולי זו באמת</w:t>
      </w:r>
      <w:bookmarkStart w:id="371" w:name="_ETM_Q1_1358618"/>
      <w:bookmarkEnd w:id="371"/>
      <w:r>
        <w:rPr>
          <w:rFonts w:hint="cs"/>
          <w:rtl/>
        </w:rPr>
        <w:t xml:space="preserve"> שאלה שתפנו לשב"ס ואני בטוחה ש - - -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72" w:name="_ETM_Q1_1357939"/>
      <w:bookmarkEnd w:id="372"/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אבל שאלה </w:t>
      </w:r>
      <w:bookmarkStart w:id="373" w:name="_ETM_Q1_1362121"/>
      <w:bookmarkEnd w:id="373"/>
      <w:r>
        <w:rPr>
          <w:rFonts w:hint="cs"/>
          <w:rtl/>
        </w:rPr>
        <w:t>אליכם, אני רוצה לשאול, מתי ישבתם עם הלשכה המשפטית של</w:t>
      </w:r>
      <w:bookmarkStart w:id="374" w:name="_ETM_Q1_1362853"/>
      <w:bookmarkEnd w:id="374"/>
      <w:r>
        <w:rPr>
          <w:rFonts w:hint="cs"/>
          <w:rtl/>
        </w:rPr>
        <w:t xml:space="preserve"> שב"ס ויחידת נחשון בנושא הזה? אמרת שלפני העתירה של יהונתן </w:t>
      </w:r>
      <w:bookmarkStart w:id="375" w:name="_ETM_Q1_1368413"/>
      <w:bookmarkEnd w:id="375"/>
      <w:r>
        <w:rPr>
          <w:rFonts w:hint="cs"/>
          <w:rtl/>
        </w:rPr>
        <w:t>רבינוביץ'.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76" w:name="_ETM_Q1_1370156"/>
      <w:bookmarkEnd w:id="376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בתחילת דצמבר.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77" w:name="_ETM_Q1_1374133"/>
      <w:bookmarkEnd w:id="377"/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דצמבר של איזה שנה?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דצמבר 19'.</w:t>
      </w:r>
      <w:bookmarkStart w:id="378" w:name="_ETM_Q1_1376115"/>
      <w:bookmarkEnd w:id="378"/>
    </w:p>
    <w:p w:rsidR="00F62A42" w:rsidRDefault="00F62A42" w:rsidP="00F62A42">
      <w:pPr>
        <w:rPr>
          <w:rtl/>
        </w:rPr>
      </w:pPr>
      <w:bookmarkStart w:id="379" w:name="_ETM_Q1_1376466"/>
      <w:bookmarkEnd w:id="379"/>
    </w:p>
    <w:p w:rsidR="00F62A42" w:rsidRDefault="00F62A42" w:rsidP="00F62A4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כלומר את אומרת: א</w:t>
      </w:r>
      <w:bookmarkStart w:id="380" w:name="_ETM_Q1_1381139"/>
      <w:bookmarkEnd w:id="380"/>
      <w:r>
        <w:rPr>
          <w:rFonts w:hint="cs"/>
          <w:rtl/>
        </w:rPr>
        <w:t>נחנו מודים שרמסנו ברגל גסה במשך לפחות -</w:t>
      </w:r>
      <w:bookmarkStart w:id="381" w:name="_ETM_Q1_1379573"/>
      <w:bookmarkEnd w:id="381"/>
      <w:r>
        <w:rPr>
          <w:rFonts w:hint="cs"/>
          <w:rtl/>
        </w:rPr>
        <w:t xml:space="preserve"> - -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לא, זה לא מה שאמרתי, אדוני.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לא, זה מה שיוצא </w:t>
      </w:r>
      <w:bookmarkStart w:id="382" w:name="_ETM_Q1_1384395"/>
      <w:bookmarkEnd w:id="382"/>
      <w:r>
        <w:rPr>
          <w:rFonts w:hint="cs"/>
          <w:rtl/>
        </w:rPr>
        <w:t>- - -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83" w:name="_ETM_Q1_1385163"/>
      <w:bookmarkEnd w:id="383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זה ממש לא מה שאמרתי.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84" w:name="_ETM_Q1_1385656"/>
      <w:bookmarkEnd w:id="384"/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אבל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85" w:name="_ETM_Q1_1387825"/>
      <w:bookmarkEnd w:id="385"/>
      <w:r>
        <w:rPr>
          <w:rFonts w:hint="cs"/>
          <w:rtl/>
        </w:rPr>
        <w:t xml:space="preserve">מה שיוצא, שהפרתם את החוק שלכם, של בג"צ, של השופטים, </w:t>
      </w:r>
      <w:bookmarkStart w:id="386" w:name="_ETM_Q1_1388881"/>
      <w:bookmarkEnd w:id="386"/>
      <w:r>
        <w:rPr>
          <w:rFonts w:hint="cs"/>
          <w:rtl/>
        </w:rPr>
        <w:t xml:space="preserve">במשך 16 שנה אתם מפרים את החוק ונותנים להביא את </w:t>
      </w:r>
      <w:bookmarkStart w:id="387" w:name="_ETM_Q1_1393328"/>
      <w:bookmarkEnd w:id="387"/>
      <w:r>
        <w:rPr>
          <w:rFonts w:hint="cs"/>
          <w:rtl/>
        </w:rPr>
        <w:t xml:space="preserve">העצירים והאסירים ככה. אתם מבינים? ואתם יושבים שם בבית המשפט, </w:t>
      </w:r>
      <w:bookmarkStart w:id="388" w:name="_ETM_Q1_1400205"/>
      <w:bookmarkEnd w:id="388"/>
      <w:r>
        <w:rPr>
          <w:rFonts w:hint="cs"/>
          <w:rtl/>
        </w:rPr>
        <w:t xml:space="preserve">אתם מצפים שהעם יכבד את הפסיקות של בית המשפט </w:t>
      </w:r>
      <w:bookmarkStart w:id="389" w:name="_ETM_Q1_1401813"/>
      <w:bookmarkEnd w:id="389"/>
      <w:r>
        <w:rPr>
          <w:rFonts w:hint="cs"/>
          <w:rtl/>
        </w:rPr>
        <w:t xml:space="preserve">ולכבוד האדם, שיש חוק שאומר שצריך להביא אותם כשאינם כבולים </w:t>
      </w:r>
      <w:bookmarkStart w:id="390" w:name="_ETM_Q1_1410991"/>
      <w:bookmarkEnd w:id="390"/>
      <w:r>
        <w:rPr>
          <w:rFonts w:hint="cs"/>
          <w:rtl/>
        </w:rPr>
        <w:t xml:space="preserve">ברגליהם, אתם נותנים להפר את החוק ברגל גסה, כי רק </w:t>
      </w:r>
      <w:bookmarkStart w:id="391" w:name="_ETM_Q1_1416450"/>
      <w:bookmarkEnd w:id="391"/>
      <w:r>
        <w:rPr>
          <w:rFonts w:hint="cs"/>
          <w:rtl/>
        </w:rPr>
        <w:t xml:space="preserve">ב-2019 </w:t>
      </w:r>
      <w:r>
        <w:rPr>
          <w:rtl/>
        </w:rPr>
        <w:t>–</w:t>
      </w:r>
      <w:r>
        <w:rPr>
          <w:rFonts w:hint="cs"/>
          <w:rtl/>
        </w:rPr>
        <w:t xml:space="preserve"> תגידי אם זה בגלל רבינוביץ' או לא </w:t>
      </w:r>
      <w:bookmarkStart w:id="392" w:name="_ETM_Q1_1414108"/>
      <w:bookmarkEnd w:id="392"/>
      <w:r>
        <w:rPr>
          <w:rFonts w:hint="cs"/>
          <w:rtl/>
        </w:rPr>
        <w:t xml:space="preserve">בגלל רבינוביץ', אבל רק ב-2019 נזכרתם שיש איזה </w:t>
      </w:r>
      <w:bookmarkStart w:id="393" w:name="_ETM_Q1_1418131"/>
      <w:bookmarkEnd w:id="393"/>
      <w:r>
        <w:rPr>
          <w:rFonts w:hint="cs"/>
          <w:rtl/>
        </w:rPr>
        <w:t>חוק שהוא מופר, ואתם לא שמתם לב לזה בכלל.</w:t>
      </w:r>
      <w:bookmarkStart w:id="394" w:name="_ETM_Q1_1421273"/>
      <w:bookmarkEnd w:id="394"/>
      <w:r>
        <w:rPr>
          <w:rFonts w:hint="cs"/>
          <w:rtl/>
        </w:rPr>
        <w:t xml:space="preserve"> השופטים יושבים שמה ולא שמים לב שפה כבוד האדם מופר.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95" w:name="_ETM_Q1_1428369"/>
      <w:bookmarkEnd w:id="395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אדוני, </w:t>
      </w:r>
      <w:bookmarkStart w:id="396" w:name="_ETM_Q1_1430725"/>
      <w:bookmarkEnd w:id="396"/>
      <w:r>
        <w:rPr>
          <w:rFonts w:hint="cs"/>
          <w:rtl/>
        </w:rPr>
        <w:t>אם יורשה לי, אני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ממש מוחה על הדברים האלה.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397" w:name="_ETM_Q1_1429985"/>
      <w:bookmarkEnd w:id="397"/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אז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תסבירי אם את מוחה, כי אני באמת רוצה להבין.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398" w:name="_ETM_Q1_1437085"/>
      <w:bookmarkEnd w:id="398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82698">
      <w:pPr>
        <w:rPr>
          <w:rtl/>
        </w:rPr>
      </w:pPr>
      <w:r>
        <w:rPr>
          <w:rFonts w:hint="cs"/>
          <w:rtl/>
        </w:rPr>
        <w:t>אז</w:t>
      </w:r>
      <w:bookmarkStart w:id="399" w:name="_ETM_Q1_1434297"/>
      <w:bookmarkEnd w:id="399"/>
      <w:r>
        <w:rPr>
          <w:rFonts w:hint="cs"/>
          <w:rtl/>
        </w:rPr>
        <w:t xml:space="preserve"> תן לי ל</w:t>
      </w:r>
      <w:r w:rsidR="00B246C2">
        <w:rPr>
          <w:rFonts w:hint="cs"/>
          <w:rtl/>
        </w:rPr>
        <w:t>ד</w:t>
      </w:r>
      <w:r>
        <w:rPr>
          <w:rFonts w:hint="cs"/>
          <w:rtl/>
        </w:rPr>
        <w:t xml:space="preserve">בר. אני מבינה שהמטרה היא גם להעביר את </w:t>
      </w:r>
      <w:bookmarkStart w:id="400" w:name="_ETM_Q1_1441723"/>
      <w:bookmarkEnd w:id="400"/>
      <w:r>
        <w:rPr>
          <w:rFonts w:hint="cs"/>
          <w:rtl/>
        </w:rPr>
        <w:t>המסר וזה מסר חשוב מאוד, במקום ציבורי אסיר לא צריך</w:t>
      </w:r>
      <w:bookmarkStart w:id="401" w:name="_ETM_Q1_1442253"/>
      <w:bookmarkEnd w:id="401"/>
      <w:r>
        <w:rPr>
          <w:rFonts w:hint="cs"/>
          <w:rtl/>
        </w:rPr>
        <w:t xml:space="preserve"> להיות כבול, אלא אם, אבל צריך להדגיש, יש הוראות של </w:t>
      </w:r>
      <w:bookmarkStart w:id="402" w:name="_ETM_Q1_1449461"/>
      <w:bookmarkEnd w:id="402"/>
      <w:r>
        <w:rPr>
          <w:rFonts w:hint="cs"/>
          <w:rtl/>
        </w:rPr>
        <w:t>החוק, במידה שיש עבירות שמצריכות כבילה אז האסיר צריך להיות</w:t>
      </w:r>
      <w:bookmarkStart w:id="403" w:name="_ETM_Q1_1455574"/>
      <w:bookmarkEnd w:id="403"/>
      <w:r>
        <w:rPr>
          <w:rFonts w:hint="cs"/>
          <w:rtl/>
        </w:rPr>
        <w:t xml:space="preserve"> כבול, אם יש חשש - - -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404" w:name="_ETM_Q1_1457866"/>
      <w:bookmarkEnd w:id="404"/>
      <w:r>
        <w:rPr>
          <w:rtl/>
        </w:rPr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החשש הזה מתקיים במעל </w:t>
      </w:r>
      <w:bookmarkStart w:id="405" w:name="_ETM_Q1_1455423"/>
      <w:bookmarkEnd w:id="405"/>
      <w:r>
        <w:rPr>
          <w:rFonts w:hint="cs"/>
          <w:rtl/>
        </w:rPr>
        <w:t xml:space="preserve">80% מהמקרים?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406" w:name="_ETM_Q1_1460340"/>
      <w:bookmarkStart w:id="407" w:name="_ETM_Q1_1462306"/>
      <w:bookmarkEnd w:id="406"/>
      <w:bookmarkEnd w:id="407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את האחוזים האלה אנחנו יכולים לבדוק עם שב"ס.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408" w:name="_ETM_Q1_1462064"/>
      <w:bookmarkStart w:id="409" w:name="_ETM_Q1_1462877"/>
      <w:bookmarkEnd w:id="408"/>
      <w:bookmarkEnd w:id="409"/>
      <w:r>
        <w:rPr>
          <w:rtl/>
        </w:rPr>
        <w:t>ינון אזולאי (ש"ס):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בדקנו,</w:t>
      </w:r>
      <w:bookmarkStart w:id="410" w:name="_ETM_Q1_1464190"/>
      <w:bookmarkEnd w:id="410"/>
      <w:r>
        <w:rPr>
          <w:rFonts w:hint="cs"/>
          <w:rtl/>
        </w:rPr>
        <w:t xml:space="preserve"> אנחנו רואים מול העיניים.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 xml:space="preserve">תנו לי להשלים משפט. 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4"/>
        <w:keepNext/>
        <w:rPr>
          <w:rtl/>
        </w:rPr>
      </w:pPr>
      <w:bookmarkStart w:id="411" w:name="_ETM_Q1_1467323"/>
      <w:bookmarkStart w:id="412" w:name="_ETM_Q1_1469448"/>
      <w:bookmarkEnd w:id="411"/>
      <w:bookmarkEnd w:id="412"/>
      <w:r>
        <w:rPr>
          <w:rtl/>
        </w:rPr>
        <w:lastRenderedPageBreak/>
        <w:t>היו"ר משה ארבל: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בבקשה.</w:t>
      </w:r>
    </w:p>
    <w:p w:rsidR="00F62A42" w:rsidRDefault="00F62A42" w:rsidP="00F62A42">
      <w:pPr>
        <w:rPr>
          <w:rtl/>
        </w:rPr>
      </w:pPr>
    </w:p>
    <w:p w:rsidR="00F62A42" w:rsidRDefault="00F62A42" w:rsidP="00F62A42">
      <w:pPr>
        <w:pStyle w:val="af9"/>
        <w:keepNext/>
        <w:rPr>
          <w:rtl/>
        </w:rPr>
      </w:pPr>
      <w:bookmarkStart w:id="413" w:name="_ETM_Q1_1469036"/>
      <w:bookmarkStart w:id="414" w:name="_ETM_Q1_1470126"/>
      <w:bookmarkEnd w:id="413"/>
      <w:bookmarkEnd w:id="414"/>
      <w:r>
        <w:rPr>
          <w:rtl/>
        </w:rPr>
        <w:t>חנית אברהם בכר:</w:t>
      </w:r>
    </w:p>
    <w:p w:rsidR="00F62A42" w:rsidRDefault="00F62A42" w:rsidP="00F62A42">
      <w:pPr>
        <w:pStyle w:val="KeepWithNext"/>
        <w:rPr>
          <w:rtl/>
        </w:rPr>
      </w:pPr>
    </w:p>
    <w:p w:rsidR="00F62A42" w:rsidRDefault="00F62A42" w:rsidP="00F62A42">
      <w:pPr>
        <w:rPr>
          <w:rtl/>
        </w:rPr>
      </w:pPr>
      <w:r>
        <w:rPr>
          <w:rFonts w:hint="cs"/>
          <w:rtl/>
        </w:rPr>
        <w:t>שופט במידת הצורך,</w:t>
      </w:r>
      <w:bookmarkStart w:id="415" w:name="_ETM_Q1_1472967"/>
      <w:bookmarkEnd w:id="415"/>
      <w:r>
        <w:rPr>
          <w:rFonts w:hint="cs"/>
          <w:rtl/>
        </w:rPr>
        <w:t xml:space="preserve"> אם הוא מוצא לנכון הוא מבקש להתיר את האזיקים, הוא </w:t>
      </w:r>
      <w:bookmarkStart w:id="416" w:name="_ETM_Q1_1478428"/>
      <w:bookmarkEnd w:id="416"/>
      <w:r>
        <w:rPr>
          <w:rFonts w:hint="cs"/>
          <w:rtl/>
        </w:rPr>
        <w:t>מקבל התייחסות מלוחם נחשון, הוא מבקש ממנו להתייחס מדוע האסיר</w:t>
      </w:r>
      <w:bookmarkStart w:id="417" w:name="_ETM_Q1_1482119"/>
      <w:bookmarkEnd w:id="417"/>
      <w:r>
        <w:rPr>
          <w:rFonts w:hint="cs"/>
          <w:rtl/>
        </w:rPr>
        <w:t xml:space="preserve"> כבול באולם ואם העמדה שמוצגת על ידי נציג נחשון</w:t>
      </w:r>
      <w:bookmarkStart w:id="418" w:name="_ETM_Q1_1488672"/>
      <w:bookmarkEnd w:id="418"/>
      <w:r>
        <w:rPr>
          <w:rFonts w:hint="cs"/>
          <w:rtl/>
        </w:rPr>
        <w:t>, הוא חולק עליה, הוא יבקש ממנו להתיר את האזיקים.</w:t>
      </w:r>
      <w:bookmarkStart w:id="419" w:name="_ETM_Q1_1491033"/>
      <w:bookmarkEnd w:id="419"/>
      <w:r>
        <w:rPr>
          <w:rFonts w:hint="cs"/>
          <w:rtl/>
        </w:rPr>
        <w:t xml:space="preserve"> במידת הצורך יעצרו את הדיון, יוסיפו עוד לוחמים, במידת הצורך </w:t>
      </w:r>
      <w:bookmarkStart w:id="420" w:name="_ETM_Q1_1499553"/>
      <w:bookmarkEnd w:id="420"/>
      <w:r>
        <w:rPr>
          <w:rFonts w:hint="cs"/>
          <w:rtl/>
        </w:rPr>
        <w:t xml:space="preserve">- - - </w:t>
      </w:r>
    </w:p>
    <w:p w:rsidR="00F62A42" w:rsidRDefault="00F62A42" w:rsidP="00F62A42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  <w:lang w:eastAsia="he-IL"/>
        </w:rPr>
      </w:pPr>
      <w:bookmarkStart w:id="421" w:name="_ETM_Q1_1500421"/>
      <w:bookmarkEnd w:id="421"/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</w:p>
    <w:p w:rsidR="00B4511C" w:rsidRDefault="00B4511C" w:rsidP="00B4511C">
      <w:pPr>
        <w:pStyle w:val="KeepWithNext"/>
        <w:rPr>
          <w:rtl/>
          <w:lang w:eastAsia="he-IL"/>
        </w:rPr>
      </w:pPr>
    </w:p>
    <w:p w:rsidR="00B4511C" w:rsidRDefault="00B4511C" w:rsidP="00F82698">
      <w:pPr>
        <w:rPr>
          <w:rtl/>
        </w:rPr>
      </w:pPr>
      <w:r>
        <w:rPr>
          <w:rFonts w:hint="cs"/>
          <w:rtl/>
        </w:rPr>
        <w:t xml:space="preserve">זה קשקוש, אבל זה לא קורה, </w:t>
      </w:r>
      <w:bookmarkStart w:id="422" w:name="_ETM_Q1_1500764"/>
      <w:bookmarkEnd w:id="422"/>
      <w:r>
        <w:rPr>
          <w:rFonts w:hint="cs"/>
          <w:rtl/>
        </w:rPr>
        <w:t>מה שאת אומרת לא קורה.</w:t>
      </w:r>
      <w:bookmarkStart w:id="423" w:name="_ETM_Q1_1502841"/>
      <w:bookmarkEnd w:id="423"/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אני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לא להעיר הערות </w:t>
      </w:r>
      <w:bookmarkStart w:id="424" w:name="_ETM_Q1_1502619"/>
      <w:bookmarkEnd w:id="424"/>
      <w:r>
        <w:rPr>
          <w:rFonts w:hint="cs"/>
          <w:rtl/>
        </w:rPr>
        <w:t>ביניים.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</w:rPr>
      </w:pPr>
      <w:bookmarkStart w:id="425" w:name="_ETM_Q1_1503489"/>
      <w:bookmarkStart w:id="426" w:name="_ETM_Q1_1504363"/>
      <w:bookmarkEnd w:id="425"/>
      <w:bookmarkEnd w:id="426"/>
      <w:r>
        <w:rPr>
          <w:rtl/>
        </w:rPr>
        <w:t>חנית אברהם בכר: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אז אני אומרת שיש שינוי והדיווח שהעברנו לבג"צ, אנחנו בדקנו </w:t>
      </w:r>
      <w:bookmarkStart w:id="427" w:name="_ETM_Q1_1507055"/>
      <w:bookmarkEnd w:id="427"/>
      <w:r>
        <w:rPr>
          <w:rFonts w:hint="cs"/>
          <w:rtl/>
        </w:rPr>
        <w:t>לפני כן עם הנשיאים ויש שינוי, יש שינוי. זה כמובן</w:t>
      </w:r>
      <w:bookmarkStart w:id="428" w:name="_ETM_Q1_1514156"/>
      <w:bookmarkEnd w:id="428"/>
      <w:r>
        <w:rPr>
          <w:rFonts w:hint="cs"/>
          <w:rtl/>
        </w:rPr>
        <w:t xml:space="preserve"> עניין של הטמעה ושווה שתשמעו גם את שב"ס </w:t>
      </w:r>
      <w:bookmarkStart w:id="429" w:name="_ETM_Q1_1515437"/>
      <w:bookmarkEnd w:id="429"/>
      <w:r>
        <w:rPr>
          <w:rFonts w:hint="cs"/>
          <w:rtl/>
        </w:rPr>
        <w:t>בהקשר הזה, זה עניין של הטמעה ושינוי של ההליכים, אבל השופטים</w:t>
      </w:r>
      <w:bookmarkStart w:id="430" w:name="_ETM_Q1_1522314"/>
      <w:bookmarkEnd w:id="430"/>
      <w:r>
        <w:rPr>
          <w:rFonts w:hint="cs"/>
          <w:rtl/>
        </w:rPr>
        <w:t xml:space="preserve"> רואים שיש שינוי. האסירים נכנסים כשהם לא כבולים בידיים ובמידת </w:t>
      </w:r>
      <w:bookmarkStart w:id="431" w:name="_ETM_Q1_1525341"/>
      <w:bookmarkEnd w:id="431"/>
      <w:r>
        <w:rPr>
          <w:rFonts w:hint="cs"/>
          <w:rtl/>
        </w:rPr>
        <w:t>הצורך אם הם כבולים ברגליים שואלים מדוע צריך. עכש</w:t>
      </w:r>
      <w:bookmarkStart w:id="432" w:name="_ETM_Q1_1530889"/>
      <w:bookmarkEnd w:id="432"/>
      <w:r>
        <w:rPr>
          <w:rFonts w:hint="cs"/>
          <w:rtl/>
        </w:rPr>
        <w:t>יו חשוב</w:t>
      </w:r>
      <w:bookmarkStart w:id="433" w:name="_ETM_Q1_1532060"/>
      <w:bookmarkEnd w:id="433"/>
      <w:r>
        <w:rPr>
          <w:rFonts w:hint="cs"/>
          <w:rtl/>
        </w:rPr>
        <w:t xml:space="preserve"> להדגיש, קרן ציינה קודם - - - </w:t>
      </w:r>
    </w:p>
    <w:p w:rsidR="00F62A42" w:rsidRDefault="00F62A42" w:rsidP="00F62A42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מקום ציבורי</w:t>
      </w:r>
      <w:bookmarkStart w:id="434" w:name="_ETM_Q1_1533406"/>
      <w:bookmarkEnd w:id="434"/>
      <w:r>
        <w:rPr>
          <w:rFonts w:hint="cs"/>
          <w:rtl/>
        </w:rPr>
        <w:t xml:space="preserve"> בחוק זה לא רק אולם בית המשפט, זה גם הדרך </w:t>
      </w:r>
      <w:bookmarkStart w:id="435" w:name="_ETM_Q1_1537999"/>
      <w:bookmarkEnd w:id="435"/>
      <w:r>
        <w:rPr>
          <w:rFonts w:hint="cs"/>
          <w:rtl/>
        </w:rPr>
        <w:t>והמעברים אל אולם בית המשפט, הוא לא צריך היה להגיע</w:t>
      </w:r>
      <w:bookmarkStart w:id="436" w:name="_ETM_Q1_1537548"/>
      <w:bookmarkEnd w:id="436"/>
      <w:r>
        <w:rPr>
          <w:rFonts w:hint="cs"/>
          <w:rtl/>
        </w:rPr>
        <w:t xml:space="preserve"> לאולם בית המשפט - -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bookmarkStart w:id="437" w:name="_ETM_Q1_1539141"/>
      <w:bookmarkEnd w:id="437"/>
      <w:r>
        <w:rPr>
          <w:rtl/>
        </w:rPr>
        <w:t>קרן ברק (הליכוד):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סליחה, גם בבית.</w:t>
      </w:r>
      <w:bookmarkStart w:id="438" w:name="_ETM_Q1_1543382"/>
      <w:bookmarkEnd w:id="438"/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- - </w:t>
      </w:r>
      <w:bookmarkStart w:id="439" w:name="_ETM_Q1_1542774"/>
      <w:bookmarkEnd w:id="439"/>
      <w:r>
        <w:rPr>
          <w:rFonts w:hint="cs"/>
          <w:rtl/>
        </w:rPr>
        <w:t>שהשופט יאמר לשחרר אותו מהכבילה. לכן אני חושב שההערות שלך</w:t>
      </w:r>
      <w:bookmarkStart w:id="440" w:name="_ETM_Q1_1551365"/>
      <w:bookmarkEnd w:id="440"/>
      <w:r>
        <w:rPr>
          <w:rFonts w:hint="cs"/>
          <w:rtl/>
        </w:rPr>
        <w:t xml:space="preserve"> הובנו, אני מבקש דווקא לשמוע - - -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bookmarkStart w:id="441" w:name="_ETM_Q1_1547935"/>
      <w:bookmarkEnd w:id="441"/>
      <w:r>
        <w:rPr>
          <w:rtl/>
        </w:rPr>
        <w:t>ינון אזולאי (ש"ס):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רק </w:t>
      </w:r>
      <w:bookmarkStart w:id="442" w:name="_ETM_Q1_1551674"/>
      <w:bookmarkEnd w:id="442"/>
      <w:r>
        <w:rPr>
          <w:rFonts w:hint="cs"/>
          <w:rtl/>
        </w:rPr>
        <w:t>שאלה קטנה, אם אפשר אליה, אמרת שהשופטים, אם הם</w:t>
      </w:r>
      <w:bookmarkStart w:id="443" w:name="_ETM_Q1_1555581"/>
      <w:bookmarkEnd w:id="443"/>
      <w:r>
        <w:rPr>
          <w:rFonts w:hint="cs"/>
          <w:rtl/>
        </w:rPr>
        <w:t xml:space="preserve"> רואים לנכון, אז הם שואלים למה הוא אזוק. אני ציטטתי</w:t>
      </w:r>
      <w:bookmarkStart w:id="444" w:name="_ETM_Q1_1557614"/>
      <w:bookmarkEnd w:id="444"/>
      <w:r>
        <w:rPr>
          <w:rFonts w:hint="cs"/>
          <w:rtl/>
        </w:rPr>
        <w:t xml:space="preserve"> מקודם את כבוד השופטת שטרסברג-כהן שהיא אומרת כך: </w:t>
      </w:r>
      <w:bookmarkStart w:id="445" w:name="_ETM_Q1_1563252"/>
      <w:bookmarkEnd w:id="445"/>
      <w:r>
        <w:rPr>
          <w:rFonts w:hint="cs"/>
          <w:rtl/>
        </w:rPr>
        <w:t>על השוטר המלווה את העצור לבקש את רשות בית</w:t>
      </w:r>
      <w:bookmarkStart w:id="446" w:name="_ETM_Q1_1565839"/>
      <w:bookmarkEnd w:id="446"/>
      <w:r>
        <w:rPr>
          <w:rFonts w:hint="cs"/>
          <w:rtl/>
        </w:rPr>
        <w:t xml:space="preserve"> המשפט להותיר את העצור בכבליו. לא שבית המשפט ישאל </w:t>
      </w:r>
      <w:bookmarkStart w:id="447" w:name="_ETM_Q1_1569207"/>
      <w:bookmarkEnd w:id="447"/>
      <w:r>
        <w:rPr>
          <w:rFonts w:hint="cs"/>
          <w:rtl/>
        </w:rPr>
        <w:t>אותו למה, אלא השוטר שבא וחושב שכן, הוא צריך</w:t>
      </w:r>
      <w:bookmarkStart w:id="448" w:name="_ETM_Q1_1575959"/>
      <w:bookmarkEnd w:id="448"/>
      <w:r>
        <w:rPr>
          <w:rFonts w:hint="cs"/>
          <w:rtl/>
        </w:rPr>
        <w:t xml:space="preserve"> להיות הראשון לעשות את זה. כלומר כשהשופט כבר ראה </w:t>
      </w:r>
      <w:bookmarkStart w:id="449" w:name="_ETM_Q1_1577344"/>
      <w:bookmarkEnd w:id="449"/>
      <w:r>
        <w:rPr>
          <w:rFonts w:hint="cs"/>
          <w:rtl/>
        </w:rPr>
        <w:t>זה מאוחר מדי שהוא שואל, אבל גם זה לא קורה</w:t>
      </w:r>
      <w:bookmarkStart w:id="450" w:name="_ETM_Q1_1581710"/>
      <w:bookmarkEnd w:id="450"/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ברוב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המקרים, שמשאירים אותם והוא לא שואל. </w:t>
      </w:r>
    </w:p>
    <w:p w:rsidR="00B4511C" w:rsidRDefault="00B4511C" w:rsidP="00B4511C">
      <w:pPr>
        <w:rPr>
          <w:rtl/>
        </w:rPr>
      </w:pPr>
    </w:p>
    <w:p w:rsidR="00B4511C" w:rsidRDefault="00B4511C" w:rsidP="00F65B3B">
      <w:pPr>
        <w:rPr>
          <w:rtl/>
        </w:rPr>
      </w:pPr>
      <w:bookmarkStart w:id="451" w:name="_ETM_Q1_1582337"/>
      <w:bookmarkEnd w:id="451"/>
      <w:r>
        <w:rPr>
          <w:rFonts w:hint="cs"/>
          <w:rtl/>
        </w:rPr>
        <w:t xml:space="preserve">אז </w:t>
      </w:r>
      <w:bookmarkStart w:id="452" w:name="_ETM_Q1_1583443"/>
      <w:bookmarkEnd w:id="452"/>
      <w:r>
        <w:rPr>
          <w:rFonts w:hint="cs"/>
          <w:rtl/>
        </w:rPr>
        <w:t xml:space="preserve">אם את רוצה באמת להיצמד לדבריהם של השופטים, שהם צריכים </w:t>
      </w:r>
      <w:bookmarkStart w:id="453" w:name="_ETM_Q1_1588356"/>
      <w:bookmarkEnd w:id="453"/>
      <w:r>
        <w:rPr>
          <w:rFonts w:hint="cs"/>
          <w:rtl/>
        </w:rPr>
        <w:t xml:space="preserve">להסתכל, שהם שואלים אם כן, אז זה </w:t>
      </w:r>
      <w:bookmarkStart w:id="454" w:name="_ETM_Q1_1590065"/>
      <w:bookmarkEnd w:id="454"/>
      <w:r>
        <w:rPr>
          <w:rFonts w:hint="cs"/>
          <w:rtl/>
        </w:rPr>
        <w:t xml:space="preserve">צריך להיות הפוך. זה שבית המשפט מתעלם מ-88% או 92% </w:t>
      </w:r>
      <w:bookmarkStart w:id="455" w:name="_ETM_Q1_1593316"/>
      <w:bookmarkEnd w:id="455"/>
      <w:r>
        <w:rPr>
          <w:rFonts w:hint="cs"/>
          <w:rtl/>
        </w:rPr>
        <w:t xml:space="preserve">מהמקרים אני חושב שבית המשפט פה, ואת, שאולי שליחה </w:t>
      </w:r>
      <w:bookmarkStart w:id="456" w:name="_ETM_Q1_1600195"/>
      <w:bookmarkEnd w:id="456"/>
      <w:r>
        <w:rPr>
          <w:rFonts w:hint="cs"/>
          <w:rtl/>
        </w:rPr>
        <w:t xml:space="preserve">פה של בית המשפט, צריכים להגיד: טעינו, חטאנו ואנחנו </w:t>
      </w:r>
      <w:bookmarkStart w:id="457" w:name="_ETM_Q1_1602579"/>
      <w:bookmarkEnd w:id="457"/>
      <w:r>
        <w:rPr>
          <w:rFonts w:hint="cs"/>
          <w:rtl/>
        </w:rPr>
        <w:t>מקווים ואנחנו נקיים את החוק ככתבו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וכלשונו מהיום</w:t>
      </w:r>
      <w:bookmarkStart w:id="458" w:name="_ETM_Q1_1605933"/>
      <w:bookmarkEnd w:id="458"/>
      <w:r>
        <w:rPr>
          <w:rFonts w:hint="cs"/>
          <w:rtl/>
        </w:rPr>
        <w:t xml:space="preserve">. אני חושב שזו הדרך הכי טובה להגיד את זה </w:t>
      </w:r>
      <w:bookmarkStart w:id="459" w:name="_ETM_Q1_1609186"/>
      <w:bookmarkEnd w:id="459"/>
      <w:r>
        <w:rPr>
          <w:rFonts w:hint="cs"/>
          <w:rtl/>
        </w:rPr>
        <w:t>לאזרח על מנת לתת דוגמה איך מקיימים חוק.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</w:rPr>
      </w:pPr>
      <w:bookmarkStart w:id="460" w:name="_ETM_Q1_1611720"/>
      <w:bookmarkEnd w:id="460"/>
      <w:r>
        <w:rPr>
          <w:rtl/>
        </w:rPr>
        <w:t>חנית אברהם בכר: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אני מבקשת, שוב,</w:t>
      </w:r>
      <w:bookmarkStart w:id="461" w:name="_ETM_Q1_1613573"/>
      <w:bookmarkEnd w:id="461"/>
      <w:r>
        <w:rPr>
          <w:rFonts w:hint="cs"/>
          <w:rtl/>
        </w:rPr>
        <w:t xml:space="preserve"> ל </w:t>
      </w:r>
      <w:r>
        <w:rPr>
          <w:rtl/>
        </w:rPr>
        <w:t>–</w:t>
      </w:r>
      <w:r>
        <w:rPr>
          <w:rFonts w:hint="cs"/>
          <w:rtl/>
        </w:rPr>
        <w:t xml:space="preserve"> אני מסתייגת מהדברים האלה.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lastRenderedPageBreak/>
        <w:t>ינון אזולאי (ש"ס):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בסדר, את מסתייגת מכל </w:t>
      </w:r>
      <w:bookmarkStart w:id="462" w:name="_ETM_Q1_1613920"/>
      <w:bookmarkEnd w:id="462"/>
      <w:r>
        <w:rPr>
          <w:rFonts w:hint="cs"/>
          <w:rtl/>
        </w:rPr>
        <w:t>דבר, אני שם לך מציאות. מסתייגת, מסתייגת. תשובות לא</w:t>
      </w:r>
      <w:bookmarkStart w:id="463" w:name="_ETM_Q1_1617163"/>
      <w:bookmarkEnd w:id="463"/>
      <w:r>
        <w:rPr>
          <w:rFonts w:hint="cs"/>
          <w:rtl/>
        </w:rPr>
        <w:t xml:space="preserve"> קיבלנו, רק הסתייגויות קיבלנו. יש הסתייגויות לחוק, לא לזה. </w:t>
      </w:r>
    </w:p>
    <w:p w:rsidR="00B4511C" w:rsidRDefault="00B4511C" w:rsidP="00B4511C">
      <w:pPr>
        <w:rPr>
          <w:rtl/>
        </w:rPr>
      </w:pPr>
      <w:bookmarkStart w:id="464" w:name="_ETM_Q1_1618943"/>
      <w:bookmarkEnd w:id="464"/>
    </w:p>
    <w:p w:rsidR="00B4511C" w:rsidRDefault="00B4511C" w:rsidP="00B4511C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השופטים </w:t>
      </w:r>
      <w:bookmarkStart w:id="465" w:name="_ETM_Q1_1618089"/>
      <w:bookmarkEnd w:id="465"/>
      <w:r>
        <w:rPr>
          <w:rFonts w:hint="cs"/>
          <w:rtl/>
        </w:rPr>
        <w:t xml:space="preserve">פעלו לאורך כל הדרך בהתאם </w:t>
      </w:r>
      <w:r>
        <w:rPr>
          <w:rtl/>
        </w:rPr>
        <w:t>–</w:t>
      </w:r>
      <w:r>
        <w:rPr>
          <w:rFonts w:hint="cs"/>
          <w:rtl/>
        </w:rPr>
        <w:t xml:space="preserve"> הקפידו על </w:t>
      </w:r>
      <w:bookmarkStart w:id="466" w:name="_ETM_Q1_1624532"/>
      <w:bookmarkEnd w:id="466"/>
      <w:r>
        <w:rPr>
          <w:rFonts w:hint="cs"/>
          <w:rtl/>
        </w:rPr>
        <w:t xml:space="preserve">כבוד האדם, אבל - - </w:t>
      </w:r>
      <w:bookmarkStart w:id="467" w:name="_ETM_Q1_1623516"/>
      <w:bookmarkEnd w:id="467"/>
      <w:r>
        <w:rPr>
          <w:rFonts w:hint="cs"/>
          <w:rtl/>
        </w:rPr>
        <w:t>-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חבר </w:t>
      </w:r>
      <w:bookmarkStart w:id="468" w:name="_ETM_Q1_1622166"/>
      <w:bookmarkEnd w:id="468"/>
      <w:r>
        <w:rPr>
          <w:rFonts w:hint="cs"/>
          <w:rtl/>
        </w:rPr>
        <w:t xml:space="preserve">הכנסת אזולאי, תן לה להשיב.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</w:rPr>
      </w:pPr>
      <w:bookmarkStart w:id="469" w:name="_ETM_Q1_1627191"/>
      <w:bookmarkStart w:id="470" w:name="_ETM_Q1_1622468"/>
      <w:bookmarkEnd w:id="469"/>
      <w:bookmarkEnd w:id="470"/>
      <w:r>
        <w:rPr>
          <w:rtl/>
        </w:rPr>
        <w:t>חנית אברהם בכר: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הקפידו על כבוד האדם של</w:t>
      </w:r>
      <w:bookmarkStart w:id="471" w:name="_ETM_Q1_1625086"/>
      <w:bookmarkEnd w:id="471"/>
      <w:r>
        <w:rPr>
          <w:rFonts w:hint="cs"/>
          <w:rtl/>
        </w:rPr>
        <w:t xml:space="preserve"> האסיר, במידת הצורך ביקשו להתיר את האזיקים. </w:t>
      </w:r>
      <w:bookmarkStart w:id="472" w:name="_ETM_Q1_1633137"/>
      <w:bookmarkEnd w:id="472"/>
      <w:r>
        <w:rPr>
          <w:rFonts w:hint="cs"/>
          <w:rtl/>
        </w:rPr>
        <w:t>חשוב לי לציין את זה וחשוב לי לציין את זה לפרוטוקול.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</w:rPr>
      </w:pPr>
      <w:bookmarkStart w:id="473" w:name="_ETM_Q1_1636197"/>
      <w:bookmarkEnd w:id="473"/>
      <w:r>
        <w:rPr>
          <w:rtl/>
        </w:rPr>
        <w:t xml:space="preserve">יהונתן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אבל</w:t>
      </w:r>
      <w:bookmarkStart w:id="474" w:name="_ETM_Q1_1636928"/>
      <w:bookmarkEnd w:id="474"/>
      <w:r>
        <w:rPr>
          <w:rFonts w:hint="cs"/>
          <w:rtl/>
        </w:rPr>
        <w:t xml:space="preserve"> זה לא נכון מה שאת אומרת, זו מכבסת מלים </w:t>
      </w:r>
      <w:bookmarkStart w:id="475" w:name="_ETM_Q1_1637754"/>
      <w:bookmarkEnd w:id="475"/>
      <w:r>
        <w:rPr>
          <w:rFonts w:hint="cs"/>
          <w:rtl/>
        </w:rPr>
        <w:t>שהיא לא נכונה.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bookmarkStart w:id="476" w:name="_ETM_Q1_1639393"/>
      <w:bookmarkEnd w:id="476"/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עורך דין רבינוביץ', אני אתן לך </w:t>
      </w:r>
      <w:bookmarkStart w:id="477" w:name="_ETM_Q1_1640149"/>
      <w:bookmarkEnd w:id="477"/>
      <w:r>
        <w:rPr>
          <w:rFonts w:hint="cs"/>
          <w:rtl/>
        </w:rPr>
        <w:t>זכות דיבור, לא כרגע. אני מבקש שתסכמי,</w:t>
      </w:r>
      <w:bookmarkStart w:id="478" w:name="_ETM_Q1_1645153"/>
      <w:bookmarkEnd w:id="478"/>
      <w:r>
        <w:rPr>
          <w:rFonts w:hint="cs"/>
          <w:rtl/>
        </w:rPr>
        <w:t xml:space="preserve"> בבקשה, עורכת הדין חנית אברהם.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F65B3B">
      <w:pPr>
        <w:rPr>
          <w:rtl/>
        </w:rPr>
      </w:pPr>
      <w:r>
        <w:rPr>
          <w:rFonts w:hint="cs"/>
          <w:rtl/>
        </w:rPr>
        <w:t xml:space="preserve">אני אסכם. כמו שהתחלתי להגיד, יש </w:t>
      </w:r>
      <w:bookmarkStart w:id="479" w:name="_ETM_Q1_1649373"/>
      <w:bookmarkEnd w:id="479"/>
      <w:r>
        <w:rPr>
          <w:rFonts w:hint="cs"/>
          <w:rtl/>
        </w:rPr>
        <w:t>אולמות שהם באמת אולמות לא מתאימים ואנחנו הגענו</w:t>
      </w:r>
      <w:bookmarkStart w:id="480" w:name="_ETM_Q1_1652830"/>
      <w:bookmarkEnd w:id="480"/>
      <w:r>
        <w:rPr>
          <w:rFonts w:hint="cs"/>
          <w:rtl/>
        </w:rPr>
        <w:t xml:space="preserve"> לסיכום ולהבנה שיש צורך, אפילו אם צריך שהשופט יעבור לאולם </w:t>
      </w:r>
      <w:bookmarkStart w:id="481" w:name="_ETM_Q1_1659162"/>
      <w:bookmarkEnd w:id="481"/>
      <w:r>
        <w:rPr>
          <w:rFonts w:hint="cs"/>
          <w:rtl/>
        </w:rPr>
        <w:t>אחר שמתאים, אבל יש בתי משפט שאין אפשרות כזאת,</w:t>
      </w:r>
      <w:bookmarkStart w:id="482" w:name="_ETM_Q1_1659792"/>
      <w:bookmarkEnd w:id="482"/>
      <w:r>
        <w:rPr>
          <w:rFonts w:hint="cs"/>
          <w:rtl/>
        </w:rPr>
        <w:t xml:space="preserve"> אין. אתם כולכם מכירים, יש בתי משפט שהם קטנים, </w:t>
      </w:r>
      <w:bookmarkStart w:id="483" w:name="_ETM_Q1_1665876"/>
      <w:bookmarkEnd w:id="483"/>
      <w:r>
        <w:rPr>
          <w:rFonts w:hint="cs"/>
          <w:rtl/>
        </w:rPr>
        <w:t>יש בתי משפט שאין בהם אולמות שהם גדולים, יש בתי</w:t>
      </w:r>
      <w:bookmarkStart w:id="484" w:name="_ETM_Q1_1670900"/>
      <w:bookmarkEnd w:id="484"/>
      <w:r>
        <w:rPr>
          <w:rFonts w:hint="cs"/>
          <w:rtl/>
        </w:rPr>
        <w:t xml:space="preserve"> משפט, דיברתם על מסדרונות, בית המשפט בירושלים הוא דוגמה מצוינת, </w:t>
      </w:r>
      <w:bookmarkStart w:id="485" w:name="_ETM_Q1_1674166"/>
      <w:bookmarkEnd w:id="485"/>
      <w:r>
        <w:rPr>
          <w:rFonts w:hint="cs"/>
          <w:rtl/>
        </w:rPr>
        <w:t>אין מסדרונות שהם סטריליים שמאפשרים את המעבר</w:t>
      </w:r>
      <w:bookmarkStart w:id="486" w:name="_ETM_Q1_1676186"/>
      <w:bookmarkEnd w:id="486"/>
      <w:r>
        <w:rPr>
          <w:rFonts w:hint="cs"/>
          <w:rtl/>
        </w:rPr>
        <w:t xml:space="preserve"> הזה ולצערנו הרב, אנחנו ראינו דוגמאות - - -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אז </w:t>
      </w:r>
      <w:bookmarkStart w:id="487" w:name="_ETM_Q1_1679366"/>
      <w:bookmarkEnd w:id="487"/>
      <w:r>
        <w:rPr>
          <w:rFonts w:hint="cs"/>
          <w:rtl/>
        </w:rPr>
        <w:t>תביאו שינוי חקיקה. יש חקיקה, תביאו שינוי חקיקה.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bookmarkStart w:id="488" w:name="_ETM_Q1_1684719"/>
      <w:bookmarkEnd w:id="488"/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יש חוק מפורש, </w:t>
      </w:r>
      <w:bookmarkStart w:id="489" w:name="_ETM_Q1_1683639"/>
      <w:bookmarkEnd w:id="489"/>
      <w:r>
        <w:rPr>
          <w:rFonts w:hint="cs"/>
          <w:rtl/>
        </w:rPr>
        <w:t xml:space="preserve">בחוק אני חיפשתי בסעיף בית משפט לא מתאים, אם יש </w:t>
      </w:r>
      <w:bookmarkStart w:id="490" w:name="_ETM_Q1_1689314"/>
      <w:bookmarkEnd w:id="490"/>
      <w:r>
        <w:rPr>
          <w:rFonts w:hint="cs"/>
          <w:rtl/>
        </w:rPr>
        <w:t>החרגה לבית משפט שאיננו מתאים, לא מצאתי. גם הנהלת בתי</w:t>
      </w:r>
      <w:bookmarkStart w:id="491" w:name="_ETM_Q1_1695107"/>
      <w:bookmarkEnd w:id="491"/>
      <w:r>
        <w:rPr>
          <w:rFonts w:hint="cs"/>
          <w:rtl/>
        </w:rPr>
        <w:t xml:space="preserve"> המשפט כפופה לחוק, אני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מצטער, ככה זה במדינה דמוקרטית. </w:t>
      </w:r>
      <w:bookmarkStart w:id="492" w:name="_ETM_Q1_1697801"/>
      <w:bookmarkEnd w:id="492"/>
      <w:r>
        <w:rPr>
          <w:rFonts w:hint="cs"/>
          <w:rtl/>
        </w:rPr>
        <w:t>אני לא מוצא בחוק סעיף שמאפשר חריג לבית משפט שלא</w:t>
      </w:r>
      <w:bookmarkStart w:id="493" w:name="_ETM_Q1_1701710"/>
      <w:bookmarkEnd w:id="493"/>
      <w:r>
        <w:rPr>
          <w:rFonts w:hint="cs"/>
          <w:rtl/>
        </w:rPr>
        <w:t xml:space="preserve"> מתאים. לכן אני חושב שכדאי בהחלט שתעשו, גם בהנהלת בתי </w:t>
      </w:r>
      <w:bookmarkStart w:id="494" w:name="_ETM_Q1_1709032"/>
      <w:bookmarkEnd w:id="494"/>
      <w:r>
        <w:rPr>
          <w:rFonts w:hint="cs"/>
          <w:rtl/>
        </w:rPr>
        <w:t>המשפט הנכבד, תעשו שיעורי בית, תלמדו את לשון החוק ותעבדו</w:t>
      </w:r>
      <w:bookmarkStart w:id="495" w:name="_ETM_Q1_1712272"/>
      <w:bookmarkEnd w:id="495"/>
      <w:r>
        <w:rPr>
          <w:rFonts w:hint="cs"/>
          <w:rtl/>
        </w:rPr>
        <w:t xml:space="preserve"> לפי הוראות החוק. אין לכם פריבילגיה לעבוד אחרת, גם </w:t>
      </w:r>
      <w:bookmarkStart w:id="496" w:name="_ETM_Q1_1710682"/>
      <w:bookmarkEnd w:id="496"/>
      <w:r>
        <w:rPr>
          <w:rFonts w:hint="cs"/>
          <w:rtl/>
        </w:rPr>
        <w:t xml:space="preserve">להנהלת בתי המשפט.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bookmarkStart w:id="497" w:name="_ETM_Q1_1713568"/>
      <w:bookmarkEnd w:id="497"/>
      <w:r>
        <w:rPr>
          <w:rtl/>
        </w:rPr>
        <w:t>ינון אזולאי (ש"ס):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חוץ מזה לבתי המשפט יש אפשרות לבטל </w:t>
      </w:r>
      <w:bookmarkStart w:id="498" w:name="_ETM_Q1_1713968"/>
      <w:bookmarkEnd w:id="498"/>
      <w:r>
        <w:rPr>
          <w:rFonts w:hint="cs"/>
          <w:rtl/>
        </w:rPr>
        <w:t xml:space="preserve">את החוק, כרגיל, מה שאנחנו מחוקקים פה, יהיה לכם יותר </w:t>
      </w:r>
      <w:bookmarkStart w:id="499" w:name="_ETM_Q1_1716287"/>
      <w:bookmarkEnd w:id="499"/>
      <w:r>
        <w:rPr>
          <w:rFonts w:hint="cs"/>
          <w:rtl/>
        </w:rPr>
        <w:t xml:space="preserve">קל.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bookmarkStart w:id="500" w:name="_ETM_Q1_1717113"/>
      <w:bookmarkEnd w:id="500"/>
      <w:r>
        <w:rPr>
          <w:rtl/>
        </w:rPr>
        <w:t>היו"ר משה ארבל: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חבר הכנסת אזולאי. </w:t>
      </w:r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f9"/>
        <w:keepNext/>
        <w:rPr>
          <w:rtl/>
        </w:rPr>
      </w:pPr>
      <w:bookmarkStart w:id="501" w:name="_ETM_Q1_1721494"/>
      <w:bookmarkEnd w:id="501"/>
      <w:r>
        <w:rPr>
          <w:rtl/>
        </w:rPr>
        <w:lastRenderedPageBreak/>
        <w:t>חנית אברהם בכר: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>אני</w:t>
      </w:r>
      <w:bookmarkStart w:id="502" w:name="_ETM_Q1_1721542"/>
      <w:bookmarkEnd w:id="502"/>
      <w:r>
        <w:rPr>
          <w:rFonts w:hint="cs"/>
          <w:rtl/>
        </w:rPr>
        <w:t xml:space="preserve"> מבקשת לא להתייחס למשפט האחרון.</w:t>
      </w:r>
      <w:bookmarkStart w:id="503" w:name="_ETM_Q1_1722835"/>
      <w:bookmarkEnd w:id="503"/>
    </w:p>
    <w:p w:rsidR="00B4511C" w:rsidRDefault="00B4511C" w:rsidP="00B4511C">
      <w:pPr>
        <w:rPr>
          <w:rtl/>
        </w:rPr>
      </w:pPr>
    </w:p>
    <w:p w:rsidR="00B4511C" w:rsidRDefault="00B4511C" w:rsidP="00B4511C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4511C" w:rsidRDefault="00B4511C" w:rsidP="00B4511C">
      <w:pPr>
        <w:pStyle w:val="KeepWithNext"/>
        <w:rPr>
          <w:rtl/>
        </w:rPr>
      </w:pPr>
    </w:p>
    <w:p w:rsidR="00B4511C" w:rsidRDefault="00B4511C" w:rsidP="00B4511C">
      <w:pPr>
        <w:rPr>
          <w:rtl/>
        </w:rPr>
      </w:pPr>
      <w:r>
        <w:rPr>
          <w:rFonts w:hint="cs"/>
          <w:rtl/>
        </w:rPr>
        <w:t xml:space="preserve">את לא חייבת להתייחס, אם תתייחסי לכל מה שאמרתי </w:t>
      </w:r>
      <w:bookmarkStart w:id="504" w:name="_ETM_Q1_1723042"/>
      <w:bookmarkEnd w:id="504"/>
      <w:r>
        <w:rPr>
          <w:rFonts w:hint="cs"/>
          <w:rtl/>
        </w:rPr>
        <w:t>אני אשמח שלזה לא תתייחסי.</w:t>
      </w:r>
    </w:p>
    <w:p w:rsidR="00B4511C" w:rsidRDefault="00B4511C" w:rsidP="00B4511C">
      <w:pPr>
        <w:rPr>
          <w:rtl/>
        </w:rPr>
      </w:pPr>
    </w:p>
    <w:p w:rsidR="00C14802" w:rsidRDefault="00C14802" w:rsidP="00C14802">
      <w:pPr>
        <w:pStyle w:val="af9"/>
        <w:keepNext/>
        <w:rPr>
          <w:rtl/>
        </w:rPr>
      </w:pPr>
      <w:bookmarkStart w:id="505" w:name="_ETM_Q1_1728233"/>
      <w:bookmarkEnd w:id="505"/>
      <w:r>
        <w:rPr>
          <w:rtl/>
        </w:rPr>
        <w:t>חנית אברהם בכר:</w:t>
      </w:r>
    </w:p>
    <w:p w:rsidR="00C14802" w:rsidRDefault="00C14802" w:rsidP="00C14802">
      <w:pPr>
        <w:pStyle w:val="KeepWithNext"/>
        <w:rPr>
          <w:rtl/>
        </w:rPr>
      </w:pPr>
    </w:p>
    <w:p w:rsidR="00C14802" w:rsidRDefault="00C14802" w:rsidP="00C14802">
      <w:pPr>
        <w:rPr>
          <w:rtl/>
        </w:rPr>
      </w:pPr>
      <w:r>
        <w:rPr>
          <w:rFonts w:hint="cs"/>
          <w:rtl/>
        </w:rPr>
        <w:t xml:space="preserve">אני התייחסתי, אדוני. אני באמת </w:t>
      </w:r>
      <w:bookmarkStart w:id="506" w:name="_ETM_Q1_1728763"/>
      <w:bookmarkEnd w:id="506"/>
      <w:r>
        <w:rPr>
          <w:rFonts w:hint="cs"/>
          <w:rtl/>
        </w:rPr>
        <w:t xml:space="preserve">מתייחסת בכבוד לכל מה שאתה </w:t>
      </w:r>
      <w:bookmarkStart w:id="507" w:name="_ETM_Q1_1733386"/>
      <w:bookmarkEnd w:id="507"/>
      <w:r>
        <w:rPr>
          <w:rFonts w:hint="cs"/>
          <w:rtl/>
        </w:rPr>
        <w:t>אומר - - -</w:t>
      </w:r>
    </w:p>
    <w:p w:rsidR="00C14802" w:rsidRDefault="00C14802" w:rsidP="00C14802">
      <w:pPr>
        <w:rPr>
          <w:rtl/>
        </w:rPr>
      </w:pPr>
      <w:bookmarkStart w:id="508" w:name="_ETM_Q1_1725516"/>
      <w:bookmarkEnd w:id="508"/>
    </w:p>
    <w:p w:rsidR="00C14802" w:rsidRDefault="00C14802" w:rsidP="00C14802">
      <w:pPr>
        <w:pStyle w:val="a4"/>
        <w:keepNext/>
        <w:rPr>
          <w:rtl/>
        </w:rPr>
      </w:pPr>
      <w:bookmarkStart w:id="509" w:name="_ETM_Q1_1726219"/>
      <w:bookmarkStart w:id="510" w:name="_ETM_Q1_1727700"/>
      <w:bookmarkEnd w:id="509"/>
      <w:bookmarkEnd w:id="510"/>
      <w:r>
        <w:rPr>
          <w:rtl/>
        </w:rPr>
        <w:t>היו"ר משה ארבל:</w:t>
      </w:r>
    </w:p>
    <w:p w:rsidR="00C14802" w:rsidRDefault="00C14802" w:rsidP="00C14802">
      <w:pPr>
        <w:pStyle w:val="KeepWithNext"/>
        <w:rPr>
          <w:rtl/>
        </w:rPr>
      </w:pPr>
    </w:p>
    <w:p w:rsidR="00C14802" w:rsidRDefault="00C14802" w:rsidP="00C14802">
      <w:pPr>
        <w:rPr>
          <w:rtl/>
        </w:rPr>
      </w:pPr>
      <w:r>
        <w:rPr>
          <w:rFonts w:hint="cs"/>
          <w:rtl/>
        </w:rPr>
        <w:t xml:space="preserve">בסדר גמור. תודה רבה. אני מבקש </w:t>
      </w:r>
      <w:bookmarkStart w:id="511" w:name="_ETM_Q1_1733378"/>
      <w:bookmarkEnd w:id="511"/>
      <w:r>
        <w:rPr>
          <w:rFonts w:hint="cs"/>
          <w:rtl/>
        </w:rPr>
        <w:t>לעבור - - -</w:t>
      </w:r>
    </w:p>
    <w:p w:rsidR="00C14802" w:rsidRDefault="00C14802" w:rsidP="00C14802">
      <w:pPr>
        <w:rPr>
          <w:rtl/>
        </w:rPr>
      </w:pPr>
    </w:p>
    <w:p w:rsidR="00C14802" w:rsidRDefault="00C14802" w:rsidP="00C14802">
      <w:pPr>
        <w:pStyle w:val="af9"/>
        <w:keepNext/>
        <w:rPr>
          <w:rtl/>
        </w:rPr>
      </w:pPr>
      <w:bookmarkStart w:id="512" w:name="_ETM_Q1_1734684"/>
      <w:bookmarkEnd w:id="512"/>
      <w:r>
        <w:rPr>
          <w:rtl/>
        </w:rPr>
        <w:t>חנית אברהם בכר:</w:t>
      </w:r>
    </w:p>
    <w:p w:rsidR="00C14802" w:rsidRDefault="00C14802" w:rsidP="00C14802">
      <w:pPr>
        <w:pStyle w:val="KeepWithNext"/>
        <w:rPr>
          <w:rtl/>
        </w:rPr>
      </w:pPr>
    </w:p>
    <w:p w:rsidR="00C14802" w:rsidRDefault="00C14802" w:rsidP="00C14802">
      <w:pPr>
        <w:rPr>
          <w:rtl/>
        </w:rPr>
      </w:pPr>
      <w:r>
        <w:rPr>
          <w:rFonts w:hint="cs"/>
          <w:rtl/>
        </w:rPr>
        <w:t>חשוב לי ל - - -</w:t>
      </w:r>
    </w:p>
    <w:p w:rsidR="00C14802" w:rsidRDefault="00C14802" w:rsidP="00C14802">
      <w:pPr>
        <w:rPr>
          <w:rtl/>
        </w:rPr>
      </w:pPr>
    </w:p>
    <w:p w:rsidR="00C14802" w:rsidRDefault="00C14802" w:rsidP="00C14802">
      <w:pPr>
        <w:pStyle w:val="a4"/>
        <w:keepNext/>
        <w:rPr>
          <w:rtl/>
        </w:rPr>
      </w:pPr>
      <w:bookmarkStart w:id="513" w:name="_ETM_Q1_1733021"/>
      <w:bookmarkEnd w:id="513"/>
      <w:r>
        <w:rPr>
          <w:rtl/>
        </w:rPr>
        <w:t>היו"ר משה ארבל:</w:t>
      </w:r>
    </w:p>
    <w:p w:rsidR="00C14802" w:rsidRDefault="00C14802" w:rsidP="00C14802">
      <w:pPr>
        <w:pStyle w:val="KeepWithNext"/>
        <w:rPr>
          <w:rtl/>
        </w:rPr>
      </w:pPr>
    </w:p>
    <w:p w:rsidR="00F65B3B" w:rsidRDefault="00C14802" w:rsidP="00F65B3B">
      <w:pPr>
        <w:rPr>
          <w:rtl/>
        </w:rPr>
      </w:pPr>
      <w:r>
        <w:rPr>
          <w:rFonts w:hint="cs"/>
          <w:rtl/>
        </w:rPr>
        <w:t xml:space="preserve">סליחה. אני </w:t>
      </w:r>
      <w:bookmarkStart w:id="514" w:name="_ETM_Q1_1736307"/>
      <w:bookmarkEnd w:id="514"/>
      <w:r>
        <w:rPr>
          <w:rFonts w:hint="cs"/>
          <w:rtl/>
        </w:rPr>
        <w:t>מבקש לעבור לקצין אג"ם ביחידת נחשון בשב"ס, סגן גונדר משה</w:t>
      </w:r>
      <w:bookmarkStart w:id="515" w:name="_ETM_Q1_1745702"/>
      <w:bookmarkEnd w:id="5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חידרה</w:t>
      </w:r>
      <w:proofErr w:type="spellEnd"/>
      <w:r>
        <w:rPr>
          <w:rFonts w:hint="cs"/>
          <w:rtl/>
        </w:rPr>
        <w:t xml:space="preserve">. וגם כנרת צימרמן, </w:t>
      </w:r>
      <w:bookmarkStart w:id="516" w:name="_ETM_Q1_1766647"/>
      <w:bookmarkEnd w:id="516"/>
      <w:r>
        <w:rPr>
          <w:rFonts w:hint="cs"/>
          <w:rtl/>
        </w:rPr>
        <w:t xml:space="preserve">שתי ציפורים במכה, בוקר טוב לכם. </w:t>
      </w:r>
    </w:p>
    <w:p w:rsidR="00F65B3B" w:rsidRDefault="00F65B3B" w:rsidP="00F65B3B">
      <w:pPr>
        <w:rPr>
          <w:rtl/>
        </w:rPr>
      </w:pPr>
    </w:p>
    <w:p w:rsidR="00C14802" w:rsidRDefault="00C14802" w:rsidP="00F65B3B">
      <w:pPr>
        <w:rPr>
          <w:rtl/>
        </w:rPr>
      </w:pPr>
      <w:r>
        <w:rPr>
          <w:rFonts w:hint="cs"/>
          <w:rtl/>
        </w:rPr>
        <w:t xml:space="preserve">חשוב מאוד מאוד </w:t>
      </w:r>
      <w:bookmarkStart w:id="517" w:name="_ETM_Q1_1768031"/>
      <w:bookmarkEnd w:id="517"/>
      <w:r>
        <w:rPr>
          <w:rFonts w:hint="cs"/>
          <w:rtl/>
        </w:rPr>
        <w:t xml:space="preserve">לנו לשמוע דווקא מזווית הראייה שלכם, של שירות בתי הסוהר, </w:t>
      </w:r>
      <w:bookmarkStart w:id="518" w:name="_ETM_Q1_1775234"/>
      <w:bookmarkEnd w:id="518"/>
      <w:r>
        <w:rPr>
          <w:rFonts w:hint="cs"/>
          <w:rtl/>
        </w:rPr>
        <w:t xml:space="preserve">ואני מוכרח לציין, אתמול באופן אישי ביקרתי גם אצל מפקד </w:t>
      </w:r>
      <w:bookmarkStart w:id="519" w:name="_ETM_Q1_1777501"/>
      <w:bookmarkEnd w:id="519"/>
      <w:r>
        <w:rPr>
          <w:rFonts w:hint="cs"/>
          <w:rtl/>
        </w:rPr>
        <w:t xml:space="preserve">כלא </w:t>
      </w:r>
      <w:proofErr w:type="spellStart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 xml:space="preserve"> ומדי פעם אני מבצע כאלה ביקורים מול </w:t>
      </w:r>
      <w:bookmarkStart w:id="520" w:name="_ETM_Q1_1781943"/>
      <w:bookmarkEnd w:id="520"/>
      <w:r>
        <w:rPr>
          <w:rFonts w:hint="cs"/>
          <w:rtl/>
        </w:rPr>
        <w:t>אנשי שירות בתי הסוהר, בעיניי בכל אופן שירות בתי הסוהר</w:t>
      </w:r>
      <w:bookmarkStart w:id="521" w:name="_ETM_Q1_1787622"/>
      <w:bookmarkEnd w:id="521"/>
      <w:r>
        <w:rPr>
          <w:rFonts w:hint="cs"/>
          <w:rtl/>
        </w:rPr>
        <w:t xml:space="preserve"> כתפיסה רואה לנכון חשיבות רבה בכבוד האדם, רואה לנכון מתן </w:t>
      </w:r>
      <w:bookmarkStart w:id="522" w:name="_ETM_Q1_1794395"/>
      <w:bookmarkEnd w:id="522"/>
      <w:r>
        <w:rPr>
          <w:rFonts w:hint="cs"/>
          <w:rtl/>
        </w:rPr>
        <w:t>שירות, הייתי אומר על גבול הסוציאלי אפילו, שמבין את החשיבות</w:t>
      </w:r>
      <w:bookmarkStart w:id="523" w:name="_ETM_Q1_1800509"/>
      <w:bookmarkEnd w:id="523"/>
      <w:r>
        <w:rPr>
          <w:rFonts w:hint="cs"/>
          <w:rtl/>
        </w:rPr>
        <w:t xml:space="preserve"> של רווחת האסיר כבן אדם, שם את הנושא </w:t>
      </w:r>
      <w:bookmarkStart w:id="524" w:name="_ETM_Q1_1801465"/>
      <w:bookmarkEnd w:id="524"/>
      <w:r w:rsidR="00F65B3B">
        <w:rPr>
          <w:rFonts w:hint="cs"/>
          <w:rtl/>
        </w:rPr>
        <w:t>הזה במרכז.</w:t>
      </w:r>
      <w:r>
        <w:rPr>
          <w:rFonts w:hint="cs"/>
          <w:rtl/>
        </w:rPr>
        <w:t xml:space="preserve"> מאוד יכול להיות שתהליכים שחוזרים על עצמם, חוזרים </w:t>
      </w:r>
      <w:bookmarkStart w:id="525" w:name="_ETM_Q1_1808015"/>
      <w:bookmarkEnd w:id="525"/>
      <w:r>
        <w:rPr>
          <w:rFonts w:hint="cs"/>
          <w:rtl/>
        </w:rPr>
        <w:t xml:space="preserve">ונשנים, שגם מעוררים באופן טבעי צורך בפיקוח הדוק יותר, גורמים </w:t>
      </w:r>
      <w:bookmarkStart w:id="526" w:name="_ETM_Q1_1813759"/>
      <w:bookmarkEnd w:id="526"/>
      <w:r>
        <w:rPr>
          <w:rFonts w:hint="cs"/>
          <w:rtl/>
        </w:rPr>
        <w:t xml:space="preserve">לשגרה להיות קצת אחרת ממה שהמחוקק הורה, אבל דווקא מכם </w:t>
      </w:r>
      <w:bookmarkStart w:id="527" w:name="_ETM_Q1_1820854"/>
      <w:bookmarkEnd w:id="527"/>
      <w:r>
        <w:rPr>
          <w:rFonts w:hint="cs"/>
          <w:rtl/>
        </w:rPr>
        <w:t>חשוב לי לשמוע סקירה איך אתם רואים את המצב עד</w:t>
      </w:r>
      <w:bookmarkStart w:id="528" w:name="_ETM_Q1_1825875"/>
      <w:bookmarkEnd w:id="528"/>
      <w:r>
        <w:rPr>
          <w:rFonts w:hint="cs"/>
          <w:rtl/>
        </w:rPr>
        <w:t xml:space="preserve"> העתירה של עורך הדין רבינוביץ' ומכאן והלאה. בבקשה.</w:t>
      </w:r>
    </w:p>
    <w:p w:rsidR="00C14802" w:rsidRDefault="00C14802" w:rsidP="00C14802">
      <w:pPr>
        <w:rPr>
          <w:rtl/>
        </w:rPr>
      </w:pPr>
    </w:p>
    <w:p w:rsidR="00C14802" w:rsidRDefault="00C14802" w:rsidP="00C14802">
      <w:pPr>
        <w:pStyle w:val="af9"/>
        <w:keepNext/>
        <w:rPr>
          <w:rtl/>
        </w:rPr>
      </w:pPr>
      <w:r>
        <w:rPr>
          <w:rtl/>
        </w:rPr>
        <w:t>כנרת צימרמן:</w:t>
      </w:r>
    </w:p>
    <w:p w:rsidR="00C14802" w:rsidRDefault="00C14802" w:rsidP="00C14802">
      <w:pPr>
        <w:pStyle w:val="KeepWithNext"/>
        <w:rPr>
          <w:rtl/>
        </w:rPr>
      </w:pPr>
    </w:p>
    <w:p w:rsidR="00C14802" w:rsidRDefault="00C14802" w:rsidP="00C14802">
      <w:pPr>
        <w:rPr>
          <w:rtl/>
        </w:rPr>
      </w:pPr>
      <w:r>
        <w:rPr>
          <w:rFonts w:hint="cs"/>
          <w:rtl/>
        </w:rPr>
        <w:t>בוקר טוב</w:t>
      </w:r>
      <w:bookmarkStart w:id="529" w:name="_ETM_Q1_1834216"/>
      <w:bookmarkEnd w:id="529"/>
      <w:r>
        <w:rPr>
          <w:rFonts w:hint="cs"/>
          <w:rtl/>
        </w:rPr>
        <w:t xml:space="preserve"> לכולם. אני עורכת דין כנרת צימרמן מהלשכה המשפטית בשירות בתי </w:t>
      </w:r>
      <w:bookmarkStart w:id="530" w:name="_ETM_Q1_1836586"/>
      <w:bookmarkEnd w:id="530"/>
      <w:r>
        <w:rPr>
          <w:rFonts w:hint="cs"/>
          <w:rtl/>
        </w:rPr>
        <w:t>הסוהר. חשוב לי לפני שאני מעבירה את רשות הדיבור</w:t>
      </w:r>
      <w:bookmarkStart w:id="531" w:name="_ETM_Q1_1843250"/>
      <w:bookmarkEnd w:id="531"/>
      <w:r>
        <w:rPr>
          <w:rFonts w:hint="cs"/>
          <w:rtl/>
        </w:rPr>
        <w:t xml:space="preserve"> לאנשי המקצוע, לאנשים שנמצאים בבתי המשפט ויום יום עם העצורים, </w:t>
      </w:r>
      <w:bookmarkStart w:id="532" w:name="_ETM_Q1_1845197"/>
      <w:bookmarkEnd w:id="532"/>
      <w:r>
        <w:rPr>
          <w:rFonts w:hint="cs"/>
          <w:rtl/>
        </w:rPr>
        <w:t xml:space="preserve">חשוב לי כן לשים כמה דברים שנייה על דיוקם. </w:t>
      </w:r>
    </w:p>
    <w:p w:rsidR="00C14802" w:rsidRDefault="00C14802" w:rsidP="00C14802">
      <w:pPr>
        <w:rPr>
          <w:rtl/>
        </w:rPr>
      </w:pPr>
    </w:p>
    <w:p w:rsidR="00C14802" w:rsidRDefault="00C14802" w:rsidP="00C14802">
      <w:pPr>
        <w:rPr>
          <w:rtl/>
        </w:rPr>
      </w:pPr>
      <w:r>
        <w:rPr>
          <w:rFonts w:hint="cs"/>
          <w:rtl/>
        </w:rPr>
        <w:t>קודם כל</w:t>
      </w:r>
      <w:bookmarkStart w:id="533" w:name="_ETM_Q1_1852949"/>
      <w:bookmarkEnd w:id="533"/>
      <w:r>
        <w:rPr>
          <w:rFonts w:hint="cs"/>
          <w:rtl/>
        </w:rPr>
        <w:t xml:space="preserve"> אנחנו פועלים כל השנים על פי חוק, כי אם</w:t>
      </w:r>
      <w:bookmarkStart w:id="534" w:name="_ETM_Q1_1858641"/>
      <w:bookmarkEnd w:id="534"/>
      <w:r>
        <w:rPr>
          <w:rFonts w:hint="cs"/>
          <w:rtl/>
        </w:rPr>
        <w:t xml:space="preserve"> קוראים את החוק רואים שהחוק בעצם אומר שתי ברירות מחדל.</w:t>
      </w:r>
      <w:bookmarkStart w:id="535" w:name="_ETM_Q1_1864754"/>
      <w:bookmarkEnd w:id="535"/>
      <w:r>
        <w:rPr>
          <w:rFonts w:hint="cs"/>
          <w:rtl/>
        </w:rPr>
        <w:t xml:space="preserve"> ברירת המחדל הראשונה היא אדם לא ייכבל, זה נכון, אלא </w:t>
      </w:r>
      <w:bookmarkStart w:id="536" w:name="_ETM_Q1_1867540"/>
      <w:bookmarkEnd w:id="536"/>
      <w:r>
        <w:rPr>
          <w:rFonts w:hint="cs"/>
          <w:rtl/>
        </w:rPr>
        <w:t xml:space="preserve">אם כן יש </w:t>
      </w:r>
      <w:r w:rsidR="00F76263">
        <w:rPr>
          <w:rFonts w:hint="cs"/>
          <w:rtl/>
        </w:rPr>
        <w:t xml:space="preserve">את העילות והעילות קבועות בחוק. </w:t>
      </w:r>
      <w:r>
        <w:rPr>
          <w:rFonts w:hint="cs"/>
          <w:rtl/>
        </w:rPr>
        <w:t>האפשרות</w:t>
      </w:r>
      <w:bookmarkStart w:id="537" w:name="_ETM_Q1_1870882"/>
      <w:bookmarkEnd w:id="537"/>
      <w:r>
        <w:rPr>
          <w:rFonts w:hint="cs"/>
          <w:rtl/>
        </w:rPr>
        <w:t xml:space="preserve"> השנייה, ברירת המחדל, אדם כן ייכבל והאדם הזה כן ייכבל </w:t>
      </w:r>
      <w:bookmarkStart w:id="538" w:name="_ETM_Q1_1879401"/>
      <w:bookmarkEnd w:id="538"/>
      <w:r>
        <w:rPr>
          <w:rFonts w:hint="cs"/>
          <w:rtl/>
        </w:rPr>
        <w:t xml:space="preserve">אם הוא שפוט או חשוד בעבירות ספציפיות שמצוינות </w:t>
      </w:r>
      <w:bookmarkStart w:id="539" w:name="_ETM_Q1_1883702"/>
      <w:bookmarkEnd w:id="539"/>
      <w:r>
        <w:rPr>
          <w:rFonts w:hint="cs"/>
          <w:rtl/>
        </w:rPr>
        <w:t>בחוק ואז אלא אם כן לא מתקיימות הנסיבות. שירות בתי</w:t>
      </w:r>
      <w:bookmarkStart w:id="540" w:name="_ETM_Q1_1889490"/>
      <w:bookmarkEnd w:id="540"/>
      <w:r>
        <w:rPr>
          <w:rFonts w:hint="cs"/>
          <w:rtl/>
        </w:rPr>
        <w:t xml:space="preserve"> הסוהר בכל השנים שהוא מבצע את הליוויים, ואני רוצה </w:t>
      </w:r>
      <w:bookmarkStart w:id="541" w:name="_ETM_Q1_1890992"/>
      <w:bookmarkEnd w:id="541"/>
      <w:r>
        <w:rPr>
          <w:rFonts w:hint="cs"/>
          <w:rtl/>
        </w:rPr>
        <w:t>להזכיר שלא בכל השנים, אם אני לא טועה החלטתה של</w:t>
      </w:r>
      <w:bookmarkStart w:id="542" w:name="_ETM_Q1_1893910"/>
      <w:bookmarkEnd w:id="542"/>
      <w:r>
        <w:rPr>
          <w:rFonts w:hint="cs"/>
          <w:rtl/>
        </w:rPr>
        <w:t xml:space="preserve"> כבוד השופטת שטרסברג-כהן הייתה עוד לפני שהנושא עבר לשירות בתי </w:t>
      </w:r>
      <w:bookmarkStart w:id="543" w:name="_ETM_Q1_1899895"/>
      <w:bookmarkEnd w:id="543"/>
      <w:r>
        <w:rPr>
          <w:rFonts w:hint="cs"/>
          <w:rtl/>
        </w:rPr>
        <w:t xml:space="preserve">הסוהר, אבל שירות בתי הסוהר בכל השנים שהוא מבצע את </w:t>
      </w:r>
      <w:bookmarkStart w:id="544" w:name="_ETM_Q1_1904918"/>
      <w:bookmarkEnd w:id="544"/>
      <w:r>
        <w:rPr>
          <w:rFonts w:hint="cs"/>
          <w:rtl/>
        </w:rPr>
        <w:t xml:space="preserve">הליוויים מקפיד לפעול על פי חוק, הוא מקפיד לעשות הערכת </w:t>
      </w:r>
      <w:bookmarkStart w:id="545" w:name="_ETM_Q1_1905291"/>
      <w:bookmarkEnd w:id="545"/>
      <w:r>
        <w:rPr>
          <w:rFonts w:hint="cs"/>
          <w:rtl/>
        </w:rPr>
        <w:t xml:space="preserve">מצב ורק בהתקיימה של עילה על פי חוק לכבילה אז </w:t>
      </w:r>
      <w:bookmarkStart w:id="546" w:name="_ETM_Q1_1913372"/>
      <w:bookmarkEnd w:id="546"/>
      <w:r>
        <w:rPr>
          <w:rFonts w:hint="cs"/>
          <w:rtl/>
        </w:rPr>
        <w:t>הוא כובל.</w:t>
      </w:r>
    </w:p>
    <w:p w:rsidR="00C14802" w:rsidRDefault="00C14802" w:rsidP="00C14802">
      <w:pPr>
        <w:rPr>
          <w:rtl/>
        </w:rPr>
      </w:pPr>
    </w:p>
    <w:p w:rsidR="00C14802" w:rsidRDefault="00C14802" w:rsidP="00C14802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C14802" w:rsidRDefault="00C14802" w:rsidP="00C14802">
      <w:pPr>
        <w:pStyle w:val="KeepWithNext"/>
        <w:rPr>
          <w:rtl/>
        </w:rPr>
      </w:pPr>
    </w:p>
    <w:p w:rsidR="00C14802" w:rsidRDefault="00C14802" w:rsidP="00C14802">
      <w:pPr>
        <w:rPr>
          <w:rtl/>
        </w:rPr>
      </w:pPr>
      <w:r>
        <w:rPr>
          <w:rFonts w:hint="cs"/>
          <w:rtl/>
        </w:rPr>
        <w:t xml:space="preserve">אם כל השנים פעלתם לפי הוראות החוק למה הייתם </w:t>
      </w:r>
      <w:bookmarkStart w:id="547" w:name="_ETM_Q1_1916449"/>
      <w:bookmarkEnd w:id="547"/>
      <w:r>
        <w:rPr>
          <w:rFonts w:hint="cs"/>
          <w:rtl/>
        </w:rPr>
        <w:t>צריכים לשנות את הנוהל בעקבות העתירה לבג"צ?</w:t>
      </w:r>
    </w:p>
    <w:p w:rsidR="00C14802" w:rsidRDefault="00C14802" w:rsidP="00C14802">
      <w:pPr>
        <w:rPr>
          <w:rtl/>
        </w:rPr>
      </w:pPr>
    </w:p>
    <w:p w:rsidR="00C14802" w:rsidRDefault="00C14802" w:rsidP="00C14802">
      <w:pPr>
        <w:pStyle w:val="af9"/>
        <w:keepNext/>
        <w:rPr>
          <w:rtl/>
        </w:rPr>
      </w:pPr>
      <w:bookmarkStart w:id="548" w:name="_ETM_Q1_1922346"/>
      <w:bookmarkEnd w:id="548"/>
      <w:r>
        <w:rPr>
          <w:rtl/>
        </w:rPr>
        <w:t>כנרת צימרמן:</w:t>
      </w:r>
    </w:p>
    <w:p w:rsidR="00C14802" w:rsidRDefault="00C14802" w:rsidP="00C14802">
      <w:pPr>
        <w:pStyle w:val="KeepWithNext"/>
        <w:rPr>
          <w:rtl/>
        </w:rPr>
      </w:pPr>
    </w:p>
    <w:p w:rsidR="00E179A7" w:rsidRDefault="00C14802" w:rsidP="00C14802">
      <w:pPr>
        <w:rPr>
          <w:rtl/>
        </w:rPr>
      </w:pPr>
      <w:r>
        <w:rPr>
          <w:rFonts w:hint="cs"/>
          <w:rtl/>
        </w:rPr>
        <w:t>השינוי של הנוהל הוא</w:t>
      </w:r>
      <w:bookmarkStart w:id="549" w:name="_ETM_Q1_1922095"/>
      <w:bookmarkEnd w:id="549"/>
      <w:r>
        <w:rPr>
          <w:rFonts w:hint="cs"/>
          <w:rtl/>
        </w:rPr>
        <w:t xml:space="preserve"> שינוי שאמר בדיוק איך נעשית הערכת המצב כדי </w:t>
      </w:r>
      <w:bookmarkStart w:id="550" w:name="_ETM_Q1_1927951"/>
      <w:bookmarkEnd w:id="550"/>
      <w:r>
        <w:rPr>
          <w:rFonts w:hint="cs"/>
          <w:rtl/>
        </w:rPr>
        <w:t>לחדד את אופן הערכת המצב שנעשית, כדי לעשות אותה</w:t>
      </w:r>
      <w:bookmarkStart w:id="551" w:name="_ETM_Q1_1932865"/>
      <w:bookmarkEnd w:id="551"/>
      <w:r w:rsidR="00F76263">
        <w:rPr>
          <w:rFonts w:hint="cs"/>
          <w:rtl/>
        </w:rPr>
        <w:t xml:space="preserve"> יותר מדויקת. </w:t>
      </w:r>
      <w:r w:rsidR="00E179A7">
        <w:rPr>
          <w:rFonts w:hint="cs"/>
          <w:rtl/>
        </w:rPr>
        <w:t xml:space="preserve">התקדמו גם הדברים, אנחנו עושים את זה </w:t>
      </w:r>
      <w:bookmarkStart w:id="552" w:name="_ETM_Q1_1938350"/>
      <w:bookmarkEnd w:id="552"/>
      <w:r w:rsidR="00E179A7">
        <w:rPr>
          <w:rFonts w:hint="cs"/>
          <w:rtl/>
        </w:rPr>
        <w:t xml:space="preserve">היום בצורה </w:t>
      </w:r>
      <w:r w:rsidR="00E179A7">
        <w:rPr>
          <w:rFonts w:hint="cs"/>
          <w:rtl/>
        </w:rPr>
        <w:lastRenderedPageBreak/>
        <w:t xml:space="preserve">שאנחנו יכולים לקבל מידע מכל מיני גורמים כדי </w:t>
      </w:r>
      <w:bookmarkStart w:id="553" w:name="_ETM_Q1_1938642"/>
      <w:bookmarkEnd w:id="553"/>
      <w:r w:rsidR="00E179A7">
        <w:rPr>
          <w:rFonts w:hint="cs"/>
          <w:rtl/>
        </w:rPr>
        <w:t xml:space="preserve">לראות שאנחנו עושים את הערכת המצב היותר מדויקת ממה שהיינו </w:t>
      </w:r>
      <w:bookmarkStart w:id="554" w:name="_ETM_Q1_1946069"/>
      <w:bookmarkEnd w:id="554"/>
      <w:r w:rsidR="00E179A7">
        <w:rPr>
          <w:rFonts w:hint="cs"/>
          <w:rtl/>
        </w:rPr>
        <w:t xml:space="preserve">עושים בעבר. זה לא אומר, ואני עומדת על זה, שלא </w:t>
      </w:r>
      <w:bookmarkStart w:id="555" w:name="_ETM_Q1_1950763"/>
      <w:bookmarkEnd w:id="555"/>
      <w:r w:rsidR="00E179A7">
        <w:rPr>
          <w:rFonts w:hint="cs"/>
          <w:rtl/>
        </w:rPr>
        <w:t xml:space="preserve">ייאמר כאן בצורה ברורה או לא ברורה או משתמעת מעבר </w:t>
      </w:r>
      <w:bookmarkStart w:id="556" w:name="_ETM_Q1_1952928"/>
      <w:bookmarkEnd w:id="556"/>
      <w:r w:rsidR="00E179A7">
        <w:rPr>
          <w:rFonts w:hint="cs"/>
          <w:rtl/>
        </w:rPr>
        <w:t xml:space="preserve">לשאר הדברים שפה הטיחו בשירות בתי הסוהר, ואולי תיכף אנחנו </w:t>
      </w:r>
      <w:bookmarkStart w:id="557" w:name="_ETM_Q1_1960243"/>
      <w:bookmarkEnd w:id="557"/>
      <w:r w:rsidR="00E179A7">
        <w:rPr>
          <w:rFonts w:hint="cs"/>
          <w:rtl/>
        </w:rPr>
        <w:t>נעבור - - -</w:t>
      </w:r>
    </w:p>
    <w:p w:rsidR="00E179A7" w:rsidRDefault="00E179A7" w:rsidP="00C14802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558" w:name="_ETM_Q1_1961775"/>
      <w:bookmarkStart w:id="559" w:name="_ETM_Q1_1959207"/>
      <w:bookmarkStart w:id="560" w:name="_ETM_Q1_1960257"/>
      <w:bookmarkEnd w:id="558"/>
      <w:bookmarkEnd w:id="559"/>
      <w:bookmarkEnd w:id="560"/>
      <w:r>
        <w:rPr>
          <w:rtl/>
        </w:rPr>
        <w:t>היו"ר משה ארבל:</w:t>
      </w:r>
    </w:p>
    <w:p w:rsidR="00E179A7" w:rsidRDefault="00E179A7" w:rsidP="00E179A7">
      <w:pPr>
        <w:pStyle w:val="KeepWithNext"/>
        <w:rPr>
          <w:rtl/>
          <w:lang w:eastAsia="he-IL"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 xml:space="preserve">אני דווקא שמעתי רק מחמאות על שירות </w:t>
      </w:r>
      <w:bookmarkStart w:id="561" w:name="_ETM_Q1_1961816"/>
      <w:bookmarkEnd w:id="561"/>
      <w:r>
        <w:rPr>
          <w:rFonts w:hint="cs"/>
          <w:rtl/>
        </w:rPr>
        <w:t>בתי הסוהר.</w:t>
      </w:r>
    </w:p>
    <w:p w:rsidR="00E179A7" w:rsidRDefault="00E179A7" w:rsidP="00E179A7">
      <w:pPr>
        <w:rPr>
          <w:rtl/>
        </w:rPr>
      </w:pPr>
      <w:bookmarkStart w:id="562" w:name="_ETM_Q1_1964302"/>
      <w:bookmarkEnd w:id="562"/>
    </w:p>
    <w:p w:rsidR="00E179A7" w:rsidRDefault="00E179A7" w:rsidP="00E179A7">
      <w:pPr>
        <w:pStyle w:val="af9"/>
        <w:keepNext/>
        <w:rPr>
          <w:rtl/>
        </w:rPr>
      </w:pPr>
      <w:r>
        <w:rPr>
          <w:rtl/>
        </w:rPr>
        <w:t>כנרת צימרמן: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F76263">
      <w:pPr>
        <w:rPr>
          <w:rtl/>
        </w:rPr>
      </w:pPr>
      <w:r>
        <w:rPr>
          <w:rFonts w:hint="cs"/>
          <w:rtl/>
        </w:rPr>
        <w:t xml:space="preserve">אולי אדוני הרעיף מחמאות, אבל </w:t>
      </w:r>
      <w:r w:rsidR="00F76263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bookmarkStart w:id="563" w:name="_ETM_Q1_1968015"/>
      <w:bookmarkEnd w:id="563"/>
      <w:r>
        <w:rPr>
          <w:rFonts w:hint="cs"/>
          <w:rtl/>
        </w:rPr>
        <w:t xml:space="preserve">שמענו שאנחנו עצלנים, אנחנו שמענו שאנחנו שקרנים ואנחנו שמענו </w:t>
      </w:r>
      <w:bookmarkStart w:id="564" w:name="_ETM_Q1_1973120"/>
      <w:bookmarkEnd w:id="564"/>
      <w:r>
        <w:rPr>
          <w:rFonts w:hint="cs"/>
          <w:rtl/>
        </w:rPr>
        <w:t xml:space="preserve">שאנחנו משפילים בני אדם ומובילים אותם כמו חיות. אז לי </w:t>
      </w:r>
      <w:bookmarkStart w:id="565" w:name="_ETM_Q1_1976482"/>
      <w:bookmarkEnd w:id="565"/>
      <w:r>
        <w:rPr>
          <w:rFonts w:hint="cs"/>
          <w:rtl/>
        </w:rPr>
        <w:t>- - -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566" w:name="_ETM_Q1_1977354"/>
      <w:bookmarkStart w:id="567" w:name="_ETM_Q1_1973580"/>
      <w:bookmarkEnd w:id="566"/>
      <w:bookmarkEnd w:id="567"/>
      <w:r>
        <w:rPr>
          <w:rtl/>
        </w:rPr>
        <w:t>ינון אזולאי (ש"ס):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 xml:space="preserve">אני אעשה סדר, אף אחד לא אמר </w:t>
      </w:r>
      <w:bookmarkStart w:id="568" w:name="_ETM_Q1_1978827"/>
      <w:bookmarkEnd w:id="568"/>
      <w:r>
        <w:rPr>
          <w:rFonts w:hint="cs"/>
          <w:rtl/>
        </w:rPr>
        <w:t>את זה, אמרו שזכות האדם צריכה להיות לפחות, אם יש</w:t>
      </w:r>
      <w:bookmarkStart w:id="569" w:name="_ETM_Q1_1984723"/>
      <w:bookmarkEnd w:id="569"/>
      <w:r>
        <w:rPr>
          <w:rFonts w:hint="cs"/>
          <w:rtl/>
        </w:rPr>
        <w:t xml:space="preserve"> דיני כליאה לבהמות, צריך גם לראות איך אפשר לעזור לבני </w:t>
      </w:r>
      <w:bookmarkStart w:id="570" w:name="_ETM_Q1_1987488"/>
      <w:bookmarkEnd w:id="570"/>
      <w:r>
        <w:rPr>
          <w:rFonts w:hint="cs"/>
          <w:rtl/>
        </w:rPr>
        <w:t>אדם שיש להם זכויות אדם. אף אחד לא אמר שאתם</w:t>
      </w:r>
      <w:bookmarkStart w:id="571" w:name="_ETM_Q1_1987235"/>
      <w:bookmarkEnd w:id="571"/>
      <w:r>
        <w:rPr>
          <w:rFonts w:hint="cs"/>
          <w:rtl/>
        </w:rPr>
        <w:t xml:space="preserve"> שקרנים, אמרו שיש חוק והחוק מופר ברגל גסה. אמרו, ולא </w:t>
      </w:r>
      <w:bookmarkStart w:id="572" w:name="_ETM_Q1_1994877"/>
      <w:bookmarkEnd w:id="572"/>
      <w:r>
        <w:rPr>
          <w:rFonts w:hint="cs"/>
          <w:rtl/>
        </w:rPr>
        <w:t>הזכירו שב"ס, הזכירו את מי שמוביל, הזכירו את בית המשפט</w:t>
      </w:r>
      <w:bookmarkStart w:id="573" w:name="_ETM_Q1_1995733"/>
      <w:bookmarkEnd w:id="573"/>
      <w:r>
        <w:rPr>
          <w:rFonts w:hint="cs"/>
          <w:rtl/>
        </w:rPr>
        <w:t xml:space="preserve"> שלא שם לב לזה, אז בבקשה. אם אתם לוקחים את </w:t>
      </w:r>
      <w:bookmarkStart w:id="574" w:name="_ETM_Q1_2002173"/>
      <w:bookmarkEnd w:id="574"/>
      <w:r>
        <w:rPr>
          <w:rFonts w:hint="cs"/>
          <w:rtl/>
        </w:rPr>
        <w:t xml:space="preserve">זה לתשומת ליבכם ואתם לוקחים את זה </w:t>
      </w:r>
      <w:proofErr w:type="spellStart"/>
      <w:r>
        <w:rPr>
          <w:rFonts w:hint="cs"/>
          <w:rtl/>
        </w:rPr>
        <w:t>כאמרו</w:t>
      </w:r>
      <w:proofErr w:type="spellEnd"/>
      <w:r>
        <w:rPr>
          <w:rFonts w:hint="cs"/>
          <w:rtl/>
        </w:rPr>
        <w:t xml:space="preserve"> אליכם בעייתכם, לא אנחנו. 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575" w:name="_ETM_Q1_2004202"/>
      <w:bookmarkEnd w:id="575"/>
      <w:r>
        <w:rPr>
          <w:rtl/>
        </w:rPr>
        <w:t>היו"ר משה ארבל: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חבר הכנסת אזולאי. גב' צימרמן, בבקשה.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f9"/>
        <w:keepNext/>
        <w:rPr>
          <w:rtl/>
        </w:rPr>
      </w:pPr>
      <w:bookmarkStart w:id="576" w:name="_ETM_Q1_2007457"/>
      <w:bookmarkEnd w:id="576"/>
      <w:r>
        <w:rPr>
          <w:rtl/>
        </w:rPr>
        <w:t>כנרת צימרמן: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בסדר, אדוני,</w:t>
      </w:r>
      <w:bookmarkStart w:id="577" w:name="_ETM_Q1_2005608"/>
      <w:bookmarkEnd w:id="577"/>
      <w:r>
        <w:rPr>
          <w:rFonts w:hint="cs"/>
          <w:rtl/>
        </w:rPr>
        <w:t xml:space="preserve"> אני - - -</w:t>
      </w:r>
    </w:p>
    <w:p w:rsidR="00E179A7" w:rsidRDefault="00E179A7" w:rsidP="00E179A7">
      <w:pPr>
        <w:rPr>
          <w:rtl/>
        </w:rPr>
      </w:pPr>
      <w:bookmarkStart w:id="578" w:name="_ETM_Q1_2006702"/>
      <w:bookmarkEnd w:id="578"/>
    </w:p>
    <w:p w:rsidR="00E179A7" w:rsidRDefault="00E179A7" w:rsidP="00E179A7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 xml:space="preserve">אגב, אני לא פעם ביקרתי </w:t>
      </w:r>
      <w:bookmarkStart w:id="579" w:name="_ETM_Q1_2008360"/>
      <w:bookmarkEnd w:id="579"/>
      <w:r>
        <w:rPr>
          <w:rFonts w:hint="cs"/>
          <w:rtl/>
        </w:rPr>
        <w:t>בבתי הכלא ואני מבקר אסירים ואני שומע, ואני תמיד</w:t>
      </w:r>
      <w:bookmarkStart w:id="580" w:name="_ETM_Q1_2012016"/>
      <w:bookmarkEnd w:id="580"/>
      <w:r>
        <w:rPr>
          <w:rFonts w:hint="cs"/>
          <w:rtl/>
        </w:rPr>
        <w:t xml:space="preserve"> מדבר אחר כך עם מפקדי הכלא, מחמאות על היחס.</w:t>
      </w:r>
      <w:bookmarkStart w:id="581" w:name="_ETM_Q1_2018786"/>
      <w:bookmarkEnd w:id="581"/>
      <w:r>
        <w:rPr>
          <w:rFonts w:hint="cs"/>
          <w:rtl/>
        </w:rPr>
        <w:t xml:space="preserve"> גם אם יש מה לתקן אנחנו יודעים לעשות</w:t>
      </w:r>
      <w:bookmarkStart w:id="582" w:name="_ETM_Q1_2015212"/>
      <w:bookmarkEnd w:id="582"/>
      <w:r>
        <w:rPr>
          <w:rFonts w:hint="cs"/>
          <w:rtl/>
        </w:rPr>
        <w:t xml:space="preserve"> את זה ולבקש ולעשות תיקונים, אף אחד לא מדבר על </w:t>
      </w:r>
      <w:bookmarkStart w:id="583" w:name="_ETM_Q1_2023844"/>
      <w:bookmarkEnd w:id="583"/>
      <w:r>
        <w:rPr>
          <w:rFonts w:hint="cs"/>
          <w:rtl/>
        </w:rPr>
        <w:t>היחס של - - -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584" w:name="_ETM_Q1_2019774"/>
      <w:bookmarkEnd w:id="584"/>
      <w:r>
        <w:rPr>
          <w:rtl/>
        </w:rPr>
        <w:t>היו"ר משה ארבל: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ייאמר לפרוטוקול, אם כבר חבר הכנסת</w:t>
      </w:r>
      <w:bookmarkStart w:id="585" w:name="_ETM_Q1_2025696"/>
      <w:bookmarkEnd w:id="585"/>
      <w:r>
        <w:rPr>
          <w:rFonts w:hint="cs"/>
          <w:rtl/>
        </w:rPr>
        <w:t xml:space="preserve"> אזולאי הזכיר את זה, שעל הכיסא הזה שאני יושב פה </w:t>
      </w:r>
      <w:bookmarkStart w:id="586" w:name="_ETM_Q1_2028848"/>
      <w:bookmarkEnd w:id="586"/>
      <w:r>
        <w:rPr>
          <w:rFonts w:hint="cs"/>
          <w:rtl/>
        </w:rPr>
        <w:t>ישב אביו של חבר הכנסת אזולאי, המנוח השר דוד אזולאי,</w:t>
      </w:r>
      <w:bookmarkStart w:id="587" w:name="_ETM_Q1_2028784"/>
      <w:bookmarkEnd w:id="587"/>
      <w:r>
        <w:rPr>
          <w:rFonts w:hint="cs"/>
          <w:rtl/>
        </w:rPr>
        <w:t xml:space="preserve"> שהיה יושב ראש ועדת פנים מיתולוגי ונושא באמת רווחת האסיר </w:t>
      </w:r>
      <w:bookmarkStart w:id="588" w:name="_ETM_Q1_2035960"/>
      <w:bookmarkEnd w:id="588"/>
      <w:r>
        <w:rPr>
          <w:rFonts w:hint="cs"/>
          <w:rtl/>
        </w:rPr>
        <w:t>היה נר לרגליו. אני חושב שהבן ממשיך בדרכו של</w:t>
      </w:r>
      <w:bookmarkStart w:id="589" w:name="_ETM_Q1_2037452"/>
      <w:bookmarkEnd w:id="589"/>
      <w:r>
        <w:rPr>
          <w:rFonts w:hint="cs"/>
          <w:rtl/>
        </w:rPr>
        <w:t xml:space="preserve"> האב כי בסופו של דבר מדובר בבני אדם. אני בטוח </w:t>
      </w:r>
      <w:bookmarkStart w:id="590" w:name="_ETM_Q1_2044442"/>
      <w:bookmarkEnd w:id="590"/>
      <w:r>
        <w:rPr>
          <w:rFonts w:hint="cs"/>
          <w:rtl/>
        </w:rPr>
        <w:t>שגם אתם מבינים את זה, אין לאף אחד</w:t>
      </w:r>
      <w:bookmarkStart w:id="591" w:name="_ETM_Q1_2046026"/>
      <w:bookmarkEnd w:id="591"/>
      <w:r>
        <w:rPr>
          <w:rFonts w:hint="cs"/>
          <w:rtl/>
        </w:rPr>
        <w:t xml:space="preserve"> מגמה אחרת ולכן אני דווקא הייתי מאוד מאוד רוצה לשמוע, </w:t>
      </w:r>
      <w:bookmarkStart w:id="592" w:name="_ETM_Q1_2051482"/>
      <w:bookmarkEnd w:id="592"/>
      <w:r>
        <w:rPr>
          <w:rFonts w:hint="cs"/>
          <w:rtl/>
        </w:rPr>
        <w:t xml:space="preserve">אחרי ששמענו את סוללת היועצים המשפטיים, את משה </w:t>
      </w:r>
      <w:proofErr w:type="spellStart"/>
      <w:r>
        <w:rPr>
          <w:rFonts w:hint="cs"/>
          <w:rtl/>
        </w:rPr>
        <w:t>חידרה</w:t>
      </w:r>
      <w:proofErr w:type="spellEnd"/>
      <w:r>
        <w:rPr>
          <w:rFonts w:hint="cs"/>
          <w:rtl/>
        </w:rPr>
        <w:t xml:space="preserve">, דווקא </w:t>
      </w:r>
      <w:bookmarkStart w:id="593" w:name="_ETM_Q1_2056807"/>
      <w:bookmarkEnd w:id="593"/>
      <w:r>
        <w:rPr>
          <w:rFonts w:hint="cs"/>
          <w:rtl/>
        </w:rPr>
        <w:t>מהזווית המקצועית הפרקטית של לוחם שנמצא בשטח, ביחידת נחשון, גם האתגרי</w:t>
      </w:r>
      <w:bookmarkStart w:id="594" w:name="_ETM_Q1_2061694"/>
      <w:bookmarkEnd w:id="594"/>
      <w:r>
        <w:rPr>
          <w:rFonts w:hint="cs"/>
          <w:rtl/>
        </w:rPr>
        <w:t xml:space="preserve">ם שאתם עומדים בפניהם וגם המגמות שמבחינתכם אתם מתכוונים </w:t>
      </w:r>
      <w:bookmarkStart w:id="595" w:name="_ETM_Q1_2071843"/>
      <w:bookmarkEnd w:id="595"/>
      <w:r>
        <w:rPr>
          <w:rFonts w:hint="cs"/>
          <w:rtl/>
        </w:rPr>
        <w:t>לשנות בעקבות העתירה לבג"צ. בבקשה, אדוני.</w:t>
      </w:r>
    </w:p>
    <w:p w:rsidR="00E179A7" w:rsidRDefault="00E179A7" w:rsidP="00E179A7">
      <w:pPr>
        <w:rPr>
          <w:rtl/>
        </w:rPr>
      </w:pPr>
    </w:p>
    <w:p w:rsidR="00C14802" w:rsidRDefault="00C14802" w:rsidP="00C14802">
      <w:pPr>
        <w:pStyle w:val="af9"/>
        <w:keepNext/>
        <w:rPr>
          <w:rtl/>
        </w:rPr>
      </w:pPr>
      <w:bookmarkStart w:id="596" w:name="_ETM_Q1_2076866"/>
      <w:bookmarkStart w:id="597" w:name="_ETM_Q1_1962770"/>
      <w:bookmarkStart w:id="598" w:name="_ETM_Q1_1742819"/>
      <w:bookmarkStart w:id="599" w:name="_ETM_Q1_1744146"/>
      <w:bookmarkEnd w:id="596"/>
      <w:bookmarkEnd w:id="597"/>
      <w:bookmarkEnd w:id="598"/>
      <w:bookmarkEnd w:id="599"/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C14802" w:rsidRDefault="00C14802" w:rsidP="00C14802">
      <w:pPr>
        <w:pStyle w:val="KeepWithNext"/>
        <w:rPr>
          <w:rtl/>
        </w:rPr>
      </w:pPr>
    </w:p>
    <w:p w:rsidR="00C14802" w:rsidRDefault="00E179A7" w:rsidP="00F76263">
      <w:pPr>
        <w:rPr>
          <w:rtl/>
        </w:rPr>
      </w:pPr>
      <w:r>
        <w:rPr>
          <w:rFonts w:hint="cs"/>
          <w:rtl/>
        </w:rPr>
        <w:t>בוקר טוב לכולם. קודם כל</w:t>
      </w:r>
      <w:bookmarkStart w:id="600" w:name="_ETM_Q1_2078026"/>
      <w:bookmarkEnd w:id="600"/>
      <w:r>
        <w:rPr>
          <w:rFonts w:hint="cs"/>
          <w:rtl/>
        </w:rPr>
        <w:t xml:space="preserve"> אני מברך על התכנסות הוועדה, אני חושב שזו הזדמנות באמת </w:t>
      </w:r>
      <w:bookmarkStart w:id="601" w:name="_ETM_Q1_2083596"/>
      <w:bookmarkEnd w:id="601"/>
      <w:r>
        <w:rPr>
          <w:rFonts w:hint="cs"/>
          <w:rtl/>
        </w:rPr>
        <w:t>אמיתית וראויה להציג את העשייה של שב"ס בכלל ויחידת</w:t>
      </w:r>
      <w:bookmarkStart w:id="602" w:name="_ETM_Q1_2090587"/>
      <w:bookmarkEnd w:id="602"/>
      <w:r>
        <w:rPr>
          <w:rFonts w:hint="cs"/>
          <w:rtl/>
        </w:rPr>
        <w:t xml:space="preserve"> נחשון בפרט, בטח ובטח בנושא שאנחנו מדברים עליו. אני רק </w:t>
      </w:r>
      <w:bookmarkStart w:id="603" w:name="_ETM_Q1_2095579"/>
      <w:bookmarkEnd w:id="603"/>
      <w:r>
        <w:rPr>
          <w:rFonts w:hint="cs"/>
          <w:rtl/>
        </w:rPr>
        <w:t xml:space="preserve">רוצה לומר, בדיוק כמו חברתי כנרת, אני רוצה לקחת את </w:t>
      </w:r>
      <w:bookmarkStart w:id="604" w:name="_ETM_Q1_2096808"/>
      <w:bookmarkEnd w:id="604"/>
      <w:r>
        <w:rPr>
          <w:rFonts w:hint="cs"/>
          <w:rtl/>
        </w:rPr>
        <w:t>הדברים שלה ולתת לזה זווית קצת אחרת</w:t>
      </w:r>
      <w:r w:rsidR="00F76263">
        <w:rPr>
          <w:rFonts w:hint="cs"/>
          <w:rtl/>
        </w:rPr>
        <w:t>,</w:t>
      </w:r>
      <w:r>
        <w:rPr>
          <w:rFonts w:hint="cs"/>
          <w:rtl/>
        </w:rPr>
        <w:t xml:space="preserve"> האמירה שכל תפקידה</w:t>
      </w:r>
      <w:bookmarkStart w:id="605" w:name="_ETM_Q1_2105272"/>
      <w:bookmarkEnd w:id="605"/>
      <w:r>
        <w:rPr>
          <w:rFonts w:hint="cs"/>
          <w:rtl/>
        </w:rPr>
        <w:t xml:space="preserve"> של יחידת נחשון היא להשפיל אדם, וזה נאמר, או להתעצל, </w:t>
      </w:r>
      <w:bookmarkStart w:id="606" w:name="_ETM_Q1_2107857"/>
      <w:bookmarkEnd w:id="606"/>
      <w:r>
        <w:rPr>
          <w:rFonts w:hint="cs"/>
          <w:rtl/>
        </w:rPr>
        <w:t>היא מקוממת, היא לא ראויה, היא לא במקומה. אני</w:t>
      </w:r>
      <w:bookmarkStart w:id="607" w:name="_ETM_Q1_2114740"/>
      <w:bookmarkEnd w:id="607"/>
      <w:r>
        <w:rPr>
          <w:rFonts w:hint="cs"/>
          <w:rtl/>
        </w:rPr>
        <w:t xml:space="preserve"> מקווה מאוד שאף אחד לא ימשיך להתבטא כך או להחזיק </w:t>
      </w:r>
      <w:bookmarkStart w:id="608" w:name="_ETM_Q1_2120309"/>
      <w:bookmarkEnd w:id="608"/>
      <w:r>
        <w:rPr>
          <w:rFonts w:hint="cs"/>
          <w:rtl/>
        </w:rPr>
        <w:t>בדעה כזאת.</w:t>
      </w:r>
    </w:p>
    <w:p w:rsidR="00E179A7" w:rsidRDefault="00E179A7" w:rsidP="00C14802">
      <w:pPr>
        <w:rPr>
          <w:rtl/>
        </w:rPr>
      </w:pPr>
    </w:p>
    <w:p w:rsidR="00E179A7" w:rsidRDefault="00E179A7" w:rsidP="00C14802">
      <w:pPr>
        <w:rPr>
          <w:rtl/>
        </w:rPr>
      </w:pPr>
      <w:r>
        <w:rPr>
          <w:rFonts w:hint="cs"/>
          <w:rtl/>
        </w:rPr>
        <w:t>אני</w:t>
      </w:r>
      <w:bookmarkStart w:id="609" w:name="_ETM_Q1_2122053"/>
      <w:bookmarkEnd w:id="609"/>
      <w:r>
        <w:rPr>
          <w:rFonts w:hint="cs"/>
          <w:rtl/>
        </w:rPr>
        <w:t xml:space="preserve"> רוצה לעמוד על כמה דברים לפני שאני נוגע </w:t>
      </w:r>
      <w:bookmarkStart w:id="610" w:name="_ETM_Q1_2126253"/>
      <w:bookmarkEnd w:id="610"/>
      <w:r>
        <w:rPr>
          <w:rFonts w:hint="cs"/>
          <w:rtl/>
        </w:rPr>
        <w:t>בהיבט המבצעי. בעניין החזקת עצורים בכלי הרכב, אז אנחנו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מחזיקים עצורים בכלי הרכב, אנחנו מחזיקים עצורים בתוך אגפי </w:t>
      </w:r>
      <w:bookmarkStart w:id="611" w:name="_ETM_Q1_2138660"/>
      <w:bookmarkEnd w:id="611"/>
      <w:r>
        <w:rPr>
          <w:rFonts w:hint="cs"/>
          <w:rtl/>
        </w:rPr>
        <w:t>העצורים בבתי המשפט ולעניין כלי הרכב, כל כלי הרכב שלנו</w:t>
      </w:r>
      <w:bookmarkStart w:id="612" w:name="_ETM_Q1_2142447"/>
      <w:bookmarkEnd w:id="612"/>
      <w:r>
        <w:rPr>
          <w:rFonts w:hint="cs"/>
          <w:rtl/>
        </w:rPr>
        <w:t xml:space="preserve"> הם חדשים, הם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ממוזגים ויש על זה תהליך פיקוח </w:t>
      </w:r>
      <w:bookmarkStart w:id="613" w:name="_ETM_Q1_2147361"/>
      <w:bookmarkEnd w:id="613"/>
      <w:r>
        <w:rPr>
          <w:rFonts w:hint="cs"/>
          <w:rtl/>
        </w:rPr>
        <w:t>ובקרה מאוד מאוד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מסודר ושב"ס משקיע משאבים עצומים</w:t>
      </w:r>
      <w:bookmarkStart w:id="614" w:name="_ETM_Q1_2150717"/>
      <w:bookmarkEnd w:id="614"/>
      <w:r>
        <w:rPr>
          <w:rFonts w:hint="cs"/>
          <w:rtl/>
        </w:rPr>
        <w:t xml:space="preserve"> בהקשר הזה.</w:t>
      </w:r>
    </w:p>
    <w:p w:rsidR="00E179A7" w:rsidRDefault="00E179A7" w:rsidP="00C14802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615" w:name="_ETM_Q1_2152569"/>
      <w:bookmarkStart w:id="616" w:name="_ETM_Q1_2154038"/>
      <w:bookmarkEnd w:id="615"/>
      <w:bookmarkEnd w:id="616"/>
      <w:r>
        <w:rPr>
          <w:rtl/>
        </w:rPr>
        <w:t>היו"ר משה ארבל: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 xml:space="preserve">אני אחדד, הדברים שאמרתי נכונים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שבע שנים, </w:t>
      </w:r>
      <w:bookmarkStart w:id="617" w:name="_ETM_Q1_2157174"/>
      <w:bookmarkEnd w:id="617"/>
      <w:r>
        <w:rPr>
          <w:rFonts w:hint="cs"/>
          <w:rtl/>
        </w:rPr>
        <w:t>אני מאוד מקווה שמאז זה השתנה, אבל את הסיפור עם כלי</w:t>
      </w:r>
      <w:bookmarkStart w:id="618" w:name="_ETM_Q1_2162305"/>
      <w:bookmarkEnd w:id="618"/>
      <w:r>
        <w:rPr>
          <w:rFonts w:hint="cs"/>
          <w:rtl/>
        </w:rPr>
        <w:t xml:space="preserve"> הרכב בעיניי ראיתי כמתמחה בשלום ברמלה, אבל זה היה מזמן. 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f9"/>
        <w:keepNext/>
        <w:rPr>
          <w:rtl/>
        </w:rPr>
      </w:pPr>
      <w:bookmarkStart w:id="619" w:name="_ETM_Q1_2164330"/>
      <w:bookmarkEnd w:id="619"/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 xml:space="preserve">לפני שבע שנים, אדוני, אני לא יכול להיות </w:t>
      </w:r>
      <w:bookmarkStart w:id="620" w:name="_ETM_Q1_2165747"/>
      <w:bookmarkEnd w:id="620"/>
      <w:r>
        <w:rPr>
          <w:rFonts w:hint="cs"/>
          <w:rtl/>
        </w:rPr>
        <w:t>אחראי על מה שהיה לפני שבע שנים.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בסדר גמור.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621" w:name="_ETM_Q1_2165493"/>
      <w:bookmarkStart w:id="622" w:name="_ETM_Q1_2166559"/>
      <w:bookmarkEnd w:id="621"/>
      <w:bookmarkEnd w:id="622"/>
      <w:r>
        <w:rPr>
          <w:rtl/>
        </w:rPr>
        <w:t>ינון אזולאי (ש"ס):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לא, יש על</w:t>
      </w:r>
      <w:bookmarkStart w:id="623" w:name="_ETM_Q1_2169395"/>
      <w:bookmarkEnd w:id="623"/>
      <w:r>
        <w:rPr>
          <w:rFonts w:hint="cs"/>
          <w:rtl/>
        </w:rPr>
        <w:t xml:space="preserve"> זה גם חוק התיישנות.</w:t>
      </w:r>
    </w:p>
    <w:p w:rsidR="00E179A7" w:rsidRDefault="00E179A7" w:rsidP="00E179A7">
      <w:pPr>
        <w:rPr>
          <w:rtl/>
        </w:rPr>
      </w:pPr>
      <w:bookmarkStart w:id="624" w:name="_ETM_Q1_2171692"/>
      <w:bookmarkStart w:id="625" w:name="_ETM_Q1_2173668"/>
      <w:bookmarkEnd w:id="624"/>
      <w:bookmarkEnd w:id="625"/>
    </w:p>
    <w:p w:rsidR="00E179A7" w:rsidRDefault="00E179A7" w:rsidP="00E179A7">
      <w:pPr>
        <w:pStyle w:val="af9"/>
        <w:keepNext/>
        <w:rPr>
          <w:rtl/>
        </w:rPr>
      </w:pPr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 xml:space="preserve">כן, העיקר שיש על זה חוק התיישנות, </w:t>
      </w:r>
      <w:bookmarkStart w:id="626" w:name="_ETM_Q1_2173438"/>
      <w:bookmarkEnd w:id="626"/>
      <w:r>
        <w:rPr>
          <w:rFonts w:hint="cs"/>
          <w:rtl/>
        </w:rPr>
        <w:t>זה מה שחשוב. הייתה פה התבטאות של עורך דין שהוא</w:t>
      </w:r>
      <w:bookmarkStart w:id="627" w:name="_ETM_Q1_2177881"/>
      <w:bookmarkEnd w:id="627"/>
      <w:r>
        <w:rPr>
          <w:rFonts w:hint="cs"/>
          <w:rtl/>
        </w:rPr>
        <w:t xml:space="preserve"> היה באולם המעצרים בבאר שבע, הביאו עצורים לשם. אז אנחנ</w:t>
      </w:r>
      <w:bookmarkStart w:id="628" w:name="_ETM_Q1_2186723"/>
      <w:bookmarkEnd w:id="628"/>
      <w:r>
        <w:rPr>
          <w:rFonts w:hint="cs"/>
          <w:rtl/>
        </w:rPr>
        <w:t>ו מביאים עצורים לאולם העצורים החל מהיום בבוקר, אז אני</w:t>
      </w:r>
      <w:bookmarkStart w:id="629" w:name="_ETM_Q1_2190853"/>
      <w:bookmarkEnd w:id="629"/>
      <w:r>
        <w:rPr>
          <w:rFonts w:hint="cs"/>
          <w:rtl/>
        </w:rPr>
        <w:t xml:space="preserve"> לא יודע איזה עצורים הוא ראה כבולים, אם זה עצורים </w:t>
      </w:r>
      <w:bookmarkStart w:id="630" w:name="_ETM_Q1_2193559"/>
      <w:bookmarkEnd w:id="630"/>
      <w:r>
        <w:rPr>
          <w:rFonts w:hint="cs"/>
          <w:rtl/>
        </w:rPr>
        <w:t>של המשטרה הם היו בליווי של שוטרים אז אנחנו לא</w:t>
      </w:r>
      <w:bookmarkStart w:id="631" w:name="_ETM_Q1_2196706"/>
      <w:bookmarkEnd w:id="631"/>
      <w:r>
        <w:rPr>
          <w:rFonts w:hint="cs"/>
          <w:rtl/>
        </w:rPr>
        <w:t xml:space="preserve"> אחראים על השוטרים. 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אנ</w:t>
      </w:r>
      <w:bookmarkStart w:id="632" w:name="_ETM_Q1_2199324"/>
      <w:bookmarkEnd w:id="632"/>
      <w:r>
        <w:rPr>
          <w:rFonts w:hint="cs"/>
          <w:rtl/>
        </w:rPr>
        <w:t xml:space="preserve">י אזכיר ואומר שיחידת נחשון קיבלה את </w:t>
      </w:r>
      <w:bookmarkStart w:id="633" w:name="_ETM_Q1_2198997"/>
      <w:bookmarkEnd w:id="633"/>
      <w:r>
        <w:rPr>
          <w:rFonts w:hint="cs"/>
          <w:rtl/>
        </w:rPr>
        <w:t>האחריות על ליווי עצורים בשנת 2007 ומשנת 2007 אנחנו לקחנו</w:t>
      </w:r>
      <w:bookmarkStart w:id="634" w:name="_ETM_Q1_2208388"/>
      <w:bookmarkEnd w:id="634"/>
      <w:r>
        <w:rPr>
          <w:rFonts w:hint="cs"/>
          <w:rtl/>
        </w:rPr>
        <w:t xml:space="preserve"> את כל החוק שקשור לכבילה במקומות ציבוריים, יחידת נחשון ושב"ס</w:t>
      </w:r>
      <w:bookmarkStart w:id="635" w:name="_ETM_Q1_2213160"/>
      <w:bookmarkEnd w:id="635"/>
      <w:r>
        <w:rPr>
          <w:rFonts w:hint="cs"/>
          <w:rtl/>
        </w:rPr>
        <w:t xml:space="preserve"> בכלל מיישמים את החוק בצורה מאוד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ברורה </w:t>
      </w:r>
      <w:bookmarkStart w:id="636" w:name="_ETM_Q1_2217527"/>
      <w:bookmarkEnd w:id="636"/>
      <w:r>
        <w:rPr>
          <w:rFonts w:hint="cs"/>
          <w:rtl/>
        </w:rPr>
        <w:t>וכל הסיפור של הכבילה נועד בעצם לשמור על שלום הציבור,</w:t>
      </w:r>
      <w:bookmarkStart w:id="637" w:name="_ETM_Q1_2225172"/>
      <w:bookmarkEnd w:id="637"/>
      <w:r>
        <w:rPr>
          <w:rFonts w:hint="cs"/>
          <w:rtl/>
        </w:rPr>
        <w:t xml:space="preserve"> למנוע מעצורים לפגוע בשוטרים, לפגוע בעורכי דין ובבית המשפט. </w:t>
      </w:r>
      <w:bookmarkStart w:id="638" w:name="_ETM_Q1_2229803"/>
      <w:bookmarkEnd w:id="638"/>
      <w:r>
        <w:rPr>
          <w:rFonts w:hint="cs"/>
          <w:rtl/>
        </w:rPr>
        <w:t>אני מזכיר את הבריחה שהייתה בשנת 2013, של עצור</w:t>
      </w:r>
      <w:bookmarkStart w:id="639" w:name="_ETM_Q1_2231621"/>
      <w:bookmarkEnd w:id="639"/>
      <w:r>
        <w:rPr>
          <w:rFonts w:hint="cs"/>
          <w:rtl/>
        </w:rPr>
        <w:t xml:space="preserve"> שברח מבית משפט רבני ירושלים ולצערי עד היום האישה הזאת </w:t>
      </w:r>
      <w:bookmarkStart w:id="640" w:name="_ETM_Q1_2239701"/>
      <w:bookmarkEnd w:id="640"/>
      <w:r>
        <w:rPr>
          <w:rFonts w:hint="cs"/>
          <w:rtl/>
        </w:rPr>
        <w:t>עגונה בגלל שהוא ברח והוא ברח בגלל שהוא לא</w:t>
      </w:r>
      <w:bookmarkStart w:id="641" w:name="_ETM_Q1_2245707"/>
      <w:bookmarkEnd w:id="641"/>
      <w:r>
        <w:rPr>
          <w:rFonts w:hint="cs"/>
          <w:rtl/>
        </w:rPr>
        <w:t xml:space="preserve"> היה כבול. זה בנושא הזה.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4"/>
        <w:keepNext/>
        <w:rPr>
          <w:rtl/>
        </w:rPr>
      </w:pPr>
      <w:bookmarkStart w:id="642" w:name="_ETM_Q1_2248224"/>
      <w:bookmarkEnd w:id="642"/>
      <w:r>
        <w:rPr>
          <w:rtl/>
        </w:rPr>
        <w:t>היו"ר משה ארבל:</w:t>
      </w:r>
    </w:p>
    <w:p w:rsidR="00E179A7" w:rsidRDefault="00E179A7" w:rsidP="00E179A7">
      <w:pPr>
        <w:pStyle w:val="KeepWithNext"/>
        <w:rPr>
          <w:rtl/>
        </w:rPr>
      </w:pPr>
    </w:p>
    <w:p w:rsidR="00E179A7" w:rsidRDefault="00E179A7" w:rsidP="00E179A7">
      <w:pPr>
        <w:rPr>
          <w:rtl/>
        </w:rPr>
      </w:pPr>
      <w:r>
        <w:rPr>
          <w:rFonts w:hint="cs"/>
          <w:rtl/>
        </w:rPr>
        <w:t>יחד עם זאת, עדיין, בסופו של</w:t>
      </w:r>
      <w:bookmarkStart w:id="643" w:name="_ETM_Q1_2252120"/>
      <w:bookmarkEnd w:id="643"/>
      <w:r>
        <w:rPr>
          <w:rFonts w:hint="cs"/>
          <w:rtl/>
        </w:rPr>
        <w:t xml:space="preserve"> דבר אם צריכים לתגבר כוחות אנחנו לא יכולים לעשות </w:t>
      </w:r>
      <w:bookmarkStart w:id="644" w:name="_ETM_Q1_2254150"/>
      <w:bookmarkEnd w:id="644"/>
      <w:r>
        <w:rPr>
          <w:rFonts w:hint="cs"/>
          <w:rtl/>
        </w:rPr>
        <w:t>דין לעצמנו. כאשר הוראות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החוק ברורות, הרבה לפני שהייתי</w:t>
      </w:r>
      <w:bookmarkStart w:id="645" w:name="_ETM_Q1_2260479"/>
      <w:bookmarkEnd w:id="645"/>
      <w:r>
        <w:rPr>
          <w:rFonts w:hint="cs"/>
          <w:rtl/>
        </w:rPr>
        <w:t xml:space="preserve"> כאן חבר כנסת, ב-2003, סעיף 9א לחוק סדר הדין </w:t>
      </w:r>
      <w:bookmarkStart w:id="646" w:name="_ETM_Q1_2261114"/>
      <w:bookmarkEnd w:id="646"/>
      <w:r>
        <w:rPr>
          <w:rFonts w:hint="cs"/>
          <w:rtl/>
        </w:rPr>
        <w:t>הפלילי קבע כללים ברורים. אני מבין את הצורך והרצון האמיתי</w:t>
      </w:r>
      <w:bookmarkStart w:id="647" w:name="_ETM_Q1_2269956"/>
      <w:bookmarkEnd w:id="647"/>
      <w:r>
        <w:rPr>
          <w:rFonts w:hint="cs"/>
          <w:rtl/>
        </w:rPr>
        <w:t xml:space="preserve"> לשמור בסופו של דבר גם על שלום הציבור, גם על </w:t>
      </w:r>
      <w:bookmarkStart w:id="648" w:name="_ETM_Q1_2274104"/>
      <w:bookmarkEnd w:id="648"/>
      <w:r>
        <w:rPr>
          <w:rFonts w:hint="cs"/>
          <w:rtl/>
        </w:rPr>
        <w:t xml:space="preserve">שלום האסירים, גם על התכלית שלשמה הם עצורים או אסורים, </w:t>
      </w:r>
      <w:bookmarkStart w:id="649" w:name="_ETM_Q1_2276374"/>
      <w:bookmarkEnd w:id="649"/>
      <w:r>
        <w:rPr>
          <w:rFonts w:hint="cs"/>
          <w:rtl/>
        </w:rPr>
        <w:t xml:space="preserve">אבל בסופו של דבר כולנו מבינים שאם יש צורך אז </w:t>
      </w:r>
      <w:bookmarkStart w:id="650" w:name="_ETM_Q1_2281288"/>
      <w:bookmarkEnd w:id="650"/>
      <w:r>
        <w:rPr>
          <w:rFonts w:hint="cs"/>
          <w:rtl/>
        </w:rPr>
        <w:t xml:space="preserve">פונים לאגף התקציבים באוצר ואומרים לו: רבותיי, חסר </w:t>
      </w:r>
      <w:bookmarkStart w:id="651" w:name="_ETM_Q1_2285180"/>
      <w:bookmarkEnd w:id="651"/>
      <w:r>
        <w:rPr>
          <w:rFonts w:hint="cs"/>
          <w:rtl/>
        </w:rPr>
        <w:t xml:space="preserve">לנו תקנים של לוחמי נחשון, צריכים עוד בני אדם. </w:t>
      </w:r>
      <w:bookmarkStart w:id="652" w:name="_ETM_Q1_2286687"/>
      <w:bookmarkEnd w:id="652"/>
      <w:r>
        <w:rPr>
          <w:rFonts w:hint="cs"/>
          <w:rtl/>
        </w:rPr>
        <w:t xml:space="preserve">אנחנו נביא עוד לוחמים, אבל אנחנו נקיים את הוראות החוק </w:t>
      </w:r>
      <w:bookmarkStart w:id="653" w:name="_ETM_Q1_2292477"/>
      <w:bookmarkEnd w:id="653"/>
      <w:r>
        <w:rPr>
          <w:rFonts w:hint="cs"/>
          <w:rtl/>
        </w:rPr>
        <w:t>בדבר הכבילה. אין ברירה אחרת.</w:t>
      </w:r>
    </w:p>
    <w:p w:rsidR="00E179A7" w:rsidRDefault="00E179A7" w:rsidP="00E179A7">
      <w:pPr>
        <w:rPr>
          <w:rtl/>
        </w:rPr>
      </w:pPr>
    </w:p>
    <w:p w:rsidR="00E179A7" w:rsidRDefault="00E179A7" w:rsidP="00E179A7">
      <w:pPr>
        <w:pStyle w:val="af9"/>
        <w:keepNext/>
        <w:rPr>
          <w:rtl/>
        </w:rPr>
      </w:pPr>
      <w:bookmarkStart w:id="654" w:name="_ETM_Q1_2290594"/>
      <w:bookmarkEnd w:id="654"/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E179A7" w:rsidRDefault="00E179A7" w:rsidP="00E179A7">
      <w:pPr>
        <w:pStyle w:val="KeepWithNext"/>
        <w:rPr>
          <w:rtl/>
        </w:rPr>
      </w:pPr>
    </w:p>
    <w:p w:rsidR="00F91E31" w:rsidRDefault="00E179A7" w:rsidP="00E179A7">
      <w:pPr>
        <w:rPr>
          <w:rtl/>
        </w:rPr>
      </w:pPr>
      <w:r>
        <w:rPr>
          <w:rFonts w:hint="cs"/>
          <w:rtl/>
        </w:rPr>
        <w:t xml:space="preserve">ברשותך, אדוני, אני רוצה לגעת </w:t>
      </w:r>
      <w:bookmarkStart w:id="655" w:name="_ETM_Q1_2296912"/>
      <w:bookmarkEnd w:id="655"/>
      <w:r>
        <w:rPr>
          <w:rFonts w:hint="cs"/>
          <w:rtl/>
        </w:rPr>
        <w:t>בזה, אני מגיע לזה. זה נכון שהחוק אומר</w:t>
      </w:r>
      <w:bookmarkStart w:id="656" w:name="_ETM_Q1_2298513"/>
      <w:bookmarkEnd w:id="656"/>
      <w:r>
        <w:rPr>
          <w:rFonts w:hint="cs"/>
          <w:rtl/>
        </w:rPr>
        <w:t xml:space="preserve"> שעצור לא יהיה כבול, אבל יחד עם זאת הוא מפרט </w:t>
      </w:r>
      <w:bookmarkStart w:id="657" w:name="_ETM_Q1_2307249"/>
      <w:bookmarkEnd w:id="657"/>
      <w:r>
        <w:rPr>
          <w:rFonts w:hint="cs"/>
          <w:rtl/>
        </w:rPr>
        <w:t>הוראות מתי הוא יהיה כן כבול. כל הסיפור הזה של</w:t>
      </w:r>
      <w:bookmarkStart w:id="658" w:name="_ETM_Q1_2309403"/>
      <w:bookmarkEnd w:id="658"/>
      <w:r>
        <w:rPr>
          <w:rFonts w:hint="cs"/>
          <w:rtl/>
        </w:rPr>
        <w:t xml:space="preserve"> הכבילה במקומות ציבוריים, אנחנו נתנו לזה תשומת לב ייחודית כשאנחנו </w:t>
      </w:r>
      <w:bookmarkStart w:id="659" w:name="_ETM_Q1_2316428"/>
      <w:bookmarkEnd w:id="659"/>
      <w:r>
        <w:rPr>
          <w:rFonts w:hint="cs"/>
          <w:rtl/>
        </w:rPr>
        <w:t xml:space="preserve">הבנו כבר לפני קצת יותר משנה שהנתונים </w:t>
      </w:r>
      <w:bookmarkStart w:id="660" w:name="_ETM_Q1_2319790"/>
      <w:bookmarkEnd w:id="660"/>
      <w:r>
        <w:rPr>
          <w:rFonts w:hint="cs"/>
          <w:rtl/>
        </w:rPr>
        <w:t>בבתי המשפט הם לא זהים ורצינו ליצור אחידות והסדרה</w:t>
      </w:r>
      <w:bookmarkStart w:id="661" w:name="_ETM_Q1_2324922"/>
      <w:bookmarkEnd w:id="661"/>
      <w:r>
        <w:rPr>
          <w:rFonts w:hint="cs"/>
          <w:rtl/>
        </w:rPr>
        <w:t xml:space="preserve"> מאוד מאוד ברורה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בנושא הזה. דרך אגב,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ההסדרה </w:t>
      </w:r>
      <w:bookmarkStart w:id="662" w:name="_ETM_Q1_2325434"/>
      <w:bookmarkEnd w:id="662"/>
      <w:r>
        <w:rPr>
          <w:rFonts w:hint="cs"/>
          <w:rtl/>
        </w:rPr>
        <w:t xml:space="preserve">הזאת לא נולדה בעקבות העתירה שהוגשה על ידי עורך </w:t>
      </w:r>
      <w:bookmarkStart w:id="663" w:name="_ETM_Q1_2331660"/>
      <w:bookmarkEnd w:id="663"/>
      <w:r>
        <w:rPr>
          <w:rFonts w:hint="cs"/>
          <w:rtl/>
        </w:rPr>
        <w:t xml:space="preserve">דין רבינוביץ', היא נולדה ביוזמה של הנהלת בתי המשפט, </w:t>
      </w:r>
      <w:bookmarkStart w:id="664" w:name="_ETM_Q1_2334491"/>
      <w:bookmarkEnd w:id="664"/>
      <w:r>
        <w:rPr>
          <w:rFonts w:hint="cs"/>
          <w:rtl/>
        </w:rPr>
        <w:t>של היועץ המשפטי להנהלת בתי המשפט והיועצת המשפטי</w:t>
      </w:r>
      <w:bookmarkStart w:id="665" w:name="_ETM_Q1_2337626"/>
      <w:bookmarkEnd w:id="665"/>
      <w:r>
        <w:rPr>
          <w:rFonts w:hint="cs"/>
          <w:rtl/>
        </w:rPr>
        <w:t xml:space="preserve">ת של שירות בתי הסוהר. </w:t>
      </w:r>
    </w:p>
    <w:p w:rsidR="00F91E31" w:rsidRDefault="00F91E31" w:rsidP="00E179A7">
      <w:pPr>
        <w:rPr>
          <w:rtl/>
        </w:rPr>
      </w:pPr>
    </w:p>
    <w:p w:rsidR="00E179A7" w:rsidRDefault="00E179A7" w:rsidP="00F76263">
      <w:pPr>
        <w:rPr>
          <w:rtl/>
        </w:rPr>
      </w:pPr>
      <w:bookmarkStart w:id="666" w:name="_ETM_Q1_2364719"/>
      <w:bookmarkEnd w:id="666"/>
      <w:r>
        <w:rPr>
          <w:rFonts w:hint="cs"/>
          <w:rtl/>
        </w:rPr>
        <w:t xml:space="preserve">מפה עשינו הסדרה, קבענו </w:t>
      </w:r>
      <w:bookmarkStart w:id="667" w:name="_ETM_Q1_2343957"/>
      <w:bookmarkEnd w:id="667"/>
      <w:r>
        <w:rPr>
          <w:rFonts w:hint="cs"/>
          <w:rtl/>
        </w:rPr>
        <w:t>כללים מאוד מאוד ברורים כדי ליישם את החוק הזה. ההסדרה</w:t>
      </w:r>
      <w:bookmarkStart w:id="668" w:name="_ETM_Q1_2349307"/>
      <w:bookmarkEnd w:id="668"/>
      <w:r>
        <w:rPr>
          <w:rFonts w:hint="cs"/>
          <w:rtl/>
        </w:rPr>
        <w:t xml:space="preserve"> אפילו הוצגה במסגרת העתירה של עורך דין רבינוביץ' במשקפיים של </w:t>
      </w:r>
      <w:bookmarkStart w:id="669" w:name="_ETM_Q1_2352332"/>
      <w:bookmarkEnd w:id="669"/>
      <w:r>
        <w:rPr>
          <w:rFonts w:hint="cs"/>
          <w:rtl/>
        </w:rPr>
        <w:t xml:space="preserve">הרכב השופטים, כשיושב ראש ההרכב היה כבוד השופט מלצר, </w:t>
      </w:r>
      <w:bookmarkStart w:id="670" w:name="_ETM_Q1_2359297"/>
      <w:bookmarkEnd w:id="670"/>
      <w:r>
        <w:rPr>
          <w:rFonts w:hint="cs"/>
          <w:rtl/>
        </w:rPr>
        <w:t xml:space="preserve">ואני יכול לבוא ולומר שבשורה התחתונה </w:t>
      </w:r>
      <w:r w:rsidR="00F91E31">
        <w:rPr>
          <w:rFonts w:hint="cs"/>
          <w:rtl/>
        </w:rPr>
        <w:t xml:space="preserve">בימים האלה מה שאנחנו </w:t>
      </w:r>
      <w:bookmarkStart w:id="671" w:name="_ETM_Q1_2366855"/>
      <w:bookmarkEnd w:id="671"/>
      <w:r w:rsidR="00F91E31">
        <w:rPr>
          <w:rFonts w:hint="cs"/>
          <w:rtl/>
        </w:rPr>
        <w:t xml:space="preserve">עושים אנחנו מתקפים דוח שהדוח הזה יעבור לכלל </w:t>
      </w:r>
      <w:bookmarkStart w:id="672" w:name="_ETM_Q1_2373079"/>
      <w:bookmarkEnd w:id="672"/>
      <w:r w:rsidR="00F91E31">
        <w:rPr>
          <w:rFonts w:hint="cs"/>
          <w:rtl/>
        </w:rPr>
        <w:t xml:space="preserve">השופטים, לפני שבכלל אנחנו מתחילים להעלות את העצורים למעלה, והדוח </w:t>
      </w:r>
      <w:bookmarkStart w:id="673" w:name="_ETM_Q1_2378955"/>
      <w:bookmarkEnd w:id="673"/>
      <w:r w:rsidR="00F91E31">
        <w:rPr>
          <w:rFonts w:hint="cs"/>
          <w:rtl/>
        </w:rPr>
        <w:t xml:space="preserve">הזה יפרט את כל העילות של הכבילה כדי שגם השופטים </w:t>
      </w:r>
      <w:bookmarkStart w:id="674" w:name="_ETM_Q1_2383868"/>
      <w:bookmarkEnd w:id="674"/>
      <w:r w:rsidR="00F91E31">
        <w:rPr>
          <w:rFonts w:hint="cs"/>
          <w:rtl/>
        </w:rPr>
        <w:t>יוכלו להסתכל על זה במשקפיים, אפילו במיקרוסקופ משפטי,</w:t>
      </w:r>
      <w:bookmarkStart w:id="675" w:name="_ETM_Q1_2386574"/>
      <w:bookmarkEnd w:id="675"/>
      <w:r w:rsidR="00F91E31">
        <w:rPr>
          <w:rFonts w:hint="cs"/>
          <w:rtl/>
        </w:rPr>
        <w:t xml:space="preserve"> ולהעיר את תשומת ליבנו איפה שלדעתם אנחנו שגינו בהערכת המצב הפרטנית </w:t>
      </w:r>
      <w:bookmarkStart w:id="676" w:name="_ETM_Q1_2395528"/>
      <w:bookmarkEnd w:id="676"/>
      <w:r w:rsidR="00F91E31">
        <w:rPr>
          <w:rFonts w:hint="cs"/>
          <w:rtl/>
        </w:rPr>
        <w:t>שאנחנו עושים לכ</w:t>
      </w:r>
      <w:r w:rsidR="00F76263">
        <w:rPr>
          <w:rFonts w:hint="cs"/>
          <w:rtl/>
        </w:rPr>
        <w:t>ל עצור, ובמקום הזה, איפה ששגינו</w:t>
      </w:r>
      <w:r w:rsidR="00F91E31">
        <w:rPr>
          <w:rFonts w:hint="cs"/>
          <w:rtl/>
        </w:rPr>
        <w:t xml:space="preserve"> </w:t>
      </w:r>
      <w:r w:rsidR="00F76263">
        <w:rPr>
          <w:rFonts w:hint="cs"/>
          <w:rtl/>
        </w:rPr>
        <w:t>ו</w:t>
      </w:r>
      <w:r w:rsidR="00F91E31">
        <w:rPr>
          <w:rFonts w:hint="cs"/>
          <w:rtl/>
        </w:rPr>
        <w:t xml:space="preserve">צריך להוריד </w:t>
      </w:r>
      <w:bookmarkStart w:id="677" w:name="_ETM_Q1_2401428"/>
      <w:bookmarkEnd w:id="677"/>
      <w:r w:rsidR="00F91E31">
        <w:rPr>
          <w:rFonts w:hint="cs"/>
          <w:rtl/>
        </w:rPr>
        <w:t>לו את האזיקים אנחנו פשוט נתגבר את אולם הדיונים</w:t>
      </w:r>
      <w:bookmarkStart w:id="678" w:name="_ETM_Q1_2403883"/>
      <w:bookmarkEnd w:id="678"/>
      <w:r w:rsidR="00F91E31">
        <w:rPr>
          <w:rFonts w:hint="cs"/>
          <w:rtl/>
        </w:rPr>
        <w:t xml:space="preserve"> ואנחנו נאפשר את האבטחה של העצור כשהוא לא כבול.</w:t>
      </w:r>
    </w:p>
    <w:p w:rsidR="00F91E31" w:rsidRDefault="00F91E31" w:rsidP="00E179A7">
      <w:pPr>
        <w:rPr>
          <w:rtl/>
        </w:rPr>
      </w:pPr>
    </w:p>
    <w:p w:rsidR="00F91E31" w:rsidRDefault="00F91E31" w:rsidP="00E179A7">
      <w:pPr>
        <w:rPr>
          <w:rtl/>
        </w:rPr>
      </w:pPr>
      <w:r>
        <w:rPr>
          <w:rFonts w:hint="cs"/>
          <w:rtl/>
        </w:rPr>
        <w:t>אני יכול</w:t>
      </w:r>
      <w:bookmarkStart w:id="679" w:name="_ETM_Q1_2408801"/>
      <w:bookmarkEnd w:id="679"/>
      <w:r w:rsidR="00F7626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שכן, לפעמים הלוחמים בשטח, זה 1,200 </w:t>
      </w:r>
      <w:bookmarkStart w:id="680" w:name="_ETM_Q1_2413246"/>
      <w:bookmarkEnd w:id="680"/>
      <w:r>
        <w:rPr>
          <w:rFonts w:hint="cs"/>
          <w:rtl/>
        </w:rPr>
        <w:t>לוחמים שכל יום מלווים לבית המשפט 900 אסירים ועצורים, לפעמים</w:t>
      </w:r>
      <w:bookmarkStart w:id="681" w:name="_ETM_Q1_2419336"/>
      <w:bookmarkEnd w:id="681"/>
      <w:r>
        <w:rPr>
          <w:rFonts w:hint="cs"/>
          <w:rtl/>
        </w:rPr>
        <w:t xml:space="preserve"> הלוחמים גם שוגים בשיקול הדעת, וזה בסדר, אבל מכאן</w:t>
      </w:r>
      <w:bookmarkStart w:id="682" w:name="_ETM_Q1_2420826"/>
      <w:bookmarkEnd w:id="682"/>
      <w:r>
        <w:rPr>
          <w:rFonts w:hint="cs"/>
          <w:rtl/>
        </w:rPr>
        <w:t xml:space="preserve"> לבוא ולומר ש-92% כבולים, אז אני רוצה גם להגיד</w:t>
      </w:r>
      <w:bookmarkStart w:id="683" w:name="_ETM_Q1_2426255"/>
      <w:bookmarkEnd w:id="683"/>
      <w:r>
        <w:rPr>
          <w:rFonts w:hint="cs"/>
          <w:rtl/>
        </w:rPr>
        <w:t xml:space="preserve"> מילה וחצי מילה על הנתונים האלה. אני יכול </w:t>
      </w:r>
      <w:bookmarkStart w:id="684" w:name="_ETM_Q1_2427424"/>
      <w:bookmarkEnd w:id="684"/>
      <w:r>
        <w:rPr>
          <w:rFonts w:hint="cs"/>
          <w:rtl/>
        </w:rPr>
        <w:t>לומר שלהציג ש-92% כבולים זה קצת מטעה ואני אסביר למה. כשאני</w:t>
      </w:r>
      <w:bookmarkStart w:id="685" w:name="_ETM_Q1_2441074"/>
      <w:bookmarkEnd w:id="685"/>
      <w:r>
        <w:rPr>
          <w:rFonts w:hint="cs"/>
          <w:rtl/>
        </w:rPr>
        <w:t xml:space="preserve"> פורט את זה לבתי המשפט, אני יכול לומר שבבית </w:t>
      </w:r>
      <w:bookmarkStart w:id="686" w:name="_ETM_Q1_2444200"/>
      <w:bookmarkEnd w:id="686"/>
      <w:r>
        <w:rPr>
          <w:rFonts w:hint="cs"/>
          <w:rtl/>
        </w:rPr>
        <w:t xml:space="preserve">משפט חיפה לא נכבלו 33% מהעצורים, שזה 400 עצורים מתוך </w:t>
      </w:r>
      <w:bookmarkStart w:id="687" w:name="_ETM_Q1_2451730"/>
      <w:bookmarkEnd w:id="687"/>
      <w:r>
        <w:rPr>
          <w:rFonts w:hint="cs"/>
          <w:rtl/>
        </w:rPr>
        <w:t>1,218 עצורים שה</w:t>
      </w:r>
      <w:r w:rsidR="00F76263">
        <w:rPr>
          <w:rFonts w:hint="cs"/>
          <w:rtl/>
        </w:rPr>
        <w:t>יו שם בחודש הזה. אני יכול לומר ש</w:t>
      </w:r>
      <w:r>
        <w:rPr>
          <w:rFonts w:hint="cs"/>
          <w:rtl/>
        </w:rPr>
        <w:t xml:space="preserve">בעכו נכבלו - - </w:t>
      </w:r>
      <w:bookmarkStart w:id="688" w:name="_ETM_Q1_2456143"/>
      <w:bookmarkEnd w:id="688"/>
      <w:r>
        <w:rPr>
          <w:rFonts w:hint="cs"/>
          <w:rtl/>
        </w:rPr>
        <w:t xml:space="preserve">- </w:t>
      </w:r>
    </w:p>
    <w:p w:rsidR="00F91E31" w:rsidRDefault="00F91E31" w:rsidP="00E179A7">
      <w:pPr>
        <w:rPr>
          <w:rtl/>
        </w:rPr>
      </w:pPr>
    </w:p>
    <w:p w:rsidR="00F91E31" w:rsidRDefault="00F91E31" w:rsidP="00F91E31">
      <w:pPr>
        <w:pStyle w:val="a4"/>
        <w:keepNext/>
        <w:rPr>
          <w:rtl/>
        </w:rPr>
      </w:pPr>
      <w:bookmarkStart w:id="689" w:name="_ETM_Q1_2455298"/>
      <w:bookmarkStart w:id="690" w:name="_ETM_Q1_2451997"/>
      <w:bookmarkEnd w:id="689"/>
      <w:bookmarkEnd w:id="690"/>
      <w:r>
        <w:rPr>
          <w:rtl/>
        </w:rPr>
        <w:t>ינון אזולאי (ש"ס):</w:t>
      </w:r>
    </w:p>
    <w:p w:rsidR="00F91E31" w:rsidRDefault="00F91E31" w:rsidP="00F91E31">
      <w:pPr>
        <w:pStyle w:val="KeepWithNext"/>
        <w:rPr>
          <w:rtl/>
        </w:rPr>
      </w:pPr>
    </w:p>
    <w:p w:rsidR="00F91E31" w:rsidRDefault="00F91E31" w:rsidP="00F91E31">
      <w:pPr>
        <w:rPr>
          <w:rtl/>
        </w:rPr>
      </w:pPr>
      <w:r>
        <w:rPr>
          <w:rFonts w:hint="cs"/>
          <w:rtl/>
        </w:rPr>
        <w:t>67% נכבלו.</w:t>
      </w:r>
    </w:p>
    <w:p w:rsidR="00F91E31" w:rsidRDefault="00F91E31" w:rsidP="00F91E31">
      <w:pPr>
        <w:rPr>
          <w:rtl/>
        </w:rPr>
      </w:pPr>
    </w:p>
    <w:p w:rsidR="00F91E31" w:rsidRDefault="00F91E31" w:rsidP="00F91E31">
      <w:pPr>
        <w:pStyle w:val="af9"/>
        <w:keepNext/>
        <w:rPr>
          <w:rtl/>
        </w:rPr>
      </w:pPr>
      <w:bookmarkStart w:id="691" w:name="_ETM_Q1_2453873"/>
      <w:bookmarkEnd w:id="691"/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F91E31" w:rsidRDefault="00F91E31" w:rsidP="00F91E31">
      <w:pPr>
        <w:pStyle w:val="KeepWithNext"/>
        <w:rPr>
          <w:rtl/>
        </w:rPr>
      </w:pPr>
    </w:p>
    <w:p w:rsidR="00F91E31" w:rsidRDefault="00F91E31" w:rsidP="00F91E31">
      <w:pPr>
        <w:rPr>
          <w:rtl/>
        </w:rPr>
      </w:pPr>
      <w:r>
        <w:rPr>
          <w:rFonts w:hint="cs"/>
          <w:rtl/>
        </w:rPr>
        <w:t>וכן הלאה וכן הלאה וכן הלאה.</w:t>
      </w:r>
    </w:p>
    <w:p w:rsidR="00F91E31" w:rsidRDefault="00F91E31" w:rsidP="00F91E31">
      <w:pPr>
        <w:rPr>
          <w:rtl/>
        </w:rPr>
      </w:pPr>
    </w:p>
    <w:p w:rsidR="00F91E31" w:rsidRDefault="00F91E31" w:rsidP="00F91E31">
      <w:pPr>
        <w:pStyle w:val="a4"/>
        <w:keepNext/>
        <w:rPr>
          <w:rtl/>
        </w:rPr>
      </w:pPr>
      <w:bookmarkStart w:id="692" w:name="_ETM_Q1_2456011"/>
      <w:bookmarkStart w:id="693" w:name="_ETM_Q1_2454283"/>
      <w:bookmarkEnd w:id="692"/>
      <w:bookmarkEnd w:id="693"/>
      <w:r>
        <w:rPr>
          <w:rtl/>
        </w:rPr>
        <w:t>ינון אזולאי (ש"ס):</w:t>
      </w:r>
    </w:p>
    <w:p w:rsidR="00F91E31" w:rsidRDefault="00F91E31" w:rsidP="00F91E31">
      <w:pPr>
        <w:pStyle w:val="KeepWithNext"/>
        <w:rPr>
          <w:rtl/>
        </w:rPr>
      </w:pPr>
    </w:p>
    <w:p w:rsidR="00F91E31" w:rsidRDefault="00F91E31" w:rsidP="00F91E31">
      <w:pPr>
        <w:rPr>
          <w:rtl/>
        </w:rPr>
      </w:pPr>
      <w:r>
        <w:rPr>
          <w:rFonts w:hint="cs"/>
          <w:rtl/>
        </w:rPr>
        <w:t xml:space="preserve">אבל תסתכל, תעשה לנו את </w:t>
      </w:r>
      <w:bookmarkStart w:id="694" w:name="_ETM_Q1_2461583"/>
      <w:bookmarkEnd w:id="694"/>
      <w:r>
        <w:rPr>
          <w:rFonts w:hint="cs"/>
          <w:rtl/>
        </w:rPr>
        <w:t xml:space="preserve">זה יותר קל, תגיד לנו </w:t>
      </w:r>
      <w:bookmarkStart w:id="695" w:name="_ETM_Q1_2462893"/>
      <w:bookmarkEnd w:id="695"/>
      <w:r>
        <w:rPr>
          <w:rFonts w:hint="cs"/>
          <w:rtl/>
        </w:rPr>
        <w:t>כמה כן באו באזיקים.</w:t>
      </w:r>
    </w:p>
    <w:p w:rsidR="00F91E31" w:rsidRDefault="00F91E31" w:rsidP="00F91E31">
      <w:pPr>
        <w:rPr>
          <w:rtl/>
        </w:rPr>
      </w:pPr>
    </w:p>
    <w:p w:rsidR="00F91E31" w:rsidRDefault="00F91E31" w:rsidP="00F91E31">
      <w:pPr>
        <w:pStyle w:val="a4"/>
        <w:keepNext/>
        <w:rPr>
          <w:rtl/>
        </w:rPr>
      </w:pPr>
      <w:bookmarkStart w:id="696" w:name="_ETM_Q1_2466936"/>
      <w:bookmarkStart w:id="697" w:name="_ETM_Q1_2462757"/>
      <w:bookmarkEnd w:id="696"/>
      <w:bookmarkEnd w:id="697"/>
      <w:r>
        <w:rPr>
          <w:rtl/>
        </w:rPr>
        <w:t>היו"ר משה ארבל:</w:t>
      </w:r>
    </w:p>
    <w:p w:rsidR="00F91E31" w:rsidRDefault="00F91E31" w:rsidP="00F91E31">
      <w:pPr>
        <w:pStyle w:val="KeepWithNext"/>
        <w:rPr>
          <w:rtl/>
        </w:rPr>
      </w:pPr>
    </w:p>
    <w:p w:rsidR="00F91E31" w:rsidRDefault="00F91E31" w:rsidP="00F91E31">
      <w:pPr>
        <w:rPr>
          <w:rtl/>
        </w:rPr>
      </w:pPr>
      <w:r>
        <w:rPr>
          <w:rFonts w:hint="cs"/>
          <w:rtl/>
        </w:rPr>
        <w:t>בחרת להסתכל על חצי הכוס המלאה וחבר</w:t>
      </w:r>
      <w:bookmarkStart w:id="698" w:name="_ETM_Q1_2467111"/>
      <w:bookmarkEnd w:id="698"/>
      <w:r>
        <w:rPr>
          <w:rFonts w:hint="cs"/>
          <w:rtl/>
        </w:rPr>
        <w:t xml:space="preserve"> הכנסת אזולאי מבקש להסתכל על חצי הכוס הריקה, א</w:t>
      </w:r>
      <w:r w:rsidR="00F76263">
        <w:rPr>
          <w:rFonts w:hint="cs"/>
          <w:rtl/>
        </w:rPr>
        <w:t>ו</w:t>
      </w:r>
      <w:r>
        <w:rPr>
          <w:rFonts w:hint="cs"/>
          <w:rtl/>
        </w:rPr>
        <w:t xml:space="preserve"> שלושת </w:t>
      </w:r>
      <w:bookmarkStart w:id="699" w:name="_ETM_Q1_2468941"/>
      <w:bookmarkEnd w:id="699"/>
      <w:r>
        <w:rPr>
          <w:rFonts w:hint="cs"/>
          <w:rtl/>
        </w:rPr>
        <w:t>רבעי הכוס הריקה.</w:t>
      </w:r>
    </w:p>
    <w:p w:rsidR="00F91E31" w:rsidRDefault="00F91E31" w:rsidP="00F91E31">
      <w:pPr>
        <w:rPr>
          <w:rtl/>
        </w:rPr>
      </w:pPr>
    </w:p>
    <w:p w:rsidR="00F91E31" w:rsidRDefault="00F91E31" w:rsidP="00F91E31">
      <w:pPr>
        <w:pStyle w:val="af9"/>
        <w:keepNext/>
        <w:rPr>
          <w:rtl/>
        </w:rPr>
      </w:pPr>
      <w:bookmarkStart w:id="700" w:name="_ETM_Q1_2471782"/>
      <w:bookmarkEnd w:id="700"/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F91E31" w:rsidRDefault="00F91E31" w:rsidP="00F91E31">
      <w:pPr>
        <w:pStyle w:val="KeepWithNext"/>
        <w:rPr>
          <w:rtl/>
        </w:rPr>
      </w:pPr>
    </w:p>
    <w:p w:rsidR="00F91E31" w:rsidRDefault="00F91E31" w:rsidP="00F76263">
      <w:pPr>
        <w:rPr>
          <w:rtl/>
        </w:rPr>
      </w:pPr>
      <w:r>
        <w:rPr>
          <w:rFonts w:hint="cs"/>
          <w:rtl/>
        </w:rPr>
        <w:t>אז אני בא ואומר שלדוגמה בחודש פברואר הגיעו</w:t>
      </w:r>
      <w:bookmarkStart w:id="701" w:name="_ETM_Q1_2478958"/>
      <w:bookmarkEnd w:id="701"/>
      <w:r>
        <w:rPr>
          <w:rFonts w:hint="cs"/>
          <w:rtl/>
        </w:rPr>
        <w:t xml:space="preserve"> 1,218 עצורים לבית משפט חיפה שמתוכם לא כבלנו 403 עצורים, </w:t>
      </w:r>
      <w:bookmarkStart w:id="702" w:name="_ETM_Q1_2486467"/>
      <w:bookmarkEnd w:id="702"/>
      <w:r>
        <w:rPr>
          <w:rFonts w:hint="cs"/>
          <w:rtl/>
        </w:rPr>
        <w:t xml:space="preserve">ומה לעשות שב-800 האלה שכבלנו כן הייתה עילה. </w:t>
      </w:r>
      <w:bookmarkStart w:id="703" w:name="_ETM_Q1_2487509"/>
      <w:bookmarkEnd w:id="703"/>
      <w:r>
        <w:rPr>
          <w:rFonts w:hint="cs"/>
          <w:rtl/>
        </w:rPr>
        <w:t xml:space="preserve">אנחנו מביאים עצורים שהם עצורים </w:t>
      </w:r>
      <w:r w:rsidR="00F76263">
        <w:rPr>
          <w:rFonts w:hint="cs"/>
          <w:rtl/>
        </w:rPr>
        <w:t xml:space="preserve">עד </w:t>
      </w:r>
      <w:r>
        <w:rPr>
          <w:rFonts w:hint="cs"/>
          <w:rtl/>
        </w:rPr>
        <w:t>תום הליכים, אנחנו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מביאים </w:t>
      </w:r>
      <w:bookmarkStart w:id="704" w:name="_ETM_Q1_2496577"/>
      <w:bookmarkEnd w:id="704"/>
      <w:r>
        <w:rPr>
          <w:rFonts w:hint="cs"/>
          <w:rtl/>
        </w:rPr>
        <w:t xml:space="preserve">ארגוני פשיעה, </w:t>
      </w:r>
      <w:r w:rsidR="00F76263">
        <w:rPr>
          <w:rFonts w:hint="cs"/>
          <w:rtl/>
        </w:rPr>
        <w:t>אנחנו מביאים מחבלים וכו' וכו' ו</w:t>
      </w:r>
      <w:r>
        <w:rPr>
          <w:rFonts w:hint="cs"/>
          <w:rtl/>
        </w:rPr>
        <w:t xml:space="preserve">כו', </w:t>
      </w:r>
      <w:bookmarkStart w:id="705" w:name="_ETM_Q1_2499494"/>
      <w:bookmarkEnd w:id="705"/>
      <w:r>
        <w:rPr>
          <w:rFonts w:hint="cs"/>
          <w:rtl/>
        </w:rPr>
        <w:t>ומי שמצפה שאנחנו לא נכבול אותם כשהחוק - - -</w:t>
      </w:r>
    </w:p>
    <w:p w:rsidR="00F91E31" w:rsidRDefault="00F91E31" w:rsidP="00F91E31">
      <w:pPr>
        <w:rPr>
          <w:rtl/>
        </w:rPr>
      </w:pPr>
    </w:p>
    <w:p w:rsidR="00F91E31" w:rsidRDefault="00F91E31" w:rsidP="00F91E31">
      <w:pPr>
        <w:pStyle w:val="a4"/>
        <w:keepNext/>
        <w:rPr>
          <w:rtl/>
        </w:rPr>
      </w:pPr>
      <w:bookmarkStart w:id="706" w:name="_ETM_Q1_2500750"/>
      <w:bookmarkEnd w:id="706"/>
      <w:r>
        <w:rPr>
          <w:rtl/>
        </w:rPr>
        <w:t>היו"ר משה ארבל:</w:t>
      </w:r>
    </w:p>
    <w:p w:rsidR="00F91E31" w:rsidRDefault="00F91E31" w:rsidP="00F91E31">
      <w:pPr>
        <w:pStyle w:val="KeepWithNext"/>
        <w:rPr>
          <w:rtl/>
        </w:rPr>
      </w:pPr>
    </w:p>
    <w:p w:rsidR="0028633C" w:rsidRDefault="00F91E31" w:rsidP="00F76263">
      <w:pPr>
        <w:rPr>
          <w:rtl/>
        </w:rPr>
      </w:pPr>
      <w:r>
        <w:rPr>
          <w:rFonts w:hint="cs"/>
          <w:rtl/>
        </w:rPr>
        <w:t xml:space="preserve">לא, </w:t>
      </w:r>
      <w:bookmarkStart w:id="707" w:name="_ETM_Q1_2501058"/>
      <w:bookmarkEnd w:id="707"/>
      <w:r>
        <w:rPr>
          <w:rFonts w:hint="cs"/>
          <w:rtl/>
        </w:rPr>
        <w:t>אני לא מדבר על מקרים שעמדתם בהוראות החוק, זה ודאי</w:t>
      </w:r>
      <w:bookmarkStart w:id="708" w:name="_ETM_Q1_2505876"/>
      <w:bookmarkEnd w:id="708"/>
      <w:r>
        <w:rPr>
          <w:rFonts w:hint="cs"/>
          <w:rtl/>
        </w:rPr>
        <w:t xml:space="preserve"> וודאי חובתכם. אני, ולא רק אני, גם עורך הדין </w:t>
      </w:r>
      <w:bookmarkStart w:id="709" w:name="_ETM_Q1_2508346"/>
      <w:bookmarkEnd w:id="709"/>
      <w:r>
        <w:rPr>
          <w:rFonts w:hint="cs"/>
          <w:rtl/>
        </w:rPr>
        <w:t>רבינוביץ' וגם בית המשפט העליון, שבעקבות העתירה, כמה שתנסו להמ</w:t>
      </w:r>
      <w:bookmarkStart w:id="710" w:name="_ETM_Q1_2510279"/>
      <w:bookmarkEnd w:id="710"/>
      <w:r>
        <w:rPr>
          <w:rFonts w:hint="cs"/>
          <w:rtl/>
        </w:rPr>
        <w:t xml:space="preserve">עיט את זה, אבל בעקבות העתירה וקראנו אותה, חידדתם </w:t>
      </w:r>
      <w:bookmarkStart w:id="711" w:name="_ETM_Q1_2517594"/>
      <w:bookmarkEnd w:id="711"/>
      <w:r>
        <w:rPr>
          <w:rFonts w:hint="cs"/>
          <w:rtl/>
        </w:rPr>
        <w:t xml:space="preserve">נהלים, וטוב שכך, אני לא אומר שלא, הנקודה המרכזית היא </w:t>
      </w:r>
      <w:bookmarkStart w:id="712" w:name="_ETM_Q1_2523601"/>
      <w:bookmarkEnd w:id="712"/>
      <w:r>
        <w:rPr>
          <w:rFonts w:hint="cs"/>
          <w:rtl/>
        </w:rPr>
        <w:t>שאם בעקבות העתירה חודדו נהלים בעינינו</w:t>
      </w:r>
      <w:r w:rsidR="0028633C">
        <w:rPr>
          <w:rFonts w:hint="cs"/>
          <w:rtl/>
        </w:rPr>
        <w:t>,</w:t>
      </w:r>
      <w:r>
        <w:rPr>
          <w:rFonts w:hint="cs"/>
          <w:rtl/>
        </w:rPr>
        <w:t xml:space="preserve"> תפיסת חברי הכנסת, </w:t>
      </w:r>
      <w:bookmarkStart w:id="713" w:name="_ETM_Q1_2527820"/>
      <w:bookmarkEnd w:id="713"/>
      <w:r>
        <w:rPr>
          <w:rFonts w:hint="cs"/>
          <w:rtl/>
        </w:rPr>
        <w:t>המחוקק, כל מקרה אחד, אחד, שלא עמד בהוראות החוק</w:t>
      </w:r>
      <w:bookmarkStart w:id="714" w:name="_ETM_Q1_2533824"/>
      <w:bookmarkEnd w:id="714"/>
      <w:r>
        <w:rPr>
          <w:rFonts w:hint="cs"/>
          <w:rtl/>
        </w:rPr>
        <w:t xml:space="preserve"> ונפגעה זכותו של אדם הוא מקרה אחד יותר מדי. </w:t>
      </w:r>
      <w:bookmarkStart w:id="715" w:name="_ETM_Q1_2535102"/>
      <w:bookmarkEnd w:id="715"/>
      <w:r>
        <w:rPr>
          <w:rFonts w:hint="cs"/>
          <w:rtl/>
        </w:rPr>
        <w:t xml:space="preserve">ובאמת במקרה הזה אנחנו צריכים לשאוף, לכל הפחות הארגון חייב </w:t>
      </w:r>
      <w:bookmarkStart w:id="716" w:name="_ETM_Q1_2538579"/>
      <w:bookmarkEnd w:id="716"/>
      <w:r>
        <w:rPr>
          <w:rFonts w:hint="cs"/>
          <w:rtl/>
        </w:rPr>
        <w:t xml:space="preserve">לשאוף, לחתור לאפס. </w:t>
      </w:r>
    </w:p>
    <w:p w:rsidR="0028633C" w:rsidRDefault="0028633C" w:rsidP="0028633C">
      <w:pPr>
        <w:rPr>
          <w:rtl/>
        </w:rPr>
      </w:pPr>
    </w:p>
    <w:p w:rsidR="00F76263" w:rsidRDefault="00F91E31" w:rsidP="0028633C">
      <w:pPr>
        <w:rPr>
          <w:rtl/>
        </w:rPr>
      </w:pPr>
      <w:r>
        <w:rPr>
          <w:rFonts w:hint="cs"/>
          <w:rtl/>
        </w:rPr>
        <w:t xml:space="preserve">מי שנכנס בעילות החוק, ודאי שהוא </w:t>
      </w:r>
      <w:bookmarkStart w:id="717" w:name="_ETM_Q1_2547172"/>
      <w:bookmarkEnd w:id="717"/>
      <w:r>
        <w:rPr>
          <w:rFonts w:hint="cs"/>
          <w:rtl/>
        </w:rPr>
        <w:t xml:space="preserve">צריך להיות אזוק, על זה אף אחד לא מדבר, אין </w:t>
      </w:r>
      <w:bookmarkStart w:id="718" w:name="_ETM_Q1_2546492"/>
      <w:bookmarkEnd w:id="718"/>
      <w:r>
        <w:rPr>
          <w:rFonts w:hint="cs"/>
          <w:rtl/>
        </w:rPr>
        <w:t>מחלוקת, אנחנו מדברים על מקרים שיש אפשרות</w:t>
      </w:r>
      <w:r w:rsidR="0028633C">
        <w:rPr>
          <w:rFonts w:hint="cs"/>
          <w:rtl/>
        </w:rPr>
        <w:t>,</w:t>
      </w:r>
      <w:r>
        <w:rPr>
          <w:rFonts w:hint="cs"/>
          <w:rtl/>
        </w:rPr>
        <w:t xml:space="preserve"> כמובן </w:t>
      </w:r>
      <w:bookmarkStart w:id="719" w:name="_ETM_Q1_2555063"/>
      <w:bookmarkEnd w:id="719"/>
      <w:r>
        <w:rPr>
          <w:rFonts w:hint="cs"/>
          <w:rtl/>
        </w:rPr>
        <w:t xml:space="preserve">כמו כל זכות יסוד, לפרש את החוק בצמצום, אבל נשאיר </w:t>
      </w:r>
      <w:bookmarkStart w:id="720" w:name="_ETM_Q1_2557641"/>
      <w:bookmarkEnd w:id="720"/>
      <w:r>
        <w:rPr>
          <w:rFonts w:hint="cs"/>
          <w:rtl/>
        </w:rPr>
        <w:t xml:space="preserve">את זה רגע בצד, מקרים מובהקים שלא עומדים בעילות הוראות </w:t>
      </w:r>
      <w:bookmarkStart w:id="721" w:name="_ETM_Q1_2563215"/>
      <w:bookmarkEnd w:id="721"/>
      <w:r>
        <w:rPr>
          <w:rFonts w:hint="cs"/>
          <w:rtl/>
        </w:rPr>
        <w:t xml:space="preserve">החוק ולוחמי נחשון, מסיבות כאלה או אחרות, עומסים, חוסר כוח </w:t>
      </w:r>
      <w:bookmarkStart w:id="722" w:name="_ETM_Q1_2568418"/>
      <w:bookmarkEnd w:id="722"/>
      <w:r>
        <w:rPr>
          <w:rFonts w:hint="cs"/>
          <w:rtl/>
        </w:rPr>
        <w:t xml:space="preserve">אדם, אולם קטן, כל הדברים האלה שהוזכרו גם על </w:t>
      </w:r>
      <w:bookmarkStart w:id="723" w:name="_ETM_Q1_2566535"/>
      <w:bookmarkEnd w:id="723"/>
      <w:r>
        <w:rPr>
          <w:rFonts w:hint="cs"/>
          <w:rtl/>
        </w:rPr>
        <w:t>ידי היועצת המשפטית של הנהלת בתי המשפט, אלה מקרים שמבחינת</w:t>
      </w:r>
      <w:bookmarkStart w:id="724" w:name="_ETM_Q1_2573526"/>
      <w:bookmarkEnd w:id="724"/>
      <w:r>
        <w:rPr>
          <w:rFonts w:hint="cs"/>
          <w:rtl/>
        </w:rPr>
        <w:t xml:space="preserve"> הוראות החוק לא מאפשרים. זה שאין לי תנאים באולם בית </w:t>
      </w:r>
      <w:bookmarkStart w:id="725" w:name="_ETM_Q1_2578222"/>
      <w:bookmarkEnd w:id="725"/>
      <w:r>
        <w:rPr>
          <w:rFonts w:hint="cs"/>
          <w:rtl/>
        </w:rPr>
        <w:t>המשפט ואולם בית המשפט קטן, כפי שציינה היועצת המשפטית של</w:t>
      </w:r>
      <w:bookmarkStart w:id="726" w:name="_ETM_Q1_2577862"/>
      <w:bookmarkEnd w:id="726"/>
      <w:r>
        <w:rPr>
          <w:rFonts w:hint="cs"/>
          <w:rtl/>
        </w:rPr>
        <w:t xml:space="preserve"> הנהלת בתי המשפט, זה לא עילה שמאפשרת לפי הוראות החוק. </w:t>
      </w:r>
      <w:bookmarkStart w:id="727" w:name="_ETM_Q1_2585290"/>
      <w:bookmarkEnd w:id="727"/>
      <w:r>
        <w:rPr>
          <w:rFonts w:hint="cs"/>
          <w:rtl/>
        </w:rPr>
        <w:t xml:space="preserve">ירצו הנהלת בתי המשפט, יביאו תיקון חקיקה, אנחנו נבחן את </w:t>
      </w:r>
      <w:bookmarkStart w:id="728" w:name="_ETM_Q1_2588880"/>
      <w:bookmarkEnd w:id="728"/>
      <w:r>
        <w:rPr>
          <w:rFonts w:hint="cs"/>
          <w:rtl/>
        </w:rPr>
        <w:t>זה בכנסת.</w:t>
      </w:r>
    </w:p>
    <w:p w:rsidR="00F76263" w:rsidRDefault="00F76263" w:rsidP="0028633C">
      <w:pPr>
        <w:rPr>
          <w:rtl/>
        </w:rPr>
      </w:pPr>
    </w:p>
    <w:p w:rsidR="00F91E31" w:rsidRDefault="00F91E31" w:rsidP="00F76263">
      <w:pPr>
        <w:rPr>
          <w:rtl/>
        </w:rPr>
      </w:pPr>
      <w:r>
        <w:rPr>
          <w:rFonts w:hint="cs"/>
          <w:rtl/>
        </w:rPr>
        <w:t xml:space="preserve">כל עוד החוק לא תוקן כולנו כפופים להוראות </w:t>
      </w:r>
      <w:bookmarkStart w:id="729" w:name="_ETM_Q1_2588831"/>
      <w:bookmarkEnd w:id="729"/>
      <w:r>
        <w:rPr>
          <w:rFonts w:hint="cs"/>
          <w:rtl/>
        </w:rPr>
        <w:t xml:space="preserve">החוק, אנחנו חייבים לבצע ככתבו וכלשונו את דבר המחוקק במקרה </w:t>
      </w:r>
      <w:bookmarkStart w:id="730" w:name="_ETM_Q1_2599749"/>
      <w:bookmarkEnd w:id="730"/>
      <w:r>
        <w:rPr>
          <w:rFonts w:hint="cs"/>
          <w:rtl/>
        </w:rPr>
        <w:t xml:space="preserve">הזה בגלל שזה באמת נושא אקוטי. אדם נמצא בשפל </w:t>
      </w:r>
      <w:bookmarkStart w:id="731" w:name="_ETM_Q1_2602245"/>
      <w:bookmarkEnd w:id="731"/>
      <w:r w:rsidR="0028633C">
        <w:rPr>
          <w:rFonts w:hint="cs"/>
          <w:rtl/>
        </w:rPr>
        <w:t xml:space="preserve">המדרגה, בתחתית שבתחתית, עדיין לא עמד בפני שופט, הוא עצור, </w:t>
      </w:r>
      <w:bookmarkStart w:id="732" w:name="_ETM_Q1_2608902"/>
      <w:bookmarkEnd w:id="732"/>
      <w:r w:rsidR="0028633C">
        <w:rPr>
          <w:rFonts w:hint="cs"/>
          <w:rtl/>
        </w:rPr>
        <w:t>הוא עדיין בחזקת חף מפשע, חזקת החפות היא חזק</w:t>
      </w:r>
      <w:bookmarkStart w:id="733" w:name="_ETM_Q1_2608880"/>
      <w:bookmarkEnd w:id="733"/>
      <w:r w:rsidR="0028633C">
        <w:rPr>
          <w:rFonts w:hint="cs"/>
          <w:rtl/>
        </w:rPr>
        <w:t xml:space="preserve">ה קריטית במשטר דמוקרטי ולכן האירוע הזה חייב להיכנס לאותה מסגרת שמבחינתכם המדיניות היא שאתם כארגון, כשב"ס, </w:t>
      </w:r>
      <w:bookmarkStart w:id="734" w:name="_ETM_Q1_2621962"/>
      <w:bookmarkEnd w:id="734"/>
      <w:r w:rsidR="0028633C">
        <w:rPr>
          <w:rFonts w:hint="cs"/>
          <w:rtl/>
        </w:rPr>
        <w:t xml:space="preserve">חותרים לאפס תקלות. כל מקרה אחד שלא נכנס בהוראות </w:t>
      </w:r>
      <w:bookmarkStart w:id="735" w:name="_ETM_Q1_2624113"/>
      <w:bookmarkEnd w:id="735"/>
      <w:r w:rsidR="0028633C">
        <w:rPr>
          <w:rFonts w:hint="cs"/>
          <w:rtl/>
        </w:rPr>
        <w:t>החוק מבחינתכם כמדיניות זה מקרה אחד יותר מדי. השאלה אם</w:t>
      </w:r>
      <w:bookmarkStart w:id="736" w:name="_ETM_Q1_2633288"/>
      <w:bookmarkEnd w:id="736"/>
      <w:r w:rsidR="0028633C">
        <w:rPr>
          <w:rFonts w:hint="cs"/>
          <w:rtl/>
        </w:rPr>
        <w:t xml:space="preserve"> אנחנו יכולים להתכנס למגמה הזאת.</w:t>
      </w:r>
    </w:p>
    <w:p w:rsidR="0028633C" w:rsidRDefault="0028633C" w:rsidP="0028633C">
      <w:pPr>
        <w:rPr>
          <w:rtl/>
        </w:rPr>
      </w:pPr>
    </w:p>
    <w:p w:rsidR="0028633C" w:rsidRDefault="0028633C" w:rsidP="0028633C">
      <w:pPr>
        <w:pStyle w:val="af9"/>
        <w:keepNext/>
        <w:rPr>
          <w:rtl/>
        </w:rPr>
      </w:pPr>
      <w:bookmarkStart w:id="737" w:name="_ETM_Q1_2638640"/>
      <w:bookmarkEnd w:id="737"/>
      <w:r>
        <w:rPr>
          <w:rtl/>
        </w:rPr>
        <w:t xml:space="preserve">משה </w:t>
      </w:r>
      <w:proofErr w:type="spellStart"/>
      <w:r>
        <w:rPr>
          <w:rtl/>
        </w:rPr>
        <w:t>חידרה</w:t>
      </w:r>
      <w:proofErr w:type="spellEnd"/>
      <w:r>
        <w:rPr>
          <w:rtl/>
        </w:rPr>
        <w:t>:</w:t>
      </w:r>
    </w:p>
    <w:p w:rsidR="0028633C" w:rsidRDefault="0028633C" w:rsidP="0028633C">
      <w:pPr>
        <w:pStyle w:val="KeepWithNext"/>
        <w:rPr>
          <w:rtl/>
        </w:rPr>
      </w:pPr>
    </w:p>
    <w:p w:rsidR="00F76263" w:rsidRDefault="0028633C" w:rsidP="0028633C">
      <w:pPr>
        <w:rPr>
          <w:rtl/>
        </w:rPr>
      </w:pPr>
      <w:r>
        <w:rPr>
          <w:rFonts w:hint="cs"/>
          <w:rtl/>
        </w:rPr>
        <w:t xml:space="preserve">קודם כל אנחנו עושים הכול </w:t>
      </w:r>
      <w:bookmarkStart w:id="738" w:name="_ETM_Q1_2635727"/>
      <w:bookmarkEnd w:id="738"/>
      <w:r>
        <w:rPr>
          <w:rFonts w:hint="cs"/>
          <w:rtl/>
        </w:rPr>
        <w:t xml:space="preserve">כולל הכול כדי להתכנס </w:t>
      </w:r>
      <w:r w:rsidR="00196E7A">
        <w:rPr>
          <w:rFonts w:hint="cs"/>
          <w:rtl/>
        </w:rPr>
        <w:t xml:space="preserve">למה שאדוני מציג. יחד עם זאת </w:t>
      </w:r>
      <w:bookmarkStart w:id="739" w:name="_ETM_Q1_2648288"/>
      <w:bookmarkEnd w:id="739"/>
      <w:r w:rsidR="00196E7A">
        <w:rPr>
          <w:rFonts w:hint="cs"/>
          <w:rtl/>
        </w:rPr>
        <w:t>כל הנושא של חוסר כוח אדם הוא לא חלק מהמשחק,</w:t>
      </w:r>
      <w:bookmarkStart w:id="740" w:name="_ETM_Q1_2655492"/>
      <w:bookmarkEnd w:id="740"/>
      <w:r w:rsidR="00196E7A">
        <w:rPr>
          <w:rFonts w:hint="cs"/>
          <w:rtl/>
        </w:rPr>
        <w:t xml:space="preserve"> אין בעיה של כוח אדם ביחידת נחשון, אנחנו יודעים לומר </w:t>
      </w:r>
      <w:bookmarkStart w:id="741" w:name="_ETM_Q1_2660952"/>
      <w:bookmarkEnd w:id="741"/>
      <w:r w:rsidR="00196E7A">
        <w:rPr>
          <w:rFonts w:hint="cs"/>
          <w:rtl/>
        </w:rPr>
        <w:t xml:space="preserve">לשופט לעצור את הדיון ואנחנו מתגברים את אולם הדיונים. </w:t>
      </w:r>
    </w:p>
    <w:p w:rsidR="00F76263" w:rsidRDefault="00F76263" w:rsidP="0028633C">
      <w:pPr>
        <w:rPr>
          <w:rtl/>
        </w:rPr>
      </w:pPr>
    </w:p>
    <w:p w:rsidR="0028633C" w:rsidRDefault="00196E7A" w:rsidP="0028633C">
      <w:pPr>
        <w:rPr>
          <w:rtl/>
        </w:rPr>
      </w:pPr>
      <w:r>
        <w:rPr>
          <w:rFonts w:hint="cs"/>
          <w:rtl/>
        </w:rPr>
        <w:t xml:space="preserve">בהקשר </w:t>
      </w:r>
      <w:bookmarkStart w:id="742" w:name="_ETM_Q1_2663855"/>
      <w:bookmarkEnd w:id="742"/>
      <w:r>
        <w:rPr>
          <w:rFonts w:hint="cs"/>
          <w:rtl/>
        </w:rPr>
        <w:t xml:space="preserve">של התנאים הפיזיים ששוררים באולם בית המשפט, את זה הציגה </w:t>
      </w:r>
      <w:bookmarkStart w:id="743" w:name="_ETM_Q1_2665579"/>
      <w:bookmarkEnd w:id="743"/>
      <w:r>
        <w:rPr>
          <w:rFonts w:hint="cs"/>
          <w:rtl/>
        </w:rPr>
        <w:t xml:space="preserve">היועצת המשפטית של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, נכון, זה לעצמו אולי </w:t>
      </w:r>
      <w:bookmarkStart w:id="744" w:name="_ETM_Q1_2675293"/>
      <w:bookmarkEnd w:id="744"/>
      <w:r>
        <w:rPr>
          <w:rFonts w:hint="cs"/>
          <w:rtl/>
        </w:rPr>
        <w:t xml:space="preserve">זה לא חלק מהעילות המפורטות בחוק, אבל מפה גם עולה </w:t>
      </w:r>
      <w:bookmarkStart w:id="745" w:name="_ETM_Q1_2676647"/>
      <w:bookmarkEnd w:id="745"/>
      <w:r>
        <w:rPr>
          <w:rFonts w:hint="cs"/>
          <w:rtl/>
        </w:rPr>
        <w:t xml:space="preserve">עילה של להימלט או לסייע לאחר להימלט. ברגע שאין את </w:t>
      </w:r>
      <w:bookmarkStart w:id="746" w:name="_ETM_Q1_2684841"/>
      <w:bookmarkEnd w:id="746"/>
      <w:r>
        <w:rPr>
          <w:rFonts w:hint="cs"/>
          <w:rtl/>
        </w:rPr>
        <w:t xml:space="preserve">התנאים הפיזיים המתאימים להחזיק עצור במקום לפעמים תעלה במקומות האלה </w:t>
      </w:r>
      <w:bookmarkStart w:id="747" w:name="_ETM_Q1_2691017"/>
      <w:bookmarkEnd w:id="747"/>
      <w:r>
        <w:rPr>
          <w:rFonts w:hint="cs"/>
          <w:rtl/>
        </w:rPr>
        <w:t xml:space="preserve">גם עילה לכבול אותו, או לפחות לאפשר את הכבילה שלו </w:t>
      </w:r>
      <w:bookmarkStart w:id="748" w:name="_ETM_Q1_2691627"/>
      <w:bookmarkEnd w:id="748"/>
      <w:r>
        <w:rPr>
          <w:rFonts w:hint="cs"/>
          <w:rtl/>
        </w:rPr>
        <w:t xml:space="preserve">ברגליים. </w:t>
      </w:r>
    </w:p>
    <w:p w:rsidR="00196E7A" w:rsidRDefault="00196E7A" w:rsidP="0028633C">
      <w:pPr>
        <w:rPr>
          <w:rtl/>
        </w:rPr>
      </w:pPr>
    </w:p>
    <w:p w:rsidR="00196E7A" w:rsidRDefault="00196E7A" w:rsidP="00F76263">
      <w:pPr>
        <w:rPr>
          <w:rtl/>
        </w:rPr>
      </w:pPr>
      <w:r>
        <w:rPr>
          <w:rFonts w:hint="cs"/>
          <w:rtl/>
        </w:rPr>
        <w:t>ש</w:t>
      </w:r>
      <w:bookmarkStart w:id="749" w:name="_ETM_Q1_2692832"/>
      <w:bookmarkEnd w:id="749"/>
      <w:r>
        <w:rPr>
          <w:rFonts w:hint="cs"/>
          <w:rtl/>
        </w:rPr>
        <w:t>וב אני אומר, אני לוקח את מה שאדוני אומר,</w:t>
      </w:r>
      <w:bookmarkStart w:id="750" w:name="_ETM_Q1_2697825"/>
      <w:bookmarkEnd w:id="750"/>
      <w:r>
        <w:rPr>
          <w:rFonts w:hint="cs"/>
          <w:rtl/>
        </w:rPr>
        <w:t xml:space="preserve"> אנחנו מתכנסים לזה בצורה מוחלטת והראיה הכי טובה לכך </w:t>
      </w:r>
      <w:bookmarkStart w:id="751" w:name="_ETM_Q1_2698678"/>
      <w:bookmarkEnd w:id="751"/>
      <w:r w:rsidR="00F76263">
        <w:rPr>
          <w:rFonts w:hint="cs"/>
          <w:rtl/>
        </w:rPr>
        <w:t xml:space="preserve">זה </w:t>
      </w:r>
      <w:r>
        <w:rPr>
          <w:rFonts w:hint="cs"/>
          <w:rtl/>
        </w:rPr>
        <w:t>שאנחנו כבר בימים הקרובים, בעזרת ה' כמובן, עושים</w:t>
      </w:r>
      <w:bookmarkStart w:id="752" w:name="_ETM_Q1_2708509"/>
      <w:bookmarkEnd w:id="752"/>
      <w:r>
        <w:rPr>
          <w:rFonts w:hint="cs"/>
          <w:rtl/>
        </w:rPr>
        <w:t xml:space="preserve"> עוד איזה תיקון קטן בנוהל הפנימי שלנו ואנחנו נוציא דוח </w:t>
      </w:r>
      <w:bookmarkStart w:id="753" w:name="_ETM_Q1_2714846"/>
      <w:bookmarkEnd w:id="753"/>
      <w:r>
        <w:rPr>
          <w:rFonts w:hint="cs"/>
          <w:rtl/>
        </w:rPr>
        <w:t>בבוקר היום לשופטים שהם דנים בכל העצורים</w:t>
      </w:r>
      <w:r w:rsidR="00F76263">
        <w:rPr>
          <w:rFonts w:hint="cs"/>
          <w:rtl/>
        </w:rPr>
        <w:t xml:space="preserve"> ש</w:t>
      </w:r>
      <w:r>
        <w:rPr>
          <w:rFonts w:hint="cs"/>
          <w:rtl/>
        </w:rPr>
        <w:t>אנחנו הבאנו אותם</w:t>
      </w:r>
      <w:bookmarkStart w:id="754" w:name="_ETM_Q1_2718744"/>
      <w:bookmarkEnd w:id="754"/>
      <w:r>
        <w:rPr>
          <w:rFonts w:hint="cs"/>
          <w:rtl/>
        </w:rPr>
        <w:t xml:space="preserve"> לבית המשפט ושם אנחנו נפרט את עילות הכבילה. אני חושב</w:t>
      </w:r>
      <w:bookmarkStart w:id="755" w:name="_ETM_Q1_2720137"/>
      <w:bookmarkEnd w:id="755"/>
      <w:r>
        <w:rPr>
          <w:rFonts w:hint="cs"/>
          <w:rtl/>
        </w:rPr>
        <w:t xml:space="preserve"> שהביקורת השיפוטית הזאת מדי יום היא אומרת דבר </w:t>
      </w:r>
      <w:bookmarkStart w:id="756" w:name="_ETM_Q1_2728110"/>
      <w:bookmarkEnd w:id="756"/>
      <w:r>
        <w:rPr>
          <w:rFonts w:hint="cs"/>
          <w:rtl/>
        </w:rPr>
        <w:t xml:space="preserve">על שירות בתי הסוהר, בטח ובטח בעניין של </w:t>
      </w:r>
      <w:bookmarkStart w:id="757" w:name="_ETM_Q1_2731764"/>
      <w:bookmarkEnd w:id="757"/>
      <w:r>
        <w:rPr>
          <w:rFonts w:hint="cs"/>
          <w:rtl/>
        </w:rPr>
        <w:t>השקיפות.</w:t>
      </w:r>
    </w:p>
    <w:p w:rsidR="00196E7A" w:rsidRDefault="00196E7A" w:rsidP="0028633C">
      <w:pPr>
        <w:rPr>
          <w:rtl/>
        </w:rPr>
      </w:pPr>
    </w:p>
    <w:p w:rsidR="00196E7A" w:rsidRDefault="00196E7A" w:rsidP="00196E7A">
      <w:pPr>
        <w:pStyle w:val="a4"/>
        <w:keepNext/>
        <w:rPr>
          <w:rtl/>
        </w:rPr>
      </w:pPr>
      <w:bookmarkStart w:id="758" w:name="_ETM_Q1_2734429"/>
      <w:bookmarkEnd w:id="758"/>
      <w:r>
        <w:rPr>
          <w:rtl/>
        </w:rPr>
        <w:t>היו"ר משה ארבל:</w:t>
      </w:r>
    </w:p>
    <w:p w:rsidR="00196E7A" w:rsidRDefault="00196E7A" w:rsidP="00196E7A">
      <w:pPr>
        <w:pStyle w:val="KeepWithNext"/>
        <w:rPr>
          <w:rtl/>
        </w:rPr>
      </w:pPr>
    </w:p>
    <w:p w:rsidR="00196E7A" w:rsidRDefault="00196E7A" w:rsidP="00196E7A">
      <w:pPr>
        <w:rPr>
          <w:rtl/>
        </w:rPr>
      </w:pPr>
      <w:r>
        <w:rPr>
          <w:rFonts w:hint="cs"/>
          <w:rtl/>
        </w:rPr>
        <w:t xml:space="preserve">תודה רבה לאדוני. אגב, ייאמר כבר עכשיו, עוד נסכם את </w:t>
      </w:r>
      <w:bookmarkStart w:id="759" w:name="_ETM_Q1_2736018"/>
      <w:bookmarkEnd w:id="759"/>
      <w:r>
        <w:rPr>
          <w:rFonts w:hint="cs"/>
          <w:rtl/>
        </w:rPr>
        <w:t>זה בהמשך, אבל הוועדה כאן מתכוונת להמשיך לעקוב אחרי הנושא</w:t>
      </w:r>
      <w:bookmarkStart w:id="760" w:name="_ETM_Q1_2742025"/>
      <w:bookmarkEnd w:id="760"/>
      <w:r>
        <w:rPr>
          <w:rFonts w:hint="cs"/>
          <w:rtl/>
        </w:rPr>
        <w:t xml:space="preserve"> הזה וזה לא יהיה רק דיון אחד. </w:t>
      </w:r>
    </w:p>
    <w:p w:rsidR="00196E7A" w:rsidRDefault="00196E7A" w:rsidP="00196E7A">
      <w:pPr>
        <w:rPr>
          <w:rtl/>
        </w:rPr>
      </w:pPr>
    </w:p>
    <w:p w:rsidR="00196E7A" w:rsidRDefault="00196E7A" w:rsidP="00196E7A">
      <w:pPr>
        <w:rPr>
          <w:rtl/>
        </w:rPr>
      </w:pPr>
      <w:r>
        <w:rPr>
          <w:rFonts w:hint="cs"/>
          <w:rtl/>
        </w:rPr>
        <w:t>א</w:t>
      </w:r>
      <w:bookmarkStart w:id="761" w:name="_ETM_Q1_2741669"/>
      <w:bookmarkEnd w:id="761"/>
      <w:r>
        <w:rPr>
          <w:rFonts w:hint="cs"/>
          <w:rtl/>
        </w:rPr>
        <w:t xml:space="preserve">ני אשמח לשמוע </w:t>
      </w:r>
      <w:bookmarkStart w:id="762" w:name="_ETM_Q1_2745236"/>
      <w:bookmarkEnd w:id="762"/>
      <w:r>
        <w:rPr>
          <w:rFonts w:hint="cs"/>
          <w:rtl/>
        </w:rPr>
        <w:t>את עורך דין אוראל שריקי בן צבי, ייעוץ וחקיקה</w:t>
      </w:r>
      <w:bookmarkStart w:id="763" w:name="_ETM_Q1_2749566"/>
      <w:bookmarkEnd w:id="763"/>
      <w:r>
        <w:rPr>
          <w:rFonts w:hint="cs"/>
          <w:rtl/>
        </w:rPr>
        <w:t xml:space="preserve"> במשרד המשפטים, הוא נמצא איתנו? </w:t>
      </w:r>
    </w:p>
    <w:p w:rsidR="00196E7A" w:rsidRDefault="00196E7A" w:rsidP="00196E7A">
      <w:pPr>
        <w:rPr>
          <w:rtl/>
        </w:rPr>
      </w:pPr>
    </w:p>
    <w:p w:rsidR="00196E7A" w:rsidRDefault="00196E7A" w:rsidP="00196E7A">
      <w:pPr>
        <w:pStyle w:val="af9"/>
        <w:keepNext/>
        <w:rPr>
          <w:rtl/>
        </w:rPr>
      </w:pPr>
      <w:bookmarkStart w:id="764" w:name="_ETM_Q1_2753168"/>
      <w:bookmarkEnd w:id="764"/>
      <w:r>
        <w:rPr>
          <w:rtl/>
        </w:rPr>
        <w:t>אוראל שריקי בן צבי:</w:t>
      </w:r>
    </w:p>
    <w:p w:rsidR="00196E7A" w:rsidRDefault="00196E7A" w:rsidP="00196E7A">
      <w:pPr>
        <w:pStyle w:val="KeepWithNext"/>
        <w:rPr>
          <w:rtl/>
        </w:rPr>
      </w:pPr>
    </w:p>
    <w:p w:rsidR="00196E7A" w:rsidRDefault="00196E7A" w:rsidP="00196E7A">
      <w:pPr>
        <w:rPr>
          <w:rtl/>
        </w:rPr>
      </w:pPr>
      <w:r>
        <w:rPr>
          <w:rFonts w:hint="cs"/>
          <w:rtl/>
        </w:rPr>
        <w:t xml:space="preserve">נמצאת. </w:t>
      </w:r>
    </w:p>
    <w:p w:rsidR="00196E7A" w:rsidRDefault="00196E7A" w:rsidP="00196E7A">
      <w:pPr>
        <w:rPr>
          <w:rtl/>
        </w:rPr>
      </w:pPr>
      <w:bookmarkStart w:id="765" w:name="_ETM_Q1_2756055"/>
      <w:bookmarkEnd w:id="765"/>
    </w:p>
    <w:p w:rsidR="00196E7A" w:rsidRDefault="00196E7A" w:rsidP="00196E7A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196E7A" w:rsidRDefault="00196E7A" w:rsidP="00196E7A">
      <w:pPr>
        <w:pStyle w:val="KeepWithNext"/>
        <w:rPr>
          <w:rtl/>
        </w:rPr>
      </w:pPr>
    </w:p>
    <w:p w:rsidR="00196E7A" w:rsidRDefault="00196E7A" w:rsidP="00196E7A">
      <w:pPr>
        <w:rPr>
          <w:rtl/>
        </w:rPr>
      </w:pPr>
      <w:r>
        <w:rPr>
          <w:rFonts w:hint="cs"/>
          <w:rtl/>
        </w:rPr>
        <w:t xml:space="preserve">כן, שלום וברכה, בוקר </w:t>
      </w:r>
      <w:bookmarkStart w:id="766" w:name="_ETM_Q1_2756980"/>
      <w:bookmarkEnd w:id="766"/>
      <w:r>
        <w:rPr>
          <w:rFonts w:hint="cs"/>
          <w:rtl/>
        </w:rPr>
        <w:t>טוב.</w:t>
      </w:r>
    </w:p>
    <w:p w:rsidR="00196E7A" w:rsidRDefault="00196E7A" w:rsidP="00196E7A">
      <w:pPr>
        <w:rPr>
          <w:rtl/>
        </w:rPr>
      </w:pPr>
      <w:bookmarkStart w:id="767" w:name="_ETM_Q1_2757841"/>
      <w:bookmarkEnd w:id="767"/>
    </w:p>
    <w:p w:rsidR="00196E7A" w:rsidRDefault="00196E7A" w:rsidP="00196E7A">
      <w:pPr>
        <w:pStyle w:val="af9"/>
        <w:keepNext/>
        <w:rPr>
          <w:rtl/>
        </w:rPr>
      </w:pPr>
      <w:bookmarkStart w:id="768" w:name="_ETM_Q1_2758682"/>
      <w:bookmarkEnd w:id="768"/>
      <w:r>
        <w:rPr>
          <w:rtl/>
        </w:rPr>
        <w:t>אוראל שריקי בן צבי:</w:t>
      </w:r>
    </w:p>
    <w:p w:rsidR="00196E7A" w:rsidRDefault="00196E7A" w:rsidP="00196E7A">
      <w:pPr>
        <w:pStyle w:val="KeepWithNext"/>
        <w:rPr>
          <w:rtl/>
        </w:rPr>
      </w:pPr>
    </w:p>
    <w:p w:rsidR="00196E7A" w:rsidRDefault="00196E7A" w:rsidP="0033632B">
      <w:pPr>
        <w:rPr>
          <w:rtl/>
        </w:rPr>
      </w:pPr>
      <w:r>
        <w:rPr>
          <w:rFonts w:hint="cs"/>
          <w:rtl/>
        </w:rPr>
        <w:t>שלום. מהזווית שלנו, אני מהמחלקה למשפט פלילי</w:t>
      </w:r>
      <w:bookmarkStart w:id="769" w:name="_ETM_Q1_2759144"/>
      <w:bookmarkEnd w:id="769"/>
      <w:r>
        <w:rPr>
          <w:rFonts w:hint="cs"/>
          <w:rtl/>
        </w:rPr>
        <w:t xml:space="preserve"> בייעוץ וחקיקה, באמת בעבר בעיקר לקראת סוף 2019 </w:t>
      </w:r>
      <w:bookmarkStart w:id="770" w:name="_ETM_Q1_2769874"/>
      <w:bookmarkEnd w:id="770"/>
      <w:r>
        <w:rPr>
          <w:rFonts w:hint="cs"/>
          <w:rtl/>
        </w:rPr>
        <w:t xml:space="preserve">זה הבשיל, הגיעו אלינו כל מיני אינדיקציות לכך </w:t>
      </w:r>
      <w:bookmarkStart w:id="771" w:name="_ETM_Q1_2773228"/>
      <w:bookmarkEnd w:id="771"/>
      <w:r>
        <w:rPr>
          <w:rFonts w:hint="cs"/>
          <w:rtl/>
        </w:rPr>
        <w:t xml:space="preserve">שיש בעייתיות מסוימת בתחום של הכבילה של אסירים ועצורים בבתי </w:t>
      </w:r>
      <w:bookmarkStart w:id="772" w:name="_ETM_Q1_2776570"/>
      <w:bookmarkEnd w:id="772"/>
      <w:r>
        <w:rPr>
          <w:rFonts w:hint="cs"/>
          <w:rtl/>
        </w:rPr>
        <w:t xml:space="preserve">משפט, בעיקר מדוחות ביקורים אישיים שנערכים במתקני </w:t>
      </w:r>
      <w:bookmarkStart w:id="773" w:name="_ETM_Q1_2782629"/>
      <w:bookmarkEnd w:id="773"/>
      <w:r>
        <w:rPr>
          <w:rFonts w:hint="cs"/>
          <w:rtl/>
        </w:rPr>
        <w:t xml:space="preserve">הכליאה, בעיקר בתאי ההמתנה בבתי המשפט, איזה שהן אינדיקציות </w:t>
      </w:r>
      <w:bookmarkStart w:id="774" w:name="_ETM_Q1_2787519"/>
      <w:bookmarkEnd w:id="774"/>
      <w:r>
        <w:rPr>
          <w:rFonts w:hint="cs"/>
          <w:rtl/>
        </w:rPr>
        <w:t xml:space="preserve">מהשטח לכך שמתקיימת כבילה באופן שהוא קצת יותר גורף ממה </w:t>
      </w:r>
      <w:bookmarkStart w:id="775" w:name="_ETM_Q1_2794942"/>
      <w:bookmarkEnd w:id="775"/>
      <w:r>
        <w:rPr>
          <w:rFonts w:hint="cs"/>
          <w:rtl/>
        </w:rPr>
        <w:t>שצריך אולי. בעקבות הדבר הזה, ובאמת, כמו שציינו, במקביל לעתירה</w:t>
      </w:r>
      <w:bookmarkStart w:id="776" w:name="_ETM_Q1_2801828"/>
      <w:bookmarkEnd w:id="776"/>
      <w:r>
        <w:rPr>
          <w:rFonts w:hint="cs"/>
          <w:rtl/>
        </w:rPr>
        <w:t xml:space="preserve"> שהוגשה בנושא</w:t>
      </w:r>
      <w:r w:rsidR="00F76263">
        <w:rPr>
          <w:rFonts w:hint="cs"/>
          <w:rtl/>
        </w:rPr>
        <w:t>,</w:t>
      </w:r>
      <w:r>
        <w:rPr>
          <w:rFonts w:hint="cs"/>
          <w:rtl/>
        </w:rPr>
        <w:t xml:space="preserve"> התקיים דיון אצל המשנה ליועמ"ש בהשתתפות כל </w:t>
      </w:r>
      <w:bookmarkStart w:id="777" w:name="_ETM_Q1_2802835"/>
      <w:bookmarkEnd w:id="777"/>
      <w:r>
        <w:rPr>
          <w:rFonts w:hint="cs"/>
          <w:rtl/>
        </w:rPr>
        <w:t xml:space="preserve">הגורמים הרלוונטיים,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, שב"ס, נציגי יחידת נחשון, הנהלת בתי </w:t>
      </w:r>
      <w:bookmarkStart w:id="778" w:name="_ETM_Q1_2807177"/>
      <w:bookmarkEnd w:id="778"/>
      <w:r>
        <w:rPr>
          <w:rFonts w:hint="cs"/>
          <w:rtl/>
        </w:rPr>
        <w:t>המשפט, סנגוריה וכו', קצת לפני הדיון הזה שב"ס חידדו</w:t>
      </w:r>
      <w:bookmarkStart w:id="779" w:name="_ETM_Q1_2816456"/>
      <w:bookmarkEnd w:id="779"/>
      <w:r>
        <w:rPr>
          <w:rFonts w:hint="cs"/>
          <w:rtl/>
        </w:rPr>
        <w:t xml:space="preserve"> את ההנחיות וגם הנהלת בתי המשפט, כמו שציינו פה, ו</w:t>
      </w:r>
      <w:bookmarkStart w:id="780" w:name="_ETM_Q1_2818600"/>
      <w:bookmarkEnd w:id="780"/>
      <w:r>
        <w:rPr>
          <w:rFonts w:hint="cs"/>
          <w:rtl/>
        </w:rPr>
        <w:t xml:space="preserve">חודד הצורך לעמוד על הוראות החוק ועל כך שברירת </w:t>
      </w:r>
      <w:bookmarkStart w:id="781" w:name="_ETM_Q1_2824060"/>
      <w:bookmarkEnd w:id="781"/>
      <w:r>
        <w:rPr>
          <w:rFonts w:hint="cs"/>
          <w:rtl/>
        </w:rPr>
        <w:t xml:space="preserve">המחדל תהיה אי כבילה אלא בעילות שמצוינות בחוק או </w:t>
      </w:r>
      <w:bookmarkStart w:id="782" w:name="_ETM_Q1_2829055"/>
      <w:bookmarkEnd w:id="782"/>
      <w:r>
        <w:rPr>
          <w:rFonts w:hint="cs"/>
          <w:rtl/>
        </w:rPr>
        <w:t xml:space="preserve">כבילה כשיש מסוכנות סטטוטורית. </w:t>
      </w:r>
    </w:p>
    <w:p w:rsidR="00196E7A" w:rsidRDefault="00196E7A" w:rsidP="00196E7A">
      <w:pPr>
        <w:rPr>
          <w:rtl/>
        </w:rPr>
      </w:pPr>
    </w:p>
    <w:p w:rsidR="00196E7A" w:rsidRDefault="00196E7A" w:rsidP="00196E7A">
      <w:pPr>
        <w:rPr>
          <w:rtl/>
        </w:rPr>
      </w:pPr>
      <w:r>
        <w:rPr>
          <w:rFonts w:hint="cs"/>
          <w:rtl/>
        </w:rPr>
        <w:t>אנח</w:t>
      </w:r>
      <w:bookmarkStart w:id="783" w:name="_ETM_Q1_2830438"/>
      <w:bookmarkEnd w:id="783"/>
      <w:r>
        <w:rPr>
          <w:rFonts w:hint="cs"/>
          <w:rtl/>
        </w:rPr>
        <w:t xml:space="preserve">נו ממשיכים לעקוב אחרי העניין הזה, </w:t>
      </w:r>
      <w:bookmarkStart w:id="784" w:name="_ETM_Q1_2834543"/>
      <w:bookmarkEnd w:id="784"/>
      <w:r>
        <w:rPr>
          <w:rFonts w:hint="cs"/>
          <w:rtl/>
        </w:rPr>
        <w:t xml:space="preserve">אמור להתקיים איזה שהוא דיון אצל המשנה ליועמ"ש בעוד מספר </w:t>
      </w:r>
      <w:bookmarkStart w:id="785" w:name="_ETM_Q1_2837030"/>
      <w:bookmarkEnd w:id="785"/>
      <w:r>
        <w:rPr>
          <w:rFonts w:hint="cs"/>
          <w:rtl/>
        </w:rPr>
        <w:t xml:space="preserve">חודשים שתמשיך לעקוב אחרי העניין ואחרי הנתונים שנציגי שב"ס ציינו </w:t>
      </w:r>
      <w:bookmarkStart w:id="786" w:name="_ETM_Q1_2843548"/>
      <w:bookmarkEnd w:id="786"/>
      <w:r>
        <w:rPr>
          <w:rFonts w:hint="cs"/>
          <w:rtl/>
        </w:rPr>
        <w:t>שהם אוספים. וזהו, מבחינתנו.</w:t>
      </w:r>
    </w:p>
    <w:p w:rsidR="00196E7A" w:rsidRDefault="00196E7A" w:rsidP="00196E7A">
      <w:pPr>
        <w:rPr>
          <w:rtl/>
        </w:rPr>
      </w:pPr>
    </w:p>
    <w:p w:rsidR="00196E7A" w:rsidRDefault="00196E7A" w:rsidP="00196E7A">
      <w:pPr>
        <w:pStyle w:val="a4"/>
        <w:keepNext/>
        <w:rPr>
          <w:rtl/>
        </w:rPr>
      </w:pPr>
      <w:bookmarkStart w:id="787" w:name="_ETM_Q1_2846799"/>
      <w:bookmarkEnd w:id="787"/>
      <w:r>
        <w:rPr>
          <w:rtl/>
        </w:rPr>
        <w:t>היו"ר משה ארבל:</w:t>
      </w:r>
    </w:p>
    <w:p w:rsidR="00196E7A" w:rsidRDefault="00196E7A" w:rsidP="00196E7A">
      <w:pPr>
        <w:pStyle w:val="KeepWithNext"/>
        <w:rPr>
          <w:rtl/>
        </w:rPr>
      </w:pPr>
    </w:p>
    <w:p w:rsidR="00196E7A" w:rsidRDefault="00196E7A" w:rsidP="0033632B">
      <w:pPr>
        <w:rPr>
          <w:rtl/>
        </w:rPr>
      </w:pPr>
      <w:r>
        <w:rPr>
          <w:rFonts w:hint="cs"/>
          <w:rtl/>
        </w:rPr>
        <w:t xml:space="preserve">יצוין באמת, גם לפרוטוקול, מתפקידי הקודם </w:t>
      </w:r>
      <w:bookmarkStart w:id="788" w:name="_ETM_Q1_2849944"/>
      <w:bookmarkEnd w:id="788"/>
      <w:r>
        <w:rPr>
          <w:rFonts w:hint="cs"/>
          <w:rtl/>
        </w:rPr>
        <w:t>לפני כניסתי לכנסת כתובע במילואים בבית הדין הצבאי בעופר, בבתי</w:t>
      </w:r>
      <w:bookmarkStart w:id="789" w:name="_ETM_Q1_2857151"/>
      <w:bookmarkEnd w:id="789"/>
      <w:r>
        <w:rPr>
          <w:rFonts w:hint="cs"/>
          <w:rtl/>
        </w:rPr>
        <w:t xml:space="preserve"> המשפט הצבאיים, שדווקא שם התנאים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ירודים </w:t>
      </w:r>
      <w:bookmarkStart w:id="790" w:name="_ETM_Q1_2861171"/>
      <w:bookmarkEnd w:id="790"/>
      <w:r>
        <w:rPr>
          <w:rFonts w:hint="cs"/>
          <w:rtl/>
        </w:rPr>
        <w:t xml:space="preserve">מבתי משפט שלום רגילים, קרוונים וכו', אבל כנראה תנאי הכליאה </w:t>
      </w:r>
      <w:bookmarkStart w:id="791" w:name="_ETM_Q1_2864191"/>
      <w:bookmarkEnd w:id="791"/>
      <w:r>
        <w:rPr>
          <w:rFonts w:hint="cs"/>
          <w:rtl/>
        </w:rPr>
        <w:t xml:space="preserve">מיטביים יותר, גם עצירים ביטחוניים נכנסים, ממה שזכור </w:t>
      </w:r>
      <w:bookmarkStart w:id="792" w:name="_ETM_Q1_2869580"/>
      <w:bookmarkEnd w:id="792"/>
      <w:r>
        <w:rPr>
          <w:rFonts w:hint="cs"/>
          <w:rtl/>
        </w:rPr>
        <w:t xml:space="preserve">לי בשנים האחרונות, כשהם לא כבולים. זאת אומרת אם סיפור </w:t>
      </w:r>
      <w:bookmarkStart w:id="793" w:name="_ETM_Q1_2877225"/>
      <w:bookmarkEnd w:id="793"/>
      <w:r>
        <w:rPr>
          <w:rFonts w:hint="cs"/>
          <w:rtl/>
        </w:rPr>
        <w:t xml:space="preserve">התנאים הוא פקטור אז גם במקרה הזה עצירים ביטחוניים נכנסים </w:t>
      </w:r>
      <w:bookmarkStart w:id="794" w:name="_ETM_Q1_2884539"/>
      <w:bookmarkEnd w:id="794"/>
      <w:r>
        <w:rPr>
          <w:rFonts w:hint="cs"/>
          <w:rtl/>
        </w:rPr>
        <w:t xml:space="preserve">כשהם אינם כבולים בדרך כלל לבתי המשפט ואת אותה מדיניות </w:t>
      </w:r>
      <w:bookmarkStart w:id="795" w:name="_ETM_Q1_2888640"/>
      <w:bookmarkEnd w:id="795"/>
      <w:r>
        <w:rPr>
          <w:rFonts w:hint="cs"/>
          <w:rtl/>
        </w:rPr>
        <w:t>היה צריך ל</w:t>
      </w:r>
      <w:r w:rsidR="0033632B">
        <w:rPr>
          <w:rFonts w:hint="cs"/>
          <w:rtl/>
        </w:rPr>
        <w:t xml:space="preserve">הנהיג גם בבתי משפט שלום, גם אם </w:t>
      </w:r>
      <w:r>
        <w:rPr>
          <w:rFonts w:hint="cs"/>
          <w:rtl/>
        </w:rPr>
        <w:t>בית משפט שלום אזרחי, על אחת כמה וכמה</w:t>
      </w:r>
      <w:bookmarkStart w:id="796" w:name="_ETM_Q1_2894775"/>
      <w:bookmarkEnd w:id="796"/>
      <w:r>
        <w:rPr>
          <w:rFonts w:hint="cs"/>
          <w:rtl/>
        </w:rPr>
        <w:t xml:space="preserve"> אני אומר, אם שם </w:t>
      </w:r>
      <w:r w:rsidR="0033632B">
        <w:rPr>
          <w:rFonts w:hint="cs"/>
          <w:rtl/>
        </w:rPr>
        <w:t>באמת שב"ס מצ</w:t>
      </w:r>
      <w:r>
        <w:rPr>
          <w:rFonts w:hint="cs"/>
          <w:rtl/>
        </w:rPr>
        <w:t>ליח לה</w:t>
      </w:r>
      <w:bookmarkStart w:id="797" w:name="_ETM_Q1_2896915"/>
      <w:bookmarkEnd w:id="797"/>
      <w:r>
        <w:rPr>
          <w:rFonts w:hint="cs"/>
          <w:rtl/>
        </w:rPr>
        <w:t xml:space="preserve">כניס אותם באופן שעומד בהוראות החוק, גם במקרים אזרחיים, </w:t>
      </w:r>
      <w:bookmarkStart w:id="798" w:name="_ETM_Q1_2903199"/>
      <w:bookmarkEnd w:id="798"/>
      <w:r>
        <w:rPr>
          <w:rFonts w:hint="cs"/>
          <w:rtl/>
        </w:rPr>
        <w:t xml:space="preserve">בבתי משפט אזרחיים ולא צבאיים, היה צריך להחיל את </w:t>
      </w:r>
      <w:bookmarkStart w:id="799" w:name="_ETM_Q1_2907760"/>
      <w:bookmarkEnd w:id="799"/>
      <w:r>
        <w:rPr>
          <w:rFonts w:hint="cs"/>
          <w:rtl/>
        </w:rPr>
        <w:t>אותה מדיניות. אני מקווה שבאמת זה ישתפר.</w:t>
      </w:r>
    </w:p>
    <w:p w:rsidR="00196E7A" w:rsidRDefault="00196E7A" w:rsidP="00196E7A">
      <w:pPr>
        <w:rPr>
          <w:rtl/>
        </w:rPr>
      </w:pPr>
    </w:p>
    <w:p w:rsidR="00196E7A" w:rsidRDefault="00196E7A" w:rsidP="00196E7A">
      <w:pPr>
        <w:rPr>
          <w:rtl/>
        </w:rPr>
      </w:pPr>
      <w:r>
        <w:rPr>
          <w:rFonts w:hint="cs"/>
          <w:rtl/>
        </w:rPr>
        <w:t>אני א</w:t>
      </w:r>
      <w:bookmarkStart w:id="800" w:name="_ETM_Q1_2908504"/>
      <w:bookmarkEnd w:id="800"/>
      <w:r>
        <w:rPr>
          <w:rFonts w:hint="cs"/>
          <w:rtl/>
        </w:rPr>
        <w:t>בקש לשמוע את</w:t>
      </w:r>
      <w:bookmarkStart w:id="801" w:name="_ETM_Q1_2910957"/>
      <w:bookmarkEnd w:id="801"/>
      <w:r>
        <w:rPr>
          <w:rFonts w:hint="cs"/>
          <w:rtl/>
        </w:rPr>
        <w:t xml:space="preserve"> נציגת לשכת עורכי הדין, חיה ציון זכאי. נמצאת? שלום, </w:t>
      </w:r>
      <w:bookmarkStart w:id="802" w:name="_ETM_Q1_2924621"/>
      <w:bookmarkEnd w:id="802"/>
      <w:r>
        <w:rPr>
          <w:rFonts w:hint="cs"/>
          <w:rtl/>
        </w:rPr>
        <w:t xml:space="preserve">גב' זכאי. </w:t>
      </w:r>
      <w:r w:rsidR="00C01B8C">
        <w:rPr>
          <w:rFonts w:hint="cs"/>
          <w:rtl/>
        </w:rPr>
        <w:t xml:space="preserve">שומעת אותנו? כנראה שלא. אתגרים טכניים. </w:t>
      </w:r>
    </w:p>
    <w:p w:rsidR="00C01B8C" w:rsidRDefault="00C01B8C" w:rsidP="00196E7A">
      <w:pPr>
        <w:rPr>
          <w:rtl/>
        </w:rPr>
      </w:pPr>
    </w:p>
    <w:p w:rsidR="00C01B8C" w:rsidRDefault="00C01B8C" w:rsidP="00196E7A">
      <w:pPr>
        <w:rPr>
          <w:rtl/>
        </w:rPr>
      </w:pPr>
      <w:r>
        <w:rPr>
          <w:rFonts w:hint="cs"/>
          <w:rtl/>
        </w:rPr>
        <w:t>ה</w:t>
      </w:r>
      <w:bookmarkStart w:id="803" w:name="_ETM_Q1_2948085"/>
      <w:bookmarkEnd w:id="803"/>
      <w:r>
        <w:rPr>
          <w:rFonts w:hint="cs"/>
          <w:rtl/>
        </w:rPr>
        <w:t>סנגוריה</w:t>
      </w:r>
      <w:bookmarkStart w:id="804" w:name="_ETM_Q1_2944963"/>
      <w:bookmarkEnd w:id="804"/>
      <w:r>
        <w:rPr>
          <w:rFonts w:hint="cs"/>
          <w:rtl/>
        </w:rPr>
        <w:t xml:space="preserve"> הציבורית, עורך דין גיל שפירא</w:t>
      </w:r>
      <w:bookmarkStart w:id="805" w:name="_ETM_Q1_2945269"/>
      <w:bookmarkEnd w:id="805"/>
      <w:r>
        <w:rPr>
          <w:rFonts w:hint="cs"/>
          <w:rtl/>
        </w:rPr>
        <w:t xml:space="preserve">, מנהל המחלקה לייצוג אסירים, </w:t>
      </w:r>
      <w:bookmarkStart w:id="806" w:name="_ETM_Q1_2953678"/>
      <w:bookmarkEnd w:id="806"/>
      <w:r>
        <w:rPr>
          <w:rFonts w:hint="cs"/>
          <w:rtl/>
        </w:rPr>
        <w:t xml:space="preserve">נמצא איתנו? או עורכת הדין גליה ניצני. שלום וברכה, בוקר </w:t>
      </w:r>
      <w:bookmarkStart w:id="807" w:name="_ETM_Q1_2961491"/>
      <w:bookmarkEnd w:id="807"/>
      <w:r>
        <w:rPr>
          <w:rFonts w:hint="cs"/>
          <w:rtl/>
        </w:rPr>
        <w:t xml:space="preserve">טוב. </w:t>
      </w:r>
    </w:p>
    <w:p w:rsidR="00C01B8C" w:rsidRDefault="00C01B8C" w:rsidP="00196E7A">
      <w:pPr>
        <w:rPr>
          <w:rtl/>
        </w:rPr>
      </w:pPr>
    </w:p>
    <w:p w:rsidR="00C01B8C" w:rsidRDefault="00C01B8C" w:rsidP="00C01B8C">
      <w:pPr>
        <w:pStyle w:val="af9"/>
        <w:keepNext/>
        <w:rPr>
          <w:rtl/>
        </w:rPr>
      </w:pPr>
      <w:r>
        <w:rPr>
          <w:rtl/>
        </w:rPr>
        <w:t>גליה ניצני:</w:t>
      </w:r>
    </w:p>
    <w:p w:rsidR="00C01B8C" w:rsidRDefault="00C01B8C" w:rsidP="00C01B8C">
      <w:pPr>
        <w:pStyle w:val="KeepWithNext"/>
        <w:rPr>
          <w:rtl/>
        </w:rPr>
      </w:pPr>
    </w:p>
    <w:p w:rsidR="00C01B8C" w:rsidRDefault="00C01B8C" w:rsidP="00C01B8C">
      <w:pPr>
        <w:rPr>
          <w:rtl/>
        </w:rPr>
      </w:pPr>
      <w:r>
        <w:rPr>
          <w:rFonts w:hint="cs"/>
          <w:rtl/>
        </w:rPr>
        <w:t>שלום.</w:t>
      </w:r>
    </w:p>
    <w:p w:rsidR="00C01B8C" w:rsidRDefault="00C01B8C" w:rsidP="00C01B8C">
      <w:pPr>
        <w:rPr>
          <w:rtl/>
        </w:rPr>
      </w:pPr>
    </w:p>
    <w:p w:rsidR="00C01B8C" w:rsidRDefault="00C01B8C" w:rsidP="00C01B8C">
      <w:pPr>
        <w:pStyle w:val="a4"/>
        <w:keepNext/>
        <w:rPr>
          <w:rtl/>
        </w:rPr>
      </w:pPr>
      <w:bookmarkStart w:id="808" w:name="_ETM_Q1_2976848"/>
      <w:bookmarkEnd w:id="808"/>
      <w:r>
        <w:rPr>
          <w:rtl/>
        </w:rPr>
        <w:t>היו"ר משה ארבל:</w:t>
      </w:r>
    </w:p>
    <w:p w:rsidR="00C01B8C" w:rsidRDefault="00C01B8C" w:rsidP="00C01B8C">
      <w:pPr>
        <w:pStyle w:val="KeepWithNext"/>
        <w:rPr>
          <w:rtl/>
        </w:rPr>
      </w:pPr>
    </w:p>
    <w:p w:rsidR="00C01B8C" w:rsidRDefault="00C01B8C" w:rsidP="00C01B8C">
      <w:pPr>
        <w:rPr>
          <w:rtl/>
        </w:rPr>
      </w:pPr>
      <w:r>
        <w:rPr>
          <w:rFonts w:hint="cs"/>
          <w:rtl/>
        </w:rPr>
        <w:t xml:space="preserve">שלום וברכה. אני אשמח גם להתייחסות שלכם לביקורת שנאמרה </w:t>
      </w:r>
      <w:bookmarkStart w:id="809" w:name="_ETM_Q1_2984073"/>
      <w:bookmarkEnd w:id="809"/>
      <w:r>
        <w:rPr>
          <w:rFonts w:hint="cs"/>
          <w:rtl/>
        </w:rPr>
        <w:t xml:space="preserve">כאן על העובדה שעורך דין פרטי היה צריך להגיש את </w:t>
      </w:r>
      <w:bookmarkStart w:id="810" w:name="_ETM_Q1_2985456"/>
      <w:bookmarkEnd w:id="810"/>
      <w:r>
        <w:rPr>
          <w:rFonts w:hint="cs"/>
          <w:rtl/>
        </w:rPr>
        <w:t xml:space="preserve">אותה עתירה לבית המשפט העליון, לבג"צ, ולא הסנגוריה הציבורית, אבל </w:t>
      </w:r>
      <w:bookmarkStart w:id="811" w:name="_ETM_Q1_2988809"/>
      <w:bookmarkEnd w:id="811"/>
      <w:r>
        <w:rPr>
          <w:rFonts w:hint="cs"/>
          <w:rtl/>
        </w:rPr>
        <w:t xml:space="preserve">הבמה שלכם, בבקשה. </w:t>
      </w:r>
    </w:p>
    <w:p w:rsidR="00C01B8C" w:rsidRDefault="00C01B8C" w:rsidP="00C01B8C">
      <w:pPr>
        <w:rPr>
          <w:rtl/>
        </w:rPr>
      </w:pPr>
    </w:p>
    <w:p w:rsidR="00C01B8C" w:rsidRDefault="00C01B8C" w:rsidP="00C01B8C">
      <w:pPr>
        <w:pStyle w:val="af9"/>
        <w:keepNext/>
        <w:rPr>
          <w:rtl/>
        </w:rPr>
      </w:pPr>
      <w:bookmarkStart w:id="812" w:name="_ETM_Q1_2991866"/>
      <w:bookmarkStart w:id="813" w:name="_ETM_Q1_2993727"/>
      <w:bookmarkEnd w:id="812"/>
      <w:bookmarkEnd w:id="813"/>
      <w:r>
        <w:rPr>
          <w:rtl/>
        </w:rPr>
        <w:t>גליה ניצני:</w:t>
      </w:r>
    </w:p>
    <w:p w:rsidR="00C01B8C" w:rsidRDefault="00C01B8C" w:rsidP="00C01B8C">
      <w:pPr>
        <w:pStyle w:val="KeepWithNext"/>
        <w:rPr>
          <w:rtl/>
        </w:rPr>
      </w:pPr>
    </w:p>
    <w:p w:rsidR="00C01B8C" w:rsidRDefault="00C01B8C" w:rsidP="0033632B">
      <w:pPr>
        <w:rPr>
          <w:rtl/>
        </w:rPr>
      </w:pPr>
      <w:r>
        <w:rPr>
          <w:rFonts w:hint="cs"/>
          <w:rtl/>
        </w:rPr>
        <w:t>אז אולי באמת נתחיל בביקורת הזאת. אנחנו</w:t>
      </w:r>
      <w:bookmarkStart w:id="814" w:name="_ETM_Q1_2997412"/>
      <w:bookmarkEnd w:id="814"/>
      <w:r>
        <w:rPr>
          <w:rFonts w:hint="cs"/>
          <w:rtl/>
        </w:rPr>
        <w:t xml:space="preserve"> מצרים מאוד על האמירה שהסנגוריה הציבורית לא עשתה </w:t>
      </w:r>
      <w:bookmarkStart w:id="815" w:name="_ETM_Q1_3001968"/>
      <w:bookmarkEnd w:id="815"/>
      <w:r>
        <w:rPr>
          <w:rFonts w:hint="cs"/>
          <w:rtl/>
        </w:rPr>
        <w:t xml:space="preserve">די כדי לטפל בבעיה הכאובה שמדוברת כעת שאולי נובעת </w:t>
      </w:r>
      <w:bookmarkStart w:id="816" w:name="_ETM_Q1_3007619"/>
      <w:bookmarkEnd w:id="816"/>
      <w:r>
        <w:rPr>
          <w:rFonts w:hint="cs"/>
          <w:rtl/>
        </w:rPr>
        <w:t xml:space="preserve">מחוסר היכרות עם עבודתה של הסנגוריה הציבורית. הסנגוריה הציבורית מזה </w:t>
      </w:r>
      <w:bookmarkStart w:id="817" w:name="_ETM_Q1_3009767"/>
      <w:bookmarkEnd w:id="817"/>
      <w:r>
        <w:rPr>
          <w:rFonts w:hint="cs"/>
          <w:rtl/>
        </w:rPr>
        <w:t>שנים פועלת</w:t>
      </w:r>
      <w:r w:rsidR="0075281F">
        <w:rPr>
          <w:rFonts w:hint="cs"/>
          <w:rtl/>
        </w:rPr>
        <w:t xml:space="preserve"> </w:t>
      </w:r>
      <w:r w:rsidR="00F10D30">
        <w:rPr>
          <w:rFonts w:hint="cs"/>
          <w:rtl/>
        </w:rPr>
        <w:t xml:space="preserve">גם במישור המשפטי, בטיעונים בתיקים ספציפיים </w:t>
      </w:r>
      <w:bookmarkStart w:id="818" w:name="_ETM_Q1_3020989"/>
      <w:bookmarkEnd w:id="818"/>
      <w:r w:rsidR="00F10D30">
        <w:rPr>
          <w:rFonts w:hint="cs"/>
          <w:rtl/>
        </w:rPr>
        <w:t xml:space="preserve">בבתי משפט סנגורים מבקשים שוב ושוב להסיר את הכבילה </w:t>
      </w:r>
      <w:bookmarkStart w:id="819" w:name="_ETM_Q1_3026410"/>
      <w:bookmarkEnd w:id="819"/>
      <w:r w:rsidR="00F10D30">
        <w:rPr>
          <w:rFonts w:hint="cs"/>
          <w:rtl/>
        </w:rPr>
        <w:t>מעצורים והתקבלו גם החלטות קונקרטיו</w:t>
      </w:r>
      <w:r w:rsidR="0033632B">
        <w:rPr>
          <w:rFonts w:hint="cs"/>
          <w:rtl/>
        </w:rPr>
        <w:t xml:space="preserve">ת שמורות על הסרת הכבילה. </w:t>
      </w:r>
      <w:r w:rsidR="00F10D30">
        <w:rPr>
          <w:rFonts w:hint="cs"/>
          <w:rtl/>
        </w:rPr>
        <w:t xml:space="preserve">גם </w:t>
      </w:r>
      <w:bookmarkStart w:id="820" w:name="_ETM_Q1_3035034"/>
      <w:bookmarkEnd w:id="820"/>
      <w:r w:rsidR="00F10D30">
        <w:rPr>
          <w:rFonts w:hint="cs"/>
          <w:rtl/>
        </w:rPr>
        <w:t>במישור המוסדי הסנגוריה הציבורית, כפי שאני מניחה שכולם יודעים, פועלת</w:t>
      </w:r>
      <w:bookmarkStart w:id="821" w:name="_ETM_Q1_3042133"/>
      <w:bookmarkEnd w:id="821"/>
      <w:r w:rsidR="00F10D30">
        <w:rPr>
          <w:rFonts w:hint="cs"/>
          <w:rtl/>
        </w:rPr>
        <w:t xml:space="preserve"> במסגרת מינוי מהשר לבטחון פנים במשך שנים כמבקרת רשמית </w:t>
      </w:r>
      <w:bookmarkStart w:id="822" w:name="_ETM_Q1_3045813"/>
      <w:bookmarkEnd w:id="822"/>
      <w:r w:rsidR="00F10D30">
        <w:rPr>
          <w:rFonts w:hint="cs"/>
          <w:rtl/>
        </w:rPr>
        <w:t>במתקני כליאה, נכנסת למתקנים, כולל מתקני כליאה בבתי משפט וכותבת</w:t>
      </w:r>
      <w:bookmarkStart w:id="823" w:name="_ETM_Q1_3053570"/>
      <w:bookmarkEnd w:id="823"/>
      <w:r w:rsidR="00F10D30">
        <w:rPr>
          <w:rFonts w:hint="cs"/>
          <w:rtl/>
        </w:rPr>
        <w:t xml:space="preserve"> דוחות פרטניים וגם דוחות שנתיים מסכמים על מצב תנאי </w:t>
      </w:r>
      <w:bookmarkStart w:id="824" w:name="_ETM_Q1_3056814"/>
      <w:bookmarkEnd w:id="824"/>
      <w:r w:rsidR="00F10D30">
        <w:rPr>
          <w:rFonts w:hint="cs"/>
          <w:rtl/>
        </w:rPr>
        <w:t>הכליאה</w:t>
      </w:r>
      <w:r w:rsidR="0033632B">
        <w:rPr>
          <w:rFonts w:hint="cs"/>
          <w:rtl/>
        </w:rPr>
        <w:t xml:space="preserve"> ו</w:t>
      </w:r>
      <w:r w:rsidR="00F10D30">
        <w:rPr>
          <w:rFonts w:hint="cs"/>
          <w:rtl/>
        </w:rPr>
        <w:t>בכל שנה</w:t>
      </w:r>
      <w:r w:rsidR="0075281F">
        <w:rPr>
          <w:rFonts w:hint="cs"/>
          <w:rtl/>
        </w:rPr>
        <w:t xml:space="preserve"> </w:t>
      </w:r>
      <w:r w:rsidR="00F10D30">
        <w:rPr>
          <w:rFonts w:hint="cs"/>
          <w:rtl/>
        </w:rPr>
        <w:t xml:space="preserve">ושנה מזה שנים רבות מופיע פרק </w:t>
      </w:r>
      <w:bookmarkStart w:id="825" w:name="_ETM_Q1_3057545"/>
      <w:bookmarkEnd w:id="825"/>
      <w:r w:rsidR="00F10D30">
        <w:rPr>
          <w:rFonts w:hint="cs"/>
          <w:rtl/>
        </w:rPr>
        <w:t xml:space="preserve">שעוסק בסוגיית הכבילה של העצורים בבתי משפט. גם במישורים מוסדיים </w:t>
      </w:r>
      <w:bookmarkStart w:id="826" w:name="_ETM_Q1_3068464"/>
      <w:bookmarkEnd w:id="826"/>
      <w:r w:rsidR="00F10D30">
        <w:rPr>
          <w:rFonts w:hint="cs"/>
          <w:rtl/>
        </w:rPr>
        <w:t xml:space="preserve">נוספים אנחנו פועלים, הסנגור הארצי בשנת 2017 פנה </w:t>
      </w:r>
      <w:bookmarkStart w:id="827" w:name="_ETM_Q1_3067899"/>
      <w:bookmarkEnd w:id="827"/>
      <w:r w:rsidR="00F10D30">
        <w:rPr>
          <w:rFonts w:hint="cs"/>
          <w:rtl/>
        </w:rPr>
        <w:t xml:space="preserve">לנשיאת בית המשפט העליון דאז ספציפית על הבעיה של הכבילה </w:t>
      </w:r>
      <w:bookmarkStart w:id="828" w:name="_ETM_Q1_3075147"/>
      <w:bookmarkEnd w:id="828"/>
      <w:r w:rsidR="00F10D30">
        <w:rPr>
          <w:rFonts w:hint="cs"/>
          <w:rtl/>
        </w:rPr>
        <w:t xml:space="preserve">באולמות השיפוט ונאמר שהמכתב הועבר לידיעת כל השופטים </w:t>
      </w:r>
      <w:bookmarkStart w:id="829" w:name="_ETM_Q1_3080666"/>
      <w:bookmarkEnd w:id="829"/>
      <w:r w:rsidR="00F10D30">
        <w:rPr>
          <w:rFonts w:hint="cs"/>
          <w:rtl/>
        </w:rPr>
        <w:t xml:space="preserve">ולתשומת ליבם, ככה שהסנגוריה הציבורית פועלת רבות בכל </w:t>
      </w:r>
      <w:bookmarkStart w:id="830" w:name="_ETM_Q1_3087848"/>
      <w:bookmarkEnd w:id="830"/>
      <w:r w:rsidR="00F10D30">
        <w:rPr>
          <w:rFonts w:hint="cs"/>
          <w:rtl/>
        </w:rPr>
        <w:t xml:space="preserve">המישורים כדי להתמודד עם הבעיה. </w:t>
      </w:r>
    </w:p>
    <w:p w:rsidR="00F10D30" w:rsidRDefault="00F10D30" w:rsidP="00C01B8C">
      <w:pPr>
        <w:rPr>
          <w:rtl/>
        </w:rPr>
      </w:pPr>
    </w:p>
    <w:p w:rsidR="00F10D30" w:rsidRDefault="00F10D30" w:rsidP="0033632B">
      <w:pPr>
        <w:rPr>
          <w:rtl/>
        </w:rPr>
      </w:pPr>
      <w:r>
        <w:rPr>
          <w:rFonts w:hint="cs"/>
          <w:rtl/>
        </w:rPr>
        <w:t>עכשיו,</w:t>
      </w:r>
      <w:bookmarkStart w:id="831" w:name="_ETM_Q1_3091234"/>
      <w:bookmarkEnd w:id="831"/>
      <w:r>
        <w:rPr>
          <w:rFonts w:hint="cs"/>
          <w:rtl/>
        </w:rPr>
        <w:t xml:space="preserve"> הבעיה היא אכן בעיה </w:t>
      </w:r>
      <w:bookmarkStart w:id="832" w:name="_ETM_Q1_3092619"/>
      <w:bookmarkEnd w:id="832"/>
      <w:r>
        <w:rPr>
          <w:rFonts w:hint="cs"/>
          <w:rtl/>
        </w:rPr>
        <w:t xml:space="preserve">קשה, אנחנו מברכים על העתירה ומברכים גם על </w:t>
      </w:r>
      <w:bookmarkStart w:id="833" w:name="_ETM_Q1_3093857"/>
      <w:bookmarkEnd w:id="833"/>
      <w:r>
        <w:rPr>
          <w:rFonts w:hint="cs"/>
          <w:rtl/>
        </w:rPr>
        <w:t>פסק הדין ועכשיו האתגר יהיה לראות אם יש אכן שינוי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בשטח כי תמונת המצב היא אכן שבמשך שנים רבות</w:t>
      </w:r>
      <w:bookmarkStart w:id="834" w:name="_ETM_Q1_3105560"/>
      <w:bookmarkEnd w:id="834"/>
      <w:r>
        <w:rPr>
          <w:rFonts w:hint="cs"/>
          <w:rtl/>
        </w:rPr>
        <w:t xml:space="preserve"> גם באולמות השיפוט מותירים עצורים בדרך כלל עם כבלי </w:t>
      </w:r>
      <w:bookmarkStart w:id="835" w:name="_ETM_Q1_3108584"/>
      <w:bookmarkEnd w:id="835"/>
      <w:r>
        <w:rPr>
          <w:rFonts w:hint="cs"/>
          <w:rtl/>
        </w:rPr>
        <w:t xml:space="preserve">הרגליים, את כבלי הידיים מסירים </w:t>
      </w:r>
      <w:r w:rsidR="0033632B">
        <w:rPr>
          <w:rFonts w:hint="cs"/>
          <w:rtl/>
        </w:rPr>
        <w:t>אך את הרגליים מותירים. הבעיה</w:t>
      </w:r>
      <w:r>
        <w:rPr>
          <w:rFonts w:hint="cs"/>
          <w:rtl/>
        </w:rPr>
        <w:t>, כמו שנאמר קודם, היא רחבה</w:t>
      </w:r>
      <w:r w:rsidR="0033632B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836" w:name="_ETM_Q1_3117091"/>
      <w:bookmarkEnd w:id="836"/>
      <w:r>
        <w:rPr>
          <w:rFonts w:hint="cs"/>
          <w:rtl/>
        </w:rPr>
        <w:t>מתייחסת גם להובלה של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עצורים במרחבים הציבוריים, בבניין בית </w:t>
      </w:r>
      <w:bookmarkStart w:id="837" w:name="_ETM_Q1_3120876"/>
      <w:bookmarkEnd w:id="837"/>
      <w:r>
        <w:rPr>
          <w:rFonts w:hint="cs"/>
          <w:rtl/>
        </w:rPr>
        <w:t>המשפט, במסדרונות, ברחבות הציבוריות, לפעמים ברחובה של עיר</w:t>
      </w:r>
      <w:r w:rsidR="0033632B">
        <w:rPr>
          <w:rFonts w:hint="cs"/>
          <w:rtl/>
        </w:rPr>
        <w:t>.</w:t>
      </w:r>
      <w:r>
        <w:rPr>
          <w:rFonts w:hint="cs"/>
          <w:rtl/>
        </w:rPr>
        <w:t xml:space="preserve"> אפשר לראות </w:t>
      </w:r>
      <w:bookmarkStart w:id="838" w:name="_ETM_Q1_3124232"/>
      <w:bookmarkEnd w:id="838"/>
      <w:r>
        <w:rPr>
          <w:rFonts w:hint="cs"/>
          <w:rtl/>
        </w:rPr>
        <w:t xml:space="preserve">פה בבית משפט שלום בתל אביב לא פעם, כמעט </w:t>
      </w:r>
      <w:bookmarkStart w:id="839" w:name="_ETM_Q1_3127619"/>
      <w:bookmarkEnd w:id="839"/>
      <w:r>
        <w:rPr>
          <w:rFonts w:hint="cs"/>
          <w:rtl/>
        </w:rPr>
        <w:t xml:space="preserve">הייתי אומרת באופן יומיומי, עצורים מובלים על ידי המשטרה, חלק </w:t>
      </w:r>
      <w:bookmarkStart w:id="840" w:name="_ETM_Q1_3138185"/>
      <w:bookmarkEnd w:id="840"/>
      <w:r>
        <w:rPr>
          <w:rFonts w:hint="cs"/>
          <w:rtl/>
        </w:rPr>
        <w:t>מהעצורים מובלים על ידי המשטרה, ממש ברחוב, ונכנסים לבניין בית המשפט מהמרחבים הציבוריים כשהם כבולים וכולם יכולים לראות את זה.</w:t>
      </w:r>
    </w:p>
    <w:p w:rsidR="00F10D30" w:rsidRDefault="00F10D30" w:rsidP="00C01B8C">
      <w:pPr>
        <w:rPr>
          <w:rtl/>
        </w:rPr>
      </w:pPr>
    </w:p>
    <w:p w:rsidR="00F10D30" w:rsidRDefault="00F10D30" w:rsidP="00F10D30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F10D30" w:rsidRDefault="00F10D30" w:rsidP="00F10D30">
      <w:pPr>
        <w:pStyle w:val="KeepWithNext"/>
        <w:rPr>
          <w:rtl/>
        </w:rPr>
      </w:pPr>
    </w:p>
    <w:p w:rsidR="00F10D30" w:rsidRDefault="00F10D30" w:rsidP="00F10D30">
      <w:pPr>
        <w:rPr>
          <w:rtl/>
        </w:rPr>
      </w:pPr>
      <w:r>
        <w:rPr>
          <w:rFonts w:hint="cs"/>
          <w:rtl/>
        </w:rPr>
        <w:t xml:space="preserve">אגב, </w:t>
      </w:r>
      <w:bookmarkStart w:id="841" w:name="_ETM_Q1_3145222"/>
      <w:bookmarkEnd w:id="841"/>
      <w:r>
        <w:rPr>
          <w:rFonts w:hint="cs"/>
          <w:rtl/>
        </w:rPr>
        <w:t>כשאת מסתכלת על זה למה את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חושבת שזה קורה?</w:t>
      </w:r>
      <w:bookmarkStart w:id="842" w:name="_ETM_Q1_3150906"/>
      <w:bookmarkEnd w:id="842"/>
      <w:r>
        <w:rPr>
          <w:rFonts w:hint="cs"/>
          <w:rtl/>
        </w:rPr>
        <w:t xml:space="preserve"> מאיזה סיבה הם עושים את זה</w:t>
      </w:r>
      <w:bookmarkStart w:id="843" w:name="_ETM_Q1_3154071"/>
      <w:bookmarkEnd w:id="843"/>
      <w:r>
        <w:rPr>
          <w:rFonts w:hint="cs"/>
          <w:rtl/>
        </w:rPr>
        <w:t>?</w:t>
      </w:r>
    </w:p>
    <w:p w:rsidR="00F10D30" w:rsidRDefault="00F10D30" w:rsidP="00F10D30">
      <w:pPr>
        <w:rPr>
          <w:rtl/>
        </w:rPr>
      </w:pPr>
    </w:p>
    <w:p w:rsidR="00F10D30" w:rsidRDefault="00F10D30" w:rsidP="00F10D30">
      <w:pPr>
        <w:pStyle w:val="af9"/>
        <w:keepNext/>
        <w:rPr>
          <w:rtl/>
        </w:rPr>
      </w:pPr>
      <w:bookmarkStart w:id="844" w:name="_ETM_Q1_3150437"/>
      <w:bookmarkEnd w:id="844"/>
      <w:r>
        <w:rPr>
          <w:rtl/>
        </w:rPr>
        <w:t>גליה ניצני:</w:t>
      </w:r>
    </w:p>
    <w:p w:rsidR="00F10D30" w:rsidRDefault="00F10D30" w:rsidP="00F10D30">
      <w:pPr>
        <w:pStyle w:val="KeepWithNext"/>
        <w:rPr>
          <w:rtl/>
        </w:rPr>
      </w:pPr>
    </w:p>
    <w:p w:rsidR="00F10D30" w:rsidRDefault="00F10D30" w:rsidP="00F10D30">
      <w:pPr>
        <w:rPr>
          <w:rtl/>
        </w:rPr>
      </w:pPr>
      <w:r>
        <w:rPr>
          <w:rFonts w:hint="cs"/>
          <w:rtl/>
        </w:rPr>
        <w:t xml:space="preserve">אני חושבת שיש פה </w:t>
      </w:r>
      <w:bookmarkStart w:id="845" w:name="_ETM_Q1_3155268"/>
      <w:bookmarkEnd w:id="845"/>
      <w:r>
        <w:rPr>
          <w:rFonts w:hint="cs"/>
          <w:rtl/>
        </w:rPr>
        <w:t>שילוב של אי הקפדה, פשוט אי הקפדה על הוראות החוק.</w:t>
      </w:r>
      <w:bookmarkStart w:id="846" w:name="_ETM_Q1_3161166"/>
      <w:bookmarkEnd w:id="846"/>
      <w:r>
        <w:rPr>
          <w:rFonts w:hint="cs"/>
          <w:rtl/>
        </w:rPr>
        <w:t xml:space="preserve"> יכול להיות שכשמדובר בהובלה של אותם עצורים שמובלים ישירות </w:t>
      </w:r>
      <w:bookmarkStart w:id="847" w:name="_ETM_Q1_3164970"/>
      <w:bookmarkEnd w:id="847"/>
      <w:r>
        <w:rPr>
          <w:rFonts w:hint="cs"/>
          <w:rtl/>
        </w:rPr>
        <w:t xml:space="preserve">על ידי המשטרה לבית המשפט, מרבית העצורים מובלים על ידי </w:t>
      </w:r>
      <w:bookmarkStart w:id="848" w:name="_ETM_Q1_3167333"/>
      <w:bookmarkEnd w:id="848"/>
      <w:r>
        <w:rPr>
          <w:rFonts w:hint="cs"/>
          <w:rtl/>
        </w:rPr>
        <w:t xml:space="preserve">שב"ס, אבל מיעוטם, חלקם, מועברים ישירות על ידי המשטרה </w:t>
      </w:r>
      <w:bookmarkStart w:id="849" w:name="_ETM_Q1_3172873"/>
      <w:bookmarkEnd w:id="849"/>
      <w:r>
        <w:rPr>
          <w:rFonts w:hint="cs"/>
          <w:rtl/>
        </w:rPr>
        <w:t xml:space="preserve">ויכול להיות שיש גם איזה שהיא בעיה של חוסר תיאום </w:t>
      </w:r>
      <w:bookmarkStart w:id="850" w:name="_ETM_Q1_3173603"/>
      <w:bookmarkEnd w:id="850"/>
      <w:r>
        <w:rPr>
          <w:rFonts w:hint="cs"/>
          <w:rtl/>
        </w:rPr>
        <w:t xml:space="preserve">בין המשטרה לבין נחשון, אולי שיקולי נוחות של המשטרה שמובילה </w:t>
      </w:r>
      <w:bookmarkStart w:id="851" w:name="_ETM_Q1_3183540"/>
      <w:bookmarkEnd w:id="851"/>
      <w:r>
        <w:rPr>
          <w:rFonts w:hint="cs"/>
          <w:rtl/>
        </w:rPr>
        <w:t xml:space="preserve">את העצורים, מחנה את הניידת בסמוך לבניין בית המשפט, ברחוב, ומובילה </w:t>
      </w:r>
      <w:bookmarkStart w:id="852" w:name="_ETM_Q1_3185033"/>
      <w:bookmarkEnd w:id="852"/>
      <w:r>
        <w:rPr>
          <w:rFonts w:hint="cs"/>
          <w:rtl/>
        </w:rPr>
        <w:t xml:space="preserve">את העצור לבית המשפט. יש שיקולים משיקולים שונים </w:t>
      </w:r>
      <w:bookmarkStart w:id="853" w:name="_ETM_Q1_3194410"/>
      <w:bookmarkEnd w:id="853"/>
      <w:r>
        <w:rPr>
          <w:rFonts w:hint="cs"/>
          <w:rtl/>
        </w:rPr>
        <w:t>שמביאים למצב הזה.</w:t>
      </w:r>
    </w:p>
    <w:p w:rsidR="00F10D30" w:rsidRDefault="00F10D30" w:rsidP="00F10D30">
      <w:pPr>
        <w:rPr>
          <w:rtl/>
        </w:rPr>
      </w:pPr>
    </w:p>
    <w:p w:rsidR="00F10D30" w:rsidRDefault="00781D5C" w:rsidP="0033632B">
      <w:pPr>
        <w:rPr>
          <w:rtl/>
        </w:rPr>
      </w:pPr>
      <w:bookmarkStart w:id="854" w:name="_ETM_Q1_3196079"/>
      <w:bookmarkEnd w:id="854"/>
      <w:r>
        <w:rPr>
          <w:rFonts w:hint="cs"/>
          <w:rtl/>
        </w:rPr>
        <w:t xml:space="preserve">דווקא בגלל העיסוק של </w:t>
      </w:r>
      <w:bookmarkStart w:id="855" w:name="_ETM_Q1_3199260"/>
      <w:bookmarkEnd w:id="855"/>
      <w:r>
        <w:rPr>
          <w:rFonts w:hint="cs"/>
          <w:rtl/>
        </w:rPr>
        <w:t xml:space="preserve">הסנגוריה הציבורית המאוד מאוד עמוק ואינטנסיבי במהלך השנים אני רוצה </w:t>
      </w:r>
      <w:bookmarkStart w:id="856" w:name="_ETM_Q1_3204784"/>
      <w:bookmarkEnd w:id="856"/>
      <w:r>
        <w:rPr>
          <w:rFonts w:hint="cs"/>
          <w:rtl/>
        </w:rPr>
        <w:t xml:space="preserve">לחדד מהניסיון שלנו שני קשיים שאנחנו נתקלנו בהם במהלך השנים. </w:t>
      </w:r>
      <w:bookmarkStart w:id="857" w:name="_ETM_Q1_3212396"/>
      <w:bookmarkEnd w:id="857"/>
      <w:r>
        <w:rPr>
          <w:rFonts w:hint="cs"/>
          <w:rtl/>
        </w:rPr>
        <w:t xml:space="preserve">הקושי האחד הוא שבמהלך השנים שירות בתי הסוהר טען שכשאנחנו </w:t>
      </w:r>
      <w:bookmarkStart w:id="858" w:name="_ETM_Q1_3216855"/>
      <w:bookmarkEnd w:id="858"/>
      <w:r>
        <w:rPr>
          <w:rFonts w:hint="cs"/>
          <w:rtl/>
        </w:rPr>
        <w:t>מדברים על אולם בית המשפט די בהסרת כבלי הידיים וכבלי</w:t>
      </w:r>
      <w:bookmarkStart w:id="859" w:name="_ETM_Q1_3220611"/>
      <w:bookmarkEnd w:id="859"/>
      <w:r>
        <w:rPr>
          <w:rFonts w:hint="cs"/>
          <w:rtl/>
        </w:rPr>
        <w:t xml:space="preserve"> הרגליים יכולים להישאר, ולמה? במרבית האולמות מוס</w:t>
      </w:r>
      <w:bookmarkStart w:id="860" w:name="_ETM_Q1_3224833"/>
      <w:bookmarkEnd w:id="860"/>
      <w:r>
        <w:rPr>
          <w:rFonts w:hint="cs"/>
          <w:rtl/>
        </w:rPr>
        <w:t xml:space="preserve">תרות רגלי העצורים מאחורי חופת העצורים ולכן השב"ס טען שאף </w:t>
      </w:r>
      <w:bookmarkStart w:id="861" w:name="_ETM_Q1_3230267"/>
      <w:bookmarkEnd w:id="861"/>
      <w:r>
        <w:rPr>
          <w:rFonts w:hint="cs"/>
          <w:rtl/>
        </w:rPr>
        <w:t xml:space="preserve">אחד לא יכול לראות את הכבלים האלה ולא מתקיים ממד </w:t>
      </w:r>
      <w:bookmarkStart w:id="862" w:name="_ETM_Q1_3232652"/>
      <w:bookmarkEnd w:id="862"/>
      <w:r>
        <w:rPr>
          <w:rFonts w:hint="cs"/>
          <w:rtl/>
        </w:rPr>
        <w:t xml:space="preserve">ההשפלה שאותו בא סעיף החוק, סעיף 9א, למנוע. אנחנו תמיד </w:t>
      </w:r>
      <w:bookmarkStart w:id="863" w:name="_ETM_Q1_3234857"/>
      <w:bookmarkEnd w:id="863"/>
      <w:r>
        <w:rPr>
          <w:rFonts w:hint="cs"/>
          <w:rtl/>
        </w:rPr>
        <w:t>אמרנו שטענות כאלה לא יכולות להישמע. אל"ף, ברמה הטכנית שומעים</w:t>
      </w:r>
      <w:bookmarkStart w:id="864" w:name="_ETM_Q1_3240002"/>
      <w:bookmarkEnd w:id="864"/>
      <w:r>
        <w:rPr>
          <w:rFonts w:hint="cs"/>
          <w:rtl/>
        </w:rPr>
        <w:t xml:space="preserve"> את שקשוק האזיקים, רואים את ההליכה המדודה של העצור כשהוא </w:t>
      </w:r>
      <w:bookmarkStart w:id="865" w:name="_ETM_Q1_3248410"/>
      <w:bookmarkEnd w:id="865"/>
      <w:r>
        <w:rPr>
          <w:rFonts w:hint="cs"/>
          <w:rtl/>
        </w:rPr>
        <w:t xml:space="preserve">נכנס לאולם וכולם מבינים, כל הציבור שיושב באולם בית </w:t>
      </w:r>
      <w:bookmarkStart w:id="866" w:name="_ETM_Q1_3251853"/>
      <w:bookmarkEnd w:id="866"/>
      <w:r>
        <w:rPr>
          <w:rFonts w:hint="cs"/>
          <w:rtl/>
        </w:rPr>
        <w:t xml:space="preserve">המשפט מבין שהאיש הזה הוא עצור. אבל יש פה </w:t>
      </w:r>
      <w:bookmarkStart w:id="867" w:name="_ETM_Q1_3256087"/>
      <w:bookmarkEnd w:id="867"/>
      <w:r>
        <w:rPr>
          <w:rFonts w:hint="cs"/>
          <w:rtl/>
        </w:rPr>
        <w:t xml:space="preserve">עניין עקרוני שחשוב לחדד אותו, כל הזמן מדברים פה על </w:t>
      </w:r>
      <w:bookmarkStart w:id="868" w:name="_ETM_Q1_3258330"/>
      <w:bookmarkEnd w:id="868"/>
      <w:r>
        <w:rPr>
          <w:rFonts w:hint="cs"/>
          <w:rtl/>
        </w:rPr>
        <w:t xml:space="preserve">הפגיעה בכבוד, אבל יש פה גם פגיעה בעוד עיקרון, בעיקרון </w:t>
      </w:r>
      <w:bookmarkStart w:id="869" w:name="_ETM_Q1_3260376"/>
      <w:bookmarkEnd w:id="869"/>
      <w:r>
        <w:rPr>
          <w:rFonts w:hint="cs"/>
          <w:rtl/>
        </w:rPr>
        <w:t>הפרדת הרשויות. אפ</w:t>
      </w:r>
      <w:r w:rsidR="0033632B">
        <w:rPr>
          <w:rFonts w:hint="cs"/>
          <w:rtl/>
        </w:rPr>
        <w:t>ילו אם נניח שעצור כבול ברגליים ו</w:t>
      </w:r>
      <w:r>
        <w:rPr>
          <w:rFonts w:hint="cs"/>
          <w:rtl/>
        </w:rPr>
        <w:t>לא</w:t>
      </w:r>
      <w:bookmarkStart w:id="870" w:name="_ETM_Q1_3262743"/>
      <w:bookmarkEnd w:id="870"/>
      <w:r>
        <w:rPr>
          <w:rFonts w:hint="cs"/>
          <w:rtl/>
        </w:rPr>
        <w:t xml:space="preserve"> רואים את הכבלים שלו, התחושה של העצור שכשהוא נכנס </w:t>
      </w:r>
      <w:bookmarkStart w:id="871" w:name="_ETM_Q1_3267954"/>
      <w:bookmarkEnd w:id="871"/>
      <w:r>
        <w:rPr>
          <w:rFonts w:hint="cs"/>
          <w:rtl/>
        </w:rPr>
        <w:t xml:space="preserve">לאולם בית המשפט השב"ס מסיר את כבלי הרגליים והוא עבר </w:t>
      </w:r>
      <w:bookmarkStart w:id="872" w:name="_ETM_Q1_3275710"/>
      <w:bookmarkEnd w:id="872"/>
      <w:r>
        <w:rPr>
          <w:rFonts w:hint="cs"/>
          <w:rtl/>
        </w:rPr>
        <w:t>מידיה של הרשות המבצעת לידיה של הרשות השופטת שהיא עצמאית</w:t>
      </w:r>
      <w:bookmarkStart w:id="873" w:name="_ETM_Q1_3282368"/>
      <w:bookmarkEnd w:id="873"/>
      <w:r>
        <w:rPr>
          <w:rFonts w:hint="cs"/>
          <w:rtl/>
        </w:rPr>
        <w:t xml:space="preserve"> והוא עכשיו יקבל את יומו בפני בית המשפט</w:t>
      </w:r>
      <w:r w:rsidR="0033632B">
        <w:rPr>
          <w:rFonts w:hint="cs"/>
          <w:rtl/>
        </w:rPr>
        <w:t>.</w:t>
      </w:r>
      <w:r>
        <w:rPr>
          <w:rFonts w:hint="cs"/>
          <w:rtl/>
        </w:rPr>
        <w:t xml:space="preserve"> כשהוא משוחרר </w:t>
      </w:r>
      <w:bookmarkStart w:id="874" w:name="_ETM_Q1_3288047"/>
      <w:bookmarkEnd w:id="874"/>
      <w:r>
        <w:rPr>
          <w:rFonts w:hint="cs"/>
          <w:rtl/>
        </w:rPr>
        <w:t xml:space="preserve">פיזית מהכבלים הדבר הזה מקיים עיקרון מאוד מאוד חשוב </w:t>
      </w:r>
      <w:bookmarkStart w:id="875" w:name="_ETM_Q1_3292393"/>
      <w:bookmarkEnd w:id="875"/>
      <w:r>
        <w:rPr>
          <w:rFonts w:hint="cs"/>
          <w:rtl/>
        </w:rPr>
        <w:t xml:space="preserve">שחשוב להקפיד עליו מעבר לתחושה של העצור שכבודו לא </w:t>
      </w:r>
      <w:bookmarkStart w:id="876" w:name="_ETM_Q1_3300884"/>
      <w:bookmarkEnd w:id="876"/>
      <w:r>
        <w:rPr>
          <w:rFonts w:hint="cs"/>
          <w:rtl/>
        </w:rPr>
        <w:t>נפגע.</w:t>
      </w:r>
    </w:p>
    <w:p w:rsidR="00781D5C" w:rsidRDefault="00781D5C" w:rsidP="00F10D30">
      <w:pPr>
        <w:rPr>
          <w:rtl/>
        </w:rPr>
      </w:pPr>
    </w:p>
    <w:p w:rsidR="00781D5C" w:rsidRDefault="00781D5C" w:rsidP="00781D5C">
      <w:pPr>
        <w:pStyle w:val="a4"/>
        <w:keepNext/>
        <w:rPr>
          <w:rtl/>
        </w:rPr>
      </w:pPr>
      <w:bookmarkStart w:id="877" w:name="_ETM_Q1_3302411"/>
      <w:bookmarkEnd w:id="877"/>
      <w:r>
        <w:rPr>
          <w:rtl/>
        </w:rPr>
        <w:t>ינון אזולאי (ש"ס):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אני חושב שכזה טיעון לא נאמר לכם, אני חושב שאת </w:t>
      </w:r>
      <w:bookmarkStart w:id="878" w:name="_ETM_Q1_3307025"/>
      <w:bookmarkEnd w:id="878"/>
      <w:r>
        <w:rPr>
          <w:rFonts w:hint="cs"/>
          <w:rtl/>
        </w:rPr>
        <w:t xml:space="preserve">טועה, בטח לא אמרו לכם שאפשר להפר את החוק </w:t>
      </w:r>
      <w:bookmarkStart w:id="879" w:name="_ETM_Q1_3307400"/>
      <w:bookmarkEnd w:id="879"/>
      <w:r>
        <w:rPr>
          <w:rFonts w:hint="cs"/>
          <w:rtl/>
        </w:rPr>
        <w:t xml:space="preserve">במקום שלא רואים. זה נשמע לי קצת דמיוני, יגידו לך. </w:t>
      </w:r>
      <w:bookmarkStart w:id="880" w:name="_ETM_Q1_3314607"/>
      <w:bookmarkEnd w:id="880"/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f9"/>
        <w:keepNext/>
        <w:rPr>
          <w:rtl/>
        </w:rPr>
      </w:pPr>
      <w:bookmarkStart w:id="881" w:name="_ETM_Q1_3314719"/>
      <w:bookmarkEnd w:id="881"/>
      <w:r>
        <w:rPr>
          <w:rtl/>
        </w:rPr>
        <w:t>גליה ניצני: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זה טיעון שנאמר ונכתב כל העת ומה שנאמר לנו שכאשר </w:t>
      </w:r>
      <w:bookmarkStart w:id="882" w:name="_ETM_Q1_3317926"/>
      <w:bookmarkEnd w:id="882"/>
      <w:r>
        <w:rPr>
          <w:rFonts w:hint="cs"/>
          <w:rtl/>
        </w:rPr>
        <w:t xml:space="preserve">עצור יושב מאחורי חופת העצורים לא מדובר במקום ציבורי כהגדרתו </w:t>
      </w:r>
      <w:bookmarkStart w:id="883" w:name="_ETM_Q1_3325221"/>
      <w:bookmarkEnd w:id="883"/>
      <w:r>
        <w:rPr>
          <w:rFonts w:hint="cs"/>
          <w:rtl/>
        </w:rPr>
        <w:t xml:space="preserve">בסעיף 9א וזה דבר שנאמר. 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4"/>
        <w:keepNext/>
        <w:rPr>
          <w:rtl/>
        </w:rPr>
      </w:pPr>
      <w:bookmarkStart w:id="884" w:name="_ETM_Q1_3323872"/>
      <w:bookmarkEnd w:id="884"/>
      <w:r>
        <w:rPr>
          <w:rtl/>
        </w:rPr>
        <w:t>היו"ר משה ארבל: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זה נאמר מטעם שב"ס? מי </w:t>
      </w:r>
      <w:bookmarkStart w:id="885" w:name="_ETM_Q1_3330439"/>
      <w:bookmarkEnd w:id="885"/>
      <w:r>
        <w:rPr>
          <w:rFonts w:hint="cs"/>
          <w:rtl/>
        </w:rPr>
        <w:t xml:space="preserve">הגורמים שטענו? 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f9"/>
        <w:keepNext/>
        <w:rPr>
          <w:rtl/>
        </w:rPr>
      </w:pPr>
      <w:bookmarkStart w:id="886" w:name="_ETM_Q1_3332403"/>
      <w:bookmarkEnd w:id="886"/>
      <w:r>
        <w:rPr>
          <w:rtl/>
        </w:rPr>
        <w:t>גליה ניצני: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כן. 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4"/>
        <w:keepNext/>
        <w:rPr>
          <w:rtl/>
        </w:rPr>
      </w:pPr>
      <w:bookmarkStart w:id="887" w:name="_ETM_Q1_3332470"/>
      <w:bookmarkEnd w:id="887"/>
      <w:r>
        <w:rPr>
          <w:rtl/>
        </w:rPr>
        <w:t>היו"ר משה ארבל: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>אני מתקשה להאמין שהם הפרו את החוק.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לא, אולי הם קראו את זה הפוך, אפשר גם קצת </w:t>
      </w:r>
      <w:bookmarkStart w:id="888" w:name="_ETM_Q1_3339447"/>
      <w:bookmarkEnd w:id="888"/>
      <w:r>
        <w:rPr>
          <w:rFonts w:hint="cs"/>
          <w:rtl/>
        </w:rPr>
        <w:t>סנגוריה. אתם הסנגורים, איך הסתכלתם על זה בתור סנגוריה,</w:t>
      </w:r>
      <w:bookmarkStart w:id="889" w:name="_ETM_Q1_3342684"/>
      <w:bookmarkEnd w:id="889"/>
      <w:r>
        <w:rPr>
          <w:rFonts w:hint="cs"/>
          <w:rtl/>
        </w:rPr>
        <w:t xml:space="preserve"> על מה שהם אמרו? בטח אתם סנגרתם עליהם. 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f9"/>
        <w:keepNext/>
        <w:rPr>
          <w:rtl/>
        </w:rPr>
      </w:pPr>
      <w:bookmarkStart w:id="890" w:name="_ETM_Q1_3347056"/>
      <w:bookmarkEnd w:id="890"/>
      <w:r>
        <w:rPr>
          <w:rtl/>
        </w:rPr>
        <w:t>גליה ניצני: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מה שאנחנו </w:t>
      </w:r>
      <w:bookmarkStart w:id="891" w:name="_ETM_Q1_3344313"/>
      <w:bookmarkEnd w:id="891"/>
      <w:r>
        <w:rPr>
          <w:rFonts w:hint="cs"/>
          <w:rtl/>
        </w:rPr>
        <w:t xml:space="preserve">טענו, זה מה שאמרתי, כל השנים אמרנו שהשאלה היא לא </w:t>
      </w:r>
      <w:bookmarkStart w:id="892" w:name="_ETM_Q1_3351735"/>
      <w:bookmarkEnd w:id="892"/>
      <w:r>
        <w:rPr>
          <w:rFonts w:hint="cs"/>
          <w:rtl/>
        </w:rPr>
        <w:t xml:space="preserve">רק מניעת הפגיעה בכבודו של עצור ומניעת ההשפלה, אלא השאלה </w:t>
      </w:r>
      <w:bookmarkStart w:id="893" w:name="_ETM_Q1_3356415"/>
      <w:bookmarkEnd w:id="893"/>
      <w:r>
        <w:rPr>
          <w:rFonts w:hint="cs"/>
          <w:rtl/>
        </w:rPr>
        <w:t xml:space="preserve">היא התחושה של העצור שהוא צריך להרגיש שהוא נמצא באולם </w:t>
      </w:r>
      <w:bookmarkStart w:id="894" w:name="_ETM_Q1_3361662"/>
      <w:bookmarkEnd w:id="894"/>
      <w:r>
        <w:rPr>
          <w:rFonts w:hint="cs"/>
          <w:rtl/>
        </w:rPr>
        <w:t>השופט, הוא עבר מהידיים של הרשות המבצעת,</w:t>
      </w:r>
      <w:bookmarkStart w:id="895" w:name="_ETM_Q1_3364353"/>
      <w:bookmarkEnd w:id="895"/>
      <w:r>
        <w:rPr>
          <w:rFonts w:hint="cs"/>
          <w:rtl/>
        </w:rPr>
        <w:t xml:space="preserve"> של המשטרה, של שירות בתי הסוהר, לידיה </w:t>
      </w:r>
      <w:bookmarkStart w:id="896" w:name="_ETM_Q1_3363197"/>
      <w:bookmarkEnd w:id="896"/>
      <w:r>
        <w:rPr>
          <w:rFonts w:hint="cs"/>
          <w:rtl/>
        </w:rPr>
        <w:t>של - - -</w:t>
      </w:r>
    </w:p>
    <w:p w:rsidR="00781D5C" w:rsidRDefault="00781D5C" w:rsidP="00781D5C">
      <w:pPr>
        <w:rPr>
          <w:rtl/>
        </w:rPr>
      </w:pPr>
      <w:bookmarkStart w:id="897" w:name="_ETM_Q1_3364288"/>
      <w:bookmarkStart w:id="898" w:name="_ETM_Q1_3366005"/>
      <w:bookmarkEnd w:id="897"/>
      <w:bookmarkEnd w:id="898"/>
    </w:p>
    <w:p w:rsidR="00781D5C" w:rsidRDefault="00781D5C" w:rsidP="00781D5C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 xml:space="preserve">מה התפיסה שלכם כסנגוריה לגבי המעבר מכלי </w:t>
      </w:r>
      <w:bookmarkStart w:id="899" w:name="_ETM_Q1_3371463"/>
      <w:bookmarkEnd w:id="899"/>
      <w:r>
        <w:rPr>
          <w:rFonts w:hint="cs"/>
          <w:rtl/>
        </w:rPr>
        <w:t>הרכב אל אולם בית המשפט, ברחוב? זה מקום ציבורי</w:t>
      </w:r>
      <w:bookmarkStart w:id="900" w:name="_ETM_Q1_3378891"/>
      <w:bookmarkEnd w:id="900"/>
      <w:r>
        <w:rPr>
          <w:rFonts w:hint="cs"/>
          <w:rtl/>
        </w:rPr>
        <w:t xml:space="preserve"> או לא? 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f9"/>
        <w:keepNext/>
        <w:rPr>
          <w:rtl/>
        </w:rPr>
      </w:pPr>
      <w:bookmarkStart w:id="901" w:name="_ETM_Q1_3379759"/>
      <w:bookmarkStart w:id="902" w:name="_ETM_Q1_3375751"/>
      <w:bookmarkEnd w:id="901"/>
      <w:bookmarkEnd w:id="902"/>
      <w:r>
        <w:rPr>
          <w:rtl/>
        </w:rPr>
        <w:t>גליה ניצני: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33632B">
      <w:pPr>
        <w:rPr>
          <w:rtl/>
        </w:rPr>
      </w:pPr>
      <w:r>
        <w:rPr>
          <w:rFonts w:hint="cs"/>
          <w:rtl/>
        </w:rPr>
        <w:t xml:space="preserve">חד משמעית, על זה בכלל לא יכול </w:t>
      </w:r>
      <w:bookmarkStart w:id="903" w:name="_ETM_Q1_3377920"/>
      <w:bookmarkEnd w:id="903"/>
      <w:r>
        <w:rPr>
          <w:rFonts w:hint="cs"/>
          <w:rtl/>
        </w:rPr>
        <w:t>להיות שום ויכוח שמדובר במקום ציבורי וטענות שאנחנו שמענו ועדיין</w:t>
      </w:r>
      <w:bookmarkStart w:id="904" w:name="_ETM_Q1_3388070"/>
      <w:bookmarkEnd w:id="904"/>
      <w:r>
        <w:rPr>
          <w:rFonts w:hint="cs"/>
          <w:rtl/>
        </w:rPr>
        <w:t xml:space="preserve"> שומעים היום, אם אנחנו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נוגעים בנושא הזה, הן </w:t>
      </w:r>
      <w:bookmarkStart w:id="905" w:name="_ETM_Q1_3392878"/>
      <w:bookmarkEnd w:id="905"/>
      <w:r>
        <w:rPr>
          <w:rFonts w:hint="cs"/>
          <w:rtl/>
        </w:rPr>
        <w:t xml:space="preserve">טענות שעוסקות לפעמים במגבלות המבנה. כלומר מה שאומרים לנו </w:t>
      </w:r>
      <w:bookmarkStart w:id="906" w:name="_ETM_Q1_3397656"/>
      <w:bookmarkEnd w:id="906"/>
      <w:r>
        <w:rPr>
          <w:rFonts w:hint="cs"/>
          <w:rtl/>
        </w:rPr>
        <w:t xml:space="preserve">שכאשר מדובר במבנים ישנים, כמו בית משפט שלום בירושלים, כמו </w:t>
      </w:r>
      <w:bookmarkStart w:id="907" w:name="_ETM_Q1_3399060"/>
      <w:bookmarkEnd w:id="907"/>
      <w:r>
        <w:rPr>
          <w:rFonts w:hint="cs"/>
          <w:rtl/>
        </w:rPr>
        <w:t>בית משפט שלום בחדרה, אז שירות בתי הסוהר טוען שמגבלות</w:t>
      </w:r>
      <w:r w:rsidR="003363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908" w:name="_ETM_Q1_3408447"/>
      <w:bookmarkEnd w:id="908"/>
      <w:r>
        <w:rPr>
          <w:rFonts w:hint="cs"/>
          <w:rtl/>
        </w:rPr>
        <w:t xml:space="preserve">מבנה הן כאלה שמאלצות אותו לכבול את מרבית העצורים והדבר </w:t>
      </w:r>
      <w:bookmarkStart w:id="909" w:name="_ETM_Q1_3415739"/>
      <w:bookmarkEnd w:id="909"/>
      <w:r>
        <w:rPr>
          <w:rFonts w:hint="cs"/>
          <w:rtl/>
        </w:rPr>
        <w:t xml:space="preserve">הזה, לטעמנו - - - </w:t>
      </w:r>
      <w:bookmarkStart w:id="910" w:name="_ETM_Q1_3415727"/>
      <w:bookmarkEnd w:id="910"/>
    </w:p>
    <w:p w:rsidR="00781D5C" w:rsidRDefault="00781D5C" w:rsidP="00781D5C">
      <w:pPr>
        <w:rPr>
          <w:rtl/>
        </w:rPr>
      </w:pPr>
      <w:bookmarkStart w:id="911" w:name="_ETM_Q1_3417409"/>
      <w:bookmarkEnd w:id="911"/>
    </w:p>
    <w:p w:rsidR="00781D5C" w:rsidRDefault="00781D5C" w:rsidP="00781D5C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781D5C" w:rsidRDefault="00781D5C" w:rsidP="00781D5C">
      <w:pPr>
        <w:pStyle w:val="KeepWithNext"/>
        <w:rPr>
          <w:rtl/>
        </w:rPr>
      </w:pPr>
    </w:p>
    <w:p w:rsidR="00781D5C" w:rsidRDefault="00781D5C" w:rsidP="00781D5C">
      <w:pPr>
        <w:rPr>
          <w:rtl/>
        </w:rPr>
      </w:pPr>
      <w:r>
        <w:rPr>
          <w:rFonts w:hint="cs"/>
          <w:rtl/>
        </w:rPr>
        <w:t>הטענה הזו היא</w:t>
      </w:r>
      <w:bookmarkStart w:id="912" w:name="_ETM_Q1_3420932"/>
      <w:bookmarkEnd w:id="912"/>
      <w:r>
        <w:rPr>
          <w:rFonts w:hint="cs"/>
          <w:rtl/>
        </w:rPr>
        <w:t xml:space="preserve"> טענה לא חוקית, היא הפרה של החוק באופן </w:t>
      </w:r>
      <w:bookmarkStart w:id="913" w:name="_ETM_Q1_3420909"/>
      <w:bookmarkEnd w:id="913"/>
      <w:r>
        <w:rPr>
          <w:rFonts w:hint="cs"/>
          <w:rtl/>
        </w:rPr>
        <w:t>חד וברור ובוטה. הטענה הזו היא טענה לא חוקית</w:t>
      </w:r>
      <w:bookmarkStart w:id="914" w:name="_ETM_Q1_3421811"/>
      <w:bookmarkEnd w:id="914"/>
      <w:r>
        <w:rPr>
          <w:rFonts w:hint="cs"/>
          <w:rtl/>
        </w:rPr>
        <w:t xml:space="preserve">. גם כשהיא נטענה כאן על ידי היועצת המשפטית </w:t>
      </w:r>
      <w:bookmarkStart w:id="915" w:name="_ETM_Q1_3428870"/>
      <w:bookmarkEnd w:id="915"/>
      <w:r>
        <w:rPr>
          <w:rFonts w:hint="cs"/>
          <w:rtl/>
        </w:rPr>
        <w:t xml:space="preserve">של הנהלת בתי המשפט הערתי לה שראוי לה לא </w:t>
      </w:r>
      <w:bookmarkStart w:id="916" w:name="_ETM_Q1_3429450"/>
      <w:bookmarkEnd w:id="916"/>
      <w:r>
        <w:rPr>
          <w:rFonts w:hint="cs"/>
          <w:rtl/>
        </w:rPr>
        <w:t xml:space="preserve">להיטען. הטענה הזאת מפרה את הוראות החוק באופן חד וברור. </w:t>
      </w:r>
      <w:bookmarkStart w:id="917" w:name="_ETM_Q1_3433796"/>
      <w:bookmarkEnd w:id="917"/>
      <w:r>
        <w:rPr>
          <w:rFonts w:hint="cs"/>
          <w:rtl/>
        </w:rPr>
        <w:t xml:space="preserve">עם כל הכבוד היא מוזמנת ללכת לבית הדין הצבאי בעופר </w:t>
      </w:r>
      <w:bookmarkStart w:id="918" w:name="_ETM_Q1_3434546"/>
      <w:bookmarkEnd w:id="918"/>
      <w:r>
        <w:rPr>
          <w:rFonts w:hint="cs"/>
          <w:rtl/>
        </w:rPr>
        <w:t xml:space="preserve">ולראות קרוונים ושם עצירים ביטחוניים לא אזוקים ידיים ורגליים באולם בית </w:t>
      </w:r>
      <w:bookmarkStart w:id="919" w:name="_ETM_Q1_3442277"/>
      <w:bookmarkEnd w:id="919"/>
      <w:r>
        <w:rPr>
          <w:rFonts w:hint="cs"/>
          <w:rtl/>
        </w:rPr>
        <w:t xml:space="preserve">המשפט. הטענה הזו, אסור לה להיטען, היא מפרה את </w:t>
      </w:r>
      <w:bookmarkStart w:id="920" w:name="_ETM_Q1_3446266"/>
      <w:bookmarkEnd w:id="920"/>
      <w:r>
        <w:rPr>
          <w:rFonts w:hint="cs"/>
          <w:rtl/>
        </w:rPr>
        <w:t xml:space="preserve">הוראות החוק, ודאי וודאי שאסור לה להיטען על ידי מי שהוא </w:t>
      </w:r>
      <w:r w:rsidRPr="00781D5C">
        <w:t>officer of the court</w:t>
      </w:r>
      <w:r>
        <w:rPr>
          <w:rFonts w:hint="cs"/>
          <w:rtl/>
        </w:rPr>
        <w:t xml:space="preserve">, קצין בית המשפט. </w:t>
      </w:r>
    </w:p>
    <w:p w:rsidR="00781D5C" w:rsidRDefault="00781D5C" w:rsidP="00781D5C">
      <w:pPr>
        <w:rPr>
          <w:rtl/>
        </w:rPr>
      </w:pPr>
    </w:p>
    <w:p w:rsidR="00781D5C" w:rsidRDefault="00781D5C" w:rsidP="00781D5C">
      <w:pPr>
        <w:pStyle w:val="af9"/>
        <w:keepNext/>
        <w:rPr>
          <w:rtl/>
        </w:rPr>
      </w:pPr>
      <w:r>
        <w:rPr>
          <w:rtl/>
        </w:rPr>
        <w:t>גליה ניצני:</w:t>
      </w:r>
    </w:p>
    <w:p w:rsidR="00781D5C" w:rsidRDefault="00781D5C" w:rsidP="00781D5C">
      <w:pPr>
        <w:pStyle w:val="KeepWithNext"/>
        <w:rPr>
          <w:rtl/>
        </w:rPr>
      </w:pPr>
    </w:p>
    <w:p w:rsidR="0033632B" w:rsidRDefault="00781D5C" w:rsidP="00781D5C">
      <w:pPr>
        <w:rPr>
          <w:rtl/>
        </w:rPr>
      </w:pPr>
      <w:r>
        <w:rPr>
          <w:rFonts w:hint="cs"/>
          <w:rtl/>
        </w:rPr>
        <w:t xml:space="preserve">אוקיי, </w:t>
      </w:r>
      <w:bookmarkStart w:id="921" w:name="_ETM_Q1_3454129"/>
      <w:bookmarkEnd w:id="921"/>
      <w:r>
        <w:rPr>
          <w:rFonts w:hint="cs"/>
          <w:rtl/>
        </w:rPr>
        <w:t>ברור שהטענה הזו אסור לה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להיטען. ואגב, </w:t>
      </w:r>
      <w:bookmarkStart w:id="922" w:name="_ETM_Q1_3457810"/>
      <w:bookmarkEnd w:id="922"/>
      <w:r>
        <w:rPr>
          <w:rFonts w:hint="cs"/>
          <w:rtl/>
        </w:rPr>
        <w:t xml:space="preserve">גם בבתי משפט חדשים, שאין שם מגבלות </w:t>
      </w:r>
      <w:bookmarkStart w:id="923" w:name="_ETM_Q1_3460180"/>
      <w:bookmarkEnd w:id="923"/>
      <w:r>
        <w:rPr>
          <w:rFonts w:hint="cs"/>
          <w:rtl/>
        </w:rPr>
        <w:t xml:space="preserve">של מבנה, אנחנו הרבה פעמים רואים את הכבילה הזאת ואני </w:t>
      </w:r>
      <w:bookmarkStart w:id="924" w:name="_ETM_Q1_3466729"/>
      <w:bookmarkEnd w:id="924"/>
      <w:r>
        <w:rPr>
          <w:rFonts w:hint="cs"/>
          <w:rtl/>
        </w:rPr>
        <w:t xml:space="preserve">חושבת שיש מקום לשיפור גם פה. אבל אני </w:t>
      </w:r>
      <w:bookmarkStart w:id="925" w:name="_ETM_Q1_3468543"/>
      <w:bookmarkEnd w:id="925"/>
      <w:r>
        <w:rPr>
          <w:rFonts w:hint="cs"/>
          <w:rtl/>
        </w:rPr>
        <w:t xml:space="preserve">רוצה להתחבר לדבר הזה, יש טענות על עניין של מגבלות </w:t>
      </w:r>
      <w:bookmarkStart w:id="926" w:name="_ETM_Q1_3471790"/>
      <w:bookmarkEnd w:id="926"/>
      <w:r>
        <w:rPr>
          <w:rFonts w:hint="cs"/>
          <w:rtl/>
        </w:rPr>
        <w:t xml:space="preserve">מבנה, יש טענות, שנאמרו קודם ונאמרו גם בבג"צ, </w:t>
      </w:r>
      <w:bookmarkStart w:id="927" w:name="_ETM_Q1_3478091"/>
      <w:bookmarkEnd w:id="927"/>
      <w:r>
        <w:rPr>
          <w:rFonts w:hint="cs"/>
          <w:rtl/>
        </w:rPr>
        <w:t xml:space="preserve">שיש אולמות שהמבנה שלהם הוא כזה שלא מאפשר להסיר את </w:t>
      </w:r>
      <w:bookmarkStart w:id="928" w:name="_ETM_Q1_3477890"/>
      <w:bookmarkEnd w:id="928"/>
      <w:r>
        <w:rPr>
          <w:rFonts w:hint="cs"/>
          <w:rtl/>
        </w:rPr>
        <w:t xml:space="preserve">כבלי הרגליים וזה תורם להתגבשות של עילת הכבילה, ויש עוד </w:t>
      </w:r>
      <w:bookmarkStart w:id="929" w:name="_ETM_Q1_3487008"/>
      <w:bookmarkEnd w:id="929"/>
      <w:r>
        <w:rPr>
          <w:rFonts w:hint="cs"/>
          <w:rtl/>
        </w:rPr>
        <w:t>טענה שאני רוצה לחלוק עם המשתתפים בדיון הזה, שגם היא</w:t>
      </w:r>
      <w:bookmarkStart w:id="930" w:name="_ETM_Q1_3492029"/>
      <w:bookmarkEnd w:id="930"/>
      <w:r>
        <w:rPr>
          <w:rFonts w:hint="cs"/>
          <w:rtl/>
        </w:rPr>
        <w:t xml:space="preserve"> נאמרה במהלך השנים, ואני מברכת על זה שבכוונת הוועדה להמשיך </w:t>
      </w:r>
      <w:bookmarkStart w:id="931" w:name="_ETM_Q1_3497450"/>
      <w:bookmarkEnd w:id="931"/>
      <w:r>
        <w:rPr>
          <w:rFonts w:hint="cs"/>
          <w:rtl/>
        </w:rPr>
        <w:t>ולעקוב אחרי הנושא הזה כי הנושא הזה מצריך מעקב, והטענה</w:t>
      </w:r>
      <w:bookmarkStart w:id="932" w:name="_ETM_Q1_3500703"/>
      <w:bookmarkEnd w:id="932"/>
      <w:r>
        <w:rPr>
          <w:rFonts w:hint="cs"/>
          <w:rtl/>
        </w:rPr>
        <w:t xml:space="preserve"> היא כזאת, מה שנאמר לנו הרבה פעמים כשאנחנו ביקשנו להסיר </w:t>
      </w:r>
      <w:bookmarkStart w:id="933" w:name="_ETM_Q1_3501000"/>
      <w:bookmarkEnd w:id="933"/>
      <w:r>
        <w:rPr>
          <w:rFonts w:hint="cs"/>
          <w:rtl/>
        </w:rPr>
        <w:t>את כבלי הרגליים באולם אמרו לנו: אין בעיה, תמתינו.</w:t>
      </w:r>
      <w:bookmarkStart w:id="934" w:name="_ETM_Q1_3510823"/>
      <w:bookmarkEnd w:id="934"/>
      <w:r>
        <w:rPr>
          <w:rFonts w:hint="cs"/>
          <w:rtl/>
        </w:rPr>
        <w:t xml:space="preserve"> אם אנחנו צריכים להסיר את כבלי הרגליים, הדבר הזה מצריך </w:t>
      </w:r>
      <w:bookmarkStart w:id="935" w:name="_ETM_Q1_3513094"/>
      <w:bookmarkEnd w:id="935"/>
      <w:r>
        <w:rPr>
          <w:rFonts w:hint="cs"/>
          <w:rtl/>
        </w:rPr>
        <w:t>מאיתנו, הכוונה משב"ס, עוד כוח אדם כדי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לאבטח את </w:t>
      </w:r>
      <w:bookmarkStart w:id="936" w:name="_ETM_Q1_3518774"/>
      <w:bookmarkEnd w:id="936"/>
      <w:r>
        <w:rPr>
          <w:rFonts w:hint="cs"/>
          <w:rtl/>
        </w:rPr>
        <w:t xml:space="preserve">העצור ולכן מקום שבו דיוני בתי המשפט, דיוני </w:t>
      </w:r>
      <w:bookmarkStart w:id="937" w:name="_ETM_Q1_3519624"/>
      <w:bookmarkEnd w:id="937"/>
      <w:r w:rsidR="00647528">
        <w:rPr>
          <w:rFonts w:hint="cs"/>
          <w:rtl/>
        </w:rPr>
        <w:t xml:space="preserve">תורנות מעצרים, מסתיימים בדרך כלל בשעות אחר הצהריים </w:t>
      </w:r>
      <w:bookmarkStart w:id="938" w:name="_ETM_Q1_3526804"/>
      <w:bookmarkEnd w:id="938"/>
      <w:r w:rsidR="00647528">
        <w:rPr>
          <w:rFonts w:hint="cs"/>
          <w:rtl/>
        </w:rPr>
        <w:t xml:space="preserve">אמרו לנו: הדבר הזה, אם אנחנו נצטרך להסיר את </w:t>
      </w:r>
      <w:bookmarkStart w:id="939" w:name="_ETM_Q1_3528516"/>
      <w:bookmarkEnd w:id="939"/>
      <w:r w:rsidR="00647528">
        <w:rPr>
          <w:rFonts w:hint="cs"/>
          <w:rtl/>
        </w:rPr>
        <w:t xml:space="preserve">כבלי הרגליים באולמות, יביא לכך שהדיונים יימשכו עד לשעות הלילה </w:t>
      </w:r>
      <w:bookmarkStart w:id="940" w:name="_ETM_Q1_3535391"/>
      <w:bookmarkEnd w:id="940"/>
      <w:r w:rsidR="00647528">
        <w:rPr>
          <w:rFonts w:hint="cs"/>
          <w:rtl/>
        </w:rPr>
        <w:t xml:space="preserve">המאוחרות. </w:t>
      </w:r>
    </w:p>
    <w:p w:rsidR="0033632B" w:rsidRDefault="0033632B" w:rsidP="00781D5C">
      <w:pPr>
        <w:rPr>
          <w:rtl/>
        </w:rPr>
      </w:pPr>
    </w:p>
    <w:p w:rsidR="00781D5C" w:rsidRDefault="0033632B" w:rsidP="0033632B">
      <w:pPr>
        <w:rPr>
          <w:rtl/>
        </w:rPr>
      </w:pPr>
      <w:r>
        <w:rPr>
          <w:rFonts w:hint="cs"/>
          <w:rtl/>
        </w:rPr>
        <w:t xml:space="preserve">עכשיו, </w:t>
      </w:r>
      <w:r w:rsidR="00647528">
        <w:rPr>
          <w:rFonts w:hint="cs"/>
          <w:rtl/>
        </w:rPr>
        <w:t xml:space="preserve">ברור שלא השופט, לא הסנגור ובעיקר לא </w:t>
      </w:r>
      <w:bookmarkStart w:id="941" w:name="_ETM_Q1_3537971"/>
      <w:bookmarkEnd w:id="941"/>
      <w:r w:rsidR="00647528">
        <w:rPr>
          <w:rFonts w:hint="cs"/>
          <w:rtl/>
        </w:rPr>
        <w:t xml:space="preserve">העצור, מעוניין בדבר הזה משום שהעצור נמצא בבית המשפט, בתאי </w:t>
      </w:r>
      <w:bookmarkStart w:id="942" w:name="_ETM_Q1_3539802"/>
      <w:bookmarkEnd w:id="942"/>
      <w:r w:rsidR="00647528">
        <w:rPr>
          <w:rFonts w:hint="cs"/>
          <w:rtl/>
        </w:rPr>
        <w:t xml:space="preserve">המעצר במרתפי בית המשפט כידוע בתנאים בחלק מהמתקנים מאוד </w:t>
      </w:r>
      <w:bookmarkStart w:id="943" w:name="_ETM_Q1_3546329"/>
      <w:bookmarkEnd w:id="943"/>
      <w:r w:rsidR="00647528">
        <w:rPr>
          <w:rFonts w:hint="cs"/>
          <w:rtl/>
        </w:rPr>
        <w:t xml:space="preserve">קשים, תנאים של צפיפות מאוד גבוהה, היגיינה לקויה, דחיסות מאוד </w:t>
      </w:r>
      <w:bookmarkStart w:id="944" w:name="_ETM_Q1_3553869"/>
      <w:bookmarkEnd w:id="944"/>
      <w:r w:rsidR="00647528">
        <w:rPr>
          <w:rFonts w:hint="cs"/>
          <w:rtl/>
        </w:rPr>
        <w:t xml:space="preserve">גבוהה, ואם מציבים בפני העצור כזה את הברירה או שתישאר </w:t>
      </w:r>
      <w:bookmarkStart w:id="945" w:name="_ETM_Q1_3556781"/>
      <w:bookmarkEnd w:id="945"/>
      <w:r w:rsidR="00647528">
        <w:rPr>
          <w:rFonts w:hint="cs"/>
          <w:rtl/>
        </w:rPr>
        <w:t>עם כבלי הרגליים והדיון שלך יתקיים במהירות ואתה תוכל להתפנות</w:t>
      </w:r>
      <w:bookmarkStart w:id="946" w:name="_ETM_Q1_3560581"/>
      <w:bookmarkEnd w:id="946"/>
      <w:r w:rsidR="00647528">
        <w:rPr>
          <w:rFonts w:hint="cs"/>
          <w:rtl/>
        </w:rPr>
        <w:t xml:space="preserve"> ממתקן בית המשפט יחסית מהר, או שנסיר אותם, אבל אז </w:t>
      </w:r>
      <w:bookmarkStart w:id="947" w:name="_ETM_Q1_3568439"/>
      <w:bookmarkEnd w:id="947"/>
      <w:r w:rsidR="00647528">
        <w:rPr>
          <w:rFonts w:hint="cs"/>
          <w:rtl/>
        </w:rPr>
        <w:t>אתה תצטרך להמתין יכול להיות עד לשעות הלילה המאוחרות</w:t>
      </w:r>
      <w:r>
        <w:rPr>
          <w:rFonts w:hint="cs"/>
          <w:rtl/>
        </w:rPr>
        <w:t>,</w:t>
      </w:r>
      <w:r w:rsidR="00647528">
        <w:rPr>
          <w:rFonts w:hint="cs"/>
          <w:rtl/>
        </w:rPr>
        <w:t xml:space="preserve"> בתנאים </w:t>
      </w:r>
      <w:bookmarkStart w:id="948" w:name="_ETM_Q1_3571902"/>
      <w:bookmarkEnd w:id="948"/>
      <w:r w:rsidR="00647528">
        <w:rPr>
          <w:rFonts w:hint="cs"/>
          <w:rtl/>
        </w:rPr>
        <w:t xml:space="preserve">האלה הרבה עצורים, הרבה לקוחות שלנו, בוחרים בברירה להישאר </w:t>
      </w:r>
      <w:bookmarkStart w:id="949" w:name="_ETM_Q1_3573725"/>
      <w:bookmarkEnd w:id="949"/>
      <w:r w:rsidR="00647528">
        <w:rPr>
          <w:rFonts w:hint="cs"/>
          <w:rtl/>
        </w:rPr>
        <w:t xml:space="preserve">עם כבלי הרגליים. זה דבר שלא יכול להיות, שיקולים </w:t>
      </w:r>
      <w:bookmarkStart w:id="950" w:name="_ETM_Q1_3578390"/>
      <w:bookmarkEnd w:id="950"/>
      <w:r w:rsidR="00647528">
        <w:rPr>
          <w:rFonts w:hint="cs"/>
          <w:rtl/>
        </w:rPr>
        <w:t xml:space="preserve">לוגיסטיים של כוח אדם, של מבנה, לא יכולים להוות תירוץ, </w:t>
      </w:r>
      <w:bookmarkStart w:id="951" w:name="_ETM_Q1_3587450"/>
      <w:bookmarkEnd w:id="951"/>
      <w:r w:rsidR="00647528">
        <w:rPr>
          <w:rFonts w:hint="cs"/>
          <w:rtl/>
        </w:rPr>
        <w:t>כמו שנאמר פה, להפרת - - -</w:t>
      </w:r>
    </w:p>
    <w:p w:rsidR="00647528" w:rsidRDefault="00647528" w:rsidP="00781D5C">
      <w:pPr>
        <w:rPr>
          <w:rtl/>
        </w:rPr>
      </w:pPr>
    </w:p>
    <w:p w:rsidR="00647528" w:rsidRDefault="00647528" w:rsidP="00647528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647528" w:rsidRDefault="00647528" w:rsidP="00647528">
      <w:pPr>
        <w:pStyle w:val="KeepWithNext"/>
        <w:rPr>
          <w:rtl/>
        </w:rPr>
      </w:pPr>
    </w:p>
    <w:p w:rsidR="00781D5C" w:rsidRDefault="00647528" w:rsidP="00647528">
      <w:pPr>
        <w:rPr>
          <w:rtl/>
        </w:rPr>
      </w:pPr>
      <w:bookmarkStart w:id="952" w:name="_ETM_Q1_3586664"/>
      <w:bookmarkEnd w:id="952"/>
      <w:r>
        <w:rPr>
          <w:rFonts w:hint="cs"/>
          <w:rtl/>
        </w:rPr>
        <w:t xml:space="preserve">אני אוסיף ואומר </w:t>
      </w:r>
      <w:bookmarkStart w:id="953" w:name="_ETM_Q1_3591250"/>
      <w:bookmarkEnd w:id="953"/>
      <w:r>
        <w:rPr>
          <w:rFonts w:hint="cs"/>
          <w:rtl/>
        </w:rPr>
        <w:t xml:space="preserve">שגם לפי 9א הסכמת העצור להישאר כבול ברגליים היא </w:t>
      </w:r>
      <w:bookmarkStart w:id="954" w:name="_ETM_Q1_3594372"/>
      <w:bookmarkEnd w:id="954"/>
      <w:r>
        <w:rPr>
          <w:rFonts w:hint="cs"/>
          <w:rtl/>
        </w:rPr>
        <w:t>לא עילה שמאפשרת לרשות להשאיר אותו כבול. העצור לא יכול</w:t>
      </w:r>
      <w:bookmarkStart w:id="955" w:name="_ETM_Q1_3600704"/>
      <w:bookmarkEnd w:id="955"/>
      <w:r>
        <w:rPr>
          <w:rFonts w:hint="cs"/>
          <w:rtl/>
        </w:rPr>
        <w:t xml:space="preserve"> לומר: אני רוצה להישאר כבול</w:t>
      </w:r>
      <w:r w:rsidR="007A56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לו סמכות כזו </w:t>
      </w:r>
      <w:bookmarkStart w:id="956" w:name="_ETM_Q1_3602953"/>
      <w:bookmarkEnd w:id="956"/>
      <w:r>
        <w:rPr>
          <w:rFonts w:hint="cs"/>
          <w:rtl/>
        </w:rPr>
        <w:t xml:space="preserve">ורשות מנהלית לא יכולה לבצע את הפעולה הזו של </w:t>
      </w:r>
      <w:bookmarkStart w:id="957" w:name="_ETM_Q1_3602577"/>
      <w:bookmarkEnd w:id="957"/>
      <w:r>
        <w:rPr>
          <w:rFonts w:hint="cs"/>
          <w:rtl/>
        </w:rPr>
        <w:t xml:space="preserve">כבילת עציר גם אם הוא מסכים כאשר הוא נמצא בתנאים </w:t>
      </w:r>
      <w:bookmarkStart w:id="958" w:name="_ETM_Q1_3610988"/>
      <w:bookmarkEnd w:id="958"/>
      <w:r>
        <w:rPr>
          <w:rFonts w:hint="cs"/>
          <w:rtl/>
        </w:rPr>
        <w:t xml:space="preserve">כאלה, </w:t>
      </w:r>
      <w:r w:rsidR="007A5679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לא תנאים, כאשר הוא מבין </w:t>
      </w:r>
      <w:proofErr w:type="spellStart"/>
      <w:r>
        <w:rPr>
          <w:rFonts w:hint="cs"/>
          <w:rtl/>
        </w:rPr>
        <w:t>שיבולע</w:t>
      </w:r>
      <w:proofErr w:type="spellEnd"/>
      <w:r>
        <w:rPr>
          <w:rFonts w:hint="cs"/>
          <w:rtl/>
        </w:rPr>
        <w:t xml:space="preserve"> לו אם הוא</w:t>
      </w:r>
      <w:bookmarkStart w:id="959" w:name="_ETM_Q1_3616882"/>
      <w:bookmarkEnd w:id="959"/>
      <w:r>
        <w:rPr>
          <w:rFonts w:hint="cs"/>
          <w:rtl/>
        </w:rPr>
        <w:t xml:space="preserve"> לא יסכים. לכן אין שום רלוונטיות גם להסכמתו של </w:t>
      </w:r>
      <w:bookmarkStart w:id="960" w:name="_ETM_Q1_3617598"/>
      <w:bookmarkEnd w:id="960"/>
      <w:r>
        <w:rPr>
          <w:rFonts w:hint="cs"/>
          <w:rtl/>
        </w:rPr>
        <w:t xml:space="preserve">העציר במקרה הזה. באופן חד וברור, החוק ברור, אין כאן </w:t>
      </w:r>
      <w:bookmarkStart w:id="961" w:name="_ETM_Q1_3620735"/>
      <w:bookmarkEnd w:id="961"/>
      <w:r>
        <w:rPr>
          <w:rFonts w:hint="cs"/>
          <w:rtl/>
        </w:rPr>
        <w:t>שאלה בכלל.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pStyle w:val="a4"/>
        <w:keepNext/>
        <w:rPr>
          <w:rtl/>
        </w:rPr>
      </w:pPr>
      <w:bookmarkStart w:id="962" w:name="_ETM_Q1_3622266"/>
      <w:bookmarkEnd w:id="962"/>
      <w:r>
        <w:rPr>
          <w:rtl/>
        </w:rPr>
        <w:t>ינון אזולאי (ש"ס):</w:t>
      </w:r>
    </w:p>
    <w:p w:rsidR="00647528" w:rsidRDefault="00647528" w:rsidP="00647528">
      <w:pPr>
        <w:pStyle w:val="KeepWithNext"/>
        <w:rPr>
          <w:rtl/>
        </w:rPr>
      </w:pPr>
    </w:p>
    <w:p w:rsidR="00647528" w:rsidRDefault="00647528" w:rsidP="00647528">
      <w:pPr>
        <w:rPr>
          <w:rtl/>
        </w:rPr>
      </w:pPr>
      <w:r>
        <w:rPr>
          <w:rFonts w:hint="cs"/>
          <w:rtl/>
        </w:rPr>
        <w:t xml:space="preserve">מה שאומר בעצם שצריך להחזיר את השאלה </w:t>
      </w:r>
      <w:bookmarkStart w:id="963" w:name="_ETM_Q1_3626568"/>
      <w:bookmarkEnd w:id="963"/>
      <w:r>
        <w:rPr>
          <w:rFonts w:hint="cs"/>
          <w:rtl/>
        </w:rPr>
        <w:t xml:space="preserve">ליחידת נחשון שמקודם אמר שהוא יודע להגיד לשופטים: תמתינו, </w:t>
      </w:r>
      <w:bookmarkStart w:id="964" w:name="_ETM_Q1_3627386"/>
      <w:bookmarkEnd w:id="964"/>
      <w:r>
        <w:rPr>
          <w:rFonts w:hint="cs"/>
          <w:rtl/>
        </w:rPr>
        <w:t xml:space="preserve">אנחנו מתגברים. תבוא מראש מתוגבר. אם אתה יודע שאתה לא </w:t>
      </w:r>
      <w:bookmarkStart w:id="965" w:name="_ETM_Q1_3633576"/>
      <w:bookmarkEnd w:id="965"/>
      <w:r>
        <w:rPr>
          <w:rFonts w:hint="cs"/>
          <w:rtl/>
        </w:rPr>
        <w:t>עובד על פי הוראות החוק שיבוא מראש מתוגבר. אנ</w:t>
      </w:r>
      <w:bookmarkStart w:id="966" w:name="_ETM_Q1_3635383"/>
      <w:bookmarkEnd w:id="966"/>
      <w:r>
        <w:rPr>
          <w:rFonts w:hint="cs"/>
          <w:rtl/>
        </w:rPr>
        <w:t xml:space="preserve">חנו שומעים פה את הסנגוריה הציבורית ואנחנו שומעים בדיוק איך </w:t>
      </w:r>
      <w:bookmarkStart w:id="967" w:name="_ETM_Q1_3638090"/>
      <w:bookmarkEnd w:id="967"/>
      <w:r>
        <w:rPr>
          <w:rFonts w:hint="cs"/>
          <w:rtl/>
        </w:rPr>
        <w:t xml:space="preserve">שזה הולך בבתי המשפט אז זה לא בדיוק כמו שצויר </w:t>
      </w:r>
      <w:bookmarkStart w:id="968" w:name="_ETM_Q1_3643554"/>
      <w:bookmarkEnd w:id="968"/>
      <w:r>
        <w:rPr>
          <w:rFonts w:hint="cs"/>
          <w:rtl/>
        </w:rPr>
        <w:t xml:space="preserve">לנו מקודם שכולם או ברובם מגיעים על פי הוראות החוק, </w:t>
      </w:r>
      <w:bookmarkStart w:id="969" w:name="_ETM_Q1_3646245"/>
      <w:bookmarkEnd w:id="969"/>
      <w:r>
        <w:rPr>
          <w:rFonts w:hint="cs"/>
          <w:rtl/>
        </w:rPr>
        <w:t>שמותר לכבול אותם ברגליהם.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pStyle w:val="af9"/>
        <w:keepNext/>
        <w:rPr>
          <w:rtl/>
        </w:rPr>
      </w:pPr>
      <w:bookmarkStart w:id="970" w:name="_ETM_Q1_3652464"/>
      <w:bookmarkEnd w:id="970"/>
      <w:r>
        <w:rPr>
          <w:rtl/>
        </w:rPr>
        <w:t>גליה ניצני:</w:t>
      </w:r>
    </w:p>
    <w:p w:rsidR="00647528" w:rsidRDefault="00647528" w:rsidP="00647528">
      <w:pPr>
        <w:pStyle w:val="KeepWithNext"/>
        <w:rPr>
          <w:rtl/>
        </w:rPr>
      </w:pPr>
    </w:p>
    <w:p w:rsidR="00647528" w:rsidRDefault="00647528" w:rsidP="007A5679">
      <w:pPr>
        <w:rPr>
          <w:rtl/>
        </w:rPr>
      </w:pPr>
      <w:r>
        <w:rPr>
          <w:rFonts w:hint="cs"/>
          <w:rtl/>
        </w:rPr>
        <w:t xml:space="preserve">לא נותר לי אלא להסכים עם </w:t>
      </w:r>
      <w:bookmarkStart w:id="971" w:name="_ETM_Q1_3652987"/>
      <w:bookmarkEnd w:id="971"/>
      <w:r>
        <w:rPr>
          <w:rFonts w:hint="cs"/>
          <w:rtl/>
        </w:rPr>
        <w:t>הדברים שנאמרו ולחזור ולבקש קודם כל משירות בתי הסוהר וגם</w:t>
      </w:r>
      <w:bookmarkStart w:id="972" w:name="_ETM_Q1_3661071"/>
      <w:bookmarkEnd w:id="972"/>
      <w:r>
        <w:rPr>
          <w:rFonts w:hint="cs"/>
          <w:rtl/>
        </w:rPr>
        <w:t xml:space="preserve"> לבקש מהוועדה שתמשיך לעקוב אחר הנושא הזה משום </w:t>
      </w:r>
      <w:bookmarkStart w:id="973" w:name="_ETM_Q1_3665086"/>
      <w:bookmarkEnd w:id="973"/>
      <w:r>
        <w:rPr>
          <w:rFonts w:hint="cs"/>
          <w:rtl/>
        </w:rPr>
        <w:t>שאחד הערכים המרכזיים שאנחנו יושבים ושואלים את עצמנו פה</w:t>
      </w:r>
      <w:bookmarkStart w:id="974" w:name="_ETM_Q1_3669086"/>
      <w:bookmarkEnd w:id="974"/>
      <w:r>
        <w:rPr>
          <w:rFonts w:hint="cs"/>
          <w:rtl/>
        </w:rPr>
        <w:t xml:space="preserve"> עכשיו כולנו בדיון למה, למה יש פה חוק שכבר שנים </w:t>
      </w:r>
      <w:bookmarkStart w:id="975" w:name="_ETM_Q1_3673785"/>
      <w:bookmarkEnd w:id="975"/>
      <w:r>
        <w:rPr>
          <w:rFonts w:hint="cs"/>
          <w:rtl/>
        </w:rPr>
        <w:t>מופר</w:t>
      </w:r>
      <w:r w:rsidR="007A5679">
        <w:rPr>
          <w:rFonts w:hint="cs"/>
          <w:rtl/>
        </w:rPr>
        <w:t>.</w:t>
      </w:r>
      <w:r>
        <w:rPr>
          <w:rFonts w:hint="cs"/>
          <w:rtl/>
        </w:rPr>
        <w:t xml:space="preserve"> אז יש מגוון של סיבות, אחת מהסיבות האלה, אחת</w:t>
      </w:r>
      <w:bookmarkStart w:id="976" w:name="_ETM_Q1_3675050"/>
      <w:bookmarkEnd w:id="976"/>
      <w:r>
        <w:rPr>
          <w:rFonts w:hint="cs"/>
          <w:rtl/>
        </w:rPr>
        <w:t xml:space="preserve"> מהן, יש עוד סיבות, אבל אחת מהן זו טענה בדבר</w:t>
      </w:r>
      <w:bookmarkStart w:id="977" w:name="_ETM_Q1_3678623"/>
      <w:bookmarkEnd w:id="977"/>
      <w:r>
        <w:rPr>
          <w:rFonts w:hint="cs"/>
          <w:rtl/>
        </w:rPr>
        <w:t xml:space="preserve"> קשיים לוגיסטיים ומחסור בכוח אדם. השורה התחתונה צריכה להיות</w:t>
      </w:r>
      <w:bookmarkStart w:id="978" w:name="_ETM_Q1_3687468"/>
      <w:bookmarkEnd w:id="978"/>
      <w:r>
        <w:rPr>
          <w:rFonts w:hint="cs"/>
          <w:rtl/>
        </w:rPr>
        <w:t xml:space="preserve"> הפוכה, יש חוק ומפה גוזרים אחורה איך מקיימים אותו. </w:t>
      </w:r>
      <w:bookmarkStart w:id="979" w:name="_ETM_Q1_3690814"/>
      <w:bookmarkEnd w:id="979"/>
      <w:r>
        <w:rPr>
          <w:rFonts w:hint="cs"/>
          <w:rtl/>
        </w:rPr>
        <w:t xml:space="preserve">אם הדבר הזה אומר שיש חוק ויש גם פסיקת בג"צ </w:t>
      </w:r>
      <w:bookmarkStart w:id="980" w:name="_ETM_Q1_3691232"/>
      <w:bookmarkEnd w:id="980"/>
      <w:r>
        <w:rPr>
          <w:rFonts w:hint="cs"/>
          <w:rtl/>
        </w:rPr>
        <w:t xml:space="preserve">שמצהירה על החוק הזה ומחדדת אותו, הכלל צריך להיות אי </w:t>
      </w:r>
      <w:bookmarkStart w:id="981" w:name="_ETM_Q1_3700295"/>
      <w:bookmarkEnd w:id="981"/>
      <w:r>
        <w:rPr>
          <w:rFonts w:hint="cs"/>
          <w:rtl/>
        </w:rPr>
        <w:t xml:space="preserve">הכבילה והחריג הוא כבילה, ואם המצב הזה עד היום לא </w:t>
      </w:r>
      <w:bookmarkStart w:id="982" w:name="_ETM_Q1_3700003"/>
      <w:bookmarkEnd w:id="982"/>
      <w:r>
        <w:rPr>
          <w:rFonts w:hint="cs"/>
          <w:rtl/>
        </w:rPr>
        <w:t>קוים כנראה שאין מספיק כוח אדם, לשיטת שב"ס, לאבטח את ה</w:t>
      </w:r>
      <w:bookmarkStart w:id="983" w:name="_ETM_Q1_3704502"/>
      <w:bookmarkEnd w:id="983"/>
      <w:r>
        <w:rPr>
          <w:rFonts w:hint="cs"/>
          <w:rtl/>
        </w:rPr>
        <w:t xml:space="preserve">עצורים בצורה כזו שתקיים את החוק. 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647528" w:rsidRDefault="00647528" w:rsidP="00647528">
      <w:pPr>
        <w:pStyle w:val="KeepWithNext"/>
        <w:rPr>
          <w:rtl/>
        </w:rPr>
      </w:pPr>
    </w:p>
    <w:p w:rsidR="00647528" w:rsidRDefault="00647528" w:rsidP="00647528">
      <w:pPr>
        <w:rPr>
          <w:rtl/>
        </w:rPr>
      </w:pPr>
      <w:r>
        <w:rPr>
          <w:rFonts w:hint="cs"/>
          <w:rtl/>
        </w:rPr>
        <w:t>לצערי הרב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</w:t>
      </w:r>
      <w:bookmarkStart w:id="984" w:name="_ETM_Q1_3713957"/>
      <w:bookmarkEnd w:id="984"/>
      <w:r>
        <w:rPr>
          <w:rFonts w:hint="cs"/>
          <w:rtl/>
        </w:rPr>
        <w:t>הזה גם במקרים נוספים, כדוגמת הדד ליין שבית המשפט העליון</w:t>
      </w:r>
      <w:bookmarkStart w:id="985" w:name="_ETM_Q1_3719748"/>
      <w:bookmarkEnd w:id="985"/>
      <w:r>
        <w:rPr>
          <w:rFonts w:hint="cs"/>
          <w:rtl/>
        </w:rPr>
        <w:t xml:space="preserve"> קבע לגבי מרווח המחיה של אסירים, ארבעה וחצי מטרים, גם </w:t>
      </w:r>
      <w:bookmarkStart w:id="986" w:name="_ETM_Q1_3723745"/>
      <w:bookmarkEnd w:id="986"/>
      <w:r>
        <w:rPr>
          <w:rFonts w:hint="cs"/>
          <w:rtl/>
        </w:rPr>
        <w:t>שם משום מה פסיקת בית המשפט לא מתקיימת עדיין. בעיניי</w:t>
      </w:r>
      <w:bookmarkStart w:id="987" w:name="_ETM_Q1_3731278"/>
      <w:bookmarkEnd w:id="987"/>
      <w:r>
        <w:rPr>
          <w:rFonts w:hint="cs"/>
          <w:rtl/>
        </w:rPr>
        <w:t xml:space="preserve"> זה חמור מאוד,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באמת מדברים כאן </w:t>
      </w:r>
      <w:bookmarkStart w:id="988" w:name="_ETM_Q1_3735643"/>
      <w:bookmarkEnd w:id="988"/>
      <w:r>
        <w:rPr>
          <w:rFonts w:hint="cs"/>
          <w:rtl/>
        </w:rPr>
        <w:t>על אנשים ש</w:t>
      </w:r>
      <w:r w:rsidR="007A5679">
        <w:rPr>
          <w:rFonts w:hint="cs"/>
          <w:rtl/>
        </w:rPr>
        <w:t xml:space="preserve">אין להם פה ואנחנו נהיה להם לפה, </w:t>
      </w:r>
      <w:r>
        <w:rPr>
          <w:rFonts w:hint="cs"/>
          <w:rtl/>
        </w:rPr>
        <w:t>זה</w:t>
      </w:r>
      <w:bookmarkStart w:id="989" w:name="_ETM_Q1_3737887"/>
      <w:bookmarkEnd w:id="989"/>
      <w:r>
        <w:rPr>
          <w:rFonts w:hint="cs"/>
          <w:rtl/>
        </w:rPr>
        <w:t xml:space="preserve"> בסיס זכויות האדם של האנשים המסכנים, האומללים ביותר. 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rPr>
          <w:rtl/>
        </w:rPr>
      </w:pPr>
      <w:r>
        <w:rPr>
          <w:rFonts w:hint="cs"/>
          <w:rtl/>
        </w:rPr>
        <w:t>א</w:t>
      </w:r>
      <w:bookmarkStart w:id="990" w:name="_ETM_Q1_3744766"/>
      <w:bookmarkEnd w:id="990"/>
      <w:r>
        <w:rPr>
          <w:rFonts w:hint="cs"/>
          <w:rtl/>
        </w:rPr>
        <w:t xml:space="preserve">ני רוצה </w:t>
      </w:r>
      <w:bookmarkStart w:id="991" w:name="_ETM_Q1_3745779"/>
      <w:bookmarkEnd w:id="991"/>
      <w:r>
        <w:rPr>
          <w:rFonts w:hint="cs"/>
          <w:rtl/>
        </w:rPr>
        <w:t xml:space="preserve">לשאול את עורך דין גיל שפירא מהסנגוריה הציבורית, אתה </w:t>
      </w:r>
      <w:bookmarkStart w:id="992" w:name="_ETM_Q1_3749456"/>
      <w:bookmarkEnd w:id="992"/>
      <w:r>
        <w:rPr>
          <w:rFonts w:hint="cs"/>
          <w:rtl/>
        </w:rPr>
        <w:t xml:space="preserve">תרצה להשלים או שגליה עשתה עבודה עבורך גם? 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pStyle w:val="a4"/>
        <w:keepNext/>
        <w:rPr>
          <w:rtl/>
        </w:rPr>
      </w:pPr>
      <w:bookmarkStart w:id="993" w:name="_ETM_Q1_3752051"/>
      <w:bookmarkEnd w:id="993"/>
      <w:r>
        <w:rPr>
          <w:rtl/>
        </w:rPr>
        <w:t>ינון אזולאי (ש"ס):</w:t>
      </w:r>
    </w:p>
    <w:p w:rsidR="00647528" w:rsidRDefault="00647528" w:rsidP="00647528">
      <w:pPr>
        <w:pStyle w:val="KeepWithNext"/>
        <w:rPr>
          <w:rtl/>
        </w:rPr>
      </w:pPr>
    </w:p>
    <w:p w:rsidR="00647528" w:rsidRDefault="00647528" w:rsidP="007A5679">
      <w:pPr>
        <w:rPr>
          <w:rtl/>
        </w:rPr>
      </w:pPr>
      <w:r>
        <w:rPr>
          <w:rFonts w:hint="cs"/>
          <w:rtl/>
        </w:rPr>
        <w:t>ר</w:t>
      </w:r>
      <w:bookmarkStart w:id="994" w:name="_ETM_Q1_3754579"/>
      <w:bookmarkEnd w:id="994"/>
      <w:r>
        <w:rPr>
          <w:rFonts w:hint="cs"/>
          <w:rtl/>
        </w:rPr>
        <w:t xml:space="preserve">ק, גליה, כשאת אומרת שהם מפרים את החוק, אני אמרתי </w:t>
      </w:r>
      <w:bookmarkStart w:id="995" w:name="_ETM_Q1_3755758"/>
      <w:bookmarkEnd w:id="995"/>
      <w:r>
        <w:rPr>
          <w:rFonts w:hint="cs"/>
          <w:rtl/>
        </w:rPr>
        <w:t>את זה בדבריי ומאוד כעסו עליי, גם מבית המשפט</w:t>
      </w:r>
      <w:bookmarkStart w:id="996" w:name="_ETM_Q1_3756165"/>
      <w:bookmarkEnd w:id="996"/>
      <w:r>
        <w:rPr>
          <w:rFonts w:hint="cs"/>
          <w:rtl/>
        </w:rPr>
        <w:t xml:space="preserve"> וגם מהשב"ס: איך אתה אומר שמפרים את החוק? הרי לא </w:t>
      </w:r>
      <w:bookmarkStart w:id="997" w:name="_ETM_Q1_3763700"/>
      <w:bookmarkEnd w:id="997"/>
      <w:r>
        <w:rPr>
          <w:rFonts w:hint="cs"/>
          <w:rtl/>
        </w:rPr>
        <w:t>יכול להיות שמפרים את החוק. אז אני שמח שיש מי</w:t>
      </w:r>
      <w:bookmarkStart w:id="998" w:name="_ETM_Q1_3764661"/>
      <w:bookmarkEnd w:id="998"/>
      <w:r>
        <w:rPr>
          <w:rFonts w:hint="cs"/>
          <w:rtl/>
        </w:rPr>
        <w:t xml:space="preserve"> שמסנגר עליי. אולי זה התפקיד שלכם, אז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בסדר. 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pStyle w:val="a4"/>
        <w:keepNext/>
        <w:rPr>
          <w:rtl/>
        </w:rPr>
      </w:pPr>
      <w:bookmarkStart w:id="999" w:name="_ETM_Q1_3770837"/>
      <w:bookmarkStart w:id="1000" w:name="_ETM_Q1_3779490"/>
      <w:bookmarkEnd w:id="999"/>
      <w:bookmarkEnd w:id="1000"/>
      <w:r>
        <w:rPr>
          <w:rtl/>
        </w:rPr>
        <w:t>היו"ר משה ארבל:</w:t>
      </w:r>
    </w:p>
    <w:p w:rsidR="00647528" w:rsidRDefault="00647528" w:rsidP="00647528">
      <w:pPr>
        <w:pStyle w:val="KeepWithNext"/>
        <w:rPr>
          <w:rtl/>
        </w:rPr>
      </w:pPr>
    </w:p>
    <w:p w:rsidR="00647528" w:rsidRDefault="00647528" w:rsidP="00647528">
      <w:pPr>
        <w:rPr>
          <w:rtl/>
        </w:rPr>
      </w:pPr>
      <w:r>
        <w:rPr>
          <w:rFonts w:hint="cs"/>
          <w:rtl/>
        </w:rPr>
        <w:t xml:space="preserve">נתון נוסף, </w:t>
      </w:r>
      <w:bookmarkStart w:id="1001" w:name="_ETM_Q1_3786541"/>
      <w:bookmarkEnd w:id="1001"/>
      <w:r>
        <w:rPr>
          <w:rFonts w:hint="cs"/>
          <w:rtl/>
        </w:rPr>
        <w:t xml:space="preserve">שתוך כדי הדיון אני מקבל, שבבתי המשפט הצבאיים לחיילים העצורים יושבים באותו ספסל לצד הנוכחים </w:t>
      </w:r>
      <w:bookmarkStart w:id="1002" w:name="_ETM_Q1_3794159"/>
      <w:bookmarkEnd w:id="1002"/>
      <w:r>
        <w:rPr>
          <w:rFonts w:hint="cs"/>
          <w:rtl/>
        </w:rPr>
        <w:t>האחרים באולם, אין שום איזוק ב-95% מהמקרים ומדובר על עצורים.</w:t>
      </w:r>
      <w:bookmarkStart w:id="1003" w:name="_ETM_Q1_3802565"/>
      <w:bookmarkEnd w:id="1003"/>
      <w:r>
        <w:rPr>
          <w:rFonts w:hint="cs"/>
          <w:rtl/>
        </w:rPr>
        <w:t xml:space="preserve"> אז אם אנחנו נכנסים באמת לתמונה אפשר לראות מקרים שהמערכת </w:t>
      </w:r>
      <w:bookmarkStart w:id="1004" w:name="_ETM_Q1_3809779"/>
      <w:bookmarkEnd w:id="1004"/>
      <w:r>
        <w:rPr>
          <w:rFonts w:hint="cs"/>
          <w:rtl/>
        </w:rPr>
        <w:t>עובדת נכון, עובדת בצורה נכונה, מדויקת, שומרת על</w:t>
      </w:r>
      <w:bookmarkStart w:id="1005" w:name="_ETM_Q1_3813247"/>
      <w:bookmarkEnd w:id="1005"/>
      <w:r>
        <w:rPr>
          <w:rFonts w:hint="cs"/>
          <w:rtl/>
        </w:rPr>
        <w:t xml:space="preserve"> הוראות החוק. זו הדרישה היחידה שלנו, לא ביקשנו שום דבר </w:t>
      </w:r>
      <w:bookmarkStart w:id="1006" w:name="_ETM_Q1_3819470"/>
      <w:bookmarkEnd w:id="1006"/>
      <w:r>
        <w:rPr>
          <w:rFonts w:hint="cs"/>
          <w:rtl/>
        </w:rPr>
        <w:t xml:space="preserve">אחר, ביקשנו ממשטרת ישראל ומשירות בתי הסוהר לקיים את הוראות </w:t>
      </w:r>
      <w:bookmarkStart w:id="1007" w:name="_ETM_Q1_3820869"/>
      <w:bookmarkEnd w:id="1007"/>
      <w:r>
        <w:rPr>
          <w:rFonts w:hint="cs"/>
          <w:rtl/>
        </w:rPr>
        <w:t xml:space="preserve">החוק. זו דרישה פשוטה, לגיטימית, לא כל כך קשה, לא </w:t>
      </w:r>
      <w:bookmarkStart w:id="1008" w:name="_ETM_Q1_3829172"/>
      <w:bookmarkEnd w:id="1008"/>
      <w:r w:rsidR="007A5679">
        <w:rPr>
          <w:rFonts w:hint="cs"/>
          <w:rtl/>
        </w:rPr>
        <w:t xml:space="preserve">מורכבת. </w:t>
      </w:r>
      <w:r>
        <w:rPr>
          <w:rFonts w:hint="cs"/>
          <w:rtl/>
        </w:rPr>
        <w:t xml:space="preserve">אם חסרים תקנים וחסר תקציב, אנחנו </w:t>
      </w:r>
      <w:bookmarkStart w:id="1009" w:name="_ETM_Q1_3833395"/>
      <w:bookmarkEnd w:id="1009"/>
      <w:r>
        <w:rPr>
          <w:rFonts w:hint="cs"/>
          <w:rtl/>
        </w:rPr>
        <w:t xml:space="preserve">לפני דיוני תקציב, אבל את הוראות החוק והפסיקה אין </w:t>
      </w:r>
      <w:bookmarkStart w:id="1010" w:name="_ETM_Q1_3834968"/>
      <w:bookmarkEnd w:id="1010"/>
      <w:r>
        <w:rPr>
          <w:rFonts w:hint="cs"/>
          <w:rtl/>
        </w:rPr>
        <w:t xml:space="preserve">שאלה בכלל שחובה על כולנו לקיים, בפרט כשמדובר כאן על </w:t>
      </w:r>
      <w:bookmarkStart w:id="1011" w:name="_ETM_Q1_3841520"/>
      <w:bookmarkEnd w:id="1011"/>
      <w:r>
        <w:rPr>
          <w:rFonts w:hint="cs"/>
          <w:rtl/>
        </w:rPr>
        <w:t>הדבר הבסיסי האלמנטרי ביותר שזה זכויות אדם.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rPr>
          <w:rtl/>
        </w:rPr>
      </w:pPr>
      <w:r>
        <w:rPr>
          <w:rFonts w:hint="cs"/>
          <w:rtl/>
        </w:rPr>
        <w:t>לפנ</w:t>
      </w:r>
      <w:bookmarkStart w:id="1012" w:name="_ETM_Q1_3848180"/>
      <w:bookmarkEnd w:id="1012"/>
      <w:r>
        <w:rPr>
          <w:rFonts w:hint="cs"/>
          <w:rtl/>
        </w:rPr>
        <w:t xml:space="preserve">י סיכום אני אבקש </w:t>
      </w:r>
      <w:bookmarkStart w:id="1013" w:name="_ETM_Q1_3844376"/>
      <w:bookmarkEnd w:id="1013"/>
      <w:r>
        <w:rPr>
          <w:rFonts w:hint="cs"/>
          <w:rtl/>
        </w:rPr>
        <w:t>התייחסות של עורך דין יהונתן רבינוביץ'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הדברים </w:t>
      </w:r>
      <w:bookmarkStart w:id="1014" w:name="_ETM_Q1_3851963"/>
      <w:bookmarkEnd w:id="1014"/>
      <w:r>
        <w:rPr>
          <w:rFonts w:hint="cs"/>
          <w:rtl/>
        </w:rPr>
        <w:t xml:space="preserve">שנאמרו כאן. בבקשה, אדוני. </w:t>
      </w:r>
    </w:p>
    <w:p w:rsidR="00647528" w:rsidRDefault="00647528" w:rsidP="00647528">
      <w:pPr>
        <w:rPr>
          <w:rtl/>
        </w:rPr>
      </w:pPr>
    </w:p>
    <w:p w:rsidR="00647528" w:rsidRDefault="00647528" w:rsidP="00647528">
      <w:pPr>
        <w:pStyle w:val="af9"/>
        <w:keepNext/>
        <w:rPr>
          <w:rtl/>
        </w:rPr>
      </w:pPr>
      <w:bookmarkStart w:id="1015" w:name="_ETM_Q1_3855022"/>
      <w:bookmarkEnd w:id="1015"/>
      <w:r>
        <w:rPr>
          <w:rtl/>
        </w:rPr>
        <w:t xml:space="preserve">יהונתן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647528" w:rsidRDefault="00647528" w:rsidP="00647528">
      <w:pPr>
        <w:pStyle w:val="KeepWithNext"/>
        <w:rPr>
          <w:rtl/>
        </w:rPr>
      </w:pPr>
    </w:p>
    <w:p w:rsidR="00647528" w:rsidRDefault="00647528" w:rsidP="00647528">
      <w:pPr>
        <w:rPr>
          <w:rtl/>
        </w:rPr>
      </w:pPr>
      <w:r>
        <w:rPr>
          <w:rFonts w:hint="cs"/>
          <w:rtl/>
        </w:rPr>
        <w:t xml:space="preserve">אני לובש חולצה לבנה גם לכבודה </w:t>
      </w:r>
      <w:bookmarkStart w:id="1016" w:name="_ETM_Q1_3864614"/>
      <w:bookmarkEnd w:id="1016"/>
      <w:r>
        <w:rPr>
          <w:rFonts w:hint="cs"/>
          <w:rtl/>
        </w:rPr>
        <w:t>של הוועדה, אבל בגלל שאני אחרי הדיון הזה הולך לבית</w:t>
      </w:r>
      <w:bookmarkStart w:id="1017" w:name="_ETM_Q1_3865701"/>
      <w:bookmarkEnd w:id="1017"/>
      <w:r>
        <w:rPr>
          <w:rFonts w:hint="cs"/>
          <w:rtl/>
        </w:rPr>
        <w:t xml:space="preserve"> המשפט. אני יום יום בבתי משפט ויום יום אני </w:t>
      </w:r>
      <w:bookmarkStart w:id="1018" w:name="_ETM_Q1_3872554"/>
      <w:bookmarkEnd w:id="1018"/>
      <w:r>
        <w:rPr>
          <w:rFonts w:hint="cs"/>
          <w:rtl/>
        </w:rPr>
        <w:t>רואה 100% מהעצורים נכנסים לאולמות בתי המשפט כשהם כבולים ברגליים,</w:t>
      </w:r>
      <w:bookmarkStart w:id="1019" w:name="_ETM_Q1_3881401"/>
      <w:bookmarkEnd w:id="1019"/>
      <w:r>
        <w:rPr>
          <w:rFonts w:hint="cs"/>
          <w:rtl/>
        </w:rPr>
        <w:t xml:space="preserve"> אני רואה קטינים, בבתי משפט לנוער, ש-100% מהם נכנסים </w:t>
      </w:r>
      <w:bookmarkStart w:id="1020" w:name="_ETM_Q1_3887587"/>
      <w:bookmarkEnd w:id="1020"/>
      <w:r>
        <w:rPr>
          <w:rFonts w:hint="cs"/>
          <w:rtl/>
        </w:rPr>
        <w:t>לאולמות השיפוט כשהם אזוקים ברגליהם. לאף אחד זה לא אכפת.</w:t>
      </w:r>
      <w:bookmarkStart w:id="1021" w:name="_ETM_Q1_3889637"/>
      <w:bookmarkEnd w:id="1021"/>
      <w:r>
        <w:rPr>
          <w:rFonts w:hint="cs"/>
          <w:rtl/>
        </w:rPr>
        <w:t xml:space="preserve"> אנחנו בני אדם, נבראנו בצלם. אני לא יכולתי ואני עדיין </w:t>
      </w:r>
      <w:bookmarkStart w:id="1022" w:name="_ETM_Q1_3897721"/>
      <w:bookmarkEnd w:id="1022"/>
      <w:r>
        <w:rPr>
          <w:rFonts w:hint="cs"/>
          <w:rtl/>
        </w:rPr>
        <w:t xml:space="preserve">לא יכול לסבול, אני חש את אותה אמפתיה לעליבות, </w:t>
      </w:r>
      <w:bookmarkStart w:id="1023" w:name="_ETM_Q1_3904030"/>
      <w:bookmarkEnd w:id="1023"/>
      <w:r>
        <w:rPr>
          <w:rFonts w:hint="cs"/>
          <w:rtl/>
        </w:rPr>
        <w:t xml:space="preserve">לבושה, לביזוי של האנשים, של אותם חשודים, שמובאים בפני </w:t>
      </w:r>
      <w:bookmarkStart w:id="1024" w:name="_ETM_Q1_3910412"/>
      <w:bookmarkEnd w:id="1024"/>
      <w:r>
        <w:rPr>
          <w:rFonts w:hint="cs"/>
          <w:rtl/>
        </w:rPr>
        <w:t xml:space="preserve">שופט, כמו שאמרתי וכמו שאתם אמרתם, ביום הכי שחור בחיים </w:t>
      </w:r>
      <w:bookmarkStart w:id="1025" w:name="_ETM_Q1_3913644"/>
      <w:bookmarkEnd w:id="1025"/>
      <w:r>
        <w:rPr>
          <w:rFonts w:hint="cs"/>
          <w:rtl/>
        </w:rPr>
        <w:t>שלהם, או בימים הכי שחורים כשהם מבוזים וזה פשוט</w:t>
      </w:r>
      <w:bookmarkStart w:id="1026" w:name="_ETM_Q1_3920526"/>
      <w:bookmarkEnd w:id="1026"/>
      <w:r>
        <w:rPr>
          <w:rFonts w:hint="cs"/>
          <w:rtl/>
        </w:rPr>
        <w:t xml:space="preserve"> בניגוד מוחלט לחוק.</w:t>
      </w:r>
    </w:p>
    <w:p w:rsidR="00647528" w:rsidRDefault="00647528" w:rsidP="00647528">
      <w:pPr>
        <w:rPr>
          <w:rtl/>
        </w:rPr>
      </w:pPr>
    </w:p>
    <w:p w:rsidR="00647528" w:rsidRDefault="00647528" w:rsidP="00CE7D4A">
      <w:pPr>
        <w:rPr>
          <w:rtl/>
        </w:rPr>
      </w:pPr>
      <w:r>
        <w:rPr>
          <w:rFonts w:hint="cs"/>
          <w:rtl/>
        </w:rPr>
        <w:t>עכשי</w:t>
      </w:r>
      <w:bookmarkStart w:id="1027" w:name="_ETM_Q1_3923147"/>
      <w:bookmarkEnd w:id="1027"/>
      <w:r>
        <w:rPr>
          <w:rFonts w:hint="cs"/>
          <w:rtl/>
        </w:rPr>
        <w:t xml:space="preserve">ו אני רוצה לומר כך, נציגת השב"ס, </w:t>
      </w:r>
      <w:bookmarkStart w:id="1028" w:name="_ETM_Q1_3922485"/>
      <w:bookmarkEnd w:id="1028"/>
      <w:r w:rsidR="00CE7D4A">
        <w:rPr>
          <w:rFonts w:hint="cs"/>
          <w:rtl/>
        </w:rPr>
        <w:t xml:space="preserve">עורכת הדין צימרמן, וקצין השב"ס אמר שהם </w:t>
      </w:r>
      <w:bookmarkStart w:id="1029" w:name="_ETM_Q1_3927226"/>
      <w:bookmarkEnd w:id="1029"/>
      <w:r w:rsidR="00CE7D4A">
        <w:rPr>
          <w:rFonts w:hint="cs"/>
          <w:rtl/>
        </w:rPr>
        <w:t xml:space="preserve">עשו הרבה מאוד דיונים ופעלו לפני העתירה שלי, אני מפנה </w:t>
      </w:r>
      <w:bookmarkStart w:id="1030" w:name="_ETM_Q1_3935853"/>
      <w:bookmarkEnd w:id="1030"/>
      <w:r w:rsidR="00CE7D4A">
        <w:rPr>
          <w:rFonts w:hint="cs"/>
          <w:rtl/>
        </w:rPr>
        <w:t xml:space="preserve">למה שאמרה עורכת דין ניצני מהסנגוריה הציבורית, על הפנייה של </w:t>
      </w:r>
      <w:bookmarkStart w:id="1031" w:name="_ETM_Q1_3939539"/>
      <w:bookmarkEnd w:id="1031"/>
      <w:r w:rsidR="00CE7D4A">
        <w:rPr>
          <w:rFonts w:hint="cs"/>
          <w:rtl/>
        </w:rPr>
        <w:t xml:space="preserve">הסנגור הציבורי הארצי כבר בשנת 2017 בעניין הזה ואני מפנה </w:t>
      </w:r>
      <w:bookmarkStart w:id="1032" w:name="_ETM_Q1_3944763"/>
      <w:bookmarkEnd w:id="1032"/>
      <w:r w:rsidR="00CE7D4A">
        <w:rPr>
          <w:rFonts w:hint="cs"/>
          <w:rtl/>
        </w:rPr>
        <w:t xml:space="preserve">לתגובה שאני קיבלתי, כשאני בהתחלה בחודש אפריל פניתי לשב"ס בעניין </w:t>
      </w:r>
      <w:bookmarkStart w:id="1033" w:name="_ETM_Q1_3948449"/>
      <w:bookmarkEnd w:id="1033"/>
      <w:r w:rsidR="00CE7D4A">
        <w:rPr>
          <w:rFonts w:hint="cs"/>
          <w:rtl/>
        </w:rPr>
        <w:t>הזה וביקשתי מהם להפסיק את הכבילה, והם</w:t>
      </w:r>
      <w:bookmarkStart w:id="1034" w:name="_ETM_Q1_3951687"/>
      <w:bookmarkEnd w:id="1034"/>
      <w:r w:rsidR="00CE7D4A">
        <w:rPr>
          <w:rFonts w:hint="cs"/>
          <w:rtl/>
        </w:rPr>
        <w:t xml:space="preserve"> אמרו לי: מה</w:t>
      </w:r>
      <w:r w:rsidR="0075281F">
        <w:rPr>
          <w:rFonts w:hint="cs"/>
          <w:rtl/>
        </w:rPr>
        <w:t xml:space="preserve"> </w:t>
      </w:r>
      <w:r w:rsidR="00CE7D4A">
        <w:rPr>
          <w:rFonts w:hint="cs"/>
          <w:rtl/>
        </w:rPr>
        <w:t xml:space="preserve">פתאום, אנחנו לא נפסיק, אנחנו לא </w:t>
      </w:r>
      <w:bookmarkStart w:id="1035" w:name="_ETM_Q1_3958238"/>
      <w:bookmarkEnd w:id="1035"/>
      <w:r w:rsidR="00CE7D4A">
        <w:rPr>
          <w:rFonts w:hint="cs"/>
          <w:rtl/>
        </w:rPr>
        <w:t xml:space="preserve">נפסיק כי למעשה בעינינו המתחם הזה של העצורים בתוך אולם </w:t>
      </w:r>
      <w:bookmarkStart w:id="1036" w:name="_ETM_Q1_3961051"/>
      <w:bookmarkEnd w:id="1036"/>
      <w:r w:rsidR="00CE7D4A">
        <w:rPr>
          <w:rFonts w:hint="cs"/>
          <w:rtl/>
        </w:rPr>
        <w:t>בית המשפט זה לא מקום ציבורי, אנחנו לא מחויבים</w:t>
      </w:r>
      <w:r w:rsidR="0075281F">
        <w:rPr>
          <w:rFonts w:hint="cs"/>
          <w:rtl/>
        </w:rPr>
        <w:t xml:space="preserve"> </w:t>
      </w:r>
      <w:bookmarkStart w:id="1037" w:name="_ETM_Q1_3966295"/>
      <w:bookmarkEnd w:id="1037"/>
      <w:r w:rsidR="00CE7D4A">
        <w:rPr>
          <w:rFonts w:hint="cs"/>
          <w:rtl/>
        </w:rPr>
        <w:t xml:space="preserve">בכלל להסיר את </w:t>
      </w:r>
      <w:proofErr w:type="spellStart"/>
      <w:r w:rsidR="00CE7D4A">
        <w:rPr>
          <w:rFonts w:hint="cs"/>
          <w:rtl/>
        </w:rPr>
        <w:t>האיזוק</w:t>
      </w:r>
      <w:proofErr w:type="spellEnd"/>
      <w:r w:rsidR="00CE7D4A">
        <w:rPr>
          <w:rFonts w:hint="cs"/>
          <w:rtl/>
        </w:rPr>
        <w:t xml:space="preserve">. זאת אומרת כל מה שאמרה כאן </w:t>
      </w:r>
      <w:bookmarkStart w:id="1038" w:name="_ETM_Q1_3967677"/>
      <w:bookmarkEnd w:id="1038"/>
      <w:r w:rsidR="00CE7D4A">
        <w:rPr>
          <w:rFonts w:hint="cs"/>
          <w:rtl/>
        </w:rPr>
        <w:t xml:space="preserve">גב' צימרמן והנציג של השב"ס, ואני עומד מאחורי הדברים </w:t>
      </w:r>
      <w:bookmarkStart w:id="1039" w:name="_ETM_Q1_3971805"/>
      <w:bookmarkEnd w:id="1039"/>
      <w:r w:rsidR="00CE7D4A">
        <w:rPr>
          <w:rFonts w:hint="cs"/>
          <w:rtl/>
        </w:rPr>
        <w:t xml:space="preserve">שלי, בכל הכבוד זו מכבסת מילים, לא קשורה למציאות, </w:t>
      </w:r>
      <w:bookmarkStart w:id="1040" w:name="_ETM_Q1_3978351"/>
      <w:bookmarkEnd w:id="1040"/>
      <w:r w:rsidR="00CE7D4A">
        <w:rPr>
          <w:rFonts w:hint="cs"/>
          <w:rtl/>
        </w:rPr>
        <w:t xml:space="preserve">המצב הקיים, ולדעתי המצב, או לא לדעתי, מה </w:t>
      </w:r>
      <w:bookmarkStart w:id="1041" w:name="_ETM_Q1_3980946"/>
      <w:bookmarkEnd w:id="1041"/>
      <w:r w:rsidR="00CE7D4A">
        <w:rPr>
          <w:rFonts w:hint="cs"/>
          <w:rtl/>
        </w:rPr>
        <w:t xml:space="preserve">שאני רואה בעיניי יום יום ממשיך להיות כזה </w:t>
      </w:r>
      <w:bookmarkStart w:id="1042" w:name="_ETM_Q1_3984856"/>
      <w:bookmarkEnd w:id="1042"/>
      <w:r w:rsidR="00CE7D4A">
        <w:rPr>
          <w:rFonts w:hint="cs"/>
          <w:rtl/>
        </w:rPr>
        <w:t>ש-100% מהעצורים נכבלים.</w:t>
      </w:r>
    </w:p>
    <w:p w:rsidR="00CE7D4A" w:rsidRDefault="00CE7D4A" w:rsidP="00647528">
      <w:pPr>
        <w:rPr>
          <w:rtl/>
        </w:rPr>
      </w:pPr>
    </w:p>
    <w:p w:rsidR="00CE7D4A" w:rsidRDefault="00CE7D4A" w:rsidP="00CE7D4A">
      <w:pPr>
        <w:rPr>
          <w:rtl/>
        </w:rPr>
      </w:pPr>
      <w:r>
        <w:rPr>
          <w:rFonts w:hint="cs"/>
          <w:rtl/>
        </w:rPr>
        <w:t>אני</w:t>
      </w:r>
      <w:bookmarkStart w:id="1043" w:name="_ETM_Q1_3985482"/>
      <w:bookmarkEnd w:id="1043"/>
      <w:r>
        <w:rPr>
          <w:rFonts w:hint="cs"/>
          <w:rtl/>
        </w:rPr>
        <w:t xml:space="preserve"> מפנה את גב' צימרמן, בניגוד למה </w:t>
      </w:r>
      <w:bookmarkStart w:id="1044" w:name="_ETM_Q1_3990736"/>
      <w:bookmarkEnd w:id="1044"/>
      <w:r>
        <w:rPr>
          <w:rFonts w:hint="cs"/>
          <w:rtl/>
        </w:rPr>
        <w:t xml:space="preserve">שהיא אמרה לכם, חברי הוועדה, שהוראות סעיף 9א' אומרות שבעבירות </w:t>
      </w:r>
      <w:bookmarkStart w:id="1045" w:name="_ETM_Q1_3993434"/>
      <w:bookmarkEnd w:id="1045"/>
      <w:r>
        <w:rPr>
          <w:rFonts w:hint="cs"/>
          <w:rtl/>
        </w:rPr>
        <w:t xml:space="preserve">מסוימות ניתן לכבול. גם זה לא נכון כי על </w:t>
      </w:r>
      <w:bookmarkStart w:id="1046" w:name="_ETM_Q1_4002170"/>
      <w:bookmarkEnd w:id="1046"/>
      <w:r>
        <w:rPr>
          <w:rFonts w:hint="cs"/>
          <w:rtl/>
        </w:rPr>
        <w:t>פי נוהל השב"ס עצמו בפקודת הנציבות 04.15.01 עד</w:t>
      </w:r>
      <w:r w:rsidR="0075281F">
        <w:rPr>
          <w:rFonts w:hint="cs"/>
          <w:rtl/>
        </w:rPr>
        <w:t xml:space="preserve"> </w:t>
      </w:r>
      <w:bookmarkStart w:id="1047" w:name="_ETM_Q1_4008393"/>
      <w:bookmarkEnd w:id="1047"/>
      <w:r>
        <w:rPr>
          <w:rFonts w:hint="cs"/>
          <w:rtl/>
        </w:rPr>
        <w:t>לפני העתירה שלי למעשה, כמו שחבר הכנסת ינון אמר,</w:t>
      </w:r>
      <w:bookmarkStart w:id="1048" w:name="_ETM_Q1_4010449"/>
      <w:bookmarkEnd w:id="1048"/>
      <w:r>
        <w:rPr>
          <w:rFonts w:hint="cs"/>
          <w:rtl/>
        </w:rPr>
        <w:t xml:space="preserve"> יישמו בפועל את חוות הדעת של הנציבה שטרסברג-כהן, זאת </w:t>
      </w:r>
      <w:bookmarkStart w:id="1049" w:name="_ETM_Q1_4009074"/>
      <w:bookmarkEnd w:id="1049"/>
      <w:r>
        <w:rPr>
          <w:rFonts w:hint="cs"/>
          <w:rtl/>
        </w:rPr>
        <w:t xml:space="preserve">אומרת ברירת המחדל הייתה שהעצור ייכנס כשהוא לא אזוק, יבקשו </w:t>
      </w:r>
      <w:bookmarkStart w:id="1050" w:name="_ETM_Q1_4021851"/>
      <w:bookmarkEnd w:id="1050"/>
      <w:r>
        <w:rPr>
          <w:rFonts w:hint="cs"/>
          <w:rtl/>
        </w:rPr>
        <w:t>את אישור בית המשפט, יציגו לו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במסמך את העילות</w:t>
      </w:r>
      <w:bookmarkStart w:id="1051" w:name="_ETM_Q1_4027309"/>
      <w:bookmarkEnd w:id="1051"/>
      <w:r>
        <w:rPr>
          <w:rFonts w:hint="cs"/>
          <w:rtl/>
        </w:rPr>
        <w:t xml:space="preserve"> שלדעתו מתקיימות והשופט יחליט. זאת אומרת שכל מה שהם </w:t>
      </w:r>
      <w:bookmarkStart w:id="1052" w:name="_ETM_Q1_4029325"/>
      <w:bookmarkEnd w:id="1052"/>
      <w:r>
        <w:rPr>
          <w:rFonts w:hint="cs"/>
          <w:rtl/>
        </w:rPr>
        <w:t>אמרו כאן, שיש בחוק אפשרויות להכניס אותו מראש אזוק, גם</w:t>
      </w:r>
      <w:bookmarkStart w:id="1053" w:name="_ETM_Q1_4035547"/>
      <w:bookmarkEnd w:id="1053"/>
      <w:r>
        <w:rPr>
          <w:rFonts w:hint="cs"/>
          <w:rtl/>
        </w:rPr>
        <w:t xml:space="preserve"> זה לא נכון.</w:t>
      </w:r>
    </w:p>
    <w:p w:rsidR="00CE7D4A" w:rsidRDefault="00CE7D4A" w:rsidP="00CE7D4A">
      <w:pPr>
        <w:rPr>
          <w:rtl/>
        </w:rPr>
      </w:pPr>
    </w:p>
    <w:p w:rsidR="00CE7D4A" w:rsidRDefault="00CE7D4A" w:rsidP="00CE7D4A">
      <w:pPr>
        <w:rPr>
          <w:rtl/>
        </w:rPr>
      </w:pPr>
      <w:r>
        <w:rPr>
          <w:rFonts w:hint="cs"/>
          <w:rtl/>
        </w:rPr>
        <w:t>המצ</w:t>
      </w:r>
      <w:bookmarkStart w:id="1054" w:name="_ETM_Q1_4037073"/>
      <w:bookmarkEnd w:id="1054"/>
      <w:r>
        <w:rPr>
          <w:rFonts w:hint="cs"/>
          <w:rtl/>
        </w:rPr>
        <w:t xml:space="preserve">ב הקיים הוא מצב גרוע. אני חייב לציין </w:t>
      </w:r>
      <w:bookmarkStart w:id="1055" w:name="_ETM_Q1_4043283"/>
      <w:bookmarkEnd w:id="1055"/>
      <w:r>
        <w:rPr>
          <w:rFonts w:hint="cs"/>
          <w:rtl/>
        </w:rPr>
        <w:t>ולומר, הטענה החוזרת ונשנית שיש קושי לוגיסטי מבחינת מבנה אולמות</w:t>
      </w:r>
      <w:bookmarkStart w:id="1056" w:name="_ETM_Q1_4052456"/>
      <w:bookmarkEnd w:id="1056"/>
      <w:r>
        <w:rPr>
          <w:rFonts w:hint="cs"/>
          <w:rtl/>
        </w:rPr>
        <w:t xml:space="preserve"> בתי המשפט להכניס עצורים כשהם לא אזוקים </w:t>
      </w:r>
      <w:bookmarkStart w:id="1057" w:name="_ETM_Q1_4056254"/>
      <w:bookmarkEnd w:id="1057"/>
      <w:r>
        <w:rPr>
          <w:rFonts w:hint="cs"/>
          <w:rtl/>
        </w:rPr>
        <w:t xml:space="preserve">לא מחזיקה מים. היא לא מחזיקה מים משתי סיבות. הסיבה הראשונה, </w:t>
      </w:r>
      <w:bookmarkStart w:id="1058" w:name="_ETM_Q1_4064112"/>
      <w:bookmarkEnd w:id="1058"/>
      <w:r>
        <w:rPr>
          <w:rFonts w:hint="cs"/>
          <w:rtl/>
        </w:rPr>
        <w:t>אני נמצא באולמות בתי המשפט - - -</w:t>
      </w:r>
    </w:p>
    <w:p w:rsidR="00CE7D4A" w:rsidRDefault="00CE7D4A" w:rsidP="00CE7D4A">
      <w:pPr>
        <w:rPr>
          <w:rtl/>
        </w:rPr>
      </w:pPr>
    </w:p>
    <w:p w:rsidR="00CE7D4A" w:rsidRDefault="00CE7D4A" w:rsidP="00CE7D4A">
      <w:pPr>
        <w:pStyle w:val="a4"/>
        <w:keepNext/>
        <w:rPr>
          <w:rtl/>
        </w:rPr>
      </w:pPr>
      <w:bookmarkStart w:id="1059" w:name="_ETM_Q1_4068765"/>
      <w:bookmarkEnd w:id="1059"/>
      <w:r>
        <w:rPr>
          <w:rtl/>
        </w:rPr>
        <w:t>היו"ר משה ארבל:</w:t>
      </w:r>
    </w:p>
    <w:p w:rsidR="00CE7D4A" w:rsidRDefault="00CE7D4A" w:rsidP="00CE7D4A">
      <w:pPr>
        <w:pStyle w:val="KeepWithNext"/>
        <w:rPr>
          <w:rtl/>
        </w:rPr>
      </w:pPr>
    </w:p>
    <w:p w:rsidR="00CE7D4A" w:rsidRDefault="00CE7D4A" w:rsidP="00CE7D4A">
      <w:pPr>
        <w:rPr>
          <w:rtl/>
        </w:rPr>
      </w:pPr>
      <w:r>
        <w:rPr>
          <w:rFonts w:hint="cs"/>
          <w:rtl/>
        </w:rPr>
        <w:t xml:space="preserve">סליחה, עורך הדין רבינוביץ'. הסיבה הראשונה, כי </w:t>
      </w:r>
      <w:bookmarkStart w:id="1060" w:name="_ETM_Q1_4069949"/>
      <w:bookmarkEnd w:id="1060"/>
      <w:r>
        <w:rPr>
          <w:rFonts w:hint="cs"/>
          <w:rtl/>
        </w:rPr>
        <w:t>היא לא חוקית. קודם כל.</w:t>
      </w:r>
    </w:p>
    <w:p w:rsidR="00CE7D4A" w:rsidRDefault="00CE7D4A" w:rsidP="00CE7D4A">
      <w:pPr>
        <w:rPr>
          <w:rtl/>
        </w:rPr>
      </w:pPr>
    </w:p>
    <w:p w:rsidR="00CE7D4A" w:rsidRDefault="00CE7D4A" w:rsidP="00CE7D4A">
      <w:pPr>
        <w:pStyle w:val="af9"/>
        <w:keepNext/>
        <w:rPr>
          <w:rtl/>
        </w:rPr>
      </w:pPr>
      <w:bookmarkStart w:id="1061" w:name="_ETM_Q1_4072030"/>
      <w:bookmarkEnd w:id="1061"/>
      <w:r>
        <w:rPr>
          <w:rtl/>
        </w:rPr>
        <w:t xml:space="preserve">יהונתן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CE7D4A" w:rsidRDefault="00CE7D4A" w:rsidP="00CE7D4A">
      <w:pPr>
        <w:pStyle w:val="KeepWithNext"/>
        <w:rPr>
          <w:rtl/>
        </w:rPr>
      </w:pPr>
    </w:p>
    <w:p w:rsidR="00CE7D4A" w:rsidRDefault="00CE7D4A" w:rsidP="004813FB">
      <w:pPr>
        <w:rPr>
          <w:rtl/>
        </w:rPr>
      </w:pPr>
      <w:r>
        <w:rPr>
          <w:rFonts w:hint="cs"/>
          <w:rtl/>
        </w:rPr>
        <w:t>בדיוק, הסיבה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>הראשונה כי היא לא חוקית</w:t>
      </w:r>
      <w:bookmarkStart w:id="1062" w:name="_ETM_Q1_4074698"/>
      <w:bookmarkEnd w:id="1062"/>
      <w:r w:rsidR="004813FB">
        <w:rPr>
          <w:rFonts w:hint="cs"/>
          <w:rtl/>
        </w:rPr>
        <w:t xml:space="preserve"> והסיבה השנייה - -</w:t>
      </w:r>
    </w:p>
    <w:p w:rsidR="00CE7D4A" w:rsidRDefault="00CE7D4A" w:rsidP="00CE7D4A">
      <w:pPr>
        <w:rPr>
          <w:rtl/>
        </w:rPr>
      </w:pPr>
    </w:p>
    <w:p w:rsidR="00CE7D4A" w:rsidRDefault="00CE7D4A" w:rsidP="00CE7D4A">
      <w:pPr>
        <w:pStyle w:val="a4"/>
        <w:keepNext/>
        <w:rPr>
          <w:rtl/>
        </w:rPr>
      </w:pPr>
      <w:bookmarkStart w:id="1063" w:name="_ETM_Q1_4072143"/>
      <w:bookmarkEnd w:id="1063"/>
      <w:r>
        <w:rPr>
          <w:rtl/>
        </w:rPr>
        <w:t>ינון אזולאי (ש"ס):</w:t>
      </w:r>
    </w:p>
    <w:p w:rsidR="00CE7D4A" w:rsidRDefault="00CE7D4A" w:rsidP="00CE7D4A">
      <w:pPr>
        <w:pStyle w:val="KeepWithNext"/>
        <w:rPr>
          <w:rtl/>
        </w:rPr>
      </w:pPr>
    </w:p>
    <w:p w:rsidR="00CE7D4A" w:rsidRDefault="00CE7D4A" w:rsidP="00CE7D4A">
      <w:pPr>
        <w:rPr>
          <w:rtl/>
        </w:rPr>
      </w:pPr>
      <w:r>
        <w:rPr>
          <w:rFonts w:hint="cs"/>
          <w:rtl/>
        </w:rPr>
        <w:t>זו גם</w:t>
      </w:r>
      <w:bookmarkStart w:id="1064" w:name="_ETM_Q1_4075492"/>
      <w:bookmarkEnd w:id="1064"/>
      <w:r>
        <w:rPr>
          <w:rFonts w:hint="cs"/>
          <w:rtl/>
        </w:rPr>
        <w:t xml:space="preserve"> הסיבה האחרונה, לא צריך להמשיך. </w:t>
      </w:r>
      <w:bookmarkStart w:id="1065" w:name="_ETM_Q1_4067824"/>
      <w:bookmarkEnd w:id="1065"/>
    </w:p>
    <w:p w:rsidR="00CE7D4A" w:rsidRDefault="00CE7D4A" w:rsidP="00CE7D4A">
      <w:pPr>
        <w:rPr>
          <w:rtl/>
        </w:rPr>
      </w:pPr>
    </w:p>
    <w:p w:rsidR="004813FB" w:rsidRDefault="004813FB" w:rsidP="004813FB">
      <w:pPr>
        <w:pStyle w:val="af9"/>
        <w:keepNext/>
        <w:rPr>
          <w:rtl/>
        </w:rPr>
      </w:pPr>
      <w:bookmarkStart w:id="1066" w:name="_ETM_Q1_4073040"/>
      <w:bookmarkEnd w:id="1066"/>
      <w:r>
        <w:rPr>
          <w:rtl/>
        </w:rPr>
        <w:t xml:space="preserve">יהונתן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4813FB" w:rsidRDefault="004813FB" w:rsidP="004813FB">
      <w:pPr>
        <w:pStyle w:val="KeepWithNext"/>
        <w:rPr>
          <w:rtl/>
        </w:rPr>
      </w:pPr>
    </w:p>
    <w:p w:rsidR="004813FB" w:rsidRDefault="004813FB" w:rsidP="007A5679">
      <w:pPr>
        <w:rPr>
          <w:rtl/>
        </w:rPr>
      </w:pPr>
      <w:r>
        <w:rPr>
          <w:rFonts w:hint="cs"/>
          <w:rtl/>
        </w:rPr>
        <w:t>- - כי בהיבט העובדתי</w:t>
      </w:r>
      <w:bookmarkStart w:id="1067" w:name="_ETM_Q1_4078046"/>
      <w:bookmarkEnd w:id="1067"/>
      <w:r>
        <w:rPr>
          <w:rFonts w:hint="cs"/>
          <w:rtl/>
        </w:rPr>
        <w:t xml:space="preserve"> זה לא נכון. אני נמצא באולמות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המשפט, כל האולמות, </w:t>
      </w:r>
      <w:bookmarkStart w:id="1068" w:name="_ETM_Q1_4083286"/>
      <w:bookmarkEnd w:id="1068"/>
      <w:r>
        <w:rPr>
          <w:rFonts w:hint="cs"/>
          <w:rtl/>
        </w:rPr>
        <w:t>99% מהאולמות</w:t>
      </w:r>
      <w:r w:rsidR="007A5679">
        <w:rPr>
          <w:rFonts w:hint="cs"/>
          <w:rtl/>
        </w:rPr>
        <w:t>,</w:t>
      </w:r>
      <w:r>
        <w:rPr>
          <w:rFonts w:hint="cs"/>
          <w:rtl/>
        </w:rPr>
        <w:t xml:space="preserve"> מותאמים מראש, יש חופת עצורים, הם </w:t>
      </w:r>
      <w:bookmarkStart w:id="1069" w:name="_ETM_Q1_4084313"/>
      <w:bookmarkEnd w:id="1069"/>
      <w:r>
        <w:rPr>
          <w:rFonts w:hint="cs"/>
          <w:rtl/>
        </w:rPr>
        <w:t xml:space="preserve">מראש הותאמו לזה, זה אולמות עצורים. אני לא יודע </w:t>
      </w:r>
      <w:bookmarkStart w:id="1070" w:name="_ETM_Q1_4088984"/>
      <w:bookmarkEnd w:id="1070"/>
      <w:r>
        <w:rPr>
          <w:rFonts w:hint="cs"/>
          <w:rtl/>
        </w:rPr>
        <w:t xml:space="preserve">מאיפה מגיעה הטענה הזאת, מעבר לזה שהיא לא חוקית היא </w:t>
      </w:r>
      <w:bookmarkStart w:id="1071" w:name="_ETM_Q1_4093894"/>
      <w:bookmarkEnd w:id="1071"/>
      <w:r>
        <w:rPr>
          <w:rFonts w:hint="cs"/>
          <w:rtl/>
        </w:rPr>
        <w:t>פשוט לא נכונה</w:t>
      </w:r>
      <w:r w:rsidR="007A5679">
        <w:rPr>
          <w:rFonts w:hint="cs"/>
          <w:rtl/>
        </w:rPr>
        <w:t>,</w:t>
      </w:r>
      <w:r>
        <w:rPr>
          <w:rFonts w:hint="cs"/>
          <w:rtl/>
        </w:rPr>
        <w:t xml:space="preserve"> אלה אולמות שהותאמו לעצורים, יש שם חופת</w:t>
      </w:r>
      <w:bookmarkStart w:id="1072" w:name="_ETM_Q1_4095951"/>
      <w:bookmarkEnd w:id="1072"/>
      <w:r>
        <w:rPr>
          <w:rFonts w:hint="cs"/>
          <w:rtl/>
        </w:rPr>
        <w:t xml:space="preserve"> עצורים וכו'. </w:t>
      </w:r>
    </w:p>
    <w:p w:rsidR="004813FB" w:rsidRDefault="004813FB" w:rsidP="004813FB">
      <w:pPr>
        <w:rPr>
          <w:rtl/>
        </w:rPr>
      </w:pPr>
    </w:p>
    <w:p w:rsidR="004813FB" w:rsidRDefault="004813FB" w:rsidP="004813FB">
      <w:pPr>
        <w:rPr>
          <w:rtl/>
        </w:rPr>
      </w:pPr>
      <w:bookmarkStart w:id="1073" w:name="_ETM_Q1_4102701"/>
      <w:bookmarkEnd w:id="1073"/>
      <w:r>
        <w:rPr>
          <w:rFonts w:hint="cs"/>
          <w:rtl/>
        </w:rPr>
        <w:t xml:space="preserve">עכשיו תראו מה נציגי השב"ס אמרו, שהם מקפידים </w:t>
      </w:r>
      <w:bookmarkStart w:id="1074" w:name="_ETM_Q1_4101848"/>
      <w:bookmarkEnd w:id="1074"/>
      <w:r>
        <w:rPr>
          <w:rFonts w:hint="cs"/>
          <w:rtl/>
        </w:rPr>
        <w:t>וכו' וכו', ותראו מה הסנגוריה הציבורית אומרת. הסנגוריה הציבורית שפנ</w:t>
      </w:r>
      <w:bookmarkStart w:id="1075" w:name="_ETM_Q1_4107915"/>
      <w:bookmarkEnd w:id="1075"/>
      <w:r>
        <w:rPr>
          <w:rFonts w:hint="cs"/>
          <w:rtl/>
        </w:rPr>
        <w:t xml:space="preserve">תה, אומרים לה שבכלל הם ממשיכים לכבול כי לא רואים </w:t>
      </w:r>
      <w:bookmarkStart w:id="1076" w:name="_ETM_Q1_4108650"/>
      <w:bookmarkEnd w:id="107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, לי הם אומרים שמבחינתם זה לא מקום </w:t>
      </w:r>
      <w:bookmarkStart w:id="1077" w:name="_ETM_Q1_4112446"/>
      <w:bookmarkEnd w:id="1077"/>
      <w:r>
        <w:rPr>
          <w:rFonts w:hint="cs"/>
          <w:rtl/>
        </w:rPr>
        <w:t>ציבורי, הם אומרים שנשיאי בתי המשפט מקפידים והם אומרים</w:t>
      </w:r>
      <w:bookmarkStart w:id="1078" w:name="_ETM_Q1_4113701"/>
      <w:bookmarkEnd w:id="1078"/>
      <w:r>
        <w:rPr>
          <w:rFonts w:hint="cs"/>
          <w:rtl/>
        </w:rPr>
        <w:t xml:space="preserve"> שהשב"ס עושה שינוי וכו'. אני אומר לכם, </w:t>
      </w:r>
      <w:bookmarkStart w:id="1079" w:name="_ETM_Q1_4121889"/>
      <w:bookmarkEnd w:id="1079"/>
      <w:r>
        <w:rPr>
          <w:rFonts w:hint="cs"/>
          <w:rtl/>
        </w:rPr>
        <w:t xml:space="preserve">בסופו של דבר אין לי אלא לומר שמדובר בבני אדם, </w:t>
      </w:r>
      <w:bookmarkStart w:id="1080" w:name="_ETM_Q1_4124481"/>
      <w:bookmarkEnd w:id="1080"/>
      <w:r>
        <w:rPr>
          <w:rFonts w:hint="cs"/>
          <w:rtl/>
        </w:rPr>
        <w:t xml:space="preserve">אנשים שנבראו בצלם, אנשים שמבוזים בלי שום סיבה, מושפלים בלי </w:t>
      </w:r>
      <w:bookmarkStart w:id="1081" w:name="_ETM_Q1_4128927"/>
      <w:bookmarkEnd w:id="1081"/>
      <w:r>
        <w:rPr>
          <w:rFonts w:hint="cs"/>
          <w:rtl/>
        </w:rPr>
        <w:t>שום סיבה, הנתונים שהשב"ס עצמו ציין לבית המשפט העליון, זה</w:t>
      </w:r>
      <w:bookmarkStart w:id="1082" w:name="_ETM_Q1_4136241"/>
      <w:bookmarkEnd w:id="1082"/>
      <w:r>
        <w:rPr>
          <w:rFonts w:hint="cs"/>
          <w:rtl/>
        </w:rPr>
        <w:t xml:space="preserve"> הדוח שגם שלחתי לך, זה הדוח ששלחתי, אני לא יודע </w:t>
      </w:r>
      <w:bookmarkStart w:id="1083" w:name="_ETM_Q1_4142034"/>
      <w:bookmarkEnd w:id="1083"/>
      <w:r>
        <w:rPr>
          <w:rFonts w:hint="cs"/>
          <w:rtl/>
        </w:rPr>
        <w:t xml:space="preserve">מאיפה, הם עצמם כותבים פה שבחודש ינואר-פברואר, אחרי כל השינויים </w:t>
      </w:r>
      <w:bookmarkStart w:id="1084" w:name="_ETM_Q1_4144703"/>
      <w:bookmarkEnd w:id="1084"/>
      <w:r>
        <w:rPr>
          <w:rFonts w:hint="cs"/>
          <w:rtl/>
        </w:rPr>
        <w:t>שהם עשו ואחרי כל השינויים שנשיאי בתי המשפט עשו והשופטים</w:t>
      </w:r>
      <w:bookmarkStart w:id="1085" w:name="_ETM_Q1_4146874"/>
      <w:bookmarkEnd w:id="1085"/>
      <w:r>
        <w:rPr>
          <w:rFonts w:hint="cs"/>
          <w:rtl/>
        </w:rPr>
        <w:t xml:space="preserve"> מקפידים וסוהרי השב"ס מקפידים ונחשון מקפידים, רק 8% הוכנסו כשהם </w:t>
      </w:r>
      <w:bookmarkStart w:id="1086" w:name="_ETM_Q1_4157457"/>
      <w:bookmarkEnd w:id="1086"/>
      <w:r>
        <w:rPr>
          <w:rFonts w:hint="cs"/>
          <w:rtl/>
        </w:rPr>
        <w:t xml:space="preserve">לא אזוקים. 8% כשהם לא אזוקים. זאת אומרת 92% הוכנסו </w:t>
      </w:r>
      <w:bookmarkStart w:id="1087" w:name="_ETM_Q1_4164661"/>
      <w:bookmarkEnd w:id="1087"/>
      <w:r>
        <w:rPr>
          <w:rFonts w:hint="cs"/>
          <w:rtl/>
        </w:rPr>
        <w:t>אזוקים. למה? על מה? למה לעשות את הדבר הזה?</w:t>
      </w:r>
    </w:p>
    <w:p w:rsidR="004813FB" w:rsidRDefault="004813FB" w:rsidP="004813FB">
      <w:pPr>
        <w:rPr>
          <w:rtl/>
        </w:rPr>
      </w:pPr>
    </w:p>
    <w:p w:rsidR="004813FB" w:rsidRDefault="004813FB" w:rsidP="007A5679">
      <w:pPr>
        <w:rPr>
          <w:rtl/>
        </w:rPr>
      </w:pPr>
      <w:r>
        <w:rPr>
          <w:rFonts w:hint="cs"/>
          <w:rtl/>
        </w:rPr>
        <w:t>אני ממש מ</w:t>
      </w:r>
      <w:bookmarkStart w:id="1088" w:name="_ETM_Q1_4170560"/>
      <w:bookmarkEnd w:id="1088"/>
      <w:r>
        <w:rPr>
          <w:rFonts w:hint="cs"/>
          <w:rtl/>
        </w:rPr>
        <w:t xml:space="preserve">בקש מכם, כנציגי ציבור, הציבור לא יודע מה קורה בבתי </w:t>
      </w:r>
      <w:bookmarkStart w:id="1089" w:name="_ETM_Q1_4178048"/>
      <w:bookmarkEnd w:id="1089"/>
      <w:r>
        <w:rPr>
          <w:rFonts w:hint="cs"/>
          <w:rtl/>
        </w:rPr>
        <w:t xml:space="preserve">המשפט. למרות מה שאתם חושבים מעט מאוד תקשורת יש שם, </w:t>
      </w:r>
      <w:bookmarkStart w:id="1090" w:name="_ETM_Q1_4178550"/>
      <w:bookmarkEnd w:id="1090"/>
      <w:r>
        <w:rPr>
          <w:rFonts w:hint="cs"/>
          <w:rtl/>
        </w:rPr>
        <w:t>ודאי שמעט מאוד תקשורת יש בכל הנושא של כיבוד</w:t>
      </w:r>
      <w:r w:rsidR="0075281F">
        <w:rPr>
          <w:rFonts w:hint="cs"/>
          <w:rtl/>
        </w:rPr>
        <w:t xml:space="preserve"> </w:t>
      </w:r>
      <w:bookmarkStart w:id="1091" w:name="_ETM_Q1_4186193"/>
      <w:bookmarkEnd w:id="1091"/>
      <w:r>
        <w:rPr>
          <w:rFonts w:hint="cs"/>
          <w:rtl/>
        </w:rPr>
        <w:t xml:space="preserve">זכויות האדם. אני חייב לומר לכם, גם כעורך דין וגם </w:t>
      </w:r>
      <w:bookmarkStart w:id="1092" w:name="_ETM_Q1_4185836"/>
      <w:bookmarkEnd w:id="1092"/>
      <w:r>
        <w:rPr>
          <w:rFonts w:hint="cs"/>
          <w:rtl/>
        </w:rPr>
        <w:t xml:space="preserve">כאזרח במדינה, אני פשוט מתבייש שככה מתנהל השב"ס, אני מתבייש </w:t>
      </w:r>
      <w:bookmarkStart w:id="1093" w:name="_ETM_Q1_4191853"/>
      <w:bookmarkEnd w:id="1093"/>
      <w:r>
        <w:rPr>
          <w:rFonts w:hint="cs"/>
          <w:rtl/>
        </w:rPr>
        <w:t xml:space="preserve">שככה מתנהלים השופטים, שהם בראש ובראשונה באולם בית המשפט, </w:t>
      </w:r>
      <w:bookmarkStart w:id="1094" w:name="_ETM_Q1_4194566"/>
      <w:bookmarkEnd w:id="1094"/>
      <w:r>
        <w:rPr>
          <w:rFonts w:hint="cs"/>
          <w:rtl/>
        </w:rPr>
        <w:t xml:space="preserve">בבית המשפט, הם אלה הראשונים שצריכים לשמור על החוק וצריכים </w:t>
      </w:r>
      <w:bookmarkStart w:id="1095" w:name="_ETM_Q1_4202754"/>
      <w:bookmarkEnd w:id="1095"/>
      <w:r>
        <w:rPr>
          <w:rFonts w:hint="cs"/>
          <w:rtl/>
        </w:rPr>
        <w:t>לשמור על כבוד האדם וזה לא נעשה בעבר ולצערי</w:t>
      </w:r>
      <w:bookmarkStart w:id="1096" w:name="_ETM_Q1_4203065"/>
      <w:bookmarkEnd w:id="1096"/>
      <w:r>
        <w:rPr>
          <w:rFonts w:hint="cs"/>
          <w:rtl/>
        </w:rPr>
        <w:t xml:space="preserve"> גם בימים האלה אני רואה במו עיניי שזה לא נעשה. </w:t>
      </w:r>
      <w:bookmarkStart w:id="1097" w:name="_ETM_Q1_4212019"/>
      <w:bookmarkEnd w:id="1097"/>
      <w:r>
        <w:rPr>
          <w:rFonts w:hint="cs"/>
          <w:rtl/>
        </w:rPr>
        <w:t xml:space="preserve">זה מה שיש לי לומר. </w:t>
      </w:r>
    </w:p>
    <w:p w:rsidR="004813FB" w:rsidRDefault="004813FB" w:rsidP="004813FB">
      <w:pPr>
        <w:rPr>
          <w:rtl/>
        </w:rPr>
      </w:pPr>
    </w:p>
    <w:p w:rsidR="004813FB" w:rsidRDefault="004813FB" w:rsidP="004813FB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4813FB" w:rsidRDefault="004813FB" w:rsidP="004813FB">
      <w:pPr>
        <w:pStyle w:val="KeepWithNext"/>
        <w:rPr>
          <w:rtl/>
        </w:rPr>
      </w:pPr>
    </w:p>
    <w:p w:rsidR="004813FB" w:rsidRDefault="004813FB" w:rsidP="004813FB">
      <w:pPr>
        <w:rPr>
          <w:rtl/>
        </w:rPr>
      </w:pPr>
      <w:r>
        <w:rPr>
          <w:rFonts w:hint="cs"/>
          <w:rtl/>
        </w:rPr>
        <w:t xml:space="preserve">תודה רבה לאדוני. אחד מהמוזמנים </w:t>
      </w:r>
      <w:bookmarkStart w:id="1098" w:name="_ETM_Q1_4215532"/>
      <w:bookmarkEnd w:id="1098"/>
      <w:r>
        <w:rPr>
          <w:rFonts w:hint="cs"/>
          <w:rtl/>
        </w:rPr>
        <w:t xml:space="preserve">ירצה להתייחס בקצרה לדברים? </w:t>
      </w:r>
    </w:p>
    <w:p w:rsidR="004813FB" w:rsidRDefault="004813FB" w:rsidP="004813FB">
      <w:pPr>
        <w:rPr>
          <w:rtl/>
        </w:rPr>
      </w:pPr>
    </w:p>
    <w:p w:rsidR="004813FB" w:rsidRDefault="004813FB" w:rsidP="004813FB">
      <w:pPr>
        <w:pStyle w:val="af9"/>
        <w:keepNext/>
        <w:rPr>
          <w:rtl/>
        </w:rPr>
      </w:pPr>
      <w:bookmarkStart w:id="1099" w:name="_ETM_Q1_4221207"/>
      <w:bookmarkEnd w:id="1099"/>
      <w:r>
        <w:rPr>
          <w:rtl/>
        </w:rPr>
        <w:t>חיה ציון זכאי:</w:t>
      </w:r>
    </w:p>
    <w:p w:rsidR="004813FB" w:rsidRDefault="004813FB" w:rsidP="004813FB">
      <w:pPr>
        <w:pStyle w:val="KeepWithNext"/>
        <w:rPr>
          <w:rtl/>
        </w:rPr>
      </w:pPr>
    </w:p>
    <w:p w:rsidR="004813FB" w:rsidRDefault="004813FB" w:rsidP="004813FB">
      <w:pPr>
        <w:rPr>
          <w:rtl/>
        </w:rPr>
      </w:pPr>
      <w:r>
        <w:rPr>
          <w:rFonts w:hint="cs"/>
          <w:rtl/>
        </w:rPr>
        <w:t>אני אשמח.</w:t>
      </w:r>
    </w:p>
    <w:p w:rsidR="004813FB" w:rsidRDefault="004813FB" w:rsidP="004813FB">
      <w:pPr>
        <w:rPr>
          <w:rtl/>
        </w:rPr>
      </w:pPr>
    </w:p>
    <w:p w:rsidR="004813FB" w:rsidRDefault="004813FB" w:rsidP="004813FB">
      <w:pPr>
        <w:pStyle w:val="a4"/>
        <w:keepNext/>
        <w:rPr>
          <w:rtl/>
        </w:rPr>
      </w:pPr>
      <w:bookmarkStart w:id="1100" w:name="_ETM_Q1_4222519"/>
      <w:bookmarkStart w:id="1101" w:name="_ETM_Q1_4223409"/>
      <w:bookmarkEnd w:id="1100"/>
      <w:bookmarkEnd w:id="1101"/>
      <w:r>
        <w:rPr>
          <w:rtl/>
        </w:rPr>
        <w:t>היו"ר משה ארבל:</w:t>
      </w:r>
    </w:p>
    <w:p w:rsidR="004813FB" w:rsidRDefault="004813FB" w:rsidP="004813FB">
      <w:pPr>
        <w:pStyle w:val="KeepWithNext"/>
        <w:rPr>
          <w:rtl/>
        </w:rPr>
      </w:pPr>
    </w:p>
    <w:p w:rsidR="004813FB" w:rsidRDefault="004813FB" w:rsidP="004813FB">
      <w:pPr>
        <w:rPr>
          <w:rtl/>
        </w:rPr>
      </w:pPr>
      <w:r>
        <w:rPr>
          <w:rFonts w:hint="cs"/>
          <w:rtl/>
        </w:rPr>
        <w:t xml:space="preserve">בבקשה, שתי דקות לרשותך, גברתי. </w:t>
      </w:r>
    </w:p>
    <w:p w:rsidR="004813FB" w:rsidRDefault="004813FB" w:rsidP="004813FB">
      <w:pPr>
        <w:rPr>
          <w:rtl/>
        </w:rPr>
      </w:pPr>
    </w:p>
    <w:p w:rsidR="004813FB" w:rsidRDefault="004813FB" w:rsidP="004813FB">
      <w:pPr>
        <w:pStyle w:val="af9"/>
        <w:keepNext/>
        <w:rPr>
          <w:rtl/>
        </w:rPr>
      </w:pPr>
      <w:bookmarkStart w:id="1102" w:name="_ETM_Q1_4222194"/>
      <w:bookmarkEnd w:id="1102"/>
      <w:r>
        <w:rPr>
          <w:rtl/>
        </w:rPr>
        <w:t>חיה ציון זכאי:</w:t>
      </w:r>
    </w:p>
    <w:p w:rsidR="004813FB" w:rsidRDefault="004813FB" w:rsidP="004813FB">
      <w:pPr>
        <w:pStyle w:val="KeepWithNext"/>
        <w:rPr>
          <w:rtl/>
        </w:rPr>
      </w:pPr>
    </w:p>
    <w:p w:rsidR="004813FB" w:rsidRDefault="004813FB" w:rsidP="004813FB">
      <w:pPr>
        <w:rPr>
          <w:rtl/>
        </w:rPr>
      </w:pPr>
      <w:r>
        <w:rPr>
          <w:rFonts w:hint="cs"/>
          <w:rtl/>
        </w:rPr>
        <w:t xml:space="preserve">שתי דקות זה די והותר. אני לא אלאה ולא </w:t>
      </w:r>
      <w:bookmarkStart w:id="1103" w:name="_ETM_Q1_4227984"/>
      <w:bookmarkEnd w:id="1103"/>
      <w:r>
        <w:rPr>
          <w:rFonts w:hint="cs"/>
          <w:rtl/>
        </w:rPr>
        <w:t>אחזור על דברים שנאמרו פה, חשוב לי רק לחדד נתון</w:t>
      </w:r>
      <w:bookmarkStart w:id="1104" w:name="_ETM_Q1_4232895"/>
      <w:bookmarkEnd w:id="1104"/>
      <w:r w:rsidR="007A5679">
        <w:rPr>
          <w:rFonts w:hint="cs"/>
          <w:rtl/>
        </w:rPr>
        <w:t xml:space="preserve"> מאוד חשוב שאמרו </w:t>
      </w:r>
      <w:r>
        <w:rPr>
          <w:rFonts w:hint="cs"/>
          <w:rtl/>
        </w:rPr>
        <w:t xml:space="preserve">אותו גם מר רבינוביץ' וגם מר ינון </w:t>
      </w:r>
      <w:bookmarkStart w:id="1105" w:name="_ETM_Q1_4234449"/>
      <w:bookmarkEnd w:id="1105"/>
      <w:r>
        <w:rPr>
          <w:rFonts w:hint="cs"/>
          <w:rtl/>
        </w:rPr>
        <w:t xml:space="preserve">אזולאי, שאנחנו מדברים על הכלל ועל החריג. אני חושבת </w:t>
      </w:r>
      <w:bookmarkStart w:id="1106" w:name="_ETM_Q1_4242924"/>
      <w:bookmarkEnd w:id="1106"/>
      <w:r>
        <w:rPr>
          <w:rFonts w:hint="cs"/>
          <w:rtl/>
        </w:rPr>
        <w:t xml:space="preserve">שמה שכרגע הבג"צ של מר רבינוביץ' מה-9.6 עשה, הוא </w:t>
      </w:r>
      <w:bookmarkStart w:id="1107" w:name="_ETM_Q1_4244518"/>
      <w:bookmarkEnd w:id="1107"/>
      <w:r>
        <w:rPr>
          <w:rFonts w:hint="cs"/>
          <w:rtl/>
        </w:rPr>
        <w:t>חידד את הנהלים בעיקר לשופטים. בתור עורכת דין שמתמחה</w:t>
      </w:r>
      <w:bookmarkStart w:id="1108" w:name="_ETM_Q1_4249519"/>
      <w:bookmarkEnd w:id="1108"/>
      <w:r>
        <w:rPr>
          <w:rFonts w:hint="cs"/>
          <w:rtl/>
        </w:rPr>
        <w:t xml:space="preserve"> בתחום הפלילי מצאתי את עצמי בשבוע שעבר נכנסת לאולם ו</w:t>
      </w:r>
      <w:bookmarkStart w:id="1109" w:name="_ETM_Q1_4256727"/>
      <w:bookmarkEnd w:id="1109"/>
      <w:r>
        <w:rPr>
          <w:rFonts w:hint="cs"/>
          <w:rtl/>
        </w:rPr>
        <w:t xml:space="preserve">עוד לפני </w:t>
      </w:r>
      <w:r w:rsidR="00680738">
        <w:rPr>
          <w:rFonts w:hint="cs"/>
          <w:rtl/>
        </w:rPr>
        <w:t xml:space="preserve">שאני מספיקה לפצות את פי השופט פנה לשב"ס </w:t>
      </w:r>
      <w:bookmarkStart w:id="1110" w:name="_ETM_Q1_4261597"/>
      <w:bookmarkEnd w:id="1110"/>
      <w:r w:rsidR="00680738">
        <w:rPr>
          <w:rFonts w:hint="cs"/>
          <w:rtl/>
        </w:rPr>
        <w:t xml:space="preserve">וביקש מהשב"ס להבין למה האזיקים על הרגליים של העצור, </w:t>
      </w:r>
      <w:bookmarkStart w:id="1111" w:name="_ETM_Q1_4265819"/>
      <w:bookmarkEnd w:id="1111"/>
      <w:r w:rsidR="00680738">
        <w:rPr>
          <w:rFonts w:hint="cs"/>
          <w:rtl/>
        </w:rPr>
        <w:t>של מרשי במקרה הזה, מצויים על רגליו, כשיש את פסיקת</w:t>
      </w:r>
      <w:bookmarkStart w:id="1112" w:name="_ETM_Q1_4266219"/>
      <w:bookmarkEnd w:id="1112"/>
      <w:r w:rsidR="00680738">
        <w:rPr>
          <w:rFonts w:hint="cs"/>
          <w:rtl/>
        </w:rPr>
        <w:t xml:space="preserve"> בג"צ. זאת אומרת ללא קשר כרגע לחוק ולהפרה הבוטה של</w:t>
      </w:r>
      <w:bookmarkStart w:id="1113" w:name="_ETM_Q1_4269804"/>
      <w:bookmarkEnd w:id="1113"/>
      <w:r w:rsidR="00680738">
        <w:rPr>
          <w:rFonts w:hint="cs"/>
          <w:rtl/>
        </w:rPr>
        <w:t xml:space="preserve"> החוק אני חושבת שפסיקת בג"צ פה חידדה את הנהלים בעיקר </w:t>
      </w:r>
      <w:bookmarkStart w:id="1114" w:name="_ETM_Q1_4277778"/>
      <w:bookmarkEnd w:id="1114"/>
      <w:r w:rsidR="00680738">
        <w:rPr>
          <w:rFonts w:hint="cs"/>
          <w:rtl/>
        </w:rPr>
        <w:t xml:space="preserve">לשופטים. כמובן שהפנייה וההתייחסות צריכה להיות שמבקשים מבית משפט היתר </w:t>
      </w:r>
      <w:bookmarkStart w:id="1115" w:name="_ETM_Q1_4282760"/>
      <w:bookmarkEnd w:id="1115"/>
      <w:r w:rsidR="00680738">
        <w:rPr>
          <w:rFonts w:hint="cs"/>
          <w:rtl/>
        </w:rPr>
        <w:t xml:space="preserve">ולא היפוכו של דבר. </w:t>
      </w:r>
    </w:p>
    <w:p w:rsidR="00680738" w:rsidRDefault="00680738" w:rsidP="004813FB">
      <w:pPr>
        <w:rPr>
          <w:rtl/>
        </w:rPr>
      </w:pPr>
    </w:p>
    <w:p w:rsidR="00680738" w:rsidRDefault="00680738" w:rsidP="007A5679">
      <w:pPr>
        <w:rPr>
          <w:rtl/>
        </w:rPr>
      </w:pPr>
      <w:r>
        <w:rPr>
          <w:rFonts w:hint="cs"/>
          <w:rtl/>
        </w:rPr>
        <w:t xml:space="preserve">דבר </w:t>
      </w:r>
      <w:bookmarkStart w:id="1116" w:name="_ETM_Q1_4285274"/>
      <w:bookmarkEnd w:id="1116"/>
      <w:r>
        <w:rPr>
          <w:rFonts w:hint="cs"/>
          <w:rtl/>
        </w:rPr>
        <w:t xml:space="preserve">נוסף שצריך לתת עליו את </w:t>
      </w:r>
      <w:bookmarkStart w:id="1117" w:name="_ETM_Q1_4286277"/>
      <w:bookmarkEnd w:id="1117"/>
      <w:r>
        <w:rPr>
          <w:rFonts w:hint="cs"/>
          <w:rtl/>
        </w:rPr>
        <w:t xml:space="preserve">הדעת, אני לא יודעת אם זה חודד פה מספיק. דיברנו </w:t>
      </w:r>
      <w:bookmarkStart w:id="1118" w:name="_ETM_Q1_4290532"/>
      <w:bookmarkEnd w:id="1118"/>
      <w:r>
        <w:rPr>
          <w:rFonts w:hint="cs"/>
          <w:rtl/>
        </w:rPr>
        <w:t xml:space="preserve">על נחשון, לציין שיש לא מעט עצורים שמגיעים לבית המשפט </w:t>
      </w:r>
      <w:bookmarkStart w:id="1119" w:name="_ETM_Q1_4294425"/>
      <w:bookmarkEnd w:id="1119"/>
      <w:r>
        <w:rPr>
          <w:rFonts w:hint="cs"/>
          <w:rtl/>
        </w:rPr>
        <w:t xml:space="preserve">על ידי משטרת ישראל. עצורים שנעצרו לצרכי חקירה ולא מספיקים </w:t>
      </w:r>
      <w:bookmarkStart w:id="1120" w:name="_ETM_Q1_4297880"/>
      <w:bookmarkEnd w:id="1120"/>
      <w:r>
        <w:rPr>
          <w:rFonts w:hint="cs"/>
          <w:rtl/>
        </w:rPr>
        <w:t>להעביר אותם לרשויות השב"ס ואני למעשה מוצאת את עצמי לא</w:t>
      </w:r>
      <w:bookmarkStart w:id="1121" w:name="_ETM_Q1_4304328"/>
      <w:bookmarkEnd w:id="1121"/>
      <w:r>
        <w:rPr>
          <w:rFonts w:hint="cs"/>
          <w:rtl/>
        </w:rPr>
        <w:t xml:space="preserve"> פעם ולא פעמיים רואה עצירים נכנסים לאולמות בית המשפט דרך </w:t>
      </w:r>
      <w:bookmarkStart w:id="1122" w:name="_ETM_Q1_4307668"/>
      <w:bookmarkEnd w:id="1122"/>
      <w:r>
        <w:rPr>
          <w:rFonts w:hint="cs"/>
          <w:rtl/>
        </w:rPr>
        <w:t xml:space="preserve">המסדרונות באמצעות שוטרים, זה לא קשור לנחשון, כשהם אזוקים. </w:t>
      </w:r>
      <w:bookmarkStart w:id="1123" w:name="_ETM_Q1_4311019"/>
      <w:bookmarkEnd w:id="1123"/>
      <w:r>
        <w:rPr>
          <w:rFonts w:hint="cs"/>
          <w:rtl/>
        </w:rPr>
        <w:t xml:space="preserve">מי שמכיר את ויצמן, בית משפט בתל אביב, </w:t>
      </w:r>
      <w:bookmarkStart w:id="1124" w:name="_ETM_Q1_4314993"/>
      <w:bookmarkEnd w:id="1124"/>
      <w:r>
        <w:rPr>
          <w:rFonts w:hint="cs"/>
          <w:rtl/>
        </w:rPr>
        <w:t xml:space="preserve">רק לדמיין, מהכניסה של ויצמן עד לאולם המעצרים זו דרך </w:t>
      </w:r>
      <w:bookmarkStart w:id="1125" w:name="_ETM_Q1_4318003"/>
      <w:bookmarkEnd w:id="1125"/>
      <w:r>
        <w:rPr>
          <w:rFonts w:hint="cs"/>
          <w:rtl/>
        </w:rPr>
        <w:t xml:space="preserve">קשה מאוד לעבור כשכולם מסתכלים עליך אזוק ידיים ורגליים. צריך </w:t>
      </w:r>
      <w:bookmarkStart w:id="1126" w:name="_ETM_Q1_4326301"/>
      <w:bookmarkEnd w:id="1126"/>
      <w:r>
        <w:rPr>
          <w:rFonts w:hint="cs"/>
          <w:rtl/>
        </w:rPr>
        <w:t xml:space="preserve">לתת את הדעת גם בהתייחסות הזאת, שאנחנו כלשכה מברכים </w:t>
      </w:r>
      <w:bookmarkStart w:id="1127" w:name="_ETM_Q1_4326689"/>
      <w:bookmarkEnd w:id="1127"/>
      <w:r>
        <w:rPr>
          <w:rFonts w:hint="cs"/>
          <w:rtl/>
        </w:rPr>
        <w:t>על היוזמה הזו של מר ינון אזולאי, אנחנו סבורים</w:t>
      </w:r>
      <w:bookmarkStart w:id="1128" w:name="_ETM_Q1_4328960"/>
      <w:bookmarkEnd w:id="1128"/>
      <w:r>
        <w:rPr>
          <w:rFonts w:hint="cs"/>
          <w:rtl/>
        </w:rPr>
        <w:t xml:space="preserve"> שצריך לתת את הדעת גם למשטרה, גם להתנהגות המשטרה בכל </w:t>
      </w:r>
      <w:bookmarkStart w:id="1129" w:name="_ETM_Q1_4336935"/>
      <w:bookmarkEnd w:id="1129"/>
      <w:r>
        <w:rPr>
          <w:rFonts w:hint="cs"/>
          <w:rtl/>
        </w:rPr>
        <w:t xml:space="preserve">הקשור </w:t>
      </w:r>
      <w:proofErr w:type="spellStart"/>
      <w:r>
        <w:rPr>
          <w:rFonts w:hint="cs"/>
          <w:rtl/>
        </w:rPr>
        <w:t>לאיזוק</w:t>
      </w:r>
      <w:proofErr w:type="spellEnd"/>
      <w:r>
        <w:rPr>
          <w:rFonts w:hint="cs"/>
          <w:rtl/>
        </w:rPr>
        <w:t xml:space="preserve"> של ידיים ורגליים של עצורים ולאכוף את זה</w:t>
      </w:r>
      <w:bookmarkStart w:id="1130" w:name="_ETM_Q1_4342500"/>
      <w:bookmarkEnd w:id="1130"/>
      <w:r>
        <w:rPr>
          <w:rFonts w:hint="cs"/>
          <w:rtl/>
        </w:rPr>
        <w:t xml:space="preserve"> גם מהצד הזה.</w:t>
      </w:r>
    </w:p>
    <w:p w:rsidR="00680738" w:rsidRDefault="00680738" w:rsidP="004813FB">
      <w:pPr>
        <w:rPr>
          <w:rtl/>
        </w:rPr>
      </w:pPr>
    </w:p>
    <w:p w:rsidR="00680738" w:rsidRDefault="00680738" w:rsidP="00680738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680738" w:rsidRDefault="00680738" w:rsidP="00680738">
      <w:pPr>
        <w:pStyle w:val="KeepWithNext"/>
        <w:rPr>
          <w:rtl/>
        </w:rPr>
      </w:pPr>
    </w:p>
    <w:p w:rsidR="00680738" w:rsidRDefault="00680738" w:rsidP="00680738">
      <w:pPr>
        <w:rPr>
          <w:rtl/>
        </w:rPr>
      </w:pPr>
      <w:r>
        <w:rPr>
          <w:rFonts w:hint="cs"/>
          <w:rtl/>
        </w:rPr>
        <w:t>תודה רבה. לקראת סיכום אני באמת מבקש לברך</w:t>
      </w:r>
      <w:bookmarkStart w:id="1131" w:name="_ETM_Q1_4345007"/>
      <w:bookmarkEnd w:id="1131"/>
      <w:r>
        <w:rPr>
          <w:rFonts w:hint="cs"/>
          <w:rtl/>
        </w:rPr>
        <w:t xml:space="preserve"> </w:t>
      </w:r>
      <w:r w:rsidR="00906E7F">
        <w:rPr>
          <w:rFonts w:hint="cs"/>
          <w:rtl/>
        </w:rPr>
        <w:t xml:space="preserve">את חבר הכנסת ינון אזולאי. בבקשה. </w:t>
      </w:r>
    </w:p>
    <w:p w:rsidR="00906E7F" w:rsidRDefault="00906E7F" w:rsidP="00680738">
      <w:pPr>
        <w:rPr>
          <w:rtl/>
        </w:rPr>
      </w:pPr>
    </w:p>
    <w:p w:rsidR="00906E7F" w:rsidRDefault="00906E7F" w:rsidP="00906E7F">
      <w:pPr>
        <w:pStyle w:val="a4"/>
        <w:keepNext/>
        <w:rPr>
          <w:rtl/>
        </w:rPr>
      </w:pPr>
      <w:bookmarkStart w:id="1132" w:name="_ETM_Q1_4351390"/>
      <w:bookmarkStart w:id="1133" w:name="_ETM_Q1_4353603"/>
      <w:bookmarkEnd w:id="1132"/>
      <w:bookmarkEnd w:id="1133"/>
      <w:r>
        <w:rPr>
          <w:rtl/>
        </w:rPr>
        <w:t>ינון אזולאי (ש"ס):</w:t>
      </w:r>
    </w:p>
    <w:p w:rsidR="00906E7F" w:rsidRDefault="00906E7F" w:rsidP="00906E7F">
      <w:pPr>
        <w:pStyle w:val="KeepWithNext"/>
        <w:rPr>
          <w:rtl/>
        </w:rPr>
      </w:pPr>
    </w:p>
    <w:p w:rsidR="007A5679" w:rsidRDefault="00906E7F" w:rsidP="007A5679">
      <w:pPr>
        <w:rPr>
          <w:rtl/>
        </w:rPr>
      </w:pPr>
      <w:r>
        <w:rPr>
          <w:rFonts w:hint="cs"/>
          <w:rtl/>
        </w:rPr>
        <w:t>אני קודם</w:t>
      </w:r>
      <w:bookmarkStart w:id="1134" w:name="_ETM_Q1_4349754"/>
      <w:bookmarkEnd w:id="1134"/>
      <w:r>
        <w:rPr>
          <w:rFonts w:hint="cs"/>
          <w:rtl/>
        </w:rPr>
        <w:t xml:space="preserve"> כל רוצה להגיד שאני מסכים איתך שהמשטרה גם אמורה </w:t>
      </w:r>
      <w:bookmarkStart w:id="1135" w:name="_ETM_Q1_4357946"/>
      <w:bookmarkEnd w:id="1135"/>
      <w:r>
        <w:rPr>
          <w:rFonts w:hint="cs"/>
          <w:rtl/>
        </w:rPr>
        <w:t>להיות פה, לצערי לא ייחסנו מספיק חשיבות לעניין הזה, אבל</w:t>
      </w:r>
      <w:bookmarkStart w:id="1136" w:name="_ETM_Q1_4364392"/>
      <w:bookmarkEnd w:id="1136"/>
      <w:r>
        <w:rPr>
          <w:rFonts w:hint="cs"/>
          <w:rtl/>
        </w:rPr>
        <w:t xml:space="preserve"> מה שיוצא מהדיון הזה שבסופו של דבר, למרות </w:t>
      </w:r>
      <w:bookmarkStart w:id="1137" w:name="_ETM_Q1_4366635"/>
      <w:bookmarkEnd w:id="1137"/>
      <w:r>
        <w:rPr>
          <w:rFonts w:hint="cs"/>
          <w:rtl/>
        </w:rPr>
        <w:t xml:space="preserve">הכול, כל אחד מודה, יש מי שמודה במקצת, יש </w:t>
      </w:r>
      <w:bookmarkStart w:id="1138" w:name="_ETM_Q1_4368131"/>
      <w:bookmarkEnd w:id="1138"/>
      <w:r>
        <w:rPr>
          <w:rFonts w:hint="cs"/>
          <w:rtl/>
        </w:rPr>
        <w:t>מי שמודה בכול, שיש פה הפרה של החוק באופן בוטה</w:t>
      </w:r>
      <w:bookmarkStart w:id="1139" w:name="_ETM_Q1_4373920"/>
      <w:bookmarkEnd w:id="1139"/>
      <w:r>
        <w:rPr>
          <w:rFonts w:hint="cs"/>
          <w:rtl/>
        </w:rPr>
        <w:t xml:space="preserve"> וגם בבתי המשפט הבינו </w:t>
      </w:r>
      <w:bookmarkStart w:id="1140" w:name="_ETM_Q1_4373967"/>
      <w:bookmarkEnd w:id="1140"/>
      <w:r>
        <w:rPr>
          <w:rFonts w:hint="cs"/>
          <w:rtl/>
        </w:rPr>
        <w:t xml:space="preserve">זאת. אומר היושב ראש, ידידי חבר הכנסת משה ארבל, שהוא </w:t>
      </w:r>
      <w:bookmarkStart w:id="1141" w:name="_ETM_Q1_4381935"/>
      <w:bookmarkEnd w:id="1141"/>
      <w:r>
        <w:rPr>
          <w:rFonts w:hint="cs"/>
          <w:rtl/>
        </w:rPr>
        <w:t>מצפה שבנחשון ובשב"ס</w:t>
      </w:r>
      <w:r w:rsidR="00752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וכולם יפנימו ויבינו שאין להפר את </w:t>
      </w:r>
      <w:bookmarkStart w:id="1142" w:name="_ETM_Q1_4383647"/>
      <w:bookmarkEnd w:id="1142"/>
      <w:r>
        <w:rPr>
          <w:rFonts w:hint="cs"/>
          <w:rtl/>
        </w:rPr>
        <w:t>החוק</w:t>
      </w:r>
      <w:r w:rsidR="00F979F7">
        <w:rPr>
          <w:rFonts w:hint="cs"/>
          <w:rtl/>
        </w:rPr>
        <w:t xml:space="preserve">. אני אומר שגם בתי המשפט, השופטים צריכים להסתכל רגע </w:t>
      </w:r>
      <w:bookmarkStart w:id="1143" w:name="_ETM_Q1_4393994"/>
      <w:bookmarkEnd w:id="1143"/>
      <w:r w:rsidR="00F979F7">
        <w:rPr>
          <w:rFonts w:hint="cs"/>
          <w:rtl/>
        </w:rPr>
        <w:t xml:space="preserve">אחד לפני, להסתכל למטה לרגליים, לבדוק מה קורה על </w:t>
      </w:r>
      <w:bookmarkStart w:id="1144" w:name="_ETM_Q1_4396786"/>
      <w:bookmarkEnd w:id="1144"/>
      <w:r w:rsidR="00F979F7">
        <w:rPr>
          <w:rFonts w:hint="cs"/>
          <w:rtl/>
        </w:rPr>
        <w:t xml:space="preserve">מנת לכבד את האדם, את העציר, את האסיר שמגיע. יש </w:t>
      </w:r>
      <w:bookmarkStart w:id="1145" w:name="_ETM_Q1_4402677"/>
      <w:bookmarkEnd w:id="1145"/>
      <w:r w:rsidR="00F979F7">
        <w:rPr>
          <w:rFonts w:hint="cs"/>
          <w:rtl/>
        </w:rPr>
        <w:t xml:space="preserve">לו משפחה, יש לו ילדים, אנחנו צריכים לכבד אותם ולכן </w:t>
      </w:r>
      <w:bookmarkStart w:id="1146" w:name="_ETM_Q1_4402748"/>
      <w:bookmarkEnd w:id="1146"/>
      <w:r w:rsidR="00F979F7">
        <w:rPr>
          <w:rFonts w:hint="cs"/>
          <w:rtl/>
        </w:rPr>
        <w:t xml:space="preserve">אני חושב שבראש ובראשונה כבוד האדם לפני הכול וכמובן שמירת </w:t>
      </w:r>
      <w:bookmarkStart w:id="1147" w:name="_ETM_Q1_4409630"/>
      <w:bookmarkEnd w:id="1147"/>
      <w:r w:rsidR="00F979F7">
        <w:rPr>
          <w:rFonts w:hint="cs"/>
          <w:rtl/>
        </w:rPr>
        <w:t xml:space="preserve">החוק. </w:t>
      </w:r>
    </w:p>
    <w:p w:rsidR="007A5679" w:rsidRDefault="007A5679" w:rsidP="007A5679">
      <w:pPr>
        <w:rPr>
          <w:rtl/>
        </w:rPr>
      </w:pPr>
    </w:p>
    <w:p w:rsidR="00906E7F" w:rsidRDefault="00F979F7" w:rsidP="007A5679">
      <w:pPr>
        <w:rPr>
          <w:rtl/>
        </w:rPr>
      </w:pPr>
      <w:r>
        <w:rPr>
          <w:rFonts w:hint="cs"/>
          <w:rtl/>
        </w:rPr>
        <w:t xml:space="preserve">הדוגמה האישית של שמירת החוק נמצאת דווקא במקום הזה </w:t>
      </w:r>
      <w:bookmarkStart w:id="1148" w:name="_ETM_Q1_4413210"/>
      <w:bookmarkEnd w:id="1148"/>
      <w:r>
        <w:rPr>
          <w:rFonts w:hint="cs"/>
          <w:rtl/>
        </w:rPr>
        <w:t xml:space="preserve">ששם רוצים ליישם את החוק, מבתי המשפט צריכה לצאת </w:t>
      </w:r>
      <w:bookmarkStart w:id="1149" w:name="_ETM_Q1_4415141"/>
      <w:bookmarkEnd w:id="1149"/>
      <w:r>
        <w:rPr>
          <w:rFonts w:hint="cs"/>
          <w:rtl/>
        </w:rPr>
        <w:t>הקריאה והדוגמה של השופט שהבאת, אני חושב שזו דוגמה</w:t>
      </w:r>
      <w:r w:rsidR="007A5679">
        <w:rPr>
          <w:rFonts w:hint="cs"/>
          <w:rtl/>
        </w:rPr>
        <w:t xml:space="preserve"> ראויה ואני מקווה שכך הקו ימשיך. א</w:t>
      </w:r>
      <w:r>
        <w:rPr>
          <w:rFonts w:hint="cs"/>
          <w:rtl/>
        </w:rPr>
        <w:t xml:space="preserve">ני מבקש מיושב </w:t>
      </w:r>
      <w:bookmarkStart w:id="1150" w:name="_ETM_Q1_4426013"/>
      <w:bookmarkEnd w:id="1150"/>
      <w:r>
        <w:rPr>
          <w:rFonts w:hint="cs"/>
          <w:rtl/>
        </w:rPr>
        <w:t xml:space="preserve">ראש הוועדה וממנהלת הוועדה שתשים לב לעניין הזה לקיים </w:t>
      </w:r>
      <w:bookmarkStart w:id="1151" w:name="_ETM_Q1_4430236"/>
      <w:bookmarkEnd w:id="1151"/>
      <w:r>
        <w:rPr>
          <w:rFonts w:hint="cs"/>
          <w:rtl/>
        </w:rPr>
        <w:t xml:space="preserve">דיון בעוד שלושה-ארבעה חודשים ובמקרה שהקורונה תלך מאיתנו והזום לא </w:t>
      </w:r>
      <w:bookmarkStart w:id="1152" w:name="_ETM_Q1_4433148"/>
      <w:bookmarkEnd w:id="1152"/>
      <w:r>
        <w:rPr>
          <w:rFonts w:hint="cs"/>
          <w:rtl/>
        </w:rPr>
        <w:t xml:space="preserve">יהיה אז יהיה לנו יותר קל. </w:t>
      </w:r>
    </w:p>
    <w:p w:rsidR="00F979F7" w:rsidRDefault="00F979F7" w:rsidP="00F979F7">
      <w:pPr>
        <w:rPr>
          <w:rtl/>
        </w:rPr>
      </w:pPr>
    </w:p>
    <w:p w:rsidR="00F979F7" w:rsidRDefault="00F979F7" w:rsidP="00F979F7">
      <w:pPr>
        <w:pStyle w:val="a4"/>
        <w:keepNext/>
        <w:rPr>
          <w:rtl/>
        </w:rPr>
      </w:pPr>
      <w:bookmarkStart w:id="1153" w:name="_ETM_Q1_4437297"/>
      <w:bookmarkEnd w:id="1153"/>
      <w:r>
        <w:rPr>
          <w:rtl/>
        </w:rPr>
        <w:t>היו"ר משה ארבל:</w:t>
      </w:r>
    </w:p>
    <w:p w:rsidR="00F979F7" w:rsidRDefault="00F979F7" w:rsidP="00F979F7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 xml:space="preserve">תודה רבה לחבר הכנסת ינון אזולאי. אני באמת מברך על העלאת הדיון המהיר </w:t>
      </w:r>
      <w:bookmarkStart w:id="1154" w:name="_ETM_Q1_4443601"/>
      <w:bookmarkEnd w:id="1154"/>
      <w:r>
        <w:rPr>
          <w:rFonts w:hint="cs"/>
          <w:rtl/>
        </w:rPr>
        <w:t xml:space="preserve">החשוב הזה בנושא הקריטי הזה. בהזדמנות הזו אני גם מבקש </w:t>
      </w:r>
      <w:bookmarkStart w:id="1155" w:name="_ETM_Q1_4444446"/>
      <w:bookmarkEnd w:id="1155"/>
      <w:r>
        <w:rPr>
          <w:rFonts w:hint="cs"/>
          <w:rtl/>
        </w:rPr>
        <w:t xml:space="preserve">לומר לפרוטוקול שאני מתכוון לפנות לשר לבטחון הפנים על העובדה </w:t>
      </w:r>
      <w:bookmarkStart w:id="1156" w:name="_ETM_Q1_4451976"/>
      <w:bookmarkEnd w:id="1156"/>
      <w:r>
        <w:rPr>
          <w:rFonts w:hint="cs"/>
          <w:rtl/>
        </w:rPr>
        <w:t xml:space="preserve">שמשטרת ישראל הוזמנה לדיון וזרקה את האחריות על </w:t>
      </w:r>
      <w:bookmarkStart w:id="1157" w:name="_ETM_Q1_4451046"/>
      <w:bookmarkEnd w:id="1157"/>
      <w:r>
        <w:rPr>
          <w:rFonts w:hint="cs"/>
          <w:rtl/>
        </w:rPr>
        <w:t xml:space="preserve">שירות בתי הסוהר ולא ראתה לנכון להגיע, בפרט שמשטרת </w:t>
      </w:r>
      <w:bookmarkStart w:id="1158" w:name="_ETM_Q1_4459454"/>
      <w:bookmarkEnd w:id="1158"/>
      <w:r>
        <w:rPr>
          <w:rFonts w:hint="cs"/>
          <w:rtl/>
        </w:rPr>
        <w:t xml:space="preserve">ישראל כן לוקחת חלק בהובלת עצירים לבתי המשפט. ההתנהלות </w:t>
      </w:r>
      <w:bookmarkStart w:id="1159" w:name="_ETM_Q1_4465226"/>
      <w:bookmarkEnd w:id="1159"/>
      <w:r>
        <w:rPr>
          <w:rFonts w:hint="cs"/>
          <w:rtl/>
        </w:rPr>
        <w:t xml:space="preserve">הזו של משטרת ישראל לא מקובלת על ועדת הפנים </w:t>
      </w:r>
      <w:bookmarkStart w:id="1160" w:name="_ETM_Q1_4467060"/>
      <w:bookmarkEnd w:id="1160"/>
      <w:r>
        <w:rPr>
          <w:rFonts w:hint="cs"/>
          <w:rtl/>
        </w:rPr>
        <w:t xml:space="preserve">של הכנסת, אם ועדת הפנים מזמינה היא חייבת ל </w:t>
      </w:r>
      <w:bookmarkStart w:id="1161" w:name="_ETM_Q1_4466947"/>
      <w:bookmarkEnd w:id="1161"/>
      <w:r>
        <w:rPr>
          <w:rFonts w:hint="cs"/>
          <w:rtl/>
        </w:rPr>
        <w:t>- - -</w:t>
      </w:r>
    </w:p>
    <w:p w:rsidR="00F979F7" w:rsidRDefault="00F979F7" w:rsidP="00F979F7">
      <w:pPr>
        <w:rPr>
          <w:rtl/>
        </w:rPr>
      </w:pPr>
    </w:p>
    <w:p w:rsidR="00F979F7" w:rsidRDefault="00F979F7" w:rsidP="00F979F7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F979F7" w:rsidRDefault="00F979F7" w:rsidP="00F979F7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 xml:space="preserve">יש פה נציג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.</w:t>
      </w:r>
    </w:p>
    <w:p w:rsidR="00F979F7" w:rsidRDefault="00F979F7" w:rsidP="00F979F7">
      <w:pPr>
        <w:rPr>
          <w:rtl/>
        </w:rPr>
      </w:pPr>
    </w:p>
    <w:p w:rsidR="00F979F7" w:rsidRDefault="00F979F7" w:rsidP="00F979F7">
      <w:pPr>
        <w:pStyle w:val="a4"/>
        <w:keepNext/>
        <w:rPr>
          <w:rtl/>
        </w:rPr>
      </w:pPr>
      <w:bookmarkStart w:id="1162" w:name="_ETM_Q1_4471642"/>
      <w:bookmarkEnd w:id="1162"/>
      <w:r>
        <w:rPr>
          <w:rtl/>
        </w:rPr>
        <w:t>היו"ר משה ארבל:</w:t>
      </w:r>
    </w:p>
    <w:p w:rsidR="00F979F7" w:rsidRDefault="00F979F7" w:rsidP="00F979F7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>אין נציג משטרה.</w:t>
      </w:r>
    </w:p>
    <w:p w:rsidR="00F979F7" w:rsidRDefault="00F979F7" w:rsidP="00F979F7">
      <w:pPr>
        <w:rPr>
          <w:rtl/>
        </w:rPr>
      </w:pPr>
    </w:p>
    <w:p w:rsidR="00F979F7" w:rsidRDefault="00F979F7" w:rsidP="00F979F7">
      <w:pPr>
        <w:pStyle w:val="a4"/>
        <w:keepNext/>
        <w:rPr>
          <w:rtl/>
        </w:rPr>
      </w:pPr>
      <w:bookmarkStart w:id="1163" w:name="_ETM_Q1_4470752"/>
      <w:bookmarkStart w:id="1164" w:name="_ETM_Q1_4472134"/>
      <w:bookmarkEnd w:id="1163"/>
      <w:bookmarkEnd w:id="1164"/>
      <w:r>
        <w:rPr>
          <w:rtl/>
        </w:rPr>
        <w:t>ינון אזולאי (ש"ס):</w:t>
      </w:r>
    </w:p>
    <w:p w:rsidR="00F979F7" w:rsidRDefault="00F979F7" w:rsidP="00F979F7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>לא, שהיא תענה אולי, נציג</w:t>
      </w:r>
      <w:bookmarkStart w:id="1165" w:name="_ETM_Q1_4475080"/>
      <w:bookmarkEnd w:id="1165"/>
      <w:r w:rsidR="007A567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למה הם לא הגיעו.</w:t>
      </w:r>
    </w:p>
    <w:p w:rsidR="00F979F7" w:rsidRDefault="00F979F7" w:rsidP="00F979F7">
      <w:pPr>
        <w:rPr>
          <w:rtl/>
        </w:rPr>
      </w:pPr>
    </w:p>
    <w:p w:rsidR="00F979F7" w:rsidRDefault="00F979F7" w:rsidP="00F979F7">
      <w:pPr>
        <w:pStyle w:val="a4"/>
        <w:keepNext/>
        <w:rPr>
          <w:rtl/>
        </w:rPr>
      </w:pPr>
      <w:bookmarkStart w:id="1166" w:name="_ETM_Q1_4474978"/>
      <w:bookmarkEnd w:id="1166"/>
      <w:r>
        <w:rPr>
          <w:rtl/>
        </w:rPr>
        <w:t>היו"ר משה ארבל:</w:t>
      </w:r>
    </w:p>
    <w:p w:rsidR="00F979F7" w:rsidRDefault="00F979F7" w:rsidP="00F979F7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 xml:space="preserve">נציגת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את </w:t>
      </w:r>
      <w:bookmarkStart w:id="1167" w:name="_ETM_Q1_4474651"/>
      <w:bookmarkEnd w:id="1167"/>
      <w:r>
        <w:rPr>
          <w:rFonts w:hint="cs"/>
          <w:rtl/>
        </w:rPr>
        <w:t>יודעת להשיב בשם המשטרה מדוע משטרת ישראל נמנעה מלהופיע לדיון,</w:t>
      </w:r>
      <w:bookmarkStart w:id="1168" w:name="_ETM_Q1_4483712"/>
      <w:bookmarkEnd w:id="1168"/>
      <w:r>
        <w:rPr>
          <w:rFonts w:hint="cs"/>
          <w:rtl/>
        </w:rPr>
        <w:t xml:space="preserve"> בפרט שזה בזום אז זה לא טרחה כל כך </w:t>
      </w:r>
      <w:bookmarkStart w:id="1169" w:name="_ETM_Q1_4483889"/>
      <w:bookmarkEnd w:id="1169"/>
      <w:r>
        <w:rPr>
          <w:rFonts w:hint="cs"/>
          <w:rtl/>
        </w:rPr>
        <w:t xml:space="preserve">גדולה? </w:t>
      </w:r>
    </w:p>
    <w:p w:rsidR="00F979F7" w:rsidRDefault="00F979F7" w:rsidP="00F979F7">
      <w:pPr>
        <w:rPr>
          <w:rtl/>
        </w:rPr>
      </w:pPr>
    </w:p>
    <w:p w:rsidR="00B246C2" w:rsidRDefault="00B246C2" w:rsidP="00B246C2">
      <w:pPr>
        <w:pStyle w:val="af9"/>
        <w:keepNext/>
        <w:rPr>
          <w:rtl/>
        </w:rPr>
      </w:pPr>
      <w:bookmarkStart w:id="1170" w:name="_ETM_Q1_4485860"/>
      <w:bookmarkStart w:id="1171" w:name="_ETM_Q1_4487369"/>
      <w:bookmarkEnd w:id="1170"/>
      <w:bookmarkEnd w:id="1171"/>
      <w:r>
        <w:rPr>
          <w:rtl/>
        </w:rPr>
        <w:t>קרן אבירם:</w:t>
      </w:r>
    </w:p>
    <w:p w:rsidR="00B246C2" w:rsidRDefault="00B246C2" w:rsidP="00B246C2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>אנחנו נוכל לברר את זה, אין לי</w:t>
      </w:r>
      <w:bookmarkStart w:id="1172" w:name="_ETM_Q1_4487553"/>
      <w:bookmarkEnd w:id="1172"/>
      <w:r>
        <w:rPr>
          <w:rFonts w:hint="cs"/>
          <w:rtl/>
        </w:rPr>
        <w:t xml:space="preserve"> בשלוף תשובות. </w:t>
      </w:r>
      <w:bookmarkStart w:id="1173" w:name="_ETM_Q1_4489407"/>
      <w:bookmarkEnd w:id="1173"/>
    </w:p>
    <w:p w:rsidR="00F979F7" w:rsidRDefault="00F979F7" w:rsidP="00F979F7">
      <w:pPr>
        <w:rPr>
          <w:rtl/>
        </w:rPr>
      </w:pPr>
    </w:p>
    <w:p w:rsidR="00F979F7" w:rsidRDefault="00F979F7" w:rsidP="00F979F7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F979F7" w:rsidRDefault="00F979F7" w:rsidP="00F979F7">
      <w:pPr>
        <w:pStyle w:val="KeepWithNext"/>
        <w:rPr>
          <w:rtl/>
        </w:rPr>
      </w:pPr>
    </w:p>
    <w:p w:rsidR="00F979F7" w:rsidRDefault="00F979F7" w:rsidP="00F979F7">
      <w:pPr>
        <w:rPr>
          <w:rtl/>
        </w:rPr>
      </w:pPr>
      <w:r>
        <w:rPr>
          <w:rFonts w:hint="cs"/>
          <w:rtl/>
        </w:rPr>
        <w:t>מאה אחוז. כדאי לברר את זה.</w:t>
      </w:r>
      <w:bookmarkStart w:id="1174" w:name="_ETM_Q1_4491021"/>
      <w:bookmarkEnd w:id="1174"/>
      <w:r>
        <w:rPr>
          <w:rFonts w:hint="cs"/>
          <w:rtl/>
        </w:rPr>
        <w:t xml:space="preserve"> אני גם מתכוון לפנות לשר היום בנושא הזה, זה חמור</w:t>
      </w:r>
      <w:bookmarkStart w:id="1175" w:name="_ETM_Q1_4497360"/>
      <w:bookmarkEnd w:id="1175"/>
      <w:r>
        <w:rPr>
          <w:rFonts w:hint="cs"/>
          <w:rtl/>
        </w:rPr>
        <w:t xml:space="preserve"> ביותר, ועדת הפנים מזמינה</w:t>
      </w:r>
      <w:r w:rsidR="007A5679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מתייצבים. </w:t>
      </w:r>
    </w:p>
    <w:p w:rsidR="00F979F7" w:rsidRDefault="00F979F7" w:rsidP="00F979F7">
      <w:pPr>
        <w:rPr>
          <w:rtl/>
        </w:rPr>
      </w:pPr>
    </w:p>
    <w:p w:rsidR="00C02E96" w:rsidRDefault="00F979F7" w:rsidP="00F979F7">
      <w:pPr>
        <w:rPr>
          <w:rtl/>
        </w:rPr>
      </w:pPr>
      <w:r>
        <w:rPr>
          <w:rFonts w:hint="cs"/>
          <w:rtl/>
        </w:rPr>
        <w:t>א</w:t>
      </w:r>
      <w:bookmarkStart w:id="1176" w:name="_ETM_Q1_4502051"/>
      <w:bookmarkEnd w:id="1176"/>
      <w:r>
        <w:rPr>
          <w:rFonts w:hint="cs"/>
          <w:rtl/>
        </w:rPr>
        <w:t xml:space="preserve">ני מבקש לסכם את הדיון. </w:t>
      </w:r>
      <w:bookmarkStart w:id="1177" w:name="_ETM_Q1_4499888"/>
      <w:bookmarkEnd w:id="1177"/>
      <w:r>
        <w:rPr>
          <w:rFonts w:hint="cs"/>
          <w:rtl/>
        </w:rPr>
        <w:t xml:space="preserve">ראשית, הוועדה מצפה משירות בתי הסוהר וממשטרת ישראל, כדאי </w:t>
      </w:r>
      <w:bookmarkStart w:id="1178" w:name="_ETM_Q1_4509668"/>
      <w:bookmarkEnd w:id="1178"/>
      <w:r>
        <w:rPr>
          <w:rFonts w:hint="cs"/>
          <w:rtl/>
        </w:rPr>
        <w:t xml:space="preserve">שתדאגו גם להודיע להם את הסיכום הזה, לפעול בהתאם </w:t>
      </w:r>
      <w:bookmarkStart w:id="1179" w:name="_ETM_Q1_4513018"/>
      <w:bookmarkEnd w:id="1179"/>
      <w:r>
        <w:rPr>
          <w:rFonts w:hint="cs"/>
          <w:rtl/>
        </w:rPr>
        <w:t>להוראות החוק ולא להש</w:t>
      </w:r>
      <w:r w:rsidR="00C02E96">
        <w:rPr>
          <w:rFonts w:hint="cs"/>
          <w:rtl/>
        </w:rPr>
        <w:t xml:space="preserve">תמש בשום טיעונים של קשיים לוגיסטיים. </w:t>
      </w:r>
      <w:bookmarkStart w:id="1180" w:name="_ETM_Q1_4518894"/>
      <w:bookmarkEnd w:id="1180"/>
      <w:r w:rsidR="00C02E96">
        <w:rPr>
          <w:rFonts w:hint="cs"/>
          <w:rtl/>
        </w:rPr>
        <w:t xml:space="preserve">התנהלות שירות בתי הסוהר חייבת להיגזר מהוראות החוק והוראות החוק </w:t>
      </w:r>
      <w:bookmarkStart w:id="1181" w:name="_ETM_Q1_4523217"/>
      <w:bookmarkEnd w:id="1181"/>
      <w:r w:rsidR="00C02E96">
        <w:rPr>
          <w:rFonts w:hint="cs"/>
          <w:rtl/>
        </w:rPr>
        <w:t>בלבד.</w:t>
      </w:r>
      <w:bookmarkStart w:id="1182" w:name="_ETM_Q1_4531219"/>
      <w:bookmarkStart w:id="1183" w:name="_ETM_Q1_4530655"/>
      <w:bookmarkEnd w:id="1182"/>
      <w:bookmarkEnd w:id="1183"/>
    </w:p>
    <w:p w:rsidR="00C02E96" w:rsidRDefault="00C02E96" w:rsidP="00F979F7">
      <w:pPr>
        <w:rPr>
          <w:rtl/>
        </w:rPr>
      </w:pPr>
    </w:p>
    <w:p w:rsidR="00F979F7" w:rsidRDefault="00C02E96" w:rsidP="00F979F7">
      <w:pPr>
        <w:rPr>
          <w:rtl/>
        </w:rPr>
      </w:pPr>
      <w:r>
        <w:rPr>
          <w:rFonts w:hint="cs"/>
          <w:rtl/>
        </w:rPr>
        <w:t>הוועדה תמשיך ותשמש פה לאותם אנשים שזקוקים להגנה על</w:t>
      </w:r>
      <w:bookmarkStart w:id="1184" w:name="_ETM_Q1_4528303"/>
      <w:bookmarkEnd w:id="1184"/>
      <w:r>
        <w:rPr>
          <w:rFonts w:hint="cs"/>
          <w:rtl/>
        </w:rPr>
        <w:t xml:space="preserve"> כבוד וזכויות בסיסיות ותמשיך לעקוב אחר ההתנהלות של שירות בתי </w:t>
      </w:r>
      <w:bookmarkStart w:id="1185" w:name="_ETM_Q1_4533377"/>
      <w:bookmarkEnd w:id="1185"/>
      <w:r>
        <w:rPr>
          <w:rFonts w:hint="cs"/>
          <w:rtl/>
        </w:rPr>
        <w:t>הסוהר ומשטרת ישראל וכן הנהלת בתי המשפט בכל הקשור בסוגיית</w:t>
      </w:r>
      <w:bookmarkStart w:id="1186" w:name="_ETM_Q1_4539272"/>
      <w:bookmarkEnd w:id="1186"/>
      <w:r>
        <w:rPr>
          <w:rFonts w:hint="cs"/>
          <w:rtl/>
        </w:rPr>
        <w:t xml:space="preserve"> כבילת עצורים.</w:t>
      </w:r>
    </w:p>
    <w:p w:rsidR="00C02E96" w:rsidRDefault="00C02E96" w:rsidP="00F979F7">
      <w:pPr>
        <w:rPr>
          <w:rtl/>
        </w:rPr>
      </w:pPr>
    </w:p>
    <w:p w:rsidR="00C02E96" w:rsidRDefault="00C02E96" w:rsidP="00F979F7">
      <w:pPr>
        <w:rPr>
          <w:rtl/>
        </w:rPr>
      </w:pPr>
      <w:bookmarkStart w:id="1187" w:name="_ETM_Q1_4536629"/>
      <w:bookmarkEnd w:id="1187"/>
      <w:r>
        <w:rPr>
          <w:rFonts w:hint="cs"/>
          <w:rtl/>
        </w:rPr>
        <w:t xml:space="preserve">הוועדה מבקשת לקבל דיווח בכתב בראש חודש אלול, בעוד </w:t>
      </w:r>
      <w:bookmarkStart w:id="1188" w:name="_ETM_Q1_4546096"/>
      <w:bookmarkEnd w:id="1188"/>
      <w:r>
        <w:rPr>
          <w:rFonts w:hint="cs"/>
          <w:rtl/>
        </w:rPr>
        <w:t>חודשיים, משירות בתי הסוהר וממשטרת ישראל על מספר ה</w:t>
      </w:r>
      <w:bookmarkStart w:id="1189" w:name="_ETM_Q1_4548246"/>
      <w:bookmarkEnd w:id="1189"/>
      <w:r>
        <w:rPr>
          <w:rFonts w:hint="cs"/>
          <w:rtl/>
        </w:rPr>
        <w:t>אסירים והעצורים שהובלו לבתי המשפט, כמה מהם היו כבולים</w:t>
      </w:r>
      <w:bookmarkStart w:id="1190" w:name="_ETM_Q1_4555541"/>
      <w:bookmarkEnd w:id="1190"/>
      <w:r>
        <w:rPr>
          <w:rFonts w:hint="cs"/>
          <w:rtl/>
        </w:rPr>
        <w:t xml:space="preserve"> וכמה לא.</w:t>
      </w:r>
    </w:p>
    <w:p w:rsidR="00C02E96" w:rsidRDefault="00C02E96" w:rsidP="00F979F7">
      <w:pPr>
        <w:rPr>
          <w:rtl/>
        </w:rPr>
      </w:pPr>
    </w:p>
    <w:p w:rsidR="00C02E96" w:rsidRDefault="00C02E96" w:rsidP="00C02E96">
      <w:pPr>
        <w:pStyle w:val="a4"/>
        <w:keepNext/>
        <w:rPr>
          <w:rtl/>
        </w:rPr>
      </w:pPr>
      <w:bookmarkStart w:id="1191" w:name="_ETM_Q1_4556949"/>
      <w:bookmarkEnd w:id="1191"/>
      <w:r>
        <w:rPr>
          <w:rtl/>
        </w:rPr>
        <w:t>ינון אזולאי (ש"ס):</w:t>
      </w:r>
    </w:p>
    <w:p w:rsidR="00C02E96" w:rsidRDefault="00C02E96" w:rsidP="00C02E96">
      <w:pPr>
        <w:pStyle w:val="KeepWithNext"/>
        <w:rPr>
          <w:rtl/>
        </w:rPr>
      </w:pPr>
    </w:p>
    <w:p w:rsidR="00C02E96" w:rsidRDefault="00C02E96" w:rsidP="00C02E96">
      <w:pPr>
        <w:rPr>
          <w:rtl/>
        </w:rPr>
      </w:pPr>
      <w:r>
        <w:rPr>
          <w:rFonts w:hint="cs"/>
          <w:rtl/>
        </w:rPr>
        <w:t>ומה הנימוקים.</w:t>
      </w:r>
    </w:p>
    <w:p w:rsidR="00C02E96" w:rsidRDefault="00C02E96" w:rsidP="00C02E96">
      <w:pPr>
        <w:rPr>
          <w:rtl/>
        </w:rPr>
      </w:pPr>
      <w:bookmarkStart w:id="1192" w:name="_ETM_Q1_4554285"/>
      <w:bookmarkEnd w:id="1192"/>
    </w:p>
    <w:p w:rsidR="00C02E96" w:rsidRDefault="00C02E96" w:rsidP="00C02E96">
      <w:pPr>
        <w:pStyle w:val="a4"/>
        <w:keepNext/>
        <w:rPr>
          <w:rtl/>
        </w:rPr>
      </w:pPr>
      <w:r>
        <w:rPr>
          <w:rtl/>
        </w:rPr>
        <w:t>היו"ר משה ארבל:</w:t>
      </w:r>
    </w:p>
    <w:p w:rsidR="00C02E96" w:rsidRDefault="00C02E96" w:rsidP="00C02E96">
      <w:pPr>
        <w:pStyle w:val="KeepWithNext"/>
        <w:rPr>
          <w:rtl/>
        </w:rPr>
      </w:pPr>
    </w:p>
    <w:p w:rsidR="00C02E96" w:rsidRDefault="00C02E96" w:rsidP="00C02E96">
      <w:pPr>
        <w:rPr>
          <w:rtl/>
        </w:rPr>
      </w:pPr>
      <w:r>
        <w:rPr>
          <w:rFonts w:hint="cs"/>
          <w:rtl/>
        </w:rPr>
        <w:t>כמובן. עמידה בהוראות החוק, אם באמת עמדו בהוראות</w:t>
      </w:r>
      <w:bookmarkStart w:id="1193" w:name="_ETM_Q1_4561394"/>
      <w:bookmarkEnd w:id="1193"/>
      <w:r>
        <w:rPr>
          <w:rFonts w:hint="cs"/>
          <w:rtl/>
        </w:rPr>
        <w:t xml:space="preserve"> סעיף 9א' או לא.</w:t>
      </w:r>
    </w:p>
    <w:p w:rsidR="00C02E96" w:rsidRDefault="00C02E96" w:rsidP="00C02E96">
      <w:pPr>
        <w:rPr>
          <w:rtl/>
        </w:rPr>
      </w:pPr>
    </w:p>
    <w:p w:rsidR="00C02E96" w:rsidRDefault="00C02E96" w:rsidP="00C02E96">
      <w:pPr>
        <w:rPr>
          <w:rtl/>
        </w:rPr>
      </w:pPr>
      <w:bookmarkStart w:id="1194" w:name="_ETM_Q1_4559499"/>
      <w:bookmarkEnd w:id="1194"/>
      <w:r>
        <w:rPr>
          <w:rFonts w:hint="cs"/>
          <w:rtl/>
        </w:rPr>
        <w:t>אני מבקש להודות לצוות הוועדה, למנהלת</w:t>
      </w:r>
      <w:bookmarkStart w:id="1195" w:name="_ETM_Q1_4562616"/>
      <w:bookmarkEnd w:id="1195"/>
      <w:r>
        <w:rPr>
          <w:rFonts w:hint="cs"/>
          <w:rtl/>
        </w:rPr>
        <w:t xml:space="preserve"> הוועדה, ליועץ המשפטי, לחבר הכנסת אזולאי, לכל העוסקים במלא</w:t>
      </w:r>
      <w:bookmarkStart w:id="1196" w:name="_ETM_Q1_4568822"/>
      <w:bookmarkEnd w:id="1196"/>
      <w:r>
        <w:rPr>
          <w:rFonts w:hint="cs"/>
          <w:rtl/>
        </w:rPr>
        <w:t xml:space="preserve">כה הזו, יישר כוח, תם הדיון, תודה רבה. </w:t>
      </w:r>
    </w:p>
    <w:p w:rsidR="007A5679" w:rsidRDefault="007A5679" w:rsidP="00C02E96">
      <w:pPr>
        <w:rPr>
          <w:rtl/>
        </w:rPr>
      </w:pPr>
    </w:p>
    <w:p w:rsidR="00C02E96" w:rsidRDefault="00C02E96" w:rsidP="00C02E96">
      <w:pPr>
        <w:rPr>
          <w:rtl/>
        </w:rPr>
      </w:pPr>
      <w:bookmarkStart w:id="1197" w:name="_GoBack"/>
      <w:bookmarkEnd w:id="1197"/>
    </w:p>
    <w:p w:rsidR="00C02E96" w:rsidRDefault="00C02E96" w:rsidP="00C02E96">
      <w:pPr>
        <w:pStyle w:val="afc"/>
        <w:keepNext/>
        <w:rPr>
          <w:rtl/>
        </w:rPr>
      </w:pPr>
      <w:r>
        <w:rPr>
          <w:rtl/>
        </w:rPr>
        <w:t>הישיבה ננעלה בשעה 10:50.</w:t>
      </w:r>
    </w:p>
    <w:p w:rsidR="00C02E96" w:rsidRDefault="00C02E96" w:rsidP="00C02E96">
      <w:pPr>
        <w:pStyle w:val="KeepWithNext"/>
        <w:rPr>
          <w:rtl/>
        </w:rPr>
      </w:pPr>
    </w:p>
    <w:p w:rsidR="00C02E96" w:rsidRDefault="00C02E96" w:rsidP="00C02E96">
      <w:pPr>
        <w:rPr>
          <w:rtl/>
        </w:rPr>
      </w:pPr>
    </w:p>
    <w:p w:rsidR="00C02E96" w:rsidRDefault="00C02E96" w:rsidP="00C02E96">
      <w:pPr>
        <w:rPr>
          <w:rtl/>
        </w:rPr>
      </w:pPr>
    </w:p>
    <w:p w:rsidR="00F979F7" w:rsidRPr="00781D5C" w:rsidRDefault="00F979F7" w:rsidP="00F979F7">
      <w:pPr>
        <w:rPr>
          <w:rtl/>
        </w:rPr>
      </w:pPr>
      <w:r>
        <w:rPr>
          <w:rFonts w:hint="cs"/>
          <w:rtl/>
        </w:rPr>
        <w:t xml:space="preserve"> </w:t>
      </w:r>
    </w:p>
    <w:p w:rsidR="00781D5C" w:rsidRDefault="00781D5C" w:rsidP="00F10D30">
      <w:pPr>
        <w:rPr>
          <w:rtl/>
        </w:rPr>
      </w:pPr>
      <w:bookmarkStart w:id="1198" w:name="_ETM_Q1_3295887"/>
      <w:bookmarkEnd w:id="1198"/>
    </w:p>
    <w:p w:rsidR="00E44790" w:rsidRPr="008713A4" w:rsidRDefault="00E44790" w:rsidP="0003415A"/>
    <w:sectPr w:rsidR="00E44790" w:rsidRPr="008713A4" w:rsidSect="00FF15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E5A" w:rsidRDefault="003C6E5A">
      <w:r>
        <w:separator/>
      </w:r>
    </w:p>
  </w:endnote>
  <w:endnote w:type="continuationSeparator" w:id="0">
    <w:p w:rsidR="003C6E5A" w:rsidRDefault="003C6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E5A" w:rsidRDefault="003C6E5A">
      <w:r>
        <w:separator/>
      </w:r>
    </w:p>
  </w:footnote>
  <w:footnote w:type="continuationSeparator" w:id="0">
    <w:p w:rsidR="003C6E5A" w:rsidRDefault="003C6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263" w:rsidRDefault="00F762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6263" w:rsidRDefault="00F762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263" w:rsidRDefault="00F762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15C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F76263" w:rsidRPr="00CC5815" w:rsidRDefault="00F76263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F76263" w:rsidRPr="00CC5815" w:rsidRDefault="00F76263" w:rsidP="008E5E3F">
    <w:pPr>
      <w:pStyle w:val="a3"/>
      <w:ind w:firstLine="0"/>
      <w:rPr>
        <w:rtl/>
      </w:rPr>
    </w:pPr>
    <w:r>
      <w:rPr>
        <w:rtl/>
      </w:rPr>
      <w:t>22/06/2020</w:t>
    </w:r>
  </w:p>
  <w:p w:rsidR="00F76263" w:rsidRPr="00CC5815" w:rsidRDefault="00F762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263" w:rsidRDefault="00F762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8B0251" wp14:editId="5BE4BE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6263" w:rsidRDefault="00F762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6263" w:rsidRDefault="00F762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5C"/>
    <w:rsid w:val="0002047E"/>
    <w:rsid w:val="0003415A"/>
    <w:rsid w:val="00037279"/>
    <w:rsid w:val="00067F42"/>
    <w:rsid w:val="00092B80"/>
    <w:rsid w:val="000A17C6"/>
    <w:rsid w:val="000B060C"/>
    <w:rsid w:val="000B2EE6"/>
    <w:rsid w:val="000C47F5"/>
    <w:rsid w:val="000E1D83"/>
    <w:rsid w:val="000E3314"/>
    <w:rsid w:val="000F2459"/>
    <w:rsid w:val="0014754A"/>
    <w:rsid w:val="00150436"/>
    <w:rsid w:val="00167294"/>
    <w:rsid w:val="001673D4"/>
    <w:rsid w:val="00171E7F"/>
    <w:rsid w:val="001758C1"/>
    <w:rsid w:val="0017779F"/>
    <w:rsid w:val="00196E7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33C"/>
    <w:rsid w:val="002C5F15"/>
    <w:rsid w:val="002D4BDB"/>
    <w:rsid w:val="002E5E31"/>
    <w:rsid w:val="00303B4C"/>
    <w:rsid w:val="00321E62"/>
    <w:rsid w:val="00327BF8"/>
    <w:rsid w:val="0033632B"/>
    <w:rsid w:val="00340AFA"/>
    <w:rsid w:val="003658CB"/>
    <w:rsid w:val="00366CFB"/>
    <w:rsid w:val="0036794C"/>
    <w:rsid w:val="00373508"/>
    <w:rsid w:val="003902E1"/>
    <w:rsid w:val="00396023"/>
    <w:rsid w:val="003C279D"/>
    <w:rsid w:val="003C6E5A"/>
    <w:rsid w:val="003F0A5F"/>
    <w:rsid w:val="00420E41"/>
    <w:rsid w:val="00424C94"/>
    <w:rsid w:val="004345DF"/>
    <w:rsid w:val="00447608"/>
    <w:rsid w:val="00451746"/>
    <w:rsid w:val="00470EAC"/>
    <w:rsid w:val="004813FB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528"/>
    <w:rsid w:val="00680738"/>
    <w:rsid w:val="00690FC0"/>
    <w:rsid w:val="00695A47"/>
    <w:rsid w:val="006A0CB7"/>
    <w:rsid w:val="006F0259"/>
    <w:rsid w:val="00700433"/>
    <w:rsid w:val="00702755"/>
    <w:rsid w:val="0070472C"/>
    <w:rsid w:val="007509A6"/>
    <w:rsid w:val="0075281F"/>
    <w:rsid w:val="00760352"/>
    <w:rsid w:val="00781D5C"/>
    <w:rsid w:val="007872B4"/>
    <w:rsid w:val="00791CBE"/>
    <w:rsid w:val="007A567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E7F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6C2"/>
    <w:rsid w:val="00B4511C"/>
    <w:rsid w:val="00B50340"/>
    <w:rsid w:val="00B65508"/>
    <w:rsid w:val="00B7132D"/>
    <w:rsid w:val="00B8517A"/>
    <w:rsid w:val="00BA6446"/>
    <w:rsid w:val="00BD1ADF"/>
    <w:rsid w:val="00BD47B7"/>
    <w:rsid w:val="00BF421F"/>
    <w:rsid w:val="00C01B8C"/>
    <w:rsid w:val="00C023B8"/>
    <w:rsid w:val="00C02E96"/>
    <w:rsid w:val="00C135D5"/>
    <w:rsid w:val="00C14802"/>
    <w:rsid w:val="00C22DCB"/>
    <w:rsid w:val="00C3598A"/>
    <w:rsid w:val="00C360BC"/>
    <w:rsid w:val="00C44800"/>
    <w:rsid w:val="00C52EC2"/>
    <w:rsid w:val="00C56C4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D4A"/>
    <w:rsid w:val="00D278F7"/>
    <w:rsid w:val="00D37550"/>
    <w:rsid w:val="00D40A29"/>
    <w:rsid w:val="00D45D27"/>
    <w:rsid w:val="00D86E57"/>
    <w:rsid w:val="00D96B24"/>
    <w:rsid w:val="00DE5B80"/>
    <w:rsid w:val="00E179A7"/>
    <w:rsid w:val="00E33AE3"/>
    <w:rsid w:val="00E4479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D30"/>
    <w:rsid w:val="00F16831"/>
    <w:rsid w:val="00F41C33"/>
    <w:rsid w:val="00F423F1"/>
    <w:rsid w:val="00F4792E"/>
    <w:rsid w:val="00F53584"/>
    <w:rsid w:val="00F549E5"/>
    <w:rsid w:val="00F62A42"/>
    <w:rsid w:val="00F63F05"/>
    <w:rsid w:val="00F65B3B"/>
    <w:rsid w:val="00F72368"/>
    <w:rsid w:val="00F76263"/>
    <w:rsid w:val="00F821F6"/>
    <w:rsid w:val="00F82698"/>
    <w:rsid w:val="00F84D49"/>
    <w:rsid w:val="00F91E31"/>
    <w:rsid w:val="00F979F7"/>
    <w:rsid w:val="00FB0768"/>
    <w:rsid w:val="00FE3474"/>
    <w:rsid w:val="00FF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FFA2130"/>
  <w15:docId w15:val="{8B63374B-FE15-43AB-9490-49FCDFD8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E1D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E1D8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2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7132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18781-790A-4D22-8531-32736CB7D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23</Pages>
  <Words>9182</Words>
  <Characters>45914</Characters>
  <Application>Microsoft Office Word</Application>
  <DocSecurity>0</DocSecurity>
  <Lines>382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2020-07-02T14:48:00Z</dcterms:modified>
</cp:coreProperties>
</file>