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257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57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425743" w:rsidRDefault="00425743" w:rsidP="004257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4710">
        <w:rPr>
          <w:rFonts w:hint="cs"/>
          <w:b/>
          <w:bCs/>
          <w:rtl/>
        </w:rPr>
        <w:t>647</w:t>
      </w:r>
    </w:p>
    <w:p w:rsidR="00E64116" w:rsidRPr="008713A4" w:rsidRDefault="00425743" w:rsidP="004257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257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0763&lt;/ID&gt;&lt;Name&gt;הצעת חוק למניעת העסקה של עברייני מין במוסדות מסוימים (תיקון - אכיפה מוגברת כנגד עברייני מין), התשע&quot;ז-2017&lt;/Name&gt;&lt;Data&gt;הצעת חוק למניעת העסקה של עברייני מין במוסדות מסוימים (תיקון - אכיפה מוגברת כנגד עברייני מין), התשע&quot;ז-2017&lt;/Data&gt;&lt;PrivateNumber&gt;פ/20/4394&lt;/PrivateNumber&gt;&lt;Status&gt;1&lt;/Status&gt;&lt;PrivateNumber_TOC&gt;פ/20/4394(פ/20/4399)&lt;/PrivateNumber_TOC&gt;&lt;PrivateName_TOC&gt;&lt;/PrivateName_TOC&gt;&lt;Initiators&gt;דוד ביטן&lt;/Initiators&gt;&lt;FullItemNumber&gt; פ/4394/20&lt;/FullItemNumber&gt;"/>
        <w:id w:val="1096596611"/>
        <w:placeholder>
          <w:docPart w:val="DefaultPlaceholder_-1854013440"/>
        </w:placeholder>
        <w15:color w:val="993366"/>
      </w:sdtPr>
      <w:sdtEndPr/>
      <w:sdtContent>
        <w:p w:rsidR="00E64116" w:rsidRPr="00AC4710" w:rsidRDefault="00425743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AC4710">
            <w:rPr>
              <w:rStyle w:val="afd"/>
              <w:color w:val="000000" w:themeColor="text1"/>
              <w:rtl/>
            </w:rPr>
            <w:t>הצעת חוק למניעת העסקה של עברייני מין במוסדות מסוימים (תיקון - אכיפה מוגברת כנגד עברייני מין), התשע"ז-2017</w:t>
          </w:r>
        </w:p>
      </w:sdtContent>
    </w:sdt>
    <w:p w:rsidR="00E64116" w:rsidRPr="00AC4710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425743" w:rsidRPr="008713A4" w:rsidRDefault="004257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25743" w:rsidRPr="00425743" w:rsidRDefault="00425743" w:rsidP="00EC1FB3">
      <w:pPr>
        <w:ind w:firstLine="0"/>
        <w:rPr>
          <w:rtl/>
        </w:rPr>
      </w:pPr>
      <w:r w:rsidRPr="00425743">
        <w:rPr>
          <w:rtl/>
        </w:rPr>
        <w:t xml:space="preserve">מיכל </w:t>
      </w:r>
      <w:proofErr w:type="spellStart"/>
      <w:r w:rsidRPr="00425743">
        <w:rPr>
          <w:rtl/>
        </w:rPr>
        <w:t>רוזין</w:t>
      </w:r>
      <w:proofErr w:type="spellEnd"/>
      <w:r w:rsidR="00EC32D0">
        <w:rPr>
          <w:rFonts w:hint="cs"/>
          <w:rtl/>
        </w:rPr>
        <w:t>- היו"ר</w:t>
      </w:r>
    </w:p>
    <w:p w:rsidR="00425743" w:rsidRDefault="00425743" w:rsidP="00EC1FB3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1F19" w:rsidRPr="000C47F5" w:rsidRDefault="00101F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284"/>
        <w:gridCol w:w="6101"/>
      </w:tblGrid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</w:pPr>
            <w:r>
              <w:rPr>
                <w:rtl/>
              </w:rPr>
              <w:t xml:space="preserve">גלית בלח </w:t>
            </w:r>
            <w:proofErr w:type="spellStart"/>
            <w:r>
              <w:rPr>
                <w:rtl/>
              </w:rPr>
              <w:t>יוספן</w:t>
            </w:r>
            <w:proofErr w:type="spellEnd"/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עו"ד-יח' הסיוע לנפגעי עבירה, משרד המשפטים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 ספן 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עבירות מין מוגבלויות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 </w:t>
            </w:r>
            <w:proofErr w:type="spellStart"/>
            <w:r>
              <w:rPr>
                <w:rtl/>
              </w:rPr>
              <w:t>פלץ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נפגעי עבירה מנ"ט 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  פרל 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נפגעי עבירה </w:t>
            </w:r>
            <w:proofErr w:type="spellStart"/>
            <w:r>
              <w:rPr>
                <w:rtl/>
              </w:rPr>
              <w:t>באח"מ</w:t>
            </w:r>
            <w:proofErr w:type="spellEnd"/>
            <w:r>
              <w:rPr>
                <w:rtl/>
              </w:rPr>
              <w:t xml:space="preserve"> 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רונית צור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לחקירות ילדים וחקירות מיוחדות, משרד הרווחה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הרווחה</w:t>
            </w:r>
          </w:p>
        </w:tc>
      </w:tr>
      <w:tr w:rsidR="00101F19" w:rsidTr="00101F19">
        <w:tc>
          <w:tcPr>
            <w:tcW w:w="1836" w:type="dxa"/>
            <w:hideMark/>
          </w:tcPr>
          <w:p w:rsidR="00101F19" w:rsidRDefault="00101F19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284" w:type="dxa"/>
            <w:hideMark/>
          </w:tcPr>
          <w:p w:rsidR="00101F19" w:rsidRDefault="00101F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101F19" w:rsidRDefault="00101F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01F19" w:rsidTr="00101F19">
        <w:tc>
          <w:tcPr>
            <w:tcW w:w="1836" w:type="dxa"/>
            <w:hideMark/>
          </w:tcPr>
          <w:p w:rsidR="00101F19" w:rsidRDefault="00101F19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284" w:type="dxa"/>
            <w:hideMark/>
          </w:tcPr>
          <w:p w:rsidR="00101F19" w:rsidRDefault="00101F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101F19" w:rsidRDefault="00101F19" w:rsidP="00101F19">
            <w:pPr>
              <w:ind w:firstLine="0"/>
              <w:rPr>
                <w:rtl/>
              </w:rPr>
            </w:pPr>
            <w:r>
              <w:rPr>
                <w:rtl/>
              </w:rPr>
              <w:t>עו"ד-לשכה משפטית, ה</w:t>
            </w:r>
            <w:r>
              <w:rPr>
                <w:rFonts w:hint="cs"/>
                <w:rtl/>
              </w:rPr>
              <w:t xml:space="preserve">נהלת </w:t>
            </w:r>
            <w:r>
              <w:rPr>
                <w:rtl/>
              </w:rPr>
              <w:t>בתי המשפט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אלעד דהן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סגן יועמ"ש בכיר, הרשות לשיקום האסיר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משה חג'ג'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הדיווח, האגודה לשמירת זכויות הפרט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יצחק מזומן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לנפגעי גזענות, המרכז הרפורמי לדת ומדינה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 </w:t>
            </w:r>
            <w:proofErr w:type="spellStart"/>
            <w:r>
              <w:rPr>
                <w:rtl/>
              </w:rPr>
              <w:t>בראל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מוקד סיוע לעובדים זרים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רותם אלוני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עו״ד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 w:rsidP="00AC4710">
            <w:pPr>
              <w:ind w:firstLine="0"/>
              <w:rPr>
                <w:rtl/>
              </w:rPr>
            </w:pPr>
            <w:r>
              <w:rPr>
                <w:rtl/>
              </w:rPr>
              <w:t>נציג האגודה לשמירת זכויות הפרט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284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  <w:hideMark/>
          </w:tcPr>
          <w:p w:rsidR="00C770A8" w:rsidRDefault="00C770A8" w:rsidP="00AC471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</w:t>
            </w:r>
          </w:p>
        </w:tc>
      </w:tr>
      <w:tr w:rsidR="00C770A8" w:rsidTr="00101F19">
        <w:tc>
          <w:tcPr>
            <w:tcW w:w="1836" w:type="dxa"/>
            <w:hideMark/>
          </w:tcPr>
          <w:p w:rsidR="00C770A8" w:rsidRDefault="00C770A8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284" w:type="dxa"/>
          </w:tcPr>
          <w:p w:rsidR="00C770A8" w:rsidRDefault="00AC47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1" w:type="dxa"/>
          </w:tcPr>
          <w:p w:rsidR="00C770A8" w:rsidRDefault="00AC47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32D0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574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25743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425743" w:rsidRDefault="00E64116" w:rsidP="0042574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0763&lt;/ID&gt;&lt;Name&gt;הצעת חוק למניעת העסקה של עברייני מין במוסדות מסוימים (תיקון - אכיפה מוגברת כנגד עברייני מין), התשע&quot;ז-2017&lt;/Name&gt;&lt;Data&gt;הצעת חוק למניעת העסקה של עברייני מין במוסדות מסוימים (תיקון - אכיפה מוגברת כנגד עברייני מין), התשע&quot;ז-2017&lt;/Data&gt;&lt;PrivateNumber&gt;פ/20/4394&lt;/PrivateNumber&gt;&lt;Status&gt;1&lt;/Status&gt;&lt;PrivateNumber_TOC&gt;פ/20/4394(פ/20/4399)&lt;/PrivateNumber_TOC&gt;&lt;PrivateName_TOC&gt;&lt;/PrivateName_TOC&gt;&lt;Initiators&gt;דוד ביטן&lt;/Initiators&gt;&lt;FullItemNumber&gt; פ/4394/20&lt;/FullItemNumber&gt;"/>
        <w:id w:val="-376235008"/>
        <w:placeholder>
          <w:docPart w:val="DefaultPlaceholder_-1854013440"/>
        </w:placeholder>
        <w15:color w:val="993366"/>
      </w:sdtPr>
      <w:sdtEndPr/>
      <w:sdtContent>
        <w:p w:rsidR="007872B4" w:rsidRDefault="00425743" w:rsidP="00425743">
          <w:pPr>
            <w:pStyle w:val="a6"/>
            <w:keepNext/>
          </w:pPr>
          <w:r w:rsidRPr="00425743">
            <w:rPr>
              <w:rStyle w:val="afd"/>
              <w:color w:val="000000"/>
              <w:rtl/>
            </w:rPr>
            <w:t>הצעת חוק למניעת העסקה של עברייני מין במוסדות מסוימים (תיקון - אכיפה מוגברת כנגד עברייני מין), התשע"ז-2017,  פ/4394/20, הצעת ח"כ דוד ביטן</w:t>
          </w:r>
        </w:p>
      </w:sdtContent>
    </w:sdt>
    <w:p w:rsidR="00425743" w:rsidRDefault="00425743" w:rsidP="00AC4710">
      <w:pPr>
        <w:ind w:firstLine="0"/>
        <w:rPr>
          <w:rtl/>
        </w:rPr>
      </w:pPr>
    </w:p>
    <w:p w:rsidR="00425743" w:rsidRDefault="00425743" w:rsidP="00425743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5105&lt;/ID&gt;&lt;Name&gt;מיכל רוזין&lt;/Name&gt;&lt;Data&gt;מיכל רוזין&lt;/Data&gt;&lt;Shortcut&gt;מירו&lt;/Shortcut&gt;"/>
        <w:id w:val="1032930064"/>
        <w:placeholder>
          <w:docPart w:val="DefaultPlaceholder_-1854013440"/>
        </w:placeholder>
        <w15:color w:val="993366"/>
      </w:sdtPr>
      <w:sdtEndPr/>
      <w:sdtContent>
        <w:p w:rsidR="00425743" w:rsidRDefault="00425743" w:rsidP="00425743">
          <w:pPr>
            <w:pStyle w:val="af6"/>
            <w:keepNext/>
            <w:rPr>
              <w:rtl/>
            </w:rPr>
          </w:pPr>
          <w:r w:rsidRPr="00425743">
            <w:rPr>
              <w:rStyle w:val="afd"/>
              <w:color w:val="000000"/>
              <w:rtl/>
            </w:rPr>
            <w:t xml:space="preserve">היו"ר מיכל </w:t>
          </w:r>
          <w:proofErr w:type="spellStart"/>
          <w:r w:rsidRPr="00425743">
            <w:rPr>
              <w:rStyle w:val="afd"/>
              <w:color w:val="000000"/>
              <w:rtl/>
            </w:rPr>
            <w:t>רוזין</w:t>
          </w:r>
          <w:proofErr w:type="spellEnd"/>
          <w:r w:rsidRPr="00425743">
            <w:rPr>
              <w:color w:val="000000"/>
              <w:rtl/>
            </w:rPr>
            <w:t>:</w:t>
          </w:r>
        </w:p>
      </w:sdtContent>
    </w:sdt>
    <w:p w:rsidR="00425743" w:rsidRDefault="00425743" w:rsidP="00425743">
      <w:pPr>
        <w:pStyle w:val="KeepWithNext"/>
        <w:rPr>
          <w:rtl/>
        </w:rPr>
      </w:pPr>
    </w:p>
    <w:p w:rsidR="00345838" w:rsidRDefault="00425743" w:rsidP="00345838">
      <w:pPr>
        <w:rPr>
          <w:rtl/>
        </w:rPr>
      </w:pPr>
      <w:r>
        <w:rPr>
          <w:rFonts w:hint="cs"/>
          <w:rtl/>
        </w:rPr>
        <w:t xml:space="preserve">שלום לכולם, אני מתכבדת לפתוח את הדיון. ברשותכם, אנחנו מחויבים לעשות רביזיה קלה על הצעת חוק </w:t>
      </w:r>
      <w:r w:rsidR="00345838" w:rsidRPr="00425743">
        <w:rPr>
          <w:rStyle w:val="afd"/>
          <w:color w:val="000000"/>
          <w:rtl/>
        </w:rPr>
        <w:t xml:space="preserve">למניעת העסקה של עברייני מין במוסדות מסוימים (תיקון - אכיפה מוגברת כנגד עברייני מין), התשע"ז-2017,  פ/4394/20, </w:t>
      </w:r>
      <w:r>
        <w:rPr>
          <w:rFonts w:hint="cs"/>
          <w:rtl/>
        </w:rPr>
        <w:t xml:space="preserve">של חברי הכנסת דוד ביטן, </w:t>
      </w:r>
      <w:r w:rsidR="00345838">
        <w:rPr>
          <w:rFonts w:hint="cs"/>
          <w:rtl/>
        </w:rPr>
        <w:t xml:space="preserve">חבר הכנסת איתן כבל, חבר הכנסת מיקי רוזנטל וחברת הכנסת עליזה לביא. </w:t>
      </w:r>
    </w:p>
    <w:p w:rsidR="00345838" w:rsidRDefault="00345838" w:rsidP="00345838">
      <w:pPr>
        <w:rPr>
          <w:rtl/>
        </w:rPr>
      </w:pPr>
    </w:p>
    <w:p w:rsidR="00425743" w:rsidRDefault="00425743" w:rsidP="00425743">
      <w:pPr>
        <w:rPr>
          <w:rtl/>
        </w:rPr>
      </w:pPr>
      <w:r>
        <w:rPr>
          <w:rFonts w:hint="cs"/>
          <w:rtl/>
        </w:rPr>
        <w:t xml:space="preserve">מי בעד הרביזיה? </w:t>
      </w:r>
    </w:p>
    <w:p w:rsidR="00345838" w:rsidRDefault="00345838" w:rsidP="00345838">
      <w:pPr>
        <w:pStyle w:val="af1"/>
        <w:keepNext/>
        <w:rPr>
          <w:rtl/>
        </w:rPr>
      </w:pPr>
      <w:r>
        <w:rPr>
          <w:rtl/>
        </w:rPr>
        <w:t>הצבעה</w:t>
      </w:r>
    </w:p>
    <w:p w:rsidR="00345838" w:rsidRDefault="00345838" w:rsidP="00345838">
      <w:pPr>
        <w:pStyle w:val="--"/>
        <w:keepNext/>
        <w:rPr>
          <w:rtl/>
        </w:rPr>
      </w:pP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25743" w:rsidRDefault="00345838" w:rsidP="00345838">
      <w:pPr>
        <w:jc w:val="center"/>
        <w:rPr>
          <w:rtl/>
        </w:rPr>
      </w:pPr>
      <w:r>
        <w:rPr>
          <w:rFonts w:hint="cs"/>
          <w:rtl/>
        </w:rPr>
        <w:t xml:space="preserve">הרביזיה </w:t>
      </w:r>
      <w:r w:rsidR="00425743">
        <w:rPr>
          <w:rFonts w:hint="cs"/>
          <w:rtl/>
        </w:rPr>
        <w:t>התקבלה.</w:t>
      </w:r>
    </w:p>
    <w:p w:rsidR="00425743" w:rsidRDefault="00425743" w:rsidP="00425743">
      <w:pPr>
        <w:rPr>
          <w:rtl/>
        </w:rPr>
      </w:pPr>
    </w:p>
    <w:sdt>
      <w:sdtPr>
        <w:rPr>
          <w:rtl/>
        </w:rPr>
        <w:alias w:val="יור"/>
        <w:tag w:val="&lt;ID&gt;5105&lt;/ID&gt;&lt;Name&gt;מיכל רוזין - יו&quot;רַ&lt;/Name&gt;&lt;Data&gt;מיכל רוזין&lt;/Data&gt;&lt;Shortcut&gt;מירו&lt;/Shortcut&gt;"/>
        <w:id w:val="-634407967"/>
        <w:placeholder>
          <w:docPart w:val="DefaultPlaceholder_-1854013440"/>
        </w:placeholder>
        <w15:color w:val="993366"/>
      </w:sdtPr>
      <w:sdtEndPr/>
      <w:sdtContent>
        <w:p w:rsidR="00345838" w:rsidRDefault="00345838" w:rsidP="00345838">
          <w:pPr>
            <w:pStyle w:val="af6"/>
            <w:keepNext/>
            <w:rPr>
              <w:rtl/>
            </w:rPr>
          </w:pPr>
          <w:r w:rsidRPr="00345838">
            <w:rPr>
              <w:color w:val="000000"/>
              <w:rtl/>
            </w:rPr>
            <w:t xml:space="preserve">היו"ר </w:t>
          </w:r>
          <w:r w:rsidRPr="003458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5838">
            <w:rPr>
              <w:rStyle w:val="afd"/>
              <w:color w:val="000000"/>
              <w:rtl/>
            </w:rPr>
            <w:t>רוזין</w:t>
          </w:r>
          <w:proofErr w:type="spellEnd"/>
          <w:r w:rsidRPr="00345838">
            <w:rPr>
              <w:rStyle w:val="afd"/>
              <w:color w:val="000000"/>
              <w:rtl/>
            </w:rPr>
            <w:t>:</w:t>
          </w:r>
        </w:p>
      </w:sdtContent>
    </w:sdt>
    <w:p w:rsidR="00345838" w:rsidRDefault="00345838" w:rsidP="00345838">
      <w:pPr>
        <w:pStyle w:val="KeepWithNext"/>
        <w:rPr>
          <w:rtl/>
        </w:rPr>
      </w:pPr>
    </w:p>
    <w:p w:rsidR="00345838" w:rsidRDefault="00345838" w:rsidP="00345838">
      <w:pPr>
        <w:rPr>
          <w:rtl/>
        </w:rPr>
      </w:pPr>
      <w:r>
        <w:rPr>
          <w:rFonts w:hint="cs"/>
          <w:rtl/>
        </w:rPr>
        <w:t xml:space="preserve">הרביזיה התקבלה. </w:t>
      </w:r>
    </w:p>
    <w:p w:rsidR="00345838" w:rsidRDefault="00345838" w:rsidP="00345838">
      <w:pPr>
        <w:rPr>
          <w:rtl/>
        </w:rPr>
      </w:pPr>
    </w:p>
    <w:sdt>
      <w:sdtPr>
        <w:rPr>
          <w:rtl/>
        </w:rPr>
        <w:alias w:val="דובר"/>
        <w:tag w:val="&lt;ID&gt;0&lt;/ID&gt;&lt;Name&gt;נעמה מנחמי&lt;/Name&gt;&lt;Data&gt;נעמה מנחמי&lt;/Data&gt;&lt;MemberID&gt;&lt;/MemberID&gt;"/>
        <w:id w:val="-69276910"/>
        <w:placeholder>
          <w:docPart w:val="DefaultPlaceholder_-1854013440"/>
        </w:placeholder>
        <w15:color w:val="993366"/>
      </w:sdtPr>
      <w:sdtEndPr/>
      <w:sdtContent>
        <w:p w:rsidR="00345838" w:rsidRDefault="00345838" w:rsidP="00345838">
          <w:pPr>
            <w:pStyle w:val="a4"/>
            <w:keepNext/>
            <w:rPr>
              <w:rtl/>
            </w:rPr>
          </w:pPr>
          <w:r w:rsidRPr="00345838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45838">
            <w:rPr>
              <w:rStyle w:val="afd"/>
              <w:color w:val="000000"/>
              <w:rtl/>
            </w:rPr>
            <w:t>מנחמי</w:t>
          </w:r>
          <w:proofErr w:type="spellEnd"/>
          <w:r w:rsidRPr="00345838">
            <w:rPr>
              <w:rStyle w:val="afd"/>
              <w:color w:val="000000"/>
              <w:rtl/>
            </w:rPr>
            <w:t>:</w:t>
          </w:r>
        </w:p>
      </w:sdtContent>
    </w:sdt>
    <w:p w:rsidR="00345838" w:rsidRDefault="00345838" w:rsidP="00345838">
      <w:pPr>
        <w:pStyle w:val="KeepWithNext"/>
        <w:rPr>
          <w:rtl/>
        </w:rPr>
      </w:pPr>
    </w:p>
    <w:p w:rsidR="00425743" w:rsidRDefault="00345838" w:rsidP="00345838">
      <w:pPr>
        <w:rPr>
          <w:rtl/>
        </w:rPr>
      </w:pPr>
      <w:r>
        <w:rPr>
          <w:rFonts w:hint="cs"/>
          <w:rtl/>
        </w:rPr>
        <w:t xml:space="preserve">בעצם הרביזיה עוסקת במשהו די טכני. בדיון </w:t>
      </w:r>
      <w:r w:rsidR="00425743">
        <w:rPr>
          <w:rFonts w:hint="cs"/>
          <w:rtl/>
        </w:rPr>
        <w:t xml:space="preserve">הקודם </w:t>
      </w:r>
      <w:proofErr w:type="spellStart"/>
      <w:r w:rsidR="00425743">
        <w:rPr>
          <w:rFonts w:hint="cs"/>
          <w:rtl/>
        </w:rPr>
        <w:t>הוצבע</w:t>
      </w:r>
      <w:proofErr w:type="spellEnd"/>
      <w:r w:rsidR="00425743">
        <w:rPr>
          <w:rFonts w:hint="cs"/>
          <w:rtl/>
        </w:rPr>
        <w:t xml:space="preserve"> על פיצול שני חלקי הצעת החוק</w:t>
      </w:r>
      <w:r>
        <w:rPr>
          <w:rFonts w:hint="cs"/>
          <w:rtl/>
        </w:rPr>
        <w:t xml:space="preserve"> לפי סעיף 79(ב) לתקנון, שעוסק בפיצול בקריאה הראשונה. </w:t>
      </w:r>
      <w:r w:rsidR="00425743">
        <w:rPr>
          <w:rFonts w:hint="cs"/>
          <w:rtl/>
        </w:rPr>
        <w:t xml:space="preserve">אנחנו בעצם עשינו את הפיצול הגם שהוא לא ממש נדרש </w:t>
      </w:r>
      <w:r>
        <w:rPr>
          <w:rFonts w:hint="cs"/>
          <w:rtl/>
        </w:rPr>
        <w:t xml:space="preserve">מאחר ויש לנו את הדיון לקראת הקריאה השנייה, שנוכל לדון במסגרתו, וגם </w:t>
      </w:r>
      <w:r w:rsidR="00425743">
        <w:rPr>
          <w:rFonts w:hint="cs"/>
          <w:rtl/>
        </w:rPr>
        <w:t xml:space="preserve">אנחנו עשינו פיצול אם אתם זוכרים </w:t>
      </w:r>
      <w:r w:rsidR="00425743">
        <w:rPr>
          <w:rtl/>
        </w:rPr>
        <w:t>–</w:t>
      </w:r>
      <w:r w:rsidR="00425743">
        <w:rPr>
          <w:rFonts w:hint="cs"/>
          <w:rtl/>
        </w:rPr>
        <w:t xml:space="preserve"> </w:t>
      </w:r>
      <w:r>
        <w:rPr>
          <w:rFonts w:hint="cs"/>
          <w:rtl/>
        </w:rPr>
        <w:t>הדיון ה</w:t>
      </w:r>
      <w:r w:rsidR="00425743">
        <w:rPr>
          <w:rFonts w:hint="cs"/>
          <w:rtl/>
        </w:rPr>
        <w:t>זה היה על חוק המעצרים, בעוד</w:t>
      </w:r>
      <w:r>
        <w:rPr>
          <w:rFonts w:hint="cs"/>
          <w:rtl/>
        </w:rPr>
        <w:t xml:space="preserve"> שההצעות בטרומיות היו לפי חוק מניעת העסקה של עברייני מין במקומות מסוימים, </w:t>
      </w:r>
      <w:r w:rsidR="00425743">
        <w:rPr>
          <w:rFonts w:hint="cs"/>
          <w:rtl/>
        </w:rPr>
        <w:t>ולכן הפיצול היה על נוסח שונה מהנוסח שבטרומיות. זה לא כל כך תואם את סעיף התקנון</w:t>
      </w:r>
      <w:r>
        <w:rPr>
          <w:rFonts w:hint="cs"/>
          <w:rtl/>
        </w:rPr>
        <w:t xml:space="preserve"> 79(ב) ולכן אנחנו מבקשים לבטל את הרביזיה. ככל שנרצה לדון בחלק שפוצל </w:t>
      </w:r>
      <w:r>
        <w:rPr>
          <w:rtl/>
        </w:rPr>
        <w:t>–</w:t>
      </w:r>
      <w:r>
        <w:rPr>
          <w:rFonts w:hint="cs"/>
          <w:rtl/>
        </w:rPr>
        <w:t xml:space="preserve"> ניתן יהיה לעשות במסגרת ההכנה לקריאה השנייה והשלישית. לכ</w:t>
      </w:r>
      <w:r w:rsidR="00425743">
        <w:rPr>
          <w:rFonts w:hint="cs"/>
          <w:rtl/>
        </w:rPr>
        <w:t>ן מוצע לבטל את הפיצול שבוצע</w:t>
      </w:r>
      <w:r>
        <w:rPr>
          <w:rFonts w:hint="cs"/>
          <w:rtl/>
        </w:rPr>
        <w:t xml:space="preserve">. </w:t>
      </w:r>
    </w:p>
    <w:p w:rsidR="00425743" w:rsidRDefault="00425743" w:rsidP="00425743">
      <w:pPr>
        <w:rPr>
          <w:rtl/>
        </w:rPr>
      </w:pPr>
    </w:p>
    <w:sdt>
      <w:sdtPr>
        <w:rPr>
          <w:rtl/>
        </w:rPr>
        <w:alias w:val="יור"/>
        <w:tag w:val="&lt;ID&gt;5105&lt;/ID&gt;&lt;Name&gt;מיכל רוזין&lt;/Name&gt;&lt;Data&gt;מיכל רוזין&lt;/Data&gt;&lt;Shortcut&gt;מירו&lt;/Shortcut&gt;"/>
        <w:id w:val="377592659"/>
        <w:placeholder>
          <w:docPart w:val="DefaultPlaceholder_-1854013440"/>
        </w:placeholder>
        <w15:color w:val="993366"/>
      </w:sdtPr>
      <w:sdtEndPr/>
      <w:sdtContent>
        <w:p w:rsidR="00425743" w:rsidRDefault="00425743" w:rsidP="00425743">
          <w:pPr>
            <w:pStyle w:val="af6"/>
            <w:keepNext/>
            <w:rPr>
              <w:rtl/>
            </w:rPr>
          </w:pPr>
          <w:r w:rsidRPr="00425743">
            <w:rPr>
              <w:rStyle w:val="afd"/>
              <w:color w:val="000000"/>
              <w:rtl/>
            </w:rPr>
            <w:t xml:space="preserve">היו"ר מיכל </w:t>
          </w:r>
          <w:proofErr w:type="spellStart"/>
          <w:r w:rsidRPr="00425743">
            <w:rPr>
              <w:rStyle w:val="afd"/>
              <w:color w:val="000000"/>
              <w:rtl/>
            </w:rPr>
            <w:t>רוזין</w:t>
          </w:r>
          <w:proofErr w:type="spellEnd"/>
          <w:r w:rsidRPr="00425743">
            <w:rPr>
              <w:color w:val="000000"/>
              <w:rtl/>
            </w:rPr>
            <w:t>:</w:t>
          </w:r>
        </w:p>
      </w:sdtContent>
    </w:sdt>
    <w:p w:rsidR="00425743" w:rsidRDefault="00425743" w:rsidP="00425743">
      <w:pPr>
        <w:pStyle w:val="KeepWithNext"/>
        <w:rPr>
          <w:rtl/>
        </w:rPr>
      </w:pPr>
    </w:p>
    <w:p w:rsidR="00345838" w:rsidRDefault="00345838" w:rsidP="00345838">
      <w:pPr>
        <w:rPr>
          <w:rtl/>
        </w:rPr>
      </w:pPr>
      <w:r>
        <w:rPr>
          <w:rFonts w:hint="cs"/>
          <w:rtl/>
        </w:rPr>
        <w:t xml:space="preserve">מי בעד לבטל את הפיצול? </w:t>
      </w:r>
    </w:p>
    <w:p w:rsidR="00345838" w:rsidRDefault="00345838" w:rsidP="00345838">
      <w:pPr>
        <w:rPr>
          <w:rtl/>
        </w:rPr>
      </w:pPr>
    </w:p>
    <w:p w:rsidR="00345838" w:rsidRDefault="00345838" w:rsidP="00345838">
      <w:pPr>
        <w:pStyle w:val="af1"/>
        <w:keepNext/>
        <w:rPr>
          <w:rtl/>
        </w:rPr>
      </w:pPr>
      <w:r>
        <w:rPr>
          <w:rtl/>
        </w:rPr>
        <w:t>הצבעה</w:t>
      </w:r>
    </w:p>
    <w:p w:rsidR="00345838" w:rsidRDefault="00345838" w:rsidP="00345838">
      <w:pPr>
        <w:pStyle w:val="--"/>
        <w:keepNext/>
        <w:rPr>
          <w:rtl/>
        </w:rPr>
      </w:pP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45838" w:rsidRDefault="00345838" w:rsidP="00345838">
      <w:pPr>
        <w:jc w:val="center"/>
        <w:rPr>
          <w:rtl/>
        </w:rPr>
      </w:pPr>
      <w:r>
        <w:rPr>
          <w:rFonts w:hint="cs"/>
          <w:rtl/>
        </w:rPr>
        <w:t xml:space="preserve">הפיצול אושר. </w:t>
      </w:r>
    </w:p>
    <w:p w:rsidR="00345838" w:rsidRDefault="00345838" w:rsidP="00345838">
      <w:pPr>
        <w:jc w:val="center"/>
        <w:rPr>
          <w:rtl/>
        </w:rPr>
      </w:pPr>
    </w:p>
    <w:sdt>
      <w:sdtPr>
        <w:rPr>
          <w:rtl/>
        </w:rPr>
        <w:alias w:val="יור"/>
        <w:tag w:val="&lt;ID&gt;5105&lt;/ID&gt;&lt;Name&gt;מיכל רוזין - יו&quot;רַ&lt;/Name&gt;&lt;Data&gt;מיכל רוזין&lt;/Data&gt;&lt;Shortcut&gt;מירו&lt;/Shortcut&gt;"/>
        <w:id w:val="883372530"/>
        <w:placeholder>
          <w:docPart w:val="DefaultPlaceholder_-1854013440"/>
        </w:placeholder>
        <w15:color w:val="993366"/>
      </w:sdtPr>
      <w:sdtEndPr/>
      <w:sdtContent>
        <w:p w:rsidR="00345838" w:rsidRDefault="00345838" w:rsidP="00345838">
          <w:pPr>
            <w:pStyle w:val="af6"/>
            <w:keepNext/>
            <w:rPr>
              <w:rtl/>
            </w:rPr>
          </w:pPr>
          <w:r w:rsidRPr="00345838">
            <w:rPr>
              <w:color w:val="000000"/>
              <w:rtl/>
            </w:rPr>
            <w:t xml:space="preserve">היו"ר </w:t>
          </w:r>
          <w:r w:rsidRPr="003458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5838">
            <w:rPr>
              <w:rStyle w:val="afd"/>
              <w:color w:val="000000"/>
              <w:rtl/>
            </w:rPr>
            <w:t>רוזין</w:t>
          </w:r>
          <w:proofErr w:type="spellEnd"/>
          <w:r w:rsidRPr="00345838">
            <w:rPr>
              <w:rStyle w:val="afd"/>
              <w:color w:val="000000"/>
              <w:rtl/>
            </w:rPr>
            <w:t>:</w:t>
          </w:r>
        </w:p>
      </w:sdtContent>
    </w:sdt>
    <w:p w:rsidR="00345838" w:rsidRDefault="00345838" w:rsidP="00345838">
      <w:pPr>
        <w:pStyle w:val="KeepWithNext"/>
        <w:rPr>
          <w:rtl/>
        </w:rPr>
      </w:pPr>
    </w:p>
    <w:p w:rsidR="00345838" w:rsidRPr="00345838" w:rsidRDefault="00345838" w:rsidP="00345838">
      <w:pPr>
        <w:rPr>
          <w:rtl/>
        </w:rPr>
      </w:pPr>
      <w:r>
        <w:rPr>
          <w:rFonts w:hint="cs"/>
          <w:rtl/>
        </w:rPr>
        <w:t xml:space="preserve">תודה, הפיצול אושר. </w:t>
      </w:r>
    </w:p>
    <w:p w:rsidR="00345838" w:rsidRDefault="00345838" w:rsidP="00345838">
      <w:pPr>
        <w:rPr>
          <w:rtl/>
        </w:rPr>
      </w:pPr>
    </w:p>
    <w:sdt>
      <w:sdtPr>
        <w:rPr>
          <w:rtl/>
        </w:rPr>
        <w:alias w:val="דובר"/>
        <w:tag w:val="&lt;ID&gt;0&lt;/ID&gt;&lt;Name&gt;נעמה מנחמי&lt;/Name&gt;&lt;Data&gt;נעמה מנחמי&lt;/Data&gt;&lt;MemberID&gt;&lt;/MemberID&gt;"/>
        <w:id w:val="349534058"/>
        <w:placeholder>
          <w:docPart w:val="DefaultPlaceholder_-1854013440"/>
        </w:placeholder>
        <w15:color w:val="993366"/>
      </w:sdtPr>
      <w:sdtEndPr/>
      <w:sdtContent>
        <w:p w:rsidR="00345838" w:rsidRDefault="00345838" w:rsidP="00345838">
          <w:pPr>
            <w:pStyle w:val="a4"/>
            <w:keepNext/>
            <w:rPr>
              <w:rtl/>
            </w:rPr>
          </w:pPr>
          <w:r w:rsidRPr="00345838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45838">
            <w:rPr>
              <w:rStyle w:val="afd"/>
              <w:color w:val="000000"/>
              <w:rtl/>
            </w:rPr>
            <w:t>מנחמי</w:t>
          </w:r>
          <w:proofErr w:type="spellEnd"/>
          <w:r w:rsidRPr="00345838">
            <w:rPr>
              <w:rStyle w:val="afd"/>
              <w:color w:val="000000"/>
              <w:rtl/>
            </w:rPr>
            <w:t>:</w:t>
          </w:r>
        </w:p>
      </w:sdtContent>
    </w:sdt>
    <w:p w:rsidR="00345838" w:rsidRDefault="00345838" w:rsidP="00345838">
      <w:pPr>
        <w:pStyle w:val="KeepWithNext"/>
        <w:rPr>
          <w:rtl/>
        </w:rPr>
      </w:pPr>
    </w:p>
    <w:p w:rsidR="00345838" w:rsidRPr="00345838" w:rsidRDefault="00345838" w:rsidP="00345838">
      <w:pPr>
        <w:rPr>
          <w:rtl/>
        </w:rPr>
      </w:pPr>
      <w:r>
        <w:rPr>
          <w:rFonts w:hint="cs"/>
          <w:rtl/>
        </w:rPr>
        <w:t>ועכשיו נצביע על הצעת החוק כפי שאושרה, למליאה. אני קוראת:</w:t>
      </w:r>
    </w:p>
    <w:p w:rsidR="00425743" w:rsidRDefault="00425743" w:rsidP="00425743">
      <w:pPr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96D44" w:rsidRPr="00D435CA" w:rsidTr="00CE6E98">
        <w:trPr>
          <w:cantSplit/>
          <w:trHeight w:val="60"/>
          <w:jc w:val="center"/>
        </w:trPr>
        <w:tc>
          <w:tcPr>
            <w:tcW w:w="1872" w:type="dxa"/>
          </w:tcPr>
          <w:p w:rsidR="00996D44" w:rsidRPr="00AC4710" w:rsidRDefault="00996D44" w:rsidP="00CE6E98">
            <w:pPr>
              <w:pStyle w:val="TableSideHeading"/>
              <w:keepLines w:val="0"/>
              <w:rPr>
                <w:sz w:val="18"/>
                <w:szCs w:val="24"/>
              </w:rPr>
            </w:pPr>
            <w:r w:rsidRPr="00AC4710">
              <w:rPr>
                <w:rFonts w:hint="cs"/>
                <w:sz w:val="18"/>
                <w:szCs w:val="24"/>
                <w:rtl/>
              </w:rPr>
              <w:lastRenderedPageBreak/>
              <w:t>תיקון סעיף 48</w:t>
            </w:r>
          </w:p>
        </w:tc>
        <w:tc>
          <w:tcPr>
            <w:tcW w:w="624" w:type="dxa"/>
            <w:hideMark/>
          </w:tcPr>
          <w:p w:rsidR="00996D44" w:rsidRPr="00AC4710" w:rsidRDefault="00996D44" w:rsidP="00CE6E98">
            <w:pPr>
              <w:pStyle w:val="TableText"/>
              <w:keepLines w:val="0"/>
              <w:rPr>
                <w:sz w:val="18"/>
                <w:szCs w:val="24"/>
              </w:rPr>
            </w:pPr>
            <w:r w:rsidRPr="00AC4710">
              <w:rPr>
                <w:rFonts w:hint="cs"/>
                <w:sz w:val="18"/>
                <w:szCs w:val="24"/>
                <w:rtl/>
              </w:rPr>
              <w:t>1.</w:t>
            </w:r>
          </w:p>
        </w:tc>
        <w:tc>
          <w:tcPr>
            <w:tcW w:w="7149" w:type="dxa"/>
          </w:tcPr>
          <w:p w:rsidR="00996D44" w:rsidRPr="00AC4710" w:rsidRDefault="00996D44" w:rsidP="00CE6E98">
            <w:pPr>
              <w:pStyle w:val="TableBlock"/>
              <w:rPr>
                <w:sz w:val="18"/>
                <w:szCs w:val="24"/>
                <w:rtl/>
              </w:rPr>
            </w:pPr>
            <w:r w:rsidRPr="00AC4710">
              <w:rPr>
                <w:rFonts w:hint="cs"/>
                <w:sz w:val="18"/>
                <w:szCs w:val="24"/>
                <w:rtl/>
              </w:rPr>
              <w:t xml:space="preserve">בחוק סדר הדין הפלילי (סמכויות אכיפה </w:t>
            </w:r>
            <w:r w:rsidRPr="00AC4710">
              <w:rPr>
                <w:sz w:val="18"/>
                <w:szCs w:val="24"/>
                <w:rtl/>
              </w:rPr>
              <w:t>–</w:t>
            </w:r>
            <w:r w:rsidRPr="00AC4710">
              <w:rPr>
                <w:rFonts w:hint="cs"/>
                <w:sz w:val="18"/>
                <w:szCs w:val="24"/>
                <w:rtl/>
              </w:rPr>
              <w:t xml:space="preserve"> מעצרים), </w:t>
            </w:r>
            <w:proofErr w:type="spellStart"/>
            <w:r w:rsidRPr="00AC4710">
              <w:rPr>
                <w:rFonts w:hint="cs"/>
                <w:sz w:val="18"/>
                <w:szCs w:val="24"/>
                <w:rtl/>
              </w:rPr>
              <w:t>התשנ"ו</w:t>
            </w:r>
            <w:proofErr w:type="spellEnd"/>
            <w:r w:rsidRPr="00AC4710">
              <w:rPr>
                <w:rFonts w:hint="eastAsia"/>
                <w:sz w:val="18"/>
                <w:szCs w:val="24"/>
                <w:rtl/>
              </w:rPr>
              <w:t>–</w:t>
            </w:r>
            <w:r w:rsidRPr="00AC4710">
              <w:rPr>
                <w:rFonts w:hint="cs"/>
                <w:sz w:val="18"/>
                <w:szCs w:val="24"/>
                <w:rtl/>
              </w:rPr>
              <w:t xml:space="preserve">1996,  בסעיף 48(א)(10), אחרי "בעבירה," יבוא "לרבות איסור עבודה במוסד,", ובסופו יבוא "בפסקה זו, "מוסד" ו"עבודה" </w:t>
            </w:r>
            <w:r w:rsidRPr="00AC4710">
              <w:rPr>
                <w:rFonts w:hint="eastAsia"/>
                <w:sz w:val="18"/>
                <w:szCs w:val="24"/>
                <w:rtl/>
              </w:rPr>
              <w:t>–</w:t>
            </w:r>
            <w:r w:rsidRPr="00AC4710">
              <w:rPr>
                <w:rFonts w:hint="cs"/>
                <w:sz w:val="18"/>
                <w:szCs w:val="24"/>
                <w:rtl/>
              </w:rPr>
              <w:t xml:space="preserve"> כהגדרתם בחוק למניעת העסקה של עברייני מין במוסדות מסוימים, </w:t>
            </w:r>
            <w:proofErr w:type="spellStart"/>
            <w:r w:rsidRPr="00AC4710">
              <w:rPr>
                <w:rFonts w:hint="cs"/>
                <w:sz w:val="18"/>
                <w:szCs w:val="24"/>
                <w:rtl/>
              </w:rPr>
              <w:t>התשס"א</w:t>
            </w:r>
            <w:proofErr w:type="spellEnd"/>
            <w:r w:rsidRPr="00AC4710">
              <w:rPr>
                <w:rFonts w:hint="eastAsia"/>
                <w:sz w:val="18"/>
                <w:szCs w:val="24"/>
                <w:rtl/>
              </w:rPr>
              <w:t>–</w:t>
            </w:r>
            <w:r w:rsidRPr="00AC4710">
              <w:rPr>
                <w:rFonts w:hint="cs"/>
                <w:sz w:val="18"/>
                <w:szCs w:val="24"/>
                <w:rtl/>
              </w:rPr>
              <w:t xml:space="preserve">2001". </w:t>
            </w:r>
          </w:p>
        </w:tc>
      </w:tr>
    </w:tbl>
    <w:p w:rsidR="00425743" w:rsidRDefault="00425743" w:rsidP="00425743">
      <w:pPr>
        <w:rPr>
          <w:rtl/>
        </w:rPr>
      </w:pPr>
    </w:p>
    <w:sdt>
      <w:sdtPr>
        <w:rPr>
          <w:rtl/>
        </w:rPr>
        <w:alias w:val="יור"/>
        <w:tag w:val="&lt;ID&gt;5105&lt;/ID&gt;&lt;Name&gt;מיכל רוזין&lt;/Name&gt;&lt;Data&gt;מיכל רוזין&lt;/Data&gt;&lt;Shortcut&gt;מירו&lt;/Shortcut&gt;"/>
        <w:id w:val="-294064989"/>
        <w:placeholder>
          <w:docPart w:val="DefaultPlaceholder_-1854013440"/>
        </w:placeholder>
        <w15:color w:val="993366"/>
      </w:sdtPr>
      <w:sdtEndPr/>
      <w:sdtContent>
        <w:p w:rsidR="00425743" w:rsidRDefault="00425743" w:rsidP="00425743">
          <w:pPr>
            <w:pStyle w:val="af6"/>
            <w:keepNext/>
            <w:rPr>
              <w:rtl/>
            </w:rPr>
          </w:pPr>
          <w:r w:rsidRPr="00425743">
            <w:rPr>
              <w:rStyle w:val="afd"/>
              <w:color w:val="000000"/>
              <w:rtl/>
            </w:rPr>
            <w:t xml:space="preserve">היו"ר מיכל </w:t>
          </w:r>
          <w:proofErr w:type="spellStart"/>
          <w:r w:rsidRPr="00425743">
            <w:rPr>
              <w:rStyle w:val="afd"/>
              <w:color w:val="000000"/>
              <w:rtl/>
            </w:rPr>
            <w:t>רוזין</w:t>
          </w:r>
          <w:proofErr w:type="spellEnd"/>
          <w:r w:rsidRPr="00425743">
            <w:rPr>
              <w:color w:val="000000"/>
              <w:rtl/>
            </w:rPr>
            <w:t>:</w:t>
          </w:r>
        </w:p>
      </w:sdtContent>
    </w:sdt>
    <w:p w:rsidR="00425743" w:rsidRDefault="00425743" w:rsidP="00425743">
      <w:pPr>
        <w:pStyle w:val="KeepWithNext"/>
        <w:rPr>
          <w:rtl/>
        </w:rPr>
      </w:pPr>
    </w:p>
    <w:p w:rsidR="00425743" w:rsidRDefault="00425743" w:rsidP="00425743">
      <w:pPr>
        <w:rPr>
          <w:rtl/>
        </w:rPr>
      </w:pPr>
      <w:r>
        <w:rPr>
          <w:rFonts w:hint="cs"/>
          <w:rtl/>
        </w:rPr>
        <w:t xml:space="preserve">מי בעד הנוסח? </w:t>
      </w:r>
    </w:p>
    <w:p w:rsidR="00425743" w:rsidRDefault="00425743" w:rsidP="00425743">
      <w:pPr>
        <w:rPr>
          <w:rtl/>
        </w:rPr>
      </w:pPr>
    </w:p>
    <w:p w:rsidR="00345838" w:rsidRDefault="00345838" w:rsidP="00345838">
      <w:pPr>
        <w:pStyle w:val="af1"/>
        <w:keepNext/>
        <w:rPr>
          <w:rtl/>
        </w:rPr>
      </w:pPr>
      <w:r>
        <w:rPr>
          <w:rtl/>
        </w:rPr>
        <w:t>הצבעה</w:t>
      </w:r>
    </w:p>
    <w:p w:rsidR="00345838" w:rsidRDefault="00345838" w:rsidP="00345838">
      <w:pPr>
        <w:pStyle w:val="--"/>
        <w:keepNext/>
        <w:rPr>
          <w:rtl/>
        </w:rPr>
      </w:pP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45838" w:rsidRDefault="00345838" w:rsidP="0034583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45838" w:rsidRPr="00345838" w:rsidRDefault="00345838" w:rsidP="00345838">
      <w:pPr>
        <w:jc w:val="center"/>
        <w:rPr>
          <w:rtl/>
        </w:rPr>
      </w:pPr>
      <w:r>
        <w:rPr>
          <w:rFonts w:hint="cs"/>
          <w:rtl/>
        </w:rPr>
        <w:t>הצעת אושרה לקריאה ראשונה.</w:t>
      </w:r>
    </w:p>
    <w:p w:rsidR="00425743" w:rsidRDefault="00425743" w:rsidP="00425743">
      <w:pPr>
        <w:rPr>
          <w:rtl/>
        </w:rPr>
      </w:pPr>
    </w:p>
    <w:sdt>
      <w:sdtPr>
        <w:rPr>
          <w:rtl/>
        </w:rPr>
        <w:alias w:val="יור"/>
        <w:tag w:val="&lt;ID&gt;5105&lt;/ID&gt;&lt;Name&gt;מיכל רוזין&lt;/Name&gt;&lt;Data&gt;מיכל רוזין&lt;/Data&gt;&lt;Shortcut&gt;מירו&lt;/Shortcut&gt;"/>
        <w:id w:val="-2010508118"/>
        <w:placeholder>
          <w:docPart w:val="2C91DDA5B5524B0AAC12EC51DF832195"/>
        </w:placeholder>
        <w15:color w:val="993366"/>
      </w:sdtPr>
      <w:sdtEndPr/>
      <w:sdtContent>
        <w:p w:rsidR="00345838" w:rsidRDefault="00345838" w:rsidP="00345838">
          <w:pPr>
            <w:pStyle w:val="af6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425743">
            <w:rPr>
              <w:rStyle w:val="afd"/>
              <w:color w:val="000000"/>
              <w:rtl/>
            </w:rPr>
            <w:t xml:space="preserve">היו"ר מיכל </w:t>
          </w:r>
          <w:proofErr w:type="spellStart"/>
          <w:r w:rsidRPr="00425743">
            <w:rPr>
              <w:rStyle w:val="afd"/>
              <w:color w:val="000000"/>
              <w:rtl/>
            </w:rPr>
            <w:t>רוזין</w:t>
          </w:r>
          <w:proofErr w:type="spellEnd"/>
          <w:r w:rsidRPr="00425743">
            <w:rPr>
              <w:color w:val="000000"/>
              <w:rtl/>
            </w:rPr>
            <w:t>:</w:t>
          </w:r>
        </w:p>
      </w:sdtContent>
    </w:sdt>
    <w:p w:rsidR="00345838" w:rsidRDefault="00345838" w:rsidP="00425743">
      <w:pPr>
        <w:rPr>
          <w:rtl/>
        </w:rPr>
      </w:pPr>
    </w:p>
    <w:p w:rsidR="00425743" w:rsidRDefault="00425743" w:rsidP="00425743">
      <w:pPr>
        <w:rPr>
          <w:rtl/>
        </w:rPr>
      </w:pPr>
      <w:r>
        <w:rPr>
          <w:rFonts w:hint="cs"/>
          <w:rtl/>
        </w:rPr>
        <w:t xml:space="preserve">הצעת החוק אושרה ועברה  למליאה לקריאה ראשונה. </w:t>
      </w:r>
    </w:p>
    <w:p w:rsidR="00425743" w:rsidRDefault="00425743" w:rsidP="00425743">
      <w:pPr>
        <w:rPr>
          <w:rtl/>
        </w:rPr>
      </w:pPr>
    </w:p>
    <w:p w:rsidR="00425743" w:rsidRDefault="00425743" w:rsidP="00425743">
      <w:pPr>
        <w:rPr>
          <w:rtl/>
        </w:rPr>
      </w:pPr>
      <w:r>
        <w:rPr>
          <w:rFonts w:hint="cs"/>
          <w:rtl/>
        </w:rPr>
        <w:t>אני מודה</w:t>
      </w:r>
      <w:r w:rsidR="00345838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r w:rsidR="00345838">
        <w:rPr>
          <w:rFonts w:hint="cs"/>
          <w:rtl/>
        </w:rPr>
        <w:t>,</w:t>
      </w:r>
      <w:r>
        <w:rPr>
          <w:rFonts w:hint="cs"/>
          <w:rtl/>
        </w:rPr>
        <w:t xml:space="preserve"> הישיבה נעולה. </w:t>
      </w:r>
    </w:p>
    <w:p w:rsidR="00425743" w:rsidRDefault="00425743" w:rsidP="00425743">
      <w:pPr>
        <w:rPr>
          <w:rtl/>
        </w:rPr>
      </w:pPr>
    </w:p>
    <w:p w:rsidR="00AC4710" w:rsidRDefault="00AC4710" w:rsidP="0042574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11.&lt;/Name&gt;&lt;Data&gt;הישיבה ננעלה בשעה 14:11.&lt;/Data&gt;&lt;EndDateTime&gt;14:11&lt;/EndDateTime&gt;"/>
        <w:id w:val="-1405064535"/>
        <w:placeholder>
          <w:docPart w:val="DefaultPlaceholder_-1854013440"/>
        </w:placeholder>
        <w15:color w:val="993366"/>
      </w:sdtPr>
      <w:sdtEndPr/>
      <w:sdtContent>
        <w:p w:rsidR="00425743" w:rsidRDefault="00425743" w:rsidP="00425743">
          <w:pPr>
            <w:pStyle w:val="afc"/>
            <w:keepNext/>
            <w:rPr>
              <w:rtl/>
            </w:rPr>
          </w:pPr>
          <w:r w:rsidRPr="00425743">
            <w:rPr>
              <w:rStyle w:val="afd"/>
              <w:color w:val="000000"/>
              <w:rtl/>
            </w:rPr>
            <w:t>הישיבה ננעלה בשעה 14:11.</w:t>
          </w:r>
        </w:p>
      </w:sdtContent>
    </w:sdt>
    <w:p w:rsidR="00425743" w:rsidRDefault="00425743" w:rsidP="00425743">
      <w:pPr>
        <w:pStyle w:val="KeepWithNext"/>
        <w:rPr>
          <w:rtl/>
        </w:rPr>
      </w:pPr>
    </w:p>
    <w:p w:rsidR="00425743" w:rsidRPr="00425743" w:rsidRDefault="00425743" w:rsidP="00425743">
      <w:pPr>
        <w:rPr>
          <w:rtl/>
        </w:rPr>
      </w:pPr>
    </w:p>
    <w:p w:rsidR="00425743" w:rsidRPr="00425743" w:rsidRDefault="00425743" w:rsidP="00425743"/>
    <w:sectPr w:rsidR="00425743" w:rsidRPr="00425743" w:rsidSect="00101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8CE" w:rsidRDefault="009D18CE">
      <w:r>
        <w:separator/>
      </w:r>
    </w:p>
  </w:endnote>
  <w:endnote w:type="continuationSeparator" w:id="0">
    <w:p w:rsidR="009D18CE" w:rsidRDefault="009D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8CE" w:rsidRDefault="009D18CE">
      <w:r>
        <w:separator/>
      </w:r>
    </w:p>
  </w:footnote>
  <w:footnote w:type="continuationSeparator" w:id="0">
    <w:p w:rsidR="009D18CE" w:rsidRDefault="009D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F1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25743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25743" w:rsidP="008E5E3F">
    <w:pPr>
      <w:pStyle w:val="a3"/>
      <w:ind w:firstLine="0"/>
      <w:rPr>
        <w:rtl/>
      </w:rPr>
    </w:pPr>
    <w:r>
      <w:rPr>
        <w:rtl/>
      </w:rPr>
      <w:t>26/06/2018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F1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583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74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66B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D44"/>
    <w:rsid w:val="009D18C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71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0A8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2D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9FD465A"/>
  <w15:docId w15:val="{9C38596A-4AE3-4775-B8C9-FCC001F8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25743"/>
    <w:rPr>
      <w:color w:val="808080"/>
    </w:rPr>
  </w:style>
  <w:style w:type="paragraph" w:customStyle="1" w:styleId="TableText">
    <w:name w:val="Table Text"/>
    <w:basedOn w:val="a"/>
    <w:rsid w:val="00996D4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996D44"/>
    <w:pPr>
      <w:ind w:right="0"/>
      <w:jc w:val="both"/>
    </w:pPr>
  </w:style>
  <w:style w:type="paragraph" w:customStyle="1" w:styleId="TableSideHeading">
    <w:name w:val="Table SideHeading"/>
    <w:basedOn w:val="TableText"/>
    <w:rsid w:val="00996D44"/>
  </w:style>
  <w:style w:type="table" w:styleId="afe">
    <w:name w:val="Table Grid"/>
    <w:basedOn w:val="a1"/>
    <w:rsid w:val="00C770A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44A8DC-2D0E-4E75-9548-7EA75AB9750B}"/>
      </w:docPartPr>
      <w:docPartBody>
        <w:p w:rsidR="00FD50FF" w:rsidRDefault="00B45998">
          <w:r w:rsidRPr="00C42704">
            <w:rPr>
              <w:rStyle w:val="a3"/>
              <w:rtl/>
            </w:rPr>
            <w:t>לחץ או הקש כאן להזנת טקסט</w:t>
          </w:r>
          <w:r w:rsidRPr="00C42704">
            <w:rPr>
              <w:rStyle w:val="a3"/>
            </w:rPr>
            <w:t>.</w:t>
          </w:r>
        </w:p>
      </w:docPartBody>
    </w:docPart>
    <w:docPart>
      <w:docPartPr>
        <w:name w:val="2C91DDA5B5524B0AAC12EC51DF8321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75CF7C-8E1B-4F8F-8F3E-03F3349A561F}"/>
      </w:docPartPr>
      <w:docPartBody>
        <w:p w:rsidR="00B27009" w:rsidRDefault="008773E5" w:rsidP="008773E5">
          <w:pPr>
            <w:pStyle w:val="2C91DDA5B5524B0AAC12EC51DF832195"/>
          </w:pPr>
          <w:r w:rsidRPr="00C42704">
            <w:rPr>
              <w:rStyle w:val="a3"/>
              <w:rtl/>
            </w:rPr>
            <w:t>לחץ או הקש כאן להזנת טקסט</w:t>
          </w:r>
          <w:r w:rsidRPr="00C4270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998"/>
    <w:rsid w:val="00004968"/>
    <w:rsid w:val="008773E5"/>
    <w:rsid w:val="00B27009"/>
    <w:rsid w:val="00B45998"/>
    <w:rsid w:val="00FD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773E5"/>
    <w:rPr>
      <w:color w:val="808080"/>
    </w:rPr>
  </w:style>
  <w:style w:type="paragraph" w:customStyle="1" w:styleId="2C91DDA5B5524B0AAC12EC51DF832195">
    <w:name w:val="2C91DDA5B5524B0AAC12EC51DF832195"/>
    <w:rsid w:val="008773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C9225-5316-419D-A4EC-E302D431E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507</Words>
  <Characters>2607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2018-07-01T10:27:00Z</dcterms:modified>
</cp:coreProperties>
</file>