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18B6">
      <w:pPr>
        <w:jc w:val="right"/>
        <w:rPr>
          <w:rFonts w:cs="David"/>
          <w:rtl/>
        </w:rPr>
      </w:pPr>
      <w:bookmarkStart w:id="0" w:name="_GoBack"/>
      <w:bookmarkEnd w:id="0"/>
      <w:r>
        <w:rPr>
          <w:rFonts w:cs="David"/>
          <w:rtl/>
        </w:rPr>
        <w:t>פרוטוקולים/ועדת מדע/6921</w:t>
      </w:r>
    </w:p>
    <w:p w:rsidR="00000000" w:rsidRDefault="007B18B6">
      <w:pPr>
        <w:jc w:val="right"/>
        <w:rPr>
          <w:rFonts w:cs="David"/>
          <w:rtl/>
        </w:rPr>
      </w:pPr>
      <w:r>
        <w:rPr>
          <w:rFonts w:cs="David"/>
          <w:rtl/>
        </w:rPr>
        <w:tab/>
        <w:t>ירושלים, ה' באב, תשס"ג</w:t>
      </w:r>
    </w:p>
    <w:p w:rsidR="00000000" w:rsidRDefault="007B18B6">
      <w:pPr>
        <w:jc w:val="right"/>
        <w:rPr>
          <w:rFonts w:cs="David"/>
          <w:rtl/>
          <w:lang w:val="es"/>
        </w:rPr>
      </w:pPr>
      <w:r>
        <w:rPr>
          <w:rFonts w:cs="David"/>
          <w:rtl/>
          <w:lang w:val="es"/>
        </w:rPr>
        <w:t>3 באוגוסט, 2003</w:t>
      </w:r>
    </w:p>
    <w:p w:rsidR="00000000" w:rsidRDefault="007B18B6">
      <w:pPr>
        <w:jc w:val="right"/>
        <w:rPr>
          <w:rFonts w:cs="David"/>
          <w:rtl/>
        </w:rPr>
      </w:pPr>
    </w:p>
    <w:p w:rsidR="00000000" w:rsidRDefault="007B18B6">
      <w:pPr>
        <w:jc w:val="right"/>
        <w:rPr>
          <w:rFonts w:cs="David Transparent"/>
          <w:sz w:val="22"/>
          <w:szCs w:val="22"/>
          <w:rtl/>
        </w:rPr>
      </w:pPr>
    </w:p>
    <w:p w:rsidR="00000000" w:rsidRDefault="007B18B6">
      <w:pPr>
        <w:pStyle w:val="10"/>
        <w:rPr>
          <w:rFonts w:cs="David Transparent"/>
          <w:sz w:val="22"/>
          <w:szCs w:val="22"/>
          <w:rtl/>
        </w:rPr>
      </w:pPr>
      <w:r>
        <w:rPr>
          <w:rFonts w:cs="David Transparent"/>
          <w:sz w:val="22"/>
          <w:szCs w:val="22"/>
          <w:rtl/>
        </w:rPr>
        <w:t>הכנסת השש-</w:t>
      </w:r>
      <w:r>
        <w:rPr>
          <w:rFonts w:cs="David Transparent"/>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 xml:space="preserve">           </w:t>
      </w:r>
      <w:r>
        <w:rPr>
          <w:rFonts w:cs="David Transparent"/>
          <w:sz w:val="22"/>
          <w:szCs w:val="22"/>
          <w:rtl/>
        </w:rPr>
        <w:tab/>
        <w:t xml:space="preserve">    נוסח לא מתוקן</w:t>
      </w:r>
    </w:p>
    <w:p w:rsidR="00000000" w:rsidRDefault="007B18B6">
      <w:pPr>
        <w:jc w:val="both"/>
        <w:rPr>
          <w:rFonts w:cs="David Transparent"/>
          <w:b/>
          <w:bCs/>
          <w:sz w:val="22"/>
          <w:szCs w:val="22"/>
          <w:rtl/>
        </w:rPr>
      </w:pPr>
      <w:r>
        <w:rPr>
          <w:rFonts w:cs="David Transparent"/>
          <w:b/>
          <w:bCs/>
          <w:sz w:val="22"/>
          <w:szCs w:val="22"/>
          <w:rtl/>
        </w:rPr>
        <w:t>מושב ראשון</w:t>
      </w:r>
    </w:p>
    <w:p w:rsidR="00000000" w:rsidRDefault="007B18B6">
      <w:pPr>
        <w:jc w:val="both"/>
        <w:rPr>
          <w:rFonts w:cs="David Transparent"/>
          <w:b/>
          <w:bCs/>
          <w:sz w:val="22"/>
          <w:szCs w:val="22"/>
          <w:rtl/>
        </w:rPr>
      </w:pPr>
    </w:p>
    <w:p w:rsidR="00000000" w:rsidRDefault="007B18B6">
      <w:pPr>
        <w:jc w:val="both"/>
        <w:rPr>
          <w:rFonts w:cs="David Transparent"/>
          <w:b/>
          <w:bCs/>
          <w:sz w:val="22"/>
          <w:szCs w:val="22"/>
          <w:rtl/>
        </w:rPr>
      </w:pPr>
    </w:p>
    <w:p w:rsidR="00000000" w:rsidRDefault="007B18B6">
      <w:pPr>
        <w:jc w:val="both"/>
        <w:rPr>
          <w:rFonts w:cs="David Transparent"/>
          <w:b/>
          <w:bCs/>
          <w:sz w:val="22"/>
          <w:szCs w:val="22"/>
          <w:rtl/>
        </w:rPr>
      </w:pPr>
    </w:p>
    <w:p w:rsidR="00000000" w:rsidRDefault="007B18B6">
      <w:pPr>
        <w:pStyle w:val="20"/>
        <w:rPr>
          <w:rFonts w:cs="David Transparent"/>
          <w:sz w:val="22"/>
          <w:szCs w:val="22"/>
          <w:rtl/>
        </w:rPr>
      </w:pPr>
      <w:r>
        <w:rPr>
          <w:rFonts w:cs="David Transparent"/>
          <w:sz w:val="22"/>
          <w:szCs w:val="22"/>
          <w:rtl/>
        </w:rPr>
        <w:t>פרוטוקול מס' 14</w:t>
      </w:r>
    </w:p>
    <w:p w:rsidR="00000000" w:rsidRDefault="007B18B6">
      <w:pPr>
        <w:jc w:val="center"/>
        <w:rPr>
          <w:rFonts w:cs="David Transparent"/>
          <w:b/>
          <w:bCs/>
          <w:sz w:val="22"/>
          <w:szCs w:val="22"/>
          <w:rtl/>
        </w:rPr>
      </w:pPr>
      <w:r>
        <w:rPr>
          <w:rFonts w:cs="David Transparent"/>
          <w:b/>
          <w:bCs/>
          <w:sz w:val="22"/>
          <w:szCs w:val="22"/>
          <w:rtl/>
        </w:rPr>
        <w:t>מישיבת ועדת המדע והטכנולוגיה</w:t>
      </w:r>
    </w:p>
    <w:p w:rsidR="00000000" w:rsidRDefault="007B18B6">
      <w:pPr>
        <w:pStyle w:val="30"/>
        <w:rPr>
          <w:rFonts w:cs="David Transparent"/>
          <w:sz w:val="22"/>
          <w:szCs w:val="22"/>
          <w:rtl/>
        </w:rPr>
      </w:pPr>
      <w:r>
        <w:rPr>
          <w:rFonts w:cs="David Transparent"/>
          <w:sz w:val="22"/>
          <w:szCs w:val="22"/>
          <w:rtl/>
        </w:rPr>
        <w:t>שהתקיימה ביום רביעי, ב' בתמוז התשס"ג, 2/7/2003</w:t>
      </w:r>
    </w:p>
    <w:p w:rsidR="00000000" w:rsidRDefault="007B18B6">
      <w:pPr>
        <w:jc w:val="center"/>
        <w:rPr>
          <w:rFonts w:cs="David Transparent"/>
          <w:b/>
          <w:bCs/>
          <w:sz w:val="22"/>
          <w:szCs w:val="22"/>
          <w:u w:val="single"/>
          <w:rtl/>
        </w:rPr>
      </w:pPr>
    </w:p>
    <w:p w:rsidR="00000000" w:rsidRDefault="007B18B6">
      <w:pPr>
        <w:ind w:left="2186" w:hanging="2186"/>
        <w:jc w:val="both"/>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ההיי טק כמנוע צמיחה עיקרי – המשך דיון, הרצאת אורח של ד"ר טוני מרפי, יועץ לממשלת אירלנד, במסגרת הכנת </w:t>
      </w:r>
      <w:r>
        <w:rPr>
          <w:rFonts w:cs="David Transparent"/>
          <w:b/>
          <w:bCs/>
          <w:sz w:val="22"/>
          <w:szCs w:val="22"/>
          <w:rtl/>
        </w:rPr>
        <w:t>תוכנית הועדה להשקעות בתעשיות ההיי-טק וטכנולוגיית המידע.</w:t>
      </w:r>
    </w:p>
    <w:p w:rsidR="00000000" w:rsidRDefault="007B18B6">
      <w:pPr>
        <w:ind w:left="1466" w:hanging="1466"/>
        <w:jc w:val="both"/>
        <w:rPr>
          <w:rFonts w:cs="David Transparent"/>
          <w:b/>
          <w:bCs/>
          <w:sz w:val="22"/>
          <w:szCs w:val="22"/>
          <w:rtl/>
        </w:rPr>
      </w:pPr>
    </w:p>
    <w:p w:rsidR="00000000" w:rsidRDefault="007B18B6">
      <w:pPr>
        <w:ind w:left="2186" w:hanging="2186"/>
        <w:jc w:val="both"/>
        <w:rPr>
          <w:rFonts w:cs="David Transparent"/>
          <w:b/>
          <w:bCs/>
          <w:sz w:val="22"/>
          <w:szCs w:val="22"/>
          <w:u w:val="single"/>
          <w:rtl/>
        </w:rPr>
      </w:pPr>
      <w:r>
        <w:rPr>
          <w:rFonts w:cs="David Transparent"/>
          <w:b/>
          <w:bCs/>
          <w:sz w:val="22"/>
          <w:szCs w:val="22"/>
          <w:u w:val="single"/>
          <w:rtl/>
        </w:rPr>
        <w:t>מוזמנים:</w:t>
      </w:r>
      <w:r>
        <w:rPr>
          <w:rFonts w:cs="David Transparent"/>
          <w:b/>
          <w:bCs/>
          <w:sz w:val="22"/>
          <w:szCs w:val="22"/>
          <w:rtl/>
        </w:rPr>
        <w:tab/>
        <w:t>מכון גרטנר</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אנטוני מרפי – מרצה אורח</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מר ברוך גינדין – מנכ"ל המכון.</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מר פיליפ ליבמן – סמנכ"ל שירות לקוחות.</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משרד הביטחון</w:t>
      </w:r>
    </w:p>
    <w:p w:rsidR="00000000" w:rsidRDefault="007B18B6">
      <w:pPr>
        <w:ind w:left="1466"/>
        <w:jc w:val="both"/>
        <w:rPr>
          <w:rFonts w:cs="David Transparent"/>
          <w:sz w:val="22"/>
          <w:szCs w:val="22"/>
          <w:rtl/>
        </w:rPr>
      </w:pPr>
      <w:r>
        <w:rPr>
          <w:rFonts w:cs="David Transparent"/>
          <w:b/>
          <w:bCs/>
          <w:sz w:val="22"/>
          <w:szCs w:val="22"/>
          <w:rtl/>
        </w:rPr>
        <w:tab/>
      </w:r>
      <w:r>
        <w:rPr>
          <w:rFonts w:cs="David Transparent"/>
          <w:sz w:val="22"/>
          <w:szCs w:val="22"/>
          <w:rtl/>
        </w:rPr>
        <w:t>אל"מ בועז חיאק – מנכ"ל אל-אופ</w:t>
      </w:r>
    </w:p>
    <w:p w:rsidR="00000000" w:rsidRDefault="007B18B6">
      <w:pPr>
        <w:ind w:left="1466"/>
        <w:jc w:val="both"/>
        <w:rPr>
          <w:rFonts w:cs="David Transparent"/>
          <w:sz w:val="22"/>
          <w:szCs w:val="22"/>
          <w:rtl/>
        </w:rPr>
      </w:pPr>
      <w:r>
        <w:rPr>
          <w:rFonts w:cs="David Transparent"/>
          <w:sz w:val="22"/>
          <w:szCs w:val="22"/>
          <w:rtl/>
        </w:rPr>
        <w:tab/>
        <w:t>סא"ל דורון יצחקי – רמ"ד מחקר, פית</w:t>
      </w:r>
      <w:r>
        <w:rPr>
          <w:rFonts w:cs="David Transparent"/>
          <w:sz w:val="22"/>
          <w:szCs w:val="22"/>
          <w:rtl/>
        </w:rPr>
        <w:t>וח ותכנון בממר"ם</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משרד הבריאות</w:t>
      </w:r>
    </w:p>
    <w:p w:rsidR="00000000" w:rsidRDefault="007B18B6">
      <w:pPr>
        <w:ind w:left="2156"/>
        <w:jc w:val="both"/>
        <w:rPr>
          <w:rFonts w:cs="David Transparent"/>
          <w:sz w:val="22"/>
          <w:szCs w:val="22"/>
          <w:rtl/>
        </w:rPr>
      </w:pPr>
      <w:r>
        <w:rPr>
          <w:rFonts w:cs="David Transparent"/>
          <w:sz w:val="22"/>
          <w:szCs w:val="22"/>
          <w:rtl/>
        </w:rPr>
        <w:t>ד"ר בני לשם – מנהל מינהל המחקר הרפואי, לשכת המדען הראשי</w:t>
      </w:r>
    </w:p>
    <w:p w:rsidR="00000000" w:rsidRDefault="007B18B6">
      <w:pPr>
        <w:ind w:left="1466"/>
        <w:jc w:val="both"/>
        <w:rPr>
          <w:rFonts w:cs="David Transparent"/>
          <w:sz w:val="22"/>
          <w:szCs w:val="22"/>
          <w:rtl/>
        </w:rPr>
      </w:pPr>
      <w:r>
        <w:rPr>
          <w:rFonts w:cs="David Transparent"/>
          <w:sz w:val="22"/>
          <w:szCs w:val="22"/>
          <w:rtl/>
        </w:rPr>
        <w:tab/>
        <w:t>רמי רמירוב – מדען ראשי</w:t>
      </w:r>
    </w:p>
    <w:p w:rsidR="00000000" w:rsidRDefault="007B18B6">
      <w:pPr>
        <w:ind w:left="1466" w:hanging="1466"/>
        <w:jc w:val="both"/>
        <w:rPr>
          <w:rFonts w:cs="David Transparent"/>
          <w:sz w:val="22"/>
          <w:szCs w:val="22"/>
          <w:rtl/>
        </w:rPr>
      </w:pPr>
    </w:p>
    <w:p w:rsidR="00000000" w:rsidRDefault="007B18B6">
      <w:pPr>
        <w:ind w:left="1466"/>
        <w:jc w:val="both"/>
        <w:rPr>
          <w:rFonts w:cs="David Transparent"/>
          <w:b/>
          <w:bCs/>
          <w:sz w:val="22"/>
          <w:szCs w:val="22"/>
          <w:rtl/>
        </w:rPr>
      </w:pPr>
      <w:r>
        <w:rPr>
          <w:rFonts w:cs="David Transparent"/>
          <w:sz w:val="22"/>
          <w:szCs w:val="22"/>
          <w:rtl/>
        </w:rPr>
        <w:tab/>
      </w:r>
      <w:r>
        <w:rPr>
          <w:rFonts w:cs="David Transparent"/>
          <w:b/>
          <w:bCs/>
          <w:sz w:val="22"/>
          <w:szCs w:val="22"/>
          <w:rtl/>
        </w:rPr>
        <w:t>משרד החינוך</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פרופ' דוד נבו – מדען ראשי</w:t>
      </w:r>
    </w:p>
    <w:p w:rsidR="00000000" w:rsidRDefault="007B18B6">
      <w:pPr>
        <w:ind w:left="2156"/>
        <w:jc w:val="both"/>
        <w:rPr>
          <w:rFonts w:cs="David Transparent"/>
          <w:sz w:val="22"/>
          <w:szCs w:val="22"/>
          <w:rtl/>
        </w:rPr>
      </w:pPr>
      <w:r>
        <w:rPr>
          <w:rFonts w:cs="David Transparent"/>
          <w:sz w:val="22"/>
          <w:szCs w:val="22"/>
          <w:rtl/>
        </w:rPr>
        <w:t>גב' אביבה מישאל – אחראית על קשרי תעשיה, מינהל מידע וטכנולוגיה.</w:t>
      </w:r>
    </w:p>
    <w:p w:rsidR="00000000" w:rsidRDefault="007B18B6">
      <w:pPr>
        <w:ind w:left="1466" w:hanging="1466"/>
        <w:jc w:val="both"/>
        <w:rPr>
          <w:rFonts w:cs="David Transparent"/>
          <w:sz w:val="22"/>
          <w:szCs w:val="22"/>
          <w:rtl/>
        </w:rPr>
      </w:pPr>
    </w:p>
    <w:p w:rsidR="00000000" w:rsidRDefault="007B18B6">
      <w:pPr>
        <w:ind w:left="1466"/>
        <w:jc w:val="both"/>
        <w:rPr>
          <w:rFonts w:cs="David Transparent"/>
          <w:b/>
          <w:bCs/>
          <w:sz w:val="22"/>
          <w:szCs w:val="22"/>
          <w:rtl/>
        </w:rPr>
      </w:pPr>
      <w:r>
        <w:rPr>
          <w:rFonts w:cs="David Transparent"/>
          <w:sz w:val="22"/>
          <w:szCs w:val="22"/>
          <w:rtl/>
        </w:rPr>
        <w:tab/>
      </w:r>
      <w:r>
        <w:rPr>
          <w:rFonts w:cs="David Transparent"/>
          <w:b/>
          <w:bCs/>
          <w:sz w:val="22"/>
          <w:szCs w:val="22"/>
          <w:rtl/>
        </w:rPr>
        <w:t>משרד המדע והטכנולוגיה</w:t>
      </w:r>
    </w:p>
    <w:p w:rsidR="00000000" w:rsidRDefault="007B18B6">
      <w:pPr>
        <w:ind w:left="2160"/>
        <w:jc w:val="both"/>
        <w:rPr>
          <w:rFonts w:cs="David Transparent"/>
          <w:sz w:val="22"/>
          <w:szCs w:val="22"/>
          <w:rtl/>
        </w:rPr>
      </w:pPr>
      <w:r>
        <w:rPr>
          <w:rFonts w:cs="David Transparent"/>
          <w:sz w:val="22"/>
          <w:szCs w:val="22"/>
          <w:rtl/>
        </w:rPr>
        <w:t>ד"ר גדעון אריא</w:t>
      </w:r>
      <w:r>
        <w:rPr>
          <w:rFonts w:cs="David Transparent"/>
          <w:sz w:val="22"/>
          <w:szCs w:val="22"/>
          <w:rtl/>
        </w:rPr>
        <w:t>לי – ראש תחום מדעי המחשב ןטכנולוגיות מתקדמות.</w:t>
      </w:r>
    </w:p>
    <w:p w:rsidR="00000000" w:rsidRDefault="007B18B6">
      <w:pPr>
        <w:ind w:left="1466"/>
        <w:jc w:val="both"/>
        <w:rPr>
          <w:rFonts w:cs="David Transparent"/>
          <w:sz w:val="22"/>
          <w:szCs w:val="22"/>
          <w:rtl/>
        </w:rPr>
      </w:pPr>
      <w:r>
        <w:rPr>
          <w:rFonts w:cs="David Transparent"/>
          <w:sz w:val="22"/>
          <w:szCs w:val="22"/>
          <w:rtl/>
        </w:rPr>
        <w:tab/>
        <w:t>גב' עדנה הראל</w:t>
      </w:r>
    </w:p>
    <w:p w:rsidR="00000000" w:rsidRDefault="007B18B6">
      <w:pPr>
        <w:ind w:left="1466" w:hanging="1466"/>
        <w:jc w:val="both"/>
        <w:rPr>
          <w:rFonts w:cs="David Transparent"/>
          <w:sz w:val="22"/>
          <w:szCs w:val="22"/>
          <w:rtl/>
        </w:rPr>
      </w:pPr>
      <w:r>
        <w:rPr>
          <w:rFonts w:cs="David Transparent"/>
          <w:sz w:val="22"/>
          <w:szCs w:val="22"/>
          <w:rtl/>
        </w:rPr>
        <w:tab/>
      </w: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משרד הרווחה</w:t>
      </w:r>
    </w:p>
    <w:p w:rsidR="00000000" w:rsidRDefault="007B18B6">
      <w:pPr>
        <w:ind w:left="1466"/>
        <w:jc w:val="both"/>
        <w:rPr>
          <w:rFonts w:cs="David Transparent"/>
          <w:sz w:val="22"/>
          <w:szCs w:val="22"/>
          <w:rtl/>
        </w:rPr>
      </w:pPr>
      <w:r>
        <w:rPr>
          <w:rFonts w:cs="David Transparent"/>
          <w:b/>
          <w:bCs/>
          <w:sz w:val="22"/>
          <w:szCs w:val="22"/>
          <w:rtl/>
        </w:rPr>
        <w:tab/>
      </w:r>
      <w:r>
        <w:rPr>
          <w:rFonts w:cs="David Transparent"/>
          <w:sz w:val="22"/>
          <w:szCs w:val="22"/>
          <w:rtl/>
        </w:rPr>
        <w:t>מר רון בר-יוסף – סגן מנהל הכשרה ופיתוח כ"א</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גב' דבורה גולדבך – מנהלת אגף ענ"א</w:t>
      </w:r>
    </w:p>
    <w:p w:rsidR="00000000" w:rsidRDefault="007B18B6">
      <w:pPr>
        <w:ind w:left="1466" w:hanging="1466"/>
        <w:jc w:val="both"/>
        <w:rPr>
          <w:rFonts w:cs="David Transparent"/>
          <w:sz w:val="22"/>
          <w:szCs w:val="22"/>
          <w:rtl/>
        </w:rPr>
      </w:pPr>
    </w:p>
    <w:p w:rsidR="00000000" w:rsidRDefault="007B18B6">
      <w:pPr>
        <w:ind w:left="1466"/>
        <w:jc w:val="both"/>
        <w:rPr>
          <w:rFonts w:cs="David Transparent"/>
          <w:b/>
          <w:bCs/>
          <w:sz w:val="22"/>
          <w:szCs w:val="22"/>
          <w:rtl/>
        </w:rPr>
      </w:pPr>
      <w:r>
        <w:rPr>
          <w:rFonts w:cs="David Transparent"/>
          <w:sz w:val="22"/>
          <w:szCs w:val="22"/>
          <w:rtl/>
        </w:rPr>
        <w:tab/>
      </w:r>
      <w:r>
        <w:rPr>
          <w:rFonts w:cs="David Transparent"/>
          <w:b/>
          <w:bCs/>
          <w:sz w:val="22"/>
          <w:szCs w:val="22"/>
          <w:rtl/>
        </w:rPr>
        <w:t>משרד התעשייה והמסחר</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גב' נילי שליו – עוזרת מדען ראשי</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משרד התקשורת</w:t>
      </w:r>
    </w:p>
    <w:p w:rsidR="00000000" w:rsidRDefault="007B18B6">
      <w:pPr>
        <w:ind w:left="1466"/>
        <w:jc w:val="both"/>
        <w:rPr>
          <w:rFonts w:cs="David Transparent"/>
          <w:sz w:val="22"/>
          <w:szCs w:val="22"/>
          <w:rtl/>
        </w:rPr>
      </w:pPr>
      <w:r>
        <w:rPr>
          <w:rFonts w:cs="David Transparent"/>
          <w:b/>
          <w:bCs/>
          <w:sz w:val="22"/>
          <w:szCs w:val="22"/>
          <w:rtl/>
        </w:rPr>
        <w:tab/>
      </w:r>
      <w:r>
        <w:rPr>
          <w:rFonts w:cs="David Transparent"/>
          <w:sz w:val="22"/>
          <w:szCs w:val="22"/>
          <w:rtl/>
        </w:rPr>
        <w:t xml:space="preserve">מר רפי הוידה – לשכת המדען </w:t>
      </w:r>
      <w:r>
        <w:rPr>
          <w:rFonts w:cs="David Transparent"/>
          <w:sz w:val="22"/>
          <w:szCs w:val="22"/>
          <w:rtl/>
        </w:rPr>
        <w:t>הראשי</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המשרד לביטחון פנים</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רפ"ק סילבן ברנר – קצין אלקטרוניקה</w:t>
      </w:r>
    </w:p>
    <w:p w:rsidR="00000000" w:rsidRDefault="007B18B6">
      <w:pPr>
        <w:ind w:left="1466" w:hanging="1466"/>
        <w:jc w:val="both"/>
        <w:rPr>
          <w:rFonts w:cs="David Transparent"/>
          <w:sz w:val="22"/>
          <w:szCs w:val="22"/>
          <w:rtl/>
        </w:rPr>
      </w:pPr>
    </w:p>
    <w:p w:rsidR="00000000" w:rsidRDefault="007B18B6">
      <w:pPr>
        <w:ind w:left="1466"/>
        <w:jc w:val="both"/>
        <w:rPr>
          <w:rFonts w:cs="David Transparent"/>
          <w:b/>
          <w:bCs/>
          <w:sz w:val="22"/>
          <w:szCs w:val="22"/>
          <w:rtl/>
        </w:rPr>
      </w:pPr>
      <w:r>
        <w:rPr>
          <w:rFonts w:cs="David Transparent"/>
          <w:sz w:val="22"/>
          <w:szCs w:val="22"/>
          <w:rtl/>
        </w:rPr>
        <w:tab/>
      </w:r>
      <w:r>
        <w:rPr>
          <w:rFonts w:cs="David Transparent"/>
          <w:b/>
          <w:bCs/>
          <w:sz w:val="22"/>
          <w:szCs w:val="22"/>
          <w:rtl/>
        </w:rPr>
        <w:t>איגוד האינטרנט הישראלי</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מר רוני בס – חבר הנהלה</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ההסתדרות הכללית החדשה</w:t>
      </w:r>
    </w:p>
    <w:p w:rsidR="00000000" w:rsidRDefault="007B18B6">
      <w:pPr>
        <w:ind w:left="1466" w:hanging="74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עו"ד גיל ברטל – האגף לאיגוד מקצועי</w:t>
      </w:r>
    </w:p>
    <w:p w:rsidR="00000000" w:rsidRDefault="007B18B6">
      <w:pPr>
        <w:ind w:left="1466" w:hanging="746"/>
        <w:jc w:val="both"/>
        <w:rPr>
          <w:rFonts w:cs="David Transparent"/>
          <w:sz w:val="22"/>
          <w:szCs w:val="22"/>
          <w:rtl/>
        </w:rPr>
      </w:pPr>
      <w:r>
        <w:rPr>
          <w:rFonts w:cs="David Transparent"/>
          <w:sz w:val="22"/>
          <w:szCs w:val="22"/>
          <w:rtl/>
        </w:rPr>
        <w:tab/>
      </w:r>
      <w:r>
        <w:rPr>
          <w:rFonts w:cs="David Transparent"/>
          <w:sz w:val="22"/>
          <w:szCs w:val="22"/>
          <w:rtl/>
        </w:rPr>
        <w:tab/>
        <w:t>עו"ד לימור קליין – האגף לאיגוד מקצועי</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חברות היי-טק</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ד"ר דניאל ברנע – מנכ"ל</w:t>
      </w:r>
      <w:r>
        <w:rPr>
          <w:rFonts w:cs="David Transparent"/>
          <w:sz w:val="22"/>
          <w:szCs w:val="22"/>
          <w:rtl/>
        </w:rPr>
        <w:t xml:space="preserve"> כלל תעשיות אלקטרוניקה</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גב' יערה ינאי – מנכ"ל נסיקום</w:t>
      </w:r>
    </w:p>
    <w:p w:rsidR="00000000" w:rsidRDefault="007B18B6">
      <w:pPr>
        <w:ind w:left="1466" w:hanging="1466"/>
        <w:jc w:val="both"/>
        <w:rPr>
          <w:rFonts w:cs="David Transparent"/>
          <w:sz w:val="22"/>
          <w:szCs w:val="22"/>
          <w:rtl/>
        </w:rPr>
      </w:pPr>
      <w:r>
        <w:rPr>
          <w:rFonts w:cs="David Transparent"/>
          <w:sz w:val="22"/>
          <w:szCs w:val="22"/>
          <w:rtl/>
        </w:rPr>
        <w:tab/>
      </w:r>
    </w:p>
    <w:p w:rsidR="00000000" w:rsidRDefault="007B18B6">
      <w:pPr>
        <w:ind w:left="1466" w:hanging="1466"/>
        <w:jc w:val="both"/>
        <w:rPr>
          <w:rFonts w:cs="David Transparent"/>
          <w:b/>
          <w:bCs/>
          <w:sz w:val="22"/>
          <w:szCs w:val="22"/>
          <w:rtl/>
        </w:rPr>
      </w:pPr>
      <w:r>
        <w:rPr>
          <w:rFonts w:cs="David Transparent"/>
          <w:sz w:val="22"/>
          <w:szCs w:val="22"/>
          <w:rtl/>
        </w:rPr>
        <w:lastRenderedPageBreak/>
        <w:tab/>
      </w:r>
      <w:r>
        <w:rPr>
          <w:rFonts w:cs="David Transparent"/>
          <w:sz w:val="22"/>
          <w:szCs w:val="22"/>
          <w:rtl/>
        </w:rPr>
        <w:tab/>
      </w:r>
      <w:r>
        <w:rPr>
          <w:rFonts w:cs="David Transparent"/>
          <w:b/>
          <w:bCs/>
          <w:sz w:val="22"/>
          <w:szCs w:val="22"/>
          <w:rtl/>
        </w:rPr>
        <w:t>חברות תקשורת</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מר רמי גוזמן – סמנכ"ל כספים במוטורולה ישראל</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מר אביעד ותקין – עוזר בכיר למנכ"ל, ברק תקשורת</w:t>
      </w:r>
    </w:p>
    <w:p w:rsidR="00000000" w:rsidRDefault="007B18B6">
      <w:pPr>
        <w:ind w:left="2160" w:hanging="1466"/>
        <w:jc w:val="both"/>
        <w:rPr>
          <w:rFonts w:cs="David Transparent"/>
          <w:sz w:val="22"/>
          <w:szCs w:val="22"/>
          <w:rtl/>
        </w:rPr>
      </w:pPr>
      <w:r>
        <w:rPr>
          <w:rFonts w:cs="David Transparent"/>
          <w:sz w:val="22"/>
          <w:szCs w:val="22"/>
          <w:rtl/>
        </w:rPr>
        <w:tab/>
        <w:t>מר אריה שניצר – מנהל המשרד לקשר עם גורמי ממשל, חברת "מוטורולה"</w:t>
      </w:r>
    </w:p>
    <w:p w:rsidR="00000000" w:rsidRDefault="007B18B6">
      <w:pPr>
        <w:ind w:left="1466" w:hanging="1466"/>
        <w:jc w:val="both"/>
        <w:rPr>
          <w:rFonts w:cs="David Transparent"/>
          <w:sz w:val="22"/>
          <w:szCs w:val="22"/>
          <w:rtl/>
        </w:rPr>
      </w:pPr>
    </w:p>
    <w:p w:rsidR="00000000" w:rsidRDefault="007B18B6">
      <w:pPr>
        <w:ind w:left="2160"/>
        <w:jc w:val="both"/>
        <w:rPr>
          <w:rFonts w:cs="David Transparent"/>
          <w:b/>
          <w:bCs/>
          <w:sz w:val="22"/>
          <w:szCs w:val="22"/>
          <w:rtl/>
        </w:rPr>
      </w:pPr>
      <w:r>
        <w:rPr>
          <w:rFonts w:cs="David Transparent"/>
          <w:b/>
          <w:bCs/>
          <w:sz w:val="22"/>
          <w:szCs w:val="22"/>
          <w:rtl/>
        </w:rPr>
        <w:t>לשכת המהנדסים, האדריכלים ו</w:t>
      </w:r>
      <w:r>
        <w:rPr>
          <w:rFonts w:cs="David Transparent"/>
          <w:b/>
          <w:bCs/>
          <w:sz w:val="22"/>
          <w:szCs w:val="22"/>
          <w:rtl/>
        </w:rPr>
        <w:t>האקדמאים במקצועות הטכנולוגיים בישראל</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מר צ'רלי פרל – מנהל אגודת מדע, מחשבים ותוכנה</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קרנות הון סיכון</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מר יורם אורון – מנכ"ל חברת ורטקס</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מר איתן הילמן – מנכ"ל איגוד קרנות הון סיכון</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גב' עירית רפפורט – יועצת חיצונית, חב' פוליסי</w:t>
      </w:r>
    </w:p>
    <w:p w:rsidR="00000000" w:rsidRDefault="007B18B6">
      <w:pPr>
        <w:ind w:left="1466" w:hanging="1466"/>
        <w:jc w:val="both"/>
        <w:rPr>
          <w:rFonts w:cs="David Transparent"/>
          <w:sz w:val="22"/>
          <w:szCs w:val="22"/>
          <w:rtl/>
        </w:rPr>
      </w:pPr>
    </w:p>
    <w:p w:rsidR="00000000" w:rsidRDefault="007B18B6">
      <w:pPr>
        <w:ind w:left="1466" w:hanging="746"/>
        <w:jc w:val="both"/>
        <w:rPr>
          <w:rFonts w:cs="David Transparent"/>
          <w:b/>
          <w:bCs/>
          <w:sz w:val="22"/>
          <w:szCs w:val="22"/>
          <w:rtl/>
        </w:rPr>
      </w:pPr>
      <w:r>
        <w:rPr>
          <w:rFonts w:cs="David Transparent"/>
          <w:sz w:val="22"/>
          <w:szCs w:val="22"/>
          <w:rtl/>
        </w:rPr>
        <w:tab/>
      </w:r>
      <w:r>
        <w:rPr>
          <w:rFonts w:cs="David Transparent"/>
          <w:sz w:val="22"/>
          <w:szCs w:val="22"/>
          <w:rtl/>
        </w:rPr>
        <w:tab/>
      </w:r>
      <w:r>
        <w:rPr>
          <w:rFonts w:cs="David Transparent"/>
          <w:b/>
          <w:bCs/>
          <w:sz w:val="22"/>
          <w:szCs w:val="22"/>
          <w:rtl/>
        </w:rPr>
        <w:t>שונות</w:t>
      </w:r>
    </w:p>
    <w:p w:rsidR="00000000" w:rsidRDefault="007B18B6">
      <w:pPr>
        <w:ind w:left="1466" w:hanging="1466"/>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sz w:val="22"/>
          <w:szCs w:val="22"/>
          <w:rtl/>
        </w:rPr>
        <w:t>רו"ח אילן בירנ</w:t>
      </w:r>
      <w:r>
        <w:rPr>
          <w:rFonts w:cs="David Transparent"/>
          <w:sz w:val="22"/>
          <w:szCs w:val="22"/>
          <w:rtl/>
        </w:rPr>
        <w:t>פלד – שותף במשרד רו"ח בריטמן-אלמגור</w:t>
      </w:r>
    </w:p>
    <w:p w:rsidR="00000000" w:rsidRDefault="007B18B6">
      <w:pPr>
        <w:ind w:left="1466" w:hanging="1466"/>
        <w:jc w:val="both"/>
        <w:rPr>
          <w:rFonts w:cs="David Transparent"/>
          <w:sz w:val="22"/>
          <w:szCs w:val="22"/>
          <w:rtl/>
        </w:rPr>
      </w:pPr>
      <w:r>
        <w:rPr>
          <w:rFonts w:cs="David Transparent"/>
          <w:sz w:val="22"/>
          <w:szCs w:val="22"/>
          <w:rtl/>
        </w:rPr>
        <w:tab/>
      </w:r>
      <w:r>
        <w:rPr>
          <w:rFonts w:cs="David Transparent"/>
          <w:sz w:val="22"/>
          <w:szCs w:val="22"/>
          <w:rtl/>
        </w:rPr>
        <w:tab/>
        <w:t>מר אורי רבין – כתב "גלובס"</w:t>
      </w:r>
    </w:p>
    <w:p w:rsidR="00000000" w:rsidRDefault="007B18B6">
      <w:pPr>
        <w:ind w:left="1466" w:hanging="1466"/>
        <w:jc w:val="both"/>
        <w:rPr>
          <w:rFonts w:cs="David Transparent"/>
          <w:sz w:val="22"/>
          <w:szCs w:val="22"/>
          <w:rtl/>
        </w:rPr>
      </w:pPr>
    </w:p>
    <w:p w:rsidR="00000000" w:rsidRDefault="007B18B6">
      <w:pPr>
        <w:ind w:left="1466" w:hanging="1466"/>
        <w:jc w:val="both"/>
        <w:rPr>
          <w:rFonts w:cs="David Transparent"/>
          <w:sz w:val="22"/>
          <w:szCs w:val="22"/>
          <w:rtl/>
        </w:rPr>
      </w:pPr>
      <w:r>
        <w:rPr>
          <w:rFonts w:cs="David Transparent"/>
          <w:b/>
          <w:bCs/>
          <w:sz w:val="22"/>
          <w:szCs w:val="22"/>
          <w:rtl/>
        </w:rPr>
        <w:t>הקלטה ותמלול:</w:t>
      </w:r>
      <w:r>
        <w:rPr>
          <w:rFonts w:cs="David Transparent"/>
          <w:b/>
          <w:bCs/>
          <w:sz w:val="22"/>
          <w:szCs w:val="22"/>
          <w:rtl/>
        </w:rPr>
        <w:tab/>
      </w:r>
      <w:r>
        <w:rPr>
          <w:rFonts w:cs="David Transparent"/>
          <w:sz w:val="22"/>
          <w:szCs w:val="22"/>
          <w:rtl/>
        </w:rPr>
        <w:t>סימול אורקולי בע"מ</w:t>
      </w:r>
      <w:r>
        <w:rPr>
          <w:rFonts w:cs="David Transparent"/>
          <w:b/>
          <w:bCs/>
          <w:sz w:val="22"/>
          <w:szCs w:val="22"/>
          <w:rtl/>
        </w:rPr>
        <w:tab/>
      </w:r>
    </w:p>
    <w:p w:rsidR="00000000" w:rsidRDefault="007B18B6">
      <w:pPr>
        <w:ind w:left="26" w:hanging="26"/>
        <w:jc w:val="center"/>
        <w:rPr>
          <w:rFonts w:cs="David Transparent"/>
          <w:b/>
          <w:bCs/>
          <w:sz w:val="22"/>
          <w:szCs w:val="22"/>
          <w:rtl/>
        </w:rPr>
      </w:pPr>
      <w:r>
        <w:rPr>
          <w:rFonts w:cs="David Transparent"/>
          <w:b/>
          <w:bCs/>
          <w:sz w:val="22"/>
          <w:szCs w:val="22"/>
          <w:rtl/>
        </w:rPr>
        <w:br w:type="page"/>
      </w:r>
      <w:r>
        <w:rPr>
          <w:rFonts w:cs="David Transparent"/>
          <w:b/>
          <w:bCs/>
          <w:sz w:val="22"/>
          <w:szCs w:val="22"/>
          <w:rtl/>
        </w:rPr>
        <w:lastRenderedPageBreak/>
        <w:t>ההיי טק כמנוע צמיחה עיקרי – המשך דיון, הרצאת אורח של ד"ר טוני מרפי, יועץ לממשלת אירלנד, במסגרת הכנת תוכנית הוועדה להשקעות בתעשיית ההיי טק וטכנולוגיית המידע</w:t>
      </w:r>
    </w:p>
    <w:p w:rsidR="00000000" w:rsidRDefault="007B18B6">
      <w:pPr>
        <w:ind w:left="26" w:hanging="26"/>
        <w:jc w:val="center"/>
        <w:rPr>
          <w:rFonts w:cs="David Transparent"/>
          <w:sz w:val="22"/>
          <w:szCs w:val="22"/>
          <w:rtl/>
        </w:rPr>
      </w:pPr>
    </w:p>
    <w:p w:rsidR="00000000" w:rsidRDefault="007B18B6">
      <w:pPr>
        <w:ind w:left="26" w:hanging="26"/>
        <w:jc w:val="both"/>
        <w:rPr>
          <w:rFonts w:cs="David Transparent"/>
          <w:sz w:val="22"/>
          <w:szCs w:val="22"/>
          <w:u w:val="single"/>
          <w:rtl/>
        </w:rPr>
      </w:pPr>
      <w:r>
        <w:rPr>
          <w:rFonts w:cs="David Transparent"/>
          <w:sz w:val="22"/>
          <w:szCs w:val="22"/>
          <w:u w:val="single"/>
          <w:rtl/>
        </w:rPr>
        <w:t>היו"ר מלי פולישוק:</w:t>
      </w:r>
    </w:p>
    <w:p w:rsidR="00000000" w:rsidRDefault="007B18B6">
      <w:pPr>
        <w:ind w:left="26" w:hanging="26"/>
        <w:jc w:val="both"/>
        <w:rPr>
          <w:rFonts w:cs="David Transparent"/>
          <w:sz w:val="22"/>
          <w:szCs w:val="22"/>
          <w:rtl/>
        </w:rPr>
      </w:pPr>
    </w:p>
    <w:p w:rsidR="00000000" w:rsidRDefault="007B18B6">
      <w:pPr>
        <w:ind w:left="26" w:firstLine="694"/>
        <w:jc w:val="both"/>
        <w:rPr>
          <w:rFonts w:cs="David Transparent"/>
          <w:sz w:val="22"/>
          <w:szCs w:val="22"/>
          <w:rtl/>
        </w:rPr>
      </w:pPr>
      <w:r>
        <w:rPr>
          <w:rFonts w:cs="David Transparent"/>
          <w:sz w:val="22"/>
          <w:szCs w:val="22"/>
          <w:rtl/>
        </w:rPr>
        <w:t>מטרתנו להחזיר את ההיי-טק לעמדתו כמנוע צמיחה עיקרי, תוך שאנו מתעקשים על כך שהתוכנית שאנו מציגים תהיה כוללת. גישתי היא שאם לא נשקיע בחינוך אז אין טעם בכל זה. מבחינת דירוג הישגי בני 15 ברחבי העולם, אנחנו במקום מאוד לא מכובד – מקום 31 בחי</w:t>
      </w:r>
      <w:r>
        <w:rPr>
          <w:rFonts w:cs="David Transparent"/>
          <w:sz w:val="22"/>
          <w:szCs w:val="22"/>
          <w:rtl/>
        </w:rPr>
        <w:t xml:space="preserve">נוך למדעים. נמשיך לדון בנושא עד שיהיה שינוי.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 xml:space="preserve">Dr. Tony Murphy, we’re very impressed with what you have done in Ireland and we want to learn from that experience. </w:t>
      </w:r>
    </w:p>
    <w:p w:rsidR="00000000" w:rsidRDefault="007B18B6">
      <w:pPr>
        <w:pStyle w:val="22"/>
        <w:rPr>
          <w:rFonts w:cs="David Transparent"/>
          <w:szCs w:val="22"/>
          <w:u w:val="single"/>
        </w:rPr>
      </w:pPr>
    </w:p>
    <w:p w:rsidR="00000000" w:rsidRDefault="007B18B6">
      <w:pPr>
        <w:pStyle w:val="22"/>
        <w:rPr>
          <w:rFonts w:cs="David Transparent"/>
          <w:szCs w:val="22"/>
        </w:rPr>
      </w:pPr>
      <w:r>
        <w:rPr>
          <w:rFonts w:cs="David Transparent"/>
          <w:szCs w:val="22"/>
          <w:u w:val="single"/>
        </w:rPr>
        <w:t>Baruch Gindin</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 would like to introduce Dr. Tony Murphy, who has a long history starting from the Academia; he was Head of Technology for Ford Motors Corporation in England and Ireland and then headed his own consulting and research company, which was merged into Gartne</w:t>
      </w:r>
      <w:r>
        <w:rPr>
          <w:rFonts w:cs="David Transparent"/>
          <w:szCs w:val="22"/>
        </w:rPr>
        <w:t xml:space="preserve">r. He published a bestseller, about his personal involvement in the previous and current Irish programs. </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 approach today’s subject of discussion in the spirit</w:t>
      </w:r>
      <w:r>
        <w:rPr>
          <w:rFonts w:cs="David Transparent"/>
          <w:i/>
          <w:iCs/>
          <w:szCs w:val="22"/>
        </w:rPr>
        <w:t xml:space="preserve"> </w:t>
      </w:r>
      <w:r>
        <w:rPr>
          <w:rFonts w:cs="David Transparent"/>
          <w:szCs w:val="22"/>
        </w:rPr>
        <w:t>of humility and modesty, because speaking from an Irish perspective and from the Gartner perspective - we have the greatest admiration for what Israel has achieved. You have so many well-known companies, so as to advanced technology, you are right there at</w:t>
      </w:r>
      <w:r>
        <w:rPr>
          <w:rFonts w:cs="David Transparent"/>
          <w:szCs w:val="22"/>
        </w:rPr>
        <w:t xml:space="preserve"> the very top. However, I will try and share with you some of the experiences we have had in Ireland, because I was, from the late 80s, involved in the development of the Irish Information and Communication Technologies sector. I was also working for the v</w:t>
      </w:r>
      <w:r>
        <w:rPr>
          <w:rFonts w:cs="David Transparent"/>
          <w:szCs w:val="22"/>
        </w:rPr>
        <w:t>enture capitalists and I was instrumentally drawing up this program. Part of the things I was involved in was seeing how we could actually provide funding via the government. I have had experiences of factors such as how to draw up a program that is geared</w:t>
      </w:r>
      <w:r>
        <w:rPr>
          <w:rFonts w:cs="David Transparent"/>
          <w:szCs w:val="22"/>
        </w:rPr>
        <w:t xml:space="preserve"> towards achieving the real objectives and will not be open to abuse. That can be monitored fairly effectively, because one of the issues we had was Civil Servants: If you have government people trying to think ahead what is going to be the best way to org</w:t>
      </w:r>
      <w:r>
        <w:rPr>
          <w:rFonts w:cs="David Transparent"/>
          <w:szCs w:val="22"/>
        </w:rPr>
        <w:t xml:space="preserve">anize research, what is going to be the best way to develop resources, is a domain in which the government people are sometimes not the best. We work with bringing in the business sector and the academic sector. I have had a lot of experience, not only in </w:t>
      </w:r>
      <w:r>
        <w:rPr>
          <w:rFonts w:cs="David Transparent"/>
          <w:szCs w:val="22"/>
        </w:rPr>
        <w:t xml:space="preserve">the Irish sector but also for the EU Commission. That is just my particular background and context. The ICP sector has gone through a bad phase. It is going to come back up again, that is an absolute certainty. Very often, </w:t>
      </w:r>
      <w:r>
        <w:rPr>
          <w:rFonts w:cs="David Transparent"/>
          <w:szCs w:val="22"/>
        </w:rPr>
        <w:lastRenderedPageBreak/>
        <w:t>the time to invest in resources a</w:t>
      </w:r>
      <w:r>
        <w:rPr>
          <w:rFonts w:cs="David Transparent"/>
          <w:szCs w:val="22"/>
        </w:rPr>
        <w:t>nd development is when the sector is down. It is changing, and every country is different, but I think you are doing the right thing by recognizing that now is the time to move. Not saying that the ICT is a “fly by night” thing, maybe we should look in oth</w:t>
      </w:r>
      <w:r>
        <w:rPr>
          <w:rFonts w:cs="David Transparent"/>
          <w:szCs w:val="22"/>
        </w:rPr>
        <w:t>er areas. This is what is happening in Ireland. There has been a huge drop in the number of students taking ICT-related courses, which is a big worry for us, because there is reckoned to be a drop in the quality of ICT skills. This inclination is dangerous</w:t>
      </w:r>
      <w:r>
        <w:rPr>
          <w:rFonts w:cs="David Transparent"/>
          <w:szCs w:val="22"/>
        </w:rPr>
        <w:t xml:space="preserve">, because as I see it, the number of people employed in ICT-related sectors in Ireland has hardly gone down. Despite the fearsome headlines about companies letting off thousands of workers, when you look at the numbers, the new jobs that are being created </w:t>
      </w:r>
      <w:r>
        <w:rPr>
          <w:rFonts w:cs="David Transparent"/>
          <w:szCs w:val="22"/>
        </w:rPr>
        <w:t>are more than compensating. Just to put it into context, Ireland at the moment exports about 33 billion Euros’ worth of ICT products and services every year. It’s about a third of our GNP, which is colossal. It is an incredible figure in a country of 3.5 m</w:t>
      </w:r>
      <w:r>
        <w:rPr>
          <w:rFonts w:cs="David Transparent"/>
          <w:szCs w:val="22"/>
        </w:rPr>
        <w:t>illion people, half the size of Israel. We make 40% of all the PCs that are sold in Europe and we produce more computer graduates than Germany does. This is a real motor for the economy. In fact, pharmaceuticals and computers are the motors for the Irish e</w:t>
      </w:r>
      <w:r>
        <w:rPr>
          <w:rFonts w:cs="David Transparent"/>
          <w:szCs w:val="22"/>
        </w:rPr>
        <w:t>conomy and I think it is going to be the same with Israel. I think that Israel has the basic knowledge there. In some less-developed countries they have the aspirations to become an ICT country and to develop applications, and I think they are crazy, since</w:t>
      </w:r>
      <w:r>
        <w:rPr>
          <w:rFonts w:cs="David Transparent"/>
          <w:szCs w:val="22"/>
        </w:rPr>
        <w:t xml:space="preserve"> there must be an infrastructure of knowledge, of entrepreneurial skills, of experience of marketing, and Israel has all that. I think that in Israel’s case it is primarily an issue of selecting the right areas and giving the right support. If that is done</w:t>
      </w:r>
      <w:r>
        <w:rPr>
          <w:rFonts w:cs="David Transparent"/>
          <w:szCs w:val="22"/>
        </w:rPr>
        <w:t xml:space="preserve">, remarkable results can be achieved, I would believe. </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Do you have any idea in what field we should invest?</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There are some areas that despite the downturn, they are increasing: For instance, the health sector. Gartner’s for</w:t>
      </w:r>
      <w:r>
        <w:rPr>
          <w:rFonts w:cs="David Transparent"/>
          <w:szCs w:val="22"/>
        </w:rPr>
        <w:t xml:space="preserve">ecast is that this is going to be the fastest growing area of ICT. I know you have some of the greatest medical skills in Israel, so I would think that you are well positioned to focus on. I would not be presumptuous enough to say that this is what Israel </w:t>
      </w:r>
      <w:r>
        <w:rPr>
          <w:rFonts w:cs="David Transparent"/>
          <w:szCs w:val="22"/>
        </w:rPr>
        <w:t xml:space="preserve">should do, because I am not enough familiar with that. But I think that in a generic sense, that is where you have good skills and knowledge already, and that is an area that is growing rapidly. For </w:t>
      </w:r>
      <w:r>
        <w:rPr>
          <w:rFonts w:cs="David Transparent"/>
          <w:szCs w:val="22"/>
        </w:rPr>
        <w:lastRenderedPageBreak/>
        <w:t>instance, the whole SMEs Multimedia Enterprise area is an</w:t>
      </w:r>
      <w:r>
        <w:rPr>
          <w:rFonts w:cs="David Transparent"/>
          <w:szCs w:val="22"/>
        </w:rPr>
        <w:t xml:space="preserve"> area that has been neglected in terms of developing and marketing IT.</w:t>
      </w:r>
    </w:p>
    <w:p w:rsidR="00000000" w:rsidRDefault="007B18B6">
      <w:pPr>
        <w:pStyle w:val="22"/>
        <w:rPr>
          <w:rFonts w:cs="David Transparent"/>
          <w:szCs w:val="22"/>
        </w:rPr>
      </w:pPr>
    </w:p>
    <w:p w:rsidR="00000000" w:rsidRDefault="007B18B6">
      <w:pPr>
        <w:pStyle w:val="22"/>
        <w:bidi/>
        <w:rPr>
          <w:rFonts w:cs="David Transparent"/>
          <w:sz w:val="22"/>
          <w:szCs w:val="22"/>
          <w:rtl/>
        </w:rPr>
      </w:pPr>
      <w:r>
        <w:rPr>
          <w:rFonts w:cs="David Transparent"/>
          <w:sz w:val="22"/>
          <w:szCs w:val="22"/>
          <w:u w:val="single"/>
          <w:rtl/>
        </w:rPr>
        <w:t>מלי פולישוק</w:t>
      </w:r>
      <w:r>
        <w:rPr>
          <w:rFonts w:cs="David Transparent"/>
          <w:sz w:val="22"/>
          <w:szCs w:val="22"/>
          <w:rtl/>
        </w:rPr>
        <w:t>:</w:t>
      </w:r>
    </w:p>
    <w:p w:rsidR="00000000" w:rsidRDefault="007B18B6">
      <w:pPr>
        <w:pStyle w:val="22"/>
        <w:bidi/>
        <w:rPr>
          <w:rFonts w:cs="David Transparent"/>
          <w:sz w:val="22"/>
          <w:szCs w:val="22"/>
          <w:rtl/>
        </w:rPr>
      </w:pPr>
    </w:p>
    <w:p w:rsidR="00000000" w:rsidRDefault="007B18B6">
      <w:pPr>
        <w:pStyle w:val="22"/>
        <w:bidi/>
        <w:ind w:firstLine="694"/>
        <w:rPr>
          <w:rFonts w:cs="David Transparent"/>
          <w:sz w:val="22"/>
          <w:szCs w:val="22"/>
          <w:rtl/>
        </w:rPr>
      </w:pPr>
      <w:r>
        <w:rPr>
          <w:rFonts w:cs="David Transparent"/>
          <w:szCs w:val="22"/>
        </w:rPr>
        <w:t>SMEs</w:t>
      </w:r>
      <w:r>
        <w:rPr>
          <w:rFonts w:cs="David Transparent"/>
          <w:sz w:val="22"/>
          <w:szCs w:val="22"/>
          <w:rtl/>
        </w:rPr>
        <w:t xml:space="preserve"> הם העסקים הקטנים והבינוניים, שהם בעצם ה"היי לייט" בכל מקום שמדברים על מדע וטכנולוגיה.</w:t>
      </w:r>
    </w:p>
    <w:p w:rsidR="00000000" w:rsidRDefault="007B18B6">
      <w:pPr>
        <w:pStyle w:val="22"/>
        <w:bidi/>
        <w:rPr>
          <w:rFonts w:cs="David Transparent"/>
          <w:sz w:val="22"/>
          <w:szCs w:val="22"/>
          <w:rtl/>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 xml:space="preserve">I have here a few statistics that I can give you in relation of </w:t>
      </w:r>
      <w:r>
        <w:rPr>
          <w:rFonts w:cs="David Transparent"/>
          <w:szCs w:val="22"/>
        </w:rPr>
        <w:t xml:space="preserve">the Irish ICT sector, because I think it can identify the potential for Israel: I just noticed here that are 100,000 people employed in nearly a thousand companies. That is quite a significant number. Several of the world’s largest software companies have </w:t>
      </w:r>
      <w:r>
        <w:rPr>
          <w:rFonts w:cs="David Transparent"/>
          <w:szCs w:val="22"/>
        </w:rPr>
        <w:t xml:space="preserve">their base in Ireland, which is a very significant one.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 xml:space="preserve">The interesting thing is that despite all the doom and gloom we heard about technology the export figures have stood up fairly well.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 xml:space="preserve">The growth rate in ICT exports has many times outgrown all the </w:t>
      </w:r>
      <w:r>
        <w:rPr>
          <w:rFonts w:cs="David Transparent"/>
          <w:szCs w:val="22"/>
        </w:rPr>
        <w:t xml:space="preserve">others. I think that Ireland was the fastest growing economy in the world towards the 90s, and this was driven by the ICT sector. Even last year, the local Irish software companies increased their growth by 28%. The reason I am putting all that down there </w:t>
      </w:r>
      <w:r>
        <w:rPr>
          <w:rFonts w:cs="David Transparent"/>
          <w:szCs w:val="22"/>
        </w:rPr>
        <w:t xml:space="preserve">is not to say that we are great, but to say that there was, and still is, an enormous potential in the ICT sector.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We feel that we are starting to fall back in number of areas, in some we dropped in the Global Entrepreneurship Monitor, which means that i</w:t>
      </w:r>
      <w:r>
        <w:rPr>
          <w:rFonts w:cs="David Transparent"/>
          <w:szCs w:val="22"/>
        </w:rPr>
        <w:t>n the field of new business and new innovations we seem to fall down, compared to the Far Eastern countries. I spoke about the drop in student numbers, which is a worry for us. Ireland has become a really high-cost centre to do business. The payments in Ir</w:t>
      </w:r>
      <w:r>
        <w:rPr>
          <w:rFonts w:cs="David Transparent"/>
          <w:szCs w:val="22"/>
        </w:rPr>
        <w:t>eland now are larger than in Germany, the UK and so on. We have transformed from a low-cost, or medium-cost, to a high-cost location.</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In terms of ILD support, it is not a very good struc</w:t>
      </w:r>
      <w:r>
        <w:rPr>
          <w:rFonts w:cs="David Transparent"/>
          <w:szCs w:val="22"/>
        </w:rPr>
        <w:t>ture because of two reasons: First, the basic taxation system for corporate tax is very low, 12%. Therefore, if a company wants to start a development in Ireland, they can do it. So, there is no real encouragement to do research, and that is a vicious circ</w:t>
      </w:r>
      <w:r>
        <w:rPr>
          <w:rFonts w:cs="David Transparent"/>
          <w:szCs w:val="22"/>
        </w:rPr>
        <w:t xml:space="preserve">le for us. </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 xml:space="preserve">Also, there is not any coordinated approach between the various government bodies. </w:t>
      </w:r>
    </w:p>
    <w:p w:rsidR="00000000" w:rsidRDefault="007B18B6">
      <w:pPr>
        <w:pStyle w:val="22"/>
        <w:rPr>
          <w:rFonts w:cs="David Transparent"/>
          <w:szCs w:val="22"/>
        </w:rPr>
      </w:pPr>
      <w:r>
        <w:rPr>
          <w:rFonts w:cs="David Transparent"/>
          <w:szCs w:val="22"/>
        </w:rPr>
        <w:lastRenderedPageBreak/>
        <w:t>We spend 1% of the GDP on research. It looks very low, but do not forget that is the same also in the UK and Finland.</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r>
        <w:rPr>
          <w:rFonts w:cs="David Transparent"/>
          <w:szCs w:val="22"/>
          <w:u w:val="single"/>
        </w:rPr>
        <w:tab/>
      </w:r>
    </w:p>
    <w:p w:rsidR="00000000" w:rsidRDefault="007B18B6">
      <w:pPr>
        <w:pStyle w:val="22"/>
        <w:ind w:firstLine="694"/>
        <w:rPr>
          <w:rFonts w:cs="David Transparent"/>
          <w:szCs w:val="22"/>
        </w:rPr>
      </w:pPr>
      <w:r>
        <w:rPr>
          <w:rFonts w:cs="David Transparent"/>
          <w:szCs w:val="22"/>
        </w:rPr>
        <w:t>In Israel it is about 4</w:t>
      </w:r>
      <w:r>
        <w:rPr>
          <w:rFonts w:cs="David Transparent"/>
          <w:szCs w:val="22"/>
        </w:rPr>
        <w:t>%, and it is still not enough.</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We have been primarily a development environment. We focused on the graduate level. We wanted to develop an application, market it, test it and so on, and we have been very good at it as anybody else in the wor</w:t>
      </w:r>
      <w:r>
        <w:rPr>
          <w:rFonts w:cs="David Transparent"/>
          <w:szCs w:val="22"/>
        </w:rPr>
        <w:t>ld, if not better. On the actual research side, we tended not to focus too much. We regarded the PhDs as propeller heads, and let them off to their probes of Academia, and do whatever they were used to. This was the kind of attitude in Ireland.</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Yoram Oron</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Will you elaborate on governmental schemes to support VC investments in Ireland?</w:t>
      </w:r>
    </w:p>
    <w:p w:rsidR="00000000" w:rsidRDefault="007B18B6">
      <w:pPr>
        <w:pStyle w:val="22"/>
        <w:rPr>
          <w:rFonts w:cs="David Transparent"/>
          <w:szCs w:val="22"/>
        </w:rPr>
      </w:pPr>
      <w:r>
        <w:rPr>
          <w:rFonts w:cs="David Transparent"/>
          <w:szCs w:val="22"/>
        </w:rPr>
        <w:tab/>
      </w: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In a general sense, the VC scene in Ireland was very active in the late 90s, up to about 2000, it has gone way down again now. So, in a nutshell, what we ar</w:t>
      </w:r>
      <w:r>
        <w:rPr>
          <w:rFonts w:cs="David Transparent"/>
          <w:szCs w:val="22"/>
        </w:rPr>
        <w:t xml:space="preserve">e doing is that we are funding in it, we have a number of programs in place.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Here are a few suggestions as to what Israel can do. Basically, you can totally trace what is happening in the national, international and EU levels. I know your associations wi</w:t>
      </w:r>
      <w:r>
        <w:rPr>
          <w:rFonts w:cs="David Transparent"/>
          <w:szCs w:val="22"/>
        </w:rPr>
        <w:t>th the EU, but there is an enormous amount of money that has been given towards research and support like that. The number of relatively small companies looking for EU funding is incredible, and I think you are very eligible. If you stay close to the decis</w:t>
      </w:r>
      <w:r>
        <w:rPr>
          <w:rFonts w:cs="David Transparent"/>
          <w:szCs w:val="22"/>
        </w:rPr>
        <w:t>ion-making in the EU, and if you can press the right buttons, you will get some good ideas. You are probably doing that already, but bear in mind that they are a very good source of ideas and money.</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In Ireland, we have a lot of multinationals that have hu</w:t>
      </w:r>
      <w:r>
        <w:rPr>
          <w:rFonts w:cs="David Transparent"/>
          <w:szCs w:val="22"/>
        </w:rPr>
        <w:t xml:space="preserve">ge installations. Just like in Israel, there is an Irish Diaspora, in the States particularly. We are suffering from the developing industry in Eastern Europe and the Far East, and we are trying to bring high-quality stuff to Ireland, and in the meanwhile </w:t>
      </w:r>
      <w:r>
        <w:rPr>
          <w:rFonts w:cs="David Transparent"/>
          <w:szCs w:val="22"/>
        </w:rPr>
        <w:t xml:space="preserve">it is quite successful. For example, the Apple headquarters in Cork, where I live, does not deal with manufacturing anymore. The number of employees has sunk from 15,000 to 12,000, but all of them are dealing with administrative work. Likewise, the centre </w:t>
      </w:r>
      <w:r>
        <w:rPr>
          <w:rFonts w:cs="David Transparent"/>
          <w:szCs w:val="22"/>
        </w:rPr>
        <w:t>in Cork is indispensable to Apple. They are drawing in little things all the time.  In a way, that would not happen in a large country, like the States, because there is not this national recognition or cohesiveness that a small country like Israel or Irel</w:t>
      </w:r>
      <w:r>
        <w:rPr>
          <w:rFonts w:cs="David Transparent"/>
          <w:szCs w:val="22"/>
        </w:rPr>
        <w:t xml:space="preserve">and would have. You have your own pressures, but Ireland has its own as well: We came from being a poor country to being a rich one, but nonetheless, we still have the mentality of poor people, we still feel that one day we will break up and be going back </w:t>
      </w:r>
      <w:r>
        <w:rPr>
          <w:rFonts w:cs="David Transparent"/>
          <w:szCs w:val="22"/>
        </w:rPr>
        <w:t xml:space="preserve">to living in straw huts. There is not the same sense of community or smallness in the Silicon Valley, for example. So, we are using the Diaspora and well-disposed multinational heads in the country.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I am passionate about not going for necessarily huge nu</w:t>
      </w:r>
      <w:r>
        <w:rPr>
          <w:rFonts w:cs="David Transparent"/>
          <w:szCs w:val="22"/>
        </w:rPr>
        <w:t>mbers. If you have a small enterprise of like 10 people, with good ideas, good expertise, a solid position within a multinational or a local company, I think it is much more valuable, because these things will stay and grow. Britain, for example has invest</w:t>
      </w:r>
      <w:r>
        <w:rPr>
          <w:rFonts w:cs="David Transparent"/>
          <w:szCs w:val="22"/>
        </w:rPr>
        <w:t>ed millions in accommodation of huge international enterprises that have employed thousands of workers, but two days later they were gone. I was a mentor for many companies that applied for funding and I saw many companies that started off really small, ab</w:t>
      </w:r>
      <w:r>
        <w:rPr>
          <w:rFonts w:cs="David Transparent"/>
          <w:szCs w:val="22"/>
        </w:rPr>
        <w:t xml:space="preserve">out 7-8 guys, but they were very focused, they knew what they were doing. When I originally assessed their applications of one of the companies that wanted to develop applications for insurance, I looked at the insurance sector and found that there were a </w:t>
      </w:r>
      <w:r>
        <w:rPr>
          <w:rFonts w:cs="David Transparent"/>
          <w:szCs w:val="22"/>
        </w:rPr>
        <w:t xml:space="preserve">number of huge players in it, and I told them that I did not see how they could take the others out. But they had a really specific plan and now they are one of the biggest in the world in the insurance space.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Ireland did not give massive grants. The fac</w:t>
      </w:r>
      <w:r>
        <w:rPr>
          <w:rFonts w:cs="David Transparent"/>
          <w:szCs w:val="22"/>
        </w:rPr>
        <w:t xml:space="preserve">tors that brought people to Ireland were other ones. </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If you can establish partnerships, and again, you can use your Diaspora here, with com</w:t>
      </w:r>
      <w:r>
        <w:rPr>
          <w:rFonts w:cs="David Transparent"/>
          <w:szCs w:val="22"/>
        </w:rPr>
        <w:t>panies in the States or Europe where there are leaders in this particular space. Sometimes, because we are doing something, we want to stick with it. For example, I was once in a company that was developing a speech recognition application, and it was real</w:t>
      </w:r>
      <w:r>
        <w:rPr>
          <w:rFonts w:cs="David Transparent"/>
          <w:szCs w:val="22"/>
        </w:rPr>
        <w:t>ly clever stuff. But, I started to realize that this was not going anywhere. The people in the group, they could not see that and did not want to. People who have great ideas, who are close to the technology, very often will not see the big picture, and I’</w:t>
      </w:r>
      <w:r>
        <w:rPr>
          <w:rFonts w:cs="David Transparent"/>
          <w:szCs w:val="22"/>
        </w:rPr>
        <w:t xml:space="preserve">m saying you should not rely on cleverness and skills only in order to improve the sector. </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You would have a lot of really good people, doing advanced things in this country, I know you have, that may not be commercially viable. There comes a time when yo</w:t>
      </w:r>
      <w:r>
        <w:rPr>
          <w:rFonts w:cs="David Transparent"/>
          <w:szCs w:val="22"/>
        </w:rPr>
        <w:t xml:space="preserve">u have to stop pouring money into a situation, or alternatively you would have to guide a company into something more productive. One of the most remarkable things I found in my dealing with start-up companies was their reluctance to hand over part of it. </w:t>
      </w:r>
      <w:r>
        <w:rPr>
          <w:rFonts w:cs="David Transparent"/>
          <w:szCs w:val="22"/>
        </w:rPr>
        <w:t>They will do anything instead of giving 25% percent of it to bigger companies. The decision makers should be helped to realize that there is not an endless stream of finance and they should be encouraged to part it with other leading companies of their fie</w:t>
      </w:r>
      <w:r>
        <w:rPr>
          <w:rFonts w:cs="David Transparent"/>
          <w:szCs w:val="22"/>
        </w:rPr>
        <w:t xml:space="preserve">ld. Very often, they are bought out and the skills leave the country. </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 xml:space="preserve">: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It is our main problem now, it is a big issue.</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 think it is good, because it happened in Ireland as well. If you look at a lot of the famous Irish co</w:t>
      </w:r>
      <w:r>
        <w:rPr>
          <w:rFonts w:cs="David Transparent"/>
          <w:szCs w:val="22"/>
        </w:rPr>
        <w:t>mpanies, most of them have gone to the States, or something like that. I think it cannot be avoided. Nonetheless, it is building up the country as well.</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Is it not one of the reasons that the industry is going down, that you take away the k</w:t>
      </w:r>
      <w:r>
        <w:rPr>
          <w:rFonts w:cs="David Transparent"/>
          <w:szCs w:val="22"/>
        </w:rPr>
        <w:t>nowledge, skills and spirit?</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 do not think so. I feel it is not a bad thing. It is a great encouragement for the people to develop their local, and indirectly the national industry.</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Yoram Oron</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Two out of three exits in Israel are compani</w:t>
      </w:r>
      <w:r>
        <w:rPr>
          <w:rFonts w:cs="David Transparent"/>
          <w:szCs w:val="22"/>
        </w:rPr>
        <w:t>es sold to a major foreign investor. I think it is a fantastic thing, because most of them keep their facilities in Israel and support them.</w:t>
      </w:r>
    </w:p>
    <w:p w:rsidR="00000000" w:rsidRDefault="007B18B6">
      <w:pPr>
        <w:pStyle w:val="22"/>
        <w:rPr>
          <w:rFonts w:cs="David Transparent"/>
          <w:szCs w:val="22"/>
        </w:rPr>
      </w:pPr>
      <w:r>
        <w:rPr>
          <w:rFonts w:cs="David Transparent"/>
          <w:szCs w:val="22"/>
          <w:u w:val="single"/>
        </w:rPr>
        <w:t>Baruch Gindin</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According to our research it is not like this. There is a lot of leakage, the government is not col</w:t>
      </w:r>
      <w:r>
        <w:rPr>
          <w:rFonts w:cs="David Transparent"/>
          <w:szCs w:val="22"/>
        </w:rPr>
        <w:t xml:space="preserve">lecting taxes for this, so what happens actually is that we develop here and other governments enjoy all its benefits. </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It is, as I said, a big issue.</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The statistic would probably suggest that it is true, but somehow it is o</w:t>
      </w:r>
      <w:r>
        <w:rPr>
          <w:rFonts w:cs="David Transparent"/>
          <w:szCs w:val="22"/>
        </w:rPr>
        <w:t xml:space="preserve">nly my intuition that it is not a bad thing. There is more than one answer.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As to ICT companies, you can look for alternative sales channels. According to my experience with Irish companies, when they have a sales channel, they tend to think that it is b</w:t>
      </w:r>
      <w:r>
        <w:rPr>
          <w:rFonts w:cs="David Transparent"/>
          <w:szCs w:val="22"/>
        </w:rPr>
        <w:t>est for them. But there are others. It surprises me that they do not think outside the box. It is worth considering. We also think that ICT companies are not very wise in terms of their use of Media. They think that an advanced medium is the way to go. The</w:t>
      </w:r>
      <w:r>
        <w:rPr>
          <w:rFonts w:cs="David Transparent"/>
          <w:szCs w:val="22"/>
        </w:rPr>
        <w:t xml:space="preserve">y spend their money very unwisely. </w:t>
      </w:r>
    </w:p>
    <w:p w:rsidR="00000000" w:rsidRDefault="007B18B6">
      <w:pPr>
        <w:pStyle w:val="22"/>
        <w:ind w:firstLine="694"/>
        <w:rPr>
          <w:rFonts w:cs="David Transparent"/>
          <w:szCs w:val="22"/>
        </w:rPr>
      </w:pPr>
    </w:p>
    <w:p w:rsidR="00000000" w:rsidRDefault="007B18B6">
      <w:pPr>
        <w:pStyle w:val="22"/>
        <w:ind w:firstLine="694"/>
        <w:rPr>
          <w:rFonts w:cs="David Transparent"/>
          <w:szCs w:val="22"/>
        </w:rPr>
      </w:pPr>
      <w:r>
        <w:rPr>
          <w:rFonts w:cs="David Transparent"/>
          <w:szCs w:val="22"/>
        </w:rPr>
        <w:t xml:space="preserve">When you go into technology companies, most of the times the last thing on their minds is the customer. It may sound extraordinary, but it is true. </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 identify much more with the European model that the American one, s</w:t>
      </w:r>
      <w:r>
        <w:rPr>
          <w:rFonts w:cs="David Transparent"/>
          <w:szCs w:val="22"/>
        </w:rPr>
        <w:t>o I think that flexible employment – “hire and fire” – is a horrendous mistake. Over the years, in Ireland, we have moved towards a flexible remuneration in employment, i.e. we removed a lot of the social support. It works a lot better in an economic sense</w:t>
      </w:r>
      <w:r>
        <w:rPr>
          <w:rFonts w:cs="David Transparent"/>
          <w:szCs w:val="22"/>
        </w:rPr>
        <w:t>, rather than the political sense. I think that if a company goes through a hard time, it should give people part-time works, reduce salaries or cut holidays. By a “hire and fire” mentality, you completely change the ethos of a company.</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Wh</w:t>
      </w:r>
      <w:r>
        <w:rPr>
          <w:rFonts w:cs="David Transparent"/>
          <w:szCs w:val="22"/>
        </w:rPr>
        <w:t>at is the unemployment rate in Ireland?</w:t>
      </w:r>
    </w:p>
    <w:p w:rsidR="00000000" w:rsidRDefault="007B18B6">
      <w:pPr>
        <w:pStyle w:val="22"/>
        <w:rPr>
          <w:rFonts w:cs="David Transparent"/>
          <w:szCs w:val="22"/>
        </w:rPr>
      </w:pPr>
    </w:p>
    <w:p w:rsidR="00000000" w:rsidRDefault="007B18B6">
      <w:pPr>
        <w:pStyle w:val="22"/>
        <w:rPr>
          <w:rFonts w:cs="David Transparent"/>
          <w:szCs w:val="22"/>
          <w:u w:val="single"/>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It is about 4%.</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Was it the same 10 years ago, or it is only because of the reform in the economy?</w:t>
      </w:r>
    </w:p>
    <w:p w:rsidR="00000000" w:rsidRDefault="007B18B6">
      <w:pPr>
        <w:pStyle w:val="22"/>
        <w:rPr>
          <w:rFonts w:cs="David Transparent"/>
          <w:szCs w:val="22"/>
        </w:rPr>
      </w:pPr>
    </w:p>
    <w:p w:rsidR="00000000" w:rsidRDefault="007B18B6">
      <w:pPr>
        <w:pStyle w:val="22"/>
        <w:rPr>
          <w:rFonts w:cs="David Transparent"/>
          <w:szCs w:val="22"/>
        </w:rPr>
      </w:pPr>
      <w:r>
        <w:rPr>
          <w:rFonts w:cs="David Transparent"/>
          <w:szCs w:val="22"/>
          <w:u w:val="single"/>
        </w:rPr>
        <w:t>Tony Murphy</w:t>
      </w:r>
      <w:r>
        <w:rPr>
          <w:rFonts w:cs="David Transparent"/>
          <w:szCs w:val="22"/>
        </w:rPr>
        <w:t>:</w:t>
      </w:r>
    </w:p>
    <w:p w:rsidR="00000000" w:rsidRDefault="007B18B6">
      <w:pPr>
        <w:pStyle w:val="22"/>
        <w:rPr>
          <w:rFonts w:cs="David Transparent"/>
          <w:szCs w:val="22"/>
        </w:rPr>
      </w:pPr>
    </w:p>
    <w:p w:rsidR="00000000" w:rsidRDefault="007B18B6">
      <w:pPr>
        <w:pStyle w:val="22"/>
        <w:ind w:firstLine="694"/>
        <w:rPr>
          <w:rFonts w:cs="David Transparent"/>
          <w:szCs w:val="22"/>
        </w:rPr>
      </w:pPr>
      <w:r>
        <w:rPr>
          <w:rFonts w:cs="David Transparent"/>
          <w:szCs w:val="22"/>
        </w:rPr>
        <w:t>Starting ten years ago it has been going down and down. It coincided a lot with that.</w:t>
      </w:r>
    </w:p>
    <w:p w:rsidR="00000000" w:rsidRDefault="007B18B6">
      <w:pPr>
        <w:pStyle w:val="22"/>
        <w:rPr>
          <w:rFonts w:cs="David Transparent"/>
          <w:szCs w:val="22"/>
        </w:rPr>
      </w:pPr>
    </w:p>
    <w:p w:rsidR="00000000" w:rsidRDefault="007B18B6">
      <w:pPr>
        <w:pStyle w:val="22"/>
        <w:rPr>
          <w:rFonts w:cs="David Transparent"/>
          <w:szCs w:val="22"/>
          <w:u w:val="single"/>
        </w:rPr>
      </w:pPr>
    </w:p>
    <w:p w:rsidR="00000000" w:rsidRDefault="007B18B6">
      <w:pPr>
        <w:pStyle w:val="22"/>
        <w:rPr>
          <w:rFonts w:cs="David Transparent"/>
          <w:szCs w:val="22"/>
        </w:rPr>
      </w:pPr>
      <w:r>
        <w:rPr>
          <w:rFonts w:cs="David Transparent"/>
          <w:szCs w:val="22"/>
          <w:u w:val="single"/>
        </w:rPr>
        <w:t>Mali Polishuk</w:t>
      </w:r>
      <w:r>
        <w:rPr>
          <w:rFonts w:cs="David Transparent"/>
          <w:szCs w:val="22"/>
        </w:rPr>
        <w:t>:</w:t>
      </w:r>
    </w:p>
    <w:p w:rsidR="00000000" w:rsidRDefault="007B18B6">
      <w:pPr>
        <w:pStyle w:val="22"/>
        <w:rPr>
          <w:rFonts w:cs="David Transparent"/>
          <w:szCs w:val="22"/>
        </w:rPr>
      </w:pPr>
    </w:p>
    <w:p w:rsidR="00000000" w:rsidRDefault="007B18B6">
      <w:pPr>
        <w:pStyle w:val="22"/>
        <w:ind w:left="0" w:firstLine="720"/>
        <w:rPr>
          <w:rFonts w:cs="David Transparent"/>
          <w:szCs w:val="22"/>
        </w:rPr>
      </w:pPr>
      <w:r>
        <w:rPr>
          <w:rFonts w:cs="David Transparent"/>
          <w:szCs w:val="22"/>
        </w:rPr>
        <w:t>The reduction of the unemployment rate is actually one of my targets here in this plan.</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One of the best things in Ireland, which I am cer</w:t>
      </w:r>
      <w:r>
        <w:rPr>
          <w:rFonts w:cs="David Transparent"/>
          <w:szCs w:val="22"/>
        </w:rPr>
        <w:t>tain that would apply well in Israel, is a rapid and flexible response. I had the impression that Israel would be a highly militarized and ordered country, and I see the total opposite. It even made the Irish look organized. Just like the Irish, there is n</w:t>
      </w:r>
      <w:r>
        <w:rPr>
          <w:rFonts w:cs="David Transparent"/>
          <w:szCs w:val="22"/>
        </w:rPr>
        <w:t xml:space="preserve">ot a linear way of thinking in Israel, or a holistic way of doing things. Ireland has been particularly good at changing horses in mid-stream. If a company needs a change in its lines, it will take place within a few weeks. I find this so important in the </w:t>
      </w:r>
      <w:r>
        <w:rPr>
          <w:rFonts w:cs="David Transparent"/>
          <w:szCs w:val="22"/>
        </w:rPr>
        <w:t xml:space="preserve">current age. Israel should capitalize in that because I know you have that capacity.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 xml:space="preserve">In the technology sector you find that there always is an attitude to sell for the big, top multinationals. The Small and Medium Enterprises are usually overlooked, but </w:t>
      </w:r>
      <w:r>
        <w:rPr>
          <w:rFonts w:cs="David Transparent"/>
          <w:szCs w:val="22"/>
        </w:rPr>
        <w:t>a lot of these companies are highly profitable, and they make decisions a lot faster.</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 xml:space="preserve">Technology companies are very poor in showing to a business what the real value of their solution is. They are really good at saying what the solution will do, but that </w:t>
      </w:r>
      <w:r>
        <w:rPr>
          <w:rFonts w:cs="David Transparent"/>
          <w:szCs w:val="22"/>
        </w:rPr>
        <w:t>is not the same thing.</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 xml:space="preserve">We have found a surprising thing, but I have to admit that when we reduce tax rates we actually get more taxes. </w:t>
      </w:r>
    </w:p>
    <w:p w:rsidR="00000000" w:rsidRDefault="007B18B6">
      <w:pPr>
        <w:pStyle w:val="22"/>
        <w:ind w:left="0" w:firstLine="0"/>
        <w:rPr>
          <w:rFonts w:cs="David Transparent"/>
          <w:szCs w:val="22"/>
          <w:u w:val="single"/>
        </w:rPr>
      </w:pPr>
    </w:p>
    <w:p w:rsidR="00000000" w:rsidRDefault="007B18B6">
      <w:pPr>
        <w:pStyle w:val="22"/>
        <w:ind w:left="0" w:firstLine="0"/>
        <w:rPr>
          <w:rFonts w:cs="David Transparent"/>
          <w:szCs w:val="22"/>
        </w:rPr>
      </w:pPr>
      <w:r>
        <w:rPr>
          <w:rFonts w:cs="David Transparent"/>
          <w:szCs w:val="22"/>
          <w:u w:val="single"/>
        </w:rPr>
        <w:t>Yoram Oron</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You told us about the low investments in Ireland. Is it essentially a substitute to giving a low tax stru</w:t>
      </w:r>
      <w:r>
        <w:rPr>
          <w:rFonts w:cs="David Transparent"/>
          <w:szCs w:val="22"/>
        </w:rPr>
        <w:t>cture, which allows the company indirectly to do the same work with the same income?</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Absolutely. By leaving more money available to the companies they should spend more on Research and Development. The final result of this action is that the</w:t>
      </w:r>
      <w:r>
        <w:rPr>
          <w:rFonts w:cs="David Transparent"/>
          <w:szCs w:val="22"/>
        </w:rPr>
        <w:t xml:space="preserve"> proportional money we are spending is low. The companies usually take their R&amp;D money and do absolutely comical incentives with it, that have nothing to do with R&amp;D. The definition of what R&amp;D is changes from one place to another.</w:t>
      </w:r>
    </w:p>
    <w:p w:rsidR="00000000" w:rsidRDefault="007B18B6">
      <w:pPr>
        <w:pStyle w:val="22"/>
        <w:ind w:left="0" w:firstLine="0"/>
        <w:rPr>
          <w:rFonts w:cs="David Transparent"/>
          <w:szCs w:val="22"/>
          <w:u w:val="single"/>
        </w:rPr>
      </w:pPr>
    </w:p>
    <w:p w:rsidR="00000000" w:rsidRDefault="007B18B6">
      <w:pPr>
        <w:pStyle w:val="22"/>
        <w:ind w:left="0" w:firstLine="0"/>
        <w:rPr>
          <w:rFonts w:cs="David Transparent"/>
          <w:szCs w:val="22"/>
        </w:rPr>
      </w:pPr>
      <w:r>
        <w:rPr>
          <w:rFonts w:cs="David Transparent"/>
          <w:szCs w:val="22"/>
          <w:u w:val="single"/>
        </w:rPr>
        <w:t>Baruch Gindin</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Out of the comparison we just made between Ireland and Israel, we found out that the proportion of IT or research-related companies versus manufacturing is in favour of the latter. Therefore, the R&amp;D funds are so low because many companies are investing in</w:t>
      </w:r>
      <w:r>
        <w:rPr>
          <w:rFonts w:cs="David Transparent"/>
          <w:szCs w:val="22"/>
        </w:rPr>
        <w:t xml:space="preserve"> manufacturing, facilities and so on, and not in pure R&amp;D.</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 xml:space="preserve">: </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In Ireland we still have millions supporting R&amp;D, and that would not suggest that companies are trying to receive better profits.</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 xml:space="preserve">Israel is leading in terms of clustering. I would </w:t>
      </w:r>
      <w:r>
        <w:rPr>
          <w:rFonts w:cs="David Transparent"/>
          <w:szCs w:val="22"/>
        </w:rPr>
        <w:t xml:space="preserve">think that it is a hugely successful mechanism and you should capitalize in what you have in that and extend them.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 xml:space="preserve">We give companies the amount of 8000 Euros to employ a graduate for a period of six months, and we expect them to invest some of their own </w:t>
      </w:r>
      <w:r>
        <w:rPr>
          <w:rFonts w:cs="David Transparent"/>
          <w:szCs w:val="22"/>
        </w:rPr>
        <w:t>money. There are many companies that coordinate with that arrangement. This scheme is very new but it is working already.</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Yoram Oron</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How old is this program?</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u w:val="single"/>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It is very new, only a couple of months. I gather the initial response is fairl</w:t>
      </w:r>
      <w:r>
        <w:rPr>
          <w:rFonts w:cs="David Transparent"/>
          <w:szCs w:val="22"/>
        </w:rPr>
        <w:t xml:space="preserve">y good.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Philip Liebman</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Instead of paying them unemployment insurance you just pay them to work.</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It is an opportunity to get graduates into an environment, get them off unemployment and save them fr</w:t>
      </w:r>
      <w:r>
        <w:rPr>
          <w:rFonts w:cs="David Transparent"/>
          <w:szCs w:val="22"/>
        </w:rPr>
        <w:t xml:space="preserve">om emigrating. It is too early to say how successful it will be.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How many people take part in this program?</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 xml:space="preserve">I would say a few hundreds. It is brand new, so I do not have exact figures. </w:t>
      </w:r>
    </w:p>
    <w:p w:rsidR="00000000" w:rsidRDefault="007B18B6">
      <w:pPr>
        <w:pStyle w:val="22"/>
        <w:ind w:left="0" w:firstLine="0"/>
        <w:rPr>
          <w:rFonts w:cs="David Transparent"/>
          <w:szCs w:val="22"/>
        </w:rPr>
      </w:pPr>
      <w:r>
        <w:rPr>
          <w:rFonts w:cs="David Transparent"/>
          <w:szCs w:val="22"/>
        </w:rPr>
        <w:t>We are laying a special emphasis on I</w:t>
      </w:r>
      <w:r>
        <w:rPr>
          <w:rFonts w:cs="David Transparent"/>
          <w:szCs w:val="22"/>
        </w:rPr>
        <w:t xml:space="preserve">CT in Ireland. Before they have been doing more general things. They are doing it in connection with local firms. </w:t>
      </w:r>
    </w:p>
    <w:p w:rsidR="00000000" w:rsidRDefault="007B18B6">
      <w:pPr>
        <w:pStyle w:val="22"/>
        <w:ind w:left="0" w:firstLine="0"/>
        <w:rPr>
          <w:rFonts w:cs="David Transparent"/>
          <w:szCs w:val="22"/>
        </w:rPr>
      </w:pPr>
      <w:r>
        <w:rPr>
          <w:rFonts w:cs="David Transparent"/>
          <w:szCs w:val="22"/>
        </w:rPr>
        <w:tab/>
      </w:r>
    </w:p>
    <w:p w:rsidR="00000000" w:rsidRDefault="007B18B6">
      <w:pPr>
        <w:pStyle w:val="22"/>
        <w:ind w:left="0" w:firstLine="720"/>
        <w:rPr>
          <w:rFonts w:cs="David Transparent"/>
          <w:szCs w:val="22"/>
        </w:rPr>
      </w:pPr>
      <w:r>
        <w:rPr>
          <w:rFonts w:cs="David Transparent"/>
          <w:szCs w:val="22"/>
        </w:rPr>
        <w:t xml:space="preserve">The cooperation with multinational firms, that I mentioned before is proving to be quite successful. Not dramatically successful, however. </w:t>
      </w:r>
      <w:r>
        <w:rPr>
          <w:rFonts w:cs="David Transparent"/>
          <w:szCs w:val="22"/>
        </w:rPr>
        <w:t>The small improvements add up to a very successful ensemble. We are trying to develop science and technology, and to strengthen the links between university research centres, incubators and so on. I think it is focused on several areas: biotechnology, info</w:t>
      </w:r>
      <w:r>
        <w:rPr>
          <w:rFonts w:cs="David Transparent"/>
          <w:szCs w:val="22"/>
        </w:rPr>
        <w:t>rmation-communication, and maybe others. This program is funding post-graduate research in the sciences, and it is trying to commercialize this research. I think it has been proactive as well in terms of bringing in experts from around the world to be empl</w:t>
      </w:r>
      <w:r>
        <w:rPr>
          <w:rFonts w:cs="David Transparent"/>
          <w:szCs w:val="22"/>
        </w:rPr>
        <w:t xml:space="preserve">oyed in Science Foundation Ireland.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We are promoting a positive image of ICT, because we are worried by the drop of people taking ICT studies. We are doing quite a subtle sale – bringing forward the good news and trying to downplay the bad news – it is j</w:t>
      </w:r>
      <w:r>
        <w:rPr>
          <w:rFonts w:cs="David Transparent"/>
          <w:szCs w:val="22"/>
        </w:rPr>
        <w:t>ust a campaign.</w:t>
      </w: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Have you encouraged students to go and study?</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In theory, second and third levels are free in Ireland, but I would argue it is not free, because poor students would have to find transport, accommodation, etc. I</w:t>
      </w:r>
      <w:r>
        <w:rPr>
          <w:rFonts w:cs="David Transparent"/>
          <w:szCs w:val="22"/>
        </w:rPr>
        <w:t>f you take the statistics of low-class people doing third level, since we have free education in the last 20 years the ratio has not changed. So in fact the poor are subsidizing the rich – it is mostly the wealthy people going to third level and getting it</w:t>
      </w:r>
      <w:r>
        <w:rPr>
          <w:rFonts w:cs="David Transparent"/>
          <w:szCs w:val="22"/>
        </w:rPr>
        <w:t xml:space="preserve"> for free.</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There are a number of very active programs in involving the university people. Science Foundation Ireland is close to involving that: we are trying to support for campus companies where a university lecturer is also a head of an advanced techno</w:t>
      </w:r>
      <w:r>
        <w:rPr>
          <w:rFonts w:cs="David Transparent"/>
          <w:szCs w:val="22"/>
        </w:rPr>
        <w:t>logy centre. In each university we have a campus centre, and innovation centres and again a lot of people would say that a lot of money is wasted there, but it is not completely true, since there are many people working there, coming up with new ideas, etc</w:t>
      </w:r>
      <w:r>
        <w:rPr>
          <w:rFonts w:cs="David Transparent"/>
          <w:szCs w:val="22"/>
        </w:rPr>
        <w:t xml:space="preserve">.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 xml:space="preserve">:  </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We also have something like the Science Foundation but its budget is only 50 million Shekels a year, not 250 million Euros like it is in Ireland. The focus in Ireland is on production, and in Israel it is mostly R&amp;D. There are big dif</w:t>
      </w:r>
      <w:r>
        <w:rPr>
          <w:rFonts w:cs="David Transparent"/>
          <w:szCs w:val="22"/>
        </w:rPr>
        <w:t>ferences in that.</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We are falling behind because we should do more in the R&amp;D.</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Zvi Kaufman</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The Israeli argument is, “why do we have many small companies and not a single large multinational that is producing anything?”</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Why do you want that? There are thousands of technology companies in Ireland, so if 20 of them close down, it is still OK. Speaking from the Irish perspective, we produced 6 world leading companies, which is an amazing result for a country our size. They h</w:t>
      </w:r>
      <w:r>
        <w:rPr>
          <w:rFonts w:cs="David Transparent"/>
          <w:szCs w:val="22"/>
        </w:rPr>
        <w:t>ave all been badly hit by the recession, but we are finding now that we should be more towards the Research and Development side because we are using a lot of the production facilities of Eastern Europe and the Far East. For example, the Apple company in C</w:t>
      </w:r>
      <w:r>
        <w:rPr>
          <w:rFonts w:cs="David Transparent"/>
          <w:szCs w:val="22"/>
        </w:rPr>
        <w:t>ork employs around 11,000 people and there is no massive singular focus on Research and Development, it is all a series of little bits of expertise and I think that is a good thing, because it reduces vulnerability. I do not understand your concerns, then.</w:t>
      </w:r>
      <w:r>
        <w:rPr>
          <w:rFonts w:cs="David Transparent"/>
          <w:szCs w:val="22"/>
        </w:rPr>
        <w:t xml:space="preserve"> I would feel very sad for Finland if Nokia collapsed. With the Research and Development, it is a much more solid base for producing than the actual production.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I think we are losing the coordination. You are focusing on that, and that is very good. We a</w:t>
      </w:r>
      <w:r>
        <w:rPr>
          <w:rFonts w:cs="David Transparent"/>
          <w:szCs w:val="22"/>
        </w:rPr>
        <w:t>re flinging money at the problem and we are looking for quick results; there is a lot of criticism in this particular area, and I think a lot of it is justified. The plan that you have drawn up is very good: It is taking a very unified and holistic approac</w:t>
      </w:r>
      <w:r>
        <w:rPr>
          <w:rFonts w:cs="David Transparent"/>
          <w:szCs w:val="22"/>
        </w:rPr>
        <w:t>h to it. I would suggest that the national policy should be coordinated.</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Who could do it in the government?</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 xml:space="preserve">:   </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 xml:space="preserve">The problem in Ireland, and probably in Israel as well, that every government is a coalition: The first thing you do is to cave into demands. So, if we try to find a strong man, so to speak, to take over something, immediately they start shooting at him.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r>
        <w:rPr>
          <w:rFonts w:cs="David Transparent"/>
          <w:szCs w:val="22"/>
        </w:rPr>
        <w:tab/>
      </w:r>
    </w:p>
    <w:p w:rsidR="00000000" w:rsidRDefault="007B18B6">
      <w:pPr>
        <w:pStyle w:val="22"/>
        <w:ind w:left="0" w:firstLine="720"/>
        <w:rPr>
          <w:rFonts w:cs="David Transparent"/>
          <w:szCs w:val="22"/>
        </w:rPr>
      </w:pPr>
      <w:r>
        <w:rPr>
          <w:rFonts w:cs="David Transparent"/>
          <w:szCs w:val="22"/>
        </w:rPr>
        <w:t>So what we need are a few ministers?</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r>
        <w:rPr>
          <w:rFonts w:cs="David Transparent"/>
          <w:szCs w:val="22"/>
        </w:rPr>
        <w:tab/>
      </w:r>
    </w:p>
    <w:p w:rsidR="00000000" w:rsidRDefault="007B18B6">
      <w:pPr>
        <w:pStyle w:val="22"/>
        <w:ind w:left="0" w:firstLine="720"/>
        <w:rPr>
          <w:rFonts w:cs="David Transparent"/>
          <w:szCs w:val="22"/>
        </w:rPr>
      </w:pPr>
      <w:r>
        <w:rPr>
          <w:rFonts w:cs="David Transparent"/>
          <w:szCs w:val="22"/>
        </w:rPr>
        <w:t xml:space="preserve">I think the ministers are hopeless. They have got the money, but I would not put them in charge of sweeping up the rooms… These people are so inadequate.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 xml:space="preserve">Again, what we lack is coordination. When I say 250 million Euros it sounds impressive, but probably two times of that have been wasted due to opportunism and overlapping.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The social dimension - like transport, parking, caf</w:t>
      </w:r>
      <w:r>
        <w:rPr>
          <w:rtl/>
        </w:rPr>
        <w:t>י</w:t>
      </w:r>
      <w:r>
        <w:rPr>
          <w:rFonts w:cs="David Transparent"/>
          <w:szCs w:val="22"/>
        </w:rPr>
        <w:t xml:space="preserve">s and pleasant surroundings - </w:t>
      </w:r>
      <w:r>
        <w:rPr>
          <w:rFonts w:cs="David Transparent"/>
          <w:szCs w:val="22"/>
        </w:rPr>
        <w:t xml:space="preserve">is also very important, and often forgotten.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We are focusing on research now. We know we are good at this and we are going to focus on those areas. I would be very critical about this in many ways, but the way we are actually supporting them is very good</w:t>
      </w:r>
      <w:r>
        <w:rPr>
          <w:rFonts w:cs="David Transparent"/>
          <w:szCs w:val="22"/>
        </w:rPr>
        <w:t>. We have very specific research-supported programs, we have marketing programs, and the value you can bring to them is amazing. Simple things like those are very useful. You need experienced people who have been around the globe and maybe brought their ow</w:t>
      </w:r>
      <w:r>
        <w:rPr>
          <w:rFonts w:cs="David Transparent"/>
          <w:szCs w:val="22"/>
        </w:rPr>
        <w:t xml:space="preserve">n companies, I am sure you have a lot of them in Israel. If they are recruited to mentor companies as they go along, it will be very useful.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r>
        <w:rPr>
          <w:rFonts w:cs="David Transparent"/>
          <w:szCs w:val="22"/>
        </w:rPr>
        <w:tab/>
      </w:r>
    </w:p>
    <w:p w:rsidR="00000000" w:rsidRDefault="007B18B6">
      <w:pPr>
        <w:pStyle w:val="22"/>
        <w:ind w:left="0" w:firstLine="720"/>
        <w:rPr>
          <w:rFonts w:cs="David Transparent"/>
          <w:szCs w:val="22"/>
        </w:rPr>
      </w:pPr>
      <w:r>
        <w:rPr>
          <w:rFonts w:cs="David Transparent"/>
          <w:szCs w:val="22"/>
        </w:rPr>
        <w:t xml:space="preserve">You did not mention the biotechnology for which Ireland is very well known.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We a</w:t>
      </w:r>
      <w:r>
        <w:rPr>
          <w:rFonts w:cs="David Transparent"/>
          <w:szCs w:val="22"/>
        </w:rPr>
        <w:t>re absolutely gigantic in pharmaceuticals; it carries our exports. In the early 80s we targeted pharmaceuticals and ICT. Some people would argue that pharmaceuticals are much more successful than ICT, but I do not think it is. We have many companies and re</w:t>
      </w:r>
      <w:r>
        <w:rPr>
          <w:rFonts w:cs="David Transparent"/>
          <w:szCs w:val="22"/>
        </w:rPr>
        <w:t xml:space="preserve">search centres in the universities, but in terms of companies that started and became world players, there are very few. But in terms of the actual money, there are tens of billions of Euros exported every year. We targeted people who left Ireland and had </w:t>
      </w:r>
      <w:r>
        <w:rPr>
          <w:rFonts w:cs="David Transparent"/>
          <w:szCs w:val="22"/>
        </w:rPr>
        <w:t xml:space="preserve">their experience around the world, and convinced them to come back by special supports and so on, in order to enterprise Ireland. Some of the best things that happened in Ireland have come via those people.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Yoram Oron</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How many of them have come back?</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 xml:space="preserve">:   </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400,000 Irish people have come back in the last 7-8 years. It has caused a problem – housing prices have gone through the roof. It is great however, because formerly dead communities are now vibrant.</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Nili Shalev</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Is it the first generation that is coming back or their children?</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u w:val="single"/>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The ones who left. The people who left during the big recession in the early-mid 80s are coming back now with their skills, experience and money.</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We heard yo</w:t>
      </w:r>
      <w:r>
        <w:rPr>
          <w:rFonts w:cs="David Transparent"/>
          <w:szCs w:val="22"/>
        </w:rPr>
        <w:t>ur opinion about the Irish government and the Irish ministers. How do you convince them, then, to undertake this reform?</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In fact, it was the government that actually drove this. The body Enterprise Ireland, that faced a lot of criticism, han</w:t>
      </w:r>
      <w:r>
        <w:rPr>
          <w:rFonts w:cs="David Transparent"/>
          <w:szCs w:val="22"/>
        </w:rPr>
        <w:t xml:space="preserve">dled the development of the Irish sector very well. </w:t>
      </w:r>
    </w:p>
    <w:p w:rsidR="00000000" w:rsidRDefault="007B18B6">
      <w:pPr>
        <w:pStyle w:val="22"/>
        <w:ind w:left="0" w:firstLine="720"/>
        <w:rPr>
          <w:rFonts w:cs="David Transparent"/>
          <w:szCs w:val="22"/>
        </w:rPr>
      </w:pPr>
    </w:p>
    <w:p w:rsidR="00000000" w:rsidRDefault="007B18B6">
      <w:pPr>
        <w:pStyle w:val="22"/>
        <w:ind w:left="0" w:firstLine="720"/>
        <w:rPr>
          <w:rFonts w:cs="David Transparent"/>
          <w:szCs w:val="22"/>
        </w:rPr>
      </w:pPr>
      <w:r>
        <w:rPr>
          <w:rFonts w:cs="David Transparent"/>
          <w:szCs w:val="22"/>
        </w:rPr>
        <w:t>We were developing this area in a very bad time – we had huge deficits, schools were falling down, people could not get health treatment – and we were terribly criticized. Still, despite the opposition,</w:t>
      </w:r>
      <w:r>
        <w:rPr>
          <w:rFonts w:cs="David Transparent"/>
          <w:szCs w:val="22"/>
        </w:rPr>
        <w:t xml:space="preserve"> we stuck with that, and eventually it transformed Ireland.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Philip Liebman</w:t>
      </w:r>
      <w:r>
        <w:rPr>
          <w:rFonts w:cs="David Transparent"/>
          <w:szCs w:val="22"/>
        </w:rPr>
        <w:t>:</w:t>
      </w:r>
    </w:p>
    <w:p w:rsidR="00000000" w:rsidRDefault="007B18B6">
      <w:pPr>
        <w:pStyle w:val="22"/>
        <w:ind w:left="0" w:firstLine="0"/>
        <w:rPr>
          <w:rFonts w:cs="David Transparent"/>
          <w:szCs w:val="22"/>
        </w:rPr>
      </w:pPr>
      <w:r>
        <w:rPr>
          <w:rFonts w:cs="David Transparent"/>
          <w:szCs w:val="22"/>
        </w:rPr>
        <w:tab/>
      </w:r>
    </w:p>
    <w:p w:rsidR="00000000" w:rsidRDefault="007B18B6">
      <w:pPr>
        <w:pStyle w:val="22"/>
        <w:ind w:left="0" w:firstLine="720"/>
        <w:rPr>
          <w:rFonts w:cs="David Transparent"/>
          <w:szCs w:val="22"/>
        </w:rPr>
      </w:pPr>
      <w:r>
        <w:rPr>
          <w:rFonts w:cs="David Transparent"/>
          <w:szCs w:val="22"/>
        </w:rPr>
        <w:t>The important point that has to be made is that Gartner continually checks different parameters of the different countries. The most significant changes in the last years are t</w:t>
      </w:r>
      <w:r>
        <w:rPr>
          <w:rFonts w:cs="David Transparent"/>
          <w:szCs w:val="22"/>
        </w:rPr>
        <w:t>hat Canada moved up and Israel dropped dramatically. Israel has been losing its relative advantage, as other countries pass us. We are losing out in government support, which is not a good sign, flexibility of the labour pool, and cost advantage. This info</w:t>
      </w:r>
      <w:r>
        <w:rPr>
          <w:rFonts w:cs="David Transparent"/>
          <w:szCs w:val="22"/>
        </w:rPr>
        <w:t xml:space="preserve">rmation is where worldwide investors get their ideas of Israel. </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r>
        <w:rPr>
          <w:rFonts w:cs="David Transparent"/>
          <w:szCs w:val="22"/>
        </w:rPr>
        <w:tab/>
      </w:r>
    </w:p>
    <w:p w:rsidR="00000000" w:rsidRDefault="007B18B6">
      <w:pPr>
        <w:pStyle w:val="22"/>
        <w:ind w:left="0" w:firstLine="720"/>
        <w:rPr>
          <w:rFonts w:cs="David Transparent"/>
          <w:szCs w:val="22"/>
        </w:rPr>
      </w:pPr>
      <w:r>
        <w:rPr>
          <w:rFonts w:cs="David Transparent"/>
          <w:szCs w:val="22"/>
        </w:rPr>
        <w:t>That is very true. The other big change, from Ireland’s point of views, is that we lost our cost advantage. It is a very expensive area to do things.</w:t>
      </w:r>
    </w:p>
    <w:p w:rsidR="00000000" w:rsidRDefault="007B18B6">
      <w:pPr>
        <w:pStyle w:val="22"/>
        <w:ind w:left="0" w:firstLine="0"/>
        <w:rPr>
          <w:rFonts w:cs="David Transparent"/>
          <w:szCs w:val="22"/>
          <w:u w:val="single"/>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We must conclude.</w:t>
      </w:r>
    </w:p>
    <w:p w:rsidR="00000000" w:rsidRDefault="007B18B6">
      <w:pPr>
        <w:pStyle w:val="22"/>
        <w:ind w:left="0" w:firstLine="0"/>
        <w:rPr>
          <w:rFonts w:cs="David Transparent"/>
          <w:szCs w:val="22"/>
        </w:rPr>
      </w:pPr>
    </w:p>
    <w:p w:rsidR="00000000" w:rsidRDefault="007B18B6">
      <w:pPr>
        <w:pStyle w:val="22"/>
        <w:ind w:left="0" w:firstLine="0"/>
        <w:rPr>
          <w:rFonts w:cs="David Transparent"/>
          <w:szCs w:val="22"/>
        </w:rPr>
      </w:pPr>
      <w:r>
        <w:rPr>
          <w:rFonts w:cs="David Transparent"/>
          <w:szCs w:val="22"/>
          <w:u w:val="single"/>
        </w:rPr>
        <w:t>Tony Murphy</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Thank you very much for listening.</w:t>
      </w:r>
    </w:p>
    <w:p w:rsidR="00000000" w:rsidRDefault="007B18B6">
      <w:pPr>
        <w:pStyle w:val="22"/>
        <w:ind w:left="0" w:firstLine="0"/>
        <w:rPr>
          <w:rFonts w:cs="David Transparent"/>
          <w:szCs w:val="22"/>
        </w:rPr>
      </w:pPr>
    </w:p>
    <w:p w:rsidR="00000000" w:rsidRDefault="007B18B6">
      <w:pPr>
        <w:pStyle w:val="22"/>
        <w:bidi/>
        <w:ind w:left="0" w:firstLine="0"/>
        <w:rPr>
          <w:rFonts w:cs="David Transparent"/>
          <w:sz w:val="22"/>
          <w:szCs w:val="22"/>
          <w:rtl/>
        </w:rPr>
      </w:pPr>
      <w:r>
        <w:rPr>
          <w:rFonts w:cs="David Transparent"/>
          <w:sz w:val="22"/>
          <w:szCs w:val="22"/>
          <w:u w:val="single"/>
          <w:rtl/>
        </w:rPr>
        <w:t>פיליפ ליבמן</w:t>
      </w:r>
      <w:r>
        <w:rPr>
          <w:rFonts w:cs="David Transparent"/>
          <w:sz w:val="22"/>
          <w:szCs w:val="22"/>
          <w:rtl/>
        </w:rPr>
        <w:t>:</w:t>
      </w:r>
    </w:p>
    <w:p w:rsidR="00000000" w:rsidRDefault="007B18B6">
      <w:pPr>
        <w:pStyle w:val="22"/>
        <w:bidi/>
        <w:ind w:left="0" w:firstLine="0"/>
        <w:rPr>
          <w:rFonts w:cs="David Transparent"/>
          <w:sz w:val="22"/>
          <w:szCs w:val="22"/>
          <w:rtl/>
        </w:rPr>
      </w:pPr>
    </w:p>
    <w:p w:rsidR="00000000" w:rsidRDefault="007B18B6">
      <w:pPr>
        <w:pStyle w:val="22"/>
        <w:bidi/>
        <w:ind w:left="0" w:firstLine="720"/>
        <w:rPr>
          <w:rFonts w:cs="David Transparent"/>
          <w:sz w:val="22"/>
          <w:szCs w:val="22"/>
          <w:rtl/>
        </w:rPr>
      </w:pPr>
      <w:r>
        <w:rPr>
          <w:rFonts w:cs="David Transparent"/>
          <w:sz w:val="22"/>
          <w:szCs w:val="22"/>
          <w:rtl/>
        </w:rPr>
        <w:t>רציתי להוסיף שחברת גרטנר, כחברה גדולה בתחום הייעוץ והמחקר בתחום טכנולוגיית ה-</w:t>
      </w:r>
      <w:r>
        <w:rPr>
          <w:rFonts w:cs="David Transparent"/>
          <w:szCs w:val="22"/>
        </w:rPr>
        <w:t>ICT</w:t>
      </w:r>
      <w:r>
        <w:rPr>
          <w:rFonts w:cs="David Transparent"/>
          <w:sz w:val="22"/>
          <w:szCs w:val="22"/>
          <w:rtl/>
        </w:rPr>
        <w:t xml:space="preserve">, חלק ממה שאנחנו עושים זה מה שדנו בו כאן. מכיוון שאנחנו חברה בינלאומית אפשר לאסוף נתונים מכל </w:t>
      </w:r>
      <w:r>
        <w:rPr>
          <w:rFonts w:cs="David Transparent"/>
          <w:sz w:val="22"/>
          <w:szCs w:val="22"/>
          <w:rtl/>
        </w:rPr>
        <w:t>מיני מדינות על מנת לתת עצות קונקרטיות למדינות אחרות. פיתחנו גם מצגת מפורטת ובה המלצות כיצד לצאת מהמיתון.</w:t>
      </w:r>
    </w:p>
    <w:p w:rsidR="00000000" w:rsidRDefault="007B18B6">
      <w:pPr>
        <w:pStyle w:val="22"/>
        <w:bidi/>
        <w:ind w:left="0" w:firstLine="0"/>
        <w:rPr>
          <w:rFonts w:cs="David Transparent"/>
          <w:sz w:val="22"/>
          <w:szCs w:val="22"/>
          <w:rtl/>
        </w:rPr>
      </w:pPr>
    </w:p>
    <w:p w:rsidR="00000000" w:rsidRDefault="007B18B6">
      <w:pPr>
        <w:pStyle w:val="22"/>
        <w:ind w:left="0" w:firstLine="0"/>
        <w:rPr>
          <w:rFonts w:cs="David Transparent"/>
          <w:szCs w:val="22"/>
        </w:rPr>
      </w:pPr>
      <w:r>
        <w:rPr>
          <w:rFonts w:cs="David Transparent"/>
          <w:szCs w:val="22"/>
          <w:u w:val="single"/>
        </w:rPr>
        <w:t>Mali Polishuk</w:t>
      </w:r>
      <w:r>
        <w:rPr>
          <w:rFonts w:cs="David Transparent"/>
          <w:szCs w:val="22"/>
        </w:rPr>
        <w:t>:</w:t>
      </w:r>
    </w:p>
    <w:p w:rsidR="00000000" w:rsidRDefault="007B18B6">
      <w:pPr>
        <w:pStyle w:val="22"/>
        <w:ind w:left="0" w:firstLine="0"/>
        <w:rPr>
          <w:rFonts w:cs="David Transparent"/>
          <w:szCs w:val="22"/>
        </w:rPr>
      </w:pPr>
    </w:p>
    <w:p w:rsidR="00000000" w:rsidRDefault="007B18B6">
      <w:pPr>
        <w:pStyle w:val="22"/>
        <w:ind w:left="0" w:firstLine="720"/>
        <w:rPr>
          <w:rFonts w:cs="David Transparent"/>
          <w:szCs w:val="22"/>
        </w:rPr>
      </w:pPr>
      <w:r>
        <w:rPr>
          <w:rFonts w:cs="David Transparent"/>
          <w:szCs w:val="22"/>
        </w:rPr>
        <w:t>I believe strongly that what you have suggested is the only way to solve our economical problems and I will try to convince our govern</w:t>
      </w:r>
      <w:r>
        <w:rPr>
          <w:rFonts w:cs="David Transparent"/>
          <w:szCs w:val="22"/>
        </w:rPr>
        <w:t>ment to take those measures.</w:t>
      </w:r>
    </w:p>
    <w:p w:rsidR="00000000" w:rsidRDefault="007B18B6">
      <w:pPr>
        <w:pStyle w:val="22"/>
        <w:ind w:left="0" w:firstLine="720"/>
        <w:rPr>
          <w:rFonts w:cs="David Transparent"/>
          <w:szCs w:val="22"/>
        </w:rPr>
      </w:pPr>
    </w:p>
    <w:p w:rsidR="00000000" w:rsidRDefault="007B18B6">
      <w:pPr>
        <w:pStyle w:val="22"/>
        <w:ind w:left="0" w:firstLine="720"/>
        <w:jc w:val="center"/>
        <w:rPr>
          <w:rFonts w:cs="David Transparent"/>
          <w:szCs w:val="22"/>
        </w:rPr>
      </w:pPr>
      <w:r>
        <w:rPr>
          <w:rFonts w:cs="David Transparent"/>
          <w:szCs w:val="22"/>
        </w:rPr>
        <w:t>*</w:t>
      </w:r>
      <w:r>
        <w:rPr>
          <w:rFonts w:cs="David Transparent"/>
          <w:szCs w:val="22"/>
        </w:rPr>
        <w:tab/>
      </w:r>
      <w:r>
        <w:rPr>
          <w:rFonts w:cs="David Transparent"/>
          <w:szCs w:val="22"/>
        </w:rPr>
        <w:tab/>
        <w:t>*</w:t>
      </w:r>
      <w:r>
        <w:rPr>
          <w:rFonts w:cs="David Transparent"/>
          <w:szCs w:val="22"/>
        </w:rPr>
        <w:tab/>
      </w:r>
      <w:r>
        <w:rPr>
          <w:rFonts w:cs="David Transparent"/>
          <w:szCs w:val="22"/>
        </w:rPr>
        <w:tab/>
        <w:t>*</w:t>
      </w:r>
    </w:p>
    <w:p w:rsidR="00000000" w:rsidRDefault="007B18B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18B6">
      <w:r>
        <w:separator/>
      </w:r>
    </w:p>
  </w:endnote>
  <w:endnote w:type="continuationSeparator" w:id="0">
    <w:p w:rsidR="00000000" w:rsidRDefault="007B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8B6">
    <w:pPr>
      <w:pStyle w:val="a7"/>
      <w:rPr>
        <w:rFonts w:cs="David"/>
        <w:rtl/>
      </w:rPr>
    </w:pPr>
  </w:p>
  <w:p w:rsidR="00000000" w:rsidRDefault="007B18B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8B6">
    <w:pPr>
      <w:pStyle w:val="a7"/>
      <w:rPr>
        <w:rFonts w:cs="David"/>
        <w:rtl/>
      </w:rPr>
    </w:pPr>
  </w:p>
  <w:p w:rsidR="00000000" w:rsidRDefault="007B18B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18B6">
      <w:r>
        <w:separator/>
      </w:r>
    </w:p>
  </w:footnote>
  <w:footnote w:type="continuationSeparator" w:id="0">
    <w:p w:rsidR="00000000" w:rsidRDefault="007B18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8B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B18B6">
    <w:pPr>
      <w:pStyle w:val="a5"/>
      <w:ind w:right="360"/>
      <w:rPr>
        <w:rFonts w:cs="David"/>
        <w:rtl/>
      </w:rPr>
    </w:pPr>
    <w:r>
      <w:rPr>
        <w:rFonts w:cs="David"/>
        <w:rtl/>
      </w:rPr>
      <w:t>ועדת המדע והטכנולוגיה, משכן הכנסת</w:t>
    </w:r>
  </w:p>
  <w:p w:rsidR="00000000" w:rsidRDefault="007B18B6">
    <w:pPr>
      <w:pStyle w:val="a5"/>
      <w:rPr>
        <w:rFonts w:cs="David"/>
        <w:rtl/>
      </w:rPr>
    </w:pPr>
    <w:r>
      <w:rPr>
        <w:rFonts w:cs="David"/>
        <w:rtl/>
      </w:rPr>
      <w:t>2/7/2003</w:t>
    </w:r>
  </w:p>
  <w:p w:rsidR="00000000" w:rsidRDefault="007B18B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8B6">
    <w:pPr>
      <w:pStyle w:val="a5"/>
      <w:rPr>
        <w:rFonts w:cs="David"/>
        <w:rtl/>
      </w:rPr>
    </w:pPr>
  </w:p>
  <w:p w:rsidR="00000000" w:rsidRDefault="007B18B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18B6"/>
    <w:rsid w:val="007B1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6790C4-2B81-45F8-BFB8-2138FBD0C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sz w:val="28"/>
      <w:szCs w:val="28"/>
    </w:rPr>
  </w:style>
  <w:style w:type="paragraph" w:styleId="20">
    <w:name w:val="heading 2"/>
    <w:basedOn w:val="a"/>
    <w:next w:val="a"/>
    <w:link w:val="21"/>
    <w:uiPriority w:val="99"/>
    <w:qFormat/>
    <w:pPr>
      <w:keepNext/>
      <w:jc w:val="center"/>
      <w:outlineLvl w:val="1"/>
    </w:pPr>
    <w:rPr>
      <w:b/>
      <w:bCs/>
      <w:sz w:val="28"/>
      <w:szCs w:val="28"/>
    </w:rPr>
  </w:style>
  <w:style w:type="paragraph" w:styleId="30">
    <w:name w:val="heading 3"/>
    <w:basedOn w:val="a"/>
    <w:next w:val="a"/>
    <w:link w:val="31"/>
    <w:uiPriority w:val="99"/>
    <w:qFormat/>
    <w:pPr>
      <w:keepNext/>
      <w:jc w:val="center"/>
      <w:outlineLvl w:val="2"/>
    </w:pPr>
    <w:rPr>
      <w:b/>
      <w:bCs/>
      <w:sz w:val="28"/>
      <w:szCs w:val="28"/>
      <w:u w:val="single"/>
    </w:rPr>
  </w:style>
  <w:style w:type="paragraph" w:styleId="40">
    <w:name w:val="heading 4"/>
    <w:basedOn w:val="a"/>
    <w:next w:val="a"/>
    <w:link w:val="41"/>
    <w:uiPriority w:val="99"/>
    <w:qFormat/>
    <w:pPr>
      <w:keepNext/>
      <w:ind w:left="26" w:hanging="26"/>
      <w:jc w:val="both"/>
      <w:outlineLvl w:val="3"/>
    </w:pPr>
    <w:rPr>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bidi w:val="0"/>
      <w:ind w:left="26" w:hanging="26"/>
      <w:jc w:val="both"/>
    </w:pPr>
    <w:rPr>
      <w:sz w:val="28"/>
      <w:szCs w:val="28"/>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2998D-FDD1-4C2C-94D4-0768DADE4BDA}"/>
</file>

<file path=customXml/itemProps2.xml><?xml version="1.0" encoding="utf-8"?>
<ds:datastoreItem xmlns:ds="http://schemas.openxmlformats.org/officeDocument/2006/customXml" ds:itemID="{EBF36C61-FA89-47F3-8CDE-A045EA447365}"/>
</file>

<file path=customXml/itemProps3.xml><?xml version="1.0" encoding="utf-8"?>
<ds:datastoreItem xmlns:ds="http://schemas.openxmlformats.org/officeDocument/2006/customXml" ds:itemID="{B1D8AA0E-89CD-41DC-8783-868BED8E23D0}"/>
</file>

<file path=docProps/app.xml><?xml version="1.0" encoding="utf-8"?>
<Properties xmlns="http://schemas.openxmlformats.org/officeDocument/2006/extended-properties" xmlns:vt="http://schemas.openxmlformats.org/officeDocument/2006/docPropsVTypes">
  <Template>Normal.dotm</Template>
  <TotalTime>0</TotalTime>
  <Pages>6</Pages>
  <Words>4905</Words>
  <Characters>24528</Characters>
  <Application>Microsoft Office Word</Application>
  <DocSecurity>4</DocSecurity>
  <Lines>204</Lines>
  <Paragraphs>58</Paragraphs>
  <ScaleCrop>false</ScaleCrop>
  <Company>knesset</Company>
  <LinksUpToDate>false</LinksUpToDate>
  <CharactersWithSpaces>29375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מדע/6921</dc:title>
  <dc:subject>מדע 2.7.2003</dc:subject>
  <dc:creator>סימול</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64964</vt:r8>
  </property>
</Properties>
</file>