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8143B" w:rsidRDefault="00D13FCF" w:rsidP="00EC1FB3">
      <w:pPr>
        <w:ind w:firstLine="0"/>
        <w:rPr>
          <w:b/>
          <w:bCs/>
          <w:rtl/>
        </w:rPr>
      </w:pPr>
      <w:r w:rsidRPr="0018143B">
        <w:rPr>
          <w:b/>
          <w:bCs/>
          <w:rtl/>
        </w:rPr>
        <w:t>הכנסת העשרים-וחמש</w:t>
      </w:r>
    </w:p>
    <w:p w:rsidR="00A22C90" w:rsidRPr="0018143B" w:rsidRDefault="00A22C90" w:rsidP="00327BF8">
      <w:pPr>
        <w:ind w:firstLine="0"/>
        <w:outlineLvl w:val="0"/>
        <w:rPr>
          <w:b/>
          <w:bCs/>
          <w:rtl/>
        </w:rPr>
        <w:sectPr w:rsidR="00A22C90" w:rsidRPr="0018143B" w:rsidSect="006F06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8143B" w:rsidRDefault="00D13FCF" w:rsidP="008320F6">
      <w:pPr>
        <w:ind w:firstLine="0"/>
        <w:rPr>
          <w:b/>
          <w:bCs/>
          <w:rtl/>
        </w:rPr>
      </w:pPr>
      <w:r w:rsidRPr="0018143B">
        <w:rPr>
          <w:b/>
          <w:bCs/>
          <w:rtl/>
        </w:rPr>
        <w:t>מושב שני</w:t>
      </w:r>
    </w:p>
    <w:p w:rsidR="00E64116" w:rsidRPr="0018143B" w:rsidRDefault="00E64116" w:rsidP="0049458B">
      <w:pPr>
        <w:rPr>
          <w:rtl/>
        </w:rPr>
      </w:pPr>
    </w:p>
    <w:p w:rsidR="00E64116" w:rsidRPr="0018143B" w:rsidRDefault="00E64116" w:rsidP="0049458B">
      <w:pPr>
        <w:rPr>
          <w:rtl/>
        </w:rPr>
      </w:pPr>
    </w:p>
    <w:p w:rsidR="00E64116" w:rsidRPr="0018143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8143B" w:rsidRDefault="00D13FCF" w:rsidP="006F06E8">
      <w:pPr>
        <w:ind w:firstLine="0"/>
        <w:jc w:val="center"/>
        <w:outlineLvl w:val="0"/>
        <w:rPr>
          <w:b/>
          <w:bCs/>
          <w:rtl/>
        </w:rPr>
      </w:pPr>
      <w:r w:rsidRPr="0018143B">
        <w:rPr>
          <w:b/>
          <w:bCs/>
          <w:rtl/>
        </w:rPr>
        <w:t xml:space="preserve">פרוטוקול מס' </w:t>
      </w:r>
      <w:r w:rsidR="006F06E8">
        <w:rPr>
          <w:rFonts w:hint="cs"/>
          <w:b/>
          <w:bCs/>
          <w:rtl/>
        </w:rPr>
        <w:t>435</w:t>
      </w:r>
    </w:p>
    <w:p w:rsidR="00E64116" w:rsidRPr="0018143B" w:rsidRDefault="00D13FCF" w:rsidP="008320F6">
      <w:pPr>
        <w:ind w:firstLine="0"/>
        <w:jc w:val="center"/>
        <w:outlineLvl w:val="0"/>
        <w:rPr>
          <w:b/>
          <w:bCs/>
          <w:rtl/>
        </w:rPr>
      </w:pPr>
      <w:r w:rsidRPr="0018143B">
        <w:rPr>
          <w:b/>
          <w:bCs/>
          <w:rtl/>
        </w:rPr>
        <w:t>מישיבת ועדת החוקה, חוק ומשפט</w:t>
      </w:r>
    </w:p>
    <w:p w:rsidR="00E64116" w:rsidRPr="0018143B" w:rsidRDefault="00D13FCF" w:rsidP="005B26B4">
      <w:pPr>
        <w:ind w:firstLine="0"/>
        <w:jc w:val="center"/>
        <w:outlineLvl w:val="0"/>
        <w:rPr>
          <w:b/>
          <w:bCs/>
          <w:u w:val="single"/>
          <w:rtl/>
        </w:rPr>
      </w:pPr>
      <w:r w:rsidRPr="0018143B">
        <w:rPr>
          <w:b/>
          <w:bCs/>
          <w:u w:val="single"/>
          <w:rtl/>
        </w:rPr>
        <w:t>יום שלישי, י"ד באלול התשפ"ד (17 בספטמבר 2024), שעה 10:</w:t>
      </w:r>
      <w:r w:rsidR="005B26B4" w:rsidRPr="0018143B">
        <w:rPr>
          <w:rFonts w:hint="cs"/>
          <w:b/>
          <w:bCs/>
          <w:u w:val="single"/>
          <w:rtl/>
        </w:rPr>
        <w:t>43</w:t>
      </w:r>
    </w:p>
    <w:p w:rsidR="00E64116" w:rsidRPr="0018143B" w:rsidRDefault="00E64116" w:rsidP="008320F6">
      <w:pPr>
        <w:ind w:firstLine="0"/>
        <w:rPr>
          <w:rtl/>
        </w:rPr>
      </w:pPr>
    </w:p>
    <w:p w:rsidR="00E64116" w:rsidRPr="0018143B" w:rsidRDefault="00E64116" w:rsidP="008320F6">
      <w:pPr>
        <w:ind w:firstLine="0"/>
        <w:rPr>
          <w:rtl/>
        </w:rPr>
      </w:pPr>
    </w:p>
    <w:p w:rsidR="00E64116" w:rsidRPr="0018143B" w:rsidRDefault="00E64116" w:rsidP="008320F6">
      <w:pPr>
        <w:ind w:firstLine="0"/>
        <w:rPr>
          <w:rtl/>
        </w:rPr>
      </w:pPr>
    </w:p>
    <w:p w:rsidR="00E64116" w:rsidRPr="0018143B" w:rsidRDefault="00E64116" w:rsidP="00EC1FB3">
      <w:pPr>
        <w:ind w:firstLine="0"/>
        <w:outlineLvl w:val="1"/>
        <w:rPr>
          <w:rtl/>
        </w:rPr>
      </w:pPr>
      <w:r w:rsidRPr="0018143B">
        <w:rPr>
          <w:rFonts w:hint="cs"/>
          <w:b/>
          <w:bCs/>
          <w:u w:val="single"/>
          <w:rtl/>
        </w:rPr>
        <w:t>סדר היום</w:t>
      </w:r>
      <w:r w:rsidRPr="0018143B">
        <w:rPr>
          <w:b/>
          <w:bCs/>
          <w:u w:val="single"/>
          <w:rtl/>
        </w:rPr>
        <w:t>:</w:t>
      </w:r>
    </w:p>
    <w:p w:rsidR="00E64116" w:rsidRPr="0018143B" w:rsidRDefault="00D13FCF" w:rsidP="00D13FCF">
      <w:pPr>
        <w:spacing w:before="60"/>
        <w:ind w:firstLine="0"/>
        <w:rPr>
          <w:rtl/>
        </w:rPr>
      </w:pPr>
      <w:bookmarkStart w:id="0" w:name="ET_hatsach_640970_1"/>
      <w:r w:rsidRPr="0018143B">
        <w:rPr>
          <w:rStyle w:val="TagStyle"/>
          <w:rtl/>
        </w:rPr>
        <w:t xml:space="preserve"> &lt;&lt; הצח &gt;&gt; </w:t>
      </w:r>
      <w:bookmarkStart w:id="1" w:name="_Hlk178330178"/>
      <w:r w:rsidRPr="0018143B">
        <w:rPr>
          <w:rtl/>
        </w:rPr>
        <w:t>הצעת חוק הסיוע המשפטי (סיוע משפטי לאדם בהליך אזרחי לפי חוק איסור הפליה במוצרים, בשירותים ובכניסה למקומות בידור ולמקומות ציבוריים, התשס"א</w:t>
      </w:r>
      <w:r w:rsidRPr="0018143B">
        <w:rPr>
          <w:rFonts w:hint="cs"/>
          <w:rtl/>
        </w:rPr>
        <w:t>–</w:t>
      </w:r>
      <w:r w:rsidRPr="0018143B">
        <w:rPr>
          <w:rtl/>
        </w:rPr>
        <w:t>2000) (הוראת שעה), התשפ"ג</w:t>
      </w:r>
      <w:r w:rsidRPr="0018143B">
        <w:rPr>
          <w:rFonts w:hint="cs"/>
          <w:rtl/>
        </w:rPr>
        <w:t>–</w:t>
      </w:r>
      <w:r w:rsidRPr="0018143B">
        <w:rPr>
          <w:rtl/>
        </w:rPr>
        <w:t>2023</w:t>
      </w:r>
      <w:bookmarkEnd w:id="1"/>
      <w:r w:rsidRPr="0018143B">
        <w:rPr>
          <w:rStyle w:val="TagStyle"/>
          <w:rtl/>
        </w:rPr>
        <w:t xml:space="preserve"> &lt;&lt; הצח &gt;&gt;</w:t>
      </w:r>
      <w:r w:rsidRPr="0018143B">
        <w:rPr>
          <w:rtl/>
        </w:rPr>
        <w:t xml:space="preserve">   </w:t>
      </w:r>
      <w:bookmarkEnd w:id="0"/>
    </w:p>
    <w:p w:rsidR="00E64116" w:rsidRPr="0018143B" w:rsidRDefault="00E64116" w:rsidP="007C693F">
      <w:pPr>
        <w:spacing w:before="60"/>
        <w:ind w:firstLine="0"/>
        <w:rPr>
          <w:rtl/>
        </w:rPr>
      </w:pPr>
    </w:p>
    <w:p w:rsidR="00D13FCF" w:rsidRPr="0018143B" w:rsidRDefault="00D13FCF" w:rsidP="007C693F">
      <w:pPr>
        <w:spacing w:before="60"/>
        <w:ind w:firstLine="0"/>
        <w:rPr>
          <w:rtl/>
        </w:rPr>
      </w:pPr>
    </w:p>
    <w:p w:rsidR="00E64116" w:rsidRPr="0018143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8143B">
        <w:rPr>
          <w:b/>
          <w:bCs/>
          <w:u w:val="single"/>
          <w:rtl/>
        </w:rPr>
        <w:t>נכחו:</w:t>
      </w:r>
    </w:p>
    <w:p w:rsidR="00E64116" w:rsidRPr="0018143B" w:rsidRDefault="00E64116" w:rsidP="00EC1FB3">
      <w:pPr>
        <w:ind w:firstLine="0"/>
        <w:outlineLvl w:val="1"/>
        <w:rPr>
          <w:rtl/>
        </w:rPr>
      </w:pPr>
      <w:r w:rsidRPr="0018143B">
        <w:rPr>
          <w:b/>
          <w:bCs/>
          <w:u w:val="single"/>
          <w:rtl/>
        </w:rPr>
        <w:t>חברי הוועדה</w:t>
      </w:r>
      <w:r w:rsidRPr="0018143B">
        <w:rPr>
          <w:rFonts w:hint="cs"/>
          <w:b/>
          <w:bCs/>
          <w:u w:val="single"/>
          <w:rtl/>
        </w:rPr>
        <w:t xml:space="preserve">: </w:t>
      </w:r>
    </w:p>
    <w:p w:rsidR="00E64116" w:rsidRPr="0018143B" w:rsidRDefault="00D13FCF" w:rsidP="00EC1FB3">
      <w:pPr>
        <w:ind w:firstLine="0"/>
        <w:rPr>
          <w:rtl/>
        </w:rPr>
      </w:pPr>
      <w:r w:rsidRPr="0018143B">
        <w:rPr>
          <w:rtl/>
        </w:rPr>
        <w:t>שמחה רוטמן – היו"ר</w:t>
      </w:r>
    </w:p>
    <w:p w:rsidR="00D13FCF" w:rsidRPr="0018143B" w:rsidRDefault="00D13FCF" w:rsidP="00EC1FB3">
      <w:pPr>
        <w:ind w:firstLine="0"/>
        <w:rPr>
          <w:u w:val="single"/>
        </w:rPr>
      </w:pPr>
    </w:p>
    <w:p w:rsidR="00E64116" w:rsidRPr="0018143B" w:rsidRDefault="00E64116" w:rsidP="00DE5B80">
      <w:pPr>
        <w:ind w:firstLine="0"/>
        <w:rPr>
          <w:rtl/>
        </w:rPr>
      </w:pPr>
    </w:p>
    <w:p w:rsidR="000C47F5" w:rsidRPr="0018143B" w:rsidRDefault="000C47F5" w:rsidP="00DE5B80">
      <w:pPr>
        <w:ind w:firstLine="0"/>
        <w:rPr>
          <w:rtl/>
        </w:rPr>
      </w:pPr>
    </w:p>
    <w:p w:rsidR="002E5E31" w:rsidRPr="0018143B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18143B" w:rsidRDefault="00E64116" w:rsidP="00D40A29">
      <w:pPr>
        <w:ind w:firstLine="0"/>
        <w:outlineLvl w:val="1"/>
        <w:rPr>
          <w:rtl/>
        </w:rPr>
      </w:pPr>
      <w:r w:rsidRPr="0018143B">
        <w:rPr>
          <w:b/>
          <w:bCs/>
          <w:u w:val="single"/>
          <w:rtl/>
        </w:rPr>
        <w:t>מוזמנים</w:t>
      </w:r>
      <w:r w:rsidRPr="0018143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7042"/>
      </w:tblGrid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אור ורשביאק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משרד המשפטים</w:t>
            </w:r>
          </w:p>
        </w:tc>
      </w:tr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שולי אבני-שוהם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ראש רשות התאגידים ומ"מ היחידה לתיאום המאבק בגזענות, משרד המשפטים</w:t>
            </w:r>
          </w:p>
        </w:tc>
      </w:tr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ציקי שטרסברג-דיל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עו"ד, משרד המשפטים</w:t>
            </w:r>
          </w:p>
        </w:tc>
      </w:tr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ממונה ארצית מדיניות ציבורית, הסיוע המשפטי</w:t>
            </w:r>
          </w:p>
        </w:tc>
      </w:tr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מרב שיבק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ממונה ארצית אזרחי, הסיוע המשפטי</w:t>
            </w:r>
          </w:p>
        </w:tc>
      </w:tr>
      <w:tr w:rsidR="00D13FCF" w:rsidRPr="0018143B" w:rsidTr="00D13FCF"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נוחי פוליטיס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FCF" w:rsidRPr="0018143B" w:rsidRDefault="00D13FCF" w:rsidP="00DE5B80">
            <w:pPr>
              <w:ind w:firstLine="0"/>
              <w:rPr>
                <w:rtl/>
              </w:rPr>
            </w:pPr>
            <w:r w:rsidRPr="0018143B">
              <w:rPr>
                <w:rtl/>
              </w:rPr>
              <w:t>ראש הסיוע המשפטי, הסיוע המשפטי</w:t>
            </w:r>
          </w:p>
        </w:tc>
      </w:tr>
      <w:tr w:rsidR="005B26B4" w:rsidRPr="0018143B" w:rsidTr="00D13FCF">
        <w:tc>
          <w:tcPr>
            <w:tcW w:w="0" w:type="auto"/>
            <w:shd w:val="clear" w:color="auto" w:fill="auto"/>
          </w:tcPr>
          <w:p w:rsidR="005B26B4" w:rsidRPr="0018143B" w:rsidRDefault="005B26B4" w:rsidP="00DE5B80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רותם נהרי</w:t>
            </w:r>
          </w:p>
        </w:tc>
        <w:tc>
          <w:tcPr>
            <w:tcW w:w="0" w:type="auto"/>
            <w:shd w:val="clear" w:color="auto" w:fill="auto"/>
          </w:tcPr>
          <w:p w:rsidR="005B26B4" w:rsidRPr="0018143B" w:rsidRDefault="005B26B4" w:rsidP="00DE5B80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6B4" w:rsidRPr="0018143B" w:rsidRDefault="005B26B4" w:rsidP="00D13FCF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רשות התאגידים</w:t>
            </w:r>
          </w:p>
        </w:tc>
      </w:tr>
      <w:tr w:rsidR="002C0B71" w:rsidRPr="0018143B" w:rsidTr="00D13FCF">
        <w:tc>
          <w:tcPr>
            <w:tcW w:w="0" w:type="auto"/>
            <w:shd w:val="clear" w:color="auto" w:fill="auto"/>
          </w:tcPr>
          <w:p w:rsidR="002C0B71" w:rsidRPr="0018143B" w:rsidRDefault="002C0B71" w:rsidP="00DE5B80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2C0B71" w:rsidRPr="0018143B" w:rsidRDefault="002C0B71" w:rsidP="00DE5B80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0B71" w:rsidRPr="0018143B" w:rsidRDefault="002C0B71" w:rsidP="00D13FCF">
            <w:pPr>
              <w:ind w:firstLine="0"/>
              <w:rPr>
                <w:rtl/>
              </w:rPr>
            </w:pPr>
            <w:r w:rsidRPr="0018143B">
              <w:rPr>
                <w:rFonts w:hint="cs"/>
                <w:rtl/>
              </w:rPr>
              <w:t>מנכ"ל, בצלמו</w:t>
            </w:r>
          </w:p>
        </w:tc>
      </w:tr>
    </w:tbl>
    <w:p w:rsidR="00E64116" w:rsidRPr="0018143B" w:rsidRDefault="00E64116" w:rsidP="00DE5B80">
      <w:pPr>
        <w:ind w:firstLine="0"/>
        <w:rPr>
          <w:rtl/>
        </w:rPr>
      </w:pPr>
    </w:p>
    <w:p w:rsidR="00E64116" w:rsidRPr="0018143B" w:rsidRDefault="00E64116" w:rsidP="00DE5B80">
      <w:pPr>
        <w:ind w:firstLine="0"/>
        <w:rPr>
          <w:rtl/>
        </w:rPr>
      </w:pPr>
    </w:p>
    <w:p w:rsidR="00D37550" w:rsidRPr="0018143B" w:rsidRDefault="00D37550" w:rsidP="00DE5B80">
      <w:pPr>
        <w:ind w:firstLine="0"/>
        <w:rPr>
          <w:rtl/>
        </w:rPr>
      </w:pPr>
    </w:p>
    <w:p w:rsidR="00E64116" w:rsidRPr="0018143B" w:rsidRDefault="00E64116" w:rsidP="00D40A29">
      <w:pPr>
        <w:ind w:firstLine="0"/>
        <w:outlineLvl w:val="1"/>
        <w:rPr>
          <w:rtl/>
        </w:rPr>
      </w:pPr>
      <w:r w:rsidRPr="0018143B">
        <w:rPr>
          <w:rFonts w:hint="cs"/>
          <w:b/>
          <w:bCs/>
          <w:u w:val="single"/>
          <w:rtl/>
        </w:rPr>
        <w:t>ייעוץ משפטי:</w:t>
      </w:r>
      <w:r w:rsidRPr="0018143B">
        <w:rPr>
          <w:rFonts w:hint="cs"/>
          <w:rtl/>
        </w:rPr>
        <w:t xml:space="preserve"> </w:t>
      </w:r>
    </w:p>
    <w:p w:rsidR="00E64116" w:rsidRPr="0018143B" w:rsidRDefault="00D13FCF" w:rsidP="00D40A29">
      <w:pPr>
        <w:ind w:firstLine="0"/>
        <w:rPr>
          <w:rtl/>
        </w:rPr>
      </w:pPr>
      <w:r w:rsidRPr="0018143B">
        <w:rPr>
          <w:rtl/>
        </w:rPr>
        <w:t>ד"ר גור בליי</w:t>
      </w:r>
    </w:p>
    <w:p w:rsidR="00D84233" w:rsidRPr="0018143B" w:rsidRDefault="00D84233" w:rsidP="00D40A29">
      <w:pPr>
        <w:ind w:firstLine="0"/>
      </w:pPr>
      <w:r w:rsidRPr="0018143B">
        <w:rPr>
          <w:rFonts w:hint="cs"/>
          <w:rtl/>
        </w:rPr>
        <w:t>נועה ברודסקי-לוי</w:t>
      </w:r>
    </w:p>
    <w:p w:rsidR="00E64116" w:rsidRPr="0018143B" w:rsidRDefault="00E64116" w:rsidP="00DE5B80">
      <w:pPr>
        <w:ind w:firstLine="0"/>
        <w:rPr>
          <w:rtl/>
        </w:rPr>
      </w:pPr>
    </w:p>
    <w:p w:rsidR="00E64116" w:rsidRPr="0018143B" w:rsidRDefault="005E12ED" w:rsidP="005E12ED">
      <w:pPr>
        <w:ind w:firstLine="0"/>
        <w:outlineLvl w:val="1"/>
        <w:rPr>
          <w:rtl/>
        </w:rPr>
      </w:pPr>
      <w:r w:rsidRPr="0018143B">
        <w:rPr>
          <w:rFonts w:hint="cs"/>
          <w:b/>
          <w:bCs/>
          <w:u w:val="single"/>
          <w:rtl/>
        </w:rPr>
        <w:t>רכזת פרלמנטרית בו</w:t>
      </w:r>
      <w:r w:rsidR="00E64116" w:rsidRPr="0018143B">
        <w:rPr>
          <w:b/>
          <w:bCs/>
          <w:u w:val="single"/>
          <w:rtl/>
        </w:rPr>
        <w:t>ועדה</w:t>
      </w:r>
      <w:r w:rsidR="00E64116" w:rsidRPr="0018143B">
        <w:rPr>
          <w:rFonts w:hint="cs"/>
          <w:b/>
          <w:bCs/>
          <w:u w:val="single"/>
          <w:rtl/>
        </w:rPr>
        <w:t>:</w:t>
      </w:r>
    </w:p>
    <w:p w:rsidR="00E64116" w:rsidRPr="0018143B" w:rsidRDefault="005E12ED" w:rsidP="005E12ED">
      <w:pPr>
        <w:ind w:firstLine="0"/>
        <w:rPr>
          <w:u w:val="single"/>
        </w:rPr>
      </w:pPr>
      <w:r w:rsidRPr="0018143B">
        <w:rPr>
          <w:rFonts w:hint="cs"/>
          <w:rtl/>
        </w:rPr>
        <w:t>נחלה רחמני</w:t>
      </w:r>
    </w:p>
    <w:p w:rsidR="00E64116" w:rsidRPr="0018143B" w:rsidRDefault="00E64116" w:rsidP="00DE5B80">
      <w:pPr>
        <w:ind w:firstLine="0"/>
        <w:rPr>
          <w:rtl/>
        </w:rPr>
      </w:pPr>
    </w:p>
    <w:p w:rsidR="00E64116" w:rsidRPr="0018143B" w:rsidRDefault="001673D4" w:rsidP="00D40A29">
      <w:pPr>
        <w:ind w:firstLine="0"/>
        <w:outlineLvl w:val="1"/>
        <w:rPr>
          <w:rtl/>
        </w:rPr>
      </w:pPr>
      <w:r w:rsidRPr="0018143B">
        <w:rPr>
          <w:rFonts w:hint="cs"/>
          <w:b/>
          <w:bCs/>
          <w:u w:val="single"/>
          <w:rtl/>
        </w:rPr>
        <w:t>רישום</w:t>
      </w:r>
      <w:r w:rsidR="00E64116" w:rsidRPr="0018143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8143B" w:rsidRDefault="00D13FCF" w:rsidP="008320F6">
      <w:pPr>
        <w:ind w:firstLine="0"/>
        <w:rPr>
          <w:rtl/>
        </w:rPr>
      </w:pPr>
      <w:r w:rsidRPr="0018143B">
        <w:rPr>
          <w:rtl/>
        </w:rPr>
        <w:t>אסתר מימון</w:t>
      </w:r>
    </w:p>
    <w:p w:rsidR="00D13FCF" w:rsidRDefault="00D13FCF" w:rsidP="008320F6">
      <w:pPr>
        <w:ind w:firstLine="0"/>
        <w:rPr>
          <w:rtl/>
        </w:rPr>
      </w:pPr>
    </w:p>
    <w:p w:rsidR="008F25EA" w:rsidRPr="0018143B" w:rsidRDefault="008F25EA" w:rsidP="008320F6">
      <w:pPr>
        <w:ind w:firstLine="0"/>
        <w:rPr>
          <w:rtl/>
        </w:rPr>
      </w:pPr>
    </w:p>
    <w:p w:rsidR="007872B4" w:rsidRPr="0018143B" w:rsidRDefault="00D13FCF" w:rsidP="00D13FCF">
      <w:pPr>
        <w:ind w:firstLine="0"/>
      </w:pPr>
      <w:r w:rsidRPr="0018143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18143B">
        <w:rPr>
          <w:rtl/>
        </w:rPr>
        <w:br w:type="page"/>
      </w:r>
    </w:p>
    <w:p w:rsidR="00D13FCF" w:rsidRPr="0018143B" w:rsidRDefault="00D13FCF" w:rsidP="00D13FCF">
      <w:pPr>
        <w:pStyle w:val="a6"/>
        <w:keepNext/>
        <w:rPr>
          <w:rtl/>
        </w:rPr>
      </w:pPr>
      <w:bookmarkStart w:id="2" w:name="ET_subject_640970_2"/>
      <w:r w:rsidRPr="0018143B">
        <w:rPr>
          <w:rStyle w:val="TagStyle"/>
          <w:rtl/>
        </w:rPr>
        <w:lastRenderedPageBreak/>
        <w:t xml:space="preserve">&lt;&lt; נושא &gt;&gt; </w:t>
      </w:r>
      <w:r w:rsidRPr="0018143B">
        <w:rPr>
          <w:rtl/>
        </w:rPr>
        <w:t>הצעת חוק הסיוע המשפטי (סיוע משפטי לאדם בהליך אזרחי לפי חוק איסור הפליה במוצרים, בשירותים ובכניסה למקומות בידור ולמקומות ציבוריים, התשס"א</w:t>
      </w:r>
      <w:r w:rsidRPr="0018143B">
        <w:rPr>
          <w:rFonts w:hint="cs"/>
          <w:rtl/>
        </w:rPr>
        <w:t>–</w:t>
      </w:r>
      <w:r w:rsidRPr="0018143B">
        <w:rPr>
          <w:rtl/>
        </w:rPr>
        <w:t>2000) (הוראת שעה), התשפ"ג</w:t>
      </w:r>
      <w:r w:rsidRPr="0018143B">
        <w:rPr>
          <w:rFonts w:hint="cs"/>
          <w:rtl/>
        </w:rPr>
        <w:t>–</w:t>
      </w:r>
      <w:r w:rsidRPr="0018143B">
        <w:rPr>
          <w:rtl/>
        </w:rPr>
        <w:t>2023,  מ/1639</w:t>
      </w:r>
      <w:r w:rsidRPr="0018143B">
        <w:rPr>
          <w:rStyle w:val="TagStyle"/>
          <w:rtl/>
        </w:rPr>
        <w:t xml:space="preserve"> &lt;&lt; נושא &gt;&gt;</w:t>
      </w:r>
      <w:r w:rsidRPr="0018143B">
        <w:rPr>
          <w:rtl/>
        </w:rPr>
        <w:t xml:space="preserve">   </w:t>
      </w:r>
      <w:bookmarkEnd w:id="2"/>
    </w:p>
    <w:p w:rsidR="00D13FCF" w:rsidRPr="0018143B" w:rsidRDefault="00D13FCF" w:rsidP="00D13FCF">
      <w:pPr>
        <w:pStyle w:val="KeepWithNext"/>
        <w:rPr>
          <w:rtl/>
        </w:rPr>
      </w:pPr>
    </w:p>
    <w:p w:rsidR="00D13FCF" w:rsidRPr="0018143B" w:rsidRDefault="00D13FCF" w:rsidP="00D13FCF">
      <w:pPr>
        <w:pStyle w:val="af6"/>
        <w:keepNext/>
        <w:rPr>
          <w:rtl/>
        </w:rPr>
      </w:pPr>
      <w:bookmarkStart w:id="3" w:name="ET_yor_6157_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"/>
    </w:p>
    <w:p w:rsidR="00D13FCF" w:rsidRPr="0018143B" w:rsidRDefault="00D13FCF" w:rsidP="00D13FCF">
      <w:pPr>
        <w:pStyle w:val="KeepWithNext"/>
        <w:rPr>
          <w:rtl/>
        </w:rPr>
      </w:pPr>
    </w:p>
    <w:p w:rsidR="00196FE7" w:rsidRPr="0018143B" w:rsidRDefault="00A769CD" w:rsidP="00D13FCF">
      <w:pPr>
        <w:rPr>
          <w:rtl/>
        </w:rPr>
      </w:pPr>
      <w:bookmarkStart w:id="4" w:name="_ETM_Q1_528183"/>
      <w:bookmarkEnd w:id="4"/>
      <w:r w:rsidRPr="0018143B">
        <w:rPr>
          <w:rFonts w:hint="cs"/>
          <w:rtl/>
        </w:rPr>
        <w:t xml:space="preserve">אנחנו בהצעת חוק הסיוע המשפטי (סיוע משפטי לאדם בהליך אזרחי לפי חוק איסור הפליה במוצרים, בשירותים ובכניסה למקומות בידור ולמקומות ציבוריים, התשס"א–2000) (הוראת שעה), התשפ"ג–2023, הכנה לקריאה השנייה והשלישית. </w:t>
      </w:r>
      <w:bookmarkStart w:id="5" w:name="_ETM_Q1_524268"/>
      <w:bookmarkEnd w:id="5"/>
      <w:r w:rsidRPr="0018143B">
        <w:rPr>
          <w:rFonts w:hint="cs"/>
          <w:rtl/>
        </w:rPr>
        <w:t>מי מציג מטעם הממשלה?</w:t>
      </w:r>
    </w:p>
    <w:p w:rsidR="00A769CD" w:rsidRPr="0018143B" w:rsidRDefault="00A769CD" w:rsidP="00D13FCF">
      <w:pPr>
        <w:rPr>
          <w:rtl/>
        </w:rPr>
      </w:pPr>
      <w:bookmarkStart w:id="6" w:name="_ETM_Q1_522069"/>
      <w:bookmarkStart w:id="7" w:name="_ETM_Q1_522139"/>
      <w:bookmarkEnd w:id="6"/>
      <w:bookmarkEnd w:id="7"/>
    </w:p>
    <w:p w:rsidR="00196FE7" w:rsidRPr="0018143B" w:rsidRDefault="00196FE7" w:rsidP="00196FE7">
      <w:pPr>
        <w:pStyle w:val="af9"/>
        <w:keepNext/>
        <w:rPr>
          <w:rtl/>
        </w:rPr>
      </w:pPr>
      <w:bookmarkStart w:id="8" w:name="ET_guest_572481_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8"/>
    </w:p>
    <w:p w:rsidR="00196FE7" w:rsidRPr="0018143B" w:rsidRDefault="00196FE7" w:rsidP="00196FE7">
      <w:pPr>
        <w:pStyle w:val="KeepWithNext"/>
        <w:rPr>
          <w:rtl/>
        </w:rPr>
      </w:pPr>
    </w:p>
    <w:p w:rsidR="00196FE7" w:rsidRPr="0018143B" w:rsidRDefault="00A769CD" w:rsidP="00A769CD">
      <w:pPr>
        <w:rPr>
          <w:rtl/>
        </w:rPr>
      </w:pPr>
      <w:bookmarkStart w:id="9" w:name="_ETM_Q1_528277"/>
      <w:bookmarkStart w:id="10" w:name="_ETM_Q1_528341"/>
      <w:bookmarkEnd w:id="9"/>
      <w:bookmarkEnd w:id="10"/>
      <w:r w:rsidRPr="0018143B">
        <w:rPr>
          <w:rFonts w:hint="cs"/>
          <w:rtl/>
        </w:rPr>
        <w:t xml:space="preserve">בוקר טוב, אני ראש הסיוע המשפטי. </w:t>
      </w:r>
      <w:bookmarkStart w:id="11" w:name="_ETM_Q1_528626"/>
      <w:bookmarkStart w:id="12" w:name="_ETM_Q1_528661"/>
      <w:bookmarkEnd w:id="11"/>
      <w:bookmarkEnd w:id="12"/>
      <w:r w:rsidR="00196FE7" w:rsidRPr="0018143B">
        <w:rPr>
          <w:rFonts w:hint="cs"/>
          <w:rtl/>
        </w:rPr>
        <w:t xml:space="preserve">בנובמבר </w:t>
      </w:r>
      <w:bookmarkStart w:id="13" w:name="_ETM_Q1_536830"/>
      <w:bookmarkEnd w:id="13"/>
      <w:r w:rsidRPr="0018143B">
        <w:rPr>
          <w:rFonts w:hint="cs"/>
          <w:rtl/>
        </w:rPr>
        <w:t xml:space="preserve">2018 </w:t>
      </w:r>
      <w:bookmarkStart w:id="14" w:name="_ETM_Q1_533943"/>
      <w:bookmarkEnd w:id="14"/>
      <w:r w:rsidRPr="0018143B">
        <w:rPr>
          <w:rFonts w:hint="cs"/>
          <w:rtl/>
        </w:rPr>
        <w:t xml:space="preserve">נכנס לתוקפו תיקון מס' 22 לחוק הסיוע המשפטי, שקובע </w:t>
      </w:r>
      <w:bookmarkStart w:id="15" w:name="_ETM_Q1_538629"/>
      <w:bookmarkEnd w:id="15"/>
      <w:r w:rsidRPr="0018143B">
        <w:rPr>
          <w:rFonts w:hint="cs"/>
          <w:rtl/>
        </w:rPr>
        <w:t xml:space="preserve">שסיוע משפטי יינתן בתביעות לפי חוק איסור אפליה במוצרים, בשירותים </w:t>
      </w:r>
      <w:bookmarkStart w:id="16" w:name="_ETM_Q1_543893"/>
      <w:bookmarkEnd w:id="16"/>
      <w:r w:rsidRPr="0018143B">
        <w:rPr>
          <w:rFonts w:hint="cs"/>
          <w:rtl/>
        </w:rPr>
        <w:t xml:space="preserve">ובכניסה למקומות בידור ולמקומות ציבוריים. ההוראה קבעה שהסיוע המשפטי יינתן </w:t>
      </w:r>
      <w:bookmarkStart w:id="17" w:name="_ETM_Q1_549397"/>
      <w:bookmarkEnd w:id="17"/>
      <w:r w:rsidRPr="0018143B">
        <w:rPr>
          <w:rFonts w:hint="cs"/>
          <w:rtl/>
        </w:rPr>
        <w:t xml:space="preserve">ללא בדיקת זכאות כלכלית, והתיקון כידוע בא לעולם </w:t>
      </w:r>
      <w:bookmarkStart w:id="18" w:name="_ETM_Q1_552398"/>
      <w:bookmarkStart w:id="19" w:name="_ETM_Q1_552466"/>
      <w:bookmarkEnd w:id="18"/>
      <w:bookmarkEnd w:id="19"/>
      <w:r w:rsidR="00196FE7" w:rsidRPr="0018143B">
        <w:rPr>
          <w:rFonts w:hint="cs"/>
          <w:rtl/>
        </w:rPr>
        <w:t>עם הקמת הצוות למיגור הגזענות</w:t>
      </w:r>
      <w:r w:rsidRPr="0018143B">
        <w:rPr>
          <w:rFonts w:hint="cs"/>
          <w:rtl/>
        </w:rPr>
        <w:t xml:space="preserve"> נגד יוצאי אתיופיה, בראשות המנכ"לית דאז במשרד המשפטים, עו"ד אמי פלמור, </w:t>
      </w:r>
      <w:bookmarkStart w:id="20" w:name="_ETM_Q1_561556"/>
      <w:bookmarkEnd w:id="20"/>
      <w:r w:rsidRPr="0018143B">
        <w:rPr>
          <w:rFonts w:hint="cs"/>
          <w:rtl/>
        </w:rPr>
        <w:t xml:space="preserve">כדי לעודד הגשת תביעות ולייצר פסיקה משנת תודעה. </w:t>
      </w:r>
    </w:p>
    <w:p w:rsidR="00196FE7" w:rsidRPr="0018143B" w:rsidRDefault="00196FE7" w:rsidP="00196FE7">
      <w:pPr>
        <w:rPr>
          <w:rtl/>
        </w:rPr>
      </w:pPr>
      <w:bookmarkStart w:id="21" w:name="_ETM_Q1_562982"/>
      <w:bookmarkStart w:id="22" w:name="_ETM_Q1_563029"/>
      <w:bookmarkEnd w:id="21"/>
      <w:bookmarkEnd w:id="22"/>
    </w:p>
    <w:p w:rsidR="00196FE7" w:rsidRPr="0018143B" w:rsidRDefault="00196FE7" w:rsidP="00196FE7">
      <w:pPr>
        <w:pStyle w:val="af6"/>
        <w:keepNext/>
        <w:rPr>
          <w:rtl/>
        </w:rPr>
      </w:pPr>
      <w:bookmarkStart w:id="23" w:name="ET_yor_6157_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23"/>
    </w:p>
    <w:p w:rsidR="00196FE7" w:rsidRPr="0018143B" w:rsidRDefault="00196FE7" w:rsidP="00196FE7">
      <w:pPr>
        <w:pStyle w:val="KeepWithNext"/>
        <w:rPr>
          <w:rtl/>
        </w:rPr>
      </w:pPr>
    </w:p>
    <w:p w:rsidR="00196FE7" w:rsidRPr="0018143B" w:rsidRDefault="00196FE7" w:rsidP="00196FE7">
      <w:pPr>
        <w:rPr>
          <w:rtl/>
        </w:rPr>
      </w:pPr>
      <w:bookmarkStart w:id="24" w:name="_ETM_Q1_570167"/>
      <w:bookmarkEnd w:id="24"/>
      <w:r w:rsidRPr="0018143B">
        <w:rPr>
          <w:rFonts w:hint="cs"/>
          <w:rtl/>
        </w:rPr>
        <w:t xml:space="preserve">אתם יודעים לייצר לי תודעה שמשנה </w:t>
      </w:r>
      <w:bookmarkStart w:id="25" w:name="_ETM_Q1_575650"/>
      <w:bookmarkEnd w:id="25"/>
      <w:r w:rsidRPr="0018143B">
        <w:rPr>
          <w:rFonts w:hint="cs"/>
          <w:rtl/>
        </w:rPr>
        <w:t>פסיקה? אני יותר מחפש את זה</w:t>
      </w:r>
      <w:r w:rsidR="00A769CD" w:rsidRPr="0018143B">
        <w:rPr>
          <w:rFonts w:hint="cs"/>
          <w:rtl/>
        </w:rPr>
        <w:t>...</w:t>
      </w:r>
    </w:p>
    <w:p w:rsidR="00196FE7" w:rsidRPr="0018143B" w:rsidRDefault="00196FE7" w:rsidP="00196FE7">
      <w:pPr>
        <w:rPr>
          <w:rtl/>
        </w:rPr>
      </w:pPr>
      <w:bookmarkStart w:id="26" w:name="_ETM_Q1_581057"/>
      <w:bookmarkStart w:id="27" w:name="_ETM_Q1_581112"/>
      <w:bookmarkStart w:id="28" w:name="_ETM_Q1_582192"/>
      <w:bookmarkEnd w:id="26"/>
      <w:bookmarkEnd w:id="27"/>
      <w:bookmarkEnd w:id="28"/>
    </w:p>
    <w:p w:rsidR="00196FE7" w:rsidRPr="0018143B" w:rsidRDefault="00196FE7" w:rsidP="00196FE7">
      <w:pPr>
        <w:pStyle w:val="af9"/>
        <w:keepNext/>
        <w:rPr>
          <w:rtl/>
        </w:rPr>
      </w:pPr>
      <w:bookmarkStart w:id="29" w:name="ET_guest_572481_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29"/>
    </w:p>
    <w:p w:rsidR="00196FE7" w:rsidRPr="0018143B" w:rsidRDefault="00196FE7" w:rsidP="00196FE7">
      <w:pPr>
        <w:pStyle w:val="KeepWithNext"/>
        <w:rPr>
          <w:rtl/>
        </w:rPr>
      </w:pPr>
    </w:p>
    <w:p w:rsidR="00196FE7" w:rsidRPr="0018143B" w:rsidRDefault="00196FE7" w:rsidP="00A769CD">
      <w:pPr>
        <w:rPr>
          <w:rtl/>
        </w:rPr>
      </w:pPr>
      <w:bookmarkStart w:id="30" w:name="_ETM_Q1_582616"/>
      <w:bookmarkStart w:id="31" w:name="_ETM_Q1_582651"/>
      <w:bookmarkEnd w:id="30"/>
      <w:bookmarkEnd w:id="31"/>
      <w:r w:rsidRPr="0018143B">
        <w:rPr>
          <w:rFonts w:hint="cs"/>
          <w:rtl/>
        </w:rPr>
        <w:t xml:space="preserve">האפשרות ללוות </w:t>
      </w:r>
      <w:r w:rsidR="00A769CD" w:rsidRPr="0018143B">
        <w:rPr>
          <w:rFonts w:hint="cs"/>
          <w:rtl/>
        </w:rPr>
        <w:t xml:space="preserve">משפטית </w:t>
      </w:r>
      <w:r w:rsidRPr="0018143B">
        <w:rPr>
          <w:rFonts w:hint="cs"/>
          <w:rtl/>
        </w:rPr>
        <w:t xml:space="preserve">אנשים </w:t>
      </w:r>
      <w:r w:rsidR="00A769CD" w:rsidRPr="0018143B">
        <w:rPr>
          <w:rFonts w:hint="cs"/>
          <w:rtl/>
        </w:rPr>
        <w:t xml:space="preserve">שנפגעו </w:t>
      </w:r>
      <w:bookmarkStart w:id="32" w:name="_ETM_Q1_584472"/>
      <w:bookmarkEnd w:id="32"/>
      <w:r w:rsidR="00A769CD" w:rsidRPr="0018143B">
        <w:rPr>
          <w:rFonts w:hint="cs"/>
          <w:rtl/>
        </w:rPr>
        <w:t>מגזענות מאפשרת ל</w:t>
      </w:r>
      <w:bookmarkStart w:id="33" w:name="_ETM_Q1_586522"/>
      <w:bookmarkStart w:id="34" w:name="_ETM_Q1_586581"/>
      <w:bookmarkEnd w:id="33"/>
      <w:bookmarkEnd w:id="34"/>
      <w:r w:rsidRPr="0018143B">
        <w:rPr>
          <w:rFonts w:hint="cs"/>
          <w:rtl/>
        </w:rPr>
        <w:t xml:space="preserve">הגיש תביעות </w:t>
      </w:r>
      <w:bookmarkStart w:id="35" w:name="_ETM_Q1_588650"/>
      <w:bookmarkEnd w:id="35"/>
      <w:r w:rsidRPr="0018143B">
        <w:rPr>
          <w:rFonts w:hint="cs"/>
          <w:rtl/>
        </w:rPr>
        <w:t>בשמם</w:t>
      </w:r>
      <w:r w:rsidR="00A769CD" w:rsidRPr="0018143B">
        <w:rPr>
          <w:rFonts w:hint="cs"/>
          <w:rtl/>
        </w:rPr>
        <w:t>, לשכנע את בית המשפט לתת את הסעד</w:t>
      </w:r>
      <w:r w:rsidR="008F4201" w:rsidRPr="0018143B">
        <w:rPr>
          <w:rFonts w:hint="cs"/>
          <w:rtl/>
        </w:rPr>
        <w:t xml:space="preserve"> </w:t>
      </w:r>
      <w:bookmarkStart w:id="36" w:name="_ETM_Q1_592140"/>
      <w:bookmarkEnd w:id="36"/>
      <w:r w:rsidR="008F4201" w:rsidRPr="0018143B">
        <w:rPr>
          <w:rFonts w:hint="cs"/>
          <w:rtl/>
        </w:rPr>
        <w:t xml:space="preserve">הנדרש. ואכן בשנים שבהן הוראת השעה הייתה בתוקף, טיפלנו בסיוע </w:t>
      </w:r>
      <w:bookmarkStart w:id="37" w:name="_ETM_Q1_597590"/>
      <w:bookmarkEnd w:id="37"/>
      <w:r w:rsidR="008F4201" w:rsidRPr="0018143B">
        <w:rPr>
          <w:rFonts w:hint="cs"/>
          <w:rtl/>
        </w:rPr>
        <w:t xml:space="preserve">המשפטי, נפתחו כ-300 תיקים. ואכן הצלחנו לקבל פסקי דין שהם </w:t>
      </w:r>
      <w:bookmarkStart w:id="38" w:name="_ETM_Q1_606262"/>
      <w:bookmarkEnd w:id="38"/>
      <w:r w:rsidR="008F4201" w:rsidRPr="0018143B">
        <w:rPr>
          <w:rFonts w:hint="cs"/>
          <w:rtl/>
        </w:rPr>
        <w:t xml:space="preserve">גם עושים צדק עבור האדם המסוים שנפגע מגילוי של גזענות </w:t>
      </w:r>
      <w:bookmarkStart w:id="39" w:name="_ETM_Q1_613356"/>
      <w:bookmarkEnd w:id="39"/>
      <w:r w:rsidR="008F4201" w:rsidRPr="0018143B">
        <w:rPr>
          <w:rFonts w:hint="cs"/>
          <w:rtl/>
        </w:rPr>
        <w:t>וגם אכן יש בהם אמירות עקרוניות.</w:t>
      </w:r>
    </w:p>
    <w:p w:rsidR="008F4201" w:rsidRPr="0018143B" w:rsidRDefault="008F4201" w:rsidP="00A769CD">
      <w:pPr>
        <w:rPr>
          <w:rtl/>
        </w:rPr>
      </w:pPr>
      <w:bookmarkStart w:id="40" w:name="_ETM_Q1_616871"/>
      <w:bookmarkStart w:id="41" w:name="_ETM_Q1_616946"/>
      <w:bookmarkEnd w:id="40"/>
      <w:bookmarkEnd w:id="41"/>
    </w:p>
    <w:p w:rsidR="00196FE7" w:rsidRPr="0018143B" w:rsidRDefault="00D70C25" w:rsidP="00196FE7">
      <w:pPr>
        <w:rPr>
          <w:rtl/>
        </w:rPr>
      </w:pPr>
      <w:bookmarkStart w:id="42" w:name="_ETM_Q1_589648"/>
      <w:bookmarkStart w:id="43" w:name="_ETM_Q1_589714"/>
      <w:bookmarkEnd w:id="42"/>
      <w:bookmarkEnd w:id="43"/>
      <w:r w:rsidRPr="0018143B">
        <w:rPr>
          <w:rFonts w:hint="cs"/>
          <w:rtl/>
        </w:rPr>
        <w:t>כך למשל פסק הדין שפורסם בעניין הבחור הצעיר</w:t>
      </w:r>
      <w:r w:rsidR="008E4F9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בן העדה </w:t>
      </w:r>
      <w:bookmarkStart w:id="44" w:name="_ETM_Q1_624000"/>
      <w:bookmarkEnd w:id="44"/>
      <w:r w:rsidRPr="0018143B">
        <w:rPr>
          <w:rFonts w:hint="cs"/>
          <w:rtl/>
        </w:rPr>
        <w:t>האתיופית</w:t>
      </w:r>
      <w:r w:rsidR="008E4F9B" w:rsidRPr="0018143B">
        <w:rPr>
          <w:rFonts w:hint="cs"/>
          <w:rtl/>
        </w:rPr>
        <w:t xml:space="preserve">, שנדרש רק הוא להשאיר את תיקו בפתח סופרמרקט, כאשר </w:t>
      </w:r>
      <w:bookmarkStart w:id="45" w:name="_ETM_Q1_627721"/>
      <w:bookmarkEnd w:id="45"/>
      <w:r w:rsidR="008E4F9B" w:rsidRPr="0018143B">
        <w:rPr>
          <w:rFonts w:hint="cs"/>
          <w:rtl/>
        </w:rPr>
        <w:t xml:space="preserve">לקוחות אחרים לא נדרשו לעשות כך. פסק הדין גם עשה </w:t>
      </w:r>
      <w:bookmarkStart w:id="46" w:name="_ETM_Q1_637357"/>
      <w:bookmarkEnd w:id="46"/>
      <w:r w:rsidR="008E4F9B" w:rsidRPr="0018143B">
        <w:rPr>
          <w:rFonts w:hint="cs"/>
          <w:rtl/>
        </w:rPr>
        <w:t xml:space="preserve">צדק מול הבחור עצמו, ופסק פיצויים של 100,000 שקלים לטובתו, </w:t>
      </w:r>
      <w:bookmarkStart w:id="47" w:name="_ETM_Q1_644325"/>
      <w:bookmarkEnd w:id="47"/>
      <w:r w:rsidR="008E4F9B" w:rsidRPr="0018143B">
        <w:rPr>
          <w:rFonts w:hint="cs"/>
          <w:rtl/>
        </w:rPr>
        <w:t xml:space="preserve">וגם התווה דרך לגבי תהליך הבידוק הביטחוני, שצריך להיות שווה </w:t>
      </w:r>
      <w:bookmarkStart w:id="48" w:name="_ETM_Q1_651459"/>
      <w:bookmarkEnd w:id="48"/>
      <w:r w:rsidR="008E4F9B" w:rsidRPr="0018143B">
        <w:rPr>
          <w:rFonts w:hint="cs"/>
          <w:rtl/>
        </w:rPr>
        <w:t>בין כל הצרכנים.</w:t>
      </w:r>
    </w:p>
    <w:p w:rsidR="008E4F9B" w:rsidRPr="0018143B" w:rsidRDefault="008E4F9B" w:rsidP="00196FE7">
      <w:pPr>
        <w:rPr>
          <w:rtl/>
        </w:rPr>
      </w:pPr>
      <w:bookmarkStart w:id="49" w:name="_ETM_Q1_653399"/>
      <w:bookmarkStart w:id="50" w:name="_ETM_Q1_653462"/>
      <w:bookmarkStart w:id="51" w:name="_ETM_Q1_651745"/>
      <w:bookmarkEnd w:id="49"/>
      <w:bookmarkEnd w:id="50"/>
      <w:bookmarkEnd w:id="51"/>
    </w:p>
    <w:p w:rsidR="008E4F9B" w:rsidRPr="0018143B" w:rsidRDefault="008E4F9B" w:rsidP="00196FE7">
      <w:pPr>
        <w:rPr>
          <w:rtl/>
        </w:rPr>
      </w:pPr>
      <w:bookmarkStart w:id="52" w:name="_ETM_Q1_651799"/>
      <w:bookmarkEnd w:id="52"/>
      <w:r w:rsidRPr="0018143B">
        <w:rPr>
          <w:rFonts w:hint="cs"/>
          <w:rtl/>
        </w:rPr>
        <w:t xml:space="preserve">כך למשל פסק דין אחר בעניין נערים, אף </w:t>
      </w:r>
      <w:bookmarkStart w:id="53" w:name="_ETM_Q1_653498"/>
      <w:bookmarkEnd w:id="53"/>
      <w:r w:rsidRPr="0018143B">
        <w:rPr>
          <w:rFonts w:hint="cs"/>
          <w:rtl/>
        </w:rPr>
        <w:t xml:space="preserve">הם בני העדה האתיופית, שסירבו לפתוח להם את דלת </w:t>
      </w:r>
      <w:bookmarkStart w:id="54" w:name="_ETM_Q1_659317"/>
      <w:bookmarkEnd w:id="54"/>
      <w:r w:rsidRPr="0018143B">
        <w:rPr>
          <w:rFonts w:hint="cs"/>
          <w:rtl/>
        </w:rPr>
        <w:t>האוטובוס של חברה ציבורית, גם הם פוצו, כל אחד מהם</w:t>
      </w:r>
      <w:bookmarkStart w:id="55" w:name="_ETM_Q1_664675"/>
      <w:bookmarkEnd w:id="55"/>
      <w:r w:rsidRPr="0018143B">
        <w:rPr>
          <w:rFonts w:hint="cs"/>
          <w:rtl/>
        </w:rPr>
        <w:t xml:space="preserve"> בגובה של יותר מ-100,000 שקלים. ובנוסף, החברה נדרשה לכתוב לנערים </w:t>
      </w:r>
      <w:bookmarkStart w:id="56" w:name="_ETM_Q1_669291"/>
      <w:bookmarkEnd w:id="56"/>
      <w:r w:rsidRPr="0018143B">
        <w:rPr>
          <w:rFonts w:hint="cs"/>
          <w:rtl/>
        </w:rPr>
        <w:t xml:space="preserve">מכתב התנצלות, וגם כך אנחנו חושבים שנסללת הדרך לעשיית צדק שמשנה תודעה במובן הזה שהיא מאפשרת שהשוויון יקבל ביטוי מעשי </w:t>
      </w:r>
      <w:bookmarkStart w:id="57" w:name="_ETM_Q1_687210"/>
      <w:bookmarkEnd w:id="57"/>
      <w:r w:rsidRPr="0018143B">
        <w:rPr>
          <w:rFonts w:hint="cs"/>
          <w:rtl/>
        </w:rPr>
        <w:t>בקבלת השירות והמוצרים.</w:t>
      </w:r>
    </w:p>
    <w:p w:rsidR="008E4F9B" w:rsidRPr="0018143B" w:rsidRDefault="008E4F9B" w:rsidP="00196FE7">
      <w:pPr>
        <w:rPr>
          <w:rtl/>
        </w:rPr>
      </w:pPr>
      <w:bookmarkStart w:id="58" w:name="_ETM_Q1_690961"/>
      <w:bookmarkStart w:id="59" w:name="_ETM_Q1_691025"/>
      <w:bookmarkStart w:id="60" w:name="_ETM_Q1_691121"/>
      <w:bookmarkEnd w:id="58"/>
      <w:bookmarkEnd w:id="59"/>
      <w:bookmarkEnd w:id="60"/>
    </w:p>
    <w:p w:rsidR="008E4F9B" w:rsidRPr="0018143B" w:rsidRDefault="008E4F9B" w:rsidP="00196FE7">
      <w:pPr>
        <w:rPr>
          <w:rtl/>
        </w:rPr>
      </w:pPr>
      <w:bookmarkStart w:id="61" w:name="_ETM_Q1_691171"/>
      <w:bookmarkEnd w:id="61"/>
      <w:r w:rsidRPr="0018143B">
        <w:rPr>
          <w:rFonts w:hint="cs"/>
          <w:rtl/>
        </w:rPr>
        <w:t xml:space="preserve">פקיעת הוראת השעה באופן לא מפתיע הביאה לכך </w:t>
      </w:r>
      <w:bookmarkStart w:id="62" w:name="_ETM_Q1_692617"/>
      <w:bookmarkEnd w:id="62"/>
      <w:r w:rsidRPr="0018143B">
        <w:rPr>
          <w:rFonts w:hint="cs"/>
          <w:rtl/>
        </w:rPr>
        <w:t xml:space="preserve">שטיפלנו בפחות ופחות מקרים. אני מזכירה שמבחני הזכאות הכלכלית לקבלת </w:t>
      </w:r>
      <w:bookmarkStart w:id="63" w:name="_ETM_Q1_699425"/>
      <w:bookmarkEnd w:id="63"/>
      <w:r w:rsidRPr="0018143B">
        <w:rPr>
          <w:rFonts w:hint="cs"/>
          <w:rtl/>
        </w:rPr>
        <w:t xml:space="preserve">סיוע משפטי הם מבחנים לא פשוטים, </w:t>
      </w:r>
      <w:r w:rsidR="001E2D4F" w:rsidRPr="0018143B">
        <w:rPr>
          <w:rFonts w:hint="cs"/>
          <w:rtl/>
        </w:rPr>
        <w:t xml:space="preserve">לא </w:t>
      </w:r>
      <w:r w:rsidRPr="0018143B">
        <w:rPr>
          <w:rFonts w:hint="cs"/>
          <w:rtl/>
        </w:rPr>
        <w:t xml:space="preserve">צריך להיות </w:t>
      </w:r>
      <w:bookmarkStart w:id="64" w:name="_ETM_Q1_705020"/>
      <w:bookmarkEnd w:id="64"/>
      <w:r w:rsidRPr="0018143B">
        <w:rPr>
          <w:rFonts w:hint="cs"/>
          <w:rtl/>
        </w:rPr>
        <w:t>עני כדי לעמוד במבחני הזכאות הכלכלית, צריך להיות עני מרוד</w:t>
      </w:r>
      <w:r w:rsidR="001E2D4F" w:rsidRPr="0018143B">
        <w:rPr>
          <w:rFonts w:hint="cs"/>
          <w:rtl/>
        </w:rPr>
        <w:t>.</w:t>
      </w:r>
      <w:r w:rsidRPr="0018143B">
        <w:rPr>
          <w:rFonts w:hint="cs"/>
          <w:rtl/>
        </w:rPr>
        <w:t xml:space="preserve"> </w:t>
      </w:r>
      <w:bookmarkStart w:id="65" w:name="_ETM_Q1_710948"/>
      <w:bookmarkEnd w:id="65"/>
      <w:r w:rsidRPr="0018143B">
        <w:rPr>
          <w:rFonts w:hint="cs"/>
          <w:rtl/>
        </w:rPr>
        <w:t>לפעמים גובה ההכנסה הוא אפילו אקוויוולנטי לרף של קו העוני,</w:t>
      </w:r>
      <w:bookmarkStart w:id="66" w:name="_ETM_Q1_717738"/>
      <w:bookmarkEnd w:id="66"/>
      <w:r w:rsidRPr="0018143B">
        <w:rPr>
          <w:rFonts w:hint="cs"/>
          <w:rtl/>
        </w:rPr>
        <w:t xml:space="preserve"> ואנחנו כמובן שמחים מאוד על התיקון שיאפשר לנו להמשיך לפעול </w:t>
      </w:r>
      <w:bookmarkStart w:id="67" w:name="_ETM_Q1_724030"/>
      <w:bookmarkEnd w:id="67"/>
      <w:r w:rsidRPr="0018143B">
        <w:rPr>
          <w:rFonts w:hint="cs"/>
          <w:rtl/>
        </w:rPr>
        <w:t xml:space="preserve">בתחום הזה. המספרים הם לא גדולים, אבל פסקי הדין משמעותיים, </w:t>
      </w:r>
      <w:bookmarkStart w:id="68" w:name="_ETM_Q1_731157"/>
      <w:bookmarkEnd w:id="68"/>
      <w:r w:rsidRPr="0018143B">
        <w:rPr>
          <w:rFonts w:hint="cs"/>
          <w:rtl/>
        </w:rPr>
        <w:t>והם מאפשרים לאדם פשוט לקבל את הצדק שלו בפני הערכאות.</w:t>
      </w:r>
    </w:p>
    <w:p w:rsidR="008E4F9B" w:rsidRPr="0018143B" w:rsidRDefault="008E4F9B" w:rsidP="004F049A">
      <w:pPr>
        <w:rPr>
          <w:rtl/>
        </w:rPr>
      </w:pPr>
      <w:bookmarkStart w:id="69" w:name="_ETM_Q1_626226"/>
      <w:bookmarkStart w:id="70" w:name="_ETM_Q1_626280"/>
      <w:bookmarkStart w:id="71" w:name="_ETM_Q1_743400"/>
      <w:bookmarkStart w:id="72" w:name="_ETM_Q1_1376371"/>
      <w:bookmarkStart w:id="73" w:name="_ETM_Q1_741039"/>
      <w:bookmarkEnd w:id="69"/>
      <w:bookmarkEnd w:id="70"/>
      <w:bookmarkEnd w:id="71"/>
      <w:bookmarkEnd w:id="72"/>
      <w:bookmarkEnd w:id="73"/>
    </w:p>
    <w:p w:rsidR="008E4F9B" w:rsidRPr="0018143B" w:rsidRDefault="008E4F9B" w:rsidP="008E4F9B">
      <w:pPr>
        <w:pStyle w:val="af9"/>
        <w:keepNext/>
        <w:rPr>
          <w:rtl/>
        </w:rPr>
      </w:pPr>
      <w:bookmarkStart w:id="74" w:name="ET_guest_619095_102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74"/>
    </w:p>
    <w:p w:rsidR="008E4F9B" w:rsidRPr="0018143B" w:rsidRDefault="008E4F9B" w:rsidP="008E4F9B">
      <w:pPr>
        <w:pStyle w:val="KeepWithNext"/>
        <w:rPr>
          <w:rtl/>
        </w:rPr>
      </w:pPr>
    </w:p>
    <w:p w:rsidR="008E4F9B" w:rsidRPr="0018143B" w:rsidRDefault="008E4F9B" w:rsidP="008E4F9B">
      <w:pPr>
        <w:rPr>
          <w:rtl/>
        </w:rPr>
      </w:pPr>
      <w:bookmarkStart w:id="75" w:name="_ETM_Q1_742577"/>
      <w:bookmarkStart w:id="76" w:name="_ETM_Q1_742597"/>
      <w:bookmarkStart w:id="77" w:name="_ETM_Q1_1376910"/>
      <w:bookmarkStart w:id="78" w:name="_ETM_Q1_1376960"/>
      <w:bookmarkStart w:id="79" w:name="_ETM_Q1_743839"/>
      <w:bookmarkStart w:id="80" w:name="_ETM_Q1_743879"/>
      <w:bookmarkEnd w:id="75"/>
      <w:bookmarkEnd w:id="76"/>
      <w:bookmarkEnd w:id="77"/>
      <w:bookmarkEnd w:id="78"/>
      <w:bookmarkEnd w:id="79"/>
      <w:bookmarkEnd w:id="80"/>
      <w:r w:rsidRPr="0018143B">
        <w:rPr>
          <w:rFonts w:hint="cs"/>
          <w:rtl/>
        </w:rPr>
        <w:t xml:space="preserve">שלום, </w:t>
      </w:r>
      <w:bookmarkStart w:id="81" w:name="_ETM_Q1_742516"/>
      <w:bookmarkEnd w:id="81"/>
      <w:r w:rsidR="00BC7718" w:rsidRPr="0018143B">
        <w:rPr>
          <w:rFonts w:hint="cs"/>
          <w:rtl/>
        </w:rPr>
        <w:t xml:space="preserve">אני </w:t>
      </w:r>
      <w:r w:rsidRPr="0018143B">
        <w:rPr>
          <w:rFonts w:hint="cs"/>
          <w:rtl/>
        </w:rPr>
        <w:t xml:space="preserve">ממלאת-מקום </w:t>
      </w:r>
      <w:r w:rsidR="00BC7718" w:rsidRPr="0018143B">
        <w:rPr>
          <w:rFonts w:hint="cs"/>
          <w:rtl/>
        </w:rPr>
        <w:t>ראש היחידה הממשלתית</w:t>
      </w:r>
      <w:r w:rsidRPr="0018143B">
        <w:rPr>
          <w:rFonts w:hint="cs"/>
          <w:rtl/>
        </w:rPr>
        <w:t xml:space="preserve"> לתיאום המאבק בגזענות. בפתח הדברים אני רוצה כמובן </w:t>
      </w:r>
      <w:bookmarkStart w:id="82" w:name="_ETM_Q1_748788"/>
      <w:bookmarkEnd w:id="82"/>
      <w:r w:rsidRPr="0018143B">
        <w:rPr>
          <w:rFonts w:hint="cs"/>
          <w:rtl/>
        </w:rPr>
        <w:t xml:space="preserve">להודות </w:t>
      </w:r>
      <w:bookmarkStart w:id="83" w:name="_ETM_Q1_748489"/>
      <w:bookmarkStart w:id="84" w:name="_ETM_Q1_748548"/>
      <w:bookmarkEnd w:id="83"/>
      <w:bookmarkEnd w:id="84"/>
      <w:r w:rsidRPr="0018143B">
        <w:rPr>
          <w:rFonts w:hint="cs"/>
          <w:rtl/>
        </w:rPr>
        <w:t xml:space="preserve">על הדיון הזה, גם בתקופת הפגרה, וגם להודות לסיוע </w:t>
      </w:r>
      <w:bookmarkStart w:id="85" w:name="_ETM_Q1_753571"/>
      <w:bookmarkEnd w:id="85"/>
      <w:r w:rsidRPr="0018143B">
        <w:rPr>
          <w:rFonts w:hint="cs"/>
          <w:rtl/>
        </w:rPr>
        <w:t xml:space="preserve">המשפטי </w:t>
      </w:r>
      <w:bookmarkStart w:id="86" w:name="_ETM_Q1_752284"/>
      <w:bookmarkStart w:id="87" w:name="_ETM_Q1_752348"/>
      <w:bookmarkEnd w:id="86"/>
      <w:bookmarkEnd w:id="87"/>
      <w:r w:rsidR="00BC7718" w:rsidRPr="0018143B">
        <w:rPr>
          <w:rFonts w:hint="cs"/>
          <w:rtl/>
        </w:rPr>
        <w:t xml:space="preserve">על העבודה המשותפת </w:t>
      </w:r>
      <w:bookmarkStart w:id="88" w:name="_ETM_Q1_755169"/>
      <w:bookmarkEnd w:id="88"/>
      <w:r w:rsidR="00BC7718" w:rsidRPr="0018143B">
        <w:rPr>
          <w:rFonts w:hint="cs"/>
          <w:rtl/>
        </w:rPr>
        <w:t xml:space="preserve">לאורך השנים. </w:t>
      </w:r>
    </w:p>
    <w:p w:rsidR="008E4F9B" w:rsidRPr="0018143B" w:rsidRDefault="008E4F9B" w:rsidP="008E4F9B">
      <w:pPr>
        <w:rPr>
          <w:rtl/>
        </w:rPr>
      </w:pPr>
      <w:bookmarkStart w:id="89" w:name="_ETM_Q1_756376"/>
      <w:bookmarkStart w:id="90" w:name="_ETM_Q1_756426"/>
      <w:bookmarkEnd w:id="89"/>
      <w:bookmarkEnd w:id="90"/>
    </w:p>
    <w:p w:rsidR="002506A6" w:rsidRPr="0018143B" w:rsidRDefault="00BC7718" w:rsidP="002506A6">
      <w:pPr>
        <w:rPr>
          <w:rtl/>
        </w:rPr>
      </w:pPr>
      <w:bookmarkStart w:id="91" w:name="_ETM_Q1_756591"/>
      <w:bookmarkStart w:id="92" w:name="_ETM_Q1_756641"/>
      <w:bookmarkEnd w:id="91"/>
      <w:bookmarkEnd w:id="92"/>
      <w:r w:rsidRPr="0018143B">
        <w:rPr>
          <w:rFonts w:hint="cs"/>
          <w:rtl/>
        </w:rPr>
        <w:t xml:space="preserve">אנחנו יכולים להעיד על כך </w:t>
      </w:r>
      <w:r w:rsidR="008E4F9B" w:rsidRPr="0018143B">
        <w:rPr>
          <w:rFonts w:hint="cs"/>
          <w:rtl/>
        </w:rPr>
        <w:t xml:space="preserve">שליחידה הממשלתית מגיעות עשרות פניות בשנה, גם היום, גם </w:t>
      </w:r>
      <w:bookmarkStart w:id="93" w:name="_ETM_Q1_763752"/>
      <w:bookmarkEnd w:id="93"/>
      <w:r w:rsidR="008E4F9B" w:rsidRPr="0018143B">
        <w:rPr>
          <w:rFonts w:hint="cs"/>
          <w:rtl/>
        </w:rPr>
        <w:t>בשנת 2024, בטענה ל</w:t>
      </w:r>
      <w:r w:rsidR="002506A6" w:rsidRPr="0018143B">
        <w:rPr>
          <w:rFonts w:hint="cs"/>
          <w:rtl/>
        </w:rPr>
        <w:t>ה</w:t>
      </w:r>
      <w:r w:rsidR="008E4F9B" w:rsidRPr="0018143B">
        <w:rPr>
          <w:rFonts w:hint="cs"/>
          <w:rtl/>
        </w:rPr>
        <w:t xml:space="preserve">פליה בקניית שירותים, בכניסה למקומות ציבוריים. ואנחנו מוצאים את התיקון הזה מאוד משמעותי, גם לחברה הישראלית. </w:t>
      </w:r>
      <w:bookmarkStart w:id="94" w:name="_ETM_Q1_776525"/>
      <w:bookmarkEnd w:id="94"/>
      <w:r w:rsidR="008E4F9B" w:rsidRPr="0018143B">
        <w:rPr>
          <w:rFonts w:hint="cs"/>
          <w:rtl/>
        </w:rPr>
        <w:t xml:space="preserve">מדובר פה בתיקון שהוא חוצה מגזרים. </w:t>
      </w:r>
      <w:r w:rsidR="002506A6" w:rsidRPr="0018143B">
        <w:rPr>
          <w:rFonts w:hint="cs"/>
          <w:rtl/>
        </w:rPr>
        <w:t xml:space="preserve">אנחנו רואים גם בקרב </w:t>
      </w:r>
      <w:bookmarkStart w:id="95" w:name="_ETM_Q1_782276"/>
      <w:bookmarkEnd w:id="95"/>
      <w:r w:rsidR="002506A6" w:rsidRPr="0018143B">
        <w:rPr>
          <w:rFonts w:hint="cs"/>
          <w:rtl/>
        </w:rPr>
        <w:t xml:space="preserve">יהודים תלונות, גם בקרב ערבים, כמובן </w:t>
      </w:r>
      <w:r w:rsidR="001E2D4F" w:rsidRPr="0018143B">
        <w:rPr>
          <w:rFonts w:hint="cs"/>
          <w:rtl/>
        </w:rPr>
        <w:t>יהודים מ</w:t>
      </w:r>
      <w:r w:rsidR="002506A6" w:rsidRPr="0018143B">
        <w:rPr>
          <w:rFonts w:hint="cs"/>
          <w:rtl/>
        </w:rPr>
        <w:t xml:space="preserve">מוצא אתיופי, וגם דרוזים שנתקלים </w:t>
      </w:r>
      <w:bookmarkStart w:id="96" w:name="_ETM_Q1_764409"/>
      <w:bookmarkStart w:id="97" w:name="_ETM_Q1_764486"/>
      <w:bookmarkStart w:id="98" w:name="_ETM_Q1_789334"/>
      <w:bookmarkEnd w:id="96"/>
      <w:bookmarkEnd w:id="97"/>
      <w:bookmarkEnd w:id="98"/>
      <w:r w:rsidRPr="0018143B">
        <w:rPr>
          <w:rFonts w:hint="cs"/>
          <w:rtl/>
        </w:rPr>
        <w:t>בקושי בקבלת שירות</w:t>
      </w:r>
      <w:r w:rsidR="002506A6" w:rsidRPr="0018143B">
        <w:rPr>
          <w:rFonts w:hint="cs"/>
          <w:rtl/>
        </w:rPr>
        <w:t xml:space="preserve"> ובכניסה למקומות.</w:t>
      </w:r>
    </w:p>
    <w:p w:rsidR="002506A6" w:rsidRPr="0018143B" w:rsidRDefault="002506A6" w:rsidP="002506A6">
      <w:pPr>
        <w:rPr>
          <w:rtl/>
        </w:rPr>
      </w:pPr>
      <w:bookmarkStart w:id="99" w:name="_ETM_Q1_798055"/>
      <w:bookmarkStart w:id="100" w:name="_ETM_Q1_798120"/>
      <w:bookmarkStart w:id="101" w:name="_ETM_Q1_798247"/>
      <w:bookmarkEnd w:id="99"/>
      <w:bookmarkEnd w:id="100"/>
      <w:bookmarkEnd w:id="101"/>
    </w:p>
    <w:p w:rsidR="00BC7718" w:rsidRPr="0018143B" w:rsidRDefault="002506A6" w:rsidP="002506A6">
      <w:pPr>
        <w:rPr>
          <w:rtl/>
        </w:rPr>
      </w:pPr>
      <w:bookmarkStart w:id="102" w:name="_ETM_Q1_798311"/>
      <w:bookmarkEnd w:id="102"/>
      <w:r w:rsidRPr="0018143B">
        <w:rPr>
          <w:rFonts w:hint="cs"/>
          <w:rtl/>
        </w:rPr>
        <w:lastRenderedPageBreak/>
        <w:t xml:space="preserve">כמו שמנהלת הסיוע המשפטי </w:t>
      </w:r>
      <w:bookmarkStart w:id="103" w:name="_ETM_Q1_793845"/>
      <w:bookmarkEnd w:id="103"/>
      <w:r w:rsidRPr="0018143B">
        <w:rPr>
          <w:rFonts w:hint="cs"/>
          <w:rtl/>
        </w:rPr>
        <w:t xml:space="preserve">דיברה על הדוגמה של אוטובוסים, אנחנו רואים את זה גם היום, גם בשנת 2024 יש תלונות על כך שנהגים לא </w:t>
      </w:r>
      <w:bookmarkStart w:id="104" w:name="_ETM_Q1_801135"/>
      <w:bookmarkEnd w:id="104"/>
      <w:r w:rsidRPr="0018143B">
        <w:rPr>
          <w:rFonts w:hint="cs"/>
          <w:rtl/>
        </w:rPr>
        <w:t xml:space="preserve">מסכימים להעלות לאוטובוס של חברה ציבורית ולא לרכבת ישראל </w:t>
      </w:r>
      <w:bookmarkStart w:id="105" w:name="_ETM_Q1_805213"/>
      <w:bookmarkEnd w:id="105"/>
      <w:r w:rsidRPr="0018143B">
        <w:rPr>
          <w:rFonts w:hint="cs"/>
          <w:rtl/>
        </w:rPr>
        <w:t xml:space="preserve">אנשים ממוצא מסוים. גם כניסה למוסדות חינוך, גם קבלת שירותים </w:t>
      </w:r>
      <w:bookmarkStart w:id="106" w:name="_ETM_Q1_811415"/>
      <w:bookmarkEnd w:id="106"/>
      <w:r w:rsidRPr="0018143B">
        <w:rPr>
          <w:rFonts w:hint="cs"/>
          <w:rtl/>
        </w:rPr>
        <w:t xml:space="preserve">מבנקים, גם שירותי תקשורת על ידי חברות שאמורות להעניק את </w:t>
      </w:r>
      <w:bookmarkStart w:id="107" w:name="_ETM_Q1_815478"/>
      <w:bookmarkEnd w:id="107"/>
      <w:r w:rsidRPr="0018143B">
        <w:rPr>
          <w:rFonts w:hint="cs"/>
          <w:rtl/>
        </w:rPr>
        <w:t xml:space="preserve">השירותים האלה, כניסה לסופרים, בידוק ביטחוני. בהרבה מקומות אנחנו </w:t>
      </w:r>
      <w:bookmarkStart w:id="108" w:name="_ETM_Q1_821580"/>
      <w:bookmarkEnd w:id="108"/>
      <w:r w:rsidRPr="0018143B">
        <w:rPr>
          <w:rFonts w:hint="cs"/>
          <w:rtl/>
        </w:rPr>
        <w:t xml:space="preserve">רואים את ההפליה הזאת, וכמובן אנחנו נברך על כך שתהיה </w:t>
      </w:r>
      <w:bookmarkStart w:id="109" w:name="_ETM_Q1_827176"/>
      <w:bookmarkEnd w:id="109"/>
      <w:r w:rsidRPr="0018143B">
        <w:rPr>
          <w:rFonts w:hint="cs"/>
          <w:rtl/>
        </w:rPr>
        <w:t>הארכה להסדר שמאפשר הגשת תביעות ומתן סיוע משפטי ללא הוכחת זכאות כלכלית.</w:t>
      </w:r>
    </w:p>
    <w:p w:rsidR="00BC7718" w:rsidRPr="0018143B" w:rsidRDefault="00BC7718" w:rsidP="00BC7718">
      <w:pPr>
        <w:rPr>
          <w:rtl/>
        </w:rPr>
      </w:pPr>
      <w:bookmarkStart w:id="110" w:name="_ETM_Q1_794129"/>
      <w:bookmarkStart w:id="111" w:name="_ETM_Q1_794204"/>
      <w:bookmarkEnd w:id="110"/>
      <w:bookmarkEnd w:id="111"/>
    </w:p>
    <w:p w:rsidR="00FE6FB7" w:rsidRPr="0018143B" w:rsidRDefault="00FE6FB7" w:rsidP="00FE6FB7">
      <w:pPr>
        <w:pStyle w:val="af6"/>
        <w:keepNext/>
        <w:rPr>
          <w:rtl/>
        </w:rPr>
      </w:pPr>
      <w:bookmarkStart w:id="112" w:name="ET_yor_6157_9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12"/>
    </w:p>
    <w:p w:rsidR="00FE6FB7" w:rsidRPr="0018143B" w:rsidRDefault="00FE6FB7" w:rsidP="00FE6FB7">
      <w:pPr>
        <w:pStyle w:val="KeepWithNext"/>
        <w:rPr>
          <w:rtl/>
        </w:rPr>
      </w:pPr>
    </w:p>
    <w:p w:rsidR="00FE6FB7" w:rsidRPr="0018143B" w:rsidRDefault="00FE6FB7" w:rsidP="00FE6FB7">
      <w:pPr>
        <w:rPr>
          <w:rtl/>
        </w:rPr>
      </w:pPr>
      <w:bookmarkStart w:id="113" w:name="_ETM_Q1_835921"/>
      <w:bookmarkEnd w:id="113"/>
      <w:r w:rsidRPr="0018143B">
        <w:rPr>
          <w:rFonts w:hint="cs"/>
          <w:rtl/>
        </w:rPr>
        <w:t>יש פה כמה שאלות וסוגיות לדיון.</w:t>
      </w:r>
    </w:p>
    <w:p w:rsidR="00FE6FB7" w:rsidRPr="0018143B" w:rsidRDefault="00FE6FB7" w:rsidP="00FE6FB7">
      <w:pPr>
        <w:rPr>
          <w:rtl/>
        </w:rPr>
      </w:pPr>
      <w:bookmarkStart w:id="114" w:name="_ETM_Q1_842794"/>
      <w:bookmarkStart w:id="115" w:name="_ETM_Q1_842853"/>
      <w:bookmarkStart w:id="116" w:name="_ETM_Q1_843835"/>
      <w:bookmarkEnd w:id="114"/>
      <w:bookmarkEnd w:id="115"/>
      <w:bookmarkEnd w:id="116"/>
    </w:p>
    <w:p w:rsidR="00FE6FB7" w:rsidRPr="0018143B" w:rsidRDefault="00FE6FB7" w:rsidP="00FE6FB7">
      <w:pPr>
        <w:pStyle w:val="a4"/>
        <w:keepNext/>
        <w:rPr>
          <w:rtl/>
        </w:rPr>
      </w:pPr>
      <w:bookmarkStart w:id="117" w:name="ET_speaker_נועה_ברודסקילוי_10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17"/>
    </w:p>
    <w:p w:rsidR="00FE6FB7" w:rsidRPr="0018143B" w:rsidRDefault="00FE6FB7" w:rsidP="00FE6FB7">
      <w:pPr>
        <w:pStyle w:val="KeepWithNext"/>
        <w:rPr>
          <w:rtl/>
        </w:rPr>
      </w:pPr>
    </w:p>
    <w:p w:rsidR="00FE6FB7" w:rsidRPr="0018143B" w:rsidRDefault="00FE6FB7" w:rsidP="00FE6FB7">
      <w:pPr>
        <w:rPr>
          <w:rtl/>
        </w:rPr>
      </w:pPr>
      <w:bookmarkStart w:id="118" w:name="_ETM_Q1_844231"/>
      <w:bookmarkStart w:id="119" w:name="_ETM_Q1_844261"/>
      <w:bookmarkEnd w:id="118"/>
      <w:bookmarkEnd w:id="119"/>
      <w:r w:rsidRPr="0018143B">
        <w:rPr>
          <w:rFonts w:hint="cs"/>
          <w:rtl/>
        </w:rPr>
        <w:t>כמו שהוצע כאן</w:t>
      </w:r>
      <w:r w:rsidR="002506A6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</w:t>
      </w:r>
      <w:bookmarkStart w:id="120" w:name="_ETM_Q1_846535"/>
      <w:bookmarkEnd w:id="120"/>
      <w:r w:rsidRPr="0018143B">
        <w:rPr>
          <w:rFonts w:hint="cs"/>
          <w:rtl/>
        </w:rPr>
        <w:t xml:space="preserve">הייתה הוראת שעה זהה </w:t>
      </w:r>
      <w:r w:rsidR="002506A6" w:rsidRPr="0018143B">
        <w:rPr>
          <w:rFonts w:hint="cs"/>
          <w:rtl/>
        </w:rPr>
        <w:t>מ</w:t>
      </w:r>
      <w:r w:rsidRPr="0018143B">
        <w:rPr>
          <w:rFonts w:hint="cs"/>
          <w:rtl/>
        </w:rPr>
        <w:t>-201</w:t>
      </w:r>
      <w:r w:rsidR="002506A6" w:rsidRPr="0018143B">
        <w:rPr>
          <w:rFonts w:hint="cs"/>
          <w:rtl/>
        </w:rPr>
        <w:t>8 עד</w:t>
      </w:r>
      <w:r w:rsidRPr="0018143B">
        <w:rPr>
          <w:rFonts w:hint="cs"/>
          <w:rtl/>
        </w:rPr>
        <w:t xml:space="preserve"> 2021</w:t>
      </w:r>
      <w:r w:rsidR="002506A6" w:rsidRPr="0018143B">
        <w:rPr>
          <w:rFonts w:hint="cs"/>
          <w:rtl/>
        </w:rPr>
        <w:t xml:space="preserve">. אני חושבת שכבר </w:t>
      </w:r>
      <w:r w:rsidRPr="0018143B">
        <w:rPr>
          <w:rFonts w:hint="cs"/>
          <w:rtl/>
        </w:rPr>
        <w:t xml:space="preserve">התחילו להציג פה את </w:t>
      </w:r>
      <w:bookmarkStart w:id="121" w:name="_ETM_Q1_858264"/>
      <w:bookmarkEnd w:id="121"/>
      <w:r w:rsidRPr="0018143B">
        <w:rPr>
          <w:rFonts w:hint="cs"/>
          <w:rtl/>
        </w:rPr>
        <w:t>הנתונים</w:t>
      </w:r>
      <w:r w:rsidR="002506A6" w:rsidRPr="0018143B">
        <w:rPr>
          <w:rFonts w:hint="cs"/>
          <w:rtl/>
        </w:rPr>
        <w:t xml:space="preserve"> ואת ההשפעה של הוראת השעה</w:t>
      </w:r>
      <w:r w:rsidRPr="0018143B">
        <w:rPr>
          <w:rFonts w:hint="cs"/>
          <w:rtl/>
        </w:rPr>
        <w:t>. רציתי לשאול</w:t>
      </w:r>
      <w:r w:rsidR="002506A6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למה זה מוצע שוב כהוראת שעה ולא </w:t>
      </w:r>
      <w:bookmarkStart w:id="122" w:name="_ETM_Q1_867353"/>
      <w:bookmarkEnd w:id="122"/>
      <w:r w:rsidRPr="0018143B">
        <w:rPr>
          <w:rFonts w:hint="cs"/>
          <w:rtl/>
        </w:rPr>
        <w:t>כהוראת קבע</w:t>
      </w:r>
      <w:r w:rsidR="002506A6" w:rsidRPr="0018143B">
        <w:rPr>
          <w:rFonts w:hint="cs"/>
          <w:rtl/>
        </w:rPr>
        <w:t>?</w:t>
      </w:r>
    </w:p>
    <w:p w:rsidR="002506A6" w:rsidRPr="0018143B" w:rsidRDefault="002506A6" w:rsidP="00FE6FB7">
      <w:pPr>
        <w:rPr>
          <w:rtl/>
        </w:rPr>
      </w:pPr>
      <w:bookmarkStart w:id="123" w:name="_ETM_Q1_868609"/>
      <w:bookmarkStart w:id="124" w:name="_ETM_Q1_868661"/>
      <w:bookmarkEnd w:id="123"/>
      <w:bookmarkEnd w:id="124"/>
    </w:p>
    <w:p w:rsidR="002506A6" w:rsidRPr="0018143B" w:rsidRDefault="002506A6" w:rsidP="002506A6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2506A6" w:rsidRPr="0018143B" w:rsidRDefault="002506A6" w:rsidP="002506A6">
      <w:pPr>
        <w:pStyle w:val="KeepWithNext"/>
        <w:rPr>
          <w:rtl/>
        </w:rPr>
      </w:pPr>
    </w:p>
    <w:p w:rsidR="002506A6" w:rsidRPr="0018143B" w:rsidRDefault="002506A6" w:rsidP="002506A6">
      <w:pPr>
        <w:rPr>
          <w:rtl/>
        </w:rPr>
      </w:pPr>
      <w:bookmarkStart w:id="125" w:name="_ETM_Q1_870021"/>
      <w:bookmarkEnd w:id="125"/>
      <w:r w:rsidRPr="0018143B">
        <w:rPr>
          <w:rFonts w:hint="cs"/>
          <w:rtl/>
        </w:rPr>
        <w:t>זו שאלה אחת.</w:t>
      </w:r>
    </w:p>
    <w:p w:rsidR="002506A6" w:rsidRPr="0018143B" w:rsidRDefault="002506A6" w:rsidP="002506A6">
      <w:pPr>
        <w:rPr>
          <w:rtl/>
        </w:rPr>
      </w:pPr>
    </w:p>
    <w:p w:rsidR="002506A6" w:rsidRPr="0018143B" w:rsidRDefault="002506A6" w:rsidP="002506A6">
      <w:pPr>
        <w:pStyle w:val="a4"/>
        <w:keepNext/>
        <w:rPr>
          <w:rtl/>
        </w:rPr>
      </w:pPr>
      <w:bookmarkStart w:id="126" w:name="ET_speaker_נועה_ברודסקילוי_104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26"/>
    </w:p>
    <w:p w:rsidR="002506A6" w:rsidRPr="0018143B" w:rsidRDefault="002506A6" w:rsidP="002506A6">
      <w:pPr>
        <w:pStyle w:val="KeepWithNext"/>
        <w:rPr>
          <w:rtl/>
        </w:rPr>
      </w:pPr>
    </w:p>
    <w:p w:rsidR="00FE6FB7" w:rsidRPr="0018143B" w:rsidRDefault="00FE6FB7" w:rsidP="002506A6">
      <w:pPr>
        <w:rPr>
          <w:rtl/>
        </w:rPr>
      </w:pPr>
      <w:bookmarkStart w:id="127" w:name="_ETM_Q1_870560"/>
      <w:bookmarkStart w:id="128" w:name="_ETM_Q1_870630"/>
      <w:bookmarkEnd w:id="127"/>
      <w:bookmarkEnd w:id="128"/>
      <w:r w:rsidRPr="0018143B">
        <w:rPr>
          <w:rFonts w:hint="cs"/>
          <w:rtl/>
        </w:rPr>
        <w:t>עוד שאלה שרציתי לשמוע</w:t>
      </w:r>
      <w:r w:rsidR="002506A6" w:rsidRPr="0018143B">
        <w:rPr>
          <w:rFonts w:hint="cs"/>
          <w:rtl/>
        </w:rPr>
        <w:t xml:space="preserve"> זה</w:t>
      </w:r>
      <w:r w:rsidRPr="0018143B">
        <w:rPr>
          <w:rFonts w:hint="cs"/>
          <w:rtl/>
        </w:rPr>
        <w:t xml:space="preserve"> </w:t>
      </w:r>
      <w:r w:rsidR="002506A6" w:rsidRPr="0018143B">
        <w:rPr>
          <w:rFonts w:hint="cs"/>
          <w:rtl/>
        </w:rPr>
        <w:t>ה</w:t>
      </w:r>
      <w:r w:rsidRPr="0018143B">
        <w:rPr>
          <w:rFonts w:hint="cs"/>
          <w:rtl/>
        </w:rPr>
        <w:t xml:space="preserve">אם </w:t>
      </w:r>
      <w:r w:rsidR="002506A6" w:rsidRPr="0018143B">
        <w:rPr>
          <w:rFonts w:hint="cs"/>
          <w:rtl/>
        </w:rPr>
        <w:t>נ</w:t>
      </w:r>
      <w:r w:rsidRPr="0018143B">
        <w:rPr>
          <w:rFonts w:hint="cs"/>
          <w:rtl/>
        </w:rPr>
        <w:t xml:space="preserve">עשו צעדים נוספים בהקשר </w:t>
      </w:r>
      <w:bookmarkStart w:id="129" w:name="_ETM_Q1_878248"/>
      <w:bookmarkEnd w:id="129"/>
      <w:r w:rsidRPr="0018143B">
        <w:rPr>
          <w:rFonts w:hint="cs"/>
          <w:rtl/>
        </w:rPr>
        <w:t>הזה</w:t>
      </w:r>
      <w:r w:rsidR="002506A6" w:rsidRPr="0018143B">
        <w:rPr>
          <w:rFonts w:hint="cs"/>
          <w:rtl/>
        </w:rPr>
        <w:t>?</w:t>
      </w:r>
      <w:r w:rsidRPr="0018143B">
        <w:rPr>
          <w:rFonts w:hint="cs"/>
          <w:rtl/>
        </w:rPr>
        <w:t xml:space="preserve"> </w:t>
      </w:r>
      <w:r w:rsidR="002506A6" w:rsidRPr="0018143B">
        <w:rPr>
          <w:rFonts w:hint="cs"/>
          <w:rtl/>
        </w:rPr>
        <w:t>הדוח</w:t>
      </w:r>
      <w:r w:rsidRPr="0018143B">
        <w:rPr>
          <w:rFonts w:hint="cs"/>
          <w:rtl/>
        </w:rPr>
        <w:t xml:space="preserve"> </w:t>
      </w:r>
      <w:r w:rsidR="002506A6" w:rsidRPr="0018143B">
        <w:rPr>
          <w:rFonts w:hint="cs"/>
          <w:rtl/>
        </w:rPr>
        <w:t xml:space="preserve">של </w:t>
      </w:r>
      <w:r w:rsidRPr="0018143B">
        <w:rPr>
          <w:rFonts w:hint="cs"/>
          <w:rtl/>
        </w:rPr>
        <w:t xml:space="preserve">הצוות </w:t>
      </w:r>
      <w:r w:rsidR="002506A6" w:rsidRPr="0018143B">
        <w:rPr>
          <w:rFonts w:hint="cs"/>
          <w:rtl/>
        </w:rPr>
        <w:t>ל</w:t>
      </w:r>
      <w:r w:rsidRPr="0018143B">
        <w:rPr>
          <w:rFonts w:hint="cs"/>
          <w:rtl/>
        </w:rPr>
        <w:t xml:space="preserve">מיגור הגזענות </w:t>
      </w:r>
      <w:r w:rsidR="002506A6" w:rsidRPr="0018143B">
        <w:rPr>
          <w:rFonts w:hint="cs"/>
          <w:rtl/>
        </w:rPr>
        <w:t>נגד</w:t>
      </w:r>
      <w:r w:rsidRPr="0018143B">
        <w:rPr>
          <w:rFonts w:hint="cs"/>
          <w:rtl/>
        </w:rPr>
        <w:t xml:space="preserve"> יוצאי אתיופיה</w:t>
      </w:r>
      <w:r w:rsidR="002506A6" w:rsidRPr="0018143B">
        <w:rPr>
          <w:rFonts w:hint="cs"/>
          <w:rtl/>
        </w:rPr>
        <w:t xml:space="preserve"> המליץ על עוד כמה </w:t>
      </w:r>
      <w:bookmarkStart w:id="130" w:name="_ETM_Q1_883572"/>
      <w:bookmarkEnd w:id="130"/>
      <w:r w:rsidR="002506A6" w:rsidRPr="0018143B">
        <w:rPr>
          <w:rFonts w:hint="cs"/>
          <w:rtl/>
        </w:rPr>
        <w:t xml:space="preserve">צעדים בהקשר הזה, גם של פטור מאגרה בהליכים לפי חוק </w:t>
      </w:r>
      <w:bookmarkStart w:id="131" w:name="_ETM_Q1_891221"/>
      <w:bookmarkEnd w:id="131"/>
      <w:r w:rsidR="002506A6" w:rsidRPr="0018143B">
        <w:rPr>
          <w:rFonts w:hint="cs"/>
          <w:rtl/>
        </w:rPr>
        <w:t xml:space="preserve">איסור הפליה </w:t>
      </w:r>
      <w:bookmarkStart w:id="132" w:name="_ETM_Q1_888498"/>
      <w:bookmarkStart w:id="133" w:name="_ETM_Q1_888563"/>
      <w:bookmarkEnd w:id="132"/>
      <w:bookmarkEnd w:id="133"/>
      <w:r w:rsidRPr="0018143B">
        <w:rPr>
          <w:rFonts w:hint="cs"/>
          <w:rtl/>
        </w:rPr>
        <w:t xml:space="preserve">וגם על </w:t>
      </w:r>
      <w:bookmarkStart w:id="134" w:name="_ETM_Q1_890635"/>
      <w:bookmarkEnd w:id="134"/>
      <w:r w:rsidRPr="0018143B">
        <w:rPr>
          <w:rFonts w:hint="cs"/>
          <w:rtl/>
        </w:rPr>
        <w:t xml:space="preserve">הגברת האכיפה הפלילית. האם יש </w:t>
      </w:r>
      <w:r w:rsidR="002506A6" w:rsidRPr="0018143B">
        <w:rPr>
          <w:rFonts w:hint="cs"/>
          <w:rtl/>
        </w:rPr>
        <w:t xml:space="preserve">כאן </w:t>
      </w:r>
      <w:r w:rsidRPr="0018143B">
        <w:rPr>
          <w:rFonts w:hint="cs"/>
          <w:rtl/>
        </w:rPr>
        <w:t xml:space="preserve">מישהו שיודע להגיד </w:t>
      </w:r>
      <w:r w:rsidR="002506A6" w:rsidRPr="0018143B">
        <w:rPr>
          <w:rFonts w:hint="cs"/>
          <w:rtl/>
        </w:rPr>
        <w:t>ה</w:t>
      </w:r>
      <w:r w:rsidRPr="0018143B">
        <w:rPr>
          <w:rFonts w:hint="cs"/>
          <w:rtl/>
        </w:rPr>
        <w:t xml:space="preserve">אם נעשו </w:t>
      </w:r>
      <w:bookmarkStart w:id="135" w:name="_ETM_Q1_902540"/>
      <w:bookmarkEnd w:id="135"/>
      <w:r w:rsidRPr="0018143B">
        <w:rPr>
          <w:rFonts w:hint="cs"/>
          <w:rtl/>
        </w:rPr>
        <w:t xml:space="preserve">צעדים </w:t>
      </w:r>
      <w:r w:rsidR="002506A6" w:rsidRPr="0018143B">
        <w:rPr>
          <w:rFonts w:hint="cs"/>
          <w:rtl/>
        </w:rPr>
        <w:t xml:space="preserve">גם </w:t>
      </w:r>
      <w:r w:rsidRPr="0018143B">
        <w:rPr>
          <w:rFonts w:hint="cs"/>
          <w:rtl/>
        </w:rPr>
        <w:t>בנושא הזה?</w:t>
      </w:r>
    </w:p>
    <w:p w:rsidR="00FE6FB7" w:rsidRPr="0018143B" w:rsidRDefault="00FE6FB7" w:rsidP="00FE6FB7">
      <w:pPr>
        <w:rPr>
          <w:rtl/>
        </w:rPr>
      </w:pPr>
      <w:bookmarkStart w:id="136" w:name="_ETM_Q1_906585"/>
      <w:bookmarkStart w:id="137" w:name="_ETM_Q1_906655"/>
      <w:bookmarkEnd w:id="136"/>
      <w:bookmarkEnd w:id="137"/>
    </w:p>
    <w:p w:rsidR="00FE6FB7" w:rsidRPr="0018143B" w:rsidRDefault="00FE6FB7" w:rsidP="00FE6FB7">
      <w:pPr>
        <w:pStyle w:val="af6"/>
        <w:keepNext/>
        <w:rPr>
          <w:rtl/>
        </w:rPr>
      </w:pPr>
      <w:bookmarkStart w:id="138" w:name="ET_yor_6157_11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38"/>
    </w:p>
    <w:p w:rsidR="00FE6FB7" w:rsidRPr="0018143B" w:rsidRDefault="00FE6FB7" w:rsidP="00FE6FB7">
      <w:pPr>
        <w:pStyle w:val="KeepWithNext"/>
        <w:rPr>
          <w:rtl/>
        </w:rPr>
      </w:pPr>
    </w:p>
    <w:p w:rsidR="00FE6FB7" w:rsidRPr="0018143B" w:rsidRDefault="002506A6" w:rsidP="00FE6FB7">
      <w:pPr>
        <w:rPr>
          <w:rtl/>
        </w:rPr>
      </w:pPr>
      <w:bookmarkStart w:id="139" w:name="_ETM_Q1_907912"/>
      <w:bookmarkEnd w:id="139"/>
      <w:r w:rsidRPr="0018143B">
        <w:rPr>
          <w:rFonts w:hint="cs"/>
          <w:rtl/>
        </w:rPr>
        <w:t xml:space="preserve">השאלה השנייה היא שאלה כללית. </w:t>
      </w:r>
      <w:bookmarkStart w:id="140" w:name="_ETM_Q1_902634"/>
      <w:bookmarkEnd w:id="140"/>
      <w:r w:rsidRPr="0018143B">
        <w:rPr>
          <w:rFonts w:hint="cs"/>
          <w:rtl/>
        </w:rPr>
        <w:t xml:space="preserve">אני רוצה להתמקד בחקיקה הזאת שמול פנינו. </w:t>
      </w:r>
      <w:r w:rsidR="00FE6FB7" w:rsidRPr="0018143B">
        <w:rPr>
          <w:rFonts w:hint="cs"/>
          <w:rtl/>
        </w:rPr>
        <w:t xml:space="preserve">היו שלוש שנים של הוראת שעה וכשלוש שנים </w:t>
      </w:r>
      <w:bookmarkStart w:id="141" w:name="_ETM_Q1_915355"/>
      <w:bookmarkEnd w:id="141"/>
      <w:r w:rsidR="00DD0B3B" w:rsidRPr="0018143B">
        <w:rPr>
          <w:rFonts w:hint="cs"/>
          <w:rtl/>
        </w:rPr>
        <w:t>ללא הוראת שעה.</w:t>
      </w:r>
      <w:bookmarkStart w:id="142" w:name="_ETM_Q1_914871"/>
      <w:bookmarkEnd w:id="142"/>
      <w:r w:rsidR="00DD0B3B" w:rsidRPr="0018143B">
        <w:rPr>
          <w:rFonts w:hint="cs"/>
          <w:rtl/>
        </w:rPr>
        <w:t xml:space="preserve"> חשבתי שתדברי על זה, כי זה הדבר הראשון שכתבת בסוגיות </w:t>
      </w:r>
      <w:bookmarkStart w:id="143" w:name="_ETM_Q1_920968"/>
      <w:bookmarkEnd w:id="143"/>
      <w:r w:rsidR="00DD0B3B" w:rsidRPr="0018143B">
        <w:rPr>
          <w:rFonts w:hint="cs"/>
          <w:rtl/>
        </w:rPr>
        <w:t>לדיון, על נושא הנתונים.</w:t>
      </w:r>
    </w:p>
    <w:p w:rsidR="00DD0B3B" w:rsidRPr="0018143B" w:rsidRDefault="00DD0B3B" w:rsidP="00FE6FB7">
      <w:pPr>
        <w:rPr>
          <w:rtl/>
        </w:rPr>
      </w:pPr>
      <w:bookmarkStart w:id="144" w:name="_ETM_Q1_924006"/>
      <w:bookmarkStart w:id="145" w:name="_ETM_Q1_924060"/>
      <w:bookmarkEnd w:id="144"/>
      <w:bookmarkEnd w:id="145"/>
    </w:p>
    <w:p w:rsidR="00DD0B3B" w:rsidRPr="0018143B" w:rsidRDefault="00DD0B3B" w:rsidP="00DD0B3B">
      <w:pPr>
        <w:pStyle w:val="a4"/>
        <w:keepNext/>
        <w:rPr>
          <w:rtl/>
        </w:rPr>
      </w:pPr>
      <w:bookmarkStart w:id="146" w:name="ET_speaker_נועה_ברודסקילוי_105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46"/>
    </w:p>
    <w:p w:rsidR="00DD0B3B" w:rsidRPr="0018143B" w:rsidRDefault="00DD0B3B" w:rsidP="00DD0B3B">
      <w:pPr>
        <w:pStyle w:val="KeepWithNext"/>
        <w:rPr>
          <w:rtl/>
        </w:rPr>
      </w:pPr>
    </w:p>
    <w:p w:rsidR="00DD0B3B" w:rsidRPr="0018143B" w:rsidRDefault="00DD0B3B" w:rsidP="00DD0B3B">
      <w:pPr>
        <w:rPr>
          <w:rtl/>
        </w:rPr>
      </w:pPr>
      <w:bookmarkStart w:id="147" w:name="_ETM_Q1_924224"/>
      <w:bookmarkStart w:id="148" w:name="_ETM_Q1_924260"/>
      <w:bookmarkEnd w:id="147"/>
      <w:bookmarkEnd w:id="148"/>
      <w:r w:rsidRPr="0018143B">
        <w:rPr>
          <w:rFonts w:hint="cs"/>
          <w:rtl/>
        </w:rPr>
        <w:t xml:space="preserve">לא אמרתי כי נוחי כבר הציגה את </w:t>
      </w:r>
      <w:bookmarkStart w:id="149" w:name="_ETM_Q1_929758"/>
      <w:bookmarkEnd w:id="149"/>
      <w:r w:rsidRPr="0018143B">
        <w:rPr>
          <w:rFonts w:hint="cs"/>
          <w:rtl/>
        </w:rPr>
        <w:t>זה.</w:t>
      </w:r>
    </w:p>
    <w:p w:rsidR="00FE6FB7" w:rsidRPr="0018143B" w:rsidRDefault="00FE6FB7" w:rsidP="00FE6FB7">
      <w:pPr>
        <w:rPr>
          <w:rtl/>
        </w:rPr>
      </w:pPr>
      <w:bookmarkStart w:id="150" w:name="_ETM_Q1_916147"/>
      <w:bookmarkStart w:id="151" w:name="_ETM_Q1_916201"/>
      <w:bookmarkEnd w:id="150"/>
      <w:bookmarkEnd w:id="151"/>
    </w:p>
    <w:p w:rsidR="00DD0B3B" w:rsidRPr="0018143B" w:rsidRDefault="00DD0B3B" w:rsidP="00DD0B3B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DD0B3B" w:rsidRPr="0018143B" w:rsidRDefault="00DD0B3B" w:rsidP="00DD0B3B">
      <w:pPr>
        <w:pStyle w:val="KeepWithNext"/>
        <w:rPr>
          <w:rtl/>
        </w:rPr>
      </w:pPr>
    </w:p>
    <w:p w:rsidR="00FE6FB7" w:rsidRPr="0018143B" w:rsidRDefault="00DD0B3B" w:rsidP="00DD0B3B">
      <w:pPr>
        <w:rPr>
          <w:rtl/>
        </w:rPr>
      </w:pPr>
      <w:r w:rsidRPr="0018143B">
        <w:rPr>
          <w:rFonts w:hint="cs"/>
          <w:rtl/>
        </w:rPr>
        <w:t xml:space="preserve">לא. נתונים ספציפיים על השפעת הוראת השעה. נתונים כלליים – כן </w:t>
      </w:r>
      <w:bookmarkStart w:id="152" w:name="_ETM_Q1_935424"/>
      <w:bookmarkEnd w:id="152"/>
      <w:r w:rsidRPr="0018143B">
        <w:rPr>
          <w:rFonts w:hint="cs"/>
          <w:rtl/>
        </w:rPr>
        <w:t>הוגשו מספר תביעות בתקופת הוראת השעה</w:t>
      </w:r>
      <w:bookmarkStart w:id="153" w:name="_ETM_Q1_938748"/>
      <w:bookmarkEnd w:id="153"/>
      <w:r w:rsidRPr="0018143B">
        <w:rPr>
          <w:rFonts w:hint="cs"/>
          <w:rtl/>
        </w:rPr>
        <w:t xml:space="preserve">, אבל גם </w:t>
      </w:r>
      <w:bookmarkStart w:id="154" w:name="_ETM_Q1_924979"/>
      <w:bookmarkStart w:id="155" w:name="_ETM_Q1_925039"/>
      <w:bookmarkStart w:id="156" w:name="_ETM_Q1_928745"/>
      <w:bookmarkStart w:id="157" w:name="_ETM_Q1_938353"/>
      <w:bookmarkEnd w:id="154"/>
      <w:bookmarkEnd w:id="155"/>
      <w:bookmarkEnd w:id="156"/>
      <w:bookmarkEnd w:id="157"/>
      <w:r w:rsidR="00FE6FB7" w:rsidRPr="0018143B">
        <w:rPr>
          <w:rFonts w:hint="cs"/>
          <w:rtl/>
        </w:rPr>
        <w:t xml:space="preserve">השפעת הוראת השעה וגם השפעת </w:t>
      </w:r>
      <w:r w:rsidRPr="0018143B">
        <w:rPr>
          <w:rFonts w:hint="cs"/>
          <w:rtl/>
        </w:rPr>
        <w:t xml:space="preserve">ביטולה על מספר ההליכים. </w:t>
      </w:r>
      <w:bookmarkStart w:id="158" w:name="_ETM_Q1_943492"/>
      <w:bookmarkStart w:id="159" w:name="_ETM_Q1_943552"/>
      <w:bookmarkEnd w:id="158"/>
      <w:bookmarkEnd w:id="159"/>
      <w:r w:rsidR="00FE6FB7" w:rsidRPr="0018143B">
        <w:rPr>
          <w:rFonts w:hint="cs"/>
          <w:rtl/>
        </w:rPr>
        <w:t xml:space="preserve">בסופו של </w:t>
      </w:r>
      <w:bookmarkStart w:id="160" w:name="_ETM_Q1_945355"/>
      <w:bookmarkEnd w:id="160"/>
      <w:r w:rsidR="00FE6FB7" w:rsidRPr="0018143B">
        <w:rPr>
          <w:rFonts w:hint="cs"/>
          <w:rtl/>
        </w:rPr>
        <w:t xml:space="preserve">דבר יש חוק, מי שרוצה לתבוע, יכול לתבוע. חלק מהאנשים </w:t>
      </w:r>
      <w:bookmarkStart w:id="161" w:name="_ETM_Q1_953257"/>
      <w:bookmarkEnd w:id="161"/>
      <w:r w:rsidR="00FE6FB7" w:rsidRPr="0018143B">
        <w:rPr>
          <w:rFonts w:hint="cs"/>
          <w:rtl/>
        </w:rPr>
        <w:t xml:space="preserve">האלה זכאים </w:t>
      </w:r>
      <w:r w:rsidRPr="0018143B">
        <w:rPr>
          <w:rFonts w:hint="cs"/>
          <w:rtl/>
        </w:rPr>
        <w:t xml:space="preserve">לפי מבחן זכאות. </w:t>
      </w:r>
      <w:bookmarkStart w:id="162" w:name="_ETM_Q1_953120"/>
      <w:bookmarkEnd w:id="162"/>
      <w:r w:rsidRPr="0018143B">
        <w:rPr>
          <w:rFonts w:hint="cs"/>
          <w:rtl/>
        </w:rPr>
        <w:t xml:space="preserve">נכון שהפרוצדורה של מילוי מבחני זכאות זה דבר לא נעים </w:t>
      </w:r>
      <w:bookmarkStart w:id="163" w:name="_ETM_Q1_957762"/>
      <w:bookmarkEnd w:id="163"/>
      <w:r w:rsidRPr="0018143B">
        <w:rPr>
          <w:rFonts w:hint="cs"/>
          <w:rtl/>
        </w:rPr>
        <w:t xml:space="preserve">ולא נוח, אבל הם זכאים. יש פה קבוצה שלא היו </w:t>
      </w:r>
      <w:bookmarkStart w:id="164" w:name="_ETM_Q1_968890"/>
      <w:bookmarkEnd w:id="164"/>
      <w:r w:rsidRPr="0018143B">
        <w:rPr>
          <w:rFonts w:hint="cs"/>
          <w:rtl/>
        </w:rPr>
        <w:t>זכאים לסיוע משפטי</w:t>
      </w:r>
      <w:r w:rsidR="001E2D4F" w:rsidRPr="0018143B">
        <w:rPr>
          <w:rFonts w:hint="cs"/>
          <w:rtl/>
        </w:rPr>
        <w:t>.</w:t>
      </w:r>
      <w:r w:rsidRPr="0018143B">
        <w:rPr>
          <w:rFonts w:hint="cs"/>
          <w:rtl/>
        </w:rPr>
        <w:t xml:space="preserve"> לצורך העניין מה שאנחנו עושים בחוק הזה – שוב יש לזה מטרות חשובות, אני לא מתווכח </w:t>
      </w:r>
      <w:bookmarkStart w:id="165" w:name="_ETM_Q1_973755"/>
      <w:bookmarkEnd w:id="165"/>
      <w:r w:rsidRPr="0018143B">
        <w:rPr>
          <w:rFonts w:hint="cs"/>
          <w:rtl/>
        </w:rPr>
        <w:t xml:space="preserve">– אבל </w:t>
      </w:r>
      <w:bookmarkStart w:id="166" w:name="_ETM_Q1_973957"/>
      <w:bookmarkEnd w:id="166"/>
      <w:r w:rsidRPr="0018143B">
        <w:rPr>
          <w:rFonts w:hint="cs"/>
          <w:rtl/>
        </w:rPr>
        <w:t xml:space="preserve">צריך להבין מה אנחנו עושים מבחינה כלכלית, אנחנו באים ואומרים: תעניקו סיוע משפטי לאנשים שיכולים להגיש את התביעה </w:t>
      </w:r>
      <w:bookmarkStart w:id="167" w:name="_ETM_Q1_981743"/>
      <w:bookmarkEnd w:id="167"/>
      <w:r w:rsidRPr="0018143B">
        <w:rPr>
          <w:rFonts w:hint="cs"/>
          <w:rtl/>
        </w:rPr>
        <w:t xml:space="preserve">בעצמם, ואם הם יקבלו בסוף התהליך פיצוי משמעותי, ויש להם קייס מוצדק, 100,000 שקלים, מה שנקרא "מה טוב", ווין-ווין לכולם, גם מדינת ישראל לא שילמה על הליך התביעה וקיבלה את </w:t>
      </w:r>
      <w:bookmarkStart w:id="168" w:name="_ETM_Q1_994408"/>
      <w:bookmarkEnd w:id="168"/>
      <w:r w:rsidRPr="0018143B">
        <w:rPr>
          <w:rFonts w:hint="cs"/>
          <w:rtl/>
        </w:rPr>
        <w:t xml:space="preserve">האגרה, וגם בן אדם קיבל את הפיצוי, וגם קיבלנו את </w:t>
      </w:r>
      <w:bookmarkStart w:id="169" w:name="_ETM_Q1_999982"/>
      <w:bookmarkEnd w:id="169"/>
      <w:r w:rsidRPr="0018143B">
        <w:rPr>
          <w:rFonts w:hint="cs"/>
          <w:rtl/>
        </w:rPr>
        <w:t>אותו תוצר ציבורי מבורך שדיברתם עליו, פסקי דין משנים תודעה</w:t>
      </w:r>
      <w:bookmarkStart w:id="170" w:name="_ETM_Q1_1003688"/>
      <w:bookmarkEnd w:id="170"/>
      <w:r w:rsidRPr="0018143B">
        <w:rPr>
          <w:rFonts w:hint="cs"/>
          <w:rtl/>
        </w:rPr>
        <w:t>, מה שנקרא</w:t>
      </w:r>
      <w:r w:rsidR="001E2D4F" w:rsidRPr="0018143B">
        <w:rPr>
          <w:rFonts w:hint="cs"/>
          <w:rtl/>
        </w:rPr>
        <w:t>.</w:t>
      </w:r>
      <w:r w:rsidRPr="0018143B">
        <w:rPr>
          <w:rFonts w:hint="cs"/>
          <w:rtl/>
        </w:rPr>
        <w:t xml:space="preserve"> "מצוין לנו".</w:t>
      </w:r>
      <w:bookmarkStart w:id="171" w:name="_ETM_Q1_1005784"/>
      <w:bookmarkEnd w:id="171"/>
    </w:p>
    <w:p w:rsidR="00DD0B3B" w:rsidRPr="0018143B" w:rsidRDefault="00DD0B3B" w:rsidP="00DD0B3B">
      <w:pPr>
        <w:rPr>
          <w:rtl/>
        </w:rPr>
      </w:pPr>
      <w:bookmarkStart w:id="172" w:name="_ETM_Q1_1005842"/>
      <w:bookmarkEnd w:id="172"/>
    </w:p>
    <w:p w:rsidR="00C86D12" w:rsidRPr="0018143B" w:rsidRDefault="00DD0B3B" w:rsidP="00DD0B3B">
      <w:pPr>
        <w:rPr>
          <w:rtl/>
        </w:rPr>
      </w:pPr>
      <w:bookmarkStart w:id="173" w:name="_ETM_Q1_1005968"/>
      <w:bookmarkStart w:id="174" w:name="_ETM_Q1_1006006"/>
      <w:bookmarkEnd w:id="173"/>
      <w:bookmarkEnd w:id="174"/>
      <w:r w:rsidRPr="0018143B">
        <w:rPr>
          <w:rFonts w:hint="cs"/>
          <w:rtl/>
        </w:rPr>
        <w:t>יש לנו חסם</w:t>
      </w:r>
      <w:r w:rsidR="00DB477E" w:rsidRPr="0018143B">
        <w:rPr>
          <w:rFonts w:hint="cs"/>
          <w:rtl/>
        </w:rPr>
        <w:t xml:space="preserve"> –</w:t>
      </w:r>
      <w:r w:rsidRPr="0018143B">
        <w:rPr>
          <w:rFonts w:hint="cs"/>
          <w:rtl/>
        </w:rPr>
        <w:t xml:space="preserve"> חסם</w:t>
      </w:r>
      <w:bookmarkStart w:id="175" w:name="_ETM_Q1_1009024"/>
      <w:bookmarkEnd w:id="175"/>
      <w:r w:rsidRPr="0018143B">
        <w:rPr>
          <w:rFonts w:hint="cs"/>
          <w:rtl/>
        </w:rPr>
        <w:t xml:space="preserve"> של אגרות, חסם של לקחת עורך דין,</w:t>
      </w:r>
      <w:r w:rsidR="00DB477E" w:rsidRPr="0018143B">
        <w:rPr>
          <w:rFonts w:hint="cs"/>
          <w:rtl/>
        </w:rPr>
        <w:t xml:space="preserve"> ואולי אפילו ניהול מערכתי על איזה </w:t>
      </w:r>
      <w:bookmarkStart w:id="176" w:name="_ETM_Q1_1016955"/>
      <w:bookmarkEnd w:id="176"/>
      <w:r w:rsidR="00DB477E" w:rsidRPr="0018143B">
        <w:rPr>
          <w:rFonts w:hint="cs"/>
          <w:rtl/>
        </w:rPr>
        <w:t xml:space="preserve">תיקים להתעקש ועל איזה תיקים לא להתעקש כדי לייצר את </w:t>
      </w:r>
      <w:bookmarkStart w:id="177" w:name="_ETM_Q1_1020798"/>
      <w:bookmarkEnd w:id="177"/>
      <w:r w:rsidR="00DB477E" w:rsidRPr="0018143B">
        <w:rPr>
          <w:rFonts w:hint="cs"/>
          <w:rtl/>
        </w:rPr>
        <w:t xml:space="preserve">הפסיקה הטובה ולא לייצר את הפסיקה הלא טובה. זה רציונל </w:t>
      </w:r>
      <w:bookmarkStart w:id="178" w:name="_ETM_Q1_1022583"/>
      <w:bookmarkEnd w:id="178"/>
      <w:r w:rsidR="00DB477E" w:rsidRPr="0018143B">
        <w:rPr>
          <w:rFonts w:hint="cs"/>
          <w:rtl/>
        </w:rPr>
        <w:t xml:space="preserve">חשוב, רציונל מבורך. </w:t>
      </w:r>
    </w:p>
    <w:p w:rsidR="00C86D12" w:rsidRPr="0018143B" w:rsidRDefault="00C86D12" w:rsidP="00DD0B3B">
      <w:pPr>
        <w:rPr>
          <w:rtl/>
        </w:rPr>
      </w:pPr>
    </w:p>
    <w:p w:rsidR="00C86D12" w:rsidRPr="0018143B" w:rsidRDefault="00DB477E" w:rsidP="00DD0B3B">
      <w:pPr>
        <w:rPr>
          <w:rtl/>
        </w:rPr>
      </w:pPr>
      <w:r w:rsidRPr="0018143B">
        <w:rPr>
          <w:rFonts w:hint="cs"/>
          <w:rtl/>
        </w:rPr>
        <w:t xml:space="preserve">אם לצורך העניין אנחנו רואים שבזמן שלא </w:t>
      </w:r>
      <w:bookmarkStart w:id="179" w:name="_ETM_Q1_1033985"/>
      <w:bookmarkEnd w:id="179"/>
      <w:r w:rsidRPr="0018143B">
        <w:rPr>
          <w:rFonts w:hint="cs"/>
          <w:rtl/>
        </w:rPr>
        <w:t xml:space="preserve">הייתה הוראת השעה מספר התיקים שמוגשים לא ירד בצורה דרסטית, וניתנו פסקי דין טובים, אני מקבל את התוצר הזה בלי </w:t>
      </w:r>
      <w:bookmarkStart w:id="180" w:name="_ETM_Q1_1044447"/>
      <w:bookmarkEnd w:id="180"/>
      <w:r w:rsidRPr="0018143B">
        <w:rPr>
          <w:rFonts w:hint="cs"/>
          <w:rtl/>
        </w:rPr>
        <w:t xml:space="preserve">לשלם עליו, אז למה לשלם עליו? </w:t>
      </w:r>
      <w:r w:rsidRPr="0018143B">
        <w:rPr>
          <w:rFonts w:hint="cs"/>
          <w:rtl/>
        </w:rPr>
        <w:lastRenderedPageBreak/>
        <w:t xml:space="preserve">סליחה על הציניות, אבל </w:t>
      </w:r>
      <w:bookmarkStart w:id="181" w:name="_ETM_Q1_1046531"/>
      <w:bookmarkEnd w:id="181"/>
      <w:r w:rsidRPr="0018143B">
        <w:rPr>
          <w:rFonts w:hint="cs"/>
          <w:rtl/>
        </w:rPr>
        <w:t xml:space="preserve">בסופו של דבר אנחנו בחדר אחר פה בבניין עכשיו מנהלים </w:t>
      </w:r>
      <w:bookmarkStart w:id="182" w:name="_ETM_Q1_1050508"/>
      <w:bookmarkEnd w:id="182"/>
      <w:r w:rsidRPr="0018143B">
        <w:rPr>
          <w:rFonts w:hint="cs"/>
          <w:rtl/>
        </w:rPr>
        <w:t>שיחות על קיצוצים תקציביים בדברים שהם חשובים וקריטיים לכולנו. השאלה</w:t>
      </w:r>
      <w:bookmarkStart w:id="183" w:name="_ETM_Q1_1056358"/>
      <w:bookmarkEnd w:id="183"/>
      <w:r w:rsidRPr="0018143B">
        <w:rPr>
          <w:rFonts w:hint="cs"/>
          <w:rtl/>
        </w:rPr>
        <w:t>, איפה זה ממוקם? זו שאלה ראשונה.</w:t>
      </w:r>
    </w:p>
    <w:p w:rsidR="00C86D12" w:rsidRPr="0018143B" w:rsidRDefault="00C86D12" w:rsidP="00DD0B3B">
      <w:pPr>
        <w:rPr>
          <w:rtl/>
        </w:rPr>
      </w:pPr>
    </w:p>
    <w:p w:rsidR="00DD0B3B" w:rsidRPr="0018143B" w:rsidRDefault="00DB477E" w:rsidP="00DD0B3B">
      <w:pPr>
        <w:rPr>
          <w:rtl/>
        </w:rPr>
      </w:pPr>
      <w:r w:rsidRPr="0018143B">
        <w:rPr>
          <w:rFonts w:hint="cs"/>
          <w:rtl/>
        </w:rPr>
        <w:t xml:space="preserve">ושאלה שנייה, </w:t>
      </w:r>
      <w:bookmarkStart w:id="184" w:name="_ETM_Q1_1062104"/>
      <w:bookmarkEnd w:id="184"/>
      <w:r w:rsidRPr="0018143B">
        <w:rPr>
          <w:rFonts w:hint="cs"/>
          <w:rtl/>
        </w:rPr>
        <w:t xml:space="preserve">המשחק המשווה. אני מבין כשיש פערי כוחות מאוד גדולים: חברות </w:t>
      </w:r>
      <w:bookmarkStart w:id="185" w:name="_ETM_Q1_1077040"/>
      <w:bookmarkEnd w:id="185"/>
      <w:r w:rsidRPr="0018143B">
        <w:rPr>
          <w:rFonts w:hint="cs"/>
          <w:rtl/>
        </w:rPr>
        <w:t>גדולות, סופר, חברת תחבורה ציבורית, שירותי ציבורי, המדינה שנוקטת בהפליה</w:t>
      </w:r>
      <w:bookmarkStart w:id="186" w:name="_ETM_Q1_1086940"/>
      <w:bookmarkEnd w:id="186"/>
      <w:r w:rsidR="00C86D12" w:rsidRPr="0018143B">
        <w:rPr>
          <w:rFonts w:hint="cs"/>
          <w:rtl/>
        </w:rPr>
        <w:t xml:space="preserve"> </w:t>
      </w:r>
      <w:r w:rsidR="00C86D12" w:rsidRPr="0018143B">
        <w:rPr>
          <w:rtl/>
        </w:rPr>
        <w:t>–</w:t>
      </w:r>
      <w:r w:rsidR="00C86D12" w:rsidRPr="0018143B">
        <w:rPr>
          <w:rFonts w:hint="cs"/>
          <w:rtl/>
        </w:rPr>
        <w:t xml:space="preserve"> אני לא מדבר על המורכבות של סיוע משפטי </w:t>
      </w:r>
      <w:bookmarkStart w:id="187" w:name="_ETM_Q1_1086264"/>
      <w:bookmarkEnd w:id="187"/>
      <w:r w:rsidR="00C86D12" w:rsidRPr="0018143B">
        <w:rPr>
          <w:rFonts w:hint="cs"/>
          <w:rtl/>
        </w:rPr>
        <w:t xml:space="preserve">שמגיש תביעה נגד המדינה, אני מכיר את זה שזה אירוע </w:t>
      </w:r>
      <w:bookmarkStart w:id="188" w:name="_ETM_Q1_1091828"/>
      <w:bookmarkEnd w:id="188"/>
      <w:r w:rsidR="00C86D12" w:rsidRPr="0018143B">
        <w:rPr>
          <w:rFonts w:hint="cs"/>
          <w:rtl/>
        </w:rPr>
        <w:t xml:space="preserve">אחר </w:t>
      </w:r>
      <w:r w:rsidR="00C86D12" w:rsidRPr="0018143B">
        <w:rPr>
          <w:rtl/>
        </w:rPr>
        <w:t>–</w:t>
      </w:r>
      <w:r w:rsidR="00C86D12" w:rsidRPr="0018143B">
        <w:rPr>
          <w:rFonts w:hint="cs"/>
          <w:rtl/>
        </w:rPr>
        <w:t xml:space="preserve"> אז אני מבין את החשיבות לתת לצד אחד </w:t>
      </w:r>
      <w:bookmarkStart w:id="189" w:name="_ETM_Q1_1097528"/>
      <w:bookmarkEnd w:id="189"/>
      <w:r w:rsidR="00C86D12" w:rsidRPr="0018143B">
        <w:rPr>
          <w:rFonts w:hint="cs"/>
          <w:rtl/>
        </w:rPr>
        <w:t xml:space="preserve">את ההשוואה שהוא יוכל להתמודד עם הדבר הזה. אבל עלול </w:t>
      </w:r>
      <w:bookmarkStart w:id="190" w:name="_ETM_Q1_1105648"/>
      <w:bookmarkEnd w:id="190"/>
      <w:r w:rsidR="00C86D12" w:rsidRPr="0018143B">
        <w:rPr>
          <w:rFonts w:hint="cs"/>
          <w:rtl/>
        </w:rPr>
        <w:t xml:space="preserve">להיווצר מצב שיש עסק יחסית קטן, אדם פרטי, שמוגשת תביעה נגדו. </w:t>
      </w:r>
      <w:bookmarkStart w:id="191" w:name="_ETM_Q1_1111364"/>
      <w:bookmarkEnd w:id="191"/>
      <w:r w:rsidR="00C86D12" w:rsidRPr="0018143B">
        <w:rPr>
          <w:rFonts w:hint="cs"/>
          <w:rtl/>
        </w:rPr>
        <w:t xml:space="preserve">שוב, בשלב הזה הוא חף מפשע, לא הוכחה אשמתו, אנחנו </w:t>
      </w:r>
      <w:bookmarkStart w:id="192" w:name="_ETM_Q1_1112205"/>
      <w:bookmarkEnd w:id="192"/>
      <w:r w:rsidR="00C86D12" w:rsidRPr="0018143B">
        <w:rPr>
          <w:rFonts w:hint="cs"/>
          <w:rtl/>
        </w:rPr>
        <w:t xml:space="preserve">לא יודעים מה קרה באמת, אנחנו יודעים את הטענות של </w:t>
      </w:r>
      <w:bookmarkStart w:id="193" w:name="_ETM_Q1_1116491"/>
      <w:bookmarkEnd w:id="193"/>
      <w:r w:rsidR="00C86D12" w:rsidRPr="0018143B">
        <w:rPr>
          <w:rFonts w:hint="cs"/>
          <w:rtl/>
        </w:rPr>
        <w:t xml:space="preserve">התובע שאותו אנחנו מייצגים. זה קצת דומה לדיון שאנחנו </w:t>
      </w:r>
      <w:bookmarkStart w:id="194" w:name="_ETM_Q1_1121177"/>
      <w:bookmarkEnd w:id="194"/>
      <w:r w:rsidR="00C86D12" w:rsidRPr="0018143B">
        <w:rPr>
          <w:rFonts w:hint="cs"/>
          <w:rtl/>
        </w:rPr>
        <w:t xml:space="preserve">מנהלים על תובענות ייצוגיות, על נגישות. נגישות זה מאוד מאוד </w:t>
      </w:r>
      <w:bookmarkStart w:id="195" w:name="_ETM_Q1_1125760"/>
      <w:bookmarkEnd w:id="195"/>
      <w:r w:rsidR="00C86D12" w:rsidRPr="0018143B">
        <w:rPr>
          <w:rFonts w:hint="cs"/>
          <w:rtl/>
        </w:rPr>
        <w:t xml:space="preserve">חשוב, אבל באים על עסק קטן, מגישים תביעה. לצד אחד </w:t>
      </w:r>
      <w:bookmarkStart w:id="196" w:name="_ETM_Q1_1131509"/>
      <w:bookmarkEnd w:id="196"/>
      <w:r w:rsidR="00C86D12" w:rsidRPr="0018143B">
        <w:rPr>
          <w:rFonts w:hint="cs"/>
          <w:rtl/>
        </w:rPr>
        <w:t xml:space="preserve">עומד כיס עמוק מאוד: מדינת ישראל, סיוע משפטי, פטור מאגרה </w:t>
      </w:r>
      <w:bookmarkStart w:id="197" w:name="_ETM_Q1_1134483"/>
      <w:bookmarkEnd w:id="197"/>
      <w:r w:rsidR="00C86D12" w:rsidRPr="0018143B">
        <w:rPr>
          <w:rFonts w:hint="cs"/>
          <w:rtl/>
        </w:rPr>
        <w:t xml:space="preserve">וכו', ועל הצד השני מטילים הוצאות, והוא בסוף גם זוכה, </w:t>
      </w:r>
      <w:bookmarkStart w:id="198" w:name="_ETM_Q1_1139949"/>
      <w:bookmarkEnd w:id="198"/>
      <w:r w:rsidR="00C86D12" w:rsidRPr="0018143B">
        <w:rPr>
          <w:rFonts w:hint="cs"/>
          <w:rtl/>
        </w:rPr>
        <w:t xml:space="preserve">רק שאף אחד לא מפצה אותו על ההוצאות שהוא הוציא, </w:t>
      </w:r>
      <w:bookmarkStart w:id="199" w:name="_ETM_Q1_1142373"/>
      <w:bookmarkEnd w:id="199"/>
      <w:r w:rsidR="00C86D12" w:rsidRPr="0018143B">
        <w:rPr>
          <w:rFonts w:hint="cs"/>
          <w:rtl/>
        </w:rPr>
        <w:t xml:space="preserve">כשמדינת ישראל החליטה שנורא חשוב לה לטפל בנושא מסוים, ובסופו </w:t>
      </w:r>
      <w:bookmarkStart w:id="200" w:name="_ETM_Q1_1147006"/>
      <w:bookmarkEnd w:id="200"/>
      <w:r w:rsidR="00C86D12" w:rsidRPr="0018143B">
        <w:rPr>
          <w:rFonts w:hint="cs"/>
          <w:rtl/>
        </w:rPr>
        <w:t>של דבר הבן אדם שלא הפלה, הוא באמת בסדר גמור,</w:t>
      </w:r>
      <w:bookmarkStart w:id="201" w:name="_ETM_Q1_1150688"/>
      <w:bookmarkEnd w:id="201"/>
      <w:r w:rsidR="00C86D12" w:rsidRPr="0018143B">
        <w:rPr>
          <w:rFonts w:hint="cs"/>
          <w:rtl/>
        </w:rPr>
        <w:t xml:space="preserve"> סתם בן אדם התעצבן עליו והוא חשב שהוא הופלה. </w:t>
      </w:r>
      <w:bookmarkStart w:id="202" w:name="_ETM_Q1_1157823"/>
      <w:bookmarkEnd w:id="202"/>
      <w:r w:rsidR="00C86D12" w:rsidRPr="0018143B">
        <w:rPr>
          <w:rFonts w:hint="cs"/>
          <w:rtl/>
        </w:rPr>
        <w:t>איך אנחנו מגנים ואנחנו לא מייצרים פה את ההפך ממה</w:t>
      </w:r>
      <w:bookmarkStart w:id="203" w:name="_ETM_Q1_1160314"/>
      <w:bookmarkEnd w:id="203"/>
      <w:r w:rsidR="00C86D12" w:rsidRPr="0018143B">
        <w:rPr>
          <w:rFonts w:hint="cs"/>
          <w:rtl/>
        </w:rPr>
        <w:t xml:space="preserve"> שאנחנו רוצים, את האיקולייזר הזה? איך אנחנו עושים איקולייזר </w:t>
      </w:r>
      <w:bookmarkStart w:id="204" w:name="_ETM_Q1_1163608"/>
      <w:bookmarkEnd w:id="204"/>
      <w:r w:rsidR="00C86D12" w:rsidRPr="0018143B">
        <w:rPr>
          <w:rFonts w:hint="cs"/>
          <w:rtl/>
        </w:rPr>
        <w:t>לצד השני?</w:t>
      </w:r>
    </w:p>
    <w:p w:rsidR="00533FF6" w:rsidRPr="0018143B" w:rsidRDefault="00533FF6" w:rsidP="00FE6FB7">
      <w:pPr>
        <w:rPr>
          <w:rtl/>
        </w:rPr>
      </w:pPr>
      <w:bookmarkStart w:id="205" w:name="_ETM_Q1_955724"/>
      <w:bookmarkStart w:id="206" w:name="_ETM_Q1_955786"/>
      <w:bookmarkStart w:id="207" w:name="_ETM_Q1_1167564"/>
      <w:bookmarkStart w:id="208" w:name="_ETM_Q1_1182620"/>
      <w:bookmarkEnd w:id="205"/>
      <w:bookmarkEnd w:id="206"/>
      <w:bookmarkEnd w:id="207"/>
      <w:bookmarkEnd w:id="208"/>
    </w:p>
    <w:p w:rsidR="00533FF6" w:rsidRPr="0018143B" w:rsidRDefault="00533FF6" w:rsidP="00533FF6">
      <w:pPr>
        <w:pStyle w:val="af9"/>
        <w:keepNext/>
        <w:rPr>
          <w:rtl/>
        </w:rPr>
      </w:pPr>
      <w:bookmarkStart w:id="209" w:name="ET_guest_572481_1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209"/>
    </w:p>
    <w:p w:rsidR="00533FF6" w:rsidRPr="0018143B" w:rsidRDefault="00533FF6" w:rsidP="00533FF6">
      <w:pPr>
        <w:pStyle w:val="KeepWithNext"/>
        <w:rPr>
          <w:rtl/>
        </w:rPr>
      </w:pPr>
    </w:p>
    <w:p w:rsidR="00533FF6" w:rsidRPr="0018143B" w:rsidRDefault="00C86D12" w:rsidP="00C86D12">
      <w:pPr>
        <w:rPr>
          <w:rtl/>
        </w:rPr>
      </w:pPr>
      <w:bookmarkStart w:id="210" w:name="_ETM_Q1_1183048"/>
      <w:bookmarkStart w:id="211" w:name="_ETM_Q1_1183088"/>
      <w:bookmarkEnd w:id="210"/>
      <w:bookmarkEnd w:id="211"/>
      <w:r w:rsidRPr="0018143B">
        <w:rPr>
          <w:rFonts w:hint="cs"/>
          <w:rtl/>
        </w:rPr>
        <w:t xml:space="preserve">אני אתייחס לכמה מהסוגיות, ואחר כך ניתן התייחסויות </w:t>
      </w:r>
      <w:bookmarkStart w:id="212" w:name="_ETM_Q1_1172680"/>
      <w:bookmarkEnd w:id="212"/>
      <w:r w:rsidRPr="0018143B">
        <w:rPr>
          <w:rFonts w:hint="cs"/>
          <w:rtl/>
        </w:rPr>
        <w:t xml:space="preserve">נוספות. ראשית, בעניין הפטור ממבחן הזכאות הכלכלית. הפטור הזה מבטא </w:t>
      </w:r>
      <w:bookmarkStart w:id="213" w:name="_ETM_Q1_1180540"/>
      <w:bookmarkEnd w:id="213"/>
      <w:r w:rsidRPr="0018143B">
        <w:rPr>
          <w:rFonts w:hint="cs"/>
          <w:rtl/>
        </w:rPr>
        <w:t xml:space="preserve">כמה היבטים. הוא כמובן מבטא קודם כול את </w:t>
      </w:r>
      <w:bookmarkStart w:id="214" w:name="_ETM_Q1_1163929"/>
      <w:bookmarkStart w:id="215" w:name="_ETM_Q1_1163983"/>
      <w:bookmarkEnd w:id="214"/>
      <w:bookmarkEnd w:id="215"/>
      <w:r w:rsidR="00533FF6" w:rsidRPr="0018143B">
        <w:rPr>
          <w:rFonts w:hint="cs"/>
          <w:rtl/>
        </w:rPr>
        <w:t>ההיבט של הסרת חסם קונקרטי</w:t>
      </w:r>
      <w:r w:rsidRPr="0018143B">
        <w:rPr>
          <w:rFonts w:hint="cs"/>
          <w:rtl/>
        </w:rPr>
        <w:t xml:space="preserve">: </w:t>
      </w:r>
      <w:bookmarkStart w:id="216" w:name="_ETM_Q1_1186609"/>
      <w:bookmarkEnd w:id="216"/>
      <w:r w:rsidRPr="0018143B">
        <w:rPr>
          <w:rFonts w:hint="cs"/>
          <w:rtl/>
        </w:rPr>
        <w:t xml:space="preserve">למי שאין כסף או למי שזה לא בראש סדר העדיפויות </w:t>
      </w:r>
      <w:bookmarkStart w:id="217" w:name="_ETM_Q1_1189765"/>
      <w:bookmarkEnd w:id="217"/>
      <w:r w:rsidRPr="0018143B">
        <w:rPr>
          <w:rFonts w:hint="cs"/>
          <w:rtl/>
        </w:rPr>
        <w:t xml:space="preserve">שלו כרגע כי יש לו הוצאות אחרות, כי הוא חולה, </w:t>
      </w:r>
      <w:bookmarkStart w:id="218" w:name="_ETM_Q1_1194675"/>
      <w:bookmarkEnd w:id="218"/>
      <w:r w:rsidRPr="0018143B">
        <w:rPr>
          <w:rFonts w:hint="cs"/>
          <w:rtl/>
        </w:rPr>
        <w:t xml:space="preserve">כי יש לו ילד עם הוצאות מיוחדות. הנושא הכלכלי מהווה </w:t>
      </w:r>
      <w:bookmarkStart w:id="219" w:name="_ETM_Q1_1200847"/>
      <w:bookmarkEnd w:id="219"/>
      <w:r w:rsidRPr="0018143B">
        <w:rPr>
          <w:rFonts w:hint="cs"/>
          <w:rtl/>
        </w:rPr>
        <w:t xml:space="preserve">חסם, אבל פטור מזכאות כלכלית, המבחנים שמקנים את הזכאות לסיוע </w:t>
      </w:r>
      <w:bookmarkStart w:id="220" w:name="_ETM_Q1_1205475"/>
      <w:bookmarkEnd w:id="220"/>
      <w:r w:rsidRPr="0018143B">
        <w:rPr>
          <w:rFonts w:hint="cs"/>
          <w:rtl/>
        </w:rPr>
        <w:t xml:space="preserve">משפטי מבטאים עוד דבר, הם מבטאים גם החלטה לתת מעטפת </w:t>
      </w:r>
      <w:bookmarkStart w:id="221" w:name="_ETM_Q1_1210920"/>
      <w:bookmarkEnd w:id="221"/>
      <w:r w:rsidRPr="0018143B">
        <w:rPr>
          <w:rFonts w:hint="cs"/>
          <w:rtl/>
        </w:rPr>
        <w:t xml:space="preserve">ייחודית, כמו למשל רק לאחרונה בתיקון 26 לחוק הסיוע המשפטי </w:t>
      </w:r>
      <w:bookmarkStart w:id="222" w:name="_ETM_Q1_1214239"/>
      <w:bookmarkEnd w:id="222"/>
      <w:r w:rsidRPr="0018143B">
        <w:rPr>
          <w:rFonts w:hint="cs"/>
          <w:rtl/>
        </w:rPr>
        <w:t>בנוגע לנפגעי עבירות מין.</w:t>
      </w:r>
      <w:bookmarkStart w:id="223" w:name="_ETM_Q1_1216299"/>
      <w:bookmarkEnd w:id="223"/>
    </w:p>
    <w:p w:rsidR="00C86D12" w:rsidRPr="0018143B" w:rsidRDefault="00C86D12" w:rsidP="00C86D12">
      <w:pPr>
        <w:rPr>
          <w:rtl/>
        </w:rPr>
      </w:pPr>
      <w:bookmarkStart w:id="224" w:name="_ETM_Q1_1216356"/>
      <w:bookmarkStart w:id="225" w:name="_ETM_Q1_1216795"/>
      <w:bookmarkEnd w:id="224"/>
      <w:bookmarkEnd w:id="225"/>
    </w:p>
    <w:p w:rsidR="00C86D12" w:rsidRPr="0018143B" w:rsidRDefault="00C86D12" w:rsidP="00C86D12">
      <w:pPr>
        <w:rPr>
          <w:rtl/>
        </w:rPr>
      </w:pPr>
      <w:bookmarkStart w:id="226" w:name="_ETM_Q1_1216845"/>
      <w:bookmarkEnd w:id="226"/>
      <w:r w:rsidRPr="0018143B">
        <w:rPr>
          <w:rFonts w:hint="cs"/>
          <w:rtl/>
        </w:rPr>
        <w:t xml:space="preserve">גם שם יש נפגעי עבירות מין, שיכול </w:t>
      </w:r>
      <w:bookmarkStart w:id="227" w:name="_ETM_Q1_1217872"/>
      <w:bookmarkEnd w:id="227"/>
      <w:r w:rsidRPr="0018143B">
        <w:rPr>
          <w:rFonts w:hint="cs"/>
          <w:rtl/>
        </w:rPr>
        <w:t xml:space="preserve">להיות שהיו יכולים לעמוד במבחני הזכאות הכלכלית, ועדיין מעטים, מעטים </w:t>
      </w:r>
      <w:bookmarkStart w:id="228" w:name="_ETM_Q1_1222186"/>
      <w:bookmarkEnd w:id="228"/>
      <w:r w:rsidRPr="0018143B">
        <w:rPr>
          <w:rFonts w:hint="cs"/>
          <w:rtl/>
        </w:rPr>
        <w:t xml:space="preserve">מאוד מהם זוכים בפועל לליווי משפטי, רובם </w:t>
      </w:r>
      <w:bookmarkStart w:id="229" w:name="_ETM_Q1_1227190"/>
      <w:bookmarkEnd w:id="229"/>
      <w:r w:rsidRPr="0018143B">
        <w:rPr>
          <w:rFonts w:hint="cs"/>
          <w:rtl/>
        </w:rPr>
        <w:t xml:space="preserve">המוחלט מתנהלים בשלבי החקירה ללא כל עורכי דין, ולכן החסם הוא לא </w:t>
      </w:r>
      <w:bookmarkStart w:id="230" w:name="_ETM_Q1_1234576"/>
      <w:bookmarkEnd w:id="230"/>
      <w:r w:rsidRPr="0018143B">
        <w:rPr>
          <w:rFonts w:hint="cs"/>
          <w:rtl/>
        </w:rPr>
        <w:t>בהכרח מספר השקלים שיש בבנק, אלא מערך שיקולים רחב יותר.</w:t>
      </w:r>
    </w:p>
    <w:p w:rsidR="00C86D12" w:rsidRPr="0018143B" w:rsidRDefault="00C86D12" w:rsidP="00C86D12">
      <w:pPr>
        <w:rPr>
          <w:rtl/>
        </w:rPr>
      </w:pPr>
    </w:p>
    <w:p w:rsidR="00C86D12" w:rsidRPr="0018143B" w:rsidRDefault="00C86D12" w:rsidP="00C86D12">
      <w:pPr>
        <w:rPr>
          <w:rtl/>
        </w:rPr>
      </w:pPr>
      <w:bookmarkStart w:id="231" w:name="_ETM_Q1_1238901"/>
      <w:bookmarkStart w:id="232" w:name="_ETM_Q1_1238931"/>
      <w:bookmarkEnd w:id="231"/>
      <w:bookmarkEnd w:id="232"/>
      <w:r w:rsidRPr="0018143B">
        <w:rPr>
          <w:rFonts w:hint="cs"/>
          <w:rtl/>
        </w:rPr>
        <w:t xml:space="preserve">גם </w:t>
      </w:r>
      <w:bookmarkStart w:id="233" w:name="_ETM_Q1_1240626"/>
      <w:bookmarkEnd w:id="233"/>
      <w:r w:rsidRPr="0018143B">
        <w:rPr>
          <w:rFonts w:hint="cs"/>
          <w:rtl/>
        </w:rPr>
        <w:t xml:space="preserve">פה, הפטור מזכאות כלכלית מאפשר לקבוצה גדולה יותר של </w:t>
      </w:r>
      <w:bookmarkStart w:id="234" w:name="_ETM_Q1_1248468"/>
      <w:bookmarkEnd w:id="234"/>
      <w:r w:rsidRPr="0018143B">
        <w:rPr>
          <w:rFonts w:hint="cs"/>
          <w:rtl/>
        </w:rPr>
        <w:t xml:space="preserve">אנשים, שיש להם גם את היכולת. צריך גם משאבי </w:t>
      </w:r>
      <w:bookmarkStart w:id="235" w:name="_ETM_Q1_1252732"/>
      <w:bookmarkEnd w:id="235"/>
      <w:r w:rsidRPr="0018143B">
        <w:rPr>
          <w:rFonts w:hint="cs"/>
          <w:rtl/>
        </w:rPr>
        <w:t>נפש להילחם בתיק כזה. ההליכים המשפטיים דורשים העדה של האדם</w:t>
      </w:r>
      <w:bookmarkStart w:id="236" w:name="_ETM_Q1_1257661"/>
      <w:bookmarkEnd w:id="236"/>
      <w:r w:rsidRPr="0018143B">
        <w:rPr>
          <w:rFonts w:hint="cs"/>
          <w:rtl/>
        </w:rPr>
        <w:t xml:space="preserve"> וחשיפה שלו בפני כל מיני טענות, ולכן ההיבט הכלכלי הוא </w:t>
      </w:r>
      <w:bookmarkStart w:id="237" w:name="_ETM_Q1_1263334"/>
      <w:bookmarkEnd w:id="237"/>
      <w:r w:rsidRPr="0018143B">
        <w:rPr>
          <w:rFonts w:hint="cs"/>
          <w:rtl/>
        </w:rPr>
        <w:t>ודאי חשוב מאוד, אבל הוא לא עומד לבדו.</w:t>
      </w:r>
    </w:p>
    <w:p w:rsidR="00C86D12" w:rsidRPr="0018143B" w:rsidRDefault="00C86D12" w:rsidP="00C86D12">
      <w:pPr>
        <w:rPr>
          <w:rtl/>
        </w:rPr>
      </w:pPr>
      <w:bookmarkStart w:id="238" w:name="_ETM_Q1_1266594"/>
      <w:bookmarkStart w:id="239" w:name="_ETM_Q1_1266654"/>
      <w:bookmarkEnd w:id="238"/>
      <w:bookmarkEnd w:id="239"/>
    </w:p>
    <w:p w:rsidR="00C86D12" w:rsidRPr="0018143B" w:rsidRDefault="00C86D12" w:rsidP="00C86D12">
      <w:pPr>
        <w:rPr>
          <w:rtl/>
        </w:rPr>
      </w:pPr>
      <w:bookmarkStart w:id="240" w:name="_ETM_Q1_1266793"/>
      <w:bookmarkStart w:id="241" w:name="_ETM_Q1_1266850"/>
      <w:bookmarkEnd w:id="240"/>
      <w:bookmarkEnd w:id="241"/>
      <w:r w:rsidRPr="0018143B">
        <w:rPr>
          <w:rFonts w:hint="cs"/>
          <w:rtl/>
        </w:rPr>
        <w:t>היה</w:t>
      </w:r>
      <w:bookmarkStart w:id="242" w:name="_ETM_Q1_1265893"/>
      <w:bookmarkEnd w:id="242"/>
      <w:r w:rsidRPr="0018143B">
        <w:rPr>
          <w:rFonts w:hint="cs"/>
          <w:rtl/>
        </w:rPr>
        <w:t xml:space="preserve"> דוח ממשלתי שדיבר </w:t>
      </w:r>
      <w:r w:rsidR="00280C31" w:rsidRPr="0018143B">
        <w:rPr>
          <w:rFonts w:hint="cs"/>
          <w:rtl/>
        </w:rPr>
        <w:t>ע</w:t>
      </w:r>
      <w:r w:rsidRPr="0018143B">
        <w:rPr>
          <w:rFonts w:hint="cs"/>
          <w:rtl/>
        </w:rPr>
        <w:t xml:space="preserve">ל כך שמדינת ישראל צריכה לדאוג לכך </w:t>
      </w:r>
      <w:bookmarkStart w:id="243" w:name="_ETM_Q1_1270166"/>
      <w:bookmarkEnd w:id="243"/>
      <w:r w:rsidRPr="0018143B">
        <w:rPr>
          <w:rFonts w:hint="cs"/>
          <w:rtl/>
        </w:rPr>
        <w:t xml:space="preserve">שייעשה יותר שוויון בפועל, שוב בדברים שהזכירה ממלאת-מקום ראש רשות </w:t>
      </w:r>
      <w:bookmarkStart w:id="244" w:name="_ETM_Q1_1278591"/>
      <w:bookmarkEnd w:id="244"/>
      <w:r w:rsidRPr="0018143B">
        <w:rPr>
          <w:rFonts w:hint="cs"/>
          <w:rtl/>
        </w:rPr>
        <w:t xml:space="preserve">התאגידים. </w:t>
      </w:r>
      <w:bookmarkStart w:id="245" w:name="_ETM_Q1_1280647"/>
      <w:bookmarkEnd w:id="245"/>
    </w:p>
    <w:p w:rsidR="00C86D12" w:rsidRPr="0018143B" w:rsidRDefault="00C86D12" w:rsidP="00C86D12">
      <w:pPr>
        <w:rPr>
          <w:rtl/>
        </w:rPr>
      </w:pPr>
      <w:bookmarkStart w:id="246" w:name="_ETM_Q1_1280713"/>
      <w:bookmarkEnd w:id="246"/>
    </w:p>
    <w:p w:rsidR="00C86D12" w:rsidRPr="0018143B" w:rsidRDefault="00C86D12" w:rsidP="00C86D12">
      <w:pPr>
        <w:rPr>
          <w:rtl/>
        </w:rPr>
      </w:pPr>
      <w:bookmarkStart w:id="247" w:name="_ETM_Q1_1278860"/>
      <w:bookmarkStart w:id="248" w:name="_ETM_Q1_1278911"/>
      <w:bookmarkEnd w:id="247"/>
      <w:bookmarkEnd w:id="248"/>
      <w:r w:rsidRPr="0018143B">
        <w:rPr>
          <w:rFonts w:hint="cs"/>
          <w:rtl/>
        </w:rPr>
        <w:t xml:space="preserve">אני אדבר גם על העלויות התקציביות. העברנו עלויות ממוצעות </w:t>
      </w:r>
      <w:bookmarkStart w:id="249" w:name="_ETM_Q1_1282911"/>
      <w:bookmarkEnd w:id="249"/>
      <w:r w:rsidRPr="0018143B">
        <w:rPr>
          <w:rFonts w:hint="cs"/>
          <w:rtl/>
        </w:rPr>
        <w:t xml:space="preserve">של התיקים הללו, העלויות הן בין 2,500 ל-3,000 שקלים לתיק, </w:t>
      </w:r>
      <w:bookmarkStart w:id="250" w:name="_ETM_Q1_1291838"/>
      <w:bookmarkEnd w:id="250"/>
      <w:r w:rsidRPr="0018143B">
        <w:rPr>
          <w:rFonts w:hint="cs"/>
          <w:rtl/>
        </w:rPr>
        <w:t>אבל צריך גם להבין שאנחנו בסיוע המשפטי - - -</w:t>
      </w:r>
    </w:p>
    <w:p w:rsidR="00C86D12" w:rsidRPr="0018143B" w:rsidRDefault="00C86D12" w:rsidP="00C86D12">
      <w:pPr>
        <w:rPr>
          <w:rtl/>
        </w:rPr>
      </w:pPr>
      <w:bookmarkStart w:id="251" w:name="_ETM_Q1_1294389"/>
      <w:bookmarkStart w:id="252" w:name="_ETM_Q1_1294433"/>
      <w:bookmarkEnd w:id="251"/>
      <w:bookmarkEnd w:id="252"/>
    </w:p>
    <w:p w:rsidR="00C86D12" w:rsidRPr="0018143B" w:rsidRDefault="00C86D12" w:rsidP="00C86D12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C86D12" w:rsidRPr="0018143B" w:rsidRDefault="00C86D12" w:rsidP="00C86D12">
      <w:pPr>
        <w:pStyle w:val="KeepWithNext"/>
        <w:rPr>
          <w:rtl/>
        </w:rPr>
      </w:pPr>
    </w:p>
    <w:p w:rsidR="00C86D12" w:rsidRPr="0018143B" w:rsidRDefault="00C86D12" w:rsidP="00C86D12">
      <w:pPr>
        <w:rPr>
          <w:rtl/>
        </w:rPr>
      </w:pPr>
      <w:bookmarkStart w:id="253" w:name="_ETM_Q1_1296965"/>
      <w:bookmarkEnd w:id="253"/>
      <w:r w:rsidRPr="0018143B">
        <w:rPr>
          <w:rFonts w:hint="cs"/>
          <w:rtl/>
        </w:rPr>
        <w:t xml:space="preserve">איך </w:t>
      </w:r>
      <w:bookmarkStart w:id="254" w:name="_ETM_Q1_1295601"/>
      <w:bookmarkEnd w:id="254"/>
      <w:r w:rsidRPr="0018143B">
        <w:rPr>
          <w:rFonts w:hint="cs"/>
          <w:rtl/>
        </w:rPr>
        <w:t>זה?</w:t>
      </w:r>
    </w:p>
    <w:p w:rsidR="004F049A" w:rsidRPr="0018143B" w:rsidRDefault="004F049A" w:rsidP="004F049A">
      <w:pPr>
        <w:rPr>
          <w:rtl/>
        </w:rPr>
      </w:pPr>
      <w:bookmarkStart w:id="255" w:name="_ETM_Q1_1188475"/>
      <w:bookmarkStart w:id="256" w:name="_ETM_Q1_1188540"/>
      <w:bookmarkStart w:id="257" w:name="_ETM_Q1_1189806"/>
      <w:bookmarkStart w:id="258" w:name="_ETM_Q1_1177719"/>
      <w:bookmarkStart w:id="259" w:name="_ETM_Q1_1177784"/>
      <w:bookmarkStart w:id="260" w:name="_ETM_Q1_1322580"/>
      <w:bookmarkStart w:id="261" w:name="_ETM_Q1_1388391"/>
      <w:bookmarkEnd w:id="255"/>
      <w:bookmarkEnd w:id="256"/>
      <w:bookmarkEnd w:id="257"/>
      <w:bookmarkEnd w:id="258"/>
      <w:bookmarkEnd w:id="259"/>
      <w:bookmarkEnd w:id="260"/>
      <w:bookmarkEnd w:id="261"/>
    </w:p>
    <w:p w:rsidR="004F049A" w:rsidRPr="0018143B" w:rsidRDefault="004F049A" w:rsidP="004F049A">
      <w:pPr>
        <w:pStyle w:val="af9"/>
        <w:keepNext/>
        <w:rPr>
          <w:rtl/>
        </w:rPr>
      </w:pPr>
      <w:bookmarkStart w:id="262" w:name="ET_guest_922580_2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262"/>
    </w:p>
    <w:p w:rsidR="004F049A" w:rsidRPr="0018143B" w:rsidRDefault="004F049A" w:rsidP="004F049A">
      <w:pPr>
        <w:pStyle w:val="KeepWithNext"/>
        <w:rPr>
          <w:rtl/>
        </w:rPr>
      </w:pPr>
    </w:p>
    <w:p w:rsidR="004F049A" w:rsidRPr="0018143B" w:rsidRDefault="004F049A" w:rsidP="004F049A">
      <w:pPr>
        <w:rPr>
          <w:rtl/>
        </w:rPr>
      </w:pPr>
      <w:bookmarkStart w:id="263" w:name="_ETM_Q1_1388837"/>
      <w:bookmarkStart w:id="264" w:name="_ETM_Q1_1388874"/>
      <w:bookmarkStart w:id="265" w:name="_ETM_Q1_1323042"/>
      <w:bookmarkStart w:id="266" w:name="_ETM_Q1_1323072"/>
      <w:bookmarkEnd w:id="263"/>
      <w:bookmarkEnd w:id="264"/>
      <w:bookmarkEnd w:id="265"/>
      <w:bookmarkEnd w:id="266"/>
      <w:r w:rsidRPr="0018143B">
        <w:rPr>
          <w:rFonts w:hint="cs"/>
          <w:rtl/>
        </w:rPr>
        <w:t>אם אדוני ישמע</w:t>
      </w:r>
      <w:r w:rsidR="00280C31" w:rsidRPr="0018143B">
        <w:rPr>
          <w:rFonts w:hint="cs"/>
          <w:rtl/>
        </w:rPr>
        <w:t xml:space="preserve"> את המשך המשפט - - -</w:t>
      </w:r>
    </w:p>
    <w:p w:rsidR="004F049A" w:rsidRPr="0018143B" w:rsidRDefault="004F049A" w:rsidP="004F049A">
      <w:pPr>
        <w:rPr>
          <w:rtl/>
        </w:rPr>
      </w:pPr>
      <w:bookmarkStart w:id="267" w:name="_ETM_Q1_1326280"/>
      <w:bookmarkStart w:id="268" w:name="_ETM_Q1_1326337"/>
      <w:bookmarkStart w:id="269" w:name="_ETM_Q1_1327596"/>
      <w:bookmarkEnd w:id="267"/>
      <w:bookmarkEnd w:id="268"/>
      <w:bookmarkEnd w:id="269"/>
    </w:p>
    <w:p w:rsidR="00280C31" w:rsidRPr="0018143B" w:rsidRDefault="00280C31" w:rsidP="00280C31">
      <w:pPr>
        <w:pStyle w:val="af6"/>
        <w:keepNext/>
        <w:rPr>
          <w:rtl/>
        </w:rPr>
      </w:pPr>
      <w:bookmarkStart w:id="270" w:name="ET_yor_6157_105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270"/>
    </w:p>
    <w:p w:rsidR="00280C31" w:rsidRPr="0018143B" w:rsidRDefault="00280C31" w:rsidP="00280C31">
      <w:pPr>
        <w:pStyle w:val="KeepWithNext"/>
        <w:rPr>
          <w:rtl/>
        </w:rPr>
      </w:pPr>
    </w:p>
    <w:p w:rsidR="00280C31" w:rsidRPr="0018143B" w:rsidRDefault="00280C31" w:rsidP="00280C31">
      <w:pPr>
        <w:rPr>
          <w:rtl/>
        </w:rPr>
      </w:pPr>
      <w:bookmarkStart w:id="271" w:name="_ETM_Q1_1300061"/>
      <w:bookmarkEnd w:id="271"/>
      <w:r w:rsidRPr="0018143B">
        <w:rPr>
          <w:rFonts w:hint="cs"/>
          <w:rtl/>
        </w:rPr>
        <w:t xml:space="preserve">אני אתחיל לשכור שירותי </w:t>
      </w:r>
      <w:bookmarkStart w:id="272" w:name="_ETM_Q1_1301319"/>
      <w:bookmarkEnd w:id="272"/>
      <w:r w:rsidRPr="0018143B">
        <w:rPr>
          <w:rFonts w:hint="cs"/>
          <w:rtl/>
        </w:rPr>
        <w:t>עורכי דין מכם. באיזה תיק אתם מקבלים 3,000-2,500 שקלים עלויות?</w:t>
      </w:r>
    </w:p>
    <w:p w:rsidR="00280C31" w:rsidRPr="0018143B" w:rsidRDefault="00280C31" w:rsidP="00280C31">
      <w:pPr>
        <w:rPr>
          <w:rtl/>
        </w:rPr>
      </w:pPr>
      <w:bookmarkStart w:id="273" w:name="_ETM_Q1_1311039"/>
      <w:bookmarkStart w:id="274" w:name="_ETM_Q1_1311107"/>
      <w:bookmarkEnd w:id="273"/>
      <w:bookmarkEnd w:id="274"/>
    </w:p>
    <w:p w:rsidR="004F049A" w:rsidRPr="0018143B" w:rsidRDefault="004F049A" w:rsidP="004F049A">
      <w:pPr>
        <w:pStyle w:val="af9"/>
        <w:keepNext/>
        <w:rPr>
          <w:rtl/>
        </w:rPr>
      </w:pPr>
      <w:bookmarkStart w:id="275" w:name="ET_guest_572481_1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275"/>
    </w:p>
    <w:p w:rsidR="004F049A" w:rsidRPr="0018143B" w:rsidRDefault="004F049A" w:rsidP="004F049A">
      <w:pPr>
        <w:pStyle w:val="KeepWithNext"/>
        <w:rPr>
          <w:rtl/>
        </w:rPr>
      </w:pPr>
    </w:p>
    <w:p w:rsidR="004F049A" w:rsidRPr="0018143B" w:rsidRDefault="00280C31" w:rsidP="004F049A">
      <w:pPr>
        <w:rPr>
          <w:rtl/>
        </w:rPr>
      </w:pPr>
      <w:bookmarkStart w:id="276" w:name="_ETM_Q1_1327985"/>
      <w:bookmarkStart w:id="277" w:name="_ETM_Q1_1328020"/>
      <w:bookmarkEnd w:id="276"/>
      <w:bookmarkEnd w:id="277"/>
      <w:r w:rsidRPr="0018143B">
        <w:rPr>
          <w:rFonts w:hint="cs"/>
          <w:rtl/>
        </w:rPr>
        <w:t xml:space="preserve">תעריפי </w:t>
      </w:r>
      <w:bookmarkStart w:id="278" w:name="_ETM_Q1_1312971"/>
      <w:bookmarkEnd w:id="278"/>
      <w:r w:rsidRPr="0018143B">
        <w:rPr>
          <w:rFonts w:hint="cs"/>
          <w:rtl/>
        </w:rPr>
        <w:t>שכר הטרחה. אפשר לפתוח את תקנות הסיוע המשפטי ותעריפי שכר</w:t>
      </w:r>
      <w:bookmarkStart w:id="279" w:name="_ETM_Q1_1318622"/>
      <w:bookmarkEnd w:id="279"/>
      <w:r w:rsidRPr="0018143B">
        <w:rPr>
          <w:rFonts w:hint="cs"/>
          <w:rtl/>
        </w:rPr>
        <w:t xml:space="preserve"> הטרחה. המספרים לא גדולים.</w:t>
      </w:r>
    </w:p>
    <w:p w:rsidR="00280C31" w:rsidRPr="0018143B" w:rsidRDefault="00280C31" w:rsidP="004F049A">
      <w:pPr>
        <w:rPr>
          <w:rtl/>
        </w:rPr>
      </w:pPr>
      <w:bookmarkStart w:id="280" w:name="_ETM_Q1_1323270"/>
      <w:bookmarkStart w:id="281" w:name="_ETM_Q1_1323326"/>
      <w:bookmarkEnd w:id="280"/>
      <w:bookmarkEnd w:id="281"/>
    </w:p>
    <w:p w:rsidR="00280C31" w:rsidRPr="0018143B" w:rsidRDefault="00280C31" w:rsidP="00280C31">
      <w:pPr>
        <w:pStyle w:val="af6"/>
        <w:keepNext/>
        <w:rPr>
          <w:rtl/>
        </w:rPr>
      </w:pPr>
      <w:r w:rsidRPr="0018143B">
        <w:rPr>
          <w:rStyle w:val="TagStyle"/>
          <w:rtl/>
        </w:rPr>
        <w:lastRenderedPageBreak/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280C31" w:rsidRPr="0018143B" w:rsidRDefault="00280C31" w:rsidP="00280C31">
      <w:pPr>
        <w:pStyle w:val="KeepWithNext"/>
        <w:rPr>
          <w:rtl/>
        </w:rPr>
      </w:pPr>
    </w:p>
    <w:p w:rsidR="00280C31" w:rsidRPr="0018143B" w:rsidRDefault="00280C31" w:rsidP="00280C31">
      <w:pPr>
        <w:rPr>
          <w:rtl/>
        </w:rPr>
      </w:pPr>
      <w:bookmarkStart w:id="282" w:name="_ETM_Q1_1324546"/>
      <w:bookmarkEnd w:id="282"/>
      <w:r w:rsidRPr="0018143B">
        <w:rPr>
          <w:rFonts w:hint="cs"/>
          <w:rtl/>
        </w:rPr>
        <w:t>הם ממוצעים לתיק שנפתח בבית</w:t>
      </w:r>
      <w:bookmarkStart w:id="283" w:name="_ETM_Q1_1326382"/>
      <w:bookmarkEnd w:id="283"/>
      <w:r w:rsidRPr="0018143B">
        <w:rPr>
          <w:rFonts w:hint="cs"/>
          <w:rtl/>
        </w:rPr>
        <w:t xml:space="preserve"> משפט או שהם ממוצעים לתיק שנגעתם בו והחלטתם בסוף </w:t>
      </w:r>
      <w:bookmarkStart w:id="284" w:name="_ETM_Q1_1332160"/>
      <w:bookmarkEnd w:id="284"/>
      <w:r w:rsidRPr="0018143B">
        <w:rPr>
          <w:rFonts w:hint="cs"/>
          <w:rtl/>
        </w:rPr>
        <w:t>לא להגיש תביעה? המספר הזה נראה לי נמוך באופן מחשיד.</w:t>
      </w:r>
    </w:p>
    <w:p w:rsidR="004F049A" w:rsidRPr="0018143B" w:rsidRDefault="004F049A" w:rsidP="004F049A">
      <w:pPr>
        <w:rPr>
          <w:rtl/>
        </w:rPr>
      </w:pPr>
      <w:bookmarkStart w:id="285" w:name="_ETM_Q1_1326172"/>
      <w:bookmarkStart w:id="286" w:name="_ETM_Q1_1326223"/>
      <w:bookmarkStart w:id="287" w:name="_ETM_Q1_1333213"/>
      <w:bookmarkStart w:id="288" w:name="_ETM_Q1_1333265"/>
      <w:bookmarkStart w:id="289" w:name="_ETM_Q1_1338431"/>
      <w:bookmarkEnd w:id="285"/>
      <w:bookmarkEnd w:id="286"/>
      <w:bookmarkEnd w:id="287"/>
      <w:bookmarkEnd w:id="288"/>
      <w:bookmarkEnd w:id="289"/>
    </w:p>
    <w:p w:rsidR="004F049A" w:rsidRPr="0018143B" w:rsidRDefault="004F049A" w:rsidP="004F049A">
      <w:pPr>
        <w:pStyle w:val="af9"/>
        <w:keepNext/>
        <w:rPr>
          <w:rtl/>
        </w:rPr>
      </w:pPr>
      <w:bookmarkStart w:id="290" w:name="ET_guest_922580_1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290"/>
    </w:p>
    <w:p w:rsidR="004F049A" w:rsidRPr="0018143B" w:rsidRDefault="004F049A" w:rsidP="004F049A">
      <w:pPr>
        <w:pStyle w:val="KeepWithNext"/>
        <w:rPr>
          <w:rtl/>
        </w:rPr>
      </w:pPr>
    </w:p>
    <w:p w:rsidR="004F049A" w:rsidRPr="0018143B" w:rsidRDefault="004F049A" w:rsidP="004F049A">
      <w:pPr>
        <w:rPr>
          <w:rtl/>
        </w:rPr>
      </w:pPr>
      <w:bookmarkStart w:id="291" w:name="_ETM_Q1_1338869"/>
      <w:bookmarkStart w:id="292" w:name="_ETM_Q1_1338897"/>
      <w:bookmarkEnd w:id="291"/>
      <w:bookmarkEnd w:id="292"/>
      <w:r w:rsidRPr="0018143B">
        <w:rPr>
          <w:rFonts w:hint="cs"/>
          <w:rtl/>
        </w:rPr>
        <w:t xml:space="preserve">אני </w:t>
      </w:r>
      <w:r w:rsidR="00280C31" w:rsidRPr="0018143B">
        <w:rPr>
          <w:rFonts w:hint="cs"/>
          <w:rtl/>
        </w:rPr>
        <w:t xml:space="preserve">מהסיוע </w:t>
      </w:r>
      <w:bookmarkStart w:id="293" w:name="_ETM_Q1_1338840"/>
      <w:bookmarkEnd w:id="293"/>
      <w:r w:rsidR="00280C31" w:rsidRPr="0018143B">
        <w:rPr>
          <w:rFonts w:hint="cs"/>
          <w:rtl/>
        </w:rPr>
        <w:t xml:space="preserve">המשפטי, </w:t>
      </w:r>
      <w:r w:rsidRPr="0018143B">
        <w:rPr>
          <w:rFonts w:hint="cs"/>
          <w:rtl/>
        </w:rPr>
        <w:t>הממונה על המדיניות הציבורית</w:t>
      </w:r>
      <w:r w:rsidR="00280C31" w:rsidRPr="0018143B">
        <w:rPr>
          <w:rFonts w:hint="cs"/>
          <w:rtl/>
        </w:rPr>
        <w:t>, אני אשמח להתייחס וגם לתת כמה נתונים בהמשך.</w:t>
      </w:r>
    </w:p>
    <w:p w:rsidR="00280C31" w:rsidRPr="0018143B" w:rsidRDefault="00280C31" w:rsidP="004F049A">
      <w:pPr>
        <w:rPr>
          <w:rtl/>
        </w:rPr>
      </w:pPr>
      <w:bookmarkStart w:id="294" w:name="_ETM_Q1_1347518"/>
      <w:bookmarkStart w:id="295" w:name="_ETM_Q1_1347583"/>
      <w:bookmarkStart w:id="296" w:name="_ETM_Q1_1347702"/>
      <w:bookmarkEnd w:id="294"/>
      <w:bookmarkEnd w:id="295"/>
      <w:bookmarkEnd w:id="296"/>
    </w:p>
    <w:p w:rsidR="0041453B" w:rsidRPr="0018143B" w:rsidRDefault="00280C31" w:rsidP="004F049A">
      <w:pPr>
        <w:rPr>
          <w:rtl/>
        </w:rPr>
      </w:pPr>
      <w:bookmarkStart w:id="297" w:name="_ETM_Q1_1347745"/>
      <w:bookmarkEnd w:id="297"/>
      <w:r w:rsidRPr="0018143B">
        <w:rPr>
          <w:rFonts w:hint="cs"/>
          <w:rtl/>
        </w:rPr>
        <w:t xml:space="preserve">ראשית, </w:t>
      </w:r>
      <w:bookmarkStart w:id="298" w:name="_ETM_Q1_1349175"/>
      <w:bookmarkEnd w:id="298"/>
      <w:r w:rsidRPr="0018143B">
        <w:rPr>
          <w:rFonts w:hint="cs"/>
          <w:rtl/>
        </w:rPr>
        <w:t>כבוד היושב-ראש העלה את החשש מעסקים קטנים או מאנשים פרטיים</w:t>
      </w:r>
      <w:r w:rsidR="00A62D40" w:rsidRPr="0018143B">
        <w:rPr>
          <w:rFonts w:hint="cs"/>
          <w:rtl/>
        </w:rPr>
        <w:t xml:space="preserve"> שיגישו נגדם תביעות לא מבוססות </w:t>
      </w:r>
      <w:r w:rsidR="00260BAB" w:rsidRPr="0018143B">
        <w:rPr>
          <w:rFonts w:hint="cs"/>
          <w:rtl/>
        </w:rPr>
        <w:t>וימצאו את עצמם  צריכים להתגונן</w:t>
      </w:r>
      <w:r w:rsidR="0041453B" w:rsidRPr="0018143B">
        <w:rPr>
          <w:rFonts w:hint="cs"/>
          <w:rtl/>
        </w:rPr>
        <w:t xml:space="preserve"> ויוצאים עם חסרון כיס, משהו שהם לא עשו</w:t>
      </w:r>
      <w:r w:rsidR="00CB10E1" w:rsidRPr="0018143B">
        <w:rPr>
          <w:rFonts w:hint="cs"/>
          <w:rtl/>
        </w:rPr>
        <w:t>.</w:t>
      </w:r>
      <w:r w:rsidR="0041453B" w:rsidRPr="0018143B">
        <w:rPr>
          <w:rFonts w:hint="cs"/>
          <w:rtl/>
        </w:rPr>
        <w:t xml:space="preserve"> אז </w:t>
      </w:r>
      <w:bookmarkStart w:id="299" w:name="_ETM_Q1_1366043"/>
      <w:bookmarkEnd w:id="299"/>
      <w:r w:rsidR="0041453B" w:rsidRPr="0018143B">
        <w:rPr>
          <w:rFonts w:hint="cs"/>
          <w:rtl/>
        </w:rPr>
        <w:t>כאן חשוב לי לומר שדווקא הסיוע המשפטי</w:t>
      </w:r>
      <w:r w:rsidR="00CB10E1" w:rsidRPr="0018143B">
        <w:rPr>
          <w:rFonts w:hint="cs"/>
          <w:rtl/>
        </w:rPr>
        <w:t>,</w:t>
      </w:r>
      <w:r w:rsidR="0041453B" w:rsidRPr="0018143B">
        <w:rPr>
          <w:rFonts w:hint="cs"/>
          <w:rtl/>
        </w:rPr>
        <w:t xml:space="preserve"> כמובן יש פה </w:t>
      </w:r>
      <w:bookmarkStart w:id="300" w:name="_ETM_Q1_1369098"/>
      <w:bookmarkEnd w:id="300"/>
      <w:r w:rsidR="0041453B" w:rsidRPr="0018143B">
        <w:rPr>
          <w:rFonts w:hint="cs"/>
          <w:rtl/>
        </w:rPr>
        <w:t xml:space="preserve">את מבחן הסיכוי המשפטי, ותיכף בנתונים שאני אציג אני אראה </w:t>
      </w:r>
      <w:bookmarkStart w:id="301" w:name="_ETM_Q1_1375122"/>
      <w:bookmarkEnd w:id="301"/>
      <w:r w:rsidR="0041453B" w:rsidRPr="0018143B">
        <w:rPr>
          <w:rFonts w:hint="cs"/>
          <w:rtl/>
        </w:rPr>
        <w:t>שבתוך הפניות שלנו, בחלוקה איזה תיקים הבשילו להליכים משפטיים</w:t>
      </w:r>
      <w:bookmarkStart w:id="302" w:name="_ETM_Q1_1381410"/>
      <w:bookmarkEnd w:id="302"/>
      <w:r w:rsidR="0041453B" w:rsidRPr="0018143B">
        <w:rPr>
          <w:rFonts w:hint="cs"/>
          <w:rtl/>
        </w:rPr>
        <w:t xml:space="preserve"> ואיזה לא, ומאיזה טעמים, אני יכולה לומר שיש גם אחוז לא מבוטל שאנחנו לא מוצאים סיכוי משפטי, ולכן אנחנו </w:t>
      </w:r>
      <w:bookmarkStart w:id="303" w:name="_ETM_Q1_1388786"/>
      <w:bookmarkEnd w:id="303"/>
      <w:r w:rsidR="0041453B" w:rsidRPr="0018143B">
        <w:rPr>
          <w:rFonts w:hint="cs"/>
          <w:rtl/>
        </w:rPr>
        <w:t xml:space="preserve">לא נעניק את השירות. אז החשש של תיק שאין בו </w:t>
      </w:r>
      <w:bookmarkStart w:id="304" w:name="_ETM_Q1_1393650"/>
      <w:bookmarkEnd w:id="304"/>
      <w:r w:rsidR="0041453B" w:rsidRPr="0018143B">
        <w:rPr>
          <w:rFonts w:hint="cs"/>
          <w:rtl/>
        </w:rPr>
        <w:t xml:space="preserve">באמת ראיות טובות לכך שהסיבות שבגינן אדם לא קיבל שירות </w:t>
      </w:r>
      <w:bookmarkStart w:id="305" w:name="_ETM_Q1_1398379"/>
      <w:bookmarkEnd w:id="305"/>
      <w:r w:rsidR="0041453B" w:rsidRPr="0018143B">
        <w:rPr>
          <w:rFonts w:hint="cs"/>
          <w:rtl/>
        </w:rPr>
        <w:t xml:space="preserve">הן סיבות של אפליה, אם אין ראיה טובה לכך, אנחנו </w:t>
      </w:r>
      <w:bookmarkStart w:id="306" w:name="_ETM_Q1_1399844"/>
      <w:bookmarkEnd w:id="306"/>
      <w:r w:rsidR="0041453B" w:rsidRPr="0018143B">
        <w:rPr>
          <w:rFonts w:hint="cs"/>
          <w:rtl/>
        </w:rPr>
        <w:t>לא ניתן את הסיוע. וזה קורה, זה קורה באחוזים לא</w:t>
      </w:r>
      <w:bookmarkStart w:id="307" w:name="_ETM_Q1_1405634"/>
      <w:bookmarkEnd w:id="307"/>
      <w:r w:rsidR="0041453B" w:rsidRPr="0018143B">
        <w:rPr>
          <w:rFonts w:hint="cs"/>
          <w:rtl/>
        </w:rPr>
        <w:t xml:space="preserve"> מבוטלים. אני עוד רגע אתייחס אליהם.</w:t>
      </w:r>
    </w:p>
    <w:p w:rsidR="0041453B" w:rsidRPr="0018143B" w:rsidRDefault="0041453B" w:rsidP="004F049A">
      <w:pPr>
        <w:rPr>
          <w:rtl/>
        </w:rPr>
      </w:pPr>
      <w:bookmarkStart w:id="308" w:name="_ETM_Q1_1408632"/>
      <w:bookmarkStart w:id="309" w:name="_ETM_Q1_1408703"/>
      <w:bookmarkStart w:id="310" w:name="_ETM_Q1_1409312"/>
      <w:bookmarkEnd w:id="308"/>
      <w:bookmarkEnd w:id="309"/>
      <w:bookmarkEnd w:id="310"/>
    </w:p>
    <w:p w:rsidR="0041453B" w:rsidRPr="0018143B" w:rsidRDefault="0041453B" w:rsidP="004F049A">
      <w:pPr>
        <w:rPr>
          <w:rtl/>
        </w:rPr>
      </w:pPr>
      <w:bookmarkStart w:id="311" w:name="_ETM_Q1_1409369"/>
      <w:bookmarkEnd w:id="311"/>
      <w:r w:rsidRPr="0018143B">
        <w:rPr>
          <w:rFonts w:hint="cs"/>
          <w:rtl/>
        </w:rPr>
        <w:t xml:space="preserve">לפעמים יש מקרים שאדם חש </w:t>
      </w:r>
      <w:bookmarkStart w:id="312" w:name="_ETM_Q1_1409379"/>
      <w:bookmarkEnd w:id="312"/>
      <w:r w:rsidRPr="0018143B">
        <w:rPr>
          <w:rFonts w:hint="cs"/>
          <w:rtl/>
        </w:rPr>
        <w:t xml:space="preserve">שאולי הוא הופלה, אבל אין ראיה פוזיטיבית לכך שתתמוך בכך </w:t>
      </w:r>
      <w:bookmarkStart w:id="313" w:name="_ETM_Q1_1413887"/>
      <w:bookmarkEnd w:id="313"/>
      <w:r w:rsidRPr="0018143B">
        <w:rPr>
          <w:rFonts w:hint="cs"/>
          <w:rtl/>
        </w:rPr>
        <w:t xml:space="preserve">שהוא אכן הופלה, ואז הגם שהתחושה הסובייקטיבית היא כמובן קשה, </w:t>
      </w:r>
      <w:bookmarkStart w:id="314" w:name="_ETM_Q1_1418790"/>
      <w:bookmarkEnd w:id="314"/>
      <w:r w:rsidRPr="0018143B">
        <w:rPr>
          <w:rFonts w:hint="cs"/>
          <w:rtl/>
        </w:rPr>
        <w:t>זה לא תיק שאנחנו נלך איתו לבית משפט.</w:t>
      </w:r>
    </w:p>
    <w:p w:rsidR="0041453B" w:rsidRPr="0018143B" w:rsidRDefault="0041453B" w:rsidP="004F049A">
      <w:pPr>
        <w:rPr>
          <w:rtl/>
        </w:rPr>
      </w:pPr>
      <w:bookmarkStart w:id="315" w:name="_ETM_Q1_1423078"/>
      <w:bookmarkStart w:id="316" w:name="_ETM_Q1_1423137"/>
      <w:bookmarkStart w:id="317" w:name="_ETM_Q1_1423293"/>
      <w:bookmarkEnd w:id="315"/>
      <w:bookmarkEnd w:id="316"/>
      <w:bookmarkEnd w:id="317"/>
    </w:p>
    <w:p w:rsidR="00533FF6" w:rsidRPr="0018143B" w:rsidRDefault="0041453B" w:rsidP="0041453B">
      <w:pPr>
        <w:rPr>
          <w:rtl/>
        </w:rPr>
      </w:pPr>
      <w:bookmarkStart w:id="318" w:name="_ETM_Q1_1423359"/>
      <w:bookmarkEnd w:id="318"/>
      <w:r w:rsidRPr="0018143B">
        <w:rPr>
          <w:rFonts w:hint="cs"/>
          <w:rtl/>
        </w:rPr>
        <w:t xml:space="preserve">ביחס לנתון שהציגה </w:t>
      </w:r>
      <w:bookmarkStart w:id="319" w:name="_ETM_Q1_1424955"/>
      <w:bookmarkEnd w:id="319"/>
      <w:r w:rsidRPr="0018143B">
        <w:rPr>
          <w:rFonts w:hint="cs"/>
          <w:rtl/>
        </w:rPr>
        <w:t xml:space="preserve">ראש הסיוע נוחי פוליטיס, מכיוון שהתיקים שאנחנו כן מייצגים בהם </w:t>
      </w:r>
      <w:bookmarkStart w:id="320" w:name="_ETM_Q1_1433662"/>
      <w:bookmarkEnd w:id="320"/>
      <w:r w:rsidRPr="0018143B">
        <w:rPr>
          <w:rFonts w:hint="cs"/>
          <w:rtl/>
        </w:rPr>
        <w:t xml:space="preserve">הם תיקים שיש בהם ראיות, שיש בהם בסיס, שיש בהם סיבה טובה להאמין שהייתה פעולה מפלה כלפי אדם שפנה אלינו, </w:t>
      </w:r>
      <w:bookmarkStart w:id="321" w:name="_ETM_Q1_1446994"/>
      <w:bookmarkEnd w:id="321"/>
      <w:r w:rsidRPr="0018143B">
        <w:rPr>
          <w:rFonts w:hint="cs"/>
          <w:rtl/>
        </w:rPr>
        <w:t>חלקם הסתיימו בהליכי - - -</w:t>
      </w:r>
      <w:bookmarkStart w:id="322" w:name="_ETM_Q1_1167991"/>
      <w:bookmarkStart w:id="323" w:name="_ETM_Q1_1168036"/>
      <w:bookmarkStart w:id="324" w:name="_ETM_Q1_1399360"/>
      <w:bookmarkStart w:id="325" w:name="_ETM_Q1_1407094"/>
      <w:bookmarkEnd w:id="322"/>
      <w:bookmarkEnd w:id="323"/>
      <w:bookmarkEnd w:id="324"/>
      <w:bookmarkEnd w:id="325"/>
    </w:p>
    <w:p w:rsidR="004F049A" w:rsidRPr="0018143B" w:rsidRDefault="004F049A" w:rsidP="00533FF6">
      <w:pPr>
        <w:rPr>
          <w:rtl/>
        </w:rPr>
      </w:pPr>
      <w:bookmarkStart w:id="326" w:name="_ETM_Q1_1414052"/>
      <w:bookmarkStart w:id="327" w:name="_ETM_Q1_1414115"/>
      <w:bookmarkEnd w:id="326"/>
      <w:bookmarkEnd w:id="327"/>
    </w:p>
    <w:p w:rsidR="002F5279" w:rsidRPr="0018143B" w:rsidRDefault="002F5279" w:rsidP="002F5279">
      <w:pPr>
        <w:pStyle w:val="af6"/>
        <w:keepNext/>
        <w:rPr>
          <w:rtl/>
        </w:rPr>
      </w:pPr>
      <w:bookmarkStart w:id="328" w:name="ET_yor_6157_22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28"/>
    </w:p>
    <w:p w:rsidR="002F5279" w:rsidRPr="0018143B" w:rsidRDefault="002F5279" w:rsidP="002F5279">
      <w:pPr>
        <w:pStyle w:val="KeepWithNext"/>
        <w:rPr>
          <w:rtl/>
        </w:rPr>
      </w:pPr>
    </w:p>
    <w:p w:rsidR="002F5279" w:rsidRPr="0018143B" w:rsidRDefault="002F5279" w:rsidP="002F5279">
      <w:pPr>
        <w:rPr>
          <w:rtl/>
        </w:rPr>
      </w:pPr>
      <w:bookmarkStart w:id="329" w:name="_ETM_Q1_1448604"/>
      <w:bookmarkEnd w:id="329"/>
      <w:r w:rsidRPr="0018143B">
        <w:rPr>
          <w:rFonts w:hint="cs"/>
          <w:rtl/>
        </w:rPr>
        <w:t>בשלב מכתב ההתראה.</w:t>
      </w:r>
    </w:p>
    <w:p w:rsidR="002F5279" w:rsidRPr="0018143B" w:rsidRDefault="002F5279" w:rsidP="002F5279">
      <w:pPr>
        <w:rPr>
          <w:rtl/>
        </w:rPr>
      </w:pPr>
      <w:bookmarkStart w:id="330" w:name="_ETM_Q1_1452350"/>
      <w:bookmarkStart w:id="331" w:name="_ETM_Q1_1452416"/>
      <w:bookmarkStart w:id="332" w:name="_ETM_Q1_1456230"/>
      <w:bookmarkEnd w:id="330"/>
      <w:bookmarkEnd w:id="331"/>
      <w:bookmarkEnd w:id="332"/>
    </w:p>
    <w:p w:rsidR="002F5279" w:rsidRPr="0018143B" w:rsidRDefault="002F5279" w:rsidP="002F5279">
      <w:pPr>
        <w:pStyle w:val="af9"/>
        <w:keepNext/>
        <w:rPr>
          <w:rtl/>
        </w:rPr>
      </w:pPr>
      <w:bookmarkStart w:id="333" w:name="ET_guest_922580_23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333"/>
    </w:p>
    <w:p w:rsidR="002F5279" w:rsidRPr="0018143B" w:rsidRDefault="002F5279" w:rsidP="002F5279">
      <w:pPr>
        <w:pStyle w:val="KeepWithNext"/>
        <w:rPr>
          <w:rtl/>
        </w:rPr>
      </w:pPr>
    </w:p>
    <w:p w:rsidR="002F5279" w:rsidRPr="0018143B" w:rsidRDefault="0041453B" w:rsidP="002F5279">
      <w:pPr>
        <w:rPr>
          <w:rtl/>
        </w:rPr>
      </w:pPr>
      <w:bookmarkStart w:id="334" w:name="_ETM_Q1_1456615"/>
      <w:bookmarkStart w:id="335" w:name="_ETM_Q1_1456651"/>
      <w:bookmarkEnd w:id="334"/>
      <w:bookmarkEnd w:id="335"/>
      <w:r w:rsidRPr="0018143B">
        <w:rPr>
          <w:rFonts w:hint="cs"/>
          <w:rtl/>
        </w:rPr>
        <w:t xml:space="preserve">או בשלב מכתב ההתראה או </w:t>
      </w:r>
      <w:bookmarkStart w:id="336" w:name="_ETM_Q1_1452466"/>
      <w:bookmarkEnd w:id="336"/>
      <w:r w:rsidRPr="0018143B">
        <w:rPr>
          <w:rFonts w:hint="cs"/>
          <w:rtl/>
        </w:rPr>
        <w:t xml:space="preserve">בפשרה, זאת אומרת, הוגשה התביעה, ואני יכולה לפתוח כאן את </w:t>
      </w:r>
      <w:bookmarkStart w:id="337" w:name="_ETM_Q1_1455834"/>
      <w:bookmarkEnd w:id="337"/>
      <w:r w:rsidRPr="0018143B">
        <w:rPr>
          <w:rFonts w:hint="cs"/>
          <w:rtl/>
        </w:rPr>
        <w:t xml:space="preserve">תעריפי שכר הטרחה של הסיוע המשפטי, אבל </w:t>
      </w:r>
      <w:r w:rsidR="002F5279" w:rsidRPr="0018143B">
        <w:rPr>
          <w:rFonts w:hint="cs"/>
          <w:rtl/>
        </w:rPr>
        <w:t xml:space="preserve">שכר </w:t>
      </w:r>
      <w:bookmarkStart w:id="338" w:name="_ETM_Q1_1458975"/>
      <w:bookmarkEnd w:id="338"/>
      <w:r w:rsidR="002F5279" w:rsidRPr="0018143B">
        <w:rPr>
          <w:rFonts w:hint="cs"/>
          <w:rtl/>
        </w:rPr>
        <w:t xml:space="preserve">הטרחה </w:t>
      </w:r>
      <w:r w:rsidRPr="0018143B">
        <w:rPr>
          <w:rFonts w:hint="cs"/>
          <w:rtl/>
        </w:rPr>
        <w:t>של הסיוע המשפטי</w:t>
      </w:r>
      <w:bookmarkStart w:id="339" w:name="_ETM_Q1_1460385"/>
      <w:bookmarkEnd w:id="339"/>
      <w:r w:rsidRPr="0018143B">
        <w:rPr>
          <w:rFonts w:hint="cs"/>
          <w:rtl/>
        </w:rPr>
        <w:t xml:space="preserve"> עובד פר פעולה, אז יש איזה תגמול על לימוד עניין והגשת התביעה.</w:t>
      </w:r>
    </w:p>
    <w:p w:rsidR="002F5279" w:rsidRPr="0018143B" w:rsidRDefault="002F5279" w:rsidP="002F5279">
      <w:pPr>
        <w:rPr>
          <w:rtl/>
        </w:rPr>
      </w:pPr>
      <w:bookmarkStart w:id="340" w:name="_ETM_Q1_1465679"/>
      <w:bookmarkStart w:id="341" w:name="_ETM_Q1_1465737"/>
      <w:bookmarkEnd w:id="340"/>
      <w:bookmarkEnd w:id="341"/>
    </w:p>
    <w:p w:rsidR="002F5279" w:rsidRPr="0018143B" w:rsidRDefault="002F5279" w:rsidP="002F5279">
      <w:pPr>
        <w:pStyle w:val="af6"/>
        <w:keepNext/>
        <w:rPr>
          <w:rtl/>
        </w:rPr>
      </w:pPr>
      <w:bookmarkStart w:id="342" w:name="ET_yor_6157_2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42"/>
    </w:p>
    <w:p w:rsidR="002F5279" w:rsidRPr="0018143B" w:rsidRDefault="002F5279" w:rsidP="002F5279">
      <w:pPr>
        <w:pStyle w:val="KeepWithNext"/>
        <w:rPr>
          <w:rtl/>
        </w:rPr>
      </w:pPr>
    </w:p>
    <w:p w:rsidR="002F5279" w:rsidRPr="0018143B" w:rsidRDefault="0041453B" w:rsidP="002F5279">
      <w:pPr>
        <w:rPr>
          <w:rtl/>
        </w:rPr>
      </w:pPr>
      <w:bookmarkStart w:id="343" w:name="_ETM_Q1_1466319"/>
      <w:bookmarkEnd w:id="343"/>
      <w:r w:rsidRPr="0018143B">
        <w:rPr>
          <w:rFonts w:hint="cs"/>
          <w:rtl/>
        </w:rPr>
        <w:t xml:space="preserve">זה </w:t>
      </w:r>
      <w:r w:rsidR="002F5279" w:rsidRPr="0018143B">
        <w:rPr>
          <w:rFonts w:hint="cs"/>
          <w:rtl/>
        </w:rPr>
        <w:t>1,180.</w:t>
      </w:r>
      <w:r w:rsidRPr="0018143B">
        <w:rPr>
          <w:rFonts w:hint="cs"/>
          <w:rtl/>
        </w:rPr>
        <w:t xml:space="preserve"> זה מה שנקרא "כל תיק".</w:t>
      </w:r>
    </w:p>
    <w:p w:rsidR="002F5279" w:rsidRPr="0018143B" w:rsidRDefault="002F5279" w:rsidP="002F5279">
      <w:pPr>
        <w:rPr>
          <w:rtl/>
        </w:rPr>
      </w:pPr>
      <w:bookmarkStart w:id="344" w:name="_ETM_Q1_1471344"/>
      <w:bookmarkStart w:id="345" w:name="_ETM_Q1_1471400"/>
      <w:bookmarkStart w:id="346" w:name="_ETM_Q1_1473582"/>
      <w:bookmarkEnd w:id="344"/>
      <w:bookmarkEnd w:id="345"/>
      <w:bookmarkEnd w:id="346"/>
    </w:p>
    <w:p w:rsidR="002F5279" w:rsidRPr="0018143B" w:rsidRDefault="002F5279" w:rsidP="002F5279">
      <w:pPr>
        <w:pStyle w:val="af9"/>
        <w:keepNext/>
        <w:rPr>
          <w:rtl/>
        </w:rPr>
      </w:pPr>
      <w:bookmarkStart w:id="347" w:name="ET_guest_922580_2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347"/>
    </w:p>
    <w:p w:rsidR="002F5279" w:rsidRPr="0018143B" w:rsidRDefault="002F5279" w:rsidP="002F5279">
      <w:pPr>
        <w:pStyle w:val="KeepWithNext"/>
        <w:rPr>
          <w:rtl/>
        </w:rPr>
      </w:pPr>
    </w:p>
    <w:p w:rsidR="0041453B" w:rsidRPr="0018143B" w:rsidRDefault="0041453B" w:rsidP="002F5279">
      <w:pPr>
        <w:rPr>
          <w:rtl/>
        </w:rPr>
      </w:pPr>
      <w:bookmarkStart w:id="348" w:name="_ETM_Q1_1473980"/>
      <w:bookmarkStart w:id="349" w:name="_ETM_Q1_1474005"/>
      <w:bookmarkEnd w:id="348"/>
      <w:bookmarkEnd w:id="349"/>
      <w:r w:rsidRPr="0018143B">
        <w:rPr>
          <w:rFonts w:hint="cs"/>
          <w:rtl/>
        </w:rPr>
        <w:t xml:space="preserve">זה </w:t>
      </w:r>
      <w:r w:rsidR="002F5279" w:rsidRPr="0018143B">
        <w:rPr>
          <w:rFonts w:hint="cs"/>
          <w:rtl/>
        </w:rPr>
        <w:t>1,181</w:t>
      </w:r>
      <w:r w:rsidRPr="0018143B">
        <w:rPr>
          <w:rFonts w:hint="cs"/>
          <w:rtl/>
        </w:rPr>
        <w:t>.</w:t>
      </w:r>
    </w:p>
    <w:p w:rsidR="0041453B" w:rsidRPr="0018143B" w:rsidRDefault="0041453B" w:rsidP="002F5279">
      <w:pPr>
        <w:rPr>
          <w:rtl/>
        </w:rPr>
      </w:pPr>
      <w:bookmarkStart w:id="350" w:name="_ETM_Q1_1471394"/>
      <w:bookmarkStart w:id="351" w:name="_ETM_Q1_1471459"/>
      <w:bookmarkStart w:id="352" w:name="_ETM_Q1_1471641"/>
      <w:bookmarkEnd w:id="350"/>
      <w:bookmarkEnd w:id="351"/>
      <w:bookmarkEnd w:id="352"/>
    </w:p>
    <w:p w:rsidR="0041453B" w:rsidRPr="0018143B" w:rsidRDefault="0041453B" w:rsidP="0041453B">
      <w:pPr>
        <w:pStyle w:val="af6"/>
        <w:keepNext/>
        <w:rPr>
          <w:rtl/>
        </w:rPr>
      </w:pPr>
      <w:bookmarkStart w:id="353" w:name="ET_yor_6157_10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53"/>
    </w:p>
    <w:p w:rsidR="0041453B" w:rsidRPr="0018143B" w:rsidRDefault="0041453B" w:rsidP="0041453B">
      <w:pPr>
        <w:pStyle w:val="KeepWithNext"/>
        <w:rPr>
          <w:rtl/>
        </w:rPr>
      </w:pPr>
    </w:p>
    <w:p w:rsidR="0041453B" w:rsidRPr="0018143B" w:rsidRDefault="0041453B" w:rsidP="0041453B">
      <w:pPr>
        <w:rPr>
          <w:rtl/>
        </w:rPr>
      </w:pPr>
      <w:r w:rsidRPr="0018143B">
        <w:rPr>
          <w:rFonts w:hint="cs"/>
          <w:rtl/>
        </w:rPr>
        <w:t xml:space="preserve">סליחה </w:t>
      </w:r>
      <w:bookmarkStart w:id="354" w:name="_ETM_Q1_1469162"/>
      <w:bookmarkEnd w:id="354"/>
      <w:r w:rsidRPr="0018143B">
        <w:rPr>
          <w:rFonts w:hint="cs"/>
          <w:rtl/>
        </w:rPr>
        <w:t>על השקל.</w:t>
      </w:r>
      <w:bookmarkStart w:id="355" w:name="_ETM_Q1_1470998"/>
      <w:bookmarkEnd w:id="355"/>
    </w:p>
    <w:p w:rsidR="0041453B" w:rsidRPr="0018143B" w:rsidRDefault="0041453B" w:rsidP="0041453B">
      <w:pPr>
        <w:rPr>
          <w:rtl/>
        </w:rPr>
      </w:pPr>
      <w:bookmarkStart w:id="356" w:name="_ETM_Q1_1471055"/>
      <w:bookmarkStart w:id="357" w:name="_ETM_Q1_1472773"/>
      <w:bookmarkEnd w:id="356"/>
      <w:bookmarkEnd w:id="357"/>
    </w:p>
    <w:p w:rsidR="0041453B" w:rsidRPr="0018143B" w:rsidRDefault="0041453B" w:rsidP="0041453B">
      <w:pPr>
        <w:pStyle w:val="af9"/>
        <w:keepNext/>
        <w:rPr>
          <w:rtl/>
        </w:rPr>
      </w:pPr>
      <w:bookmarkStart w:id="358" w:name="ET_guest_922580_10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358"/>
    </w:p>
    <w:p w:rsidR="0041453B" w:rsidRPr="0018143B" w:rsidRDefault="0041453B" w:rsidP="0041453B">
      <w:pPr>
        <w:pStyle w:val="KeepWithNext"/>
        <w:rPr>
          <w:rtl/>
        </w:rPr>
      </w:pPr>
    </w:p>
    <w:p w:rsidR="002F5279" w:rsidRPr="0018143B" w:rsidRDefault="002F5279" w:rsidP="002F5279">
      <w:pPr>
        <w:rPr>
          <w:rtl/>
        </w:rPr>
      </w:pPr>
      <w:bookmarkStart w:id="359" w:name="_ETM_Q1_1473184"/>
      <w:bookmarkStart w:id="360" w:name="_ETM_Q1_1473214"/>
      <w:bookmarkStart w:id="361" w:name="_ETM_Q1_1471686"/>
      <w:bookmarkEnd w:id="359"/>
      <w:bookmarkEnd w:id="360"/>
      <w:bookmarkEnd w:id="361"/>
      <w:r w:rsidRPr="0018143B">
        <w:rPr>
          <w:rFonts w:hint="cs"/>
          <w:rtl/>
        </w:rPr>
        <w:t>כל שקל קובע</w:t>
      </w:r>
      <w:r w:rsidR="0041453B" w:rsidRPr="0018143B">
        <w:rPr>
          <w:rFonts w:hint="cs"/>
          <w:rtl/>
        </w:rPr>
        <w:t xml:space="preserve">. אחר כך יש סכום בעבור השתתפות בדיון, וכך </w:t>
      </w:r>
      <w:bookmarkStart w:id="362" w:name="_ETM_Q1_1479775"/>
      <w:bookmarkEnd w:id="362"/>
      <w:r w:rsidR="0041453B" w:rsidRPr="0018143B">
        <w:rPr>
          <w:rFonts w:hint="cs"/>
          <w:rtl/>
        </w:rPr>
        <w:t xml:space="preserve">פר פעולה אנחנו רואים. ואם אחר הגשת התביעה וקדם המשפט </w:t>
      </w:r>
      <w:bookmarkStart w:id="363" w:name="_ETM_Q1_1484201"/>
      <w:bookmarkEnd w:id="363"/>
      <w:r w:rsidR="0041453B" w:rsidRPr="0018143B">
        <w:rPr>
          <w:rFonts w:hint="cs"/>
          <w:rtl/>
        </w:rPr>
        <w:t>הראשון בית המשפט רומז לצד שכנגד שהוא מוצא</w:t>
      </w:r>
      <w:r w:rsidR="00FC5E4C" w:rsidRPr="0018143B">
        <w:rPr>
          <w:rFonts w:hint="cs"/>
          <w:rtl/>
        </w:rPr>
        <w:t xml:space="preserve"> שאכן כדאי </w:t>
      </w:r>
      <w:bookmarkStart w:id="364" w:name="_ETM_Q1_1490525"/>
      <w:bookmarkEnd w:id="364"/>
      <w:r w:rsidR="00FC5E4C" w:rsidRPr="0018143B">
        <w:rPr>
          <w:rFonts w:hint="cs"/>
          <w:rtl/>
        </w:rPr>
        <w:t xml:space="preserve">לשבת ולקחת את התיק לגישור ולפשרה, וזה קרה בכמה וכמה </w:t>
      </w:r>
      <w:bookmarkStart w:id="365" w:name="_ETM_Q1_1494631"/>
      <w:bookmarkEnd w:id="365"/>
      <w:r w:rsidR="00FC5E4C" w:rsidRPr="0018143B">
        <w:rPr>
          <w:rFonts w:hint="cs"/>
          <w:rtl/>
        </w:rPr>
        <w:t xml:space="preserve">מקרים, אז מצליחים בהסכמי פשרה להגיע לתוצאות יפות, שבית משפט </w:t>
      </w:r>
      <w:bookmarkStart w:id="366" w:name="_ETM_Q1_1497365"/>
      <w:bookmarkEnd w:id="366"/>
      <w:r w:rsidR="00FC5E4C" w:rsidRPr="0018143B">
        <w:rPr>
          <w:rFonts w:hint="cs"/>
          <w:rtl/>
        </w:rPr>
        <w:t xml:space="preserve">מאמץ אותן אחר כך כפסק דין, וכך יוצא שגם התיקים </w:t>
      </w:r>
      <w:bookmarkStart w:id="367" w:name="_ETM_Q1_1503984"/>
      <w:bookmarkEnd w:id="367"/>
      <w:r w:rsidR="00FC5E4C" w:rsidRPr="0018143B">
        <w:rPr>
          <w:rFonts w:hint="cs"/>
          <w:rtl/>
        </w:rPr>
        <w:t>שמגיעים הם תיקים שנבחן בהם הסיכוי המשפטי, הם לא</w:t>
      </w:r>
      <w:bookmarkStart w:id="368" w:name="_ETM_Q1_1508920"/>
      <w:bookmarkEnd w:id="368"/>
      <w:r w:rsidR="00FC5E4C" w:rsidRPr="0018143B">
        <w:rPr>
          <w:rFonts w:hint="cs"/>
          <w:rtl/>
        </w:rPr>
        <w:t xml:space="preserve"> תיקי סרק, הם גם תיקים שמהטעם הזה בית </w:t>
      </w:r>
      <w:r w:rsidR="00953324" w:rsidRPr="0018143B">
        <w:rPr>
          <w:rFonts w:hint="cs"/>
          <w:rtl/>
        </w:rPr>
        <w:t xml:space="preserve">המשפט גם </w:t>
      </w:r>
      <w:bookmarkStart w:id="369" w:name="_ETM_Q1_1513192"/>
      <w:bookmarkEnd w:id="369"/>
      <w:r w:rsidR="00953324" w:rsidRPr="0018143B">
        <w:rPr>
          <w:rFonts w:hint="cs"/>
          <w:rtl/>
        </w:rPr>
        <w:t xml:space="preserve">רומז לצד שכנגד שהוא רואה שאולי מוטב לשקול פשרה, נחסך </w:t>
      </w:r>
      <w:bookmarkStart w:id="370" w:name="_ETM_Q1_1518986"/>
      <w:bookmarkEnd w:id="370"/>
      <w:r w:rsidR="00953324" w:rsidRPr="0018143B">
        <w:rPr>
          <w:rFonts w:hint="cs"/>
          <w:rtl/>
        </w:rPr>
        <w:t xml:space="preserve">זמן שיפוטי, מושגת פשרה, האנשים שהופלו מקבלים את הסעד, </w:t>
      </w:r>
      <w:r w:rsidR="00953324" w:rsidRPr="0018143B">
        <w:rPr>
          <w:rFonts w:hint="cs"/>
          <w:rtl/>
        </w:rPr>
        <w:lastRenderedPageBreak/>
        <w:t xml:space="preserve">את </w:t>
      </w:r>
      <w:bookmarkStart w:id="371" w:name="_ETM_Q1_1523850"/>
      <w:bookmarkEnd w:id="371"/>
      <w:r w:rsidR="00953324" w:rsidRPr="0018143B">
        <w:rPr>
          <w:rFonts w:hint="cs"/>
          <w:rtl/>
        </w:rPr>
        <w:t xml:space="preserve">הפיצוי שלהם ואת הפרסום וההתנצלות. כך היה למשל במקרה של </w:t>
      </w:r>
      <w:bookmarkStart w:id="372" w:name="_ETM_Q1_1528830"/>
      <w:bookmarkEnd w:id="372"/>
      <w:r w:rsidR="00953324" w:rsidRPr="0018143B">
        <w:rPr>
          <w:rFonts w:hint="cs"/>
          <w:rtl/>
        </w:rPr>
        <w:t>חברת האוטובוסים שהפלתה את הנערים.</w:t>
      </w:r>
    </w:p>
    <w:p w:rsidR="002F5279" w:rsidRPr="0018143B" w:rsidRDefault="002F5279" w:rsidP="002F5279">
      <w:pPr>
        <w:rPr>
          <w:rtl/>
        </w:rPr>
      </w:pPr>
      <w:bookmarkStart w:id="373" w:name="_ETM_Q1_1481711"/>
      <w:bookmarkStart w:id="374" w:name="_ETM_Q1_1481766"/>
      <w:bookmarkEnd w:id="373"/>
      <w:bookmarkEnd w:id="374"/>
    </w:p>
    <w:p w:rsidR="002F5279" w:rsidRPr="0018143B" w:rsidRDefault="002F5279" w:rsidP="002F5279">
      <w:pPr>
        <w:pStyle w:val="af6"/>
        <w:keepNext/>
        <w:rPr>
          <w:rtl/>
        </w:rPr>
      </w:pPr>
      <w:bookmarkStart w:id="375" w:name="ET_yor_6157_2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75"/>
    </w:p>
    <w:p w:rsidR="002F5279" w:rsidRPr="0018143B" w:rsidRDefault="002F5279" w:rsidP="002F5279">
      <w:pPr>
        <w:pStyle w:val="KeepWithNext"/>
        <w:rPr>
          <w:rtl/>
        </w:rPr>
      </w:pPr>
    </w:p>
    <w:p w:rsidR="00953324" w:rsidRPr="0018143B" w:rsidRDefault="002F5279" w:rsidP="002F5279">
      <w:pPr>
        <w:rPr>
          <w:rtl/>
        </w:rPr>
      </w:pPr>
      <w:bookmarkStart w:id="376" w:name="_ETM_Q1_1532248"/>
      <w:bookmarkEnd w:id="376"/>
      <w:r w:rsidRPr="0018143B">
        <w:rPr>
          <w:rFonts w:hint="cs"/>
          <w:rtl/>
        </w:rPr>
        <w:t xml:space="preserve">בקיצור, מהמספרים </w:t>
      </w:r>
      <w:r w:rsidR="00953324" w:rsidRPr="0018143B">
        <w:rPr>
          <w:rFonts w:hint="cs"/>
          <w:rtl/>
        </w:rPr>
        <w:t>שדיברה עליהם ראש הסיוע המשפטי, אלה מספרים של תיקים שנלקחו, שהוחלט להתקדם בהם.</w:t>
      </w:r>
    </w:p>
    <w:p w:rsidR="00953324" w:rsidRPr="0018143B" w:rsidRDefault="00953324" w:rsidP="002F5279">
      <w:pPr>
        <w:rPr>
          <w:rtl/>
        </w:rPr>
      </w:pPr>
      <w:bookmarkStart w:id="377" w:name="_ETM_Q1_1538028"/>
      <w:bookmarkStart w:id="378" w:name="_ETM_Q1_1538071"/>
      <w:bookmarkStart w:id="379" w:name="_ETM_Q1_1538220"/>
      <w:bookmarkStart w:id="380" w:name="_ETM_Q1_1538505"/>
      <w:bookmarkEnd w:id="377"/>
      <w:bookmarkEnd w:id="378"/>
      <w:bookmarkEnd w:id="379"/>
      <w:bookmarkEnd w:id="380"/>
    </w:p>
    <w:p w:rsidR="00953324" w:rsidRPr="0018143B" w:rsidRDefault="00953324" w:rsidP="00953324">
      <w:pPr>
        <w:pStyle w:val="af9"/>
        <w:keepNext/>
        <w:rPr>
          <w:rtl/>
        </w:rPr>
      </w:pPr>
      <w:bookmarkStart w:id="381" w:name="ET_guest_922580_10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381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382" w:name="_ETM_Q1_1539018"/>
      <w:bookmarkStart w:id="383" w:name="_ETM_Q1_1539048"/>
      <w:bookmarkEnd w:id="382"/>
      <w:bookmarkEnd w:id="383"/>
      <w:r w:rsidRPr="0018143B">
        <w:rPr>
          <w:rFonts w:hint="cs"/>
          <w:rtl/>
        </w:rPr>
        <w:t xml:space="preserve">נכון. אלה תיקים </w:t>
      </w:r>
      <w:bookmarkStart w:id="384" w:name="_ETM_Q1_1542689"/>
      <w:bookmarkEnd w:id="384"/>
      <w:r w:rsidRPr="0018143B">
        <w:rPr>
          <w:rFonts w:hint="cs"/>
          <w:rtl/>
        </w:rPr>
        <w:t xml:space="preserve">שהגיעו להליכים משפטיים, ובחלק לא מבוטל מהמקרים הללו ההליכים המשפטיים </w:t>
      </w:r>
      <w:bookmarkStart w:id="385" w:name="_ETM_Q1_1550003"/>
      <w:bookmarkEnd w:id="385"/>
      <w:r w:rsidRPr="0018143B">
        <w:rPr>
          <w:rFonts w:hint="cs"/>
          <w:rtl/>
        </w:rPr>
        <w:t>לא הגיעו עד סוף ההליכים.</w:t>
      </w:r>
    </w:p>
    <w:p w:rsidR="00953324" w:rsidRPr="0018143B" w:rsidRDefault="00953324" w:rsidP="00953324">
      <w:pPr>
        <w:rPr>
          <w:rtl/>
        </w:rPr>
      </w:pPr>
      <w:bookmarkStart w:id="386" w:name="_ETM_Q1_1552108"/>
      <w:bookmarkStart w:id="387" w:name="_ETM_Q1_1552169"/>
      <w:bookmarkEnd w:id="386"/>
      <w:bookmarkEnd w:id="387"/>
    </w:p>
    <w:p w:rsidR="00953324" w:rsidRPr="0018143B" w:rsidRDefault="00953324" w:rsidP="00953324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388" w:name="_ETM_Q1_1552989"/>
      <w:bookmarkEnd w:id="388"/>
      <w:r w:rsidRPr="0018143B">
        <w:rPr>
          <w:rFonts w:hint="cs"/>
          <w:rtl/>
        </w:rPr>
        <w:t xml:space="preserve">להפך. דווקא תיק שכן הגיע עד </w:t>
      </w:r>
      <w:bookmarkStart w:id="389" w:name="_ETM_Q1_1554954"/>
      <w:bookmarkEnd w:id="389"/>
      <w:r w:rsidRPr="0018143B">
        <w:rPr>
          <w:rFonts w:hint="cs"/>
          <w:rtl/>
        </w:rPr>
        <w:t>הסוף יגיע ל-3,000 שקל, שתיים-שלוש ישיבות, פסק דין.</w:t>
      </w:r>
    </w:p>
    <w:p w:rsidR="00953324" w:rsidRPr="0018143B" w:rsidRDefault="00953324" w:rsidP="00953324">
      <w:pPr>
        <w:rPr>
          <w:rtl/>
        </w:rPr>
      </w:pPr>
      <w:bookmarkStart w:id="390" w:name="_ETM_Q1_1560978"/>
      <w:bookmarkStart w:id="391" w:name="_ETM_Q1_1561043"/>
      <w:bookmarkEnd w:id="390"/>
      <w:bookmarkEnd w:id="391"/>
    </w:p>
    <w:p w:rsidR="00953324" w:rsidRPr="0018143B" w:rsidRDefault="00953324" w:rsidP="00953324">
      <w:pPr>
        <w:pStyle w:val="af9"/>
        <w:keepNext/>
        <w:rPr>
          <w:rtl/>
        </w:rPr>
      </w:pPr>
      <w:bookmarkStart w:id="392" w:name="ET_guest_922580_10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392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393" w:name="_ETM_Q1_1561078"/>
      <w:bookmarkStart w:id="394" w:name="_ETM_Q1_1561115"/>
      <w:bookmarkEnd w:id="393"/>
      <w:bookmarkEnd w:id="394"/>
      <w:r w:rsidRPr="0018143B">
        <w:rPr>
          <w:rFonts w:hint="cs"/>
          <w:rtl/>
        </w:rPr>
        <w:t xml:space="preserve">הוא אולי יגיע </w:t>
      </w:r>
      <w:bookmarkStart w:id="395" w:name="_ETM_Q1_1562714"/>
      <w:bookmarkEnd w:id="395"/>
      <w:r w:rsidRPr="0018143B">
        <w:rPr>
          <w:rFonts w:hint="cs"/>
          <w:rtl/>
        </w:rPr>
        <w:t xml:space="preserve">מעט יותר, אבל גם תיק של פשרה, שמה שנדרש בו </w:t>
      </w:r>
      <w:bookmarkStart w:id="396" w:name="_ETM_Q1_1563992"/>
      <w:bookmarkEnd w:id="396"/>
      <w:r w:rsidRPr="0018143B">
        <w:rPr>
          <w:rFonts w:hint="cs"/>
          <w:rtl/>
        </w:rPr>
        <w:t>זה להגיש את התביעה ולהגיע לקדם משפט ולדיון אצל מגשר.</w:t>
      </w:r>
    </w:p>
    <w:p w:rsidR="00953324" w:rsidRPr="0018143B" w:rsidRDefault="00953324" w:rsidP="00953324">
      <w:pPr>
        <w:rPr>
          <w:rtl/>
        </w:rPr>
      </w:pPr>
      <w:bookmarkStart w:id="397" w:name="_ETM_Q1_1568036"/>
      <w:bookmarkStart w:id="398" w:name="_ETM_Q1_1568098"/>
      <w:bookmarkEnd w:id="397"/>
      <w:bookmarkEnd w:id="398"/>
    </w:p>
    <w:p w:rsidR="00953324" w:rsidRPr="0018143B" w:rsidRDefault="00953324" w:rsidP="00953324">
      <w:pPr>
        <w:pStyle w:val="af6"/>
        <w:keepNext/>
        <w:rPr>
          <w:rtl/>
        </w:rPr>
      </w:pPr>
      <w:bookmarkStart w:id="399" w:name="ET_yor_6157_108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399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00" w:name="_ETM_Q1_1569191"/>
      <w:bookmarkEnd w:id="400"/>
      <w:r w:rsidRPr="0018143B">
        <w:rPr>
          <w:rFonts w:hint="cs"/>
          <w:rtl/>
        </w:rPr>
        <w:t>זה</w:t>
      </w:r>
      <w:bookmarkStart w:id="401" w:name="_ETM_Q1_1569964"/>
      <w:bookmarkEnd w:id="401"/>
      <w:r w:rsidRPr="0018143B">
        <w:rPr>
          <w:rFonts w:hint="cs"/>
          <w:rtl/>
        </w:rPr>
        <w:t xml:space="preserve"> כבר מביא אותנו ל-1,500.</w:t>
      </w:r>
    </w:p>
    <w:p w:rsidR="00953324" w:rsidRPr="0018143B" w:rsidRDefault="00953324" w:rsidP="00953324">
      <w:pPr>
        <w:rPr>
          <w:rtl/>
        </w:rPr>
      </w:pPr>
      <w:bookmarkStart w:id="402" w:name="_ETM_Q1_1571404"/>
      <w:bookmarkStart w:id="403" w:name="_ETM_Q1_1571464"/>
      <w:bookmarkEnd w:id="402"/>
      <w:bookmarkEnd w:id="403"/>
    </w:p>
    <w:p w:rsidR="00953324" w:rsidRPr="0018143B" w:rsidRDefault="00953324" w:rsidP="00953324">
      <w:pPr>
        <w:pStyle w:val="af9"/>
        <w:keepNext/>
        <w:rPr>
          <w:rtl/>
        </w:rPr>
      </w:pPr>
      <w:bookmarkStart w:id="404" w:name="ET_guest_922580_10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04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05" w:name="_ETM_Q1_1572706"/>
      <w:bookmarkStart w:id="406" w:name="_ETM_Q1_1572756"/>
      <w:bookmarkEnd w:id="405"/>
      <w:bookmarkEnd w:id="406"/>
      <w:r w:rsidRPr="0018143B">
        <w:rPr>
          <w:rFonts w:hint="cs"/>
          <w:rtl/>
        </w:rPr>
        <w:t>אלה הסכומים.</w:t>
      </w:r>
    </w:p>
    <w:p w:rsidR="002F5279" w:rsidRPr="0018143B" w:rsidRDefault="002F5279" w:rsidP="002F5279">
      <w:pPr>
        <w:rPr>
          <w:rtl/>
        </w:rPr>
      </w:pPr>
      <w:bookmarkStart w:id="407" w:name="_ETM_Q1_1577514"/>
      <w:bookmarkStart w:id="408" w:name="_ETM_Q1_1577586"/>
      <w:bookmarkStart w:id="409" w:name="_ETM_Q1_1538266"/>
      <w:bookmarkStart w:id="410" w:name="_ETM_Q1_1577473"/>
      <w:bookmarkStart w:id="411" w:name="_ETM_Q1_1577543"/>
      <w:bookmarkStart w:id="412" w:name="_ETM_Q1_1578767"/>
      <w:bookmarkEnd w:id="407"/>
      <w:bookmarkEnd w:id="408"/>
      <w:bookmarkEnd w:id="409"/>
      <w:bookmarkEnd w:id="410"/>
      <w:bookmarkEnd w:id="411"/>
      <w:bookmarkEnd w:id="412"/>
    </w:p>
    <w:p w:rsidR="002F5279" w:rsidRPr="0018143B" w:rsidRDefault="002F5279" w:rsidP="002F5279">
      <w:pPr>
        <w:pStyle w:val="af9"/>
        <w:keepNext/>
        <w:rPr>
          <w:rtl/>
        </w:rPr>
      </w:pPr>
      <w:bookmarkStart w:id="413" w:name="ET_guest_572481_30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13"/>
    </w:p>
    <w:p w:rsidR="002F5279" w:rsidRPr="0018143B" w:rsidRDefault="002F5279" w:rsidP="002F5279">
      <w:pPr>
        <w:pStyle w:val="KeepWithNext"/>
        <w:rPr>
          <w:rtl/>
        </w:rPr>
      </w:pPr>
    </w:p>
    <w:p w:rsidR="002F5279" w:rsidRPr="0018143B" w:rsidRDefault="00953324" w:rsidP="002F5279">
      <w:pPr>
        <w:rPr>
          <w:rtl/>
        </w:rPr>
      </w:pPr>
      <w:bookmarkStart w:id="414" w:name="_ETM_Q1_1579249"/>
      <w:bookmarkStart w:id="415" w:name="_ETM_Q1_1579289"/>
      <w:bookmarkEnd w:id="414"/>
      <w:bookmarkEnd w:id="415"/>
      <w:r w:rsidRPr="0018143B">
        <w:rPr>
          <w:rFonts w:hint="cs"/>
          <w:rtl/>
        </w:rPr>
        <w:t xml:space="preserve">בדיקת הסיכוי המשפטי נעשית </w:t>
      </w:r>
      <w:r w:rsidR="002F5279" w:rsidRPr="0018143B">
        <w:rPr>
          <w:rFonts w:hint="cs"/>
          <w:rtl/>
        </w:rPr>
        <w:t>על ידי הצוות הפנימי.</w:t>
      </w:r>
    </w:p>
    <w:p w:rsidR="002F5279" w:rsidRPr="0018143B" w:rsidRDefault="002F5279" w:rsidP="002F5279">
      <w:pPr>
        <w:rPr>
          <w:rtl/>
        </w:rPr>
      </w:pPr>
      <w:bookmarkStart w:id="416" w:name="_ETM_Q1_1582561"/>
      <w:bookmarkStart w:id="417" w:name="_ETM_Q1_1582619"/>
      <w:bookmarkStart w:id="418" w:name="_ETM_Q1_1584686"/>
      <w:bookmarkEnd w:id="416"/>
      <w:bookmarkEnd w:id="417"/>
      <w:bookmarkEnd w:id="418"/>
    </w:p>
    <w:p w:rsidR="002F5279" w:rsidRPr="0018143B" w:rsidRDefault="002F5279" w:rsidP="002F5279">
      <w:pPr>
        <w:pStyle w:val="af9"/>
        <w:keepNext/>
        <w:rPr>
          <w:rtl/>
        </w:rPr>
      </w:pPr>
      <w:bookmarkStart w:id="419" w:name="ET_guest_922580_3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19"/>
    </w:p>
    <w:p w:rsidR="002F5279" w:rsidRPr="0018143B" w:rsidRDefault="002F5279" w:rsidP="002F5279">
      <w:pPr>
        <w:pStyle w:val="KeepWithNext"/>
        <w:rPr>
          <w:rtl/>
        </w:rPr>
      </w:pPr>
    </w:p>
    <w:p w:rsidR="002F5279" w:rsidRPr="0018143B" w:rsidRDefault="002F5279" w:rsidP="002F5279">
      <w:pPr>
        <w:rPr>
          <w:rtl/>
        </w:rPr>
      </w:pPr>
      <w:bookmarkStart w:id="420" w:name="_ETM_Q1_1585116"/>
      <w:bookmarkStart w:id="421" w:name="_ETM_Q1_1585157"/>
      <w:bookmarkEnd w:id="420"/>
      <w:bookmarkEnd w:id="421"/>
      <w:r w:rsidRPr="0018143B">
        <w:rPr>
          <w:rFonts w:hint="cs"/>
          <w:rtl/>
        </w:rPr>
        <w:t>אני רק אומר באשר לנתונים</w:t>
      </w:r>
      <w:r w:rsidR="00953324" w:rsidRPr="0018143B">
        <w:rPr>
          <w:rFonts w:hint="cs"/>
          <w:rtl/>
        </w:rPr>
        <w:t xml:space="preserve">, </w:t>
      </w:r>
      <w:bookmarkStart w:id="422" w:name="_ETM_Q1_1584340"/>
      <w:bookmarkEnd w:id="422"/>
      <w:r w:rsidR="00953324" w:rsidRPr="0018143B">
        <w:rPr>
          <w:rFonts w:hint="cs"/>
          <w:rtl/>
        </w:rPr>
        <w:t xml:space="preserve">כדי שתהיה תמונה קצת יותר מלאה. בשנת 2018, אני אזכיר </w:t>
      </w:r>
      <w:bookmarkStart w:id="423" w:name="_ETM_Q1_1592241"/>
      <w:bookmarkEnd w:id="423"/>
      <w:r w:rsidR="00953324" w:rsidRPr="0018143B">
        <w:rPr>
          <w:rFonts w:hint="cs"/>
          <w:rtl/>
        </w:rPr>
        <w:t>שהתיקון נכנס בנובמבר 2018 - - -</w:t>
      </w:r>
    </w:p>
    <w:p w:rsidR="002F5279" w:rsidRPr="0018143B" w:rsidRDefault="002F5279" w:rsidP="002F5279">
      <w:pPr>
        <w:rPr>
          <w:rtl/>
        </w:rPr>
      </w:pPr>
      <w:bookmarkStart w:id="424" w:name="_ETM_Q1_1591815"/>
      <w:bookmarkStart w:id="425" w:name="_ETM_Q1_1591871"/>
      <w:bookmarkEnd w:id="424"/>
      <w:bookmarkEnd w:id="425"/>
    </w:p>
    <w:p w:rsidR="00C96BA4" w:rsidRPr="0018143B" w:rsidRDefault="00C96BA4" w:rsidP="00C96BA4">
      <w:pPr>
        <w:pStyle w:val="af6"/>
        <w:keepNext/>
        <w:rPr>
          <w:rtl/>
        </w:rPr>
      </w:pPr>
      <w:bookmarkStart w:id="426" w:name="ET_yor_6157_32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426"/>
    </w:p>
    <w:p w:rsidR="00C96BA4" w:rsidRPr="0018143B" w:rsidRDefault="00C96BA4" w:rsidP="00C96BA4">
      <w:pPr>
        <w:pStyle w:val="KeepWithNext"/>
        <w:rPr>
          <w:rtl/>
        </w:rPr>
      </w:pPr>
    </w:p>
    <w:p w:rsidR="00C96BA4" w:rsidRPr="0018143B" w:rsidRDefault="00953324" w:rsidP="00C96BA4">
      <w:pPr>
        <w:rPr>
          <w:rtl/>
        </w:rPr>
      </w:pPr>
      <w:bookmarkStart w:id="427" w:name="_ETM_Q1_1594530"/>
      <w:bookmarkEnd w:id="427"/>
      <w:r w:rsidRPr="0018143B">
        <w:rPr>
          <w:rFonts w:hint="cs"/>
          <w:rtl/>
        </w:rPr>
        <w:t xml:space="preserve">תגידי על </w:t>
      </w:r>
      <w:r w:rsidR="00C96BA4" w:rsidRPr="0018143B">
        <w:rPr>
          <w:rFonts w:hint="cs"/>
          <w:rtl/>
        </w:rPr>
        <w:t xml:space="preserve">2019 לעומת </w:t>
      </w:r>
      <w:bookmarkStart w:id="428" w:name="_ETM_Q1_1597808"/>
      <w:bookmarkEnd w:id="428"/>
      <w:r w:rsidR="00C96BA4" w:rsidRPr="0018143B">
        <w:rPr>
          <w:rFonts w:hint="cs"/>
          <w:rtl/>
        </w:rPr>
        <w:t>2022</w:t>
      </w:r>
      <w:r w:rsidRPr="0018143B">
        <w:rPr>
          <w:rFonts w:hint="cs"/>
          <w:rtl/>
        </w:rPr>
        <w:t>.</w:t>
      </w:r>
    </w:p>
    <w:p w:rsidR="00C96BA4" w:rsidRPr="0018143B" w:rsidRDefault="00C96BA4" w:rsidP="00C96BA4">
      <w:pPr>
        <w:rPr>
          <w:rtl/>
        </w:rPr>
      </w:pPr>
      <w:bookmarkStart w:id="429" w:name="_ETM_Q1_1599017"/>
      <w:bookmarkStart w:id="430" w:name="_ETM_Q1_1599069"/>
      <w:bookmarkStart w:id="431" w:name="_ETM_Q1_1600160"/>
      <w:bookmarkEnd w:id="429"/>
      <w:bookmarkEnd w:id="430"/>
      <w:bookmarkEnd w:id="431"/>
    </w:p>
    <w:p w:rsidR="00C96BA4" w:rsidRPr="0018143B" w:rsidRDefault="00C96BA4" w:rsidP="00C96BA4">
      <w:pPr>
        <w:pStyle w:val="af9"/>
        <w:keepNext/>
        <w:rPr>
          <w:rtl/>
        </w:rPr>
      </w:pPr>
      <w:bookmarkStart w:id="432" w:name="ET_guest_922580_33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32"/>
    </w:p>
    <w:p w:rsidR="00C96BA4" w:rsidRPr="0018143B" w:rsidRDefault="00C96BA4" w:rsidP="00C96BA4">
      <w:pPr>
        <w:pStyle w:val="KeepWithNext"/>
        <w:rPr>
          <w:rtl/>
        </w:rPr>
      </w:pPr>
    </w:p>
    <w:p w:rsidR="00C96BA4" w:rsidRPr="0018143B" w:rsidRDefault="00953324" w:rsidP="00953324">
      <w:pPr>
        <w:rPr>
          <w:rtl/>
        </w:rPr>
      </w:pPr>
      <w:bookmarkStart w:id="433" w:name="_ETM_Q1_1599490"/>
      <w:bookmarkStart w:id="434" w:name="_ETM_Q1_1599556"/>
      <w:bookmarkEnd w:id="433"/>
      <w:bookmarkEnd w:id="434"/>
      <w:r w:rsidRPr="0018143B">
        <w:rPr>
          <w:rFonts w:hint="cs"/>
          <w:rtl/>
        </w:rPr>
        <w:t>אני מדגישה</w:t>
      </w:r>
      <w:bookmarkStart w:id="435" w:name="_ETM_Q1_1599682"/>
      <w:bookmarkEnd w:id="435"/>
      <w:r w:rsidRPr="0018143B">
        <w:rPr>
          <w:rFonts w:hint="cs"/>
          <w:rtl/>
        </w:rPr>
        <w:t xml:space="preserve"> את 2018, כדי להבין מאיפה התחלנו כשזה עוד לא היה. </w:t>
      </w:r>
      <w:bookmarkStart w:id="436" w:name="_ETM_Q1_1600557"/>
      <w:bookmarkStart w:id="437" w:name="_ETM_Q1_1600617"/>
      <w:bookmarkEnd w:id="436"/>
      <w:bookmarkEnd w:id="437"/>
      <w:r w:rsidRPr="0018143B">
        <w:rPr>
          <w:rFonts w:hint="cs"/>
          <w:rtl/>
        </w:rPr>
        <w:t>התח</w:t>
      </w:r>
      <w:r w:rsidR="00C96BA4" w:rsidRPr="0018143B">
        <w:rPr>
          <w:rFonts w:hint="cs"/>
          <w:rtl/>
        </w:rPr>
        <w:t xml:space="preserve">לנו בשמונה פניות. </w:t>
      </w:r>
      <w:r w:rsidRPr="0018143B">
        <w:rPr>
          <w:rFonts w:hint="cs"/>
          <w:rtl/>
        </w:rPr>
        <w:t xml:space="preserve">עוד </w:t>
      </w:r>
      <w:r w:rsidR="00C96BA4" w:rsidRPr="0018143B">
        <w:rPr>
          <w:rFonts w:hint="cs"/>
          <w:rtl/>
        </w:rPr>
        <w:t xml:space="preserve">שמונה אנשים פנו </w:t>
      </w:r>
      <w:bookmarkStart w:id="438" w:name="_ETM_Q1_1609606"/>
      <w:bookmarkEnd w:id="438"/>
      <w:r w:rsidR="00C96BA4" w:rsidRPr="0018143B">
        <w:rPr>
          <w:rFonts w:hint="cs"/>
          <w:rtl/>
        </w:rPr>
        <w:t>בעניין הזה</w:t>
      </w:r>
      <w:r w:rsidRPr="0018143B">
        <w:rPr>
          <w:rFonts w:hint="cs"/>
          <w:rtl/>
        </w:rPr>
        <w:t xml:space="preserve"> לסיוע המשפטי, שחשבו שהם הופלו בשירותים או </w:t>
      </w:r>
      <w:bookmarkStart w:id="439" w:name="_ETM_Q1_1613795"/>
      <w:bookmarkEnd w:id="439"/>
      <w:r w:rsidRPr="0018143B">
        <w:rPr>
          <w:rFonts w:hint="cs"/>
          <w:rtl/>
        </w:rPr>
        <w:t xml:space="preserve">בכניסה למקומות ציבוריים, וזה הלך וגדל. </w:t>
      </w:r>
      <w:bookmarkStart w:id="440" w:name="_ETM_Q1_1611352"/>
      <w:bookmarkStart w:id="441" w:name="_ETM_Q1_1611442"/>
      <w:bookmarkEnd w:id="440"/>
      <w:bookmarkEnd w:id="441"/>
      <w:r w:rsidR="00FE7915" w:rsidRPr="0018143B">
        <w:rPr>
          <w:rFonts w:hint="cs"/>
          <w:rtl/>
        </w:rPr>
        <w:t>ב-2019 הגענו ל-34 פניות כאלה</w:t>
      </w:r>
      <w:r w:rsidRPr="0018143B">
        <w:rPr>
          <w:rFonts w:hint="cs"/>
          <w:rtl/>
        </w:rPr>
        <w:t xml:space="preserve">, וב-2020 ל-66, ב-2021 </w:t>
      </w:r>
      <w:bookmarkStart w:id="442" w:name="_ETM_Q1_1622739"/>
      <w:bookmarkEnd w:id="442"/>
      <w:r w:rsidRPr="0018143B">
        <w:rPr>
          <w:rFonts w:hint="cs"/>
          <w:rtl/>
        </w:rPr>
        <w:t xml:space="preserve">ל-52, עמדנו סביב העשרות. אבל אם למשל ניקח את שנת </w:t>
      </w:r>
      <w:bookmarkStart w:id="443" w:name="_ETM_Q1_1628895"/>
      <w:bookmarkEnd w:id="443"/>
      <w:r w:rsidRPr="0018143B">
        <w:rPr>
          <w:rFonts w:hint="cs"/>
          <w:rtl/>
        </w:rPr>
        <w:t>2022, כשנה הראשונה שבה כבר לא הייתה הוראת השעה, 49</w:t>
      </w:r>
      <w:bookmarkStart w:id="444" w:name="_ETM_Q1_1636453"/>
      <w:bookmarkEnd w:id="444"/>
      <w:r w:rsidRPr="0018143B">
        <w:rPr>
          <w:rFonts w:hint="cs"/>
          <w:rtl/>
        </w:rPr>
        <w:t xml:space="preserve"> פנו אלינו, ל-23 מתוכם סירבנו, ומתוך הסירובים </w:t>
      </w:r>
      <w:bookmarkStart w:id="445" w:name="_ETM_Q1_1645819"/>
      <w:bookmarkEnd w:id="445"/>
      <w:r w:rsidRPr="0018143B">
        <w:rPr>
          <w:rFonts w:hint="cs"/>
          <w:rtl/>
        </w:rPr>
        <w:t xml:space="preserve">מחצית הם סירובים כלכליים ומחצית הם סירובים שנובעים מהעובדה שאנחנו </w:t>
      </w:r>
      <w:bookmarkStart w:id="446" w:name="_ETM_Q1_1649547"/>
      <w:bookmarkEnd w:id="446"/>
      <w:r w:rsidRPr="0018143B">
        <w:rPr>
          <w:rFonts w:hint="cs"/>
          <w:rtl/>
        </w:rPr>
        <w:t>חושבים שאין ראיות מספקות.</w:t>
      </w:r>
    </w:p>
    <w:p w:rsidR="00FE7915" w:rsidRPr="0018143B" w:rsidRDefault="00FE7915" w:rsidP="00C96BA4">
      <w:pPr>
        <w:rPr>
          <w:rtl/>
        </w:rPr>
      </w:pPr>
      <w:bookmarkStart w:id="447" w:name="_ETM_Q1_1621586"/>
      <w:bookmarkStart w:id="448" w:name="_ETM_Q1_1621654"/>
      <w:bookmarkEnd w:id="447"/>
      <w:bookmarkEnd w:id="448"/>
    </w:p>
    <w:p w:rsidR="00FE7915" w:rsidRPr="0018143B" w:rsidRDefault="00FE7915" w:rsidP="00FE7915">
      <w:pPr>
        <w:pStyle w:val="af6"/>
        <w:keepNext/>
        <w:rPr>
          <w:rtl/>
        </w:rPr>
      </w:pPr>
      <w:bookmarkStart w:id="449" w:name="ET_yor_6157_3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449"/>
    </w:p>
    <w:p w:rsidR="00FE7915" w:rsidRPr="0018143B" w:rsidRDefault="00FE7915" w:rsidP="00FE7915">
      <w:pPr>
        <w:pStyle w:val="KeepWithNext"/>
        <w:rPr>
          <w:rtl/>
        </w:rPr>
      </w:pPr>
    </w:p>
    <w:p w:rsidR="00953324" w:rsidRPr="0018143B" w:rsidRDefault="00953324" w:rsidP="00FE7915">
      <w:pPr>
        <w:rPr>
          <w:rtl/>
        </w:rPr>
      </w:pPr>
      <w:bookmarkStart w:id="450" w:name="_ETM_Q1_1626193"/>
      <w:bookmarkEnd w:id="450"/>
      <w:r w:rsidRPr="0018143B">
        <w:rPr>
          <w:rFonts w:hint="cs"/>
          <w:rtl/>
        </w:rPr>
        <w:t>הבנתי. מה ב-2023?</w:t>
      </w:r>
    </w:p>
    <w:p w:rsidR="00953324" w:rsidRPr="0018143B" w:rsidRDefault="00953324" w:rsidP="00FE7915">
      <w:pPr>
        <w:rPr>
          <w:rtl/>
        </w:rPr>
      </w:pPr>
      <w:bookmarkStart w:id="451" w:name="_ETM_Q1_1653697"/>
      <w:bookmarkStart w:id="452" w:name="_ETM_Q1_1653746"/>
      <w:bookmarkStart w:id="453" w:name="_ETM_Q1_1651601"/>
      <w:bookmarkEnd w:id="451"/>
      <w:bookmarkEnd w:id="452"/>
      <w:bookmarkEnd w:id="453"/>
    </w:p>
    <w:p w:rsidR="00953324" w:rsidRPr="0018143B" w:rsidRDefault="00953324" w:rsidP="00953324">
      <w:pPr>
        <w:pStyle w:val="af9"/>
        <w:keepNext/>
        <w:rPr>
          <w:rtl/>
        </w:rPr>
      </w:pPr>
      <w:bookmarkStart w:id="454" w:name="ET_guest_922580_110"/>
      <w:r w:rsidRPr="0018143B">
        <w:rPr>
          <w:rStyle w:val="TagStyle"/>
          <w:rtl/>
        </w:rPr>
        <w:lastRenderedPageBreak/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54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55" w:name="_ETM_Q1_1652107"/>
      <w:bookmarkStart w:id="456" w:name="_ETM_Q1_1652152"/>
      <w:bookmarkEnd w:id="455"/>
      <w:bookmarkEnd w:id="456"/>
      <w:r w:rsidRPr="0018143B">
        <w:rPr>
          <w:rFonts w:hint="cs"/>
          <w:rtl/>
        </w:rPr>
        <w:t>ב-2023 היו לנו 78 פניות.</w:t>
      </w:r>
    </w:p>
    <w:p w:rsidR="00953324" w:rsidRPr="0018143B" w:rsidRDefault="00953324" w:rsidP="00953324">
      <w:pPr>
        <w:rPr>
          <w:rtl/>
        </w:rPr>
      </w:pPr>
      <w:bookmarkStart w:id="457" w:name="_ETM_Q1_1656487"/>
      <w:bookmarkStart w:id="458" w:name="_ETM_Q1_1656560"/>
      <w:bookmarkEnd w:id="457"/>
      <w:bookmarkEnd w:id="458"/>
    </w:p>
    <w:p w:rsidR="00953324" w:rsidRPr="0018143B" w:rsidRDefault="00953324" w:rsidP="00953324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59" w:name="_ETM_Q1_1655180"/>
      <w:bookmarkEnd w:id="459"/>
      <w:r w:rsidRPr="0018143B">
        <w:rPr>
          <w:rFonts w:hint="cs"/>
          <w:rtl/>
        </w:rPr>
        <w:t xml:space="preserve">כבר </w:t>
      </w:r>
      <w:bookmarkStart w:id="460" w:name="_ETM_Q1_1656147"/>
      <w:bookmarkEnd w:id="460"/>
      <w:r w:rsidRPr="0018143B">
        <w:rPr>
          <w:rFonts w:hint="cs"/>
          <w:rtl/>
        </w:rPr>
        <w:t>חזרנו להרבה פניות.</w:t>
      </w:r>
    </w:p>
    <w:p w:rsidR="00953324" w:rsidRPr="0018143B" w:rsidRDefault="00953324" w:rsidP="00953324">
      <w:pPr>
        <w:rPr>
          <w:rtl/>
        </w:rPr>
      </w:pPr>
      <w:bookmarkStart w:id="461" w:name="_ETM_Q1_1656033"/>
      <w:bookmarkEnd w:id="461"/>
    </w:p>
    <w:p w:rsidR="00953324" w:rsidRPr="0018143B" w:rsidRDefault="00953324" w:rsidP="00953324">
      <w:pPr>
        <w:pStyle w:val="af9"/>
        <w:keepNext/>
        <w:rPr>
          <w:rtl/>
        </w:rPr>
      </w:pPr>
      <w:bookmarkStart w:id="462" w:name="ET_guest_922580_112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62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63" w:name="_ETM_Q1_1656498"/>
      <w:bookmarkStart w:id="464" w:name="_ETM_Q1_1656529"/>
      <w:bookmarkEnd w:id="463"/>
      <w:bookmarkEnd w:id="464"/>
      <w:r w:rsidRPr="0018143B">
        <w:rPr>
          <w:rFonts w:hint="cs"/>
          <w:rtl/>
        </w:rPr>
        <w:t>נכון, אבל מתוכן 44 סירובים, כשיותר ממחציתן ה</w:t>
      </w:r>
      <w:bookmarkStart w:id="465" w:name="_ETM_Q1_1661565"/>
      <w:bookmarkEnd w:id="465"/>
      <w:r w:rsidRPr="0018143B">
        <w:rPr>
          <w:rFonts w:hint="cs"/>
          <w:rtl/>
        </w:rPr>
        <w:t xml:space="preserve">ן סירובים של חוסר זכאות כלכלית. והחלק השני, כ-40% מהמקרים </w:t>
      </w:r>
      <w:bookmarkStart w:id="466" w:name="_ETM_Q1_1667220"/>
      <w:bookmarkEnd w:id="466"/>
      <w:r w:rsidRPr="0018143B">
        <w:rPr>
          <w:rFonts w:hint="cs"/>
          <w:rtl/>
        </w:rPr>
        <w:t>שבהם סברנו שאין די ראיות כדי לבסס הליך.</w:t>
      </w:r>
    </w:p>
    <w:p w:rsidR="00953324" w:rsidRPr="0018143B" w:rsidRDefault="00953324" w:rsidP="00953324">
      <w:pPr>
        <w:rPr>
          <w:rtl/>
        </w:rPr>
      </w:pPr>
      <w:bookmarkStart w:id="467" w:name="_ETM_Q1_1672598"/>
      <w:bookmarkStart w:id="468" w:name="_ETM_Q1_1672657"/>
      <w:bookmarkEnd w:id="467"/>
      <w:bookmarkEnd w:id="468"/>
    </w:p>
    <w:p w:rsidR="00953324" w:rsidRPr="0018143B" w:rsidRDefault="00953324" w:rsidP="00953324">
      <w:pPr>
        <w:pStyle w:val="af6"/>
        <w:keepNext/>
        <w:rPr>
          <w:rtl/>
        </w:rPr>
      </w:pPr>
      <w:bookmarkStart w:id="469" w:name="ET_yor_6157_11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469"/>
    </w:p>
    <w:p w:rsidR="00953324" w:rsidRPr="0018143B" w:rsidRDefault="00953324" w:rsidP="00953324">
      <w:pPr>
        <w:pStyle w:val="KeepWithNext"/>
        <w:rPr>
          <w:rtl/>
        </w:rPr>
      </w:pPr>
    </w:p>
    <w:p w:rsidR="00FE7915" w:rsidRPr="0018143B" w:rsidRDefault="00FE7915" w:rsidP="00953324">
      <w:pPr>
        <w:rPr>
          <w:rtl/>
        </w:rPr>
      </w:pPr>
      <w:bookmarkStart w:id="470" w:name="_ETM_Q1_1671962"/>
      <w:bookmarkStart w:id="471" w:name="_ETM_Q1_1669888"/>
      <w:bookmarkEnd w:id="470"/>
      <w:bookmarkEnd w:id="471"/>
      <w:r w:rsidRPr="0018143B">
        <w:rPr>
          <w:rFonts w:hint="cs"/>
          <w:rtl/>
        </w:rPr>
        <w:t>לצורך העניין, בראש שלי, הסירובים שסירבתם על בסיס כלכלי</w:t>
      </w:r>
      <w:r w:rsidR="00953324" w:rsidRPr="0018143B">
        <w:rPr>
          <w:rFonts w:hint="cs"/>
          <w:rtl/>
        </w:rPr>
        <w:t xml:space="preserve"> </w:t>
      </w:r>
      <w:r w:rsidR="00953324" w:rsidRPr="0018143B">
        <w:rPr>
          <w:rtl/>
        </w:rPr>
        <w:t>–</w:t>
      </w:r>
      <w:r w:rsidR="00953324" w:rsidRPr="0018143B">
        <w:rPr>
          <w:rFonts w:hint="cs"/>
          <w:rtl/>
        </w:rPr>
        <w:t xml:space="preserve"> </w:t>
      </w:r>
      <w:bookmarkStart w:id="472" w:name="_ETM_Q1_1678363"/>
      <w:bookmarkEnd w:id="472"/>
      <w:r w:rsidR="00953324" w:rsidRPr="0018143B">
        <w:rPr>
          <w:rFonts w:hint="cs"/>
          <w:rtl/>
        </w:rPr>
        <w:t>מצוין. אלה אנשים ש</w:t>
      </w:r>
      <w:bookmarkStart w:id="473" w:name="_ETM_Q1_1680264"/>
      <w:bookmarkStart w:id="474" w:name="_ETM_Q1_1680326"/>
      <w:bookmarkEnd w:id="473"/>
      <w:bookmarkEnd w:id="474"/>
      <w:r w:rsidRPr="0018143B">
        <w:rPr>
          <w:rFonts w:hint="cs"/>
          <w:rtl/>
        </w:rPr>
        <w:t xml:space="preserve">בדקתם אותם </w:t>
      </w:r>
      <w:bookmarkStart w:id="475" w:name="_ETM_Q1_1683745"/>
      <w:bookmarkEnd w:id="475"/>
      <w:r w:rsidRPr="0018143B">
        <w:rPr>
          <w:rFonts w:hint="cs"/>
          <w:rtl/>
        </w:rPr>
        <w:t>גם לסיכוי?</w:t>
      </w:r>
    </w:p>
    <w:p w:rsidR="00953324" w:rsidRPr="0018143B" w:rsidRDefault="00953324" w:rsidP="00FE7915">
      <w:pPr>
        <w:rPr>
          <w:rtl/>
        </w:rPr>
      </w:pPr>
      <w:bookmarkStart w:id="476" w:name="_ETM_Q1_1686503"/>
      <w:bookmarkStart w:id="477" w:name="_ETM_Q1_1686578"/>
      <w:bookmarkStart w:id="478" w:name="_ETM_Q1_1685842"/>
      <w:bookmarkEnd w:id="476"/>
      <w:bookmarkEnd w:id="477"/>
      <w:bookmarkEnd w:id="478"/>
    </w:p>
    <w:p w:rsidR="00953324" w:rsidRPr="0018143B" w:rsidRDefault="00953324" w:rsidP="00953324">
      <w:pPr>
        <w:pStyle w:val="af9"/>
        <w:keepNext/>
        <w:rPr>
          <w:rtl/>
        </w:rPr>
      </w:pPr>
      <w:bookmarkStart w:id="479" w:name="ET_guest_922580_11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79"/>
    </w:p>
    <w:p w:rsidR="00953324" w:rsidRPr="0018143B" w:rsidRDefault="00953324" w:rsidP="00953324">
      <w:pPr>
        <w:pStyle w:val="KeepWithNext"/>
        <w:rPr>
          <w:rtl/>
        </w:rPr>
      </w:pPr>
    </w:p>
    <w:p w:rsidR="00953324" w:rsidRPr="0018143B" w:rsidRDefault="00953324" w:rsidP="00953324">
      <w:pPr>
        <w:rPr>
          <w:rtl/>
        </w:rPr>
      </w:pPr>
      <w:bookmarkStart w:id="480" w:name="_ETM_Q1_1686366"/>
      <w:bookmarkStart w:id="481" w:name="_ETM_Q1_1686403"/>
      <w:bookmarkEnd w:id="480"/>
      <w:bookmarkEnd w:id="481"/>
      <w:r w:rsidRPr="0018143B">
        <w:rPr>
          <w:rFonts w:hint="cs"/>
          <w:rtl/>
        </w:rPr>
        <w:t>אנחנו תמיד בודקים.</w:t>
      </w:r>
    </w:p>
    <w:p w:rsidR="00953324" w:rsidRPr="0018143B" w:rsidRDefault="00953324" w:rsidP="00953324">
      <w:pPr>
        <w:rPr>
          <w:rtl/>
        </w:rPr>
      </w:pPr>
      <w:bookmarkStart w:id="482" w:name="_ETM_Q1_1687088"/>
      <w:bookmarkStart w:id="483" w:name="_ETM_Q1_1687146"/>
      <w:bookmarkEnd w:id="482"/>
      <w:bookmarkEnd w:id="483"/>
    </w:p>
    <w:p w:rsidR="00FE7915" w:rsidRPr="0018143B" w:rsidRDefault="00FE7915" w:rsidP="00FE7915">
      <w:pPr>
        <w:pStyle w:val="af6"/>
        <w:keepNext/>
        <w:rPr>
          <w:rtl/>
        </w:rPr>
      </w:pPr>
      <w:bookmarkStart w:id="484" w:name="ET_yor_6157_41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484"/>
    </w:p>
    <w:p w:rsidR="00FE7915" w:rsidRPr="0018143B" w:rsidRDefault="00FE7915" w:rsidP="00FE7915">
      <w:pPr>
        <w:pStyle w:val="KeepWithNext"/>
        <w:rPr>
          <w:rtl/>
        </w:rPr>
      </w:pPr>
    </w:p>
    <w:p w:rsidR="00FE7915" w:rsidRPr="0018143B" w:rsidRDefault="00FE7915" w:rsidP="00FE7915">
      <w:pPr>
        <w:rPr>
          <w:rtl/>
        </w:rPr>
      </w:pPr>
      <w:bookmarkStart w:id="485" w:name="_ETM_Q1_1687217"/>
      <w:bookmarkEnd w:id="485"/>
      <w:r w:rsidRPr="0018143B">
        <w:rPr>
          <w:rFonts w:hint="cs"/>
          <w:rtl/>
        </w:rPr>
        <w:t>השאלה מבחינת שלבי הבדיקה</w:t>
      </w:r>
      <w:r w:rsidR="00953324" w:rsidRPr="0018143B">
        <w:rPr>
          <w:rFonts w:hint="cs"/>
          <w:rtl/>
        </w:rPr>
        <w:t xml:space="preserve">. </w:t>
      </w:r>
      <w:bookmarkStart w:id="486" w:name="_ETM_Q1_1689816"/>
      <w:bookmarkEnd w:id="486"/>
      <w:r w:rsidR="00953324" w:rsidRPr="0018143B">
        <w:rPr>
          <w:rFonts w:hint="cs"/>
          <w:rtl/>
        </w:rPr>
        <w:t xml:space="preserve">אם בן אדם לא עומד בשלב הכלכלי, אתם בכלל לא </w:t>
      </w:r>
      <w:bookmarkStart w:id="487" w:name="_ETM_Q1_1691764"/>
      <w:bookmarkEnd w:id="487"/>
      <w:r w:rsidR="00953324" w:rsidRPr="0018143B">
        <w:rPr>
          <w:rFonts w:hint="cs"/>
          <w:rtl/>
        </w:rPr>
        <w:t>בודקים את הסיכוי.</w:t>
      </w:r>
    </w:p>
    <w:p w:rsidR="00FE7915" w:rsidRPr="0018143B" w:rsidRDefault="00FE7915" w:rsidP="00FE7915">
      <w:pPr>
        <w:rPr>
          <w:rtl/>
        </w:rPr>
      </w:pPr>
      <w:bookmarkStart w:id="488" w:name="_ETM_Q1_1691696"/>
      <w:bookmarkStart w:id="489" w:name="_ETM_Q1_1691756"/>
      <w:bookmarkStart w:id="490" w:name="_ETM_Q1_1693654"/>
      <w:bookmarkEnd w:id="488"/>
      <w:bookmarkEnd w:id="489"/>
      <w:bookmarkEnd w:id="490"/>
    </w:p>
    <w:p w:rsidR="00FE7915" w:rsidRPr="0018143B" w:rsidRDefault="00FE7915" w:rsidP="00FE7915">
      <w:pPr>
        <w:pStyle w:val="af9"/>
        <w:keepNext/>
        <w:rPr>
          <w:rtl/>
        </w:rPr>
      </w:pPr>
      <w:bookmarkStart w:id="491" w:name="ET_guest_922580_42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491"/>
    </w:p>
    <w:p w:rsidR="00FE7915" w:rsidRPr="0018143B" w:rsidRDefault="00FE7915" w:rsidP="00FE7915">
      <w:pPr>
        <w:pStyle w:val="KeepWithNext"/>
        <w:rPr>
          <w:rtl/>
        </w:rPr>
      </w:pPr>
    </w:p>
    <w:p w:rsidR="00FE7915" w:rsidRPr="0018143B" w:rsidRDefault="00FE7915" w:rsidP="00FE7915">
      <w:pPr>
        <w:rPr>
          <w:rtl/>
        </w:rPr>
      </w:pPr>
      <w:bookmarkStart w:id="492" w:name="_ETM_Q1_1694064"/>
      <w:bookmarkStart w:id="493" w:name="_ETM_Q1_1694089"/>
      <w:bookmarkEnd w:id="492"/>
      <w:bookmarkEnd w:id="493"/>
      <w:r w:rsidRPr="0018143B">
        <w:rPr>
          <w:rFonts w:hint="cs"/>
          <w:rtl/>
        </w:rPr>
        <w:t xml:space="preserve">על פי רוב עורך הדין הפנימי </w:t>
      </w:r>
      <w:bookmarkStart w:id="494" w:name="_ETM_Q1_1698476"/>
      <w:bookmarkEnd w:id="494"/>
      <w:r w:rsidR="00953324" w:rsidRPr="0018143B">
        <w:rPr>
          <w:rFonts w:hint="cs"/>
          <w:rtl/>
        </w:rPr>
        <w:t xml:space="preserve">כשהוא </w:t>
      </w:r>
      <w:r w:rsidRPr="0018143B">
        <w:rPr>
          <w:rFonts w:hint="cs"/>
          <w:rtl/>
        </w:rPr>
        <w:t xml:space="preserve">מקיים את </w:t>
      </w:r>
      <w:r w:rsidR="00953324" w:rsidRPr="0018143B">
        <w:rPr>
          <w:rFonts w:hint="cs"/>
          <w:rtl/>
        </w:rPr>
        <w:t>הריאיון, הוא כבר שואל את הבן אדם.</w:t>
      </w:r>
    </w:p>
    <w:p w:rsidR="00FE7915" w:rsidRPr="0018143B" w:rsidRDefault="00FE7915" w:rsidP="00FE7915">
      <w:pPr>
        <w:rPr>
          <w:rtl/>
        </w:rPr>
      </w:pPr>
      <w:bookmarkStart w:id="495" w:name="_ETM_Q1_1700273"/>
      <w:bookmarkStart w:id="496" w:name="_ETM_Q1_1700339"/>
      <w:bookmarkEnd w:id="495"/>
      <w:bookmarkEnd w:id="496"/>
    </w:p>
    <w:p w:rsidR="00FE7915" w:rsidRPr="0018143B" w:rsidRDefault="00FE7915" w:rsidP="00FE7915">
      <w:pPr>
        <w:pStyle w:val="af6"/>
        <w:keepNext/>
        <w:rPr>
          <w:rtl/>
        </w:rPr>
      </w:pPr>
      <w:bookmarkStart w:id="497" w:name="ET_yor_6157_4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497"/>
    </w:p>
    <w:p w:rsidR="00FE7915" w:rsidRPr="0018143B" w:rsidRDefault="00FE7915" w:rsidP="00FE7915">
      <w:pPr>
        <w:pStyle w:val="KeepWithNext"/>
        <w:rPr>
          <w:rtl/>
        </w:rPr>
      </w:pPr>
    </w:p>
    <w:p w:rsidR="00FE7915" w:rsidRPr="0018143B" w:rsidRDefault="00FE7915" w:rsidP="00FE7915">
      <w:pPr>
        <w:rPr>
          <w:rtl/>
        </w:rPr>
      </w:pPr>
      <w:bookmarkStart w:id="498" w:name="_ETM_Q1_1700973"/>
      <w:bookmarkEnd w:id="498"/>
      <w:r w:rsidRPr="0018143B">
        <w:rPr>
          <w:rFonts w:hint="cs"/>
          <w:rtl/>
        </w:rPr>
        <w:t>ב-22 האלה אתם אומרים</w:t>
      </w:r>
      <w:r w:rsidR="00953324" w:rsidRPr="0018143B">
        <w:rPr>
          <w:rFonts w:hint="cs"/>
          <w:rtl/>
        </w:rPr>
        <w:t xml:space="preserve"> </w:t>
      </w:r>
      <w:bookmarkStart w:id="499" w:name="_ETM_Q1_1703245"/>
      <w:bookmarkEnd w:id="499"/>
      <w:r w:rsidR="00953324" w:rsidRPr="0018143B">
        <w:rPr>
          <w:rFonts w:hint="cs"/>
          <w:rtl/>
        </w:rPr>
        <w:t>שאם לא הייתה בעיה כלכלית, הייתם מגישים.</w:t>
      </w:r>
    </w:p>
    <w:p w:rsidR="00FE7915" w:rsidRPr="0018143B" w:rsidRDefault="00FE7915" w:rsidP="00FE7915">
      <w:pPr>
        <w:rPr>
          <w:rtl/>
        </w:rPr>
      </w:pPr>
      <w:bookmarkStart w:id="500" w:name="_ETM_Q1_1705210"/>
      <w:bookmarkStart w:id="501" w:name="_ETM_Q1_1705282"/>
      <w:bookmarkStart w:id="502" w:name="_ETM_Q1_1707658"/>
      <w:bookmarkEnd w:id="500"/>
      <w:bookmarkEnd w:id="501"/>
      <w:bookmarkEnd w:id="502"/>
    </w:p>
    <w:p w:rsidR="00FE7915" w:rsidRPr="0018143B" w:rsidRDefault="00FE7915" w:rsidP="00FE7915">
      <w:pPr>
        <w:pStyle w:val="af9"/>
        <w:keepNext/>
        <w:rPr>
          <w:rtl/>
        </w:rPr>
      </w:pPr>
      <w:bookmarkStart w:id="503" w:name="ET_guest_922580_4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503"/>
    </w:p>
    <w:p w:rsidR="00FE7915" w:rsidRPr="0018143B" w:rsidRDefault="00FE7915" w:rsidP="00FE7915">
      <w:pPr>
        <w:pStyle w:val="KeepWithNext"/>
        <w:rPr>
          <w:rtl/>
        </w:rPr>
      </w:pPr>
    </w:p>
    <w:p w:rsidR="00FE7915" w:rsidRPr="0018143B" w:rsidRDefault="00FE7915" w:rsidP="00FE7915">
      <w:pPr>
        <w:rPr>
          <w:rtl/>
        </w:rPr>
      </w:pPr>
      <w:bookmarkStart w:id="504" w:name="_ETM_Q1_1708099"/>
      <w:bookmarkStart w:id="505" w:name="_ETM_Q1_1708134"/>
      <w:bookmarkEnd w:id="504"/>
      <w:bookmarkEnd w:id="505"/>
      <w:r w:rsidRPr="0018143B">
        <w:rPr>
          <w:rFonts w:hint="cs"/>
          <w:rtl/>
        </w:rPr>
        <w:t>היינו ככל הנראה מגישים הליך.</w:t>
      </w:r>
    </w:p>
    <w:p w:rsidR="00953324" w:rsidRPr="0018143B" w:rsidRDefault="00953324" w:rsidP="00FE7915">
      <w:pPr>
        <w:rPr>
          <w:rtl/>
        </w:rPr>
      </w:pPr>
      <w:bookmarkStart w:id="506" w:name="_ETM_Q1_1708880"/>
      <w:bookmarkStart w:id="507" w:name="_ETM_Q1_1708949"/>
      <w:bookmarkEnd w:id="506"/>
      <w:bookmarkEnd w:id="507"/>
    </w:p>
    <w:p w:rsidR="00A964A5" w:rsidRPr="0018143B" w:rsidRDefault="00953324" w:rsidP="00E63940">
      <w:pPr>
        <w:rPr>
          <w:rtl/>
        </w:rPr>
      </w:pPr>
      <w:bookmarkStart w:id="508" w:name="_ETM_Q1_1713584"/>
      <w:bookmarkStart w:id="509" w:name="_ETM_Q1_1713633"/>
      <w:bookmarkEnd w:id="508"/>
      <w:bookmarkEnd w:id="509"/>
      <w:r w:rsidRPr="0018143B">
        <w:rPr>
          <w:rFonts w:hint="cs"/>
          <w:rtl/>
        </w:rPr>
        <w:t xml:space="preserve">עוד משפט ברשותך ביחס </w:t>
      </w:r>
      <w:bookmarkStart w:id="510" w:name="_ETM_Q1_1710921"/>
      <w:bookmarkEnd w:id="510"/>
      <w:r w:rsidRPr="0018143B">
        <w:rPr>
          <w:rFonts w:hint="cs"/>
          <w:rtl/>
        </w:rPr>
        <w:t>למצב הכלכלי. אמר אדוני: מי שבעל זכאות כלכלית</w:t>
      </w:r>
      <w:r w:rsidR="00CB10E1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יכול לגשת</w:t>
      </w:r>
      <w:bookmarkStart w:id="511" w:name="_ETM_Q1_1718648"/>
      <w:bookmarkEnd w:id="511"/>
      <w:r w:rsidRPr="0018143B">
        <w:rPr>
          <w:rFonts w:hint="cs"/>
          <w:rtl/>
        </w:rPr>
        <w:t xml:space="preserve"> לשוק הפרטי, לשכור עורך דין. אלה לא ממש פני הדברים. </w:t>
      </w:r>
      <w:bookmarkStart w:id="512" w:name="_ETM_Q1_1723394"/>
      <w:bookmarkEnd w:id="512"/>
      <w:r w:rsidRPr="0018143B">
        <w:rPr>
          <w:rFonts w:hint="cs"/>
          <w:rtl/>
        </w:rPr>
        <w:t xml:space="preserve">ראשית, אנחנו יודעים שבתיקים האלה לנהל הליך, למצוא עורך דין, </w:t>
      </w:r>
      <w:bookmarkStart w:id="513" w:name="_ETM_Q1_1730074"/>
      <w:bookmarkEnd w:id="513"/>
      <w:r w:rsidRPr="0018143B">
        <w:rPr>
          <w:rFonts w:hint="cs"/>
          <w:rtl/>
        </w:rPr>
        <w:t xml:space="preserve">זה דורש לא מעט תשומות ומשאבים. ואני אתן דוגמה </w:t>
      </w:r>
      <w:bookmarkStart w:id="514" w:name="_ETM_Q1_1734936"/>
      <w:bookmarkEnd w:id="514"/>
      <w:r w:rsidRPr="0018143B">
        <w:rPr>
          <w:rFonts w:hint="cs"/>
          <w:rtl/>
        </w:rPr>
        <w:t xml:space="preserve">שאני מכירה באופן אישי מאחד התיקים שניהלנו, תיק של </w:t>
      </w:r>
      <w:r w:rsidR="00B9141B" w:rsidRPr="0018143B">
        <w:rPr>
          <w:rFonts w:hint="cs"/>
          <w:rtl/>
        </w:rPr>
        <w:t xml:space="preserve">שבעה </w:t>
      </w:r>
      <w:bookmarkStart w:id="515" w:name="_ETM_Q1_1741874"/>
      <w:bookmarkEnd w:id="515"/>
      <w:r w:rsidR="00B9141B" w:rsidRPr="0018143B">
        <w:rPr>
          <w:rFonts w:hint="cs"/>
          <w:rtl/>
        </w:rPr>
        <w:t>נערים בני העדה האתיופית שלא הורשו לעלות על אוטובוס</w:t>
      </w:r>
      <w:r w:rsidRPr="0018143B">
        <w:rPr>
          <w:rFonts w:hint="cs"/>
          <w:rtl/>
        </w:rPr>
        <w:t xml:space="preserve"> </w:t>
      </w:r>
      <w:bookmarkStart w:id="516" w:name="_ETM_Q1_1744526"/>
      <w:bookmarkEnd w:id="516"/>
      <w:r w:rsidRPr="0018143B">
        <w:rPr>
          <w:rFonts w:hint="cs"/>
          <w:rtl/>
        </w:rPr>
        <w:t xml:space="preserve">של אחת מחברות התחבורה הגדולות במרכז הארץ, אחת המשפחות שם </w:t>
      </w:r>
      <w:bookmarkStart w:id="517" w:name="_ETM_Q1_1750822"/>
      <w:bookmarkEnd w:id="517"/>
      <w:r w:rsidRPr="0018143B">
        <w:rPr>
          <w:rFonts w:hint="cs"/>
          <w:rtl/>
        </w:rPr>
        <w:t xml:space="preserve">לא עמדה במבחן הזכאות הכלכלית בפסיק, היה מדובר במשפחה </w:t>
      </w:r>
      <w:r w:rsidRPr="0018143B">
        <w:rPr>
          <w:rtl/>
        </w:rPr>
        <w:t>–</w:t>
      </w:r>
      <w:r w:rsidRPr="0018143B">
        <w:rPr>
          <w:rFonts w:hint="cs"/>
          <w:rtl/>
        </w:rPr>
        <w:t xml:space="preserve"> </w:t>
      </w:r>
      <w:bookmarkStart w:id="518" w:name="_ETM_Q1_1761652"/>
      <w:bookmarkEnd w:id="518"/>
      <w:r w:rsidRPr="0018143B">
        <w:rPr>
          <w:rFonts w:hint="cs"/>
          <w:rtl/>
        </w:rPr>
        <w:t>בסוף אנחנו צמודים לשכר הממוצע במשק, כך נבחנת זכאות כלכלית</w:t>
      </w:r>
      <w:bookmarkStart w:id="519" w:name="_ETM_Q1_1765276"/>
      <w:bookmarkEnd w:id="519"/>
      <w:r w:rsidR="00E63940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זה </w:t>
      </w:r>
      <w:r w:rsidR="00E63940" w:rsidRPr="0018143B">
        <w:rPr>
          <w:rFonts w:hint="cs"/>
          <w:rtl/>
        </w:rPr>
        <w:t xml:space="preserve">67% מהשכר הממוצע במשק, מי שמרוויח יותר עד </w:t>
      </w:r>
      <w:bookmarkStart w:id="520" w:name="_ETM_Q1_1773580"/>
      <w:bookmarkEnd w:id="520"/>
      <w:r w:rsidR="00E63940" w:rsidRPr="0018143B">
        <w:rPr>
          <w:rFonts w:hint="cs"/>
          <w:rtl/>
        </w:rPr>
        <w:t xml:space="preserve">שלוש נפשות, כל נפש נוספת עוד 6% </w:t>
      </w:r>
      <w:bookmarkStart w:id="521" w:name="_ETM_Q1_1774540"/>
      <w:bookmarkEnd w:id="521"/>
      <w:r w:rsidR="00E63940" w:rsidRPr="0018143B">
        <w:rPr>
          <w:rFonts w:hint="cs"/>
          <w:rtl/>
        </w:rPr>
        <w:t>– באותו מקרה היה מדובר במשפחה שכדי להיות זכאי</w:t>
      </w:r>
      <w:r w:rsidR="00CB10E1" w:rsidRPr="0018143B">
        <w:rPr>
          <w:rFonts w:hint="cs"/>
          <w:rtl/>
        </w:rPr>
        <w:t>ם</w:t>
      </w:r>
      <w:r w:rsidR="00E63940" w:rsidRPr="0018143B">
        <w:rPr>
          <w:rFonts w:hint="cs"/>
          <w:rtl/>
        </w:rPr>
        <w:t xml:space="preserve"> בשעתו</w:t>
      </w:r>
      <w:r w:rsidR="00CB10E1" w:rsidRPr="0018143B">
        <w:rPr>
          <w:rFonts w:hint="cs"/>
          <w:rtl/>
        </w:rPr>
        <w:t xml:space="preserve"> שני בני הזוג</w:t>
      </w:r>
      <w:r w:rsidR="00E63940" w:rsidRPr="0018143B">
        <w:rPr>
          <w:rFonts w:hint="cs"/>
          <w:rtl/>
        </w:rPr>
        <w:t xml:space="preserve"> </w:t>
      </w:r>
      <w:bookmarkStart w:id="522" w:name="_ETM_Q1_1782007"/>
      <w:bookmarkEnd w:id="522"/>
      <w:r w:rsidR="00CB10E1" w:rsidRPr="0018143B">
        <w:rPr>
          <w:rFonts w:hint="cs"/>
          <w:rtl/>
        </w:rPr>
        <w:t xml:space="preserve">היו צריכים </w:t>
      </w:r>
      <w:r w:rsidR="00E63940" w:rsidRPr="0018143B">
        <w:rPr>
          <w:rFonts w:hint="cs"/>
          <w:rtl/>
        </w:rPr>
        <w:t xml:space="preserve">להרוויח כ-8,000 שקלים ביחד, והם הרוויחו כ-9,000, </w:t>
      </w:r>
      <w:bookmarkStart w:id="523" w:name="_ETM_Q1_1790104"/>
      <w:bookmarkStart w:id="524" w:name="_ETM_Q1_1750927"/>
      <w:bookmarkStart w:id="525" w:name="_ETM_Q1_1750992"/>
      <w:bookmarkEnd w:id="523"/>
      <w:bookmarkEnd w:id="524"/>
      <w:bookmarkEnd w:id="525"/>
      <w:r w:rsidR="00A964A5" w:rsidRPr="0018143B">
        <w:rPr>
          <w:rFonts w:hint="cs"/>
          <w:rtl/>
        </w:rPr>
        <w:t xml:space="preserve">לא זה </w:t>
      </w:r>
      <w:bookmarkStart w:id="526" w:name="_ETM_Q1_1793624"/>
      <w:bookmarkEnd w:id="526"/>
      <w:r w:rsidR="00A964A5" w:rsidRPr="0018143B">
        <w:rPr>
          <w:rFonts w:hint="cs"/>
          <w:rtl/>
        </w:rPr>
        <w:t>מה שיאפשר להם</w:t>
      </w:r>
      <w:r w:rsidR="00E63940" w:rsidRPr="0018143B">
        <w:rPr>
          <w:rFonts w:hint="cs"/>
          <w:rtl/>
        </w:rPr>
        <w:t xml:space="preserve"> לגשת ולשכור עורך דין, ואלמלא היינו יכולים לייצג בתיק</w:t>
      </w:r>
      <w:bookmarkStart w:id="527" w:name="_ETM_Q1_1799234"/>
      <w:bookmarkEnd w:id="527"/>
      <w:r w:rsidR="00E63940" w:rsidRPr="0018143B">
        <w:rPr>
          <w:rFonts w:hint="cs"/>
          <w:rtl/>
        </w:rPr>
        <w:t xml:space="preserve"> הזה, הנער, בנם, שבסך </w:t>
      </w:r>
      <w:bookmarkStart w:id="528" w:name="_ETM_Q1_1798520"/>
      <w:bookmarkStart w:id="529" w:name="_ETM_Q1_1798574"/>
      <w:bookmarkEnd w:id="528"/>
      <w:bookmarkEnd w:id="529"/>
      <w:r w:rsidR="00A964A5" w:rsidRPr="0018143B">
        <w:rPr>
          <w:rFonts w:hint="cs"/>
          <w:rtl/>
        </w:rPr>
        <w:t xml:space="preserve">הכול רצה להגיע </w:t>
      </w:r>
      <w:r w:rsidR="00E63940" w:rsidRPr="0018143B">
        <w:rPr>
          <w:rFonts w:hint="cs"/>
          <w:rtl/>
        </w:rPr>
        <w:t xml:space="preserve">הביתה מבית </w:t>
      </w:r>
      <w:r w:rsidR="00CB10E1" w:rsidRPr="0018143B">
        <w:rPr>
          <w:rFonts w:hint="cs"/>
          <w:rtl/>
        </w:rPr>
        <w:t>ה</w:t>
      </w:r>
      <w:r w:rsidR="00E63940" w:rsidRPr="0018143B">
        <w:rPr>
          <w:rFonts w:hint="cs"/>
          <w:rtl/>
        </w:rPr>
        <w:t xml:space="preserve">ספר, ולא התאפשר לו, </w:t>
      </w:r>
      <w:bookmarkStart w:id="530" w:name="_ETM_Q1_1801285"/>
      <w:bookmarkEnd w:id="530"/>
      <w:r w:rsidR="00E63940" w:rsidRPr="0018143B">
        <w:rPr>
          <w:rFonts w:hint="cs"/>
          <w:rtl/>
        </w:rPr>
        <w:t>היה נשאר בלי מענה.</w:t>
      </w:r>
    </w:p>
    <w:p w:rsidR="00A964A5" w:rsidRPr="0018143B" w:rsidRDefault="00A964A5" w:rsidP="00FE7915">
      <w:pPr>
        <w:rPr>
          <w:rtl/>
        </w:rPr>
      </w:pPr>
      <w:bookmarkStart w:id="531" w:name="_ETM_Q1_1802823"/>
      <w:bookmarkStart w:id="532" w:name="_ETM_Q1_1802892"/>
      <w:bookmarkStart w:id="533" w:name="_ETM_Q1_1804568"/>
      <w:bookmarkEnd w:id="531"/>
      <w:bookmarkEnd w:id="532"/>
      <w:bookmarkEnd w:id="533"/>
    </w:p>
    <w:p w:rsidR="00A964A5" w:rsidRPr="0018143B" w:rsidRDefault="00A964A5" w:rsidP="00A964A5">
      <w:pPr>
        <w:pStyle w:val="af9"/>
        <w:keepNext/>
        <w:rPr>
          <w:rtl/>
        </w:rPr>
      </w:pPr>
      <w:bookmarkStart w:id="534" w:name="ET_guest_572481_4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534"/>
    </w:p>
    <w:p w:rsidR="00A964A5" w:rsidRPr="0018143B" w:rsidRDefault="00A964A5" w:rsidP="00A964A5">
      <w:pPr>
        <w:pStyle w:val="KeepWithNext"/>
        <w:rPr>
          <w:rtl/>
        </w:rPr>
      </w:pPr>
    </w:p>
    <w:p w:rsidR="00A964A5" w:rsidRPr="0018143B" w:rsidRDefault="00A964A5" w:rsidP="00E63940">
      <w:pPr>
        <w:rPr>
          <w:rtl/>
        </w:rPr>
      </w:pPr>
      <w:bookmarkStart w:id="535" w:name="_ETM_Q1_1804962"/>
      <w:bookmarkStart w:id="536" w:name="_ETM_Q1_1804992"/>
      <w:bookmarkEnd w:id="535"/>
      <w:bookmarkEnd w:id="536"/>
      <w:r w:rsidRPr="0018143B">
        <w:rPr>
          <w:rFonts w:hint="cs"/>
          <w:rtl/>
        </w:rPr>
        <w:t xml:space="preserve">אני רוצה רגע לתת </w:t>
      </w:r>
      <w:bookmarkStart w:id="537" w:name="_ETM_Q1_1808386"/>
      <w:bookmarkEnd w:id="537"/>
      <w:r w:rsidRPr="0018143B">
        <w:rPr>
          <w:rFonts w:hint="cs"/>
          <w:rtl/>
        </w:rPr>
        <w:t xml:space="preserve">את </w:t>
      </w:r>
      <w:r w:rsidR="00E63940" w:rsidRPr="0018143B">
        <w:rPr>
          <w:rFonts w:hint="cs"/>
          <w:rtl/>
        </w:rPr>
        <w:t xml:space="preserve">הדוגמאות הקונקרטיות. אמרתי שכדי להיות זכאי לסיוע </w:t>
      </w:r>
      <w:bookmarkStart w:id="538" w:name="_ETM_Q1_1808774"/>
      <w:bookmarkEnd w:id="538"/>
      <w:r w:rsidR="00E63940" w:rsidRPr="0018143B">
        <w:rPr>
          <w:rFonts w:hint="cs"/>
          <w:rtl/>
        </w:rPr>
        <w:t xml:space="preserve">משפטי צריך להיות עני מרוד. משפחה בת ארבע נפשות, </w:t>
      </w:r>
      <w:bookmarkStart w:id="539" w:name="_ETM_Q1_1812631"/>
      <w:bookmarkStart w:id="540" w:name="_ETM_Q1_1812687"/>
      <w:bookmarkEnd w:id="539"/>
      <w:bookmarkEnd w:id="540"/>
      <w:r w:rsidRPr="0018143B">
        <w:rPr>
          <w:rFonts w:hint="cs"/>
          <w:rtl/>
        </w:rPr>
        <w:t>ככל שההכנסה הכוללת</w:t>
      </w:r>
      <w:r w:rsidR="00E63940" w:rsidRPr="0018143B">
        <w:rPr>
          <w:rFonts w:hint="cs"/>
          <w:rtl/>
        </w:rPr>
        <w:t xml:space="preserve"> </w:t>
      </w:r>
      <w:bookmarkStart w:id="541" w:name="_ETM_Q1_1815278"/>
      <w:bookmarkEnd w:id="541"/>
      <w:r w:rsidR="00E63940" w:rsidRPr="0018143B">
        <w:rPr>
          <w:rFonts w:hint="cs"/>
          <w:rtl/>
        </w:rPr>
        <w:t xml:space="preserve">של שני בני הזוג </w:t>
      </w:r>
      <w:r w:rsidR="00E63940" w:rsidRPr="0018143B">
        <w:rPr>
          <w:rtl/>
        </w:rPr>
        <w:t>–</w:t>
      </w:r>
      <w:r w:rsidR="00E63940" w:rsidRPr="0018143B">
        <w:rPr>
          <w:rFonts w:hint="cs"/>
          <w:rtl/>
        </w:rPr>
        <w:t xml:space="preserve"> אבא, אימא ושני ילדים –</w:t>
      </w:r>
      <w:r w:rsidRPr="0018143B">
        <w:rPr>
          <w:rFonts w:hint="cs"/>
          <w:rtl/>
        </w:rPr>
        <w:t xml:space="preserve"> ברוטו יותר מ-</w:t>
      </w:r>
      <w:r w:rsidR="00E63940" w:rsidRPr="0018143B">
        <w:rPr>
          <w:rFonts w:hint="cs"/>
          <w:rtl/>
        </w:rPr>
        <w:t>9,151</w:t>
      </w:r>
      <w:r w:rsidRPr="0018143B">
        <w:rPr>
          <w:rFonts w:hint="cs"/>
          <w:rtl/>
        </w:rPr>
        <w:t xml:space="preserve"> שקלים</w:t>
      </w:r>
      <w:r w:rsidR="00E63940" w:rsidRPr="0018143B">
        <w:rPr>
          <w:rFonts w:hint="cs"/>
          <w:rtl/>
        </w:rPr>
        <w:t xml:space="preserve">, </w:t>
      </w:r>
      <w:bookmarkStart w:id="542" w:name="_ETM_Q1_1822042"/>
      <w:bookmarkEnd w:id="542"/>
      <w:r w:rsidR="00E63940" w:rsidRPr="0018143B">
        <w:rPr>
          <w:rFonts w:hint="cs"/>
          <w:rtl/>
        </w:rPr>
        <w:t xml:space="preserve">אין זכאות כלכלית. אם יש שלושה ילדים </w:t>
      </w:r>
      <w:r w:rsidR="00E63940" w:rsidRPr="0018143B">
        <w:rPr>
          <w:rtl/>
        </w:rPr>
        <w:t>–</w:t>
      </w:r>
      <w:r w:rsidR="00E63940" w:rsidRPr="0018143B">
        <w:rPr>
          <w:rFonts w:hint="cs"/>
          <w:rtl/>
        </w:rPr>
        <w:t xml:space="preserve"> 9,900 </w:t>
      </w:r>
      <w:bookmarkStart w:id="543" w:name="_ETM_Q1_1825279"/>
      <w:bookmarkEnd w:id="543"/>
      <w:r w:rsidR="00E63940" w:rsidRPr="0018143B">
        <w:rPr>
          <w:rFonts w:hint="cs"/>
          <w:rtl/>
        </w:rPr>
        <w:t xml:space="preserve">שקלים, </w:t>
      </w:r>
      <w:bookmarkStart w:id="544" w:name="_ETM_Q1_1825249"/>
      <w:bookmarkStart w:id="545" w:name="_ETM_Q1_1825328"/>
      <w:bookmarkEnd w:id="544"/>
      <w:bookmarkEnd w:id="545"/>
      <w:r w:rsidRPr="0018143B">
        <w:rPr>
          <w:rFonts w:hint="cs"/>
          <w:rtl/>
        </w:rPr>
        <w:t>סך ההכנסות ברוטו</w:t>
      </w:r>
      <w:r w:rsidR="00E63940" w:rsidRPr="0018143B">
        <w:rPr>
          <w:rFonts w:hint="cs"/>
          <w:rtl/>
        </w:rPr>
        <w:t>, כשתוכניות חיס</w:t>
      </w:r>
      <w:r w:rsidR="00CB10E1" w:rsidRPr="0018143B">
        <w:rPr>
          <w:rFonts w:hint="cs"/>
          <w:rtl/>
        </w:rPr>
        <w:t>כ</w:t>
      </w:r>
      <w:r w:rsidR="00E63940" w:rsidRPr="0018143B">
        <w:rPr>
          <w:rFonts w:hint="cs"/>
          <w:rtl/>
        </w:rPr>
        <w:t>ון, ואם יש רכב שעלותו - - -</w:t>
      </w:r>
    </w:p>
    <w:p w:rsidR="00A964A5" w:rsidRPr="0018143B" w:rsidRDefault="00A964A5" w:rsidP="00A964A5">
      <w:pPr>
        <w:rPr>
          <w:rtl/>
        </w:rPr>
      </w:pPr>
      <w:bookmarkStart w:id="546" w:name="_ETM_Q1_1831289"/>
      <w:bookmarkStart w:id="547" w:name="_ETM_Q1_1831352"/>
      <w:bookmarkEnd w:id="546"/>
      <w:bookmarkEnd w:id="547"/>
    </w:p>
    <w:p w:rsidR="00A964A5" w:rsidRPr="0018143B" w:rsidRDefault="00A964A5" w:rsidP="00A964A5">
      <w:pPr>
        <w:pStyle w:val="af6"/>
        <w:keepNext/>
        <w:rPr>
          <w:rtl/>
        </w:rPr>
      </w:pPr>
      <w:bookmarkStart w:id="548" w:name="ET_yor_6157_46"/>
      <w:r w:rsidRPr="0018143B">
        <w:rPr>
          <w:rStyle w:val="TagStyle"/>
          <w:rtl/>
        </w:rPr>
        <w:lastRenderedPageBreak/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548"/>
    </w:p>
    <w:p w:rsidR="00A964A5" w:rsidRPr="0018143B" w:rsidRDefault="00A964A5" w:rsidP="00A964A5">
      <w:pPr>
        <w:pStyle w:val="KeepWithNext"/>
        <w:rPr>
          <w:rtl/>
        </w:rPr>
      </w:pPr>
    </w:p>
    <w:p w:rsidR="00A964A5" w:rsidRPr="0018143B" w:rsidRDefault="00A964A5" w:rsidP="00A964A5">
      <w:pPr>
        <w:rPr>
          <w:rtl/>
        </w:rPr>
      </w:pPr>
      <w:bookmarkStart w:id="549" w:name="_ETM_Q1_1832004"/>
      <w:bookmarkEnd w:id="549"/>
      <w:r w:rsidRPr="0018143B">
        <w:rPr>
          <w:rFonts w:hint="cs"/>
          <w:rtl/>
        </w:rPr>
        <w:t xml:space="preserve">את </w:t>
      </w:r>
      <w:bookmarkStart w:id="550" w:name="_ETM_Q1_1832544"/>
      <w:bookmarkEnd w:id="550"/>
      <w:r w:rsidRPr="0018143B">
        <w:rPr>
          <w:rFonts w:hint="cs"/>
          <w:rtl/>
        </w:rPr>
        <w:t>נושא המבחן הכלכלי אני מבין היטב</w:t>
      </w:r>
      <w:r w:rsidR="00E63940" w:rsidRPr="0018143B">
        <w:rPr>
          <w:rFonts w:hint="cs"/>
          <w:rtl/>
        </w:rPr>
        <w:t>, אני רק אומר שבשנת 2023 מבחינת כמות הת</w:t>
      </w:r>
      <w:bookmarkStart w:id="551" w:name="_ETM_Q1_1839349"/>
      <w:bookmarkEnd w:id="551"/>
      <w:r w:rsidR="00E63940" w:rsidRPr="0018143B">
        <w:rPr>
          <w:rFonts w:hint="cs"/>
          <w:rtl/>
        </w:rPr>
        <w:t xml:space="preserve">ביעות שהוגשו על ידי סיוע משפטי במימון המדינה, </w:t>
      </w:r>
      <w:r w:rsidR="00CB10E1" w:rsidRPr="0018143B">
        <w:rPr>
          <w:rFonts w:hint="cs"/>
          <w:rtl/>
        </w:rPr>
        <w:t xml:space="preserve">היא </w:t>
      </w:r>
      <w:r w:rsidR="00E63940" w:rsidRPr="0018143B">
        <w:rPr>
          <w:rFonts w:hint="cs"/>
          <w:rtl/>
        </w:rPr>
        <w:t xml:space="preserve">הייתה יותר </w:t>
      </w:r>
      <w:bookmarkStart w:id="552" w:name="_ETM_Q1_1847899"/>
      <w:bookmarkEnd w:id="552"/>
      <w:r w:rsidR="00E63940" w:rsidRPr="0018143B">
        <w:rPr>
          <w:rFonts w:hint="cs"/>
          <w:rtl/>
        </w:rPr>
        <w:t>גבוהה מאשר בשנת 2019, ויותר גבוהה גם משנת 2020.</w:t>
      </w:r>
    </w:p>
    <w:p w:rsidR="0039502B" w:rsidRPr="0018143B" w:rsidRDefault="0039502B" w:rsidP="0039502B">
      <w:pPr>
        <w:rPr>
          <w:rtl/>
        </w:rPr>
      </w:pPr>
      <w:bookmarkStart w:id="553" w:name="_ETM_Q1_1839319"/>
      <w:bookmarkStart w:id="554" w:name="_ETM_Q1_1839389"/>
      <w:bookmarkStart w:id="555" w:name="_ETM_Q1_1861458"/>
      <w:bookmarkEnd w:id="553"/>
      <w:bookmarkEnd w:id="554"/>
      <w:bookmarkEnd w:id="555"/>
    </w:p>
    <w:p w:rsidR="0039502B" w:rsidRPr="0018143B" w:rsidRDefault="0039502B" w:rsidP="0039502B">
      <w:pPr>
        <w:pStyle w:val="af9"/>
        <w:keepNext/>
        <w:rPr>
          <w:rtl/>
        </w:rPr>
      </w:pPr>
      <w:bookmarkStart w:id="556" w:name="ET_guest_922580_4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556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E63940">
      <w:pPr>
        <w:rPr>
          <w:rtl/>
        </w:rPr>
      </w:pPr>
      <w:bookmarkStart w:id="557" w:name="_ETM_Q1_1861864"/>
      <w:bookmarkStart w:id="558" w:name="_ETM_Q1_1861894"/>
      <w:bookmarkStart w:id="559" w:name="_ETM_Q1_1854649"/>
      <w:bookmarkStart w:id="560" w:name="_ETM_Q1_1854702"/>
      <w:bookmarkEnd w:id="557"/>
      <w:bookmarkEnd w:id="558"/>
      <w:bookmarkEnd w:id="559"/>
      <w:bookmarkEnd w:id="560"/>
      <w:r w:rsidRPr="0018143B">
        <w:rPr>
          <w:rFonts w:hint="cs"/>
          <w:rtl/>
        </w:rPr>
        <w:t>לא. חשוב לי לומר</w:t>
      </w:r>
      <w:r w:rsidR="00E63940" w:rsidRPr="0018143B">
        <w:rPr>
          <w:rFonts w:hint="cs"/>
          <w:rtl/>
        </w:rPr>
        <w:t xml:space="preserve"> שהנתונים </w:t>
      </w:r>
      <w:bookmarkStart w:id="561" w:name="_ETM_Q1_1855908"/>
      <w:bookmarkEnd w:id="561"/>
      <w:r w:rsidR="00E63940" w:rsidRPr="0018143B">
        <w:rPr>
          <w:rFonts w:hint="cs"/>
          <w:rtl/>
        </w:rPr>
        <w:t xml:space="preserve">שהצגתי כאן הם לא של איזה תיקים נלקחו בפועל, אלא </w:t>
      </w:r>
      <w:bookmarkStart w:id="562" w:name="_ETM_Q1_1860173"/>
      <w:bookmarkEnd w:id="562"/>
      <w:r w:rsidR="00E63940" w:rsidRPr="0018143B">
        <w:rPr>
          <w:rFonts w:hint="cs"/>
          <w:rtl/>
        </w:rPr>
        <w:t xml:space="preserve">של כמה פניות התקבלו וכמה דחינו. מאלה </w:t>
      </w:r>
      <w:bookmarkStart w:id="563" w:name="_ETM_Q1_1867201"/>
      <w:bookmarkEnd w:id="563"/>
      <w:r w:rsidR="00E63940" w:rsidRPr="0018143B">
        <w:rPr>
          <w:rFonts w:hint="cs"/>
          <w:rtl/>
        </w:rPr>
        <w:t xml:space="preserve">שלא דחינו, זה </w:t>
      </w:r>
      <w:bookmarkStart w:id="564" w:name="_ETM_Q1_1866163"/>
      <w:bookmarkStart w:id="565" w:name="_ETM_Q1_1866217"/>
      <w:bookmarkEnd w:id="564"/>
      <w:bookmarkEnd w:id="565"/>
      <w:r w:rsidRPr="0018143B">
        <w:rPr>
          <w:rFonts w:hint="cs"/>
          <w:rtl/>
        </w:rPr>
        <w:t xml:space="preserve">לא אומר </w:t>
      </w:r>
      <w:bookmarkStart w:id="566" w:name="_ETM_Q1_1867530"/>
      <w:bookmarkEnd w:id="566"/>
      <w:r w:rsidRPr="0018143B">
        <w:rPr>
          <w:rFonts w:hint="cs"/>
          <w:rtl/>
        </w:rPr>
        <w:t>שבהכרח קיבלנו. יש נשירה טבעית</w:t>
      </w:r>
      <w:r w:rsidR="00E63940" w:rsidRPr="0018143B">
        <w:rPr>
          <w:rFonts w:hint="cs"/>
          <w:rtl/>
        </w:rPr>
        <w:t>.</w:t>
      </w:r>
    </w:p>
    <w:p w:rsidR="0039502B" w:rsidRPr="0018143B" w:rsidRDefault="0039502B" w:rsidP="00A964A5">
      <w:pPr>
        <w:rPr>
          <w:rtl/>
        </w:rPr>
      </w:pPr>
      <w:bookmarkStart w:id="567" w:name="_ETM_Q1_1872396"/>
      <w:bookmarkStart w:id="568" w:name="_ETM_Q1_1872459"/>
      <w:bookmarkEnd w:id="567"/>
      <w:bookmarkEnd w:id="568"/>
    </w:p>
    <w:p w:rsidR="0039502B" w:rsidRPr="0018143B" w:rsidRDefault="0039502B" w:rsidP="0039502B">
      <w:pPr>
        <w:pStyle w:val="af6"/>
        <w:keepNext/>
        <w:rPr>
          <w:rtl/>
        </w:rPr>
      </w:pPr>
      <w:bookmarkStart w:id="569" w:name="ET_yor_6157_48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569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570" w:name="_ETM_Q1_1872997"/>
      <w:bookmarkEnd w:id="570"/>
      <w:r w:rsidRPr="0018143B">
        <w:rPr>
          <w:rFonts w:hint="cs"/>
          <w:rtl/>
        </w:rPr>
        <w:t>המספרים הם הנגזרת.</w:t>
      </w:r>
    </w:p>
    <w:p w:rsidR="0039502B" w:rsidRPr="0018143B" w:rsidRDefault="0039502B" w:rsidP="0039502B">
      <w:pPr>
        <w:rPr>
          <w:rtl/>
        </w:rPr>
      </w:pPr>
      <w:bookmarkStart w:id="571" w:name="_ETM_Q1_1876791"/>
      <w:bookmarkStart w:id="572" w:name="_ETM_Q1_1876858"/>
      <w:bookmarkStart w:id="573" w:name="_ETM_Q1_1878073"/>
      <w:bookmarkEnd w:id="571"/>
      <w:bookmarkEnd w:id="572"/>
      <w:bookmarkEnd w:id="573"/>
    </w:p>
    <w:p w:rsidR="0039502B" w:rsidRPr="0018143B" w:rsidRDefault="0039502B" w:rsidP="0039502B">
      <w:pPr>
        <w:pStyle w:val="af9"/>
        <w:keepNext/>
        <w:rPr>
          <w:rtl/>
        </w:rPr>
      </w:pPr>
      <w:bookmarkStart w:id="574" w:name="ET_guest_922580_4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574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E63940" w:rsidP="0039502B">
      <w:pPr>
        <w:rPr>
          <w:rtl/>
        </w:rPr>
      </w:pPr>
      <w:bookmarkStart w:id="575" w:name="_ETM_Q1_1878483"/>
      <w:bookmarkStart w:id="576" w:name="_ETM_Q1_1878522"/>
      <w:bookmarkEnd w:id="575"/>
      <w:bookmarkEnd w:id="576"/>
      <w:r w:rsidRPr="0018143B">
        <w:rPr>
          <w:rFonts w:hint="cs"/>
          <w:rtl/>
        </w:rPr>
        <w:t xml:space="preserve">לא, המספרים הם נמוכים. בסוף </w:t>
      </w:r>
      <w:bookmarkStart w:id="577" w:name="_ETM_Q1_1874887"/>
      <w:bookmarkEnd w:id="577"/>
      <w:r w:rsidRPr="0018143B">
        <w:rPr>
          <w:rFonts w:hint="cs"/>
          <w:rtl/>
        </w:rPr>
        <w:t xml:space="preserve">ייצגנו בפועל בשנת 2023 </w:t>
      </w:r>
      <w:r w:rsidR="0039502B" w:rsidRPr="0018143B">
        <w:rPr>
          <w:rFonts w:hint="cs"/>
          <w:rtl/>
        </w:rPr>
        <w:t>מקרים בודדים.</w:t>
      </w:r>
    </w:p>
    <w:p w:rsidR="0039502B" w:rsidRPr="0018143B" w:rsidRDefault="0039502B" w:rsidP="0039502B">
      <w:pPr>
        <w:rPr>
          <w:rtl/>
        </w:rPr>
      </w:pPr>
      <w:bookmarkStart w:id="578" w:name="_ETM_Q1_1882699"/>
      <w:bookmarkStart w:id="579" w:name="_ETM_Q1_1882753"/>
      <w:bookmarkEnd w:id="578"/>
      <w:bookmarkEnd w:id="579"/>
    </w:p>
    <w:p w:rsidR="0039502B" w:rsidRPr="0018143B" w:rsidRDefault="0039502B" w:rsidP="0039502B">
      <w:pPr>
        <w:pStyle w:val="af6"/>
        <w:keepNext/>
        <w:rPr>
          <w:rtl/>
        </w:rPr>
      </w:pPr>
      <w:bookmarkStart w:id="580" w:name="ET_yor_6157_50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580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581" w:name="_ETM_Q1_1883404"/>
      <w:bookmarkEnd w:id="581"/>
      <w:r w:rsidRPr="0018143B">
        <w:rPr>
          <w:rFonts w:hint="cs"/>
          <w:rtl/>
        </w:rPr>
        <w:t xml:space="preserve">עדיין המשפך הוא </w:t>
      </w:r>
      <w:bookmarkStart w:id="582" w:name="_ETM_Q1_1885779"/>
      <w:bookmarkEnd w:id="582"/>
      <w:r w:rsidRPr="0018143B">
        <w:rPr>
          <w:rFonts w:hint="cs"/>
          <w:rtl/>
        </w:rPr>
        <w:t xml:space="preserve">אותו משפך. </w:t>
      </w:r>
      <w:r w:rsidR="00E63940" w:rsidRPr="0018143B">
        <w:rPr>
          <w:rFonts w:hint="cs"/>
          <w:rtl/>
        </w:rPr>
        <w:t xml:space="preserve">האירועים האלה הם לא בשליטתי. אם </w:t>
      </w:r>
      <w:bookmarkStart w:id="583" w:name="_ETM_Q1_1884059"/>
      <w:bookmarkEnd w:id="583"/>
      <w:r w:rsidR="00E63940" w:rsidRPr="0018143B">
        <w:rPr>
          <w:rFonts w:hint="cs"/>
          <w:rtl/>
        </w:rPr>
        <w:t xml:space="preserve">מתוך התיקים שהגיעו אליכם, בסופו של דבר הגעתם למספר תיקים </w:t>
      </w:r>
      <w:bookmarkStart w:id="584" w:name="_ETM_Q1_1889141"/>
      <w:bookmarkEnd w:id="584"/>
      <w:r w:rsidR="00E63940" w:rsidRPr="0018143B">
        <w:rPr>
          <w:rFonts w:hint="cs"/>
          <w:rtl/>
        </w:rPr>
        <w:t>בודדים, מסיבות אחרות או בגלל פרוץ המלחמה, זה לא מעניין א</w:t>
      </w:r>
      <w:bookmarkStart w:id="585" w:name="_ETM_Q1_1894017"/>
      <w:bookmarkEnd w:id="585"/>
      <w:r w:rsidR="00E63940" w:rsidRPr="0018143B">
        <w:rPr>
          <w:rFonts w:hint="cs"/>
          <w:rtl/>
        </w:rPr>
        <w:t xml:space="preserve">ותי </w:t>
      </w:r>
      <w:r w:rsidR="00E63940" w:rsidRPr="0018143B">
        <w:rPr>
          <w:rtl/>
        </w:rPr>
        <w:t>–</w:t>
      </w:r>
      <w:r w:rsidR="00E63940" w:rsidRPr="0018143B">
        <w:rPr>
          <w:rFonts w:hint="cs"/>
          <w:rtl/>
        </w:rPr>
        <w:t xml:space="preserve"> זה מעניין אותי, רק שזה לא מעניין אותי </w:t>
      </w:r>
      <w:bookmarkStart w:id="586" w:name="_ETM_Q1_1896545"/>
      <w:bookmarkEnd w:id="586"/>
      <w:r w:rsidR="00E63940" w:rsidRPr="0018143B">
        <w:rPr>
          <w:rFonts w:hint="cs"/>
          <w:rtl/>
        </w:rPr>
        <w:t xml:space="preserve">לעניין החוק הזה </w:t>
      </w:r>
      <w:r w:rsidR="00E63940" w:rsidRPr="0018143B">
        <w:rPr>
          <w:rtl/>
        </w:rPr>
        <w:t>–</w:t>
      </w:r>
      <w:r w:rsidR="00E63940" w:rsidRPr="0018143B">
        <w:rPr>
          <w:rFonts w:hint="cs"/>
          <w:rtl/>
        </w:rPr>
        <w:t xml:space="preserve"> מה שרלוונטי פה בסיפור הזה </w:t>
      </w:r>
      <w:bookmarkStart w:id="587" w:name="_ETM_Q1_1901413"/>
      <w:bookmarkEnd w:id="587"/>
      <w:r w:rsidR="00E63940" w:rsidRPr="0018143B">
        <w:rPr>
          <w:rFonts w:hint="cs"/>
          <w:rtl/>
        </w:rPr>
        <w:t>זה שאת אומרת שהגעתם ליותר מ-70 פניות, תנ</w:t>
      </w:r>
      <w:bookmarkStart w:id="588" w:name="_ETM_Q1_1904628"/>
      <w:bookmarkEnd w:id="588"/>
      <w:r w:rsidR="00E63940" w:rsidRPr="0018143B">
        <w:rPr>
          <w:rFonts w:hint="cs"/>
          <w:rtl/>
        </w:rPr>
        <w:t xml:space="preserve">כו את ה-11 פניות שדחיתם בגלל מצב כלכלי - - </w:t>
      </w:r>
      <w:bookmarkStart w:id="589" w:name="_ETM_Q1_1908778"/>
      <w:bookmarkEnd w:id="589"/>
      <w:r w:rsidR="00E63940" w:rsidRPr="0018143B">
        <w:rPr>
          <w:rFonts w:hint="cs"/>
          <w:rtl/>
        </w:rPr>
        <w:t>-</w:t>
      </w:r>
      <w:bookmarkStart w:id="590" w:name="_ETM_Q1_1907152"/>
      <w:bookmarkEnd w:id="590"/>
    </w:p>
    <w:p w:rsidR="00E63940" w:rsidRPr="0018143B" w:rsidRDefault="00E63940" w:rsidP="0039502B">
      <w:pPr>
        <w:rPr>
          <w:rtl/>
        </w:rPr>
      </w:pPr>
      <w:bookmarkStart w:id="591" w:name="_ETM_Q1_1907210"/>
      <w:bookmarkStart w:id="592" w:name="_ETM_Q1_1908346"/>
      <w:bookmarkEnd w:id="591"/>
      <w:bookmarkEnd w:id="592"/>
    </w:p>
    <w:p w:rsidR="00E63940" w:rsidRPr="0018143B" w:rsidRDefault="00E63940" w:rsidP="00E63940">
      <w:pPr>
        <w:pStyle w:val="af9"/>
        <w:keepNext/>
        <w:rPr>
          <w:rtl/>
        </w:rPr>
      </w:pPr>
      <w:bookmarkStart w:id="593" w:name="ET_guest_922580_11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593"/>
    </w:p>
    <w:p w:rsidR="00E63940" w:rsidRPr="0018143B" w:rsidRDefault="00E63940" w:rsidP="00E63940">
      <w:pPr>
        <w:pStyle w:val="KeepWithNext"/>
        <w:rPr>
          <w:rtl/>
        </w:rPr>
      </w:pPr>
    </w:p>
    <w:p w:rsidR="00E63940" w:rsidRPr="0018143B" w:rsidRDefault="00E63940" w:rsidP="00E63940">
      <w:pPr>
        <w:rPr>
          <w:rtl/>
        </w:rPr>
      </w:pPr>
      <w:bookmarkStart w:id="594" w:name="_ETM_Q1_1908842"/>
      <w:bookmarkStart w:id="595" w:name="_ETM_Q1_1908882"/>
      <w:bookmarkEnd w:id="594"/>
      <w:bookmarkEnd w:id="595"/>
      <w:r w:rsidRPr="0018143B">
        <w:rPr>
          <w:rFonts w:hint="cs"/>
          <w:rtl/>
        </w:rPr>
        <w:t>27.</w:t>
      </w:r>
    </w:p>
    <w:p w:rsidR="00E63940" w:rsidRPr="0018143B" w:rsidRDefault="00E63940" w:rsidP="00E63940">
      <w:pPr>
        <w:rPr>
          <w:rtl/>
        </w:rPr>
      </w:pPr>
    </w:p>
    <w:p w:rsidR="00E63940" w:rsidRPr="0018143B" w:rsidRDefault="00E63940" w:rsidP="00E63940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E63940" w:rsidRPr="0018143B" w:rsidRDefault="00E63940" w:rsidP="00E63940">
      <w:pPr>
        <w:pStyle w:val="KeepWithNext"/>
        <w:rPr>
          <w:rtl/>
        </w:rPr>
      </w:pPr>
    </w:p>
    <w:p w:rsidR="00E63940" w:rsidRPr="0018143B" w:rsidRDefault="00E63940" w:rsidP="00E63940">
      <w:pPr>
        <w:rPr>
          <w:rtl/>
        </w:rPr>
      </w:pPr>
      <w:bookmarkStart w:id="596" w:name="_ETM_Q1_1910624"/>
      <w:bookmarkEnd w:id="596"/>
      <w:r w:rsidRPr="0018143B">
        <w:rPr>
          <w:rFonts w:hint="cs"/>
          <w:rtl/>
        </w:rPr>
        <w:t xml:space="preserve">יותר מ-20 פניות שדחיתם בגלל מצב כלכלי, אנחנו ביותר פניות </w:t>
      </w:r>
      <w:bookmarkStart w:id="597" w:name="_ETM_Q1_1916156"/>
      <w:bookmarkEnd w:id="597"/>
      <w:r w:rsidRPr="0018143B">
        <w:rPr>
          <w:rFonts w:hint="cs"/>
          <w:rtl/>
        </w:rPr>
        <w:t>שלא דחיתם</w:t>
      </w:r>
      <w:bookmarkStart w:id="598" w:name="_ETM_Q1_1921939"/>
      <w:bookmarkEnd w:id="598"/>
      <w:r w:rsidRPr="0018143B">
        <w:rPr>
          <w:rFonts w:hint="cs"/>
          <w:rtl/>
        </w:rPr>
        <w:t>, ודאי מ-2019, אולי אפילו גם מ-2020.</w:t>
      </w:r>
      <w:bookmarkStart w:id="599" w:name="_ETM_Q1_1919293"/>
      <w:bookmarkEnd w:id="599"/>
      <w:r w:rsidRPr="0018143B">
        <w:rPr>
          <w:rFonts w:hint="cs"/>
          <w:rtl/>
        </w:rPr>
        <w:t xml:space="preserve"> אני לא רב איתך, אני מדבר מספרית. זה כאשר אין את </w:t>
      </w:r>
      <w:bookmarkStart w:id="600" w:name="_ETM_Q1_1928625"/>
      <w:bookmarkEnd w:id="600"/>
      <w:r w:rsidRPr="0018143B">
        <w:rPr>
          <w:rFonts w:hint="cs"/>
          <w:rtl/>
        </w:rPr>
        <w:t xml:space="preserve">המבחן, כאשר החוק לא בתוקף. אני רוצה שהמגמה הזאת </w:t>
      </w:r>
      <w:bookmarkStart w:id="601" w:name="_ETM_Q1_1932344"/>
      <w:bookmarkEnd w:id="601"/>
      <w:r w:rsidRPr="0018143B">
        <w:rPr>
          <w:rFonts w:hint="cs"/>
          <w:rtl/>
        </w:rPr>
        <w:t xml:space="preserve">תגדל, אני אתכם, אני בעד החוק, אחרת לא הייתי קובע </w:t>
      </w:r>
      <w:bookmarkStart w:id="602" w:name="_ETM_Q1_1934592"/>
      <w:bookmarkEnd w:id="602"/>
      <w:r w:rsidRPr="0018143B">
        <w:rPr>
          <w:rFonts w:hint="cs"/>
          <w:rtl/>
        </w:rPr>
        <w:t>אותו לדיון - - -</w:t>
      </w:r>
    </w:p>
    <w:p w:rsidR="0039502B" w:rsidRPr="0018143B" w:rsidRDefault="0039502B" w:rsidP="0039502B">
      <w:pPr>
        <w:rPr>
          <w:rtl/>
        </w:rPr>
      </w:pPr>
      <w:bookmarkStart w:id="603" w:name="_ETM_Q1_1919344"/>
      <w:bookmarkStart w:id="604" w:name="_ETM_Q1_1888839"/>
      <w:bookmarkStart w:id="605" w:name="_ETM_Q1_1888903"/>
      <w:bookmarkStart w:id="606" w:name="_ETM_Q1_1919386"/>
      <w:bookmarkStart w:id="607" w:name="_ETM_Q1_1919429"/>
      <w:bookmarkStart w:id="608" w:name="_ETM_Q1_1937146"/>
      <w:bookmarkEnd w:id="603"/>
      <w:bookmarkEnd w:id="604"/>
      <w:bookmarkEnd w:id="605"/>
      <w:bookmarkEnd w:id="606"/>
      <w:bookmarkEnd w:id="607"/>
      <w:bookmarkEnd w:id="608"/>
    </w:p>
    <w:p w:rsidR="0039502B" w:rsidRPr="0018143B" w:rsidRDefault="0039502B" w:rsidP="0039502B">
      <w:pPr>
        <w:pStyle w:val="af9"/>
        <w:keepNext/>
        <w:rPr>
          <w:rtl/>
        </w:rPr>
      </w:pPr>
      <w:bookmarkStart w:id="609" w:name="ET_guest_572481_53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609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610" w:name="_ETM_Q1_1937532"/>
      <w:bookmarkEnd w:id="610"/>
      <w:r w:rsidRPr="0018143B">
        <w:rPr>
          <w:rFonts w:hint="cs"/>
          <w:rtl/>
        </w:rPr>
        <w:t>ג</w:t>
      </w:r>
      <w:bookmarkStart w:id="611" w:name="_ETM_Q1_1937571"/>
      <w:bookmarkEnd w:id="611"/>
      <w:r w:rsidRPr="0018143B">
        <w:rPr>
          <w:rFonts w:hint="cs"/>
          <w:rtl/>
        </w:rPr>
        <w:t>ם נבנה ערו</w:t>
      </w:r>
      <w:r w:rsidR="00E63940" w:rsidRPr="0018143B">
        <w:rPr>
          <w:rFonts w:hint="cs"/>
          <w:rtl/>
        </w:rPr>
        <w:t>ץ</w:t>
      </w:r>
      <w:r w:rsidRPr="0018143B">
        <w:rPr>
          <w:rFonts w:hint="cs"/>
          <w:rtl/>
        </w:rPr>
        <w:t xml:space="preserve"> של העברת פניות אלינו</w:t>
      </w:r>
      <w:r w:rsidR="00E63940" w:rsidRPr="0018143B">
        <w:rPr>
          <w:rFonts w:hint="cs"/>
          <w:rtl/>
        </w:rPr>
        <w:t>.</w:t>
      </w:r>
    </w:p>
    <w:p w:rsidR="00CB10E1" w:rsidRPr="0018143B" w:rsidRDefault="00CB10E1" w:rsidP="0039502B">
      <w:pPr>
        <w:rPr>
          <w:rtl/>
        </w:rPr>
      </w:pPr>
      <w:bookmarkStart w:id="612" w:name="_ETM_Q1_1938480"/>
      <w:bookmarkStart w:id="613" w:name="_ETM_Q1_1938560"/>
      <w:bookmarkEnd w:id="612"/>
      <w:bookmarkEnd w:id="613"/>
    </w:p>
    <w:p w:rsidR="00CB10E1" w:rsidRPr="0018143B" w:rsidRDefault="00CB10E1" w:rsidP="00CB10E1">
      <w:pPr>
        <w:pStyle w:val="af6"/>
        <w:keepNext/>
        <w:rPr>
          <w:rtl/>
        </w:rPr>
      </w:pPr>
      <w:bookmarkStart w:id="614" w:name="ET_yor_6157_10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614"/>
    </w:p>
    <w:p w:rsidR="00CB10E1" w:rsidRPr="0018143B" w:rsidRDefault="00CB10E1" w:rsidP="00CB10E1">
      <w:pPr>
        <w:pStyle w:val="KeepWithNext"/>
        <w:rPr>
          <w:rtl/>
        </w:rPr>
      </w:pPr>
    </w:p>
    <w:p w:rsidR="00CB10E1" w:rsidRPr="0018143B" w:rsidRDefault="00CB10E1" w:rsidP="00CB10E1">
      <w:pPr>
        <w:rPr>
          <w:rtl/>
        </w:rPr>
      </w:pPr>
      <w:bookmarkStart w:id="615" w:name="_ETM_Q1_1943876"/>
      <w:bookmarkEnd w:id="615"/>
      <w:r w:rsidRPr="0018143B">
        <w:rPr>
          <w:rFonts w:hint="cs"/>
          <w:rtl/>
        </w:rPr>
        <w:t xml:space="preserve">נכון. כבר יש לי. </w:t>
      </w:r>
      <w:bookmarkStart w:id="616" w:name="_ETM_Q1_1944383"/>
      <w:bookmarkEnd w:id="616"/>
      <w:r w:rsidRPr="0018143B">
        <w:rPr>
          <w:rFonts w:hint="cs"/>
          <w:rtl/>
        </w:rPr>
        <w:t xml:space="preserve">אני לא צריך לשלם על מוצר שכבר יש לי בהקשר </w:t>
      </w:r>
      <w:bookmarkStart w:id="617" w:name="_ETM_Q1_1946406"/>
      <w:bookmarkEnd w:id="617"/>
      <w:r w:rsidRPr="0018143B">
        <w:rPr>
          <w:rFonts w:hint="cs"/>
          <w:rtl/>
        </w:rPr>
        <w:t>הזה.</w:t>
      </w:r>
      <w:bookmarkStart w:id="618" w:name="_ETM_Q1_1946411"/>
      <w:bookmarkEnd w:id="618"/>
    </w:p>
    <w:p w:rsidR="00CB10E1" w:rsidRPr="0018143B" w:rsidRDefault="00CB10E1" w:rsidP="00CB10E1">
      <w:pPr>
        <w:rPr>
          <w:rtl/>
        </w:rPr>
      </w:pPr>
      <w:bookmarkStart w:id="619" w:name="_ETM_Q1_1946519"/>
      <w:bookmarkEnd w:id="619"/>
    </w:p>
    <w:p w:rsidR="00CB10E1" w:rsidRPr="0018143B" w:rsidRDefault="00CB10E1" w:rsidP="00CB10E1">
      <w:pPr>
        <w:pStyle w:val="af9"/>
        <w:keepNext/>
        <w:rPr>
          <w:rtl/>
        </w:rPr>
      </w:pPr>
      <w:bookmarkStart w:id="620" w:name="ET_guest_572481_10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620"/>
    </w:p>
    <w:p w:rsidR="00CB10E1" w:rsidRPr="0018143B" w:rsidRDefault="00CB10E1" w:rsidP="00CB10E1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621" w:name="_ETM_Q1_1946367"/>
      <w:bookmarkStart w:id="622" w:name="_ETM_Q1_1948377"/>
      <w:bookmarkStart w:id="623" w:name="_ETM_Q1_1948442"/>
      <w:bookmarkStart w:id="624" w:name="_ETM_Q1_1946453"/>
      <w:bookmarkEnd w:id="621"/>
      <w:bookmarkEnd w:id="622"/>
      <w:bookmarkEnd w:id="623"/>
      <w:bookmarkEnd w:id="624"/>
      <w:r w:rsidRPr="0018143B">
        <w:rPr>
          <w:rFonts w:hint="cs"/>
          <w:rtl/>
        </w:rPr>
        <w:t xml:space="preserve">אנחנו נאלצים </w:t>
      </w:r>
      <w:bookmarkStart w:id="625" w:name="_ETM_Q1_1950715"/>
      <w:bookmarkEnd w:id="625"/>
      <w:r w:rsidRPr="0018143B">
        <w:rPr>
          <w:rFonts w:hint="cs"/>
          <w:rtl/>
        </w:rPr>
        <w:t>לדחות</w:t>
      </w:r>
      <w:r w:rsidR="00CB10E1" w:rsidRPr="0018143B">
        <w:rPr>
          <w:rFonts w:hint="cs"/>
          <w:rtl/>
        </w:rPr>
        <w:t xml:space="preserve"> חלק מאוד גדול ממי שמופנה אלינו באמצעות הערוץ הזה.</w:t>
      </w:r>
    </w:p>
    <w:p w:rsidR="0039502B" w:rsidRPr="0018143B" w:rsidRDefault="0039502B" w:rsidP="0039502B">
      <w:pPr>
        <w:rPr>
          <w:rtl/>
        </w:rPr>
      </w:pPr>
      <w:bookmarkStart w:id="626" w:name="_ETM_Q1_1951633"/>
      <w:bookmarkStart w:id="627" w:name="_ETM_Q1_1951688"/>
      <w:bookmarkEnd w:id="626"/>
      <w:bookmarkEnd w:id="627"/>
    </w:p>
    <w:p w:rsidR="0039502B" w:rsidRPr="0018143B" w:rsidRDefault="0039502B" w:rsidP="0039502B">
      <w:pPr>
        <w:pStyle w:val="af6"/>
        <w:keepNext/>
        <w:rPr>
          <w:rtl/>
        </w:rPr>
      </w:pPr>
      <w:bookmarkStart w:id="628" w:name="ET_yor_6157_5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628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0350E6" w:rsidP="0039502B">
      <w:pPr>
        <w:rPr>
          <w:rtl/>
        </w:rPr>
      </w:pPr>
      <w:bookmarkStart w:id="629" w:name="_ETM_Q1_1952280"/>
      <w:bookmarkEnd w:id="629"/>
      <w:r w:rsidRPr="0018143B">
        <w:rPr>
          <w:rFonts w:hint="cs"/>
          <w:rtl/>
        </w:rPr>
        <w:t xml:space="preserve">אני </w:t>
      </w:r>
      <w:bookmarkStart w:id="630" w:name="_ETM_Q1_1950741"/>
      <w:bookmarkEnd w:id="630"/>
      <w:r w:rsidRPr="0018143B">
        <w:rPr>
          <w:rFonts w:hint="cs"/>
          <w:rtl/>
        </w:rPr>
        <w:t>מבין, ו</w:t>
      </w:r>
      <w:r w:rsidR="0039502B" w:rsidRPr="0018143B">
        <w:rPr>
          <w:rFonts w:hint="cs"/>
          <w:rtl/>
        </w:rPr>
        <w:t xml:space="preserve">לכן אני רוצה להאריך את הצעת החוק, לכן אנחנו בדיון </w:t>
      </w:r>
      <w:bookmarkStart w:id="631" w:name="_ETM_Q1_1959488"/>
      <w:bookmarkEnd w:id="631"/>
      <w:r w:rsidR="0039502B" w:rsidRPr="0018143B">
        <w:rPr>
          <w:rFonts w:hint="cs"/>
          <w:rtl/>
        </w:rPr>
        <w:t>זה</w:t>
      </w:r>
      <w:r w:rsidRPr="0018143B">
        <w:rPr>
          <w:rFonts w:hint="cs"/>
          <w:rtl/>
        </w:rPr>
        <w:t xml:space="preserve">. אנחנו לא בוויכוח על העניין הזה. אני מבין, </w:t>
      </w:r>
      <w:bookmarkStart w:id="632" w:name="_ETM_Q1_1957662"/>
      <w:bookmarkEnd w:id="632"/>
      <w:r w:rsidRPr="0018143B">
        <w:rPr>
          <w:rFonts w:hint="cs"/>
          <w:rtl/>
        </w:rPr>
        <w:t xml:space="preserve">אני רק מחדד מה מבחינתי ייחשב כהצלחה של הוראת השעה. </w:t>
      </w:r>
      <w:bookmarkStart w:id="633" w:name="_ETM_Q1_1963505"/>
      <w:bookmarkEnd w:id="633"/>
      <w:r w:rsidRPr="0018143B">
        <w:rPr>
          <w:rFonts w:hint="cs"/>
          <w:rtl/>
        </w:rPr>
        <w:t xml:space="preserve">הרי בסופו של דבר אנחנו דנים פה בהוראת השעה, וזה </w:t>
      </w:r>
      <w:bookmarkStart w:id="634" w:name="_ETM_Q1_1965430"/>
      <w:bookmarkEnd w:id="634"/>
      <w:r w:rsidRPr="0018143B">
        <w:rPr>
          <w:rFonts w:hint="cs"/>
          <w:rtl/>
        </w:rPr>
        <w:t xml:space="preserve">מענה מבחינתי גם לשאלה של הייעוץ המשפטי. </w:t>
      </w:r>
    </w:p>
    <w:p w:rsidR="000350E6" w:rsidRPr="0018143B" w:rsidRDefault="000350E6" w:rsidP="0039502B">
      <w:pPr>
        <w:rPr>
          <w:rtl/>
        </w:rPr>
      </w:pPr>
      <w:bookmarkStart w:id="635" w:name="_ETM_Q1_1966932"/>
      <w:bookmarkStart w:id="636" w:name="_ETM_Q1_1967045"/>
      <w:bookmarkStart w:id="637" w:name="_ETM_Q1_1967412"/>
      <w:bookmarkEnd w:id="635"/>
      <w:bookmarkEnd w:id="636"/>
      <w:bookmarkEnd w:id="637"/>
    </w:p>
    <w:p w:rsidR="000350E6" w:rsidRPr="0018143B" w:rsidRDefault="000350E6" w:rsidP="0039502B">
      <w:pPr>
        <w:rPr>
          <w:rtl/>
        </w:rPr>
      </w:pPr>
      <w:bookmarkStart w:id="638" w:name="_ETM_Q1_1967517"/>
      <w:bookmarkEnd w:id="638"/>
      <w:r w:rsidRPr="0018143B">
        <w:rPr>
          <w:rFonts w:hint="cs"/>
          <w:rtl/>
        </w:rPr>
        <w:t>כאשר אנחנו עושים</w:t>
      </w:r>
      <w:bookmarkStart w:id="639" w:name="_ETM_Q1_1970084"/>
      <w:bookmarkEnd w:id="639"/>
      <w:r w:rsidRPr="0018143B">
        <w:rPr>
          <w:rFonts w:hint="cs"/>
          <w:rtl/>
        </w:rPr>
        <w:t xml:space="preserve"> הוראת שעה, אנחנו שואלים את עצמנו, לפחות אני, למה הוראת </w:t>
      </w:r>
      <w:bookmarkStart w:id="640" w:name="_ETM_Q1_1979426"/>
      <w:bookmarkEnd w:id="640"/>
      <w:r w:rsidRPr="0018143B">
        <w:rPr>
          <w:rFonts w:hint="cs"/>
          <w:rtl/>
        </w:rPr>
        <w:t xml:space="preserve">שעה ולא הוראת קבע, ובמה אני אהיה חכם יותר בעוד </w:t>
      </w:r>
      <w:bookmarkStart w:id="641" w:name="_ETM_Q1_1981593"/>
      <w:bookmarkEnd w:id="641"/>
      <w:r w:rsidRPr="0018143B">
        <w:rPr>
          <w:rFonts w:hint="cs"/>
        </w:rPr>
        <w:t>X</w:t>
      </w:r>
      <w:r w:rsidRPr="0018143B">
        <w:rPr>
          <w:rFonts w:hint="cs"/>
          <w:rtl/>
        </w:rPr>
        <w:t xml:space="preserve"> זמן שאני אגיד: או שצריך להאריך את הוראת השעה, </w:t>
      </w:r>
      <w:bookmarkStart w:id="642" w:name="_ETM_Q1_1985339"/>
      <w:bookmarkEnd w:id="642"/>
      <w:r w:rsidRPr="0018143B">
        <w:rPr>
          <w:rFonts w:hint="cs"/>
          <w:rtl/>
        </w:rPr>
        <w:t xml:space="preserve">לבטל את הוראת השעה, או להפוך אותה להוראה של קבע? </w:t>
      </w:r>
      <w:bookmarkStart w:id="643" w:name="_ETM_Q1_1988783"/>
      <w:bookmarkEnd w:id="643"/>
      <w:r w:rsidRPr="0018143B">
        <w:rPr>
          <w:rFonts w:hint="cs"/>
          <w:rtl/>
        </w:rPr>
        <w:t xml:space="preserve">אלה שלוש האופציות שיעמדו בפניי, כשהוראת השעה תיגמר. ואני אומר </w:t>
      </w:r>
      <w:bookmarkStart w:id="644" w:name="_ETM_Q1_1993045"/>
      <w:bookmarkEnd w:id="644"/>
      <w:r w:rsidRPr="0018143B">
        <w:rPr>
          <w:rFonts w:hint="cs"/>
          <w:rtl/>
        </w:rPr>
        <w:t xml:space="preserve">מבחינתי שהוראת שעה בהקשר כזה היא קצת כמו הגנת ינוקא </w:t>
      </w:r>
      <w:bookmarkStart w:id="645" w:name="_ETM_Q1_1997861"/>
      <w:bookmarkEnd w:id="645"/>
      <w:r w:rsidRPr="0018143B">
        <w:rPr>
          <w:rFonts w:hint="cs"/>
          <w:rtl/>
        </w:rPr>
        <w:t xml:space="preserve">לשוק. אני רוצה </w:t>
      </w:r>
      <w:r w:rsidRPr="0018143B">
        <w:rPr>
          <w:rFonts w:hint="cs"/>
          <w:rtl/>
        </w:rPr>
        <w:lastRenderedPageBreak/>
        <w:t xml:space="preserve">ששוק התביעות הזה לא יהיה שונה מתביעות </w:t>
      </w:r>
      <w:bookmarkStart w:id="646" w:name="_ETM_Q1_2002951"/>
      <w:bookmarkEnd w:id="646"/>
      <w:r w:rsidRPr="0018143B">
        <w:rPr>
          <w:rFonts w:hint="cs"/>
          <w:rtl/>
        </w:rPr>
        <w:t xml:space="preserve">אחרות. אני רוצה שזה יהיה שוק רווחי עבור עורכי דין </w:t>
      </w:r>
      <w:bookmarkStart w:id="647" w:name="_ETM_Q1_2006017"/>
      <w:bookmarkEnd w:id="647"/>
      <w:r w:rsidRPr="0018143B">
        <w:rPr>
          <w:rFonts w:hint="cs"/>
          <w:rtl/>
        </w:rPr>
        <w:t xml:space="preserve">להתעסק בו, שייקחו באחוזים, לא יפילו על הקופה הציבורית, וירוצו </w:t>
      </w:r>
      <w:bookmarkStart w:id="648" w:name="_ETM_Q1_2012614"/>
      <w:bookmarkEnd w:id="648"/>
      <w:r w:rsidRPr="0018143B">
        <w:rPr>
          <w:rFonts w:hint="cs"/>
          <w:rtl/>
        </w:rPr>
        <w:t xml:space="preserve">אליו בתביעות מוצדקות, ואת התביעות הלא מוצדקות, שלא יגישו, </w:t>
      </w:r>
      <w:bookmarkStart w:id="649" w:name="_ETM_Q1_2017625"/>
      <w:bookmarkEnd w:id="649"/>
      <w:r w:rsidRPr="0018143B">
        <w:rPr>
          <w:rFonts w:hint="cs"/>
          <w:rtl/>
        </w:rPr>
        <w:t>כמו בכל שוק.</w:t>
      </w:r>
      <w:bookmarkStart w:id="650" w:name="_ETM_Q1_2017395"/>
      <w:bookmarkEnd w:id="650"/>
    </w:p>
    <w:p w:rsidR="000350E6" w:rsidRPr="0018143B" w:rsidRDefault="000350E6" w:rsidP="0039502B">
      <w:pPr>
        <w:rPr>
          <w:rtl/>
        </w:rPr>
      </w:pPr>
      <w:bookmarkStart w:id="651" w:name="_ETM_Q1_2017498"/>
      <w:bookmarkStart w:id="652" w:name="_ETM_Q1_2017826"/>
      <w:bookmarkEnd w:id="651"/>
      <w:bookmarkEnd w:id="652"/>
    </w:p>
    <w:p w:rsidR="000350E6" w:rsidRPr="0018143B" w:rsidRDefault="000350E6" w:rsidP="0039502B">
      <w:pPr>
        <w:rPr>
          <w:rtl/>
        </w:rPr>
      </w:pPr>
      <w:bookmarkStart w:id="653" w:name="_ETM_Q1_2017915"/>
      <w:bookmarkEnd w:id="653"/>
      <w:r w:rsidRPr="0018143B">
        <w:rPr>
          <w:rFonts w:hint="cs"/>
          <w:rtl/>
        </w:rPr>
        <w:t xml:space="preserve">אנחנו אומרים בנושא הזה שיש </w:t>
      </w:r>
      <w:bookmarkStart w:id="654" w:name="_ETM_Q1_2019224"/>
      <w:bookmarkEnd w:id="654"/>
      <w:r w:rsidRPr="0018143B">
        <w:rPr>
          <w:rFonts w:hint="cs"/>
          <w:rtl/>
        </w:rPr>
        <w:t xml:space="preserve">חסמי כניסה, אוכלוסיות מיוחדות שהן לא נגישות כל כך, ולכן </w:t>
      </w:r>
      <w:bookmarkStart w:id="655" w:name="_ETM_Q1_2023341"/>
      <w:bookmarkEnd w:id="655"/>
      <w:r w:rsidRPr="0018143B">
        <w:rPr>
          <w:rFonts w:hint="cs"/>
          <w:rtl/>
        </w:rPr>
        <w:t xml:space="preserve">צריך לתת את הדבר הזה, אבל בשנייה שתהיה את אותה </w:t>
      </w:r>
      <w:bookmarkStart w:id="656" w:name="_ETM_Q1_2028571"/>
      <w:bookmarkEnd w:id="656"/>
      <w:r w:rsidRPr="0018143B">
        <w:rPr>
          <w:rFonts w:hint="cs"/>
          <w:rtl/>
        </w:rPr>
        <w:t xml:space="preserve">פסיקה משנת תודעה, אנשים יבינו שהמציאות השתנתה, תביעות יהיו שוות, </w:t>
      </w:r>
      <w:bookmarkStart w:id="657" w:name="_ETM_Q1_2032871"/>
      <w:bookmarkEnd w:id="657"/>
      <w:r w:rsidRPr="0018143B">
        <w:rPr>
          <w:rFonts w:hint="cs"/>
          <w:rtl/>
        </w:rPr>
        <w:t xml:space="preserve">אנשים יגישו. </w:t>
      </w:r>
    </w:p>
    <w:p w:rsidR="000350E6" w:rsidRPr="0018143B" w:rsidRDefault="000350E6" w:rsidP="0039502B">
      <w:pPr>
        <w:rPr>
          <w:rtl/>
        </w:rPr>
      </w:pPr>
    </w:p>
    <w:p w:rsidR="000350E6" w:rsidRPr="0018143B" w:rsidRDefault="000350E6" w:rsidP="0039502B">
      <w:pPr>
        <w:rPr>
          <w:rtl/>
        </w:rPr>
      </w:pPr>
      <w:r w:rsidRPr="0018143B">
        <w:rPr>
          <w:rFonts w:hint="cs"/>
          <w:rtl/>
        </w:rPr>
        <w:t xml:space="preserve">כמו בכל דבר, אני לא רוצה את </w:t>
      </w:r>
      <w:bookmarkStart w:id="658" w:name="_ETM_Q1_2036115"/>
      <w:bookmarkEnd w:id="658"/>
      <w:r w:rsidRPr="0018143B">
        <w:rPr>
          <w:rFonts w:hint="cs"/>
          <w:rtl/>
        </w:rPr>
        <w:t xml:space="preserve">הוראת השעה הזאת בתור הוראת קבע, לפחות כרגע. אולי </w:t>
      </w:r>
      <w:bookmarkStart w:id="659" w:name="_ETM_Q1_2040235"/>
      <w:bookmarkEnd w:id="659"/>
      <w:r w:rsidRPr="0018143B">
        <w:rPr>
          <w:rFonts w:hint="cs"/>
          <w:rtl/>
        </w:rPr>
        <w:t xml:space="preserve">אני אשתכנע אחרת בפעם הבאה שיאריכו, אם אני אשב פה. אני מבין את הצורך כרגע, ולכן מבחינתי כן כדאי את </w:t>
      </w:r>
      <w:bookmarkStart w:id="660" w:name="_ETM_Q1_2047876"/>
      <w:bookmarkEnd w:id="660"/>
      <w:r w:rsidRPr="0018143B">
        <w:rPr>
          <w:rFonts w:hint="cs"/>
          <w:rtl/>
        </w:rPr>
        <w:t>הוראת השעה.</w:t>
      </w:r>
    </w:p>
    <w:p w:rsidR="000350E6" w:rsidRPr="0018143B" w:rsidRDefault="000350E6" w:rsidP="0039502B">
      <w:pPr>
        <w:rPr>
          <w:rtl/>
        </w:rPr>
      </w:pPr>
      <w:bookmarkStart w:id="661" w:name="_ETM_Q1_2049536"/>
      <w:bookmarkStart w:id="662" w:name="_ETM_Q1_2049639"/>
      <w:bookmarkEnd w:id="661"/>
      <w:bookmarkEnd w:id="662"/>
    </w:p>
    <w:p w:rsidR="000350E6" w:rsidRPr="0018143B" w:rsidRDefault="000350E6" w:rsidP="0039502B">
      <w:pPr>
        <w:rPr>
          <w:rtl/>
        </w:rPr>
      </w:pPr>
      <w:bookmarkStart w:id="663" w:name="_ETM_Q1_2049752"/>
      <w:bookmarkStart w:id="664" w:name="_ETM_Q1_2049853"/>
      <w:bookmarkEnd w:id="663"/>
      <w:bookmarkEnd w:id="664"/>
      <w:r w:rsidRPr="0018143B">
        <w:rPr>
          <w:rFonts w:hint="cs"/>
          <w:rtl/>
        </w:rPr>
        <w:t xml:space="preserve">אני מסתכל על הנתונים ואני מחכה </w:t>
      </w:r>
      <w:bookmarkStart w:id="665" w:name="_ETM_Q1_2049438"/>
      <w:bookmarkEnd w:id="665"/>
      <w:r w:rsidRPr="0018143B">
        <w:rPr>
          <w:rFonts w:hint="cs"/>
          <w:rtl/>
        </w:rPr>
        <w:t xml:space="preserve">שהנתונים יתייצבו על איזה מספר. ולכן השאלה אם אתם מאלה </w:t>
      </w:r>
      <w:bookmarkStart w:id="666" w:name="_ETM_Q1_2057522"/>
      <w:bookmarkEnd w:id="666"/>
      <w:r w:rsidRPr="0018143B">
        <w:rPr>
          <w:rFonts w:hint="cs"/>
          <w:rtl/>
        </w:rPr>
        <w:t xml:space="preserve">שבתקופה של הוראת השעה, שלא בדקתם מצב כלכלי? שלא בדקתם </w:t>
      </w:r>
      <w:bookmarkStart w:id="667" w:name="_ETM_Q1_2060647"/>
      <w:bookmarkEnd w:id="667"/>
      <w:r w:rsidRPr="0018143B">
        <w:rPr>
          <w:rFonts w:hint="cs"/>
          <w:rtl/>
        </w:rPr>
        <w:t xml:space="preserve">מצב כלכלי גם לא לעניין סטטיסטיקה? כלומר, האם הוא היה </w:t>
      </w:r>
      <w:bookmarkStart w:id="668" w:name="_ETM_Q1_2064310"/>
      <w:bookmarkEnd w:id="668"/>
      <w:r w:rsidRPr="0018143B">
        <w:rPr>
          <w:rFonts w:hint="cs"/>
          <w:rtl/>
        </w:rPr>
        <w:t>זכאי אלא שכך וכך או שמבחינתכם הוא נכנס והתקדם?</w:t>
      </w:r>
    </w:p>
    <w:p w:rsidR="0039502B" w:rsidRPr="0018143B" w:rsidRDefault="0039502B" w:rsidP="0039502B">
      <w:pPr>
        <w:rPr>
          <w:rtl/>
        </w:rPr>
      </w:pPr>
      <w:bookmarkStart w:id="669" w:name="_ETM_Q1_2065119"/>
      <w:bookmarkStart w:id="670" w:name="_ETM_Q1_2065185"/>
      <w:bookmarkStart w:id="671" w:name="_ETM_Q1_2066315"/>
      <w:bookmarkEnd w:id="669"/>
      <w:bookmarkEnd w:id="670"/>
      <w:bookmarkEnd w:id="671"/>
    </w:p>
    <w:p w:rsidR="0039502B" w:rsidRPr="0018143B" w:rsidRDefault="0039502B" w:rsidP="0039502B">
      <w:pPr>
        <w:pStyle w:val="af9"/>
        <w:keepNext/>
        <w:rPr>
          <w:rtl/>
        </w:rPr>
      </w:pPr>
      <w:bookmarkStart w:id="672" w:name="ET_guest_922580_5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672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673" w:name="_ETM_Q1_2066749"/>
      <w:bookmarkStart w:id="674" w:name="_ETM_Q1_2066788"/>
      <w:bookmarkEnd w:id="673"/>
      <w:bookmarkEnd w:id="674"/>
      <w:r w:rsidRPr="0018143B">
        <w:rPr>
          <w:rFonts w:hint="cs"/>
          <w:rtl/>
        </w:rPr>
        <w:t xml:space="preserve">האופן שבו אנחנו פועלים </w:t>
      </w:r>
      <w:r w:rsidR="000350E6" w:rsidRPr="0018143B">
        <w:rPr>
          <w:rFonts w:hint="cs"/>
          <w:rtl/>
        </w:rPr>
        <w:t xml:space="preserve">זה שמרגע </w:t>
      </w:r>
      <w:bookmarkStart w:id="675" w:name="_ETM_Q1_2067427"/>
      <w:bookmarkEnd w:id="675"/>
      <w:r w:rsidR="000350E6" w:rsidRPr="0018143B">
        <w:rPr>
          <w:rFonts w:hint="cs"/>
          <w:rtl/>
        </w:rPr>
        <w:t>שאין צורך לבדוק זכאות כלכלית ביחס לאוכלוסייה מסוימת, א</w:t>
      </w:r>
      <w:r w:rsidRPr="0018143B">
        <w:rPr>
          <w:rFonts w:hint="cs"/>
          <w:rtl/>
        </w:rPr>
        <w:t>נחנו נותנים הנחיה שלא לבדוק</w:t>
      </w:r>
      <w:r w:rsidR="000350E6" w:rsidRPr="0018143B">
        <w:rPr>
          <w:rFonts w:hint="cs"/>
          <w:rtl/>
        </w:rPr>
        <w:t xml:space="preserve"> על </w:t>
      </w:r>
      <w:bookmarkStart w:id="676" w:name="_ETM_Q1_2074469"/>
      <w:bookmarkEnd w:id="676"/>
      <w:r w:rsidR="000350E6" w:rsidRPr="0018143B">
        <w:rPr>
          <w:rFonts w:hint="cs"/>
          <w:rtl/>
        </w:rPr>
        <w:t>ידי מי שבודק, שזה איזו מחלקה שזה תפקידה בסיוע המשפטי.</w:t>
      </w:r>
    </w:p>
    <w:p w:rsidR="0039502B" w:rsidRPr="0018143B" w:rsidRDefault="0039502B" w:rsidP="0039502B">
      <w:pPr>
        <w:rPr>
          <w:rtl/>
        </w:rPr>
      </w:pPr>
      <w:bookmarkStart w:id="677" w:name="_ETM_Q1_2075452"/>
      <w:bookmarkStart w:id="678" w:name="_ETM_Q1_2075534"/>
      <w:bookmarkEnd w:id="677"/>
      <w:bookmarkEnd w:id="678"/>
    </w:p>
    <w:p w:rsidR="0039502B" w:rsidRPr="0018143B" w:rsidRDefault="0039502B" w:rsidP="0039502B">
      <w:pPr>
        <w:pStyle w:val="af6"/>
        <w:keepNext/>
        <w:rPr>
          <w:rtl/>
        </w:rPr>
      </w:pPr>
      <w:bookmarkStart w:id="679" w:name="ET_yor_6157_5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679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680" w:name="_ETM_Q1_2077310"/>
      <w:bookmarkEnd w:id="680"/>
      <w:r w:rsidRPr="0018143B">
        <w:rPr>
          <w:rFonts w:hint="cs"/>
          <w:rtl/>
        </w:rPr>
        <w:t xml:space="preserve">לא נתתם </w:t>
      </w:r>
      <w:bookmarkStart w:id="681" w:name="_ETM_Q1_2080299"/>
      <w:bookmarkEnd w:id="681"/>
      <w:r w:rsidRPr="0018143B">
        <w:rPr>
          <w:rFonts w:hint="cs"/>
          <w:rtl/>
        </w:rPr>
        <w:t>לי מענה לשאלה של ליטיגציית יתר</w:t>
      </w:r>
      <w:r w:rsidR="00A01874" w:rsidRPr="0018143B">
        <w:rPr>
          <w:rFonts w:hint="cs"/>
          <w:rtl/>
        </w:rPr>
        <w:t xml:space="preserve"> או פגיעה בעסקים</w:t>
      </w:r>
      <w:r w:rsidRPr="0018143B">
        <w:rPr>
          <w:rFonts w:hint="cs"/>
          <w:rtl/>
        </w:rPr>
        <w:t xml:space="preserve">. </w:t>
      </w:r>
      <w:bookmarkStart w:id="682" w:name="_ETM_Q1_2088533"/>
      <w:bookmarkEnd w:id="682"/>
      <w:r w:rsidR="00A01874" w:rsidRPr="0018143B">
        <w:rPr>
          <w:rFonts w:hint="cs"/>
          <w:rtl/>
        </w:rPr>
        <w:t xml:space="preserve">עדיין יש מאזן הסתברויות, אנחנו ב-51%. אתם חושבים שיש לכם 51%. יש 49% שהבן אדם לא </w:t>
      </w:r>
      <w:bookmarkStart w:id="683" w:name="_ETM_Q1_2099067"/>
      <w:bookmarkEnd w:id="683"/>
      <w:r w:rsidR="00A01874" w:rsidRPr="0018143B">
        <w:rPr>
          <w:rFonts w:hint="cs"/>
          <w:rtl/>
        </w:rPr>
        <w:t xml:space="preserve">הפלה, אתם מגישים כי יש סיכוי, אבל על 49% שהבן </w:t>
      </w:r>
      <w:bookmarkStart w:id="684" w:name="_ETM_Q1_2103547"/>
      <w:bookmarkEnd w:id="684"/>
      <w:r w:rsidR="00A01874" w:rsidRPr="0018143B">
        <w:rPr>
          <w:rFonts w:hint="cs"/>
          <w:rtl/>
        </w:rPr>
        <w:t xml:space="preserve">אדם לא הופלה הוא עסק קטן, שעכשיו נוחתת עליו תביעה, </w:t>
      </w:r>
      <w:bookmarkStart w:id="685" w:name="_ETM_Q1_2108049"/>
      <w:bookmarkEnd w:id="685"/>
      <w:r w:rsidR="00A01874" w:rsidRPr="0018143B">
        <w:rPr>
          <w:rFonts w:hint="cs"/>
          <w:rtl/>
        </w:rPr>
        <w:t>שאתם משלמים עליה לאיזה עורך דין לפי התעריפון שלכם, והוא</w:t>
      </w:r>
      <w:bookmarkStart w:id="686" w:name="_ETM_Q1_2109883"/>
      <w:bookmarkEnd w:id="686"/>
      <w:r w:rsidR="00A01874" w:rsidRPr="0018143B">
        <w:rPr>
          <w:rFonts w:hint="cs"/>
          <w:rtl/>
        </w:rPr>
        <w:t xml:space="preserve"> כדי להתגונן צריך להוציא 30,000-20,000 שקלים לעורך דין. והשאלה היא </w:t>
      </w:r>
      <w:bookmarkStart w:id="687" w:name="_ETM_Q1_2116807"/>
      <w:bookmarkEnd w:id="687"/>
      <w:r w:rsidR="00A01874" w:rsidRPr="0018143B">
        <w:rPr>
          <w:rFonts w:hint="cs"/>
          <w:rtl/>
        </w:rPr>
        <w:t xml:space="preserve">האם לא באנו לתקן עוול ויצרנו עוול אחר של הבן אדם שהוא 49% לפחות, גם בהסתכלות שלכם? מבחינתו הוא 100% </w:t>
      </w:r>
      <w:bookmarkStart w:id="688" w:name="_ETM_Q1_2122922"/>
      <w:bookmarkEnd w:id="688"/>
      <w:r w:rsidR="00A01874" w:rsidRPr="0018143B">
        <w:rPr>
          <w:rFonts w:hint="cs"/>
          <w:rtl/>
        </w:rPr>
        <w:t>בסדר, אבל מבחינתכם הוא 49% לא בסדר.</w:t>
      </w:r>
    </w:p>
    <w:p w:rsidR="0039502B" w:rsidRPr="0018143B" w:rsidRDefault="0039502B" w:rsidP="0039502B">
      <w:pPr>
        <w:rPr>
          <w:rtl/>
        </w:rPr>
      </w:pPr>
      <w:bookmarkStart w:id="689" w:name="_ETM_Q1_2089740"/>
      <w:bookmarkStart w:id="690" w:name="_ETM_Q1_2089810"/>
      <w:bookmarkStart w:id="691" w:name="_ETM_Q1_2128243"/>
      <w:bookmarkEnd w:id="689"/>
      <w:bookmarkEnd w:id="690"/>
      <w:bookmarkEnd w:id="691"/>
    </w:p>
    <w:p w:rsidR="0039502B" w:rsidRPr="0018143B" w:rsidRDefault="0039502B" w:rsidP="0039502B">
      <w:pPr>
        <w:pStyle w:val="af9"/>
        <w:keepNext/>
        <w:rPr>
          <w:rtl/>
        </w:rPr>
      </w:pPr>
      <w:bookmarkStart w:id="692" w:name="ET_guest_922580_5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692"/>
    </w:p>
    <w:p w:rsidR="0039502B" w:rsidRPr="0018143B" w:rsidRDefault="0039502B" w:rsidP="0039502B">
      <w:pPr>
        <w:pStyle w:val="KeepWithNext"/>
        <w:rPr>
          <w:rtl/>
        </w:rPr>
      </w:pPr>
    </w:p>
    <w:p w:rsidR="0039502B" w:rsidRPr="0018143B" w:rsidRDefault="0039502B" w:rsidP="0039502B">
      <w:pPr>
        <w:rPr>
          <w:rtl/>
        </w:rPr>
      </w:pPr>
      <w:bookmarkStart w:id="693" w:name="_ETM_Q1_2128643"/>
      <w:bookmarkStart w:id="694" w:name="_ETM_Q1_2128668"/>
      <w:bookmarkEnd w:id="693"/>
      <w:bookmarkEnd w:id="694"/>
      <w:r w:rsidRPr="0018143B">
        <w:rPr>
          <w:rFonts w:hint="cs"/>
          <w:rtl/>
        </w:rPr>
        <w:t>אני יכולה לומר שני דברים בהקשר הזה</w:t>
      </w:r>
      <w:r w:rsidR="00A01874" w:rsidRPr="0018143B">
        <w:rPr>
          <w:rFonts w:hint="cs"/>
          <w:rtl/>
        </w:rPr>
        <w:t xml:space="preserve">: האחד, שמרבית </w:t>
      </w:r>
      <w:bookmarkStart w:id="695" w:name="_ETM_Q1_2131753"/>
      <w:bookmarkEnd w:id="695"/>
      <w:r w:rsidR="00A01874" w:rsidRPr="0018143B">
        <w:rPr>
          <w:rFonts w:hint="cs"/>
          <w:rtl/>
        </w:rPr>
        <w:t xml:space="preserve">התיקים שאנחנו מכירים היו ביחס למוסדות גדולים יותר, ציבוריים, ולא </w:t>
      </w:r>
      <w:bookmarkStart w:id="696" w:name="_ETM_Q1_2139236"/>
      <w:bookmarkEnd w:id="696"/>
      <w:r w:rsidR="00A01874" w:rsidRPr="0018143B">
        <w:rPr>
          <w:rFonts w:hint="cs"/>
          <w:rtl/>
        </w:rPr>
        <w:t xml:space="preserve">העסק הקטן השכונתי. אנחנו משמעותית פחות רואים את זה. </w:t>
      </w:r>
    </w:p>
    <w:p w:rsidR="00A01874" w:rsidRPr="0018143B" w:rsidRDefault="00A01874" w:rsidP="0039502B">
      <w:pPr>
        <w:rPr>
          <w:rtl/>
        </w:rPr>
      </w:pPr>
      <w:bookmarkStart w:id="697" w:name="_ETM_Q1_2148425"/>
      <w:bookmarkStart w:id="698" w:name="_ETM_Q1_2148538"/>
      <w:bookmarkEnd w:id="697"/>
      <w:bookmarkEnd w:id="698"/>
    </w:p>
    <w:p w:rsidR="00A01874" w:rsidRPr="0018143B" w:rsidRDefault="00A01874" w:rsidP="0039502B">
      <w:pPr>
        <w:rPr>
          <w:rtl/>
        </w:rPr>
      </w:pPr>
      <w:bookmarkStart w:id="699" w:name="_ETM_Q1_2148609"/>
      <w:bookmarkStart w:id="700" w:name="_ETM_Q1_2148688"/>
      <w:bookmarkEnd w:id="699"/>
      <w:bookmarkEnd w:id="700"/>
      <w:r w:rsidRPr="0018143B">
        <w:rPr>
          <w:rFonts w:hint="cs"/>
          <w:rtl/>
        </w:rPr>
        <w:t xml:space="preserve">ככלל, כשאני מנסה לחשוב על המשמעות של ההחרגה, אם חלילה </w:t>
      </w:r>
      <w:bookmarkStart w:id="701" w:name="_ETM_Q1_2152042"/>
      <w:bookmarkEnd w:id="701"/>
      <w:r w:rsidRPr="0018143B">
        <w:rPr>
          <w:rFonts w:hint="cs"/>
          <w:rtl/>
        </w:rPr>
        <w:t xml:space="preserve">למשל מקרה כמו שתיארה יושבת-ראש הסיוע, אחד המקרים שפגעו בציפור </w:t>
      </w:r>
      <w:bookmarkStart w:id="702" w:name="_ETM_Q1_2163890"/>
      <w:bookmarkEnd w:id="702"/>
      <w:r w:rsidRPr="0018143B">
        <w:rPr>
          <w:rFonts w:hint="cs"/>
          <w:rtl/>
        </w:rPr>
        <w:t xml:space="preserve">הנפש של האדם, שהתבקש להשאיר בכל פעם את תיק הגב שלו בכניסה, מכיוון שהוא סומן כמי שבפוטנציאל יותר לגנוב </w:t>
      </w:r>
      <w:bookmarkStart w:id="703" w:name="_ETM_Q1_2170699"/>
      <w:bookmarkEnd w:id="703"/>
      <w:r w:rsidRPr="0018143B">
        <w:rPr>
          <w:rFonts w:hint="cs"/>
          <w:rtl/>
        </w:rPr>
        <w:t xml:space="preserve">מאחרים, מחמת מוצאו האתיופי. זה קרה ברשת סופרים גדולה, אבל </w:t>
      </w:r>
      <w:bookmarkStart w:id="704" w:name="_ETM_Q1_2175329"/>
      <w:bookmarkEnd w:id="704"/>
      <w:r w:rsidRPr="0018143B">
        <w:rPr>
          <w:rFonts w:hint="cs"/>
          <w:rtl/>
        </w:rPr>
        <w:t xml:space="preserve">לו זה היה קורה במכולת, והכאב הוא אותו כאב והפגיעה </w:t>
      </w:r>
      <w:bookmarkStart w:id="705" w:name="_ETM_Q1_2181828"/>
      <w:bookmarkEnd w:id="705"/>
      <w:r w:rsidRPr="0018143B">
        <w:rPr>
          <w:rFonts w:hint="cs"/>
          <w:rtl/>
        </w:rPr>
        <w:t xml:space="preserve">היא אותה פגיעה, כשהוא רואה שמדי יום כל שכניו שאינם </w:t>
      </w:r>
      <w:bookmarkStart w:id="706" w:name="_ETM_Q1_2183524"/>
      <w:bookmarkEnd w:id="706"/>
      <w:r w:rsidRPr="0018143B">
        <w:rPr>
          <w:rFonts w:hint="cs"/>
          <w:rtl/>
        </w:rPr>
        <w:t xml:space="preserve">בני העדה האתיופית רשאים להיכנס עם איזה תיק שהם רק </w:t>
      </w:r>
      <w:bookmarkStart w:id="707" w:name="_ETM_Q1_2190553"/>
      <w:bookmarkEnd w:id="707"/>
      <w:r w:rsidRPr="0018143B">
        <w:rPr>
          <w:rFonts w:hint="cs"/>
          <w:rtl/>
        </w:rPr>
        <w:t xml:space="preserve">רוצים, ורק הוא והשכן הנוסף האתיופי מתבקשים להשאיר את חפציהם </w:t>
      </w:r>
      <w:bookmarkStart w:id="708" w:name="_ETM_Q1_2197223"/>
      <w:bookmarkEnd w:id="708"/>
      <w:r w:rsidRPr="0018143B">
        <w:rPr>
          <w:rFonts w:hint="cs"/>
          <w:rtl/>
        </w:rPr>
        <w:t xml:space="preserve">בכניסה – אם היינו מחריגים, הוא לא יכול היה </w:t>
      </w:r>
      <w:bookmarkStart w:id="709" w:name="_ETM_Q1_2203465"/>
      <w:bookmarkEnd w:id="709"/>
      <w:r w:rsidRPr="0018143B">
        <w:rPr>
          <w:rFonts w:hint="cs"/>
          <w:rtl/>
        </w:rPr>
        <w:t>לקבל סעד ביחס למכולת שכונתית.</w:t>
      </w:r>
    </w:p>
    <w:p w:rsidR="00A01874" w:rsidRPr="0018143B" w:rsidRDefault="00A01874" w:rsidP="0039502B">
      <w:pPr>
        <w:rPr>
          <w:rtl/>
        </w:rPr>
      </w:pPr>
      <w:bookmarkStart w:id="710" w:name="_ETM_Q1_2203714"/>
      <w:bookmarkStart w:id="711" w:name="_ETM_Q1_2203821"/>
      <w:bookmarkEnd w:id="710"/>
      <w:bookmarkEnd w:id="711"/>
    </w:p>
    <w:p w:rsidR="00A01874" w:rsidRPr="0018143B" w:rsidRDefault="00A01874" w:rsidP="00A01874">
      <w:pPr>
        <w:pStyle w:val="af6"/>
        <w:keepNext/>
        <w:rPr>
          <w:rtl/>
        </w:rPr>
      </w:pPr>
      <w:bookmarkStart w:id="712" w:name="ET_yor_6157_10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712"/>
    </w:p>
    <w:p w:rsidR="00A01874" w:rsidRPr="0018143B" w:rsidRDefault="00A01874" w:rsidP="00A01874">
      <w:pPr>
        <w:pStyle w:val="KeepWithNext"/>
        <w:rPr>
          <w:rtl/>
        </w:rPr>
      </w:pPr>
    </w:p>
    <w:p w:rsidR="00A01874" w:rsidRPr="0018143B" w:rsidRDefault="00A01874" w:rsidP="00A01874">
      <w:pPr>
        <w:rPr>
          <w:rtl/>
        </w:rPr>
      </w:pPr>
      <w:bookmarkStart w:id="713" w:name="_ETM_Q1_2204804"/>
      <w:bookmarkEnd w:id="713"/>
      <w:r w:rsidRPr="0018143B">
        <w:rPr>
          <w:rFonts w:hint="cs"/>
          <w:rtl/>
        </w:rPr>
        <w:t xml:space="preserve">הדיון הוא אף פעם לא </w:t>
      </w:r>
      <w:bookmarkStart w:id="714" w:name="_ETM_Q1_2206359"/>
      <w:bookmarkEnd w:id="714"/>
      <w:r w:rsidRPr="0018143B">
        <w:rPr>
          <w:rFonts w:hint="cs"/>
          <w:rtl/>
        </w:rPr>
        <w:t xml:space="preserve">על התיקים שבהם הצלחתם. הדיון הוא על התיקים שבהם הפסדתם. בתיקים שבהם הצלחתם, הכול בסדר, ברוב התיקים עשיתם מלאכה גדולה </w:t>
      </w:r>
      <w:bookmarkStart w:id="715" w:name="_ETM_Q1_2212187"/>
      <w:bookmarkEnd w:id="715"/>
      <w:r w:rsidRPr="0018143B">
        <w:rPr>
          <w:rFonts w:hint="cs"/>
          <w:rtl/>
        </w:rPr>
        <w:t>ושירות למדינת ישראל.</w:t>
      </w:r>
    </w:p>
    <w:p w:rsidR="00D72F0F" w:rsidRPr="0018143B" w:rsidRDefault="00D72F0F" w:rsidP="0039502B">
      <w:pPr>
        <w:rPr>
          <w:rtl/>
        </w:rPr>
      </w:pPr>
      <w:bookmarkStart w:id="716" w:name="_ETM_Q1_2134003"/>
      <w:bookmarkStart w:id="717" w:name="_ETM_Q1_2134076"/>
      <w:bookmarkStart w:id="718" w:name="_ETM_Q1_2240426"/>
      <w:bookmarkEnd w:id="716"/>
      <w:bookmarkEnd w:id="717"/>
      <w:bookmarkEnd w:id="718"/>
    </w:p>
    <w:p w:rsidR="00D72F0F" w:rsidRPr="0018143B" w:rsidRDefault="00D72F0F" w:rsidP="00D72F0F">
      <w:pPr>
        <w:pStyle w:val="af9"/>
        <w:keepNext/>
        <w:rPr>
          <w:rtl/>
        </w:rPr>
      </w:pPr>
      <w:bookmarkStart w:id="719" w:name="ET_guest_922580_58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719"/>
    </w:p>
    <w:p w:rsidR="00D72F0F" w:rsidRPr="0018143B" w:rsidRDefault="00D72F0F" w:rsidP="00D72F0F">
      <w:pPr>
        <w:pStyle w:val="KeepWithNext"/>
        <w:rPr>
          <w:rtl/>
        </w:rPr>
      </w:pPr>
    </w:p>
    <w:p w:rsidR="00A01874" w:rsidRPr="0018143B" w:rsidRDefault="00A01874" w:rsidP="00D72F0F">
      <w:pPr>
        <w:rPr>
          <w:rtl/>
        </w:rPr>
      </w:pPr>
      <w:bookmarkStart w:id="720" w:name="_ETM_Q1_2240871"/>
      <w:bookmarkStart w:id="721" w:name="_ETM_Q1_2240911"/>
      <w:bookmarkEnd w:id="720"/>
      <w:bookmarkEnd w:id="721"/>
      <w:r w:rsidRPr="0018143B">
        <w:rPr>
          <w:rFonts w:hint="cs"/>
          <w:rtl/>
        </w:rPr>
        <w:t>לו היינו מחריגים, גם מקרה כזה היה</w:t>
      </w:r>
      <w:bookmarkStart w:id="722" w:name="_ETM_Q1_2217687"/>
      <w:bookmarkEnd w:id="722"/>
      <w:r w:rsidRPr="0018143B">
        <w:rPr>
          <w:rFonts w:hint="cs"/>
          <w:rtl/>
        </w:rPr>
        <w:t xml:space="preserve"> - - -</w:t>
      </w:r>
      <w:bookmarkStart w:id="723" w:name="_ETM_Q1_2218663"/>
      <w:bookmarkEnd w:id="723"/>
    </w:p>
    <w:p w:rsidR="00A01874" w:rsidRPr="0018143B" w:rsidRDefault="00A01874" w:rsidP="00D72F0F">
      <w:pPr>
        <w:rPr>
          <w:rtl/>
        </w:rPr>
      </w:pPr>
      <w:bookmarkStart w:id="724" w:name="_ETM_Q1_2218768"/>
      <w:bookmarkEnd w:id="724"/>
    </w:p>
    <w:p w:rsidR="00A01874" w:rsidRPr="0018143B" w:rsidRDefault="00A01874" w:rsidP="00A01874">
      <w:pPr>
        <w:pStyle w:val="af6"/>
        <w:keepNext/>
        <w:rPr>
          <w:rtl/>
        </w:rPr>
      </w:pPr>
      <w:bookmarkStart w:id="725" w:name="ET_yor_6157_107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725"/>
    </w:p>
    <w:p w:rsidR="00A01874" w:rsidRPr="0018143B" w:rsidRDefault="00A01874" w:rsidP="00A01874">
      <w:pPr>
        <w:pStyle w:val="KeepWithNext"/>
        <w:rPr>
          <w:rtl/>
        </w:rPr>
      </w:pPr>
    </w:p>
    <w:p w:rsidR="00A01874" w:rsidRPr="0018143B" w:rsidRDefault="00A01874" w:rsidP="00A01874">
      <w:pPr>
        <w:rPr>
          <w:rtl/>
        </w:rPr>
      </w:pPr>
      <w:r w:rsidRPr="0018143B">
        <w:rPr>
          <w:rFonts w:hint="cs"/>
          <w:rtl/>
        </w:rPr>
        <w:t xml:space="preserve">לא דיברתי עכשיו על המחריגים. אני מדבר עכשיו </w:t>
      </w:r>
      <w:bookmarkStart w:id="726" w:name="_ETM_Q1_2219715"/>
      <w:bookmarkEnd w:id="726"/>
      <w:r w:rsidRPr="0018143B">
        <w:rPr>
          <w:rFonts w:hint="cs"/>
          <w:rtl/>
        </w:rPr>
        <w:t xml:space="preserve">על החיסרון של ההסדר. החיסרון של ההסדר הוא שכאשר הנתבע </w:t>
      </w:r>
      <w:bookmarkStart w:id="727" w:name="_ETM_Q1_2221205"/>
      <w:bookmarkEnd w:id="727"/>
      <w:r w:rsidRPr="0018143B">
        <w:rPr>
          <w:rFonts w:hint="cs"/>
          <w:rtl/>
        </w:rPr>
        <w:t xml:space="preserve">הוא קטן, אתם מעניקים לצד אחד סיוע, וצד שני צריך </w:t>
      </w:r>
      <w:bookmarkStart w:id="728" w:name="_ETM_Q1_2229286"/>
      <w:bookmarkEnd w:id="728"/>
      <w:r w:rsidRPr="0018143B">
        <w:rPr>
          <w:rFonts w:hint="cs"/>
          <w:rtl/>
        </w:rPr>
        <w:t xml:space="preserve">להתמודד עם זה בכוחות עצמו, ולא בהכרח אתם צודקים. בתיקים שבהם אתם צודקים, כולנו לוחצים לכם את היד ואמרים לכם </w:t>
      </w:r>
      <w:bookmarkStart w:id="729" w:name="_ETM_Q1_2233233"/>
      <w:bookmarkEnd w:id="729"/>
      <w:r w:rsidRPr="0018143B">
        <w:rPr>
          <w:rFonts w:hint="cs"/>
          <w:rtl/>
        </w:rPr>
        <w:t>"כל הכבוד"</w:t>
      </w:r>
      <w:r w:rsidR="00BD14B4" w:rsidRPr="0018143B">
        <w:rPr>
          <w:rFonts w:hint="cs"/>
          <w:rtl/>
        </w:rPr>
        <w:t>. על זה אין ויכוח. מה אחוזי ההצלחה-כישלון שלכם?</w:t>
      </w:r>
    </w:p>
    <w:p w:rsidR="00BD14B4" w:rsidRPr="0018143B" w:rsidRDefault="00BD14B4" w:rsidP="00A01874">
      <w:pPr>
        <w:rPr>
          <w:rtl/>
        </w:rPr>
      </w:pPr>
      <w:bookmarkStart w:id="730" w:name="_ETM_Q1_2240967"/>
      <w:bookmarkStart w:id="731" w:name="_ETM_Q1_2241087"/>
      <w:bookmarkStart w:id="732" w:name="_ETM_Q1_2243455"/>
      <w:bookmarkEnd w:id="730"/>
      <w:bookmarkEnd w:id="731"/>
      <w:bookmarkEnd w:id="732"/>
    </w:p>
    <w:p w:rsidR="00BD14B4" w:rsidRPr="0018143B" w:rsidRDefault="00BD14B4" w:rsidP="00BD14B4">
      <w:pPr>
        <w:pStyle w:val="af9"/>
        <w:keepNext/>
        <w:rPr>
          <w:rtl/>
        </w:rPr>
      </w:pPr>
      <w:bookmarkStart w:id="733" w:name="ET_guest_922580_108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733"/>
    </w:p>
    <w:p w:rsidR="00BD14B4" w:rsidRPr="0018143B" w:rsidRDefault="00BD14B4" w:rsidP="00BD14B4">
      <w:pPr>
        <w:pStyle w:val="KeepWithNext"/>
        <w:rPr>
          <w:rtl/>
        </w:rPr>
      </w:pPr>
    </w:p>
    <w:p w:rsidR="00D72F0F" w:rsidRPr="0018143B" w:rsidRDefault="00D72F0F" w:rsidP="00D72F0F">
      <w:pPr>
        <w:rPr>
          <w:rtl/>
        </w:rPr>
      </w:pPr>
      <w:bookmarkStart w:id="734" w:name="_ETM_Q1_2244335"/>
      <w:bookmarkStart w:id="735" w:name="_ETM_Q1_2244427"/>
      <w:bookmarkStart w:id="736" w:name="_ETM_Q1_2214174"/>
      <w:bookmarkStart w:id="737" w:name="_ETM_Q1_2214275"/>
      <w:bookmarkEnd w:id="734"/>
      <w:bookmarkEnd w:id="735"/>
      <w:bookmarkEnd w:id="736"/>
      <w:bookmarkEnd w:id="737"/>
      <w:r w:rsidRPr="0018143B">
        <w:rPr>
          <w:rFonts w:hint="cs"/>
          <w:rtl/>
        </w:rPr>
        <w:t xml:space="preserve">זה לא נתון שהיה </w:t>
      </w:r>
      <w:bookmarkStart w:id="738" w:name="_ETM_Q1_2243382"/>
      <w:bookmarkEnd w:id="738"/>
      <w:r w:rsidRPr="0018143B">
        <w:rPr>
          <w:rFonts w:hint="cs"/>
          <w:rtl/>
        </w:rPr>
        <w:t xml:space="preserve">קיים בסיוע המשפטי עד כה, אבל אני חושבת שבתיקים הללו, </w:t>
      </w:r>
      <w:bookmarkStart w:id="739" w:name="_ETM_Q1_2251148"/>
      <w:bookmarkEnd w:id="739"/>
      <w:r w:rsidRPr="0018143B">
        <w:rPr>
          <w:rFonts w:hint="cs"/>
          <w:rtl/>
        </w:rPr>
        <w:t>במרבית התיקים</w:t>
      </w:r>
      <w:r w:rsidR="00BD14B4" w:rsidRPr="0018143B">
        <w:rPr>
          <w:rFonts w:hint="cs"/>
          <w:rtl/>
        </w:rPr>
        <w:t xml:space="preserve"> </w:t>
      </w:r>
      <w:bookmarkStart w:id="740" w:name="_ETM_Q1_2251426"/>
      <w:bookmarkEnd w:id="740"/>
      <w:r w:rsidR="00BD14B4" w:rsidRPr="0018143B">
        <w:rPr>
          <w:rFonts w:hint="cs"/>
          <w:rtl/>
        </w:rPr>
        <w:t>היו הצלחות, שחלקן היו גם בהסכמי פשרה.</w:t>
      </w:r>
    </w:p>
    <w:p w:rsidR="00D72F0F" w:rsidRPr="0018143B" w:rsidRDefault="00D72F0F" w:rsidP="00D72F0F">
      <w:pPr>
        <w:rPr>
          <w:rtl/>
        </w:rPr>
      </w:pPr>
      <w:bookmarkStart w:id="741" w:name="_ETM_Q1_2257864"/>
      <w:bookmarkStart w:id="742" w:name="_ETM_Q1_2257984"/>
      <w:bookmarkStart w:id="743" w:name="_ETM_Q1_2253675"/>
      <w:bookmarkStart w:id="744" w:name="_ETM_Q1_2253746"/>
      <w:bookmarkEnd w:id="741"/>
      <w:bookmarkEnd w:id="742"/>
      <w:bookmarkEnd w:id="743"/>
      <w:bookmarkEnd w:id="744"/>
    </w:p>
    <w:p w:rsidR="00C7288B" w:rsidRPr="0018143B" w:rsidRDefault="00C7288B" w:rsidP="00C7288B">
      <w:pPr>
        <w:pStyle w:val="af6"/>
        <w:keepNext/>
        <w:rPr>
          <w:rtl/>
        </w:rPr>
      </w:pPr>
      <w:bookmarkStart w:id="745" w:name="ET_yor_6157_59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745"/>
    </w:p>
    <w:p w:rsidR="00C7288B" w:rsidRPr="0018143B" w:rsidRDefault="00C7288B" w:rsidP="00C7288B">
      <w:pPr>
        <w:pStyle w:val="KeepWithNext"/>
        <w:rPr>
          <w:rtl/>
        </w:rPr>
      </w:pPr>
    </w:p>
    <w:p w:rsidR="00C7288B" w:rsidRPr="0018143B" w:rsidRDefault="00C7288B" w:rsidP="00BD14B4">
      <w:pPr>
        <w:rPr>
          <w:rtl/>
        </w:rPr>
      </w:pPr>
      <w:bookmarkStart w:id="746" w:name="_ETM_Q1_2256393"/>
      <w:bookmarkEnd w:id="746"/>
      <w:r w:rsidRPr="0018143B">
        <w:rPr>
          <w:rFonts w:hint="cs"/>
          <w:rtl/>
        </w:rPr>
        <w:t xml:space="preserve">הסכם פשרה יכול להיות הצלחה, </w:t>
      </w:r>
      <w:r w:rsidR="00BD14B4" w:rsidRPr="0018143B">
        <w:rPr>
          <w:rFonts w:hint="cs"/>
          <w:rtl/>
        </w:rPr>
        <w:t>ו</w:t>
      </w:r>
      <w:r w:rsidRPr="0018143B">
        <w:rPr>
          <w:rFonts w:hint="cs"/>
          <w:rtl/>
        </w:rPr>
        <w:t xml:space="preserve">יכול להיות הוכחה מוחלטת </w:t>
      </w:r>
      <w:bookmarkStart w:id="747" w:name="_ETM_Q1_2265899"/>
      <w:bookmarkEnd w:id="747"/>
      <w:r w:rsidR="00BD14B4" w:rsidRPr="0018143B">
        <w:rPr>
          <w:rFonts w:hint="cs"/>
          <w:rtl/>
        </w:rPr>
        <w:t xml:space="preserve">לטענה שלי. אם אני </w:t>
      </w:r>
      <w:bookmarkStart w:id="748" w:name="_ETM_Q1_2264138"/>
      <w:bookmarkEnd w:id="748"/>
      <w:r w:rsidR="00BD14B4" w:rsidRPr="0018143B">
        <w:rPr>
          <w:rFonts w:hint="cs"/>
          <w:rtl/>
        </w:rPr>
        <w:t>חוטף תביעה כזאת, על טענה להפליה אצלי בעסק, ו</w:t>
      </w:r>
      <w:bookmarkStart w:id="749" w:name="_ETM_Q1_2266804"/>
      <w:bookmarkStart w:id="750" w:name="_ETM_Q1_2266874"/>
      <w:bookmarkEnd w:id="749"/>
      <w:bookmarkEnd w:id="750"/>
      <w:r w:rsidRPr="0018143B">
        <w:rPr>
          <w:rFonts w:hint="cs"/>
          <w:rtl/>
        </w:rPr>
        <w:t>אני לא הפליתי מעולם</w:t>
      </w:r>
      <w:r w:rsidR="00BD14B4" w:rsidRPr="0018143B">
        <w:rPr>
          <w:rFonts w:hint="cs"/>
          <w:rtl/>
        </w:rPr>
        <w:t xml:space="preserve">, להפך, </w:t>
      </w:r>
      <w:bookmarkStart w:id="751" w:name="_ETM_Q1_2271261"/>
      <w:bookmarkEnd w:id="751"/>
      <w:r w:rsidR="00BD14B4" w:rsidRPr="0018143B">
        <w:rPr>
          <w:rFonts w:hint="cs"/>
          <w:rtl/>
        </w:rPr>
        <w:t>אני מעסיק את כל בני המיעוטים, את כל האוכלוסיות המופלות</w:t>
      </w:r>
      <w:bookmarkStart w:id="752" w:name="_ETM_Q1_2280915"/>
      <w:bookmarkEnd w:id="752"/>
      <w:r w:rsidR="00BD14B4" w:rsidRPr="0018143B">
        <w:rPr>
          <w:rFonts w:hint="cs"/>
          <w:rtl/>
        </w:rPr>
        <w:t xml:space="preserve">, ואני עצמי בן העדה. זה סתם </w:t>
      </w:r>
      <w:bookmarkStart w:id="753" w:name="_ETM_Q1_2287239"/>
      <w:bookmarkEnd w:id="753"/>
      <w:r w:rsidR="00BD14B4" w:rsidRPr="0018143B">
        <w:rPr>
          <w:rFonts w:hint="cs"/>
          <w:rtl/>
        </w:rPr>
        <w:t xml:space="preserve">חשד בבן אדם להפליה, ואני מעולם לא הפליתי איש. חטפתי </w:t>
      </w:r>
      <w:bookmarkStart w:id="754" w:name="_ETM_Q1_2293583"/>
      <w:bookmarkEnd w:id="754"/>
      <w:r w:rsidR="00BD14B4" w:rsidRPr="0018143B">
        <w:rPr>
          <w:rFonts w:hint="cs"/>
          <w:rtl/>
        </w:rPr>
        <w:t xml:space="preserve">תביעה, יהיה לי שיימינג מעצם קיום ההליך, תהיה לי עלות </w:t>
      </w:r>
      <w:bookmarkStart w:id="755" w:name="_ETM_Q1_2299107"/>
      <w:bookmarkEnd w:id="755"/>
      <w:r w:rsidR="00BD14B4" w:rsidRPr="0018143B">
        <w:rPr>
          <w:rFonts w:hint="cs"/>
          <w:rtl/>
        </w:rPr>
        <w:t xml:space="preserve">עורך דין, ואני אגיד: חבר'ה, אני מגיע אתכם להסכם פשרה, </w:t>
      </w:r>
      <w:bookmarkStart w:id="756" w:name="_ETM_Q1_2304568"/>
      <w:bookmarkEnd w:id="756"/>
      <w:r w:rsidR="00BD14B4" w:rsidRPr="0018143B">
        <w:rPr>
          <w:rFonts w:hint="cs"/>
          <w:rtl/>
        </w:rPr>
        <w:t xml:space="preserve">3,000 שקלים, תעזבו אותי בשקט. מבחינתך את תרשמי את זה </w:t>
      </w:r>
      <w:bookmarkStart w:id="757" w:name="_ETM_Q1_2309585"/>
      <w:bookmarkEnd w:id="757"/>
      <w:r w:rsidR="00BD14B4" w:rsidRPr="0018143B">
        <w:rPr>
          <w:rFonts w:hint="cs"/>
          <w:rtl/>
        </w:rPr>
        <w:t xml:space="preserve">כהצלחה? מבחינתי אלמלא את, לעולם לא הייתי משלם, גם לא </w:t>
      </w:r>
      <w:bookmarkStart w:id="758" w:name="_ETM_Q1_2311667"/>
      <w:bookmarkEnd w:id="758"/>
      <w:r w:rsidR="00BD14B4" w:rsidRPr="0018143B">
        <w:rPr>
          <w:rFonts w:hint="cs"/>
          <w:rtl/>
        </w:rPr>
        <w:t xml:space="preserve">את ה-3,000, כי אף אחד לא היה מגיש את </w:t>
      </w:r>
      <w:bookmarkStart w:id="759" w:name="_ETM_Q1_2313489"/>
      <w:bookmarkEnd w:id="759"/>
      <w:r w:rsidR="00BD14B4" w:rsidRPr="0018143B">
        <w:rPr>
          <w:rFonts w:hint="cs"/>
          <w:rtl/>
        </w:rPr>
        <w:t>התביעה המומצאת הזאת. שוב, אתם עושים בדיקת היתכנות, ברור לי</w:t>
      </w:r>
      <w:bookmarkStart w:id="760" w:name="_ETM_Q1_2319835"/>
      <w:bookmarkEnd w:id="760"/>
      <w:r w:rsidR="00BD14B4" w:rsidRPr="0018143B">
        <w:rPr>
          <w:rFonts w:hint="cs"/>
          <w:rtl/>
        </w:rPr>
        <w:t xml:space="preserve">. אני מסכים שקשה מאוד לדעת מה ייחשב הצלחה או </w:t>
      </w:r>
      <w:bookmarkStart w:id="761" w:name="_ETM_Q1_2325249"/>
      <w:bookmarkEnd w:id="761"/>
      <w:r w:rsidR="00BD14B4" w:rsidRPr="0018143B">
        <w:rPr>
          <w:rFonts w:hint="cs"/>
          <w:rtl/>
        </w:rPr>
        <w:t xml:space="preserve">כישלון, </w:t>
      </w:r>
      <w:bookmarkStart w:id="762" w:name="_ETM_Q1_2276034"/>
      <w:bookmarkStart w:id="763" w:name="_ETM_Q1_2276104"/>
      <w:bookmarkEnd w:id="762"/>
      <w:bookmarkEnd w:id="763"/>
      <w:r w:rsidR="008C6742" w:rsidRPr="0018143B">
        <w:rPr>
          <w:rFonts w:hint="cs"/>
          <w:rtl/>
        </w:rPr>
        <w:t xml:space="preserve">אבל צריך להסתכל </w:t>
      </w:r>
      <w:bookmarkStart w:id="764" w:name="_ETM_Q1_2326507"/>
      <w:bookmarkEnd w:id="764"/>
      <w:r w:rsidR="008C6742" w:rsidRPr="0018143B">
        <w:rPr>
          <w:rFonts w:hint="cs"/>
          <w:rtl/>
        </w:rPr>
        <w:t>על זה</w:t>
      </w:r>
      <w:r w:rsidR="00BD14B4" w:rsidRPr="0018143B">
        <w:rPr>
          <w:rFonts w:hint="cs"/>
          <w:rtl/>
        </w:rPr>
        <w:t xml:space="preserve"> ולחשוב על זה.</w:t>
      </w:r>
    </w:p>
    <w:p w:rsidR="008C6742" w:rsidRPr="0018143B" w:rsidRDefault="008C6742" w:rsidP="00C7288B">
      <w:pPr>
        <w:rPr>
          <w:rtl/>
        </w:rPr>
      </w:pPr>
      <w:bookmarkStart w:id="765" w:name="_ETM_Q1_2328510"/>
      <w:bookmarkStart w:id="766" w:name="_ETM_Q1_2328587"/>
      <w:bookmarkStart w:id="767" w:name="_ETM_Q1_2329658"/>
      <w:bookmarkEnd w:id="765"/>
      <w:bookmarkEnd w:id="766"/>
      <w:bookmarkEnd w:id="767"/>
    </w:p>
    <w:p w:rsidR="008C6742" w:rsidRPr="0018143B" w:rsidRDefault="008C6742" w:rsidP="008C6742">
      <w:pPr>
        <w:pStyle w:val="af9"/>
        <w:keepNext/>
        <w:rPr>
          <w:rtl/>
        </w:rPr>
      </w:pPr>
      <w:bookmarkStart w:id="768" w:name="ET_guest_619095_60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768"/>
    </w:p>
    <w:p w:rsidR="008C6742" w:rsidRPr="0018143B" w:rsidRDefault="008C6742" w:rsidP="008C6742">
      <w:pPr>
        <w:pStyle w:val="KeepWithNext"/>
        <w:rPr>
          <w:rtl/>
        </w:rPr>
      </w:pPr>
    </w:p>
    <w:p w:rsidR="008C6742" w:rsidRPr="0018143B" w:rsidRDefault="008C6742" w:rsidP="00BD14B4">
      <w:pPr>
        <w:rPr>
          <w:rtl/>
        </w:rPr>
      </w:pPr>
      <w:bookmarkStart w:id="769" w:name="_ETM_Q1_2330106"/>
      <w:bookmarkStart w:id="770" w:name="_ETM_Q1_2330141"/>
      <w:bookmarkEnd w:id="769"/>
      <w:bookmarkEnd w:id="770"/>
      <w:r w:rsidRPr="0018143B">
        <w:rPr>
          <w:rFonts w:hint="cs"/>
          <w:rtl/>
        </w:rPr>
        <w:t>השאלות שאדוני מעלה</w:t>
      </w:r>
      <w:r w:rsidR="00BD14B4" w:rsidRPr="0018143B">
        <w:rPr>
          <w:rFonts w:hint="cs"/>
          <w:rtl/>
        </w:rPr>
        <w:t xml:space="preserve"> הן שאלות בוודאי חשובות. אני </w:t>
      </w:r>
      <w:bookmarkStart w:id="771" w:name="_ETM_Q1_2330932"/>
      <w:bookmarkEnd w:id="771"/>
      <w:r w:rsidR="00BD14B4" w:rsidRPr="0018143B">
        <w:rPr>
          <w:rFonts w:hint="cs"/>
          <w:rtl/>
        </w:rPr>
        <w:t xml:space="preserve">חושבת שהן גם ממחישות את הצורך בהארכת הוראת השעה, </w:t>
      </w:r>
      <w:bookmarkStart w:id="772" w:name="_ETM_Q1_2334870"/>
      <w:bookmarkStart w:id="773" w:name="_ETM_Q1_2334960"/>
      <w:bookmarkStart w:id="774" w:name="_ETM_Q1_2333679"/>
      <w:bookmarkStart w:id="775" w:name="_ETM_Q1_2333743"/>
      <w:bookmarkEnd w:id="772"/>
      <w:bookmarkEnd w:id="773"/>
      <w:bookmarkEnd w:id="774"/>
      <w:bookmarkEnd w:id="775"/>
      <w:r w:rsidRPr="0018143B">
        <w:rPr>
          <w:rFonts w:hint="cs"/>
          <w:rtl/>
        </w:rPr>
        <w:t xml:space="preserve">וזה גם עונה על </w:t>
      </w:r>
      <w:bookmarkStart w:id="776" w:name="_ETM_Q1_2337941"/>
      <w:bookmarkEnd w:id="776"/>
      <w:r w:rsidRPr="0018143B">
        <w:rPr>
          <w:rFonts w:hint="cs"/>
          <w:rtl/>
        </w:rPr>
        <w:t>השאלה של גברתי. בסופו של דבר</w:t>
      </w:r>
      <w:r w:rsidR="00BD14B4" w:rsidRPr="0018143B">
        <w:rPr>
          <w:rFonts w:hint="cs"/>
          <w:rtl/>
        </w:rPr>
        <w:t xml:space="preserve">, </w:t>
      </w:r>
      <w:bookmarkStart w:id="777" w:name="_ETM_Q1_2339629"/>
      <w:bookmarkEnd w:id="777"/>
      <w:r w:rsidR="00BD14B4" w:rsidRPr="0018143B">
        <w:rPr>
          <w:rFonts w:hint="cs"/>
          <w:rtl/>
        </w:rPr>
        <w:t xml:space="preserve">היחידה הממשלתית לתיאום המאבק בגזענות הוקמה בעקבות הצוות למיגור </w:t>
      </w:r>
      <w:bookmarkStart w:id="778" w:name="_ETM_Q1_2346059"/>
      <w:bookmarkEnd w:id="778"/>
      <w:r w:rsidR="00BD14B4" w:rsidRPr="0018143B">
        <w:rPr>
          <w:rFonts w:hint="cs"/>
          <w:rtl/>
        </w:rPr>
        <w:t xml:space="preserve">הגזענות והחלטת הממשלה. כמובן מטבע הדברים, עם הקמת היחידה </w:t>
      </w:r>
      <w:bookmarkStart w:id="779" w:name="_ETM_Q1_2351302"/>
      <w:bookmarkEnd w:id="779"/>
      <w:r w:rsidR="00BD14B4" w:rsidRPr="0018143B">
        <w:rPr>
          <w:rFonts w:hint="cs"/>
          <w:rtl/>
        </w:rPr>
        <w:t xml:space="preserve">לאחר הצוות התחילה היחידה לעבוד על טיוב הדברים שנכתבו שם </w:t>
      </w:r>
      <w:bookmarkStart w:id="780" w:name="_ETM_Q1_2356914"/>
      <w:bookmarkEnd w:id="780"/>
      <w:r w:rsidR="00BD14B4" w:rsidRPr="0018143B">
        <w:rPr>
          <w:rFonts w:hint="cs"/>
          <w:rtl/>
        </w:rPr>
        <w:t>ועל קידום חקיקה וכדומה.</w:t>
      </w:r>
    </w:p>
    <w:p w:rsidR="00BD14B4" w:rsidRPr="0018143B" w:rsidRDefault="00BD14B4" w:rsidP="00BD14B4">
      <w:pPr>
        <w:rPr>
          <w:rtl/>
        </w:rPr>
      </w:pPr>
      <w:bookmarkStart w:id="781" w:name="_ETM_Q1_2358085"/>
      <w:bookmarkStart w:id="782" w:name="_ETM_Q1_2358186"/>
      <w:bookmarkEnd w:id="781"/>
      <w:bookmarkEnd w:id="782"/>
    </w:p>
    <w:p w:rsidR="00BD14B4" w:rsidRPr="0018143B" w:rsidRDefault="00BD14B4" w:rsidP="00BD14B4">
      <w:pPr>
        <w:rPr>
          <w:rtl/>
        </w:rPr>
      </w:pPr>
      <w:bookmarkStart w:id="783" w:name="_ETM_Q1_2358430"/>
      <w:bookmarkStart w:id="784" w:name="_ETM_Q1_2358513"/>
      <w:bookmarkEnd w:id="783"/>
      <w:bookmarkEnd w:id="784"/>
      <w:r w:rsidRPr="0018143B">
        <w:rPr>
          <w:rFonts w:hint="cs"/>
          <w:rtl/>
        </w:rPr>
        <w:t xml:space="preserve">מדוע הדברים דומים וקשורים האחד בשני? בסופו של דבר, ב-2018, כמו שאמרו כאן מטעם הסיוע המשפטי, לא </w:t>
      </w:r>
      <w:bookmarkStart w:id="785" w:name="_ETM_Q1_2367060"/>
      <w:bookmarkEnd w:id="785"/>
      <w:r w:rsidRPr="0018143B">
        <w:rPr>
          <w:rFonts w:hint="cs"/>
          <w:rtl/>
        </w:rPr>
        <w:t xml:space="preserve">היו מספיק נתונים, לא היו מספיק פניות, זה לא הגיע </w:t>
      </w:r>
      <w:bookmarkStart w:id="786" w:name="_ETM_Q1_2367706"/>
      <w:bookmarkEnd w:id="786"/>
      <w:r w:rsidRPr="0018143B">
        <w:rPr>
          <w:rFonts w:hint="cs"/>
          <w:rtl/>
        </w:rPr>
        <w:t xml:space="preserve">מספיק לתודעה הציבורית. עם הזמן, אנחנו כן יכולים לבוא ולבחון, ובפריזמה של שלוש שנים עד חמש שנים, מה שאדוני יראה </w:t>
      </w:r>
      <w:bookmarkStart w:id="787" w:name="_ETM_Q1_2375743"/>
      <w:bookmarkEnd w:id="787"/>
      <w:r w:rsidRPr="0018143B">
        <w:rPr>
          <w:rFonts w:hint="cs"/>
          <w:rtl/>
        </w:rPr>
        <w:t xml:space="preserve">לנכון, נוכל לבחון ולראות מה הם סיכויי ההצלחה, כמה זה משפיע על המשק, האם זה נכון בכלל להסדר הזה, האם </w:t>
      </w:r>
      <w:bookmarkStart w:id="788" w:name="_ETM_Q1_2382595"/>
      <w:bookmarkEnd w:id="788"/>
      <w:r w:rsidRPr="0018143B">
        <w:rPr>
          <w:rFonts w:hint="cs"/>
          <w:rtl/>
        </w:rPr>
        <w:t xml:space="preserve">זה לא נכון. לכן לא מונחת כרגע הצעת חקיקה להכניס את הסעיף הזה באופן קבוע לחוק, אלא מדובר בהארכת הוראת </w:t>
      </w:r>
      <w:bookmarkStart w:id="789" w:name="_ETM_Q1_2389538"/>
      <w:bookmarkEnd w:id="789"/>
      <w:r w:rsidRPr="0018143B">
        <w:rPr>
          <w:rFonts w:hint="cs"/>
          <w:rtl/>
        </w:rPr>
        <w:t>השעה.</w:t>
      </w:r>
      <w:bookmarkStart w:id="790" w:name="_ETM_Q1_2388481"/>
      <w:bookmarkEnd w:id="790"/>
      <w:r w:rsidRPr="0018143B">
        <w:rPr>
          <w:rFonts w:hint="cs"/>
          <w:rtl/>
        </w:rPr>
        <w:t xml:space="preserve"> </w:t>
      </w:r>
      <w:bookmarkStart w:id="791" w:name="_ETM_Q1_2388566"/>
      <w:bookmarkStart w:id="792" w:name="_ETM_Q1_2388656"/>
      <w:bookmarkStart w:id="793" w:name="_ETM_Q1_2388732"/>
      <w:bookmarkEnd w:id="791"/>
      <w:bookmarkEnd w:id="792"/>
      <w:bookmarkEnd w:id="793"/>
      <w:r w:rsidRPr="0018143B">
        <w:rPr>
          <w:rFonts w:hint="cs"/>
          <w:rtl/>
        </w:rPr>
        <w:t xml:space="preserve">הזמן שניתן, 2018 עד 2021, לא היה זמן </w:t>
      </w:r>
      <w:bookmarkStart w:id="794" w:name="_ETM_Q1_2393175"/>
      <w:bookmarkEnd w:id="794"/>
      <w:r w:rsidRPr="0018143B">
        <w:rPr>
          <w:rFonts w:hint="cs"/>
          <w:rtl/>
        </w:rPr>
        <w:t xml:space="preserve">מספיק, לא לבדוק את ההשלכות, לא להגיע לתודעה הציבורית, לכן </w:t>
      </w:r>
      <w:bookmarkStart w:id="795" w:name="_ETM_Q1_2397636"/>
      <w:bookmarkEnd w:id="795"/>
      <w:r w:rsidRPr="0018143B">
        <w:rPr>
          <w:rFonts w:hint="cs"/>
          <w:rtl/>
        </w:rPr>
        <w:t>אין כאן תשובות לכל השאלות החכמות שנשאלות.</w:t>
      </w:r>
    </w:p>
    <w:p w:rsidR="008C6742" w:rsidRPr="0018143B" w:rsidRDefault="008C6742" w:rsidP="008C6742">
      <w:pPr>
        <w:rPr>
          <w:rtl/>
        </w:rPr>
      </w:pPr>
      <w:bookmarkStart w:id="796" w:name="_ETM_Q1_2342053"/>
      <w:bookmarkStart w:id="797" w:name="_ETM_Q1_2342114"/>
      <w:bookmarkEnd w:id="796"/>
      <w:bookmarkEnd w:id="797"/>
    </w:p>
    <w:p w:rsidR="006E7A14" w:rsidRPr="0018143B" w:rsidRDefault="006E7A14" w:rsidP="006E7A14">
      <w:pPr>
        <w:pStyle w:val="af6"/>
        <w:keepNext/>
        <w:rPr>
          <w:rtl/>
        </w:rPr>
      </w:pPr>
      <w:bookmarkStart w:id="798" w:name="ET_yor_6157_61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798"/>
    </w:p>
    <w:p w:rsidR="006E7A14" w:rsidRPr="0018143B" w:rsidRDefault="006E7A14" w:rsidP="006E7A14">
      <w:pPr>
        <w:pStyle w:val="KeepWithNext"/>
        <w:rPr>
          <w:rtl/>
        </w:rPr>
      </w:pPr>
    </w:p>
    <w:p w:rsidR="0013775B" w:rsidRPr="0018143B" w:rsidRDefault="00BD14B4" w:rsidP="0013775B">
      <w:pPr>
        <w:rPr>
          <w:rtl/>
        </w:rPr>
      </w:pPr>
      <w:bookmarkStart w:id="799" w:name="_ETM_Q1_2407388"/>
      <w:bookmarkEnd w:id="799"/>
      <w:r w:rsidRPr="0018143B">
        <w:rPr>
          <w:rFonts w:hint="cs"/>
          <w:rtl/>
        </w:rPr>
        <w:t xml:space="preserve">הארכת הוראת שעה </w:t>
      </w:r>
      <w:bookmarkStart w:id="800" w:name="_ETM_Q1_2406903"/>
      <w:bookmarkEnd w:id="800"/>
      <w:r w:rsidRPr="0018143B">
        <w:rPr>
          <w:rFonts w:hint="cs"/>
          <w:rtl/>
        </w:rPr>
        <w:t xml:space="preserve">בוודאי. </w:t>
      </w:r>
      <w:r w:rsidR="006E7A14" w:rsidRPr="0018143B">
        <w:rPr>
          <w:rFonts w:hint="cs"/>
          <w:rtl/>
        </w:rPr>
        <w:t xml:space="preserve">אני חושב שהתקופה צריכה להיות </w:t>
      </w:r>
      <w:bookmarkStart w:id="801" w:name="_ETM_Q1_2412141"/>
      <w:bookmarkEnd w:id="801"/>
      <w:r w:rsidR="006E7A14" w:rsidRPr="0018143B">
        <w:rPr>
          <w:rFonts w:hint="cs"/>
          <w:rtl/>
        </w:rPr>
        <w:t xml:space="preserve">שלוש </w:t>
      </w:r>
      <w:r w:rsidRPr="0018143B">
        <w:rPr>
          <w:rFonts w:hint="cs"/>
          <w:rtl/>
        </w:rPr>
        <w:t xml:space="preserve">שנים </w:t>
      </w:r>
      <w:r w:rsidR="006E7A14" w:rsidRPr="0018143B">
        <w:rPr>
          <w:rFonts w:hint="cs"/>
          <w:rtl/>
        </w:rPr>
        <w:t xml:space="preserve">פלוס צווים להארכה, ואז נקיים על הדרך גם דיוני </w:t>
      </w:r>
      <w:bookmarkStart w:id="802" w:name="_ETM_Q1_2420016"/>
      <w:bookmarkEnd w:id="802"/>
      <w:r w:rsidR="006E7A14" w:rsidRPr="0018143B">
        <w:rPr>
          <w:rFonts w:hint="cs"/>
          <w:rtl/>
        </w:rPr>
        <w:t>פיקוח בתוצר של הדבר הזה. אני כן חושב</w:t>
      </w:r>
      <w:r w:rsidRPr="0018143B">
        <w:rPr>
          <w:rFonts w:hint="cs"/>
          <w:rtl/>
        </w:rPr>
        <w:t xml:space="preserve"> שכדאי לחשוב על סעיף דיווח, לטובת הארכת </w:t>
      </w:r>
      <w:bookmarkStart w:id="803" w:name="_ETM_Q1_2425419"/>
      <w:bookmarkEnd w:id="803"/>
      <w:r w:rsidRPr="0018143B">
        <w:rPr>
          <w:rFonts w:hint="cs"/>
          <w:rtl/>
        </w:rPr>
        <w:t xml:space="preserve">הוראת השעה, או דיווח שנתי, או דיווח בעת ההארכה, אבל </w:t>
      </w:r>
      <w:bookmarkStart w:id="804" w:name="_ETM_Q1_2431136"/>
      <w:bookmarkEnd w:id="804"/>
      <w:r w:rsidRPr="0018143B">
        <w:rPr>
          <w:rFonts w:hint="cs"/>
          <w:rtl/>
        </w:rPr>
        <w:t xml:space="preserve">לדעתי דיווח על שלוש שנים, דיווח שכן יאפשר את </w:t>
      </w:r>
      <w:bookmarkStart w:id="805" w:name="_ETM_Q1_2435726"/>
      <w:bookmarkEnd w:id="805"/>
      <w:r w:rsidRPr="0018143B">
        <w:rPr>
          <w:rFonts w:hint="cs"/>
          <w:rtl/>
        </w:rPr>
        <w:t>הבדיקה כדי ל</w:t>
      </w:r>
      <w:bookmarkStart w:id="806" w:name="_ETM_Q1_2427111"/>
      <w:bookmarkStart w:id="807" w:name="_ETM_Q1_2427173"/>
      <w:bookmarkEnd w:id="806"/>
      <w:bookmarkEnd w:id="807"/>
      <w:r w:rsidR="006E7A14" w:rsidRPr="0018143B">
        <w:rPr>
          <w:rFonts w:hint="cs"/>
          <w:rtl/>
        </w:rPr>
        <w:t xml:space="preserve">דעת מה </w:t>
      </w:r>
      <w:bookmarkStart w:id="808" w:name="_ETM_Q1_2439317"/>
      <w:bookmarkEnd w:id="808"/>
      <w:r w:rsidR="006E7A14" w:rsidRPr="0018143B">
        <w:rPr>
          <w:rFonts w:hint="cs"/>
          <w:rtl/>
        </w:rPr>
        <w:t>אנחנו עושים פה</w:t>
      </w:r>
      <w:r w:rsidRPr="0018143B">
        <w:rPr>
          <w:rFonts w:hint="cs"/>
          <w:rtl/>
        </w:rPr>
        <w:t>,</w:t>
      </w:r>
      <w:r w:rsidR="006E7A14" w:rsidRPr="0018143B">
        <w:rPr>
          <w:rFonts w:hint="cs"/>
          <w:rtl/>
        </w:rPr>
        <w:t xml:space="preserve"> מספר הפניות</w:t>
      </w:r>
      <w:r w:rsidRPr="0018143B">
        <w:rPr>
          <w:rFonts w:hint="cs"/>
          <w:rtl/>
        </w:rPr>
        <w:t>, מספר הפניות</w:t>
      </w:r>
      <w:r w:rsidR="006E7A14" w:rsidRPr="0018143B">
        <w:rPr>
          <w:rFonts w:hint="cs"/>
          <w:rtl/>
        </w:rPr>
        <w:t xml:space="preserve"> שנמצאות מוצדקות</w:t>
      </w:r>
      <w:r w:rsidRPr="0018143B">
        <w:rPr>
          <w:rFonts w:hint="cs"/>
          <w:rtl/>
        </w:rPr>
        <w:t xml:space="preserve">, מספר ההליכים שהגיעו לבית משפט, </w:t>
      </w:r>
      <w:bookmarkStart w:id="809" w:name="_ETM_Q1_2446104"/>
      <w:bookmarkEnd w:id="809"/>
      <w:r w:rsidRPr="0018143B">
        <w:rPr>
          <w:rFonts w:hint="cs"/>
          <w:rtl/>
        </w:rPr>
        <w:t xml:space="preserve">מספר ההליכים שנגמרו בהסכמה, סכומי ההסדר אולי. שוב, לא ברמת </w:t>
      </w:r>
      <w:bookmarkStart w:id="810" w:name="_ETM_Q1_2450758"/>
      <w:bookmarkEnd w:id="810"/>
      <w:r w:rsidRPr="0018143B">
        <w:rPr>
          <w:rFonts w:hint="cs"/>
          <w:rtl/>
        </w:rPr>
        <w:t>התיק הבודד, אבל ברמה הממוצעת. איזה פילוחים</w:t>
      </w:r>
      <w:r w:rsidR="0013775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כדי שנוכל לבדוק </w:t>
      </w:r>
      <w:bookmarkStart w:id="811" w:name="_ETM_Q1_2460882"/>
      <w:bookmarkStart w:id="812" w:name="_ETM_Q1_2447222"/>
      <w:bookmarkStart w:id="813" w:name="_ETM_Q1_2447292"/>
      <w:bookmarkEnd w:id="811"/>
      <w:bookmarkEnd w:id="812"/>
      <w:bookmarkEnd w:id="813"/>
      <w:r w:rsidR="006E7A14" w:rsidRPr="0018143B">
        <w:rPr>
          <w:rFonts w:hint="cs"/>
          <w:rtl/>
        </w:rPr>
        <w:t>שהצער שווה בנזק המלך</w:t>
      </w:r>
      <w:r w:rsidR="0013775B" w:rsidRPr="0018143B">
        <w:rPr>
          <w:rFonts w:hint="cs"/>
          <w:rtl/>
        </w:rPr>
        <w:t xml:space="preserve">, במובן הזה שאנחנו לא משקיעים הרבה מאוד בשביל תוצר </w:t>
      </w:r>
      <w:bookmarkStart w:id="814" w:name="_ETM_Q1_2470262"/>
      <w:bookmarkEnd w:id="814"/>
      <w:r w:rsidR="0013775B" w:rsidRPr="0018143B">
        <w:rPr>
          <w:rFonts w:hint="cs"/>
          <w:rtl/>
        </w:rPr>
        <w:t xml:space="preserve">שיכול להיות שסתם גרמנו נזק. ניסינו לעשות טוב, אבל גרמנו </w:t>
      </w:r>
      <w:bookmarkStart w:id="815" w:name="_ETM_Q1_2475782"/>
      <w:bookmarkEnd w:id="815"/>
      <w:r w:rsidR="0013775B" w:rsidRPr="0018143B">
        <w:rPr>
          <w:rFonts w:hint="cs"/>
          <w:rtl/>
        </w:rPr>
        <w:t xml:space="preserve">נזק, ותביעות לא טובות מתבררות, פניות סרק, מעסיקים את </w:t>
      </w:r>
      <w:bookmarkStart w:id="816" w:name="_ETM_Q1_2479734"/>
      <w:bookmarkEnd w:id="816"/>
      <w:r w:rsidR="0013775B" w:rsidRPr="0018143B">
        <w:rPr>
          <w:rFonts w:hint="cs"/>
          <w:rtl/>
        </w:rPr>
        <w:t xml:space="preserve">הזמן של הסיוע, כשאנחנו כל הזמן מטילים עליכם עוד ועוד </w:t>
      </w:r>
      <w:bookmarkStart w:id="817" w:name="_ETM_Q1_2484336"/>
      <w:bookmarkEnd w:id="817"/>
      <w:r w:rsidR="0013775B" w:rsidRPr="0018143B">
        <w:rPr>
          <w:rFonts w:hint="cs"/>
          <w:rtl/>
        </w:rPr>
        <w:t xml:space="preserve">משימות בדברים של נפגעות עבירה, </w:t>
      </w:r>
      <w:bookmarkStart w:id="818" w:name="_ETM_Q1_2471133"/>
      <w:bookmarkStart w:id="819" w:name="_ETM_Q1_2471195"/>
      <w:bookmarkEnd w:id="818"/>
      <w:bookmarkEnd w:id="819"/>
      <w:r w:rsidR="00635D05" w:rsidRPr="0018143B">
        <w:rPr>
          <w:rFonts w:hint="cs"/>
          <w:rtl/>
        </w:rPr>
        <w:t xml:space="preserve">בסופו </w:t>
      </w:r>
      <w:bookmarkStart w:id="820" w:name="_ETM_Q1_2488149"/>
      <w:bookmarkEnd w:id="820"/>
      <w:r w:rsidR="00635D05" w:rsidRPr="0018143B">
        <w:rPr>
          <w:rFonts w:hint="cs"/>
          <w:rtl/>
        </w:rPr>
        <w:t>של דבר, בתיקים שאין בהם אינטרס כלכלי.</w:t>
      </w:r>
    </w:p>
    <w:p w:rsidR="0013775B" w:rsidRPr="0018143B" w:rsidRDefault="0013775B" w:rsidP="0013775B">
      <w:pPr>
        <w:rPr>
          <w:rtl/>
        </w:rPr>
      </w:pPr>
      <w:bookmarkStart w:id="821" w:name="_ETM_Q1_2493438"/>
      <w:bookmarkStart w:id="822" w:name="_ETM_Q1_2493551"/>
      <w:bookmarkStart w:id="823" w:name="_ETM_Q1_2493622"/>
      <w:bookmarkEnd w:id="821"/>
      <w:bookmarkEnd w:id="822"/>
      <w:bookmarkEnd w:id="823"/>
    </w:p>
    <w:p w:rsidR="0013775B" w:rsidRPr="0018143B" w:rsidRDefault="00635D05" w:rsidP="0013775B">
      <w:pPr>
        <w:rPr>
          <w:rtl/>
        </w:rPr>
      </w:pPr>
      <w:bookmarkStart w:id="824" w:name="_ETM_Q1_2493714"/>
      <w:bookmarkEnd w:id="824"/>
      <w:r w:rsidRPr="0018143B">
        <w:rPr>
          <w:rFonts w:hint="cs"/>
          <w:rtl/>
        </w:rPr>
        <w:t>פה לכאורה</w:t>
      </w:r>
      <w:r w:rsidR="0013775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בשנייה </w:t>
      </w:r>
      <w:bookmarkStart w:id="825" w:name="_ETM_Q1_2497260"/>
      <w:bookmarkEnd w:id="825"/>
      <w:r w:rsidRPr="0018143B">
        <w:rPr>
          <w:rFonts w:hint="cs"/>
          <w:rtl/>
        </w:rPr>
        <w:t>שייווצר סטנדרט</w:t>
      </w:r>
      <w:r w:rsidR="0013775B" w:rsidRPr="0018143B">
        <w:rPr>
          <w:rFonts w:hint="cs"/>
          <w:rtl/>
        </w:rPr>
        <w:t xml:space="preserve"> פיצוי מסוים, יש אינטרס </w:t>
      </w:r>
      <w:bookmarkStart w:id="826" w:name="_ETM_Q1_2499788"/>
      <w:bookmarkEnd w:id="826"/>
      <w:r w:rsidR="0013775B" w:rsidRPr="0018143B">
        <w:rPr>
          <w:rFonts w:hint="cs"/>
          <w:rtl/>
        </w:rPr>
        <w:t xml:space="preserve">כלכלי. הפלית </w:t>
      </w:r>
      <w:r w:rsidR="0013775B" w:rsidRPr="0018143B">
        <w:rPr>
          <w:rtl/>
        </w:rPr>
        <w:t>–</w:t>
      </w:r>
      <w:r w:rsidR="0013775B" w:rsidRPr="0018143B">
        <w:rPr>
          <w:rFonts w:hint="cs"/>
          <w:rtl/>
        </w:rPr>
        <w:t xml:space="preserve"> תשלם, תשלם 100,000 שקל. כאשר </w:t>
      </w:r>
      <w:bookmarkStart w:id="827" w:name="_ETM_Q1_2501067"/>
      <w:bookmarkStart w:id="828" w:name="_ETM_Q1_2501138"/>
      <w:bookmarkEnd w:id="827"/>
      <w:bookmarkEnd w:id="828"/>
      <w:r w:rsidRPr="0018143B">
        <w:rPr>
          <w:rFonts w:hint="cs"/>
          <w:rtl/>
        </w:rPr>
        <w:t>תיקים ברורים וגוף הפסיקה פותח והכול בסדר</w:t>
      </w:r>
      <w:r w:rsidR="0013775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עורך דין </w:t>
      </w:r>
      <w:bookmarkStart w:id="829" w:name="_ETM_Q1_2511759"/>
      <w:bookmarkEnd w:id="829"/>
      <w:r w:rsidRPr="0018143B">
        <w:rPr>
          <w:rFonts w:hint="cs"/>
          <w:rtl/>
        </w:rPr>
        <w:t>יבוא ויגיד</w:t>
      </w:r>
      <w:r w:rsidR="0013775B" w:rsidRPr="0018143B">
        <w:rPr>
          <w:rFonts w:hint="cs"/>
          <w:rtl/>
        </w:rPr>
        <w:t xml:space="preserve">: </w:t>
      </w:r>
      <w:bookmarkStart w:id="830" w:name="_ETM_Q1_2509457"/>
      <w:bookmarkEnd w:id="830"/>
      <w:r w:rsidR="0013775B" w:rsidRPr="0018143B">
        <w:rPr>
          <w:rFonts w:hint="cs"/>
          <w:rtl/>
        </w:rPr>
        <w:t xml:space="preserve">עזוב, אל תשלם לי כלום, תביא לי אחוזים מהתיק ואין </w:t>
      </w:r>
      <w:bookmarkStart w:id="831" w:name="_ETM_Q1_2515418"/>
      <w:bookmarkEnd w:id="831"/>
      <w:r w:rsidR="0013775B" w:rsidRPr="0018143B">
        <w:rPr>
          <w:rFonts w:hint="cs"/>
          <w:rtl/>
        </w:rPr>
        <w:t xml:space="preserve">חסם. כמו בתביעות גוף, אין חסם. </w:t>
      </w:r>
      <w:bookmarkStart w:id="832" w:name="_ETM_Q1_2513991"/>
      <w:bookmarkStart w:id="833" w:name="_ETM_Q1_2514071"/>
      <w:bookmarkEnd w:id="832"/>
      <w:bookmarkEnd w:id="833"/>
      <w:r w:rsidRPr="0018143B">
        <w:rPr>
          <w:rFonts w:hint="cs"/>
          <w:rtl/>
        </w:rPr>
        <w:t xml:space="preserve">אנשים לא משלמים מראש, </w:t>
      </w:r>
      <w:r w:rsidR="0013775B" w:rsidRPr="0018143B">
        <w:rPr>
          <w:rFonts w:hint="cs"/>
          <w:rtl/>
        </w:rPr>
        <w:t xml:space="preserve">עושים איזה פתרון, פטור </w:t>
      </w:r>
      <w:bookmarkStart w:id="834" w:name="_ETM_Q1_2522064"/>
      <w:bookmarkEnd w:id="834"/>
      <w:r w:rsidR="0013775B" w:rsidRPr="0018143B">
        <w:rPr>
          <w:rFonts w:hint="cs"/>
          <w:rtl/>
        </w:rPr>
        <w:t xml:space="preserve">מאגרה, ורצים קדימה. תובעים 100,000 שקל, תובעים את תקרת </w:t>
      </w:r>
      <w:bookmarkStart w:id="835" w:name="_ETM_Q1_2528750"/>
      <w:bookmarkEnd w:id="835"/>
      <w:r w:rsidR="0013775B" w:rsidRPr="0018143B">
        <w:rPr>
          <w:rFonts w:hint="cs"/>
          <w:rtl/>
        </w:rPr>
        <w:t xml:space="preserve">התביעות הקטנות, אפילו הולכים בלי עורך דין או עם עורך </w:t>
      </w:r>
      <w:bookmarkStart w:id="836" w:name="_ETM_Q1_2529633"/>
      <w:bookmarkEnd w:id="836"/>
      <w:r w:rsidR="0013775B" w:rsidRPr="0018143B">
        <w:rPr>
          <w:rFonts w:hint="cs"/>
          <w:rtl/>
        </w:rPr>
        <w:t xml:space="preserve">דין שמסייע בניסוח כתב התביעה, ומתקנים את העולם. </w:t>
      </w:r>
      <w:bookmarkStart w:id="837" w:name="_ETM_Q1_2535441"/>
      <w:bookmarkStart w:id="838" w:name="_ETM_Q1_2535538"/>
      <w:bookmarkStart w:id="839" w:name="_ETM_Q1_2536081"/>
      <w:bookmarkStart w:id="840" w:name="_ETM_Q1_2536175"/>
      <w:bookmarkEnd w:id="837"/>
      <w:bookmarkEnd w:id="838"/>
      <w:bookmarkEnd w:id="839"/>
      <w:bookmarkEnd w:id="840"/>
      <w:r w:rsidR="0013775B" w:rsidRPr="0018143B">
        <w:rPr>
          <w:rFonts w:hint="cs"/>
          <w:rtl/>
        </w:rPr>
        <w:t xml:space="preserve">מהבחינה </w:t>
      </w:r>
      <w:bookmarkStart w:id="841" w:name="_ETM_Q1_2537371"/>
      <w:bookmarkEnd w:id="841"/>
      <w:r w:rsidR="0013775B" w:rsidRPr="0018143B">
        <w:rPr>
          <w:rFonts w:hint="cs"/>
          <w:rtl/>
        </w:rPr>
        <w:t xml:space="preserve">הזאת זה הסתיים, ונחזור למבחני זכאות כלכלית בשביל התיקים הבאמת גדולים ומקיפים, </w:t>
      </w:r>
      <w:bookmarkStart w:id="842" w:name="_ETM_Q1_2541729"/>
      <w:bookmarkEnd w:id="842"/>
      <w:r w:rsidR="0013775B" w:rsidRPr="0018143B">
        <w:rPr>
          <w:rFonts w:hint="cs"/>
          <w:rtl/>
        </w:rPr>
        <w:t>בסדר.</w:t>
      </w:r>
    </w:p>
    <w:p w:rsidR="00635D05" w:rsidRPr="0018143B" w:rsidRDefault="00635D05" w:rsidP="006E7A14">
      <w:pPr>
        <w:rPr>
          <w:rtl/>
        </w:rPr>
      </w:pPr>
      <w:bookmarkStart w:id="843" w:name="_ETM_Q1_2521070"/>
      <w:bookmarkStart w:id="844" w:name="_ETM_Q1_2521148"/>
      <w:bookmarkStart w:id="845" w:name="_ETM_Q1_2543327"/>
      <w:bookmarkEnd w:id="843"/>
      <w:bookmarkEnd w:id="844"/>
      <w:bookmarkEnd w:id="845"/>
    </w:p>
    <w:p w:rsidR="00635D05" w:rsidRPr="0018143B" w:rsidRDefault="00635D05" w:rsidP="00635D05">
      <w:pPr>
        <w:pStyle w:val="a4"/>
        <w:keepNext/>
        <w:rPr>
          <w:rtl/>
        </w:rPr>
      </w:pPr>
      <w:bookmarkStart w:id="846" w:name="ET_speaker_נועה_ברודסקילוי_62"/>
      <w:r w:rsidRPr="0018143B">
        <w:rPr>
          <w:rStyle w:val="TagStyle"/>
          <w:rtl/>
        </w:rPr>
        <w:lastRenderedPageBreak/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846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635D05" w:rsidP="0013775B">
      <w:pPr>
        <w:rPr>
          <w:rtl/>
        </w:rPr>
      </w:pPr>
      <w:bookmarkStart w:id="847" w:name="_ETM_Q1_2543723"/>
      <w:bookmarkStart w:id="848" w:name="_ETM_Q1_2543759"/>
      <w:bookmarkEnd w:id="847"/>
      <w:bookmarkEnd w:id="848"/>
      <w:r w:rsidRPr="0018143B">
        <w:rPr>
          <w:rFonts w:hint="cs"/>
          <w:rtl/>
        </w:rPr>
        <w:t xml:space="preserve">יש כאן נקודה שאולי כן </w:t>
      </w:r>
      <w:bookmarkStart w:id="849" w:name="_ETM_Q1_2547350"/>
      <w:bookmarkEnd w:id="849"/>
      <w:r w:rsidRPr="0018143B">
        <w:rPr>
          <w:rFonts w:hint="cs"/>
          <w:rtl/>
        </w:rPr>
        <w:t>כדאי להביא בחשבון</w:t>
      </w:r>
      <w:r w:rsidR="0013775B" w:rsidRPr="0018143B">
        <w:rPr>
          <w:rFonts w:hint="cs"/>
          <w:rtl/>
        </w:rPr>
        <w:t xml:space="preserve"> גם על הדוח של הצוות</w:t>
      </w:r>
      <w:r w:rsidRPr="0018143B">
        <w:rPr>
          <w:rFonts w:hint="cs"/>
          <w:rtl/>
        </w:rPr>
        <w:t xml:space="preserve"> למי</w:t>
      </w:r>
      <w:r w:rsidR="0013775B" w:rsidRPr="0018143B">
        <w:rPr>
          <w:rFonts w:hint="cs"/>
          <w:rtl/>
        </w:rPr>
        <w:t>ג</w:t>
      </w:r>
      <w:r w:rsidRPr="0018143B">
        <w:rPr>
          <w:rFonts w:hint="cs"/>
          <w:rtl/>
        </w:rPr>
        <w:t xml:space="preserve">ור הגזענות, </w:t>
      </w:r>
      <w:r w:rsidR="0013775B" w:rsidRPr="0018143B">
        <w:rPr>
          <w:rFonts w:hint="cs"/>
          <w:rtl/>
        </w:rPr>
        <w:t>ו</w:t>
      </w:r>
      <w:r w:rsidRPr="0018143B">
        <w:rPr>
          <w:rFonts w:hint="cs"/>
          <w:rtl/>
        </w:rPr>
        <w:t xml:space="preserve">זה עלה </w:t>
      </w:r>
      <w:r w:rsidR="0013775B" w:rsidRPr="0018143B">
        <w:rPr>
          <w:rFonts w:hint="cs"/>
          <w:rtl/>
        </w:rPr>
        <w:t xml:space="preserve">פה גם </w:t>
      </w:r>
      <w:bookmarkStart w:id="850" w:name="_ETM_Q1_2552870"/>
      <w:bookmarkEnd w:id="850"/>
      <w:r w:rsidR="0013775B" w:rsidRPr="0018143B">
        <w:rPr>
          <w:rFonts w:hint="cs"/>
          <w:rtl/>
        </w:rPr>
        <w:t xml:space="preserve">בדיונים של הוועדה בעניין של מחיקת רישומים לגבי יוצאי העדה </w:t>
      </w:r>
      <w:bookmarkStart w:id="851" w:name="_ETM_Q1_2558808"/>
      <w:bookmarkEnd w:id="851"/>
      <w:r w:rsidR="0013775B" w:rsidRPr="0018143B">
        <w:rPr>
          <w:rFonts w:hint="cs"/>
          <w:rtl/>
        </w:rPr>
        <w:t xml:space="preserve">האתיופית, שיש קושי </w:t>
      </w:r>
      <w:bookmarkStart w:id="852" w:name="_ETM_Q1_2557792"/>
      <w:bookmarkStart w:id="853" w:name="_ETM_Q1_2557860"/>
      <w:bookmarkStart w:id="854" w:name="_ETM_Q1_2559566"/>
      <w:bookmarkEnd w:id="852"/>
      <w:bookmarkEnd w:id="853"/>
      <w:bookmarkEnd w:id="854"/>
      <w:r w:rsidRPr="0018143B">
        <w:rPr>
          <w:rFonts w:hint="cs"/>
          <w:rtl/>
        </w:rPr>
        <w:t>מאוד גדול</w:t>
      </w:r>
      <w:r w:rsidR="0013775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לאוכלוסייה הזאת לפחות</w:t>
      </w:r>
      <w:r w:rsidR="0013775B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לגשת </w:t>
      </w:r>
      <w:bookmarkStart w:id="855" w:name="_ETM_Q1_2569811"/>
      <w:bookmarkEnd w:id="855"/>
      <w:r w:rsidRPr="0018143B">
        <w:rPr>
          <w:rFonts w:hint="cs"/>
          <w:rtl/>
        </w:rPr>
        <w:t>ולפעול. זה גם משהו שכדאי להביא בחשבון.</w:t>
      </w:r>
      <w:r w:rsidR="0013775B" w:rsidRPr="0018143B">
        <w:rPr>
          <w:rFonts w:hint="cs"/>
          <w:rtl/>
        </w:rPr>
        <w:t xml:space="preserve"> זה משהו משמעותי.</w:t>
      </w:r>
    </w:p>
    <w:p w:rsidR="00635D05" w:rsidRPr="0018143B" w:rsidRDefault="00635D05" w:rsidP="00635D05">
      <w:pPr>
        <w:rPr>
          <w:rtl/>
        </w:rPr>
      </w:pPr>
      <w:bookmarkStart w:id="856" w:name="_ETM_Q1_2576502"/>
      <w:bookmarkStart w:id="857" w:name="_ETM_Q1_2576558"/>
      <w:bookmarkEnd w:id="856"/>
      <w:bookmarkEnd w:id="857"/>
    </w:p>
    <w:p w:rsidR="00635D05" w:rsidRPr="0018143B" w:rsidRDefault="00635D05" w:rsidP="00635D05">
      <w:pPr>
        <w:pStyle w:val="af6"/>
        <w:keepNext/>
        <w:rPr>
          <w:rtl/>
        </w:rPr>
      </w:pPr>
      <w:bookmarkStart w:id="858" w:name="ET_yor_6157_6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858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635D05" w:rsidP="00635D05">
      <w:pPr>
        <w:rPr>
          <w:rtl/>
        </w:rPr>
      </w:pPr>
      <w:bookmarkStart w:id="859" w:name="_ETM_Q1_2576973"/>
      <w:bookmarkEnd w:id="859"/>
      <w:r w:rsidRPr="0018143B">
        <w:rPr>
          <w:rFonts w:hint="cs"/>
          <w:rtl/>
        </w:rPr>
        <w:t>זה ברור</w:t>
      </w:r>
      <w:r w:rsidR="0013775B" w:rsidRPr="0018143B">
        <w:rPr>
          <w:rFonts w:hint="cs"/>
          <w:rtl/>
        </w:rPr>
        <w:t xml:space="preserve">. מכאן ההצעה. ברור </w:t>
      </w:r>
      <w:bookmarkStart w:id="860" w:name="_ETM_Q1_2576789"/>
      <w:bookmarkEnd w:id="860"/>
      <w:r w:rsidR="0013775B" w:rsidRPr="0018143B">
        <w:rPr>
          <w:rFonts w:hint="cs"/>
          <w:rtl/>
        </w:rPr>
        <w:t>שזה מסיר חסמים, אין שאלה.</w:t>
      </w:r>
    </w:p>
    <w:p w:rsidR="00635D05" w:rsidRPr="0018143B" w:rsidRDefault="00635D05" w:rsidP="00635D05">
      <w:pPr>
        <w:rPr>
          <w:rtl/>
        </w:rPr>
      </w:pPr>
      <w:bookmarkStart w:id="861" w:name="_ETM_Q1_2578749"/>
      <w:bookmarkStart w:id="862" w:name="_ETM_Q1_2578807"/>
      <w:bookmarkStart w:id="863" w:name="_ETM_Q1_2580390"/>
      <w:bookmarkEnd w:id="861"/>
      <w:bookmarkEnd w:id="862"/>
      <w:bookmarkEnd w:id="863"/>
    </w:p>
    <w:p w:rsidR="00635D05" w:rsidRPr="0018143B" w:rsidRDefault="00635D05" w:rsidP="00635D05">
      <w:pPr>
        <w:pStyle w:val="a4"/>
        <w:keepNext/>
        <w:rPr>
          <w:rtl/>
        </w:rPr>
      </w:pPr>
      <w:bookmarkStart w:id="864" w:name="ET_speaker_נועה_ברודסקילוי_64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864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635D05" w:rsidP="00635D05">
      <w:pPr>
        <w:rPr>
          <w:rtl/>
        </w:rPr>
      </w:pPr>
      <w:r w:rsidRPr="0018143B">
        <w:rPr>
          <w:rFonts w:hint="cs"/>
          <w:rtl/>
        </w:rPr>
        <w:t>ז</w:t>
      </w:r>
      <w:bookmarkStart w:id="865" w:name="_ETM_Q1_2580818"/>
      <w:bookmarkStart w:id="866" w:name="_ETM_Q1_2580869"/>
      <w:bookmarkEnd w:id="865"/>
      <w:bookmarkEnd w:id="866"/>
      <w:r w:rsidRPr="0018143B">
        <w:rPr>
          <w:rFonts w:hint="cs"/>
          <w:rtl/>
        </w:rPr>
        <w:t xml:space="preserve">ה גם משהו </w:t>
      </w:r>
      <w:bookmarkStart w:id="867" w:name="_ETM_Q1_2582167"/>
      <w:bookmarkEnd w:id="867"/>
      <w:r w:rsidRPr="0018143B">
        <w:rPr>
          <w:rFonts w:hint="cs"/>
          <w:rtl/>
        </w:rPr>
        <w:t>שצריך לאורך זמן</w:t>
      </w:r>
      <w:r w:rsidR="0013775B" w:rsidRPr="0018143B">
        <w:rPr>
          <w:rFonts w:hint="cs"/>
          <w:rtl/>
        </w:rPr>
        <w:t xml:space="preserve"> להביא בחשבון.</w:t>
      </w:r>
    </w:p>
    <w:p w:rsidR="00635D05" w:rsidRPr="0018143B" w:rsidRDefault="00635D05" w:rsidP="00635D05">
      <w:pPr>
        <w:rPr>
          <w:rtl/>
        </w:rPr>
      </w:pPr>
      <w:bookmarkStart w:id="868" w:name="_ETM_Q1_2585094"/>
      <w:bookmarkStart w:id="869" w:name="_ETM_Q1_2585157"/>
      <w:bookmarkStart w:id="870" w:name="_ETM_Q1_2586481"/>
      <w:bookmarkEnd w:id="868"/>
      <w:bookmarkEnd w:id="869"/>
      <w:bookmarkEnd w:id="870"/>
    </w:p>
    <w:p w:rsidR="00635D05" w:rsidRPr="0018143B" w:rsidRDefault="00635D05" w:rsidP="00635D05">
      <w:pPr>
        <w:pStyle w:val="af9"/>
        <w:keepNext/>
        <w:rPr>
          <w:rtl/>
        </w:rPr>
      </w:pPr>
      <w:bookmarkStart w:id="871" w:name="ET_guest_572481_6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871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13775B" w:rsidP="00635D05">
      <w:pPr>
        <w:rPr>
          <w:rtl/>
        </w:rPr>
      </w:pPr>
      <w:bookmarkStart w:id="872" w:name="_ETM_Q1_2586888"/>
      <w:bookmarkStart w:id="873" w:name="_ETM_Q1_2586918"/>
      <w:bookmarkEnd w:id="872"/>
      <w:bookmarkEnd w:id="873"/>
      <w:r w:rsidRPr="0018143B">
        <w:rPr>
          <w:rFonts w:hint="cs"/>
          <w:rtl/>
        </w:rPr>
        <w:t xml:space="preserve">נכון. זאת התודעה שיש </w:t>
      </w:r>
      <w:bookmarkStart w:id="874" w:name="_ETM_Q1_2583945"/>
      <w:bookmarkEnd w:id="874"/>
      <w:r w:rsidRPr="0018143B">
        <w:rPr>
          <w:rFonts w:hint="cs"/>
          <w:rtl/>
        </w:rPr>
        <w:t>כתובת. שאתה יכול לבוא ולשטוח את הטענה.</w:t>
      </w:r>
    </w:p>
    <w:p w:rsidR="0013775B" w:rsidRPr="0018143B" w:rsidRDefault="0013775B" w:rsidP="00635D05">
      <w:pPr>
        <w:rPr>
          <w:rtl/>
        </w:rPr>
      </w:pPr>
    </w:p>
    <w:p w:rsidR="00635D05" w:rsidRPr="0018143B" w:rsidRDefault="00635D05" w:rsidP="00635D05">
      <w:pPr>
        <w:pStyle w:val="af6"/>
        <w:keepNext/>
        <w:rPr>
          <w:rtl/>
        </w:rPr>
      </w:pPr>
      <w:bookmarkStart w:id="875" w:name="ET_yor_6157_6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875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13775B" w:rsidP="00635D05">
      <w:pPr>
        <w:rPr>
          <w:rtl/>
        </w:rPr>
      </w:pPr>
      <w:bookmarkStart w:id="876" w:name="_ETM_Q1_2588187"/>
      <w:bookmarkEnd w:id="876"/>
      <w:r w:rsidRPr="0018143B">
        <w:rPr>
          <w:rFonts w:hint="cs"/>
          <w:rtl/>
        </w:rPr>
        <w:t xml:space="preserve">האם </w:t>
      </w:r>
      <w:r w:rsidR="00635D05" w:rsidRPr="0018143B">
        <w:rPr>
          <w:rFonts w:hint="cs"/>
          <w:rtl/>
        </w:rPr>
        <w:t xml:space="preserve">זה פניות </w:t>
      </w:r>
      <w:r w:rsidRPr="0018143B">
        <w:rPr>
          <w:rFonts w:hint="cs"/>
          <w:rtl/>
        </w:rPr>
        <w:t xml:space="preserve">- - - </w:t>
      </w:r>
      <w:bookmarkStart w:id="877" w:name="_ETM_Q1_2588795"/>
      <w:bookmarkEnd w:id="877"/>
      <w:r w:rsidRPr="0018143B">
        <w:rPr>
          <w:rFonts w:hint="cs"/>
          <w:rtl/>
        </w:rPr>
        <w:t>או שהיחידה מפנה?</w:t>
      </w:r>
    </w:p>
    <w:p w:rsidR="00635D05" w:rsidRPr="0018143B" w:rsidRDefault="00635D05" w:rsidP="00635D05">
      <w:pPr>
        <w:rPr>
          <w:rtl/>
        </w:rPr>
      </w:pPr>
      <w:bookmarkStart w:id="878" w:name="_ETM_Q1_2590879"/>
      <w:bookmarkStart w:id="879" w:name="_ETM_Q1_2590945"/>
      <w:bookmarkStart w:id="880" w:name="_ETM_Q1_2594430"/>
      <w:bookmarkEnd w:id="878"/>
      <w:bookmarkEnd w:id="879"/>
      <w:bookmarkEnd w:id="880"/>
    </w:p>
    <w:p w:rsidR="00635D05" w:rsidRPr="0018143B" w:rsidRDefault="00635D05" w:rsidP="00635D05">
      <w:pPr>
        <w:pStyle w:val="af9"/>
        <w:keepNext/>
        <w:rPr>
          <w:rtl/>
        </w:rPr>
      </w:pPr>
      <w:bookmarkStart w:id="881" w:name="ET_guest_619095_67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881"/>
    </w:p>
    <w:p w:rsidR="00635D05" w:rsidRPr="0018143B" w:rsidRDefault="00635D05" w:rsidP="00635D05">
      <w:pPr>
        <w:pStyle w:val="KeepWithNext"/>
        <w:rPr>
          <w:rtl/>
        </w:rPr>
      </w:pPr>
    </w:p>
    <w:p w:rsidR="0013775B" w:rsidRPr="0018143B" w:rsidRDefault="0013775B" w:rsidP="0013775B">
      <w:pPr>
        <w:rPr>
          <w:rtl/>
        </w:rPr>
      </w:pPr>
      <w:bookmarkStart w:id="882" w:name="_ETM_Q1_2591041"/>
      <w:bookmarkStart w:id="883" w:name="_ETM_Q1_2591152"/>
      <w:bookmarkEnd w:id="882"/>
      <w:bookmarkEnd w:id="883"/>
      <w:r w:rsidRPr="0018143B">
        <w:rPr>
          <w:rFonts w:hint="cs"/>
          <w:rtl/>
        </w:rPr>
        <w:t>גם וגם.</w:t>
      </w:r>
      <w:bookmarkStart w:id="884" w:name="_ETM_Q1_2590865"/>
      <w:bookmarkEnd w:id="884"/>
    </w:p>
    <w:p w:rsidR="0013775B" w:rsidRPr="0018143B" w:rsidRDefault="0013775B" w:rsidP="0013775B">
      <w:pPr>
        <w:rPr>
          <w:rtl/>
        </w:rPr>
      </w:pPr>
      <w:bookmarkStart w:id="885" w:name="_ETM_Q1_2590956"/>
      <w:bookmarkEnd w:id="885"/>
    </w:p>
    <w:p w:rsidR="0013775B" w:rsidRPr="0018143B" w:rsidRDefault="0013775B" w:rsidP="0013775B">
      <w:pPr>
        <w:pStyle w:val="af6"/>
        <w:keepNext/>
        <w:rPr>
          <w:rtl/>
        </w:rPr>
      </w:pPr>
      <w:bookmarkStart w:id="886" w:name="ET_yor_6157_109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886"/>
    </w:p>
    <w:p w:rsidR="0013775B" w:rsidRPr="0018143B" w:rsidRDefault="0013775B" w:rsidP="0013775B">
      <w:pPr>
        <w:pStyle w:val="KeepWithNext"/>
        <w:rPr>
          <w:rtl/>
        </w:rPr>
      </w:pPr>
    </w:p>
    <w:p w:rsidR="0013775B" w:rsidRPr="0018143B" w:rsidRDefault="0013775B" w:rsidP="0013775B">
      <w:pPr>
        <w:rPr>
          <w:rtl/>
        </w:rPr>
      </w:pPr>
      <w:bookmarkStart w:id="887" w:name="_ETM_Q1_2592426"/>
      <w:bookmarkEnd w:id="887"/>
      <w:r w:rsidRPr="0018143B">
        <w:rPr>
          <w:rFonts w:hint="cs"/>
          <w:rtl/>
        </w:rPr>
        <w:t>כמה אחוזים?</w:t>
      </w:r>
      <w:bookmarkStart w:id="888" w:name="_ETM_Q1_2592665"/>
      <w:bookmarkEnd w:id="888"/>
    </w:p>
    <w:p w:rsidR="0013775B" w:rsidRPr="0018143B" w:rsidRDefault="0013775B" w:rsidP="0013775B">
      <w:pPr>
        <w:rPr>
          <w:rtl/>
        </w:rPr>
      </w:pPr>
      <w:bookmarkStart w:id="889" w:name="_ETM_Q1_2592744"/>
      <w:bookmarkEnd w:id="889"/>
    </w:p>
    <w:p w:rsidR="0013775B" w:rsidRPr="0018143B" w:rsidRDefault="0013775B" w:rsidP="0013775B">
      <w:pPr>
        <w:pStyle w:val="af9"/>
        <w:keepNext/>
        <w:rPr>
          <w:rtl/>
        </w:rPr>
      </w:pPr>
      <w:bookmarkStart w:id="890" w:name="ET_guest_619095_110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890"/>
    </w:p>
    <w:p w:rsidR="0013775B" w:rsidRPr="0018143B" w:rsidRDefault="0013775B" w:rsidP="0013775B">
      <w:pPr>
        <w:pStyle w:val="KeepWithNext"/>
        <w:rPr>
          <w:rtl/>
        </w:rPr>
      </w:pPr>
    </w:p>
    <w:p w:rsidR="00635D05" w:rsidRPr="0018143B" w:rsidRDefault="0013775B" w:rsidP="0013775B">
      <w:pPr>
        <w:rPr>
          <w:rtl/>
        </w:rPr>
      </w:pPr>
      <w:bookmarkStart w:id="891" w:name="_ETM_Q1_2592140"/>
      <w:bookmarkStart w:id="892" w:name="_ETM_Q1_2592235"/>
      <w:bookmarkEnd w:id="891"/>
      <w:bookmarkEnd w:id="892"/>
      <w:r w:rsidRPr="0018143B">
        <w:rPr>
          <w:rFonts w:hint="cs"/>
          <w:rtl/>
        </w:rPr>
        <w:t xml:space="preserve">אנחנו קיבלנו 383 פניות בשנה </w:t>
      </w:r>
      <w:bookmarkStart w:id="893" w:name="_ETM_Q1_2598510"/>
      <w:bookmarkEnd w:id="893"/>
      <w:r w:rsidRPr="0018143B">
        <w:rPr>
          <w:rFonts w:hint="cs"/>
          <w:rtl/>
        </w:rPr>
        <w:t>האחרונה.</w:t>
      </w:r>
      <w:bookmarkStart w:id="894" w:name="_ETM_Q1_2597996"/>
      <w:bookmarkEnd w:id="894"/>
      <w:r w:rsidRPr="0018143B">
        <w:rPr>
          <w:rFonts w:hint="cs"/>
          <w:rtl/>
        </w:rPr>
        <w:t xml:space="preserve"> אנחנו כן רואים מגמה של ירידה בכמות הפניות שהיחידה </w:t>
      </w:r>
      <w:bookmarkStart w:id="895" w:name="_ETM_Q1_2608062"/>
      <w:bookmarkEnd w:id="895"/>
      <w:r w:rsidRPr="0018143B">
        <w:rPr>
          <w:rFonts w:hint="cs"/>
          <w:rtl/>
        </w:rPr>
        <w:t xml:space="preserve">מקבלת, ואנחנו </w:t>
      </w:r>
      <w:bookmarkStart w:id="896" w:name="_ETM_Q1_2598101"/>
      <w:bookmarkStart w:id="897" w:name="_ETM_Q1_2594893"/>
      <w:bookmarkStart w:id="898" w:name="_ETM_Q1_2594928"/>
      <w:bookmarkStart w:id="899" w:name="_ETM_Q1_2605896"/>
      <w:bookmarkStart w:id="900" w:name="_ETM_Q1_2605971"/>
      <w:bookmarkEnd w:id="896"/>
      <w:bookmarkEnd w:id="897"/>
      <w:bookmarkEnd w:id="898"/>
      <w:bookmarkEnd w:id="899"/>
      <w:bookmarkEnd w:id="900"/>
      <w:r w:rsidR="00635D05" w:rsidRPr="0018143B">
        <w:rPr>
          <w:rFonts w:hint="cs"/>
          <w:rtl/>
        </w:rPr>
        <w:t xml:space="preserve">כן </w:t>
      </w:r>
      <w:bookmarkStart w:id="901" w:name="_ETM_Q1_2610276"/>
      <w:bookmarkEnd w:id="901"/>
      <w:r w:rsidR="00635D05" w:rsidRPr="0018143B">
        <w:rPr>
          <w:rFonts w:hint="cs"/>
          <w:rtl/>
        </w:rPr>
        <w:t>עובדים על ה</w:t>
      </w:r>
      <w:r w:rsidRPr="0018143B">
        <w:rPr>
          <w:rFonts w:hint="cs"/>
          <w:rtl/>
        </w:rPr>
        <w:t>עלאה - - -</w:t>
      </w:r>
    </w:p>
    <w:p w:rsidR="00635D05" w:rsidRPr="0018143B" w:rsidRDefault="00635D05" w:rsidP="00635D05">
      <w:pPr>
        <w:rPr>
          <w:rtl/>
        </w:rPr>
      </w:pPr>
      <w:bookmarkStart w:id="902" w:name="_ETM_Q1_2613543"/>
      <w:bookmarkStart w:id="903" w:name="_ETM_Q1_2613617"/>
      <w:bookmarkEnd w:id="902"/>
      <w:bookmarkEnd w:id="903"/>
    </w:p>
    <w:p w:rsidR="00635D05" w:rsidRPr="0018143B" w:rsidRDefault="00635D05" w:rsidP="00635D05">
      <w:pPr>
        <w:pStyle w:val="af6"/>
        <w:keepNext/>
        <w:rPr>
          <w:rtl/>
        </w:rPr>
      </w:pPr>
      <w:bookmarkStart w:id="904" w:name="ET_yor_6157_68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904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13775B" w:rsidP="0013775B">
      <w:pPr>
        <w:rPr>
          <w:rtl/>
        </w:rPr>
      </w:pPr>
      <w:bookmarkStart w:id="905" w:name="_ETM_Q1_2611886"/>
      <w:bookmarkStart w:id="906" w:name="_ETM_Q1_2611989"/>
      <w:bookmarkEnd w:id="905"/>
      <w:bookmarkEnd w:id="906"/>
      <w:r w:rsidRPr="0018143B">
        <w:rPr>
          <w:rFonts w:hint="cs"/>
          <w:rtl/>
        </w:rPr>
        <w:t xml:space="preserve">לא. אל תעבדו על העלאה </w:t>
      </w:r>
      <w:bookmarkStart w:id="907" w:name="_ETM_Q1_2613069"/>
      <w:bookmarkEnd w:id="907"/>
      <w:r w:rsidRPr="0018143B">
        <w:rPr>
          <w:rFonts w:hint="cs"/>
          <w:rtl/>
        </w:rPr>
        <w:t xml:space="preserve">של מספר הפניות. </w:t>
      </w:r>
      <w:bookmarkStart w:id="908" w:name="_ETM_Q1_2614337"/>
      <w:bookmarkEnd w:id="908"/>
      <w:r w:rsidR="00635D05" w:rsidRPr="0018143B">
        <w:rPr>
          <w:rFonts w:hint="cs"/>
          <w:rtl/>
        </w:rPr>
        <w:t>בעזרת השם תמגרו את הגזענות</w:t>
      </w:r>
      <w:r w:rsidRPr="0018143B">
        <w:rPr>
          <w:rFonts w:hint="cs"/>
          <w:rtl/>
        </w:rPr>
        <w:t xml:space="preserve">, שלא יעלה </w:t>
      </w:r>
      <w:r w:rsidR="00E41FD3" w:rsidRPr="0018143B">
        <w:rPr>
          <w:rFonts w:hint="cs"/>
          <w:rtl/>
        </w:rPr>
        <w:t>המספר.</w:t>
      </w:r>
    </w:p>
    <w:p w:rsidR="00635D05" w:rsidRPr="0018143B" w:rsidRDefault="00635D05" w:rsidP="00635D05">
      <w:pPr>
        <w:rPr>
          <w:rtl/>
        </w:rPr>
      </w:pPr>
      <w:bookmarkStart w:id="909" w:name="_ETM_Q1_2619229"/>
      <w:bookmarkStart w:id="910" w:name="_ETM_Q1_2619305"/>
      <w:bookmarkStart w:id="911" w:name="_ETM_Q1_2620901"/>
      <w:bookmarkEnd w:id="909"/>
      <w:bookmarkEnd w:id="910"/>
      <w:bookmarkEnd w:id="911"/>
    </w:p>
    <w:p w:rsidR="00635D05" w:rsidRPr="0018143B" w:rsidRDefault="00635D05" w:rsidP="00635D05">
      <w:pPr>
        <w:pStyle w:val="af9"/>
        <w:keepNext/>
        <w:rPr>
          <w:rtl/>
        </w:rPr>
      </w:pPr>
      <w:bookmarkStart w:id="912" w:name="ET_guest_619095_6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912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E41FD3" w:rsidP="00E41FD3">
      <w:pPr>
        <w:rPr>
          <w:rtl/>
        </w:rPr>
      </w:pPr>
      <w:bookmarkStart w:id="913" w:name="_ETM_Q1_2615745"/>
      <w:bookmarkStart w:id="914" w:name="_ETM_Q1_2615841"/>
      <w:bookmarkEnd w:id="913"/>
      <w:bookmarkEnd w:id="914"/>
      <w:r w:rsidRPr="0018143B">
        <w:rPr>
          <w:rFonts w:hint="cs"/>
          <w:rtl/>
        </w:rPr>
        <w:t xml:space="preserve">הלוואי שהיינו שם, אבל </w:t>
      </w:r>
      <w:bookmarkStart w:id="915" w:name="_ETM_Q1_2619168"/>
      <w:bookmarkStart w:id="916" w:name="_ETM_Q1_2621307"/>
      <w:bookmarkEnd w:id="915"/>
      <w:bookmarkEnd w:id="916"/>
      <w:r w:rsidR="00635D05" w:rsidRPr="0018143B">
        <w:rPr>
          <w:rFonts w:hint="cs"/>
          <w:rtl/>
        </w:rPr>
        <w:t>א</w:t>
      </w:r>
      <w:bookmarkStart w:id="917" w:name="_ETM_Q1_2621362"/>
      <w:bookmarkEnd w:id="917"/>
      <w:r w:rsidR="00635D05" w:rsidRPr="0018143B">
        <w:rPr>
          <w:rFonts w:hint="cs"/>
          <w:rtl/>
        </w:rPr>
        <w:t xml:space="preserve">נחנו לא מאמינים </w:t>
      </w:r>
      <w:r w:rsidRPr="0018143B">
        <w:rPr>
          <w:rFonts w:hint="cs"/>
          <w:rtl/>
        </w:rPr>
        <w:t xml:space="preserve">שהירידה נובעת מזה שיש פחות מופעי גזענות. אנחנו חושבים שיש </w:t>
      </w:r>
      <w:bookmarkStart w:id="918" w:name="_ETM_Q1_2623571"/>
      <w:bookmarkEnd w:id="918"/>
      <w:r w:rsidRPr="0018143B">
        <w:rPr>
          <w:rFonts w:hint="cs"/>
          <w:rtl/>
        </w:rPr>
        <w:t xml:space="preserve">סדק גם </w:t>
      </w:r>
      <w:bookmarkStart w:id="919" w:name="_ETM_Q1_2623974"/>
      <w:bookmarkStart w:id="920" w:name="_ETM_Q1_2624023"/>
      <w:bookmarkStart w:id="921" w:name="_ETM_Q1_2624734"/>
      <w:bookmarkEnd w:id="919"/>
      <w:bookmarkEnd w:id="920"/>
      <w:bookmarkEnd w:id="921"/>
      <w:r w:rsidR="00635D05" w:rsidRPr="0018143B">
        <w:rPr>
          <w:rFonts w:hint="cs"/>
          <w:rtl/>
        </w:rPr>
        <w:t>באמון של הציבור בעשייה של היחידה ו</w:t>
      </w:r>
      <w:r w:rsidRPr="0018143B">
        <w:rPr>
          <w:rFonts w:hint="cs"/>
          <w:rtl/>
        </w:rPr>
        <w:t xml:space="preserve">של </w:t>
      </w:r>
      <w:r w:rsidR="00635D05" w:rsidRPr="0018143B">
        <w:rPr>
          <w:rFonts w:hint="cs"/>
          <w:rtl/>
        </w:rPr>
        <w:t xml:space="preserve">המדינה כדי </w:t>
      </w:r>
      <w:r w:rsidRPr="0018143B">
        <w:rPr>
          <w:rFonts w:hint="cs"/>
          <w:rtl/>
        </w:rPr>
        <w:t xml:space="preserve">למגר את התופעות האלה, וזה גם חלק </w:t>
      </w:r>
      <w:bookmarkStart w:id="922" w:name="_ETM_Q1_2632138"/>
      <w:bookmarkEnd w:id="922"/>
      <w:r w:rsidRPr="0018143B">
        <w:rPr>
          <w:rFonts w:hint="cs"/>
          <w:rtl/>
        </w:rPr>
        <w:t xml:space="preserve">מהסיבה שאנחנו נמצאים כאן עכשיו </w:t>
      </w:r>
      <w:bookmarkStart w:id="923" w:name="_ETM_Q1_2632479"/>
      <w:bookmarkStart w:id="924" w:name="_ETM_Q1_2632560"/>
      <w:bookmarkEnd w:id="923"/>
      <w:bookmarkEnd w:id="924"/>
      <w:r w:rsidR="00635D05" w:rsidRPr="0018143B">
        <w:rPr>
          <w:rFonts w:hint="cs"/>
          <w:rtl/>
        </w:rPr>
        <w:t xml:space="preserve">בתקופה </w:t>
      </w:r>
      <w:bookmarkStart w:id="925" w:name="_ETM_Q1_2634191"/>
      <w:bookmarkEnd w:id="925"/>
      <w:r w:rsidR="00635D05" w:rsidRPr="0018143B">
        <w:rPr>
          <w:rFonts w:hint="cs"/>
          <w:rtl/>
        </w:rPr>
        <w:t>המאוד מאתגרת הזאת.</w:t>
      </w:r>
    </w:p>
    <w:p w:rsidR="00635D05" w:rsidRPr="0018143B" w:rsidRDefault="00635D05" w:rsidP="00635D05">
      <w:pPr>
        <w:rPr>
          <w:rtl/>
        </w:rPr>
      </w:pPr>
      <w:bookmarkStart w:id="926" w:name="_ETM_Q1_2639541"/>
      <w:bookmarkStart w:id="927" w:name="_ETM_Q1_2639596"/>
      <w:bookmarkEnd w:id="926"/>
      <w:bookmarkEnd w:id="927"/>
    </w:p>
    <w:p w:rsidR="00635D05" w:rsidRPr="0018143B" w:rsidRDefault="00635D05" w:rsidP="00635D05">
      <w:pPr>
        <w:pStyle w:val="af6"/>
        <w:keepNext/>
        <w:rPr>
          <w:rtl/>
        </w:rPr>
      </w:pPr>
      <w:bookmarkStart w:id="928" w:name="ET_yor_6157_70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928"/>
    </w:p>
    <w:p w:rsidR="00635D05" w:rsidRPr="0018143B" w:rsidRDefault="00635D05" w:rsidP="00635D05">
      <w:pPr>
        <w:pStyle w:val="KeepWithNext"/>
        <w:rPr>
          <w:rtl/>
        </w:rPr>
      </w:pPr>
    </w:p>
    <w:p w:rsidR="00635D05" w:rsidRPr="0018143B" w:rsidRDefault="00635D05" w:rsidP="00635D05">
      <w:pPr>
        <w:rPr>
          <w:rtl/>
        </w:rPr>
      </w:pPr>
      <w:bookmarkStart w:id="929" w:name="_ETM_Q1_2639482"/>
      <w:bookmarkStart w:id="930" w:name="_ETM_Q1_2639585"/>
      <w:bookmarkStart w:id="931" w:name="_ETM_Q1_2640039"/>
      <w:bookmarkEnd w:id="929"/>
      <w:bookmarkEnd w:id="930"/>
      <w:bookmarkEnd w:id="931"/>
      <w:r w:rsidRPr="0018143B">
        <w:rPr>
          <w:rFonts w:hint="cs"/>
          <w:rtl/>
        </w:rPr>
        <w:t xml:space="preserve">הדוגמה שהבאתם של בידוק בכניסה </w:t>
      </w:r>
      <w:r w:rsidR="00E41FD3" w:rsidRPr="0018143B">
        <w:rPr>
          <w:rFonts w:hint="cs"/>
          <w:rtl/>
        </w:rPr>
        <w:t xml:space="preserve">של יוצאי העדה האתיופית הוא </w:t>
      </w:r>
      <w:bookmarkStart w:id="932" w:name="_ETM_Q1_2648710"/>
      <w:bookmarkEnd w:id="932"/>
      <w:r w:rsidRPr="0018143B">
        <w:rPr>
          <w:rFonts w:hint="cs"/>
          <w:rtl/>
        </w:rPr>
        <w:t xml:space="preserve">בהחלט אירוע </w:t>
      </w:r>
      <w:bookmarkStart w:id="933" w:name="_ETM_Q1_2649663"/>
      <w:bookmarkEnd w:id="933"/>
      <w:r w:rsidRPr="0018143B">
        <w:rPr>
          <w:rFonts w:hint="cs"/>
          <w:rtl/>
        </w:rPr>
        <w:t>בעייתי מאוד. אני מאוד חושש, בייחוד בתקופה הביטחונית ש</w:t>
      </w:r>
      <w:r w:rsidR="00E41FD3" w:rsidRPr="0018143B">
        <w:rPr>
          <w:rFonts w:hint="cs"/>
          <w:rtl/>
        </w:rPr>
        <w:t xml:space="preserve">בה </w:t>
      </w:r>
      <w:r w:rsidRPr="0018143B">
        <w:rPr>
          <w:rFonts w:hint="cs"/>
          <w:rtl/>
        </w:rPr>
        <w:t xml:space="preserve">אנחנו </w:t>
      </w:r>
      <w:bookmarkStart w:id="934" w:name="_ETM_Q1_2661766"/>
      <w:bookmarkEnd w:id="934"/>
      <w:r w:rsidR="00E41FD3" w:rsidRPr="0018143B">
        <w:rPr>
          <w:rFonts w:hint="cs"/>
          <w:rtl/>
        </w:rPr>
        <w:t xml:space="preserve">מצויים מהרתעת יתר בנושא הפרופיילינג, שהוא נושא כבד בפני </w:t>
      </w:r>
      <w:bookmarkStart w:id="935" w:name="_ETM_Q1_2663525"/>
      <w:bookmarkEnd w:id="935"/>
      <w:r w:rsidR="00E41FD3" w:rsidRPr="0018143B">
        <w:rPr>
          <w:rFonts w:hint="cs"/>
          <w:rtl/>
        </w:rPr>
        <w:t xml:space="preserve">עצמו. גם בזה אני קצת מפחד מאכיפת יתר. בסופו של </w:t>
      </w:r>
      <w:bookmarkStart w:id="936" w:name="_ETM_Q1_2671808"/>
      <w:bookmarkEnd w:id="936"/>
      <w:r w:rsidR="00E41FD3" w:rsidRPr="0018143B">
        <w:rPr>
          <w:rFonts w:hint="cs"/>
          <w:rtl/>
        </w:rPr>
        <w:t xml:space="preserve">דבר זה קשור למשהו אחר שאנחנו עוסקים בו. </w:t>
      </w:r>
      <w:bookmarkStart w:id="937" w:name="_ETM_Q1_2677632"/>
      <w:bookmarkEnd w:id="937"/>
      <w:r w:rsidR="00E41FD3" w:rsidRPr="0018143B">
        <w:rPr>
          <w:rFonts w:hint="cs"/>
          <w:rtl/>
        </w:rPr>
        <w:t>אני אומר את זה בעיקר לייעוץ המשפטי, זה קשור לנושא</w:t>
      </w:r>
      <w:bookmarkStart w:id="938" w:name="_ETM_Q1_2683772"/>
      <w:bookmarkEnd w:id="938"/>
      <w:r w:rsidR="00E41FD3" w:rsidRPr="0018143B">
        <w:rPr>
          <w:rFonts w:hint="cs"/>
          <w:rtl/>
        </w:rPr>
        <w:t xml:space="preserve"> של הרישום הפלילי של עבירות טרור. אנחנו צריכים להיזהר שאנחנו </w:t>
      </w:r>
      <w:bookmarkStart w:id="939" w:name="_ETM_Q1_2688867"/>
      <w:bookmarkEnd w:id="939"/>
      <w:r w:rsidR="00E41FD3" w:rsidRPr="0018143B">
        <w:rPr>
          <w:rFonts w:hint="cs"/>
          <w:rtl/>
        </w:rPr>
        <w:t>לא שופכים את התינוק עם המים גם בהקשר הזה.</w:t>
      </w:r>
    </w:p>
    <w:p w:rsidR="006733E1" w:rsidRPr="0018143B" w:rsidRDefault="006733E1" w:rsidP="00635D05">
      <w:pPr>
        <w:rPr>
          <w:rtl/>
        </w:rPr>
      </w:pPr>
      <w:bookmarkStart w:id="940" w:name="_ETM_Q1_2662383"/>
      <w:bookmarkStart w:id="941" w:name="_ETM_Q1_2662445"/>
      <w:bookmarkStart w:id="942" w:name="_ETM_Q1_2692975"/>
      <w:bookmarkEnd w:id="940"/>
      <w:bookmarkEnd w:id="941"/>
      <w:bookmarkEnd w:id="942"/>
    </w:p>
    <w:p w:rsidR="006733E1" w:rsidRPr="0018143B" w:rsidRDefault="006733E1" w:rsidP="006733E1">
      <w:pPr>
        <w:pStyle w:val="af9"/>
        <w:keepNext/>
        <w:rPr>
          <w:rtl/>
        </w:rPr>
      </w:pPr>
      <w:bookmarkStart w:id="943" w:name="ET_guest_572481_7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943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944" w:name="_ETM_Q1_2693409"/>
      <w:bookmarkStart w:id="945" w:name="_ETM_Q1_2693444"/>
      <w:bookmarkEnd w:id="944"/>
      <w:bookmarkEnd w:id="945"/>
      <w:r w:rsidRPr="0018143B">
        <w:rPr>
          <w:rFonts w:hint="cs"/>
          <w:rtl/>
        </w:rPr>
        <w:t xml:space="preserve">במקרה שהצגנו, התבקש אותו </w:t>
      </w:r>
      <w:r w:rsidR="00E41FD3" w:rsidRPr="0018143B">
        <w:rPr>
          <w:rFonts w:hint="cs"/>
          <w:rtl/>
        </w:rPr>
        <w:t xml:space="preserve">בחור </w:t>
      </w:r>
      <w:r w:rsidRPr="0018143B">
        <w:rPr>
          <w:rFonts w:hint="cs"/>
          <w:rtl/>
        </w:rPr>
        <w:t>אתיופי</w:t>
      </w:r>
      <w:r w:rsidR="00E41FD3" w:rsidRPr="0018143B">
        <w:rPr>
          <w:rFonts w:hint="cs"/>
          <w:rtl/>
        </w:rPr>
        <w:t xml:space="preserve"> </w:t>
      </w:r>
      <w:bookmarkStart w:id="946" w:name="_ETM_Q1_2694401"/>
      <w:bookmarkEnd w:id="946"/>
      <w:r w:rsidR="00E41FD3" w:rsidRPr="0018143B">
        <w:rPr>
          <w:rFonts w:hint="cs"/>
          <w:rtl/>
        </w:rPr>
        <w:t>להשאיר את התיק בכניסה ולהיכנס.</w:t>
      </w:r>
      <w:r w:rsidRPr="0018143B">
        <w:rPr>
          <w:rFonts w:hint="cs"/>
          <w:rtl/>
        </w:rPr>
        <w:t xml:space="preserve"> זה פרופיילינג א</w:t>
      </w:r>
      <w:bookmarkStart w:id="947" w:name="_ETM_Q1_2702422"/>
      <w:bookmarkEnd w:id="947"/>
      <w:r w:rsidRPr="0018143B">
        <w:rPr>
          <w:rFonts w:hint="cs"/>
          <w:rtl/>
        </w:rPr>
        <w:t>חר</w:t>
      </w:r>
      <w:r w:rsidR="00E41FD3" w:rsidRPr="0018143B">
        <w:rPr>
          <w:rFonts w:hint="cs"/>
          <w:rtl/>
        </w:rPr>
        <w:t>.</w:t>
      </w:r>
    </w:p>
    <w:p w:rsidR="006733E1" w:rsidRPr="0018143B" w:rsidRDefault="006733E1" w:rsidP="006733E1">
      <w:pPr>
        <w:rPr>
          <w:rtl/>
        </w:rPr>
      </w:pPr>
      <w:bookmarkStart w:id="948" w:name="_ETM_Q1_2702621"/>
      <w:bookmarkEnd w:id="948"/>
    </w:p>
    <w:p w:rsidR="006733E1" w:rsidRPr="0018143B" w:rsidRDefault="006733E1" w:rsidP="006733E1">
      <w:pPr>
        <w:pStyle w:val="af6"/>
        <w:keepNext/>
        <w:rPr>
          <w:rtl/>
        </w:rPr>
      </w:pPr>
      <w:bookmarkStart w:id="949" w:name="ET_yor_6157_72"/>
      <w:r w:rsidRPr="0018143B">
        <w:rPr>
          <w:rStyle w:val="TagStyle"/>
          <w:rtl/>
        </w:rPr>
        <w:lastRenderedPageBreak/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949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E41FD3" w:rsidP="00E41FD3">
      <w:pPr>
        <w:rPr>
          <w:rtl/>
        </w:rPr>
      </w:pPr>
      <w:bookmarkStart w:id="950" w:name="_ETM_Q1_2699094"/>
      <w:bookmarkStart w:id="951" w:name="_ETM_Q1_2699217"/>
      <w:bookmarkEnd w:id="950"/>
      <w:bookmarkEnd w:id="951"/>
      <w:r w:rsidRPr="0018143B">
        <w:rPr>
          <w:rFonts w:hint="cs"/>
          <w:rtl/>
        </w:rPr>
        <w:t xml:space="preserve">זה פרופיילינג אחר לגמרי. </w:t>
      </w:r>
      <w:bookmarkStart w:id="952" w:name="_ETM_Q1_2703206"/>
      <w:bookmarkEnd w:id="952"/>
      <w:r w:rsidR="006733E1" w:rsidRPr="0018143B">
        <w:rPr>
          <w:rFonts w:hint="cs"/>
          <w:rtl/>
        </w:rPr>
        <w:t xml:space="preserve">היו בעבר כל </w:t>
      </w:r>
      <w:bookmarkStart w:id="953" w:name="_ETM_Q1_2705623"/>
      <w:bookmarkEnd w:id="953"/>
      <w:r w:rsidR="006733E1" w:rsidRPr="0018143B">
        <w:rPr>
          <w:rFonts w:hint="cs"/>
          <w:rtl/>
        </w:rPr>
        <w:t xml:space="preserve">מיני טענות על </w:t>
      </w:r>
      <w:r w:rsidRPr="0018143B">
        <w:rPr>
          <w:rFonts w:hint="cs"/>
          <w:rtl/>
        </w:rPr>
        <w:t>ה</w:t>
      </w:r>
      <w:r w:rsidR="006733E1" w:rsidRPr="0018143B">
        <w:rPr>
          <w:rFonts w:hint="cs"/>
          <w:rtl/>
        </w:rPr>
        <w:t>פליה בפרופיילינג</w:t>
      </w:r>
      <w:r w:rsidRPr="0018143B">
        <w:rPr>
          <w:rFonts w:hint="cs"/>
          <w:rtl/>
        </w:rPr>
        <w:t xml:space="preserve">, בבידוק </w:t>
      </w:r>
      <w:bookmarkStart w:id="954" w:name="_ETM_Q1_2709275"/>
      <w:bookmarkEnd w:id="954"/>
      <w:r w:rsidRPr="0018143B">
        <w:rPr>
          <w:rFonts w:hint="cs"/>
          <w:rtl/>
        </w:rPr>
        <w:t xml:space="preserve">ביטחוני, לא בבידוק כזה. על זה אני אומר שצריך להיזהר </w:t>
      </w:r>
      <w:bookmarkStart w:id="955" w:name="_ETM_Q1_2712367"/>
      <w:bookmarkEnd w:id="955"/>
      <w:r w:rsidRPr="0018143B">
        <w:rPr>
          <w:rFonts w:hint="cs"/>
          <w:rtl/>
        </w:rPr>
        <w:t>שלא לייצר הרתעת יתר בנושא הזה.</w:t>
      </w:r>
    </w:p>
    <w:p w:rsidR="00E41FD3" w:rsidRPr="0018143B" w:rsidRDefault="00E41FD3" w:rsidP="00E41FD3">
      <w:pPr>
        <w:rPr>
          <w:rtl/>
        </w:rPr>
      </w:pPr>
      <w:bookmarkStart w:id="956" w:name="_ETM_Q1_2717695"/>
      <w:bookmarkStart w:id="957" w:name="_ETM_Q1_2717788"/>
      <w:bookmarkEnd w:id="956"/>
      <w:bookmarkEnd w:id="957"/>
    </w:p>
    <w:p w:rsidR="006733E1" w:rsidRPr="0018143B" w:rsidRDefault="006733E1" w:rsidP="006733E1">
      <w:pPr>
        <w:rPr>
          <w:rtl/>
        </w:rPr>
      </w:pPr>
      <w:bookmarkStart w:id="958" w:name="_ETM_Q1_2711560"/>
      <w:bookmarkStart w:id="959" w:name="_ETM_Q1_2712025"/>
      <w:bookmarkEnd w:id="958"/>
      <w:bookmarkEnd w:id="959"/>
      <w:r w:rsidRPr="0018143B">
        <w:rPr>
          <w:rFonts w:hint="cs"/>
          <w:rtl/>
        </w:rPr>
        <w:t xml:space="preserve">אני מסכם את השלב שאליו הגענו </w:t>
      </w:r>
      <w:bookmarkStart w:id="960" w:name="_ETM_Q1_2724168"/>
      <w:bookmarkEnd w:id="960"/>
      <w:r w:rsidRPr="0018143B">
        <w:rPr>
          <w:rFonts w:hint="cs"/>
          <w:rtl/>
        </w:rPr>
        <w:t>בדיון</w:t>
      </w:r>
      <w:r w:rsidR="00E41FD3" w:rsidRPr="0018143B">
        <w:rPr>
          <w:rFonts w:hint="cs"/>
          <w:rtl/>
        </w:rPr>
        <w:t>. מבחינת הוראת השעה</w:t>
      </w:r>
      <w:r w:rsidR="00A40B2C" w:rsidRPr="0018143B">
        <w:rPr>
          <w:rFonts w:hint="cs"/>
          <w:rtl/>
        </w:rPr>
        <w:t>,</w:t>
      </w:r>
      <w:r w:rsidR="00E41FD3" w:rsidRPr="0018143B">
        <w:rPr>
          <w:rFonts w:hint="cs"/>
          <w:rtl/>
        </w:rPr>
        <w:t xml:space="preserve"> שלוש </w:t>
      </w:r>
      <w:bookmarkStart w:id="961" w:name="_ETM_Q1_2727704"/>
      <w:bookmarkEnd w:id="961"/>
      <w:r w:rsidR="00E41FD3" w:rsidRPr="0018143B">
        <w:rPr>
          <w:rFonts w:hint="cs"/>
          <w:rtl/>
        </w:rPr>
        <w:t xml:space="preserve">שנים פלוס שנתיים בהארכה בצו, באישור ועדה, ודיווח שנתי </w:t>
      </w:r>
      <w:bookmarkStart w:id="962" w:name="_ETM_Q1_2733386"/>
      <w:bookmarkEnd w:id="962"/>
      <w:r w:rsidR="00E41FD3" w:rsidRPr="0018143B">
        <w:rPr>
          <w:rFonts w:hint="cs"/>
          <w:rtl/>
        </w:rPr>
        <w:t>לפי מה שדיברנו: מספר הפניות, מספר התיקים, סיכויים משפטיים, פשרה לא פשרה, הופנו על ידי היחידה ובאו מבחוץ.</w:t>
      </w:r>
    </w:p>
    <w:p w:rsidR="006733E1" w:rsidRPr="0018143B" w:rsidRDefault="006733E1" w:rsidP="006733E1">
      <w:pPr>
        <w:rPr>
          <w:rtl/>
        </w:rPr>
      </w:pPr>
      <w:bookmarkStart w:id="963" w:name="_ETM_Q1_2728381"/>
      <w:bookmarkStart w:id="964" w:name="_ETM_Q1_2728435"/>
      <w:bookmarkStart w:id="965" w:name="_ETM_Q1_2746130"/>
      <w:bookmarkStart w:id="966" w:name="_ETM_Q1_2746200"/>
      <w:bookmarkStart w:id="967" w:name="_ETM_Q1_2748712"/>
      <w:bookmarkEnd w:id="963"/>
      <w:bookmarkEnd w:id="964"/>
      <w:bookmarkEnd w:id="965"/>
      <w:bookmarkEnd w:id="966"/>
      <w:bookmarkEnd w:id="967"/>
    </w:p>
    <w:p w:rsidR="006733E1" w:rsidRPr="0018143B" w:rsidRDefault="006733E1" w:rsidP="006733E1">
      <w:pPr>
        <w:pStyle w:val="a4"/>
        <w:keepNext/>
        <w:rPr>
          <w:rtl/>
        </w:rPr>
      </w:pPr>
      <w:bookmarkStart w:id="968" w:name="ET_speaker_נועה_ברודסקילוי_73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968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969" w:name="_ETM_Q1_2749133"/>
      <w:bookmarkStart w:id="970" w:name="_ETM_Q1_2749161"/>
      <w:bookmarkEnd w:id="969"/>
      <w:bookmarkEnd w:id="970"/>
      <w:r w:rsidRPr="0018143B">
        <w:rPr>
          <w:rFonts w:hint="cs"/>
          <w:rtl/>
        </w:rPr>
        <w:t xml:space="preserve">ממש </w:t>
      </w:r>
      <w:r w:rsidR="00E41FD3" w:rsidRPr="0018143B">
        <w:rPr>
          <w:rFonts w:hint="cs"/>
          <w:rtl/>
        </w:rPr>
        <w:t>נ</w:t>
      </w:r>
      <w:r w:rsidRPr="0018143B">
        <w:rPr>
          <w:rFonts w:hint="cs"/>
          <w:rtl/>
        </w:rPr>
        <w:t>כניס בחקיקה</w:t>
      </w:r>
      <w:r w:rsidR="00E41FD3" w:rsidRPr="0018143B">
        <w:rPr>
          <w:rFonts w:hint="cs"/>
          <w:rtl/>
        </w:rPr>
        <w:t xml:space="preserve"> כמה הופנו על ידי החקיקה?</w:t>
      </w:r>
    </w:p>
    <w:p w:rsidR="006733E1" w:rsidRPr="0018143B" w:rsidRDefault="006733E1" w:rsidP="006733E1">
      <w:pPr>
        <w:rPr>
          <w:rtl/>
        </w:rPr>
      </w:pPr>
      <w:bookmarkStart w:id="971" w:name="_ETM_Q1_2753233"/>
      <w:bookmarkStart w:id="972" w:name="_ETM_Q1_2753304"/>
      <w:bookmarkStart w:id="973" w:name="_ETM_Q1_2754447"/>
      <w:bookmarkEnd w:id="971"/>
      <w:bookmarkEnd w:id="972"/>
      <w:bookmarkEnd w:id="973"/>
    </w:p>
    <w:p w:rsidR="006733E1" w:rsidRPr="0018143B" w:rsidRDefault="006733E1" w:rsidP="006733E1">
      <w:pPr>
        <w:pStyle w:val="af9"/>
        <w:keepNext/>
        <w:rPr>
          <w:rtl/>
        </w:rPr>
      </w:pPr>
      <w:bookmarkStart w:id="974" w:name="ET_guest_572481_7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974"/>
    </w:p>
    <w:p w:rsidR="006733E1" w:rsidRPr="0018143B" w:rsidRDefault="006733E1" w:rsidP="006733E1">
      <w:pPr>
        <w:pStyle w:val="KeepWithNext"/>
        <w:rPr>
          <w:rtl/>
        </w:rPr>
      </w:pPr>
    </w:p>
    <w:p w:rsidR="00E41FD3" w:rsidRPr="0018143B" w:rsidRDefault="00E41FD3" w:rsidP="00E41FD3">
      <w:pPr>
        <w:rPr>
          <w:rtl/>
        </w:rPr>
      </w:pPr>
      <w:bookmarkStart w:id="975" w:name="_ETM_Q1_2751649"/>
      <w:bookmarkStart w:id="976" w:name="_ETM_Q1_2751747"/>
      <w:bookmarkEnd w:id="975"/>
      <w:bookmarkEnd w:id="976"/>
      <w:r w:rsidRPr="0018143B">
        <w:rPr>
          <w:rFonts w:hint="cs"/>
          <w:rtl/>
        </w:rPr>
        <w:t xml:space="preserve">אנחנו עורכים דוח שנתי ממילא. </w:t>
      </w:r>
      <w:bookmarkStart w:id="977" w:name="_ETM_Q1_2758913"/>
      <w:bookmarkEnd w:id="977"/>
    </w:p>
    <w:p w:rsidR="00E41FD3" w:rsidRPr="0018143B" w:rsidRDefault="00E41FD3" w:rsidP="00E41FD3">
      <w:pPr>
        <w:rPr>
          <w:rtl/>
        </w:rPr>
      </w:pPr>
      <w:bookmarkStart w:id="978" w:name="_ETM_Q1_2768387"/>
      <w:bookmarkStart w:id="979" w:name="_ETM_Q1_2768476"/>
      <w:bookmarkEnd w:id="978"/>
      <w:bookmarkEnd w:id="979"/>
    </w:p>
    <w:p w:rsidR="00E41FD3" w:rsidRPr="0018143B" w:rsidRDefault="00E41FD3" w:rsidP="00E41FD3">
      <w:pPr>
        <w:pStyle w:val="af6"/>
        <w:keepNext/>
        <w:rPr>
          <w:rtl/>
        </w:rPr>
      </w:pPr>
      <w:bookmarkStart w:id="980" w:name="ET_yor_6157_111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980"/>
    </w:p>
    <w:p w:rsidR="00E41FD3" w:rsidRPr="0018143B" w:rsidRDefault="00E41FD3" w:rsidP="00E41FD3">
      <w:pPr>
        <w:pStyle w:val="KeepWithNext"/>
        <w:rPr>
          <w:rtl/>
        </w:rPr>
      </w:pPr>
    </w:p>
    <w:p w:rsidR="006733E1" w:rsidRPr="0018143B" w:rsidRDefault="00E41FD3" w:rsidP="006733E1">
      <w:pPr>
        <w:rPr>
          <w:rtl/>
        </w:rPr>
      </w:pPr>
      <w:bookmarkStart w:id="981" w:name="_ETM_Q1_2769626"/>
      <w:bookmarkStart w:id="982" w:name="_ETM_Q1_2774847"/>
      <w:bookmarkEnd w:id="981"/>
      <w:bookmarkEnd w:id="982"/>
      <w:r w:rsidRPr="0018143B">
        <w:rPr>
          <w:rFonts w:hint="cs"/>
          <w:rtl/>
        </w:rPr>
        <w:t xml:space="preserve">בדרך כלל כשאנחנו עושים הוראת שעה, אנחנו עושים סעיף דיווח </w:t>
      </w:r>
      <w:bookmarkStart w:id="983" w:name="_ETM_Q1_2772969"/>
      <w:bookmarkEnd w:id="983"/>
      <w:r w:rsidRPr="0018143B">
        <w:rPr>
          <w:rFonts w:hint="cs"/>
          <w:rtl/>
        </w:rPr>
        <w:t xml:space="preserve">ספציפי, כדי שיהיה כלי לוועדה בעוד שלוש שנים </w:t>
      </w:r>
      <w:r w:rsidR="006733E1" w:rsidRPr="0018143B">
        <w:rPr>
          <w:rFonts w:hint="cs"/>
          <w:rtl/>
        </w:rPr>
        <w:t>לדעת מה קשור להוראת השעה</w:t>
      </w:r>
      <w:r w:rsidRPr="0018143B">
        <w:rPr>
          <w:rFonts w:hint="cs"/>
          <w:rtl/>
        </w:rPr>
        <w:t xml:space="preserve">. בתוך </w:t>
      </w:r>
      <w:bookmarkStart w:id="984" w:name="_ETM_Q1_2782059"/>
      <w:bookmarkEnd w:id="984"/>
      <w:r w:rsidRPr="0018143B">
        <w:rPr>
          <w:rFonts w:hint="cs"/>
          <w:rtl/>
        </w:rPr>
        <w:t xml:space="preserve">הנתונים הגדולים של הדוח, הוא בדיוק מונח על שולחני, אפשר </w:t>
      </w:r>
      <w:bookmarkStart w:id="985" w:name="_ETM_Q1_2788725"/>
      <w:bookmarkEnd w:id="985"/>
      <w:r w:rsidRPr="0018143B">
        <w:rPr>
          <w:rFonts w:hint="cs"/>
          <w:rtl/>
        </w:rPr>
        <w:t>תמיד להפנות, אבל זה לא מק</w:t>
      </w:r>
      <w:r w:rsidR="00A40B2C" w:rsidRPr="0018143B">
        <w:rPr>
          <w:rFonts w:hint="cs"/>
          <w:rtl/>
        </w:rPr>
        <w:t>ו</w:t>
      </w:r>
      <w:r w:rsidRPr="0018143B">
        <w:rPr>
          <w:rFonts w:hint="cs"/>
          <w:rtl/>
        </w:rPr>
        <w:t>שר לאירוע.</w:t>
      </w:r>
    </w:p>
    <w:p w:rsidR="006733E1" w:rsidRPr="0018143B" w:rsidRDefault="006733E1" w:rsidP="00FE7915">
      <w:pPr>
        <w:rPr>
          <w:rtl/>
        </w:rPr>
      </w:pPr>
      <w:bookmarkStart w:id="986" w:name="_ETM_Q1_1667096"/>
      <w:bookmarkStart w:id="987" w:name="_ETM_Q1_1667151"/>
      <w:bookmarkStart w:id="988" w:name="_ETM_Q1_2796824"/>
      <w:bookmarkEnd w:id="986"/>
      <w:bookmarkEnd w:id="987"/>
      <w:bookmarkEnd w:id="988"/>
    </w:p>
    <w:p w:rsidR="006733E1" w:rsidRPr="0018143B" w:rsidRDefault="006733E1" w:rsidP="006733E1">
      <w:pPr>
        <w:pStyle w:val="a4"/>
        <w:keepNext/>
        <w:rPr>
          <w:rtl/>
        </w:rPr>
      </w:pPr>
      <w:bookmarkStart w:id="989" w:name="ET_speaker_נועה_ברודסקילוי_76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989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990" w:name="_ETM_Q1_2797200"/>
      <w:bookmarkStart w:id="991" w:name="_ETM_Q1_2797230"/>
      <w:bookmarkEnd w:id="990"/>
      <w:bookmarkEnd w:id="991"/>
      <w:r w:rsidRPr="0018143B">
        <w:rPr>
          <w:rFonts w:hint="cs"/>
          <w:rtl/>
        </w:rPr>
        <w:t xml:space="preserve">השאלה שלי </w:t>
      </w:r>
      <w:r w:rsidR="00E41FD3" w:rsidRPr="0018143B">
        <w:rPr>
          <w:rFonts w:hint="cs"/>
          <w:rtl/>
        </w:rPr>
        <w:t xml:space="preserve">הייתה </w:t>
      </w:r>
      <w:r w:rsidRPr="0018143B">
        <w:rPr>
          <w:rFonts w:hint="cs"/>
          <w:rtl/>
        </w:rPr>
        <w:t>לאיזה רזולוציה להגיע.</w:t>
      </w:r>
    </w:p>
    <w:p w:rsidR="006733E1" w:rsidRPr="0018143B" w:rsidRDefault="006733E1" w:rsidP="006733E1">
      <w:pPr>
        <w:rPr>
          <w:rtl/>
        </w:rPr>
      </w:pPr>
      <w:bookmarkStart w:id="992" w:name="_ETM_Q1_2803041"/>
      <w:bookmarkStart w:id="993" w:name="_ETM_Q1_2803100"/>
      <w:bookmarkEnd w:id="992"/>
      <w:bookmarkEnd w:id="993"/>
    </w:p>
    <w:p w:rsidR="006733E1" w:rsidRPr="0018143B" w:rsidRDefault="006733E1" w:rsidP="006733E1">
      <w:pPr>
        <w:pStyle w:val="af6"/>
        <w:keepNext/>
        <w:rPr>
          <w:rtl/>
        </w:rPr>
      </w:pPr>
      <w:bookmarkStart w:id="994" w:name="ET_yor_6157_77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994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E41FD3" w:rsidP="006733E1">
      <w:pPr>
        <w:rPr>
          <w:rtl/>
        </w:rPr>
      </w:pPr>
      <w:bookmarkStart w:id="995" w:name="_ETM_Q1_2803750"/>
      <w:bookmarkStart w:id="996" w:name="_ETM_Q1_2805499"/>
      <w:bookmarkEnd w:id="995"/>
      <w:bookmarkEnd w:id="996"/>
      <w:r w:rsidRPr="0018143B">
        <w:rPr>
          <w:rFonts w:hint="cs"/>
          <w:rtl/>
        </w:rPr>
        <w:t xml:space="preserve">נאפשר לגופים להגיד </w:t>
      </w:r>
      <w:bookmarkStart w:id="997" w:name="_ETM_Q1_2800481"/>
      <w:bookmarkEnd w:id="997"/>
      <w:r w:rsidRPr="0018143B">
        <w:rPr>
          <w:rFonts w:hint="cs"/>
          <w:rtl/>
        </w:rPr>
        <w:t xml:space="preserve">מה הם חושבים שכדאי לדווח. אני חושב שמה שאמרנו עד </w:t>
      </w:r>
      <w:bookmarkStart w:id="998" w:name="_ETM_Q1_2803072"/>
      <w:bookmarkEnd w:id="998"/>
      <w:r w:rsidRPr="0018143B">
        <w:rPr>
          <w:rFonts w:hint="cs"/>
          <w:rtl/>
        </w:rPr>
        <w:t>עכשיו רלוונטי לדיון.</w:t>
      </w:r>
    </w:p>
    <w:p w:rsidR="00E41FD3" w:rsidRPr="0018143B" w:rsidRDefault="00E41FD3" w:rsidP="006733E1">
      <w:pPr>
        <w:rPr>
          <w:rtl/>
        </w:rPr>
      </w:pPr>
      <w:bookmarkStart w:id="999" w:name="_ETM_Q1_2804037"/>
      <w:bookmarkStart w:id="1000" w:name="_ETM_Q1_2804127"/>
      <w:bookmarkEnd w:id="999"/>
      <w:bookmarkEnd w:id="1000"/>
    </w:p>
    <w:p w:rsidR="006733E1" w:rsidRPr="0018143B" w:rsidRDefault="006733E1" w:rsidP="006733E1">
      <w:pPr>
        <w:pStyle w:val="a4"/>
        <w:keepNext/>
        <w:rPr>
          <w:rtl/>
        </w:rPr>
      </w:pPr>
      <w:bookmarkStart w:id="1001" w:name="ET_speaker_נועה_ברודסקילוי_78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001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1002" w:name="_ETM_Q1_2805917"/>
      <w:bookmarkStart w:id="1003" w:name="_ETM_Q1_2805942"/>
      <w:bookmarkEnd w:id="1002"/>
      <w:bookmarkEnd w:id="1003"/>
      <w:r w:rsidRPr="0018143B">
        <w:rPr>
          <w:rFonts w:hint="cs"/>
          <w:rtl/>
        </w:rPr>
        <w:t xml:space="preserve">השאלה </w:t>
      </w:r>
      <w:bookmarkStart w:id="1004" w:name="_ETM_Q1_2807614"/>
      <w:bookmarkEnd w:id="1004"/>
      <w:r w:rsidRPr="0018143B">
        <w:rPr>
          <w:rFonts w:hint="cs"/>
          <w:rtl/>
        </w:rPr>
        <w:t>האם ממש לציין ברמה</w:t>
      </w:r>
      <w:r w:rsidR="00E41FD3" w:rsidRPr="0018143B">
        <w:rPr>
          <w:rFonts w:hint="cs"/>
          <w:rtl/>
        </w:rPr>
        <w:t xml:space="preserve"> - - -</w:t>
      </w:r>
    </w:p>
    <w:p w:rsidR="00E41FD3" w:rsidRPr="0018143B" w:rsidRDefault="00E41FD3" w:rsidP="006733E1">
      <w:pPr>
        <w:rPr>
          <w:rtl/>
        </w:rPr>
      </w:pPr>
    </w:p>
    <w:p w:rsidR="00E41FD3" w:rsidRPr="0018143B" w:rsidRDefault="00E41FD3" w:rsidP="00E41FD3">
      <w:pPr>
        <w:pStyle w:val="af6"/>
        <w:keepNext/>
        <w:rPr>
          <w:rtl/>
        </w:rPr>
      </w:pPr>
      <w:bookmarkStart w:id="1005" w:name="ET_yor_6157_112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05"/>
    </w:p>
    <w:p w:rsidR="00E41FD3" w:rsidRPr="0018143B" w:rsidRDefault="00E41FD3" w:rsidP="00E41FD3">
      <w:pPr>
        <w:pStyle w:val="KeepWithNext"/>
        <w:rPr>
          <w:rtl/>
        </w:rPr>
      </w:pPr>
    </w:p>
    <w:p w:rsidR="00E41FD3" w:rsidRPr="0018143B" w:rsidRDefault="00E41FD3" w:rsidP="00E41FD3">
      <w:pPr>
        <w:rPr>
          <w:rtl/>
        </w:rPr>
      </w:pPr>
      <w:bookmarkStart w:id="1006" w:name="_ETM_Q1_2806261"/>
      <w:bookmarkEnd w:id="1006"/>
      <w:r w:rsidRPr="0018143B">
        <w:rPr>
          <w:rFonts w:hint="cs"/>
          <w:rtl/>
        </w:rPr>
        <w:t>של ההפניה?</w:t>
      </w:r>
    </w:p>
    <w:p w:rsidR="00E41FD3" w:rsidRPr="0018143B" w:rsidRDefault="00E41FD3" w:rsidP="00E41FD3">
      <w:pPr>
        <w:rPr>
          <w:rtl/>
        </w:rPr>
      </w:pPr>
    </w:p>
    <w:p w:rsidR="00E41FD3" w:rsidRPr="0018143B" w:rsidRDefault="00E41FD3" w:rsidP="00E41FD3">
      <w:pPr>
        <w:pStyle w:val="a4"/>
        <w:keepNext/>
        <w:rPr>
          <w:rtl/>
        </w:rPr>
      </w:pPr>
      <w:bookmarkStart w:id="1007" w:name="ET_speaker_נועה_ברודסקילוי_113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007"/>
    </w:p>
    <w:p w:rsidR="00E41FD3" w:rsidRPr="0018143B" w:rsidRDefault="00E41FD3" w:rsidP="00E41FD3">
      <w:pPr>
        <w:pStyle w:val="KeepWithNext"/>
        <w:rPr>
          <w:rtl/>
        </w:rPr>
      </w:pPr>
    </w:p>
    <w:p w:rsidR="00E41FD3" w:rsidRPr="0018143B" w:rsidRDefault="00E41FD3" w:rsidP="00E41FD3">
      <w:pPr>
        <w:rPr>
          <w:rtl/>
        </w:rPr>
      </w:pPr>
      <w:bookmarkStart w:id="1008" w:name="_ETM_Q1_2808385"/>
      <w:bookmarkStart w:id="1009" w:name="_ETM_Q1_2808488"/>
      <w:bookmarkEnd w:id="1008"/>
      <w:bookmarkEnd w:id="1009"/>
      <w:r w:rsidRPr="0018143B">
        <w:rPr>
          <w:rFonts w:hint="cs"/>
          <w:rtl/>
        </w:rPr>
        <w:t>כן.</w:t>
      </w:r>
    </w:p>
    <w:p w:rsidR="006733E1" w:rsidRPr="0018143B" w:rsidRDefault="006733E1" w:rsidP="006733E1">
      <w:pPr>
        <w:rPr>
          <w:rtl/>
        </w:rPr>
      </w:pPr>
      <w:bookmarkStart w:id="1010" w:name="_ETM_Q1_2811485"/>
      <w:bookmarkStart w:id="1011" w:name="_ETM_Q1_2811559"/>
      <w:bookmarkStart w:id="1012" w:name="_ETM_Q1_2815520"/>
      <w:bookmarkEnd w:id="1010"/>
      <w:bookmarkEnd w:id="1011"/>
      <w:bookmarkEnd w:id="1012"/>
    </w:p>
    <w:p w:rsidR="00E41FD3" w:rsidRPr="0018143B" w:rsidRDefault="00E41FD3" w:rsidP="00E41FD3">
      <w:pPr>
        <w:pStyle w:val="af6"/>
        <w:keepNext/>
        <w:rPr>
          <w:rtl/>
        </w:rPr>
      </w:pPr>
      <w:bookmarkStart w:id="1013" w:name="ET_yor_6157_11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13"/>
    </w:p>
    <w:p w:rsidR="00E41FD3" w:rsidRPr="0018143B" w:rsidRDefault="00E41FD3" w:rsidP="00E41FD3">
      <w:pPr>
        <w:pStyle w:val="KeepWithNext"/>
        <w:rPr>
          <w:rtl/>
        </w:rPr>
      </w:pPr>
    </w:p>
    <w:p w:rsidR="00E41FD3" w:rsidRPr="0018143B" w:rsidRDefault="00E41FD3" w:rsidP="00E41FD3">
      <w:pPr>
        <w:rPr>
          <w:rtl/>
        </w:rPr>
      </w:pPr>
      <w:bookmarkStart w:id="1014" w:name="_ETM_Q1_2809597"/>
      <w:bookmarkEnd w:id="1014"/>
      <w:r w:rsidRPr="0018143B">
        <w:rPr>
          <w:rFonts w:hint="cs"/>
          <w:rtl/>
        </w:rPr>
        <w:t>ראש היחידה נמצאת פה.</w:t>
      </w:r>
      <w:bookmarkStart w:id="1015" w:name="_ETM_Q1_2810288"/>
      <w:bookmarkEnd w:id="1015"/>
      <w:r w:rsidRPr="0018143B">
        <w:rPr>
          <w:rFonts w:hint="cs"/>
          <w:rtl/>
        </w:rPr>
        <w:t xml:space="preserve"> מה שהיא תגיד. אני לא אתעקש </w:t>
      </w:r>
      <w:r w:rsidR="00871867" w:rsidRPr="0018143B">
        <w:rPr>
          <w:rFonts w:hint="cs"/>
          <w:rtl/>
        </w:rPr>
        <w:t>ע</w:t>
      </w:r>
      <w:r w:rsidRPr="0018143B">
        <w:rPr>
          <w:rFonts w:hint="cs"/>
          <w:rtl/>
        </w:rPr>
        <w:t>ל</w:t>
      </w:r>
      <w:r w:rsidR="00871867" w:rsidRPr="0018143B">
        <w:rPr>
          <w:rFonts w:hint="cs"/>
          <w:rtl/>
        </w:rPr>
        <w:t xml:space="preserve"> </w:t>
      </w:r>
      <w:r w:rsidRPr="0018143B">
        <w:rPr>
          <w:rFonts w:hint="cs"/>
          <w:rtl/>
        </w:rPr>
        <w:t>זה.</w:t>
      </w:r>
      <w:bookmarkStart w:id="1016" w:name="_ETM_Q1_2815000"/>
      <w:bookmarkEnd w:id="1016"/>
    </w:p>
    <w:p w:rsidR="00E41FD3" w:rsidRPr="0018143B" w:rsidRDefault="00E41FD3" w:rsidP="00E41FD3">
      <w:pPr>
        <w:rPr>
          <w:rtl/>
        </w:rPr>
      </w:pPr>
      <w:bookmarkStart w:id="1017" w:name="_ETM_Q1_2815082"/>
      <w:bookmarkEnd w:id="1017"/>
    </w:p>
    <w:p w:rsidR="006733E1" w:rsidRPr="0018143B" w:rsidRDefault="006733E1" w:rsidP="006733E1">
      <w:pPr>
        <w:pStyle w:val="af9"/>
        <w:keepNext/>
        <w:rPr>
          <w:rtl/>
        </w:rPr>
      </w:pPr>
      <w:bookmarkStart w:id="1018" w:name="ET_guest_572481_7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18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1019" w:name="_ETM_Q1_2815929"/>
      <w:bookmarkStart w:id="1020" w:name="_ETM_Q1_2815964"/>
      <w:bookmarkEnd w:id="1019"/>
      <w:bookmarkEnd w:id="1020"/>
      <w:r w:rsidRPr="0018143B">
        <w:rPr>
          <w:rFonts w:hint="cs"/>
          <w:rtl/>
        </w:rPr>
        <w:t xml:space="preserve">אנחנו כמובן לא מתנגדים לדיווח, השאלה איזה </w:t>
      </w:r>
      <w:bookmarkStart w:id="1021" w:name="_ETM_Q1_2823216"/>
      <w:bookmarkEnd w:id="1021"/>
      <w:r w:rsidRPr="0018143B">
        <w:rPr>
          <w:rFonts w:hint="cs"/>
          <w:rtl/>
        </w:rPr>
        <w:t>פרטים רצוי להכניס בנוסח החוק. הפרטים שיו</w:t>
      </w:r>
      <w:r w:rsidR="00A40B2C" w:rsidRPr="0018143B">
        <w:rPr>
          <w:rFonts w:hint="cs"/>
          <w:rtl/>
        </w:rPr>
        <w:t>ש</w:t>
      </w:r>
      <w:r w:rsidRPr="0018143B">
        <w:rPr>
          <w:rFonts w:hint="cs"/>
          <w:rtl/>
        </w:rPr>
        <w:t>ב-ראש הוועדה</w:t>
      </w:r>
      <w:r w:rsidR="00A40B2C" w:rsidRPr="0018143B">
        <w:rPr>
          <w:rFonts w:hint="cs"/>
          <w:rtl/>
        </w:rPr>
        <w:t xml:space="preserve"> הזכיר, אני </w:t>
      </w:r>
      <w:bookmarkStart w:id="1022" w:name="_ETM_Q1_2827467"/>
      <w:bookmarkEnd w:id="1022"/>
      <w:r w:rsidR="00A40B2C" w:rsidRPr="0018143B">
        <w:rPr>
          <w:rFonts w:hint="cs"/>
          <w:rtl/>
        </w:rPr>
        <w:t>חושבת שהם רלוונטיים לבדיקת השאלות שנשאלו לפני כן.</w:t>
      </w:r>
    </w:p>
    <w:p w:rsidR="00A40B2C" w:rsidRPr="0018143B" w:rsidRDefault="00A40B2C" w:rsidP="006733E1">
      <w:pPr>
        <w:rPr>
          <w:rtl/>
        </w:rPr>
      </w:pPr>
      <w:bookmarkStart w:id="1023" w:name="_ETM_Q1_2834859"/>
      <w:bookmarkStart w:id="1024" w:name="_ETM_Q1_2834976"/>
      <w:bookmarkEnd w:id="1023"/>
      <w:bookmarkEnd w:id="1024"/>
    </w:p>
    <w:p w:rsidR="00A40B2C" w:rsidRPr="0018143B" w:rsidRDefault="00A40B2C" w:rsidP="00A40B2C">
      <w:pPr>
        <w:pStyle w:val="af9"/>
        <w:keepNext/>
        <w:rPr>
          <w:rtl/>
        </w:rPr>
      </w:pPr>
      <w:bookmarkStart w:id="1025" w:name="ET_guest_7830_115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מרב שיבק: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25"/>
    </w:p>
    <w:p w:rsidR="00A40B2C" w:rsidRPr="0018143B" w:rsidRDefault="00A40B2C" w:rsidP="00A40B2C">
      <w:pPr>
        <w:pStyle w:val="KeepWithNext"/>
        <w:rPr>
          <w:rtl/>
        </w:rPr>
      </w:pPr>
    </w:p>
    <w:p w:rsidR="00A40B2C" w:rsidRPr="0018143B" w:rsidRDefault="00A40B2C" w:rsidP="00A40B2C">
      <w:pPr>
        <w:rPr>
          <w:rtl/>
        </w:rPr>
      </w:pPr>
      <w:bookmarkStart w:id="1026" w:name="_ETM_Q1_2836881"/>
      <w:bookmarkStart w:id="1027" w:name="_ETM_Q1_2836964"/>
      <w:bookmarkEnd w:id="1026"/>
      <w:bookmarkEnd w:id="1027"/>
      <w:r w:rsidRPr="0018143B">
        <w:rPr>
          <w:rFonts w:hint="cs"/>
          <w:rtl/>
        </w:rPr>
        <w:t xml:space="preserve">אולי לקראת ההארכה, </w:t>
      </w:r>
      <w:bookmarkStart w:id="1028" w:name="_ETM_Q1_2841243"/>
      <w:bookmarkEnd w:id="1028"/>
      <w:r w:rsidRPr="0018143B">
        <w:rPr>
          <w:rFonts w:hint="cs"/>
          <w:rtl/>
        </w:rPr>
        <w:t>אולי בתום התקופה.</w:t>
      </w:r>
    </w:p>
    <w:p w:rsidR="006733E1" w:rsidRPr="0018143B" w:rsidRDefault="006733E1" w:rsidP="006733E1">
      <w:pPr>
        <w:rPr>
          <w:rtl/>
        </w:rPr>
      </w:pPr>
      <w:bookmarkStart w:id="1029" w:name="_ETM_Q1_2834463"/>
      <w:bookmarkStart w:id="1030" w:name="_ETM_Q1_2834531"/>
      <w:bookmarkStart w:id="1031" w:name="_ETM_Q1_2839120"/>
      <w:bookmarkEnd w:id="1029"/>
      <w:bookmarkEnd w:id="1030"/>
      <w:bookmarkEnd w:id="1031"/>
    </w:p>
    <w:p w:rsidR="006733E1" w:rsidRPr="0018143B" w:rsidRDefault="006733E1" w:rsidP="006733E1">
      <w:pPr>
        <w:rPr>
          <w:rtl/>
        </w:rPr>
      </w:pPr>
      <w:bookmarkStart w:id="1032" w:name="_ETM_Q1_2843255"/>
      <w:bookmarkStart w:id="1033" w:name="_ETM_Q1_2843322"/>
      <w:bookmarkStart w:id="1034" w:name="_ETM_Q1_2844890"/>
      <w:bookmarkEnd w:id="1032"/>
      <w:bookmarkEnd w:id="1033"/>
      <w:bookmarkEnd w:id="1034"/>
    </w:p>
    <w:p w:rsidR="006733E1" w:rsidRPr="0018143B" w:rsidRDefault="006733E1" w:rsidP="006733E1">
      <w:pPr>
        <w:pStyle w:val="af9"/>
        <w:keepNext/>
        <w:rPr>
          <w:rtl/>
        </w:rPr>
      </w:pPr>
      <w:bookmarkStart w:id="1035" w:name="ET_guest_619095_8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35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A40B2C" w:rsidP="006733E1">
      <w:pPr>
        <w:rPr>
          <w:rtl/>
        </w:rPr>
      </w:pPr>
      <w:bookmarkStart w:id="1036" w:name="_ETM_Q1_2845308"/>
      <w:bookmarkStart w:id="1037" w:name="_ETM_Q1_2845343"/>
      <w:bookmarkEnd w:id="1036"/>
      <w:bookmarkEnd w:id="1037"/>
      <w:r w:rsidRPr="0018143B">
        <w:rPr>
          <w:rFonts w:hint="cs"/>
          <w:rtl/>
        </w:rPr>
        <w:t xml:space="preserve">השאלה אם אדוני מבקש דיווח שנתי או </w:t>
      </w:r>
      <w:bookmarkStart w:id="1038" w:name="_ETM_Q1_2840191"/>
      <w:bookmarkEnd w:id="1038"/>
      <w:r w:rsidRPr="0018143B">
        <w:rPr>
          <w:rFonts w:hint="cs"/>
          <w:rtl/>
        </w:rPr>
        <w:t>דיווח לאחר תום שלוש השנים ו</w:t>
      </w:r>
      <w:r w:rsidR="006733E1" w:rsidRPr="0018143B">
        <w:rPr>
          <w:rFonts w:hint="cs"/>
          <w:rtl/>
        </w:rPr>
        <w:t>לפני הארכת הצו</w:t>
      </w:r>
      <w:r w:rsidRPr="0018143B">
        <w:rPr>
          <w:rFonts w:hint="cs"/>
          <w:rtl/>
        </w:rPr>
        <w:t>.</w:t>
      </w:r>
    </w:p>
    <w:p w:rsidR="006733E1" w:rsidRPr="0018143B" w:rsidRDefault="006733E1" w:rsidP="006733E1">
      <w:pPr>
        <w:rPr>
          <w:rtl/>
        </w:rPr>
      </w:pPr>
      <w:bookmarkStart w:id="1039" w:name="_ETM_Q1_2848177"/>
      <w:bookmarkStart w:id="1040" w:name="_ETM_Q1_2848247"/>
      <w:bookmarkEnd w:id="1039"/>
      <w:bookmarkEnd w:id="1040"/>
    </w:p>
    <w:p w:rsidR="006733E1" w:rsidRPr="0018143B" w:rsidRDefault="006733E1" w:rsidP="006733E1">
      <w:pPr>
        <w:pStyle w:val="af6"/>
        <w:keepNext/>
        <w:rPr>
          <w:rtl/>
        </w:rPr>
      </w:pPr>
      <w:bookmarkStart w:id="1041" w:name="ET_yor_6157_82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41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A40B2C" w:rsidP="006733E1">
      <w:pPr>
        <w:rPr>
          <w:rtl/>
        </w:rPr>
      </w:pPr>
      <w:bookmarkStart w:id="1042" w:name="_ETM_Q1_2848710"/>
      <w:bookmarkStart w:id="1043" w:name="_ETM_Q1_2850808"/>
      <w:bookmarkEnd w:id="1042"/>
      <w:bookmarkEnd w:id="1043"/>
      <w:r w:rsidRPr="0018143B">
        <w:rPr>
          <w:rFonts w:hint="cs"/>
          <w:rtl/>
        </w:rPr>
        <w:t xml:space="preserve">בדרך כלל כשאנחנו עושים דיווח, </w:t>
      </w:r>
      <w:bookmarkStart w:id="1044" w:name="_ETM_Q1_2847921"/>
      <w:bookmarkEnd w:id="1044"/>
      <w:r w:rsidRPr="0018143B">
        <w:rPr>
          <w:rFonts w:hint="cs"/>
          <w:rtl/>
        </w:rPr>
        <w:t>עושים דיווח שנתי, כדי שנוכל לראות מגמות.</w:t>
      </w:r>
    </w:p>
    <w:p w:rsidR="00A40B2C" w:rsidRPr="0018143B" w:rsidRDefault="00A40B2C" w:rsidP="006733E1">
      <w:pPr>
        <w:rPr>
          <w:rtl/>
        </w:rPr>
      </w:pPr>
    </w:p>
    <w:p w:rsidR="006733E1" w:rsidRPr="0018143B" w:rsidRDefault="006733E1" w:rsidP="006733E1">
      <w:pPr>
        <w:pStyle w:val="af9"/>
        <w:keepNext/>
        <w:rPr>
          <w:rtl/>
        </w:rPr>
      </w:pPr>
      <w:bookmarkStart w:id="1045" w:name="ET_guest_619095_83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45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1046" w:name="_ETM_Q1_2851226"/>
      <w:bookmarkStart w:id="1047" w:name="_ETM_Q1_2851261"/>
      <w:bookmarkEnd w:id="1046"/>
      <w:bookmarkEnd w:id="1047"/>
      <w:r w:rsidRPr="0018143B">
        <w:rPr>
          <w:rFonts w:hint="cs"/>
          <w:rtl/>
        </w:rPr>
        <w:t>שתי היחידות מוציאות דוח שנתי.</w:t>
      </w:r>
    </w:p>
    <w:p w:rsidR="00A40B2C" w:rsidRPr="0018143B" w:rsidRDefault="00A40B2C" w:rsidP="006733E1">
      <w:pPr>
        <w:rPr>
          <w:rtl/>
        </w:rPr>
      </w:pPr>
      <w:bookmarkStart w:id="1048" w:name="_ETM_Q1_2852606"/>
      <w:bookmarkStart w:id="1049" w:name="_ETM_Q1_2852711"/>
      <w:bookmarkEnd w:id="1048"/>
      <w:bookmarkEnd w:id="1049"/>
    </w:p>
    <w:p w:rsidR="00A40B2C" w:rsidRPr="0018143B" w:rsidRDefault="00A40B2C" w:rsidP="00A40B2C">
      <w:pPr>
        <w:pStyle w:val="af6"/>
        <w:keepNext/>
        <w:rPr>
          <w:rtl/>
        </w:rPr>
      </w:pPr>
      <w:bookmarkStart w:id="1050" w:name="ET_yor_6157_116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50"/>
    </w:p>
    <w:p w:rsidR="00A40B2C" w:rsidRPr="0018143B" w:rsidRDefault="00A40B2C" w:rsidP="00A40B2C">
      <w:pPr>
        <w:pStyle w:val="KeepWithNext"/>
        <w:rPr>
          <w:rtl/>
        </w:rPr>
      </w:pPr>
    </w:p>
    <w:p w:rsidR="00A40B2C" w:rsidRPr="0018143B" w:rsidRDefault="00A40B2C" w:rsidP="00A40B2C">
      <w:pPr>
        <w:rPr>
          <w:rtl/>
        </w:rPr>
      </w:pPr>
      <w:bookmarkStart w:id="1051" w:name="_ETM_Q1_2854085"/>
      <w:bookmarkEnd w:id="1051"/>
      <w:r w:rsidRPr="0018143B">
        <w:rPr>
          <w:rFonts w:hint="cs"/>
          <w:rtl/>
        </w:rPr>
        <w:t xml:space="preserve">אתם יכולים לכלול את </w:t>
      </w:r>
      <w:bookmarkStart w:id="1052" w:name="_ETM_Q1_2854544"/>
      <w:bookmarkEnd w:id="1052"/>
      <w:r w:rsidRPr="0018143B">
        <w:rPr>
          <w:rFonts w:hint="cs"/>
          <w:rtl/>
        </w:rPr>
        <w:t>זה בדוח השנתי, אבל תגישו את זה בנפרד לוועדה, כאקסטרה.</w:t>
      </w:r>
    </w:p>
    <w:p w:rsidR="006733E1" w:rsidRPr="0018143B" w:rsidRDefault="006733E1" w:rsidP="006733E1">
      <w:pPr>
        <w:rPr>
          <w:rtl/>
        </w:rPr>
      </w:pPr>
      <w:bookmarkStart w:id="1053" w:name="_ETM_Q1_2857031"/>
      <w:bookmarkStart w:id="1054" w:name="_ETM_Q1_2857090"/>
      <w:bookmarkStart w:id="1055" w:name="_ETM_Q1_2858992"/>
      <w:bookmarkEnd w:id="1053"/>
      <w:bookmarkEnd w:id="1054"/>
      <w:bookmarkEnd w:id="1055"/>
    </w:p>
    <w:p w:rsidR="006733E1" w:rsidRPr="0018143B" w:rsidRDefault="006733E1" w:rsidP="006733E1">
      <w:pPr>
        <w:pStyle w:val="af9"/>
        <w:keepNext/>
        <w:rPr>
          <w:rtl/>
        </w:rPr>
      </w:pPr>
      <w:bookmarkStart w:id="1056" w:name="ET_guest_936533_8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אור ורשביאק: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56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6733E1" w:rsidP="006733E1">
      <w:pPr>
        <w:rPr>
          <w:rtl/>
        </w:rPr>
      </w:pPr>
      <w:bookmarkStart w:id="1057" w:name="_ETM_Q1_2859389"/>
      <w:bookmarkStart w:id="1058" w:name="_ETM_Q1_2859434"/>
      <w:bookmarkEnd w:id="1057"/>
      <w:bookmarkEnd w:id="1058"/>
      <w:r w:rsidRPr="0018143B">
        <w:rPr>
          <w:rFonts w:hint="cs"/>
          <w:rtl/>
        </w:rPr>
        <w:t xml:space="preserve">לאחר שלוש שנים אפשר </w:t>
      </w:r>
      <w:bookmarkStart w:id="1059" w:name="_ETM_Q1_2862201"/>
      <w:bookmarkEnd w:id="1059"/>
      <w:r w:rsidRPr="0018143B">
        <w:rPr>
          <w:rFonts w:hint="cs"/>
          <w:rtl/>
        </w:rPr>
        <w:t>יהיה לראות בפרספקטיבה</w:t>
      </w:r>
      <w:r w:rsidR="00A40B2C" w:rsidRPr="0018143B">
        <w:rPr>
          <w:rFonts w:hint="cs"/>
          <w:rtl/>
        </w:rPr>
        <w:t xml:space="preserve"> </w:t>
      </w:r>
      <w:bookmarkStart w:id="1060" w:name="_ETM_Q1_2861380"/>
      <w:bookmarkEnd w:id="1060"/>
      <w:r w:rsidR="00A40B2C" w:rsidRPr="0018143B">
        <w:rPr>
          <w:rFonts w:hint="cs"/>
          <w:rtl/>
        </w:rPr>
        <w:t>של הזמן.</w:t>
      </w:r>
    </w:p>
    <w:p w:rsidR="006733E1" w:rsidRPr="0018143B" w:rsidRDefault="006733E1" w:rsidP="006733E1">
      <w:pPr>
        <w:rPr>
          <w:rtl/>
        </w:rPr>
      </w:pPr>
      <w:bookmarkStart w:id="1061" w:name="_ETM_Q1_2865960"/>
      <w:bookmarkStart w:id="1062" w:name="_ETM_Q1_2866042"/>
      <w:bookmarkEnd w:id="1061"/>
      <w:bookmarkEnd w:id="1062"/>
    </w:p>
    <w:p w:rsidR="006733E1" w:rsidRPr="0018143B" w:rsidRDefault="006733E1" w:rsidP="006733E1">
      <w:pPr>
        <w:pStyle w:val="af6"/>
        <w:keepNext/>
        <w:rPr>
          <w:rtl/>
        </w:rPr>
      </w:pPr>
      <w:bookmarkStart w:id="1063" w:name="ET_yor_6157_85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63"/>
    </w:p>
    <w:p w:rsidR="006733E1" w:rsidRPr="0018143B" w:rsidRDefault="006733E1" w:rsidP="006733E1">
      <w:pPr>
        <w:pStyle w:val="KeepWithNext"/>
        <w:rPr>
          <w:rtl/>
        </w:rPr>
      </w:pPr>
    </w:p>
    <w:p w:rsidR="006733E1" w:rsidRPr="0018143B" w:rsidRDefault="00A40B2C" w:rsidP="00221D82">
      <w:pPr>
        <w:rPr>
          <w:rtl/>
        </w:rPr>
      </w:pPr>
      <w:bookmarkStart w:id="1064" w:name="_ETM_Q1_2866783"/>
      <w:bookmarkEnd w:id="1064"/>
      <w:r w:rsidRPr="0018143B">
        <w:rPr>
          <w:rFonts w:hint="cs"/>
          <w:rtl/>
        </w:rPr>
        <w:t xml:space="preserve">בדוח שנתי אני בדרך כלל לא יורד לרזולוציה, ואז </w:t>
      </w:r>
      <w:bookmarkStart w:id="1065" w:name="_ETM_Q1_2867613"/>
      <w:bookmarkEnd w:id="1065"/>
      <w:r w:rsidRPr="0018143B">
        <w:rPr>
          <w:rFonts w:hint="cs"/>
          <w:rtl/>
        </w:rPr>
        <w:t>מ</w:t>
      </w:r>
      <w:r w:rsidR="006733E1" w:rsidRPr="0018143B">
        <w:rPr>
          <w:rFonts w:hint="cs"/>
          <w:rtl/>
        </w:rPr>
        <w:t xml:space="preserve">ה שקורה הרבה מאוד פעמים </w:t>
      </w:r>
      <w:r w:rsidRPr="0018143B">
        <w:rPr>
          <w:rFonts w:hint="cs"/>
          <w:rtl/>
        </w:rPr>
        <w:t>ש</w:t>
      </w:r>
      <w:r w:rsidR="006733E1" w:rsidRPr="0018143B">
        <w:rPr>
          <w:rFonts w:hint="cs"/>
          <w:rtl/>
        </w:rPr>
        <w:t>יחידה מדווחת</w:t>
      </w:r>
      <w:r w:rsidRPr="0018143B">
        <w:rPr>
          <w:rFonts w:hint="cs"/>
          <w:rtl/>
        </w:rPr>
        <w:t xml:space="preserve">, ואז יושב מישהו ואומר: בדוח השנתי שלי, אני לא </w:t>
      </w:r>
      <w:bookmarkStart w:id="1066" w:name="_ETM_Q1_2871862"/>
      <w:bookmarkEnd w:id="1066"/>
      <w:r w:rsidRPr="0018143B">
        <w:rPr>
          <w:rFonts w:hint="cs"/>
          <w:rtl/>
        </w:rPr>
        <w:t xml:space="preserve">יודע למה הסעיף הזה נמצא שם, אני משנה את מתכונת </w:t>
      </w:r>
      <w:bookmarkStart w:id="1067" w:name="_ETM_Q1_2876681"/>
      <w:bookmarkEnd w:id="1067"/>
      <w:r w:rsidRPr="0018143B">
        <w:rPr>
          <w:rFonts w:hint="cs"/>
          <w:rtl/>
        </w:rPr>
        <w:t>הדיווח, את מתכונת איסוף הנתונים, ואז אין לי גרף, אין לי יכולת לראות מגמה</w:t>
      </w:r>
      <w:r w:rsidR="00030E7D" w:rsidRPr="0018143B">
        <w:rPr>
          <w:rFonts w:hint="cs"/>
          <w:rtl/>
        </w:rPr>
        <w:t>,</w:t>
      </w:r>
      <w:r w:rsidRPr="0018143B">
        <w:rPr>
          <w:rFonts w:hint="cs"/>
          <w:rtl/>
        </w:rPr>
        <w:t xml:space="preserve"> </w:t>
      </w:r>
      <w:r w:rsidR="00221D82" w:rsidRPr="0018143B">
        <w:rPr>
          <w:rFonts w:hint="cs"/>
          <w:rtl/>
        </w:rPr>
        <w:t xml:space="preserve">כי אני לא יכול לסמוך שמי </w:t>
      </w:r>
      <w:bookmarkStart w:id="1068" w:name="_ETM_Q1_2886315"/>
      <w:bookmarkEnd w:id="1068"/>
      <w:r w:rsidR="00221D82" w:rsidRPr="0018143B">
        <w:rPr>
          <w:rFonts w:hint="cs"/>
          <w:rtl/>
        </w:rPr>
        <w:t xml:space="preserve">שערך את הדוח השנתי שנה אחת הוא גם יהיה </w:t>
      </w:r>
      <w:bookmarkStart w:id="1069" w:name="_ETM_Q1_2887014"/>
      <w:bookmarkEnd w:id="1069"/>
      <w:r w:rsidR="00221D82" w:rsidRPr="0018143B">
        <w:rPr>
          <w:rFonts w:hint="cs"/>
          <w:rtl/>
        </w:rPr>
        <w:t xml:space="preserve">זה שיערוך שנה אחר כך. </w:t>
      </w:r>
      <w:bookmarkStart w:id="1070" w:name="_ETM_Q1_2889909"/>
      <w:bookmarkStart w:id="1071" w:name="_ETM_Q1_2890010"/>
      <w:bookmarkStart w:id="1072" w:name="_ETM_Q1_2890085"/>
      <w:bookmarkStart w:id="1073" w:name="_ETM_Q1_2890161"/>
      <w:bookmarkEnd w:id="1070"/>
      <w:bookmarkEnd w:id="1071"/>
      <w:bookmarkEnd w:id="1072"/>
      <w:bookmarkEnd w:id="1073"/>
      <w:r w:rsidR="00221D82" w:rsidRPr="0018143B">
        <w:rPr>
          <w:rFonts w:hint="cs"/>
          <w:rtl/>
        </w:rPr>
        <w:t xml:space="preserve">כאשר אני מבקש דיווח ספציפי </w:t>
      </w:r>
      <w:bookmarkStart w:id="1074" w:name="_ETM_Q1_2891988"/>
      <w:bookmarkEnd w:id="1074"/>
      <w:r w:rsidR="00221D82" w:rsidRPr="0018143B">
        <w:rPr>
          <w:rFonts w:hint="cs"/>
          <w:rtl/>
        </w:rPr>
        <w:t xml:space="preserve">שנתי לוועדה, אני יודע שהנתונים הם עקביים. </w:t>
      </w:r>
      <w:bookmarkStart w:id="1075" w:name="_ETM_Q1_2897079"/>
      <w:bookmarkStart w:id="1076" w:name="_ETM_Q1_2874937"/>
      <w:bookmarkStart w:id="1077" w:name="_ETM_Q1_2874996"/>
      <w:bookmarkEnd w:id="1075"/>
      <w:bookmarkEnd w:id="1076"/>
      <w:bookmarkEnd w:id="1077"/>
      <w:r w:rsidR="002C0B71" w:rsidRPr="0018143B">
        <w:rPr>
          <w:rFonts w:hint="cs"/>
          <w:rtl/>
        </w:rPr>
        <w:t xml:space="preserve">כמובן במסגרת </w:t>
      </w:r>
      <w:bookmarkStart w:id="1078" w:name="_ETM_Q1_2897594"/>
      <w:bookmarkEnd w:id="1078"/>
      <w:r w:rsidR="002C0B71" w:rsidRPr="0018143B">
        <w:rPr>
          <w:rFonts w:hint="cs"/>
          <w:rtl/>
        </w:rPr>
        <w:t xml:space="preserve">הדיונים שואלים שאלות, </w:t>
      </w:r>
      <w:r w:rsidR="00221D82" w:rsidRPr="0018143B">
        <w:rPr>
          <w:rFonts w:hint="cs"/>
          <w:rtl/>
        </w:rPr>
        <w:t xml:space="preserve">אומרים: יש לכם פילוח לאוכלוסיות? </w:t>
      </w:r>
      <w:r w:rsidR="002C0B71" w:rsidRPr="0018143B">
        <w:rPr>
          <w:rFonts w:hint="cs"/>
          <w:rtl/>
        </w:rPr>
        <w:t xml:space="preserve">אני לא מכניס את זה פה, </w:t>
      </w:r>
      <w:r w:rsidR="00221D82" w:rsidRPr="0018143B">
        <w:rPr>
          <w:rFonts w:hint="cs"/>
          <w:rtl/>
        </w:rPr>
        <w:t xml:space="preserve">אני לא מבקש, </w:t>
      </w:r>
      <w:r w:rsidR="002C0B71" w:rsidRPr="0018143B">
        <w:rPr>
          <w:rFonts w:hint="cs"/>
          <w:rtl/>
        </w:rPr>
        <w:t xml:space="preserve">אבל </w:t>
      </w:r>
      <w:bookmarkStart w:id="1079" w:name="_ETM_Q1_2905251"/>
      <w:bookmarkEnd w:id="1079"/>
      <w:r w:rsidR="002C0B71" w:rsidRPr="0018143B">
        <w:rPr>
          <w:rFonts w:hint="cs"/>
          <w:rtl/>
        </w:rPr>
        <w:t xml:space="preserve">יש לכם </w:t>
      </w:r>
      <w:r w:rsidR="00221D82" w:rsidRPr="0018143B">
        <w:rPr>
          <w:rFonts w:hint="cs"/>
          <w:rtl/>
        </w:rPr>
        <w:t xml:space="preserve">בדרך </w:t>
      </w:r>
      <w:bookmarkStart w:id="1080" w:name="_ETM_Q1_2907168"/>
      <w:bookmarkEnd w:id="1080"/>
      <w:r w:rsidR="00221D82" w:rsidRPr="0018143B">
        <w:rPr>
          <w:rFonts w:hint="cs"/>
          <w:rtl/>
        </w:rPr>
        <w:t>כלל פילוח לפי אוכלוסיות וכו'.</w:t>
      </w:r>
    </w:p>
    <w:p w:rsidR="002C0B71" w:rsidRPr="0018143B" w:rsidRDefault="002C0B71" w:rsidP="006733E1">
      <w:pPr>
        <w:rPr>
          <w:rtl/>
        </w:rPr>
      </w:pPr>
      <w:bookmarkStart w:id="1081" w:name="_ETM_Q1_2907137"/>
      <w:bookmarkStart w:id="1082" w:name="_ETM_Q1_2907202"/>
      <w:bookmarkStart w:id="1083" w:name="_ETM_Q1_2912721"/>
      <w:bookmarkEnd w:id="1081"/>
      <w:bookmarkEnd w:id="1082"/>
      <w:bookmarkEnd w:id="1083"/>
    </w:p>
    <w:p w:rsidR="002C0B71" w:rsidRPr="0018143B" w:rsidRDefault="002C0B71" w:rsidP="002C0B71">
      <w:pPr>
        <w:pStyle w:val="af9"/>
        <w:keepNext/>
        <w:rPr>
          <w:rtl/>
        </w:rPr>
      </w:pPr>
      <w:bookmarkStart w:id="1084" w:name="ET_guest_619095_86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שולי אבני-שוהם: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084"/>
    </w:p>
    <w:p w:rsidR="002C0B71" w:rsidRPr="0018143B" w:rsidRDefault="002C0B71" w:rsidP="002C0B71">
      <w:pPr>
        <w:pStyle w:val="KeepWithNext"/>
        <w:rPr>
          <w:rtl/>
        </w:rPr>
      </w:pPr>
    </w:p>
    <w:p w:rsidR="002C0B71" w:rsidRPr="0018143B" w:rsidRDefault="002C0B71" w:rsidP="002C0B71">
      <w:pPr>
        <w:rPr>
          <w:rtl/>
        </w:rPr>
      </w:pPr>
      <w:bookmarkStart w:id="1085" w:name="_ETM_Q1_2913153"/>
      <w:bookmarkStart w:id="1086" w:name="_ETM_Q1_2913206"/>
      <w:bookmarkEnd w:id="1085"/>
      <w:bookmarkEnd w:id="1086"/>
      <w:r w:rsidRPr="0018143B">
        <w:rPr>
          <w:rFonts w:hint="cs"/>
          <w:rtl/>
        </w:rPr>
        <w:t>הדיווח יו</w:t>
      </w:r>
      <w:r w:rsidR="00030E7D" w:rsidRPr="0018143B">
        <w:rPr>
          <w:rFonts w:hint="cs"/>
          <w:rtl/>
        </w:rPr>
        <w:t>ג</w:t>
      </w:r>
      <w:r w:rsidRPr="0018143B">
        <w:rPr>
          <w:rFonts w:hint="cs"/>
          <w:rtl/>
        </w:rPr>
        <w:t>ש ביחד.</w:t>
      </w:r>
    </w:p>
    <w:p w:rsidR="002C0B71" w:rsidRPr="0018143B" w:rsidRDefault="002C0B71" w:rsidP="002C0B71">
      <w:pPr>
        <w:rPr>
          <w:rtl/>
        </w:rPr>
      </w:pPr>
      <w:bookmarkStart w:id="1087" w:name="_ETM_Q1_2917472"/>
      <w:bookmarkStart w:id="1088" w:name="_ETM_Q1_2917554"/>
      <w:bookmarkEnd w:id="1087"/>
      <w:bookmarkEnd w:id="1088"/>
    </w:p>
    <w:p w:rsidR="002C0B71" w:rsidRPr="0018143B" w:rsidRDefault="002C0B71" w:rsidP="002C0B71">
      <w:pPr>
        <w:pStyle w:val="af6"/>
        <w:keepNext/>
        <w:rPr>
          <w:rtl/>
        </w:rPr>
      </w:pPr>
      <w:bookmarkStart w:id="1089" w:name="ET_yor_6157_87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089"/>
    </w:p>
    <w:p w:rsidR="002C0B71" w:rsidRPr="0018143B" w:rsidRDefault="002C0B71" w:rsidP="002C0B71">
      <w:pPr>
        <w:pStyle w:val="KeepWithNext"/>
        <w:rPr>
          <w:rtl/>
        </w:rPr>
      </w:pPr>
    </w:p>
    <w:p w:rsidR="002C0B71" w:rsidRPr="0018143B" w:rsidRDefault="002C0B71" w:rsidP="00030E7D">
      <w:pPr>
        <w:rPr>
          <w:rtl/>
        </w:rPr>
      </w:pPr>
      <w:bookmarkStart w:id="1090" w:name="_ETM_Q1_2918166"/>
      <w:bookmarkEnd w:id="1090"/>
      <w:r w:rsidRPr="0018143B">
        <w:rPr>
          <w:rFonts w:hint="cs"/>
          <w:rtl/>
        </w:rPr>
        <w:t>היחידה תסווג לי</w:t>
      </w:r>
      <w:r w:rsidR="00030E7D" w:rsidRPr="0018143B">
        <w:rPr>
          <w:rFonts w:hint="cs"/>
          <w:rtl/>
        </w:rPr>
        <w:t xml:space="preserve">. </w:t>
      </w:r>
      <w:bookmarkStart w:id="1091" w:name="_ETM_Q1_2919707"/>
      <w:bookmarkEnd w:id="1091"/>
      <w:r w:rsidR="00030E7D" w:rsidRPr="0018143B">
        <w:rPr>
          <w:rFonts w:hint="cs"/>
          <w:rtl/>
        </w:rPr>
        <w:t xml:space="preserve">גם אם זה לא יהיה במתכונת הדיווח, היא תדע גם </w:t>
      </w:r>
      <w:bookmarkStart w:id="1092" w:name="_ETM_Q1_2923374"/>
      <w:bookmarkEnd w:id="1092"/>
      <w:r w:rsidR="00030E7D" w:rsidRPr="0018143B">
        <w:rPr>
          <w:rFonts w:hint="cs"/>
          <w:rtl/>
        </w:rPr>
        <w:t xml:space="preserve">להגיד לי אילו פניות של אתיופים, של ערבים, </w:t>
      </w:r>
      <w:bookmarkStart w:id="1093" w:name="_ETM_Q1_2924884"/>
      <w:bookmarkStart w:id="1094" w:name="_ETM_Q1_2924944"/>
      <w:bookmarkEnd w:id="1093"/>
      <w:bookmarkEnd w:id="1094"/>
      <w:r w:rsidRPr="0018143B">
        <w:rPr>
          <w:rFonts w:hint="cs"/>
          <w:rtl/>
        </w:rPr>
        <w:t xml:space="preserve">של נשים, מה </w:t>
      </w:r>
      <w:bookmarkStart w:id="1095" w:name="_ETM_Q1_2928514"/>
      <w:bookmarkEnd w:id="1095"/>
      <w:r w:rsidRPr="0018143B">
        <w:rPr>
          <w:rFonts w:hint="cs"/>
          <w:rtl/>
        </w:rPr>
        <w:t xml:space="preserve">שהם מסווגים, של איסור </w:t>
      </w:r>
      <w:r w:rsidR="00030E7D" w:rsidRPr="0018143B">
        <w:rPr>
          <w:rFonts w:hint="cs"/>
          <w:rtl/>
        </w:rPr>
        <w:t>ה</w:t>
      </w:r>
      <w:r w:rsidRPr="0018143B">
        <w:rPr>
          <w:rFonts w:hint="cs"/>
          <w:rtl/>
        </w:rPr>
        <w:t>פלי</w:t>
      </w:r>
      <w:r w:rsidR="00030E7D" w:rsidRPr="0018143B">
        <w:rPr>
          <w:rFonts w:hint="cs"/>
          <w:rtl/>
        </w:rPr>
        <w:t>ה</w:t>
      </w:r>
      <w:r w:rsidRPr="0018143B">
        <w:rPr>
          <w:rFonts w:hint="cs"/>
          <w:rtl/>
        </w:rPr>
        <w:t xml:space="preserve"> שמגיע אליהם.</w:t>
      </w:r>
    </w:p>
    <w:p w:rsidR="002C0B71" w:rsidRPr="0018143B" w:rsidRDefault="002C0B71" w:rsidP="002C0B71">
      <w:pPr>
        <w:rPr>
          <w:rtl/>
        </w:rPr>
      </w:pPr>
      <w:bookmarkStart w:id="1096" w:name="_ETM_Q1_2934993"/>
      <w:bookmarkStart w:id="1097" w:name="_ETM_Q1_2935060"/>
      <w:bookmarkEnd w:id="1096"/>
      <w:bookmarkEnd w:id="1097"/>
    </w:p>
    <w:p w:rsidR="00DA636A" w:rsidRPr="0018143B" w:rsidRDefault="00DA636A" w:rsidP="00DA636A">
      <w:pPr>
        <w:pStyle w:val="af9"/>
        <w:keepNext/>
        <w:rPr>
          <w:rtl/>
        </w:rPr>
      </w:pPr>
      <w:bookmarkStart w:id="1098" w:name="_ETM_Q1_2938351"/>
      <w:bookmarkStart w:id="1099" w:name="_ETM_Q1_2938407"/>
      <w:bookmarkStart w:id="1100" w:name="_ETM_Q1_3084231"/>
      <w:bookmarkStart w:id="1101" w:name="ET_guest_שי_גליק_92"/>
      <w:bookmarkEnd w:id="1098"/>
      <w:bookmarkEnd w:id="1099"/>
      <w:bookmarkEnd w:id="1100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שי גליק: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101"/>
    </w:p>
    <w:p w:rsidR="00DA636A" w:rsidRPr="0018143B" w:rsidRDefault="00DA636A" w:rsidP="00DA636A">
      <w:pPr>
        <w:pStyle w:val="KeepWithNext"/>
        <w:rPr>
          <w:rtl/>
        </w:rPr>
      </w:pPr>
    </w:p>
    <w:p w:rsidR="00030E7D" w:rsidRPr="0018143B" w:rsidRDefault="00030E7D" w:rsidP="002C0B71">
      <w:pPr>
        <w:rPr>
          <w:rtl/>
        </w:rPr>
      </w:pPr>
      <w:bookmarkStart w:id="1102" w:name="_ETM_Q1_3084719"/>
      <w:bookmarkStart w:id="1103" w:name="_ETM_Q1_3084759"/>
      <w:bookmarkStart w:id="1104" w:name="_ETM_Q1_2941931"/>
      <w:bookmarkStart w:id="1105" w:name="_ETM_Q1_2941993"/>
      <w:bookmarkEnd w:id="1102"/>
      <w:bookmarkEnd w:id="1103"/>
      <w:bookmarkEnd w:id="1104"/>
      <w:bookmarkEnd w:id="1105"/>
      <w:r w:rsidRPr="0018143B">
        <w:rPr>
          <w:rFonts w:hint="cs"/>
          <w:rtl/>
        </w:rPr>
        <w:t xml:space="preserve">קודם כול, </w:t>
      </w:r>
      <w:bookmarkStart w:id="1106" w:name="_ETM_Q1_2942193"/>
      <w:bookmarkEnd w:id="1106"/>
      <w:r w:rsidRPr="0018143B">
        <w:rPr>
          <w:rFonts w:hint="cs"/>
          <w:rtl/>
        </w:rPr>
        <w:t xml:space="preserve">אני חבר ביחידה למאבק בגזענות. אני יכול להגיד שבאחת השיחות </w:t>
      </w:r>
      <w:bookmarkStart w:id="1107" w:name="_ETM_Q1_2948997"/>
      <w:bookmarkEnd w:id="1107"/>
      <w:r w:rsidRPr="0018143B">
        <w:rPr>
          <w:rFonts w:hint="cs"/>
          <w:rtl/>
        </w:rPr>
        <w:t xml:space="preserve">שהיו ביחידה, דיברתי בדיוק על הנושא של פרופיילינג לערבים, והדגשתי </w:t>
      </w:r>
      <w:bookmarkStart w:id="1108" w:name="_ETM_Q1_2953372"/>
      <w:bookmarkEnd w:id="1108"/>
      <w:r w:rsidRPr="0018143B">
        <w:rPr>
          <w:rFonts w:hint="cs"/>
          <w:rtl/>
        </w:rPr>
        <w:t xml:space="preserve">שזה עניין ביטחוני, וקיבלתי גיבוי מלא מראש היחידה, ואפילו היו </w:t>
      </w:r>
      <w:bookmarkStart w:id="1109" w:name="_ETM_Q1_2957830"/>
      <w:bookmarkEnd w:id="1109"/>
      <w:r w:rsidRPr="0018143B">
        <w:rPr>
          <w:rFonts w:hint="cs"/>
          <w:rtl/>
        </w:rPr>
        <w:t xml:space="preserve">אנשים שבגלל זה פרשו מהיחידה, בגלל שדיברתי על זה והדגשתי </w:t>
      </w:r>
      <w:bookmarkStart w:id="1110" w:name="_ETM_Q1_2961666"/>
      <w:bookmarkEnd w:id="1110"/>
      <w:r w:rsidRPr="0018143B">
        <w:rPr>
          <w:rFonts w:hint="cs"/>
          <w:rtl/>
        </w:rPr>
        <w:t>שיש הבדל.</w:t>
      </w:r>
      <w:bookmarkStart w:id="1111" w:name="_ETM_Q1_2961448"/>
      <w:bookmarkEnd w:id="1111"/>
    </w:p>
    <w:p w:rsidR="00030E7D" w:rsidRPr="0018143B" w:rsidRDefault="00030E7D" w:rsidP="002C0B71">
      <w:pPr>
        <w:rPr>
          <w:rtl/>
        </w:rPr>
      </w:pPr>
      <w:bookmarkStart w:id="1112" w:name="_ETM_Q1_2961524"/>
      <w:bookmarkStart w:id="1113" w:name="_ETM_Q1_2961632"/>
      <w:bookmarkEnd w:id="1112"/>
      <w:bookmarkEnd w:id="1113"/>
    </w:p>
    <w:p w:rsidR="00030E7D" w:rsidRPr="0018143B" w:rsidRDefault="00030E7D" w:rsidP="002C0B71">
      <w:pPr>
        <w:rPr>
          <w:rtl/>
        </w:rPr>
      </w:pPr>
      <w:bookmarkStart w:id="1114" w:name="_ETM_Q1_2961708"/>
      <w:bookmarkEnd w:id="1114"/>
      <w:r w:rsidRPr="0018143B">
        <w:rPr>
          <w:rFonts w:hint="cs"/>
          <w:rtl/>
        </w:rPr>
        <w:t xml:space="preserve">המקרה של האתיופים אגב היה בבית שמש, בסניף שאני </w:t>
      </w:r>
      <w:bookmarkStart w:id="1115" w:name="_ETM_Q1_2965266"/>
      <w:bookmarkEnd w:id="1115"/>
      <w:r w:rsidRPr="0018143B">
        <w:rPr>
          <w:rFonts w:hint="cs"/>
          <w:rtl/>
        </w:rPr>
        <w:t xml:space="preserve">מכיר, </w:t>
      </w:r>
      <w:r w:rsidR="002C0B71" w:rsidRPr="0018143B">
        <w:rPr>
          <w:rFonts w:hint="cs"/>
          <w:rtl/>
        </w:rPr>
        <w:t xml:space="preserve">וזה </w:t>
      </w:r>
      <w:bookmarkStart w:id="1116" w:name="_ETM_Q1_2965851"/>
      <w:bookmarkEnd w:id="1116"/>
      <w:r w:rsidR="002C0B71" w:rsidRPr="0018143B">
        <w:rPr>
          <w:rFonts w:hint="cs"/>
          <w:rtl/>
        </w:rPr>
        <w:t xml:space="preserve">היה אירוע גזענות חמור. </w:t>
      </w:r>
      <w:bookmarkStart w:id="1117" w:name="_ETM_Q1_2969034"/>
      <w:bookmarkEnd w:id="1117"/>
    </w:p>
    <w:p w:rsidR="00030E7D" w:rsidRPr="0018143B" w:rsidRDefault="00030E7D" w:rsidP="002C0B71">
      <w:pPr>
        <w:rPr>
          <w:rtl/>
        </w:rPr>
      </w:pPr>
      <w:bookmarkStart w:id="1118" w:name="_ETM_Q1_2969096"/>
      <w:bookmarkEnd w:id="1118"/>
    </w:p>
    <w:p w:rsidR="002C0B71" w:rsidRPr="0018143B" w:rsidRDefault="002C0B71" w:rsidP="002C0B71">
      <w:pPr>
        <w:rPr>
          <w:rtl/>
        </w:rPr>
      </w:pPr>
      <w:bookmarkStart w:id="1119" w:name="_ETM_Q1_2967140"/>
      <w:bookmarkStart w:id="1120" w:name="_ETM_Q1_2967203"/>
      <w:bookmarkEnd w:id="1119"/>
      <w:bookmarkEnd w:id="1120"/>
      <w:r w:rsidRPr="0018143B">
        <w:rPr>
          <w:rFonts w:hint="cs"/>
          <w:rtl/>
        </w:rPr>
        <w:t xml:space="preserve">אני כן רוצה לדבר </w:t>
      </w:r>
      <w:r w:rsidR="00FB6F1C" w:rsidRPr="0018143B">
        <w:rPr>
          <w:rFonts w:hint="cs"/>
          <w:rtl/>
        </w:rPr>
        <w:t xml:space="preserve">על הנקודה שהעלית. זה מזכיר טיפה את התובענות הייצוגיות, </w:t>
      </w:r>
      <w:bookmarkStart w:id="1121" w:name="_ETM_Q1_2972640"/>
      <w:bookmarkEnd w:id="1121"/>
      <w:r w:rsidR="00FB6F1C" w:rsidRPr="0018143B">
        <w:rPr>
          <w:rFonts w:hint="cs"/>
          <w:rtl/>
        </w:rPr>
        <w:t>את הנושא הזה של ההנגשה, שאני גם מכיר את הסכום וגם מתעסק בו. יש הבדל גדול. במקרים של תובענות ייצוגיות</w:t>
      </w:r>
      <w:bookmarkStart w:id="1122" w:name="_ETM_Q1_2979259"/>
      <w:bookmarkEnd w:id="1122"/>
      <w:r w:rsidR="00FB6F1C" w:rsidRPr="0018143B">
        <w:rPr>
          <w:rFonts w:hint="cs"/>
          <w:rtl/>
        </w:rPr>
        <w:t xml:space="preserve"> בדרך כלל זה נכה שהרבה פעמים לא יודע אפילו </w:t>
      </w:r>
      <w:bookmarkStart w:id="1123" w:name="_ETM_Q1_2980206"/>
      <w:bookmarkEnd w:id="1123"/>
      <w:r w:rsidR="00FB6F1C" w:rsidRPr="0018143B">
        <w:rPr>
          <w:rFonts w:hint="cs"/>
          <w:rtl/>
        </w:rPr>
        <w:t xml:space="preserve">שמשתמשים בשמו, או שאולי קצת יודע, אבל אלה עורכי דין </w:t>
      </w:r>
      <w:bookmarkStart w:id="1124" w:name="_ETM_Q1_2984345"/>
      <w:bookmarkEnd w:id="1124"/>
      <w:r w:rsidR="00FB6F1C" w:rsidRPr="0018143B">
        <w:rPr>
          <w:rFonts w:hint="cs"/>
          <w:rtl/>
        </w:rPr>
        <w:t xml:space="preserve">שמגלגלים מיליונים בשם מישהו שלא באמת נפגע, כמו המקרה המפורסם, </w:t>
      </w:r>
      <w:bookmarkStart w:id="1125" w:name="_ETM_Q1_2991070"/>
      <w:bookmarkEnd w:id="1125"/>
      <w:r w:rsidR="00FB6F1C" w:rsidRPr="0018143B">
        <w:rPr>
          <w:rFonts w:hint="cs"/>
          <w:rtl/>
        </w:rPr>
        <w:t xml:space="preserve">מי שמכיר, </w:t>
      </w:r>
      <w:r w:rsidR="00B1489B" w:rsidRPr="0018143B">
        <w:rPr>
          <w:rFonts w:hint="cs"/>
          <w:rtl/>
        </w:rPr>
        <w:t xml:space="preserve">של </w:t>
      </w:r>
      <w:r w:rsidR="00FB6F1C" w:rsidRPr="0018143B">
        <w:rPr>
          <w:rFonts w:hint="cs"/>
          <w:rtl/>
        </w:rPr>
        <w:t>אותו נכה ערבי שהתלונן שהוא לא יכול לנסוע לקבר צדיקים באומן. זה סיפור אמיתי אגב</w:t>
      </w:r>
      <w:r w:rsidR="00B1489B" w:rsidRPr="0018143B">
        <w:rPr>
          <w:rFonts w:hint="cs"/>
          <w:rtl/>
        </w:rPr>
        <w:t>.</w:t>
      </w:r>
      <w:r w:rsidR="00FB6F1C" w:rsidRPr="0018143B">
        <w:rPr>
          <w:rFonts w:hint="cs"/>
          <w:rtl/>
        </w:rPr>
        <w:t xml:space="preserve"> </w:t>
      </w:r>
      <w:r w:rsidR="00B1489B" w:rsidRPr="0018143B">
        <w:rPr>
          <w:rFonts w:hint="cs"/>
          <w:rtl/>
        </w:rPr>
        <w:t>הוא התלונן ש</w:t>
      </w:r>
      <w:r w:rsidR="00FB6F1C" w:rsidRPr="0018143B">
        <w:rPr>
          <w:rFonts w:hint="cs"/>
          <w:rtl/>
        </w:rPr>
        <w:t xml:space="preserve">החברה שמפעילה את </w:t>
      </w:r>
      <w:bookmarkStart w:id="1126" w:name="_ETM_Q1_2998476"/>
      <w:bookmarkEnd w:id="1126"/>
      <w:r w:rsidR="00FB6F1C" w:rsidRPr="0018143B">
        <w:rPr>
          <w:rFonts w:hint="cs"/>
          <w:rtl/>
        </w:rPr>
        <w:t xml:space="preserve">הנסיעה לקברי צדיקים לא מונגשת לו, והוא לא יכול </w:t>
      </w:r>
      <w:bookmarkStart w:id="1127" w:name="_ETM_Q1_3001022"/>
      <w:bookmarkEnd w:id="1127"/>
      <w:r w:rsidR="00FB6F1C" w:rsidRPr="0018143B">
        <w:rPr>
          <w:rFonts w:hint="cs"/>
          <w:rtl/>
        </w:rPr>
        <w:t xml:space="preserve">היה לנסוע לקברי צדיקים. אלה לא המקרים כאן, </w:t>
      </w:r>
      <w:bookmarkStart w:id="1128" w:name="_ETM_Q1_3005748"/>
      <w:bookmarkEnd w:id="1128"/>
      <w:r w:rsidR="00FB6F1C" w:rsidRPr="0018143B">
        <w:rPr>
          <w:rFonts w:hint="cs"/>
          <w:rtl/>
        </w:rPr>
        <w:t xml:space="preserve">לא היו טענות כאלה. ככל שיהיו, אפשר לבדוק את זה, </w:t>
      </w:r>
      <w:bookmarkStart w:id="1129" w:name="_ETM_Q1_3007744"/>
      <w:bookmarkEnd w:id="1129"/>
      <w:r w:rsidR="00FB6F1C" w:rsidRPr="0018143B">
        <w:rPr>
          <w:rFonts w:hint="cs"/>
          <w:rtl/>
        </w:rPr>
        <w:t>לכן חשוב שז</w:t>
      </w:r>
      <w:r w:rsidR="00B1489B" w:rsidRPr="0018143B">
        <w:rPr>
          <w:rFonts w:hint="cs"/>
          <w:rtl/>
        </w:rPr>
        <w:t>ו</w:t>
      </w:r>
      <w:r w:rsidR="00FB6F1C" w:rsidRPr="0018143B">
        <w:rPr>
          <w:rFonts w:hint="cs"/>
          <w:rtl/>
        </w:rPr>
        <w:t xml:space="preserve"> תהיה הוראת שעה.</w:t>
      </w:r>
    </w:p>
    <w:p w:rsidR="00FB6F1C" w:rsidRPr="0018143B" w:rsidRDefault="00FB6F1C" w:rsidP="002C0B71">
      <w:pPr>
        <w:rPr>
          <w:rtl/>
        </w:rPr>
      </w:pPr>
      <w:bookmarkStart w:id="1130" w:name="_ETM_Q1_3010215"/>
      <w:bookmarkStart w:id="1131" w:name="_ETM_Q1_3010314"/>
      <w:bookmarkEnd w:id="1130"/>
      <w:bookmarkEnd w:id="1131"/>
    </w:p>
    <w:p w:rsidR="00FB6F1C" w:rsidRPr="0018143B" w:rsidRDefault="00FB6F1C" w:rsidP="002C0B71">
      <w:pPr>
        <w:rPr>
          <w:rtl/>
        </w:rPr>
      </w:pPr>
      <w:bookmarkStart w:id="1132" w:name="_ETM_Q1_3010390"/>
      <w:bookmarkStart w:id="1133" w:name="_ETM_Q1_3010460"/>
      <w:bookmarkEnd w:id="1132"/>
      <w:bookmarkEnd w:id="1133"/>
      <w:r w:rsidRPr="0018143B">
        <w:rPr>
          <w:rFonts w:hint="cs"/>
          <w:rtl/>
        </w:rPr>
        <w:t xml:space="preserve">לגבי העניין הכלכלי, אני מלווה </w:t>
      </w:r>
      <w:bookmarkStart w:id="1134" w:name="_ETM_Q1_3013292"/>
      <w:bookmarkEnd w:id="1134"/>
      <w:r w:rsidRPr="0018143B">
        <w:rPr>
          <w:rFonts w:hint="cs"/>
          <w:rtl/>
        </w:rPr>
        <w:t xml:space="preserve">הרבה מאוד אנשים שנפגעו מהמגזר החרדי ועברו הפליה. כשאתה אומר </w:t>
      </w:r>
      <w:bookmarkStart w:id="1135" w:name="_ETM_Q1_3017362"/>
      <w:bookmarkEnd w:id="1135"/>
      <w:r w:rsidRPr="0018143B">
        <w:rPr>
          <w:rFonts w:hint="cs"/>
          <w:rtl/>
        </w:rPr>
        <w:t xml:space="preserve">לאדם: תוציא 20,000 שקל בשביל לשלם לעורך דין, גם אם הוא מרוויח את הסכום </w:t>
      </w:r>
      <w:r w:rsidR="00B1489B" w:rsidRPr="0018143B">
        <w:rPr>
          <w:rFonts w:hint="cs"/>
          <w:rtl/>
        </w:rPr>
        <w:t>כ</w:t>
      </w:r>
      <w:r w:rsidRPr="0018143B">
        <w:rPr>
          <w:rFonts w:hint="cs"/>
          <w:rtl/>
        </w:rPr>
        <w:t xml:space="preserve">שהוא לא זכאי לסיוע, זה קשה </w:t>
      </w:r>
      <w:bookmarkStart w:id="1136" w:name="_ETM_Q1_3026272"/>
      <w:bookmarkEnd w:id="1136"/>
      <w:r w:rsidRPr="0018143B">
        <w:rPr>
          <w:rFonts w:hint="cs"/>
          <w:rtl/>
        </w:rPr>
        <w:t xml:space="preserve">לו מאוד. בן אדם עבר הפליה, הוא לא יוציא כל </w:t>
      </w:r>
      <w:bookmarkStart w:id="1137" w:name="_ETM_Q1_3028436"/>
      <w:bookmarkEnd w:id="1137"/>
      <w:r w:rsidRPr="0018143B">
        <w:rPr>
          <w:rFonts w:hint="cs"/>
          <w:rtl/>
        </w:rPr>
        <w:t xml:space="preserve">כך מהר 20,000 שקל. גם לא תמצא כל כך </w:t>
      </w:r>
      <w:bookmarkStart w:id="1138" w:name="_ETM_Q1_3030205"/>
      <w:bookmarkEnd w:id="1138"/>
      <w:r w:rsidRPr="0018143B">
        <w:rPr>
          <w:rFonts w:hint="cs"/>
          <w:rtl/>
        </w:rPr>
        <w:t xml:space="preserve">מהר עורכי דין שיהיו מוכנים לקחת את התיק ולחכות </w:t>
      </w:r>
      <w:bookmarkStart w:id="1139" w:name="_ETM_Q1_3033075"/>
      <w:bookmarkEnd w:id="1139"/>
      <w:r w:rsidRPr="0018143B">
        <w:rPr>
          <w:rFonts w:hint="cs"/>
          <w:rtl/>
        </w:rPr>
        <w:t xml:space="preserve">לאחוזים. לא, אין דבר כזה. זה לא מיליונים, זה לא כמו בתביעות הייצוגיות </w:t>
      </w:r>
      <w:bookmarkStart w:id="1140" w:name="_ETM_Q1_3036495"/>
      <w:bookmarkEnd w:id="1140"/>
      <w:r w:rsidRPr="0018143B">
        <w:rPr>
          <w:rFonts w:hint="cs"/>
          <w:rtl/>
        </w:rPr>
        <w:t>כשמדברים על סכומים גבוהים מאוד. לכן כן יש חשיבות להארכת הוראת השעה.</w:t>
      </w:r>
    </w:p>
    <w:p w:rsidR="002C0B71" w:rsidRPr="0018143B" w:rsidRDefault="002C0B71" w:rsidP="002C0B71">
      <w:pPr>
        <w:rPr>
          <w:rtl/>
        </w:rPr>
      </w:pPr>
      <w:bookmarkStart w:id="1141" w:name="_ETM_Q1_2973115"/>
      <w:bookmarkStart w:id="1142" w:name="_ETM_Q1_2973178"/>
      <w:bookmarkStart w:id="1143" w:name="_ETM_Q1_3041065"/>
      <w:bookmarkEnd w:id="1141"/>
      <w:bookmarkEnd w:id="1142"/>
      <w:bookmarkEnd w:id="1143"/>
    </w:p>
    <w:p w:rsidR="00DA636A" w:rsidRPr="0018143B" w:rsidRDefault="00DA636A" w:rsidP="00DA636A">
      <w:pPr>
        <w:pStyle w:val="af6"/>
        <w:keepNext/>
        <w:rPr>
          <w:rtl/>
        </w:rPr>
      </w:pPr>
      <w:bookmarkStart w:id="1144" w:name="ET_yor_6157_88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144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145" w:name="_ETM_Q1_3042840"/>
      <w:bookmarkEnd w:id="1145"/>
      <w:r w:rsidRPr="0018143B">
        <w:rPr>
          <w:rFonts w:hint="cs"/>
          <w:rtl/>
        </w:rPr>
        <w:t xml:space="preserve">מובן, לכן </w:t>
      </w:r>
      <w:bookmarkStart w:id="1146" w:name="_ETM_Q1_3044796"/>
      <w:bookmarkEnd w:id="1146"/>
      <w:r w:rsidRPr="0018143B">
        <w:rPr>
          <w:rFonts w:hint="cs"/>
          <w:rtl/>
        </w:rPr>
        <w:t>אנחנו מאריכים.</w:t>
      </w:r>
    </w:p>
    <w:p w:rsidR="00DA636A" w:rsidRPr="0018143B" w:rsidRDefault="00DA636A" w:rsidP="00DA636A">
      <w:pPr>
        <w:rPr>
          <w:rtl/>
        </w:rPr>
      </w:pPr>
      <w:bookmarkStart w:id="1147" w:name="_ETM_Q1_3047433"/>
      <w:bookmarkStart w:id="1148" w:name="_ETM_Q1_3047495"/>
      <w:bookmarkStart w:id="1149" w:name="_ETM_Q1_3048560"/>
      <w:bookmarkEnd w:id="1147"/>
      <w:bookmarkEnd w:id="1148"/>
      <w:bookmarkEnd w:id="1149"/>
    </w:p>
    <w:p w:rsidR="00DA636A" w:rsidRPr="0018143B" w:rsidRDefault="00DA636A" w:rsidP="00DA636A">
      <w:pPr>
        <w:pStyle w:val="af9"/>
        <w:keepNext/>
        <w:rPr>
          <w:rtl/>
        </w:rPr>
      </w:pPr>
      <w:bookmarkStart w:id="1150" w:name="ET_guest_שי_גליק_89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שי גליק: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150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FB6F1C" w:rsidP="00DA636A">
      <w:pPr>
        <w:rPr>
          <w:rtl/>
        </w:rPr>
      </w:pPr>
      <w:bookmarkStart w:id="1151" w:name="_ETM_Q1_3048993"/>
      <w:bookmarkStart w:id="1152" w:name="_ETM_Q1_3049030"/>
      <w:bookmarkEnd w:id="1151"/>
      <w:bookmarkEnd w:id="1152"/>
      <w:r w:rsidRPr="0018143B">
        <w:rPr>
          <w:rFonts w:hint="cs"/>
          <w:rtl/>
        </w:rPr>
        <w:t xml:space="preserve">אם יהיו מקרים כאלה שיתבעו סתם </w:t>
      </w:r>
      <w:bookmarkStart w:id="1153" w:name="_ETM_Q1_3044056"/>
      <w:bookmarkEnd w:id="1153"/>
      <w:r w:rsidRPr="0018143B">
        <w:rPr>
          <w:rFonts w:hint="cs"/>
          <w:rtl/>
        </w:rPr>
        <w:t xml:space="preserve">אנשים, זה יגיע, כמו שהמקרים של תובענות ייצוגיות </w:t>
      </w:r>
      <w:r w:rsidR="00B1489B" w:rsidRPr="0018143B">
        <w:rPr>
          <w:rFonts w:hint="cs"/>
          <w:rtl/>
        </w:rPr>
        <w:t>ה</w:t>
      </w:r>
      <w:r w:rsidRPr="0018143B">
        <w:rPr>
          <w:rFonts w:hint="cs"/>
          <w:rtl/>
        </w:rPr>
        <w:t xml:space="preserve">גיעו, ואז </w:t>
      </w:r>
      <w:bookmarkStart w:id="1154" w:name="_ETM_Q1_3048789"/>
      <w:bookmarkEnd w:id="1154"/>
      <w:r w:rsidRPr="0018143B">
        <w:rPr>
          <w:rFonts w:hint="cs"/>
          <w:rtl/>
        </w:rPr>
        <w:t xml:space="preserve">אפשר יהיה לבדוק את זה. כרגע אין. לא שמעתי עדיין </w:t>
      </w:r>
      <w:bookmarkStart w:id="1155" w:name="_ETM_Q1_3051137"/>
      <w:bookmarkEnd w:id="1155"/>
      <w:r w:rsidRPr="0018143B">
        <w:rPr>
          <w:rFonts w:hint="cs"/>
          <w:rtl/>
        </w:rPr>
        <w:t>את הטענות האלה, ב</w:t>
      </w:r>
      <w:r w:rsidR="00DA636A" w:rsidRPr="0018143B">
        <w:rPr>
          <w:rFonts w:hint="cs"/>
          <w:rtl/>
        </w:rPr>
        <w:t>רוב המקרים זה היה</w:t>
      </w:r>
      <w:r w:rsidRPr="0018143B">
        <w:rPr>
          <w:rFonts w:hint="cs"/>
          <w:rtl/>
        </w:rPr>
        <w:t xml:space="preserve"> חברות גדולות</w:t>
      </w:r>
      <w:r w:rsidR="00DA636A" w:rsidRPr="0018143B">
        <w:rPr>
          <w:rFonts w:hint="cs"/>
          <w:rtl/>
        </w:rPr>
        <w:t xml:space="preserve"> או באמת אנשים שהפלו.</w:t>
      </w:r>
    </w:p>
    <w:p w:rsidR="00DA636A" w:rsidRPr="0018143B" w:rsidRDefault="00DA636A" w:rsidP="00DA636A">
      <w:pPr>
        <w:rPr>
          <w:rtl/>
        </w:rPr>
      </w:pPr>
      <w:bookmarkStart w:id="1156" w:name="_ETM_Q1_3055975"/>
      <w:bookmarkStart w:id="1157" w:name="_ETM_Q1_3056061"/>
      <w:bookmarkEnd w:id="1156"/>
      <w:bookmarkEnd w:id="1157"/>
    </w:p>
    <w:p w:rsidR="00DA636A" w:rsidRPr="0018143B" w:rsidRDefault="00DA636A" w:rsidP="00DA636A">
      <w:pPr>
        <w:pStyle w:val="af6"/>
        <w:keepNext/>
        <w:rPr>
          <w:rtl/>
        </w:rPr>
      </w:pPr>
      <w:bookmarkStart w:id="1158" w:name="ET_yor_6157_90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158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FB6F1C" w:rsidP="00DA636A">
      <w:pPr>
        <w:rPr>
          <w:rtl/>
        </w:rPr>
      </w:pPr>
      <w:bookmarkStart w:id="1159" w:name="_ETM_Q1_3056470"/>
      <w:bookmarkEnd w:id="1159"/>
      <w:r w:rsidRPr="0018143B">
        <w:rPr>
          <w:rFonts w:hint="cs"/>
          <w:rtl/>
        </w:rPr>
        <w:t xml:space="preserve">בסדר גמור. </w:t>
      </w:r>
      <w:r w:rsidR="00DA636A" w:rsidRPr="0018143B">
        <w:rPr>
          <w:rFonts w:hint="cs"/>
          <w:rtl/>
        </w:rPr>
        <w:t xml:space="preserve">נראה לי </w:t>
      </w:r>
      <w:bookmarkStart w:id="1160" w:name="_ETM_Q1_3059127"/>
      <w:bookmarkEnd w:id="1160"/>
      <w:r w:rsidR="00DA636A" w:rsidRPr="0018143B">
        <w:rPr>
          <w:rFonts w:hint="cs"/>
          <w:rtl/>
        </w:rPr>
        <w:t xml:space="preserve">שהתכנסנו. </w:t>
      </w:r>
      <w:r w:rsidRPr="0018143B">
        <w:rPr>
          <w:rFonts w:hint="cs"/>
          <w:rtl/>
        </w:rPr>
        <w:t>יש לנו הסתייגויות.</w:t>
      </w:r>
    </w:p>
    <w:p w:rsidR="00DA636A" w:rsidRPr="0018143B" w:rsidRDefault="00DA636A" w:rsidP="00DA636A">
      <w:pPr>
        <w:rPr>
          <w:rtl/>
        </w:rPr>
      </w:pPr>
      <w:bookmarkStart w:id="1161" w:name="_ETM_Q1_3062008"/>
      <w:bookmarkStart w:id="1162" w:name="_ETM_Q1_3062082"/>
      <w:bookmarkStart w:id="1163" w:name="_ETM_Q1_3062985"/>
      <w:bookmarkEnd w:id="1161"/>
      <w:bookmarkEnd w:id="1162"/>
      <w:bookmarkEnd w:id="1163"/>
    </w:p>
    <w:p w:rsidR="00DA636A" w:rsidRPr="0018143B" w:rsidRDefault="00DA636A" w:rsidP="00DA636A">
      <w:pPr>
        <w:pStyle w:val="a4"/>
        <w:keepNext/>
        <w:rPr>
          <w:rtl/>
        </w:rPr>
      </w:pPr>
      <w:bookmarkStart w:id="1164" w:name="ET_speaker_נועה_ברודסקילוי_91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164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165" w:name="_ETM_Q1_3063401"/>
      <w:bookmarkStart w:id="1166" w:name="_ETM_Q1_3063446"/>
      <w:bookmarkEnd w:id="1165"/>
      <w:bookmarkEnd w:id="1166"/>
      <w:r w:rsidRPr="0018143B">
        <w:rPr>
          <w:rFonts w:hint="cs"/>
          <w:rtl/>
        </w:rPr>
        <w:t>יש לנו הסתייגויות של המחנה הממלכתי ובקשות רשות דיבור</w:t>
      </w:r>
      <w:r w:rsidR="00FB6F1C" w:rsidRPr="0018143B">
        <w:rPr>
          <w:rFonts w:hint="cs"/>
          <w:rtl/>
        </w:rPr>
        <w:t xml:space="preserve"> </w:t>
      </w:r>
      <w:bookmarkStart w:id="1167" w:name="_ETM_Q1_3067442"/>
      <w:bookmarkEnd w:id="1167"/>
      <w:r w:rsidR="00FB6F1C" w:rsidRPr="0018143B">
        <w:rPr>
          <w:rFonts w:hint="cs"/>
          <w:rtl/>
        </w:rPr>
        <w:t>של יש עתיד ושל ישראל ביתנו</w:t>
      </w:r>
      <w:r w:rsidRPr="0018143B">
        <w:rPr>
          <w:rFonts w:hint="cs"/>
          <w:rtl/>
        </w:rPr>
        <w:t>.</w:t>
      </w:r>
    </w:p>
    <w:p w:rsidR="00DA636A" w:rsidRPr="0018143B" w:rsidRDefault="00DA636A" w:rsidP="00DA636A">
      <w:pPr>
        <w:rPr>
          <w:rtl/>
        </w:rPr>
      </w:pPr>
      <w:bookmarkStart w:id="1168" w:name="_ETM_Q1_3073818"/>
      <w:bookmarkStart w:id="1169" w:name="_ETM_Q1_3073895"/>
      <w:bookmarkEnd w:id="1168"/>
      <w:bookmarkEnd w:id="1169"/>
    </w:p>
    <w:p w:rsidR="00FB6F1C" w:rsidRPr="0018143B" w:rsidRDefault="00FB6F1C" w:rsidP="00FB6F1C">
      <w:pPr>
        <w:pStyle w:val="HeadHatzaotHok"/>
        <w:spacing w:before="0" w:after="360" w:line="240" w:lineRule="auto"/>
        <w:jc w:val="both"/>
        <w:rPr>
          <w:sz w:val="24"/>
          <w:szCs w:val="24"/>
        </w:rPr>
      </w:pPr>
      <w:bookmarkStart w:id="1170" w:name="_ETM_Q1_3076530"/>
      <w:bookmarkStart w:id="1171" w:name="_ETM_Q1_3076591"/>
      <w:bookmarkStart w:id="1172" w:name="_ETM_Q1_3077554"/>
      <w:bookmarkStart w:id="1173" w:name="LGSName"/>
      <w:bookmarkEnd w:id="1170"/>
      <w:bookmarkEnd w:id="1171"/>
      <w:bookmarkEnd w:id="1172"/>
      <w:r w:rsidRPr="0018143B">
        <w:rPr>
          <w:sz w:val="24"/>
          <w:szCs w:val="24"/>
          <w:rtl/>
        </w:rPr>
        <w:t>הצעת חוק הסיוע המשפטי (סיוע משפטי לאדם בהליך אזרחי לפי חוק איסור הפליה במוצרים, בשירותים ובכניסה למקומות בידור ולמקומות ציבוריים, התשס"א–2000) (הוראת שעה), התשפ"</w:t>
      </w:r>
      <w:r w:rsidRPr="0018143B">
        <w:rPr>
          <w:rFonts w:hint="cs"/>
          <w:sz w:val="24"/>
          <w:szCs w:val="24"/>
          <w:rtl/>
        </w:rPr>
        <w:t>ד</w:t>
      </w:r>
      <w:r w:rsidRPr="0018143B">
        <w:rPr>
          <w:sz w:val="24"/>
          <w:szCs w:val="24"/>
          <w:rtl/>
        </w:rPr>
        <w:t>–202</w:t>
      </w:r>
      <w:bookmarkEnd w:id="1173"/>
      <w:r w:rsidRPr="0018143B">
        <w:rPr>
          <w:rFonts w:hint="cs"/>
          <w:sz w:val="24"/>
          <w:szCs w:val="24"/>
          <w:rtl/>
        </w:rPr>
        <w:t>4</w:t>
      </w: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584"/>
      </w:tblGrid>
      <w:tr w:rsidR="00FB6F1C" w:rsidRPr="0018143B" w:rsidTr="00FB6F1C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B6F1C" w:rsidRPr="0018143B" w:rsidRDefault="00FB6F1C" w:rsidP="00FB6F1C">
            <w:pPr>
              <w:pStyle w:val="TableSideHeading"/>
              <w:spacing w:line="240" w:lineRule="auto"/>
              <w:jc w:val="both"/>
              <w:outlineLvl w:val="9"/>
              <w:rPr>
                <w:sz w:val="24"/>
                <w:szCs w:val="24"/>
                <w:rtl/>
              </w:rPr>
            </w:pPr>
            <w:r w:rsidRPr="0018143B">
              <w:rPr>
                <w:sz w:val="24"/>
                <w:szCs w:val="24"/>
                <w:rtl/>
              </w:rPr>
              <w:t xml:space="preserve">תיקון התוספת – הוראת שעה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B6F1C" w:rsidRPr="0018143B" w:rsidRDefault="00FB6F1C" w:rsidP="00FB6F1C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 w:rsidRPr="0018143B">
              <w:rPr>
                <w:sz w:val="24"/>
                <w:szCs w:val="24"/>
                <w:rtl/>
              </w:rPr>
              <w:t>1.</w:t>
            </w:r>
            <w:r w:rsidRPr="0018143B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B6F1C" w:rsidRPr="0018143B" w:rsidRDefault="00FB6F1C" w:rsidP="00FB6F1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8143B">
              <w:rPr>
                <w:sz w:val="24"/>
                <w:szCs w:val="24"/>
                <w:rtl/>
              </w:rPr>
              <w:t xml:space="preserve">בתקופה של </w:t>
            </w:r>
            <w:r w:rsidRPr="0018143B">
              <w:rPr>
                <w:rFonts w:hint="cs"/>
                <w:sz w:val="24"/>
                <w:szCs w:val="24"/>
                <w:rtl/>
              </w:rPr>
              <w:t>שלוש</w:t>
            </w:r>
            <w:r w:rsidRPr="0018143B">
              <w:rPr>
                <w:sz w:val="24"/>
                <w:szCs w:val="24"/>
                <w:rtl/>
              </w:rPr>
              <w:t xml:space="preserve"> שנים מיום תחילתו של חוק זה, יקראו את חוק הסיוע המשפטי, התשל"ב–1972‏, כך שבתוספת, אחרי פרט 11 יבוא:  </w:t>
            </w:r>
          </w:p>
        </w:tc>
      </w:tr>
      <w:tr w:rsidR="00FB6F1C" w:rsidRPr="0018143B" w:rsidTr="00FB6F1C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B6F1C" w:rsidRPr="0018143B" w:rsidRDefault="00FB6F1C" w:rsidP="00FB6F1C">
            <w:pPr>
              <w:pStyle w:val="TableSideHeading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B6F1C" w:rsidRPr="0018143B" w:rsidRDefault="00FB6F1C" w:rsidP="00FB6F1C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FB6F1C" w:rsidRPr="0018143B" w:rsidRDefault="00FB6F1C" w:rsidP="00FB6F1C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8143B">
              <w:rPr>
                <w:sz w:val="24"/>
                <w:szCs w:val="24"/>
                <w:rtl/>
              </w:rPr>
              <w:t>"12.</w:t>
            </w:r>
            <w:r w:rsidRPr="0018143B">
              <w:rPr>
                <w:sz w:val="24"/>
                <w:szCs w:val="24"/>
                <w:rtl/>
              </w:rPr>
              <w:t> </w:t>
            </w:r>
            <w:r w:rsidRPr="0018143B">
              <w:rPr>
                <w:sz w:val="24"/>
                <w:szCs w:val="24"/>
                <w:rtl/>
              </w:rPr>
              <w:t xml:space="preserve">לאדם, בהליך אזרחי לפי חוק איסור הפליה במוצרים, בשירותים ובכניסה למקומות בידור ולמקומות ציבוריים, התשס"א–2000‏, וסעיף 3 לא יחול."  </w:t>
            </w:r>
          </w:p>
        </w:tc>
      </w:tr>
    </w:tbl>
    <w:p w:rsidR="00DA636A" w:rsidRPr="0018143B" w:rsidRDefault="00DA636A" w:rsidP="00FB6F1C">
      <w:pPr>
        <w:rPr>
          <w:rtl/>
        </w:rPr>
      </w:pPr>
      <w:bookmarkStart w:id="1174" w:name="_ETM_Q1_1150916"/>
      <w:bookmarkStart w:id="1175" w:name="_ETM_Q1_1150989"/>
      <w:bookmarkStart w:id="1176" w:name="_ETM_Q1_1151132"/>
      <w:bookmarkStart w:id="1177" w:name="_ETM_Q1_1151199"/>
      <w:bookmarkEnd w:id="1174"/>
      <w:bookmarkEnd w:id="1175"/>
      <w:bookmarkEnd w:id="1176"/>
      <w:bookmarkEnd w:id="1177"/>
      <w:r w:rsidRPr="0018143B">
        <w:rPr>
          <w:rFonts w:hint="cs"/>
          <w:rtl/>
        </w:rPr>
        <w:t xml:space="preserve">נוסיף סעיף שקובע </w:t>
      </w:r>
      <w:r w:rsidR="00FB6F1C" w:rsidRPr="0018143B">
        <w:rPr>
          <w:rFonts w:hint="cs"/>
          <w:rtl/>
        </w:rPr>
        <w:t xml:space="preserve">שיש אפשרות להאריך בצו על </w:t>
      </w:r>
      <w:bookmarkStart w:id="1178" w:name="_ETM_Q1_3108736"/>
      <w:bookmarkEnd w:id="1178"/>
      <w:r w:rsidR="00FB6F1C" w:rsidRPr="0018143B">
        <w:rPr>
          <w:rFonts w:hint="cs"/>
          <w:rtl/>
        </w:rPr>
        <w:t xml:space="preserve">ידי </w:t>
      </w:r>
      <w:r w:rsidRPr="0018143B">
        <w:rPr>
          <w:rFonts w:hint="cs"/>
          <w:rtl/>
        </w:rPr>
        <w:t>שר המשפטים</w:t>
      </w:r>
      <w:r w:rsidR="00FB6F1C" w:rsidRPr="0018143B">
        <w:rPr>
          <w:rFonts w:hint="cs"/>
          <w:rtl/>
        </w:rPr>
        <w:t xml:space="preserve">, באישור ועדת החוקה. ונוסיף סעיף דיווח מדי </w:t>
      </w:r>
      <w:bookmarkStart w:id="1179" w:name="_ETM_Q1_3114544"/>
      <w:bookmarkEnd w:id="1179"/>
      <w:r w:rsidR="00FB6F1C" w:rsidRPr="0018143B">
        <w:rPr>
          <w:rFonts w:hint="cs"/>
          <w:rtl/>
        </w:rPr>
        <w:t xml:space="preserve">שנה על יישום הוראות החוק ועל </w:t>
      </w:r>
      <w:bookmarkStart w:id="1180" w:name="_ETM_Q1_3117549"/>
      <w:bookmarkStart w:id="1181" w:name="_ETM_Q1_3117612"/>
      <w:bookmarkStart w:id="1182" w:name="_ETM_Q1_3118449"/>
      <w:bookmarkEnd w:id="1180"/>
      <w:bookmarkEnd w:id="1181"/>
      <w:bookmarkEnd w:id="1182"/>
      <w:r w:rsidRPr="0018143B">
        <w:rPr>
          <w:rFonts w:hint="cs"/>
          <w:rtl/>
        </w:rPr>
        <w:t>עניין של מספר הפניות, מספר ההליכים שהוגשו</w:t>
      </w:r>
      <w:r w:rsidR="00FB6F1C" w:rsidRPr="0018143B">
        <w:rPr>
          <w:rFonts w:hint="cs"/>
          <w:rtl/>
        </w:rPr>
        <w:t>.</w:t>
      </w:r>
      <w:r w:rsidRPr="0018143B">
        <w:rPr>
          <w:rFonts w:hint="cs"/>
          <w:rtl/>
        </w:rPr>
        <w:t xml:space="preserve"> רצית</w:t>
      </w:r>
      <w:r w:rsidR="00FB6F1C" w:rsidRPr="0018143B">
        <w:rPr>
          <w:rFonts w:hint="cs"/>
          <w:rtl/>
        </w:rPr>
        <w:t xml:space="preserve"> גם מספר </w:t>
      </w:r>
      <w:bookmarkStart w:id="1183" w:name="_ETM_Q1_3124488"/>
      <w:bookmarkEnd w:id="1183"/>
      <w:r w:rsidR="00FB6F1C" w:rsidRPr="0018143B">
        <w:rPr>
          <w:rFonts w:hint="cs"/>
          <w:rtl/>
        </w:rPr>
        <w:t>ההליכים שהסתיימו בפשרה.</w:t>
      </w:r>
    </w:p>
    <w:p w:rsidR="00DA636A" w:rsidRPr="0018143B" w:rsidRDefault="00DA636A" w:rsidP="00FE6FB7">
      <w:pPr>
        <w:rPr>
          <w:rtl/>
        </w:rPr>
      </w:pPr>
      <w:bookmarkStart w:id="1184" w:name="_ETM_Q1_3126622"/>
      <w:bookmarkStart w:id="1185" w:name="_ETM_Q1_3126682"/>
      <w:bookmarkStart w:id="1186" w:name="_ETM_Q1_3129380"/>
      <w:bookmarkEnd w:id="1184"/>
      <w:bookmarkEnd w:id="1185"/>
      <w:bookmarkEnd w:id="1186"/>
    </w:p>
    <w:p w:rsidR="00FB6F1C" w:rsidRPr="0018143B" w:rsidRDefault="00FB6F1C" w:rsidP="00FB6F1C">
      <w:pPr>
        <w:pStyle w:val="af6"/>
        <w:keepNext/>
        <w:rPr>
          <w:rtl/>
        </w:rPr>
      </w:pPr>
      <w:bookmarkStart w:id="1187" w:name="ET_yor_6157_117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187"/>
    </w:p>
    <w:p w:rsidR="00FB6F1C" w:rsidRPr="0018143B" w:rsidRDefault="00FB6F1C" w:rsidP="00FB6F1C">
      <w:pPr>
        <w:pStyle w:val="KeepWithNext"/>
        <w:rPr>
          <w:rtl/>
        </w:rPr>
      </w:pPr>
    </w:p>
    <w:p w:rsidR="00FB6F1C" w:rsidRPr="0018143B" w:rsidRDefault="00FB6F1C" w:rsidP="00FB6F1C">
      <w:pPr>
        <w:rPr>
          <w:rtl/>
        </w:rPr>
      </w:pPr>
      <w:bookmarkStart w:id="1188" w:name="_ETM_Q1_3125503"/>
      <w:bookmarkEnd w:id="1188"/>
      <w:r w:rsidRPr="0018143B">
        <w:rPr>
          <w:rFonts w:hint="cs"/>
          <w:rtl/>
        </w:rPr>
        <w:t>הסתיימו בפשרה או בפסק דין - - -</w:t>
      </w:r>
    </w:p>
    <w:p w:rsidR="00FB6F1C" w:rsidRPr="0018143B" w:rsidRDefault="00FB6F1C" w:rsidP="00FB6F1C">
      <w:pPr>
        <w:rPr>
          <w:rtl/>
        </w:rPr>
      </w:pPr>
      <w:bookmarkStart w:id="1189" w:name="_ETM_Q1_3125856"/>
      <w:bookmarkStart w:id="1190" w:name="_ETM_Q1_3125959"/>
      <w:bookmarkEnd w:id="1189"/>
      <w:bookmarkEnd w:id="1190"/>
    </w:p>
    <w:p w:rsidR="00DA636A" w:rsidRPr="0018143B" w:rsidRDefault="00DA636A" w:rsidP="00DA636A">
      <w:pPr>
        <w:pStyle w:val="af9"/>
        <w:keepNext/>
        <w:rPr>
          <w:rtl/>
        </w:rPr>
      </w:pPr>
      <w:bookmarkStart w:id="1191" w:name="ET_guest_922580_93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191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192" w:name="_ETM_Q1_3129787"/>
      <w:bookmarkEnd w:id="1192"/>
      <w:r w:rsidRPr="0018143B">
        <w:rPr>
          <w:rFonts w:hint="cs"/>
          <w:rtl/>
        </w:rPr>
        <w:t>א</w:t>
      </w:r>
      <w:bookmarkStart w:id="1193" w:name="_ETM_Q1_3129829"/>
      <w:bookmarkEnd w:id="1193"/>
      <w:r w:rsidRPr="0018143B">
        <w:rPr>
          <w:rFonts w:hint="cs"/>
          <w:rtl/>
        </w:rPr>
        <w:t xml:space="preserve">פשר לקרוא לזה </w:t>
      </w:r>
      <w:bookmarkStart w:id="1194" w:name="_ETM_Q1_3132578"/>
      <w:bookmarkEnd w:id="1194"/>
      <w:r w:rsidR="00FB6F1C" w:rsidRPr="0018143B">
        <w:rPr>
          <w:rFonts w:hint="cs"/>
          <w:rtl/>
        </w:rPr>
        <w:t>"</w:t>
      </w:r>
      <w:r w:rsidRPr="0018143B">
        <w:rPr>
          <w:rFonts w:hint="cs"/>
          <w:rtl/>
        </w:rPr>
        <w:t>תוצאות ההליך</w:t>
      </w:r>
      <w:r w:rsidR="00FB6F1C" w:rsidRPr="0018143B">
        <w:rPr>
          <w:rFonts w:hint="cs"/>
          <w:rtl/>
        </w:rPr>
        <w:t>".</w:t>
      </w:r>
    </w:p>
    <w:p w:rsidR="00FB6F1C" w:rsidRPr="0018143B" w:rsidRDefault="00FB6F1C" w:rsidP="00DA636A">
      <w:pPr>
        <w:rPr>
          <w:rtl/>
        </w:rPr>
      </w:pPr>
      <w:bookmarkStart w:id="1195" w:name="_ETM_Q1_3134884"/>
      <w:bookmarkStart w:id="1196" w:name="_ETM_Q1_3134939"/>
      <w:bookmarkStart w:id="1197" w:name="_ETM_Q1_3136140"/>
      <w:bookmarkStart w:id="1198" w:name="_ETM_Q1_3130854"/>
      <w:bookmarkEnd w:id="1195"/>
      <w:bookmarkEnd w:id="1196"/>
      <w:bookmarkEnd w:id="1197"/>
      <w:bookmarkEnd w:id="1198"/>
    </w:p>
    <w:p w:rsidR="00FB6F1C" w:rsidRPr="0018143B" w:rsidRDefault="00FB6F1C" w:rsidP="00FB6F1C">
      <w:pPr>
        <w:pStyle w:val="a4"/>
        <w:keepNext/>
        <w:rPr>
          <w:rtl/>
        </w:rPr>
      </w:pPr>
      <w:bookmarkStart w:id="1199" w:name="ET_speaker_נועה_ברודסקילוי_118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199"/>
    </w:p>
    <w:p w:rsidR="00FB6F1C" w:rsidRPr="0018143B" w:rsidRDefault="00FB6F1C" w:rsidP="00FB6F1C">
      <w:pPr>
        <w:pStyle w:val="KeepWithNext"/>
        <w:rPr>
          <w:rtl/>
        </w:rPr>
      </w:pPr>
    </w:p>
    <w:p w:rsidR="00FB6F1C" w:rsidRPr="0018143B" w:rsidRDefault="00FB6F1C" w:rsidP="00FB6F1C">
      <w:pPr>
        <w:rPr>
          <w:rtl/>
        </w:rPr>
      </w:pPr>
      <w:bookmarkStart w:id="1200" w:name="_ETM_Q1_3131808"/>
      <w:bookmarkStart w:id="1201" w:name="_ETM_Q1_3131894"/>
      <w:bookmarkEnd w:id="1200"/>
      <w:bookmarkEnd w:id="1201"/>
      <w:r w:rsidRPr="0018143B">
        <w:rPr>
          <w:rFonts w:hint="cs"/>
          <w:rtl/>
        </w:rPr>
        <w:t xml:space="preserve">בתוצאות </w:t>
      </w:r>
      <w:bookmarkStart w:id="1202" w:name="_ETM_Q1_3133414"/>
      <w:bookmarkEnd w:id="1202"/>
      <w:r w:rsidRPr="0018143B">
        <w:rPr>
          <w:rFonts w:hint="cs"/>
          <w:rtl/>
        </w:rPr>
        <w:t>ההליך תצטרכו - - -</w:t>
      </w:r>
    </w:p>
    <w:p w:rsidR="00FB6F1C" w:rsidRPr="0018143B" w:rsidRDefault="00FB6F1C" w:rsidP="00FB6F1C">
      <w:pPr>
        <w:rPr>
          <w:rtl/>
        </w:rPr>
      </w:pPr>
      <w:bookmarkStart w:id="1203" w:name="_ETM_Q1_3133076"/>
      <w:bookmarkStart w:id="1204" w:name="_ETM_Q1_3133187"/>
      <w:bookmarkEnd w:id="1203"/>
      <w:bookmarkEnd w:id="1204"/>
    </w:p>
    <w:p w:rsidR="00FB6F1C" w:rsidRPr="0018143B" w:rsidRDefault="00FB6F1C" w:rsidP="00FB6F1C">
      <w:pPr>
        <w:pStyle w:val="af6"/>
        <w:keepNext/>
        <w:rPr>
          <w:rtl/>
        </w:rPr>
      </w:pPr>
      <w:bookmarkStart w:id="1205" w:name="ET_yor_6157_119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05"/>
    </w:p>
    <w:p w:rsidR="00FB6F1C" w:rsidRPr="0018143B" w:rsidRDefault="00FB6F1C" w:rsidP="00FB6F1C">
      <w:pPr>
        <w:pStyle w:val="KeepWithNext"/>
        <w:rPr>
          <w:rtl/>
        </w:rPr>
      </w:pPr>
    </w:p>
    <w:p w:rsidR="00FB6F1C" w:rsidRPr="0018143B" w:rsidRDefault="00FB6F1C" w:rsidP="00FB6F1C">
      <w:pPr>
        <w:rPr>
          <w:rtl/>
        </w:rPr>
      </w:pPr>
      <w:r w:rsidRPr="0018143B">
        <w:rPr>
          <w:rFonts w:hint="cs"/>
          <w:rtl/>
        </w:rPr>
        <w:t>תוצאות ההליכים, לפי הפילוח שהם</w:t>
      </w:r>
      <w:r w:rsidR="00B1489B" w:rsidRPr="0018143B">
        <w:rPr>
          <w:rFonts w:hint="cs"/>
          <w:rtl/>
        </w:rPr>
        <w:t xml:space="preserve"> - - -</w:t>
      </w:r>
    </w:p>
    <w:p w:rsidR="00B1489B" w:rsidRPr="0018143B" w:rsidRDefault="00B1489B" w:rsidP="00FB6F1C">
      <w:pPr>
        <w:rPr>
          <w:rtl/>
        </w:rPr>
      </w:pPr>
      <w:bookmarkStart w:id="1206" w:name="_ETM_Q1_3134575"/>
      <w:bookmarkStart w:id="1207" w:name="_ETM_Q1_3134685"/>
      <w:bookmarkEnd w:id="1206"/>
      <w:bookmarkEnd w:id="1207"/>
    </w:p>
    <w:p w:rsidR="00DA636A" w:rsidRPr="0018143B" w:rsidRDefault="00DA636A" w:rsidP="00DA636A">
      <w:pPr>
        <w:pStyle w:val="af9"/>
        <w:keepNext/>
        <w:rPr>
          <w:rtl/>
        </w:rPr>
      </w:pPr>
      <w:bookmarkStart w:id="1208" w:name="ET_guest_922580_94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נטע ברק: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208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209" w:name="_ETM_Q1_3136573"/>
      <w:bookmarkStart w:id="1210" w:name="_ETM_Q1_3136610"/>
      <w:bookmarkEnd w:id="1209"/>
      <w:bookmarkEnd w:id="1210"/>
      <w:r w:rsidRPr="0018143B">
        <w:rPr>
          <w:rFonts w:hint="cs"/>
          <w:rtl/>
        </w:rPr>
        <w:t>התקבל, נסגר בפשרה, נסגר בפסק דין</w:t>
      </w:r>
      <w:r w:rsidR="00B1489B" w:rsidRPr="0018143B">
        <w:rPr>
          <w:rFonts w:hint="cs"/>
          <w:rtl/>
        </w:rPr>
        <w:t>.</w:t>
      </w:r>
    </w:p>
    <w:p w:rsidR="00DA636A" w:rsidRPr="0018143B" w:rsidRDefault="00DA636A" w:rsidP="00DA636A">
      <w:pPr>
        <w:rPr>
          <w:rtl/>
        </w:rPr>
      </w:pPr>
      <w:bookmarkStart w:id="1211" w:name="_ETM_Q1_3143899"/>
      <w:bookmarkStart w:id="1212" w:name="_ETM_Q1_3143971"/>
      <w:bookmarkEnd w:id="1211"/>
      <w:bookmarkEnd w:id="1212"/>
    </w:p>
    <w:p w:rsidR="00DA636A" w:rsidRPr="0018143B" w:rsidRDefault="00DA636A" w:rsidP="00DA636A">
      <w:pPr>
        <w:pStyle w:val="af6"/>
        <w:keepNext/>
        <w:rPr>
          <w:rtl/>
        </w:rPr>
      </w:pPr>
      <w:bookmarkStart w:id="1213" w:name="ET_yor_6157_95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13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B1489B" w:rsidP="00DA636A">
      <w:pPr>
        <w:rPr>
          <w:rtl/>
        </w:rPr>
      </w:pPr>
      <w:bookmarkStart w:id="1214" w:name="_ETM_Q1_3144486"/>
      <w:bookmarkStart w:id="1215" w:name="_ETM_Q1_3149051"/>
      <w:bookmarkEnd w:id="1214"/>
      <w:bookmarkEnd w:id="1215"/>
      <w:r w:rsidRPr="0018143B">
        <w:rPr>
          <w:rFonts w:hint="cs"/>
          <w:rtl/>
        </w:rPr>
        <w:t>פשרות, נסגר בפסק דין וממוצע סכומים. ממוצע סכום פשרה, ממוצע סכום פסק דין.</w:t>
      </w:r>
    </w:p>
    <w:p w:rsidR="00B1489B" w:rsidRPr="0018143B" w:rsidRDefault="00B1489B" w:rsidP="00DA636A">
      <w:pPr>
        <w:rPr>
          <w:rtl/>
        </w:rPr>
      </w:pPr>
      <w:bookmarkStart w:id="1216" w:name="_ETM_Q1_3147718"/>
      <w:bookmarkStart w:id="1217" w:name="_ETM_Q1_3147821"/>
      <w:bookmarkEnd w:id="1216"/>
      <w:bookmarkEnd w:id="1217"/>
    </w:p>
    <w:p w:rsidR="00DA636A" w:rsidRPr="0018143B" w:rsidRDefault="00DA636A" w:rsidP="00DA636A">
      <w:pPr>
        <w:pStyle w:val="a4"/>
        <w:keepNext/>
        <w:rPr>
          <w:rtl/>
        </w:rPr>
      </w:pPr>
      <w:bookmarkStart w:id="1218" w:name="ET_speaker_נועה_ברודסקילוי_96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218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B1489B" w:rsidP="00DA636A">
      <w:pPr>
        <w:rPr>
          <w:rtl/>
        </w:rPr>
      </w:pPr>
      <w:bookmarkStart w:id="1219" w:name="_ETM_Q1_3149452"/>
      <w:bookmarkStart w:id="1220" w:name="_ETM_Q1_3149482"/>
      <w:bookmarkEnd w:id="1219"/>
      <w:bookmarkEnd w:id="1220"/>
      <w:r w:rsidRPr="0018143B">
        <w:rPr>
          <w:rFonts w:hint="cs"/>
          <w:rtl/>
        </w:rPr>
        <w:t xml:space="preserve">אני חייבת להגיד שזו רזולוציה מאוד </w:t>
      </w:r>
      <w:bookmarkStart w:id="1221" w:name="_ETM_Q1_3150286"/>
      <w:bookmarkEnd w:id="1221"/>
      <w:r w:rsidRPr="0018143B">
        <w:rPr>
          <w:rFonts w:hint="cs"/>
          <w:rtl/>
        </w:rPr>
        <w:t>גבוהה ביחס למה שאנחנו בדרך כלל כותבים בחקיקה.</w:t>
      </w:r>
    </w:p>
    <w:p w:rsidR="00B1489B" w:rsidRPr="0018143B" w:rsidRDefault="00B1489B" w:rsidP="00DA636A">
      <w:pPr>
        <w:rPr>
          <w:rtl/>
        </w:rPr>
      </w:pPr>
      <w:bookmarkStart w:id="1222" w:name="_ETM_Q1_3155170"/>
      <w:bookmarkStart w:id="1223" w:name="_ETM_Q1_3155255"/>
      <w:bookmarkEnd w:id="1222"/>
      <w:bookmarkEnd w:id="1223"/>
    </w:p>
    <w:p w:rsidR="00DA636A" w:rsidRPr="0018143B" w:rsidRDefault="00DA636A" w:rsidP="00DA636A">
      <w:pPr>
        <w:pStyle w:val="af6"/>
        <w:keepNext/>
        <w:rPr>
          <w:rtl/>
        </w:rPr>
      </w:pPr>
      <w:bookmarkStart w:id="1224" w:name="ET_yor_6157_97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24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225" w:name="_ETM_Q1_3155325"/>
      <w:bookmarkEnd w:id="1225"/>
      <w:r w:rsidRPr="0018143B">
        <w:rPr>
          <w:rFonts w:hint="cs"/>
          <w:rtl/>
        </w:rPr>
        <w:t xml:space="preserve">אני מזמין אותך לקרוא </w:t>
      </w:r>
      <w:bookmarkStart w:id="1226" w:name="_ETM_Q1_3158802"/>
      <w:bookmarkEnd w:id="1226"/>
      <w:r w:rsidRPr="0018143B">
        <w:rPr>
          <w:rFonts w:hint="cs"/>
          <w:rtl/>
        </w:rPr>
        <w:t>את סעיפי</w:t>
      </w:r>
      <w:r w:rsidR="00B1489B" w:rsidRPr="0018143B">
        <w:rPr>
          <w:rFonts w:hint="cs"/>
          <w:rtl/>
        </w:rPr>
        <w:t xml:space="preserve"> הדיווח שעשינו </w:t>
      </w:r>
      <w:bookmarkStart w:id="1227" w:name="_ETM_Q1_3158014"/>
      <w:bookmarkEnd w:id="1227"/>
      <w:r w:rsidR="00B1489B" w:rsidRPr="0018143B">
        <w:rPr>
          <w:rFonts w:hint="cs"/>
          <w:rtl/>
        </w:rPr>
        <w:t>על פרטיות.</w:t>
      </w:r>
    </w:p>
    <w:p w:rsidR="00B1489B" w:rsidRPr="0018143B" w:rsidRDefault="00B1489B" w:rsidP="00DA636A">
      <w:pPr>
        <w:rPr>
          <w:rtl/>
        </w:rPr>
      </w:pPr>
      <w:bookmarkStart w:id="1228" w:name="_ETM_Q1_3160578"/>
      <w:bookmarkStart w:id="1229" w:name="_ETM_Q1_3160644"/>
      <w:bookmarkStart w:id="1230" w:name="_ETM_Q1_3161584"/>
      <w:bookmarkStart w:id="1231" w:name="_ETM_Q1_3157360"/>
      <w:bookmarkEnd w:id="1228"/>
      <w:bookmarkEnd w:id="1229"/>
      <w:bookmarkEnd w:id="1230"/>
      <w:bookmarkEnd w:id="1231"/>
    </w:p>
    <w:p w:rsidR="00B1489B" w:rsidRPr="0018143B" w:rsidRDefault="00B1489B" w:rsidP="00B1489B">
      <w:pPr>
        <w:pStyle w:val="a4"/>
        <w:keepNext/>
        <w:rPr>
          <w:rtl/>
        </w:rPr>
      </w:pPr>
      <w:bookmarkStart w:id="1232" w:name="ET_speaker_נועה_ברודסקילוי_120"/>
      <w:r w:rsidRPr="0018143B">
        <w:rPr>
          <w:rStyle w:val="TagStyle"/>
          <w:rtl/>
        </w:rPr>
        <w:t xml:space="preserve"> &lt;&lt; דובר &gt;&gt; </w:t>
      </w:r>
      <w:r w:rsidRPr="0018143B">
        <w:rPr>
          <w:rtl/>
        </w:rPr>
        <w:t>נועה ברודסקי-לוי:</w:t>
      </w:r>
      <w:r w:rsidRPr="0018143B">
        <w:rPr>
          <w:rStyle w:val="TagStyle"/>
          <w:rtl/>
        </w:rPr>
        <w:t xml:space="preserve"> &lt;&lt; דובר &gt;&gt;</w:t>
      </w:r>
      <w:r w:rsidRPr="0018143B">
        <w:rPr>
          <w:rtl/>
        </w:rPr>
        <w:t xml:space="preserve">   </w:t>
      </w:r>
      <w:bookmarkEnd w:id="1232"/>
    </w:p>
    <w:p w:rsidR="00B1489B" w:rsidRPr="0018143B" w:rsidRDefault="00B1489B" w:rsidP="00B1489B">
      <w:pPr>
        <w:pStyle w:val="KeepWithNext"/>
        <w:rPr>
          <w:rtl/>
        </w:rPr>
      </w:pPr>
    </w:p>
    <w:p w:rsidR="00B1489B" w:rsidRPr="0018143B" w:rsidRDefault="00B1489B" w:rsidP="00B1489B">
      <w:pPr>
        <w:rPr>
          <w:rtl/>
        </w:rPr>
      </w:pPr>
      <w:bookmarkStart w:id="1233" w:name="_ETM_Q1_3158187"/>
      <w:bookmarkStart w:id="1234" w:name="_ETM_Q1_3158268"/>
      <w:bookmarkEnd w:id="1233"/>
      <w:bookmarkEnd w:id="1234"/>
      <w:r w:rsidRPr="0018143B">
        <w:rPr>
          <w:rFonts w:hint="cs"/>
          <w:rtl/>
        </w:rPr>
        <w:t>זה עדיין חריג.</w:t>
      </w:r>
    </w:p>
    <w:p w:rsidR="00B1489B" w:rsidRPr="0018143B" w:rsidRDefault="00B1489B" w:rsidP="00B1489B">
      <w:pPr>
        <w:rPr>
          <w:rtl/>
        </w:rPr>
      </w:pPr>
      <w:bookmarkStart w:id="1235" w:name="_ETM_Q1_3160345"/>
      <w:bookmarkStart w:id="1236" w:name="_ETM_Q1_3160430"/>
      <w:bookmarkEnd w:id="1235"/>
      <w:bookmarkEnd w:id="1236"/>
    </w:p>
    <w:p w:rsidR="00DA636A" w:rsidRPr="0018143B" w:rsidRDefault="00DA636A" w:rsidP="00DA636A">
      <w:pPr>
        <w:pStyle w:val="af9"/>
        <w:keepNext/>
        <w:rPr>
          <w:rtl/>
        </w:rPr>
      </w:pPr>
      <w:bookmarkStart w:id="1237" w:name="ET_guest_שי_גליק_98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שי גליק: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237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B1489B" w:rsidP="00DA636A">
      <w:pPr>
        <w:rPr>
          <w:rtl/>
        </w:rPr>
      </w:pPr>
      <w:bookmarkStart w:id="1238" w:name="_ETM_Q1_3162055"/>
      <w:bookmarkStart w:id="1239" w:name="_ETM_Q1_3162099"/>
      <w:bookmarkEnd w:id="1238"/>
      <w:bookmarkEnd w:id="1239"/>
      <w:r w:rsidRPr="0018143B">
        <w:rPr>
          <w:rFonts w:hint="cs"/>
          <w:rtl/>
        </w:rPr>
        <w:t xml:space="preserve">יש הרבה תלונות, כי </w:t>
      </w:r>
      <w:r w:rsidR="00DA636A" w:rsidRPr="0018143B">
        <w:rPr>
          <w:rFonts w:hint="cs"/>
          <w:rtl/>
        </w:rPr>
        <w:t xml:space="preserve">אנשים לא מכירים את הכלי הזה. </w:t>
      </w:r>
      <w:r w:rsidRPr="0018143B">
        <w:rPr>
          <w:rFonts w:hint="cs"/>
          <w:rtl/>
        </w:rPr>
        <w:t xml:space="preserve">כשאני אומר לחרדים </w:t>
      </w:r>
      <w:bookmarkStart w:id="1240" w:name="_ETM_Q1_3165728"/>
      <w:bookmarkEnd w:id="1240"/>
      <w:r w:rsidRPr="0018143B">
        <w:rPr>
          <w:rFonts w:hint="cs"/>
          <w:rtl/>
        </w:rPr>
        <w:t xml:space="preserve">שיש גוף שנקרא "היחידה", </w:t>
      </w:r>
      <w:r w:rsidR="00DA636A" w:rsidRPr="0018143B">
        <w:rPr>
          <w:rFonts w:hint="cs"/>
          <w:rtl/>
        </w:rPr>
        <w:t xml:space="preserve">הם לא יודעים, </w:t>
      </w:r>
      <w:bookmarkStart w:id="1241" w:name="_ETM_Q1_3167888"/>
      <w:bookmarkEnd w:id="1241"/>
      <w:r w:rsidRPr="0018143B">
        <w:rPr>
          <w:rFonts w:hint="cs"/>
          <w:rtl/>
        </w:rPr>
        <w:t xml:space="preserve">הם </w:t>
      </w:r>
      <w:r w:rsidR="00DA636A" w:rsidRPr="0018143B">
        <w:rPr>
          <w:rFonts w:hint="cs"/>
          <w:rtl/>
        </w:rPr>
        <w:t>לא מכירים.</w:t>
      </w:r>
    </w:p>
    <w:p w:rsidR="00DA636A" w:rsidRPr="0018143B" w:rsidRDefault="00DA636A" w:rsidP="00DA636A">
      <w:pPr>
        <w:rPr>
          <w:rtl/>
        </w:rPr>
      </w:pPr>
      <w:bookmarkStart w:id="1242" w:name="_ETM_Q1_3169299"/>
      <w:bookmarkStart w:id="1243" w:name="_ETM_Q1_3169380"/>
      <w:bookmarkEnd w:id="1242"/>
      <w:bookmarkEnd w:id="1243"/>
    </w:p>
    <w:p w:rsidR="00DA636A" w:rsidRPr="0018143B" w:rsidRDefault="00DA636A" w:rsidP="00DA636A">
      <w:pPr>
        <w:pStyle w:val="af6"/>
        <w:keepNext/>
        <w:rPr>
          <w:rtl/>
        </w:rPr>
      </w:pPr>
      <w:bookmarkStart w:id="1244" w:name="ET_yor_6157_99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44"/>
    </w:p>
    <w:p w:rsidR="00DA636A" w:rsidRPr="0018143B" w:rsidRDefault="00DA636A" w:rsidP="00DA636A">
      <w:pPr>
        <w:pStyle w:val="KeepWithNext"/>
        <w:rPr>
          <w:rtl/>
        </w:rPr>
      </w:pPr>
    </w:p>
    <w:p w:rsidR="00B1489B" w:rsidRPr="0018143B" w:rsidRDefault="00DA636A" w:rsidP="00DA636A">
      <w:pPr>
        <w:rPr>
          <w:rtl/>
        </w:rPr>
      </w:pPr>
      <w:bookmarkStart w:id="1245" w:name="_ETM_Q1_3169777"/>
      <w:bookmarkEnd w:id="1245"/>
      <w:r w:rsidRPr="0018143B">
        <w:rPr>
          <w:rFonts w:hint="cs"/>
          <w:rtl/>
        </w:rPr>
        <w:t>אנחנו עכשיו ל</w:t>
      </w:r>
      <w:r w:rsidR="00B1489B" w:rsidRPr="0018143B">
        <w:rPr>
          <w:rFonts w:hint="cs"/>
          <w:rtl/>
        </w:rPr>
        <w:t>א</w:t>
      </w:r>
      <w:r w:rsidRPr="0018143B">
        <w:rPr>
          <w:rFonts w:hint="cs"/>
          <w:rtl/>
        </w:rPr>
        <w:t xml:space="preserve"> בדיווח של היחידה</w:t>
      </w:r>
      <w:r w:rsidR="00B1489B" w:rsidRPr="0018143B">
        <w:rPr>
          <w:rFonts w:hint="cs"/>
          <w:rtl/>
        </w:rPr>
        <w:t xml:space="preserve">, אנחנו בדיווח של התביעות </w:t>
      </w:r>
      <w:bookmarkStart w:id="1246" w:name="_ETM_Q1_3170924"/>
      <w:bookmarkEnd w:id="1246"/>
      <w:r w:rsidR="00B1489B" w:rsidRPr="0018143B">
        <w:rPr>
          <w:rFonts w:hint="cs"/>
          <w:rtl/>
        </w:rPr>
        <w:t>והמשפטים</w:t>
      </w:r>
      <w:r w:rsidRPr="0018143B">
        <w:rPr>
          <w:rFonts w:hint="cs"/>
          <w:rtl/>
        </w:rPr>
        <w:t>.</w:t>
      </w:r>
    </w:p>
    <w:p w:rsidR="00B1489B" w:rsidRPr="0018143B" w:rsidRDefault="00B1489B" w:rsidP="00DA636A">
      <w:pPr>
        <w:rPr>
          <w:rtl/>
        </w:rPr>
      </w:pPr>
      <w:bookmarkStart w:id="1247" w:name="_ETM_Q1_3171222"/>
      <w:bookmarkStart w:id="1248" w:name="_ETM_Q1_3171327"/>
      <w:bookmarkEnd w:id="1247"/>
      <w:bookmarkEnd w:id="1248"/>
    </w:p>
    <w:p w:rsidR="00B1489B" w:rsidRPr="0018143B" w:rsidRDefault="00B1489B" w:rsidP="00B1489B">
      <w:pPr>
        <w:pStyle w:val="af9"/>
        <w:keepNext/>
        <w:rPr>
          <w:rtl/>
        </w:rPr>
      </w:pPr>
      <w:bookmarkStart w:id="1249" w:name="ET_guest_שי_גליק_12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שי גליק: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249"/>
    </w:p>
    <w:p w:rsidR="00B1489B" w:rsidRPr="0018143B" w:rsidRDefault="00B1489B" w:rsidP="00B1489B">
      <w:pPr>
        <w:pStyle w:val="KeepWithNext"/>
        <w:rPr>
          <w:rtl/>
        </w:rPr>
      </w:pPr>
    </w:p>
    <w:p w:rsidR="00B1489B" w:rsidRPr="0018143B" w:rsidRDefault="00B1489B" w:rsidP="00B1489B">
      <w:pPr>
        <w:rPr>
          <w:rtl/>
        </w:rPr>
      </w:pPr>
      <w:bookmarkStart w:id="1250" w:name="_ETM_Q1_3170854"/>
      <w:bookmarkStart w:id="1251" w:name="_ETM_Q1_3170909"/>
      <w:bookmarkEnd w:id="1250"/>
      <w:bookmarkEnd w:id="1251"/>
      <w:r w:rsidRPr="0018143B">
        <w:rPr>
          <w:rFonts w:hint="cs"/>
          <w:rtl/>
        </w:rPr>
        <w:t>הסיבה שלא מגישים תביעות, כי לא מכירים.</w:t>
      </w:r>
    </w:p>
    <w:p w:rsidR="00B1489B" w:rsidRPr="0018143B" w:rsidRDefault="00B1489B" w:rsidP="00B1489B">
      <w:pPr>
        <w:rPr>
          <w:rtl/>
        </w:rPr>
      </w:pPr>
      <w:bookmarkStart w:id="1252" w:name="_ETM_Q1_3175024"/>
      <w:bookmarkStart w:id="1253" w:name="_ETM_Q1_3175111"/>
      <w:bookmarkEnd w:id="1252"/>
      <w:bookmarkEnd w:id="1253"/>
    </w:p>
    <w:p w:rsidR="00B1489B" w:rsidRPr="0018143B" w:rsidRDefault="00B1489B" w:rsidP="00B1489B">
      <w:pPr>
        <w:pStyle w:val="af6"/>
        <w:keepNext/>
        <w:rPr>
          <w:rtl/>
        </w:rPr>
      </w:pPr>
      <w:bookmarkStart w:id="1254" w:name="ET_yor_6157_122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54"/>
    </w:p>
    <w:p w:rsidR="00B1489B" w:rsidRPr="0018143B" w:rsidRDefault="00B1489B" w:rsidP="00B1489B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255" w:name="_ETM_Q1_3176133"/>
      <w:bookmarkEnd w:id="1255"/>
      <w:r w:rsidRPr="0018143B">
        <w:rPr>
          <w:rFonts w:hint="cs"/>
          <w:rtl/>
        </w:rPr>
        <w:t>ו</w:t>
      </w:r>
      <w:r w:rsidR="00B1489B" w:rsidRPr="0018143B">
        <w:rPr>
          <w:rFonts w:hint="cs"/>
          <w:rtl/>
        </w:rPr>
        <w:t xml:space="preserve">אמרנו: </w:t>
      </w:r>
      <w:r w:rsidRPr="0018143B">
        <w:rPr>
          <w:rFonts w:hint="cs"/>
          <w:rtl/>
        </w:rPr>
        <w:t xml:space="preserve">חלוקה של מספר </w:t>
      </w:r>
      <w:bookmarkStart w:id="1256" w:name="_ETM_Q1_3178394"/>
      <w:bookmarkEnd w:id="1256"/>
      <w:r w:rsidRPr="0018143B">
        <w:rPr>
          <w:rFonts w:hint="cs"/>
          <w:rtl/>
        </w:rPr>
        <w:t>פניות שבאו מהיחידה</w:t>
      </w:r>
      <w:r w:rsidR="00B1489B" w:rsidRPr="0018143B">
        <w:rPr>
          <w:rFonts w:hint="cs"/>
          <w:rtl/>
        </w:rPr>
        <w:t>.</w:t>
      </w:r>
    </w:p>
    <w:p w:rsidR="00DA636A" w:rsidRPr="0018143B" w:rsidRDefault="00DA636A" w:rsidP="00DA636A">
      <w:pPr>
        <w:rPr>
          <w:rtl/>
        </w:rPr>
      </w:pPr>
      <w:bookmarkStart w:id="1257" w:name="_ETM_Q1_3181370"/>
      <w:bookmarkStart w:id="1258" w:name="_ETM_Q1_3181436"/>
      <w:bookmarkStart w:id="1259" w:name="_ETM_Q1_3182716"/>
      <w:bookmarkEnd w:id="1257"/>
      <w:bookmarkEnd w:id="1258"/>
      <w:bookmarkEnd w:id="1259"/>
    </w:p>
    <w:p w:rsidR="00DA636A" w:rsidRPr="0018143B" w:rsidRDefault="00DA636A" w:rsidP="00DA636A">
      <w:pPr>
        <w:pStyle w:val="af9"/>
        <w:keepNext/>
        <w:rPr>
          <w:rtl/>
        </w:rPr>
      </w:pPr>
      <w:bookmarkStart w:id="1260" w:name="ET_guest_936533_100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אור ורשביאק: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260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261" w:name="_ETM_Q1_3183120"/>
      <w:bookmarkStart w:id="1262" w:name="_ETM_Q1_3183149"/>
      <w:bookmarkEnd w:id="1261"/>
      <w:bookmarkEnd w:id="1262"/>
      <w:r w:rsidRPr="0018143B">
        <w:rPr>
          <w:rFonts w:hint="cs"/>
          <w:rtl/>
        </w:rPr>
        <w:t xml:space="preserve">אפשר לכתוב אולי </w:t>
      </w:r>
      <w:r w:rsidR="00B1489B" w:rsidRPr="0018143B">
        <w:rPr>
          <w:rFonts w:hint="cs"/>
          <w:rtl/>
        </w:rPr>
        <w:t>"</w:t>
      </w:r>
      <w:r w:rsidRPr="0018143B">
        <w:rPr>
          <w:rFonts w:hint="cs"/>
          <w:rtl/>
        </w:rPr>
        <w:t>הגורם המפנה</w:t>
      </w:r>
      <w:r w:rsidR="00B1489B" w:rsidRPr="0018143B">
        <w:rPr>
          <w:rFonts w:hint="cs"/>
          <w:rtl/>
        </w:rPr>
        <w:t>".</w:t>
      </w:r>
    </w:p>
    <w:p w:rsidR="00DA636A" w:rsidRPr="0018143B" w:rsidRDefault="00DA636A" w:rsidP="00DA636A">
      <w:pPr>
        <w:rPr>
          <w:rtl/>
        </w:rPr>
      </w:pPr>
      <w:bookmarkStart w:id="1263" w:name="_ETM_Q1_3187346"/>
      <w:bookmarkStart w:id="1264" w:name="_ETM_Q1_3187421"/>
      <w:bookmarkStart w:id="1265" w:name="_ETM_Q1_3188845"/>
      <w:bookmarkEnd w:id="1263"/>
      <w:bookmarkEnd w:id="1264"/>
      <w:bookmarkEnd w:id="1265"/>
    </w:p>
    <w:p w:rsidR="00B1489B" w:rsidRPr="0018143B" w:rsidRDefault="00B1489B" w:rsidP="00B1489B">
      <w:pPr>
        <w:pStyle w:val="af6"/>
        <w:keepNext/>
        <w:rPr>
          <w:rtl/>
        </w:rPr>
      </w:pPr>
      <w:bookmarkStart w:id="1266" w:name="ET_yor_6157_123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66"/>
    </w:p>
    <w:p w:rsidR="00B1489B" w:rsidRPr="0018143B" w:rsidRDefault="00B1489B" w:rsidP="00B1489B">
      <w:pPr>
        <w:pStyle w:val="KeepWithNext"/>
        <w:rPr>
          <w:rtl/>
        </w:rPr>
      </w:pPr>
    </w:p>
    <w:p w:rsidR="00B1489B" w:rsidRPr="0018143B" w:rsidRDefault="00B1489B" w:rsidP="00B1489B">
      <w:pPr>
        <w:rPr>
          <w:rtl/>
        </w:rPr>
      </w:pPr>
      <w:bookmarkStart w:id="1267" w:name="_ETM_Q1_3184486"/>
      <w:bookmarkEnd w:id="1267"/>
      <w:r w:rsidRPr="0018143B">
        <w:rPr>
          <w:rFonts w:hint="cs"/>
          <w:rtl/>
        </w:rPr>
        <w:t>יש עוד גורמים</w:t>
      </w:r>
      <w:bookmarkStart w:id="1268" w:name="_ETM_Q1_3186554"/>
      <w:bookmarkEnd w:id="1268"/>
      <w:r w:rsidRPr="0018143B">
        <w:rPr>
          <w:rFonts w:hint="cs"/>
          <w:rtl/>
        </w:rPr>
        <w:t xml:space="preserve"> שמפנים?</w:t>
      </w:r>
      <w:bookmarkStart w:id="1269" w:name="_ETM_Q1_3185501"/>
      <w:bookmarkEnd w:id="1269"/>
    </w:p>
    <w:p w:rsidR="00B1489B" w:rsidRPr="0018143B" w:rsidRDefault="00B1489B" w:rsidP="00B1489B">
      <w:pPr>
        <w:rPr>
          <w:rtl/>
        </w:rPr>
      </w:pPr>
      <w:bookmarkStart w:id="1270" w:name="_ETM_Q1_3185594"/>
      <w:bookmarkEnd w:id="1270"/>
    </w:p>
    <w:p w:rsidR="00DA636A" w:rsidRPr="0018143B" w:rsidRDefault="00DA636A" w:rsidP="00DA636A">
      <w:pPr>
        <w:pStyle w:val="af9"/>
        <w:keepNext/>
        <w:rPr>
          <w:rtl/>
        </w:rPr>
      </w:pPr>
      <w:bookmarkStart w:id="1271" w:name="ET_guest_572481_101"/>
      <w:r w:rsidRPr="0018143B">
        <w:rPr>
          <w:rStyle w:val="TagStyle"/>
          <w:rtl/>
        </w:rPr>
        <w:t xml:space="preserve"> &lt;&lt; אורח &gt;&gt; </w:t>
      </w:r>
      <w:r w:rsidRPr="0018143B">
        <w:rPr>
          <w:rtl/>
        </w:rPr>
        <w:t>נוחי פוליטיס:</w:t>
      </w:r>
      <w:r w:rsidRPr="0018143B">
        <w:rPr>
          <w:rStyle w:val="TagStyle"/>
          <w:rtl/>
        </w:rPr>
        <w:t xml:space="preserve"> &lt;&lt; אורח &gt;&gt;</w:t>
      </w:r>
      <w:r w:rsidRPr="0018143B">
        <w:rPr>
          <w:rtl/>
        </w:rPr>
        <w:t xml:space="preserve">   </w:t>
      </w:r>
      <w:bookmarkEnd w:id="1271"/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DA636A">
      <w:pPr>
        <w:rPr>
          <w:rtl/>
        </w:rPr>
      </w:pPr>
      <w:bookmarkStart w:id="1272" w:name="_ETM_Q1_3189314"/>
      <w:bookmarkEnd w:id="1272"/>
      <w:r w:rsidRPr="0018143B">
        <w:rPr>
          <w:rFonts w:hint="cs"/>
          <w:rtl/>
        </w:rPr>
        <w:t>י</w:t>
      </w:r>
      <w:bookmarkStart w:id="1273" w:name="_ETM_Q1_3189354"/>
      <w:bookmarkEnd w:id="1273"/>
      <w:r w:rsidRPr="0018143B">
        <w:rPr>
          <w:rFonts w:hint="cs"/>
          <w:rtl/>
        </w:rPr>
        <w:t>ש עמותו</w:t>
      </w:r>
      <w:r w:rsidR="00B1489B" w:rsidRPr="0018143B">
        <w:rPr>
          <w:rFonts w:hint="cs"/>
          <w:rtl/>
        </w:rPr>
        <w:t>ת</w:t>
      </w:r>
      <w:r w:rsidRPr="0018143B">
        <w:rPr>
          <w:rFonts w:hint="cs"/>
          <w:rtl/>
        </w:rPr>
        <w:t xml:space="preserve"> שיכולות להפנות</w:t>
      </w:r>
      <w:r w:rsidR="00B1489B" w:rsidRPr="0018143B">
        <w:rPr>
          <w:rFonts w:hint="cs"/>
          <w:rtl/>
        </w:rPr>
        <w:t>.</w:t>
      </w:r>
    </w:p>
    <w:p w:rsidR="00DA636A" w:rsidRPr="0018143B" w:rsidRDefault="00DA636A" w:rsidP="00DA636A">
      <w:pPr>
        <w:rPr>
          <w:rtl/>
        </w:rPr>
      </w:pPr>
      <w:bookmarkStart w:id="1274" w:name="_ETM_Q1_3193880"/>
      <w:bookmarkStart w:id="1275" w:name="_ETM_Q1_3193944"/>
      <w:bookmarkStart w:id="1276" w:name="_ETM_Q1_3195755"/>
      <w:bookmarkEnd w:id="1274"/>
      <w:bookmarkEnd w:id="1275"/>
      <w:bookmarkEnd w:id="1276"/>
    </w:p>
    <w:p w:rsidR="00B1489B" w:rsidRPr="0018143B" w:rsidRDefault="00B1489B" w:rsidP="00B1489B">
      <w:pPr>
        <w:pStyle w:val="af6"/>
        <w:keepNext/>
        <w:rPr>
          <w:rtl/>
        </w:rPr>
      </w:pPr>
      <w:bookmarkStart w:id="1277" w:name="ET_yor_6157_124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77"/>
    </w:p>
    <w:p w:rsidR="00B1489B" w:rsidRPr="0018143B" w:rsidRDefault="00B1489B" w:rsidP="00B1489B">
      <w:pPr>
        <w:pStyle w:val="KeepWithNext"/>
        <w:rPr>
          <w:rtl/>
        </w:rPr>
      </w:pPr>
    </w:p>
    <w:p w:rsidR="00B1489B" w:rsidRPr="0018143B" w:rsidRDefault="00B1489B" w:rsidP="00B1489B">
      <w:pPr>
        <w:rPr>
          <w:rtl/>
        </w:rPr>
      </w:pPr>
      <w:bookmarkStart w:id="1278" w:name="_ETM_Q1_3191699"/>
      <w:bookmarkEnd w:id="1278"/>
      <w:r w:rsidRPr="0018143B">
        <w:rPr>
          <w:rFonts w:hint="cs"/>
          <w:rtl/>
        </w:rPr>
        <w:t xml:space="preserve">או שזה מגיע דרך היחידה או שזה מגיע מגורם אחר. </w:t>
      </w:r>
      <w:bookmarkStart w:id="1279" w:name="_ETM_Q1_3196073"/>
      <w:bookmarkEnd w:id="1279"/>
      <w:r w:rsidRPr="0018143B">
        <w:rPr>
          <w:rFonts w:hint="cs"/>
          <w:rtl/>
        </w:rPr>
        <w:t xml:space="preserve">עכשיו תצטרכו לדווח לי שיש עמותה שהגישה? לא מעניין. עמותת </w:t>
      </w:r>
      <w:bookmarkStart w:id="1280" w:name="_ETM_Q1_3202748"/>
      <w:bookmarkEnd w:id="1280"/>
      <w:r w:rsidRPr="0018143B">
        <w:rPr>
          <w:rFonts w:hint="cs"/>
          <w:rtl/>
        </w:rPr>
        <w:t>בצלמו הפנית חמישה. בסדר, זה לא מעניין.</w:t>
      </w:r>
    </w:p>
    <w:p w:rsidR="00DA636A" w:rsidRPr="0018143B" w:rsidRDefault="00DA636A" w:rsidP="00DA636A">
      <w:pPr>
        <w:rPr>
          <w:rtl/>
        </w:rPr>
      </w:pPr>
      <w:bookmarkStart w:id="1281" w:name="_ETM_Q1_3200341"/>
      <w:bookmarkStart w:id="1282" w:name="_ETM_Q1_3200437"/>
      <w:bookmarkStart w:id="1283" w:name="_ETM_Q1_3206254"/>
      <w:bookmarkStart w:id="1284" w:name="_ETM_Q1_3206310"/>
      <w:bookmarkEnd w:id="1281"/>
      <w:bookmarkEnd w:id="1282"/>
      <w:bookmarkEnd w:id="1283"/>
      <w:bookmarkEnd w:id="1284"/>
    </w:p>
    <w:p w:rsidR="00DA636A" w:rsidRPr="0018143B" w:rsidRDefault="00DA636A" w:rsidP="00DA636A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DA636A" w:rsidRPr="0018143B" w:rsidRDefault="00DA636A" w:rsidP="00DA636A">
      <w:pPr>
        <w:pStyle w:val="KeepWithNext"/>
        <w:rPr>
          <w:rtl/>
        </w:rPr>
      </w:pPr>
    </w:p>
    <w:p w:rsidR="00B1489B" w:rsidRPr="0018143B" w:rsidRDefault="00DA636A" w:rsidP="00DA636A">
      <w:pPr>
        <w:rPr>
          <w:rtl/>
        </w:rPr>
      </w:pPr>
      <w:bookmarkStart w:id="1285" w:name="_ETM_Q1_3210701"/>
      <w:bookmarkEnd w:id="1285"/>
      <w:r w:rsidRPr="0018143B">
        <w:rPr>
          <w:rFonts w:hint="cs"/>
          <w:rtl/>
        </w:rPr>
        <w:t xml:space="preserve">אני מעלה להצבעה את ההסתייגויות </w:t>
      </w:r>
      <w:bookmarkStart w:id="1286" w:name="_ETM_Q1_3215627"/>
      <w:bookmarkEnd w:id="1286"/>
      <w:r w:rsidRPr="0018143B">
        <w:rPr>
          <w:rFonts w:hint="cs"/>
          <w:rtl/>
        </w:rPr>
        <w:t>כמכלול</w:t>
      </w:r>
      <w:r w:rsidR="00B1489B" w:rsidRPr="0018143B">
        <w:rPr>
          <w:rFonts w:hint="cs"/>
          <w:rtl/>
        </w:rPr>
        <w:t xml:space="preserve">, כל ההסתייגויות שהוגשו </w:t>
      </w:r>
      <w:bookmarkStart w:id="1287" w:name="_ETM_Q1_3213841"/>
      <w:bookmarkEnd w:id="1287"/>
      <w:r w:rsidR="00B1489B" w:rsidRPr="0018143B">
        <w:rPr>
          <w:rFonts w:hint="cs"/>
          <w:rtl/>
        </w:rPr>
        <w:t xml:space="preserve">לחוק. מי בעד ההסתייגויות, ירים את ידו. מי נגד? מי </w:t>
      </w:r>
      <w:bookmarkStart w:id="1288" w:name="_ETM_Q1_3217497"/>
      <w:bookmarkEnd w:id="1288"/>
      <w:r w:rsidR="00B1489B" w:rsidRPr="0018143B">
        <w:rPr>
          <w:rFonts w:hint="cs"/>
          <w:rtl/>
        </w:rPr>
        <w:t>נמנע?</w:t>
      </w:r>
    </w:p>
    <w:p w:rsidR="00B1489B" w:rsidRPr="0018143B" w:rsidRDefault="00B1489B" w:rsidP="00DA636A">
      <w:pPr>
        <w:rPr>
          <w:rtl/>
        </w:rPr>
      </w:pPr>
      <w:bookmarkStart w:id="1289" w:name="_ETM_Q1_3216203"/>
      <w:bookmarkStart w:id="1290" w:name="_ETM_Q1_3216277"/>
      <w:bookmarkEnd w:id="1289"/>
      <w:bookmarkEnd w:id="1290"/>
    </w:p>
    <w:p w:rsidR="00B1489B" w:rsidRPr="0018143B" w:rsidRDefault="00B1489B" w:rsidP="00B1489B">
      <w:pPr>
        <w:pStyle w:val="af1"/>
        <w:keepNext/>
        <w:rPr>
          <w:rtl/>
        </w:rPr>
      </w:pPr>
      <w:bookmarkStart w:id="1291" w:name="_ETM_Q1_3212961"/>
      <w:bookmarkStart w:id="1292" w:name="_ETM_Q1_3213023"/>
      <w:bookmarkEnd w:id="1291"/>
      <w:bookmarkEnd w:id="1292"/>
      <w:r w:rsidRPr="0018143B">
        <w:rPr>
          <w:rtl/>
        </w:rPr>
        <w:t>הצבעה</w:t>
      </w:r>
    </w:p>
    <w:p w:rsidR="00B1489B" w:rsidRPr="0018143B" w:rsidRDefault="00B1489B" w:rsidP="00B1489B">
      <w:pPr>
        <w:pStyle w:val="--"/>
        <w:keepNext/>
        <w:rPr>
          <w:rtl/>
        </w:rPr>
      </w:pPr>
    </w:p>
    <w:p w:rsidR="00B1489B" w:rsidRPr="0018143B" w:rsidRDefault="00B1489B" w:rsidP="00B1489B">
      <w:pPr>
        <w:pStyle w:val="af2"/>
        <w:rPr>
          <w:rtl/>
        </w:rPr>
      </w:pPr>
      <w:bookmarkStart w:id="1293" w:name="_ETM_Q1_3213374"/>
      <w:bookmarkEnd w:id="1293"/>
      <w:r w:rsidRPr="0018143B">
        <w:rPr>
          <w:rFonts w:hint="cs"/>
          <w:rtl/>
        </w:rPr>
        <w:t>לא אושרו.</w:t>
      </w:r>
      <w:bookmarkStart w:id="1294" w:name="_ETM_Q1_3217841"/>
      <w:bookmarkEnd w:id="1294"/>
    </w:p>
    <w:p w:rsidR="00B1489B" w:rsidRPr="0018143B" w:rsidRDefault="00B1489B" w:rsidP="00B1489B">
      <w:pPr>
        <w:rPr>
          <w:rtl/>
        </w:rPr>
      </w:pPr>
      <w:bookmarkStart w:id="1295" w:name="_ETM_Q1_3217932"/>
      <w:bookmarkEnd w:id="1295"/>
    </w:p>
    <w:p w:rsidR="00B1489B" w:rsidRPr="0018143B" w:rsidRDefault="00B1489B" w:rsidP="00B1489B">
      <w:pPr>
        <w:pStyle w:val="af6"/>
        <w:keepNext/>
        <w:rPr>
          <w:rtl/>
        </w:rPr>
      </w:pPr>
      <w:bookmarkStart w:id="1296" w:name="ET_yor_6157_125"/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  <w:bookmarkEnd w:id="1296"/>
    </w:p>
    <w:p w:rsidR="00B1489B" w:rsidRPr="0018143B" w:rsidRDefault="00B1489B" w:rsidP="00B1489B">
      <w:pPr>
        <w:pStyle w:val="KeepWithNext"/>
        <w:rPr>
          <w:rtl/>
        </w:rPr>
      </w:pPr>
    </w:p>
    <w:p w:rsidR="00DA636A" w:rsidRPr="0018143B" w:rsidRDefault="00B1489B" w:rsidP="00B1489B">
      <w:pPr>
        <w:rPr>
          <w:rtl/>
        </w:rPr>
      </w:pPr>
      <w:bookmarkStart w:id="1297" w:name="_ETM_Q1_3219265"/>
      <w:bookmarkEnd w:id="1297"/>
      <w:r w:rsidRPr="0018143B">
        <w:rPr>
          <w:rFonts w:hint="cs"/>
          <w:rtl/>
        </w:rPr>
        <w:t xml:space="preserve">ההסתייגויות לחוק נדחו. </w:t>
      </w:r>
      <w:bookmarkStart w:id="1298" w:name="_ETM_Q1_3223746"/>
      <w:bookmarkStart w:id="1299" w:name="_ETM_Q1_3223816"/>
      <w:bookmarkEnd w:id="1298"/>
      <w:bookmarkEnd w:id="1299"/>
      <w:r w:rsidR="00DA636A" w:rsidRPr="0018143B">
        <w:rPr>
          <w:rFonts w:hint="cs"/>
          <w:rtl/>
        </w:rPr>
        <w:t xml:space="preserve">אני מעלה להצבעה את </w:t>
      </w:r>
      <w:r w:rsidRPr="0018143B">
        <w:rPr>
          <w:rtl/>
        </w:rPr>
        <w:t>הצעת חוק הסיוע המשפטי (סיוע משפטי לאדם בהליך אזרחי לפי חוק איסור הפליה במוצרים, בשירותים ובכניסה למקומות בידור ולמקומות ציבוריים, התשס"א–2000) (הוראת שעה), התשפ"ג–2023</w:t>
      </w:r>
      <w:r w:rsidRPr="0018143B">
        <w:rPr>
          <w:rFonts w:hint="cs"/>
          <w:rtl/>
        </w:rPr>
        <w:t xml:space="preserve">, לקריאה השנייה והשלישית, בנוסח הוועדה, </w:t>
      </w:r>
      <w:bookmarkStart w:id="1300" w:name="_ETM_Q1_3239591"/>
      <w:bookmarkEnd w:id="1300"/>
      <w:r w:rsidRPr="0018143B">
        <w:rPr>
          <w:rFonts w:hint="cs"/>
          <w:rtl/>
        </w:rPr>
        <w:t xml:space="preserve">בשינויים שנקראו לפרוטוקול. מי בעד, ירים את ידו. </w:t>
      </w:r>
      <w:bookmarkStart w:id="1301" w:name="_ETM_Q1_3243921"/>
      <w:bookmarkEnd w:id="1301"/>
      <w:r w:rsidRPr="0018143B">
        <w:rPr>
          <w:rFonts w:hint="cs"/>
          <w:rtl/>
        </w:rPr>
        <w:t>מי נגד? מי נמנע?</w:t>
      </w:r>
    </w:p>
    <w:p w:rsidR="00DA636A" w:rsidRPr="0018143B" w:rsidRDefault="00DA636A" w:rsidP="00DA636A">
      <w:pPr>
        <w:pStyle w:val="af1"/>
        <w:keepNext/>
        <w:rPr>
          <w:rtl/>
        </w:rPr>
      </w:pPr>
      <w:bookmarkStart w:id="1302" w:name="_ETM_Q1_3228708"/>
      <w:bookmarkStart w:id="1303" w:name="_ETM_Q1_3228764"/>
      <w:bookmarkEnd w:id="1302"/>
      <w:bookmarkEnd w:id="1303"/>
    </w:p>
    <w:p w:rsidR="00DA636A" w:rsidRPr="0018143B" w:rsidRDefault="00DA636A" w:rsidP="00DA636A">
      <w:pPr>
        <w:pStyle w:val="af1"/>
        <w:keepNext/>
        <w:rPr>
          <w:rtl/>
        </w:rPr>
      </w:pPr>
      <w:bookmarkStart w:id="1304" w:name="_ETM_Q1_3237869"/>
      <w:bookmarkStart w:id="1305" w:name="_ETM_Q1_3237915"/>
      <w:bookmarkEnd w:id="1304"/>
      <w:bookmarkEnd w:id="1305"/>
      <w:r w:rsidRPr="0018143B">
        <w:rPr>
          <w:rtl/>
        </w:rPr>
        <w:t>הצבעה</w:t>
      </w:r>
    </w:p>
    <w:p w:rsidR="00DA636A" w:rsidRPr="0018143B" w:rsidRDefault="00DA636A" w:rsidP="00DA636A">
      <w:pPr>
        <w:pStyle w:val="--"/>
        <w:keepNext/>
        <w:rPr>
          <w:rtl/>
        </w:rPr>
      </w:pPr>
    </w:p>
    <w:p w:rsidR="00DA636A" w:rsidRPr="0018143B" w:rsidRDefault="00B1489B" w:rsidP="00DA636A">
      <w:pPr>
        <w:pStyle w:val="af2"/>
        <w:rPr>
          <w:rtl/>
        </w:rPr>
      </w:pPr>
      <w:bookmarkStart w:id="1306" w:name="_ETM_Q1_3234713"/>
      <w:bookmarkEnd w:id="1306"/>
      <w:r w:rsidRPr="0018143B">
        <w:rPr>
          <w:rFonts w:hint="cs"/>
          <w:rtl/>
        </w:rPr>
        <w:t>הצעת החוק אושרה.</w:t>
      </w:r>
    </w:p>
    <w:p w:rsidR="00B1489B" w:rsidRPr="0018143B" w:rsidRDefault="00B1489B" w:rsidP="00B1489B">
      <w:pPr>
        <w:rPr>
          <w:rtl/>
        </w:rPr>
      </w:pPr>
      <w:bookmarkStart w:id="1307" w:name="_ETM_Q1_3245226"/>
      <w:bookmarkStart w:id="1308" w:name="_ETM_Q1_3245300"/>
      <w:bookmarkEnd w:id="1307"/>
      <w:bookmarkEnd w:id="1308"/>
    </w:p>
    <w:p w:rsidR="00DA636A" w:rsidRPr="0018143B" w:rsidRDefault="00DA636A" w:rsidP="00DA636A">
      <w:pPr>
        <w:pStyle w:val="af6"/>
        <w:keepNext/>
        <w:rPr>
          <w:rtl/>
        </w:rPr>
      </w:pPr>
      <w:r w:rsidRPr="0018143B">
        <w:rPr>
          <w:rStyle w:val="TagStyle"/>
          <w:rtl/>
        </w:rPr>
        <w:t xml:space="preserve"> &lt;&lt; יור &gt;&gt; </w:t>
      </w:r>
      <w:r w:rsidRPr="0018143B">
        <w:rPr>
          <w:rtl/>
        </w:rPr>
        <w:t>היו"ר שמחה רוטמן:</w:t>
      </w:r>
      <w:r w:rsidRPr="0018143B">
        <w:rPr>
          <w:rStyle w:val="TagStyle"/>
          <w:rtl/>
        </w:rPr>
        <w:t xml:space="preserve"> &lt;&lt; יור &gt;&gt;</w:t>
      </w:r>
      <w:r w:rsidRPr="0018143B">
        <w:rPr>
          <w:rtl/>
        </w:rPr>
        <w:t xml:space="preserve">   </w:t>
      </w:r>
    </w:p>
    <w:p w:rsidR="00DA636A" w:rsidRPr="0018143B" w:rsidRDefault="00DA636A" w:rsidP="00DA636A">
      <w:pPr>
        <w:pStyle w:val="KeepWithNext"/>
        <w:rPr>
          <w:rtl/>
        </w:rPr>
      </w:pPr>
    </w:p>
    <w:p w:rsidR="00DA636A" w:rsidRPr="0018143B" w:rsidRDefault="00DA636A" w:rsidP="00B1489B">
      <w:pPr>
        <w:rPr>
          <w:rtl/>
        </w:rPr>
      </w:pPr>
      <w:bookmarkStart w:id="1309" w:name="_ETM_Q1_3244744"/>
      <w:bookmarkEnd w:id="1309"/>
      <w:r w:rsidRPr="0018143B">
        <w:rPr>
          <w:rFonts w:hint="cs"/>
          <w:rtl/>
        </w:rPr>
        <w:t xml:space="preserve">אני קובע כי </w:t>
      </w:r>
      <w:r w:rsidR="00B1489B" w:rsidRPr="0018143B">
        <w:rPr>
          <w:rtl/>
        </w:rPr>
        <w:t>הצעת חוק הסיוע המשפטי (סיוע משפטי לאדם בהליך אזרחי לפי חוק איסור הפליה במוצרים, בשירותים ובכניסה למקומות בידור ולמקומות ציבוריים, התשס"א–2000) (הוראת שעה), התשפ"ג–2023</w:t>
      </w:r>
      <w:r w:rsidR="00B1489B" w:rsidRPr="0018143B">
        <w:rPr>
          <w:rFonts w:hint="cs"/>
          <w:rtl/>
        </w:rPr>
        <w:t xml:space="preserve">, התקבלה כנוסח הוועדה לקריאה </w:t>
      </w:r>
      <w:bookmarkStart w:id="1310" w:name="_ETM_Q1_3257505"/>
      <w:bookmarkEnd w:id="1310"/>
      <w:r w:rsidR="00B1489B" w:rsidRPr="0018143B">
        <w:rPr>
          <w:rFonts w:hint="cs"/>
          <w:rtl/>
        </w:rPr>
        <w:t xml:space="preserve">השנייה והשלישית. </w:t>
      </w:r>
      <w:bookmarkStart w:id="1311" w:name="_ETM_Q1_3246405"/>
      <w:bookmarkStart w:id="1312" w:name="_ETM_Q1_3246466"/>
      <w:bookmarkStart w:id="1313" w:name="_ETM_Q1_3255077"/>
      <w:bookmarkEnd w:id="1311"/>
      <w:bookmarkEnd w:id="1312"/>
      <w:bookmarkEnd w:id="1313"/>
      <w:r w:rsidRPr="0018143B">
        <w:rPr>
          <w:rFonts w:hint="cs"/>
          <w:rtl/>
        </w:rPr>
        <w:t>תודה רבה לכולם</w:t>
      </w:r>
      <w:r w:rsidR="00B1489B" w:rsidRPr="0018143B">
        <w:rPr>
          <w:rFonts w:hint="cs"/>
          <w:rtl/>
        </w:rPr>
        <w:t xml:space="preserve">, תודה רבה לכל הנוכחים ולייעוץ </w:t>
      </w:r>
      <w:bookmarkStart w:id="1314" w:name="_ETM_Q1_3262400"/>
      <w:bookmarkEnd w:id="1314"/>
      <w:r w:rsidR="00B1489B" w:rsidRPr="0018143B">
        <w:rPr>
          <w:rFonts w:hint="cs"/>
          <w:rtl/>
        </w:rPr>
        <w:t>המשפטי.</w:t>
      </w:r>
      <w:r w:rsidRPr="0018143B">
        <w:rPr>
          <w:rFonts w:hint="cs"/>
          <w:rtl/>
        </w:rPr>
        <w:t xml:space="preserve"> ישיבה זו נעולה. </w:t>
      </w:r>
    </w:p>
    <w:p w:rsidR="00D84233" w:rsidRDefault="00D84233" w:rsidP="00D84233">
      <w:pPr>
        <w:rPr>
          <w:rtl/>
        </w:rPr>
      </w:pPr>
      <w:bookmarkStart w:id="1315" w:name="_ETM_Q1_3268213"/>
      <w:bookmarkStart w:id="1316" w:name="_ETM_Q1_3268271"/>
      <w:bookmarkEnd w:id="1315"/>
      <w:bookmarkEnd w:id="1316"/>
    </w:p>
    <w:p w:rsidR="008F25EA" w:rsidRPr="0018143B" w:rsidRDefault="008F25EA" w:rsidP="00D84233">
      <w:pPr>
        <w:rPr>
          <w:rtl/>
        </w:rPr>
      </w:pPr>
      <w:bookmarkStart w:id="1317" w:name="_GoBack"/>
      <w:bookmarkEnd w:id="1317"/>
    </w:p>
    <w:p w:rsidR="00BF5EE1" w:rsidRPr="00BF5EE1" w:rsidRDefault="00BF5EE1" w:rsidP="00862BB8">
      <w:pPr>
        <w:pStyle w:val="afc"/>
        <w:keepNext/>
      </w:pPr>
      <w:bookmarkStart w:id="1318" w:name="ET_meetingend_106"/>
      <w:r w:rsidRPr="0018143B">
        <w:rPr>
          <w:rStyle w:val="TagStyle"/>
          <w:rtl/>
        </w:rPr>
        <w:t xml:space="preserve"> &lt;&lt; סיום &gt;&gt; </w:t>
      </w:r>
      <w:r w:rsidRPr="0018143B">
        <w:rPr>
          <w:rtl/>
        </w:rPr>
        <w:t>הישיבה ננעלה בשעה 11:30.</w:t>
      </w:r>
      <w:r w:rsidRPr="0018143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8"/>
    </w:p>
    <w:sectPr w:rsidR="00BF5EE1" w:rsidRPr="00BF5EE1" w:rsidSect="006F06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6E8" w:rsidRDefault="006F06E8">
      <w:r>
        <w:separator/>
      </w:r>
    </w:p>
  </w:endnote>
  <w:endnote w:type="continuationSeparator" w:id="0">
    <w:p w:rsidR="006F06E8" w:rsidRDefault="006F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6E8" w:rsidRDefault="006F06E8">
      <w:r>
        <w:separator/>
      </w:r>
    </w:p>
  </w:footnote>
  <w:footnote w:type="continuationSeparator" w:id="0">
    <w:p w:rsidR="006F06E8" w:rsidRDefault="006F0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6E8" w:rsidRDefault="006F06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06E8" w:rsidRDefault="006F06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6E8" w:rsidRDefault="006F06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25EA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6F06E8" w:rsidRPr="00CC5815" w:rsidRDefault="006F06E8" w:rsidP="008E5E3F">
    <w:pPr>
      <w:pStyle w:val="a3"/>
      <w:ind w:firstLine="0"/>
    </w:pPr>
    <w:r>
      <w:rPr>
        <w:rtl/>
      </w:rPr>
      <w:t>ועדת החוקה, חוק ומשפט</w:t>
    </w:r>
  </w:p>
  <w:p w:rsidR="006F06E8" w:rsidRPr="00CC5815" w:rsidRDefault="006F06E8" w:rsidP="008E5E3F">
    <w:pPr>
      <w:pStyle w:val="a3"/>
      <w:ind w:firstLine="0"/>
      <w:rPr>
        <w:rtl/>
      </w:rPr>
    </w:pPr>
    <w:r>
      <w:rPr>
        <w:rtl/>
      </w:rPr>
      <w:t>17/09/2024</w:t>
    </w:r>
  </w:p>
  <w:p w:rsidR="006F06E8" w:rsidRPr="00CC5815" w:rsidRDefault="006F06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6E8" w:rsidRDefault="006F06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06E8" w:rsidRDefault="006F06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06E8" w:rsidRDefault="006F06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E7D"/>
    <w:rsid w:val="000350E6"/>
    <w:rsid w:val="00037279"/>
    <w:rsid w:val="00067F42"/>
    <w:rsid w:val="00077643"/>
    <w:rsid w:val="00092B80"/>
    <w:rsid w:val="000A17C6"/>
    <w:rsid w:val="000B060C"/>
    <w:rsid w:val="000B2EE6"/>
    <w:rsid w:val="000C47F5"/>
    <w:rsid w:val="000D2869"/>
    <w:rsid w:val="000E3314"/>
    <w:rsid w:val="000F2459"/>
    <w:rsid w:val="0013775B"/>
    <w:rsid w:val="00150436"/>
    <w:rsid w:val="00167294"/>
    <w:rsid w:val="001673D4"/>
    <w:rsid w:val="0017030B"/>
    <w:rsid w:val="00171E7F"/>
    <w:rsid w:val="001758C1"/>
    <w:rsid w:val="0017779F"/>
    <w:rsid w:val="0018143B"/>
    <w:rsid w:val="00196FE7"/>
    <w:rsid w:val="001A74E9"/>
    <w:rsid w:val="001A7A1B"/>
    <w:rsid w:val="001C44DA"/>
    <w:rsid w:val="001C4FDA"/>
    <w:rsid w:val="001D440C"/>
    <w:rsid w:val="001E23BB"/>
    <w:rsid w:val="001E2D4F"/>
    <w:rsid w:val="002016FF"/>
    <w:rsid w:val="00221D82"/>
    <w:rsid w:val="00227FEF"/>
    <w:rsid w:val="002506A6"/>
    <w:rsid w:val="00260BAB"/>
    <w:rsid w:val="00261554"/>
    <w:rsid w:val="00275C03"/>
    <w:rsid w:val="00280C31"/>
    <w:rsid w:val="00280D58"/>
    <w:rsid w:val="0029315B"/>
    <w:rsid w:val="002C0B71"/>
    <w:rsid w:val="002D4BDB"/>
    <w:rsid w:val="002E5E31"/>
    <w:rsid w:val="002F5279"/>
    <w:rsid w:val="00303B4C"/>
    <w:rsid w:val="00321E62"/>
    <w:rsid w:val="00327BF8"/>
    <w:rsid w:val="00340AFA"/>
    <w:rsid w:val="003658CB"/>
    <w:rsid w:val="00366CFB"/>
    <w:rsid w:val="0036794C"/>
    <w:rsid w:val="00373508"/>
    <w:rsid w:val="00392219"/>
    <w:rsid w:val="0039502B"/>
    <w:rsid w:val="00396023"/>
    <w:rsid w:val="003C279D"/>
    <w:rsid w:val="003F0A5F"/>
    <w:rsid w:val="0041453B"/>
    <w:rsid w:val="00420E41"/>
    <w:rsid w:val="00424C94"/>
    <w:rsid w:val="00447608"/>
    <w:rsid w:val="00451746"/>
    <w:rsid w:val="00470EAC"/>
    <w:rsid w:val="0047338A"/>
    <w:rsid w:val="00474613"/>
    <w:rsid w:val="0049458B"/>
    <w:rsid w:val="00495FD8"/>
    <w:rsid w:val="004B0A65"/>
    <w:rsid w:val="004B1BE9"/>
    <w:rsid w:val="004F049A"/>
    <w:rsid w:val="00500C0C"/>
    <w:rsid w:val="00533FF6"/>
    <w:rsid w:val="00546678"/>
    <w:rsid w:val="005506B9"/>
    <w:rsid w:val="005817EC"/>
    <w:rsid w:val="00590B77"/>
    <w:rsid w:val="005A342D"/>
    <w:rsid w:val="005B26B4"/>
    <w:rsid w:val="005C363E"/>
    <w:rsid w:val="005D61F3"/>
    <w:rsid w:val="005E12ED"/>
    <w:rsid w:val="005E1C6B"/>
    <w:rsid w:val="005F76B0"/>
    <w:rsid w:val="00634F61"/>
    <w:rsid w:val="00635D05"/>
    <w:rsid w:val="006733E1"/>
    <w:rsid w:val="00695A47"/>
    <w:rsid w:val="006A0CB7"/>
    <w:rsid w:val="006E7A14"/>
    <w:rsid w:val="006F0259"/>
    <w:rsid w:val="006F06E8"/>
    <w:rsid w:val="00700433"/>
    <w:rsid w:val="00702755"/>
    <w:rsid w:val="0070472C"/>
    <w:rsid w:val="007509A6"/>
    <w:rsid w:val="0077214A"/>
    <w:rsid w:val="007872B4"/>
    <w:rsid w:val="00791CBE"/>
    <w:rsid w:val="007C693F"/>
    <w:rsid w:val="007C6ADD"/>
    <w:rsid w:val="00802535"/>
    <w:rsid w:val="0082136D"/>
    <w:rsid w:val="008320F6"/>
    <w:rsid w:val="00840E49"/>
    <w:rsid w:val="00841223"/>
    <w:rsid w:val="00846BE9"/>
    <w:rsid w:val="00846DC0"/>
    <w:rsid w:val="00853207"/>
    <w:rsid w:val="00862BB8"/>
    <w:rsid w:val="008713A4"/>
    <w:rsid w:val="00871867"/>
    <w:rsid w:val="00875F10"/>
    <w:rsid w:val="008C6035"/>
    <w:rsid w:val="008C6742"/>
    <w:rsid w:val="008C7015"/>
    <w:rsid w:val="008D1DFB"/>
    <w:rsid w:val="008E03B4"/>
    <w:rsid w:val="008E4F9B"/>
    <w:rsid w:val="008E5E3F"/>
    <w:rsid w:val="008F25EA"/>
    <w:rsid w:val="008F4201"/>
    <w:rsid w:val="0090279B"/>
    <w:rsid w:val="00914904"/>
    <w:rsid w:val="009258CE"/>
    <w:rsid w:val="00934F25"/>
    <w:rsid w:val="009515F0"/>
    <w:rsid w:val="00953324"/>
    <w:rsid w:val="009830CB"/>
    <w:rsid w:val="009D478A"/>
    <w:rsid w:val="009E6E93"/>
    <w:rsid w:val="009F1518"/>
    <w:rsid w:val="009F5773"/>
    <w:rsid w:val="00A01874"/>
    <w:rsid w:val="00A15971"/>
    <w:rsid w:val="00A22C90"/>
    <w:rsid w:val="00A40B2C"/>
    <w:rsid w:val="00A42723"/>
    <w:rsid w:val="00A62D40"/>
    <w:rsid w:val="00A64A6D"/>
    <w:rsid w:val="00A66020"/>
    <w:rsid w:val="00A769CD"/>
    <w:rsid w:val="00A964A5"/>
    <w:rsid w:val="00AA3811"/>
    <w:rsid w:val="00AB02EE"/>
    <w:rsid w:val="00AB3F3A"/>
    <w:rsid w:val="00AD4EC9"/>
    <w:rsid w:val="00AD6FFC"/>
    <w:rsid w:val="00AE006F"/>
    <w:rsid w:val="00AF31E6"/>
    <w:rsid w:val="00AF4150"/>
    <w:rsid w:val="00B0509A"/>
    <w:rsid w:val="00B120B2"/>
    <w:rsid w:val="00B1489B"/>
    <w:rsid w:val="00B50340"/>
    <w:rsid w:val="00B65508"/>
    <w:rsid w:val="00B80345"/>
    <w:rsid w:val="00B8517A"/>
    <w:rsid w:val="00B9141B"/>
    <w:rsid w:val="00BA6446"/>
    <w:rsid w:val="00BC7718"/>
    <w:rsid w:val="00BD14B4"/>
    <w:rsid w:val="00BD47B7"/>
    <w:rsid w:val="00BF5EE1"/>
    <w:rsid w:val="00C135D5"/>
    <w:rsid w:val="00C22DCB"/>
    <w:rsid w:val="00C3598A"/>
    <w:rsid w:val="00C360BC"/>
    <w:rsid w:val="00C44800"/>
    <w:rsid w:val="00C52EC2"/>
    <w:rsid w:val="00C55BAA"/>
    <w:rsid w:val="00C61DC1"/>
    <w:rsid w:val="00C64AFF"/>
    <w:rsid w:val="00C661EE"/>
    <w:rsid w:val="00C72438"/>
    <w:rsid w:val="00C7288B"/>
    <w:rsid w:val="00C763E4"/>
    <w:rsid w:val="00C8624A"/>
    <w:rsid w:val="00C86D12"/>
    <w:rsid w:val="00C96BA4"/>
    <w:rsid w:val="00CA5363"/>
    <w:rsid w:val="00CB10E1"/>
    <w:rsid w:val="00CB6D60"/>
    <w:rsid w:val="00CC5815"/>
    <w:rsid w:val="00CE24B8"/>
    <w:rsid w:val="00CE5849"/>
    <w:rsid w:val="00D13FCF"/>
    <w:rsid w:val="00D278F7"/>
    <w:rsid w:val="00D31F5C"/>
    <w:rsid w:val="00D37550"/>
    <w:rsid w:val="00D40A29"/>
    <w:rsid w:val="00D45D27"/>
    <w:rsid w:val="00D70B74"/>
    <w:rsid w:val="00D70C25"/>
    <w:rsid w:val="00D72F0F"/>
    <w:rsid w:val="00D84233"/>
    <w:rsid w:val="00D86E57"/>
    <w:rsid w:val="00D96B24"/>
    <w:rsid w:val="00DA636A"/>
    <w:rsid w:val="00DB477E"/>
    <w:rsid w:val="00DD0B3B"/>
    <w:rsid w:val="00DE5B80"/>
    <w:rsid w:val="00E33AE3"/>
    <w:rsid w:val="00E41FD3"/>
    <w:rsid w:val="00E61903"/>
    <w:rsid w:val="00E63940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65C"/>
    <w:rsid w:val="00F3623F"/>
    <w:rsid w:val="00F41C33"/>
    <w:rsid w:val="00F423F1"/>
    <w:rsid w:val="00F4792E"/>
    <w:rsid w:val="00F53584"/>
    <w:rsid w:val="00F549E5"/>
    <w:rsid w:val="00F63F05"/>
    <w:rsid w:val="00F72368"/>
    <w:rsid w:val="00F74BDB"/>
    <w:rsid w:val="00F821F6"/>
    <w:rsid w:val="00F84D49"/>
    <w:rsid w:val="00F9516D"/>
    <w:rsid w:val="00FB0768"/>
    <w:rsid w:val="00FB6F1C"/>
    <w:rsid w:val="00FC5E4C"/>
    <w:rsid w:val="00FE3474"/>
    <w:rsid w:val="00FE6FB7"/>
    <w:rsid w:val="00FE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3F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3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FB6F1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FB6F1C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FB6F1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FB6F1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FB6F1C"/>
    <w:pPr>
      <w:jc w:val="both"/>
    </w:pPr>
  </w:style>
  <w:style w:type="paragraph" w:customStyle="1" w:styleId="TableSideHeading">
    <w:name w:val="Table SideHeading"/>
    <w:basedOn w:val="TableText"/>
    <w:rsid w:val="00FB6F1C"/>
    <w:pPr>
      <w:outlineLvl w:val="2"/>
    </w:pPr>
  </w:style>
  <w:style w:type="character" w:styleId="aff0">
    <w:name w:val="footnote reference"/>
    <w:aliases w:val="Footnote Reference"/>
    <w:basedOn w:val="a0"/>
    <w:semiHidden/>
    <w:unhideWhenUsed/>
    <w:rsid w:val="00FB6F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D9F69-23AF-474E-8395-724FB999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16</Pages>
  <Words>5165</Words>
  <Characters>29445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2024-10-07T05:42:00Z</dcterms:modified>
</cp:coreProperties>
</file>