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53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6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53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53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49</w:t>
      </w:r>
    </w:p>
    <w:p w:rsidR="00E64116" w:rsidRPr="008713A4" w:rsidRDefault="003453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3453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53F5" w:rsidP="00D906F3">
      <w:pPr>
        <w:spacing w:before="60"/>
        <w:ind w:firstLine="0"/>
        <w:rPr>
          <w:rtl/>
        </w:rPr>
      </w:pPr>
      <w:r w:rsidRPr="003453F5">
        <w:rPr>
          <w:rtl/>
        </w:rPr>
        <w:t>הצעת חוק אימוץ ילדים (תיקון מס' 13 - הוראת שעה) (הוראת מיוחדות בנוגע לגילוי פרטי אימוץ של עולי תימן, המזרח והבלקן), התשע"ח-2018</w:t>
      </w:r>
      <w:r w:rsidR="00D906F3">
        <w:rPr>
          <w:rFonts w:hint="cs"/>
          <w:rtl/>
        </w:rPr>
        <w:t xml:space="preserve">, </w:t>
      </w:r>
      <w:r w:rsidRPr="00D906F3">
        <w:rPr>
          <w:rFonts w:hint="cs"/>
          <w:rtl/>
        </w:rPr>
        <w:t xml:space="preserve">של חה"כ נורית קורן, חה"כ אמיר אוחנה, חה"כ רוברט אילטוב, חה"כ עודד פורר, חה"כ יעקב מרגי, חה"כ איציק שמולי, חה"כ מירב בן ארי, חה"כ אורי מקלב, חה"כ איתן כבל, חה"כ יחיאל </w:t>
      </w:r>
      <w:proofErr w:type="spellStart"/>
      <w:r w:rsidRPr="00D906F3">
        <w:rPr>
          <w:rFonts w:hint="cs"/>
          <w:rtl/>
        </w:rPr>
        <w:t>חיליק</w:t>
      </w:r>
      <w:proofErr w:type="spellEnd"/>
      <w:r w:rsidRPr="00D906F3">
        <w:rPr>
          <w:rFonts w:hint="cs"/>
          <w:rtl/>
        </w:rPr>
        <w:t xml:space="preserve"> בר, חה"כ יואל חסון, חה"כ מיקי לוי, חה"כ יעל כהן-פארן, ח</w:t>
      </w:r>
      <w:r w:rsidR="00172B7F" w:rsidRPr="00D906F3">
        <w:rPr>
          <w:rFonts w:hint="cs"/>
          <w:rtl/>
        </w:rPr>
        <w:t>ה</w:t>
      </w:r>
      <w:r w:rsidRPr="00D906F3">
        <w:rPr>
          <w:rFonts w:hint="cs"/>
          <w:rtl/>
        </w:rPr>
        <w:t xml:space="preserve">"כ איילת נחמיאס ורבין, חה"כ מיכל רוזין, חה"כ אילן גילאון, חה"כ </w:t>
      </w:r>
      <w:r w:rsidR="00172B7F" w:rsidRPr="00D906F3">
        <w:rPr>
          <w:rFonts w:hint="cs"/>
          <w:rtl/>
        </w:rPr>
        <w:t xml:space="preserve">מאיר כהן, חה"כ יעל גרמן, חה"כ אבי </w:t>
      </w:r>
      <w:proofErr w:type="spellStart"/>
      <w:r w:rsidR="00172B7F" w:rsidRPr="00D906F3">
        <w:rPr>
          <w:rFonts w:hint="cs"/>
          <w:rtl/>
        </w:rPr>
        <w:t>דיכטר</w:t>
      </w:r>
      <w:proofErr w:type="spellEnd"/>
      <w:r w:rsidR="00172B7F" w:rsidRPr="00D906F3">
        <w:rPr>
          <w:rFonts w:hint="cs"/>
          <w:rtl/>
        </w:rPr>
        <w:t xml:space="preserve">, חה"כ יפעת שאשא ביטון, חה"כ רחל עזריה, </w:t>
      </w:r>
      <w:r w:rsidRPr="00D906F3">
        <w:rPr>
          <w:rFonts w:hint="cs"/>
          <w:rtl/>
        </w:rPr>
        <w:t>חה</w:t>
      </w:r>
      <w:r w:rsidR="00172B7F" w:rsidRPr="00D906F3">
        <w:rPr>
          <w:rFonts w:hint="cs"/>
          <w:rtl/>
        </w:rPr>
        <w:t>"כ אברהם נגוסה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453F5" w:rsidRPr="008713A4" w:rsidRDefault="003453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5F03" w:rsidRDefault="003453F5" w:rsidP="00EC1FB3">
      <w:pPr>
        <w:ind w:firstLine="0"/>
        <w:rPr>
          <w:rtl/>
        </w:rPr>
      </w:pPr>
      <w:r w:rsidRPr="00C85F03">
        <w:rPr>
          <w:rtl/>
        </w:rPr>
        <w:t>נורית קורן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06F3" w:rsidRPr="000C47F5" w:rsidRDefault="00D906F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610"/>
      </w:tblGrid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הירשפלד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למען הילד, משרד העבודה, הרווחה והשירותים החברתיים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שבתאי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משרד העבודה, הרווחה והשירותים החברתיים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אברמוביץ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חסויים, משרד העבודה, הרווחה והשירותים החברתיים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אמסלם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הגנזך, רשות האוכלוסין וההגירה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ברכה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שטרום כהן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הפורום, פורום הפסיכולוגים והעובדים הסוציאל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ים בבריאות הנפש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מדמון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קורח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פיש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סוציולוגית, פורום משפחות החטופים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מרון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אחות, פורום משפחות החטופים</w:t>
            </w:r>
          </w:p>
        </w:tc>
      </w:tr>
      <w:tr w:rsidR="0093057B" w:rsidTr="0093057B"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סאמט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057B" w:rsidRDefault="009305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3F4F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53F5" w:rsidP="00D40A29">
      <w:pPr>
        <w:ind w:firstLine="0"/>
        <w:rPr>
          <w:u w:val="single"/>
        </w:rPr>
      </w:pPr>
      <w:r>
        <w:rPr>
          <w:rtl/>
        </w:rPr>
        <w:t>מירב שמעון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2B7F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72B7F" w:rsidRDefault="00172B7F" w:rsidP="008320F6">
      <w:pPr>
        <w:ind w:firstLine="0"/>
        <w:rPr>
          <w:rtl/>
        </w:rPr>
      </w:pPr>
    </w:p>
    <w:p w:rsidR="00172B7F" w:rsidRDefault="00172B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2B7F" w:rsidRDefault="00172B7F" w:rsidP="00172B7F">
      <w:pPr>
        <w:pStyle w:val="a6"/>
        <w:keepNext/>
        <w:rPr>
          <w:rtl/>
        </w:rPr>
      </w:pPr>
      <w:r>
        <w:rPr>
          <w:rtl/>
        </w:rPr>
        <w:lastRenderedPageBreak/>
        <w:t>הצעת חוק אימוץ ילדים (תיקון מס' 13 - הוראת שעה) (הוראת מיוחדות בנוגע לגילוי פרטי אימוץ של עולי תימן, המזרח והבלקן), התשע"ח-2018</w:t>
      </w:r>
    </w:p>
    <w:p w:rsidR="00172B7F" w:rsidRDefault="00172B7F" w:rsidP="00172B7F">
      <w:pPr>
        <w:pStyle w:val="KeepWithNext"/>
        <w:rPr>
          <w:rtl/>
        </w:rPr>
      </w:pPr>
    </w:p>
    <w:p w:rsidR="00D906F3" w:rsidRPr="00D906F3" w:rsidRDefault="00D906F3" w:rsidP="00D906F3">
      <w:pPr>
        <w:rPr>
          <w:rtl/>
        </w:rPr>
      </w:pPr>
    </w:p>
    <w:p w:rsidR="00172B7F" w:rsidRDefault="00C85F03" w:rsidP="00C85F03">
      <w:pPr>
        <w:pStyle w:val="af6"/>
        <w:keepNext/>
        <w:rPr>
          <w:rtl/>
        </w:rPr>
      </w:pPr>
      <w:r>
        <w:rPr>
          <w:rtl/>
        </w:rPr>
        <w:t>היו"ר נורית קורן:</w:t>
      </w:r>
    </w:p>
    <w:p w:rsidR="00C85F03" w:rsidRPr="00C85F03" w:rsidRDefault="00C85F03" w:rsidP="00C85F03">
      <w:pPr>
        <w:rPr>
          <w:rtl/>
        </w:rPr>
      </w:pPr>
      <w:bookmarkStart w:id="0" w:name="_GoBack"/>
      <w:bookmarkEnd w:id="0"/>
    </w:p>
    <w:p w:rsidR="00172B7F" w:rsidRDefault="00B73F4F" w:rsidP="00172B7F">
      <w:pPr>
        <w:rPr>
          <w:rtl/>
        </w:rPr>
      </w:pPr>
      <w:r>
        <w:rPr>
          <w:rFonts w:hint="cs"/>
          <w:rtl/>
        </w:rPr>
        <w:t xml:space="preserve">בוקר טוב לכולם. היום יום שלישי, י"ג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</w:t>
      </w:r>
      <w:bookmarkStart w:id="1" w:name="_ETM_Q1_20768"/>
      <w:bookmarkEnd w:id="1"/>
      <w:r>
        <w:rPr>
          <w:rFonts w:hint="cs"/>
          <w:rtl/>
        </w:rPr>
        <w:t xml:space="preserve">26 ביוני 2018 ואנחנו דנים על הצעת חוק אימוץ ילדים, </w:t>
      </w:r>
      <w:bookmarkStart w:id="2" w:name="_ETM_Q1_26200"/>
      <w:bookmarkEnd w:id="2"/>
      <w:r>
        <w:rPr>
          <w:rFonts w:hint="cs"/>
          <w:rtl/>
        </w:rPr>
        <w:t xml:space="preserve">תיקון, מתן זכות עיון בתיקי אימוץ של עולי תימן, </w:t>
      </w:r>
      <w:bookmarkStart w:id="3" w:name="_ETM_Q1_31963"/>
      <w:bookmarkEnd w:id="3"/>
      <w:r>
        <w:rPr>
          <w:rFonts w:hint="cs"/>
          <w:rtl/>
        </w:rPr>
        <w:t>מזרח ובלקן, בין השנים 1935 עד 1965 התשע"ז-201</w:t>
      </w:r>
      <w:bookmarkStart w:id="4" w:name="_ETM_Q1_38909"/>
      <w:bookmarkEnd w:id="4"/>
      <w:r>
        <w:rPr>
          <w:rFonts w:hint="cs"/>
          <w:rtl/>
        </w:rPr>
        <w:t xml:space="preserve">6, אנחנו בהכנה לקריאה שנייה ושלישית. </w:t>
      </w:r>
    </w:p>
    <w:p w:rsidR="00B73F4F" w:rsidRDefault="00B73F4F" w:rsidP="00172B7F">
      <w:pPr>
        <w:rPr>
          <w:rtl/>
        </w:rPr>
      </w:pPr>
    </w:p>
    <w:p w:rsidR="00B73F4F" w:rsidRDefault="00B73F4F" w:rsidP="00D57CD9">
      <w:pPr>
        <w:rPr>
          <w:rtl/>
        </w:rPr>
      </w:pPr>
      <w:bookmarkStart w:id="5" w:name="_ETM_Q1_42160"/>
      <w:bookmarkEnd w:id="5"/>
      <w:r>
        <w:rPr>
          <w:rFonts w:hint="cs"/>
          <w:rtl/>
        </w:rPr>
        <w:t xml:space="preserve">לפני שאני מתחילה את </w:t>
      </w:r>
      <w:bookmarkStart w:id="6" w:name="_ETM_Q1_46385"/>
      <w:bookmarkEnd w:id="6"/>
      <w:r>
        <w:rPr>
          <w:rFonts w:hint="cs"/>
          <w:rtl/>
        </w:rPr>
        <w:t xml:space="preserve">הדיון בהצעה ונקריא את הצעת החוק אני רוצה לציין שהיום </w:t>
      </w:r>
      <w:bookmarkStart w:id="7" w:name="_ETM_Q1_52829"/>
      <w:bookmarkEnd w:id="7"/>
      <w:r>
        <w:rPr>
          <w:rFonts w:hint="cs"/>
          <w:rtl/>
        </w:rPr>
        <w:t>זה יום פטירתו של הרב עוזי משולם ז"ל</w:t>
      </w:r>
      <w:bookmarkStart w:id="8" w:name="_ETM_Q1_57055"/>
      <w:bookmarkEnd w:id="8"/>
      <w:r>
        <w:rPr>
          <w:rFonts w:hint="cs"/>
          <w:rtl/>
        </w:rPr>
        <w:t xml:space="preserve">, זכר </w:t>
      </w:r>
      <w:bookmarkStart w:id="9" w:name="_ETM_Q1_67051"/>
      <w:bookmarkEnd w:id="9"/>
      <w:r>
        <w:rPr>
          <w:rFonts w:hint="cs"/>
          <w:rtl/>
        </w:rPr>
        <w:t xml:space="preserve">צדיק לברכה. יום קצת קשה, יום לא פשוט. אנחנו </w:t>
      </w:r>
      <w:bookmarkStart w:id="10" w:name="_ETM_Q1_63829"/>
      <w:bookmarkEnd w:id="10"/>
      <w:r>
        <w:rPr>
          <w:rFonts w:hint="cs"/>
          <w:rtl/>
        </w:rPr>
        <w:t xml:space="preserve">יודעים שלזכותו וזכותו עומדת לו גם בשמים, שהוא זה שהתחיל את כל המאבק להקמת ועדת חקירה אחרי שהיו שתי </w:t>
      </w:r>
      <w:bookmarkStart w:id="11" w:name="_ETM_Q1_75464"/>
      <w:bookmarkEnd w:id="11"/>
      <w:r>
        <w:rPr>
          <w:rFonts w:hint="cs"/>
          <w:rtl/>
        </w:rPr>
        <w:t>ועדות בדיקה</w:t>
      </w:r>
      <w:r w:rsidR="00D57CD9">
        <w:rPr>
          <w:rFonts w:hint="cs"/>
          <w:rtl/>
        </w:rPr>
        <w:t>.</w:t>
      </w:r>
      <w:r>
        <w:rPr>
          <w:rFonts w:hint="cs"/>
          <w:rtl/>
        </w:rPr>
        <w:t xml:space="preserve"> ועדת החקירה הממלכתית, ועדת כהן-קדמי, לא </w:t>
      </w:r>
      <w:bookmarkStart w:id="12" w:name="_ETM_Q1_80278"/>
      <w:bookmarkEnd w:id="12"/>
      <w:r>
        <w:rPr>
          <w:rFonts w:hint="cs"/>
          <w:rtl/>
        </w:rPr>
        <w:t xml:space="preserve">עשתה את עבודתה נאמנה, היא לא דנה בכל הפרמטרים שעלו </w:t>
      </w:r>
      <w:bookmarkStart w:id="13" w:name="_ETM_Q1_87923"/>
      <w:bookmarkEnd w:id="13"/>
      <w:r>
        <w:rPr>
          <w:rFonts w:hint="cs"/>
          <w:rtl/>
        </w:rPr>
        <w:t xml:space="preserve">בפניה, כמו מבצע כתונת פסים, שבו העלו ילדים על אונייה </w:t>
      </w:r>
      <w:bookmarkStart w:id="14" w:name="_ETM_Q1_94367"/>
      <w:bookmarkEnd w:id="14"/>
      <w:r>
        <w:rPr>
          <w:rFonts w:hint="cs"/>
          <w:rtl/>
        </w:rPr>
        <w:t xml:space="preserve">והעבירו אותם לארצות הברית, מחקרים רפואיים שנעשו בילדים חיים, ניתוחי </w:t>
      </w:r>
      <w:bookmarkStart w:id="15" w:name="_ETM_Q1_102554"/>
      <w:bookmarkEnd w:id="15"/>
      <w:r>
        <w:rPr>
          <w:rFonts w:hint="cs"/>
          <w:rtl/>
        </w:rPr>
        <w:t xml:space="preserve">גופות. כל הדברים האלה נמצאים בתוך תיקי החקירה וחומר </w:t>
      </w:r>
      <w:bookmarkStart w:id="16" w:name="_ETM_Q1_109880"/>
      <w:bookmarkEnd w:id="16"/>
      <w:r w:rsidR="00D57CD9">
        <w:rPr>
          <w:rFonts w:hint="cs"/>
          <w:rtl/>
        </w:rPr>
        <w:t>החקירה של ועדת כהן-קדמי ו</w:t>
      </w:r>
      <w:r>
        <w:rPr>
          <w:rFonts w:hint="cs"/>
          <w:rtl/>
        </w:rPr>
        <w:t xml:space="preserve">הם לא בדקו את הדברים כמו </w:t>
      </w:r>
      <w:bookmarkStart w:id="17" w:name="_ETM_Q1_111490"/>
      <w:bookmarkEnd w:id="17"/>
      <w:r>
        <w:rPr>
          <w:rFonts w:hint="cs"/>
          <w:rtl/>
        </w:rPr>
        <w:t>שצריך. כמ</w:t>
      </w:r>
      <w:bookmarkStart w:id="18" w:name="_ETM_Q1_112366"/>
      <w:bookmarkEnd w:id="18"/>
      <w:r>
        <w:rPr>
          <w:rFonts w:hint="cs"/>
          <w:rtl/>
        </w:rPr>
        <w:t xml:space="preserve">ו כן גם </w:t>
      </w:r>
      <w:proofErr w:type="spellStart"/>
      <w:r>
        <w:rPr>
          <w:rFonts w:hint="cs"/>
          <w:rtl/>
        </w:rPr>
        <w:t>לויטן</w:t>
      </w:r>
      <w:proofErr w:type="spellEnd"/>
      <w:r>
        <w:rPr>
          <w:rFonts w:hint="cs"/>
          <w:rtl/>
        </w:rPr>
        <w:t xml:space="preserve"> דיבר על </w:t>
      </w:r>
      <w:bookmarkStart w:id="19" w:name="_ETM_Q1_117112"/>
      <w:bookmarkEnd w:id="19"/>
      <w:r>
        <w:rPr>
          <w:rFonts w:hint="cs"/>
          <w:rtl/>
        </w:rPr>
        <w:t xml:space="preserve">זה שהמוסד היה מעורב, וגם זה לא נבדק. </w:t>
      </w:r>
      <w:bookmarkStart w:id="20" w:name="_ETM_Q1_126287"/>
      <w:bookmarkEnd w:id="20"/>
    </w:p>
    <w:p w:rsidR="00B73F4F" w:rsidRDefault="00B73F4F" w:rsidP="00B73F4F">
      <w:pPr>
        <w:rPr>
          <w:rtl/>
        </w:rPr>
      </w:pPr>
    </w:p>
    <w:p w:rsidR="00B73F4F" w:rsidRDefault="00B73F4F" w:rsidP="00B73F4F">
      <w:pPr>
        <w:rPr>
          <w:rtl/>
        </w:rPr>
      </w:pPr>
      <w:bookmarkStart w:id="21" w:name="_ETM_Q1_127673"/>
      <w:bookmarkEnd w:id="21"/>
      <w:r>
        <w:rPr>
          <w:rFonts w:hint="cs"/>
          <w:rtl/>
        </w:rPr>
        <w:t xml:space="preserve">אלה דברים חשובים ואני חושבת שכאן המקום להגיד שבאמת אנחנו </w:t>
      </w:r>
      <w:bookmarkStart w:id="22" w:name="_ETM_Q1_131695"/>
      <w:bookmarkEnd w:id="22"/>
      <w:r>
        <w:rPr>
          <w:rFonts w:hint="cs"/>
          <w:rtl/>
        </w:rPr>
        <w:t xml:space="preserve">מבקשים סליחה ממנו שבהתחלה הרבה אנשים אמרו שזה לא נכון, </w:t>
      </w:r>
      <w:bookmarkStart w:id="23" w:name="_ETM_Q1_140105"/>
      <w:bookmarkEnd w:id="23"/>
      <w:r>
        <w:rPr>
          <w:rFonts w:hint="cs"/>
          <w:rtl/>
        </w:rPr>
        <w:t xml:space="preserve">אנחנו הוזים, הפרשה לא התקיימה, לא היה ולא נברא, אבל </w:t>
      </w:r>
      <w:bookmarkStart w:id="24" w:name="_ETM_Q1_146222"/>
      <w:bookmarkEnd w:id="24"/>
      <w:r>
        <w:rPr>
          <w:rFonts w:hint="cs"/>
          <w:rtl/>
        </w:rPr>
        <w:t xml:space="preserve">ברוך ה', חלפה תקופה, </w:t>
      </w:r>
      <w:r w:rsidR="00D57CD9">
        <w:rPr>
          <w:rFonts w:hint="cs"/>
          <w:rtl/>
        </w:rPr>
        <w:t>ה</w:t>
      </w:r>
      <w:r>
        <w:rPr>
          <w:rFonts w:hint="cs"/>
          <w:rtl/>
        </w:rPr>
        <w:t xml:space="preserve">תקופה שונה, והנה אנחנו יושבים פה </w:t>
      </w:r>
      <w:bookmarkStart w:id="25" w:name="_ETM_Q1_152334"/>
      <w:bookmarkEnd w:id="25"/>
      <w:r>
        <w:rPr>
          <w:rFonts w:hint="cs"/>
          <w:rtl/>
        </w:rPr>
        <w:t xml:space="preserve">בכנסת ישראל ומזכירים אותו, את הרב עוזי משולם, ומנהלים </w:t>
      </w:r>
      <w:bookmarkStart w:id="26" w:name="_ETM_Q1_157443"/>
      <w:bookmarkEnd w:id="26"/>
      <w:r>
        <w:rPr>
          <w:rFonts w:hint="cs"/>
          <w:rtl/>
        </w:rPr>
        <w:t xml:space="preserve">פה דיון איך לתת פתרונות לפרשה, איך להגיע לפתרונות, איך </w:t>
      </w:r>
      <w:bookmarkStart w:id="27" w:name="_ETM_Q1_164319"/>
      <w:bookmarkEnd w:id="27"/>
      <w:r w:rsidR="00D57CD9">
        <w:rPr>
          <w:rFonts w:hint="cs"/>
          <w:rtl/>
        </w:rPr>
        <w:t>לתת תשובות למשפחות</w:t>
      </w:r>
      <w:r>
        <w:rPr>
          <w:rFonts w:hint="cs"/>
          <w:rtl/>
        </w:rPr>
        <w:t xml:space="preserve">. כל מה שאני עושה, הכול זה באמת </w:t>
      </w:r>
      <w:bookmarkStart w:id="28" w:name="_ETM_Q1_169996"/>
      <w:bookmarkEnd w:id="28"/>
      <w:r>
        <w:rPr>
          <w:rFonts w:hint="cs"/>
          <w:rtl/>
        </w:rPr>
        <w:t xml:space="preserve">לתת תשובות למשפחות ולנסות להנגיש את המידע, לצערי גם מידע </w:t>
      </w:r>
      <w:bookmarkStart w:id="29" w:name="_ETM_Q1_179065"/>
      <w:bookmarkEnd w:id="29"/>
      <w:r>
        <w:rPr>
          <w:rFonts w:hint="cs"/>
          <w:rtl/>
        </w:rPr>
        <w:t xml:space="preserve">שאין לנו, אבל אנחנו עושים הכול כדי שהמשפחות תקבלנה תשובות </w:t>
      </w:r>
      <w:bookmarkStart w:id="30" w:name="_ETM_Q1_185288"/>
      <w:bookmarkEnd w:id="30"/>
      <w:r>
        <w:rPr>
          <w:rFonts w:hint="cs"/>
          <w:rtl/>
        </w:rPr>
        <w:t>ולהגיע לאיזה שהוא פתרון.</w:t>
      </w:r>
    </w:p>
    <w:p w:rsidR="00B73F4F" w:rsidRDefault="00B73F4F" w:rsidP="00B73F4F">
      <w:pPr>
        <w:rPr>
          <w:rtl/>
        </w:rPr>
      </w:pPr>
    </w:p>
    <w:p w:rsidR="00B73F4F" w:rsidRDefault="00B73F4F" w:rsidP="00D57CD9">
      <w:pPr>
        <w:rPr>
          <w:rtl/>
        </w:rPr>
      </w:pPr>
      <w:r>
        <w:rPr>
          <w:rFonts w:hint="cs"/>
          <w:rtl/>
        </w:rPr>
        <w:t>א</w:t>
      </w:r>
      <w:bookmarkStart w:id="31" w:name="_ETM_Q1_185590"/>
      <w:bookmarkEnd w:id="31"/>
      <w:r>
        <w:rPr>
          <w:rFonts w:hint="cs"/>
          <w:rtl/>
        </w:rPr>
        <w:t xml:space="preserve">ני אמשיך ואפעל ולנגד </w:t>
      </w:r>
      <w:bookmarkStart w:id="32" w:name="_ETM_Q1_189939"/>
      <w:bookmarkEnd w:id="32"/>
      <w:r>
        <w:rPr>
          <w:rFonts w:hint="cs"/>
          <w:rtl/>
        </w:rPr>
        <w:t>עיניי טובת המשפחות. לא קרדיט, לא שום דבר אחר</w:t>
      </w:r>
      <w:bookmarkStart w:id="33" w:name="_ETM_Q1_196491"/>
      <w:bookmarkEnd w:id="33"/>
      <w:r>
        <w:rPr>
          <w:rFonts w:hint="cs"/>
          <w:rtl/>
        </w:rPr>
        <w:t xml:space="preserve">. אני יודעת שכל מה שאני עושה זה באמת עבודה פרלמנטרית </w:t>
      </w:r>
      <w:bookmarkStart w:id="34" w:name="_ETM_Q1_204462"/>
      <w:bookmarkEnd w:id="34"/>
      <w:r>
        <w:rPr>
          <w:rFonts w:hint="cs"/>
          <w:rtl/>
        </w:rPr>
        <w:t xml:space="preserve">שפותחת את כל השערים. ולהגיד עוד משהו, זה שאני </w:t>
      </w:r>
      <w:bookmarkStart w:id="35" w:name="_ETM_Q1_211787"/>
      <w:bookmarkEnd w:id="35"/>
      <w:r>
        <w:rPr>
          <w:rFonts w:hint="cs"/>
          <w:rtl/>
        </w:rPr>
        <w:t xml:space="preserve">חברת כנסת, במעמד חברת כנסת, זה מה שפותח דלתות, </w:t>
      </w:r>
      <w:bookmarkStart w:id="36" w:name="_ETM_Q1_214688"/>
      <w:bookmarkEnd w:id="36"/>
      <w:r>
        <w:rPr>
          <w:rFonts w:hint="cs"/>
          <w:rtl/>
        </w:rPr>
        <w:t xml:space="preserve">זה מה שגרם לראש הממשלה להבין שצריך לפתוח את החיסיון </w:t>
      </w:r>
      <w:bookmarkStart w:id="37" w:name="_ETM_Q1_221456"/>
      <w:bookmarkEnd w:id="37"/>
      <w:r>
        <w:rPr>
          <w:rFonts w:hint="cs"/>
          <w:rtl/>
        </w:rPr>
        <w:t>על חומרי החקירה וזה מה שגרם לכל המערכת</w:t>
      </w:r>
      <w:r w:rsidR="00D57CD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צריכה </w:t>
      </w:r>
      <w:bookmarkStart w:id="38" w:name="_ETM_Q1_222525"/>
      <w:bookmarkEnd w:id="38"/>
      <w:r>
        <w:rPr>
          <w:rFonts w:hint="cs"/>
          <w:rtl/>
        </w:rPr>
        <w:t xml:space="preserve">להגיד כאן, אם זה הפרקליטות, היועמ"ש, אם זה משרד </w:t>
      </w:r>
      <w:bookmarkStart w:id="39" w:name="_ETM_Q1_227647"/>
      <w:bookmarkEnd w:id="39"/>
      <w:r>
        <w:rPr>
          <w:rFonts w:hint="cs"/>
          <w:rtl/>
        </w:rPr>
        <w:t xml:space="preserve">המשפטים, אם זה משרד הרווחה ואם זה משרד הפנים ובמיוחד </w:t>
      </w:r>
      <w:bookmarkStart w:id="40" w:name="_ETM_Q1_234413"/>
      <w:bookmarkEnd w:id="40"/>
      <w:r>
        <w:rPr>
          <w:rFonts w:hint="cs"/>
          <w:rtl/>
        </w:rPr>
        <w:t xml:space="preserve">למי שאחראי על מרשם התושבים והגנזך, לתת תשובות למשפחות </w:t>
      </w:r>
      <w:bookmarkStart w:id="41" w:name="_ETM_Q1_241649"/>
      <w:bookmarkEnd w:id="41"/>
      <w:r>
        <w:rPr>
          <w:rFonts w:hint="cs"/>
          <w:rtl/>
        </w:rPr>
        <w:t xml:space="preserve">וזה מה שחשוב. </w:t>
      </w:r>
    </w:p>
    <w:p w:rsidR="00B73F4F" w:rsidRDefault="00B73F4F" w:rsidP="00B73F4F">
      <w:pPr>
        <w:rPr>
          <w:rtl/>
        </w:rPr>
      </w:pPr>
    </w:p>
    <w:p w:rsidR="00B73F4F" w:rsidRDefault="00B73F4F" w:rsidP="00B73F4F">
      <w:pPr>
        <w:rPr>
          <w:rtl/>
        </w:rPr>
      </w:pPr>
      <w:r>
        <w:rPr>
          <w:rFonts w:hint="cs"/>
          <w:rtl/>
        </w:rPr>
        <w:t>אני</w:t>
      </w:r>
      <w:bookmarkStart w:id="42" w:name="_ETM_Q1_243666"/>
      <w:bookmarkEnd w:id="42"/>
      <w:r>
        <w:rPr>
          <w:rFonts w:hint="cs"/>
          <w:rtl/>
        </w:rPr>
        <w:t xml:space="preserve"> שוב מודה כאן לכל משרדי הממשלה, </w:t>
      </w:r>
      <w:bookmarkStart w:id="43" w:name="_ETM_Q1_248517"/>
      <w:bookmarkEnd w:id="43"/>
      <w:r>
        <w:rPr>
          <w:rFonts w:hint="cs"/>
          <w:rtl/>
        </w:rPr>
        <w:t xml:space="preserve">שכל הזמן אתם מלווים אותי ומגיעים ודנים בכל הבקשות שלי </w:t>
      </w:r>
      <w:bookmarkStart w:id="44" w:name="_ETM_Q1_252090"/>
      <w:bookmarkEnd w:id="44"/>
      <w:r>
        <w:rPr>
          <w:rFonts w:hint="cs"/>
          <w:rtl/>
        </w:rPr>
        <w:t xml:space="preserve">ואנחנו שוקלים הכול, הנה גם ההתייעצות שעשינו עכשיו, כדי לייעל </w:t>
      </w:r>
      <w:bookmarkStart w:id="45" w:name="_ETM_Q1_258421"/>
      <w:bookmarkEnd w:id="45"/>
      <w:r>
        <w:rPr>
          <w:rFonts w:hint="cs"/>
          <w:rtl/>
        </w:rPr>
        <w:t xml:space="preserve">את החוק, כדי להביא לפתרון הטוב ביותר. </w:t>
      </w:r>
      <w:bookmarkStart w:id="46" w:name="_ETM_Q1_264759"/>
      <w:bookmarkEnd w:id="46"/>
      <w:r>
        <w:rPr>
          <w:rFonts w:hint="cs"/>
          <w:rtl/>
        </w:rPr>
        <w:t xml:space="preserve">אז אנחנו נתחיל </w:t>
      </w:r>
      <w:bookmarkStart w:id="47" w:name="_ETM_Q1_266286"/>
      <w:bookmarkEnd w:id="47"/>
      <w:r>
        <w:rPr>
          <w:rFonts w:hint="cs"/>
          <w:rtl/>
        </w:rPr>
        <w:t xml:space="preserve">בהקראה, ורד, בבקשה, ונמשיך. </w:t>
      </w:r>
    </w:p>
    <w:p w:rsidR="00B73F4F" w:rsidRPr="008713A4" w:rsidRDefault="00B73F4F" w:rsidP="00B73F4F">
      <w:pPr>
        <w:rPr>
          <w:rtl/>
        </w:rPr>
      </w:pPr>
      <w:bookmarkStart w:id="48" w:name="_ETM_Q1_269756"/>
      <w:bookmarkEnd w:id="48"/>
    </w:p>
    <w:p w:rsidR="00B73F4F" w:rsidRDefault="00B73F4F" w:rsidP="00B73F4F">
      <w:pPr>
        <w:pStyle w:val="a4"/>
        <w:keepNext/>
        <w:rPr>
          <w:rtl/>
        </w:rPr>
      </w:pPr>
      <w:r>
        <w:rPr>
          <w:rtl/>
        </w:rPr>
        <w:t>ורד קירו-זילברמן:</w:t>
      </w:r>
    </w:p>
    <w:p w:rsidR="00B73F4F" w:rsidRDefault="00B73F4F" w:rsidP="00B73F4F">
      <w:pPr>
        <w:pStyle w:val="KeepWithNext"/>
        <w:rPr>
          <w:rtl/>
        </w:rPr>
      </w:pPr>
    </w:p>
    <w:p w:rsidR="007872B4" w:rsidRDefault="00B73F4F" w:rsidP="00B73F4F">
      <w:pPr>
        <w:rPr>
          <w:rtl/>
        </w:rPr>
      </w:pPr>
      <w:r>
        <w:rPr>
          <w:rFonts w:hint="cs"/>
          <w:rtl/>
        </w:rPr>
        <w:t xml:space="preserve">אני רק אציין שכרגע </w:t>
      </w:r>
      <w:bookmarkStart w:id="49" w:name="_ETM_Q1_274994"/>
      <w:bookmarkEnd w:id="49"/>
      <w:r>
        <w:rPr>
          <w:rFonts w:hint="cs"/>
          <w:rtl/>
        </w:rPr>
        <w:t xml:space="preserve">מה שאני הולכת להקריא זה למעשה החוק כפי שהוא עבר </w:t>
      </w:r>
      <w:bookmarkStart w:id="50" w:name="_ETM_Q1_276274"/>
      <w:bookmarkEnd w:id="50"/>
      <w:r>
        <w:rPr>
          <w:rFonts w:hint="cs"/>
          <w:rtl/>
        </w:rPr>
        <w:t xml:space="preserve">בקריאה הראשונה. לייעוץ המשפטי של הוועדה ובעקבות זה למשרדי הממשלה </w:t>
      </w:r>
      <w:bookmarkStart w:id="51" w:name="_ETM_Q1_280622"/>
      <w:bookmarkEnd w:id="51"/>
      <w:r>
        <w:rPr>
          <w:rFonts w:hint="cs"/>
          <w:rtl/>
        </w:rPr>
        <w:t xml:space="preserve">יש עוד תוספת, כפי שהיא תוסבר בהמשך, בעקבות הבקשה של </w:t>
      </w:r>
      <w:bookmarkStart w:id="52" w:name="_ETM_Q1_287569"/>
      <w:bookmarkEnd w:id="52"/>
      <w:r>
        <w:rPr>
          <w:rFonts w:hint="cs"/>
          <w:rtl/>
        </w:rPr>
        <w:t xml:space="preserve">יושבת ראש הוועדה. </w:t>
      </w:r>
    </w:p>
    <w:p w:rsidR="00B73F4F" w:rsidRDefault="00B73F4F" w:rsidP="00B73F4F">
      <w:pPr>
        <w:rPr>
          <w:rtl/>
        </w:rPr>
      </w:pPr>
    </w:p>
    <w:p w:rsidR="00B73F4F" w:rsidRDefault="00B73F4F" w:rsidP="00B73F4F">
      <w:pPr>
        <w:spacing w:line="360" w:lineRule="auto"/>
        <w:rPr>
          <w:rtl/>
        </w:rPr>
      </w:pPr>
      <w:bookmarkStart w:id="53" w:name="_ETM_Q1_289644"/>
      <w:bookmarkEnd w:id="53"/>
      <w:r>
        <w:rPr>
          <w:rFonts w:hint="cs"/>
          <w:rtl/>
        </w:rPr>
        <w:t xml:space="preserve">חוק אימוץ ילדים (תיקון מספר </w:t>
      </w:r>
      <w:r>
        <w:rPr>
          <w:rtl/>
        </w:rPr>
        <w:t>–</w:t>
      </w:r>
      <w:r>
        <w:rPr>
          <w:rFonts w:hint="cs"/>
          <w:rtl/>
        </w:rPr>
        <w:t xml:space="preserve"> יינתן בהמשך </w:t>
      </w:r>
      <w:r>
        <w:rPr>
          <w:rtl/>
        </w:rPr>
        <w:t>–</w:t>
      </w:r>
      <w:r>
        <w:rPr>
          <w:rFonts w:hint="cs"/>
          <w:rtl/>
        </w:rPr>
        <w:t xml:space="preserve"> הוראת שעה), התשע"ח2018</w:t>
      </w:r>
    </w:p>
    <w:p w:rsidR="00B73F4F" w:rsidRDefault="00B73F4F" w:rsidP="00B73F4F">
      <w:pPr>
        <w:spacing w:line="360" w:lineRule="auto"/>
        <w:rPr>
          <w:rtl/>
        </w:rPr>
      </w:pPr>
      <w:r>
        <w:rPr>
          <w:rFonts w:hint="cs"/>
          <w:rtl/>
        </w:rPr>
        <w:t xml:space="preserve">תיקון סעיף 34 </w:t>
      </w:r>
      <w:r>
        <w:rPr>
          <w:rtl/>
        </w:rPr>
        <w:t>–</w:t>
      </w:r>
      <w:r>
        <w:rPr>
          <w:rFonts w:hint="cs"/>
          <w:rtl/>
        </w:rPr>
        <w:t xml:space="preserve"> הוראת שעה. 1. </w:t>
      </w:r>
    </w:p>
    <w:p w:rsidR="00B73F4F" w:rsidRDefault="00B73F4F" w:rsidP="0057308B">
      <w:pPr>
        <w:spacing w:line="360" w:lineRule="auto"/>
        <w:ind w:left="720" w:firstLine="0"/>
        <w:rPr>
          <w:rtl/>
        </w:rPr>
      </w:pPr>
      <w:bookmarkStart w:id="54" w:name="_ETM_Q1_295891"/>
      <w:bookmarkEnd w:id="54"/>
      <w:r>
        <w:rPr>
          <w:rFonts w:hint="cs"/>
          <w:rtl/>
        </w:rPr>
        <w:t>בתקופה של חמש שנים מיום תחילתו של חוק זה יקראו את חוק אימוץ ילדים, התשמ"א-1981, כך שבסעיף 34, אחרי סעיף קטן (ב1) יבוא:</w:t>
      </w:r>
    </w:p>
    <w:p w:rsidR="00B73F4F" w:rsidRDefault="00B73F4F" w:rsidP="00B73F4F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>"(ב2) על אף האמור בסעיף קטן (ב), עובד סוציאלי ראשי, כאמור בסעיף 36(ב) רשאי להודיע לקרוב של יהודי בן למשפחה יוצאת תימן, המזרח או הבלקן, שנטען כי אומץ בין השנים 1948 ו-1954, אם יש לגביו רישום בפנקס האימוצים, בתוך 30 ימים מהיום שקרוב כאמור הגיש לו את הבקשה למידע; מצא העובד הסוציאלי הראשי רישום כאמור, יודיע על כך ליועץ המשפטי לממשלה או לנציגו, שיפנה אל בית</w:t>
      </w:r>
      <w:r w:rsidR="00573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 בבקשה לקיים דיון לפי סעיף קטן (ב1); בסעיף קטן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B73F4F" w:rsidRDefault="00B73F4F" w:rsidP="00B73F4F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 xml:space="preserve">"קרוב" </w:t>
      </w:r>
      <w:r>
        <w:rPr>
          <w:rtl/>
        </w:rPr>
        <w:t>–</w:t>
      </w:r>
      <w:r>
        <w:rPr>
          <w:rFonts w:hint="cs"/>
          <w:rtl/>
        </w:rPr>
        <w:t xml:space="preserve"> ילד, הורה, אח או אחות, ובהיעדר אחד מאלו </w:t>
      </w:r>
      <w:r>
        <w:rPr>
          <w:rtl/>
        </w:rPr>
        <w:t>–</w:t>
      </w:r>
      <w:r>
        <w:rPr>
          <w:rFonts w:hint="cs"/>
          <w:rtl/>
        </w:rPr>
        <w:t xml:space="preserve"> ילד של אח או אחות;</w:t>
      </w:r>
    </w:p>
    <w:p w:rsidR="00B73F4F" w:rsidRDefault="00B73F4F" w:rsidP="00B73F4F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lastRenderedPageBreak/>
        <w:t xml:space="preserve">"המזרח והבלקן" </w:t>
      </w:r>
      <w:r>
        <w:rPr>
          <w:rtl/>
        </w:rPr>
        <w:t>–</w:t>
      </w:r>
      <w:r>
        <w:rPr>
          <w:rFonts w:hint="cs"/>
          <w:rtl/>
        </w:rPr>
        <w:t xml:space="preserve"> מרוקו, אלג'יריה, תוניסיה, לוב, מצרים, עיראק, איראן, סוריה, לבנון, בולגריה, יוון, מקדוניה, טורקיה, אפגניסטן, אוזבקיסטן."</w:t>
      </w:r>
    </w:p>
    <w:p w:rsidR="0057308B" w:rsidRDefault="0057308B" w:rsidP="00D57CD9">
      <w:pPr>
        <w:ind w:left="720" w:firstLine="0"/>
        <w:rPr>
          <w:rtl/>
        </w:rPr>
      </w:pPr>
      <w:bookmarkStart w:id="55" w:name="_ETM_Q1_356123"/>
      <w:bookmarkEnd w:id="55"/>
    </w:p>
    <w:p w:rsidR="0057308B" w:rsidRDefault="0057308B" w:rsidP="0057308B">
      <w:pPr>
        <w:pStyle w:val="af6"/>
        <w:keepNext/>
        <w:rPr>
          <w:rtl/>
        </w:rPr>
      </w:pPr>
      <w:bookmarkStart w:id="56" w:name="_ETM_Q1_357656"/>
      <w:bookmarkStart w:id="57" w:name="_ETM_Q1_354516"/>
      <w:bookmarkEnd w:id="56"/>
      <w:bookmarkEnd w:id="57"/>
      <w:r>
        <w:rPr>
          <w:rtl/>
        </w:rPr>
        <w:t>היו"ר נורית קורן:</w:t>
      </w:r>
    </w:p>
    <w:p w:rsidR="0057308B" w:rsidRDefault="0057308B" w:rsidP="0057308B">
      <w:pPr>
        <w:pStyle w:val="KeepWithNext"/>
        <w:rPr>
          <w:rtl/>
        </w:rPr>
      </w:pPr>
    </w:p>
    <w:p w:rsidR="0057308B" w:rsidRDefault="00D57CD9" w:rsidP="0057308B">
      <w:pPr>
        <w:rPr>
          <w:rtl/>
        </w:rPr>
      </w:pPr>
      <w:r>
        <w:rPr>
          <w:rFonts w:hint="cs"/>
          <w:rtl/>
        </w:rPr>
        <w:t>זו</w:t>
      </w:r>
      <w:r w:rsidR="0057308B">
        <w:rPr>
          <w:rFonts w:hint="cs"/>
          <w:rtl/>
        </w:rPr>
        <w:t xml:space="preserve"> בעצם הפסקה הראשונה שהייתה לנו </w:t>
      </w:r>
      <w:proofErr w:type="spellStart"/>
      <w:r w:rsidR="0057308B">
        <w:rPr>
          <w:rFonts w:hint="cs"/>
          <w:rtl/>
        </w:rPr>
        <w:t>ואיתה</w:t>
      </w:r>
      <w:proofErr w:type="spellEnd"/>
      <w:r w:rsidR="0057308B">
        <w:rPr>
          <w:rFonts w:hint="cs"/>
          <w:rtl/>
        </w:rPr>
        <w:t xml:space="preserve"> רצנו </w:t>
      </w:r>
      <w:bookmarkStart w:id="58" w:name="_ETM_Q1_357967"/>
      <w:bookmarkEnd w:id="58"/>
      <w:r w:rsidR="0057308B">
        <w:rPr>
          <w:rFonts w:hint="cs"/>
          <w:rtl/>
        </w:rPr>
        <w:t xml:space="preserve">ואין לנו תיקונים עליה. </w:t>
      </w:r>
    </w:p>
    <w:p w:rsidR="0057308B" w:rsidRDefault="0057308B" w:rsidP="0057308B">
      <w:pPr>
        <w:rPr>
          <w:rtl/>
        </w:rPr>
      </w:pPr>
    </w:p>
    <w:p w:rsidR="0057308B" w:rsidRDefault="0057308B" w:rsidP="0057308B">
      <w:pPr>
        <w:pStyle w:val="a4"/>
        <w:keepNext/>
        <w:rPr>
          <w:rtl/>
        </w:rPr>
      </w:pPr>
      <w:bookmarkStart w:id="59" w:name="_ETM_Q1_362009"/>
      <w:bookmarkStart w:id="60" w:name="_ETM_Q1_363257"/>
      <w:bookmarkEnd w:id="59"/>
      <w:bookmarkEnd w:id="60"/>
      <w:r>
        <w:rPr>
          <w:rtl/>
        </w:rPr>
        <w:t>ורד קירו-זילברמן:</w:t>
      </w:r>
    </w:p>
    <w:p w:rsidR="0057308B" w:rsidRDefault="0057308B" w:rsidP="0057308B">
      <w:pPr>
        <w:pStyle w:val="KeepWithNext"/>
        <w:rPr>
          <w:rtl/>
        </w:rPr>
      </w:pPr>
    </w:p>
    <w:p w:rsidR="0057308B" w:rsidRDefault="0057308B" w:rsidP="0057308B">
      <w:pPr>
        <w:rPr>
          <w:rtl/>
        </w:rPr>
      </w:pPr>
      <w:r>
        <w:rPr>
          <w:rFonts w:hint="cs"/>
          <w:rtl/>
        </w:rPr>
        <w:t xml:space="preserve">נכון. </w:t>
      </w:r>
    </w:p>
    <w:p w:rsidR="0057308B" w:rsidRDefault="0057308B" w:rsidP="0057308B">
      <w:pPr>
        <w:rPr>
          <w:rtl/>
        </w:rPr>
      </w:pPr>
    </w:p>
    <w:p w:rsidR="0057308B" w:rsidRDefault="0057308B" w:rsidP="0057308B">
      <w:pPr>
        <w:pStyle w:val="af6"/>
        <w:keepNext/>
        <w:rPr>
          <w:rtl/>
        </w:rPr>
      </w:pPr>
      <w:bookmarkStart w:id="61" w:name="_ETM_Q1_367514"/>
      <w:bookmarkStart w:id="62" w:name="_ETM_Q1_368687"/>
      <w:bookmarkEnd w:id="61"/>
      <w:bookmarkEnd w:id="62"/>
      <w:r>
        <w:rPr>
          <w:rtl/>
        </w:rPr>
        <w:t>היו"ר נורית קורן:</w:t>
      </w:r>
    </w:p>
    <w:p w:rsidR="0057308B" w:rsidRDefault="0057308B" w:rsidP="0057308B">
      <w:pPr>
        <w:pStyle w:val="KeepWithNext"/>
        <w:rPr>
          <w:rtl/>
        </w:rPr>
      </w:pPr>
    </w:p>
    <w:p w:rsidR="0057308B" w:rsidRDefault="0057308B" w:rsidP="0057308B">
      <w:pPr>
        <w:rPr>
          <w:rtl/>
        </w:rPr>
      </w:pPr>
      <w:r>
        <w:rPr>
          <w:rFonts w:hint="cs"/>
          <w:rtl/>
        </w:rPr>
        <w:t xml:space="preserve">אני רוצה להסביר לנוכחים פה, </w:t>
      </w:r>
      <w:bookmarkStart w:id="63" w:name="_ETM_Q1_372584"/>
      <w:bookmarkEnd w:id="63"/>
      <w:r>
        <w:rPr>
          <w:rFonts w:hint="cs"/>
          <w:rtl/>
        </w:rPr>
        <w:t xml:space="preserve">אני ביקשתי, מכיוון שתחמנו את השנים, משרד המשפטים </w:t>
      </w:r>
      <w:bookmarkStart w:id="64" w:name="_ETM_Q1_372644"/>
      <w:bookmarkEnd w:id="64"/>
      <w:r>
        <w:rPr>
          <w:rFonts w:hint="cs"/>
          <w:rtl/>
        </w:rPr>
        <w:t xml:space="preserve">ביקש לתחום את השנים, מ-1948 ועד 1954, שזאת המסגרת המשפטית </w:t>
      </w:r>
      <w:bookmarkStart w:id="65" w:name="_ETM_Q1_384875"/>
      <w:bookmarkEnd w:id="65"/>
      <w:r>
        <w:rPr>
          <w:rFonts w:hint="cs"/>
          <w:rtl/>
        </w:rPr>
        <w:t xml:space="preserve">שיש, ותיכף משרד המשפטים יסביר למה בדיוק השנים, אני ביקשתי </w:t>
      </w:r>
      <w:bookmarkStart w:id="66" w:name="_ETM_Q1_389543"/>
      <w:bookmarkEnd w:id="66"/>
      <w:r>
        <w:rPr>
          <w:rFonts w:hint="cs"/>
          <w:rtl/>
        </w:rPr>
        <w:t>לאפשר ולא לסגור את הדלת בפני אנשים שהשנים היו מעבר לכך</w:t>
      </w:r>
      <w:bookmarkStart w:id="67" w:name="_ETM_Q1_397846"/>
      <w:bookmarkEnd w:id="67"/>
      <w:r>
        <w:rPr>
          <w:rFonts w:hint="cs"/>
          <w:rtl/>
        </w:rPr>
        <w:t xml:space="preserve">. זו מטרת הדיון, כי אנחנו יודעים ואני יודעת </w:t>
      </w:r>
      <w:bookmarkStart w:id="68" w:name="_ETM_Q1_400751"/>
      <w:bookmarkEnd w:id="68"/>
      <w:r>
        <w:rPr>
          <w:rFonts w:hint="cs"/>
          <w:rtl/>
        </w:rPr>
        <w:t xml:space="preserve">שעד 1970 לפחות הייתה עדיין הפרשה. אני אתן לך, </w:t>
      </w:r>
      <w:bookmarkStart w:id="69" w:name="_ETM_Q1_409818"/>
      <w:bookmarkEnd w:id="69"/>
      <w:r>
        <w:rPr>
          <w:rFonts w:hint="cs"/>
          <w:rtl/>
        </w:rPr>
        <w:t xml:space="preserve">ליאת, להסביר לנו איך אנחנו מאפשרים מעבר לשנים הללו גם </w:t>
      </w:r>
      <w:bookmarkStart w:id="70" w:name="_ETM_Q1_416475"/>
      <w:bookmarkEnd w:id="70"/>
      <w:r>
        <w:rPr>
          <w:rFonts w:hint="cs"/>
          <w:rtl/>
        </w:rPr>
        <w:t xml:space="preserve">לאנשים לפנות ולא סוגרים להם את הדלת. </w:t>
      </w:r>
    </w:p>
    <w:p w:rsidR="0057308B" w:rsidRDefault="0057308B" w:rsidP="0057308B">
      <w:pPr>
        <w:rPr>
          <w:rtl/>
        </w:rPr>
      </w:pPr>
    </w:p>
    <w:p w:rsidR="0057308B" w:rsidRDefault="0057308B" w:rsidP="0057308B">
      <w:pPr>
        <w:pStyle w:val="af9"/>
        <w:keepNext/>
        <w:rPr>
          <w:rtl/>
        </w:rPr>
      </w:pPr>
      <w:bookmarkStart w:id="71" w:name="_ETM_Q1_421874"/>
      <w:bookmarkEnd w:id="71"/>
      <w:r>
        <w:rPr>
          <w:rtl/>
        </w:rPr>
        <w:t>ליאת יעקובוביץ:</w:t>
      </w:r>
    </w:p>
    <w:p w:rsidR="0057308B" w:rsidRDefault="0057308B" w:rsidP="0057308B">
      <w:pPr>
        <w:pStyle w:val="KeepWithNext"/>
        <w:rPr>
          <w:rtl/>
        </w:rPr>
      </w:pPr>
    </w:p>
    <w:p w:rsidR="0057308B" w:rsidRDefault="0057308B" w:rsidP="005718DB">
      <w:pPr>
        <w:rPr>
          <w:rtl/>
        </w:rPr>
      </w:pPr>
      <w:r>
        <w:rPr>
          <w:rFonts w:hint="cs"/>
          <w:rtl/>
        </w:rPr>
        <w:t xml:space="preserve">אנחנו מדברים כאן </w:t>
      </w:r>
      <w:bookmarkStart w:id="72" w:name="_ETM_Q1_424603"/>
      <w:bookmarkEnd w:id="72"/>
      <w:r>
        <w:rPr>
          <w:rFonts w:hint="cs"/>
          <w:rtl/>
        </w:rPr>
        <w:t xml:space="preserve">על שתי קבוצות. קבוצה אחת זו הקבוצה שוועדת קדמי </w:t>
      </w:r>
      <w:bookmarkStart w:id="73" w:name="_ETM_Q1_429728"/>
      <w:bookmarkEnd w:id="73"/>
      <w:r>
        <w:rPr>
          <w:rFonts w:hint="cs"/>
          <w:rtl/>
        </w:rPr>
        <w:t xml:space="preserve">דיברה עליה, </w:t>
      </w:r>
      <w:r w:rsidR="005718DB">
        <w:rPr>
          <w:rFonts w:hint="cs"/>
          <w:rtl/>
        </w:rPr>
        <w:t>48'-54'</w:t>
      </w:r>
      <w:r>
        <w:rPr>
          <w:rFonts w:hint="cs"/>
          <w:rtl/>
        </w:rPr>
        <w:t xml:space="preserve">, ולגביה גם כל החלטות הממשלה </w:t>
      </w:r>
      <w:bookmarkStart w:id="74" w:name="_ETM_Q1_429959"/>
      <w:bookmarkEnd w:id="74"/>
      <w:r>
        <w:rPr>
          <w:rFonts w:hint="cs"/>
          <w:rtl/>
        </w:rPr>
        <w:t xml:space="preserve">שהוצאו עד עכשיו, לדוגמה חשיפת ארכיונים התייחסה לאותן </w:t>
      </w:r>
      <w:r w:rsidR="005718DB">
        <w:rPr>
          <w:rFonts w:hint="cs"/>
          <w:rtl/>
        </w:rPr>
        <w:t xml:space="preserve">שנים. </w:t>
      </w:r>
      <w:bookmarkStart w:id="75" w:name="_ETM_Q1_436190"/>
      <w:bookmarkEnd w:id="75"/>
      <w:r w:rsidR="005718DB">
        <w:rPr>
          <w:rFonts w:hint="cs"/>
          <w:rtl/>
        </w:rPr>
        <w:t xml:space="preserve">מעבר לזה אנחנו מבינים שיכול להיות וישנם מקרים חריגים בכל </w:t>
      </w:r>
      <w:bookmarkStart w:id="76" w:name="_ETM_Q1_442414"/>
      <w:bookmarkEnd w:id="76"/>
      <w:r w:rsidR="005718DB">
        <w:rPr>
          <w:rFonts w:hint="cs"/>
          <w:rtl/>
        </w:rPr>
        <w:t xml:space="preserve">זאת שבעלי מאפיינים דומים לאותה פרשה של השנים של </w:t>
      </w:r>
      <w:bookmarkStart w:id="77" w:name="_ETM_Q1_446507"/>
      <w:bookmarkEnd w:id="77"/>
      <w:r w:rsidR="005718DB">
        <w:rPr>
          <w:rFonts w:hint="cs"/>
          <w:rtl/>
        </w:rPr>
        <w:t xml:space="preserve">48'-54' וגם לגביהם נכון לתת מענה. לכן מבחינתנו לגבי הקבוצה </w:t>
      </w:r>
      <w:bookmarkStart w:id="78" w:name="_ETM_Q1_454232"/>
      <w:bookmarkEnd w:id="78"/>
      <w:r w:rsidR="005718DB">
        <w:rPr>
          <w:rFonts w:hint="cs"/>
          <w:rtl/>
        </w:rPr>
        <w:t>השנייה של השנים לאחר 54', במאפיינים דומים של, עוד</w:t>
      </w:r>
      <w:bookmarkStart w:id="79" w:name="_ETM_Q1_458134"/>
      <w:bookmarkEnd w:id="79"/>
      <w:r w:rsidR="005718DB">
        <w:rPr>
          <w:rFonts w:hint="cs"/>
          <w:rtl/>
        </w:rPr>
        <w:t xml:space="preserve"> פעם, מי שנטען, יהודי בן משפחה ליוצאי תימן, מזרח </w:t>
      </w:r>
      <w:bookmarkStart w:id="80" w:name="_ETM_Q1_464561"/>
      <w:bookmarkEnd w:id="80"/>
      <w:r w:rsidR="005718DB">
        <w:rPr>
          <w:rFonts w:hint="cs"/>
          <w:rtl/>
        </w:rPr>
        <w:t xml:space="preserve">ובלקן, אומץ, תינתן אפשרות מטעמים שיירשמו לעובדת סוציאלית ראשית לשקול </w:t>
      </w:r>
      <w:bookmarkStart w:id="81" w:name="_ETM_Q1_469116"/>
      <w:bookmarkEnd w:id="81"/>
      <w:r w:rsidR="005718DB">
        <w:rPr>
          <w:rFonts w:hint="cs"/>
          <w:rtl/>
        </w:rPr>
        <w:t>מתן הודעה כמו שנעשה באותו הסדר לגבי הקבוצה הראשונה.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באופן </w:t>
      </w:r>
      <w:bookmarkStart w:id="82" w:name="_ETM_Q1_476419"/>
      <w:bookmarkEnd w:id="82"/>
      <w:r>
        <w:rPr>
          <w:rFonts w:hint="cs"/>
          <w:rtl/>
        </w:rPr>
        <w:t xml:space="preserve">כזה אנחנו מרגישים שיש איזה שהוא איזון בין הדברים, </w:t>
      </w:r>
      <w:bookmarkStart w:id="83" w:name="_ETM_Q1_479718"/>
      <w:bookmarkEnd w:id="83"/>
      <w:r>
        <w:rPr>
          <w:rFonts w:hint="cs"/>
          <w:rtl/>
        </w:rPr>
        <w:t xml:space="preserve">מחד מבחינתנו אנחנו שומרים כן על המסגרת ועל מה </w:t>
      </w:r>
      <w:bookmarkStart w:id="84" w:name="_ETM_Q1_484065"/>
      <w:bookmarkEnd w:id="84"/>
      <w:r>
        <w:rPr>
          <w:rFonts w:hint="cs"/>
          <w:rtl/>
        </w:rPr>
        <w:t>שידוע מבחינת השנים המוכרות - - -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85" w:name="_ETM_Q1_487556"/>
      <w:bookmarkStart w:id="86" w:name="_ETM_Q1_489477"/>
      <w:bookmarkEnd w:id="85"/>
      <w:bookmarkEnd w:id="86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אני רוצה שתסבירי, </w:t>
      </w:r>
      <w:bookmarkStart w:id="87" w:name="_ETM_Q1_487455"/>
      <w:bookmarkEnd w:id="87"/>
      <w:r>
        <w:rPr>
          <w:rFonts w:hint="cs"/>
          <w:rtl/>
        </w:rPr>
        <w:t xml:space="preserve">כדי שיירשם בפרוטוקול, למה המסגרת המשפטית היא השנים 1954-1948, מאוד חשוב לי שתסבירי את זה לפרוטוקול כי אני ואת </w:t>
      </w:r>
      <w:bookmarkStart w:id="88" w:name="_ETM_Q1_499409"/>
      <w:bookmarkEnd w:id="88"/>
      <w:r>
        <w:rPr>
          <w:rFonts w:hint="cs"/>
          <w:rtl/>
        </w:rPr>
        <w:t xml:space="preserve">יודעות שזה החלטות ממשלה וועדת כהן-קדמי התייחסה לזה, אבל אני </w:t>
      </w:r>
      <w:bookmarkStart w:id="89" w:name="_ETM_Q1_507050"/>
      <w:bookmarkEnd w:id="89"/>
      <w:r>
        <w:rPr>
          <w:rFonts w:hint="cs"/>
          <w:rtl/>
        </w:rPr>
        <w:t xml:space="preserve">רוצה מבחינה משפטית שתסבירי למה זאת המסגרת.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9"/>
        <w:keepNext/>
        <w:rPr>
          <w:rtl/>
        </w:rPr>
      </w:pPr>
      <w:bookmarkStart w:id="90" w:name="_ETM_Q1_505474"/>
      <w:bookmarkStart w:id="91" w:name="_ETM_Q1_508014"/>
      <w:bookmarkEnd w:id="90"/>
      <w:bookmarkEnd w:id="91"/>
      <w:r>
        <w:rPr>
          <w:rtl/>
        </w:rPr>
        <w:t>ליאת יעקובוביץ: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>אלה כרגע</w:t>
      </w:r>
      <w:bookmarkStart w:id="92" w:name="_ETM_Q1_510200"/>
      <w:bookmarkEnd w:id="92"/>
      <w:r>
        <w:rPr>
          <w:rFonts w:hint="cs"/>
          <w:rtl/>
        </w:rPr>
        <w:t xml:space="preserve"> השנים שלגביהן ועדת החקירה קבעה שהיו</w:t>
      </w:r>
      <w:r w:rsidR="00C56BE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93" w:name="_ETM_Q1_514988"/>
      <w:bookmarkEnd w:id="93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ועדת </w:t>
      </w:r>
      <w:bookmarkStart w:id="94" w:name="_ETM_Q1_512299"/>
      <w:bookmarkEnd w:id="94"/>
      <w:r>
        <w:rPr>
          <w:rFonts w:hint="cs"/>
          <w:rtl/>
        </w:rPr>
        <w:t xml:space="preserve">החקירה קבעה, ועדת כהן-קדמי.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9"/>
        <w:keepNext/>
        <w:rPr>
          <w:rtl/>
        </w:rPr>
      </w:pPr>
      <w:bookmarkStart w:id="95" w:name="_ETM_Q1_517102"/>
      <w:bookmarkStart w:id="96" w:name="_ETM_Q1_518227"/>
      <w:bookmarkEnd w:id="95"/>
      <w:bookmarkEnd w:id="96"/>
      <w:r>
        <w:rPr>
          <w:rtl/>
        </w:rPr>
        <w:t>ליאת יעקובוביץ: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ועדת כהן-קדמי ולאורך הדרך כרגע אנחנו </w:t>
      </w:r>
      <w:bookmarkStart w:id="97" w:name="_ETM_Q1_520164"/>
      <w:bookmarkEnd w:id="97"/>
      <w:r>
        <w:rPr>
          <w:rFonts w:hint="cs"/>
          <w:rtl/>
        </w:rPr>
        <w:t>נמצאים במצב שהחלטת הממשלה וההתייחסות הממשלתית היא</w:t>
      </w:r>
      <w:r w:rsidR="00D57CD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בעבור אותן שנים.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98" w:name="_ETM_Q1_526002"/>
      <w:bookmarkEnd w:id="98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>כלומר</w:t>
      </w:r>
      <w:bookmarkStart w:id="99" w:name="_ETM_Q1_526985"/>
      <w:bookmarkEnd w:id="99"/>
      <w:r>
        <w:rPr>
          <w:rFonts w:hint="cs"/>
          <w:rtl/>
        </w:rPr>
        <w:t xml:space="preserve"> כל הזמן הייתה התייחסות על אותן שנים ומבחינה משפטית </w:t>
      </w:r>
      <w:bookmarkStart w:id="100" w:name="_ETM_Q1_531665"/>
      <w:bookmarkEnd w:id="100"/>
      <w:r>
        <w:rPr>
          <w:rFonts w:hint="cs"/>
          <w:rtl/>
        </w:rPr>
        <w:t xml:space="preserve">פה אתם התייחסתם כל הזמן רק למסגרת הזאת ולא פרצתם </w:t>
      </w:r>
      <w:bookmarkStart w:id="101" w:name="_ETM_Q1_539315"/>
      <w:bookmarkEnd w:id="101"/>
      <w:r>
        <w:rPr>
          <w:rFonts w:hint="cs"/>
          <w:rtl/>
        </w:rPr>
        <w:t xml:space="preserve">אותה. אני רוצה לומר לך שמקריאה של החומרים </w:t>
      </w:r>
      <w:bookmarkStart w:id="102" w:name="_ETM_Q1_542665"/>
      <w:bookmarkEnd w:id="102"/>
      <w:r>
        <w:rPr>
          <w:rFonts w:hint="cs"/>
          <w:rtl/>
        </w:rPr>
        <w:t xml:space="preserve">בתוך חומרי החקירה ועדת כהן-קדמי בעצמה אמרה שהם יודעים שהפרשה </w:t>
      </w:r>
      <w:bookmarkStart w:id="103" w:name="_ETM_Q1_549654"/>
      <w:bookmarkEnd w:id="103"/>
      <w:r>
        <w:rPr>
          <w:rFonts w:hint="cs"/>
          <w:rtl/>
        </w:rPr>
        <w:t xml:space="preserve">התרחשה עד 1964, אבל הם אספו חומרים רק עד </w:t>
      </w:r>
      <w:r>
        <w:rPr>
          <w:rFonts w:hint="cs"/>
          <w:rtl/>
        </w:rPr>
        <w:lastRenderedPageBreak/>
        <w:t xml:space="preserve">1954, </w:t>
      </w:r>
      <w:bookmarkStart w:id="104" w:name="_ETM_Q1_554306"/>
      <w:bookmarkEnd w:id="104"/>
      <w:r>
        <w:rPr>
          <w:rFonts w:hint="cs"/>
          <w:rtl/>
        </w:rPr>
        <w:t xml:space="preserve">ולכן היחס שלהם הוא כזה. לי יש בעיה עם </w:t>
      </w:r>
      <w:bookmarkStart w:id="105" w:name="_ETM_Q1_562170"/>
      <w:bookmarkEnd w:id="105"/>
      <w:r>
        <w:rPr>
          <w:rFonts w:hint="cs"/>
          <w:rtl/>
        </w:rPr>
        <w:t xml:space="preserve">השנים, בגלל זה אני מבקשת ממך שתסבירי לפרוטוקול את הבחינה </w:t>
      </w:r>
      <w:bookmarkStart w:id="106" w:name="_ETM_Q1_569158"/>
      <w:bookmarkEnd w:id="106"/>
      <w:r>
        <w:rPr>
          <w:rFonts w:hint="cs"/>
          <w:rtl/>
        </w:rPr>
        <w:t xml:space="preserve">המשפטית הזאת, שבעצם זו המסגרת שלנו ואנחנו לא </w:t>
      </w:r>
      <w:bookmarkStart w:id="107" w:name="_ETM_Q1_572409"/>
      <w:bookmarkEnd w:id="107"/>
      <w:r>
        <w:rPr>
          <w:rFonts w:hint="cs"/>
          <w:rtl/>
        </w:rPr>
        <w:t>יכולים לצאת ממנה.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9"/>
        <w:keepNext/>
        <w:rPr>
          <w:rtl/>
        </w:rPr>
      </w:pPr>
      <w:bookmarkStart w:id="108" w:name="_ETM_Q1_574375"/>
      <w:bookmarkStart w:id="109" w:name="_ETM_Q1_570479"/>
      <w:bookmarkEnd w:id="108"/>
      <w:bookmarkEnd w:id="109"/>
      <w:r>
        <w:rPr>
          <w:rtl/>
        </w:rPr>
        <w:t>ליאת יעקובוביץ: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שוב פעם, מה נעשה ומה לא נעשה מבחינת </w:t>
      </w:r>
      <w:bookmarkStart w:id="110" w:name="_ETM_Q1_575951"/>
      <w:bookmarkEnd w:id="110"/>
      <w:r>
        <w:rPr>
          <w:rFonts w:hint="cs"/>
          <w:rtl/>
        </w:rPr>
        <w:t xml:space="preserve">החקירה והשנים, זה לא שאלות משפטיות, אנחנו לא ברובד </w:t>
      </w:r>
      <w:bookmarkStart w:id="111" w:name="_ETM_Q1_578006"/>
      <w:bookmarkEnd w:id="111"/>
      <w:r>
        <w:rPr>
          <w:rFonts w:hint="cs"/>
          <w:rtl/>
        </w:rPr>
        <w:t xml:space="preserve">הזה. כרגע אנחנו במצב שהממשלה החליטה לקדם את הדברים במתווה </w:t>
      </w:r>
      <w:bookmarkStart w:id="112" w:name="_ETM_Q1_586195"/>
      <w:bookmarkEnd w:id="112"/>
      <w:r>
        <w:rPr>
          <w:rFonts w:hint="cs"/>
          <w:rtl/>
        </w:rPr>
        <w:t>הידוע שלגביו כרגע אנחנו יודעים שהדברים נחקרו ואלו השנים. אנחנו</w:t>
      </w:r>
      <w:bookmarkStart w:id="113" w:name="_ETM_Q1_593399"/>
      <w:bookmarkEnd w:id="113"/>
      <w:r>
        <w:rPr>
          <w:rFonts w:hint="cs"/>
          <w:rtl/>
        </w:rPr>
        <w:t xml:space="preserve"> מודעים לעובדה ושמענו את שיקולי חברת הכנסת ברוב ק</w:t>
      </w:r>
      <w:bookmarkStart w:id="114" w:name="_ETM_Q1_593614"/>
      <w:bookmarkEnd w:id="114"/>
      <w:r>
        <w:rPr>
          <w:rFonts w:hint="cs"/>
          <w:rtl/>
        </w:rPr>
        <w:t xml:space="preserve">שב ואנחנו מודעים לעובדה שיש מקרים שדומים ומעבר לשנים ולכן </w:t>
      </w:r>
      <w:bookmarkStart w:id="115" w:name="_ETM_Q1_601864"/>
      <w:bookmarkEnd w:id="115"/>
      <w:r>
        <w:rPr>
          <w:rFonts w:hint="cs"/>
          <w:rtl/>
        </w:rPr>
        <w:t>אנחנו רוצים לאשר את הפרוצדורה גם לגבי טווח שנים</w:t>
      </w:r>
      <w:bookmarkStart w:id="116" w:name="_ETM_Q1_609397"/>
      <w:bookmarkEnd w:id="116"/>
      <w:r>
        <w:rPr>
          <w:rFonts w:hint="cs"/>
          <w:rtl/>
        </w:rPr>
        <w:t xml:space="preserve"> שהוא אחרי. יחד עם זאת, שוב פעם, ברור שלגבי אותם </w:t>
      </w:r>
      <w:bookmarkStart w:id="117" w:name="_ETM_Q1_614312"/>
      <w:bookmarkEnd w:id="117"/>
      <w:r>
        <w:rPr>
          <w:rFonts w:hint="cs"/>
          <w:rtl/>
        </w:rPr>
        <w:t xml:space="preserve">מקרים אנחנו נרצה שיהיו נימוקים. לכן </w:t>
      </w:r>
      <w:proofErr w:type="spellStart"/>
      <w:r>
        <w:rPr>
          <w:rFonts w:hint="cs"/>
          <w:rtl/>
        </w:rPr>
        <w:t>העו"סית</w:t>
      </w:r>
      <w:proofErr w:type="spellEnd"/>
      <w:r>
        <w:rPr>
          <w:rFonts w:hint="cs"/>
          <w:rtl/>
        </w:rPr>
        <w:t xml:space="preserve"> הראשית שתבחן את </w:t>
      </w:r>
      <w:bookmarkStart w:id="118" w:name="_ETM_Q1_619756"/>
      <w:bookmarkEnd w:id="118"/>
      <w:r>
        <w:rPr>
          <w:rFonts w:hint="cs"/>
          <w:rtl/>
        </w:rPr>
        <w:t xml:space="preserve">המקרים תצטרך לבוא ולרשום.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119" w:name="_ETM_Q1_616987"/>
      <w:bookmarkEnd w:id="119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היא תצטרך </w:t>
      </w:r>
      <w:bookmarkStart w:id="120" w:name="_ETM_Q1_618487"/>
      <w:bookmarkEnd w:id="120"/>
      <w:r>
        <w:rPr>
          <w:rFonts w:hint="cs"/>
          <w:rtl/>
        </w:rPr>
        <w:t xml:space="preserve">להסביר. הבקשה שתבוא היא בקשה רגילה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 </w:t>
      </w:r>
      <w:bookmarkStart w:id="121" w:name="_ETM_Q1_626643"/>
      <w:bookmarkEnd w:id="121"/>
      <w:r>
        <w:rPr>
          <w:rFonts w:hint="cs"/>
          <w:rtl/>
        </w:rPr>
        <w:t>- - -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9"/>
        <w:keepNext/>
        <w:rPr>
          <w:rtl/>
        </w:rPr>
      </w:pPr>
      <w:bookmarkStart w:id="122" w:name="_ETM_Q1_628826"/>
      <w:bookmarkStart w:id="123" w:name="_ETM_Q1_624222"/>
      <w:bookmarkEnd w:id="122"/>
      <w:bookmarkEnd w:id="123"/>
      <w:r>
        <w:rPr>
          <w:rtl/>
        </w:rPr>
        <w:t>ליאת יעקובוביץ: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proofErr w:type="spellStart"/>
      <w:r>
        <w:rPr>
          <w:rFonts w:hint="cs"/>
          <w:rtl/>
        </w:rPr>
        <w:t>עו"סית</w:t>
      </w:r>
      <w:proofErr w:type="spellEnd"/>
      <w:r>
        <w:rPr>
          <w:rFonts w:hint="cs"/>
          <w:rtl/>
        </w:rPr>
        <w:t xml:space="preserve"> ראשית לחוק האימוץ.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124" w:name="_ETM_Q1_626585"/>
      <w:bookmarkEnd w:id="124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כן, אז היא </w:t>
      </w:r>
      <w:bookmarkStart w:id="125" w:name="_ETM_Q1_627945"/>
      <w:bookmarkEnd w:id="125"/>
      <w:r>
        <w:rPr>
          <w:rFonts w:hint="cs"/>
          <w:rtl/>
        </w:rPr>
        <w:t xml:space="preserve">בעצם תצטרך, אם היא מסרבת - - - כלומר יש </w:t>
      </w:r>
      <w:bookmarkStart w:id="126" w:name="_ETM_Q1_634713"/>
      <w:bookmarkEnd w:id="126"/>
      <w:r>
        <w:rPr>
          <w:rFonts w:hint="cs"/>
          <w:rtl/>
        </w:rPr>
        <w:t xml:space="preserve">לה איזה שהן ידיעות או כל דבר אחר והיא מסרבת </w:t>
      </w:r>
      <w:bookmarkStart w:id="127" w:name="_ETM_Q1_639960"/>
      <w:bookmarkEnd w:id="127"/>
      <w:r>
        <w:rPr>
          <w:rFonts w:hint="cs"/>
          <w:rtl/>
        </w:rPr>
        <w:t xml:space="preserve">לפתוח את תיק האימוץ, או אם יש תיק אימוץ, אם </w:t>
      </w:r>
      <w:bookmarkStart w:id="128" w:name="_ETM_Q1_643859"/>
      <w:bookmarkEnd w:id="128"/>
      <w:r>
        <w:rPr>
          <w:rFonts w:hint="cs"/>
          <w:rtl/>
        </w:rPr>
        <w:t>יש והיא מסרבת - - -</w:t>
      </w:r>
    </w:p>
    <w:p w:rsidR="005718DB" w:rsidRDefault="005718DB" w:rsidP="005718DB">
      <w:pPr>
        <w:rPr>
          <w:rtl/>
        </w:rPr>
      </w:pPr>
      <w:bookmarkStart w:id="129" w:name="_ETM_Q1_643311"/>
      <w:bookmarkEnd w:id="129"/>
    </w:p>
    <w:p w:rsidR="005718DB" w:rsidRDefault="005718DB" w:rsidP="005718DB">
      <w:pPr>
        <w:pStyle w:val="af9"/>
        <w:keepNext/>
        <w:rPr>
          <w:rtl/>
        </w:rPr>
      </w:pPr>
      <w:bookmarkStart w:id="130" w:name="_ETM_Q1_643717"/>
      <w:bookmarkStart w:id="131" w:name="_ETM_Q1_644901"/>
      <w:bookmarkEnd w:id="130"/>
      <w:bookmarkEnd w:id="131"/>
      <w:r>
        <w:rPr>
          <w:rtl/>
        </w:rPr>
        <w:t>ליאת יעקובוביץ: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אני רוצה לחזור עוד פעם.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132" w:name="_ETM_Q1_642676"/>
      <w:bookmarkStart w:id="133" w:name="_ETM_Q1_643832"/>
      <w:bookmarkEnd w:id="132"/>
      <w:bookmarkEnd w:id="133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או שניתן להם להסביר את זה. 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9"/>
        <w:keepNext/>
        <w:rPr>
          <w:rtl/>
        </w:rPr>
      </w:pPr>
      <w:bookmarkStart w:id="134" w:name="_ETM_Q1_647808"/>
      <w:bookmarkStart w:id="135" w:name="_ETM_Q1_648966"/>
      <w:bookmarkEnd w:id="134"/>
      <w:bookmarkEnd w:id="135"/>
      <w:r>
        <w:rPr>
          <w:rtl/>
        </w:rPr>
        <w:t>ליאת יעקובוביץ: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C56BE0">
      <w:pPr>
        <w:rPr>
          <w:rtl/>
        </w:rPr>
      </w:pPr>
      <w:r>
        <w:rPr>
          <w:rFonts w:hint="cs"/>
          <w:rtl/>
        </w:rPr>
        <w:t>כן, אני</w:t>
      </w:r>
      <w:bookmarkStart w:id="136" w:name="_ETM_Q1_651584"/>
      <w:bookmarkEnd w:id="136"/>
      <w:r>
        <w:rPr>
          <w:rFonts w:hint="cs"/>
          <w:rtl/>
        </w:rPr>
        <w:t xml:space="preserve"> רק רוצה לחדד שגם כאשר ייתנו </w:t>
      </w:r>
      <w:proofErr w:type="spellStart"/>
      <w:r>
        <w:rPr>
          <w:rFonts w:hint="cs"/>
          <w:rtl/>
        </w:rPr>
        <w:t>לעו"סית</w:t>
      </w:r>
      <w:proofErr w:type="spellEnd"/>
      <w:r>
        <w:rPr>
          <w:rFonts w:hint="cs"/>
          <w:rtl/>
        </w:rPr>
        <w:t xml:space="preserve"> הראשית לפי </w:t>
      </w:r>
      <w:bookmarkStart w:id="137" w:name="_ETM_Q1_654496"/>
      <w:bookmarkEnd w:id="137"/>
      <w:r>
        <w:rPr>
          <w:rFonts w:hint="cs"/>
          <w:rtl/>
        </w:rPr>
        <w:t>חוק האימוץ, כשאנחנו</w:t>
      </w:r>
      <w:r w:rsidR="00C56BE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פונים לפי הוראת השעה הזאת </w:t>
      </w:r>
      <w:bookmarkStart w:id="138" w:name="_ETM_Q1_657092"/>
      <w:bookmarkEnd w:id="138"/>
      <w:r>
        <w:rPr>
          <w:rFonts w:hint="cs"/>
          <w:rtl/>
        </w:rPr>
        <w:t>שנוגעת פרטנית לגבי מי שנטען שאומץ באותן מדינות</w:t>
      </w:r>
      <w:r w:rsidR="00C56BE0">
        <w:rPr>
          <w:rFonts w:hint="cs"/>
          <w:rtl/>
        </w:rPr>
        <w:t>,</w:t>
      </w:r>
      <w:r>
        <w:rPr>
          <w:rFonts w:hint="cs"/>
          <w:rtl/>
        </w:rPr>
        <w:t xml:space="preserve"> הבקשה צריכה </w:t>
      </w:r>
      <w:bookmarkStart w:id="139" w:name="_ETM_Q1_664623"/>
      <w:bookmarkEnd w:id="139"/>
      <w:r>
        <w:rPr>
          <w:rFonts w:hint="cs"/>
          <w:rtl/>
        </w:rPr>
        <w:t xml:space="preserve">להיות סביב אותן נסיבות. בקשה מקרית של דברים </w:t>
      </w:r>
      <w:bookmarkStart w:id="140" w:name="_ETM_Q1_670379"/>
      <w:bookmarkEnd w:id="140"/>
      <w:r>
        <w:rPr>
          <w:rFonts w:hint="cs"/>
          <w:rtl/>
        </w:rPr>
        <w:t xml:space="preserve">שיכול להיות שלא קשורים, ממילא היא אינה תחומה באותו </w:t>
      </w:r>
      <w:bookmarkStart w:id="141" w:name="_ETM_Q1_674710"/>
      <w:bookmarkEnd w:id="141"/>
      <w:r>
        <w:rPr>
          <w:rFonts w:hint="cs"/>
          <w:rtl/>
        </w:rPr>
        <w:t xml:space="preserve">סעיף. מהבחינה הזאת אנחנו לא יכולים לעצום עיניים שגם בשנים </w:t>
      </w:r>
      <w:bookmarkStart w:id="142" w:name="_ETM_Q1_677184"/>
      <w:bookmarkEnd w:id="142"/>
      <w:r>
        <w:rPr>
          <w:rFonts w:hint="cs"/>
          <w:rtl/>
        </w:rPr>
        <w:t xml:space="preserve">אחרי היו אימוצים שהם כשרים והיו נשים </w:t>
      </w:r>
      <w:bookmarkStart w:id="143" w:name="_ETM_Q1_678790"/>
      <w:bookmarkEnd w:id="143"/>
      <w:r>
        <w:rPr>
          <w:rFonts w:hint="cs"/>
          <w:rtl/>
        </w:rPr>
        <w:t xml:space="preserve">שילדו ילדים, חד הוריות, ואז זה היה פחות מקובל </w:t>
      </w:r>
      <w:bookmarkStart w:id="144" w:name="_ETM_Q1_682902"/>
      <w:bookmarkEnd w:id="144"/>
      <w:r>
        <w:rPr>
          <w:rFonts w:hint="cs"/>
          <w:rtl/>
        </w:rPr>
        <w:t xml:space="preserve">להשאיר את הילדים, היו מקרים של אימוצים שנעשו </w:t>
      </w:r>
      <w:bookmarkStart w:id="145" w:name="_ETM_Q1_688015"/>
      <w:bookmarkEnd w:id="145"/>
      <w:r>
        <w:rPr>
          <w:rFonts w:hint="cs"/>
          <w:rtl/>
        </w:rPr>
        <w:t xml:space="preserve">כדת וכדין. אנחנו מבחינתנו, וזו גם כוונת חברי הכנסת, לגבי </w:t>
      </w:r>
      <w:bookmarkStart w:id="146" w:name="_ETM_Q1_695662"/>
      <w:bookmarkEnd w:id="146"/>
      <w:r>
        <w:rPr>
          <w:rFonts w:hint="cs"/>
          <w:rtl/>
        </w:rPr>
        <w:t>הנסיבות הפרטניות שלא עולות - - -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6"/>
        <w:keepNext/>
        <w:rPr>
          <w:rtl/>
        </w:rPr>
      </w:pPr>
      <w:bookmarkStart w:id="147" w:name="_ETM_Q1_699322"/>
      <w:bookmarkStart w:id="148" w:name="_ETM_Q1_701080"/>
      <w:bookmarkEnd w:id="147"/>
      <w:bookmarkEnd w:id="148"/>
      <w:r>
        <w:rPr>
          <w:rtl/>
        </w:rPr>
        <w:t>היו"ר נורית קורן: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אוקיי, בסדר. תרצו </w:t>
      </w:r>
      <w:bookmarkStart w:id="149" w:name="_ETM_Q1_703391"/>
      <w:bookmarkEnd w:id="149"/>
      <w:r>
        <w:rPr>
          <w:rFonts w:hint="cs"/>
          <w:rtl/>
        </w:rPr>
        <w:t>להסביר, בבקשה? השירות למען הילד. אורנה, את יודעת מה אני</w:t>
      </w:r>
      <w:bookmarkStart w:id="150" w:name="_ETM_Q1_709182"/>
      <w:bookmarkEnd w:id="150"/>
      <w:r>
        <w:rPr>
          <w:rFonts w:hint="cs"/>
          <w:rtl/>
        </w:rPr>
        <w:t xml:space="preserve"> מבקשת ממך, כדי שיירשם בפרוטוקול? איך צריכה לבוא הבקשה מצד </w:t>
      </w:r>
      <w:bookmarkStart w:id="151" w:name="_ETM_Q1_716263"/>
      <w:bookmarkEnd w:id="151"/>
      <w:r>
        <w:rPr>
          <w:rFonts w:hint="cs"/>
          <w:rtl/>
        </w:rPr>
        <w:t>הציבור ואיך את נותנת תשובה. כאילו על כל</w:t>
      </w:r>
      <w:bookmarkStart w:id="152" w:name="_ETM_Q1_717114"/>
      <w:bookmarkEnd w:id="152"/>
      <w:r>
        <w:rPr>
          <w:rFonts w:hint="cs"/>
          <w:rtl/>
        </w:rPr>
        <w:t xml:space="preserve"> ההליך תספרי לנו.</w:t>
      </w:r>
    </w:p>
    <w:p w:rsidR="005718DB" w:rsidRDefault="005718DB" w:rsidP="005718DB">
      <w:pPr>
        <w:rPr>
          <w:rtl/>
        </w:rPr>
      </w:pPr>
    </w:p>
    <w:p w:rsidR="005718DB" w:rsidRDefault="005718DB" w:rsidP="005718DB">
      <w:pPr>
        <w:pStyle w:val="af9"/>
        <w:keepNext/>
        <w:rPr>
          <w:rtl/>
        </w:rPr>
      </w:pPr>
      <w:bookmarkStart w:id="153" w:name="_ETM_Q1_720451"/>
      <w:bookmarkEnd w:id="153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5718DB" w:rsidRDefault="005718DB" w:rsidP="005718DB">
      <w:pPr>
        <w:pStyle w:val="KeepWithNext"/>
        <w:rPr>
          <w:rtl/>
        </w:rPr>
      </w:pPr>
    </w:p>
    <w:p w:rsidR="005718DB" w:rsidRDefault="005718DB" w:rsidP="005718DB">
      <w:pPr>
        <w:rPr>
          <w:rtl/>
        </w:rPr>
      </w:pPr>
      <w:r>
        <w:rPr>
          <w:rFonts w:hint="cs"/>
          <w:rtl/>
        </w:rPr>
        <w:t xml:space="preserve">יש בעצם שני סוגי פניות של </w:t>
      </w:r>
      <w:bookmarkStart w:id="154" w:name="_ETM_Q1_725652"/>
      <w:bookmarkEnd w:id="154"/>
      <w:r>
        <w:rPr>
          <w:rFonts w:hint="cs"/>
          <w:rtl/>
        </w:rPr>
        <w:t xml:space="preserve">משפחות לשירות למען הילד. משפחות אשר ההורה מסר את ילדו </w:t>
      </w:r>
      <w:bookmarkStart w:id="155" w:name="_ETM_Q1_733846"/>
      <w:bookmarkEnd w:id="155"/>
      <w:r>
        <w:rPr>
          <w:rFonts w:hint="cs"/>
          <w:rtl/>
        </w:rPr>
        <w:t xml:space="preserve">לאימוץ או שבית המשפט החליט, כדין ובצורה מסודרת, אז קורה </w:t>
      </w:r>
      <w:bookmarkStart w:id="156" w:name="_ETM_Q1_739737"/>
      <w:bookmarkEnd w:id="156"/>
      <w:r>
        <w:rPr>
          <w:rFonts w:hint="cs"/>
          <w:rtl/>
        </w:rPr>
        <w:t xml:space="preserve">שהמשפחה פונה. היא פונה לדעת אם המאומץ פתח את התיק, </w:t>
      </w:r>
      <w:bookmarkStart w:id="157" w:name="_ETM_Q1_739714"/>
      <w:bookmarkEnd w:id="157"/>
      <w:r w:rsidR="002D58E9">
        <w:rPr>
          <w:rFonts w:hint="cs"/>
          <w:rtl/>
        </w:rPr>
        <w:t xml:space="preserve">היא פונה לבקש למסור משהו להשאיר בתיק. אנשים כואבים, </w:t>
      </w:r>
      <w:bookmarkStart w:id="158" w:name="_ETM_Q1_751179"/>
      <w:bookmarkEnd w:id="158"/>
      <w:r w:rsidR="002D58E9">
        <w:rPr>
          <w:rFonts w:hint="cs"/>
          <w:rtl/>
        </w:rPr>
        <w:t xml:space="preserve">גם אנשים שמסרו בנסיבות מסוימות, נאלצו למסור ילדים לאימוץ, </w:t>
      </w:r>
      <w:bookmarkStart w:id="159" w:name="_ETM_Q1_756062"/>
      <w:bookmarkEnd w:id="159"/>
      <w:r w:rsidR="002D58E9">
        <w:rPr>
          <w:rFonts w:hint="cs"/>
          <w:rtl/>
        </w:rPr>
        <w:t>יש כאב והם משתפים בכאב. זה סוג אחד של פניות.</w:t>
      </w:r>
    </w:p>
    <w:p w:rsidR="002D58E9" w:rsidRDefault="002D58E9" w:rsidP="005718DB">
      <w:pPr>
        <w:rPr>
          <w:rtl/>
        </w:rPr>
      </w:pPr>
    </w:p>
    <w:p w:rsidR="002D58E9" w:rsidRDefault="002D58E9" w:rsidP="005718DB">
      <w:pPr>
        <w:rPr>
          <w:rtl/>
        </w:rPr>
      </w:pPr>
      <w:r>
        <w:rPr>
          <w:rFonts w:hint="cs"/>
          <w:rtl/>
        </w:rPr>
        <w:t xml:space="preserve">הסוג </w:t>
      </w:r>
      <w:bookmarkStart w:id="160" w:name="_ETM_Q1_759636"/>
      <w:bookmarkEnd w:id="160"/>
      <w:r>
        <w:rPr>
          <w:rFonts w:hint="cs"/>
          <w:rtl/>
        </w:rPr>
        <w:t xml:space="preserve">השני, שאני חושבת שעל זה כוונת השינוי בחוק, זה אותם </w:t>
      </w:r>
      <w:bookmarkStart w:id="161" w:name="_ETM_Q1_766845"/>
      <w:bookmarkEnd w:id="161"/>
      <w:r>
        <w:rPr>
          <w:rFonts w:hint="cs"/>
          <w:rtl/>
        </w:rPr>
        <w:t>אנשים שנעלם להם בן משפחה, נכד, בן, שהוא אח</w:t>
      </w:r>
      <w:bookmarkStart w:id="162" w:name="_ETM_Q1_776673"/>
      <w:bookmarkEnd w:id="162"/>
      <w:r>
        <w:rPr>
          <w:rFonts w:hint="cs"/>
          <w:rtl/>
        </w:rPr>
        <w:t xml:space="preserve"> או דוד וכן הלאה של הפונה, והם רוצים </w:t>
      </w:r>
      <w:bookmarkStart w:id="163" w:name="_ETM_Q1_779163"/>
      <w:bookmarkEnd w:id="163"/>
      <w:r>
        <w:rPr>
          <w:rFonts w:hint="cs"/>
          <w:rtl/>
        </w:rPr>
        <w:t xml:space="preserve">לדעת האם יש בכלל תיק אימוץ. כאשר אדם פונה, הדבר </w:t>
      </w:r>
      <w:bookmarkStart w:id="164" w:name="_ETM_Q1_786692"/>
      <w:bookmarkEnd w:id="164"/>
      <w:r>
        <w:rPr>
          <w:rFonts w:hint="cs"/>
          <w:rtl/>
        </w:rPr>
        <w:t xml:space="preserve">הראשון שאנחנו עושים אנחנו בודקים האם בארכיון שלנו, לפי </w:t>
      </w:r>
      <w:r w:rsidR="0043656A">
        <w:rPr>
          <w:rFonts w:hint="cs"/>
          <w:rtl/>
        </w:rPr>
        <w:t xml:space="preserve">נתוני </w:t>
      </w:r>
      <w:bookmarkStart w:id="165" w:name="_ETM_Q1_791634"/>
      <w:bookmarkEnd w:id="165"/>
      <w:r w:rsidR="0043656A">
        <w:rPr>
          <w:rFonts w:hint="cs"/>
          <w:rtl/>
        </w:rPr>
        <w:t xml:space="preserve">ההורים הביולוגיים, יש </w:t>
      </w:r>
      <w:r w:rsidR="0043656A">
        <w:rPr>
          <w:rFonts w:hint="cs"/>
          <w:rtl/>
        </w:rPr>
        <w:lastRenderedPageBreak/>
        <w:t xml:space="preserve">תיק שרשום על ההורים האלה שיש תיק </w:t>
      </w:r>
      <w:bookmarkStart w:id="166" w:name="_ETM_Q1_799718"/>
      <w:bookmarkEnd w:id="166"/>
      <w:r w:rsidR="0043656A">
        <w:rPr>
          <w:rFonts w:hint="cs"/>
          <w:rtl/>
        </w:rPr>
        <w:t xml:space="preserve">אימוץ. בלי שינוי החוק אנחנו, אם מוצאים תיק אימוץ, לא </w:t>
      </w:r>
      <w:bookmarkStart w:id="167" w:name="_ETM_Q1_801444"/>
      <w:bookmarkEnd w:id="167"/>
      <w:r w:rsidR="0043656A">
        <w:rPr>
          <w:rFonts w:hint="cs"/>
          <w:rtl/>
        </w:rPr>
        <w:t xml:space="preserve">יכולים למסור את המידע הזה. </w:t>
      </w:r>
    </w:p>
    <w:p w:rsidR="0043656A" w:rsidRDefault="0043656A" w:rsidP="005718DB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168" w:name="_ETM_Q1_807033"/>
      <w:bookmarkEnd w:id="168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כן, זה מה שקיים </w:t>
      </w:r>
      <w:bookmarkStart w:id="169" w:name="_ETM_Q1_808995"/>
      <w:bookmarkEnd w:id="169"/>
      <w:r>
        <w:rPr>
          <w:rFonts w:hint="cs"/>
          <w:rtl/>
        </w:rPr>
        <w:t xml:space="preserve">עד היום.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9"/>
        <w:keepNext/>
        <w:rPr>
          <w:rtl/>
        </w:rPr>
      </w:pPr>
      <w:bookmarkStart w:id="170" w:name="_ETM_Q1_804604"/>
      <w:bookmarkStart w:id="171" w:name="_ETM_Q1_805719"/>
      <w:bookmarkEnd w:id="170"/>
      <w:bookmarkEnd w:id="171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מה ששינוי החוק אומר זה שאם במקרה הזה </w:t>
      </w:r>
      <w:bookmarkStart w:id="172" w:name="_ETM_Q1_814019"/>
      <w:bookmarkEnd w:id="172"/>
      <w:r>
        <w:rPr>
          <w:rFonts w:hint="cs"/>
          <w:rtl/>
        </w:rPr>
        <w:t xml:space="preserve">שיש טענה של מי ממשפחה שילד נמסר לאימוץ, אני מוצאת </w:t>
      </w:r>
      <w:bookmarkStart w:id="173" w:name="_ETM_Q1_820131"/>
      <w:bookmarkEnd w:id="173"/>
      <w:r>
        <w:rPr>
          <w:rFonts w:hint="cs"/>
          <w:rtl/>
        </w:rPr>
        <w:t xml:space="preserve">תיק, ילד שקשור למאפייני הפרשה, אני מוצאת תיק, אני אוכל </w:t>
      </w:r>
      <w:bookmarkStart w:id="174" w:name="_ETM_Q1_826246"/>
      <w:bookmarkEnd w:id="174"/>
      <w:r>
        <w:rPr>
          <w:rFonts w:hint="cs"/>
          <w:rtl/>
        </w:rPr>
        <w:t xml:space="preserve">להגיד שיש תיק, והמשך התהליך, האפשרות לפגוש, אפשרות לברר יותר, </w:t>
      </w:r>
      <w:bookmarkStart w:id="175" w:name="_ETM_Q1_831467"/>
      <w:bookmarkEnd w:id="175"/>
      <w:r>
        <w:rPr>
          <w:rFonts w:hint="cs"/>
          <w:rtl/>
        </w:rPr>
        <w:t xml:space="preserve">אצטרך להביא לבית המשפט.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176" w:name="_ETM_Q1_836970"/>
      <w:bookmarkStart w:id="177" w:name="_ETM_Q1_838765"/>
      <w:bookmarkEnd w:id="176"/>
      <w:bookmarkEnd w:id="177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כן. אוקיי. </w:t>
      </w:r>
      <w:bookmarkStart w:id="178" w:name="_ETM_Q1_836621"/>
      <w:bookmarkEnd w:id="178"/>
      <w:r>
        <w:rPr>
          <w:rFonts w:hint="cs"/>
          <w:rtl/>
        </w:rPr>
        <w:t xml:space="preserve">איך אתם חושבים שאתם תתארגנו כדי לקבל את הבקשות האלה? באיזה צורה </w:t>
      </w:r>
      <w:bookmarkStart w:id="179" w:name="_ETM_Q1_844159"/>
      <w:bookmarkEnd w:id="179"/>
      <w:r>
        <w:rPr>
          <w:rFonts w:hint="cs"/>
          <w:rtl/>
        </w:rPr>
        <w:t xml:space="preserve">אנשים יוכלו? כי אני רוצה כמה שפחות בירוקרטיה, שאנשים </w:t>
      </w:r>
      <w:bookmarkStart w:id="180" w:name="_ETM_Q1_846645"/>
      <w:bookmarkEnd w:id="180"/>
      <w:r>
        <w:rPr>
          <w:rFonts w:hint="cs"/>
          <w:rtl/>
        </w:rPr>
        <w:t xml:space="preserve">באמת יוכלו, כי אנחנו עושים דבר מאוד חדש וייחודי. </w:t>
      </w:r>
      <w:bookmarkStart w:id="181" w:name="_ETM_Q1_855272"/>
      <w:bookmarkEnd w:id="181"/>
      <w:r>
        <w:rPr>
          <w:rFonts w:hint="cs"/>
          <w:rtl/>
        </w:rPr>
        <w:t xml:space="preserve">בדרך כלל היה צריך לפנות לבית משפט כדי לבקש </w:t>
      </w:r>
      <w:bookmarkStart w:id="182" w:name="_ETM_Q1_856760"/>
      <w:bookmarkEnd w:id="182"/>
      <w:r>
        <w:rPr>
          <w:rFonts w:hint="cs"/>
          <w:rtl/>
        </w:rPr>
        <w:t xml:space="preserve">מכם, לדעת בכלל אם יש תיק. היום הם </w:t>
      </w:r>
      <w:bookmarkStart w:id="183" w:name="_ETM_Q1_858591"/>
      <w:bookmarkEnd w:id="183"/>
      <w:r>
        <w:rPr>
          <w:rFonts w:hint="cs"/>
          <w:rtl/>
        </w:rPr>
        <w:t>פונים ישירות אליכם, זה בעצם החידוש - - -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9"/>
        <w:keepNext/>
        <w:rPr>
          <w:rtl/>
        </w:rPr>
      </w:pPr>
      <w:bookmarkStart w:id="184" w:name="_ETM_Q1_864925"/>
      <w:bookmarkStart w:id="185" w:name="_ETM_Q1_863519"/>
      <w:bookmarkEnd w:id="184"/>
      <w:bookmarkEnd w:id="185"/>
      <w:r>
        <w:rPr>
          <w:rtl/>
        </w:rPr>
        <w:t>דבורה שבתאי: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או באמצעות </w:t>
      </w:r>
      <w:bookmarkStart w:id="186" w:name="_ETM_Q1_865061"/>
      <w:bookmarkEnd w:id="186"/>
      <w:r>
        <w:rPr>
          <w:rFonts w:hint="cs"/>
          <w:rtl/>
        </w:rPr>
        <w:t xml:space="preserve">הוועדה. הפניות היו, חלקן הרב, היו באמצעות הוועדה.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187" w:name="_ETM_Q1_876524"/>
      <w:bookmarkStart w:id="188" w:name="_ETM_Q1_877585"/>
      <w:bookmarkEnd w:id="187"/>
      <w:bookmarkEnd w:id="188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נכון, </w:t>
      </w:r>
      <w:bookmarkStart w:id="189" w:name="_ETM_Q1_873429"/>
      <w:bookmarkEnd w:id="189"/>
      <w:r>
        <w:rPr>
          <w:rFonts w:hint="cs"/>
          <w:rtl/>
        </w:rPr>
        <w:t xml:space="preserve">אני פשוט רוצה גם לאפשר שחלק מהפניות יכולות להיות דרך </w:t>
      </w:r>
      <w:bookmarkStart w:id="190" w:name="_ETM_Q1_881077"/>
      <w:bookmarkEnd w:id="190"/>
      <w:r>
        <w:rPr>
          <w:rFonts w:hint="cs"/>
          <w:rtl/>
        </w:rPr>
        <w:t xml:space="preserve">הוועדה, אבל חלק מהפניות יהיו דרככם. בואי נגיד שמחר יכריזו </w:t>
      </w:r>
      <w:bookmarkStart w:id="191" w:name="_ETM_Q1_886730"/>
      <w:bookmarkEnd w:id="191"/>
      <w:r>
        <w:rPr>
          <w:rFonts w:hint="cs"/>
          <w:rtl/>
        </w:rPr>
        <w:t xml:space="preserve">על בחירות, הרי הכנסת לא תמשיך לעבוד, אז אתם תצטרכנה </w:t>
      </w:r>
      <w:bookmarkStart w:id="192" w:name="_ETM_Q1_893169"/>
      <w:bookmarkEnd w:id="192"/>
      <w:r>
        <w:rPr>
          <w:rFonts w:hint="cs"/>
          <w:rtl/>
        </w:rPr>
        <w:t xml:space="preserve">לתת מענה, איך אתן תעשינה - - - יונגש, יהיה, איך, באיזה </w:t>
      </w:r>
      <w:bookmarkStart w:id="193" w:name="_ETM_Q1_898633"/>
      <w:bookmarkEnd w:id="193"/>
      <w:r>
        <w:rPr>
          <w:rFonts w:hint="cs"/>
          <w:rtl/>
        </w:rPr>
        <w:t xml:space="preserve">צורה? פיזית, ממש פיזית.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9"/>
        <w:keepNext/>
        <w:rPr>
          <w:rtl/>
        </w:rPr>
      </w:pPr>
      <w:bookmarkStart w:id="194" w:name="_ETM_Q1_900631"/>
      <w:bookmarkEnd w:id="194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הדבר הטוב ביותר זה </w:t>
      </w:r>
      <w:bookmarkStart w:id="195" w:name="_ETM_Q1_902452"/>
      <w:bookmarkEnd w:id="195"/>
      <w:r>
        <w:rPr>
          <w:rFonts w:hint="cs"/>
          <w:rtl/>
        </w:rPr>
        <w:t>הגשת בקשה בכתב.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196" w:name="_ETM_Q1_901861"/>
      <w:bookmarkStart w:id="197" w:name="_ETM_Q1_902731"/>
      <w:bookmarkEnd w:id="196"/>
      <w:bookmarkEnd w:id="197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כן, ברור, רק בכתב.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9"/>
        <w:keepNext/>
        <w:rPr>
          <w:rtl/>
        </w:rPr>
      </w:pPr>
      <w:bookmarkStart w:id="198" w:name="_ETM_Q1_902260"/>
      <w:bookmarkStart w:id="199" w:name="_ETM_Q1_903489"/>
      <w:bookmarkEnd w:id="198"/>
      <w:bookmarkEnd w:id="199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הגשה בכתב, שכוללת </w:t>
      </w:r>
      <w:bookmarkStart w:id="200" w:name="_ETM_Q1_907091"/>
      <w:bookmarkEnd w:id="200"/>
      <w:r>
        <w:rPr>
          <w:rFonts w:hint="cs"/>
          <w:rtl/>
        </w:rPr>
        <w:t xml:space="preserve">כמה שיותר פרטים, שני סוגי פרטי, פרטי ההורה הביולוגי, שמות, </w:t>
      </w:r>
      <w:bookmarkStart w:id="201" w:name="_ETM_Q1_915609"/>
      <w:bookmarkEnd w:id="201"/>
      <w:r>
        <w:rPr>
          <w:rFonts w:hint="cs"/>
          <w:rtl/>
        </w:rPr>
        <w:t xml:space="preserve">מספרי תעודת זהות, איפה גרו בזמנו, דברים שיעזרו לחיפוש, ופרטי </w:t>
      </w:r>
      <w:bookmarkStart w:id="202" w:name="_ETM_Q1_922270"/>
      <w:bookmarkEnd w:id="202"/>
      <w:r>
        <w:rPr>
          <w:rFonts w:hint="cs"/>
          <w:rtl/>
        </w:rPr>
        <w:t xml:space="preserve">אותו ילד חסר, תאריך לידה, בית חולים. </w:t>
      </w:r>
      <w:bookmarkStart w:id="203" w:name="_ETM_Q1_930989"/>
      <w:bookmarkEnd w:id="203"/>
      <w:r>
        <w:rPr>
          <w:rFonts w:hint="cs"/>
          <w:rtl/>
        </w:rPr>
        <w:t xml:space="preserve">לפי בית חולים, אין לי חיפוש לפי בית חולים, אבל </w:t>
      </w:r>
      <w:bookmarkStart w:id="204" w:name="_ETM_Q1_933796"/>
      <w:bookmarkEnd w:id="204"/>
      <w:r>
        <w:rPr>
          <w:rFonts w:hint="cs"/>
          <w:rtl/>
        </w:rPr>
        <w:t xml:space="preserve">כמה שיותר פרטים, אבל זה תאריך לידה, אם יש מספר </w:t>
      </w:r>
      <w:bookmarkStart w:id="205" w:name="_ETM_Q1_940346"/>
      <w:bookmarkEnd w:id="205"/>
      <w:r>
        <w:rPr>
          <w:rFonts w:hint="cs"/>
          <w:rtl/>
        </w:rPr>
        <w:t xml:space="preserve">תעודת זהות שלו ושם הוריו הביולוגיים, האם היולדת והאב. הפנייה </w:t>
      </w:r>
      <w:bookmarkStart w:id="206" w:name="_ETM_Q1_947227"/>
      <w:bookmarkEnd w:id="206"/>
      <w:r>
        <w:rPr>
          <w:rFonts w:hint="cs"/>
          <w:rtl/>
        </w:rPr>
        <w:t xml:space="preserve">תהיה בכתב, זאת אומרת גם אם יפנו אלינו - - </w:t>
      </w:r>
      <w:bookmarkStart w:id="207" w:name="_ETM_Q1_947844"/>
      <w:bookmarkEnd w:id="207"/>
      <w:r>
        <w:rPr>
          <w:rFonts w:hint="cs"/>
          <w:rtl/>
        </w:rPr>
        <w:t>-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208" w:name="_ETM_Q1_948064"/>
      <w:bookmarkStart w:id="209" w:name="_ETM_Q1_949456"/>
      <w:bookmarkEnd w:id="208"/>
      <w:bookmarkEnd w:id="209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אבל באיזה אמצעי? במייל שאנחנו נפרסם? באתר שלכם?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9"/>
        <w:keepNext/>
        <w:rPr>
          <w:rtl/>
        </w:rPr>
      </w:pPr>
      <w:bookmarkStart w:id="210" w:name="_ETM_Q1_949314"/>
      <w:bookmarkStart w:id="211" w:name="_ETM_Q1_951807"/>
      <w:bookmarkEnd w:id="210"/>
      <w:bookmarkEnd w:id="211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יש </w:t>
      </w:r>
      <w:bookmarkStart w:id="212" w:name="_ETM_Q1_952864"/>
      <w:bookmarkEnd w:id="212"/>
      <w:r>
        <w:rPr>
          <w:rFonts w:hint="cs"/>
          <w:rtl/>
        </w:rPr>
        <w:t xml:space="preserve">לנו אתר, למשרד העבודה והרווחה יש אתר, בתוך האתר </w:t>
      </w:r>
      <w:bookmarkStart w:id="213" w:name="_ETM_Q1_957957"/>
      <w:bookmarkEnd w:id="213"/>
      <w:r>
        <w:rPr>
          <w:rFonts w:hint="cs"/>
          <w:rtl/>
        </w:rPr>
        <w:t xml:space="preserve">יש תחום מאומצים בוגרים. אנחנו יכולים בתוך התחום של מאומצים </w:t>
      </w:r>
      <w:bookmarkStart w:id="214" w:name="_ETM_Q1_965058"/>
      <w:bookmarkEnd w:id="214"/>
      <w:r>
        <w:rPr>
          <w:rFonts w:hint="cs"/>
          <w:rtl/>
        </w:rPr>
        <w:t>בוגרים לכתוב באופן ברור את הפנייה, דרך המייל</w:t>
      </w:r>
      <w:bookmarkStart w:id="215" w:name="_ETM_Q1_967860"/>
      <w:bookmarkEnd w:id="215"/>
      <w:r>
        <w:rPr>
          <w:rFonts w:hint="cs"/>
          <w:rtl/>
        </w:rPr>
        <w:t xml:space="preserve">, יש זה, יש מספר טלפון. גם כשאנשים מתקשרים </w:t>
      </w:r>
      <w:bookmarkStart w:id="216" w:name="_ETM_Q1_973393"/>
      <w:bookmarkEnd w:id="216"/>
      <w:r>
        <w:rPr>
          <w:rFonts w:hint="cs"/>
          <w:rtl/>
        </w:rPr>
        <w:t xml:space="preserve">יום, יש בירורים מהסוג הזה, אז אנחנו שומעים בטלפון את הפנייה ונותנים להם מיילים או פקסים </w:t>
      </w:r>
      <w:bookmarkStart w:id="217" w:name="_ETM_Q1_984600"/>
      <w:bookmarkEnd w:id="217"/>
      <w:r>
        <w:rPr>
          <w:rFonts w:hint="cs"/>
          <w:rtl/>
        </w:rPr>
        <w:t xml:space="preserve">או מה שצריך כדי שיעשו את זה.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218" w:name="_ETM_Q1_982159"/>
      <w:bookmarkStart w:id="219" w:name="_ETM_Q1_983157"/>
      <w:bookmarkEnd w:id="218"/>
      <w:bookmarkEnd w:id="219"/>
      <w:r>
        <w:rPr>
          <w:rtl/>
        </w:rPr>
        <w:lastRenderedPageBreak/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>כן. לי</w:t>
      </w:r>
      <w:bookmarkStart w:id="220" w:name="_ETM_Q1_986108"/>
      <w:bookmarkEnd w:id="220"/>
      <w:r>
        <w:rPr>
          <w:rFonts w:hint="cs"/>
          <w:rtl/>
        </w:rPr>
        <w:t xml:space="preserve"> מאוד חשוב שגם האתר יהיה נגיש. אל תשכחו שמדובר באנשים </w:t>
      </w:r>
      <w:bookmarkStart w:id="221" w:name="_ETM_Q1_989777"/>
      <w:bookmarkEnd w:id="221"/>
      <w:r>
        <w:rPr>
          <w:rFonts w:hint="cs"/>
          <w:rtl/>
        </w:rPr>
        <w:t xml:space="preserve">מבוגרים והם צריכים להיעזר בעוד מישהו. אני הייתי ממליצה ורוצה </w:t>
      </w:r>
      <w:bookmarkStart w:id="222" w:name="_ETM_Q1_996115"/>
      <w:bookmarkEnd w:id="222"/>
      <w:r>
        <w:rPr>
          <w:rFonts w:hint="cs"/>
          <w:rtl/>
        </w:rPr>
        <w:t xml:space="preserve">שיהיה לכם פקס, שיהיה פקס נגיש. כלומר שכל הפרטים יהיו </w:t>
      </w:r>
      <w:bookmarkStart w:id="223" w:name="_ETM_Q1_1002446"/>
      <w:bookmarkEnd w:id="223"/>
      <w:r>
        <w:rPr>
          <w:rFonts w:hint="cs"/>
          <w:rtl/>
        </w:rPr>
        <w:t xml:space="preserve">ממש מונגשים כדי שאנשים יגישו, כי יש לנו הוראת </w:t>
      </w:r>
      <w:bookmarkStart w:id="224" w:name="_ETM_Q1_1008635"/>
      <w:bookmarkEnd w:id="224"/>
      <w:r>
        <w:rPr>
          <w:rFonts w:hint="cs"/>
          <w:rtl/>
        </w:rPr>
        <w:t>שעה, היא קצובה בזמן, לשנתיים - - -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4"/>
        <w:keepNext/>
        <w:rPr>
          <w:rtl/>
        </w:rPr>
      </w:pPr>
      <w:bookmarkStart w:id="225" w:name="_ETM_Q1_1008472"/>
      <w:bookmarkEnd w:id="225"/>
      <w:r>
        <w:rPr>
          <w:rtl/>
        </w:rPr>
        <w:t>קריאה: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לחמש.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226" w:name="_ETM_Q1_1007860"/>
      <w:bookmarkStart w:id="227" w:name="_ETM_Q1_1009117"/>
      <w:bookmarkEnd w:id="226"/>
      <w:bookmarkEnd w:id="227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לחמש, סליחה. בהתחלה זה היה שנתיים.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9"/>
        <w:keepNext/>
        <w:rPr>
          <w:rtl/>
        </w:rPr>
      </w:pPr>
      <w:bookmarkStart w:id="228" w:name="_ETM_Q1_1017305"/>
      <w:bookmarkEnd w:id="228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יש לנו באתר </w:t>
      </w:r>
      <w:bookmarkStart w:id="229" w:name="_ETM_Q1_1014549"/>
      <w:bookmarkEnd w:id="229"/>
      <w:r>
        <w:rPr>
          <w:rFonts w:hint="cs"/>
          <w:rtl/>
        </w:rPr>
        <w:t xml:space="preserve">את מספר הפקס, את המיילים שלי ושל המזכירה, כתובת ויש </w:t>
      </w:r>
      <w:bookmarkStart w:id="230" w:name="_ETM_Q1_1024165"/>
      <w:bookmarkEnd w:id="230"/>
      <w:r>
        <w:rPr>
          <w:rFonts w:hint="cs"/>
          <w:rtl/>
        </w:rPr>
        <w:t xml:space="preserve">ממש הסבר. לא כתוב דווקא למשפחות של הפרשה, אבל כל </w:t>
      </w:r>
      <w:bookmarkStart w:id="231" w:name="_ETM_Q1_1030024"/>
      <w:bookmarkEnd w:id="231"/>
      <w:r>
        <w:rPr>
          <w:rFonts w:hint="cs"/>
          <w:rtl/>
        </w:rPr>
        <w:t xml:space="preserve">משפחה.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232" w:name="_ETM_Q1_1030796"/>
      <w:bookmarkStart w:id="233" w:name="_ETM_Q1_1026930"/>
      <w:bookmarkEnd w:id="232"/>
      <w:bookmarkEnd w:id="233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>כן, זה אותו דבר, אבל אתם תוסיפו -</w:t>
      </w:r>
      <w:bookmarkStart w:id="234" w:name="_ETM_Q1_1027789"/>
      <w:bookmarkEnd w:id="234"/>
      <w:r>
        <w:rPr>
          <w:rFonts w:hint="cs"/>
          <w:rtl/>
        </w:rPr>
        <w:t xml:space="preserve"> - -</w:t>
      </w:r>
    </w:p>
    <w:p w:rsidR="0043656A" w:rsidRDefault="0043656A" w:rsidP="0043656A">
      <w:pPr>
        <w:rPr>
          <w:rtl/>
        </w:rPr>
      </w:pPr>
    </w:p>
    <w:p w:rsidR="00C56BE0" w:rsidRDefault="00C56BE0" w:rsidP="00C56BE0">
      <w:pPr>
        <w:pStyle w:val="af9"/>
        <w:keepNext/>
        <w:rPr>
          <w:rtl/>
          <w:lang w:eastAsia="he-IL"/>
        </w:rPr>
      </w:pPr>
      <w:bookmarkStart w:id="235" w:name="_ETM_Q1_1028325"/>
      <w:bookmarkStart w:id="236" w:name="_ETM_Q1_1029645"/>
      <w:bookmarkEnd w:id="235"/>
      <w:bookmarkEnd w:id="236"/>
      <w:r>
        <w:rPr>
          <w:rtl/>
          <w:lang w:eastAsia="he-IL"/>
        </w:rPr>
        <w:t>ליאורה אברמוביץ:</w:t>
      </w:r>
    </w:p>
    <w:p w:rsidR="00C56BE0" w:rsidRDefault="00C56BE0" w:rsidP="00C56BE0">
      <w:pPr>
        <w:pStyle w:val="KeepWithNext"/>
        <w:rPr>
          <w:rtl/>
          <w:lang w:eastAsia="he-IL"/>
        </w:rPr>
      </w:pPr>
    </w:p>
    <w:p w:rsidR="0043656A" w:rsidRDefault="0043656A" w:rsidP="00C56BE0">
      <w:pPr>
        <w:rPr>
          <w:rtl/>
        </w:rPr>
      </w:pPr>
      <w:r>
        <w:rPr>
          <w:rFonts w:hint="cs"/>
          <w:rtl/>
        </w:rPr>
        <w:t>אנחנו נוסיף את הוראת השעה, נוסיף כתוב</w:t>
      </w:r>
      <w:bookmarkStart w:id="237" w:name="_ETM_Q1_1031194"/>
      <w:bookmarkEnd w:id="237"/>
      <w:r>
        <w:rPr>
          <w:rFonts w:hint="cs"/>
          <w:rtl/>
        </w:rPr>
        <w:t xml:space="preserve">ית כזאת או קישור כזה עם הוראת השעה עם ההסבר </w:t>
      </w:r>
      <w:bookmarkStart w:id="238" w:name="_ETM_Q1_1037747"/>
      <w:bookmarkEnd w:id="238"/>
      <w:r>
        <w:rPr>
          <w:rFonts w:hint="cs"/>
          <w:rtl/>
        </w:rPr>
        <w:t xml:space="preserve">מה עושים. </w:t>
      </w:r>
    </w:p>
    <w:p w:rsidR="0043656A" w:rsidRDefault="0043656A" w:rsidP="0043656A">
      <w:pPr>
        <w:rPr>
          <w:rtl/>
        </w:rPr>
      </w:pPr>
    </w:p>
    <w:p w:rsidR="0043656A" w:rsidRDefault="0043656A" w:rsidP="0043656A">
      <w:pPr>
        <w:pStyle w:val="af6"/>
        <w:keepNext/>
        <w:rPr>
          <w:rtl/>
        </w:rPr>
      </w:pPr>
      <w:bookmarkStart w:id="239" w:name="_ETM_Q1_1040056"/>
      <w:bookmarkEnd w:id="239"/>
      <w:r>
        <w:rPr>
          <w:rtl/>
        </w:rPr>
        <w:t>היו"ר נורית קורן:</w:t>
      </w:r>
    </w:p>
    <w:p w:rsidR="0043656A" w:rsidRDefault="0043656A" w:rsidP="0043656A">
      <w:pPr>
        <w:pStyle w:val="KeepWithNext"/>
        <w:rPr>
          <w:rtl/>
        </w:rPr>
      </w:pPr>
    </w:p>
    <w:p w:rsidR="0043656A" w:rsidRDefault="0043656A" w:rsidP="0043656A">
      <w:pPr>
        <w:rPr>
          <w:rtl/>
        </w:rPr>
      </w:pPr>
      <w:r>
        <w:rPr>
          <w:rFonts w:hint="cs"/>
          <w:rtl/>
        </w:rPr>
        <w:t xml:space="preserve">בסדר גמור. זה דבר אחד. הדבר </w:t>
      </w:r>
      <w:bookmarkStart w:id="240" w:name="_ETM_Q1_1041845"/>
      <w:bookmarkEnd w:id="240"/>
      <w:r>
        <w:rPr>
          <w:rFonts w:hint="cs"/>
          <w:rtl/>
        </w:rPr>
        <w:t xml:space="preserve">השני, שברגע שנאשר בכנסת את החוק אני רוצה שתצאו באיזה </w:t>
      </w:r>
      <w:bookmarkStart w:id="241" w:name="_ETM_Q1_1047961"/>
      <w:bookmarkEnd w:id="241"/>
      <w:r>
        <w:rPr>
          <w:rFonts w:hint="cs"/>
          <w:rtl/>
        </w:rPr>
        <w:t xml:space="preserve">שהוא סוג של פרסום כדי שזה יהיה נגיש לכולם. אז </w:t>
      </w:r>
      <w:bookmarkStart w:id="242" w:name="_ETM_Q1_1049139"/>
      <w:bookmarkEnd w:id="242"/>
      <w:r>
        <w:rPr>
          <w:rFonts w:hint="cs"/>
          <w:rtl/>
        </w:rPr>
        <w:t xml:space="preserve">אנחנו אחר כך נראה איך אנחנו עושים את זה, אחרי </w:t>
      </w:r>
      <w:bookmarkStart w:id="243" w:name="_ETM_Q1_1048795"/>
      <w:bookmarkEnd w:id="243"/>
      <w:r>
        <w:rPr>
          <w:rFonts w:hint="cs"/>
          <w:rtl/>
        </w:rPr>
        <w:t xml:space="preserve">החוק. אני מבחינתי אפרסם בכל מקום שאפשר, אבל אני גם </w:t>
      </w:r>
      <w:bookmarkStart w:id="244" w:name="_ETM_Q1_1055563"/>
      <w:bookmarkEnd w:id="244"/>
      <w:r>
        <w:rPr>
          <w:rFonts w:hint="cs"/>
          <w:rtl/>
        </w:rPr>
        <w:t xml:space="preserve">רוצה שזה יהיה </w:t>
      </w:r>
      <w:proofErr w:type="spellStart"/>
      <w:r>
        <w:rPr>
          <w:rFonts w:hint="cs"/>
          <w:rtl/>
        </w:rPr>
        <w:t>מאצלכם</w:t>
      </w:r>
      <w:proofErr w:type="spellEnd"/>
      <w:r>
        <w:rPr>
          <w:rFonts w:hint="cs"/>
          <w:rtl/>
        </w:rPr>
        <w:t xml:space="preserve"> באיזה שהיא צורה, נחשוב איך אנחנו </w:t>
      </w:r>
      <w:bookmarkStart w:id="245" w:name="_ETM_Q1_1062338"/>
      <w:bookmarkEnd w:id="245"/>
      <w:r>
        <w:rPr>
          <w:rFonts w:hint="cs"/>
          <w:rtl/>
        </w:rPr>
        <w:t xml:space="preserve">מגיעים לכולם. וכמה זמן ייקח לכם לתת תשובה? </w:t>
      </w:r>
    </w:p>
    <w:p w:rsidR="0043656A" w:rsidRDefault="0043656A" w:rsidP="0043656A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46" w:name="_ETM_Q1_1065254"/>
      <w:bookmarkStart w:id="247" w:name="_ETM_Q1_1064298"/>
      <w:bookmarkEnd w:id="246"/>
      <w:bookmarkEnd w:id="247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30 </w:t>
      </w:r>
      <w:bookmarkStart w:id="248" w:name="_ETM_Q1_1066159"/>
      <w:bookmarkEnd w:id="248"/>
      <w:r>
        <w:rPr>
          <w:rFonts w:hint="cs"/>
          <w:rtl/>
        </w:rPr>
        <w:t xml:space="preserve">יום, רשמתם.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249" w:name="_ETM_Q1_1064938"/>
      <w:bookmarkStart w:id="250" w:name="_ETM_Q1_1066139"/>
      <w:bookmarkEnd w:id="249"/>
      <w:bookmarkEnd w:id="250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אתם כמו כל משרד ממשלתי? אותו דבר? </w:t>
      </w:r>
      <w:bookmarkStart w:id="251" w:name="_ETM_Q1_1071483"/>
      <w:bookmarkEnd w:id="251"/>
      <w:r>
        <w:rPr>
          <w:rFonts w:hint="cs"/>
          <w:rtl/>
        </w:rPr>
        <w:t xml:space="preserve">30 יום מספיק? זה הנוהל הרגיל.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52" w:name="_ETM_Q1_1070463"/>
      <w:bookmarkStart w:id="253" w:name="_ETM_Q1_1072485"/>
      <w:bookmarkStart w:id="254" w:name="_ETM_Q1_1076042"/>
      <w:bookmarkEnd w:id="252"/>
      <w:bookmarkEnd w:id="253"/>
      <w:bookmarkEnd w:id="254"/>
      <w:r>
        <w:rPr>
          <w:rtl/>
        </w:rPr>
        <w:t>דבורה שבתאי: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אנחנו בדרך כלל עונים הרבה יותר מהר, תוך מספר ימים ספורים. </w:t>
      </w:r>
      <w:bookmarkStart w:id="255" w:name="_ETM_Q1_1075560"/>
      <w:bookmarkEnd w:id="255"/>
    </w:p>
    <w:p w:rsidR="00B21DEE" w:rsidRDefault="00B21DEE" w:rsidP="00B21DEE">
      <w:pPr>
        <w:rPr>
          <w:rtl/>
        </w:rPr>
      </w:pPr>
      <w:bookmarkStart w:id="256" w:name="_ETM_Q1_1076106"/>
      <w:bookmarkEnd w:id="256"/>
    </w:p>
    <w:p w:rsidR="00B21DEE" w:rsidRDefault="00B21DEE" w:rsidP="00B21DEE">
      <w:pPr>
        <w:pStyle w:val="af6"/>
        <w:keepNext/>
        <w:rPr>
          <w:rtl/>
        </w:rPr>
      </w:pPr>
      <w:bookmarkStart w:id="257" w:name="_ETM_Q1_1077231"/>
      <w:bookmarkEnd w:id="257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ועכשיו זה יוצא לך שבאמת מהר?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58" w:name="_ETM_Q1_1078409"/>
      <w:bookmarkStart w:id="259" w:name="_ETM_Q1_1079892"/>
      <w:bookmarkEnd w:id="258"/>
      <w:bookmarkEnd w:id="259"/>
      <w:r>
        <w:rPr>
          <w:rtl/>
        </w:rPr>
        <w:t>דבורה שבתאי: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אלא אם כן אני מפקששת איזה שהוא מכתב, שלא הגיע, או שלא ראיתי </w:t>
      </w:r>
      <w:bookmarkStart w:id="260" w:name="_ETM_Q1_1079388"/>
      <w:bookmarkEnd w:id="260"/>
      <w:r>
        <w:rPr>
          <w:rFonts w:hint="cs"/>
          <w:rtl/>
        </w:rPr>
        <w:t xml:space="preserve">אותו במייל או משהו, אבל ברגע שאני לוקחת את </w:t>
      </w:r>
      <w:bookmarkStart w:id="261" w:name="_ETM_Q1_1085502"/>
      <w:bookmarkEnd w:id="261"/>
      <w:r>
        <w:rPr>
          <w:rFonts w:hint="cs"/>
          <w:rtl/>
        </w:rPr>
        <w:t xml:space="preserve">המכתב ובודקת, אנחנו משתדלים לעשות את זה תוך עשרה </w:t>
      </w:r>
      <w:bookmarkStart w:id="262" w:name="_ETM_Q1_1085673"/>
      <w:bookmarkEnd w:id="262"/>
      <w:r>
        <w:rPr>
          <w:rFonts w:hint="cs"/>
          <w:rtl/>
        </w:rPr>
        <w:t xml:space="preserve">ימים.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263" w:name="_ETM_Q1_1086551"/>
      <w:bookmarkStart w:id="264" w:name="_ETM_Q1_1088203"/>
      <w:bookmarkEnd w:id="263"/>
      <w:bookmarkEnd w:id="264"/>
      <w:r>
        <w:rPr>
          <w:rtl/>
        </w:rPr>
        <w:lastRenderedPageBreak/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D57CD9" w:rsidP="00B21DEE">
      <w:pPr>
        <w:rPr>
          <w:rtl/>
        </w:rPr>
      </w:pPr>
      <w:r>
        <w:rPr>
          <w:rFonts w:hint="cs"/>
          <w:rtl/>
        </w:rPr>
        <w:t>כשאתן מקבלות באינטר</w:t>
      </w:r>
      <w:r w:rsidR="00B21DEE">
        <w:rPr>
          <w:rFonts w:hint="cs"/>
          <w:rtl/>
        </w:rPr>
        <w:t>נ</w:t>
      </w:r>
      <w:r>
        <w:rPr>
          <w:rFonts w:hint="cs"/>
          <w:rtl/>
        </w:rPr>
        <w:t>ט</w:t>
      </w:r>
      <w:r w:rsidR="00B21DEE">
        <w:rPr>
          <w:rFonts w:hint="cs"/>
          <w:rtl/>
        </w:rPr>
        <w:t xml:space="preserve">, יש לכם מענה כזה שאומר 'בקשתך </w:t>
      </w:r>
      <w:bookmarkStart w:id="265" w:name="_ETM_Q1_1089954"/>
      <w:bookmarkEnd w:id="265"/>
      <w:r w:rsidR="00B21DEE">
        <w:rPr>
          <w:rFonts w:hint="cs"/>
          <w:rtl/>
        </w:rPr>
        <w:t xml:space="preserve">התקבלה'?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66" w:name="_ETM_Q1_1091919"/>
      <w:bookmarkStart w:id="267" w:name="_ETM_Q1_1094284"/>
      <w:bookmarkEnd w:id="266"/>
      <w:bookmarkEnd w:id="267"/>
      <w:r>
        <w:rPr>
          <w:rtl/>
        </w:rPr>
        <w:t>דבורה שבתאי: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לא. אנחנו כותבים, אני כותבת ידני.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268" w:name="_ETM_Q1_1096917"/>
      <w:bookmarkStart w:id="269" w:name="_ETM_Q1_1098023"/>
      <w:bookmarkEnd w:id="268"/>
      <w:bookmarkEnd w:id="269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כשאת מקבלת </w:t>
      </w:r>
      <w:bookmarkStart w:id="270" w:name="_ETM_Q1_1099737"/>
      <w:bookmarkEnd w:id="270"/>
      <w:r>
        <w:rPr>
          <w:rFonts w:hint="cs"/>
          <w:rtl/>
        </w:rPr>
        <w:t xml:space="preserve">אז את ישר עונה באותו רגע?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71" w:name="_ETM_Q1_1097850"/>
      <w:bookmarkStart w:id="272" w:name="_ETM_Q1_1100923"/>
      <w:bookmarkEnd w:id="271"/>
      <w:bookmarkEnd w:id="272"/>
      <w:r>
        <w:rPr>
          <w:rtl/>
        </w:rPr>
        <w:t>דבורה שבתאי: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אבל לא כשאני לוחצת על זה.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273" w:name="_ETM_Q1_1100377"/>
      <w:bookmarkStart w:id="274" w:name="_ETM_Q1_1101250"/>
      <w:bookmarkEnd w:id="273"/>
      <w:bookmarkEnd w:id="274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כי יש משרדי ממשלה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שהוא מקבל </w:t>
      </w:r>
      <w:bookmarkStart w:id="275" w:name="_ETM_Q1_1106633"/>
      <w:bookmarkEnd w:id="275"/>
      <w:r>
        <w:rPr>
          <w:rFonts w:hint="cs"/>
          <w:rtl/>
        </w:rPr>
        <w:t xml:space="preserve">את המייל אז חוזר מייל אוטומט שזה התקבל. זה חשוב, </w:t>
      </w:r>
      <w:bookmarkStart w:id="276" w:name="_ETM_Q1_1112310"/>
      <w:bookmarkEnd w:id="276"/>
      <w:r>
        <w:rPr>
          <w:rFonts w:hint="cs"/>
          <w:rtl/>
        </w:rPr>
        <w:t xml:space="preserve">אני אגיד לך גם למה, כי זה נותן לך איזה </w:t>
      </w:r>
      <w:bookmarkStart w:id="277" w:name="_ETM_Q1_1117222"/>
      <w:bookmarkEnd w:id="277"/>
      <w:r>
        <w:rPr>
          <w:rFonts w:hint="cs"/>
          <w:rtl/>
        </w:rPr>
        <w:t xml:space="preserve">אישור שהנה הם קיבלו ולא שלחת וזה לא התקבל, </w:t>
      </w:r>
      <w:bookmarkStart w:id="278" w:name="_ETM_Q1_1119697"/>
      <w:bookmarkEnd w:id="278"/>
      <w:r>
        <w:rPr>
          <w:rFonts w:hint="cs"/>
          <w:rtl/>
        </w:rPr>
        <w:t>כי אם לא מקבלים - - - לא, בדרך</w:t>
      </w:r>
      <w:bookmarkStart w:id="279" w:name="_ETM_Q1_1124793"/>
      <w:bookmarkEnd w:id="279"/>
      <w:r>
        <w:rPr>
          <w:rFonts w:hint="cs"/>
          <w:rtl/>
        </w:rPr>
        <w:t xml:space="preserve"> כלל זה כן נותן ובדרך כלל זה נותן, זה נותן </w:t>
      </w:r>
      <w:bookmarkStart w:id="280" w:name="_ETM_Q1_1130147"/>
      <w:bookmarkEnd w:id="280"/>
      <w:r>
        <w:rPr>
          <w:rFonts w:hint="cs"/>
          <w:rtl/>
        </w:rPr>
        <w:t xml:space="preserve">איזה שהוא משוב ואז לא מציקים, </w:t>
      </w:r>
      <w:bookmarkStart w:id="281" w:name="_ETM_Q1_1132504"/>
      <w:bookmarkEnd w:id="281"/>
      <w:r>
        <w:rPr>
          <w:rFonts w:hint="cs"/>
          <w:rtl/>
        </w:rPr>
        <w:t xml:space="preserve">קיבלתם או לא קיבלתם. אני בכלל תמיד אומרת לאנשים, כשהם </w:t>
      </w:r>
      <w:bookmarkStart w:id="282" w:name="_ETM_Q1_1131579"/>
      <w:bookmarkEnd w:id="282"/>
      <w:r>
        <w:rPr>
          <w:rFonts w:hint="cs"/>
          <w:rtl/>
        </w:rPr>
        <w:t xml:space="preserve">שולחים מייל, להתקשר ולוודא שזה התקבל, אבל יש מערכות </w:t>
      </w:r>
      <w:bookmarkStart w:id="283" w:name="_ETM_Q1_1139875"/>
      <w:bookmarkEnd w:id="283"/>
      <w:r>
        <w:rPr>
          <w:rFonts w:hint="cs"/>
          <w:rtl/>
        </w:rPr>
        <w:t xml:space="preserve">שבאמת מסונכרנות היום והמענה הוא מענה טוב.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84" w:name="_ETM_Q1_1140425"/>
      <w:bookmarkEnd w:id="284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>רציתי רק ל</w:t>
      </w:r>
      <w:bookmarkStart w:id="285" w:name="_ETM_Q1_1143607"/>
      <w:bookmarkEnd w:id="285"/>
      <w:r>
        <w:rPr>
          <w:rFonts w:hint="cs"/>
          <w:rtl/>
        </w:rPr>
        <w:t xml:space="preserve">העיר, תמיד כשאורנה מסבירה את התהליך של קבלת אינפורמציה מהמשרד, </w:t>
      </w:r>
      <w:bookmarkStart w:id="286" w:name="_ETM_Q1_1154304"/>
      <w:bookmarkEnd w:id="286"/>
      <w:r>
        <w:rPr>
          <w:rFonts w:hint="cs"/>
          <w:rtl/>
        </w:rPr>
        <w:t xml:space="preserve">משום מה תמיד היא מפנה את זה דרך בית </w:t>
      </w:r>
      <w:bookmarkStart w:id="287" w:name="_ETM_Q1_1155578"/>
      <w:bookmarkEnd w:id="287"/>
      <w:r>
        <w:rPr>
          <w:rFonts w:hint="cs"/>
          <w:rtl/>
        </w:rPr>
        <w:t xml:space="preserve">המשפט. למה אי אפשר להקל? היא תמיד אומרת, היא לעולם </w:t>
      </w:r>
      <w:bookmarkStart w:id="288" w:name="_ETM_Q1_1160495"/>
      <w:bookmarkEnd w:id="288"/>
      <w:r>
        <w:rPr>
          <w:rFonts w:hint="cs"/>
          <w:rtl/>
        </w:rPr>
        <w:t>לא תיתן תשובות - - -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289" w:name="_ETM_Q1_1158508"/>
      <w:bookmarkEnd w:id="289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לא, אין עכשיו. ישי, </w:t>
      </w:r>
      <w:bookmarkStart w:id="290" w:name="_ETM_Q1_1163162"/>
      <w:bookmarkEnd w:id="290"/>
      <w:r>
        <w:rPr>
          <w:rFonts w:hint="cs"/>
          <w:rtl/>
        </w:rPr>
        <w:t xml:space="preserve">זה החידוש של החוק הזה. אין עכשיו בית משפט.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91" w:name="_ETM_Q1_1162380"/>
      <w:bookmarkStart w:id="292" w:name="_ETM_Q1_1163518"/>
      <w:bookmarkEnd w:id="291"/>
      <w:bookmarkEnd w:id="292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בשבוע </w:t>
      </w:r>
      <w:bookmarkStart w:id="293" w:name="_ETM_Q1_1164361"/>
      <w:bookmarkEnd w:id="293"/>
      <w:r>
        <w:rPr>
          <w:rFonts w:hint="cs"/>
          <w:rtl/>
        </w:rPr>
        <w:t xml:space="preserve">שעבר היא אמרה את זה ועכשיו היא חוזרת על זה </w:t>
      </w:r>
      <w:bookmarkStart w:id="294" w:name="_ETM_Q1_1164667"/>
      <w:bookmarkEnd w:id="294"/>
      <w:r>
        <w:rPr>
          <w:rFonts w:hint="cs"/>
          <w:rtl/>
        </w:rPr>
        <w:t xml:space="preserve">שוב.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295" w:name="_ETM_Q1_1165434"/>
      <w:bookmarkStart w:id="296" w:name="_ETM_Q1_1166351"/>
      <w:bookmarkEnd w:id="295"/>
      <w:bookmarkEnd w:id="296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297" w:name="_ETM_Q1_1169408"/>
      <w:bookmarkStart w:id="298" w:name="_ETM_Q1_1170863"/>
      <w:bookmarkEnd w:id="297"/>
      <w:bookmarkEnd w:id="298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למה לא להקל על המשפחות ישירות </w:t>
      </w:r>
      <w:bookmarkStart w:id="299" w:name="_ETM_Q1_1169148"/>
      <w:bookmarkEnd w:id="299"/>
      <w:r>
        <w:rPr>
          <w:rFonts w:hint="cs"/>
          <w:rtl/>
        </w:rPr>
        <w:t xml:space="preserve">ולא דרך בית המשפט?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00" w:name="_ETM_Q1_1173297"/>
      <w:bookmarkStart w:id="301" w:name="_ETM_Q1_1174096"/>
      <w:bookmarkEnd w:id="300"/>
      <w:bookmarkEnd w:id="301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>ישי, תשמע. דבר ראשון, שז</w:t>
      </w:r>
      <w:bookmarkStart w:id="302" w:name="_ETM_Q1_1177857"/>
      <w:bookmarkEnd w:id="302"/>
      <w:r>
        <w:rPr>
          <w:rFonts w:hint="cs"/>
          <w:rtl/>
        </w:rPr>
        <w:t xml:space="preserve">ה הדבר הכי חשוב פה, עד עכשיו לא יכולנו לדעת </w:t>
      </w:r>
      <w:bookmarkStart w:id="303" w:name="_ETM_Q1_1180884"/>
      <w:bookmarkEnd w:id="303"/>
      <w:r>
        <w:rPr>
          <w:rFonts w:hint="cs"/>
          <w:rtl/>
        </w:rPr>
        <w:t xml:space="preserve">אפילו אם יש תיק, היה אסור להם לענות אם יש </w:t>
      </w:r>
      <w:bookmarkStart w:id="304" w:name="_ETM_Q1_1185799"/>
      <w:bookmarkEnd w:id="304"/>
      <w:r>
        <w:rPr>
          <w:rFonts w:hint="cs"/>
          <w:rtl/>
        </w:rPr>
        <w:t xml:space="preserve">תיק. זה הנוהל של החוק.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05" w:name="_ETM_Q1_1183908"/>
      <w:bookmarkStart w:id="306" w:name="_ETM_Q1_1184764"/>
      <w:bookmarkEnd w:id="305"/>
      <w:bookmarkEnd w:id="306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על זה התרעומת.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07" w:name="_ETM_Q1_1188151"/>
      <w:bookmarkStart w:id="308" w:name="_ETM_Q1_1189696"/>
      <w:bookmarkEnd w:id="307"/>
      <w:bookmarkEnd w:id="308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bookmarkStart w:id="309" w:name="_ETM_Q1_1190911"/>
      <w:bookmarkEnd w:id="309"/>
      <w:r>
        <w:rPr>
          <w:rFonts w:hint="cs"/>
          <w:rtl/>
        </w:rPr>
        <w:t xml:space="preserve">אי אפשר, צריך להגן על מאומצים, זה החוק, אין מה </w:t>
      </w:r>
      <w:bookmarkStart w:id="310" w:name="_ETM_Q1_1193491"/>
      <w:bookmarkEnd w:id="310"/>
      <w:r>
        <w:rPr>
          <w:rFonts w:hint="cs"/>
          <w:rtl/>
        </w:rPr>
        <w:t xml:space="preserve">לעשות.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11" w:name="_ETM_Q1_1194912"/>
      <w:bookmarkStart w:id="312" w:name="_ETM_Q1_1192030"/>
      <w:bookmarkEnd w:id="311"/>
      <w:bookmarkEnd w:id="312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את המינימום, אבל לומר למשפחה?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  <w:lang w:eastAsia="he-IL"/>
        </w:rPr>
      </w:pPr>
      <w:bookmarkStart w:id="313" w:name="_ETM_Q1_1197425"/>
      <w:bookmarkStart w:id="314" w:name="_ETM_Q1_1191843"/>
      <w:bookmarkEnd w:id="313"/>
      <w:bookmarkEnd w:id="314"/>
      <w:r>
        <w:rPr>
          <w:rtl/>
          <w:lang w:eastAsia="he-IL"/>
        </w:rPr>
        <w:t>יונה מרון:</w:t>
      </w:r>
    </w:p>
    <w:p w:rsidR="00B21DEE" w:rsidRDefault="00B21DEE" w:rsidP="00B21DEE">
      <w:pPr>
        <w:pStyle w:val="KeepWithNext"/>
        <w:rPr>
          <w:rtl/>
          <w:lang w:eastAsia="he-IL"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מה זה נקרא </w:t>
      </w:r>
      <w:bookmarkStart w:id="315" w:name="_ETM_Q1_1193495"/>
      <w:bookmarkEnd w:id="315"/>
      <w:r>
        <w:rPr>
          <w:rFonts w:hint="cs"/>
          <w:rtl/>
        </w:rPr>
        <w:t xml:space="preserve">עכשיו?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16" w:name="_ETM_Q1_1195385"/>
      <w:bookmarkEnd w:id="316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>עכשיו, עכשיו - - -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  <w:lang w:eastAsia="he-IL"/>
        </w:rPr>
      </w:pPr>
      <w:bookmarkStart w:id="317" w:name="_ETM_Q1_1195994"/>
      <w:bookmarkStart w:id="318" w:name="_ETM_Q1_1196806"/>
      <w:bookmarkStart w:id="319" w:name="_ETM_Q1_1195197"/>
      <w:bookmarkEnd w:id="317"/>
      <w:bookmarkEnd w:id="318"/>
      <w:bookmarkEnd w:id="319"/>
      <w:r>
        <w:rPr>
          <w:rtl/>
          <w:lang w:eastAsia="he-IL"/>
        </w:rPr>
        <w:t>יונה מרון:</w:t>
      </w:r>
    </w:p>
    <w:p w:rsidR="00B21DEE" w:rsidRDefault="00B21DEE" w:rsidP="00B21DEE">
      <w:pPr>
        <w:pStyle w:val="KeepWithNext"/>
        <w:rPr>
          <w:rtl/>
          <w:lang w:eastAsia="he-IL"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עכשיו, אני קיבלתי תשובה </w:t>
      </w:r>
      <w:bookmarkStart w:id="320" w:name="_ETM_Q1_1198668"/>
      <w:bookmarkEnd w:id="320"/>
      <w:r>
        <w:rPr>
          <w:rFonts w:hint="cs"/>
          <w:rtl/>
        </w:rPr>
        <w:t>מהם לפני כמה חודשים.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21" w:name="_ETM_Q1_1201073"/>
      <w:bookmarkEnd w:id="321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בשבוע שעבר היה אחרת, השתנה משהו?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22" w:name="_ETM_Q1_1203454"/>
      <w:bookmarkStart w:id="323" w:name="_ETM_Q1_1204017"/>
      <w:bookmarkEnd w:id="322"/>
      <w:bookmarkEnd w:id="323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בטח </w:t>
      </w:r>
      <w:bookmarkStart w:id="324" w:name="_ETM_Q1_1204864"/>
      <w:bookmarkEnd w:id="324"/>
      <w:r>
        <w:rPr>
          <w:rFonts w:hint="cs"/>
          <w:rtl/>
        </w:rPr>
        <w:t xml:space="preserve">שהשתנה.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25" w:name="_ETM_Q1_1208430"/>
      <w:bookmarkStart w:id="326" w:name="_ETM_Q1_1209486"/>
      <w:bookmarkEnd w:id="325"/>
      <w:bookmarkEnd w:id="326"/>
      <w:r>
        <w:rPr>
          <w:rtl/>
        </w:rPr>
        <w:t>יונה מרון: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אני קיבלתי תשובה מהם, לפני חודשיים אם לא יותר, </w:t>
      </w:r>
      <w:bookmarkStart w:id="327" w:name="_ETM_Q1_1209246"/>
      <w:bookmarkEnd w:id="327"/>
      <w:r>
        <w:rPr>
          <w:rFonts w:hint="cs"/>
          <w:rtl/>
        </w:rPr>
        <w:t xml:space="preserve">אז אני לא מבינה מה זה עכשיו.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28" w:name="_ETM_Q1_1212414"/>
      <w:bookmarkStart w:id="329" w:name="_ETM_Q1_1210846"/>
      <w:bookmarkEnd w:id="328"/>
      <w:bookmarkEnd w:id="329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>מה התשובה שקיבלת?</w:t>
      </w:r>
      <w:bookmarkStart w:id="330" w:name="_ETM_Q1_1213462"/>
      <w:bookmarkEnd w:id="330"/>
      <w:r>
        <w:rPr>
          <w:rFonts w:hint="cs"/>
          <w:rtl/>
        </w:rPr>
        <w:t xml:space="preserve">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31" w:name="_ETM_Q1_1213685"/>
      <w:bookmarkStart w:id="332" w:name="_ETM_Q1_1215382"/>
      <w:bookmarkEnd w:id="331"/>
      <w:bookmarkEnd w:id="332"/>
      <w:r>
        <w:rPr>
          <w:rtl/>
        </w:rPr>
        <w:t>יונה מרון: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שלא נמצא. אז השאלה אם זה אמין או לא אמין. </w:t>
      </w:r>
      <w:bookmarkStart w:id="333" w:name="_ETM_Q1_1217628"/>
      <w:bookmarkEnd w:id="333"/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34" w:name="_ETM_Q1_1217846"/>
      <w:bookmarkStart w:id="335" w:name="_ETM_Q1_1218877"/>
      <w:bookmarkEnd w:id="334"/>
      <w:bookmarkEnd w:id="335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לא, זה אמין ביותר.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36" w:name="_ETM_Q1_1221717"/>
      <w:bookmarkStart w:id="337" w:name="_ETM_Q1_1223215"/>
      <w:bookmarkEnd w:id="336"/>
      <w:bookmarkEnd w:id="337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אני רוצה להסביר.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38" w:name="_ETM_Q1_1225681"/>
      <w:bookmarkStart w:id="339" w:name="_ETM_Q1_1222116"/>
      <w:bookmarkEnd w:id="338"/>
      <w:bookmarkEnd w:id="339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אורנה, אני אתן </w:t>
      </w:r>
      <w:bookmarkStart w:id="340" w:name="_ETM_Q1_1224253"/>
      <w:bookmarkEnd w:id="340"/>
      <w:r>
        <w:rPr>
          <w:rFonts w:hint="cs"/>
          <w:rtl/>
        </w:rPr>
        <w:t xml:space="preserve">לך להשיב, אבל שנייה.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9"/>
        <w:keepNext/>
        <w:rPr>
          <w:rtl/>
        </w:rPr>
      </w:pPr>
      <w:bookmarkStart w:id="341" w:name="_ETM_Q1_1228623"/>
      <w:bookmarkStart w:id="342" w:name="_ETM_Q1_1229468"/>
      <w:bookmarkEnd w:id="341"/>
      <w:bookmarkEnd w:id="342"/>
      <w:r>
        <w:rPr>
          <w:rtl/>
        </w:rPr>
        <w:t>ישי כהן: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קודם מה השתנה. </w:t>
      </w:r>
    </w:p>
    <w:p w:rsidR="00B21DEE" w:rsidRDefault="00B21DEE" w:rsidP="00B21DEE">
      <w:pPr>
        <w:rPr>
          <w:rtl/>
        </w:rPr>
      </w:pPr>
    </w:p>
    <w:p w:rsidR="00B21DEE" w:rsidRDefault="00B21DEE" w:rsidP="00B21DEE">
      <w:pPr>
        <w:pStyle w:val="af6"/>
        <w:keepNext/>
        <w:rPr>
          <w:rtl/>
        </w:rPr>
      </w:pPr>
      <w:bookmarkStart w:id="343" w:name="_ETM_Q1_1231357"/>
      <w:bookmarkStart w:id="344" w:name="_ETM_Q1_1228526"/>
      <w:bookmarkEnd w:id="343"/>
      <w:bookmarkEnd w:id="344"/>
      <w:r>
        <w:rPr>
          <w:rtl/>
        </w:rPr>
        <w:t>היו"ר נורית קורן:</w:t>
      </w:r>
    </w:p>
    <w:p w:rsidR="00B21DEE" w:rsidRDefault="00B21DEE" w:rsidP="00B21DEE">
      <w:pPr>
        <w:pStyle w:val="KeepWithNext"/>
        <w:rPr>
          <w:rtl/>
        </w:rPr>
      </w:pPr>
    </w:p>
    <w:p w:rsidR="00B21DEE" w:rsidRDefault="00B21DEE" w:rsidP="00B21DEE">
      <w:pPr>
        <w:rPr>
          <w:rtl/>
        </w:rPr>
      </w:pPr>
      <w:r>
        <w:rPr>
          <w:rFonts w:hint="cs"/>
          <w:rtl/>
        </w:rPr>
        <w:t xml:space="preserve">את פנית דרכנו, </w:t>
      </w:r>
      <w:bookmarkStart w:id="345" w:name="_ETM_Q1_1230601"/>
      <w:bookmarkEnd w:id="345"/>
      <w:r>
        <w:rPr>
          <w:rFonts w:hint="cs"/>
          <w:rtl/>
        </w:rPr>
        <w:t xml:space="preserve">נכון? </w:t>
      </w:r>
    </w:p>
    <w:p w:rsidR="00280E4E" w:rsidRDefault="00280E4E" w:rsidP="00B21DE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46" w:name="_ETM_Q1_1234693"/>
      <w:bookmarkEnd w:id="346"/>
      <w:r>
        <w:rPr>
          <w:rtl/>
        </w:rPr>
        <w:lastRenderedPageBreak/>
        <w:t>יונה מרון: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אני פניתי אליהם לא דרככם, ישירות. הן היו </w:t>
      </w:r>
      <w:bookmarkStart w:id="347" w:name="_ETM_Q1_1236372"/>
      <w:bookmarkEnd w:id="347"/>
      <w:r>
        <w:rPr>
          <w:rFonts w:hint="cs"/>
          <w:rtl/>
        </w:rPr>
        <w:t xml:space="preserve">מאוד נחמדות וקיבלתי תשובה. עכשיו, אני הפסקתי להאמין, לצערי, בשום </w:t>
      </w:r>
      <w:bookmarkStart w:id="348" w:name="_ETM_Q1_1240591"/>
      <w:bookmarkEnd w:id="348"/>
      <w:r>
        <w:rPr>
          <w:rFonts w:hint="cs"/>
          <w:rtl/>
        </w:rPr>
        <w:t xml:space="preserve">מוסד אני לא מאמינה. אז אני שואלת, את אומרת לי </w:t>
      </w:r>
      <w:bookmarkStart w:id="349" w:name="_ETM_Q1_1240766"/>
      <w:bookmarkEnd w:id="349"/>
      <w:r>
        <w:rPr>
          <w:rFonts w:hint="cs"/>
          <w:rtl/>
        </w:rPr>
        <w:t xml:space="preserve">'עכשיו', אני קיבלתי את זה כבר מזמן.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350" w:name="_ETM_Q1_1245898"/>
      <w:bookmarkStart w:id="351" w:name="_ETM_Q1_1246740"/>
      <w:bookmarkEnd w:id="350"/>
      <w:bookmarkEnd w:id="351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</w:t>
      </w:r>
      <w:bookmarkStart w:id="352" w:name="_ETM_Q1_1244489"/>
      <w:bookmarkEnd w:id="352"/>
      <w:r>
        <w:rPr>
          <w:rFonts w:hint="cs"/>
          <w:rtl/>
        </w:rPr>
        <w:t xml:space="preserve">אז רגע, בואו נעשה סדר. מאז שקמה הוועדה בכנסת </w:t>
      </w:r>
      <w:bookmarkStart w:id="353" w:name="_ETM_Q1_1250239"/>
      <w:bookmarkEnd w:id="353"/>
      <w:r>
        <w:rPr>
          <w:rFonts w:hint="cs"/>
          <w:rtl/>
        </w:rPr>
        <w:t xml:space="preserve">אנחנו יצרנו נוהל שאנחנו עובדים לפיו כבר שנה וחצי, הנוהל </w:t>
      </w:r>
      <w:bookmarkStart w:id="354" w:name="_ETM_Q1_1258433"/>
      <w:bookmarkEnd w:id="354"/>
      <w:r>
        <w:rPr>
          <w:rFonts w:hint="cs"/>
          <w:rtl/>
        </w:rPr>
        <w:t xml:space="preserve">זה החוק. היה נוהל והם השיבו לבקשות, גם לאנשים שלא </w:t>
      </w:r>
      <w:bookmarkStart w:id="355" w:name="_ETM_Q1_1263999"/>
      <w:bookmarkEnd w:id="355"/>
      <w:r>
        <w:rPr>
          <w:rFonts w:hint="cs"/>
          <w:rtl/>
        </w:rPr>
        <w:t xml:space="preserve">פנו דרך הוועדה, אנשים שפנו אליהם ישירות, הם השיבו אם </w:t>
      </w:r>
      <w:bookmarkStart w:id="356" w:name="_ETM_Q1_1267676"/>
      <w:bookmarkEnd w:id="356"/>
      <w:r>
        <w:rPr>
          <w:rFonts w:hint="cs"/>
          <w:rtl/>
        </w:rPr>
        <w:t xml:space="preserve">יש תיק או אין תיק. עד שהוועדה </w:t>
      </w:r>
      <w:bookmarkStart w:id="357" w:name="_ETM_Q1_1274338"/>
      <w:bookmarkEnd w:id="357"/>
      <w:r>
        <w:rPr>
          <w:rFonts w:hint="cs"/>
          <w:rtl/>
        </w:rPr>
        <w:t xml:space="preserve">התחילה לעבוד החוק היה שאסור להם </w:t>
      </w:r>
      <w:bookmarkStart w:id="358" w:name="_ETM_Q1_1277238"/>
      <w:bookmarkEnd w:id="358"/>
      <w:r>
        <w:rPr>
          <w:rFonts w:hint="cs"/>
          <w:rtl/>
        </w:rPr>
        <w:t xml:space="preserve">לתת שום מידע, שום פרט. גם אם יש תיק </w:t>
      </w:r>
      <w:bookmarkStart w:id="359" w:name="_ETM_Q1_1277538"/>
      <w:bookmarkEnd w:id="359"/>
      <w:r>
        <w:rPr>
          <w:rFonts w:hint="cs"/>
          <w:rtl/>
        </w:rPr>
        <w:t xml:space="preserve">או אין תיק, הם לא נתנו את המידע. </w:t>
      </w:r>
      <w:bookmarkStart w:id="360" w:name="_ETM_Q1_1282561"/>
      <w:bookmarkEnd w:id="360"/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61" w:name="_ETM_Q1_1282779"/>
      <w:bookmarkStart w:id="362" w:name="_ETM_Q1_1282392"/>
      <w:bookmarkEnd w:id="361"/>
      <w:bookmarkEnd w:id="362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צריך לדייק. לא, אם אין תיק יכולתי להגיד, ולכן </w:t>
      </w:r>
      <w:bookmarkStart w:id="363" w:name="_ETM_Q1_1285407"/>
      <w:bookmarkEnd w:id="363"/>
      <w:r>
        <w:rPr>
          <w:rFonts w:hint="cs"/>
          <w:rtl/>
        </w:rPr>
        <w:t xml:space="preserve">אין תיק הוא מידע מהימן. אם יש תיק לא </w:t>
      </w:r>
      <w:bookmarkStart w:id="364" w:name="_ETM_Q1_1292613"/>
      <w:bookmarkEnd w:id="364"/>
      <w:r>
        <w:rPr>
          <w:rFonts w:hint="cs"/>
          <w:rtl/>
        </w:rPr>
        <w:t xml:space="preserve">יכולתי לענות, אלא דרך בית משפט. את ה'יש תיק'.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65" w:name="_ETM_Q1_1297172"/>
      <w:bookmarkStart w:id="366" w:name="_ETM_Q1_1293256"/>
      <w:bookmarkEnd w:id="365"/>
      <w:bookmarkEnd w:id="366"/>
      <w:r>
        <w:rPr>
          <w:rtl/>
        </w:rPr>
        <w:t>ישי כהן: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>אבל</w:t>
      </w:r>
      <w:bookmarkStart w:id="367" w:name="_ETM_Q1_1293992"/>
      <w:bookmarkEnd w:id="367"/>
      <w:r>
        <w:rPr>
          <w:rFonts w:hint="cs"/>
          <w:rtl/>
        </w:rPr>
        <w:t xml:space="preserve"> אם יש אתם לא אומרים, זאת הבעיה.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368" w:name="_ETM_Q1_1297596"/>
      <w:bookmarkStart w:id="369" w:name="_ETM_Q1_1300746"/>
      <w:bookmarkEnd w:id="368"/>
      <w:bookmarkEnd w:id="369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אבל עכשיו יש חוק.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70" w:name="_ETM_Q1_1298412"/>
      <w:bookmarkStart w:id="371" w:name="_ETM_Q1_1297776"/>
      <w:bookmarkEnd w:id="370"/>
      <w:bookmarkEnd w:id="371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בשביל זה אנחנו התכנסו כאן. התכנסנו כאן לאותו </w:t>
      </w:r>
      <w:bookmarkStart w:id="372" w:name="_ETM_Q1_1304369"/>
      <w:bookmarkEnd w:id="372"/>
      <w:r>
        <w:rPr>
          <w:rFonts w:hint="cs"/>
          <w:rtl/>
        </w:rPr>
        <w:t>מצב שיש תיק. מצב שאין תיק, יכולתי לומר ל</w:t>
      </w:r>
      <w:bookmarkStart w:id="373" w:name="_ETM_Q1_1310153"/>
      <w:bookmarkEnd w:id="373"/>
      <w:r>
        <w:rPr>
          <w:rFonts w:hint="cs"/>
          <w:rtl/>
        </w:rPr>
        <w:t>ך ולכן התשובה של 'אין תיק' היא תשובה נכונה</w:t>
      </w:r>
      <w:bookmarkStart w:id="374" w:name="_ETM_Q1_1315590"/>
      <w:bookmarkEnd w:id="374"/>
      <w:r>
        <w:rPr>
          <w:rFonts w:hint="cs"/>
          <w:rtl/>
        </w:rPr>
        <w:t xml:space="preserve">, לארכיון השירות למען הילד אין תיק. והיה וכן </w:t>
      </w:r>
      <w:bookmarkStart w:id="375" w:name="_ETM_Q1_1318077"/>
      <w:bookmarkEnd w:id="375"/>
      <w:r>
        <w:rPr>
          <w:rFonts w:hint="cs"/>
          <w:rtl/>
        </w:rPr>
        <w:t xml:space="preserve">היינו מוצאים תיק, אז אני הייתי צריכה לפנות לבית המשפט </w:t>
      </w:r>
      <w:bookmarkStart w:id="376" w:name="_ETM_Q1_1324084"/>
      <w:bookmarkEnd w:id="376"/>
      <w:r>
        <w:rPr>
          <w:rFonts w:hint="cs"/>
          <w:rtl/>
        </w:rPr>
        <w:t xml:space="preserve">בשביל להגיד 'יש תיק', כי זו לא יוזמה של המאומץ </w:t>
      </w:r>
      <w:bookmarkStart w:id="377" w:name="_ETM_Q1_1328537"/>
      <w:bookmarkEnd w:id="377"/>
      <w:r>
        <w:rPr>
          <w:rFonts w:hint="cs"/>
          <w:rtl/>
        </w:rPr>
        <w:t xml:space="preserve">והמחוקק קבע שזה יוזמה של המאומץ. מה שאנחנו עושים כאן, </w:t>
      </w:r>
      <w:bookmarkStart w:id="378" w:name="_ETM_Q1_1332227"/>
      <w:bookmarkEnd w:id="378"/>
      <w:r>
        <w:rPr>
          <w:rFonts w:hint="cs"/>
          <w:rtl/>
        </w:rPr>
        <w:t xml:space="preserve">בהובלה של חברת הכנסת קורן, אנחנו רוצים את האפשרות דווקא </w:t>
      </w:r>
      <w:bookmarkStart w:id="379" w:name="_ETM_Q1_1339869"/>
      <w:bookmarkEnd w:id="379"/>
      <w:r>
        <w:rPr>
          <w:rFonts w:hint="cs"/>
          <w:rtl/>
        </w:rPr>
        <w:t xml:space="preserve">להקל עליכם, שאם יש תיק אני לא אצטרך לפנות לבית </w:t>
      </w:r>
      <w:bookmarkStart w:id="380" w:name="_ETM_Q1_1342246"/>
      <w:bookmarkEnd w:id="380"/>
      <w:r>
        <w:rPr>
          <w:rFonts w:hint="cs"/>
          <w:rtl/>
        </w:rPr>
        <w:t xml:space="preserve">המשפט ואני אגיד לך 'אדון נכבד, יש תיק'. אבל בשביל </w:t>
      </w:r>
      <w:bookmarkStart w:id="381" w:name="_ETM_Q1_1348668"/>
      <w:bookmarkEnd w:id="381"/>
      <w:r>
        <w:rPr>
          <w:rFonts w:hint="cs"/>
          <w:rtl/>
        </w:rPr>
        <w:t xml:space="preserve">להתקדם ולראות את המאומץ או לראות מה שלומו אני אצטרך </w:t>
      </w:r>
      <w:bookmarkStart w:id="382" w:name="_ETM_Q1_1354020"/>
      <w:bookmarkEnd w:id="382"/>
      <w:r>
        <w:rPr>
          <w:rFonts w:hint="cs"/>
          <w:rtl/>
        </w:rPr>
        <w:t xml:space="preserve">לפנות לבית משפט כי לא הוא פנה אליי, כי </w:t>
      </w:r>
      <w:bookmarkStart w:id="383" w:name="_ETM_Q1_1354913"/>
      <w:bookmarkEnd w:id="383"/>
      <w:r>
        <w:rPr>
          <w:rFonts w:hint="cs"/>
          <w:rtl/>
        </w:rPr>
        <w:t xml:space="preserve">אסור.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384" w:name="_ETM_Q1_1356722"/>
      <w:bookmarkEnd w:id="384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כן, כדי לקבל אישור מבית המשפט.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85" w:name="_ETM_Q1_1354366"/>
      <w:bookmarkStart w:id="386" w:name="_ETM_Q1_1355585"/>
      <w:bookmarkEnd w:id="385"/>
      <w:bookmarkEnd w:id="386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בכדי שבית המשפט </w:t>
      </w:r>
      <w:bookmarkStart w:id="387" w:name="_ETM_Q1_1358857"/>
      <w:bookmarkEnd w:id="387"/>
      <w:r>
        <w:rPr>
          <w:rFonts w:hint="cs"/>
          <w:rtl/>
        </w:rPr>
        <w:t xml:space="preserve">יאשר לי ללכת לבן אדם ולהגיד לו 'תראה, אתה </w:t>
      </w:r>
      <w:bookmarkStart w:id="388" w:name="_ETM_Q1_1363312"/>
      <w:bookmarkEnd w:id="388"/>
      <w:r>
        <w:rPr>
          <w:rFonts w:hint="cs"/>
          <w:rtl/>
        </w:rPr>
        <w:t xml:space="preserve">כפי הנראה קשור לפרשה' או ככה וככה 'ומחפשים אותך'. </w:t>
      </w:r>
      <w:bookmarkStart w:id="389" w:name="_ETM_Q1_1368858"/>
      <w:bookmarkEnd w:id="389"/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90" w:name="_ETM_Q1_1368964"/>
      <w:bookmarkStart w:id="391" w:name="_ETM_Q1_1370183"/>
      <w:bookmarkEnd w:id="390"/>
      <w:bookmarkEnd w:id="391"/>
      <w:r>
        <w:rPr>
          <w:rtl/>
        </w:rPr>
        <w:t>ישי כהן: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הקלתם מהכבדה להכבדה קלה. </w:t>
      </w:r>
    </w:p>
    <w:p w:rsidR="00280E4E" w:rsidRDefault="00280E4E" w:rsidP="00280E4E">
      <w:pPr>
        <w:rPr>
          <w:rtl/>
        </w:rPr>
      </w:pPr>
      <w:bookmarkStart w:id="392" w:name="_ETM_Q1_1370657"/>
      <w:bookmarkEnd w:id="392"/>
    </w:p>
    <w:p w:rsidR="00280E4E" w:rsidRDefault="00280E4E" w:rsidP="00280E4E">
      <w:pPr>
        <w:pStyle w:val="af6"/>
        <w:keepNext/>
        <w:rPr>
          <w:rtl/>
        </w:rPr>
      </w:pPr>
      <w:bookmarkStart w:id="393" w:name="_ETM_Q1_1371752"/>
      <w:bookmarkEnd w:id="393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ישי, אין מה לעשות, יש </w:t>
      </w:r>
      <w:bookmarkStart w:id="394" w:name="_ETM_Q1_1374528"/>
      <w:bookmarkEnd w:id="394"/>
      <w:r>
        <w:rPr>
          <w:rFonts w:hint="cs"/>
          <w:rtl/>
        </w:rPr>
        <w:t xml:space="preserve">פה דיני נפשות.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395" w:name="_ETM_Q1_1376606"/>
      <w:bookmarkStart w:id="396" w:name="_ETM_Q1_1377647"/>
      <w:bookmarkEnd w:id="395"/>
      <w:bookmarkEnd w:id="396"/>
      <w:r>
        <w:rPr>
          <w:rtl/>
        </w:rPr>
        <w:t>ישי כהן: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הם כבר בני 70.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397" w:name="_ETM_Q1_1375083"/>
      <w:bookmarkStart w:id="398" w:name="_ETM_Q1_1379186"/>
      <w:bookmarkEnd w:id="397"/>
      <w:bookmarkEnd w:id="398"/>
      <w:r>
        <w:rPr>
          <w:rtl/>
        </w:rPr>
        <w:lastRenderedPageBreak/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>ישי, צריך להבין</w:t>
      </w:r>
      <w:bookmarkStart w:id="399" w:name="_ETM_Q1_1376647"/>
      <w:bookmarkEnd w:id="399"/>
      <w:r>
        <w:rPr>
          <w:rFonts w:hint="cs"/>
          <w:rtl/>
        </w:rPr>
        <w:t xml:space="preserve"> את הצד השני.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00" w:name="_ETM_Q1_1375856"/>
      <w:bookmarkStart w:id="401" w:name="_ETM_Q1_1377983"/>
      <w:bookmarkEnd w:id="400"/>
      <w:bookmarkEnd w:id="401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ואם ההורים שלהם לא אמרו להם </w:t>
      </w:r>
      <w:bookmarkStart w:id="402" w:name="_ETM_Q1_1382288"/>
      <w:bookmarkEnd w:id="402"/>
      <w:r>
        <w:rPr>
          <w:rFonts w:hint="cs"/>
          <w:rtl/>
        </w:rPr>
        <w:t xml:space="preserve">ואם הם לא ידעו שהם מאומצים?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403" w:name="_ETM_Q1_1380830"/>
      <w:bookmarkStart w:id="404" w:name="_ETM_Q1_1383216"/>
      <w:bookmarkEnd w:id="403"/>
      <w:bookmarkEnd w:id="404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בדיוק, יש אנשים שלא </w:t>
      </w:r>
      <w:bookmarkStart w:id="405" w:name="_ETM_Q1_1380431"/>
      <w:bookmarkEnd w:id="405"/>
      <w:r>
        <w:rPr>
          <w:rFonts w:hint="cs"/>
          <w:rtl/>
        </w:rPr>
        <w:t xml:space="preserve">יודעים שהם מאומצים. </w:t>
      </w:r>
    </w:p>
    <w:p w:rsidR="00280E4E" w:rsidRDefault="00280E4E" w:rsidP="00280E4E">
      <w:pPr>
        <w:rPr>
          <w:rtl/>
        </w:rPr>
      </w:pPr>
      <w:bookmarkStart w:id="406" w:name="_ETM_Q1_1384252"/>
      <w:bookmarkEnd w:id="406"/>
    </w:p>
    <w:p w:rsidR="00280E4E" w:rsidRDefault="00280E4E" w:rsidP="00280E4E">
      <w:pPr>
        <w:pStyle w:val="af9"/>
        <w:keepNext/>
        <w:rPr>
          <w:rtl/>
        </w:rPr>
      </w:pPr>
      <w:bookmarkStart w:id="407" w:name="_ETM_Q1_1380538"/>
      <w:bookmarkEnd w:id="407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מי אנחנו שנבוא ונהרוס להם עכשיו </w:t>
      </w:r>
      <w:bookmarkStart w:id="408" w:name="_ETM_Q1_1383469"/>
      <w:bookmarkEnd w:id="408"/>
      <w:r>
        <w:rPr>
          <w:rFonts w:hint="cs"/>
          <w:rtl/>
        </w:rPr>
        <w:t xml:space="preserve">את החיים ונגיד להם 'תשמע, אתה מאומץ'? אי אפשר לעשות </w:t>
      </w:r>
      <w:bookmarkStart w:id="409" w:name="_ETM_Q1_1389528"/>
      <w:bookmarkEnd w:id="409"/>
      <w:r>
        <w:rPr>
          <w:rFonts w:hint="cs"/>
          <w:rtl/>
        </w:rPr>
        <w:t xml:space="preserve">דבר כזה, החיים זה לא צופית גרנט, נשמה.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410" w:name="_ETM_Q1_1388824"/>
      <w:bookmarkStart w:id="411" w:name="_ETM_Q1_1396019"/>
      <w:bookmarkEnd w:id="410"/>
      <w:bookmarkEnd w:id="411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>מאיר, בב</w:t>
      </w:r>
      <w:bookmarkStart w:id="412" w:name="_ETM_Q1_1397764"/>
      <w:bookmarkStart w:id="413" w:name="_ETM_Q1_1397874"/>
      <w:bookmarkEnd w:id="412"/>
      <w:bookmarkEnd w:id="413"/>
      <w:r>
        <w:rPr>
          <w:rFonts w:hint="cs"/>
          <w:rtl/>
        </w:rPr>
        <w:t xml:space="preserve">קשה.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14" w:name="_ETM_Q1_1394830"/>
      <w:bookmarkStart w:id="415" w:name="_ETM_Q1_1396654"/>
      <w:bookmarkEnd w:id="414"/>
      <w:bookmarkEnd w:id="415"/>
      <w:r>
        <w:rPr>
          <w:rtl/>
        </w:rPr>
        <w:t>מאיר קורח: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אני לא מבין את העניין הזה של אם יש </w:t>
      </w:r>
      <w:bookmarkStart w:id="416" w:name="_ETM_Q1_1397281"/>
      <w:bookmarkEnd w:id="416"/>
      <w:r>
        <w:rPr>
          <w:rFonts w:hint="cs"/>
          <w:rtl/>
        </w:rPr>
        <w:t xml:space="preserve">תיק צריך לקבל אישור של בית המשפט. עכשיו, </w:t>
      </w:r>
      <w:bookmarkStart w:id="417" w:name="_ETM_Q1_1400031"/>
      <w:bookmarkEnd w:id="417"/>
      <w:r>
        <w:rPr>
          <w:rFonts w:hint="cs"/>
          <w:rtl/>
        </w:rPr>
        <w:t xml:space="preserve">מה יכול להגיד בית המשפט, 'תגידו שאין תיק'?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18" w:name="_ETM_Q1_1406521"/>
      <w:bookmarkStart w:id="419" w:name="_ETM_Q1_1407634"/>
      <w:bookmarkEnd w:id="418"/>
      <w:bookmarkEnd w:id="419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בדיוק </w:t>
      </w:r>
      <w:bookmarkStart w:id="420" w:name="_ETM_Q1_1409037"/>
      <w:bookmarkEnd w:id="420"/>
      <w:r>
        <w:rPr>
          <w:rFonts w:hint="cs"/>
          <w:rtl/>
        </w:rPr>
        <w:t xml:space="preserve">הפוך. עוד פעם, אני אנסה להסביר עוד פעם.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421" w:name="_ETM_Q1_1415696"/>
      <w:bookmarkStart w:id="422" w:name="_ETM_Q1_1417152"/>
      <w:bookmarkEnd w:id="421"/>
      <w:bookmarkEnd w:id="422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>מאיר, תקשיב</w:t>
      </w:r>
      <w:bookmarkStart w:id="423" w:name="_ETM_Q1_1419017"/>
      <w:bookmarkEnd w:id="423"/>
      <w:r>
        <w:rPr>
          <w:rFonts w:hint="cs"/>
          <w:rtl/>
        </w:rPr>
        <w:t xml:space="preserve"> לה עוד פעם. תקשיבו לתהליך.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24" w:name="_ETM_Q1_1418016"/>
      <w:bookmarkStart w:id="425" w:name="_ETM_Q1_1419011"/>
      <w:bookmarkEnd w:id="424"/>
      <w:bookmarkEnd w:id="425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המצב הקיים הוא המצב </w:t>
      </w:r>
      <w:bookmarkStart w:id="426" w:name="_ETM_Q1_1423426"/>
      <w:bookmarkEnd w:id="426"/>
      <w:r>
        <w:rPr>
          <w:rFonts w:hint="cs"/>
          <w:rtl/>
        </w:rPr>
        <w:t xml:space="preserve">שאנחנו רוצים לשנות אותו. מה שאנחנו משנים זה שאני </w:t>
      </w:r>
      <w:bookmarkStart w:id="427" w:name="_ETM_Q1_1431290"/>
      <w:bookmarkEnd w:id="427"/>
      <w:r>
        <w:rPr>
          <w:rFonts w:hint="cs"/>
          <w:rtl/>
        </w:rPr>
        <w:t xml:space="preserve">לא הולכת לבית משפט אם יש תיק, אם אני מוצאת </w:t>
      </w:r>
      <w:bookmarkStart w:id="428" w:name="_ETM_Q1_1430279"/>
      <w:bookmarkEnd w:id="428"/>
      <w:r>
        <w:rPr>
          <w:rFonts w:hint="cs"/>
          <w:rtl/>
        </w:rPr>
        <w:t xml:space="preserve">תיק של אחד מהיקירים שלכם מהפרשה אני יכולה להגיד לך </w:t>
      </w:r>
      <w:bookmarkStart w:id="429" w:name="_ETM_Q1_1437925"/>
      <w:bookmarkEnd w:id="429"/>
      <w:r>
        <w:rPr>
          <w:rFonts w:hint="cs"/>
          <w:rtl/>
        </w:rPr>
        <w:t xml:space="preserve">'דע לך, יש תיק בשירות למען הילד שהוא תיק </w:t>
      </w:r>
      <w:bookmarkStart w:id="430" w:name="_ETM_Q1_1441173"/>
      <w:bookmarkEnd w:id="430"/>
      <w:r>
        <w:rPr>
          <w:rFonts w:hint="cs"/>
          <w:rtl/>
        </w:rPr>
        <w:t xml:space="preserve">אימוץ'. זה אני אוכל להגיד לך בשינוי החוק שיזמה </w:t>
      </w:r>
      <w:bookmarkStart w:id="431" w:name="_ETM_Q1_1443429"/>
      <w:bookmarkEnd w:id="431"/>
      <w:r>
        <w:rPr>
          <w:rFonts w:hint="cs"/>
          <w:rtl/>
        </w:rPr>
        <w:t xml:space="preserve">הוועדה וחברת הכנסת קורן.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32" w:name="_ETM_Q1_1449113"/>
      <w:bookmarkStart w:id="433" w:name="_ETM_Q1_1444391"/>
      <w:bookmarkEnd w:id="432"/>
      <w:bookmarkEnd w:id="433"/>
      <w:r>
        <w:rPr>
          <w:rtl/>
        </w:rPr>
        <w:t>מאיר קורח: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>אוקיי, יפה מאוד.</w:t>
      </w:r>
    </w:p>
    <w:p w:rsidR="00280E4E" w:rsidRDefault="00280E4E" w:rsidP="00280E4E">
      <w:pPr>
        <w:rPr>
          <w:rtl/>
        </w:rPr>
      </w:pPr>
      <w:bookmarkStart w:id="434" w:name="_ETM_Q1_1446726"/>
      <w:bookmarkEnd w:id="434"/>
    </w:p>
    <w:p w:rsidR="00280E4E" w:rsidRDefault="00280E4E" w:rsidP="00280E4E">
      <w:pPr>
        <w:pStyle w:val="af9"/>
        <w:keepNext/>
        <w:rPr>
          <w:rtl/>
        </w:rPr>
      </w:pPr>
      <w:bookmarkStart w:id="435" w:name="_ETM_Q1_1449010"/>
      <w:bookmarkEnd w:id="435"/>
      <w:r>
        <w:rPr>
          <w:rtl/>
        </w:rPr>
        <w:t>ישי כהן: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לפי מה תדעי אם </w:t>
      </w:r>
      <w:bookmarkStart w:id="436" w:name="_ETM_Q1_1451081"/>
      <w:bookmarkEnd w:id="436"/>
      <w:r>
        <w:rPr>
          <w:rFonts w:hint="cs"/>
          <w:rtl/>
        </w:rPr>
        <w:t xml:space="preserve">הוא שייך לפרשה? לפי השם, שם המשפחה שלו </w:t>
      </w:r>
      <w:proofErr w:type="spellStart"/>
      <w:r>
        <w:rPr>
          <w:rFonts w:hint="cs"/>
          <w:rtl/>
        </w:rPr>
        <w:t>זרובוביץ</w:t>
      </w:r>
      <w:proofErr w:type="spellEnd"/>
      <w:r>
        <w:rPr>
          <w:rFonts w:hint="cs"/>
          <w:rtl/>
        </w:rPr>
        <w:t xml:space="preserve"> או </w:t>
      </w:r>
      <w:bookmarkStart w:id="437" w:name="_ETM_Q1_1450684"/>
      <w:bookmarkEnd w:id="437"/>
      <w:r>
        <w:rPr>
          <w:rFonts w:hint="cs"/>
          <w:rtl/>
        </w:rPr>
        <w:t xml:space="preserve">שרעבי? </w:t>
      </w:r>
    </w:p>
    <w:p w:rsidR="00280E4E" w:rsidRDefault="00280E4E" w:rsidP="00280E4E">
      <w:pPr>
        <w:rPr>
          <w:rtl/>
        </w:rPr>
      </w:pPr>
      <w:bookmarkStart w:id="438" w:name="_ETM_Q1_1455052"/>
      <w:bookmarkEnd w:id="438"/>
    </w:p>
    <w:p w:rsidR="00280E4E" w:rsidRDefault="00280E4E" w:rsidP="00280E4E">
      <w:pPr>
        <w:pStyle w:val="af6"/>
        <w:keepNext/>
        <w:rPr>
          <w:rtl/>
        </w:rPr>
      </w:pPr>
      <w:bookmarkStart w:id="439" w:name="_ETM_Q1_1451412"/>
      <w:bookmarkEnd w:id="439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ישי. </w:t>
      </w:r>
    </w:p>
    <w:p w:rsidR="00280E4E" w:rsidRDefault="00280E4E" w:rsidP="00280E4E">
      <w:pPr>
        <w:rPr>
          <w:rtl/>
        </w:rPr>
      </w:pPr>
      <w:bookmarkStart w:id="440" w:name="_ETM_Q1_1452802"/>
      <w:bookmarkEnd w:id="440"/>
    </w:p>
    <w:p w:rsidR="00280E4E" w:rsidRDefault="00280E4E" w:rsidP="00280E4E">
      <w:pPr>
        <w:pStyle w:val="af9"/>
        <w:keepNext/>
        <w:rPr>
          <w:rtl/>
        </w:rPr>
      </w:pPr>
      <w:bookmarkStart w:id="441" w:name="_ETM_Q1_1454003"/>
      <w:bookmarkEnd w:id="441"/>
      <w:r>
        <w:rPr>
          <w:rtl/>
        </w:rPr>
        <w:t>ישי כהן: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את לא יכולה לדעת. את צריכה להביא את השמות. זה לא נכון. </w:t>
      </w:r>
      <w:bookmarkStart w:id="442" w:name="_ETM_Q1_1456688"/>
      <w:bookmarkEnd w:id="442"/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443" w:name="_ETM_Q1_1455078"/>
      <w:bookmarkStart w:id="444" w:name="_ETM_Q1_1457187"/>
      <w:bookmarkEnd w:id="443"/>
      <w:bookmarkEnd w:id="444"/>
      <w:r>
        <w:rPr>
          <w:rtl/>
        </w:rPr>
        <w:lastRenderedPageBreak/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tabs>
          <w:tab w:val="left" w:pos="2362"/>
        </w:tabs>
        <w:rPr>
          <w:rtl/>
        </w:rPr>
      </w:pPr>
      <w:r>
        <w:rPr>
          <w:rFonts w:hint="cs"/>
          <w:rtl/>
        </w:rPr>
        <w:t xml:space="preserve">ישי, </w:t>
      </w:r>
      <w:bookmarkStart w:id="445" w:name="_ETM_Q1_1458293"/>
      <w:bookmarkEnd w:id="445"/>
      <w:r>
        <w:rPr>
          <w:rFonts w:hint="cs"/>
          <w:rtl/>
        </w:rPr>
        <w:t xml:space="preserve">סליחה, רק רגע. </w:t>
      </w:r>
    </w:p>
    <w:p w:rsidR="00280E4E" w:rsidRDefault="00280E4E" w:rsidP="00280E4E">
      <w:pPr>
        <w:tabs>
          <w:tab w:val="left" w:pos="2362"/>
        </w:tabs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46" w:name="_ETM_Q1_1459487"/>
      <w:bookmarkStart w:id="447" w:name="_ETM_Q1_1460658"/>
      <w:bookmarkEnd w:id="446"/>
      <w:bookmarkEnd w:id="447"/>
      <w:r>
        <w:rPr>
          <w:rtl/>
        </w:rPr>
        <w:t>ישי כהן: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>אמר את זה אבנר פרחי, חבר</w:t>
      </w:r>
      <w:bookmarkStart w:id="448" w:name="_ETM_Q1_1464988"/>
      <w:bookmarkEnd w:id="448"/>
      <w:r>
        <w:rPr>
          <w:rFonts w:hint="cs"/>
          <w:rtl/>
        </w:rPr>
        <w:t xml:space="preserve">נו. את לא תדעי לפי שמות המשפחה, </w:t>
      </w:r>
      <w:bookmarkStart w:id="449" w:name="_ETM_Q1_1467591"/>
      <w:bookmarkEnd w:id="449"/>
      <w:r>
        <w:rPr>
          <w:rFonts w:hint="cs"/>
          <w:rtl/>
        </w:rPr>
        <w:t xml:space="preserve">אנחנו כן נדע. 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9"/>
        <w:keepNext/>
        <w:rPr>
          <w:rtl/>
        </w:rPr>
      </w:pPr>
      <w:bookmarkStart w:id="450" w:name="_ETM_Q1_1463846"/>
      <w:bookmarkStart w:id="451" w:name="_ETM_Q1_1465605"/>
      <w:bookmarkEnd w:id="450"/>
      <w:bookmarkEnd w:id="451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לא, חס וחלילה. אני לא מומחית ב </w:t>
      </w:r>
      <w:bookmarkStart w:id="452" w:name="_ETM_Q1_1472239"/>
      <w:bookmarkEnd w:id="452"/>
      <w:r>
        <w:rPr>
          <w:rFonts w:hint="cs"/>
          <w:rtl/>
        </w:rPr>
        <w:t>- - -</w:t>
      </w:r>
    </w:p>
    <w:p w:rsidR="00280E4E" w:rsidRDefault="00280E4E" w:rsidP="00280E4E">
      <w:pPr>
        <w:rPr>
          <w:rtl/>
        </w:rPr>
      </w:pPr>
    </w:p>
    <w:p w:rsidR="00280E4E" w:rsidRDefault="00280E4E" w:rsidP="00280E4E">
      <w:pPr>
        <w:pStyle w:val="af6"/>
        <w:keepNext/>
        <w:rPr>
          <w:rtl/>
        </w:rPr>
      </w:pPr>
      <w:bookmarkStart w:id="453" w:name="_ETM_Q1_1472998"/>
      <w:bookmarkStart w:id="454" w:name="_ETM_Q1_1474043"/>
      <w:bookmarkEnd w:id="453"/>
      <w:bookmarkEnd w:id="454"/>
      <w:r>
        <w:rPr>
          <w:rtl/>
        </w:rPr>
        <w:t>היו"ר נורית קורן:</w:t>
      </w:r>
    </w:p>
    <w:p w:rsidR="00280E4E" w:rsidRDefault="00280E4E" w:rsidP="00280E4E">
      <w:pPr>
        <w:pStyle w:val="KeepWithNext"/>
        <w:rPr>
          <w:rtl/>
        </w:rPr>
      </w:pPr>
    </w:p>
    <w:p w:rsidR="00280E4E" w:rsidRDefault="00280E4E" w:rsidP="00280E4E">
      <w:pPr>
        <w:rPr>
          <w:rtl/>
        </w:rPr>
      </w:pPr>
      <w:r>
        <w:rPr>
          <w:rFonts w:hint="cs"/>
          <w:rtl/>
        </w:rPr>
        <w:t xml:space="preserve">ישי, תקשיב. כל מי שפונה, משפחה שנעלם לה </w:t>
      </w:r>
      <w:bookmarkStart w:id="455" w:name="_ETM_Q1_1479847"/>
      <w:bookmarkEnd w:id="455"/>
      <w:r>
        <w:rPr>
          <w:rFonts w:hint="cs"/>
          <w:rtl/>
        </w:rPr>
        <w:t xml:space="preserve">ילד, יש רישומים, אי אפשר להגיד שאין רישומים, יש רישומים </w:t>
      </w:r>
      <w:bookmarkStart w:id="456" w:name="_ETM_Q1_1486727"/>
      <w:bookmarkEnd w:id="456"/>
      <w:r>
        <w:rPr>
          <w:rFonts w:hint="cs"/>
          <w:rtl/>
        </w:rPr>
        <w:t xml:space="preserve">של </w:t>
      </w:r>
      <w:r w:rsidR="00014D0A">
        <w:rPr>
          <w:rFonts w:hint="cs"/>
          <w:rtl/>
        </w:rPr>
        <w:t xml:space="preserve">ילדים שאנחנו יודעים שהם נעלמו. </w:t>
      </w:r>
      <w:r>
        <w:rPr>
          <w:rFonts w:hint="cs"/>
          <w:rtl/>
        </w:rPr>
        <w:t xml:space="preserve">משפחה פונה, וזה </w:t>
      </w:r>
      <w:bookmarkStart w:id="457" w:name="_ETM_Q1_1492519"/>
      <w:bookmarkEnd w:id="457"/>
      <w:r>
        <w:rPr>
          <w:rFonts w:hint="cs"/>
          <w:rtl/>
        </w:rPr>
        <w:t xml:space="preserve">מה שקורה היום, המשפחה פונה אלינו או אליהם והם בודקים </w:t>
      </w:r>
      <w:bookmarkStart w:id="458" w:name="_ETM_Q1_1493245"/>
      <w:bookmarkEnd w:id="458"/>
      <w:r>
        <w:rPr>
          <w:rFonts w:hint="cs"/>
          <w:rtl/>
        </w:rPr>
        <w:t xml:space="preserve">אם יש תיק או אין תיק. </w:t>
      </w:r>
      <w:r w:rsidR="00014D0A">
        <w:rPr>
          <w:rFonts w:hint="cs"/>
          <w:rtl/>
        </w:rPr>
        <w:t xml:space="preserve">לפני זה הם לא </w:t>
      </w:r>
      <w:bookmarkStart w:id="459" w:name="_ETM_Q1_1498786"/>
      <w:bookmarkEnd w:id="459"/>
      <w:r w:rsidR="00014D0A">
        <w:rPr>
          <w:rFonts w:hint="cs"/>
          <w:rtl/>
        </w:rPr>
        <w:t xml:space="preserve">יכלו לתת את התשובה אם יש תיק, עכשיו הם נותנים </w:t>
      </w:r>
      <w:bookmarkStart w:id="460" w:name="_ETM_Q1_1503375"/>
      <w:bookmarkEnd w:id="460"/>
      <w:r w:rsidR="00014D0A">
        <w:rPr>
          <w:rFonts w:hint="cs"/>
          <w:rtl/>
        </w:rPr>
        <w:t xml:space="preserve">את התשובה, אבל כדי לאזן פה, כי לפעמים יש ילד </w:t>
      </w:r>
      <w:bookmarkStart w:id="461" w:name="_ETM_Q1_1509053"/>
      <w:bookmarkEnd w:id="461"/>
      <w:r w:rsidR="00014D0A">
        <w:rPr>
          <w:rFonts w:hint="cs"/>
          <w:rtl/>
        </w:rPr>
        <w:t>מאומץ שלא רוצה קשר, אז היא חייבת לפנות לבית משפט,</w:t>
      </w:r>
      <w:bookmarkStart w:id="462" w:name="_ETM_Q1_1514403"/>
      <w:bookmarkEnd w:id="462"/>
      <w:r w:rsidR="00014D0A">
        <w:rPr>
          <w:rFonts w:hint="cs"/>
          <w:rtl/>
        </w:rPr>
        <w:t xml:space="preserve"> זה החוק, חייבת לפנות לבית המשפט ואז פונים אליו - </w:t>
      </w:r>
      <w:bookmarkStart w:id="463" w:name="_ETM_Q1_1516004"/>
      <w:bookmarkEnd w:id="463"/>
      <w:r w:rsidR="00014D0A">
        <w:rPr>
          <w:rFonts w:hint="cs"/>
          <w:rtl/>
        </w:rPr>
        <w:t>- -</w:t>
      </w:r>
    </w:p>
    <w:p w:rsidR="00014D0A" w:rsidRDefault="00014D0A" w:rsidP="00014D0A">
      <w:pPr>
        <w:pStyle w:val="af9"/>
        <w:keepNext/>
        <w:rPr>
          <w:rtl/>
        </w:rPr>
      </w:pPr>
      <w:r>
        <w:rPr>
          <w:rFonts w:hint="cs"/>
          <w:rtl/>
        </w:rPr>
        <w:t xml:space="preserve"> </w:t>
      </w:r>
    </w:p>
    <w:p w:rsidR="00014D0A" w:rsidRDefault="00014D0A" w:rsidP="00014D0A">
      <w:pPr>
        <w:pStyle w:val="af9"/>
        <w:keepNext/>
        <w:rPr>
          <w:rtl/>
        </w:rPr>
      </w:pPr>
      <w:bookmarkStart w:id="464" w:name="_ETM_Q1_1516154"/>
      <w:bookmarkStart w:id="465" w:name="_ETM_Q1_1517511"/>
      <w:bookmarkEnd w:id="464"/>
      <w:bookmarkEnd w:id="465"/>
      <w:r>
        <w:rPr>
          <w:rtl/>
        </w:rPr>
        <w:t>ישי כהן: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לפני כן לפנות לוועדה.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466" w:name="_ETM_Q1_1516929"/>
      <w:bookmarkStart w:id="467" w:name="_ETM_Q1_1517833"/>
      <w:bookmarkEnd w:id="466"/>
      <w:bookmarkEnd w:id="467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>היא עושה את</w:t>
      </w:r>
      <w:bookmarkStart w:id="468" w:name="_ETM_Q1_1519112"/>
      <w:bookmarkEnd w:id="468"/>
      <w:r>
        <w:rPr>
          <w:rFonts w:hint="cs"/>
          <w:rtl/>
        </w:rPr>
        <w:t xml:space="preserve"> העבודה הזאת, זה לא המשפחה.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469" w:name="_ETM_Q1_1518880"/>
      <w:bookmarkStart w:id="470" w:name="_ETM_Q1_1520894"/>
      <w:bookmarkEnd w:id="469"/>
      <w:bookmarkEnd w:id="470"/>
      <w:r>
        <w:rPr>
          <w:rtl/>
        </w:rPr>
        <w:t>ישי כהן: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לפני כן לפנות לוועדה אם </w:t>
      </w:r>
      <w:bookmarkStart w:id="471" w:name="_ETM_Q1_1519108"/>
      <w:bookmarkEnd w:id="471"/>
      <w:r>
        <w:rPr>
          <w:rFonts w:hint="cs"/>
          <w:rtl/>
        </w:rPr>
        <w:t xml:space="preserve">השם הזה קיים דרך רשימות הוועדה. </w:t>
      </w:r>
    </w:p>
    <w:p w:rsidR="00014D0A" w:rsidRDefault="00014D0A" w:rsidP="00014D0A">
      <w:pPr>
        <w:rPr>
          <w:rtl/>
        </w:rPr>
      </w:pPr>
      <w:bookmarkStart w:id="472" w:name="_ETM_Q1_1519732"/>
      <w:bookmarkEnd w:id="472"/>
    </w:p>
    <w:p w:rsidR="00014D0A" w:rsidRDefault="00014D0A" w:rsidP="00014D0A">
      <w:pPr>
        <w:pStyle w:val="af6"/>
        <w:keepNext/>
        <w:rPr>
          <w:rtl/>
        </w:rPr>
      </w:pPr>
      <w:bookmarkStart w:id="473" w:name="_ETM_Q1_1521637"/>
      <w:bookmarkEnd w:id="473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D57CD9">
      <w:pPr>
        <w:rPr>
          <w:rtl/>
        </w:rPr>
      </w:pPr>
      <w:r>
        <w:rPr>
          <w:rFonts w:hint="cs"/>
          <w:rtl/>
        </w:rPr>
        <w:t xml:space="preserve">היא לא פונה אלינו, </w:t>
      </w:r>
      <w:bookmarkStart w:id="474" w:name="_ETM_Q1_1523822"/>
      <w:bookmarkEnd w:id="474"/>
      <w:r>
        <w:rPr>
          <w:rFonts w:hint="cs"/>
          <w:rtl/>
        </w:rPr>
        <w:t>כל משפחה שתפנה והם בשנים האלה ואתה נותן לה</w:t>
      </w:r>
      <w:bookmarkStart w:id="475" w:name="_ETM_Q1_1531142"/>
      <w:bookmarkEnd w:id="475"/>
      <w:r>
        <w:rPr>
          <w:rFonts w:hint="cs"/>
          <w:rtl/>
        </w:rPr>
        <w:t xml:space="preserve"> ואומר לה שהילד היה בגיל שנה, הוא נולד ב-54'</w:t>
      </w:r>
      <w:bookmarkStart w:id="476" w:name="_ETM_Q1_1539331"/>
      <w:bookmarkEnd w:id="476"/>
      <w:r>
        <w:rPr>
          <w:rFonts w:hint="cs"/>
          <w:rtl/>
        </w:rPr>
        <w:t>. 54' היא תבדוק, בלי לחשוב פעמיים, היא תבדוק, בסדר?</w:t>
      </w:r>
      <w:bookmarkStart w:id="477" w:name="_ETM_Q1_1543120"/>
      <w:bookmarkEnd w:id="477"/>
      <w:r>
        <w:rPr>
          <w:rFonts w:hint="cs"/>
          <w:rtl/>
        </w:rPr>
        <w:t xml:space="preserve"> אחרי שהיא בדקה, היא מצאה שיש תיק, אז היא תגיד </w:t>
      </w:r>
      <w:bookmarkStart w:id="478" w:name="_ETM_Q1_1549129"/>
      <w:bookmarkEnd w:id="478"/>
      <w:r>
        <w:rPr>
          <w:rFonts w:hint="cs"/>
          <w:rtl/>
        </w:rPr>
        <w:t xml:space="preserve">לך 'יש תיק'. כדי להמשיך את הפעולה ולפנות לילד היא </w:t>
      </w:r>
      <w:bookmarkStart w:id="479" w:name="_ETM_Q1_1555024"/>
      <w:bookmarkEnd w:id="479"/>
      <w:r>
        <w:rPr>
          <w:rFonts w:hint="cs"/>
          <w:rtl/>
        </w:rPr>
        <w:t>לא יכולה לפנות לילד, רק אם הילד פנה, זה החוק</w:t>
      </w:r>
      <w:bookmarkStart w:id="480" w:name="_ETM_Q1_1560699"/>
      <w:bookmarkEnd w:id="480"/>
      <w:r>
        <w:rPr>
          <w:rFonts w:hint="cs"/>
          <w:rtl/>
        </w:rPr>
        <w:t xml:space="preserve">, היא פונה לבית המשפט, לא המשפחה, השירות למען </w:t>
      </w:r>
      <w:bookmarkStart w:id="481" w:name="_ETM_Q1_1561614"/>
      <w:bookmarkEnd w:id="481"/>
      <w:r>
        <w:rPr>
          <w:rFonts w:hint="cs"/>
          <w:rtl/>
        </w:rPr>
        <w:t xml:space="preserve">הילד פונה לבית המשפט ואז בית המשפט אומר להם מה </w:t>
      </w:r>
      <w:bookmarkStart w:id="482" w:name="_ETM_Q1_1567183"/>
      <w:bookmarkEnd w:id="482"/>
      <w:r>
        <w:rPr>
          <w:rFonts w:hint="cs"/>
          <w:rtl/>
        </w:rPr>
        <w:t>לעשו</w:t>
      </w:r>
      <w:r w:rsidR="00D57CD9">
        <w:rPr>
          <w:rFonts w:hint="cs"/>
          <w:rtl/>
        </w:rPr>
        <w:t>ת, כן לפנות לילד, לא לפנות לילד.</w:t>
      </w:r>
      <w:r>
        <w:rPr>
          <w:rFonts w:hint="cs"/>
          <w:rtl/>
        </w:rPr>
        <w:t xml:space="preserve"> ההליך, </w:t>
      </w:r>
      <w:bookmarkStart w:id="483" w:name="_ETM_Q1_1571192"/>
      <w:bookmarkEnd w:id="483"/>
      <w:r>
        <w:rPr>
          <w:rFonts w:hint="cs"/>
          <w:rtl/>
        </w:rPr>
        <w:t xml:space="preserve">אני באמת לא יודעת, בית המשפט רק מאפשר לכם ואז </w:t>
      </w:r>
      <w:bookmarkStart w:id="484" w:name="_ETM_Q1_1576111"/>
      <w:bookmarkEnd w:id="484"/>
      <w:r>
        <w:rPr>
          <w:rFonts w:hint="cs"/>
          <w:rtl/>
        </w:rPr>
        <w:t>אתם פונים?</w:t>
      </w:r>
      <w:r w:rsidR="00C56BE0">
        <w:rPr>
          <w:rFonts w:hint="cs"/>
          <w:rtl/>
        </w:rPr>
        <w:t xml:space="preserve"> </w:t>
      </w:r>
    </w:p>
    <w:p w:rsidR="00014D0A" w:rsidRDefault="00014D0A" w:rsidP="00014D0A">
      <w:pPr>
        <w:rPr>
          <w:rtl/>
        </w:rPr>
      </w:pPr>
    </w:p>
    <w:p w:rsidR="00280E4E" w:rsidRDefault="00014D0A" w:rsidP="00014D0A">
      <w:pPr>
        <w:pStyle w:val="af9"/>
        <w:keepNext/>
        <w:rPr>
          <w:rtl/>
        </w:rPr>
      </w:pPr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בדיוק.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485" w:name="_ETM_Q1_1575691"/>
      <w:bookmarkStart w:id="486" w:name="_ETM_Q1_1576767"/>
      <w:bookmarkEnd w:id="485"/>
      <w:bookmarkEnd w:id="486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D57CD9">
      <w:pPr>
        <w:rPr>
          <w:rtl/>
        </w:rPr>
      </w:pPr>
      <w:r>
        <w:rPr>
          <w:rFonts w:hint="cs"/>
          <w:rtl/>
        </w:rPr>
        <w:t xml:space="preserve">הבנת? זה תהליכים שהיו מוסתרים מהעין כל הזמן, </w:t>
      </w:r>
      <w:bookmarkStart w:id="487" w:name="_ETM_Q1_1582555"/>
      <w:bookmarkEnd w:id="487"/>
      <w:r>
        <w:rPr>
          <w:rFonts w:hint="cs"/>
          <w:rtl/>
        </w:rPr>
        <w:t xml:space="preserve">עכשיו אנחנו שמים אותם על השולחן. ושוב פעם, הדיון יכול </w:t>
      </w:r>
      <w:bookmarkStart w:id="488" w:name="_ETM_Q1_1588196"/>
      <w:bookmarkEnd w:id="488"/>
      <w:r>
        <w:rPr>
          <w:rFonts w:hint="cs"/>
          <w:rtl/>
        </w:rPr>
        <w:t xml:space="preserve">שייעשה בבית המשפט, המשפחה יכולה, יש לה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, היא </w:t>
      </w:r>
      <w:bookmarkStart w:id="489" w:name="_ETM_Q1_1596493"/>
      <w:bookmarkEnd w:id="489"/>
      <w:r>
        <w:rPr>
          <w:rFonts w:hint="cs"/>
          <w:rtl/>
        </w:rPr>
        <w:t xml:space="preserve">מגיעה לבית המשפט? המשפחה מגיעה לבית המשפט </w:t>
      </w:r>
      <w:bookmarkStart w:id="490" w:name="_ETM_Q1_1596973"/>
      <w:bookmarkEnd w:id="490"/>
      <w:r>
        <w:rPr>
          <w:rFonts w:hint="cs"/>
          <w:rtl/>
        </w:rPr>
        <w:t>כשאתם פונים לבית המשפט לפתוח את התיק?</w:t>
      </w:r>
      <w:r w:rsidR="00C56BE0">
        <w:rPr>
          <w:rFonts w:hint="cs"/>
          <w:rtl/>
        </w:rPr>
        <w:t xml:space="preserve">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491" w:name="_ETM_Q1_1600211"/>
      <w:bookmarkStart w:id="492" w:name="_ETM_Q1_1598976"/>
      <w:bookmarkEnd w:id="491"/>
      <w:bookmarkEnd w:id="492"/>
      <w:r>
        <w:rPr>
          <w:rtl/>
        </w:rPr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D57CD9">
      <w:pPr>
        <w:rPr>
          <w:rtl/>
        </w:rPr>
      </w:pPr>
      <w:r>
        <w:rPr>
          <w:rFonts w:hint="cs"/>
          <w:rtl/>
        </w:rPr>
        <w:t xml:space="preserve">לפעמים כן ולפעמים </w:t>
      </w:r>
      <w:bookmarkStart w:id="493" w:name="_ETM_Q1_1601155"/>
      <w:bookmarkEnd w:id="493"/>
      <w:r>
        <w:rPr>
          <w:rFonts w:hint="cs"/>
          <w:rtl/>
        </w:rPr>
        <w:t xml:space="preserve">לא. </w:t>
      </w:r>
      <w:bookmarkStart w:id="494" w:name="_ETM_Q1_1601215"/>
      <w:bookmarkStart w:id="495" w:name="_ETM_Q1_1602149"/>
      <w:bookmarkStart w:id="496" w:name="_ETM_Q1_1600014"/>
      <w:bookmarkEnd w:id="494"/>
      <w:bookmarkEnd w:id="495"/>
      <w:bookmarkEnd w:id="496"/>
      <w:r>
        <w:rPr>
          <w:rFonts w:hint="cs"/>
          <w:rtl/>
        </w:rPr>
        <w:t>בסיטואציה הזאת החדשה אנחנו לא יודעים בדיוק איך</w:t>
      </w:r>
      <w:bookmarkStart w:id="497" w:name="_ETM_Q1_1607282"/>
      <w:bookmarkEnd w:id="497"/>
      <w:r>
        <w:rPr>
          <w:rFonts w:hint="cs"/>
          <w:rtl/>
        </w:rPr>
        <w:t xml:space="preserve"> בית המשפט יפעל.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498" w:name="_ETM_Q1_1609048"/>
      <w:bookmarkStart w:id="499" w:name="_ETM_Q1_1605313"/>
      <w:bookmarkEnd w:id="498"/>
      <w:bookmarkEnd w:id="499"/>
      <w:r>
        <w:rPr>
          <w:rtl/>
        </w:rPr>
        <w:lastRenderedPageBreak/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>אבל בית המשפט יכול להזמין אותם?</w:t>
      </w:r>
      <w:bookmarkStart w:id="500" w:name="_ETM_Q1_1609350"/>
      <w:bookmarkEnd w:id="500"/>
      <w:r>
        <w:rPr>
          <w:rFonts w:hint="cs"/>
          <w:rtl/>
        </w:rPr>
        <w:t xml:space="preserve">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01" w:name="_ETM_Q1_1609465"/>
      <w:bookmarkStart w:id="502" w:name="_ETM_Q1_1611022"/>
      <w:bookmarkEnd w:id="501"/>
      <w:bookmarkEnd w:id="502"/>
      <w:r>
        <w:rPr>
          <w:rtl/>
        </w:rPr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הוא יכול להזמין אותם, בוודאי, לפי שיקול דעתו. אני משערת </w:t>
      </w:r>
      <w:bookmarkStart w:id="503" w:name="_ETM_Q1_1617430"/>
      <w:bookmarkEnd w:id="503"/>
      <w:r>
        <w:rPr>
          <w:rFonts w:hint="cs"/>
          <w:rtl/>
        </w:rPr>
        <w:t xml:space="preserve">שבית המשפט ירצה לשמוע אותם, אבל אני לא יכולה להתחייב </w:t>
      </w:r>
      <w:bookmarkStart w:id="504" w:name="_ETM_Q1_1617345"/>
      <w:bookmarkEnd w:id="504"/>
      <w:r>
        <w:rPr>
          <w:rFonts w:hint="cs"/>
          <w:rtl/>
        </w:rPr>
        <w:t xml:space="preserve">על כך.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505" w:name="_ETM_Q1_1618045"/>
      <w:bookmarkStart w:id="506" w:name="_ETM_Q1_1618858"/>
      <w:bookmarkEnd w:id="505"/>
      <w:bookmarkEnd w:id="506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נכון. בסדר. הבנתם? תראו, זה הליך </w:t>
      </w:r>
      <w:bookmarkStart w:id="507" w:name="_ETM_Q1_1621955"/>
      <w:bookmarkEnd w:id="507"/>
      <w:r>
        <w:rPr>
          <w:rFonts w:hint="cs"/>
          <w:rtl/>
        </w:rPr>
        <w:t xml:space="preserve">חדש, באמת, זה הליך חדש שעכשיו הוא </w:t>
      </w:r>
      <w:bookmarkStart w:id="508" w:name="_ETM_Q1_1624809"/>
      <w:bookmarkEnd w:id="508"/>
      <w:r>
        <w:rPr>
          <w:rFonts w:hint="cs"/>
          <w:rtl/>
        </w:rPr>
        <w:t xml:space="preserve">פתוח לעיני הציבור, אבל זה תהליך שאני גם מאמינה שאני </w:t>
      </w:r>
      <w:bookmarkStart w:id="509" w:name="_ETM_Q1_1631356"/>
      <w:bookmarkEnd w:id="509"/>
      <w:r>
        <w:rPr>
          <w:rFonts w:hint="cs"/>
          <w:rtl/>
        </w:rPr>
        <w:t xml:space="preserve">לא יודעת אם יצא לכם פעם לעשות אותו. </w:t>
      </w:r>
      <w:bookmarkStart w:id="510" w:name="_ETM_Q1_1634456"/>
      <w:bookmarkEnd w:id="510"/>
      <w:r>
        <w:rPr>
          <w:rFonts w:hint="cs"/>
          <w:rtl/>
        </w:rPr>
        <w:t xml:space="preserve">עשיתם אותו פעם? לא, נכון?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11" w:name="_ETM_Q1_1633958"/>
      <w:bookmarkStart w:id="512" w:name="_ETM_Q1_1635284"/>
      <w:bookmarkEnd w:id="511"/>
      <w:bookmarkEnd w:id="512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לא.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513" w:name="_ETM_Q1_1636780"/>
      <w:bookmarkStart w:id="514" w:name="_ETM_Q1_1638524"/>
      <w:bookmarkEnd w:id="513"/>
      <w:bookmarkEnd w:id="514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>זו פעם ראשונה שאנחנו</w:t>
      </w:r>
      <w:bookmarkStart w:id="515" w:name="_ETM_Q1_1635679"/>
      <w:bookmarkEnd w:id="515"/>
      <w:r>
        <w:rPr>
          <w:rFonts w:hint="cs"/>
          <w:rtl/>
        </w:rPr>
        <w:t xml:space="preserve"> עושים או שקרה? אורנה, קרה פעם? </w:t>
      </w:r>
    </w:p>
    <w:p w:rsidR="00014D0A" w:rsidRDefault="00014D0A" w:rsidP="00014D0A">
      <w:pPr>
        <w:rPr>
          <w:rtl/>
        </w:rPr>
      </w:pPr>
      <w:bookmarkStart w:id="516" w:name="_ETM_Q1_1640778"/>
      <w:bookmarkEnd w:id="516"/>
    </w:p>
    <w:p w:rsidR="00014D0A" w:rsidRDefault="00014D0A" w:rsidP="00014D0A">
      <w:pPr>
        <w:pStyle w:val="af9"/>
        <w:keepNext/>
        <w:rPr>
          <w:rtl/>
        </w:rPr>
      </w:pPr>
      <w:bookmarkStart w:id="517" w:name="_ETM_Q1_1641602"/>
      <w:bookmarkEnd w:id="517"/>
      <w:r>
        <w:rPr>
          <w:rtl/>
        </w:rPr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היו מצבים </w:t>
      </w:r>
      <w:bookmarkStart w:id="518" w:name="_ETM_Q1_1642943"/>
      <w:bookmarkEnd w:id="518"/>
      <w:r>
        <w:rPr>
          <w:rFonts w:hint="cs"/>
          <w:rtl/>
        </w:rPr>
        <w:t xml:space="preserve">שמשפחה פנתה, לפעמים בית המשפט, אני מודה, בית </w:t>
      </w:r>
      <w:bookmarkStart w:id="519" w:name="_ETM_Q1_1648701"/>
      <w:bookmarkEnd w:id="519"/>
      <w:r>
        <w:rPr>
          <w:rFonts w:hint="cs"/>
          <w:rtl/>
        </w:rPr>
        <w:t xml:space="preserve">המשפט דחה על הסף מפאת ההבנה שזה מהלך </w:t>
      </w:r>
      <w:bookmarkStart w:id="520" w:name="_ETM_Q1_1654573"/>
      <w:bookmarkEnd w:id="520"/>
      <w:r>
        <w:rPr>
          <w:rFonts w:hint="cs"/>
          <w:rtl/>
        </w:rPr>
        <w:t xml:space="preserve">שמאומץ צריך לפתוח את התיק, אבל היו גם מקרים שבית </w:t>
      </w:r>
      <w:bookmarkStart w:id="521" w:name="_ETM_Q1_1659265"/>
      <w:bookmarkEnd w:id="521"/>
      <w:r>
        <w:rPr>
          <w:rFonts w:hint="cs"/>
          <w:rtl/>
        </w:rPr>
        <w:t xml:space="preserve">המשפט הזמין את המבקש, את המבקשים, ושמע אותם. </w:t>
      </w:r>
      <w:bookmarkStart w:id="522" w:name="_ETM_Q1_1664156"/>
      <w:bookmarkEnd w:id="522"/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23" w:name="_ETM_Q1_1664813"/>
      <w:bookmarkStart w:id="524" w:name="_ETM_Q1_1665188"/>
      <w:bookmarkEnd w:id="523"/>
      <w:bookmarkEnd w:id="524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והיו מקרים בודדים שבית המשפט כן אישר.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25" w:name="_ETM_Q1_1667668"/>
      <w:bookmarkStart w:id="526" w:name="_ETM_Q1_1668669"/>
      <w:bookmarkEnd w:id="525"/>
      <w:bookmarkEnd w:id="526"/>
      <w:r>
        <w:rPr>
          <w:rtl/>
        </w:rPr>
        <w:t>ישי כהן: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שמה? </w:t>
      </w:r>
      <w:bookmarkStart w:id="527" w:name="_ETM_Q1_1670431"/>
      <w:bookmarkEnd w:id="527"/>
      <w:r>
        <w:rPr>
          <w:rFonts w:hint="cs"/>
          <w:rtl/>
        </w:rPr>
        <w:t xml:space="preserve">מה עשה בית המשפט?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528" w:name="_ETM_Q1_1668549"/>
      <w:bookmarkStart w:id="529" w:name="_ETM_Q1_1670013"/>
      <w:bookmarkEnd w:id="528"/>
      <w:bookmarkEnd w:id="529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בית המשפט אישר למשפחה ואישר למשפחה לפתוח </w:t>
      </w:r>
      <w:bookmarkStart w:id="530" w:name="_ETM_Q1_1675040"/>
      <w:bookmarkEnd w:id="530"/>
      <w:r>
        <w:rPr>
          <w:rFonts w:hint="cs"/>
          <w:rtl/>
        </w:rPr>
        <w:t xml:space="preserve">את התיק.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31" w:name="_ETM_Q1_1673256"/>
      <w:bookmarkStart w:id="532" w:name="_ETM_Q1_1673851"/>
      <w:bookmarkEnd w:id="531"/>
      <w:bookmarkEnd w:id="532"/>
      <w:r>
        <w:rPr>
          <w:rtl/>
        </w:rPr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היו מצבים מאוד מאוד מיוחדים שבית המשפט </w:t>
      </w:r>
      <w:bookmarkStart w:id="533" w:name="_ETM_Q1_1679968"/>
      <w:bookmarkEnd w:id="533"/>
      <w:r>
        <w:rPr>
          <w:rFonts w:hint="cs"/>
          <w:rtl/>
        </w:rPr>
        <w:t xml:space="preserve">אפשר לפתוח.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34" w:name="_ETM_Q1_1682475"/>
      <w:bookmarkStart w:id="535" w:name="_ETM_Q1_1683463"/>
      <w:bookmarkEnd w:id="534"/>
      <w:bookmarkEnd w:id="535"/>
      <w:r>
        <w:rPr>
          <w:rtl/>
        </w:rPr>
        <w:t>יונה מרון: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השאלה איך מגיעים אליכם הפרטים של הילד. כי </w:t>
      </w:r>
      <w:bookmarkStart w:id="536" w:name="_ETM_Q1_1693444"/>
      <w:bookmarkEnd w:id="536"/>
      <w:r>
        <w:rPr>
          <w:rFonts w:hint="cs"/>
          <w:rtl/>
        </w:rPr>
        <w:t>אני יודעת - -</w:t>
      </w:r>
      <w:r w:rsidR="00C56BE0">
        <w:rPr>
          <w:rFonts w:hint="cs"/>
          <w:rtl/>
        </w:rPr>
        <w:t xml:space="preserve">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537" w:name="_ETM_Q1_1693198"/>
      <w:bookmarkStart w:id="538" w:name="_ETM_Q1_1695200"/>
      <w:bookmarkEnd w:id="537"/>
      <w:bookmarkEnd w:id="538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אתם מעבירים. </w:t>
      </w:r>
      <w:bookmarkStart w:id="539" w:name="_ETM_Q1_1691487"/>
      <w:bookmarkEnd w:id="539"/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40" w:name="_ETM_Q1_1691700"/>
      <w:bookmarkStart w:id="541" w:name="_ETM_Q1_1692828"/>
      <w:bookmarkEnd w:id="540"/>
      <w:bookmarkEnd w:id="541"/>
      <w:r>
        <w:rPr>
          <w:rtl/>
        </w:rPr>
        <w:t>יונה מרון: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- - שכשמעבירים אליכם ילד שרוצים להעלים אותו, אז הם </w:t>
      </w:r>
      <w:bookmarkStart w:id="542" w:name="_ETM_Q1_1695744"/>
      <w:bookmarkEnd w:id="542"/>
      <w:r>
        <w:rPr>
          <w:rFonts w:hint="cs"/>
          <w:rtl/>
        </w:rPr>
        <w:t xml:space="preserve">לא נותנים את הפרטים האמיתיים. </w:t>
      </w:r>
    </w:p>
    <w:p w:rsidR="00014D0A" w:rsidRDefault="00014D0A" w:rsidP="00014D0A">
      <w:pPr>
        <w:rPr>
          <w:rtl/>
        </w:rPr>
      </w:pPr>
      <w:bookmarkStart w:id="543" w:name="_ETM_Q1_1701389"/>
      <w:bookmarkEnd w:id="543"/>
    </w:p>
    <w:p w:rsidR="00014D0A" w:rsidRDefault="00014D0A" w:rsidP="00014D0A">
      <w:pPr>
        <w:pStyle w:val="af9"/>
        <w:keepNext/>
        <w:rPr>
          <w:rtl/>
        </w:rPr>
      </w:pPr>
      <w:bookmarkStart w:id="544" w:name="_ETM_Q1_1702219"/>
      <w:bookmarkEnd w:id="544"/>
      <w:r>
        <w:rPr>
          <w:rtl/>
        </w:rPr>
        <w:lastRenderedPageBreak/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אני לא יודעת אם את </w:t>
      </w:r>
      <w:bookmarkStart w:id="545" w:name="_ETM_Q1_1699295"/>
      <w:bookmarkEnd w:id="545"/>
      <w:r>
        <w:rPr>
          <w:rFonts w:hint="cs"/>
          <w:rtl/>
        </w:rPr>
        <w:t xml:space="preserve">דיברת איתי או עם חוה.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46" w:name="_ETM_Q1_1700626"/>
      <w:bookmarkStart w:id="547" w:name="_ETM_Q1_1701846"/>
      <w:bookmarkEnd w:id="546"/>
      <w:bookmarkEnd w:id="547"/>
      <w:r>
        <w:rPr>
          <w:rtl/>
        </w:rPr>
        <w:t>יונה מרון: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איתך.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48" w:name="_ETM_Q1_1703490"/>
      <w:bookmarkStart w:id="549" w:name="_ETM_Q1_1705370"/>
      <w:bookmarkEnd w:id="548"/>
      <w:bookmarkEnd w:id="549"/>
      <w:r>
        <w:rPr>
          <w:rtl/>
        </w:rPr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זה לא משנה, מה </w:t>
      </w:r>
      <w:bookmarkStart w:id="550" w:name="_ETM_Q1_1703926"/>
      <w:bookmarkEnd w:id="550"/>
      <w:r>
        <w:rPr>
          <w:rFonts w:hint="cs"/>
          <w:rtl/>
        </w:rPr>
        <w:t xml:space="preserve">שאנחנו מבקשות, כמו שאורנה קודם ציינה, לתת </w:t>
      </w:r>
      <w:bookmarkStart w:id="551" w:name="_ETM_Q1_1710995"/>
      <w:bookmarkEnd w:id="551"/>
      <w:r>
        <w:rPr>
          <w:rFonts w:hint="cs"/>
          <w:rtl/>
        </w:rPr>
        <w:t xml:space="preserve">כמה שיותר פרטים.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52" w:name="_ETM_Q1_1707476"/>
      <w:bookmarkStart w:id="553" w:name="_ETM_Q1_1708423"/>
      <w:bookmarkEnd w:id="552"/>
      <w:bookmarkEnd w:id="553"/>
      <w:r>
        <w:rPr>
          <w:rtl/>
        </w:rPr>
        <w:t>יונה מרון: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>נתתי לך את כל הפרטים.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54" w:name="_ETM_Q1_1712763"/>
      <w:bookmarkStart w:id="555" w:name="_ETM_Q1_1714200"/>
      <w:bookmarkEnd w:id="554"/>
      <w:bookmarkEnd w:id="555"/>
      <w:r>
        <w:rPr>
          <w:rtl/>
        </w:rPr>
        <w:t>ליאורה אברמוביץ: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עכשיו, אני יכולה </w:t>
      </w:r>
      <w:bookmarkStart w:id="556" w:name="_ETM_Q1_1711116"/>
      <w:bookmarkEnd w:id="556"/>
      <w:r>
        <w:rPr>
          <w:rFonts w:hint="cs"/>
          <w:rtl/>
        </w:rPr>
        <w:t xml:space="preserve">לאתר תיק, הסברתי את זה כי אני מסבירה לכל </w:t>
      </w:r>
      <w:bookmarkStart w:id="557" w:name="_ETM_Q1_1717415"/>
      <w:bookmarkEnd w:id="557"/>
      <w:r>
        <w:rPr>
          <w:rFonts w:hint="cs"/>
          <w:rtl/>
        </w:rPr>
        <w:t xml:space="preserve">אדם שפונה אליי, לפי שם אם ביולוגית, כל השמות שהיו </w:t>
      </w:r>
      <w:bookmarkStart w:id="558" w:name="_ETM_Q1_1721513"/>
      <w:bookmarkEnd w:id="558"/>
      <w:r>
        <w:rPr>
          <w:rFonts w:hint="cs"/>
          <w:rtl/>
        </w:rPr>
        <w:t xml:space="preserve">לה, גם לפני העלייה, אחרי העלייה, מספר תעודת זהות, </w:t>
      </w:r>
      <w:bookmarkStart w:id="559" w:name="_ETM_Q1_1724864"/>
      <w:bookmarkEnd w:id="559"/>
      <w:r>
        <w:rPr>
          <w:rFonts w:hint="cs"/>
          <w:rtl/>
        </w:rPr>
        <w:t xml:space="preserve">שמות של האבא, האבא הביולוגי, האבא המוליד, ותאריך לידה של </w:t>
      </w:r>
      <w:bookmarkStart w:id="560" w:name="_ETM_Q1_1729844"/>
      <w:bookmarkEnd w:id="560"/>
      <w:r>
        <w:rPr>
          <w:rFonts w:hint="cs"/>
          <w:rtl/>
        </w:rPr>
        <w:t xml:space="preserve">האדם שנעדר. זו הדרך שאני יכולה לאתר.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61" w:name="_ETM_Q1_1730584"/>
      <w:bookmarkStart w:id="562" w:name="_ETM_Q1_1732045"/>
      <w:bookmarkEnd w:id="561"/>
      <w:bookmarkEnd w:id="562"/>
      <w:r>
        <w:rPr>
          <w:rtl/>
        </w:rPr>
        <w:t>יונה מרון: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 xml:space="preserve">השאלה שלי, </w:t>
      </w:r>
      <w:bookmarkStart w:id="563" w:name="_ETM_Q1_1736855"/>
      <w:bookmarkEnd w:id="563"/>
      <w:r>
        <w:rPr>
          <w:rFonts w:hint="cs"/>
          <w:rtl/>
        </w:rPr>
        <w:t xml:space="preserve">בית החולים העביר ילד אלייך, יכול להיות שהוא נתן פרטים </w:t>
      </w:r>
      <w:bookmarkStart w:id="564" w:name="_ETM_Q1_1738762"/>
      <w:bookmarkEnd w:id="564"/>
      <w:r>
        <w:rPr>
          <w:rFonts w:hint="cs"/>
          <w:rtl/>
        </w:rPr>
        <w:t>אחרים מ - - -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6"/>
        <w:keepNext/>
        <w:rPr>
          <w:rtl/>
        </w:rPr>
      </w:pPr>
      <w:bookmarkStart w:id="565" w:name="_ETM_Q1_1740293"/>
      <w:bookmarkStart w:id="566" w:name="_ETM_Q1_1735369"/>
      <w:bookmarkEnd w:id="565"/>
      <w:bookmarkEnd w:id="566"/>
      <w:r>
        <w:rPr>
          <w:rtl/>
        </w:rPr>
        <w:t>היו"ר נורית קורן: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>לא, בית החולים לא העביר אליה</w:t>
      </w:r>
      <w:bookmarkStart w:id="567" w:name="_ETM_Q1_1738861"/>
      <w:bookmarkEnd w:id="567"/>
      <w:r>
        <w:rPr>
          <w:rFonts w:hint="cs"/>
          <w:rtl/>
        </w:rPr>
        <w:t xml:space="preserve">ם. </w:t>
      </w:r>
    </w:p>
    <w:p w:rsidR="00014D0A" w:rsidRDefault="00014D0A" w:rsidP="00014D0A">
      <w:pPr>
        <w:rPr>
          <w:rtl/>
        </w:rPr>
      </w:pPr>
    </w:p>
    <w:p w:rsidR="00014D0A" w:rsidRDefault="00014D0A" w:rsidP="00014D0A">
      <w:pPr>
        <w:pStyle w:val="af9"/>
        <w:keepNext/>
        <w:rPr>
          <w:rtl/>
        </w:rPr>
      </w:pPr>
      <w:bookmarkStart w:id="568" w:name="_ETM_Q1_1741310"/>
      <w:bookmarkStart w:id="569" w:name="_ETM_Q1_1742386"/>
      <w:bookmarkEnd w:id="568"/>
      <w:bookmarkEnd w:id="569"/>
      <w:r>
        <w:rPr>
          <w:rtl/>
        </w:rPr>
        <w:t>יונה מרון:</w:t>
      </w:r>
    </w:p>
    <w:p w:rsidR="00014D0A" w:rsidRDefault="00014D0A" w:rsidP="00014D0A">
      <w:pPr>
        <w:pStyle w:val="KeepWithNext"/>
        <w:rPr>
          <w:rtl/>
        </w:rPr>
      </w:pPr>
    </w:p>
    <w:p w:rsidR="00014D0A" w:rsidRDefault="00014D0A" w:rsidP="00014D0A">
      <w:pPr>
        <w:rPr>
          <w:rtl/>
        </w:rPr>
      </w:pPr>
      <w:r>
        <w:rPr>
          <w:rFonts w:hint="cs"/>
          <w:rtl/>
        </w:rPr>
        <w:t>אז איך הוא הגיע - - -</w:t>
      </w:r>
    </w:p>
    <w:p w:rsidR="00014D0A" w:rsidRDefault="00014D0A" w:rsidP="00014D0A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570" w:name="_ETM_Q1_1743355"/>
      <w:bookmarkStart w:id="571" w:name="_ETM_Q1_1741649"/>
      <w:bookmarkEnd w:id="570"/>
      <w:bookmarkEnd w:id="571"/>
      <w:r>
        <w:rPr>
          <w:rtl/>
        </w:rPr>
        <w:t>ליאורה אברמוביץ: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אם הנתונים </w:t>
      </w:r>
      <w:bookmarkStart w:id="572" w:name="_ETM_Q1_1744485"/>
      <w:bookmarkEnd w:id="572"/>
      <w:r>
        <w:rPr>
          <w:rFonts w:hint="cs"/>
          <w:rtl/>
        </w:rPr>
        <w:t>- - -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573" w:name="_ETM_Q1_1741300"/>
      <w:bookmarkEnd w:id="573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אז לא נמצא תיק, זה בדיוק הקטע ש </w:t>
      </w:r>
      <w:bookmarkStart w:id="574" w:name="_ETM_Q1_1745864"/>
      <w:bookmarkEnd w:id="574"/>
      <w:r>
        <w:rPr>
          <w:rFonts w:hint="cs"/>
          <w:rtl/>
        </w:rPr>
        <w:t>- - -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575" w:name="_ETM_Q1_1746624"/>
      <w:bookmarkStart w:id="576" w:name="_ETM_Q1_1743673"/>
      <w:bookmarkEnd w:id="575"/>
      <w:bookmarkEnd w:id="576"/>
      <w:r>
        <w:rPr>
          <w:rtl/>
        </w:rPr>
        <w:t>יונה מרון: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ואני נתתי את הפרטים שלי יש.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577" w:name="_ETM_Q1_1748792"/>
      <w:bookmarkStart w:id="578" w:name="_ETM_Q1_1746183"/>
      <w:bookmarkEnd w:id="577"/>
      <w:bookmarkEnd w:id="578"/>
      <w:r>
        <w:rPr>
          <w:rtl/>
        </w:rPr>
        <w:t>ליאורה אברמוביץ: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אם </w:t>
      </w:r>
      <w:bookmarkStart w:id="579" w:name="_ETM_Q1_1747056"/>
      <w:bookmarkEnd w:id="579"/>
      <w:r>
        <w:rPr>
          <w:rFonts w:hint="cs"/>
          <w:rtl/>
        </w:rPr>
        <w:t xml:space="preserve">היה הליך לא חוקי וכתבו על שם, לא יודעת, </w:t>
      </w:r>
      <w:bookmarkStart w:id="580" w:name="_ETM_Q1_1752378"/>
      <w:bookmarkEnd w:id="580"/>
      <w:r>
        <w:rPr>
          <w:rFonts w:hint="cs"/>
          <w:rtl/>
        </w:rPr>
        <w:t xml:space="preserve">רשמו נחמה כהן, אז אני לא יכולה לדעת.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6"/>
        <w:keepNext/>
        <w:rPr>
          <w:rtl/>
        </w:rPr>
      </w:pPr>
      <w:bookmarkStart w:id="581" w:name="_ETM_Q1_1759439"/>
      <w:bookmarkStart w:id="582" w:name="_ETM_Q1_1760858"/>
      <w:bookmarkEnd w:id="581"/>
      <w:bookmarkEnd w:id="582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יונה, בואו </w:t>
      </w:r>
      <w:bookmarkStart w:id="583" w:name="_ETM_Q1_1758662"/>
      <w:bookmarkEnd w:id="583"/>
      <w:r>
        <w:rPr>
          <w:rFonts w:hint="cs"/>
          <w:rtl/>
        </w:rPr>
        <w:t xml:space="preserve">נגיד ככה, יש פה כמה דברים. אנחנו יודעים בפרשה </w:t>
      </w:r>
      <w:bookmarkStart w:id="584" w:name="_ETM_Q1_1765435"/>
      <w:bookmarkEnd w:id="584"/>
      <w:r>
        <w:rPr>
          <w:rFonts w:hint="cs"/>
          <w:rtl/>
        </w:rPr>
        <w:t>שיש ילדים שלא נעשה לגביהם רישום, זה לא נותן מ</w:t>
      </w:r>
      <w:bookmarkStart w:id="585" w:name="_ETM_Q1_1770347"/>
      <w:bookmarkEnd w:id="585"/>
      <w:r>
        <w:rPr>
          <w:rFonts w:hint="cs"/>
          <w:rtl/>
        </w:rPr>
        <w:t xml:space="preserve">ענה. זה ייתן מענה לאלה שנעשה להם רישום. לאלה שלא </w:t>
      </w:r>
      <w:bookmarkStart w:id="586" w:name="_ETM_Q1_1777195"/>
      <w:bookmarkEnd w:id="586"/>
      <w:r>
        <w:rPr>
          <w:rFonts w:hint="cs"/>
          <w:rtl/>
        </w:rPr>
        <w:t xml:space="preserve">נעשה רישום, אנחנו צריכים למצוא דרך פעולה אחרת ואותה אנחנו </w:t>
      </w:r>
      <w:bookmarkStart w:id="587" w:name="_ETM_Q1_1778806"/>
      <w:bookmarkEnd w:id="587"/>
      <w:r>
        <w:rPr>
          <w:rFonts w:hint="cs"/>
          <w:rtl/>
        </w:rPr>
        <w:t xml:space="preserve">נעשה בדרך אחרת. אני פשוט כל פעם בונה עוד מדרגה </w:t>
      </w:r>
      <w:bookmarkStart w:id="588" w:name="_ETM_Q1_1785906"/>
      <w:bookmarkEnd w:id="588"/>
      <w:r>
        <w:rPr>
          <w:rFonts w:hint="cs"/>
          <w:rtl/>
        </w:rPr>
        <w:t xml:space="preserve">ועוד מדרגה, זה אי אפשר בבת אחת.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589" w:name="_ETM_Q1_1785210"/>
      <w:bookmarkStart w:id="590" w:name="_ETM_Q1_1786205"/>
      <w:bookmarkEnd w:id="589"/>
      <w:bookmarkEnd w:id="590"/>
      <w:r>
        <w:rPr>
          <w:rtl/>
        </w:rPr>
        <w:lastRenderedPageBreak/>
        <w:t>יונה מרון: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עוד 70 </w:t>
      </w:r>
      <w:bookmarkStart w:id="591" w:name="_ETM_Q1_1787672"/>
      <w:bookmarkEnd w:id="591"/>
      <w:r>
        <w:rPr>
          <w:rFonts w:hint="cs"/>
          <w:rtl/>
        </w:rPr>
        <w:t xml:space="preserve">שנה. </w:t>
      </w:r>
    </w:p>
    <w:p w:rsidR="00A057F8" w:rsidRDefault="00A057F8" w:rsidP="00A057F8">
      <w:pPr>
        <w:rPr>
          <w:rtl/>
        </w:rPr>
      </w:pPr>
      <w:bookmarkStart w:id="592" w:name="_ETM_Q1_1788545"/>
      <w:bookmarkEnd w:id="592"/>
    </w:p>
    <w:p w:rsidR="00A057F8" w:rsidRDefault="00A057F8" w:rsidP="00A057F8">
      <w:pPr>
        <w:pStyle w:val="af6"/>
        <w:keepNext/>
        <w:rPr>
          <w:rtl/>
        </w:rPr>
      </w:pPr>
      <w:bookmarkStart w:id="593" w:name="_ETM_Q1_1790885"/>
      <w:bookmarkEnd w:id="593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למה 70 שנה? אני עובדת שנה וחצי, הוועדה קיימת. </w:t>
      </w:r>
      <w:bookmarkStart w:id="594" w:name="_ETM_Q1_1793706"/>
      <w:bookmarkEnd w:id="594"/>
      <w:r>
        <w:rPr>
          <w:rFonts w:hint="cs"/>
          <w:rtl/>
        </w:rPr>
        <w:t xml:space="preserve">אני משתדלת. אני לא יודעת אם אני אחיה עוד 70 </w:t>
      </w:r>
      <w:bookmarkStart w:id="595" w:name="_ETM_Q1_1793776"/>
      <w:bookmarkEnd w:id="595"/>
      <w:r>
        <w:rPr>
          <w:rFonts w:hint="cs"/>
          <w:rtl/>
        </w:rPr>
        <w:t xml:space="preserve">שנה.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596" w:name="_ETM_Q1_1794429"/>
      <w:bookmarkStart w:id="597" w:name="_ETM_Q1_1795567"/>
      <w:bookmarkEnd w:id="596"/>
      <w:bookmarkEnd w:id="597"/>
      <w:r>
        <w:rPr>
          <w:rtl/>
        </w:rPr>
        <w:t>יונה מרון: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אני מקווה בשבילך. וגם בשבילי. </w:t>
      </w:r>
    </w:p>
    <w:p w:rsidR="00A057F8" w:rsidRDefault="00A057F8" w:rsidP="00A057F8">
      <w:pPr>
        <w:rPr>
          <w:rtl/>
        </w:rPr>
      </w:pPr>
      <w:bookmarkStart w:id="598" w:name="_ETM_Q1_1799969"/>
      <w:bookmarkEnd w:id="598"/>
    </w:p>
    <w:p w:rsidR="00A057F8" w:rsidRDefault="00A057F8" w:rsidP="00A057F8">
      <w:pPr>
        <w:pStyle w:val="af6"/>
        <w:keepNext/>
        <w:rPr>
          <w:rtl/>
        </w:rPr>
      </w:pPr>
      <w:bookmarkStart w:id="599" w:name="_ETM_Q1_1797107"/>
      <w:bookmarkEnd w:id="599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אולי, רק </w:t>
      </w:r>
      <w:bookmarkStart w:id="600" w:name="_ETM_Q1_1801334"/>
      <w:bookmarkEnd w:id="600"/>
      <w:r>
        <w:rPr>
          <w:rFonts w:hint="cs"/>
          <w:rtl/>
        </w:rPr>
        <w:t xml:space="preserve">אני רוצה בבריאות טובה. אנחנו עובדים שלב אחרי שלב. </w:t>
      </w:r>
      <w:bookmarkStart w:id="601" w:name="_ETM_Q1_1808076"/>
      <w:bookmarkEnd w:id="601"/>
      <w:r>
        <w:rPr>
          <w:rFonts w:hint="cs"/>
          <w:rtl/>
        </w:rPr>
        <w:t xml:space="preserve">יש פה הרבה הסכמות של כל המשרדים וזה לא פשוט, </w:t>
      </w:r>
      <w:bookmarkStart w:id="602" w:name="_ETM_Q1_1811969"/>
      <w:bookmarkEnd w:id="602"/>
      <w:r>
        <w:rPr>
          <w:rFonts w:hint="cs"/>
          <w:rtl/>
        </w:rPr>
        <w:t xml:space="preserve">החקיקה. תאמיני לי שאנחנו עשינו את זה מאוד מאוד יפה, </w:t>
      </w:r>
      <w:bookmarkStart w:id="603" w:name="_ETM_Q1_1817103"/>
      <w:bookmarkEnd w:id="603"/>
      <w:r>
        <w:rPr>
          <w:rFonts w:hint="cs"/>
          <w:rtl/>
        </w:rPr>
        <w:t xml:space="preserve">שני החוקים הללו, ויש עוד חוק על השולחן, אבל פה </w:t>
      </w:r>
      <w:bookmarkStart w:id="604" w:name="_ETM_Q1_1823433"/>
      <w:bookmarkEnd w:id="604"/>
      <w:r>
        <w:rPr>
          <w:rFonts w:hint="cs"/>
          <w:rtl/>
        </w:rPr>
        <w:t xml:space="preserve">יהיה פתרון רק לאלה שנרשמו ולצערי יהיו רבים שלא נרשמו. </w:t>
      </w:r>
      <w:bookmarkStart w:id="605" w:name="_ETM_Q1_1829551"/>
      <w:bookmarkEnd w:id="605"/>
      <w:r>
        <w:rPr>
          <w:rFonts w:hint="cs"/>
          <w:rtl/>
        </w:rPr>
        <w:t xml:space="preserve">איך הם הגיעו לאימוץ?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06" w:name="_ETM_Q1_1827235"/>
      <w:bookmarkEnd w:id="606"/>
      <w:r>
        <w:rPr>
          <w:rtl/>
        </w:rPr>
        <w:t>ליאורה אברמוביץ: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או שלא עברו דרך משרד הרווחה. </w:t>
      </w:r>
      <w:bookmarkStart w:id="607" w:name="_ETM_Q1_1831006"/>
      <w:bookmarkEnd w:id="607"/>
    </w:p>
    <w:p w:rsidR="00A057F8" w:rsidRDefault="00A057F8" w:rsidP="00A057F8">
      <w:pPr>
        <w:rPr>
          <w:rtl/>
        </w:rPr>
      </w:pPr>
      <w:bookmarkStart w:id="608" w:name="_ETM_Q1_1831127"/>
      <w:bookmarkEnd w:id="608"/>
    </w:p>
    <w:p w:rsidR="00A057F8" w:rsidRDefault="00A057F8" w:rsidP="00A057F8">
      <w:pPr>
        <w:pStyle w:val="af6"/>
        <w:keepNext/>
        <w:rPr>
          <w:rtl/>
        </w:rPr>
      </w:pPr>
      <w:bookmarkStart w:id="609" w:name="_ETM_Q1_1833080"/>
      <w:bookmarkEnd w:id="609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>נכון, בדיוק. יש כאלה שלא עברו, יש כאלה שעברו דרך</w:t>
      </w:r>
      <w:bookmarkStart w:id="610" w:name="_ETM_Q1_1838842"/>
      <w:bookmarkEnd w:id="610"/>
      <w:r>
        <w:rPr>
          <w:rFonts w:hint="cs"/>
          <w:rtl/>
        </w:rPr>
        <w:t xml:space="preserve"> ויצ"ו, אז אנחנו לא יודעים. אבל פה נתתי פתרון קטן </w:t>
      </w:r>
      <w:bookmarkStart w:id="611" w:name="_ETM_Q1_1840995"/>
      <w:bookmarkEnd w:id="611"/>
      <w:r>
        <w:rPr>
          <w:rFonts w:hint="cs"/>
          <w:rtl/>
        </w:rPr>
        <w:t xml:space="preserve">לאלה שבאמת היו רישומים. גם ועדת כהן-קדמי מצאה חמישה </w:t>
      </w:r>
      <w:bookmarkStart w:id="612" w:name="_ETM_Q1_1843487"/>
      <w:bookmarkEnd w:id="612"/>
      <w:r>
        <w:rPr>
          <w:rFonts w:hint="cs"/>
          <w:rtl/>
        </w:rPr>
        <w:t xml:space="preserve">תיקי אימוץ, וצריך להגיד את זה, בגלל שהיה רישום. אם </w:t>
      </w:r>
      <w:bookmarkStart w:id="613" w:name="_ETM_Q1_1849598"/>
      <w:bookmarkEnd w:id="613"/>
      <w:r>
        <w:rPr>
          <w:rFonts w:hint="cs"/>
          <w:rtl/>
        </w:rPr>
        <w:t xml:space="preserve">לא היה רישום היא לא הייתה מוצאת. אז אני כל </w:t>
      </w:r>
      <w:bookmarkStart w:id="614" w:name="_ETM_Q1_1854515"/>
      <w:bookmarkEnd w:id="614"/>
      <w:r>
        <w:rPr>
          <w:rFonts w:hint="cs"/>
          <w:rtl/>
        </w:rPr>
        <w:t xml:space="preserve">פעם מכסה אזור אחר וממשיכה הלאה. אני ממשיכה לעבוד.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>ב</w:t>
      </w:r>
      <w:bookmarkStart w:id="615" w:name="_ETM_Q1_1858956"/>
      <w:bookmarkEnd w:id="615"/>
      <w:r>
        <w:rPr>
          <w:rFonts w:hint="cs"/>
          <w:rtl/>
        </w:rPr>
        <w:t xml:space="preserve">בקשה, </w:t>
      </w:r>
      <w:bookmarkStart w:id="616" w:name="_ETM_Q1_1855966"/>
      <w:bookmarkEnd w:id="616"/>
      <w:r>
        <w:rPr>
          <w:rFonts w:hint="cs"/>
          <w:rtl/>
        </w:rPr>
        <w:t xml:space="preserve">רק את שמך. </w:t>
      </w:r>
    </w:p>
    <w:p w:rsidR="00A057F8" w:rsidRDefault="00A057F8" w:rsidP="00A057F8">
      <w:pPr>
        <w:rPr>
          <w:rtl/>
        </w:rPr>
      </w:pPr>
      <w:bookmarkStart w:id="617" w:name="_ETM_Q1_1858044"/>
      <w:bookmarkEnd w:id="617"/>
    </w:p>
    <w:p w:rsidR="00A057F8" w:rsidRDefault="00A057F8" w:rsidP="00A057F8">
      <w:pPr>
        <w:pStyle w:val="af9"/>
        <w:keepNext/>
        <w:rPr>
          <w:rtl/>
        </w:rPr>
      </w:pPr>
      <w:bookmarkStart w:id="618" w:name="_ETM_Q1_1860256"/>
      <w:bookmarkEnd w:id="618"/>
      <w:r>
        <w:rPr>
          <w:rtl/>
        </w:rPr>
        <w:t xml:space="preserve">יוסי </w:t>
      </w:r>
      <w:proofErr w:type="spellStart"/>
      <w:r>
        <w:rPr>
          <w:rtl/>
        </w:rPr>
        <w:t>סאמט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שמי יוסי </w:t>
      </w:r>
      <w:proofErr w:type="spellStart"/>
      <w:r>
        <w:rPr>
          <w:rFonts w:hint="cs"/>
          <w:rtl/>
        </w:rPr>
        <w:t>סאמט</w:t>
      </w:r>
      <w:proofErr w:type="spellEnd"/>
      <w:r>
        <w:rPr>
          <w:rFonts w:hint="cs"/>
          <w:rtl/>
        </w:rPr>
        <w:t>, יש לי אחות שנ</w:t>
      </w:r>
      <w:bookmarkStart w:id="619" w:name="_ETM_Q1_1864739"/>
      <w:bookmarkEnd w:id="619"/>
      <w:r>
        <w:rPr>
          <w:rFonts w:hint="cs"/>
          <w:rtl/>
        </w:rPr>
        <w:t xml:space="preserve">ולדה ביוני 53' ולאחר מכן נעלמה. כשפניתי למשרד האוכלוסין לברר </w:t>
      </w:r>
      <w:bookmarkStart w:id="620" w:name="_ETM_Q1_1876389"/>
      <w:bookmarkEnd w:id="620"/>
      <w:r>
        <w:rPr>
          <w:rFonts w:hint="cs"/>
          <w:rtl/>
        </w:rPr>
        <w:t xml:space="preserve">את הפרטים לגביה לא מצאנו שום פרטים. כשהפעלתי משרד חקירות, </w:t>
      </w:r>
      <w:bookmarkStart w:id="621" w:name="_ETM_Q1_1877889"/>
      <w:bookmarkEnd w:id="621"/>
      <w:r>
        <w:rPr>
          <w:rFonts w:hint="cs"/>
          <w:rtl/>
        </w:rPr>
        <w:t xml:space="preserve">גם לא מצאו פרטים אבל מצאו העתק שהיא נולדה באפריל </w:t>
      </w:r>
      <w:bookmarkStart w:id="622" w:name="_ETM_Q1_1885754"/>
      <w:bookmarkEnd w:id="622"/>
      <w:r>
        <w:rPr>
          <w:rFonts w:hint="cs"/>
          <w:rtl/>
        </w:rPr>
        <w:t xml:space="preserve">53', מה שברור שזה לא נכון. איך אני יכול לפנות </w:t>
      </w:r>
      <w:bookmarkStart w:id="623" w:name="_ETM_Q1_1891760"/>
      <w:bookmarkEnd w:id="623"/>
      <w:r>
        <w:rPr>
          <w:rFonts w:hint="cs"/>
          <w:rtl/>
        </w:rPr>
        <w:t xml:space="preserve">לברר לגבי אימוץ?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6"/>
        <w:keepNext/>
        <w:rPr>
          <w:rtl/>
        </w:rPr>
      </w:pPr>
      <w:bookmarkStart w:id="624" w:name="_ETM_Q1_1893265"/>
      <w:bookmarkStart w:id="625" w:name="_ETM_Q1_1888651"/>
      <w:bookmarkEnd w:id="624"/>
      <w:bookmarkEnd w:id="625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אז אתה לא פנית לוועדה, נכון? אתה </w:t>
      </w:r>
      <w:bookmarkStart w:id="626" w:name="_ETM_Q1_1891036"/>
      <w:bookmarkEnd w:id="626"/>
      <w:r>
        <w:rPr>
          <w:rFonts w:hint="cs"/>
          <w:rtl/>
        </w:rPr>
        <w:t xml:space="preserve">פעם ראשונה אצלנו, אני לא מכירה אותך.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27" w:name="_ETM_Q1_1892036"/>
      <w:bookmarkStart w:id="628" w:name="_ETM_Q1_1893251"/>
      <w:bookmarkEnd w:id="627"/>
      <w:bookmarkEnd w:id="628"/>
      <w:r>
        <w:rPr>
          <w:rtl/>
        </w:rPr>
        <w:t xml:space="preserve">יוסי </w:t>
      </w:r>
      <w:proofErr w:type="spellStart"/>
      <w:r>
        <w:rPr>
          <w:rtl/>
        </w:rPr>
        <w:t>סאמט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נכון.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6"/>
        <w:keepNext/>
        <w:rPr>
          <w:rtl/>
        </w:rPr>
      </w:pPr>
      <w:bookmarkStart w:id="629" w:name="_ETM_Q1_1894421"/>
      <w:bookmarkStart w:id="630" w:name="_ETM_Q1_1895467"/>
      <w:bookmarkEnd w:id="629"/>
      <w:bookmarkEnd w:id="630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אז </w:t>
      </w:r>
      <w:bookmarkStart w:id="631" w:name="_ETM_Q1_1896444"/>
      <w:bookmarkEnd w:id="631"/>
      <w:r>
        <w:rPr>
          <w:rFonts w:hint="cs"/>
          <w:rtl/>
        </w:rPr>
        <w:t xml:space="preserve">תישאר בסוף הדיון אנחנו ננסה לעזור לך, יש את העובדות </w:t>
      </w:r>
      <w:bookmarkStart w:id="632" w:name="_ETM_Q1_1903651"/>
      <w:bookmarkEnd w:id="632"/>
      <w:r>
        <w:rPr>
          <w:rFonts w:hint="cs"/>
          <w:rtl/>
        </w:rPr>
        <w:t xml:space="preserve">של הוועדה. תישאר, ננסה לסייע. הוועדה עושה כל דבר, </w:t>
      </w:r>
      <w:bookmarkStart w:id="633" w:name="_ETM_Q1_1910732"/>
      <w:bookmarkEnd w:id="633"/>
      <w:r>
        <w:rPr>
          <w:rFonts w:hint="cs"/>
          <w:rtl/>
        </w:rPr>
        <w:t xml:space="preserve">אנחנו מנסים למצוא כל סיפור, אם אין פרטים, אם </w:t>
      </w:r>
      <w:bookmarkStart w:id="634" w:name="_ETM_Q1_1918049"/>
      <w:bookmarkEnd w:id="634"/>
      <w:r>
        <w:rPr>
          <w:rFonts w:hint="cs"/>
          <w:rtl/>
        </w:rPr>
        <w:t xml:space="preserve">אין שום דבר, אנחנו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מנסים. יושב </w:t>
      </w:r>
      <w:bookmarkStart w:id="635" w:name="_ETM_Q1_1918134"/>
      <w:bookmarkEnd w:id="635"/>
      <w:r>
        <w:rPr>
          <w:rFonts w:hint="cs"/>
          <w:rtl/>
        </w:rPr>
        <w:t xml:space="preserve">כאן גם מאיר ממשרד הפנים </w:t>
      </w:r>
      <w:bookmarkStart w:id="636" w:name="_ETM_Q1_1920277"/>
      <w:bookmarkEnd w:id="636"/>
      <w:r>
        <w:rPr>
          <w:rFonts w:hint="cs"/>
          <w:rtl/>
        </w:rPr>
        <w:t xml:space="preserve">שגם מסייע.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37" w:name="_ETM_Q1_1921046"/>
      <w:bookmarkStart w:id="638" w:name="_ETM_Q1_1922026"/>
      <w:bookmarkEnd w:id="637"/>
      <w:bookmarkEnd w:id="638"/>
      <w:r>
        <w:rPr>
          <w:rtl/>
        </w:rPr>
        <w:t xml:space="preserve">יוסי </w:t>
      </w:r>
      <w:proofErr w:type="spellStart"/>
      <w:r>
        <w:rPr>
          <w:rtl/>
        </w:rPr>
        <w:t>סאמט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אני אשמח להישאר אחר כך, רק ההערה שלי לגבי הדיון </w:t>
      </w:r>
      <w:bookmarkStart w:id="639" w:name="_ETM_Q1_1929951"/>
      <w:bookmarkEnd w:id="639"/>
      <w:r>
        <w:rPr>
          <w:rFonts w:hint="cs"/>
          <w:rtl/>
        </w:rPr>
        <w:t xml:space="preserve">הספציפי הזה. במקרה כזה אם פונים אליכם, לאימוץ, לא יכולים </w:t>
      </w:r>
      <w:bookmarkStart w:id="640" w:name="_ETM_Q1_1936174"/>
      <w:bookmarkEnd w:id="640"/>
      <w:r>
        <w:rPr>
          <w:rFonts w:hint="cs"/>
          <w:rtl/>
        </w:rPr>
        <w:t xml:space="preserve">להיות פרטים, איך מזהים ילד כזה?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41" w:name="_ETM_Q1_1941094"/>
      <w:bookmarkStart w:id="642" w:name="_ETM_Q1_1940240"/>
      <w:bookmarkEnd w:id="641"/>
      <w:bookmarkEnd w:id="642"/>
      <w:r>
        <w:rPr>
          <w:rtl/>
        </w:rPr>
        <w:lastRenderedPageBreak/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למה? יש את </w:t>
      </w:r>
      <w:bookmarkStart w:id="643" w:name="_ETM_Q1_1941830"/>
      <w:bookmarkEnd w:id="643"/>
      <w:r>
        <w:rPr>
          <w:rFonts w:hint="cs"/>
          <w:rtl/>
        </w:rPr>
        <w:t>שם ההורים. אם יש שם הורים, אתה יכול לשאול האם</w:t>
      </w:r>
      <w:bookmarkStart w:id="644" w:name="_ETM_Q1_1946636"/>
      <w:bookmarkEnd w:id="644"/>
      <w:r>
        <w:rPr>
          <w:rFonts w:hint="cs"/>
          <w:rtl/>
        </w:rPr>
        <w:t xml:space="preserve"> על שם האמא או על שם האבא. אני מבינה שאתה </w:t>
      </w:r>
      <w:bookmarkStart w:id="645" w:name="_ETM_Q1_1950233"/>
      <w:bookmarkEnd w:id="645"/>
      <w:r>
        <w:rPr>
          <w:rFonts w:hint="cs"/>
          <w:rtl/>
        </w:rPr>
        <w:t xml:space="preserve">יודע את תאריך הלידה, שמעת מההורים, אתה אומר שייתכן שיש </w:t>
      </w:r>
      <w:bookmarkStart w:id="646" w:name="_ETM_Q1_1955799"/>
      <w:bookmarkEnd w:id="646"/>
      <w:r>
        <w:rPr>
          <w:rFonts w:hint="cs"/>
          <w:rtl/>
        </w:rPr>
        <w:t xml:space="preserve">רישום לא נכון, אז אתה יכול להגיד, ילד שנולד ב-1953, </w:t>
      </w:r>
      <w:bookmarkStart w:id="647" w:name="_ETM_Q1_1957300"/>
      <w:bookmarkEnd w:id="647"/>
      <w:r>
        <w:rPr>
          <w:rFonts w:hint="cs"/>
          <w:rtl/>
        </w:rPr>
        <w:t xml:space="preserve">להורים האלה. זה מספיק ספציפי בכדי לראות האם כן או </w:t>
      </w:r>
      <w:bookmarkStart w:id="648" w:name="_ETM_Q1_1966142"/>
      <w:bookmarkEnd w:id="648"/>
      <w:r>
        <w:rPr>
          <w:rFonts w:hint="cs"/>
          <w:rtl/>
        </w:rPr>
        <w:t xml:space="preserve">לא קיים תיק.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49" w:name="_ETM_Q1_1967453"/>
      <w:bookmarkStart w:id="650" w:name="_ETM_Q1_1965616"/>
      <w:bookmarkEnd w:id="649"/>
      <w:bookmarkEnd w:id="650"/>
      <w:r>
        <w:rPr>
          <w:rtl/>
        </w:rPr>
        <w:t>ישי כהן: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בתקווה שהם לא שינו את שמם.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51" w:name="_ETM_Q1_1969185"/>
      <w:bookmarkStart w:id="652" w:name="_ETM_Q1_1966567"/>
      <w:bookmarkEnd w:id="651"/>
      <w:bookmarkEnd w:id="652"/>
      <w:r>
        <w:rPr>
          <w:rtl/>
        </w:rPr>
        <w:t>דבורה שבתאי: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אני </w:t>
      </w:r>
      <w:bookmarkStart w:id="653" w:name="_ETM_Q1_1967553"/>
      <w:bookmarkEnd w:id="653"/>
      <w:r>
        <w:rPr>
          <w:rFonts w:hint="cs"/>
          <w:rtl/>
        </w:rPr>
        <w:t xml:space="preserve">רוצה להגיד עוד משהו. כשיש לי תאריך לא מדויק, אני </w:t>
      </w:r>
      <w:bookmarkStart w:id="654" w:name="_ETM_Q1_1972354"/>
      <w:bookmarkEnd w:id="654"/>
      <w:r>
        <w:rPr>
          <w:rFonts w:hint="cs"/>
          <w:rtl/>
        </w:rPr>
        <w:t xml:space="preserve">פשוט עוברת תאריך </w:t>
      </w:r>
      <w:proofErr w:type="spellStart"/>
      <w:r>
        <w:rPr>
          <w:rFonts w:hint="cs"/>
          <w:rtl/>
        </w:rPr>
        <w:t>תאריך</w:t>
      </w:r>
      <w:proofErr w:type="spellEnd"/>
      <w:r>
        <w:rPr>
          <w:rFonts w:hint="cs"/>
          <w:rtl/>
        </w:rPr>
        <w:t xml:space="preserve">, ה-1.5, 2.5, 3.5, עוברת </w:t>
      </w:r>
      <w:bookmarkStart w:id="655" w:name="_ETM_Q1_1977390"/>
      <w:bookmarkEnd w:id="655"/>
      <w:r>
        <w:rPr>
          <w:rFonts w:hint="cs"/>
          <w:rtl/>
        </w:rPr>
        <w:t xml:space="preserve">על כל הילדים, על כל </w:t>
      </w:r>
      <w:bookmarkStart w:id="656" w:name="_ETM_Q1_1977422"/>
      <w:bookmarkEnd w:id="656"/>
      <w:r>
        <w:rPr>
          <w:rFonts w:hint="cs"/>
          <w:rtl/>
        </w:rPr>
        <w:t xml:space="preserve">המאומצים, הם כבר לא ילדים, ומנסה לבדוק האם יש איזה שהיא היתכנות ואני נכנסת </w:t>
      </w:r>
      <w:bookmarkStart w:id="657" w:name="_ETM_Q1_1985505"/>
      <w:bookmarkEnd w:id="657"/>
      <w:r>
        <w:rPr>
          <w:rFonts w:hint="cs"/>
          <w:rtl/>
        </w:rPr>
        <w:t xml:space="preserve">לתיק וקוראת בתוך התיק. אני עושה באמת עבודה.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6"/>
        <w:keepNext/>
        <w:rPr>
          <w:rtl/>
        </w:rPr>
      </w:pPr>
      <w:bookmarkStart w:id="658" w:name="_ETM_Q1_1987654"/>
      <w:bookmarkStart w:id="659" w:name="_ETM_Q1_1984089"/>
      <w:bookmarkEnd w:id="658"/>
      <w:bookmarkEnd w:id="659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C56BE0">
      <w:pPr>
        <w:rPr>
          <w:rtl/>
        </w:rPr>
      </w:pPr>
      <w:r>
        <w:rPr>
          <w:rFonts w:hint="cs"/>
          <w:rtl/>
        </w:rPr>
        <w:t xml:space="preserve">כן, הם </w:t>
      </w:r>
      <w:bookmarkStart w:id="660" w:name="_ETM_Q1_1985149"/>
      <w:bookmarkEnd w:id="660"/>
      <w:r>
        <w:rPr>
          <w:rFonts w:hint="cs"/>
          <w:rtl/>
        </w:rPr>
        <w:t xml:space="preserve">עושים עבודה, הם מנסים למצוא. הם מנסים למצוא בניגוד למה שקרה בשנים </w:t>
      </w:r>
      <w:bookmarkStart w:id="661" w:name="_ETM_Q1_1988600"/>
      <w:bookmarkEnd w:id="661"/>
      <w:r>
        <w:rPr>
          <w:rFonts w:hint="cs"/>
          <w:rtl/>
        </w:rPr>
        <w:t>עברו, והן לא היו עובדות אז</w:t>
      </w:r>
      <w:bookmarkStart w:id="662" w:name="_ETM_Q1_1995456"/>
      <w:bookmarkEnd w:id="662"/>
      <w:r>
        <w:rPr>
          <w:rFonts w:hint="cs"/>
          <w:rtl/>
        </w:rPr>
        <w:t xml:space="preserve">, סגרו את הדלת מיד, פה לא. באמת, </w:t>
      </w:r>
      <w:bookmarkStart w:id="663" w:name="_ETM_Q1_2000037"/>
      <w:bookmarkEnd w:id="663"/>
      <w:r>
        <w:rPr>
          <w:rFonts w:hint="cs"/>
          <w:rtl/>
        </w:rPr>
        <w:t xml:space="preserve">אני יכולה להגיד, שלחנו הרבה מאוד תיקים ולצערי הרב </w:t>
      </w:r>
      <w:bookmarkStart w:id="664" w:name="_ETM_Q1_2003713"/>
      <w:bookmarkEnd w:id="664"/>
      <w:r>
        <w:rPr>
          <w:rFonts w:hint="cs"/>
          <w:rtl/>
        </w:rPr>
        <w:t>לא היה שום דבר, אבל אני רוצה כאן לשבח אתכם</w:t>
      </w:r>
      <w:bookmarkStart w:id="665" w:name="_ETM_Q1_2009934"/>
      <w:bookmarkEnd w:id="665"/>
      <w:r>
        <w:rPr>
          <w:rFonts w:hint="cs"/>
          <w:rtl/>
        </w:rPr>
        <w:t xml:space="preserve"> שלפחות מקרה אחד שפנינו, עשיתם את מה שצריך לעשות, הם </w:t>
      </w:r>
      <w:bookmarkStart w:id="666" w:name="_ETM_Q1_2012961"/>
      <w:bookmarkEnd w:id="666"/>
      <w:r>
        <w:rPr>
          <w:rFonts w:hint="cs"/>
          <w:rtl/>
        </w:rPr>
        <w:t xml:space="preserve">עשו את מה שצריך לעשות. כן, יש לנו תיק אחד </w:t>
      </w:r>
      <w:bookmarkStart w:id="667" w:name="_ETM_Q1_2013468"/>
      <w:bookmarkEnd w:id="667"/>
      <w:r>
        <w:rPr>
          <w:rFonts w:hint="cs"/>
          <w:rtl/>
        </w:rPr>
        <w:t xml:space="preserve">שהם עשו את מה שצריך לעשות.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68" w:name="_ETM_Q1_2018924"/>
      <w:bookmarkEnd w:id="668"/>
      <w:r>
        <w:rPr>
          <w:rtl/>
        </w:rPr>
        <w:t>ישי כהן: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הצעת ייעול. אולי כמו </w:t>
      </w:r>
      <w:bookmarkStart w:id="669" w:name="_ETM_Q1_2021560"/>
      <w:bookmarkEnd w:id="669"/>
      <w:r>
        <w:rPr>
          <w:rFonts w:hint="cs"/>
          <w:rtl/>
        </w:rPr>
        <w:t xml:space="preserve">שמאיר אמסלם, שיהיה בריא, נציג, מכיר את הכול, לשלוח אליהם </w:t>
      </w:r>
      <w:bookmarkStart w:id="670" w:name="_ETM_Q1_2026772"/>
      <w:bookmarkEnd w:id="670"/>
      <w:r>
        <w:rPr>
          <w:rFonts w:hint="cs"/>
          <w:rtl/>
        </w:rPr>
        <w:t xml:space="preserve">נציג של הוועדה שיעבוד איתם, שיהיה שם במשרד. אני אשלם </w:t>
      </w:r>
      <w:bookmarkStart w:id="671" w:name="_ETM_Q1_2032236"/>
      <w:bookmarkEnd w:id="671"/>
      <w:r>
        <w:rPr>
          <w:rFonts w:hint="cs"/>
          <w:rtl/>
        </w:rPr>
        <w:t xml:space="preserve">לו משכורת, שיעבוד איתם שם.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6"/>
        <w:keepNext/>
        <w:rPr>
          <w:rtl/>
        </w:rPr>
      </w:pPr>
      <w:bookmarkStart w:id="672" w:name="_ETM_Q1_2030134"/>
      <w:bookmarkStart w:id="673" w:name="_ETM_Q1_2031019"/>
      <w:bookmarkEnd w:id="672"/>
      <w:bookmarkEnd w:id="673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ישי, תקשיב, אני פניתי - </w:t>
      </w:r>
      <w:bookmarkStart w:id="674" w:name="_ETM_Q1_2038669"/>
      <w:bookmarkEnd w:id="674"/>
      <w:r>
        <w:rPr>
          <w:rFonts w:hint="cs"/>
          <w:rtl/>
        </w:rPr>
        <w:t>- -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75" w:name="_ETM_Q1_2039214"/>
      <w:bookmarkStart w:id="676" w:name="_ETM_Q1_2034282"/>
      <w:bookmarkEnd w:id="675"/>
      <w:bookmarkEnd w:id="676"/>
      <w:r>
        <w:rPr>
          <w:rtl/>
        </w:rPr>
        <w:t>ישי כהן: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לא נראה לי. לפי השאלה שלו, אחותו לא תימצא. </w:t>
      </w:r>
      <w:bookmarkStart w:id="677" w:name="_ETM_Q1_2040694"/>
      <w:bookmarkEnd w:id="677"/>
      <w:r>
        <w:rPr>
          <w:rFonts w:hint="cs"/>
          <w:rtl/>
        </w:rPr>
        <w:t xml:space="preserve">אחותו לא תימצא לפי השאלה.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6"/>
        <w:keepNext/>
        <w:rPr>
          <w:rtl/>
        </w:rPr>
      </w:pPr>
      <w:bookmarkStart w:id="678" w:name="_ETM_Q1_2040230"/>
      <w:bookmarkStart w:id="679" w:name="_ETM_Q1_2041199"/>
      <w:bookmarkEnd w:id="678"/>
      <w:bookmarkEnd w:id="679"/>
      <w:r>
        <w:rPr>
          <w:rtl/>
        </w:rPr>
        <w:t>היו"ר נורית קורן: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אני רוצה גם לקצר את </w:t>
      </w:r>
      <w:bookmarkStart w:id="680" w:name="_ETM_Q1_2044158"/>
      <w:bookmarkEnd w:id="680"/>
      <w:r>
        <w:rPr>
          <w:rFonts w:hint="cs"/>
          <w:rtl/>
        </w:rPr>
        <w:t xml:space="preserve">הדיון, כי מחכים לי בעוד ועדה.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81" w:name="_ETM_Q1_2044780"/>
      <w:bookmarkStart w:id="682" w:name="_ETM_Q1_2046483"/>
      <w:bookmarkEnd w:id="681"/>
      <w:bookmarkEnd w:id="682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רוצה להתערב?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83" w:name="_ETM_Q1_2046931"/>
      <w:bookmarkStart w:id="684" w:name="_ETM_Q1_2047777"/>
      <w:bookmarkEnd w:id="683"/>
      <w:bookmarkEnd w:id="684"/>
      <w:r>
        <w:rPr>
          <w:rtl/>
        </w:rPr>
        <w:t>ישי כהן: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אני לא </w:t>
      </w:r>
      <w:bookmarkStart w:id="685" w:name="_ETM_Q1_2048756"/>
      <w:bookmarkEnd w:id="685"/>
      <w:r>
        <w:rPr>
          <w:rFonts w:hint="cs"/>
          <w:rtl/>
        </w:rPr>
        <w:t xml:space="preserve">מתערב. </w:t>
      </w:r>
    </w:p>
    <w:p w:rsidR="00A057F8" w:rsidRDefault="00A057F8" w:rsidP="00A057F8">
      <w:pPr>
        <w:rPr>
          <w:rtl/>
        </w:rPr>
      </w:pPr>
    </w:p>
    <w:p w:rsidR="00A057F8" w:rsidRDefault="00A057F8" w:rsidP="00A057F8">
      <w:pPr>
        <w:pStyle w:val="af9"/>
        <w:keepNext/>
        <w:rPr>
          <w:rtl/>
        </w:rPr>
      </w:pPr>
      <w:bookmarkStart w:id="686" w:name="_ETM_Q1_2049631"/>
      <w:bookmarkStart w:id="687" w:name="_ETM_Q1_2050755"/>
      <w:bookmarkEnd w:id="686"/>
      <w:bookmarkEnd w:id="687"/>
      <w:r>
        <w:rPr>
          <w:rtl/>
        </w:rPr>
        <w:t xml:space="preserve">מאיר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A057F8" w:rsidRDefault="00A057F8" w:rsidP="00A057F8">
      <w:pPr>
        <w:pStyle w:val="KeepWithNext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>אל תתערב.</w:t>
      </w:r>
    </w:p>
    <w:p w:rsidR="00A057F8" w:rsidRDefault="00A057F8" w:rsidP="00A057F8">
      <w:pPr>
        <w:rPr>
          <w:rtl/>
        </w:rPr>
      </w:pPr>
      <w:bookmarkStart w:id="688" w:name="_ETM_Q1_2052424"/>
      <w:bookmarkEnd w:id="688"/>
    </w:p>
    <w:p w:rsidR="00A057F8" w:rsidRDefault="00A057F8" w:rsidP="00A057F8">
      <w:pPr>
        <w:pStyle w:val="af6"/>
        <w:keepNext/>
        <w:rPr>
          <w:rtl/>
        </w:rPr>
      </w:pPr>
      <w:bookmarkStart w:id="689" w:name="_ETM_Q1_2043905"/>
      <w:bookmarkStart w:id="690" w:name="_ETM_Q1_2045090"/>
      <w:bookmarkEnd w:id="689"/>
      <w:bookmarkEnd w:id="690"/>
      <w:r>
        <w:rPr>
          <w:rtl/>
        </w:rPr>
        <w:t>היו"ר נורית קורן:</w:t>
      </w:r>
    </w:p>
    <w:p w:rsidR="00A057F8" w:rsidRDefault="00A057F8" w:rsidP="00A057F8">
      <w:pPr>
        <w:ind w:firstLine="0"/>
        <w:rPr>
          <w:rtl/>
        </w:rPr>
      </w:pPr>
    </w:p>
    <w:p w:rsidR="00A057F8" w:rsidRDefault="00A057F8" w:rsidP="00A057F8">
      <w:pPr>
        <w:rPr>
          <w:rtl/>
        </w:rPr>
      </w:pPr>
      <w:r>
        <w:rPr>
          <w:rFonts w:hint="cs"/>
          <w:rtl/>
        </w:rPr>
        <w:t xml:space="preserve">תקשיבו, כשהתחלנו עם הפרשה הגעתי למשרד הרווחה, </w:t>
      </w:r>
      <w:bookmarkStart w:id="691" w:name="_ETM_Q1_2057350"/>
      <w:bookmarkEnd w:id="691"/>
      <w:r>
        <w:rPr>
          <w:rFonts w:hint="cs"/>
          <w:rtl/>
        </w:rPr>
        <w:t xml:space="preserve">הייתה לנו ישיבה, אני עשיתי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פעולות כדי שיהיה </w:t>
      </w:r>
      <w:bookmarkStart w:id="692" w:name="_ETM_Q1_2058189"/>
      <w:bookmarkEnd w:id="692"/>
      <w:r>
        <w:rPr>
          <w:rFonts w:hint="cs"/>
          <w:rtl/>
        </w:rPr>
        <w:t xml:space="preserve">גם נציג של הוועדה שיהיה שם. היו דברים </w:t>
      </w:r>
      <w:bookmarkStart w:id="693" w:name="_ETM_Q1_2063944"/>
      <w:bookmarkEnd w:id="693"/>
      <w:r>
        <w:rPr>
          <w:rFonts w:hint="cs"/>
          <w:rtl/>
        </w:rPr>
        <w:t xml:space="preserve">אחרים שהתקדמו מהר יותר ולכן אנחנו פעלנו יותר </w:t>
      </w:r>
      <w:bookmarkStart w:id="694" w:name="_ETM_Q1_2072243"/>
      <w:bookmarkEnd w:id="694"/>
      <w:r>
        <w:rPr>
          <w:rFonts w:hint="cs"/>
          <w:rtl/>
        </w:rPr>
        <w:t xml:space="preserve">לכיוון החוק הזה. אבל אני אומרת לכם, יש הסדרים, יש </w:t>
      </w:r>
      <w:bookmarkStart w:id="695" w:name="_ETM_Q1_2073190"/>
      <w:bookmarkEnd w:id="695"/>
      <w:r>
        <w:rPr>
          <w:rFonts w:hint="cs"/>
          <w:rtl/>
        </w:rPr>
        <w:t xml:space="preserve">הכול, ואנחנו בעזרת ה', אם יש רישום </w:t>
      </w:r>
      <w:r>
        <w:rPr>
          <w:rFonts w:hint="cs"/>
          <w:rtl/>
        </w:rPr>
        <w:lastRenderedPageBreak/>
        <w:t xml:space="preserve">נמצא, אם </w:t>
      </w:r>
      <w:bookmarkStart w:id="696" w:name="_ETM_Q1_2080616"/>
      <w:bookmarkEnd w:id="696"/>
      <w:r>
        <w:rPr>
          <w:rFonts w:hint="cs"/>
          <w:rtl/>
        </w:rPr>
        <w:t xml:space="preserve">אין רישום אנחנו צריכים לחפור מתחת לאדמה כדי להביא פרטים. </w:t>
      </w:r>
      <w:bookmarkStart w:id="697" w:name="_ETM_Q1_2081780"/>
      <w:bookmarkEnd w:id="697"/>
      <w:r w:rsidR="00170707">
        <w:rPr>
          <w:rFonts w:hint="cs"/>
          <w:rtl/>
        </w:rPr>
        <w:t xml:space="preserve">אבל יש פה נכונות גדולה מאוד כדי לגלות. </w:t>
      </w:r>
      <w:bookmarkStart w:id="698" w:name="_ETM_Q1_2088069"/>
      <w:bookmarkEnd w:id="698"/>
      <w:r w:rsidR="00170707">
        <w:rPr>
          <w:rFonts w:hint="cs"/>
          <w:rtl/>
        </w:rPr>
        <w:t xml:space="preserve">כולם רוצים להביא את הפתרונות ולתת תשובות למשפחות ומכאן </w:t>
      </w:r>
      <w:bookmarkStart w:id="699" w:name="_ETM_Q1_2096154"/>
      <w:bookmarkEnd w:id="699"/>
      <w:r w:rsidR="00170707">
        <w:rPr>
          <w:rFonts w:hint="cs"/>
          <w:rtl/>
        </w:rPr>
        <w:t xml:space="preserve">אנחנו יוצאים. </w:t>
      </w:r>
    </w:p>
    <w:p w:rsidR="00170707" w:rsidRDefault="00170707" w:rsidP="00A057F8">
      <w:pPr>
        <w:rPr>
          <w:rtl/>
        </w:rPr>
      </w:pPr>
    </w:p>
    <w:p w:rsidR="00170707" w:rsidRDefault="00170707" w:rsidP="00170707">
      <w:pPr>
        <w:pStyle w:val="af9"/>
        <w:keepNext/>
        <w:rPr>
          <w:rtl/>
        </w:rPr>
      </w:pPr>
      <w:bookmarkStart w:id="700" w:name="_ETM_Q1_2097896"/>
      <w:bookmarkStart w:id="701" w:name="_ETM_Q1_2101952"/>
      <w:bookmarkEnd w:id="700"/>
      <w:bookmarkEnd w:id="701"/>
      <w:r>
        <w:rPr>
          <w:rtl/>
        </w:rPr>
        <w:t>יונה מרון: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יש לי עוד שאלה. את אומרת שאת רוצה </w:t>
      </w:r>
      <w:bookmarkStart w:id="702" w:name="_ETM_Q1_2100919"/>
      <w:bookmarkEnd w:id="702"/>
      <w:r>
        <w:rPr>
          <w:rFonts w:hint="cs"/>
          <w:rtl/>
        </w:rPr>
        <w:t xml:space="preserve">לחפור ולמצוא. המדינה עשתה את כל זה, אני לא </w:t>
      </w:r>
      <w:bookmarkStart w:id="703" w:name="_ETM_Q1_2107690"/>
      <w:bookmarkEnd w:id="703"/>
      <w:r>
        <w:rPr>
          <w:rFonts w:hint="cs"/>
          <w:rtl/>
        </w:rPr>
        <w:t xml:space="preserve">יודעת מי, למה לא חוקרים מי שצריך לחקור? </w:t>
      </w:r>
      <w:proofErr w:type="spellStart"/>
      <w:r>
        <w:rPr>
          <w:rFonts w:hint="cs"/>
          <w:rtl/>
        </w:rPr>
        <w:t>ראבאק</w:t>
      </w:r>
      <w:proofErr w:type="spellEnd"/>
      <w:r>
        <w:rPr>
          <w:rFonts w:hint="cs"/>
          <w:rtl/>
        </w:rPr>
        <w:t xml:space="preserve">, </w:t>
      </w:r>
      <w:bookmarkStart w:id="704" w:name="_ETM_Q1_2111497"/>
      <w:bookmarkEnd w:id="704"/>
      <w:r>
        <w:rPr>
          <w:rFonts w:hint="cs"/>
          <w:rtl/>
        </w:rPr>
        <w:t>אף אחד לא יודע, אומרים 'סגרו' - - -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6"/>
        <w:keepNext/>
        <w:rPr>
          <w:rtl/>
        </w:rPr>
      </w:pPr>
      <w:bookmarkStart w:id="705" w:name="_ETM_Q1_2111258"/>
      <w:bookmarkEnd w:id="705"/>
      <w:r>
        <w:rPr>
          <w:rtl/>
        </w:rPr>
        <w:t>היו"ר נורית קורן: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אז בואי </w:t>
      </w:r>
      <w:bookmarkStart w:id="706" w:name="_ETM_Q1_2113011"/>
      <w:bookmarkEnd w:id="706"/>
      <w:r>
        <w:rPr>
          <w:rFonts w:hint="cs"/>
          <w:rtl/>
        </w:rPr>
        <w:t xml:space="preserve">תקשיבי. תקשיבו. אנחנו עושים ככל יכולתנו כוועדה, לוועדה יש יכולות </w:t>
      </w:r>
      <w:bookmarkStart w:id="707" w:name="_ETM_Q1_2122619"/>
      <w:bookmarkEnd w:id="707"/>
      <w:r>
        <w:rPr>
          <w:rFonts w:hint="cs"/>
          <w:rtl/>
        </w:rPr>
        <w:t xml:space="preserve">של ועדה בכנסת ואני עושה את מה שאני יכולה לעשות. </w:t>
      </w:r>
      <w:bookmarkStart w:id="708" w:name="_ETM_Q1_2121710"/>
      <w:bookmarkEnd w:id="708"/>
      <w:r>
        <w:rPr>
          <w:rFonts w:hint="cs"/>
          <w:rtl/>
        </w:rPr>
        <w:t xml:space="preserve">יש משא ומתן מול לשכת ראש הממשלה, הכרה כבר </w:t>
      </w:r>
      <w:bookmarkStart w:id="709" w:name="_ETM_Q1_2127690"/>
      <w:bookmarkEnd w:id="709"/>
      <w:r>
        <w:rPr>
          <w:rFonts w:hint="cs"/>
          <w:rtl/>
        </w:rPr>
        <w:t xml:space="preserve">יש לנו, אנחנו מבקשים שראש הממשלה והכנסת, לקחת איזה </w:t>
      </w:r>
      <w:bookmarkStart w:id="710" w:name="_ETM_Q1_2138286"/>
      <w:bookmarkEnd w:id="710"/>
      <w:r>
        <w:rPr>
          <w:rFonts w:hint="cs"/>
          <w:rtl/>
        </w:rPr>
        <w:t xml:space="preserve">שהיא מידה של אחריות, כל הדברים האלה מונחים על שולחן </w:t>
      </w:r>
      <w:bookmarkStart w:id="711" w:name="_ETM_Q1_2140011"/>
      <w:bookmarkEnd w:id="711"/>
      <w:r>
        <w:rPr>
          <w:rFonts w:hint="cs"/>
          <w:rtl/>
        </w:rPr>
        <w:t xml:space="preserve">ראש הממשלה, אני פועלת, אני לא ישנה, לא יום ולא </w:t>
      </w:r>
      <w:bookmarkStart w:id="712" w:name="_ETM_Q1_2145365"/>
      <w:bookmarkEnd w:id="712"/>
      <w:r>
        <w:rPr>
          <w:rFonts w:hint="cs"/>
          <w:rtl/>
        </w:rPr>
        <w:t xml:space="preserve">לילה, אני פועלת למען הדברים האלה, אני פועלת למען המשפחות. </w:t>
      </w:r>
      <w:bookmarkStart w:id="713" w:name="_ETM_Q1_2147299"/>
      <w:bookmarkEnd w:id="713"/>
      <w:r>
        <w:rPr>
          <w:rFonts w:hint="cs"/>
          <w:rtl/>
        </w:rPr>
        <w:t xml:space="preserve">יש דברים שייקח קצת זמן עוד לפרסם אותם, אני מקווה </w:t>
      </w:r>
      <w:bookmarkStart w:id="714" w:name="_ETM_Q1_2152650"/>
      <w:bookmarkEnd w:id="714"/>
      <w:r>
        <w:rPr>
          <w:rFonts w:hint="cs"/>
          <w:rtl/>
        </w:rPr>
        <w:t xml:space="preserve">שאני אגיע לתחנה הסופית. הרכבת כבר יצאה, אני עובדת על </w:t>
      </w:r>
      <w:bookmarkStart w:id="715" w:name="_ETM_Q1_2153586"/>
      <w:bookmarkEnd w:id="715"/>
      <w:r>
        <w:rPr>
          <w:rFonts w:hint="cs"/>
          <w:rtl/>
        </w:rPr>
        <w:t xml:space="preserve">זה והם חלק מהקרונות. כשאני אגיע, </w:t>
      </w:r>
      <w:bookmarkStart w:id="716" w:name="_ETM_Q1_2160006"/>
      <w:bookmarkEnd w:id="716"/>
      <w:r>
        <w:rPr>
          <w:rFonts w:hint="cs"/>
          <w:rtl/>
        </w:rPr>
        <w:t>תאמיני לי, כולם יידעו. כרגע זה בשלבים של משא ומתן</w:t>
      </w:r>
      <w:bookmarkStart w:id="717" w:name="_ETM_Q1_2167213"/>
      <w:bookmarkEnd w:id="717"/>
      <w:r>
        <w:rPr>
          <w:rFonts w:hint="cs"/>
          <w:rtl/>
        </w:rPr>
        <w:t xml:space="preserve">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rPr>
          <w:rtl/>
        </w:rPr>
      </w:pPr>
      <w:bookmarkStart w:id="718" w:name="_ETM_Q1_2165933"/>
      <w:bookmarkEnd w:id="718"/>
      <w:r>
        <w:rPr>
          <w:rFonts w:hint="cs"/>
          <w:rtl/>
        </w:rPr>
        <w:t xml:space="preserve">החקירות, כרגע אין לנו מישהו ספציפי, אנשים </w:t>
      </w:r>
      <w:bookmarkStart w:id="719" w:name="_ETM_Q1_2171545"/>
      <w:bookmarkEnd w:id="719"/>
      <w:r>
        <w:rPr>
          <w:rFonts w:hint="cs"/>
          <w:rtl/>
        </w:rPr>
        <w:t xml:space="preserve">כבר לא בחיים, לבוא להגיד 'אתה נתת' או 'לא נתת'. </w:t>
      </w:r>
      <w:bookmarkStart w:id="720" w:name="_ETM_Q1_2172374"/>
      <w:bookmarkEnd w:id="720"/>
      <w:r>
        <w:rPr>
          <w:rFonts w:hint="cs"/>
          <w:rtl/>
        </w:rPr>
        <w:t xml:space="preserve">זהו. מחר יש דיון נוסף שאני אשמח שתבואו ואני </w:t>
      </w:r>
      <w:bookmarkStart w:id="721" w:name="_ETM_Q1_2180020"/>
      <w:bookmarkEnd w:id="721"/>
      <w:r>
        <w:rPr>
          <w:rFonts w:hint="cs"/>
          <w:rtl/>
        </w:rPr>
        <w:t xml:space="preserve">אדבר על זה אחר כך.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rPr>
          <w:rtl/>
        </w:rPr>
      </w:pPr>
      <w:bookmarkStart w:id="722" w:name="_ETM_Q1_2180091"/>
      <w:bookmarkEnd w:id="722"/>
      <w:r>
        <w:rPr>
          <w:rFonts w:hint="cs"/>
          <w:rtl/>
        </w:rPr>
        <w:t xml:space="preserve">עוד הערות לצוות המקצועי? </w:t>
      </w:r>
      <w:bookmarkStart w:id="723" w:name="_ETM_Q1_2184648"/>
      <w:bookmarkEnd w:id="723"/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9"/>
        <w:keepNext/>
        <w:rPr>
          <w:rtl/>
        </w:rPr>
      </w:pPr>
      <w:bookmarkStart w:id="724" w:name="_ETM_Q1_2184868"/>
      <w:bookmarkStart w:id="725" w:name="_ETM_Q1_2182560"/>
      <w:bookmarkEnd w:id="724"/>
      <w:bookmarkEnd w:id="725"/>
      <w:r>
        <w:rPr>
          <w:rtl/>
        </w:rPr>
        <w:t>ליאת יעקובוביץ: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>רגע, אבל, ורד, אולי נקריא את הסעיף בנוסח?</w:t>
      </w:r>
      <w:bookmarkStart w:id="726" w:name="_ETM_Q1_2183881"/>
      <w:bookmarkEnd w:id="726"/>
      <w:r>
        <w:rPr>
          <w:rFonts w:hint="cs"/>
          <w:rtl/>
        </w:rPr>
        <w:t xml:space="preserve">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6"/>
        <w:keepNext/>
        <w:rPr>
          <w:rtl/>
        </w:rPr>
      </w:pPr>
      <w:bookmarkStart w:id="727" w:name="_ETM_Q1_2184098"/>
      <w:bookmarkStart w:id="728" w:name="_ETM_Q1_2185412"/>
      <w:bookmarkEnd w:id="727"/>
      <w:bookmarkEnd w:id="728"/>
      <w:r>
        <w:rPr>
          <w:rtl/>
        </w:rPr>
        <w:t>היו"ר נורית קורן: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כן, אנחנו נקריא. רגע, עוד דבר שרציתי לשאול אותך, ליאת. </w:t>
      </w:r>
      <w:bookmarkStart w:id="729" w:name="_ETM_Q1_2192743"/>
      <w:bookmarkEnd w:id="729"/>
      <w:r>
        <w:rPr>
          <w:rFonts w:hint="cs"/>
          <w:rtl/>
        </w:rPr>
        <w:t xml:space="preserve">האם את יודעת באיזה פרק זמן, את כנציגה של משרד </w:t>
      </w:r>
      <w:bookmarkStart w:id="730" w:name="_ETM_Q1_2193479"/>
      <w:bookmarkEnd w:id="730"/>
      <w:r>
        <w:rPr>
          <w:rFonts w:hint="cs"/>
          <w:rtl/>
        </w:rPr>
        <w:t>המשפטים וגם הנהלת בתי המשפט - - -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9"/>
        <w:keepNext/>
        <w:rPr>
          <w:rtl/>
        </w:rPr>
      </w:pPr>
      <w:bookmarkStart w:id="731" w:name="_ETM_Q1_2198678"/>
      <w:bookmarkStart w:id="732" w:name="_ETM_Q1_2200303"/>
      <w:bookmarkEnd w:id="731"/>
      <w:bookmarkEnd w:id="732"/>
      <w:r>
        <w:rPr>
          <w:rtl/>
        </w:rPr>
        <w:t>ליאת יעקובוביץ: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- - </w:t>
      </w:r>
      <w:bookmarkStart w:id="733" w:name="_ETM_Q1_2200017"/>
      <w:bookmarkEnd w:id="733"/>
      <w:r>
        <w:rPr>
          <w:rFonts w:hint="cs"/>
          <w:rtl/>
        </w:rPr>
        <w:t xml:space="preserve">- לענות.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6"/>
        <w:keepNext/>
        <w:rPr>
          <w:rtl/>
        </w:rPr>
      </w:pPr>
      <w:bookmarkStart w:id="734" w:name="_ETM_Q1_2201515"/>
      <w:bookmarkStart w:id="735" w:name="_ETM_Q1_2202418"/>
      <w:bookmarkEnd w:id="734"/>
      <w:bookmarkEnd w:id="735"/>
      <w:r>
        <w:rPr>
          <w:rtl/>
        </w:rPr>
        <w:t>היו"ר נורית קורן: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>אה, את לא יכולה לענות על זה</w:t>
      </w:r>
      <w:bookmarkStart w:id="736" w:name="_ETM_Q1_2204682"/>
      <w:bookmarkEnd w:id="736"/>
      <w:r>
        <w:rPr>
          <w:rFonts w:hint="cs"/>
          <w:rtl/>
        </w:rPr>
        <w:t xml:space="preserve">, שבאיזה פרק זמן יהיה דיון בבית משפט? טוב, </w:t>
      </w:r>
      <w:bookmarkStart w:id="737" w:name="_ETM_Q1_2206481"/>
      <w:bookmarkEnd w:id="737"/>
      <w:r>
        <w:rPr>
          <w:rFonts w:hint="cs"/>
          <w:rtl/>
        </w:rPr>
        <w:t xml:space="preserve">אז אני צריכה לפעול מול הנהלת בתי המשפט. בסדר. אני </w:t>
      </w:r>
      <w:bookmarkStart w:id="738" w:name="_ETM_Q1_2213027"/>
      <w:bookmarkEnd w:id="738"/>
      <w:r>
        <w:rPr>
          <w:rFonts w:hint="cs"/>
          <w:rtl/>
        </w:rPr>
        <w:t xml:space="preserve">אפעל גם שם.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4"/>
        <w:keepNext/>
        <w:rPr>
          <w:rtl/>
        </w:rPr>
      </w:pPr>
      <w:bookmarkStart w:id="739" w:name="_ETM_Q1_2219267"/>
      <w:bookmarkStart w:id="740" w:name="_ETM_Q1_2215178"/>
      <w:bookmarkEnd w:id="739"/>
      <w:bookmarkEnd w:id="740"/>
      <w:r>
        <w:rPr>
          <w:rtl/>
        </w:rPr>
        <w:t>ורד קירו-זילברמן: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אנחנו ניסחנו פה עוד תוספת שמתייחסת </w:t>
      </w:r>
      <w:bookmarkStart w:id="741" w:name="_ETM_Q1_2223999"/>
      <w:bookmarkEnd w:id="741"/>
      <w:r>
        <w:rPr>
          <w:rFonts w:hint="cs"/>
          <w:rtl/>
        </w:rPr>
        <w:t xml:space="preserve">למי שנטען שאומץ מעבר לשנים 1948 עד 1954, אני </w:t>
      </w:r>
      <w:bookmarkStart w:id="742" w:name="_ETM_Q1_2235143"/>
      <w:bookmarkEnd w:id="742"/>
      <w:r>
        <w:rPr>
          <w:rFonts w:hint="cs"/>
          <w:rtl/>
        </w:rPr>
        <w:t xml:space="preserve">אקריא מחדש את סעיף קטן (ב2).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spacing w:line="360" w:lineRule="auto"/>
        <w:ind w:left="720" w:firstLine="0"/>
        <w:rPr>
          <w:rtl/>
        </w:rPr>
      </w:pPr>
      <w:bookmarkStart w:id="743" w:name="_ETM_Q1_2214561"/>
      <w:bookmarkEnd w:id="743"/>
      <w:r>
        <w:rPr>
          <w:rFonts w:hint="cs"/>
          <w:rtl/>
        </w:rPr>
        <w:t xml:space="preserve">"(ב2) על אף האמור בסעיף קטן (ב), עובד סוציאלי ראשי, כאמור בסעיף 36(ב) רשאי להודיע לקרוב של יהודי, בן למשפחה יוצאת תימן, המזרח או הבלקן, שנטען כי אומץ בין השנים 1948 ו-1954, אם יש לגביו רישום בפנקס האימוצים, בתוך 30 ימים מהיום שקרוב כאמור הגיש לו את הבקשה למידע ורשאי הוא </w:t>
      </w:r>
      <w:bookmarkStart w:id="744" w:name="_ETM_Q1_2254745"/>
      <w:bookmarkEnd w:id="744"/>
      <w:r>
        <w:rPr>
          <w:rFonts w:hint="cs"/>
          <w:rtl/>
        </w:rPr>
        <w:t xml:space="preserve">מטעמים שיירשמו לשקול מתן הודעה כאמור גם למי שנטען כי </w:t>
      </w:r>
      <w:bookmarkStart w:id="745" w:name="_ETM_Q1_2262486"/>
      <w:bookmarkEnd w:id="745"/>
      <w:r>
        <w:rPr>
          <w:rFonts w:hint="cs"/>
          <w:rtl/>
        </w:rPr>
        <w:t>אומץ לאחר התקופה האמורה; "</w:t>
      </w:r>
    </w:p>
    <w:p w:rsidR="00170707" w:rsidRDefault="00170707" w:rsidP="00D57CD9">
      <w:pPr>
        <w:ind w:left="720" w:firstLine="0"/>
        <w:rPr>
          <w:rtl/>
        </w:rPr>
      </w:pPr>
    </w:p>
    <w:p w:rsidR="00170707" w:rsidRDefault="00170707" w:rsidP="00170707">
      <w:pPr>
        <w:rPr>
          <w:rtl/>
        </w:rPr>
      </w:pPr>
      <w:bookmarkStart w:id="746" w:name="_ETM_Q1_2263560"/>
      <w:bookmarkStart w:id="747" w:name="_ETM_Q1_2260471"/>
      <w:bookmarkEnd w:id="746"/>
      <w:bookmarkEnd w:id="747"/>
      <w:r>
        <w:rPr>
          <w:rFonts w:hint="cs"/>
          <w:rtl/>
        </w:rPr>
        <w:t>אני רוצה להוסיף עוד תוספת שהוס</w:t>
      </w:r>
      <w:bookmarkStart w:id="748" w:name="_ETM_Q1_2264302"/>
      <w:bookmarkEnd w:id="748"/>
      <w:r>
        <w:rPr>
          <w:rFonts w:hint="cs"/>
          <w:rtl/>
        </w:rPr>
        <w:t xml:space="preserve">פנו בעקבות הערה של יושבת הראש, ש'אין באמור בסעיף קטן </w:t>
      </w:r>
      <w:bookmarkStart w:id="749" w:name="_ETM_Q1_2272160"/>
      <w:bookmarkEnd w:id="749"/>
      <w:r>
        <w:rPr>
          <w:rFonts w:hint="cs"/>
          <w:rtl/>
        </w:rPr>
        <w:t xml:space="preserve">(ב2) כדי לגרוע מהאפשרות לפנות לבית המשפט לפי הוראות סעיף </w:t>
      </w:r>
      <w:bookmarkStart w:id="750" w:name="_ETM_Q1_2271655"/>
      <w:bookmarkEnd w:id="750"/>
      <w:r>
        <w:rPr>
          <w:rFonts w:hint="cs"/>
          <w:rtl/>
        </w:rPr>
        <w:t>קטן (ב1)'. זו התוספת וזה הנוסח.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6"/>
        <w:keepNext/>
        <w:rPr>
          <w:rtl/>
        </w:rPr>
      </w:pPr>
      <w:bookmarkStart w:id="751" w:name="_ETM_Q1_2278392"/>
      <w:bookmarkEnd w:id="751"/>
      <w:r>
        <w:rPr>
          <w:rtl/>
        </w:rPr>
        <w:lastRenderedPageBreak/>
        <w:t>היו"ר נורית קורן: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בסדר, הכול בסדר מבחינת ה - - - ליאת, צריכה </w:t>
      </w:r>
      <w:bookmarkStart w:id="752" w:name="_ETM_Q1_2283314"/>
      <w:bookmarkEnd w:id="752"/>
      <w:r>
        <w:rPr>
          <w:rFonts w:hint="cs"/>
          <w:rtl/>
        </w:rPr>
        <w:t xml:space="preserve">עוד משהו?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9"/>
        <w:keepNext/>
        <w:rPr>
          <w:rtl/>
        </w:rPr>
      </w:pPr>
      <w:bookmarkStart w:id="753" w:name="_ETM_Q1_2280095"/>
      <w:bookmarkStart w:id="754" w:name="_ETM_Q1_2278482"/>
      <w:bookmarkEnd w:id="753"/>
      <w:bookmarkEnd w:id="754"/>
      <w:r>
        <w:rPr>
          <w:rtl/>
        </w:rPr>
        <w:t>ליאת יעקובוביץ: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170707">
      <w:pPr>
        <w:rPr>
          <w:rtl/>
        </w:rPr>
      </w:pPr>
      <w:r>
        <w:rPr>
          <w:rFonts w:hint="cs"/>
          <w:rtl/>
        </w:rPr>
        <w:t xml:space="preserve">לא.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6"/>
        <w:keepNext/>
        <w:rPr>
          <w:rtl/>
        </w:rPr>
      </w:pPr>
      <w:bookmarkStart w:id="755" w:name="_ETM_Q1_2288334"/>
      <w:bookmarkStart w:id="756" w:name="_ETM_Q1_2291768"/>
      <w:bookmarkEnd w:id="755"/>
      <w:bookmarkEnd w:id="756"/>
      <w:r>
        <w:rPr>
          <w:rtl/>
        </w:rPr>
        <w:t>היו"ר נורית קורן: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D57CD9">
      <w:pPr>
        <w:rPr>
          <w:rtl/>
        </w:rPr>
      </w:pPr>
      <w:r>
        <w:rPr>
          <w:rFonts w:hint="cs"/>
          <w:rtl/>
        </w:rPr>
        <w:t xml:space="preserve">טוב, לפני שנצביע אז אני באמת רוצה </w:t>
      </w:r>
      <w:bookmarkStart w:id="757" w:name="_ETM_Q1_2296245"/>
      <w:bookmarkEnd w:id="757"/>
      <w:r>
        <w:rPr>
          <w:rFonts w:hint="cs"/>
          <w:rtl/>
        </w:rPr>
        <w:t xml:space="preserve">בסיום של הוועדה לומר ככה, כשנסיים, כשזה יעלה למליאה </w:t>
      </w:r>
      <w:bookmarkStart w:id="758" w:name="_ETM_Q1_2304527"/>
      <w:bookmarkEnd w:id="758"/>
      <w:r>
        <w:rPr>
          <w:rFonts w:hint="cs"/>
          <w:rtl/>
        </w:rPr>
        <w:t>אני מאמינה שתוך שבוע ימים זה יעלה, שבוע הבא, או עשרה ימים? משהו כזה</w:t>
      </w:r>
      <w:r w:rsidR="00D57CD9">
        <w:rPr>
          <w:rFonts w:hint="cs"/>
          <w:rtl/>
        </w:rPr>
        <w:t>, זה יעלה למליאה ואז החוק יאושר,</w:t>
      </w:r>
      <w:r>
        <w:rPr>
          <w:rFonts w:hint="cs"/>
          <w:rtl/>
        </w:rPr>
        <w:t xml:space="preserve"> </w:t>
      </w:r>
      <w:bookmarkStart w:id="759" w:name="_ETM_Q1_2316819"/>
      <w:bookmarkEnd w:id="759"/>
      <w:r>
        <w:rPr>
          <w:rFonts w:hint="cs"/>
          <w:rtl/>
        </w:rPr>
        <w:t>אז אני באמת רוצה שאתם תפרסמו בתקשורת, שיהיה את המידע,</w:t>
      </w:r>
      <w:bookmarkStart w:id="760" w:name="_ETM_Q1_2325775"/>
      <w:bookmarkEnd w:id="760"/>
      <w:r w:rsidR="00D57CD9">
        <w:rPr>
          <w:rFonts w:hint="cs"/>
          <w:rtl/>
        </w:rPr>
        <w:t xml:space="preserve"> תצאו עם איזה שהיא הודעה. אני אשמח לעזור בזה, </w:t>
      </w:r>
      <w:r>
        <w:rPr>
          <w:rFonts w:hint="cs"/>
          <w:rtl/>
        </w:rPr>
        <w:t xml:space="preserve">שאנשים </w:t>
      </w:r>
      <w:bookmarkStart w:id="761" w:name="_ETM_Q1_2329668"/>
      <w:bookmarkEnd w:id="761"/>
      <w:r>
        <w:rPr>
          <w:rFonts w:hint="cs"/>
          <w:rtl/>
        </w:rPr>
        <w:t>יידעו שהם יכולים לפנות</w:t>
      </w:r>
      <w:r w:rsidR="00D57C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חשוב מאוד שיהיה </w:t>
      </w:r>
      <w:bookmarkStart w:id="762" w:name="_ETM_Q1_2335962"/>
      <w:bookmarkEnd w:id="762"/>
      <w:r>
        <w:rPr>
          <w:rFonts w:hint="cs"/>
          <w:rtl/>
        </w:rPr>
        <w:t xml:space="preserve">מוגדר, אפילו שזה בחוק, אבל שיהיה ברישום שלכם, שיהיה </w:t>
      </w:r>
      <w:bookmarkStart w:id="763" w:name="_ETM_Q1_2340847"/>
      <w:bookmarkEnd w:id="763"/>
      <w:r>
        <w:rPr>
          <w:rFonts w:hint="cs"/>
          <w:rtl/>
        </w:rPr>
        <w:t xml:space="preserve">מוגדר מי זה הקרבה הראשונה. שיהיה בפרטים שהם ממלאים, שלא </w:t>
      </w:r>
      <w:bookmarkStart w:id="764" w:name="_ETM_Q1_2350024"/>
      <w:bookmarkEnd w:id="764"/>
      <w:r>
        <w:rPr>
          <w:rFonts w:hint="cs"/>
          <w:rtl/>
        </w:rPr>
        <w:t xml:space="preserve">יהיו אחר כך אי הבנות.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rPr>
          <w:rtl/>
        </w:rPr>
      </w:pPr>
      <w:bookmarkStart w:id="765" w:name="_ETM_Q1_2353950"/>
      <w:bookmarkEnd w:id="765"/>
      <w:r>
        <w:rPr>
          <w:rFonts w:hint="cs"/>
          <w:rtl/>
        </w:rPr>
        <w:t xml:space="preserve">וגם אם אפשר שהפנייה </w:t>
      </w:r>
      <w:bookmarkStart w:id="766" w:name="_ETM_Q1_2356887"/>
      <w:bookmarkEnd w:id="766"/>
      <w:r>
        <w:rPr>
          <w:rFonts w:hint="cs"/>
          <w:rtl/>
        </w:rPr>
        <w:t xml:space="preserve">תהיה בדרך מקוונת, אתן יכולות לדאוג לזה שיהיה מקוון? שאנשים </w:t>
      </w:r>
      <w:bookmarkStart w:id="767" w:name="_ETM_Q1_2359704"/>
      <w:bookmarkEnd w:id="767"/>
      <w:r>
        <w:rPr>
          <w:rFonts w:hint="cs"/>
          <w:rtl/>
        </w:rPr>
        <w:t xml:space="preserve">יכתבו ישר פנימה, לא יצטרכו לצלם או לעשות כל </w:t>
      </w:r>
      <w:bookmarkStart w:id="768" w:name="_ETM_Q1_2366803"/>
      <w:bookmarkEnd w:id="768"/>
      <w:r>
        <w:rPr>
          <w:rFonts w:hint="cs"/>
          <w:rtl/>
        </w:rPr>
        <w:t>דבר אחר, שישלחו את כל הפרטים בצורה מקוונת. בסדר?</w:t>
      </w:r>
      <w:bookmarkStart w:id="769" w:name="_ETM_Q1_2370567"/>
      <w:bookmarkEnd w:id="769"/>
      <w:r>
        <w:rPr>
          <w:rFonts w:hint="cs"/>
          <w:rtl/>
        </w:rPr>
        <w:t xml:space="preserve"> תבדקו את זה מחשובית. אני מבקשת שתבדקו. </w:t>
      </w:r>
    </w:p>
    <w:p w:rsidR="00170707" w:rsidRDefault="00170707" w:rsidP="00170707">
      <w:pPr>
        <w:rPr>
          <w:rtl/>
        </w:rPr>
      </w:pPr>
    </w:p>
    <w:p w:rsidR="00170707" w:rsidRDefault="00170707" w:rsidP="00170707">
      <w:pPr>
        <w:pStyle w:val="af9"/>
        <w:keepNext/>
        <w:rPr>
          <w:rtl/>
        </w:rPr>
      </w:pPr>
      <w:bookmarkStart w:id="770" w:name="_ETM_Q1_2370105"/>
      <w:bookmarkStart w:id="771" w:name="_ETM_Q1_2372183"/>
      <w:bookmarkEnd w:id="770"/>
      <w:bookmarkEnd w:id="771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170707" w:rsidRDefault="00170707" w:rsidP="00170707">
      <w:pPr>
        <w:pStyle w:val="KeepWithNext"/>
        <w:rPr>
          <w:rtl/>
        </w:rPr>
      </w:pPr>
    </w:p>
    <w:p w:rsidR="00170707" w:rsidRDefault="00170707" w:rsidP="00D57CD9">
      <w:pPr>
        <w:rPr>
          <w:rtl/>
        </w:rPr>
      </w:pPr>
      <w:r>
        <w:rPr>
          <w:rFonts w:hint="cs"/>
          <w:rtl/>
        </w:rPr>
        <w:t xml:space="preserve">אני יכולה להכין </w:t>
      </w:r>
      <w:bookmarkStart w:id="772" w:name="_ETM_Q1_2374472"/>
      <w:bookmarkEnd w:id="772"/>
      <w:r>
        <w:rPr>
          <w:rFonts w:hint="cs"/>
          <w:rtl/>
        </w:rPr>
        <w:t xml:space="preserve">טופס מסודר, אבל מקוון? </w:t>
      </w:r>
      <w:r w:rsidR="00D57CD9">
        <w:rPr>
          <w:rFonts w:hint="cs"/>
          <w:rtl/>
        </w:rPr>
        <w:t>אני לא יודעת,</w:t>
      </w:r>
      <w:r w:rsidR="004B1E80">
        <w:rPr>
          <w:rFonts w:hint="cs"/>
          <w:rtl/>
        </w:rPr>
        <w:t xml:space="preserve"> טכנולוגית </w:t>
      </w:r>
      <w:bookmarkStart w:id="773" w:name="_ETM_Q1_2376922"/>
      <w:bookmarkEnd w:id="773"/>
      <w:r w:rsidR="004B1E80">
        <w:rPr>
          <w:rFonts w:hint="cs"/>
          <w:rtl/>
        </w:rPr>
        <w:t xml:space="preserve">אני לא יודעת. </w:t>
      </w:r>
    </w:p>
    <w:p w:rsidR="004B1E80" w:rsidRDefault="004B1E80" w:rsidP="00170707">
      <w:pPr>
        <w:rPr>
          <w:rtl/>
        </w:rPr>
      </w:pPr>
    </w:p>
    <w:p w:rsidR="004B1E80" w:rsidRDefault="004B1E80" w:rsidP="004B1E80">
      <w:pPr>
        <w:pStyle w:val="af6"/>
        <w:keepNext/>
        <w:rPr>
          <w:rtl/>
        </w:rPr>
      </w:pPr>
      <w:bookmarkStart w:id="774" w:name="_ETM_Q1_2378453"/>
      <w:bookmarkStart w:id="775" w:name="_ETM_Q1_2379337"/>
      <w:bookmarkEnd w:id="774"/>
      <w:bookmarkEnd w:id="775"/>
      <w:r>
        <w:rPr>
          <w:rtl/>
        </w:rPr>
        <w:t>היו"ר נורית קורן: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זה קצת התקדמות, יש את זה במכרזים </w:t>
      </w:r>
      <w:bookmarkStart w:id="776" w:name="_ETM_Q1_2378616"/>
      <w:bookmarkEnd w:id="776"/>
      <w:r>
        <w:rPr>
          <w:rFonts w:hint="cs"/>
          <w:rtl/>
        </w:rPr>
        <w:t xml:space="preserve">של נציבות שירות המדינה, שהכול מקוון, יש לך טופס ואז </w:t>
      </w:r>
      <w:bookmarkStart w:id="777" w:name="_ETM_Q1_2385714"/>
      <w:bookmarkEnd w:id="777"/>
      <w:r>
        <w:rPr>
          <w:rFonts w:hint="cs"/>
          <w:rtl/>
        </w:rPr>
        <w:t xml:space="preserve">את ממלאה. אם תוכלו לעשות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יהיה מצוין. </w:t>
      </w:r>
      <w:bookmarkStart w:id="778" w:name="_ETM_Q1_2388644"/>
      <w:bookmarkEnd w:id="778"/>
    </w:p>
    <w:p w:rsidR="004B1E80" w:rsidRDefault="004B1E80" w:rsidP="004B1E80">
      <w:pPr>
        <w:rPr>
          <w:rtl/>
        </w:rPr>
      </w:pPr>
    </w:p>
    <w:p w:rsidR="004B1E80" w:rsidRDefault="004B1E80" w:rsidP="004B1E80">
      <w:pPr>
        <w:rPr>
          <w:rtl/>
        </w:rPr>
      </w:pPr>
      <w:bookmarkStart w:id="779" w:name="_ETM_Q1_2388865"/>
      <w:bookmarkEnd w:id="779"/>
      <w:r>
        <w:rPr>
          <w:rFonts w:hint="cs"/>
          <w:rtl/>
        </w:rPr>
        <w:t xml:space="preserve">זהו, הדבר החשוב ביותר, שלא יהיה סרבול. שאנשים יגידו שהם </w:t>
      </w:r>
      <w:bookmarkStart w:id="780" w:name="_ETM_Q1_2395600"/>
      <w:bookmarkEnd w:id="780"/>
      <w:r>
        <w:rPr>
          <w:rFonts w:hint="cs"/>
          <w:rtl/>
        </w:rPr>
        <w:t xml:space="preserve">צריכים למלא יותר מדי מסמכים ואז אנשים יתייאשו באמצע. אני </w:t>
      </w:r>
      <w:bookmarkStart w:id="781" w:name="_ETM_Q1_2396341"/>
      <w:bookmarkEnd w:id="781"/>
      <w:r>
        <w:rPr>
          <w:rFonts w:hint="cs"/>
          <w:rtl/>
        </w:rPr>
        <w:t xml:space="preserve">לא רוצה, אני רוצה שבאמת מינימום סרבול. אני אסתכל </w:t>
      </w:r>
      <w:bookmarkStart w:id="782" w:name="_ETM_Q1_2405294"/>
      <w:bookmarkEnd w:id="782"/>
      <w:r>
        <w:rPr>
          <w:rFonts w:hint="cs"/>
          <w:rtl/>
        </w:rPr>
        <w:t xml:space="preserve">על המסמכים שלכם, אם יש לי הערות אני אעיר, אני </w:t>
      </w:r>
      <w:bookmarkStart w:id="783" w:name="_ETM_Q1_2407984"/>
      <w:bookmarkEnd w:id="783"/>
      <w:r>
        <w:rPr>
          <w:rFonts w:hint="cs"/>
          <w:rtl/>
        </w:rPr>
        <w:t xml:space="preserve">אסתכל עליהם. 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9"/>
        <w:keepNext/>
        <w:rPr>
          <w:rtl/>
        </w:rPr>
      </w:pPr>
      <w:bookmarkStart w:id="784" w:name="_ETM_Q1_2409623"/>
      <w:bookmarkStart w:id="785" w:name="_ETM_Q1_2407355"/>
      <w:bookmarkStart w:id="786" w:name="_ETM_Q1_2436081"/>
      <w:bookmarkEnd w:id="784"/>
      <w:bookmarkEnd w:id="785"/>
      <w:bookmarkEnd w:id="786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בדרך כלל גם המשפחות שולחות ומצרפות לזה כל </w:t>
      </w:r>
      <w:bookmarkStart w:id="787" w:name="_ETM_Q1_2413363"/>
      <w:bookmarkEnd w:id="787"/>
      <w:r>
        <w:rPr>
          <w:rFonts w:hint="cs"/>
          <w:rtl/>
        </w:rPr>
        <w:t xml:space="preserve">מיני מסמכים מהחקירות, מתעודות זהות, מתעודות לידה. 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6"/>
        <w:keepNext/>
        <w:rPr>
          <w:rtl/>
        </w:rPr>
      </w:pPr>
      <w:bookmarkStart w:id="788" w:name="_ETM_Q1_2413756"/>
      <w:bookmarkStart w:id="789" w:name="_ETM_Q1_2414595"/>
      <w:bookmarkEnd w:id="788"/>
      <w:bookmarkEnd w:id="789"/>
      <w:r>
        <w:rPr>
          <w:rtl/>
        </w:rPr>
        <w:t>היו"ר נורית קורן: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כן, אפשר. 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9"/>
        <w:keepNext/>
        <w:rPr>
          <w:rtl/>
        </w:rPr>
      </w:pPr>
      <w:bookmarkStart w:id="790" w:name="_ETM_Q1_2415971"/>
      <w:bookmarkStart w:id="791" w:name="_ETM_Q1_2413410"/>
      <w:bookmarkStart w:id="792" w:name="_ETM_Q1_2432370"/>
      <w:bookmarkEnd w:id="790"/>
      <w:bookmarkEnd w:id="791"/>
      <w:bookmarkEnd w:id="792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לא, אז </w:t>
      </w:r>
      <w:bookmarkStart w:id="793" w:name="_ETM_Q1_2415375"/>
      <w:bookmarkEnd w:id="793"/>
      <w:r>
        <w:rPr>
          <w:rFonts w:hint="cs"/>
          <w:rtl/>
        </w:rPr>
        <w:t>בכל מקרה אם יש להם - - -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6"/>
        <w:keepNext/>
        <w:rPr>
          <w:rtl/>
        </w:rPr>
      </w:pPr>
      <w:bookmarkStart w:id="794" w:name="_ETM_Q1_2415356"/>
      <w:bookmarkStart w:id="795" w:name="_ETM_Q1_2418083"/>
      <w:bookmarkEnd w:id="794"/>
      <w:bookmarkEnd w:id="795"/>
      <w:r>
        <w:rPr>
          <w:rtl/>
        </w:rPr>
        <w:t>היו"ר נורית קורן: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מקוונת אפשר. </w:t>
      </w:r>
    </w:p>
    <w:p w:rsidR="004B1E80" w:rsidRDefault="004B1E80" w:rsidP="004B1E80">
      <w:pPr>
        <w:rPr>
          <w:rtl/>
        </w:rPr>
      </w:pPr>
      <w:bookmarkStart w:id="796" w:name="_ETM_Q1_2419956"/>
      <w:bookmarkEnd w:id="796"/>
    </w:p>
    <w:p w:rsidR="004B1E80" w:rsidRDefault="004B1E80" w:rsidP="004B1E80">
      <w:pPr>
        <w:pStyle w:val="af9"/>
        <w:keepNext/>
        <w:rPr>
          <w:rtl/>
        </w:rPr>
      </w:pPr>
      <w:bookmarkStart w:id="797" w:name="_ETM_Q1_2416606"/>
      <w:bookmarkStart w:id="798" w:name="_ETM_Q1_2432516"/>
      <w:bookmarkEnd w:id="797"/>
      <w:bookmarkEnd w:id="798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לא, מקוונן אני לא יודעת, הם שולחים לנו את זה </w:t>
      </w:r>
      <w:bookmarkStart w:id="799" w:name="_ETM_Q1_2419180"/>
      <w:bookmarkEnd w:id="799"/>
      <w:r>
        <w:rPr>
          <w:rFonts w:hint="cs"/>
          <w:rtl/>
        </w:rPr>
        <w:t xml:space="preserve">במייל או בפקס. 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6"/>
        <w:keepNext/>
        <w:rPr>
          <w:rtl/>
        </w:rPr>
      </w:pPr>
      <w:bookmarkStart w:id="800" w:name="_ETM_Q1_2421610"/>
      <w:bookmarkEnd w:id="800"/>
      <w:r>
        <w:rPr>
          <w:rtl/>
        </w:rPr>
        <w:t>היו"ר נורית קורן: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לא, אז אני מסבירה לך שאפשר. מקוונת </w:t>
      </w:r>
      <w:bookmarkStart w:id="801" w:name="_ETM_Q1_2424958"/>
      <w:bookmarkEnd w:id="801"/>
      <w:r>
        <w:rPr>
          <w:rFonts w:hint="cs"/>
          <w:rtl/>
        </w:rPr>
        <w:t xml:space="preserve">גם אפשר. 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9"/>
        <w:keepNext/>
        <w:rPr>
          <w:rtl/>
        </w:rPr>
      </w:pPr>
      <w:bookmarkStart w:id="802" w:name="_ETM_Q1_2420481"/>
      <w:bookmarkStart w:id="803" w:name="_ETM_Q1_2421542"/>
      <w:bookmarkStart w:id="804" w:name="_ETM_Q1_2428800"/>
      <w:bookmarkEnd w:id="802"/>
      <w:bookmarkEnd w:id="803"/>
      <w:bookmarkEnd w:id="804"/>
      <w:r>
        <w:rPr>
          <w:rtl/>
        </w:rPr>
        <w:t xml:space="preserve">אורנה </w:t>
      </w:r>
      <w:proofErr w:type="spellStart"/>
      <w:r>
        <w:rPr>
          <w:rtl/>
        </w:rPr>
        <w:t>הירשפלד</w:t>
      </w:r>
      <w:proofErr w:type="spellEnd"/>
      <w:r>
        <w:rPr>
          <w:rtl/>
        </w:rPr>
        <w:t>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אני לא יכולה להתחייב בשם ה - - </w:t>
      </w:r>
      <w:bookmarkStart w:id="805" w:name="_ETM_Q1_2425546"/>
      <w:bookmarkEnd w:id="805"/>
      <w:r>
        <w:rPr>
          <w:rFonts w:hint="cs"/>
          <w:rtl/>
        </w:rPr>
        <w:t>-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6"/>
        <w:keepNext/>
        <w:rPr>
          <w:rtl/>
        </w:rPr>
      </w:pPr>
      <w:bookmarkStart w:id="806" w:name="_ETM_Q1_2426855"/>
      <w:bookmarkStart w:id="807" w:name="_ETM_Q1_2427945"/>
      <w:bookmarkEnd w:id="806"/>
      <w:bookmarkEnd w:id="807"/>
      <w:r>
        <w:rPr>
          <w:rtl/>
        </w:rPr>
        <w:t>היו"ר נורית קורן: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אני יודעת, אני פעם מילאתי מכרזים של נציבות שירות </w:t>
      </w:r>
      <w:bookmarkStart w:id="808" w:name="_ETM_Q1_2426570"/>
      <w:bookmarkEnd w:id="808"/>
      <w:r>
        <w:rPr>
          <w:rFonts w:hint="cs"/>
          <w:rtl/>
        </w:rPr>
        <w:t xml:space="preserve">המדינה וזה אפשרי, זו לא בעיה בכלל. אתה עושה סריקה </w:t>
      </w:r>
      <w:bookmarkStart w:id="809" w:name="_ETM_Q1_2433236"/>
      <w:bookmarkEnd w:id="809"/>
      <w:r>
        <w:rPr>
          <w:rFonts w:hint="cs"/>
          <w:rtl/>
        </w:rPr>
        <w:t xml:space="preserve">ואז מעביר את הכול במייל, זה לא בעיה. </w:t>
      </w:r>
      <w:r w:rsidR="0093057B">
        <w:rPr>
          <w:rFonts w:hint="cs"/>
          <w:rtl/>
        </w:rPr>
        <w:t xml:space="preserve">תבדקו, </w:t>
      </w:r>
      <w:bookmarkStart w:id="810" w:name="_ETM_Q1_2438035"/>
      <w:bookmarkEnd w:id="810"/>
      <w:r w:rsidR="0093057B">
        <w:rPr>
          <w:rFonts w:hint="cs"/>
          <w:rtl/>
        </w:rPr>
        <w:t>אני ביקשתי שתבדקו.</w:t>
      </w:r>
    </w:p>
    <w:p w:rsidR="004B1E80" w:rsidRDefault="004B1E80" w:rsidP="004B1E80">
      <w:pPr>
        <w:rPr>
          <w:rtl/>
        </w:rPr>
      </w:pPr>
      <w:bookmarkStart w:id="811" w:name="_ETM_Q1_2427985"/>
      <w:bookmarkEnd w:id="811"/>
    </w:p>
    <w:p w:rsidR="004B1E80" w:rsidRDefault="004B1E80" w:rsidP="004B1E80">
      <w:pPr>
        <w:pStyle w:val="af9"/>
        <w:keepNext/>
        <w:rPr>
          <w:rtl/>
        </w:rPr>
      </w:pPr>
      <w:bookmarkStart w:id="812" w:name="_ETM_Q1_2436275"/>
      <w:bookmarkEnd w:id="812"/>
      <w:r>
        <w:rPr>
          <w:rtl/>
        </w:rPr>
        <w:t>ליאורה אברמוביץ: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אנחנו נעשה את המאמצים, אנחנו לא יכולים להתחייב בשם מחלקת המחשוב </w:t>
      </w:r>
      <w:bookmarkStart w:id="813" w:name="_ETM_Q1_2440423"/>
      <w:bookmarkEnd w:id="813"/>
      <w:r>
        <w:rPr>
          <w:rFonts w:hint="cs"/>
          <w:rtl/>
        </w:rPr>
        <w:t xml:space="preserve">שלנו. </w:t>
      </w:r>
    </w:p>
    <w:p w:rsidR="004B1E80" w:rsidRDefault="004B1E80" w:rsidP="004B1E80">
      <w:pPr>
        <w:rPr>
          <w:rtl/>
        </w:rPr>
      </w:pPr>
    </w:p>
    <w:p w:rsidR="004B1E80" w:rsidRDefault="004B1E80" w:rsidP="004B1E80">
      <w:pPr>
        <w:pStyle w:val="af6"/>
        <w:keepNext/>
        <w:rPr>
          <w:rtl/>
        </w:rPr>
      </w:pPr>
      <w:bookmarkStart w:id="814" w:name="_ETM_Q1_2442356"/>
      <w:bookmarkEnd w:id="814"/>
      <w:r>
        <w:rPr>
          <w:rtl/>
        </w:rPr>
        <w:t>היו"ר נורית קורן:</w:t>
      </w:r>
    </w:p>
    <w:p w:rsidR="004B1E80" w:rsidRDefault="004B1E80" w:rsidP="004B1E80">
      <w:pPr>
        <w:pStyle w:val="KeepWithNext"/>
        <w:rPr>
          <w:rtl/>
        </w:rPr>
      </w:pPr>
    </w:p>
    <w:p w:rsidR="004B1E80" w:rsidRDefault="004B1E80" w:rsidP="004B1E80">
      <w:pPr>
        <w:rPr>
          <w:rtl/>
        </w:rPr>
      </w:pPr>
      <w:r>
        <w:rPr>
          <w:rFonts w:hint="cs"/>
          <w:rtl/>
        </w:rPr>
        <w:t xml:space="preserve">כן, </w:t>
      </w:r>
      <w:r w:rsidR="0093057B">
        <w:rPr>
          <w:rFonts w:hint="cs"/>
          <w:rtl/>
        </w:rPr>
        <w:t xml:space="preserve">אתם תבדקו אם זה אפשרי ולראות שגם הטופס לא יהיה מסורבל, אז הכול בסדר. </w:t>
      </w:r>
      <w:bookmarkStart w:id="815" w:name="_ETM_Q1_2448079"/>
      <w:bookmarkEnd w:id="815"/>
    </w:p>
    <w:p w:rsidR="0093057B" w:rsidRDefault="0093057B" w:rsidP="004B1E80">
      <w:pPr>
        <w:rPr>
          <w:rtl/>
        </w:rPr>
      </w:pPr>
    </w:p>
    <w:p w:rsidR="0093057B" w:rsidRDefault="0093057B" w:rsidP="004B1E80">
      <w:pPr>
        <w:rPr>
          <w:rtl/>
        </w:rPr>
      </w:pPr>
      <w:bookmarkStart w:id="816" w:name="_ETM_Q1_2450048"/>
      <w:bookmarkEnd w:id="816"/>
      <w:r>
        <w:rPr>
          <w:rFonts w:hint="cs"/>
          <w:rtl/>
        </w:rPr>
        <w:t xml:space="preserve">אני מעלה להצבעה. החוק נקרא חוק אימוץ ילדים, תיקון, </w:t>
      </w:r>
      <w:bookmarkStart w:id="817" w:name="_ETM_Q1_2457050"/>
      <w:bookmarkEnd w:id="817"/>
      <w:r>
        <w:rPr>
          <w:rFonts w:hint="cs"/>
          <w:rtl/>
        </w:rPr>
        <w:t>מספר את אחר כך תוסיפי - - -</w:t>
      </w:r>
    </w:p>
    <w:p w:rsidR="0093057B" w:rsidRDefault="0093057B" w:rsidP="004B1E80">
      <w:pPr>
        <w:rPr>
          <w:rtl/>
        </w:rPr>
      </w:pPr>
    </w:p>
    <w:p w:rsidR="0093057B" w:rsidRDefault="0093057B" w:rsidP="0093057B">
      <w:pPr>
        <w:pStyle w:val="a4"/>
        <w:keepNext/>
        <w:rPr>
          <w:rtl/>
        </w:rPr>
      </w:pPr>
      <w:bookmarkStart w:id="818" w:name="_ETM_Q1_2457982"/>
      <w:bookmarkStart w:id="819" w:name="_ETM_Q1_2458933"/>
      <w:bookmarkEnd w:id="818"/>
      <w:bookmarkEnd w:id="819"/>
      <w:r>
        <w:rPr>
          <w:rtl/>
        </w:rPr>
        <w:t>ורד קירו-זילברמן: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הוראת </w:t>
      </w:r>
      <w:bookmarkStart w:id="820" w:name="_ETM_Q1_2460138"/>
      <w:bookmarkEnd w:id="820"/>
      <w:r>
        <w:rPr>
          <w:rFonts w:hint="cs"/>
          <w:rtl/>
        </w:rPr>
        <w:t xml:space="preserve">שעה.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21" w:name="_ETM_Q1_2460901"/>
      <w:bookmarkStart w:id="822" w:name="_ETM_Q1_2459398"/>
      <w:bookmarkEnd w:id="821"/>
      <w:bookmarkEnd w:id="822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התשע"ח-2018, מי בעד? מי נגד? אוקיי. תודה. </w:t>
      </w:r>
      <w:bookmarkStart w:id="823" w:name="_ETM_Q1_2472893"/>
      <w:bookmarkEnd w:id="823"/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1"/>
        <w:keepNext/>
        <w:rPr>
          <w:rtl/>
        </w:rPr>
      </w:pPr>
      <w:bookmarkStart w:id="824" w:name="_ETM_Q1_2470892"/>
      <w:bookmarkEnd w:id="824"/>
      <w:r>
        <w:rPr>
          <w:rFonts w:hint="eastAsia"/>
          <w:rtl/>
        </w:rPr>
        <w:t>הצבעה</w:t>
      </w:r>
    </w:p>
    <w:p w:rsidR="0093057B" w:rsidRDefault="0093057B" w:rsidP="0093057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93057B" w:rsidRDefault="0093057B" w:rsidP="0093057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93057B" w:rsidRDefault="0093057B" w:rsidP="00D57CD9">
      <w:pPr>
        <w:pStyle w:val="--"/>
        <w:keepNext/>
        <w:rPr>
          <w:rtl/>
        </w:rPr>
      </w:pPr>
      <w:r>
        <w:rPr>
          <w:rFonts w:hint="cs"/>
          <w:rtl/>
        </w:rPr>
        <w:t xml:space="preserve"> חוק אימוץ ילדים, תיקון </w:t>
      </w:r>
      <w:r w:rsidR="00D57CD9">
        <w:rPr>
          <w:rtl/>
        </w:rPr>
        <w:t>–</w:t>
      </w:r>
      <w:r>
        <w:rPr>
          <w:rFonts w:hint="cs"/>
          <w:rtl/>
        </w:rPr>
        <w:t xml:space="preserve"> הוראת שעה </w:t>
      </w:r>
      <w:r>
        <w:rPr>
          <w:rtl/>
        </w:rPr>
        <w:t>–</w:t>
      </w:r>
      <w:r>
        <w:rPr>
          <w:rFonts w:hint="cs"/>
          <w:rtl/>
        </w:rPr>
        <w:t xml:space="preserve"> אושר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25" w:name="_ETM_Q1_2467135"/>
      <w:bookmarkStart w:id="826" w:name="_ETM_Q1_2467914"/>
      <w:bookmarkEnd w:id="825"/>
      <w:bookmarkEnd w:id="826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אם כך, החוק אושר לקריאה שנייה ושלישית. </w:t>
      </w:r>
      <w:bookmarkStart w:id="827" w:name="_ETM_Q1_2475571"/>
      <w:bookmarkEnd w:id="827"/>
      <w:r>
        <w:rPr>
          <w:rFonts w:hint="cs"/>
          <w:rtl/>
        </w:rPr>
        <w:t xml:space="preserve">אני מודה לכם מאוד, גם השירות למען הילד, גם משרד </w:t>
      </w:r>
      <w:bookmarkStart w:id="828" w:name="_ETM_Q1_2481250"/>
      <w:bookmarkEnd w:id="828"/>
      <w:r>
        <w:rPr>
          <w:rFonts w:hint="cs"/>
          <w:rtl/>
        </w:rPr>
        <w:t>המשפטים, ליאת, ממש תודה רבה, אני מודה לך על הכ</w:t>
      </w:r>
      <w:bookmarkStart w:id="829" w:name="_ETM_Q1_2486603"/>
      <w:bookmarkEnd w:id="829"/>
      <w:r>
        <w:rPr>
          <w:rFonts w:hint="cs"/>
          <w:rtl/>
        </w:rPr>
        <w:t xml:space="preserve">ול, על כל המאמץ שעשית, היה חשוב לי מאוד </w:t>
      </w:r>
      <w:bookmarkStart w:id="830" w:name="_ETM_Q1_2488445"/>
      <w:bookmarkEnd w:id="830"/>
      <w:r>
        <w:rPr>
          <w:rFonts w:hint="cs"/>
          <w:rtl/>
        </w:rPr>
        <w:t xml:space="preserve">שנאפשר לכולם, למרות שיש את השנים. אני רוצה להודות </w:t>
      </w:r>
      <w:bookmarkStart w:id="831" w:name="_ETM_Q1_2493231"/>
      <w:bookmarkEnd w:id="831"/>
      <w:r>
        <w:rPr>
          <w:rFonts w:hint="cs"/>
          <w:rtl/>
        </w:rPr>
        <w:t xml:space="preserve">לך, מאיר אמסלם, ואני מודה לכל אלה שמלווים אותי ובאים </w:t>
      </w:r>
      <w:bookmarkStart w:id="832" w:name="_ETM_Q1_2493647"/>
      <w:bookmarkEnd w:id="832"/>
      <w:r>
        <w:rPr>
          <w:rFonts w:hint="cs"/>
          <w:rtl/>
        </w:rPr>
        <w:t xml:space="preserve">באדיקות.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rPr>
          <w:rtl/>
        </w:rPr>
      </w:pPr>
      <w:bookmarkStart w:id="833" w:name="_ETM_Q1_2495364"/>
      <w:bookmarkEnd w:id="833"/>
      <w:r>
        <w:rPr>
          <w:rFonts w:hint="cs"/>
          <w:rtl/>
        </w:rPr>
        <w:t xml:space="preserve">אני רוצה להזמין אתכם למחר. מחר יש דיון </w:t>
      </w:r>
      <w:bookmarkStart w:id="834" w:name="_ETM_Q1_2499888"/>
      <w:bookmarkEnd w:id="834"/>
      <w:r>
        <w:rPr>
          <w:rFonts w:hint="cs"/>
          <w:rtl/>
        </w:rPr>
        <w:t xml:space="preserve">ב-9:00 בבוקר, לצערי מוקדם, שהוא מדבר על הדוח של משרד </w:t>
      </w:r>
      <w:bookmarkStart w:id="835" w:name="_ETM_Q1_2517016"/>
      <w:bookmarkEnd w:id="835"/>
      <w:r>
        <w:rPr>
          <w:rFonts w:hint="cs"/>
          <w:rtl/>
        </w:rPr>
        <w:t xml:space="preserve">הבריאות שמדבר על דוח הגזענות במערכת הבריאות וכיצד התייחסה </w:t>
      </w:r>
      <w:bookmarkStart w:id="836" w:name="_ETM_Q1_2525298"/>
      <w:bookmarkEnd w:id="836"/>
      <w:r>
        <w:rPr>
          <w:rFonts w:hint="cs"/>
          <w:rtl/>
        </w:rPr>
        <w:t xml:space="preserve">מערכת הבריאות לעולים. מבחינתי דוח חשוב ביותר ואנחנו אולי נעלה </w:t>
      </w:r>
      <w:bookmarkStart w:id="837" w:name="_ETM_Q1_2529420"/>
      <w:bookmarkEnd w:id="837"/>
      <w:r>
        <w:rPr>
          <w:rFonts w:hint="cs"/>
          <w:rtl/>
        </w:rPr>
        <w:t xml:space="preserve">גם שם כל מיני דברים. תודה רבה לכם.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9"/>
        <w:keepNext/>
        <w:rPr>
          <w:rtl/>
        </w:rPr>
      </w:pPr>
      <w:bookmarkStart w:id="838" w:name="_ETM_Q1_2529512"/>
      <w:bookmarkStart w:id="839" w:name="_ETM_Q1_2528275"/>
      <w:bookmarkEnd w:id="838"/>
      <w:bookmarkEnd w:id="839"/>
      <w:r>
        <w:rPr>
          <w:rtl/>
        </w:rPr>
        <w:t>יונה מרון: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שאלה קטנה. </w:t>
      </w:r>
      <w:bookmarkStart w:id="840" w:name="_ETM_Q1_2530076"/>
      <w:bookmarkEnd w:id="840"/>
      <w:r>
        <w:rPr>
          <w:rFonts w:hint="cs"/>
          <w:rtl/>
        </w:rPr>
        <w:t xml:space="preserve">עכשיו אני הגעתי למבוי סתום. אצלם הוא לא </w:t>
      </w:r>
      <w:bookmarkStart w:id="841" w:name="_ETM_Q1_2540562"/>
      <w:bookmarkEnd w:id="841"/>
      <w:r>
        <w:rPr>
          <w:rFonts w:hint="cs"/>
          <w:rtl/>
        </w:rPr>
        <w:t xml:space="preserve">נמצא, בבית קברות אומרים לי שקברו מעליו.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42" w:name="_ETM_Q1_2540952"/>
      <w:bookmarkStart w:id="843" w:name="_ETM_Q1_2541907"/>
      <w:bookmarkEnd w:id="842"/>
      <w:bookmarkEnd w:id="843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איפה, בירושלים?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9"/>
        <w:keepNext/>
        <w:rPr>
          <w:rtl/>
        </w:rPr>
      </w:pPr>
      <w:bookmarkStart w:id="844" w:name="_ETM_Q1_2543890"/>
      <w:bookmarkStart w:id="845" w:name="_ETM_Q1_2544807"/>
      <w:bookmarkEnd w:id="844"/>
      <w:bookmarkEnd w:id="845"/>
      <w:r>
        <w:rPr>
          <w:rtl/>
        </w:rPr>
        <w:lastRenderedPageBreak/>
        <w:t>יונה מרון: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בירושלים, </w:t>
      </w:r>
      <w:bookmarkStart w:id="846" w:name="_ETM_Q1_2546666"/>
      <w:bookmarkEnd w:id="846"/>
      <w:r>
        <w:rPr>
          <w:rFonts w:hint="cs"/>
          <w:rtl/>
        </w:rPr>
        <w:t xml:space="preserve">בקהילת ירושלים, ואני לא יודעת מה עושים הלאה. אם קברו </w:t>
      </w:r>
      <w:bookmarkStart w:id="847" w:name="_ETM_Q1_2546524"/>
      <w:bookmarkEnd w:id="847"/>
      <w:r>
        <w:rPr>
          <w:rFonts w:hint="cs"/>
          <w:rtl/>
        </w:rPr>
        <w:t xml:space="preserve">מעליו הם לא נותנים לי מיקום, הם אומרים לי 'אולי פה, אולי שם, אולי פה', אני כבר לא </w:t>
      </w:r>
      <w:bookmarkStart w:id="848" w:name="_ETM_Q1_2556004"/>
      <w:bookmarkEnd w:id="848"/>
      <w:r>
        <w:rPr>
          <w:rFonts w:hint="cs"/>
          <w:rtl/>
        </w:rPr>
        <w:t xml:space="preserve">מאמינה לאף אחד, אז מה עושים?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49" w:name="_ETM_Q1_2556738"/>
      <w:bookmarkStart w:id="850" w:name="_ETM_Q1_2557701"/>
      <w:bookmarkEnd w:id="849"/>
      <w:bookmarkEnd w:id="850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בואי נדבר על </w:t>
      </w:r>
      <w:bookmarkStart w:id="851" w:name="_ETM_Q1_2560210"/>
      <w:bookmarkEnd w:id="851"/>
      <w:r>
        <w:rPr>
          <w:rFonts w:hint="cs"/>
          <w:rtl/>
        </w:rPr>
        <w:t xml:space="preserve">זה כי אני רוצה לתת לך מה היה במקרה אחר </w:t>
      </w:r>
      <w:bookmarkStart w:id="852" w:name="_ETM_Q1_2564688"/>
      <w:bookmarkEnd w:id="852"/>
      <w:r>
        <w:rPr>
          <w:rFonts w:hint="cs"/>
          <w:rtl/>
        </w:rPr>
        <w:t xml:space="preserve">של אותה חלקה.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9"/>
        <w:keepNext/>
        <w:rPr>
          <w:rtl/>
        </w:rPr>
      </w:pPr>
      <w:bookmarkStart w:id="853" w:name="_ETM_Q1_2566219"/>
      <w:bookmarkStart w:id="854" w:name="_ETM_Q1_2567140"/>
      <w:bookmarkEnd w:id="853"/>
      <w:bookmarkEnd w:id="854"/>
      <w:r>
        <w:rPr>
          <w:rtl/>
        </w:rPr>
        <w:t>יונה מרון: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שמעתי מה שקרה, זה לא מעניין </w:t>
      </w:r>
      <w:bookmarkStart w:id="855" w:name="_ETM_Q1_2565573"/>
      <w:bookmarkEnd w:id="855"/>
      <w:r>
        <w:rPr>
          <w:rFonts w:hint="cs"/>
          <w:rtl/>
        </w:rPr>
        <w:t xml:space="preserve">אותי. סליחה.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56" w:name="_ETM_Q1_2567430"/>
      <w:bookmarkStart w:id="857" w:name="_ETM_Q1_2568516"/>
      <w:bookmarkEnd w:id="856"/>
      <w:bookmarkEnd w:id="857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בסדר, אבל אני אומרת, צריך לראות איך לתת </w:t>
      </w:r>
      <w:bookmarkStart w:id="858" w:name="_ETM_Q1_2569278"/>
      <w:bookmarkEnd w:id="858"/>
      <w:r>
        <w:rPr>
          <w:rFonts w:hint="cs"/>
          <w:rtl/>
        </w:rPr>
        <w:t xml:space="preserve">פתרון, כי לכם לתת פתרון זה בעייתי, אבל </w:t>
      </w:r>
      <w:bookmarkStart w:id="859" w:name="_ETM_Q1_2574817"/>
      <w:bookmarkEnd w:id="859"/>
      <w:r>
        <w:rPr>
          <w:rFonts w:hint="cs"/>
          <w:rtl/>
        </w:rPr>
        <w:t>אני יודעת שנתנו לכם את כל הניירת ואת</w:t>
      </w:r>
      <w:bookmarkStart w:id="860" w:name="_ETM_Q1_2582134"/>
      <w:bookmarkEnd w:id="860"/>
      <w:r>
        <w:rPr>
          <w:rFonts w:hint="cs"/>
          <w:rtl/>
        </w:rPr>
        <w:t xml:space="preserve"> כל מה שיש כרגע. אחרי הדיון ננסה לעזור לך. </w:t>
      </w:r>
      <w:bookmarkStart w:id="861" w:name="_ETM_Q1_2589561"/>
      <w:bookmarkEnd w:id="861"/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9"/>
        <w:keepNext/>
        <w:rPr>
          <w:rtl/>
        </w:rPr>
      </w:pPr>
      <w:bookmarkStart w:id="862" w:name="_ETM_Q1_2589676"/>
      <w:bookmarkStart w:id="863" w:name="_ETM_Q1_2590560"/>
      <w:bookmarkEnd w:id="862"/>
      <w:bookmarkEnd w:id="863"/>
      <w:r>
        <w:rPr>
          <w:rtl/>
        </w:rPr>
        <w:t>יונה מרון: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>אוקיי, אני אשמח מאוד.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64" w:name="_ETM_Q1_2591955"/>
      <w:bookmarkStart w:id="865" w:name="_ETM_Q1_2594299"/>
      <w:bookmarkEnd w:id="864"/>
      <w:bookmarkEnd w:id="865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מה שאלת?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4"/>
        <w:keepNext/>
        <w:rPr>
          <w:rtl/>
        </w:rPr>
      </w:pPr>
      <w:bookmarkStart w:id="866" w:name="_ETM_Q1_2596608"/>
      <w:bookmarkEnd w:id="866"/>
      <w:r>
        <w:rPr>
          <w:rtl/>
        </w:rPr>
        <w:t>קריאה: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היה את הדיון של חוק </w:t>
      </w:r>
      <w:bookmarkStart w:id="867" w:name="_ETM_Q1_2596176"/>
      <w:bookmarkEnd w:id="867"/>
      <w:r>
        <w:rPr>
          <w:rFonts w:hint="cs"/>
          <w:rtl/>
        </w:rPr>
        <w:t xml:space="preserve">הטיפול בנפגעי הפרשה, יש התקדמות עם זה?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68" w:name="_ETM_Q1_2600538"/>
      <w:bookmarkStart w:id="869" w:name="_ETM_Q1_2601438"/>
      <w:bookmarkEnd w:id="868"/>
      <w:bookmarkEnd w:id="869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אנחנו עוד מדסקסים </w:t>
      </w:r>
      <w:bookmarkStart w:id="870" w:name="_ETM_Q1_2604103"/>
      <w:bookmarkEnd w:id="870"/>
      <w:r>
        <w:rPr>
          <w:rFonts w:hint="cs"/>
          <w:rtl/>
        </w:rPr>
        <w:t xml:space="preserve">וכל הדברים האלה ייכנסו בתהליך של המשא ומתן עם לשכת </w:t>
      </w:r>
      <w:bookmarkStart w:id="871" w:name="_ETM_Q1_2607015"/>
      <w:bookmarkEnd w:id="871"/>
      <w:r>
        <w:rPr>
          <w:rFonts w:hint="cs"/>
          <w:rtl/>
        </w:rPr>
        <w:t xml:space="preserve">ראש הממשלה, זה גם ייכנס שם. גם עם משרד הבריאות, </w:t>
      </w:r>
      <w:bookmarkStart w:id="872" w:name="_ETM_Q1_2613348"/>
      <w:bookmarkEnd w:id="872"/>
      <w:r>
        <w:rPr>
          <w:rFonts w:hint="cs"/>
          <w:rtl/>
        </w:rPr>
        <w:t xml:space="preserve">יש לי פגישה עם השר, זה אחד הדברים שהשר צריך </w:t>
      </w:r>
      <w:bookmarkStart w:id="873" w:name="_ETM_Q1_2618808"/>
      <w:bookmarkEnd w:id="873"/>
      <w:r>
        <w:rPr>
          <w:rFonts w:hint="cs"/>
          <w:rtl/>
        </w:rPr>
        <w:t xml:space="preserve">לאשר.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>א</w:t>
      </w:r>
      <w:bookmarkStart w:id="874" w:name="_ETM_Q1_2619462"/>
      <w:bookmarkEnd w:id="874"/>
      <w:r>
        <w:rPr>
          <w:rFonts w:hint="cs"/>
          <w:rtl/>
        </w:rPr>
        <w:t xml:space="preserve">ורנה ודבורה, אנחנו ביקשנו מכם נתונים על מספר המשפחות </w:t>
      </w:r>
      <w:bookmarkStart w:id="875" w:name="_ETM_Q1_2627813"/>
      <w:bookmarkEnd w:id="875"/>
      <w:r>
        <w:rPr>
          <w:rFonts w:hint="cs"/>
          <w:rtl/>
        </w:rPr>
        <w:t xml:space="preserve">הביולוגיות שפנו לפתוח תיקי אימוץ ומה היה מספר המאומצים שפנו </w:t>
      </w:r>
      <w:bookmarkStart w:id="876" w:name="_ETM_Q1_2629761"/>
      <w:bookmarkEnd w:id="876"/>
      <w:r>
        <w:rPr>
          <w:rFonts w:hint="cs"/>
          <w:rtl/>
        </w:rPr>
        <w:t xml:space="preserve">לפתוח את תיק האימוץ . </w:t>
      </w:r>
      <w:bookmarkStart w:id="877" w:name="_ETM_Q1_2642319"/>
      <w:bookmarkEnd w:id="877"/>
      <w:r>
        <w:rPr>
          <w:rFonts w:hint="cs"/>
          <w:rtl/>
        </w:rPr>
        <w:t>רצינו לדעת מה קרה עד עכשיו, זה נתון מאוד חשוב</w:t>
      </w:r>
      <w:bookmarkStart w:id="878" w:name="_ETM_Q1_2643699"/>
      <w:bookmarkEnd w:id="878"/>
      <w:r>
        <w:rPr>
          <w:rFonts w:hint="cs"/>
          <w:rtl/>
        </w:rPr>
        <w:t xml:space="preserve"> וכאן חשוב שתשמעו, מאומצים בוגרים שפנו לפתוח תיק אימוץ ב-2014</w:t>
      </w:r>
      <w:bookmarkStart w:id="879" w:name="_ETM_Q1_2651999"/>
      <w:bookmarkEnd w:id="879"/>
      <w:r>
        <w:rPr>
          <w:rFonts w:hint="cs"/>
          <w:rtl/>
        </w:rPr>
        <w:t xml:space="preserve"> היה 257, ב-2015 244 וב-2016 288, ב-2017 307, באמת</w:t>
      </w:r>
      <w:bookmarkStart w:id="880" w:name="_ETM_Q1_2668708"/>
      <w:bookmarkEnd w:id="880"/>
      <w:r>
        <w:rPr>
          <w:rFonts w:hint="cs"/>
          <w:rtl/>
        </w:rPr>
        <w:t xml:space="preserve"> יש עלייה. גם בעקבות הפרשה כל הזמן יש עלייה. </w:t>
      </w:r>
      <w:bookmarkStart w:id="881" w:name="_ETM_Q1_2674279"/>
      <w:bookmarkEnd w:id="881"/>
      <w:r>
        <w:rPr>
          <w:rFonts w:hint="cs"/>
          <w:rtl/>
        </w:rPr>
        <w:t xml:space="preserve">מאומצים בוגרים של שנת 1948 ו-1954 שביקשו לפתוח, </w:t>
      </w:r>
      <w:bookmarkStart w:id="882" w:name="_ETM_Q1_2682776"/>
      <w:bookmarkEnd w:id="882"/>
      <w:r>
        <w:rPr>
          <w:rFonts w:hint="cs"/>
          <w:rtl/>
        </w:rPr>
        <w:t>ב-2014 13, ב-2015 9, ב-2016 18 והשנה 20. זה מראה</w:t>
      </w:r>
      <w:bookmarkStart w:id="883" w:name="_ETM_Q1_2691712"/>
      <w:bookmarkEnd w:id="883"/>
      <w:r>
        <w:rPr>
          <w:rFonts w:hint="cs"/>
          <w:rtl/>
        </w:rPr>
        <w:t xml:space="preserve"> שבכל זאת עוררנו אנשים. פניות של משפחות, אני רואה ב-2016</w:t>
      </w:r>
      <w:bookmarkStart w:id="884" w:name="_ETM_Q1_2699247"/>
      <w:bookmarkEnd w:id="884"/>
      <w:r>
        <w:rPr>
          <w:rFonts w:hint="cs"/>
          <w:rtl/>
        </w:rPr>
        <w:t xml:space="preserve"> 17 וב-2017 41, ובשנת 2018 עד החודש הזה, עד </w:t>
      </w:r>
      <w:bookmarkStart w:id="885" w:name="_ETM_Q1_2712246"/>
      <w:bookmarkEnd w:id="885"/>
      <w:r>
        <w:rPr>
          <w:rFonts w:hint="cs"/>
          <w:rtl/>
        </w:rPr>
        <w:t xml:space="preserve">יוני?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9"/>
        <w:keepNext/>
        <w:rPr>
          <w:rtl/>
        </w:rPr>
      </w:pPr>
      <w:bookmarkStart w:id="886" w:name="_ETM_Q1_2530764"/>
      <w:bookmarkStart w:id="887" w:name="_ETM_Q1_2712628"/>
      <w:bookmarkEnd w:id="886"/>
      <w:bookmarkEnd w:id="887"/>
      <w:r>
        <w:rPr>
          <w:rtl/>
        </w:rPr>
        <w:t>דבורה שבתאי: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>בעיקר סביב העבודה שלכם באמת, ב-2017 באמת פנו - - -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88" w:name="_ETM_Q1_2714829"/>
      <w:bookmarkStart w:id="889" w:name="_ETM_Q1_2716315"/>
      <w:bookmarkEnd w:id="888"/>
      <w:bookmarkEnd w:id="889"/>
      <w:r>
        <w:rPr>
          <w:rtl/>
        </w:rPr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נכון, הכי הרבה. כן, זה בעקבות הוועדה. אז </w:t>
      </w:r>
      <w:bookmarkStart w:id="890" w:name="_ETM_Q1_2721158"/>
      <w:bookmarkEnd w:id="890"/>
      <w:r>
        <w:rPr>
          <w:rFonts w:hint="cs"/>
          <w:rtl/>
        </w:rPr>
        <w:t xml:space="preserve">חשוב שזה יירשם בפרוטוקול, שבעקבות הוועדה פנו 41 אנשים שגם </w:t>
      </w:r>
      <w:bookmarkStart w:id="891" w:name="_ETM_Q1_2722878"/>
      <w:bookmarkEnd w:id="891"/>
      <w:r>
        <w:rPr>
          <w:rFonts w:hint="cs"/>
          <w:rtl/>
        </w:rPr>
        <w:t xml:space="preserve">קיבלו תשובות.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9"/>
        <w:keepNext/>
        <w:rPr>
          <w:rtl/>
        </w:rPr>
      </w:pPr>
      <w:bookmarkStart w:id="892" w:name="_ETM_Q1_2727572"/>
      <w:bookmarkStart w:id="893" w:name="_ETM_Q1_2723539"/>
      <w:bookmarkEnd w:id="892"/>
      <w:bookmarkEnd w:id="893"/>
      <w:r>
        <w:rPr>
          <w:rtl/>
        </w:rPr>
        <w:t>דבורה שבתאי: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שהרבה מהם פנו באמצעותכם, בעזרתכם.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6"/>
        <w:keepNext/>
        <w:rPr>
          <w:rtl/>
        </w:rPr>
      </w:pPr>
      <w:bookmarkStart w:id="894" w:name="_ETM_Q1_2730965"/>
      <w:bookmarkStart w:id="895" w:name="_ETM_Q1_2731713"/>
      <w:bookmarkEnd w:id="894"/>
      <w:bookmarkEnd w:id="895"/>
      <w:r>
        <w:rPr>
          <w:rtl/>
        </w:rPr>
        <w:lastRenderedPageBreak/>
        <w:t>היו"ר נורית קורן:</w:t>
      </w:r>
    </w:p>
    <w:p w:rsidR="0093057B" w:rsidRDefault="0093057B" w:rsidP="0093057B">
      <w:pPr>
        <w:pStyle w:val="KeepWithNext"/>
        <w:rPr>
          <w:rtl/>
        </w:rPr>
      </w:pPr>
    </w:p>
    <w:p w:rsidR="0093057B" w:rsidRDefault="0093057B" w:rsidP="0093057B">
      <w:pPr>
        <w:rPr>
          <w:rtl/>
        </w:rPr>
      </w:pPr>
      <w:r>
        <w:rPr>
          <w:rFonts w:hint="cs"/>
          <w:rtl/>
        </w:rPr>
        <w:t xml:space="preserve">נכון. ב-2018 </w:t>
      </w:r>
      <w:bookmarkStart w:id="896" w:name="_ETM_Q1_2729476"/>
      <w:bookmarkEnd w:id="896"/>
      <w:r>
        <w:rPr>
          <w:rFonts w:hint="cs"/>
          <w:rtl/>
        </w:rPr>
        <w:t xml:space="preserve">רק שמונה עד עכשיו, אני מאמינה שיהיו עוד, גם </w:t>
      </w:r>
      <w:bookmarkStart w:id="897" w:name="_ETM_Q1_2737279"/>
      <w:bookmarkEnd w:id="897"/>
      <w:r>
        <w:rPr>
          <w:rFonts w:hint="cs"/>
          <w:rtl/>
        </w:rPr>
        <w:t xml:space="preserve">בעקבות החוק. אז אני באמת רוצה להודות לכם שאספתם לנו </w:t>
      </w:r>
      <w:bookmarkStart w:id="898" w:name="_ETM_Q1_2738336"/>
      <w:bookmarkEnd w:id="898"/>
      <w:r>
        <w:rPr>
          <w:rFonts w:hint="cs"/>
          <w:rtl/>
        </w:rPr>
        <w:t xml:space="preserve">את הנתונים ונתתם לנו, כי זה באמת חשוב וחשוב שאנשים </w:t>
      </w:r>
      <w:bookmarkStart w:id="899" w:name="_ETM_Q1_2743800"/>
      <w:bookmarkEnd w:id="899"/>
      <w:r>
        <w:rPr>
          <w:rFonts w:hint="cs"/>
          <w:rtl/>
        </w:rPr>
        <w:t xml:space="preserve">ישמעו שבכל זאת פונים אליכם ואתם נותנים תשובות, זה מה </w:t>
      </w:r>
      <w:bookmarkStart w:id="900" w:name="_ETM_Q1_2747142"/>
      <w:bookmarkEnd w:id="900"/>
      <w:r>
        <w:rPr>
          <w:rFonts w:hint="cs"/>
          <w:rtl/>
        </w:rPr>
        <w:t xml:space="preserve">שחשוב.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rPr>
          <w:rtl/>
        </w:rPr>
      </w:pPr>
      <w:bookmarkStart w:id="901" w:name="_ETM_Q1_2745376"/>
      <w:bookmarkEnd w:id="901"/>
      <w:r>
        <w:rPr>
          <w:rFonts w:hint="cs"/>
          <w:rtl/>
        </w:rPr>
        <w:t xml:space="preserve">אני שוב מודה לכולם, אני מודה לצוות, </w:t>
      </w:r>
      <w:bookmarkStart w:id="902" w:name="_ETM_Q1_2750772"/>
      <w:bookmarkEnd w:id="902"/>
      <w:r>
        <w:rPr>
          <w:rFonts w:hint="cs"/>
          <w:rtl/>
        </w:rPr>
        <w:t xml:space="preserve">אני מודה לך, ורד, ואנחנו ניפגש במליאה כשזה יאושר לקריאה </w:t>
      </w:r>
      <w:bookmarkStart w:id="903" w:name="_ETM_Q1_2756675"/>
      <w:bookmarkEnd w:id="903"/>
      <w:r>
        <w:rPr>
          <w:rFonts w:hint="cs"/>
          <w:rtl/>
        </w:rPr>
        <w:t xml:space="preserve">שנייה ושלישית, הישיבה נעולה, תודה. </w:t>
      </w:r>
    </w:p>
    <w:p w:rsidR="0093057B" w:rsidRDefault="0093057B" w:rsidP="0093057B">
      <w:pPr>
        <w:rPr>
          <w:rtl/>
        </w:rPr>
      </w:pPr>
    </w:p>
    <w:p w:rsidR="0093057B" w:rsidRDefault="0093057B" w:rsidP="0093057B">
      <w:pPr>
        <w:rPr>
          <w:rtl/>
        </w:rPr>
      </w:pPr>
    </w:p>
    <w:p w:rsidR="0093057B" w:rsidRDefault="0093057B" w:rsidP="0093057B">
      <w:pPr>
        <w:pStyle w:val="afc"/>
        <w:keepNext/>
        <w:rPr>
          <w:rtl/>
        </w:rPr>
      </w:pPr>
      <w:bookmarkStart w:id="904" w:name="_ETM_Q1_2761478"/>
      <w:bookmarkEnd w:id="904"/>
      <w:r>
        <w:rPr>
          <w:rtl/>
        </w:rPr>
        <w:t>הישיבה ננעלה בשעה 12:30.</w:t>
      </w:r>
    </w:p>
    <w:p w:rsidR="0093057B" w:rsidRDefault="0093057B" w:rsidP="0093057B">
      <w:pPr>
        <w:pStyle w:val="KeepWithNext"/>
        <w:rPr>
          <w:rtl/>
        </w:rPr>
      </w:pPr>
    </w:p>
    <w:p w:rsidR="005718DB" w:rsidRPr="008713A4" w:rsidRDefault="005718DB" w:rsidP="005718DB">
      <w:bookmarkStart w:id="905" w:name="_ETM_Q1_640516"/>
      <w:bookmarkEnd w:id="905"/>
    </w:p>
    <w:sectPr w:rsidR="005718DB" w:rsidRPr="008713A4" w:rsidSect="00D906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D9" w:rsidRDefault="00D57CD9">
      <w:r>
        <w:separator/>
      </w:r>
    </w:p>
  </w:endnote>
  <w:endnote w:type="continuationSeparator" w:id="0">
    <w:p w:rsidR="00D57CD9" w:rsidRDefault="00D57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D9" w:rsidRDefault="00D57CD9">
      <w:r>
        <w:separator/>
      </w:r>
    </w:p>
  </w:footnote>
  <w:footnote w:type="continuationSeparator" w:id="0">
    <w:p w:rsidR="00D57CD9" w:rsidRDefault="00D57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D9" w:rsidRDefault="00D57C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7CD9" w:rsidRDefault="00D57C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D9" w:rsidRDefault="00D57C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06F3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D57CD9" w:rsidRPr="00CC5815" w:rsidRDefault="00D57CD9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D57CD9" w:rsidRPr="00CC5815" w:rsidRDefault="00D57CD9" w:rsidP="008E5E3F">
    <w:pPr>
      <w:pStyle w:val="a3"/>
      <w:ind w:firstLine="0"/>
      <w:rPr>
        <w:rtl/>
      </w:rPr>
    </w:pPr>
    <w:r>
      <w:rPr>
        <w:rtl/>
      </w:rPr>
      <w:t>26/06/2018</w:t>
    </w:r>
  </w:p>
  <w:p w:rsidR="00D57CD9" w:rsidRPr="00CC5815" w:rsidRDefault="00D57C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D9" w:rsidRDefault="00D57C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C32AC1" wp14:editId="144BCD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7CD9" w:rsidRDefault="00D57C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7CD9" w:rsidRDefault="00D57C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0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0707"/>
    <w:rsid w:val="00171E7F"/>
    <w:rsid w:val="00172B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0E4E"/>
    <w:rsid w:val="002D4BDB"/>
    <w:rsid w:val="002D58E9"/>
    <w:rsid w:val="002E5E31"/>
    <w:rsid w:val="00303B4C"/>
    <w:rsid w:val="00321E62"/>
    <w:rsid w:val="00327BF8"/>
    <w:rsid w:val="00340AFA"/>
    <w:rsid w:val="003453F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56A"/>
    <w:rsid w:val="00447608"/>
    <w:rsid w:val="00451746"/>
    <w:rsid w:val="00470EAC"/>
    <w:rsid w:val="0049458B"/>
    <w:rsid w:val="00495FD8"/>
    <w:rsid w:val="004B0A65"/>
    <w:rsid w:val="004B1BE9"/>
    <w:rsid w:val="004B1E80"/>
    <w:rsid w:val="00500C0C"/>
    <w:rsid w:val="00525CE6"/>
    <w:rsid w:val="00546678"/>
    <w:rsid w:val="005506B9"/>
    <w:rsid w:val="005718DB"/>
    <w:rsid w:val="0057308B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57B"/>
    <w:rsid w:val="009515F0"/>
    <w:rsid w:val="009830CB"/>
    <w:rsid w:val="009D478A"/>
    <w:rsid w:val="009E6E93"/>
    <w:rsid w:val="009F1518"/>
    <w:rsid w:val="009F5773"/>
    <w:rsid w:val="00A057F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1DEE"/>
    <w:rsid w:val="00B50340"/>
    <w:rsid w:val="00B65508"/>
    <w:rsid w:val="00B73F4F"/>
    <w:rsid w:val="00B8517A"/>
    <w:rsid w:val="00BA6446"/>
    <w:rsid w:val="00BD29D1"/>
    <w:rsid w:val="00BD47B7"/>
    <w:rsid w:val="00C135D5"/>
    <w:rsid w:val="00C22DCB"/>
    <w:rsid w:val="00C3598A"/>
    <w:rsid w:val="00C360BC"/>
    <w:rsid w:val="00C44800"/>
    <w:rsid w:val="00C52EC2"/>
    <w:rsid w:val="00C56BE0"/>
    <w:rsid w:val="00C61DC1"/>
    <w:rsid w:val="00C64AFF"/>
    <w:rsid w:val="00C661EE"/>
    <w:rsid w:val="00C72438"/>
    <w:rsid w:val="00C763E4"/>
    <w:rsid w:val="00C85F0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CD9"/>
    <w:rsid w:val="00D86E57"/>
    <w:rsid w:val="00D906F3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A788517"/>
  <w15:docId w15:val="{B4D0F16C-D51D-457E-8C2E-2D3A0523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453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453F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30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7DC1F-984A-4EBA-AC77-6D65448B6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20</Pages>
  <Words>5920</Words>
  <Characters>26111</Characters>
  <Application>Microsoft Office Word</Application>
  <DocSecurity>0</DocSecurity>
  <Lines>217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2018-07-05T05:30:00Z</dcterms:modified>
</cp:coreProperties>
</file>