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0792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68A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0792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A28FB" w:rsidP="008A28F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66F37">
        <w:rPr>
          <w:rFonts w:hint="cs"/>
          <w:b/>
          <w:bCs/>
          <w:rtl/>
        </w:rPr>
        <w:t xml:space="preserve"> 40</w:t>
      </w:r>
    </w:p>
    <w:p w:rsidR="00E64116" w:rsidRPr="008713A4" w:rsidRDefault="00E079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A28FB"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E0792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(02 ביולי 2020), שעה 15:40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07921" w:rsidP="00E07921">
      <w:pPr>
        <w:spacing w:before="60"/>
        <w:ind w:firstLine="0"/>
        <w:rPr>
          <w:rtl/>
        </w:rPr>
      </w:pPr>
      <w:bookmarkStart w:id="0" w:name="ET_hatsach_619018_1"/>
      <w:r w:rsidRPr="00E07921">
        <w:rPr>
          <w:rStyle w:val="TagStyle"/>
          <w:rtl/>
        </w:rPr>
        <w:t xml:space="preserve"> &lt;&lt; הצח &gt;&gt; </w:t>
      </w:r>
      <w:r w:rsidRPr="00E07921">
        <w:rPr>
          <w:rtl/>
        </w:rPr>
        <w:t>הצעת חוק לתיקון ולקיום תוקפן של תקנות שעת חירום (נגיף הקורונה החדש – אכיפה) (תיקון), התש"ף-2020</w:t>
      </w:r>
      <w:r w:rsidRPr="00E07921">
        <w:rPr>
          <w:rStyle w:val="TagStyle"/>
          <w:rtl/>
        </w:rPr>
        <w:t xml:space="preserve"> &lt;&lt; הצח &gt;&gt;</w:t>
      </w:r>
      <w:r w:rsidRPr="00E07921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07921" w:rsidRPr="008713A4" w:rsidRDefault="00E0792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07921" w:rsidRDefault="00E07921" w:rsidP="00EC1FB3">
      <w:pPr>
        <w:ind w:firstLine="0"/>
        <w:rPr>
          <w:rtl/>
        </w:rPr>
      </w:pPr>
      <w:r w:rsidRPr="00E07921">
        <w:rPr>
          <w:rtl/>
        </w:rPr>
        <w:t>יעקב אשר – היו"ר</w:t>
      </w:r>
    </w:p>
    <w:p w:rsidR="00E07921" w:rsidRPr="00E07921" w:rsidRDefault="00E07921" w:rsidP="00EC1FB3">
      <w:pPr>
        <w:ind w:firstLine="0"/>
        <w:rPr>
          <w:rtl/>
        </w:rPr>
      </w:pPr>
      <w:r w:rsidRPr="00E07921">
        <w:rPr>
          <w:rtl/>
        </w:rPr>
        <w:t>אלי אבידר</w:t>
      </w:r>
    </w:p>
    <w:p w:rsidR="00E07921" w:rsidRPr="00E07921" w:rsidRDefault="00E07921" w:rsidP="00EC1FB3">
      <w:pPr>
        <w:ind w:firstLine="0"/>
        <w:rPr>
          <w:rtl/>
        </w:rPr>
      </w:pPr>
      <w:r w:rsidRPr="00E07921">
        <w:rPr>
          <w:rtl/>
        </w:rPr>
        <w:t>קארין אלהרר</w:t>
      </w:r>
    </w:p>
    <w:p w:rsidR="00E07921" w:rsidRPr="00E07921" w:rsidRDefault="00E07921" w:rsidP="00EC1FB3">
      <w:pPr>
        <w:ind w:firstLine="0"/>
        <w:rPr>
          <w:rtl/>
        </w:rPr>
      </w:pPr>
      <w:r w:rsidRPr="00E07921">
        <w:rPr>
          <w:rtl/>
        </w:rPr>
        <w:t xml:space="preserve">מיכאל </w:t>
      </w:r>
      <w:proofErr w:type="spellStart"/>
      <w:r w:rsidRPr="00E07921">
        <w:rPr>
          <w:rtl/>
        </w:rPr>
        <w:t>מלכיאלי</w:t>
      </w:r>
      <w:proofErr w:type="spellEnd"/>
    </w:p>
    <w:p w:rsidR="00E07921" w:rsidRPr="00E07921" w:rsidRDefault="00E07921" w:rsidP="00EC1FB3">
      <w:pPr>
        <w:ind w:firstLine="0"/>
        <w:rPr>
          <w:rtl/>
        </w:rPr>
      </w:pPr>
      <w:r w:rsidRPr="00E07921">
        <w:rPr>
          <w:rtl/>
        </w:rPr>
        <w:t xml:space="preserve">יואב </w:t>
      </w:r>
      <w:proofErr w:type="spellStart"/>
      <w:r w:rsidRPr="00E07921">
        <w:rPr>
          <w:rtl/>
        </w:rPr>
        <w:t>סגלוביץ</w:t>
      </w:r>
      <w:proofErr w:type="spellEnd"/>
      <w:r w:rsidRPr="00E07921">
        <w:rPr>
          <w:rtl/>
        </w:rPr>
        <w:t>'</w:t>
      </w:r>
    </w:p>
    <w:p w:rsidR="00E07921" w:rsidRPr="008713A4" w:rsidRDefault="00E0792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4406"/>
      </w:tblGrid>
      <w:tr w:rsidR="00666F37" w:rsidTr="007E68AC">
        <w:tc>
          <w:tcPr>
            <w:tcW w:w="0" w:type="auto"/>
            <w:shd w:val="clear" w:color="auto" w:fill="auto"/>
          </w:tcPr>
          <w:p w:rsidR="00666F37" w:rsidRDefault="00666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גבי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6F37" w:rsidRDefault="00666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6F37" w:rsidRDefault="00666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וחקיקה פלילי, משרד המשפטים</w:t>
            </w:r>
          </w:p>
        </w:tc>
      </w:tr>
      <w:tr w:rsidR="00666F37" w:rsidTr="007E68AC">
        <w:tc>
          <w:tcPr>
            <w:tcW w:w="0" w:type="auto"/>
            <w:shd w:val="clear" w:color="auto" w:fill="auto"/>
          </w:tcPr>
          <w:p w:rsidR="00666F37" w:rsidRDefault="00666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נירית להב-קניון</w:t>
            </w:r>
          </w:p>
        </w:tc>
        <w:tc>
          <w:tcPr>
            <w:tcW w:w="0" w:type="auto"/>
            <w:shd w:val="clear" w:color="auto" w:fill="auto"/>
          </w:tcPr>
          <w:p w:rsidR="00666F37" w:rsidRDefault="00666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6F37" w:rsidRDefault="00666F3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רפנרטית</w:t>
            </w:r>
            <w:proofErr w:type="spellEnd"/>
            <w:r>
              <w:rPr>
                <w:rtl/>
              </w:rPr>
              <w:t xml:space="preserve"> ייעוץ וחקיקה פלילי, משרד המשפטים</w:t>
            </w:r>
          </w:p>
        </w:tc>
      </w:tr>
      <w:tr w:rsidR="00666F37" w:rsidTr="007E68AC">
        <w:tc>
          <w:tcPr>
            <w:tcW w:w="0" w:type="auto"/>
            <w:shd w:val="clear" w:color="auto" w:fill="auto"/>
          </w:tcPr>
          <w:p w:rsidR="00666F37" w:rsidRDefault="00666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וינר שילה</w:t>
            </w:r>
          </w:p>
        </w:tc>
        <w:tc>
          <w:tcPr>
            <w:tcW w:w="0" w:type="auto"/>
            <w:shd w:val="clear" w:color="auto" w:fill="auto"/>
          </w:tcPr>
          <w:p w:rsidR="00666F37" w:rsidRDefault="00666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6F37" w:rsidRDefault="00666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666F37" w:rsidTr="007E68AC">
        <w:tc>
          <w:tcPr>
            <w:tcW w:w="0" w:type="auto"/>
            <w:shd w:val="clear" w:color="auto" w:fill="auto"/>
          </w:tcPr>
          <w:p w:rsidR="00666F37" w:rsidRDefault="00666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666F37" w:rsidRDefault="00666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6F37" w:rsidRDefault="00666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07921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E68A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07921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0792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E07921" w:rsidRDefault="00E07921" w:rsidP="008320F6">
      <w:pPr>
        <w:ind w:firstLine="0"/>
        <w:rPr>
          <w:rtl/>
        </w:rPr>
      </w:pPr>
    </w:p>
    <w:p w:rsidR="00E07921" w:rsidRDefault="00E0792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07921" w:rsidRDefault="00E07921" w:rsidP="00E07921">
      <w:pPr>
        <w:pStyle w:val="a6"/>
        <w:keepNext/>
        <w:rPr>
          <w:rtl/>
        </w:rPr>
      </w:pPr>
      <w:bookmarkStart w:id="1" w:name="ET_subject_619018_2"/>
      <w:r w:rsidRPr="00E0792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ולקיום תוקפן של תקנות שעת חירום (נגיף הקורונה החדש – אכיפה) (תיקון), התש"ף-2020,  מ/1336</w:t>
      </w:r>
      <w:r w:rsidRPr="00E0792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E07921" w:rsidRDefault="00E07921" w:rsidP="00E07921">
      <w:pPr>
        <w:pStyle w:val="KeepWithNext"/>
        <w:rPr>
          <w:rtl/>
        </w:rPr>
      </w:pPr>
    </w:p>
    <w:p w:rsidR="00E07921" w:rsidRDefault="00E07921" w:rsidP="00E07921">
      <w:pPr>
        <w:rPr>
          <w:rtl/>
        </w:rPr>
      </w:pPr>
    </w:p>
    <w:p w:rsidR="00E07921" w:rsidRDefault="00E07921" w:rsidP="00E07921">
      <w:pPr>
        <w:pStyle w:val="af6"/>
        <w:keepNext/>
        <w:rPr>
          <w:rtl/>
        </w:rPr>
      </w:pPr>
      <w:bookmarkStart w:id="2" w:name="ET_yor_5069_3"/>
      <w:r w:rsidRPr="00E07921">
        <w:rPr>
          <w:rStyle w:val="TagStyle"/>
          <w:rtl/>
        </w:rPr>
        <w:t xml:space="preserve"> &lt;&lt; </w:t>
      </w:r>
      <w:proofErr w:type="spellStart"/>
      <w:r w:rsidRPr="00E07921">
        <w:rPr>
          <w:rStyle w:val="TagStyle"/>
          <w:rtl/>
        </w:rPr>
        <w:t>יור</w:t>
      </w:r>
      <w:proofErr w:type="spellEnd"/>
      <w:r w:rsidRPr="00E079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7921">
        <w:rPr>
          <w:rStyle w:val="TagStyle"/>
          <w:rtl/>
        </w:rPr>
        <w:t xml:space="preserve"> &lt;&lt; </w:t>
      </w:r>
      <w:proofErr w:type="spellStart"/>
      <w:r w:rsidRPr="00E07921">
        <w:rPr>
          <w:rStyle w:val="TagStyle"/>
          <w:rtl/>
        </w:rPr>
        <w:t>יור</w:t>
      </w:r>
      <w:proofErr w:type="spellEnd"/>
      <w:r w:rsidRPr="00E0792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E07921" w:rsidRDefault="00E07921" w:rsidP="00E07921">
      <w:pPr>
        <w:pStyle w:val="KeepWithNext"/>
        <w:rPr>
          <w:rtl/>
        </w:rPr>
      </w:pPr>
    </w:p>
    <w:p w:rsidR="00E07921" w:rsidRDefault="00E07921" w:rsidP="00370801">
      <w:pPr>
        <w:rPr>
          <w:rtl/>
        </w:rPr>
      </w:pPr>
      <w:r>
        <w:rPr>
          <w:rFonts w:hint="cs"/>
          <w:rtl/>
        </w:rPr>
        <w:t>א</w:t>
      </w:r>
      <w:r w:rsidR="008A28FB">
        <w:rPr>
          <w:rFonts w:hint="cs"/>
          <w:rtl/>
        </w:rPr>
        <w:t>נ</w:t>
      </w:r>
      <w:r>
        <w:rPr>
          <w:rFonts w:hint="cs"/>
          <w:rtl/>
        </w:rPr>
        <w:t xml:space="preserve">י רוצה לומר תודה </w:t>
      </w:r>
      <w:r w:rsidR="008A28FB">
        <w:rPr>
          <w:rFonts w:hint="cs"/>
          <w:rtl/>
        </w:rPr>
        <w:t>לחברי הוועדה שבהסכמה נתנו זמן קצר להסתייג</w:t>
      </w:r>
      <w:r>
        <w:rPr>
          <w:rFonts w:hint="cs"/>
          <w:rtl/>
        </w:rPr>
        <w:t>ו</w:t>
      </w:r>
      <w:r w:rsidR="008A28FB">
        <w:rPr>
          <w:rFonts w:hint="cs"/>
          <w:rtl/>
        </w:rPr>
        <w:t xml:space="preserve">יות, וגם </w:t>
      </w:r>
      <w:r w:rsidR="00F64686">
        <w:rPr>
          <w:rFonts w:hint="cs"/>
          <w:rtl/>
        </w:rPr>
        <w:t xml:space="preserve">תודה </w:t>
      </w:r>
      <w:r w:rsidR="008A28FB">
        <w:rPr>
          <w:rFonts w:hint="cs"/>
          <w:rtl/>
        </w:rPr>
        <w:t>על כך שבמהלך ההפסקה הצלחנו</w:t>
      </w:r>
      <w:r>
        <w:rPr>
          <w:rFonts w:hint="cs"/>
          <w:rtl/>
        </w:rPr>
        <w:t xml:space="preserve"> להגיע להבנות עם משרד</w:t>
      </w:r>
      <w:r w:rsidR="008A28FB">
        <w:rPr>
          <w:rFonts w:hint="cs"/>
          <w:rtl/>
        </w:rPr>
        <w:t>י</w:t>
      </w:r>
      <w:r>
        <w:rPr>
          <w:rFonts w:hint="cs"/>
          <w:rtl/>
        </w:rPr>
        <w:t xml:space="preserve"> הממשלה. אני מודה ל</w:t>
      </w:r>
      <w:r w:rsidR="008A28FB">
        <w:rPr>
          <w:rFonts w:hint="cs"/>
          <w:rtl/>
        </w:rPr>
        <w:t>מ</w:t>
      </w:r>
      <w:r>
        <w:rPr>
          <w:rFonts w:hint="cs"/>
          <w:rtl/>
        </w:rPr>
        <w:t>שר</w:t>
      </w:r>
      <w:r w:rsidR="008A28FB">
        <w:rPr>
          <w:rFonts w:hint="cs"/>
          <w:rtl/>
        </w:rPr>
        <w:t xml:space="preserve">ד הבריאות, לשר </w:t>
      </w:r>
      <w:bookmarkStart w:id="3" w:name="_ETM_Q1_536000"/>
      <w:bookmarkEnd w:id="3"/>
      <w:r w:rsidR="008A28FB">
        <w:rPr>
          <w:rFonts w:hint="cs"/>
          <w:rtl/>
        </w:rPr>
        <w:t>הבריאות ולנצ</w:t>
      </w:r>
      <w:r w:rsidR="009441AF">
        <w:rPr>
          <w:rFonts w:hint="cs"/>
          <w:rtl/>
        </w:rPr>
        <w:t xml:space="preserve">יגתו שנמצאת כאן </w:t>
      </w:r>
      <w:proofErr w:type="spellStart"/>
      <w:r w:rsidR="009441AF">
        <w:rPr>
          <w:rFonts w:hint="cs"/>
          <w:rtl/>
        </w:rPr>
        <w:t>אית</w:t>
      </w:r>
      <w:r w:rsidR="007249B5">
        <w:rPr>
          <w:rFonts w:hint="cs"/>
          <w:rtl/>
        </w:rPr>
        <w:t>נ</w:t>
      </w:r>
      <w:r w:rsidR="009441AF">
        <w:rPr>
          <w:rFonts w:hint="cs"/>
          <w:rtl/>
        </w:rPr>
        <w:t>ו</w:t>
      </w:r>
      <w:proofErr w:type="spellEnd"/>
      <w:r w:rsidR="007249B5">
        <w:rPr>
          <w:rFonts w:hint="cs"/>
          <w:rtl/>
        </w:rPr>
        <w:t>,</w:t>
      </w:r>
      <w:r w:rsidR="009441AF">
        <w:rPr>
          <w:rFonts w:hint="cs"/>
          <w:rtl/>
        </w:rPr>
        <w:t xml:space="preserve"> לגבי התיקון בנוגע לאזהרה.</w:t>
      </w:r>
      <w:r>
        <w:rPr>
          <w:rFonts w:hint="cs"/>
          <w:rtl/>
        </w:rPr>
        <w:t xml:space="preserve"> אני </w:t>
      </w:r>
      <w:r w:rsidR="008A28FB">
        <w:rPr>
          <w:rFonts w:hint="cs"/>
          <w:rtl/>
        </w:rPr>
        <w:t xml:space="preserve">מודה </w:t>
      </w:r>
      <w:proofErr w:type="spellStart"/>
      <w:r w:rsidR="008A28FB">
        <w:rPr>
          <w:rFonts w:hint="cs"/>
          <w:rtl/>
        </w:rPr>
        <w:t>למל"ל</w:t>
      </w:r>
      <w:proofErr w:type="spellEnd"/>
      <w:r w:rsidR="008A28FB">
        <w:rPr>
          <w:rFonts w:hint="cs"/>
          <w:rtl/>
        </w:rPr>
        <w:t xml:space="preserve">, למשרד ראש הממשלה </w:t>
      </w:r>
      <w:r w:rsidR="00F64686">
        <w:rPr>
          <w:rFonts w:hint="cs"/>
          <w:rtl/>
        </w:rPr>
        <w:t>ו</w:t>
      </w:r>
      <w:r w:rsidR="008A28FB">
        <w:rPr>
          <w:rFonts w:hint="cs"/>
          <w:rtl/>
        </w:rPr>
        <w:t>למ</w:t>
      </w:r>
      <w:r>
        <w:rPr>
          <w:rFonts w:hint="cs"/>
          <w:rtl/>
        </w:rPr>
        <w:t xml:space="preserve">שרד המשפטים שתמך בעמדה הזאת כל הזמן. </w:t>
      </w:r>
      <w:bookmarkStart w:id="4" w:name="_ETM_Q1_574000"/>
      <w:bookmarkEnd w:id="4"/>
      <w:r w:rsidR="008A28FB">
        <w:rPr>
          <w:rFonts w:hint="cs"/>
          <w:rtl/>
        </w:rPr>
        <w:t>אני ח</w:t>
      </w:r>
      <w:r w:rsidR="007249B5">
        <w:rPr>
          <w:rFonts w:hint="cs"/>
          <w:rtl/>
        </w:rPr>
        <w:t>וזר על מה שהסתייגתי בתחילת היום.</w:t>
      </w:r>
      <w:r w:rsidR="008A28FB">
        <w:rPr>
          <w:rFonts w:hint="cs"/>
          <w:rtl/>
        </w:rPr>
        <w:t xml:space="preserve"> ההסתייגות </w:t>
      </w:r>
      <w:r w:rsidR="00F64686">
        <w:rPr>
          <w:rFonts w:hint="cs"/>
          <w:rtl/>
        </w:rPr>
        <w:t xml:space="preserve">שלי </w:t>
      </w:r>
      <w:r w:rsidR="00370801">
        <w:rPr>
          <w:rFonts w:hint="cs"/>
          <w:rtl/>
        </w:rPr>
        <w:t xml:space="preserve">באה </w:t>
      </w:r>
      <w:r w:rsidR="00F64686">
        <w:rPr>
          <w:rFonts w:hint="cs"/>
          <w:rtl/>
        </w:rPr>
        <w:t xml:space="preserve">כדי לתת </w:t>
      </w:r>
      <w:r>
        <w:rPr>
          <w:rFonts w:hint="cs"/>
          <w:rtl/>
        </w:rPr>
        <w:t xml:space="preserve">זמן לממשלה </w:t>
      </w:r>
      <w:r w:rsidR="008A28FB">
        <w:rPr>
          <w:rFonts w:hint="cs"/>
          <w:rtl/>
        </w:rPr>
        <w:t>ל</w:t>
      </w:r>
      <w:r>
        <w:rPr>
          <w:rFonts w:hint="cs"/>
          <w:rtl/>
        </w:rPr>
        <w:t xml:space="preserve">חשוב שוב </w:t>
      </w:r>
      <w:r w:rsidR="00F64686">
        <w:rPr>
          <w:rFonts w:hint="cs"/>
          <w:rtl/>
        </w:rPr>
        <w:t>על</w:t>
      </w:r>
      <w:r>
        <w:rPr>
          <w:rFonts w:hint="cs"/>
          <w:rtl/>
        </w:rPr>
        <w:t xml:space="preserve"> גובה הקנס. אנ</w:t>
      </w:r>
      <w:r w:rsidR="008A28FB">
        <w:rPr>
          <w:rFonts w:hint="cs"/>
          <w:rtl/>
        </w:rPr>
        <w:t>י מציע שהקנס יעמוד על 300 שקלים</w:t>
      </w:r>
      <w:r w:rsidR="007249B5">
        <w:rPr>
          <w:rFonts w:hint="cs"/>
          <w:rtl/>
        </w:rPr>
        <w:t xml:space="preserve"> במקום 500 שקלים.</w:t>
      </w:r>
      <w:r w:rsidR="00F64686">
        <w:rPr>
          <w:rFonts w:hint="cs"/>
          <w:rtl/>
        </w:rPr>
        <w:t xml:space="preserve"> אני חושב</w:t>
      </w:r>
      <w:r w:rsidR="008A28FB">
        <w:rPr>
          <w:rFonts w:hint="cs"/>
          <w:rtl/>
        </w:rPr>
        <w:t xml:space="preserve"> </w:t>
      </w:r>
      <w:bookmarkStart w:id="5" w:name="_ETM_Q1_636000"/>
      <w:bookmarkEnd w:id="5"/>
      <w:r w:rsidR="00F64686">
        <w:rPr>
          <w:rFonts w:hint="cs"/>
          <w:rtl/>
        </w:rPr>
        <w:t>ש-</w:t>
      </w:r>
      <w:r>
        <w:rPr>
          <w:rFonts w:hint="cs"/>
          <w:rtl/>
        </w:rPr>
        <w:t xml:space="preserve">500 </w:t>
      </w:r>
      <w:r w:rsidR="00F64686">
        <w:rPr>
          <w:rFonts w:hint="cs"/>
          <w:rtl/>
        </w:rPr>
        <w:t xml:space="preserve">שקלים זה </w:t>
      </w:r>
      <w:r>
        <w:rPr>
          <w:rFonts w:hint="cs"/>
          <w:rtl/>
        </w:rPr>
        <w:t>גבוה מידי</w:t>
      </w:r>
      <w:r w:rsidR="00F64686">
        <w:rPr>
          <w:rFonts w:hint="cs"/>
          <w:rtl/>
        </w:rPr>
        <w:t>. ניגש להסתייגויות.</w:t>
      </w:r>
      <w:r>
        <w:rPr>
          <w:rFonts w:hint="cs"/>
          <w:rtl/>
        </w:rPr>
        <w:t xml:space="preserve"> </w:t>
      </w:r>
    </w:p>
    <w:p w:rsidR="00E07921" w:rsidRDefault="00E07921" w:rsidP="00E07921">
      <w:pPr>
        <w:rPr>
          <w:rtl/>
        </w:rPr>
      </w:pPr>
    </w:p>
    <w:p w:rsidR="00E07921" w:rsidRDefault="00E07921" w:rsidP="00E07921">
      <w:pPr>
        <w:pStyle w:val="a4"/>
        <w:keepNext/>
        <w:rPr>
          <w:rtl/>
        </w:rPr>
      </w:pPr>
      <w:bookmarkStart w:id="6" w:name="ET_speaker_5933_4"/>
      <w:r w:rsidRPr="00E0792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079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E07921" w:rsidRDefault="00E07921" w:rsidP="00E07921">
      <w:pPr>
        <w:pStyle w:val="KeepWithNext"/>
        <w:rPr>
          <w:rtl/>
        </w:rPr>
      </w:pPr>
    </w:p>
    <w:p w:rsidR="00E07921" w:rsidRDefault="00E07921" w:rsidP="00F64686">
      <w:pPr>
        <w:rPr>
          <w:rtl/>
        </w:rPr>
      </w:pPr>
      <w:r>
        <w:rPr>
          <w:rFonts w:hint="cs"/>
          <w:rtl/>
        </w:rPr>
        <w:t xml:space="preserve">אני </w:t>
      </w:r>
      <w:r w:rsidR="00F64686">
        <w:rPr>
          <w:rFonts w:hint="cs"/>
          <w:rtl/>
        </w:rPr>
        <w:t xml:space="preserve">מייצגת </w:t>
      </w:r>
      <w:bookmarkStart w:id="7" w:name="_ETM_Q1_672000"/>
      <w:bookmarkEnd w:id="7"/>
      <w:r w:rsidR="007249B5">
        <w:rPr>
          <w:rFonts w:hint="cs"/>
          <w:rtl/>
        </w:rPr>
        <w:t>את יש עתיד-</w:t>
      </w:r>
      <w:proofErr w:type="spellStart"/>
      <w:r w:rsidR="007249B5">
        <w:rPr>
          <w:rFonts w:hint="cs"/>
          <w:rtl/>
        </w:rPr>
        <w:t>תל"ם</w:t>
      </w:r>
      <w:proofErr w:type="spellEnd"/>
      <w:r w:rsidR="00370801">
        <w:rPr>
          <w:rFonts w:hint="cs"/>
          <w:rtl/>
        </w:rPr>
        <w:t xml:space="preserve"> בהסתייגויות.</w:t>
      </w:r>
      <w:r w:rsidR="00F64686">
        <w:rPr>
          <w:rFonts w:hint="cs"/>
          <w:rtl/>
        </w:rPr>
        <w:t xml:space="preserve"> אני </w:t>
      </w:r>
      <w:r>
        <w:rPr>
          <w:rFonts w:hint="cs"/>
          <w:rtl/>
        </w:rPr>
        <w:t>חושבת ש</w:t>
      </w:r>
      <w:r w:rsidR="00F64686">
        <w:rPr>
          <w:rFonts w:hint="cs"/>
          <w:rtl/>
        </w:rPr>
        <w:t>י</w:t>
      </w:r>
      <w:r>
        <w:rPr>
          <w:rFonts w:hint="cs"/>
          <w:rtl/>
        </w:rPr>
        <w:t xml:space="preserve">שראל ביתנו </w:t>
      </w:r>
      <w:r w:rsidR="00F64686">
        <w:rPr>
          <w:rFonts w:hint="cs"/>
          <w:rtl/>
        </w:rPr>
        <w:t>יצטרפו אלינו</w:t>
      </w:r>
      <w:r w:rsidR="007249B5">
        <w:rPr>
          <w:rFonts w:hint="cs"/>
          <w:rtl/>
        </w:rPr>
        <w:t xml:space="preserve"> להסתייגויות.</w:t>
      </w:r>
      <w:r>
        <w:rPr>
          <w:rFonts w:hint="cs"/>
          <w:rtl/>
        </w:rPr>
        <w:t xml:space="preserve"> אני רוצה להודות ליושב-ראש שמנהל את כל הדיונים. </w:t>
      </w:r>
    </w:p>
    <w:p w:rsidR="00E07921" w:rsidRDefault="00E07921" w:rsidP="00E07921">
      <w:pPr>
        <w:rPr>
          <w:rtl/>
        </w:rPr>
      </w:pPr>
    </w:p>
    <w:p w:rsidR="009441AF" w:rsidRDefault="009441AF" w:rsidP="009441AF">
      <w:pPr>
        <w:pStyle w:val="af6"/>
        <w:keepNext/>
        <w:rPr>
          <w:rtl/>
        </w:rPr>
      </w:pPr>
      <w:bookmarkStart w:id="8" w:name="ET_yor_5069_10"/>
      <w:r w:rsidRPr="009441AF">
        <w:rPr>
          <w:rStyle w:val="TagStyle"/>
          <w:rtl/>
        </w:rPr>
        <w:t xml:space="preserve"> &lt;&lt; </w:t>
      </w:r>
      <w:proofErr w:type="spellStart"/>
      <w:r w:rsidRPr="009441AF">
        <w:rPr>
          <w:rStyle w:val="TagStyle"/>
          <w:rtl/>
        </w:rPr>
        <w:t>יור</w:t>
      </w:r>
      <w:proofErr w:type="spellEnd"/>
      <w:r w:rsidRPr="009441A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41AF">
        <w:rPr>
          <w:rStyle w:val="TagStyle"/>
          <w:rtl/>
        </w:rPr>
        <w:t xml:space="preserve"> &lt;&lt; </w:t>
      </w:r>
      <w:proofErr w:type="spellStart"/>
      <w:r w:rsidRPr="009441AF">
        <w:rPr>
          <w:rStyle w:val="TagStyle"/>
          <w:rtl/>
        </w:rPr>
        <w:t>יור</w:t>
      </w:r>
      <w:proofErr w:type="spellEnd"/>
      <w:r w:rsidRPr="009441A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"/>
    </w:p>
    <w:p w:rsidR="009441AF" w:rsidRDefault="009441AF" w:rsidP="009441AF">
      <w:pPr>
        <w:pStyle w:val="KeepWithNext"/>
        <w:rPr>
          <w:rtl/>
        </w:rPr>
      </w:pPr>
    </w:p>
    <w:p w:rsidR="00E07921" w:rsidRDefault="009441AF" w:rsidP="00792508">
      <w:pPr>
        <w:rPr>
          <w:rtl/>
        </w:rPr>
      </w:pPr>
      <w:bookmarkStart w:id="9" w:name="_ETM_Q1_699000"/>
      <w:bookmarkEnd w:id="9"/>
      <w:r>
        <w:rPr>
          <w:rFonts w:hint="cs"/>
          <w:rtl/>
        </w:rPr>
        <w:t xml:space="preserve">הנוסח שנמצא בפני הוועדה הוא </w:t>
      </w:r>
      <w:r w:rsidR="00E07921">
        <w:rPr>
          <w:rFonts w:hint="cs"/>
          <w:rtl/>
        </w:rPr>
        <w:t>ה</w:t>
      </w:r>
      <w:r>
        <w:rPr>
          <w:rFonts w:hint="cs"/>
          <w:rtl/>
        </w:rPr>
        <w:t>נ</w:t>
      </w:r>
      <w:r w:rsidR="00E07921">
        <w:rPr>
          <w:rFonts w:hint="cs"/>
          <w:rtl/>
        </w:rPr>
        <w:t xml:space="preserve">וסח עם התיקונים שתיקנו. </w:t>
      </w:r>
      <w:r>
        <w:rPr>
          <w:rFonts w:hint="cs"/>
          <w:rtl/>
        </w:rPr>
        <w:t xml:space="preserve"> </w:t>
      </w:r>
      <w:r w:rsidR="00E07921">
        <w:rPr>
          <w:rFonts w:hint="cs"/>
          <w:rtl/>
        </w:rPr>
        <w:t xml:space="preserve"> </w:t>
      </w:r>
    </w:p>
    <w:p w:rsidR="00E07921" w:rsidRDefault="00E07921" w:rsidP="00E07921">
      <w:pPr>
        <w:rPr>
          <w:rtl/>
        </w:rPr>
      </w:pPr>
    </w:p>
    <w:p w:rsidR="009441AF" w:rsidRDefault="009441AF" w:rsidP="009441AF">
      <w:pPr>
        <w:pStyle w:val="a4"/>
        <w:keepNext/>
        <w:rPr>
          <w:rtl/>
        </w:rPr>
      </w:pPr>
      <w:bookmarkStart w:id="10" w:name="ET_speaker_גור_בליי_11"/>
      <w:r w:rsidRPr="009441A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441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:rsidR="009441AF" w:rsidRDefault="009441AF" w:rsidP="009441AF">
      <w:pPr>
        <w:pStyle w:val="KeepWithNext"/>
        <w:rPr>
          <w:rtl/>
        </w:rPr>
      </w:pPr>
    </w:p>
    <w:p w:rsidR="00E07921" w:rsidRDefault="00136FEB" w:rsidP="009441AF">
      <w:pPr>
        <w:rPr>
          <w:rtl/>
        </w:rPr>
      </w:pPr>
      <w:bookmarkStart w:id="11" w:name="_ETM_Q1_723000"/>
      <w:bookmarkEnd w:id="11"/>
      <w:r>
        <w:rPr>
          <w:rFonts w:hint="cs"/>
          <w:rtl/>
        </w:rPr>
        <w:t xml:space="preserve">דובר על </w:t>
      </w:r>
      <w:r w:rsidR="009441AF">
        <w:rPr>
          <w:rFonts w:hint="cs"/>
          <w:rtl/>
        </w:rPr>
        <w:t xml:space="preserve">האפשרות להימנע מהטלת </w:t>
      </w:r>
      <w:r w:rsidR="00792508">
        <w:rPr>
          <w:rFonts w:hint="cs"/>
          <w:rtl/>
        </w:rPr>
        <w:t>קנס בהתאם לנסיבות ה</w:t>
      </w:r>
      <w:r>
        <w:rPr>
          <w:rFonts w:hint="cs"/>
          <w:rtl/>
        </w:rPr>
        <w:t>עניין,</w:t>
      </w:r>
      <w:r w:rsidR="009441AF">
        <w:rPr>
          <w:rFonts w:hint="cs"/>
          <w:rtl/>
        </w:rPr>
        <w:t xml:space="preserve"> </w:t>
      </w:r>
      <w:r w:rsidR="00792508">
        <w:rPr>
          <w:rFonts w:hint="cs"/>
          <w:rtl/>
        </w:rPr>
        <w:t xml:space="preserve">אבל </w:t>
      </w:r>
      <w:r w:rsidR="009441AF">
        <w:rPr>
          <w:rFonts w:hint="cs"/>
          <w:rtl/>
        </w:rPr>
        <w:t xml:space="preserve">זה </w:t>
      </w:r>
      <w:bookmarkStart w:id="12" w:name="_ETM_Q1_728000"/>
      <w:bookmarkEnd w:id="12"/>
      <w:r>
        <w:rPr>
          <w:rFonts w:hint="cs"/>
          <w:rtl/>
        </w:rPr>
        <w:t xml:space="preserve">יהיה </w:t>
      </w:r>
      <w:r w:rsidR="009441AF">
        <w:rPr>
          <w:rFonts w:hint="cs"/>
          <w:rtl/>
        </w:rPr>
        <w:t>בהנחיות.</w:t>
      </w:r>
      <w:r w:rsidR="00E07921">
        <w:rPr>
          <w:rFonts w:hint="cs"/>
          <w:rtl/>
        </w:rPr>
        <w:t xml:space="preserve"> ההנחיות יתנו</w:t>
      </w:r>
      <w:r w:rsidR="009441AF">
        <w:rPr>
          <w:rFonts w:hint="cs"/>
          <w:rtl/>
        </w:rPr>
        <w:t xml:space="preserve"> ביטוי לנסיבות. </w:t>
      </w:r>
      <w:r w:rsidR="00E07921">
        <w:rPr>
          <w:rFonts w:hint="cs"/>
          <w:rtl/>
        </w:rPr>
        <w:t xml:space="preserve"> </w:t>
      </w:r>
    </w:p>
    <w:p w:rsidR="00E07921" w:rsidRDefault="00E07921" w:rsidP="00E07921">
      <w:pPr>
        <w:ind w:firstLine="0"/>
        <w:rPr>
          <w:rtl/>
        </w:rPr>
      </w:pPr>
    </w:p>
    <w:p w:rsidR="009441AF" w:rsidRDefault="009441AF" w:rsidP="009441AF">
      <w:pPr>
        <w:pStyle w:val="af6"/>
        <w:keepNext/>
        <w:rPr>
          <w:rtl/>
        </w:rPr>
      </w:pPr>
      <w:bookmarkStart w:id="13" w:name="ET_yor_5069_12"/>
      <w:r w:rsidRPr="009441AF">
        <w:rPr>
          <w:rStyle w:val="TagStyle"/>
          <w:rtl/>
        </w:rPr>
        <w:t xml:space="preserve"> &lt;&lt; </w:t>
      </w:r>
      <w:proofErr w:type="spellStart"/>
      <w:r w:rsidRPr="009441AF">
        <w:rPr>
          <w:rStyle w:val="TagStyle"/>
          <w:rtl/>
        </w:rPr>
        <w:t>יור</w:t>
      </w:r>
      <w:proofErr w:type="spellEnd"/>
      <w:r w:rsidRPr="009441A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41AF">
        <w:rPr>
          <w:rStyle w:val="TagStyle"/>
          <w:rtl/>
        </w:rPr>
        <w:t xml:space="preserve"> &lt;&lt; </w:t>
      </w:r>
      <w:proofErr w:type="spellStart"/>
      <w:r w:rsidRPr="009441AF">
        <w:rPr>
          <w:rStyle w:val="TagStyle"/>
          <w:rtl/>
        </w:rPr>
        <w:t>יור</w:t>
      </w:r>
      <w:proofErr w:type="spellEnd"/>
      <w:r w:rsidRPr="009441A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"/>
    </w:p>
    <w:p w:rsidR="009441AF" w:rsidRDefault="009441AF" w:rsidP="009441AF">
      <w:pPr>
        <w:pStyle w:val="KeepWithNext"/>
        <w:rPr>
          <w:rtl/>
        </w:rPr>
      </w:pPr>
    </w:p>
    <w:p w:rsidR="00E07921" w:rsidRDefault="00E07921" w:rsidP="00792508">
      <w:pPr>
        <w:rPr>
          <w:rtl/>
        </w:rPr>
      </w:pPr>
      <w:r>
        <w:rPr>
          <w:rFonts w:hint="cs"/>
          <w:rtl/>
        </w:rPr>
        <w:t xml:space="preserve">הדבר הנוסף שהוועדה תיקנה </w:t>
      </w:r>
      <w:r w:rsidR="00136FEB">
        <w:rPr>
          <w:rFonts w:hint="cs"/>
          <w:rtl/>
        </w:rPr>
        <w:t>זה</w:t>
      </w:r>
      <w:r>
        <w:rPr>
          <w:rFonts w:hint="cs"/>
          <w:rtl/>
        </w:rPr>
        <w:t xml:space="preserve"> את קיצור ההליך</w:t>
      </w:r>
      <w:r w:rsidR="00792508">
        <w:rPr>
          <w:rFonts w:hint="cs"/>
          <w:rtl/>
        </w:rPr>
        <w:t xml:space="preserve">, </w:t>
      </w:r>
      <w:r w:rsidR="00136FEB">
        <w:rPr>
          <w:rFonts w:hint="cs"/>
          <w:rtl/>
        </w:rPr>
        <w:t>ש</w:t>
      </w:r>
      <w:r w:rsidR="00792508">
        <w:rPr>
          <w:rFonts w:hint="cs"/>
          <w:rtl/>
        </w:rPr>
        <w:t xml:space="preserve">הוא </w:t>
      </w:r>
      <w:r w:rsidR="00136FEB">
        <w:rPr>
          <w:rFonts w:hint="cs"/>
          <w:rtl/>
        </w:rPr>
        <w:t xml:space="preserve">לא </w:t>
      </w:r>
      <w:bookmarkStart w:id="14" w:name="_ETM_Q1_740000"/>
      <w:bookmarkEnd w:id="14"/>
      <w:r w:rsidR="00792508">
        <w:rPr>
          <w:rFonts w:hint="cs"/>
          <w:rtl/>
        </w:rPr>
        <w:t>יהיה ל-45 יום</w:t>
      </w:r>
      <w:r w:rsidR="00136FEB">
        <w:rPr>
          <w:rFonts w:hint="cs"/>
          <w:rtl/>
        </w:rPr>
        <w:t xml:space="preserve"> </w:t>
      </w:r>
      <w:r w:rsidR="00792508">
        <w:rPr>
          <w:rFonts w:hint="cs"/>
          <w:rtl/>
        </w:rPr>
        <w:t xml:space="preserve">אלא </w:t>
      </w:r>
      <w:r w:rsidR="00136FEB">
        <w:rPr>
          <w:rFonts w:hint="cs"/>
          <w:rtl/>
        </w:rPr>
        <w:t xml:space="preserve">ל-60 יום. </w:t>
      </w:r>
      <w:r>
        <w:rPr>
          <w:rFonts w:hint="cs"/>
          <w:rtl/>
        </w:rPr>
        <w:t xml:space="preserve"> </w:t>
      </w:r>
    </w:p>
    <w:p w:rsidR="00E07921" w:rsidRDefault="00E07921" w:rsidP="00E07921">
      <w:pPr>
        <w:ind w:firstLine="0"/>
        <w:rPr>
          <w:rtl/>
        </w:rPr>
      </w:pPr>
    </w:p>
    <w:p w:rsidR="00136FEB" w:rsidRDefault="00136FEB" w:rsidP="00136FEB">
      <w:pPr>
        <w:pStyle w:val="a4"/>
        <w:keepNext/>
        <w:rPr>
          <w:rtl/>
        </w:rPr>
      </w:pPr>
      <w:bookmarkStart w:id="15" w:name="ET_speaker_גור_בליי_13"/>
      <w:r w:rsidRPr="00136FE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36F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136FEB" w:rsidRDefault="00136FEB" w:rsidP="00136FEB">
      <w:pPr>
        <w:pStyle w:val="KeepWithNext"/>
        <w:rPr>
          <w:rtl/>
        </w:rPr>
      </w:pPr>
    </w:p>
    <w:p w:rsidR="00E07921" w:rsidRDefault="00136FEB" w:rsidP="00792508">
      <w:pPr>
        <w:rPr>
          <w:rtl/>
        </w:rPr>
      </w:pPr>
      <w:r>
        <w:rPr>
          <w:rFonts w:hint="cs"/>
          <w:rtl/>
        </w:rPr>
        <w:t xml:space="preserve">היא פשוט הוציאה את הסעיף. זה יישאר </w:t>
      </w:r>
      <w:bookmarkStart w:id="16" w:name="_ETM_Q1_745000"/>
      <w:bookmarkEnd w:id="16"/>
      <w:r w:rsidR="00792508">
        <w:rPr>
          <w:rFonts w:hint="cs"/>
          <w:rtl/>
        </w:rPr>
        <w:t>60 יום כמו בדין הקיים.</w:t>
      </w:r>
    </w:p>
    <w:p w:rsidR="00E07921" w:rsidRDefault="00E07921" w:rsidP="00E07921">
      <w:pPr>
        <w:ind w:firstLine="0"/>
        <w:rPr>
          <w:rtl/>
        </w:rPr>
      </w:pPr>
    </w:p>
    <w:p w:rsidR="00136FEB" w:rsidRDefault="00136FEB" w:rsidP="00136FEB">
      <w:pPr>
        <w:pStyle w:val="af6"/>
        <w:keepNext/>
        <w:rPr>
          <w:rtl/>
        </w:rPr>
      </w:pPr>
      <w:bookmarkStart w:id="17" w:name="ET_yor_5069_14"/>
      <w:r w:rsidRPr="00136FEB">
        <w:rPr>
          <w:rStyle w:val="TagStyle"/>
          <w:rtl/>
        </w:rPr>
        <w:t xml:space="preserve"> &lt;&lt; </w:t>
      </w:r>
      <w:proofErr w:type="spellStart"/>
      <w:r w:rsidRPr="00136FEB">
        <w:rPr>
          <w:rStyle w:val="TagStyle"/>
          <w:rtl/>
        </w:rPr>
        <w:t>יור</w:t>
      </w:r>
      <w:proofErr w:type="spellEnd"/>
      <w:r w:rsidRPr="00136FE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6FEB">
        <w:rPr>
          <w:rStyle w:val="TagStyle"/>
          <w:rtl/>
        </w:rPr>
        <w:t xml:space="preserve"> &lt;&lt; </w:t>
      </w:r>
      <w:proofErr w:type="spellStart"/>
      <w:r w:rsidRPr="00136FEB">
        <w:rPr>
          <w:rStyle w:val="TagStyle"/>
          <w:rtl/>
        </w:rPr>
        <w:t>יור</w:t>
      </w:r>
      <w:proofErr w:type="spellEnd"/>
      <w:r w:rsidRPr="00136FE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"/>
    </w:p>
    <w:p w:rsidR="00136FEB" w:rsidRDefault="00136FEB" w:rsidP="00136FEB">
      <w:pPr>
        <w:pStyle w:val="KeepWithNext"/>
        <w:rPr>
          <w:rtl/>
        </w:rPr>
      </w:pPr>
    </w:p>
    <w:p w:rsidR="00E07921" w:rsidRDefault="00136FEB" w:rsidP="00792508">
      <w:pPr>
        <w:rPr>
          <w:rtl/>
        </w:rPr>
      </w:pPr>
      <w:r>
        <w:rPr>
          <w:rFonts w:hint="cs"/>
          <w:rtl/>
        </w:rPr>
        <w:t xml:space="preserve">נוסח הוועדה הוא לפי זה. </w:t>
      </w:r>
    </w:p>
    <w:p w:rsidR="00E07921" w:rsidRDefault="00E07921" w:rsidP="00E07921">
      <w:pPr>
        <w:ind w:firstLine="0"/>
        <w:rPr>
          <w:rtl/>
        </w:rPr>
      </w:pPr>
    </w:p>
    <w:p w:rsidR="00136FEB" w:rsidRDefault="00136FEB" w:rsidP="00136FEB">
      <w:pPr>
        <w:pStyle w:val="a4"/>
        <w:keepNext/>
        <w:rPr>
          <w:rtl/>
        </w:rPr>
      </w:pPr>
      <w:bookmarkStart w:id="18" w:name="ET_speaker_גור_בליי_15"/>
      <w:r w:rsidRPr="00136FE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36F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136FEB" w:rsidRDefault="00136FEB" w:rsidP="00136FEB">
      <w:pPr>
        <w:pStyle w:val="KeepWithNext"/>
        <w:rPr>
          <w:rtl/>
        </w:rPr>
      </w:pPr>
    </w:p>
    <w:p w:rsidR="00E07921" w:rsidRDefault="00E07921" w:rsidP="00792508">
      <w:pPr>
        <w:rPr>
          <w:rtl/>
        </w:rPr>
      </w:pPr>
      <w:bookmarkStart w:id="19" w:name="_ETM_Q1_755000"/>
      <w:bookmarkEnd w:id="19"/>
      <w:r>
        <w:rPr>
          <w:rFonts w:hint="cs"/>
          <w:rtl/>
        </w:rPr>
        <w:t xml:space="preserve">האפשרות </w:t>
      </w:r>
      <w:r w:rsidR="00136FEB">
        <w:rPr>
          <w:rFonts w:hint="cs"/>
          <w:rtl/>
        </w:rPr>
        <w:t>להימנע מהטלת קנס בהת</w:t>
      </w:r>
      <w:bookmarkStart w:id="20" w:name="_ETM_Q1_753000"/>
      <w:bookmarkEnd w:id="20"/>
      <w:r w:rsidR="00136FEB">
        <w:rPr>
          <w:rFonts w:hint="cs"/>
          <w:rtl/>
        </w:rPr>
        <w:t xml:space="preserve">אם לנסיבות העניין </w:t>
      </w:r>
      <w:r w:rsidR="00792508">
        <w:rPr>
          <w:rFonts w:hint="cs"/>
          <w:rtl/>
        </w:rPr>
        <w:t>תהיה</w:t>
      </w:r>
      <w:r>
        <w:rPr>
          <w:rFonts w:hint="cs"/>
          <w:rtl/>
        </w:rPr>
        <w:t xml:space="preserve"> במסגרת ההנחיות שייקבעו לכל ה</w:t>
      </w:r>
      <w:r w:rsidR="00136FEB">
        <w:rPr>
          <w:rFonts w:hint="cs"/>
          <w:rtl/>
        </w:rPr>
        <w:t xml:space="preserve">גורמים שאוכפים את הנושא הזה. </w:t>
      </w:r>
      <w:r>
        <w:rPr>
          <w:rFonts w:hint="cs"/>
          <w:rtl/>
        </w:rPr>
        <w:t xml:space="preserve"> </w:t>
      </w:r>
    </w:p>
    <w:p w:rsidR="00E07921" w:rsidRDefault="00E07921" w:rsidP="00E07921">
      <w:pPr>
        <w:ind w:firstLine="0"/>
        <w:rPr>
          <w:rtl/>
        </w:rPr>
      </w:pPr>
    </w:p>
    <w:p w:rsidR="00136FEB" w:rsidRDefault="00136FEB" w:rsidP="00136FEB">
      <w:pPr>
        <w:pStyle w:val="af6"/>
        <w:keepNext/>
        <w:rPr>
          <w:rtl/>
        </w:rPr>
      </w:pPr>
      <w:bookmarkStart w:id="21" w:name="ET_yor_5069_17"/>
      <w:r w:rsidRPr="00136FEB">
        <w:rPr>
          <w:rStyle w:val="TagStyle"/>
          <w:rtl/>
        </w:rPr>
        <w:t xml:space="preserve"> &lt;&lt; </w:t>
      </w:r>
      <w:proofErr w:type="spellStart"/>
      <w:r w:rsidRPr="00136FEB">
        <w:rPr>
          <w:rStyle w:val="TagStyle"/>
          <w:rtl/>
        </w:rPr>
        <w:t>יור</w:t>
      </w:r>
      <w:proofErr w:type="spellEnd"/>
      <w:r w:rsidRPr="00136FE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6FEB">
        <w:rPr>
          <w:rStyle w:val="TagStyle"/>
          <w:rtl/>
        </w:rPr>
        <w:t xml:space="preserve"> &lt;&lt; </w:t>
      </w:r>
      <w:proofErr w:type="spellStart"/>
      <w:r w:rsidRPr="00136FEB">
        <w:rPr>
          <w:rStyle w:val="TagStyle"/>
          <w:rtl/>
        </w:rPr>
        <w:t>יור</w:t>
      </w:r>
      <w:proofErr w:type="spellEnd"/>
      <w:r w:rsidRPr="00136FE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"/>
    </w:p>
    <w:p w:rsidR="00136FEB" w:rsidRDefault="00136FEB" w:rsidP="00136FEB">
      <w:pPr>
        <w:pStyle w:val="KeepWithNext"/>
        <w:rPr>
          <w:rtl/>
        </w:rPr>
      </w:pPr>
    </w:p>
    <w:p w:rsidR="00136FEB" w:rsidRPr="00136FEB" w:rsidRDefault="00136FEB" w:rsidP="00136FEB">
      <w:pPr>
        <w:rPr>
          <w:rtl/>
        </w:rPr>
      </w:pPr>
      <w:r>
        <w:rPr>
          <w:rFonts w:hint="cs"/>
          <w:rtl/>
        </w:rPr>
        <w:t>אני רו</w:t>
      </w:r>
      <w:r w:rsidR="00792508">
        <w:rPr>
          <w:rFonts w:hint="cs"/>
          <w:rtl/>
        </w:rPr>
        <w:t xml:space="preserve">צה להודות לקארין על הנקודה הזאת. </w:t>
      </w:r>
      <w:r>
        <w:rPr>
          <w:rFonts w:hint="cs"/>
          <w:rtl/>
        </w:rPr>
        <w:t xml:space="preserve">אני חושב שהיא נקודה </w:t>
      </w:r>
      <w:bookmarkStart w:id="22" w:name="_ETM_Q1_770000"/>
      <w:bookmarkEnd w:id="22"/>
      <w:r>
        <w:rPr>
          <w:rFonts w:hint="cs"/>
          <w:rtl/>
        </w:rPr>
        <w:t>אנושית, חכמה, נכונה וצודקת.</w:t>
      </w:r>
    </w:p>
    <w:p w:rsidR="00136FEB" w:rsidRDefault="00136FEB" w:rsidP="00136FEB">
      <w:pPr>
        <w:rPr>
          <w:rtl/>
        </w:rPr>
      </w:pPr>
      <w:r>
        <w:rPr>
          <w:rtl/>
        </w:rPr>
        <w:t xml:space="preserve">  </w:t>
      </w:r>
    </w:p>
    <w:p w:rsidR="00136FEB" w:rsidRDefault="00136FEB" w:rsidP="00136FEB">
      <w:pPr>
        <w:pStyle w:val="a4"/>
        <w:keepNext/>
        <w:rPr>
          <w:rtl/>
        </w:rPr>
      </w:pPr>
      <w:bookmarkStart w:id="23" w:name="ET_speaker_5933_16"/>
      <w:r w:rsidRPr="00136FE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36F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"/>
    </w:p>
    <w:p w:rsidR="00136FEB" w:rsidRDefault="00136FEB" w:rsidP="00136FEB">
      <w:pPr>
        <w:pStyle w:val="KeepWithNext"/>
        <w:rPr>
          <w:rtl/>
        </w:rPr>
      </w:pPr>
    </w:p>
    <w:p w:rsidR="00E07921" w:rsidRDefault="00E07921" w:rsidP="00E07921">
      <w:pPr>
        <w:ind w:firstLine="0"/>
        <w:rPr>
          <w:rtl/>
        </w:rPr>
      </w:pPr>
      <w:bookmarkStart w:id="24" w:name="_ETM_Q1_767000"/>
      <w:bookmarkEnd w:id="24"/>
      <w:r>
        <w:rPr>
          <w:rtl/>
        </w:rPr>
        <w:tab/>
      </w:r>
      <w:r w:rsidR="00136FEB">
        <w:rPr>
          <w:rFonts w:hint="cs"/>
          <w:rtl/>
        </w:rPr>
        <w:t xml:space="preserve">אדוני היושב-ראש, </w:t>
      </w:r>
      <w:r w:rsidR="00B508F6">
        <w:rPr>
          <w:rFonts w:hint="cs"/>
          <w:rtl/>
        </w:rPr>
        <w:t>אני רוצה להודות לך</w:t>
      </w:r>
      <w:r>
        <w:rPr>
          <w:rFonts w:hint="cs"/>
          <w:rtl/>
        </w:rPr>
        <w:t xml:space="preserve"> </w:t>
      </w:r>
      <w:r w:rsidR="00B508F6">
        <w:rPr>
          <w:rFonts w:hint="cs"/>
          <w:rtl/>
        </w:rPr>
        <w:t>על היכולת שלך להכיל את הדעות השונות, ג</w:t>
      </w:r>
      <w:r>
        <w:rPr>
          <w:rFonts w:hint="cs"/>
          <w:rtl/>
        </w:rPr>
        <w:t>ם</w:t>
      </w:r>
      <w:r w:rsidR="00B508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r w:rsidR="00B508F6">
        <w:rPr>
          <w:rFonts w:hint="cs"/>
          <w:rtl/>
        </w:rPr>
        <w:t>א</w:t>
      </w:r>
      <w:r>
        <w:rPr>
          <w:rFonts w:hint="cs"/>
          <w:rtl/>
        </w:rPr>
        <w:t>תה לא מסכים אי</w:t>
      </w:r>
      <w:r w:rsidR="00B508F6">
        <w:rPr>
          <w:rFonts w:hint="cs"/>
          <w:rtl/>
        </w:rPr>
        <w:t>תן.</w:t>
      </w:r>
      <w:r>
        <w:rPr>
          <w:rFonts w:hint="cs"/>
          <w:rtl/>
        </w:rPr>
        <w:t xml:space="preserve"> זה ראוי להערכה. </w:t>
      </w:r>
    </w:p>
    <w:p w:rsidR="00E07921" w:rsidRDefault="00E07921" w:rsidP="00E07921">
      <w:pPr>
        <w:ind w:firstLine="0"/>
        <w:rPr>
          <w:rtl/>
        </w:rPr>
      </w:pPr>
    </w:p>
    <w:p w:rsidR="00E07921" w:rsidRDefault="00E07921" w:rsidP="000730F6">
      <w:pPr>
        <w:ind w:firstLine="0"/>
        <w:rPr>
          <w:rtl/>
        </w:rPr>
      </w:pPr>
      <w:r>
        <w:rPr>
          <w:rtl/>
        </w:rPr>
        <w:tab/>
      </w:r>
      <w:r w:rsidR="00B508F6">
        <w:rPr>
          <w:rFonts w:hint="cs"/>
          <w:rtl/>
        </w:rPr>
        <w:t>אנחנו עדיין חושבים שהאצלת הסמ</w:t>
      </w:r>
      <w:r>
        <w:rPr>
          <w:rFonts w:hint="cs"/>
          <w:rtl/>
        </w:rPr>
        <w:t>כ</w:t>
      </w:r>
      <w:r w:rsidR="00B508F6">
        <w:rPr>
          <w:rFonts w:hint="cs"/>
          <w:rtl/>
        </w:rPr>
        <w:t>ויות</w:t>
      </w:r>
      <w:r>
        <w:rPr>
          <w:rFonts w:hint="cs"/>
          <w:rtl/>
        </w:rPr>
        <w:t xml:space="preserve"> ל</w:t>
      </w:r>
      <w:r w:rsidR="000730F6">
        <w:rPr>
          <w:rFonts w:hint="cs"/>
          <w:rtl/>
        </w:rPr>
        <w:t>מפקחים היא דבר לא ראוי ולא נכון,</w:t>
      </w:r>
      <w:r>
        <w:rPr>
          <w:rFonts w:hint="cs"/>
          <w:rtl/>
        </w:rPr>
        <w:t xml:space="preserve"> </w:t>
      </w:r>
      <w:r w:rsidR="000730F6">
        <w:rPr>
          <w:rFonts w:hint="cs"/>
          <w:rtl/>
        </w:rPr>
        <w:t>ו</w:t>
      </w:r>
      <w:r w:rsidR="00B508F6">
        <w:rPr>
          <w:rFonts w:hint="cs"/>
          <w:rtl/>
        </w:rPr>
        <w:t>הסביר</w:t>
      </w:r>
      <w:r>
        <w:rPr>
          <w:rFonts w:hint="cs"/>
          <w:rtl/>
        </w:rPr>
        <w:t xml:space="preserve"> את הדברים יואב </w:t>
      </w:r>
      <w:proofErr w:type="spellStart"/>
      <w:r>
        <w:rPr>
          <w:rFonts w:hint="cs"/>
          <w:rtl/>
        </w:rPr>
        <w:t>סגלובי</w:t>
      </w:r>
      <w:r w:rsidR="00B508F6">
        <w:rPr>
          <w:rFonts w:hint="cs"/>
          <w:rtl/>
        </w:rPr>
        <w:t>ץ</w:t>
      </w:r>
      <w:proofErr w:type="spellEnd"/>
      <w:r w:rsidR="00B508F6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r w:rsidR="00B508F6">
        <w:rPr>
          <w:rFonts w:hint="cs"/>
          <w:rtl/>
        </w:rPr>
        <w:t xml:space="preserve">בהרחבה. בעינינו זה עדיין צריך להישאר ברמת המשטרה. </w:t>
      </w:r>
      <w:bookmarkStart w:id="25" w:name="_ETM_Q1_846000"/>
      <w:bookmarkEnd w:id="25"/>
      <w:r>
        <w:rPr>
          <w:rFonts w:hint="cs"/>
          <w:rtl/>
        </w:rPr>
        <w:t>המשט</w:t>
      </w:r>
      <w:r w:rsidR="00B508F6">
        <w:rPr>
          <w:rFonts w:hint="cs"/>
          <w:rtl/>
        </w:rPr>
        <w:t>רה הודתה</w:t>
      </w:r>
      <w:r>
        <w:rPr>
          <w:rFonts w:hint="cs"/>
          <w:rtl/>
        </w:rPr>
        <w:t xml:space="preserve"> </w:t>
      </w:r>
      <w:r w:rsidR="00B508F6">
        <w:rPr>
          <w:rFonts w:hint="cs"/>
          <w:rtl/>
        </w:rPr>
        <w:t>כאן בפנינו שעד ע</w:t>
      </w:r>
      <w:r>
        <w:rPr>
          <w:rFonts w:hint="cs"/>
          <w:rtl/>
        </w:rPr>
        <w:t>כ</w:t>
      </w:r>
      <w:r w:rsidR="00B508F6">
        <w:rPr>
          <w:rFonts w:hint="cs"/>
          <w:rtl/>
        </w:rPr>
        <w:t>ש</w:t>
      </w:r>
      <w:r>
        <w:rPr>
          <w:rFonts w:hint="cs"/>
          <w:rtl/>
        </w:rPr>
        <w:t>יו היו יותר אזהרות מאשר</w:t>
      </w:r>
      <w:r w:rsidR="000730F6">
        <w:rPr>
          <w:rFonts w:hint="cs"/>
          <w:rtl/>
        </w:rPr>
        <w:t xml:space="preserve"> </w:t>
      </w:r>
      <w:bookmarkStart w:id="26" w:name="_ETM_Q1_863000"/>
      <w:bookmarkEnd w:id="26"/>
      <w:r>
        <w:rPr>
          <w:rFonts w:hint="cs"/>
          <w:rtl/>
        </w:rPr>
        <w:t xml:space="preserve">חלוקת דוחות. אנחנו מציעים להשאיר את זה בידי המשטרה. </w:t>
      </w:r>
    </w:p>
    <w:p w:rsidR="00E07921" w:rsidRDefault="00E07921" w:rsidP="00E07921">
      <w:pPr>
        <w:ind w:firstLine="0"/>
        <w:rPr>
          <w:rtl/>
        </w:rPr>
      </w:pPr>
    </w:p>
    <w:p w:rsidR="00E07921" w:rsidRDefault="00E07921" w:rsidP="0025296F">
      <w:pPr>
        <w:ind w:firstLine="0"/>
        <w:rPr>
          <w:rtl/>
        </w:rPr>
      </w:pPr>
      <w:r>
        <w:rPr>
          <w:rtl/>
        </w:rPr>
        <w:lastRenderedPageBreak/>
        <w:tab/>
      </w:r>
      <w:r>
        <w:rPr>
          <w:rFonts w:hint="cs"/>
          <w:rtl/>
        </w:rPr>
        <w:t xml:space="preserve">בסעיף 1(1)(ד) לתיקון, בתוספת, במקום המילה </w:t>
      </w:r>
      <w:r w:rsidR="00950FBD">
        <w:rPr>
          <w:rFonts w:hint="cs"/>
          <w:rtl/>
        </w:rPr>
        <w:t>"</w:t>
      </w:r>
      <w:r>
        <w:rPr>
          <w:rFonts w:hint="cs"/>
          <w:rtl/>
        </w:rPr>
        <w:t>קטינים</w:t>
      </w:r>
      <w:r w:rsidR="00950FBD">
        <w:rPr>
          <w:rFonts w:hint="cs"/>
          <w:rtl/>
        </w:rPr>
        <w:t>"</w:t>
      </w:r>
      <w:r>
        <w:rPr>
          <w:rFonts w:hint="cs"/>
          <w:rtl/>
        </w:rPr>
        <w:t xml:space="preserve"> יבוא </w:t>
      </w:r>
      <w:r w:rsidR="00950FBD">
        <w:rPr>
          <w:rFonts w:hint="cs"/>
          <w:rtl/>
        </w:rPr>
        <w:t>"</w:t>
      </w:r>
      <w:r>
        <w:rPr>
          <w:rFonts w:hint="cs"/>
          <w:rtl/>
        </w:rPr>
        <w:t>קטינים וחסרי ישע</w:t>
      </w:r>
      <w:r w:rsidR="00950FBD">
        <w:rPr>
          <w:rFonts w:hint="cs"/>
          <w:rtl/>
        </w:rPr>
        <w:t>"</w:t>
      </w:r>
      <w:r w:rsidR="0025296F">
        <w:rPr>
          <w:rFonts w:hint="cs"/>
          <w:rtl/>
        </w:rPr>
        <w:t>.</w:t>
      </w:r>
      <w:r w:rsidR="00950FB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E07921" w:rsidRDefault="00E07921" w:rsidP="00E07921">
      <w:pPr>
        <w:ind w:firstLine="0"/>
        <w:rPr>
          <w:rtl/>
        </w:rPr>
      </w:pPr>
    </w:p>
    <w:p w:rsidR="0025296F" w:rsidRDefault="0025296F" w:rsidP="0025296F">
      <w:pPr>
        <w:pStyle w:val="af6"/>
        <w:keepNext/>
        <w:rPr>
          <w:rtl/>
        </w:rPr>
      </w:pPr>
      <w:bookmarkStart w:id="27" w:name="ET_yor_5069_18"/>
      <w:r w:rsidRPr="0025296F">
        <w:rPr>
          <w:rStyle w:val="TagStyle"/>
          <w:rtl/>
        </w:rPr>
        <w:t xml:space="preserve"> &lt;&lt; </w:t>
      </w:r>
      <w:proofErr w:type="spellStart"/>
      <w:r w:rsidRPr="0025296F">
        <w:rPr>
          <w:rStyle w:val="TagStyle"/>
          <w:rtl/>
        </w:rPr>
        <w:t>יור</w:t>
      </w:r>
      <w:proofErr w:type="spellEnd"/>
      <w:r w:rsidRPr="002529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296F">
        <w:rPr>
          <w:rStyle w:val="TagStyle"/>
          <w:rtl/>
        </w:rPr>
        <w:t xml:space="preserve"> &lt;&lt; </w:t>
      </w:r>
      <w:proofErr w:type="spellStart"/>
      <w:r w:rsidRPr="0025296F">
        <w:rPr>
          <w:rStyle w:val="TagStyle"/>
          <w:rtl/>
        </w:rPr>
        <w:t>יור</w:t>
      </w:r>
      <w:proofErr w:type="spellEnd"/>
      <w:r w:rsidRPr="0025296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"/>
    </w:p>
    <w:p w:rsidR="0025296F" w:rsidRDefault="0025296F" w:rsidP="0025296F">
      <w:pPr>
        <w:pStyle w:val="KeepWithNext"/>
        <w:rPr>
          <w:rtl/>
        </w:rPr>
      </w:pPr>
    </w:p>
    <w:p w:rsidR="00E07921" w:rsidRDefault="00E07921" w:rsidP="0025296F">
      <w:pPr>
        <w:rPr>
          <w:rtl/>
        </w:rPr>
      </w:pPr>
      <w:bookmarkStart w:id="28" w:name="_ETM_Q1_909000"/>
      <w:bookmarkEnd w:id="28"/>
      <w:r>
        <w:rPr>
          <w:rFonts w:hint="cs"/>
          <w:rtl/>
        </w:rPr>
        <w:t xml:space="preserve">יש בעיה </w:t>
      </w:r>
      <w:r w:rsidR="0025296F">
        <w:rPr>
          <w:rFonts w:hint="cs"/>
          <w:rtl/>
        </w:rPr>
        <w:t>עם המילים "חסרי ישע"</w:t>
      </w:r>
      <w:bookmarkStart w:id="29" w:name="_ETM_Q1_908000"/>
      <w:bookmarkEnd w:id="29"/>
      <w:r w:rsidR="0025296F">
        <w:rPr>
          <w:rFonts w:hint="cs"/>
          <w:rtl/>
        </w:rPr>
        <w:t xml:space="preserve">?  </w:t>
      </w:r>
      <w:r>
        <w:rPr>
          <w:rFonts w:hint="cs"/>
          <w:rtl/>
        </w:rPr>
        <w:t xml:space="preserve"> </w:t>
      </w:r>
    </w:p>
    <w:p w:rsidR="00E07921" w:rsidRDefault="00E07921" w:rsidP="00E07921">
      <w:pPr>
        <w:ind w:firstLine="0"/>
        <w:rPr>
          <w:rtl/>
        </w:rPr>
      </w:pPr>
    </w:p>
    <w:p w:rsidR="0025296F" w:rsidRDefault="0025296F" w:rsidP="0025296F">
      <w:pPr>
        <w:pStyle w:val="af9"/>
        <w:keepNext/>
        <w:rPr>
          <w:rtl/>
        </w:rPr>
      </w:pPr>
      <w:bookmarkStart w:id="30" w:name="ET_guest_גבי_פיסמן_19"/>
      <w:r w:rsidRPr="0025296F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2529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"/>
    </w:p>
    <w:p w:rsidR="0025296F" w:rsidRDefault="0025296F" w:rsidP="0025296F">
      <w:pPr>
        <w:pStyle w:val="KeepWithNext"/>
        <w:rPr>
          <w:rtl/>
        </w:rPr>
      </w:pPr>
    </w:p>
    <w:p w:rsidR="00E07921" w:rsidRDefault="0025296F" w:rsidP="0025296F">
      <w:pPr>
        <w:rPr>
          <w:rtl/>
        </w:rPr>
      </w:pPr>
      <w:r>
        <w:rPr>
          <w:rtl/>
        </w:rPr>
        <w:t xml:space="preserve">  </w:t>
      </w:r>
      <w:bookmarkStart w:id="31" w:name="_ETM_Q1_921000"/>
      <w:bookmarkEnd w:id="31"/>
      <w:r>
        <w:rPr>
          <w:rFonts w:hint="cs"/>
          <w:rtl/>
        </w:rPr>
        <w:t>הגדרה של חסרי ישע</w:t>
      </w:r>
      <w:r w:rsidR="00E07921">
        <w:rPr>
          <w:rFonts w:hint="cs"/>
          <w:rtl/>
        </w:rPr>
        <w:t xml:space="preserve"> היא הגדרה קצת אחרת. צריך לבדוק את זה מבח</w:t>
      </w:r>
      <w:r>
        <w:rPr>
          <w:rFonts w:hint="cs"/>
          <w:rtl/>
        </w:rPr>
        <w:t>ינת הנ</w:t>
      </w:r>
      <w:r w:rsidR="00E07921">
        <w:rPr>
          <w:rFonts w:hint="cs"/>
          <w:rtl/>
        </w:rPr>
        <w:t>ו</w:t>
      </w:r>
      <w:r>
        <w:rPr>
          <w:rFonts w:hint="cs"/>
          <w:rtl/>
        </w:rPr>
        <w:t>ס</w:t>
      </w:r>
      <w:r w:rsidR="00E07921">
        <w:rPr>
          <w:rFonts w:hint="cs"/>
          <w:rtl/>
        </w:rPr>
        <w:t>ח.</w:t>
      </w:r>
    </w:p>
    <w:p w:rsidR="00E07921" w:rsidRDefault="00E07921" w:rsidP="00E07921">
      <w:pPr>
        <w:ind w:firstLine="0"/>
        <w:rPr>
          <w:rtl/>
        </w:rPr>
      </w:pPr>
    </w:p>
    <w:p w:rsidR="0025296F" w:rsidRDefault="0025296F" w:rsidP="0025296F">
      <w:pPr>
        <w:pStyle w:val="af9"/>
        <w:keepNext/>
        <w:rPr>
          <w:rtl/>
        </w:rPr>
      </w:pPr>
      <w:bookmarkStart w:id="32" w:name="ET_guest_נירית_להב_קניון_20"/>
      <w:r w:rsidRPr="0025296F">
        <w:rPr>
          <w:rStyle w:val="TagStyle"/>
          <w:rtl/>
        </w:rPr>
        <w:t xml:space="preserve"> &lt;&lt; אורח &gt;&gt; </w:t>
      </w:r>
      <w:r>
        <w:rPr>
          <w:rtl/>
        </w:rPr>
        <w:t>נירית להב-קניון:</w:t>
      </w:r>
      <w:r w:rsidRPr="002529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"/>
    </w:p>
    <w:p w:rsidR="0025296F" w:rsidRDefault="0025296F" w:rsidP="0025296F">
      <w:pPr>
        <w:pStyle w:val="KeepWithNext"/>
        <w:rPr>
          <w:rtl/>
        </w:rPr>
      </w:pPr>
    </w:p>
    <w:p w:rsidR="00E07921" w:rsidRDefault="00E07921" w:rsidP="00E07921">
      <w:pPr>
        <w:rPr>
          <w:rtl/>
        </w:rPr>
      </w:pPr>
      <w:bookmarkStart w:id="33" w:name="_ETM_Q1_985000"/>
      <w:bookmarkEnd w:id="33"/>
      <w:r>
        <w:rPr>
          <w:rFonts w:hint="cs"/>
          <w:rtl/>
        </w:rPr>
        <w:t>אין</w:t>
      </w:r>
      <w:r w:rsidR="0025296F">
        <w:rPr>
          <w:rFonts w:hint="cs"/>
          <w:rtl/>
        </w:rPr>
        <w:t xml:space="preserve"> הגדרה אחידה למושג </w:t>
      </w:r>
      <w:bookmarkStart w:id="34" w:name="_ETM_Q1_989000"/>
      <w:bookmarkEnd w:id="34"/>
      <w:r w:rsidR="0025296F">
        <w:rPr>
          <w:rFonts w:hint="cs"/>
          <w:rtl/>
        </w:rPr>
        <w:t>חסר ישע בחקיקה.</w:t>
      </w:r>
    </w:p>
    <w:p w:rsidR="0025296F" w:rsidRDefault="0025296F" w:rsidP="0025296F">
      <w:pPr>
        <w:ind w:firstLine="0"/>
        <w:rPr>
          <w:rtl/>
        </w:rPr>
      </w:pPr>
      <w:bookmarkStart w:id="35" w:name="_ETM_Q1_994000"/>
      <w:bookmarkEnd w:id="35"/>
    </w:p>
    <w:p w:rsidR="0025296F" w:rsidRDefault="0025296F" w:rsidP="0025296F">
      <w:pPr>
        <w:pStyle w:val="af6"/>
        <w:keepNext/>
        <w:rPr>
          <w:rtl/>
        </w:rPr>
      </w:pPr>
      <w:bookmarkStart w:id="36" w:name="_ETM_Q1_995000"/>
      <w:bookmarkStart w:id="37" w:name="ET_yor_5069_21"/>
      <w:bookmarkEnd w:id="36"/>
      <w:r w:rsidRPr="0025296F">
        <w:rPr>
          <w:rStyle w:val="TagStyle"/>
          <w:rtl/>
        </w:rPr>
        <w:t xml:space="preserve"> &lt;&lt; </w:t>
      </w:r>
      <w:proofErr w:type="spellStart"/>
      <w:r w:rsidRPr="0025296F">
        <w:rPr>
          <w:rStyle w:val="TagStyle"/>
          <w:rtl/>
        </w:rPr>
        <w:t>יור</w:t>
      </w:r>
      <w:proofErr w:type="spellEnd"/>
      <w:r w:rsidRPr="002529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296F">
        <w:rPr>
          <w:rStyle w:val="TagStyle"/>
          <w:rtl/>
        </w:rPr>
        <w:t xml:space="preserve"> &lt;&lt; </w:t>
      </w:r>
      <w:proofErr w:type="spellStart"/>
      <w:r w:rsidRPr="0025296F">
        <w:rPr>
          <w:rStyle w:val="TagStyle"/>
          <w:rtl/>
        </w:rPr>
        <w:t>יור</w:t>
      </w:r>
      <w:proofErr w:type="spellEnd"/>
      <w:r w:rsidRPr="0025296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"/>
    </w:p>
    <w:p w:rsidR="0025296F" w:rsidRDefault="0025296F" w:rsidP="0025296F">
      <w:pPr>
        <w:pStyle w:val="KeepWithNext"/>
        <w:rPr>
          <w:rtl/>
        </w:rPr>
      </w:pPr>
    </w:p>
    <w:p w:rsidR="00B03929" w:rsidRDefault="0025296F" w:rsidP="00D84FE8">
      <w:pPr>
        <w:rPr>
          <w:rtl/>
        </w:rPr>
      </w:pPr>
      <w:bookmarkStart w:id="38" w:name="_ETM_Q1_997000"/>
      <w:bookmarkEnd w:id="38"/>
      <w:r>
        <w:rPr>
          <w:rFonts w:hint="cs"/>
          <w:rtl/>
        </w:rPr>
        <w:t>זה יישאר כהסתייגות.</w:t>
      </w:r>
      <w:r w:rsidR="00D84FE8">
        <w:rPr>
          <w:rFonts w:hint="cs"/>
          <w:rtl/>
        </w:rPr>
        <w:t xml:space="preserve"> הבנתי מיד שהמוש</w:t>
      </w:r>
      <w:r w:rsidR="00B03929">
        <w:rPr>
          <w:rFonts w:hint="cs"/>
          <w:rtl/>
        </w:rPr>
        <w:t>ג</w:t>
      </w:r>
      <w:r w:rsidR="00D84FE8">
        <w:rPr>
          <w:rFonts w:hint="cs"/>
          <w:rtl/>
        </w:rPr>
        <w:t xml:space="preserve"> </w:t>
      </w:r>
      <w:r w:rsidR="00B03929">
        <w:rPr>
          <w:rFonts w:hint="cs"/>
          <w:rtl/>
        </w:rPr>
        <w:t>הז</w:t>
      </w:r>
      <w:r w:rsidR="00D84FE8">
        <w:rPr>
          <w:rFonts w:hint="cs"/>
          <w:rtl/>
        </w:rPr>
        <w:t xml:space="preserve">ה </w:t>
      </w:r>
      <w:r w:rsidR="00B03929">
        <w:rPr>
          <w:rFonts w:hint="cs"/>
          <w:rtl/>
        </w:rPr>
        <w:t>של חסרי ישע הוא רחב</w:t>
      </w:r>
      <w:r w:rsidR="00D84FE8">
        <w:rPr>
          <w:rFonts w:hint="cs"/>
          <w:rtl/>
        </w:rPr>
        <w:t>.</w:t>
      </w:r>
    </w:p>
    <w:p w:rsidR="00B03929" w:rsidRDefault="00B03929" w:rsidP="00E07921">
      <w:pPr>
        <w:rPr>
          <w:rtl/>
        </w:rPr>
      </w:pPr>
    </w:p>
    <w:p w:rsidR="00D84FE8" w:rsidRDefault="00D84FE8" w:rsidP="00D84FE8">
      <w:pPr>
        <w:pStyle w:val="a4"/>
        <w:keepNext/>
        <w:rPr>
          <w:rtl/>
        </w:rPr>
      </w:pPr>
      <w:bookmarkStart w:id="39" w:name="ET_speaker_5933_22"/>
      <w:r w:rsidRPr="00D84FE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4F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D84FE8" w:rsidRDefault="00D84FE8" w:rsidP="00D84FE8">
      <w:pPr>
        <w:pStyle w:val="KeepWithNext"/>
        <w:rPr>
          <w:rtl/>
        </w:rPr>
      </w:pPr>
    </w:p>
    <w:p w:rsidR="00B03929" w:rsidRDefault="00B03929" w:rsidP="00D84FE8">
      <w:pPr>
        <w:rPr>
          <w:rtl/>
        </w:rPr>
      </w:pPr>
      <w:bookmarkStart w:id="40" w:name="_ETM_Q1_1014000"/>
      <w:bookmarkEnd w:id="40"/>
      <w:r>
        <w:rPr>
          <w:rFonts w:hint="cs"/>
          <w:rtl/>
        </w:rPr>
        <w:t>אומרים את זה ע</w:t>
      </w:r>
      <w:r w:rsidR="00D84FE8">
        <w:rPr>
          <w:rFonts w:hint="cs"/>
          <w:rtl/>
        </w:rPr>
        <w:t>ל תינ</w:t>
      </w:r>
      <w:r>
        <w:rPr>
          <w:rFonts w:hint="cs"/>
          <w:rtl/>
        </w:rPr>
        <w:t>ו</w:t>
      </w:r>
      <w:r w:rsidR="00D84FE8">
        <w:rPr>
          <w:rFonts w:hint="cs"/>
          <w:rtl/>
        </w:rPr>
        <w:t>קות</w:t>
      </w:r>
      <w:r>
        <w:rPr>
          <w:rFonts w:hint="cs"/>
          <w:rtl/>
        </w:rPr>
        <w:t>, ש</w:t>
      </w:r>
      <w:r w:rsidR="00792508">
        <w:rPr>
          <w:rFonts w:hint="cs"/>
          <w:rtl/>
        </w:rPr>
        <w:t xml:space="preserve">הם </w:t>
      </w:r>
      <w:r>
        <w:rPr>
          <w:rFonts w:hint="cs"/>
          <w:rtl/>
        </w:rPr>
        <w:t>לא חייבי</w:t>
      </w:r>
      <w:r w:rsidR="00D84FE8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</w:t>
      </w:r>
      <w:r w:rsidR="00D84FE8">
        <w:rPr>
          <w:rFonts w:hint="cs"/>
          <w:rtl/>
        </w:rPr>
        <w:t>עטיית</w:t>
      </w:r>
      <w:proofErr w:type="spellEnd"/>
      <w:r w:rsidR="00D84FE8">
        <w:rPr>
          <w:rFonts w:hint="cs"/>
          <w:rtl/>
        </w:rPr>
        <w:t xml:space="preserve"> מסכה, ו</w:t>
      </w:r>
      <w:r>
        <w:rPr>
          <w:rFonts w:hint="cs"/>
          <w:rtl/>
        </w:rPr>
        <w:t>אומרים את זה על זקנים.</w:t>
      </w:r>
    </w:p>
    <w:p w:rsidR="00B03929" w:rsidRDefault="00B03929" w:rsidP="00E07921">
      <w:pPr>
        <w:rPr>
          <w:rtl/>
        </w:rPr>
      </w:pPr>
    </w:p>
    <w:p w:rsidR="00D84FE8" w:rsidRDefault="00D84FE8" w:rsidP="00D84FE8">
      <w:pPr>
        <w:pStyle w:val="af6"/>
        <w:keepNext/>
        <w:rPr>
          <w:rtl/>
        </w:rPr>
      </w:pPr>
      <w:bookmarkStart w:id="41" w:name="ET_yor_5069_23"/>
      <w:r w:rsidRPr="00D84FE8">
        <w:rPr>
          <w:rStyle w:val="TagStyle"/>
          <w:rtl/>
        </w:rPr>
        <w:t xml:space="preserve"> &lt;&lt; </w:t>
      </w:r>
      <w:proofErr w:type="spellStart"/>
      <w:r w:rsidRPr="00D84FE8">
        <w:rPr>
          <w:rStyle w:val="TagStyle"/>
          <w:rtl/>
        </w:rPr>
        <w:t>יור</w:t>
      </w:r>
      <w:proofErr w:type="spellEnd"/>
      <w:r w:rsidRPr="00D84F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4FE8">
        <w:rPr>
          <w:rStyle w:val="TagStyle"/>
          <w:rtl/>
        </w:rPr>
        <w:t xml:space="preserve"> &lt;&lt; </w:t>
      </w:r>
      <w:proofErr w:type="spellStart"/>
      <w:r w:rsidRPr="00D84FE8">
        <w:rPr>
          <w:rStyle w:val="TagStyle"/>
          <w:rtl/>
        </w:rPr>
        <w:t>יור</w:t>
      </w:r>
      <w:proofErr w:type="spellEnd"/>
      <w:r w:rsidRPr="00D84FE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"/>
    </w:p>
    <w:p w:rsidR="00D84FE8" w:rsidRDefault="00D84FE8" w:rsidP="00D84FE8">
      <w:pPr>
        <w:pStyle w:val="KeepWithNext"/>
        <w:rPr>
          <w:rtl/>
        </w:rPr>
      </w:pPr>
    </w:p>
    <w:p w:rsidR="00B03929" w:rsidRDefault="00B03929" w:rsidP="00E07921">
      <w:pPr>
        <w:rPr>
          <w:rtl/>
        </w:rPr>
      </w:pPr>
      <w:bookmarkStart w:id="42" w:name="_ETM_Q1_1022000"/>
      <w:bookmarkEnd w:id="42"/>
      <w:r>
        <w:rPr>
          <w:rFonts w:hint="cs"/>
          <w:rtl/>
        </w:rPr>
        <w:t xml:space="preserve">הנושא נשאר כהסתייגות, </w:t>
      </w:r>
      <w:r w:rsidR="00D84FE8">
        <w:rPr>
          <w:rFonts w:hint="cs"/>
          <w:rtl/>
        </w:rPr>
        <w:t xml:space="preserve">הוא </w:t>
      </w:r>
      <w:r>
        <w:rPr>
          <w:rFonts w:hint="cs"/>
          <w:rtl/>
        </w:rPr>
        <w:t>לא נמצא על סדר היום.</w:t>
      </w:r>
    </w:p>
    <w:p w:rsidR="00B03929" w:rsidRDefault="00B03929" w:rsidP="00E07921">
      <w:pPr>
        <w:rPr>
          <w:rtl/>
        </w:rPr>
      </w:pPr>
    </w:p>
    <w:p w:rsidR="00B03929" w:rsidRDefault="00B03929" w:rsidP="00B03929">
      <w:pPr>
        <w:pStyle w:val="a4"/>
        <w:keepNext/>
        <w:rPr>
          <w:rtl/>
        </w:rPr>
      </w:pPr>
      <w:bookmarkStart w:id="43" w:name="ET_speaker_5933_6"/>
      <w:r w:rsidRPr="00B0392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039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B03929" w:rsidRDefault="00B03929" w:rsidP="00B03929">
      <w:pPr>
        <w:pStyle w:val="KeepWithNext"/>
        <w:rPr>
          <w:rtl/>
        </w:rPr>
      </w:pPr>
    </w:p>
    <w:p w:rsidR="00B03929" w:rsidRDefault="00B03929" w:rsidP="00DE2296">
      <w:pPr>
        <w:rPr>
          <w:rtl/>
        </w:rPr>
      </w:pPr>
      <w:r>
        <w:rPr>
          <w:rFonts w:hint="cs"/>
          <w:rtl/>
        </w:rPr>
        <w:t xml:space="preserve">הדבר הנוסף הוא לעניין הקנס. אנחנו סבורים שאין מקום להעלות את הקנס. קודם תראו שעשיתם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בתנאים הקיימים, </w:t>
      </w:r>
      <w:r w:rsidR="00DE2296">
        <w:rPr>
          <w:rFonts w:hint="cs"/>
          <w:rtl/>
        </w:rPr>
        <w:t xml:space="preserve">כלומר ב-200 שקלים, </w:t>
      </w:r>
      <w:r>
        <w:rPr>
          <w:rFonts w:hint="cs"/>
          <w:rtl/>
        </w:rPr>
        <w:t>ש</w:t>
      </w:r>
      <w:r w:rsidR="00FA1A29">
        <w:rPr>
          <w:rFonts w:hint="cs"/>
          <w:rtl/>
        </w:rPr>
        <w:t xml:space="preserve">גם הם </w:t>
      </w:r>
      <w:r>
        <w:rPr>
          <w:rFonts w:hint="cs"/>
          <w:rtl/>
        </w:rPr>
        <w:t xml:space="preserve">להבנתנו סכום משמעותי, בטח בתקופת משבר כלכלי. אם תראו שזה לא עובד, </w:t>
      </w:r>
      <w:r w:rsidR="00A167E0">
        <w:rPr>
          <w:rFonts w:hint="cs"/>
          <w:rtl/>
        </w:rPr>
        <w:t xml:space="preserve">רק </w:t>
      </w:r>
      <w:bookmarkStart w:id="44" w:name="_ETM_Q1_1060000"/>
      <w:bookmarkEnd w:id="44"/>
      <w:r w:rsidR="00A167E0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תתקדמו </w:t>
      </w:r>
      <w:r w:rsidR="00A167E0">
        <w:rPr>
          <w:rFonts w:hint="cs"/>
          <w:rtl/>
        </w:rPr>
        <w:t>הלאה. מה שקורה בזמן האחרון זה שה</w:t>
      </w:r>
      <w:r w:rsidR="00FA1A29">
        <w:rPr>
          <w:rFonts w:hint="cs"/>
          <w:rtl/>
        </w:rPr>
        <w:t>אנשים ב</w:t>
      </w:r>
      <w:r w:rsidR="00A167E0">
        <w:rPr>
          <w:rFonts w:hint="cs"/>
          <w:rtl/>
        </w:rPr>
        <w:t>ממשלה בפאניקה</w:t>
      </w:r>
      <w:r w:rsidR="00792508">
        <w:rPr>
          <w:rFonts w:hint="cs"/>
          <w:rtl/>
        </w:rPr>
        <w:t>.</w:t>
      </w:r>
      <w:r w:rsidR="00A167E0">
        <w:rPr>
          <w:rFonts w:hint="cs"/>
          <w:rtl/>
        </w:rPr>
        <w:t xml:space="preserve"> </w:t>
      </w:r>
      <w:r>
        <w:rPr>
          <w:rFonts w:hint="cs"/>
          <w:rtl/>
        </w:rPr>
        <w:t>הם לא משתלטים על האירוע</w:t>
      </w:r>
      <w:r w:rsidR="00792508">
        <w:rPr>
          <w:rFonts w:hint="cs"/>
          <w:rtl/>
        </w:rPr>
        <w:t>,</w:t>
      </w:r>
      <w:r w:rsidR="00FA1A29">
        <w:rPr>
          <w:rFonts w:hint="cs"/>
          <w:rtl/>
        </w:rPr>
        <w:t xml:space="preserve"> </w:t>
      </w:r>
      <w:r w:rsidR="00792508">
        <w:rPr>
          <w:rFonts w:hint="cs"/>
          <w:rtl/>
        </w:rPr>
        <w:t xml:space="preserve">אז </w:t>
      </w:r>
      <w:r>
        <w:rPr>
          <w:rFonts w:hint="cs"/>
          <w:rtl/>
        </w:rPr>
        <w:t>הם יורים סתם. ככה עשו עם האיכון הסלולא</w:t>
      </w:r>
      <w:r w:rsidR="00A167E0">
        <w:rPr>
          <w:rFonts w:hint="cs"/>
          <w:rtl/>
        </w:rPr>
        <w:t>ר</w:t>
      </w:r>
      <w:r>
        <w:rPr>
          <w:rFonts w:hint="cs"/>
          <w:rtl/>
        </w:rPr>
        <w:t xml:space="preserve">י, ככה הם עושים </w:t>
      </w:r>
      <w:r w:rsidR="00A167E0">
        <w:rPr>
          <w:rFonts w:hint="cs"/>
          <w:rtl/>
        </w:rPr>
        <w:t xml:space="preserve">עכשיו </w:t>
      </w:r>
      <w:r>
        <w:rPr>
          <w:rFonts w:hint="cs"/>
          <w:rtl/>
        </w:rPr>
        <w:t>עם הקנס הזה. בעינינו זה לא נכון.</w:t>
      </w:r>
    </w:p>
    <w:p w:rsidR="00B03929" w:rsidRDefault="00B03929" w:rsidP="00B03929">
      <w:pPr>
        <w:rPr>
          <w:rtl/>
        </w:rPr>
      </w:pPr>
    </w:p>
    <w:p w:rsidR="00B03929" w:rsidRDefault="00B03929" w:rsidP="00CC7711">
      <w:pPr>
        <w:rPr>
          <w:rtl/>
        </w:rPr>
      </w:pPr>
      <w:r>
        <w:rPr>
          <w:rFonts w:hint="cs"/>
          <w:rtl/>
        </w:rPr>
        <w:t>ההסתייגות אחרונה שאני אציין</w:t>
      </w:r>
      <w:r w:rsidR="00DE2296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העניין של ייעוד הכספים שייגבו </w:t>
      </w:r>
      <w:r w:rsidR="00F9200F">
        <w:rPr>
          <w:rFonts w:hint="cs"/>
          <w:rtl/>
        </w:rPr>
        <w:t>בקנסות</w:t>
      </w:r>
      <w:r>
        <w:rPr>
          <w:rFonts w:hint="cs"/>
          <w:rtl/>
        </w:rPr>
        <w:t xml:space="preserve">. זה </w:t>
      </w:r>
      <w:r w:rsidR="00CC7711">
        <w:rPr>
          <w:rFonts w:hint="cs"/>
          <w:rtl/>
        </w:rPr>
        <w:t xml:space="preserve">צריך </w:t>
      </w:r>
      <w:r w:rsidR="00F9200F">
        <w:rPr>
          <w:rFonts w:hint="cs"/>
          <w:rtl/>
        </w:rPr>
        <w:t>להגיע חזרה לציבור</w:t>
      </w:r>
      <w:r w:rsidR="00CC7711">
        <w:rPr>
          <w:rFonts w:hint="cs"/>
          <w:rtl/>
        </w:rPr>
        <w:t xml:space="preserve"> הנפגע מקורונה. זה צריך להיות </w:t>
      </w:r>
      <w:r>
        <w:rPr>
          <w:rFonts w:hint="cs"/>
          <w:rtl/>
        </w:rPr>
        <w:t xml:space="preserve">תקצוב </w:t>
      </w:r>
      <w:r w:rsidR="00F9200F">
        <w:rPr>
          <w:rFonts w:hint="cs"/>
          <w:rtl/>
        </w:rPr>
        <w:t>"</w:t>
      </w:r>
      <w:r>
        <w:rPr>
          <w:rFonts w:hint="cs"/>
          <w:rtl/>
        </w:rPr>
        <w:t>צבוע</w:t>
      </w:r>
      <w:r w:rsidR="00F9200F">
        <w:rPr>
          <w:rFonts w:hint="cs"/>
          <w:rtl/>
        </w:rPr>
        <w:t>"</w:t>
      </w:r>
      <w:r>
        <w:rPr>
          <w:rFonts w:hint="cs"/>
          <w:rtl/>
        </w:rPr>
        <w:t>, ייעודי ברשויות המקומיות לטיפול באוכלוסיות הנפגעות.</w:t>
      </w:r>
    </w:p>
    <w:p w:rsidR="00B03929" w:rsidRDefault="00B03929" w:rsidP="00B03929">
      <w:pPr>
        <w:rPr>
          <w:rtl/>
        </w:rPr>
      </w:pPr>
    </w:p>
    <w:p w:rsidR="00B03929" w:rsidRDefault="00B03929" w:rsidP="00B03929">
      <w:pPr>
        <w:pStyle w:val="a4"/>
        <w:keepNext/>
        <w:rPr>
          <w:rtl/>
        </w:rPr>
      </w:pPr>
      <w:bookmarkStart w:id="45" w:name="ET_speaker_5628_7"/>
      <w:r w:rsidRPr="00B039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039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"/>
    </w:p>
    <w:p w:rsidR="00B03929" w:rsidRDefault="00B03929" w:rsidP="00B03929">
      <w:pPr>
        <w:pStyle w:val="KeepWithNext"/>
        <w:rPr>
          <w:rtl/>
        </w:rPr>
      </w:pPr>
    </w:p>
    <w:p w:rsidR="00B03929" w:rsidRDefault="00B03929" w:rsidP="00BC06BB">
      <w:pPr>
        <w:rPr>
          <w:rtl/>
        </w:rPr>
      </w:pPr>
      <w:r>
        <w:rPr>
          <w:rFonts w:hint="cs"/>
          <w:rtl/>
        </w:rPr>
        <w:t>אתמול פורסם בכלי התקשורת המעצר ש</w:t>
      </w:r>
      <w:r w:rsidR="00230B7C">
        <w:rPr>
          <w:rFonts w:hint="cs"/>
          <w:rtl/>
        </w:rPr>
        <w:t>ל אותו ילד עם צרכים מיוחדים. בה</w:t>
      </w:r>
      <w:r>
        <w:rPr>
          <w:rFonts w:hint="cs"/>
          <w:rtl/>
        </w:rPr>
        <w:t>פ</w:t>
      </w:r>
      <w:r w:rsidR="00230B7C">
        <w:rPr>
          <w:rFonts w:hint="cs"/>
          <w:rtl/>
        </w:rPr>
        <w:t>ס</w:t>
      </w:r>
      <w:r>
        <w:rPr>
          <w:rFonts w:hint="cs"/>
          <w:rtl/>
        </w:rPr>
        <w:t xml:space="preserve">קה הייתה לי שיחה עם אורן </w:t>
      </w:r>
      <w:r w:rsidR="00230B7C">
        <w:rPr>
          <w:rFonts w:hint="cs"/>
          <w:rtl/>
        </w:rPr>
        <w:t xml:space="preserve">הלמן, </w:t>
      </w:r>
      <w:r>
        <w:rPr>
          <w:rFonts w:hint="cs"/>
          <w:rtl/>
        </w:rPr>
        <w:t>המנהל ש</w:t>
      </w:r>
      <w:r w:rsidR="00230B7C">
        <w:rPr>
          <w:rFonts w:hint="cs"/>
          <w:rtl/>
        </w:rPr>
        <w:t xml:space="preserve">ל עמותת </w:t>
      </w:r>
      <w:bookmarkStart w:id="46" w:name="_ETM_Q1_1335000"/>
      <w:bookmarkEnd w:id="46"/>
      <w:r w:rsidR="00230B7C">
        <w:rPr>
          <w:rFonts w:hint="cs"/>
          <w:rtl/>
        </w:rPr>
        <w:t xml:space="preserve">"יש סיכוי". </w:t>
      </w:r>
      <w:r>
        <w:rPr>
          <w:rFonts w:hint="cs"/>
          <w:rtl/>
        </w:rPr>
        <w:t xml:space="preserve">אין ספק </w:t>
      </w:r>
      <w:r w:rsidR="00230B7C">
        <w:rPr>
          <w:rFonts w:hint="cs"/>
          <w:rtl/>
        </w:rPr>
        <w:t>של</w:t>
      </w:r>
      <w:r>
        <w:rPr>
          <w:rFonts w:hint="cs"/>
          <w:rtl/>
        </w:rPr>
        <w:t>כל אדם בעל צרכים מיוחדים ו</w:t>
      </w:r>
      <w:r w:rsidR="00230B7C">
        <w:rPr>
          <w:rFonts w:hint="cs"/>
          <w:rtl/>
        </w:rPr>
        <w:t>ל</w:t>
      </w:r>
      <w:r w:rsidR="002A26D5">
        <w:rPr>
          <w:rFonts w:hint="cs"/>
          <w:rtl/>
        </w:rPr>
        <w:t>אדם בעל מוגבלו</w:t>
      </w:r>
      <w:r w:rsidR="00230B7C">
        <w:rPr>
          <w:rFonts w:hint="cs"/>
          <w:rtl/>
        </w:rPr>
        <w:t>ת</w:t>
      </w:r>
      <w:r>
        <w:rPr>
          <w:rFonts w:hint="cs"/>
          <w:rtl/>
        </w:rPr>
        <w:t xml:space="preserve"> אסור </w:t>
      </w:r>
      <w:r w:rsidR="00230B7C">
        <w:rPr>
          <w:rFonts w:hint="cs"/>
          <w:rtl/>
        </w:rPr>
        <w:t>בשום פנים ואופן</w:t>
      </w:r>
      <w:r>
        <w:rPr>
          <w:rFonts w:hint="cs"/>
          <w:rtl/>
        </w:rPr>
        <w:t xml:space="preserve">, </w:t>
      </w:r>
      <w:r w:rsidR="00230B7C">
        <w:rPr>
          <w:rFonts w:hint="cs"/>
          <w:rtl/>
        </w:rPr>
        <w:t xml:space="preserve">וההנחיה הזאת צריכה להיות מאוד מאוד ברורה, לתת </w:t>
      </w:r>
      <w:bookmarkStart w:id="47" w:name="_ETM_Q1_1358000"/>
      <w:bookmarkEnd w:id="47"/>
      <w:r w:rsidR="00230B7C">
        <w:rPr>
          <w:rFonts w:hint="cs"/>
          <w:rtl/>
        </w:rPr>
        <w:t>קנס</w:t>
      </w:r>
      <w:r>
        <w:rPr>
          <w:rFonts w:hint="cs"/>
          <w:rtl/>
        </w:rPr>
        <w:t xml:space="preserve">. לא תמיד </w:t>
      </w:r>
      <w:r w:rsidR="00230B7C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יודעם לשלוט </w:t>
      </w:r>
      <w:r w:rsidR="002A26D5">
        <w:rPr>
          <w:rFonts w:hint="cs"/>
          <w:rtl/>
        </w:rPr>
        <w:t>ב</w:t>
      </w:r>
      <w:r>
        <w:rPr>
          <w:rFonts w:hint="cs"/>
          <w:rtl/>
        </w:rPr>
        <w:t>עצמם. הוא הביא לי זווית אחרת לגמרי. יש היום כמה מאות אלפי</w:t>
      </w:r>
      <w:r w:rsidR="002A26D5">
        <w:rPr>
          <w:rFonts w:hint="cs"/>
          <w:rtl/>
        </w:rPr>
        <w:t>ם</w:t>
      </w:r>
      <w:r w:rsidR="00230B7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30B7C">
        <w:rPr>
          <w:rFonts w:hint="cs"/>
          <w:rtl/>
        </w:rPr>
        <w:t>נ</w:t>
      </w:r>
      <w:r>
        <w:rPr>
          <w:rFonts w:hint="cs"/>
          <w:rtl/>
        </w:rPr>
        <w:t>כנסים ל</w:t>
      </w:r>
      <w:r w:rsidR="00230B7C">
        <w:rPr>
          <w:rFonts w:hint="cs"/>
          <w:rtl/>
        </w:rPr>
        <w:t xml:space="preserve">קטגוריה הזאת. </w:t>
      </w:r>
      <w:r>
        <w:rPr>
          <w:rFonts w:hint="cs"/>
          <w:rtl/>
        </w:rPr>
        <w:t xml:space="preserve">אם </w:t>
      </w:r>
      <w:r w:rsidR="00230B7C">
        <w:rPr>
          <w:rFonts w:hint="cs"/>
          <w:rtl/>
        </w:rPr>
        <w:t xml:space="preserve">חלילה מישהו מהם נדבק, הוא יכול להדביק אחרים. אנחנו לא רוצים לפטור אותם מהחובה </w:t>
      </w:r>
      <w:bookmarkStart w:id="48" w:name="_ETM_Q1_1374000"/>
      <w:bookmarkEnd w:id="48"/>
      <w:r w:rsidR="00230B7C">
        <w:rPr>
          <w:rFonts w:hint="cs"/>
          <w:rtl/>
        </w:rPr>
        <w:t xml:space="preserve">לעטות מסכות, </w:t>
      </w:r>
      <w:r w:rsidR="002A26D5">
        <w:rPr>
          <w:rFonts w:hint="cs"/>
          <w:rtl/>
        </w:rPr>
        <w:t xml:space="preserve">אבל </w:t>
      </w:r>
      <w:r w:rsidR="00230B7C">
        <w:rPr>
          <w:rFonts w:hint="cs"/>
          <w:rtl/>
        </w:rPr>
        <w:t>אנחנו רוצים לפטור אותם מהקנס ב</w:t>
      </w:r>
      <w:r>
        <w:rPr>
          <w:rFonts w:hint="cs"/>
          <w:rtl/>
        </w:rPr>
        <w:t>גל</w:t>
      </w:r>
      <w:r w:rsidR="00230B7C">
        <w:rPr>
          <w:rFonts w:hint="cs"/>
          <w:rtl/>
        </w:rPr>
        <w:t>ל</w:t>
      </w:r>
      <w:r>
        <w:rPr>
          <w:rFonts w:hint="cs"/>
          <w:rtl/>
        </w:rPr>
        <w:t xml:space="preserve"> הבעיה. </w:t>
      </w:r>
      <w:r w:rsidR="00BC06BB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אנחנו </w:t>
      </w:r>
      <w:r w:rsidR="00230B7C">
        <w:rPr>
          <w:rFonts w:hint="cs"/>
          <w:rtl/>
        </w:rPr>
        <w:t>באים מראש ו</w:t>
      </w:r>
      <w:r w:rsidR="00BC06BB">
        <w:rPr>
          <w:rFonts w:hint="cs"/>
          <w:rtl/>
        </w:rPr>
        <w:t xml:space="preserve">פוטרים אותם, זה כי המדינה אומרת שהיא </w:t>
      </w:r>
      <w:r w:rsidR="00230B7C">
        <w:rPr>
          <w:rFonts w:hint="cs"/>
          <w:rtl/>
        </w:rPr>
        <w:t>לא יודע</w:t>
      </w:r>
      <w:r>
        <w:rPr>
          <w:rFonts w:hint="cs"/>
          <w:rtl/>
        </w:rPr>
        <w:t>ת</w:t>
      </w:r>
      <w:r w:rsidR="00230B7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להסביר </w:t>
      </w:r>
      <w:r w:rsidR="00230B7C">
        <w:rPr>
          <w:rFonts w:hint="cs"/>
          <w:rtl/>
        </w:rPr>
        <w:t>להם איך לחבוש מס</w:t>
      </w:r>
      <w:r w:rsidR="00BC06BB">
        <w:rPr>
          <w:rFonts w:hint="cs"/>
          <w:rtl/>
        </w:rPr>
        <w:t>י</w:t>
      </w:r>
      <w:r w:rsidR="00230B7C">
        <w:rPr>
          <w:rFonts w:hint="cs"/>
          <w:rtl/>
        </w:rPr>
        <w:t>כה</w:t>
      </w:r>
      <w:r>
        <w:rPr>
          <w:rFonts w:hint="cs"/>
          <w:rtl/>
        </w:rPr>
        <w:t xml:space="preserve">. </w:t>
      </w:r>
      <w:bookmarkStart w:id="49" w:name="_ETM_Q1_1385000"/>
      <w:bookmarkEnd w:id="49"/>
      <w:r w:rsidR="00230B7C">
        <w:rPr>
          <w:rFonts w:hint="cs"/>
          <w:rtl/>
        </w:rPr>
        <w:t xml:space="preserve">אני חושב </w:t>
      </w:r>
      <w:bookmarkStart w:id="50" w:name="_ETM_Q1_1389000"/>
      <w:bookmarkEnd w:id="50"/>
      <w:r w:rsidR="00230B7C">
        <w:rPr>
          <w:rFonts w:hint="cs"/>
          <w:rtl/>
        </w:rPr>
        <w:t>ש</w:t>
      </w:r>
      <w:r w:rsidR="00BC06BB">
        <w:rPr>
          <w:rFonts w:hint="cs"/>
          <w:rtl/>
        </w:rPr>
        <w:t xml:space="preserve">המדינה צריכה להקצות יתר משאבים </w:t>
      </w:r>
      <w:r w:rsidR="002A26D5">
        <w:rPr>
          <w:rFonts w:hint="cs"/>
          <w:rtl/>
        </w:rPr>
        <w:t>בשביל להסביר לאותם אנשים</w:t>
      </w:r>
      <w:r w:rsidR="00230B7C">
        <w:rPr>
          <w:rFonts w:hint="cs"/>
          <w:rtl/>
        </w:rPr>
        <w:t xml:space="preserve"> </w:t>
      </w:r>
      <w:bookmarkStart w:id="51" w:name="_ETM_Q1_1396000"/>
      <w:bookmarkEnd w:id="51"/>
      <w:r w:rsidR="00230B7C">
        <w:rPr>
          <w:rFonts w:hint="cs"/>
          <w:rtl/>
        </w:rPr>
        <w:t>את</w:t>
      </w:r>
      <w:r>
        <w:rPr>
          <w:rFonts w:hint="cs"/>
          <w:rtl/>
        </w:rPr>
        <w:t xml:space="preserve"> החובה </w:t>
      </w:r>
      <w:r w:rsidR="00230B7C">
        <w:rPr>
          <w:rFonts w:hint="cs"/>
          <w:rtl/>
        </w:rPr>
        <w:t xml:space="preserve">לחבוש </w:t>
      </w:r>
      <w:r>
        <w:rPr>
          <w:rFonts w:hint="cs"/>
          <w:rtl/>
        </w:rPr>
        <w:t>מס</w:t>
      </w:r>
      <w:r w:rsidR="00BC06BB">
        <w:rPr>
          <w:rFonts w:hint="cs"/>
          <w:rtl/>
        </w:rPr>
        <w:t>י</w:t>
      </w:r>
      <w:r>
        <w:rPr>
          <w:rFonts w:hint="cs"/>
          <w:rtl/>
        </w:rPr>
        <w:t xml:space="preserve">כות. </w:t>
      </w:r>
      <w:r w:rsidR="00230B7C">
        <w:rPr>
          <w:rFonts w:hint="cs"/>
          <w:rtl/>
        </w:rPr>
        <w:t xml:space="preserve">אני חושב שהדבר הזה </w:t>
      </w:r>
      <w:r>
        <w:rPr>
          <w:rFonts w:hint="cs"/>
          <w:rtl/>
        </w:rPr>
        <w:t>צריך לחל</w:t>
      </w:r>
      <w:r w:rsidR="00230B7C">
        <w:rPr>
          <w:rFonts w:hint="cs"/>
          <w:rtl/>
        </w:rPr>
        <w:t>חל ל</w:t>
      </w:r>
      <w:r>
        <w:rPr>
          <w:rFonts w:hint="cs"/>
          <w:rtl/>
        </w:rPr>
        <w:t xml:space="preserve">משרד המשפטים, </w:t>
      </w:r>
      <w:r w:rsidR="00230B7C">
        <w:rPr>
          <w:rFonts w:hint="cs"/>
          <w:rtl/>
        </w:rPr>
        <w:t>ל</w:t>
      </w:r>
      <w:r>
        <w:rPr>
          <w:rFonts w:hint="cs"/>
          <w:rtl/>
        </w:rPr>
        <w:t>משרד האוצר. אנחנ</w:t>
      </w:r>
      <w:r w:rsidR="00230B7C">
        <w:rPr>
          <w:rFonts w:hint="cs"/>
          <w:rtl/>
        </w:rPr>
        <w:t>ו חייבים ל</w:t>
      </w:r>
      <w:bookmarkStart w:id="52" w:name="_ETM_Q1_1412000"/>
      <w:bookmarkEnd w:id="52"/>
      <w:r w:rsidR="00230B7C">
        <w:rPr>
          <w:rFonts w:hint="cs"/>
          <w:rtl/>
        </w:rPr>
        <w:t xml:space="preserve">הסביר להם על חובת </w:t>
      </w:r>
      <w:proofErr w:type="spellStart"/>
      <w:r w:rsidR="00230B7C">
        <w:rPr>
          <w:rFonts w:hint="cs"/>
          <w:rtl/>
        </w:rPr>
        <w:t>המס</w:t>
      </w:r>
      <w:r w:rsidR="002A26D5">
        <w:rPr>
          <w:rFonts w:hint="cs"/>
          <w:rtl/>
        </w:rPr>
        <w:t>י</w:t>
      </w:r>
      <w:r w:rsidR="00BC06BB">
        <w:rPr>
          <w:rFonts w:hint="cs"/>
          <w:rtl/>
        </w:rPr>
        <w:t>כות</w:t>
      </w:r>
      <w:proofErr w:type="spellEnd"/>
      <w:r w:rsidR="00BC06BB">
        <w:rPr>
          <w:rFonts w:hint="cs"/>
          <w:rtl/>
        </w:rPr>
        <w:t xml:space="preserve">, אבל לא </w:t>
      </w:r>
      <w:r>
        <w:rPr>
          <w:rFonts w:hint="cs"/>
          <w:rtl/>
        </w:rPr>
        <w:t>לחייב אותם בקנסות.</w:t>
      </w:r>
    </w:p>
    <w:p w:rsidR="00B03929" w:rsidRDefault="00B03929" w:rsidP="00B03929">
      <w:pPr>
        <w:rPr>
          <w:rtl/>
        </w:rPr>
      </w:pPr>
    </w:p>
    <w:p w:rsidR="00B03929" w:rsidRDefault="00B03929" w:rsidP="00BC06BB">
      <w:pPr>
        <w:rPr>
          <w:rtl/>
        </w:rPr>
      </w:pPr>
      <w:r>
        <w:rPr>
          <w:rFonts w:hint="cs"/>
          <w:rtl/>
        </w:rPr>
        <w:t xml:space="preserve">סרטון נוסף </w:t>
      </w:r>
      <w:r w:rsidR="00230B7C">
        <w:rPr>
          <w:rFonts w:hint="cs"/>
          <w:rtl/>
        </w:rPr>
        <w:t xml:space="preserve">ששלחו לי היום מראה </w:t>
      </w:r>
      <w:bookmarkStart w:id="53" w:name="_ETM_Q1_1428000"/>
      <w:bookmarkEnd w:id="53"/>
      <w:r>
        <w:rPr>
          <w:rFonts w:hint="cs"/>
          <w:rtl/>
        </w:rPr>
        <w:t>שני שוט</w:t>
      </w:r>
      <w:r w:rsidR="00230B7C">
        <w:rPr>
          <w:rFonts w:hint="cs"/>
          <w:rtl/>
        </w:rPr>
        <w:t>רים על ילד מסכן בן 11, כשהאימא צריכה לה</w:t>
      </w:r>
      <w:r>
        <w:rPr>
          <w:rFonts w:hint="cs"/>
          <w:rtl/>
        </w:rPr>
        <w:t>יאב</w:t>
      </w:r>
      <w:r w:rsidR="00230B7C">
        <w:rPr>
          <w:rFonts w:hint="cs"/>
          <w:rtl/>
        </w:rPr>
        <w:t>ק</w:t>
      </w:r>
      <w:r>
        <w:rPr>
          <w:rFonts w:hint="cs"/>
          <w:rtl/>
        </w:rPr>
        <w:t xml:space="preserve"> עם </w:t>
      </w:r>
      <w:r w:rsidR="00230B7C">
        <w:rPr>
          <w:rFonts w:hint="cs"/>
          <w:rtl/>
        </w:rPr>
        <w:t>ה</w:t>
      </w:r>
      <w:r>
        <w:rPr>
          <w:rFonts w:hint="cs"/>
          <w:rtl/>
        </w:rPr>
        <w:t xml:space="preserve">שוטרים. אני </w:t>
      </w:r>
      <w:r w:rsidR="00230B7C">
        <w:rPr>
          <w:rFonts w:hint="cs"/>
          <w:rtl/>
        </w:rPr>
        <w:t>מתחנן בפני המשטרה, תח</w:t>
      </w:r>
      <w:r>
        <w:rPr>
          <w:rFonts w:hint="cs"/>
          <w:rtl/>
        </w:rPr>
        <w:t xml:space="preserve">דדו </w:t>
      </w:r>
      <w:r w:rsidR="00230B7C">
        <w:rPr>
          <w:rFonts w:hint="cs"/>
          <w:rtl/>
        </w:rPr>
        <w:t>את הנהלים. הילד הזה לא יהיה אותו</w:t>
      </w:r>
      <w:r>
        <w:rPr>
          <w:rFonts w:hint="cs"/>
          <w:rtl/>
        </w:rPr>
        <w:t xml:space="preserve"> ילד. </w:t>
      </w:r>
      <w:r w:rsidR="00BC06BB">
        <w:rPr>
          <w:rFonts w:hint="cs"/>
          <w:rtl/>
        </w:rPr>
        <w:t>רבותי, זה לא טוב.</w:t>
      </w:r>
      <w:r w:rsidR="00230B7C">
        <w:rPr>
          <w:rFonts w:hint="cs"/>
          <w:rtl/>
        </w:rPr>
        <w:t xml:space="preserve"> זה </w:t>
      </w:r>
      <w:bookmarkStart w:id="54" w:name="_ETM_Q1_1444000"/>
      <w:bookmarkEnd w:id="54"/>
      <w:r w:rsidR="00BC06BB">
        <w:rPr>
          <w:rFonts w:hint="cs"/>
          <w:rtl/>
        </w:rPr>
        <w:t>לא מייצג את המשטרה טוב</w:t>
      </w:r>
      <w:r>
        <w:rPr>
          <w:rFonts w:hint="cs"/>
          <w:rtl/>
        </w:rPr>
        <w:t xml:space="preserve"> ו</w:t>
      </w:r>
      <w:r w:rsidR="00BC06BB">
        <w:rPr>
          <w:rFonts w:hint="cs"/>
          <w:rtl/>
        </w:rPr>
        <w:t xml:space="preserve">גם </w:t>
      </w:r>
      <w:r>
        <w:rPr>
          <w:rFonts w:hint="cs"/>
          <w:rtl/>
        </w:rPr>
        <w:t>לא הכוונה של כולנו</w:t>
      </w:r>
      <w:r w:rsidR="00230B7C">
        <w:rPr>
          <w:rFonts w:hint="cs"/>
          <w:rtl/>
        </w:rPr>
        <w:t>.</w:t>
      </w:r>
    </w:p>
    <w:p w:rsidR="00B03929" w:rsidRDefault="00B03929" w:rsidP="00B03929">
      <w:pPr>
        <w:rPr>
          <w:rtl/>
        </w:rPr>
      </w:pPr>
    </w:p>
    <w:p w:rsidR="00FE11C0" w:rsidRDefault="00FE11C0" w:rsidP="007E68AC">
      <w:pPr>
        <w:pStyle w:val="af6"/>
        <w:keepNext/>
        <w:rPr>
          <w:rtl/>
        </w:rPr>
      </w:pPr>
      <w:bookmarkStart w:id="55" w:name="ET_yor_5069_24"/>
      <w:bookmarkStart w:id="56" w:name="_GoBack"/>
      <w:r w:rsidRPr="00FE11C0">
        <w:rPr>
          <w:rStyle w:val="TagStyle"/>
          <w:rtl/>
        </w:rPr>
        <w:t xml:space="preserve"> &lt;&lt; </w:t>
      </w:r>
      <w:proofErr w:type="spellStart"/>
      <w:r w:rsidRPr="00FE11C0">
        <w:rPr>
          <w:rStyle w:val="TagStyle"/>
          <w:rtl/>
        </w:rPr>
        <w:t>יור</w:t>
      </w:r>
      <w:proofErr w:type="spellEnd"/>
      <w:r w:rsidRPr="00FE11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11C0">
        <w:rPr>
          <w:rStyle w:val="TagStyle"/>
          <w:rtl/>
        </w:rPr>
        <w:t xml:space="preserve"> &lt;&lt; </w:t>
      </w:r>
      <w:proofErr w:type="spellStart"/>
      <w:r w:rsidRPr="00FE11C0">
        <w:rPr>
          <w:rStyle w:val="TagStyle"/>
          <w:rtl/>
        </w:rPr>
        <w:t>יור</w:t>
      </w:r>
      <w:proofErr w:type="spellEnd"/>
      <w:r w:rsidRPr="00FE11C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"/>
    </w:p>
    <w:p w:rsidR="00230B7C" w:rsidRPr="00230B7C" w:rsidRDefault="00230B7C" w:rsidP="007E68AC">
      <w:pPr>
        <w:keepNext/>
        <w:rPr>
          <w:rtl/>
          <w:lang w:eastAsia="he-IL"/>
        </w:rPr>
      </w:pPr>
      <w:bookmarkStart w:id="57" w:name="_ETM_Q1_1449000"/>
      <w:bookmarkEnd w:id="57"/>
    </w:p>
    <w:p w:rsidR="00B03929" w:rsidRDefault="00B03929" w:rsidP="007E68AC">
      <w:pPr>
        <w:keepNext/>
        <w:rPr>
          <w:rtl/>
        </w:rPr>
      </w:pPr>
      <w:bookmarkStart w:id="58" w:name="_ETM_Q1_1143000"/>
      <w:bookmarkEnd w:id="58"/>
      <w:r>
        <w:rPr>
          <w:rFonts w:hint="cs"/>
          <w:rtl/>
        </w:rPr>
        <w:t xml:space="preserve">תודה רבה לכולם. </w:t>
      </w:r>
    </w:p>
    <w:p w:rsidR="00B03929" w:rsidRDefault="00B03929" w:rsidP="007E68AC">
      <w:pPr>
        <w:keepNext/>
        <w:rPr>
          <w:rtl/>
        </w:rPr>
      </w:pPr>
    </w:p>
    <w:p w:rsidR="00230B7C" w:rsidRDefault="00230B7C" w:rsidP="007E68AC">
      <w:pPr>
        <w:keepNext/>
        <w:rPr>
          <w:rtl/>
        </w:rPr>
      </w:pPr>
    </w:p>
    <w:p w:rsidR="00230B7C" w:rsidRDefault="00230B7C" w:rsidP="007E68AC">
      <w:pPr>
        <w:pStyle w:val="afc"/>
        <w:keepNext/>
        <w:rPr>
          <w:rtl/>
        </w:rPr>
      </w:pPr>
      <w:bookmarkStart w:id="59" w:name="ET_meetingend_25"/>
      <w:r w:rsidRPr="00230B7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16:00.</w:t>
      </w:r>
      <w:r w:rsidRPr="00230B7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9"/>
    </w:p>
    <w:p w:rsidR="00230B7C" w:rsidRDefault="00230B7C" w:rsidP="007E68AC">
      <w:pPr>
        <w:pStyle w:val="KeepWithNext"/>
        <w:rPr>
          <w:rtl/>
        </w:rPr>
      </w:pPr>
    </w:p>
    <w:p w:rsidR="00E07921" w:rsidRPr="008713A4" w:rsidRDefault="00230B7C" w:rsidP="007E68AC">
      <w:pPr>
        <w:keepNext/>
        <w:rPr>
          <w:rtl/>
        </w:rPr>
      </w:pPr>
      <w:bookmarkStart w:id="60" w:name="_ETM_Q1_1226000"/>
      <w:bookmarkEnd w:id="60"/>
      <w:r>
        <w:rPr>
          <w:rtl/>
        </w:rPr>
        <w:t xml:space="preserve">  </w:t>
      </w:r>
      <w:r w:rsidR="00B03929">
        <w:rPr>
          <w:rtl/>
        </w:rPr>
        <w:t xml:space="preserve">    </w:t>
      </w:r>
      <w:r w:rsidR="00E07921">
        <w:rPr>
          <w:rtl/>
        </w:rPr>
        <w:t xml:space="preserve">        </w:t>
      </w:r>
    </w:p>
    <w:p w:rsidR="007872B4" w:rsidRPr="008713A4" w:rsidRDefault="00E64116" w:rsidP="007E68AC">
      <w:pPr>
        <w:keepNext/>
        <w:ind w:firstLine="0"/>
      </w:pPr>
      <w:r w:rsidRPr="008713A4">
        <w:rPr>
          <w:rtl/>
        </w:rPr>
        <w:br w:type="page"/>
      </w:r>
      <w:bookmarkEnd w:id="56"/>
    </w:p>
    <w:sectPr w:rsidR="007872B4" w:rsidRPr="008713A4" w:rsidSect="007E68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1D1" w:rsidRDefault="006761D1">
      <w:r>
        <w:separator/>
      </w:r>
    </w:p>
  </w:endnote>
  <w:endnote w:type="continuationSeparator" w:id="0">
    <w:p w:rsidR="006761D1" w:rsidRDefault="00676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1D1" w:rsidRDefault="006761D1">
      <w:r>
        <w:separator/>
      </w:r>
    </w:p>
  </w:footnote>
  <w:footnote w:type="continuationSeparator" w:id="0">
    <w:p w:rsidR="006761D1" w:rsidRDefault="00676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68AC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02093A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D86E57" w:rsidRPr="00CC5815" w:rsidRDefault="00E07921" w:rsidP="008E5E3F">
    <w:pPr>
      <w:pStyle w:val="a3"/>
      <w:ind w:firstLine="0"/>
      <w:rPr>
        <w:rtl/>
      </w:rPr>
    </w:pPr>
    <w:r>
      <w:rPr>
        <w:rtl/>
      </w:rPr>
      <w:t>02/07/2020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93A"/>
    <w:rsid w:val="00037279"/>
    <w:rsid w:val="000426DC"/>
    <w:rsid w:val="00067F42"/>
    <w:rsid w:val="000730F6"/>
    <w:rsid w:val="00092B80"/>
    <w:rsid w:val="000A17C6"/>
    <w:rsid w:val="000B060C"/>
    <w:rsid w:val="000B2EE6"/>
    <w:rsid w:val="000C47F5"/>
    <w:rsid w:val="000E3314"/>
    <w:rsid w:val="000F2459"/>
    <w:rsid w:val="00136FE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0B7C"/>
    <w:rsid w:val="0025296F"/>
    <w:rsid w:val="00261554"/>
    <w:rsid w:val="00275C03"/>
    <w:rsid w:val="00280D58"/>
    <w:rsid w:val="002A26D5"/>
    <w:rsid w:val="002D4BDB"/>
    <w:rsid w:val="002E5E31"/>
    <w:rsid w:val="00303B4C"/>
    <w:rsid w:val="00321E62"/>
    <w:rsid w:val="00327BF8"/>
    <w:rsid w:val="00340AFA"/>
    <w:rsid w:val="00352064"/>
    <w:rsid w:val="003658CB"/>
    <w:rsid w:val="00366CFB"/>
    <w:rsid w:val="0036794C"/>
    <w:rsid w:val="00370801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2772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3291"/>
    <w:rsid w:val="00666F37"/>
    <w:rsid w:val="006761D1"/>
    <w:rsid w:val="00695A47"/>
    <w:rsid w:val="006A0CB7"/>
    <w:rsid w:val="006F0259"/>
    <w:rsid w:val="00700433"/>
    <w:rsid w:val="00702755"/>
    <w:rsid w:val="0070472C"/>
    <w:rsid w:val="007249B5"/>
    <w:rsid w:val="007509A6"/>
    <w:rsid w:val="007872B4"/>
    <w:rsid w:val="00791CBE"/>
    <w:rsid w:val="00792508"/>
    <w:rsid w:val="007C693F"/>
    <w:rsid w:val="007C6ADD"/>
    <w:rsid w:val="007E68AC"/>
    <w:rsid w:val="0082136D"/>
    <w:rsid w:val="008320F6"/>
    <w:rsid w:val="00841223"/>
    <w:rsid w:val="00846BE9"/>
    <w:rsid w:val="00853207"/>
    <w:rsid w:val="008713A4"/>
    <w:rsid w:val="00875F10"/>
    <w:rsid w:val="008A28FB"/>
    <w:rsid w:val="008C6035"/>
    <w:rsid w:val="008C7015"/>
    <w:rsid w:val="008D1DFB"/>
    <w:rsid w:val="008E03B4"/>
    <w:rsid w:val="008E5E3F"/>
    <w:rsid w:val="0090279B"/>
    <w:rsid w:val="00914904"/>
    <w:rsid w:val="009258CE"/>
    <w:rsid w:val="009441AF"/>
    <w:rsid w:val="00950FBD"/>
    <w:rsid w:val="009515F0"/>
    <w:rsid w:val="009830CB"/>
    <w:rsid w:val="009D478A"/>
    <w:rsid w:val="009E6E93"/>
    <w:rsid w:val="009F1518"/>
    <w:rsid w:val="009F5773"/>
    <w:rsid w:val="00A15971"/>
    <w:rsid w:val="00A167E0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3929"/>
    <w:rsid w:val="00B0509A"/>
    <w:rsid w:val="00B120B2"/>
    <w:rsid w:val="00B50340"/>
    <w:rsid w:val="00B508F6"/>
    <w:rsid w:val="00B65508"/>
    <w:rsid w:val="00B8517A"/>
    <w:rsid w:val="00BA6446"/>
    <w:rsid w:val="00BB0043"/>
    <w:rsid w:val="00BC06BB"/>
    <w:rsid w:val="00BD47B7"/>
    <w:rsid w:val="00C135D5"/>
    <w:rsid w:val="00C20316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711"/>
    <w:rsid w:val="00CE24B8"/>
    <w:rsid w:val="00CE5849"/>
    <w:rsid w:val="00D278F7"/>
    <w:rsid w:val="00D37550"/>
    <w:rsid w:val="00D40A29"/>
    <w:rsid w:val="00D45D27"/>
    <w:rsid w:val="00D84FE8"/>
    <w:rsid w:val="00D86E57"/>
    <w:rsid w:val="00D96B24"/>
    <w:rsid w:val="00DE2296"/>
    <w:rsid w:val="00DE5B80"/>
    <w:rsid w:val="00E07921"/>
    <w:rsid w:val="00E33AE3"/>
    <w:rsid w:val="00E61903"/>
    <w:rsid w:val="00E64116"/>
    <w:rsid w:val="00E673E8"/>
    <w:rsid w:val="00EA624B"/>
    <w:rsid w:val="00EB057D"/>
    <w:rsid w:val="00EB18E4"/>
    <w:rsid w:val="00EB5C85"/>
    <w:rsid w:val="00EC0AC2"/>
    <w:rsid w:val="00EC1FB3"/>
    <w:rsid w:val="00EC2CD4"/>
    <w:rsid w:val="00EE09AD"/>
    <w:rsid w:val="00EE31E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4686"/>
    <w:rsid w:val="00F72368"/>
    <w:rsid w:val="00F821F6"/>
    <w:rsid w:val="00F84D49"/>
    <w:rsid w:val="00F9200F"/>
    <w:rsid w:val="00F93359"/>
    <w:rsid w:val="00FA1A29"/>
    <w:rsid w:val="00FB0768"/>
    <w:rsid w:val="00FC4527"/>
    <w:rsid w:val="00FE11C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F40F7C97-3C99-4E88-8428-AF29D78C4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0792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66F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34435-DC2C-4972-8B24-19516D8F1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871</Words>
  <Characters>4358</Characters>
  <Application>Microsoft Office Word</Application>
  <DocSecurity>0</DocSecurity>
  <Lines>36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2020-07-12T10:56:00Z</dcterms:modified>
</cp:coreProperties>
</file>