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6074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6C44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6074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60741" w:rsidP="008320F6">
      <w:pPr>
        <w:ind w:firstLine="0"/>
        <w:jc w:val="center"/>
        <w:outlineLvl w:val="0"/>
        <w:rPr>
          <w:b/>
          <w:bCs/>
          <w:rtl/>
        </w:rPr>
      </w:pPr>
      <w:r>
        <w:rPr>
          <w:b/>
          <w:bCs/>
          <w:rtl/>
        </w:rPr>
        <w:t>פרוטוקול מס'</w:t>
      </w:r>
      <w:r>
        <w:rPr>
          <w:rFonts w:hint="cs"/>
          <w:b/>
          <w:bCs/>
          <w:rtl/>
        </w:rPr>
        <w:t xml:space="preserve"> 811</w:t>
      </w:r>
    </w:p>
    <w:p w:rsidR="00E64116" w:rsidRPr="008713A4" w:rsidRDefault="00C60741" w:rsidP="008320F6">
      <w:pPr>
        <w:ind w:firstLine="0"/>
        <w:jc w:val="center"/>
        <w:outlineLvl w:val="0"/>
        <w:rPr>
          <w:b/>
          <w:bCs/>
          <w:rtl/>
        </w:rPr>
      </w:pPr>
      <w:r>
        <w:rPr>
          <w:b/>
          <w:bCs/>
          <w:rtl/>
        </w:rPr>
        <w:t>מישיבת ועדת הכלכלה</w:t>
      </w:r>
    </w:p>
    <w:p w:rsidR="00E64116" w:rsidRPr="008713A4" w:rsidRDefault="00C60741" w:rsidP="008320F6">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995&lt;/ID&gt;&lt;Name&gt;הצעת חוק ההגבלים העסקיים (תיקון מס' 20) (חיזוק האכיפה והקלת נטל האסדרה), התשע&quot;ח-2018&lt;/Name&gt;&lt;Data&gt;הצעת חוק ההגבלים העסקיים (תיקון מס' 20) (חיזוק האכיפה והקלת נטל האסדרה), התשע&quot;ח-2018&lt;/Data&gt;&lt;PrivateNumber&gt;מ-1221&lt;/PrivateNumber&gt;&lt;Status&gt;1&lt;/Status&gt;&lt;PrivateNumber_TOC&gt;מ-1221&lt;/PrivateNumber_TOC&gt;&lt;PrivateName_TOC&gt;&lt;/PrivateName_TOC&gt;&lt;Initiators&gt;&lt;/Initiators&gt;&lt;FullItemNumber&gt; מ/1221&lt;/FullItemNumber&gt;"/>
        <w:id w:val="1872188111"/>
        <w:placeholder>
          <w:docPart w:val="DefaultPlaceholder_-1854013440"/>
        </w:placeholder>
        <w15:color w:val="993366"/>
      </w:sdtPr>
      <w:sdtEndPr/>
      <w:sdtContent>
        <w:p w:rsidR="00E64116" w:rsidRPr="008713A4" w:rsidRDefault="00C60741" w:rsidP="007C693F">
          <w:pPr>
            <w:spacing w:before="60"/>
            <w:ind w:firstLine="0"/>
            <w:rPr>
              <w:rtl/>
            </w:rPr>
          </w:pPr>
          <w:r w:rsidRPr="00C60741">
            <w:rPr>
              <w:rStyle w:val="afd"/>
              <w:rtl/>
            </w:rPr>
            <w:t>הצעת חוק ההגבלים העסקיים (תיקון מס' 20) (חיזוק האכיפה והקלת נטל האסדרה), התשע"ח-2018</w:t>
          </w:r>
          <w:r w:rsidR="006C4432">
            <w:rPr>
              <w:rStyle w:val="afd"/>
              <w:rFonts w:hint="cs"/>
              <w:rtl/>
            </w:rPr>
            <w:t xml:space="preserve"> (מ/1221)</w:t>
          </w:r>
        </w:p>
      </w:sdtContent>
    </w:sdt>
    <w:p w:rsidR="00E64116" w:rsidRDefault="00E64116" w:rsidP="007C693F">
      <w:pPr>
        <w:spacing w:before="60"/>
        <w:ind w:firstLine="0"/>
        <w:rPr>
          <w:rtl/>
        </w:rPr>
      </w:pPr>
    </w:p>
    <w:p w:rsidR="00C60741" w:rsidRPr="008713A4" w:rsidRDefault="00C6074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60741" w:rsidRDefault="00C60741" w:rsidP="00EC1FB3">
      <w:pPr>
        <w:ind w:firstLine="0"/>
        <w:rPr>
          <w:rtl/>
        </w:rPr>
      </w:pPr>
      <w:r w:rsidRPr="00C60741">
        <w:rPr>
          <w:rtl/>
        </w:rPr>
        <w:t>איתן כבל – היו"ר</w:t>
      </w:r>
    </w:p>
    <w:p w:rsidR="00557FD6" w:rsidRPr="00C60741" w:rsidRDefault="00557FD6" w:rsidP="00557FD6">
      <w:pPr>
        <w:ind w:firstLine="0"/>
        <w:rPr>
          <w:rtl/>
        </w:rPr>
      </w:pPr>
      <w:proofErr w:type="spellStart"/>
      <w:r w:rsidRPr="00C60741">
        <w:rPr>
          <w:rtl/>
        </w:rPr>
        <w:t>עיסאווי</w:t>
      </w:r>
      <w:proofErr w:type="spellEnd"/>
      <w:r w:rsidRPr="00C60741">
        <w:rPr>
          <w:rtl/>
        </w:rPr>
        <w:t xml:space="preserve"> </w:t>
      </w:r>
      <w:proofErr w:type="spellStart"/>
      <w:r w:rsidRPr="00C60741">
        <w:rPr>
          <w:rtl/>
        </w:rPr>
        <w:t>פריג</w:t>
      </w:r>
      <w:proofErr w:type="spellEnd"/>
      <w:r w:rsidRPr="00C60741">
        <w:rPr>
          <w:rtl/>
        </w:rPr>
        <w:t>'</w:t>
      </w:r>
      <w:r>
        <w:rPr>
          <w:rFonts w:hint="cs"/>
          <w:rtl/>
        </w:rPr>
        <w:t xml:space="preserve"> </w:t>
      </w:r>
      <w:r>
        <w:rPr>
          <w:rtl/>
        </w:rPr>
        <w:t>–</w:t>
      </w:r>
      <w:r>
        <w:rPr>
          <w:rFonts w:hint="cs"/>
          <w:rtl/>
        </w:rPr>
        <w:t xml:space="preserve"> מ"מ היו"ר</w:t>
      </w:r>
    </w:p>
    <w:p w:rsidR="00C60741" w:rsidRPr="00C60741" w:rsidRDefault="00C60741" w:rsidP="00EC1FB3">
      <w:pPr>
        <w:ind w:firstLine="0"/>
        <w:rPr>
          <w:rtl/>
        </w:rPr>
      </w:pPr>
      <w:r w:rsidRPr="00C60741">
        <w:rPr>
          <w:rtl/>
        </w:rPr>
        <w:t>יעקב אשר</w:t>
      </w:r>
    </w:p>
    <w:p w:rsidR="00C60741" w:rsidRPr="00C60741" w:rsidRDefault="00C60741" w:rsidP="00EC1FB3">
      <w:pPr>
        <w:ind w:firstLine="0"/>
        <w:rPr>
          <w:rtl/>
        </w:rPr>
      </w:pPr>
      <w:r w:rsidRPr="00C60741">
        <w:rPr>
          <w:rtl/>
        </w:rPr>
        <w:t>דב חנין</w:t>
      </w:r>
    </w:p>
    <w:p w:rsidR="00C60741" w:rsidRPr="00C60741" w:rsidRDefault="00C60741" w:rsidP="00EC1FB3">
      <w:pPr>
        <w:ind w:firstLine="0"/>
        <w:rPr>
          <w:rtl/>
        </w:rPr>
      </w:pPr>
      <w:r w:rsidRPr="00C60741">
        <w:rPr>
          <w:rtl/>
        </w:rPr>
        <w:t>איילת נחמיאס ורבין</w:t>
      </w:r>
    </w:p>
    <w:p w:rsidR="00C60741" w:rsidRPr="00C60741" w:rsidRDefault="00C60741" w:rsidP="00EC1FB3">
      <w:pPr>
        <w:ind w:firstLine="0"/>
        <w:rPr>
          <w:rtl/>
        </w:rPr>
      </w:pPr>
      <w:r w:rsidRPr="00C60741">
        <w:rPr>
          <w:rtl/>
        </w:rPr>
        <w:t xml:space="preserve">רועי </w:t>
      </w:r>
      <w:proofErr w:type="spellStart"/>
      <w:r w:rsidRPr="00C60741">
        <w:rPr>
          <w:rtl/>
        </w:rPr>
        <w:t>פולקמן</w:t>
      </w:r>
      <w:proofErr w:type="spellEnd"/>
    </w:p>
    <w:p w:rsidR="00C60741" w:rsidRDefault="00C60741" w:rsidP="00EC1FB3">
      <w:pPr>
        <w:ind w:firstLine="0"/>
        <w:rPr>
          <w:u w:val="single"/>
          <w:rtl/>
        </w:rPr>
      </w:pPr>
    </w:p>
    <w:p w:rsidR="006C4432" w:rsidRPr="008713A4" w:rsidRDefault="006C4432"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401"/>
        <w:gridCol w:w="2009"/>
      </w:tblGrid>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tcPr>
          <w:p w:rsidR="00557FD6" w:rsidRPr="00557FD6" w:rsidRDefault="00557FD6" w:rsidP="00557FD6">
            <w:pPr>
              <w:ind w:firstLine="0"/>
              <w:rPr>
                <w:rtl/>
              </w:rPr>
            </w:pPr>
            <w:r>
              <w:rPr>
                <w:rFonts w:ascii="David" w:eastAsia="David" w:hAnsi="David" w:hint="cs"/>
                <w:color w:val="000000"/>
                <w:rtl/>
              </w:rPr>
              <w:t xml:space="preserve">הממונה על ההגבלים העסקיים, משרד </w:t>
            </w:r>
            <w:proofErr w:type="spellStart"/>
            <w:r>
              <w:rPr>
                <w:rFonts w:ascii="David" w:eastAsia="David" w:hAnsi="David" w:hint="cs"/>
                <w:color w:val="000000"/>
                <w:rtl/>
              </w:rPr>
              <w:t>התמ"ת</w:t>
            </w:r>
            <w:proofErr w:type="spellEnd"/>
          </w:p>
        </w:tc>
        <w:tc>
          <w:tcPr>
            <w:tcW w:w="401" w:type="dxa"/>
            <w:tcBorders>
              <w:top w:val="nil"/>
              <w:left w:val="nil"/>
              <w:bottom w:val="nil"/>
              <w:right w:val="nil"/>
            </w:tcBorders>
            <w:tcMar>
              <w:top w:w="9" w:type="dxa"/>
              <w:left w:w="0" w:type="dxa"/>
              <w:bottom w:w="9" w:type="dxa"/>
              <w:right w:w="0" w:type="dxa"/>
            </w:tcMar>
          </w:tcPr>
          <w:p w:rsidR="00557FD6" w:rsidRPr="00557FD6" w:rsidRDefault="00557FD6" w:rsidP="00557FD6">
            <w:pPr>
              <w:ind w:firstLine="0"/>
              <w:rPr>
                <w:rtl/>
              </w:rPr>
            </w:pPr>
            <w:r w:rsidRPr="00557FD6">
              <w:rPr>
                <w:rFonts w:hint="cs"/>
                <w:rtl/>
              </w:rPr>
              <w:t>–</w:t>
            </w:r>
          </w:p>
        </w:tc>
        <w:tc>
          <w:tcPr>
            <w:tcW w:w="2009" w:type="dxa"/>
            <w:tcBorders>
              <w:top w:val="nil"/>
              <w:left w:val="nil"/>
              <w:bottom w:val="nil"/>
              <w:right w:val="nil"/>
            </w:tcBorders>
            <w:tcMar>
              <w:top w:w="9" w:type="dxa"/>
              <w:left w:w="0" w:type="dxa"/>
              <w:bottom w:w="9" w:type="dxa"/>
              <w:right w:w="0" w:type="dxa"/>
            </w:tcMar>
          </w:tcPr>
          <w:p w:rsidR="00557FD6" w:rsidRPr="00557FD6" w:rsidRDefault="00557FD6" w:rsidP="00557FD6">
            <w:pPr>
              <w:ind w:firstLine="0"/>
              <w:rPr>
                <w:rtl/>
              </w:rPr>
            </w:pPr>
            <w:r>
              <w:rPr>
                <w:rFonts w:hint="cs"/>
                <w:rtl/>
              </w:rPr>
              <w:t>מיכל הלפרין</w:t>
            </w:r>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557FD6" w:rsidRPr="00557FD6" w:rsidRDefault="00557FD6" w:rsidP="00557FD6">
            <w:pPr>
              <w:ind w:firstLine="0"/>
            </w:pPr>
            <w:r w:rsidRPr="00557FD6">
              <w:rPr>
                <w:rFonts w:hint="cs"/>
                <w:rtl/>
              </w:rPr>
              <w:t xml:space="preserve">יועצת מקצועית לשר, משרד </w:t>
            </w:r>
            <w:proofErr w:type="spellStart"/>
            <w:r w:rsidRPr="00557FD6">
              <w:rPr>
                <w:rFonts w:hint="cs"/>
                <w:rtl/>
              </w:rPr>
              <w:t>התמ"ת</w:t>
            </w:r>
            <w:proofErr w:type="spellEnd"/>
            <w:r w:rsidRPr="00557FD6">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 xml:space="preserve">נעמה </w:t>
            </w:r>
            <w:proofErr w:type="spellStart"/>
            <w:r w:rsidRPr="00557FD6">
              <w:rPr>
                <w:rFonts w:hint="cs"/>
                <w:rtl/>
              </w:rPr>
              <w:t>וייסבורד</w:t>
            </w:r>
            <w:proofErr w:type="spellEnd"/>
          </w:p>
        </w:tc>
      </w:tr>
      <w:tr w:rsidR="00A91451"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A91451" w:rsidRPr="00557FD6" w:rsidRDefault="00A91451" w:rsidP="00557FD6">
            <w:pPr>
              <w:ind w:firstLine="0"/>
            </w:pPr>
            <w:r w:rsidRPr="00557FD6">
              <w:rPr>
                <w:rFonts w:hint="cs"/>
                <w:rtl/>
              </w:rPr>
              <w:t xml:space="preserve">מנהל תחום ארצי תכנון ובניה, משרד הבריאות </w:t>
            </w:r>
          </w:p>
        </w:tc>
        <w:tc>
          <w:tcPr>
            <w:tcW w:w="401" w:type="dxa"/>
            <w:tcBorders>
              <w:top w:val="nil"/>
              <w:left w:val="nil"/>
              <w:bottom w:val="nil"/>
              <w:right w:val="nil"/>
            </w:tcBorders>
            <w:tcMar>
              <w:top w:w="9" w:type="dxa"/>
              <w:left w:w="0" w:type="dxa"/>
              <w:bottom w:w="9" w:type="dxa"/>
              <w:right w:w="0" w:type="dxa"/>
            </w:tcMar>
            <w:hideMark/>
          </w:tcPr>
          <w:p w:rsidR="00A91451" w:rsidRPr="00557FD6" w:rsidRDefault="00A91451"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A91451" w:rsidRPr="00557FD6" w:rsidRDefault="00A91451" w:rsidP="00557FD6">
            <w:pPr>
              <w:ind w:firstLine="0"/>
            </w:pPr>
            <w:r w:rsidRPr="00557FD6">
              <w:rPr>
                <w:rFonts w:hint="cs"/>
                <w:rtl/>
              </w:rPr>
              <w:t>נועם בצלאל הירש</w:t>
            </w:r>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557FD6" w:rsidRPr="00557FD6" w:rsidRDefault="00557FD6" w:rsidP="00557FD6">
            <w:pPr>
              <w:ind w:firstLine="0"/>
            </w:pPr>
            <w:r w:rsidRPr="00557FD6">
              <w:rPr>
                <w:rFonts w:hint="cs"/>
                <w:rtl/>
              </w:rPr>
              <w:t xml:space="preserve">מרכז בכיר חוקיות היבוא, לשכת מנכל, משרד הכלכלה והתעשייה </w:t>
            </w:r>
          </w:p>
        </w:tc>
        <w:tc>
          <w:tcPr>
            <w:tcW w:w="401"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 xml:space="preserve">יבגני </w:t>
            </w:r>
            <w:proofErr w:type="spellStart"/>
            <w:r w:rsidRPr="00557FD6">
              <w:rPr>
                <w:rFonts w:hint="cs"/>
                <w:rtl/>
              </w:rPr>
              <w:t>ציקנובסקי</w:t>
            </w:r>
            <w:proofErr w:type="spellEnd"/>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557FD6" w:rsidRPr="00557FD6" w:rsidRDefault="00557FD6" w:rsidP="00557FD6">
            <w:pPr>
              <w:ind w:firstLine="0"/>
            </w:pPr>
            <w:r w:rsidRPr="00557FD6">
              <w:rPr>
                <w:rFonts w:hint="cs"/>
                <w:rtl/>
              </w:rPr>
              <w:t xml:space="preserve">עו"ד, רשות ההגבלים העסקיים </w:t>
            </w:r>
          </w:p>
        </w:tc>
        <w:tc>
          <w:tcPr>
            <w:tcW w:w="401"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אסף  מוזס</w:t>
            </w:r>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557FD6" w:rsidRPr="00557FD6" w:rsidRDefault="00557FD6" w:rsidP="00557FD6">
            <w:pPr>
              <w:ind w:firstLine="0"/>
            </w:pPr>
            <w:proofErr w:type="spellStart"/>
            <w:r w:rsidRPr="00557FD6">
              <w:rPr>
                <w:rFonts w:hint="cs"/>
                <w:rtl/>
              </w:rPr>
              <w:t>רפרנטית</w:t>
            </w:r>
            <w:proofErr w:type="spellEnd"/>
            <w:r w:rsidRPr="00557FD6">
              <w:rPr>
                <w:rFonts w:hint="cs"/>
                <w:rtl/>
              </w:rPr>
              <w:t xml:space="preserve"> בצוות </w:t>
            </w:r>
            <w:proofErr w:type="spellStart"/>
            <w:r w:rsidRPr="00557FD6">
              <w:rPr>
                <w:rFonts w:hint="cs"/>
                <w:rtl/>
              </w:rPr>
              <w:t>תמ"ס</w:t>
            </w:r>
            <w:proofErr w:type="spellEnd"/>
            <w:r w:rsidRPr="00557FD6">
              <w:rPr>
                <w:rFonts w:hint="cs"/>
                <w:rtl/>
              </w:rPr>
              <w:t xml:space="preserve"> </w:t>
            </w:r>
            <w:proofErr w:type="spellStart"/>
            <w:r w:rsidRPr="00557FD6">
              <w:rPr>
                <w:rFonts w:hint="cs"/>
                <w:rtl/>
              </w:rPr>
              <w:t>באג"ת</w:t>
            </w:r>
            <w:proofErr w:type="spellEnd"/>
            <w:r w:rsidRPr="00557FD6">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 xml:space="preserve">שירה </w:t>
            </w:r>
            <w:proofErr w:type="spellStart"/>
            <w:r w:rsidRPr="00557FD6">
              <w:rPr>
                <w:rFonts w:hint="cs"/>
                <w:rtl/>
              </w:rPr>
              <w:t>דימניק</w:t>
            </w:r>
            <w:proofErr w:type="spellEnd"/>
          </w:p>
        </w:tc>
      </w:tr>
      <w:tr w:rsidR="00D9367E"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D9367E" w:rsidRPr="00557FD6" w:rsidRDefault="00D9367E" w:rsidP="00557FD6">
            <w:pPr>
              <w:ind w:firstLine="0"/>
            </w:pPr>
            <w:r w:rsidRPr="00557FD6">
              <w:rPr>
                <w:rFonts w:hint="cs"/>
                <w:rtl/>
              </w:rPr>
              <w:t xml:space="preserve">דובר מחוז מרכז רשות האכיפה והגבייה, משרד המשפטים </w:t>
            </w:r>
          </w:p>
        </w:tc>
        <w:tc>
          <w:tcPr>
            <w:tcW w:w="401" w:type="dxa"/>
            <w:tcBorders>
              <w:top w:val="nil"/>
              <w:left w:val="nil"/>
              <w:bottom w:val="nil"/>
              <w:right w:val="nil"/>
            </w:tcBorders>
            <w:tcMar>
              <w:top w:w="9" w:type="dxa"/>
              <w:left w:w="0" w:type="dxa"/>
              <w:bottom w:w="9" w:type="dxa"/>
              <w:right w:w="0" w:type="dxa"/>
            </w:tcMar>
            <w:hideMark/>
          </w:tcPr>
          <w:p w:rsidR="00D9367E" w:rsidRPr="00557FD6" w:rsidRDefault="00D9367E"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D9367E" w:rsidRPr="00557FD6" w:rsidRDefault="00D9367E" w:rsidP="00557FD6">
            <w:pPr>
              <w:ind w:firstLine="0"/>
            </w:pPr>
            <w:proofErr w:type="spellStart"/>
            <w:r w:rsidRPr="00557FD6">
              <w:rPr>
                <w:rFonts w:hint="cs"/>
                <w:rtl/>
              </w:rPr>
              <w:t>עמאד</w:t>
            </w:r>
            <w:proofErr w:type="spellEnd"/>
            <w:r w:rsidRPr="00557FD6">
              <w:rPr>
                <w:rFonts w:hint="cs"/>
                <w:rtl/>
              </w:rPr>
              <w:t xml:space="preserve"> </w:t>
            </w:r>
            <w:proofErr w:type="spellStart"/>
            <w:r w:rsidRPr="00557FD6">
              <w:rPr>
                <w:rFonts w:hint="cs"/>
                <w:rtl/>
              </w:rPr>
              <w:t>שחידם</w:t>
            </w:r>
            <w:proofErr w:type="spellEnd"/>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557FD6" w:rsidRPr="00557FD6" w:rsidRDefault="00557FD6" w:rsidP="00557FD6">
            <w:pPr>
              <w:ind w:firstLine="0"/>
            </w:pPr>
            <w:r w:rsidRPr="00557FD6">
              <w:rPr>
                <w:rFonts w:hint="cs"/>
                <w:rtl/>
              </w:rPr>
              <w:t xml:space="preserve">מנהל תחום רגולציה, משרד האנרגיה </w:t>
            </w:r>
          </w:p>
        </w:tc>
        <w:tc>
          <w:tcPr>
            <w:tcW w:w="401"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 xml:space="preserve">יואב </w:t>
            </w:r>
            <w:proofErr w:type="spellStart"/>
            <w:r w:rsidRPr="00557FD6">
              <w:rPr>
                <w:rFonts w:hint="cs"/>
                <w:rtl/>
              </w:rPr>
              <w:t>טייטלבאום</w:t>
            </w:r>
            <w:proofErr w:type="spellEnd"/>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557FD6" w:rsidRPr="00557FD6" w:rsidRDefault="00557FD6" w:rsidP="00557FD6">
            <w:pPr>
              <w:ind w:firstLine="0"/>
            </w:pPr>
            <w:r w:rsidRPr="00557FD6">
              <w:rPr>
                <w:rFonts w:hint="cs"/>
                <w:rtl/>
              </w:rPr>
              <w:t xml:space="preserve">יועץ משפטי, איגוד חברות הביטוח </w:t>
            </w:r>
          </w:p>
        </w:tc>
        <w:tc>
          <w:tcPr>
            <w:tcW w:w="401"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ירון אליאס</w:t>
            </w:r>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557FD6" w:rsidRPr="00557FD6" w:rsidRDefault="00557FD6" w:rsidP="00557FD6">
            <w:pPr>
              <w:ind w:firstLine="0"/>
            </w:pPr>
            <w:r w:rsidRPr="00557FD6">
              <w:rPr>
                <w:rFonts w:hint="cs"/>
                <w:rtl/>
              </w:rPr>
              <w:t xml:space="preserve">דוברת, איגוד חברות הביטוח </w:t>
            </w:r>
          </w:p>
        </w:tc>
        <w:tc>
          <w:tcPr>
            <w:tcW w:w="401"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557FD6" w:rsidRPr="00557FD6" w:rsidRDefault="00557FD6" w:rsidP="00557FD6">
            <w:pPr>
              <w:ind w:firstLine="0"/>
            </w:pPr>
            <w:r w:rsidRPr="00557FD6">
              <w:rPr>
                <w:rFonts w:hint="cs"/>
                <w:rtl/>
              </w:rPr>
              <w:t>רעות ויסברג</w:t>
            </w:r>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tcPr>
          <w:p w:rsidR="00557FD6" w:rsidRPr="00557FD6" w:rsidRDefault="00557FD6" w:rsidP="00557FD6">
            <w:pPr>
              <w:ind w:firstLine="0"/>
              <w:rPr>
                <w:rtl/>
              </w:rPr>
            </w:pPr>
            <w:r>
              <w:rPr>
                <w:rFonts w:ascii="David" w:eastAsia="David" w:hAnsi="David" w:hint="cs"/>
                <w:color w:val="000000"/>
                <w:rtl/>
              </w:rPr>
              <w:t>היועץ המשפטי של איגוד לשכות המסחר, איגוד לשכות המסחר</w:t>
            </w:r>
          </w:p>
        </w:tc>
        <w:tc>
          <w:tcPr>
            <w:tcW w:w="401" w:type="dxa"/>
            <w:tcBorders>
              <w:top w:val="nil"/>
              <w:left w:val="nil"/>
              <w:bottom w:val="nil"/>
              <w:right w:val="nil"/>
            </w:tcBorders>
            <w:tcMar>
              <w:top w:w="9" w:type="dxa"/>
              <w:left w:w="0" w:type="dxa"/>
              <w:bottom w:w="9" w:type="dxa"/>
              <w:right w:w="0" w:type="dxa"/>
            </w:tcMar>
          </w:tcPr>
          <w:p w:rsidR="00557FD6" w:rsidRPr="00557FD6" w:rsidRDefault="00557FD6" w:rsidP="00557FD6">
            <w:pPr>
              <w:ind w:firstLine="0"/>
              <w:rPr>
                <w:rtl/>
              </w:rPr>
            </w:pPr>
            <w:r w:rsidRPr="00557FD6">
              <w:rPr>
                <w:rFonts w:hint="cs"/>
                <w:rtl/>
              </w:rPr>
              <w:t>–</w:t>
            </w:r>
          </w:p>
        </w:tc>
        <w:tc>
          <w:tcPr>
            <w:tcW w:w="2009" w:type="dxa"/>
            <w:tcBorders>
              <w:top w:val="nil"/>
              <w:left w:val="nil"/>
              <w:bottom w:val="nil"/>
              <w:right w:val="nil"/>
            </w:tcBorders>
            <w:tcMar>
              <w:top w:w="9" w:type="dxa"/>
              <w:left w:w="0" w:type="dxa"/>
              <w:bottom w:w="9" w:type="dxa"/>
              <w:right w:w="0" w:type="dxa"/>
            </w:tcMar>
          </w:tcPr>
          <w:p w:rsidR="00557FD6" w:rsidRPr="00557FD6" w:rsidRDefault="00557FD6" w:rsidP="00557FD6">
            <w:pPr>
              <w:ind w:firstLine="0"/>
              <w:rPr>
                <w:rtl/>
              </w:rPr>
            </w:pPr>
            <w:r>
              <w:rPr>
                <w:rFonts w:hint="cs"/>
                <w:rtl/>
              </w:rPr>
              <w:t>שלומי לויה</w:t>
            </w:r>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tcPr>
          <w:p w:rsidR="00557FD6" w:rsidRDefault="00557FD6" w:rsidP="00557FD6">
            <w:pPr>
              <w:ind w:firstLine="0"/>
              <w:rPr>
                <w:rFonts w:ascii="David" w:eastAsia="David" w:hAnsi="David"/>
                <w:color w:val="000000"/>
                <w:rtl/>
              </w:rPr>
            </w:pPr>
            <w:r>
              <w:rPr>
                <w:rFonts w:ascii="David" w:eastAsia="David" w:hAnsi="David" w:hint="cs"/>
                <w:color w:val="000000"/>
                <w:rtl/>
              </w:rPr>
              <w:t>עו"ד, התאחדות התעשיינים</w:t>
            </w:r>
          </w:p>
        </w:tc>
        <w:tc>
          <w:tcPr>
            <w:tcW w:w="401" w:type="dxa"/>
            <w:tcBorders>
              <w:top w:val="nil"/>
              <w:left w:val="nil"/>
              <w:bottom w:val="nil"/>
              <w:right w:val="nil"/>
            </w:tcBorders>
            <w:tcMar>
              <w:top w:w="9" w:type="dxa"/>
              <w:left w:w="0" w:type="dxa"/>
              <w:bottom w:w="9" w:type="dxa"/>
              <w:right w:w="0" w:type="dxa"/>
            </w:tcMar>
          </w:tcPr>
          <w:p w:rsidR="00557FD6" w:rsidRPr="00557FD6" w:rsidRDefault="00557FD6" w:rsidP="00557FD6">
            <w:pPr>
              <w:ind w:firstLine="0"/>
              <w:rPr>
                <w:rtl/>
              </w:rPr>
            </w:pPr>
            <w:r w:rsidRPr="00557FD6">
              <w:rPr>
                <w:rFonts w:hint="cs"/>
                <w:rtl/>
              </w:rPr>
              <w:t>–</w:t>
            </w:r>
          </w:p>
        </w:tc>
        <w:tc>
          <w:tcPr>
            <w:tcW w:w="2009" w:type="dxa"/>
            <w:tcBorders>
              <w:top w:val="nil"/>
              <w:left w:val="nil"/>
              <w:bottom w:val="nil"/>
              <w:right w:val="nil"/>
            </w:tcBorders>
            <w:tcMar>
              <w:top w:w="9" w:type="dxa"/>
              <w:left w:w="0" w:type="dxa"/>
              <w:bottom w:w="9" w:type="dxa"/>
              <w:right w:w="0" w:type="dxa"/>
            </w:tcMar>
          </w:tcPr>
          <w:p w:rsidR="00557FD6" w:rsidRDefault="00557FD6" w:rsidP="00557FD6">
            <w:pPr>
              <w:ind w:firstLine="0"/>
              <w:rPr>
                <w:rtl/>
              </w:rPr>
            </w:pPr>
            <w:r>
              <w:rPr>
                <w:rFonts w:hint="cs"/>
                <w:rtl/>
              </w:rPr>
              <w:t>רוית ארבל-</w:t>
            </w:r>
            <w:proofErr w:type="spellStart"/>
            <w:r>
              <w:rPr>
                <w:rFonts w:hint="cs"/>
                <w:rtl/>
              </w:rPr>
              <w:t>הוסמן</w:t>
            </w:r>
            <w:proofErr w:type="spellEnd"/>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tcPr>
          <w:p w:rsidR="00557FD6" w:rsidRDefault="007C7277" w:rsidP="007C7277">
            <w:pPr>
              <w:ind w:firstLine="0"/>
              <w:rPr>
                <w:rFonts w:ascii="David" w:eastAsia="David" w:hAnsi="David"/>
                <w:color w:val="000000"/>
                <w:rtl/>
              </w:rPr>
            </w:pPr>
            <w:r>
              <w:rPr>
                <w:rFonts w:ascii="David" w:eastAsia="David" w:hAnsi="David" w:hint="cs"/>
                <w:color w:val="000000"/>
                <w:rtl/>
              </w:rPr>
              <w:t xml:space="preserve">מנכ"ל </w:t>
            </w:r>
            <w:r w:rsidR="00557FD6">
              <w:rPr>
                <w:rFonts w:ascii="David" w:eastAsia="David" w:hAnsi="David" w:hint="cs"/>
                <w:color w:val="000000"/>
                <w:rtl/>
              </w:rPr>
              <w:t>התאחדות והמלאכה</w:t>
            </w:r>
            <w:r>
              <w:rPr>
                <w:rFonts w:ascii="David" w:eastAsia="David" w:hAnsi="David" w:hint="cs"/>
                <w:color w:val="000000"/>
                <w:rtl/>
              </w:rPr>
              <w:t xml:space="preserve"> והתעשייה</w:t>
            </w:r>
          </w:p>
        </w:tc>
        <w:tc>
          <w:tcPr>
            <w:tcW w:w="401" w:type="dxa"/>
            <w:tcBorders>
              <w:top w:val="nil"/>
              <w:left w:val="nil"/>
              <w:bottom w:val="nil"/>
              <w:right w:val="nil"/>
            </w:tcBorders>
            <w:tcMar>
              <w:top w:w="9" w:type="dxa"/>
              <w:left w:w="0" w:type="dxa"/>
              <w:bottom w:w="9" w:type="dxa"/>
              <w:right w:w="0" w:type="dxa"/>
            </w:tcMar>
          </w:tcPr>
          <w:p w:rsidR="00557FD6" w:rsidRPr="00557FD6" w:rsidRDefault="00557FD6" w:rsidP="00557FD6">
            <w:pPr>
              <w:ind w:firstLine="0"/>
              <w:rPr>
                <w:rtl/>
              </w:rPr>
            </w:pPr>
            <w:r w:rsidRPr="00557FD6">
              <w:rPr>
                <w:rFonts w:hint="cs"/>
                <w:rtl/>
              </w:rPr>
              <w:t>–</w:t>
            </w:r>
          </w:p>
        </w:tc>
        <w:tc>
          <w:tcPr>
            <w:tcW w:w="2009" w:type="dxa"/>
            <w:tcBorders>
              <w:top w:val="nil"/>
              <w:left w:val="nil"/>
              <w:bottom w:val="nil"/>
              <w:right w:val="nil"/>
            </w:tcBorders>
            <w:tcMar>
              <w:top w:w="9" w:type="dxa"/>
              <w:left w:w="0" w:type="dxa"/>
              <w:bottom w:w="9" w:type="dxa"/>
              <w:right w:w="0" w:type="dxa"/>
            </w:tcMar>
          </w:tcPr>
          <w:p w:rsidR="00557FD6" w:rsidRDefault="00557FD6" w:rsidP="00557FD6">
            <w:pPr>
              <w:ind w:firstLine="0"/>
              <w:rPr>
                <w:rtl/>
              </w:rPr>
            </w:pPr>
            <w:r>
              <w:rPr>
                <w:rFonts w:hint="cs"/>
                <w:rtl/>
              </w:rPr>
              <w:t>רוית גרוס</w:t>
            </w:r>
          </w:p>
        </w:tc>
      </w:tr>
      <w:tr w:rsidR="00557FD6" w:rsidRPr="00557FD6" w:rsidTr="006C4432">
        <w:trPr>
          <w:trHeight w:val="220"/>
        </w:trPr>
        <w:tc>
          <w:tcPr>
            <w:tcW w:w="6702" w:type="dxa"/>
            <w:tcBorders>
              <w:top w:val="nil"/>
              <w:left w:val="nil"/>
              <w:bottom w:val="nil"/>
              <w:right w:val="nil"/>
            </w:tcBorders>
            <w:tcMar>
              <w:top w:w="9" w:type="dxa"/>
              <w:left w:w="39" w:type="dxa"/>
              <w:bottom w:w="9" w:type="dxa"/>
              <w:right w:w="39" w:type="dxa"/>
            </w:tcMar>
          </w:tcPr>
          <w:p w:rsidR="00557FD6" w:rsidRDefault="00557FD6" w:rsidP="00557FD6">
            <w:pPr>
              <w:ind w:firstLine="0"/>
              <w:rPr>
                <w:rFonts w:ascii="David" w:eastAsia="David" w:hAnsi="David"/>
                <w:color w:val="000000"/>
                <w:rtl/>
              </w:rPr>
            </w:pPr>
            <w:r>
              <w:rPr>
                <w:rFonts w:ascii="David" w:eastAsia="David" w:hAnsi="David" w:hint="cs"/>
                <w:color w:val="000000"/>
                <w:rtl/>
              </w:rPr>
              <w:t>יו"ר איגוד המוסכים</w:t>
            </w:r>
          </w:p>
        </w:tc>
        <w:tc>
          <w:tcPr>
            <w:tcW w:w="401" w:type="dxa"/>
            <w:tcBorders>
              <w:top w:val="nil"/>
              <w:left w:val="nil"/>
              <w:bottom w:val="nil"/>
              <w:right w:val="nil"/>
            </w:tcBorders>
            <w:tcMar>
              <w:top w:w="9" w:type="dxa"/>
              <w:left w:w="0" w:type="dxa"/>
              <w:bottom w:w="9" w:type="dxa"/>
              <w:right w:w="0" w:type="dxa"/>
            </w:tcMar>
          </w:tcPr>
          <w:p w:rsidR="00557FD6" w:rsidRPr="00557FD6" w:rsidRDefault="00557FD6" w:rsidP="00557FD6">
            <w:pPr>
              <w:ind w:firstLine="0"/>
              <w:rPr>
                <w:rtl/>
              </w:rPr>
            </w:pPr>
            <w:r w:rsidRPr="00557FD6">
              <w:rPr>
                <w:rFonts w:hint="cs"/>
                <w:rtl/>
              </w:rPr>
              <w:t>–</w:t>
            </w:r>
          </w:p>
        </w:tc>
        <w:tc>
          <w:tcPr>
            <w:tcW w:w="2009" w:type="dxa"/>
            <w:tcBorders>
              <w:top w:val="nil"/>
              <w:left w:val="nil"/>
              <w:bottom w:val="nil"/>
              <w:right w:val="nil"/>
            </w:tcBorders>
            <w:tcMar>
              <w:top w:w="9" w:type="dxa"/>
              <w:left w:w="0" w:type="dxa"/>
              <w:bottom w:w="9" w:type="dxa"/>
              <w:right w:w="0" w:type="dxa"/>
            </w:tcMar>
          </w:tcPr>
          <w:p w:rsidR="00557FD6" w:rsidRDefault="00557FD6" w:rsidP="00557FD6">
            <w:pPr>
              <w:ind w:firstLine="0"/>
              <w:rPr>
                <w:rtl/>
              </w:rPr>
            </w:pPr>
            <w:r>
              <w:rPr>
                <w:rFonts w:hint="cs"/>
                <w:rtl/>
              </w:rPr>
              <w:t>רונן לוי</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tcPr>
          <w:p w:rsidR="00CE145B" w:rsidRDefault="00CE145B" w:rsidP="00CE145B">
            <w:pPr>
              <w:ind w:firstLine="0"/>
              <w:rPr>
                <w:rFonts w:ascii="David" w:eastAsia="David" w:hAnsi="David"/>
                <w:color w:val="000000"/>
                <w:rtl/>
              </w:rPr>
            </w:pPr>
            <w:r>
              <w:rPr>
                <w:rFonts w:ascii="David" w:eastAsia="David" w:hAnsi="David" w:hint="cs"/>
                <w:color w:val="000000"/>
                <w:rtl/>
              </w:rPr>
              <w:t>מחלקת כלכלה ומחקר, התנועה למען איכות השלטון בישראל</w:t>
            </w:r>
          </w:p>
        </w:tc>
        <w:tc>
          <w:tcPr>
            <w:tcW w:w="401" w:type="dxa"/>
            <w:tcBorders>
              <w:top w:val="nil"/>
              <w:left w:val="nil"/>
              <w:bottom w:val="nil"/>
              <w:right w:val="nil"/>
            </w:tcBorders>
            <w:tcMar>
              <w:top w:w="9" w:type="dxa"/>
              <w:left w:w="0" w:type="dxa"/>
              <w:bottom w:w="9" w:type="dxa"/>
              <w:right w:w="0" w:type="dxa"/>
            </w:tcMar>
          </w:tcPr>
          <w:p w:rsidR="00CE145B" w:rsidRPr="00557FD6" w:rsidRDefault="00CE145B" w:rsidP="00CE145B">
            <w:pPr>
              <w:ind w:firstLine="0"/>
              <w:rPr>
                <w:rtl/>
              </w:rPr>
            </w:pPr>
            <w:r w:rsidRPr="00557FD6">
              <w:rPr>
                <w:rFonts w:hint="cs"/>
                <w:rtl/>
              </w:rPr>
              <w:t>–</w:t>
            </w:r>
          </w:p>
        </w:tc>
        <w:tc>
          <w:tcPr>
            <w:tcW w:w="2009" w:type="dxa"/>
            <w:tcBorders>
              <w:top w:val="nil"/>
              <w:left w:val="nil"/>
              <w:bottom w:val="nil"/>
              <w:right w:val="nil"/>
            </w:tcBorders>
            <w:tcMar>
              <w:top w:w="9" w:type="dxa"/>
              <w:left w:w="0" w:type="dxa"/>
              <w:bottom w:w="9" w:type="dxa"/>
              <w:right w:w="0" w:type="dxa"/>
            </w:tcMar>
          </w:tcPr>
          <w:p w:rsidR="00CE145B" w:rsidRDefault="00CE145B" w:rsidP="00CE145B">
            <w:pPr>
              <w:ind w:firstLine="0"/>
              <w:rPr>
                <w:rtl/>
              </w:rPr>
            </w:pPr>
            <w:r>
              <w:rPr>
                <w:rFonts w:hint="cs"/>
                <w:rtl/>
              </w:rPr>
              <w:t>יוסף גדליהו</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נציגת ארגון לובי 99</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מרב דוד</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יועמ"ש-איגוד החברות הציבוריות</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 xml:space="preserve">ענת </w:t>
            </w:r>
            <w:proofErr w:type="spellStart"/>
            <w:r w:rsidRPr="00557FD6">
              <w:rPr>
                <w:rFonts w:hint="cs"/>
                <w:rtl/>
              </w:rPr>
              <w:t>פילצר</w:t>
            </w:r>
            <w:proofErr w:type="spellEnd"/>
            <w:r w:rsidRPr="00557FD6">
              <w:rPr>
                <w:rFonts w:hint="cs"/>
                <w:rtl/>
              </w:rPr>
              <w:t xml:space="preserve"> סומך</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6C4432" w:rsidP="00CE145B">
            <w:pPr>
              <w:ind w:firstLine="0"/>
            </w:pPr>
            <w:r>
              <w:rPr>
                <w:rFonts w:hint="cs"/>
                <w:rtl/>
              </w:rPr>
              <w:t>יו"ר פורום הדיור הציבורי</w:t>
            </w:r>
            <w:r w:rsidR="00CE145B" w:rsidRPr="00557FD6">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 xml:space="preserve">דוד </w:t>
            </w:r>
            <w:proofErr w:type="spellStart"/>
            <w:r w:rsidRPr="00557FD6">
              <w:rPr>
                <w:rFonts w:hint="cs"/>
                <w:rtl/>
              </w:rPr>
              <w:t>קשני</w:t>
            </w:r>
            <w:proofErr w:type="spellEnd"/>
            <w:r w:rsidRPr="00557FD6">
              <w:rPr>
                <w:rFonts w:hint="cs"/>
                <w:rtl/>
              </w:rPr>
              <w:t xml:space="preserve"> שני</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סמנכ"ל רגולציה- איגוד חברות אנרגיה ירוקה לישראל</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 xml:space="preserve">יובל </w:t>
            </w:r>
            <w:proofErr w:type="spellStart"/>
            <w:r w:rsidRPr="00557FD6">
              <w:rPr>
                <w:rFonts w:hint="cs"/>
                <w:rtl/>
              </w:rPr>
              <w:t>קמאנציק</w:t>
            </w:r>
            <w:proofErr w:type="spellEnd"/>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 xml:space="preserve">כלכלן, המועצה לצרכנות, ארגוני צרכנים </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 xml:space="preserve">גיל </w:t>
            </w:r>
            <w:proofErr w:type="spellStart"/>
            <w:r w:rsidRPr="00557FD6">
              <w:rPr>
                <w:rFonts w:hint="cs"/>
                <w:rtl/>
              </w:rPr>
              <w:t>ברגפרוינד</w:t>
            </w:r>
            <w:proofErr w:type="spellEnd"/>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 xml:space="preserve">סמנכ"ל המועצה לצרכנות, ארגוני צרכנים </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ערן וולף</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 xml:space="preserve">ראש מועצת תמר, ראש מועצה </w:t>
            </w:r>
            <w:proofErr w:type="spellStart"/>
            <w:r w:rsidRPr="00557FD6">
              <w:rPr>
                <w:rFonts w:hint="cs"/>
                <w:rtl/>
              </w:rPr>
              <w:t>איזורית</w:t>
            </w:r>
            <w:proofErr w:type="spellEnd"/>
            <w:r w:rsidRPr="00557FD6">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 xml:space="preserve">דב </w:t>
            </w:r>
            <w:proofErr w:type="spellStart"/>
            <w:r w:rsidRPr="00557FD6">
              <w:rPr>
                <w:rFonts w:hint="cs"/>
                <w:rtl/>
              </w:rPr>
              <w:t>ליטבינוף</w:t>
            </w:r>
            <w:proofErr w:type="spellEnd"/>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tcPr>
          <w:p w:rsidR="00CE145B" w:rsidRPr="00557FD6" w:rsidRDefault="00CE145B" w:rsidP="00CE145B">
            <w:pPr>
              <w:ind w:firstLine="0"/>
              <w:rPr>
                <w:rtl/>
              </w:rPr>
            </w:pPr>
            <w:proofErr w:type="spellStart"/>
            <w:r>
              <w:rPr>
                <w:rFonts w:ascii="David" w:eastAsia="David" w:hAnsi="David" w:hint="cs"/>
                <w:color w:val="000000"/>
                <w:rtl/>
              </w:rPr>
              <w:t>יועמ"שית</w:t>
            </w:r>
            <w:proofErr w:type="spellEnd"/>
            <w:r>
              <w:rPr>
                <w:rFonts w:ascii="David" w:eastAsia="David" w:hAnsi="David" w:hint="cs"/>
                <w:color w:val="000000"/>
                <w:rtl/>
              </w:rPr>
              <w:t>, איגוד המוסכים</w:t>
            </w:r>
          </w:p>
        </w:tc>
        <w:tc>
          <w:tcPr>
            <w:tcW w:w="401" w:type="dxa"/>
            <w:tcBorders>
              <w:top w:val="nil"/>
              <w:left w:val="nil"/>
              <w:bottom w:val="nil"/>
              <w:right w:val="nil"/>
            </w:tcBorders>
            <w:tcMar>
              <w:top w:w="9" w:type="dxa"/>
              <w:left w:w="0" w:type="dxa"/>
              <w:bottom w:w="9" w:type="dxa"/>
              <w:right w:w="0" w:type="dxa"/>
            </w:tcMar>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tcPr>
          <w:p w:rsidR="00CE145B" w:rsidRPr="00557FD6" w:rsidRDefault="00CE145B" w:rsidP="00CE145B">
            <w:pPr>
              <w:ind w:firstLine="0"/>
              <w:rPr>
                <w:rtl/>
              </w:rPr>
            </w:pPr>
            <w:r>
              <w:rPr>
                <w:rFonts w:hint="cs"/>
                <w:rtl/>
              </w:rPr>
              <w:t>אינגריד הר-אבן</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 xml:space="preserve">מזכ"ל-תנועה להעצמת ירושלים, התנועה להעצמת ירושלים </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איתן פרנס</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 xml:space="preserve">חכ"ל </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שכיב שנאן</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6C4432" w:rsidP="00CE145B">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proofErr w:type="spellStart"/>
            <w:r w:rsidRPr="00557FD6">
              <w:rPr>
                <w:rFonts w:hint="cs"/>
                <w:rtl/>
              </w:rPr>
              <w:t>כמאל</w:t>
            </w:r>
            <w:proofErr w:type="spellEnd"/>
            <w:r w:rsidRPr="00557FD6">
              <w:rPr>
                <w:rFonts w:hint="cs"/>
                <w:rtl/>
              </w:rPr>
              <w:t xml:space="preserve"> </w:t>
            </w:r>
            <w:proofErr w:type="spellStart"/>
            <w:r w:rsidRPr="00557FD6">
              <w:rPr>
                <w:rFonts w:hint="cs"/>
                <w:rtl/>
              </w:rPr>
              <w:t>מלאק</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פיליפ יוסף זנו</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שחר  </w:t>
            </w:r>
            <w:proofErr w:type="spellStart"/>
            <w:r w:rsidRPr="00557FD6">
              <w:rPr>
                <w:rFonts w:hint="cs"/>
                <w:rtl/>
              </w:rPr>
              <w:t>קליידר</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רחל שני</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בני פרץ</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דרור </w:t>
            </w:r>
            <w:proofErr w:type="spellStart"/>
            <w:r w:rsidRPr="00557FD6">
              <w:rPr>
                <w:rFonts w:hint="cs"/>
                <w:rtl/>
              </w:rPr>
              <w:t>בוימל</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יונתן </w:t>
            </w:r>
            <w:proofErr w:type="spellStart"/>
            <w:r w:rsidRPr="00557FD6">
              <w:rPr>
                <w:rFonts w:hint="cs"/>
                <w:rtl/>
              </w:rPr>
              <w:t>אייקנבאום</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אורי </w:t>
            </w:r>
            <w:proofErr w:type="spellStart"/>
            <w:r w:rsidRPr="00557FD6">
              <w:rPr>
                <w:rFonts w:hint="cs"/>
                <w:rtl/>
              </w:rPr>
              <w:t>השילוני</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רן </w:t>
            </w:r>
            <w:proofErr w:type="spellStart"/>
            <w:r w:rsidRPr="00557FD6">
              <w:rPr>
                <w:rFonts w:hint="cs"/>
                <w:rtl/>
              </w:rPr>
              <w:t>דרסלר</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שאול רבינוביץ</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לירון  </w:t>
            </w:r>
            <w:proofErr w:type="spellStart"/>
            <w:r w:rsidRPr="00557FD6">
              <w:rPr>
                <w:rFonts w:hint="cs"/>
                <w:rtl/>
              </w:rPr>
              <w:t>רדיאן</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שמגר אלכסנדר</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בני </w:t>
            </w:r>
            <w:proofErr w:type="spellStart"/>
            <w:r w:rsidRPr="00557FD6">
              <w:rPr>
                <w:rFonts w:hint="cs"/>
                <w:rtl/>
              </w:rPr>
              <w:t>פירסט</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אפרים שלאין</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חוני קבלו</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אריאלה </w:t>
            </w:r>
            <w:proofErr w:type="spellStart"/>
            <w:r w:rsidRPr="00557FD6">
              <w:rPr>
                <w:rFonts w:hint="cs"/>
                <w:rtl/>
              </w:rPr>
              <w:t>רלי</w:t>
            </w:r>
            <w:proofErr w:type="spellEnd"/>
            <w:r w:rsidRPr="00557FD6">
              <w:rPr>
                <w:rFonts w:hint="cs"/>
                <w:rtl/>
              </w:rPr>
              <w:t xml:space="preserve"> </w:t>
            </w:r>
            <w:proofErr w:type="spellStart"/>
            <w:r w:rsidRPr="00557FD6">
              <w:rPr>
                <w:rFonts w:hint="cs"/>
                <w:rtl/>
              </w:rPr>
              <w:t>פרנגלר</w:t>
            </w:r>
            <w:proofErr w:type="spellEnd"/>
            <w:r w:rsidRPr="00557FD6">
              <w:rPr>
                <w:rFonts w:hint="cs"/>
                <w:rtl/>
              </w:rPr>
              <w:t xml:space="preserve"> </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עמנואל קטן</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טיראן מרעי</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יורם גלעדי</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 xml:space="preserve">דוד בן </w:t>
            </w:r>
            <w:proofErr w:type="spellStart"/>
            <w:r w:rsidRPr="00557FD6">
              <w:rPr>
                <w:rFonts w:hint="cs"/>
                <w:rtl/>
              </w:rPr>
              <w:t>יתח</w:t>
            </w:r>
            <w:proofErr w:type="spellEnd"/>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אורי נוי</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שלומית לוי</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יהודה אוזן</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6C4432" w:rsidRPr="00557FD6" w:rsidRDefault="006C4432" w:rsidP="006C4432">
            <w:pPr>
              <w:ind w:firstLine="0"/>
            </w:pPr>
            <w:r w:rsidRPr="00557FD6">
              <w:rPr>
                <w:rFonts w:hint="cs"/>
                <w:rtl/>
              </w:rPr>
              <w:t>רות קירו</w:t>
            </w:r>
          </w:p>
        </w:tc>
      </w:tr>
      <w:tr w:rsidR="006C4432" w:rsidRPr="00557FD6" w:rsidTr="006C4432">
        <w:trPr>
          <w:trHeight w:val="220"/>
        </w:trPr>
        <w:tc>
          <w:tcPr>
            <w:tcW w:w="6702" w:type="dxa"/>
            <w:tcBorders>
              <w:top w:val="nil"/>
              <w:left w:val="nil"/>
              <w:bottom w:val="nil"/>
              <w:right w:val="nil"/>
            </w:tcBorders>
            <w:tcMar>
              <w:top w:w="9" w:type="dxa"/>
              <w:left w:w="39" w:type="dxa"/>
              <w:bottom w:w="9" w:type="dxa"/>
              <w:right w:w="39" w:type="dxa"/>
            </w:tcMar>
          </w:tcPr>
          <w:p w:rsidR="006C4432" w:rsidRPr="00557FD6" w:rsidRDefault="006C4432" w:rsidP="006C443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tcPr>
          <w:p w:rsidR="006C4432" w:rsidRPr="00557FD6" w:rsidRDefault="006C4432" w:rsidP="006C4432">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tcPr>
          <w:p w:rsidR="006C4432" w:rsidRPr="00557FD6" w:rsidRDefault="006C4432" w:rsidP="006C4432">
            <w:pPr>
              <w:ind w:firstLine="0"/>
              <w:rPr>
                <w:rtl/>
              </w:rPr>
            </w:pPr>
            <w:r>
              <w:rPr>
                <w:rFonts w:hint="cs"/>
                <w:rtl/>
              </w:rPr>
              <w:t>ראובן מוזר</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שדלן/</w:t>
            </w:r>
            <w:proofErr w:type="spellStart"/>
            <w:r w:rsidRPr="00557FD6">
              <w:rPr>
                <w:rFonts w:hint="cs"/>
                <w:rtl/>
              </w:rPr>
              <w:t>ית</w:t>
            </w:r>
            <w:proofErr w:type="spellEnd"/>
            <w:r w:rsidRPr="00557FD6">
              <w:rPr>
                <w:rFonts w:hint="cs"/>
                <w:rtl/>
              </w:rPr>
              <w:t xml:space="preserve"> (ח.ב הקבינט ישראל בע"מ), מייצג/ת את איגוד חברות הביטוח בישראל </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 xml:space="preserve">צח </w:t>
            </w:r>
            <w:proofErr w:type="spellStart"/>
            <w:r w:rsidRPr="00557FD6">
              <w:rPr>
                <w:rFonts w:hint="cs"/>
                <w:rtl/>
              </w:rPr>
              <w:t>בורוביץ</w:t>
            </w:r>
            <w:proofErr w:type="spellEnd"/>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שדלן/</w:t>
            </w:r>
            <w:proofErr w:type="spellStart"/>
            <w:r w:rsidRPr="00557FD6">
              <w:rPr>
                <w:rFonts w:hint="cs"/>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רוית ארבל-</w:t>
            </w:r>
            <w:proofErr w:type="spellStart"/>
            <w:r w:rsidRPr="00557FD6">
              <w:rPr>
                <w:rFonts w:hint="cs"/>
                <w:rtl/>
              </w:rPr>
              <w:t>הוסמן</w:t>
            </w:r>
            <w:proofErr w:type="spellEnd"/>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שדלן/</w:t>
            </w:r>
            <w:proofErr w:type="spellStart"/>
            <w:r w:rsidRPr="00557FD6">
              <w:rPr>
                <w:rFonts w:hint="cs"/>
                <w:rtl/>
              </w:rPr>
              <w:t>ית</w:t>
            </w:r>
            <w:proofErr w:type="spellEnd"/>
            <w:r w:rsidRPr="00557FD6">
              <w:rPr>
                <w:rFonts w:hint="cs"/>
                <w:rtl/>
              </w:rPr>
              <w:t xml:space="preserve"> (עו"ד </w:t>
            </w:r>
            <w:proofErr w:type="spellStart"/>
            <w:r w:rsidRPr="00557FD6">
              <w:rPr>
                <w:rFonts w:hint="cs"/>
                <w:rtl/>
              </w:rPr>
              <w:t>גויסקי</w:t>
            </w:r>
            <w:proofErr w:type="spellEnd"/>
            <w:r w:rsidRPr="00557FD6">
              <w:rPr>
                <w:rFonts w:hint="cs"/>
                <w:rtl/>
              </w:rPr>
              <w:t>-קשרי ממשל, ייעוץ ושירותי חקיקה ), מייצג/ת את איגוד המוסכים, התאחדות המלאכה והתעשייה בישראל, להב-לשכת ארגוני העצמאים והעסקים בישראל</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 xml:space="preserve">יעל </w:t>
            </w:r>
            <w:proofErr w:type="spellStart"/>
            <w:r w:rsidRPr="00557FD6">
              <w:rPr>
                <w:rFonts w:hint="cs"/>
                <w:rtl/>
              </w:rPr>
              <w:t>גויסקי</w:t>
            </w:r>
            <w:proofErr w:type="spellEnd"/>
            <w:r w:rsidRPr="00557FD6">
              <w:rPr>
                <w:rFonts w:hint="cs"/>
                <w:rtl/>
              </w:rPr>
              <w:t xml:space="preserve"> </w:t>
            </w:r>
            <w:proofErr w:type="spellStart"/>
            <w:r w:rsidRPr="00557FD6">
              <w:rPr>
                <w:rFonts w:hint="cs"/>
                <w:rtl/>
              </w:rPr>
              <w:t>אבס</w:t>
            </w:r>
            <w:proofErr w:type="spellEnd"/>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שדלן/</w:t>
            </w:r>
            <w:proofErr w:type="spellStart"/>
            <w:r w:rsidRPr="00557FD6">
              <w:rPr>
                <w:rFonts w:hint="cs"/>
                <w:rtl/>
              </w:rPr>
              <w:t>ית</w:t>
            </w:r>
            <w:proofErr w:type="spellEnd"/>
            <w:r w:rsidRPr="00557FD6">
              <w:rPr>
                <w:rFonts w:hint="cs"/>
                <w:rtl/>
              </w:rPr>
              <w:t xml:space="preserve"> (אימפקט (</w:t>
            </w:r>
            <w:proofErr w:type="spellStart"/>
            <w:r w:rsidRPr="00557FD6">
              <w:rPr>
                <w:rFonts w:hint="cs"/>
                <w:rtl/>
              </w:rPr>
              <w:t>ל.א.ב</w:t>
            </w:r>
            <w:proofErr w:type="spellEnd"/>
            <w:r w:rsidRPr="00557FD6">
              <w:rPr>
                <w:rFonts w:hint="cs"/>
                <w:rtl/>
              </w:rPr>
              <w:t>) בע"מ), אינו/ה מייצג/ת לקוחות בדיון זה</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אורלי בן שמאי</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שדלן/</w:t>
            </w:r>
            <w:proofErr w:type="spellStart"/>
            <w:r w:rsidRPr="00557FD6">
              <w:rPr>
                <w:rFonts w:hint="cs"/>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 xml:space="preserve">ליאור </w:t>
            </w:r>
            <w:proofErr w:type="spellStart"/>
            <w:r w:rsidRPr="00557FD6">
              <w:rPr>
                <w:rFonts w:hint="cs"/>
                <w:rtl/>
              </w:rPr>
              <w:t>שובכר</w:t>
            </w:r>
            <w:proofErr w:type="spellEnd"/>
            <w:r w:rsidRPr="00557FD6">
              <w:rPr>
                <w:rFonts w:hint="cs"/>
                <w:rtl/>
              </w:rPr>
              <w:t xml:space="preserve"> פרי</w:t>
            </w:r>
          </w:p>
        </w:tc>
      </w:tr>
      <w:tr w:rsidR="00CE145B" w:rsidRPr="00557FD6" w:rsidTr="006C4432">
        <w:trPr>
          <w:trHeight w:val="220"/>
        </w:trPr>
        <w:tc>
          <w:tcPr>
            <w:tcW w:w="6702" w:type="dxa"/>
            <w:tcBorders>
              <w:top w:val="nil"/>
              <w:left w:val="nil"/>
              <w:bottom w:val="nil"/>
              <w:right w:val="nil"/>
            </w:tcBorders>
            <w:tcMar>
              <w:top w:w="9" w:type="dxa"/>
              <w:left w:w="39" w:type="dxa"/>
              <w:bottom w:w="9" w:type="dxa"/>
              <w:right w:w="39" w:type="dxa"/>
            </w:tcMar>
            <w:hideMark/>
          </w:tcPr>
          <w:p w:rsidR="00CE145B" w:rsidRPr="00557FD6" w:rsidRDefault="00CE145B" w:rsidP="00CE145B">
            <w:pPr>
              <w:ind w:firstLine="0"/>
            </w:pPr>
            <w:r w:rsidRPr="00557FD6">
              <w:rPr>
                <w:rFonts w:hint="cs"/>
                <w:rtl/>
              </w:rPr>
              <w:t>שדלן/</w:t>
            </w:r>
            <w:proofErr w:type="spellStart"/>
            <w:r w:rsidRPr="00557FD6">
              <w:rPr>
                <w:rFonts w:hint="cs"/>
                <w:rtl/>
              </w:rPr>
              <w:t>ית</w:t>
            </w:r>
            <w:proofErr w:type="spellEnd"/>
            <w:r w:rsidRPr="00557FD6">
              <w:rPr>
                <w:rFonts w:hint="cs"/>
                <w:rtl/>
              </w:rPr>
              <w:t xml:space="preserve"> (כהן - רימון - כהן), מייצג/ת את חברת ישראכרט</w:t>
            </w:r>
          </w:p>
        </w:tc>
        <w:tc>
          <w:tcPr>
            <w:tcW w:w="401"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w:t>
            </w:r>
          </w:p>
        </w:tc>
        <w:tc>
          <w:tcPr>
            <w:tcW w:w="2009" w:type="dxa"/>
            <w:tcBorders>
              <w:top w:val="nil"/>
              <w:left w:val="nil"/>
              <w:bottom w:val="nil"/>
              <w:right w:val="nil"/>
            </w:tcBorders>
            <w:tcMar>
              <w:top w:w="9" w:type="dxa"/>
              <w:left w:w="0" w:type="dxa"/>
              <w:bottom w:w="9" w:type="dxa"/>
              <w:right w:w="0" w:type="dxa"/>
            </w:tcMar>
            <w:hideMark/>
          </w:tcPr>
          <w:p w:rsidR="00CE145B" w:rsidRPr="00557FD6" w:rsidRDefault="00CE145B" w:rsidP="00CE145B">
            <w:pPr>
              <w:ind w:firstLine="0"/>
            </w:pPr>
            <w:r w:rsidRPr="00557FD6">
              <w:rPr>
                <w:rFonts w:hint="cs"/>
                <w:rtl/>
              </w:rPr>
              <w:t>עינת גלילי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60741" w:rsidP="00D40A29">
      <w:pPr>
        <w:ind w:firstLine="0"/>
        <w:rPr>
          <w:rtl/>
        </w:rPr>
      </w:pPr>
      <w:r>
        <w:rPr>
          <w:rtl/>
        </w:rPr>
        <w:t>אתי בנדלר</w:t>
      </w:r>
    </w:p>
    <w:p w:rsidR="00C60741" w:rsidRPr="008713A4" w:rsidRDefault="0053037E" w:rsidP="0053037E">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6074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60741" w:rsidRDefault="00C60741" w:rsidP="008320F6">
      <w:pPr>
        <w:ind w:firstLine="0"/>
        <w:rPr>
          <w:rtl/>
        </w:rPr>
      </w:pPr>
      <w:r>
        <w:rPr>
          <w:rtl/>
        </w:rPr>
        <w:t>הדס צנוירט</w:t>
      </w:r>
    </w:p>
    <w:p w:rsidR="00C60741" w:rsidRDefault="00C60741">
      <w:pPr>
        <w:bidi w:val="0"/>
        <w:spacing w:line="240" w:lineRule="auto"/>
        <w:ind w:firstLine="0"/>
        <w:jc w:val="left"/>
        <w:rPr>
          <w:rtl/>
        </w:rPr>
      </w:pPr>
      <w:r>
        <w:rPr>
          <w:rtl/>
        </w:rPr>
        <w:br w:type="page"/>
      </w:r>
    </w:p>
    <w:sdt>
      <w:sdtPr>
        <w:rPr>
          <w:rtl/>
        </w:rPr>
        <w:alias w:val="נושא"/>
        <w:tag w:val="&lt;ID&gt;612995&lt;/ID&gt;&lt;Name&gt;הצעת חוק ההגבלים העסקיים (תיקון מס' 20) (חיזוק האכיפה והקלת נטל האסדרה), התשע&quot;ח-2018&lt;/Name&gt;&lt;Data&gt;הצעת חוק ההגבלים העסקיים (תיקון מס' 20) (חיזוק האכיפה והקלת נטל האסדרה), התשע&quot;ח-2018&lt;/Data&gt;&lt;PrivateNumber&gt;מ-1221&lt;/PrivateNumber&gt;&lt;Status&gt;1&lt;/Status&gt;&lt;PrivateNumber_TOC&gt;מ-1221&lt;/PrivateNumber_TOC&gt;&lt;PrivateName_TOC&gt;&lt;/PrivateName_TOC&gt;&lt;Initiators&gt;&lt;/Initiators&gt;&lt;FullItemNumber&gt; מ/1221&lt;/FullItemNumber&gt;"/>
        <w:id w:val="-730848406"/>
        <w:placeholder>
          <w:docPart w:val="DefaultPlaceholder_-1854013440"/>
        </w:placeholder>
        <w15:color w:val="993366"/>
      </w:sdtPr>
      <w:sdtEndPr/>
      <w:sdtContent>
        <w:p w:rsidR="00E64116" w:rsidRDefault="00C60741" w:rsidP="00C60741">
          <w:pPr>
            <w:pStyle w:val="a6"/>
            <w:keepNext/>
            <w:rPr>
              <w:rtl/>
            </w:rPr>
          </w:pPr>
          <w:r w:rsidRPr="00C60741">
            <w:rPr>
              <w:rStyle w:val="afd"/>
              <w:color w:val="000000"/>
              <w:rtl/>
            </w:rPr>
            <w:t>הצעת חוק ההגבלים העסקיים (תיקון מס' 20) (חיזוק האכיפה והקלת נטל האסדרה), התשע"ח-2018,  מ/1221</w:t>
          </w:r>
        </w:p>
      </w:sdtContent>
    </w:sdt>
    <w:p w:rsidR="00C60741" w:rsidRDefault="00C60741" w:rsidP="00C60741">
      <w:pPr>
        <w:pStyle w:val="KeepWithNext"/>
        <w:rPr>
          <w:rtl/>
        </w:rPr>
      </w:pPr>
    </w:p>
    <w:p w:rsidR="006C4432" w:rsidRPr="006C4432" w:rsidRDefault="006C4432" w:rsidP="006C4432">
      <w:pPr>
        <w:rPr>
          <w:rtl/>
        </w:rPr>
      </w:pPr>
    </w:p>
    <w:sdt>
      <w:sdtPr>
        <w:rPr>
          <w:rtl/>
        </w:rPr>
        <w:alias w:val="יור"/>
        <w:tag w:val="&lt;ID&gt;4637&lt;/ID&gt;&lt;Name&gt;איתן כבל - יו&quot;רַ&lt;/Name&gt;&lt;Data&gt;איתן כבל&lt;/Data&gt;&lt;Shortcut&gt;איכב&lt;/Shortcut&gt;"/>
        <w:id w:val="-1568805503"/>
        <w:placeholder>
          <w:docPart w:val="DefaultPlaceholder_-1854013440"/>
        </w:placeholder>
        <w15:color w:val="993366"/>
      </w:sdtPr>
      <w:sdtEndPr/>
      <w:sdtContent>
        <w:p w:rsidR="00C60741" w:rsidRDefault="00C60741" w:rsidP="00C60741">
          <w:pPr>
            <w:pStyle w:val="af6"/>
            <w:keepNext/>
            <w:rPr>
              <w:rtl/>
            </w:rPr>
          </w:pPr>
          <w:r w:rsidRPr="00C60741">
            <w:rPr>
              <w:rStyle w:val="afd"/>
              <w:color w:val="000000"/>
              <w:rtl/>
            </w:rPr>
            <w:t>היו"ר איתן כבל</w:t>
          </w:r>
          <w:r w:rsidRPr="00C60741">
            <w:rPr>
              <w:color w:val="000000"/>
              <w:rtl/>
            </w:rPr>
            <w:t>:</w:t>
          </w:r>
        </w:p>
      </w:sdtContent>
    </w:sdt>
    <w:p w:rsidR="00C60741" w:rsidRDefault="00C60741" w:rsidP="00C60741">
      <w:pPr>
        <w:pStyle w:val="KeepWithNext"/>
        <w:rPr>
          <w:rtl/>
        </w:rPr>
      </w:pPr>
    </w:p>
    <w:p w:rsidR="00C60741" w:rsidRDefault="00C60741" w:rsidP="0082330A">
      <w:pPr>
        <w:rPr>
          <w:rtl/>
        </w:rPr>
      </w:pPr>
      <w:r>
        <w:rPr>
          <w:rFonts w:hint="cs"/>
          <w:rtl/>
        </w:rPr>
        <w:t xml:space="preserve">בוקר טוב, </w:t>
      </w:r>
      <w:r w:rsidR="0082330A">
        <w:rPr>
          <w:rFonts w:hint="cs"/>
          <w:rtl/>
        </w:rPr>
        <w:t xml:space="preserve">ברשותכם, גברתי מנהלת </w:t>
      </w:r>
      <w:bookmarkStart w:id="1" w:name="_ETM_Q1_3773220"/>
      <w:bookmarkEnd w:id="1"/>
      <w:r w:rsidR="0082330A">
        <w:rPr>
          <w:rFonts w:hint="cs"/>
          <w:rtl/>
        </w:rPr>
        <w:t xml:space="preserve">הוועדה, יועצות, גברתי הממונה על ההגבלים </w:t>
      </w:r>
      <w:r w:rsidR="0082330A">
        <w:rPr>
          <w:rtl/>
        </w:rPr>
        <w:t>–</w:t>
      </w:r>
      <w:r w:rsidR="0082330A">
        <w:rPr>
          <w:rFonts w:hint="cs"/>
          <w:rtl/>
        </w:rPr>
        <w:t xml:space="preserve"> ברוכה הבאה. הדובר, </w:t>
      </w:r>
      <w:bookmarkStart w:id="2" w:name="_ETM_Q1_3784369"/>
      <w:bookmarkEnd w:id="2"/>
      <w:r w:rsidR="0082330A">
        <w:rPr>
          <w:rFonts w:hint="cs"/>
          <w:rtl/>
        </w:rPr>
        <w:t>רשמת.</w:t>
      </w:r>
      <w:r>
        <w:rPr>
          <w:rFonts w:hint="cs"/>
          <w:rtl/>
        </w:rPr>
        <w:t xml:space="preserve"> על סדר-היום: </w:t>
      </w:r>
      <w:r w:rsidRPr="00C60741">
        <w:rPr>
          <w:rtl/>
        </w:rPr>
        <w:t>הצעת חוק ההגבלים העסקיים (תיקון מס' 20) (חיזוק האכיפה והקלת נטל האסדרה), התשע"ח-2018</w:t>
      </w:r>
      <w:r>
        <w:rPr>
          <w:rFonts w:hint="cs"/>
          <w:rtl/>
        </w:rPr>
        <w:t xml:space="preserve">. </w:t>
      </w:r>
    </w:p>
    <w:p w:rsidR="00C60741" w:rsidRDefault="00C60741" w:rsidP="00C60741">
      <w:pPr>
        <w:rPr>
          <w:rtl/>
        </w:rPr>
      </w:pPr>
    </w:p>
    <w:p w:rsidR="0082330A" w:rsidRDefault="0082330A" w:rsidP="0082330A">
      <w:pPr>
        <w:rPr>
          <w:rtl/>
        </w:rPr>
      </w:pPr>
      <w:bookmarkStart w:id="3" w:name="_ETM_Q1_3799274"/>
      <w:bookmarkStart w:id="4" w:name="_ETM_Q1_3799370"/>
      <w:bookmarkEnd w:id="3"/>
      <w:bookmarkEnd w:id="4"/>
      <w:r>
        <w:rPr>
          <w:rFonts w:hint="cs"/>
          <w:rtl/>
        </w:rPr>
        <w:t xml:space="preserve">כשהצעת חוק עולה, כמובן הדיון הראשון עוסק </w:t>
      </w:r>
      <w:proofErr w:type="spellStart"/>
      <w:r>
        <w:rPr>
          <w:rFonts w:hint="cs"/>
          <w:rtl/>
        </w:rPr>
        <w:t>במהו</w:t>
      </w:r>
      <w:proofErr w:type="spellEnd"/>
      <w:r>
        <w:rPr>
          <w:rFonts w:hint="cs"/>
          <w:rtl/>
        </w:rPr>
        <w:t xml:space="preserve"> </w:t>
      </w:r>
      <w:bookmarkStart w:id="5" w:name="_ETM_Q1_3812427"/>
      <w:bookmarkEnd w:id="5"/>
      <w:r>
        <w:rPr>
          <w:rFonts w:hint="cs"/>
          <w:rtl/>
        </w:rPr>
        <w:t xml:space="preserve">החוק, מה הנקודות המרכזיות שלו. יש התייחסות של גורמי המקצוע, </w:t>
      </w:r>
      <w:bookmarkStart w:id="6" w:name="_ETM_Q1_3823711"/>
      <w:bookmarkEnd w:id="6"/>
      <w:r>
        <w:rPr>
          <w:rFonts w:hint="cs"/>
          <w:rtl/>
        </w:rPr>
        <w:t>והדיון הזה, בעזרת השם, כשיתקיים, נהיה בתוך ההקראה. בבקשה, גברתי.</w:t>
      </w:r>
    </w:p>
    <w:p w:rsidR="0082330A" w:rsidRDefault="0082330A" w:rsidP="0082330A">
      <w:pPr>
        <w:rPr>
          <w:rtl/>
        </w:rPr>
      </w:pPr>
      <w:bookmarkStart w:id="7" w:name="_ETM_Q1_3832104"/>
      <w:bookmarkStart w:id="8" w:name="_ETM_Q1_3832271"/>
      <w:bookmarkEnd w:id="7"/>
      <w:bookmarkEnd w:id="8"/>
    </w:p>
    <w:sdt>
      <w:sdtPr>
        <w:rPr>
          <w:rFonts w:hint="cs"/>
          <w:rtl/>
        </w:rPr>
        <w:alias w:val="אורח"/>
        <w:tag w:val="&lt;ID&gt;796084&lt;/ID&gt;&lt;Name&gt;מיכל הלפרין&lt;/Name&gt;&lt;Data&gt;מיכל הלפרין&lt;/Data&gt;&lt;Shortcut&gt;מיהל&lt;/Shortcut&gt;&lt;Title&gt;ממונה, רשות ההגבלים העסקיים&lt;/Title&gt;"/>
        <w:id w:val="1741910157"/>
        <w:placeholder>
          <w:docPart w:val="DefaultPlaceholder_-1854013440"/>
        </w:placeholder>
        <w15:color w:val="993366"/>
      </w:sdtPr>
      <w:sdtEndPr/>
      <w:sdtContent>
        <w:p w:rsidR="0053037E" w:rsidRDefault="0053037E" w:rsidP="0053037E">
          <w:pPr>
            <w:pStyle w:val="af9"/>
            <w:keepNext/>
            <w:rPr>
              <w:rtl/>
            </w:rPr>
          </w:pPr>
          <w:r w:rsidRPr="0053037E">
            <w:rPr>
              <w:rStyle w:val="afd"/>
              <w:color w:val="000000"/>
              <w:rtl/>
            </w:rPr>
            <w:t>מיכל הלפרין</w:t>
          </w:r>
          <w:r w:rsidRPr="0053037E">
            <w:rPr>
              <w:color w:val="000000"/>
              <w:rtl/>
            </w:rPr>
            <w:t>:</w:t>
          </w:r>
        </w:p>
      </w:sdtContent>
    </w:sdt>
    <w:p w:rsidR="0053037E" w:rsidRDefault="0053037E" w:rsidP="0053037E">
      <w:pPr>
        <w:pStyle w:val="KeepWithNext"/>
        <w:rPr>
          <w:rtl/>
        </w:rPr>
      </w:pPr>
    </w:p>
    <w:p w:rsidR="0082330A" w:rsidRDefault="0082330A" w:rsidP="0082330A">
      <w:pPr>
        <w:rPr>
          <w:rtl/>
        </w:rPr>
      </w:pPr>
      <w:r>
        <w:rPr>
          <w:rFonts w:hint="cs"/>
          <w:rtl/>
        </w:rPr>
        <w:t xml:space="preserve">אתן דברי פתיחה לחוק. קודם כל, תודה רבה לך, יושב-ראש הוועדה. עבורנו זה יום חג, להתחיל היום את הדיונים ברפורמה </w:t>
      </w:r>
      <w:bookmarkStart w:id="9" w:name="_ETM_Q1_3842260"/>
      <w:bookmarkEnd w:id="9"/>
      <w:r>
        <w:rPr>
          <w:rFonts w:hint="cs"/>
          <w:rtl/>
        </w:rPr>
        <w:t>של חוק ההגבלים העסקיים.</w:t>
      </w:r>
    </w:p>
    <w:p w:rsidR="0082330A" w:rsidRDefault="0082330A" w:rsidP="0082330A">
      <w:pPr>
        <w:rPr>
          <w:rtl/>
        </w:rPr>
      </w:pPr>
      <w:bookmarkStart w:id="10" w:name="_ETM_Q1_3846331"/>
      <w:bookmarkStart w:id="11" w:name="_ETM_Q1_3846369"/>
      <w:bookmarkEnd w:id="10"/>
      <w:bookmarkEnd w:id="11"/>
    </w:p>
    <w:p w:rsidR="0053037E" w:rsidRDefault="0082330A" w:rsidP="0082330A">
      <w:pPr>
        <w:rPr>
          <w:rtl/>
        </w:rPr>
      </w:pPr>
      <w:bookmarkStart w:id="12" w:name="_ETM_Q1_3846667"/>
      <w:bookmarkStart w:id="13" w:name="_ETM_Q1_3846708"/>
      <w:bookmarkEnd w:id="12"/>
      <w:bookmarkEnd w:id="13"/>
      <w:r>
        <w:rPr>
          <w:rFonts w:hint="cs"/>
          <w:rtl/>
        </w:rPr>
        <w:t xml:space="preserve">חוק ההגבלים העסקיים חוקק </w:t>
      </w:r>
      <w:r w:rsidR="0053037E">
        <w:rPr>
          <w:rFonts w:hint="cs"/>
          <w:rtl/>
        </w:rPr>
        <w:t>בשנת 88' ומאז עבר כמה תיקונים. החוק מסדיר את פעילות הרשות</w:t>
      </w:r>
      <w:r>
        <w:rPr>
          <w:rFonts w:hint="cs"/>
          <w:rtl/>
        </w:rPr>
        <w:t>,</w:t>
      </w:r>
      <w:r w:rsidR="0053037E">
        <w:rPr>
          <w:rFonts w:hint="cs"/>
          <w:rtl/>
        </w:rPr>
        <w:t xml:space="preserve"> וקובע את הסמכויות שלה ואת תפקידיה. </w:t>
      </w:r>
      <w:r>
        <w:rPr>
          <w:rFonts w:hint="cs"/>
          <w:rtl/>
        </w:rPr>
        <w:t xml:space="preserve">רשות הגבלים </w:t>
      </w:r>
      <w:bookmarkStart w:id="14" w:name="_ETM_Q1_3856108"/>
      <w:bookmarkEnd w:id="14"/>
      <w:r>
        <w:rPr>
          <w:rFonts w:hint="cs"/>
          <w:rtl/>
        </w:rPr>
        <w:t xml:space="preserve">עסקיים הוקמה ב-1994, </w:t>
      </w:r>
      <w:r w:rsidR="0053037E">
        <w:rPr>
          <w:rFonts w:hint="cs"/>
          <w:rtl/>
        </w:rPr>
        <w:t>והיא משמשת כרשות שאחראית על אכיפת חוק ההגבלים העסקיים.</w:t>
      </w:r>
    </w:p>
    <w:p w:rsidR="0053037E" w:rsidRDefault="0053037E" w:rsidP="0053037E">
      <w:pPr>
        <w:rPr>
          <w:rtl/>
        </w:rPr>
      </w:pPr>
    </w:p>
    <w:p w:rsidR="0053037E" w:rsidRDefault="0082330A" w:rsidP="0082330A">
      <w:pPr>
        <w:rPr>
          <w:rtl/>
        </w:rPr>
      </w:pPr>
      <w:r>
        <w:rPr>
          <w:rFonts w:hint="cs"/>
          <w:rtl/>
        </w:rPr>
        <w:t xml:space="preserve">כשהוקמה רשות ההגבלים העסקיים </w:t>
      </w:r>
      <w:r w:rsidR="0053037E">
        <w:rPr>
          <w:rFonts w:hint="cs"/>
          <w:rtl/>
        </w:rPr>
        <w:t>במ</w:t>
      </w:r>
      <w:r>
        <w:rPr>
          <w:rFonts w:hint="cs"/>
          <w:rtl/>
        </w:rPr>
        <w:t xml:space="preserve">שך תקופה מאוד משמעותית המשימה המרכזית שלה </w:t>
      </w:r>
      <w:proofErr w:type="spellStart"/>
      <w:r>
        <w:rPr>
          <w:rFonts w:hint="cs"/>
          <w:rtl/>
        </w:rPr>
        <w:t>היתה</w:t>
      </w:r>
      <w:proofErr w:type="spellEnd"/>
      <w:r>
        <w:rPr>
          <w:rFonts w:hint="cs"/>
          <w:rtl/>
        </w:rPr>
        <w:t>, אם אפשט</w:t>
      </w:r>
      <w:r w:rsidR="0053037E">
        <w:rPr>
          <w:rFonts w:hint="cs"/>
          <w:rtl/>
        </w:rPr>
        <w:t xml:space="preserve"> את זה בצורה מאוד כללית </w:t>
      </w:r>
      <w:r w:rsidR="0053037E">
        <w:rPr>
          <w:rtl/>
        </w:rPr>
        <w:t>–</w:t>
      </w:r>
      <w:r w:rsidR="0053037E">
        <w:rPr>
          <w:rFonts w:hint="cs"/>
          <w:rtl/>
        </w:rPr>
        <w:t xml:space="preserve"> </w:t>
      </w:r>
      <w:r>
        <w:rPr>
          <w:rFonts w:hint="cs"/>
          <w:rtl/>
        </w:rPr>
        <w:t>התרכזה בשני נושאים</w:t>
      </w:r>
      <w:bookmarkStart w:id="15" w:name="_ETM_Q1_3879297"/>
      <w:bookmarkEnd w:id="15"/>
      <w:r>
        <w:rPr>
          <w:rFonts w:hint="cs"/>
          <w:rtl/>
        </w:rPr>
        <w:t xml:space="preserve"> עיקריים: פיקוח </w:t>
      </w:r>
      <w:r w:rsidR="0053037E">
        <w:rPr>
          <w:rFonts w:hint="cs"/>
          <w:rtl/>
        </w:rPr>
        <w:t>על מ</w:t>
      </w:r>
      <w:r>
        <w:rPr>
          <w:rFonts w:hint="cs"/>
          <w:rtl/>
        </w:rPr>
        <w:t>י</w:t>
      </w:r>
      <w:r w:rsidR="0053037E">
        <w:rPr>
          <w:rFonts w:hint="cs"/>
          <w:rtl/>
        </w:rPr>
        <w:t>זוגי</w:t>
      </w:r>
      <w:r>
        <w:rPr>
          <w:rFonts w:hint="cs"/>
          <w:rtl/>
        </w:rPr>
        <w:t>ם ותפיסת קרטלים וענישתם. אלה שתי מש</w:t>
      </w:r>
      <w:r w:rsidR="0053037E">
        <w:rPr>
          <w:rFonts w:hint="cs"/>
          <w:rtl/>
        </w:rPr>
        <w:t xml:space="preserve">ימות ענק, משימות מאוד משמעותיות. </w:t>
      </w:r>
      <w:r>
        <w:rPr>
          <w:rFonts w:hint="cs"/>
          <w:rtl/>
        </w:rPr>
        <w:t xml:space="preserve">הן עמדו במרכז </w:t>
      </w:r>
      <w:bookmarkStart w:id="16" w:name="_ETM_Q1_3890530"/>
      <w:bookmarkEnd w:id="16"/>
      <w:r>
        <w:rPr>
          <w:rFonts w:hint="cs"/>
          <w:rtl/>
        </w:rPr>
        <w:t xml:space="preserve">עבודת רשות ההגבלים העסקיים לאורך הרבה מאוד זמן. </w:t>
      </w:r>
      <w:r w:rsidR="0053037E">
        <w:rPr>
          <w:rFonts w:hint="cs"/>
          <w:rtl/>
        </w:rPr>
        <w:t>היו כמובן סמכוי</w:t>
      </w:r>
      <w:r>
        <w:rPr>
          <w:rFonts w:hint="cs"/>
          <w:rtl/>
        </w:rPr>
        <w:t>ו</w:t>
      </w:r>
      <w:r w:rsidR="0053037E">
        <w:rPr>
          <w:rFonts w:hint="cs"/>
          <w:rtl/>
        </w:rPr>
        <w:t xml:space="preserve">ת נוספות, אבל זו </w:t>
      </w:r>
      <w:proofErr w:type="spellStart"/>
      <w:r w:rsidR="0053037E">
        <w:rPr>
          <w:rFonts w:hint="cs"/>
          <w:rtl/>
        </w:rPr>
        <w:t>היתה</w:t>
      </w:r>
      <w:proofErr w:type="spellEnd"/>
      <w:r w:rsidR="0053037E">
        <w:rPr>
          <w:rFonts w:hint="cs"/>
          <w:rtl/>
        </w:rPr>
        <w:t xml:space="preserve"> </w:t>
      </w:r>
      <w:r>
        <w:rPr>
          <w:rFonts w:hint="cs"/>
          <w:rtl/>
        </w:rPr>
        <w:t xml:space="preserve">ליבת העבודה </w:t>
      </w:r>
      <w:r w:rsidR="0053037E">
        <w:rPr>
          <w:rFonts w:hint="cs"/>
          <w:rtl/>
        </w:rPr>
        <w:t>שלה.</w:t>
      </w:r>
    </w:p>
    <w:p w:rsidR="0053037E" w:rsidRDefault="0053037E" w:rsidP="0053037E">
      <w:pPr>
        <w:rPr>
          <w:rtl/>
        </w:rPr>
      </w:pPr>
    </w:p>
    <w:p w:rsidR="0053037E" w:rsidRDefault="0082330A" w:rsidP="0082330A">
      <w:pPr>
        <w:rPr>
          <w:rtl/>
        </w:rPr>
      </w:pPr>
      <w:r>
        <w:rPr>
          <w:rFonts w:hint="cs"/>
          <w:rtl/>
        </w:rPr>
        <w:t xml:space="preserve">בשנת 2011 פרצה </w:t>
      </w:r>
      <w:bookmarkStart w:id="17" w:name="_ETM_Q1_3895672"/>
      <w:bookmarkEnd w:id="17"/>
      <w:r>
        <w:rPr>
          <w:rFonts w:hint="cs"/>
          <w:rtl/>
        </w:rPr>
        <w:t xml:space="preserve">המחאה החברתית, ובעקבותיה רשות ההגבלים העסקיים </w:t>
      </w:r>
      <w:r w:rsidR="0053037E">
        <w:rPr>
          <w:rFonts w:hint="cs"/>
          <w:rtl/>
        </w:rPr>
        <w:t>שינתה את פניה. אצי</w:t>
      </w:r>
      <w:r>
        <w:rPr>
          <w:rFonts w:hint="cs"/>
          <w:rtl/>
        </w:rPr>
        <w:t>י</w:t>
      </w:r>
      <w:r w:rsidR="0053037E">
        <w:rPr>
          <w:rFonts w:hint="cs"/>
          <w:rtl/>
        </w:rPr>
        <w:t xml:space="preserve">ן כמה מאבני הדרך שעברו על הרשות. בעקבות </w:t>
      </w:r>
      <w:r>
        <w:rPr>
          <w:rFonts w:hint="cs"/>
          <w:rtl/>
        </w:rPr>
        <w:t xml:space="preserve">המלצות </w:t>
      </w:r>
      <w:r w:rsidR="0053037E">
        <w:rPr>
          <w:rFonts w:hint="cs"/>
          <w:rtl/>
        </w:rPr>
        <w:t>ועדת ט</w:t>
      </w:r>
      <w:r>
        <w:rPr>
          <w:rFonts w:hint="cs"/>
          <w:rtl/>
        </w:rPr>
        <w:t>ר</w:t>
      </w:r>
      <w:r w:rsidR="0053037E">
        <w:rPr>
          <w:rFonts w:hint="cs"/>
          <w:rtl/>
        </w:rPr>
        <w:t xml:space="preserve">כטנברג </w:t>
      </w:r>
      <w:r>
        <w:rPr>
          <w:rFonts w:hint="cs"/>
          <w:rtl/>
        </w:rPr>
        <w:t xml:space="preserve">הוקמה בתוך המחלקה הכלכלית חטיבת תחרותיות, </w:t>
      </w:r>
      <w:bookmarkStart w:id="18" w:name="_ETM_Q1_3912270"/>
      <w:bookmarkEnd w:id="18"/>
      <w:r>
        <w:rPr>
          <w:rFonts w:hint="cs"/>
          <w:rtl/>
        </w:rPr>
        <w:t>שאמורה לחקור שווקים וליז</w:t>
      </w:r>
      <w:r w:rsidR="0053037E">
        <w:rPr>
          <w:rFonts w:hint="cs"/>
          <w:rtl/>
        </w:rPr>
        <w:t>ום המלצות ל</w:t>
      </w:r>
      <w:r>
        <w:rPr>
          <w:rFonts w:hint="cs"/>
          <w:rtl/>
        </w:rPr>
        <w:t>מ</w:t>
      </w:r>
      <w:r w:rsidR="0053037E">
        <w:rPr>
          <w:rFonts w:hint="cs"/>
          <w:rtl/>
        </w:rPr>
        <w:t>משלה. בעקבות המלצ</w:t>
      </w:r>
      <w:r>
        <w:rPr>
          <w:rFonts w:hint="cs"/>
          <w:rtl/>
        </w:rPr>
        <w:t>ו</w:t>
      </w:r>
      <w:r w:rsidR="0053037E">
        <w:rPr>
          <w:rFonts w:hint="cs"/>
          <w:rtl/>
        </w:rPr>
        <w:t xml:space="preserve">ת </w:t>
      </w:r>
      <w:r>
        <w:rPr>
          <w:rFonts w:hint="cs"/>
          <w:rtl/>
        </w:rPr>
        <w:t xml:space="preserve">ועדת קדמי חוקק חוק המזון, שמסדיר את היחסים </w:t>
      </w:r>
      <w:bookmarkStart w:id="19" w:name="_ETM_Q1_3919677"/>
      <w:bookmarkEnd w:id="19"/>
      <w:r>
        <w:rPr>
          <w:rFonts w:hint="cs"/>
          <w:rtl/>
        </w:rPr>
        <w:t xml:space="preserve">בין קמעונאים לבין ספקי מזון, ונותן לרשות סמכויות </w:t>
      </w:r>
      <w:r w:rsidR="0053037E">
        <w:rPr>
          <w:rFonts w:hint="cs"/>
          <w:rtl/>
        </w:rPr>
        <w:t>לאכיפה בתחום הז</w:t>
      </w:r>
      <w:r>
        <w:rPr>
          <w:rFonts w:hint="cs"/>
          <w:rtl/>
        </w:rPr>
        <w:t>ה</w:t>
      </w:r>
      <w:r w:rsidR="0053037E">
        <w:rPr>
          <w:rFonts w:hint="cs"/>
          <w:rtl/>
        </w:rPr>
        <w:t>. בעקבות המלצות ועדת שני</w:t>
      </w:r>
      <w:r>
        <w:rPr>
          <w:rFonts w:hint="cs"/>
          <w:rtl/>
        </w:rPr>
        <w:t>, שאגב, החלה פעילותה לפני</w:t>
      </w:r>
      <w:r w:rsidR="0053037E">
        <w:rPr>
          <w:rFonts w:hint="cs"/>
          <w:rtl/>
        </w:rPr>
        <w:t xml:space="preserve"> המחאה החברתית</w:t>
      </w:r>
      <w:r>
        <w:rPr>
          <w:rFonts w:hint="cs"/>
          <w:rtl/>
        </w:rPr>
        <w:t>,</w:t>
      </w:r>
      <w:r w:rsidR="0053037E">
        <w:rPr>
          <w:rFonts w:hint="cs"/>
          <w:rtl/>
        </w:rPr>
        <w:t xml:space="preserve"> ניתנו </w:t>
      </w:r>
      <w:r>
        <w:rPr>
          <w:rFonts w:hint="cs"/>
          <w:rtl/>
        </w:rPr>
        <w:t xml:space="preserve">לרשות סמכויות </w:t>
      </w:r>
      <w:r w:rsidR="0053037E">
        <w:rPr>
          <w:rFonts w:hint="cs"/>
          <w:rtl/>
        </w:rPr>
        <w:t>לייעץ לממשלה בשורת נושאים של הקצאת משאבים חי</w:t>
      </w:r>
      <w:r>
        <w:rPr>
          <w:rFonts w:hint="cs"/>
          <w:rtl/>
        </w:rPr>
        <w:t>ו</w:t>
      </w:r>
      <w:r w:rsidR="0053037E">
        <w:rPr>
          <w:rFonts w:hint="cs"/>
          <w:rtl/>
        </w:rPr>
        <w:t>ניים</w:t>
      </w:r>
      <w:r>
        <w:rPr>
          <w:rFonts w:hint="cs"/>
          <w:rtl/>
        </w:rPr>
        <w:t xml:space="preserve">, וכמו כן הוקמה ועדת הריכוזיות, </w:t>
      </w:r>
      <w:bookmarkStart w:id="20" w:name="_ETM_Q1_3946164"/>
      <w:bookmarkEnd w:id="20"/>
      <w:r>
        <w:rPr>
          <w:rFonts w:hint="cs"/>
          <w:rtl/>
        </w:rPr>
        <w:t>שהממונה על הגבלים עסקיים</w:t>
      </w:r>
      <w:r w:rsidR="0053037E">
        <w:rPr>
          <w:rFonts w:hint="cs"/>
          <w:rtl/>
        </w:rPr>
        <w:t xml:space="preserve"> עומדת בראשה, שגם היא מ</w:t>
      </w:r>
      <w:r>
        <w:rPr>
          <w:rFonts w:hint="cs"/>
          <w:rtl/>
        </w:rPr>
        <w:t>י</w:t>
      </w:r>
      <w:r w:rsidR="0053037E">
        <w:rPr>
          <w:rFonts w:hint="cs"/>
          <w:rtl/>
        </w:rPr>
        <w:t>יעצת בנושאי ריכוזי</w:t>
      </w:r>
      <w:r>
        <w:rPr>
          <w:rFonts w:hint="cs"/>
          <w:rtl/>
        </w:rPr>
        <w:t>ות כלל משקית. בשנת ניתנו לראשונה לרשות להגבלים עסקיים 2012 סמכויות לה</w:t>
      </w:r>
      <w:r w:rsidR="0053037E">
        <w:rPr>
          <w:rFonts w:hint="cs"/>
          <w:rtl/>
        </w:rPr>
        <w:t xml:space="preserve">טלת עיצומים </w:t>
      </w:r>
      <w:proofErr w:type="spellStart"/>
      <w:r w:rsidR="0053037E">
        <w:rPr>
          <w:rFonts w:hint="cs"/>
          <w:rtl/>
        </w:rPr>
        <w:t>מינהליים</w:t>
      </w:r>
      <w:proofErr w:type="spellEnd"/>
      <w:r>
        <w:rPr>
          <w:rFonts w:hint="cs"/>
          <w:rtl/>
        </w:rPr>
        <w:t>,</w:t>
      </w:r>
      <w:r w:rsidR="0053037E">
        <w:rPr>
          <w:rFonts w:hint="cs"/>
          <w:rtl/>
        </w:rPr>
        <w:t xml:space="preserve"> וחשוב מכול </w:t>
      </w:r>
      <w:r w:rsidR="0053037E">
        <w:rPr>
          <w:rtl/>
        </w:rPr>
        <w:t>–</w:t>
      </w:r>
      <w:r w:rsidR="0053037E">
        <w:rPr>
          <w:rFonts w:hint="cs"/>
          <w:rtl/>
        </w:rPr>
        <w:t xml:space="preserve"> גברה ההכרה גם בתוך הרשות וגם בתוך החברה היש</w:t>
      </w:r>
      <w:r>
        <w:rPr>
          <w:rFonts w:hint="cs"/>
          <w:rtl/>
        </w:rPr>
        <w:t xml:space="preserve">ראלית בכלל, שנדרשת </w:t>
      </w:r>
      <w:bookmarkStart w:id="21" w:name="_ETM_Q1_3968380"/>
      <w:bookmarkEnd w:id="21"/>
      <w:r>
        <w:rPr>
          <w:rFonts w:hint="cs"/>
          <w:rtl/>
        </w:rPr>
        <w:t>מעורבות רבה של רשות ההגבלים העסקיים בכל ענפי החברה הישרא</w:t>
      </w:r>
      <w:r w:rsidR="0053037E">
        <w:rPr>
          <w:rFonts w:hint="cs"/>
          <w:rtl/>
        </w:rPr>
        <w:t>ל</w:t>
      </w:r>
      <w:r>
        <w:rPr>
          <w:rFonts w:hint="cs"/>
          <w:rtl/>
        </w:rPr>
        <w:t>י</w:t>
      </w:r>
      <w:r w:rsidR="0053037E">
        <w:rPr>
          <w:rFonts w:hint="cs"/>
          <w:rtl/>
        </w:rPr>
        <w:t xml:space="preserve">ת, ויש ציפייה רבה גם מהממשלה, גם מהכנסת וגם מהציבור </w:t>
      </w:r>
      <w:r>
        <w:rPr>
          <w:rFonts w:hint="cs"/>
          <w:rtl/>
        </w:rPr>
        <w:t xml:space="preserve">שהרשות תהיה מעורבת בהליכים תחרותיים שקורים </w:t>
      </w:r>
      <w:bookmarkStart w:id="22" w:name="_ETM_Q1_3982702"/>
      <w:bookmarkEnd w:id="22"/>
      <w:r w:rsidR="0053037E">
        <w:rPr>
          <w:rFonts w:hint="cs"/>
          <w:rtl/>
        </w:rPr>
        <w:t>במדינה הזו.</w:t>
      </w:r>
    </w:p>
    <w:p w:rsidR="0053037E" w:rsidRDefault="0053037E" w:rsidP="0053037E">
      <w:pPr>
        <w:rPr>
          <w:rtl/>
        </w:rPr>
      </w:pPr>
    </w:p>
    <w:p w:rsidR="0053037E" w:rsidRDefault="004F1E1D" w:rsidP="0082330A">
      <w:pPr>
        <w:rPr>
          <w:rtl/>
        </w:rPr>
      </w:pPr>
      <w:r>
        <w:rPr>
          <w:rFonts w:hint="cs"/>
          <w:rtl/>
        </w:rPr>
        <w:t>הכלי</w:t>
      </w:r>
      <w:r w:rsidR="0082330A">
        <w:rPr>
          <w:rFonts w:hint="cs"/>
          <w:rtl/>
        </w:rPr>
        <w:t>ם הנוספים שנוספו לרשות מא</w:t>
      </w:r>
      <w:r>
        <w:rPr>
          <w:rFonts w:hint="cs"/>
          <w:rtl/>
        </w:rPr>
        <w:t>ז המחאה החבר</w:t>
      </w:r>
      <w:r w:rsidR="0082330A">
        <w:rPr>
          <w:rFonts w:hint="cs"/>
          <w:rtl/>
        </w:rPr>
        <w:t>ת</w:t>
      </w:r>
      <w:r>
        <w:rPr>
          <w:rFonts w:hint="cs"/>
          <w:rtl/>
        </w:rPr>
        <w:t>ית שינו את הפוקוס של רשות ההגבלים העסקיי</w:t>
      </w:r>
      <w:r w:rsidR="0082330A">
        <w:rPr>
          <w:rFonts w:hint="cs"/>
          <w:rtl/>
        </w:rPr>
        <w:t>ם. קודם כל</w:t>
      </w:r>
      <w:r>
        <w:rPr>
          <w:rFonts w:hint="cs"/>
          <w:rtl/>
        </w:rPr>
        <w:t xml:space="preserve">, </w:t>
      </w:r>
      <w:r w:rsidR="0082330A">
        <w:rPr>
          <w:rFonts w:hint="cs"/>
          <w:rtl/>
        </w:rPr>
        <w:t xml:space="preserve">הם נתנו לה יכולת אכיפה מוגברת, ובעקבותיה התחילו </w:t>
      </w:r>
      <w:r>
        <w:rPr>
          <w:rFonts w:hint="cs"/>
          <w:rtl/>
        </w:rPr>
        <w:t>להיאכף לראשונה</w:t>
      </w:r>
      <w:r w:rsidR="0082330A">
        <w:rPr>
          <w:rFonts w:hint="cs"/>
          <w:rtl/>
        </w:rPr>
        <w:t xml:space="preserve"> </w:t>
      </w:r>
      <w:proofErr w:type="spellStart"/>
      <w:r w:rsidR="0082330A">
        <w:rPr>
          <w:rFonts w:hint="cs"/>
          <w:rtl/>
        </w:rPr>
        <w:t>פרקטיקות</w:t>
      </w:r>
      <w:proofErr w:type="spellEnd"/>
      <w:r w:rsidR="0082330A">
        <w:rPr>
          <w:rFonts w:hint="cs"/>
          <w:rtl/>
        </w:rPr>
        <w:t xml:space="preserve"> </w:t>
      </w:r>
      <w:bookmarkStart w:id="23" w:name="_ETM_Q1_4001224"/>
      <w:bookmarkEnd w:id="23"/>
      <w:r w:rsidR="0082330A">
        <w:rPr>
          <w:rFonts w:hint="cs"/>
          <w:rtl/>
        </w:rPr>
        <w:t>שבעבר לא נאכפו</w:t>
      </w:r>
      <w:r>
        <w:rPr>
          <w:rFonts w:hint="cs"/>
          <w:rtl/>
        </w:rPr>
        <w:t xml:space="preserve">, ואני מדברת בראש ובראשונה על אכיפה נגד </w:t>
      </w:r>
      <w:proofErr w:type="spellStart"/>
      <w:r>
        <w:rPr>
          <w:rFonts w:hint="cs"/>
          <w:rtl/>
        </w:rPr>
        <w:t>מונופולים</w:t>
      </w:r>
      <w:proofErr w:type="spellEnd"/>
      <w:r w:rsidR="0082330A">
        <w:rPr>
          <w:rFonts w:hint="cs"/>
          <w:rtl/>
        </w:rPr>
        <w:t xml:space="preserve"> שהחלה בשנת 2015 לתפוס תאוצה רבה</w:t>
      </w:r>
      <w:r>
        <w:rPr>
          <w:rFonts w:hint="cs"/>
          <w:rtl/>
        </w:rPr>
        <w:t>. אני מניחה שב</w:t>
      </w:r>
      <w:r w:rsidR="0082330A">
        <w:rPr>
          <w:rFonts w:hint="cs"/>
          <w:rtl/>
        </w:rPr>
        <w:t xml:space="preserve">מהלך דיונינו פה נסקור בהרחבה </w:t>
      </w:r>
      <w:bookmarkStart w:id="24" w:name="_ETM_Q1_4011747"/>
      <w:bookmarkEnd w:id="24"/>
      <w:r w:rsidR="0082330A">
        <w:rPr>
          <w:rFonts w:hint="cs"/>
          <w:rtl/>
        </w:rPr>
        <w:t xml:space="preserve">את הפעולות שעשינו באכיפה נגד </w:t>
      </w:r>
      <w:proofErr w:type="spellStart"/>
      <w:r w:rsidR="0082330A">
        <w:rPr>
          <w:rFonts w:hint="cs"/>
          <w:rtl/>
        </w:rPr>
        <w:t>מונו</w:t>
      </w:r>
      <w:r>
        <w:rPr>
          <w:rFonts w:hint="cs"/>
          <w:rtl/>
        </w:rPr>
        <w:t>פ</w:t>
      </w:r>
      <w:r w:rsidR="0082330A">
        <w:rPr>
          <w:rFonts w:hint="cs"/>
          <w:rtl/>
        </w:rPr>
        <w:t>ו</w:t>
      </w:r>
      <w:r>
        <w:rPr>
          <w:rFonts w:hint="cs"/>
          <w:rtl/>
        </w:rPr>
        <w:t>לים</w:t>
      </w:r>
      <w:proofErr w:type="spellEnd"/>
      <w:r>
        <w:rPr>
          <w:rFonts w:hint="cs"/>
          <w:rtl/>
        </w:rPr>
        <w:t>.</w:t>
      </w:r>
    </w:p>
    <w:p w:rsidR="004F1E1D" w:rsidRDefault="004F1E1D" w:rsidP="0053037E">
      <w:pPr>
        <w:rPr>
          <w:rtl/>
        </w:rPr>
      </w:pPr>
    </w:p>
    <w:p w:rsidR="004F1E1D" w:rsidRDefault="0082330A" w:rsidP="0082330A">
      <w:pPr>
        <w:rPr>
          <w:rtl/>
        </w:rPr>
      </w:pPr>
      <w:r>
        <w:rPr>
          <w:rFonts w:hint="cs"/>
          <w:rtl/>
        </w:rPr>
        <w:t>בנ</w:t>
      </w:r>
      <w:r w:rsidR="004F1E1D">
        <w:rPr>
          <w:rFonts w:hint="cs"/>
          <w:rtl/>
        </w:rPr>
        <w:t>וסף</w:t>
      </w:r>
      <w:r>
        <w:rPr>
          <w:rFonts w:hint="cs"/>
          <w:rtl/>
        </w:rPr>
        <w:t>, המעורבות של רשות ההגבלים העסקיים</w:t>
      </w:r>
      <w:r w:rsidR="004F1E1D">
        <w:rPr>
          <w:rFonts w:hint="cs"/>
          <w:rtl/>
        </w:rPr>
        <w:t xml:space="preserve"> </w:t>
      </w:r>
      <w:r>
        <w:rPr>
          <w:rFonts w:hint="cs"/>
          <w:rtl/>
        </w:rPr>
        <w:t xml:space="preserve">במשק </w:t>
      </w:r>
      <w:r w:rsidR="004F1E1D">
        <w:rPr>
          <w:rFonts w:hint="cs"/>
          <w:rtl/>
        </w:rPr>
        <w:t>הלכה וגברה. פרסמנו שורת מחקרים ועבודות שלנ</w:t>
      </w:r>
      <w:r>
        <w:rPr>
          <w:rFonts w:hint="cs"/>
          <w:rtl/>
        </w:rPr>
        <w:t>ו</w:t>
      </w:r>
      <w:r w:rsidR="004F1E1D">
        <w:rPr>
          <w:rFonts w:hint="cs"/>
          <w:rtl/>
        </w:rPr>
        <w:t xml:space="preserve"> בנושאים שונים, בין אם זה תחנות תדלוק, בין אם זה תחליפ</w:t>
      </w:r>
      <w:r>
        <w:rPr>
          <w:rFonts w:hint="cs"/>
          <w:rtl/>
        </w:rPr>
        <w:t>י</w:t>
      </w:r>
      <w:r w:rsidR="004F1E1D">
        <w:rPr>
          <w:rFonts w:hint="cs"/>
          <w:rtl/>
        </w:rPr>
        <w:t xml:space="preserve"> חלב, </w:t>
      </w:r>
      <w:r>
        <w:rPr>
          <w:rFonts w:hint="cs"/>
          <w:rtl/>
        </w:rPr>
        <w:t xml:space="preserve">בין אם זה </w:t>
      </w:r>
      <w:bookmarkStart w:id="25" w:name="_ETM_Q1_4028007"/>
      <w:bookmarkEnd w:id="25"/>
      <w:r>
        <w:rPr>
          <w:rFonts w:hint="cs"/>
          <w:rtl/>
        </w:rPr>
        <w:t xml:space="preserve">ייבוא ישיר </w:t>
      </w:r>
      <w:r>
        <w:rPr>
          <w:rtl/>
        </w:rPr>
        <w:t>–</w:t>
      </w:r>
      <w:r>
        <w:rPr>
          <w:rFonts w:hint="cs"/>
          <w:rtl/>
        </w:rPr>
        <w:t xml:space="preserve"> שורת נושאים </w:t>
      </w:r>
      <w:r w:rsidR="004F1E1D">
        <w:rPr>
          <w:rFonts w:hint="cs"/>
          <w:rtl/>
        </w:rPr>
        <w:t xml:space="preserve">שבהם הרשות ביצעה </w:t>
      </w:r>
      <w:r>
        <w:rPr>
          <w:rFonts w:hint="cs"/>
          <w:rtl/>
        </w:rPr>
        <w:t xml:space="preserve">מחקר ובדיקות </w:t>
      </w:r>
      <w:r w:rsidR="004F1E1D">
        <w:rPr>
          <w:rFonts w:hint="cs"/>
          <w:rtl/>
        </w:rPr>
        <w:t>ונתנה המלצות, ואנחנו משקי</w:t>
      </w:r>
      <w:r>
        <w:rPr>
          <w:rFonts w:hint="cs"/>
          <w:rtl/>
        </w:rPr>
        <w:t>עים</w:t>
      </w:r>
      <w:r w:rsidR="004F1E1D">
        <w:rPr>
          <w:rFonts w:hint="cs"/>
          <w:rtl/>
        </w:rPr>
        <w:t xml:space="preserve"> מאמצים הולכי</w:t>
      </w:r>
      <w:r>
        <w:rPr>
          <w:rFonts w:hint="cs"/>
          <w:rtl/>
        </w:rPr>
        <w:t>ם</w:t>
      </w:r>
      <w:r w:rsidR="004F1E1D">
        <w:rPr>
          <w:rFonts w:hint="cs"/>
          <w:rtl/>
        </w:rPr>
        <w:t xml:space="preserve"> וגוב</w:t>
      </w:r>
      <w:r>
        <w:rPr>
          <w:rFonts w:hint="cs"/>
          <w:rtl/>
        </w:rPr>
        <w:t>ר</w:t>
      </w:r>
      <w:r w:rsidR="004F1E1D">
        <w:rPr>
          <w:rFonts w:hint="cs"/>
          <w:rtl/>
        </w:rPr>
        <w:t xml:space="preserve">ים בעבודה </w:t>
      </w:r>
      <w:r>
        <w:rPr>
          <w:rFonts w:hint="cs"/>
          <w:rtl/>
        </w:rPr>
        <w:t xml:space="preserve">פנים-ממשלתית, בעבודה </w:t>
      </w:r>
      <w:bookmarkStart w:id="26" w:name="_ETM_Q1_4040725"/>
      <w:bookmarkEnd w:id="26"/>
      <w:r w:rsidR="004F1E1D">
        <w:rPr>
          <w:rFonts w:hint="cs"/>
          <w:rtl/>
        </w:rPr>
        <w:t>של רפורמ</w:t>
      </w:r>
      <w:r>
        <w:rPr>
          <w:rFonts w:hint="cs"/>
          <w:rtl/>
        </w:rPr>
        <w:t>ות, בעבודה של ועדות פנים-</w:t>
      </w:r>
      <w:r w:rsidR="004F1E1D">
        <w:rPr>
          <w:rFonts w:hint="cs"/>
          <w:rtl/>
        </w:rPr>
        <w:t>ממשלת</w:t>
      </w:r>
      <w:r>
        <w:rPr>
          <w:rFonts w:hint="cs"/>
          <w:rtl/>
        </w:rPr>
        <w:t>יות לקראת פתיחת הדיונים על הרפור</w:t>
      </w:r>
      <w:r w:rsidR="004F1E1D">
        <w:rPr>
          <w:rFonts w:hint="cs"/>
          <w:rtl/>
        </w:rPr>
        <w:t>מ</w:t>
      </w:r>
      <w:r>
        <w:rPr>
          <w:rFonts w:hint="cs"/>
          <w:rtl/>
        </w:rPr>
        <w:t>ה</w:t>
      </w:r>
      <w:r w:rsidR="004F1E1D">
        <w:rPr>
          <w:rFonts w:hint="cs"/>
          <w:rtl/>
        </w:rPr>
        <w:t xml:space="preserve"> בחשמל. אני מניחה, אדוני, </w:t>
      </w:r>
      <w:r>
        <w:rPr>
          <w:rFonts w:hint="cs"/>
          <w:rtl/>
        </w:rPr>
        <w:t xml:space="preserve">שתראה את נציגי רשות ההגבלים העסקיים פה בכל הלילות </w:t>
      </w:r>
      <w:bookmarkStart w:id="27" w:name="_ETM_Q1_4054044"/>
      <w:bookmarkEnd w:id="27"/>
      <w:r>
        <w:rPr>
          <w:rFonts w:hint="cs"/>
          <w:rtl/>
        </w:rPr>
        <w:t xml:space="preserve">הארוכים </w:t>
      </w:r>
      <w:r w:rsidR="004F1E1D">
        <w:rPr>
          <w:rFonts w:hint="cs"/>
          <w:rtl/>
        </w:rPr>
        <w:t xml:space="preserve">שעוד צפויים לכם פה בדיונים האלה, כי כאמור זו רק דוגמה </w:t>
      </w:r>
      <w:r>
        <w:rPr>
          <w:rFonts w:hint="cs"/>
          <w:rtl/>
        </w:rPr>
        <w:t xml:space="preserve">למעורבות רבה מאוד שלנו בהליכים </w:t>
      </w:r>
      <w:r w:rsidR="004F1E1D">
        <w:rPr>
          <w:rFonts w:hint="cs"/>
          <w:rtl/>
        </w:rPr>
        <w:t>פנים-ממשלת</w:t>
      </w:r>
      <w:r>
        <w:rPr>
          <w:rFonts w:hint="cs"/>
          <w:rtl/>
        </w:rPr>
        <w:t>י</w:t>
      </w:r>
      <w:r w:rsidR="004F1E1D">
        <w:rPr>
          <w:rFonts w:hint="cs"/>
          <w:rtl/>
        </w:rPr>
        <w:t>ים.</w:t>
      </w:r>
    </w:p>
    <w:p w:rsidR="004F1E1D" w:rsidRDefault="004F1E1D" w:rsidP="0053037E">
      <w:pPr>
        <w:rPr>
          <w:rtl/>
        </w:rPr>
      </w:pPr>
    </w:p>
    <w:p w:rsidR="004F1E1D" w:rsidRDefault="004F1E1D" w:rsidP="0082330A">
      <w:pPr>
        <w:rPr>
          <w:rtl/>
        </w:rPr>
      </w:pPr>
      <w:r>
        <w:rPr>
          <w:rFonts w:hint="cs"/>
          <w:rtl/>
        </w:rPr>
        <w:t xml:space="preserve">על </w:t>
      </w:r>
      <w:r w:rsidR="0082330A">
        <w:rPr>
          <w:rFonts w:hint="cs"/>
          <w:rtl/>
        </w:rPr>
        <w:t xml:space="preserve">רקע כל הדברים הללו </w:t>
      </w:r>
      <w:bookmarkStart w:id="28" w:name="_ETM_Q1_4063487"/>
      <w:bookmarkEnd w:id="28"/>
      <w:r w:rsidR="0082330A">
        <w:rPr>
          <w:rFonts w:hint="cs"/>
          <w:rtl/>
        </w:rPr>
        <w:t xml:space="preserve">התחייבה מחשבה מחודשת על אופן עבודת רשות ההגבלים העסקיים </w:t>
      </w:r>
      <w:r>
        <w:rPr>
          <w:rFonts w:hint="cs"/>
          <w:rtl/>
        </w:rPr>
        <w:t>ובעקבותיה גם הצעת החוק הזו</w:t>
      </w:r>
      <w:r w:rsidR="0082330A">
        <w:rPr>
          <w:rFonts w:hint="cs"/>
          <w:rtl/>
        </w:rPr>
        <w:t>.</w:t>
      </w:r>
      <w:r>
        <w:rPr>
          <w:rFonts w:hint="cs"/>
          <w:rtl/>
        </w:rPr>
        <w:t xml:space="preserve"> בבסיס הצעת החוק הזו עומד העיקרון של מיקוד ואפקטיביות </w:t>
      </w:r>
      <w:r>
        <w:rPr>
          <w:rtl/>
        </w:rPr>
        <w:t>–</w:t>
      </w:r>
      <w:r>
        <w:rPr>
          <w:rFonts w:hint="cs"/>
          <w:rtl/>
        </w:rPr>
        <w:t xml:space="preserve"> שרשות ההגבלים העס</w:t>
      </w:r>
      <w:r w:rsidR="0082330A">
        <w:rPr>
          <w:rFonts w:hint="cs"/>
          <w:rtl/>
        </w:rPr>
        <w:t>קיים צריכה להיות ממוקד</w:t>
      </w:r>
      <w:r>
        <w:rPr>
          <w:rFonts w:hint="cs"/>
          <w:rtl/>
        </w:rPr>
        <w:t>ת ואפקטיבי</w:t>
      </w:r>
      <w:r w:rsidR="0082330A">
        <w:rPr>
          <w:rFonts w:hint="cs"/>
          <w:rtl/>
        </w:rPr>
        <w:t>ת</w:t>
      </w:r>
      <w:r>
        <w:rPr>
          <w:rFonts w:hint="cs"/>
          <w:rtl/>
        </w:rPr>
        <w:t>.</w:t>
      </w:r>
      <w:r w:rsidR="0082330A">
        <w:rPr>
          <w:rFonts w:hint="cs"/>
          <w:rtl/>
        </w:rPr>
        <w:t xml:space="preserve"> </w:t>
      </w:r>
    </w:p>
    <w:p w:rsidR="004F1E1D" w:rsidRDefault="004F1E1D" w:rsidP="0053037E">
      <w:pPr>
        <w:rPr>
          <w:rtl/>
        </w:rPr>
      </w:pPr>
    </w:p>
    <w:p w:rsidR="0082330A" w:rsidRDefault="004F1E1D" w:rsidP="0053037E">
      <w:pPr>
        <w:rPr>
          <w:rtl/>
        </w:rPr>
      </w:pPr>
      <w:r>
        <w:rPr>
          <w:rFonts w:hint="cs"/>
          <w:rtl/>
        </w:rPr>
        <w:t>דקה לפני שאני נכנסת לעובי הקורה, חשוב מאוד להבין</w:t>
      </w:r>
      <w:r w:rsidR="0082330A">
        <w:rPr>
          <w:rFonts w:hint="cs"/>
          <w:rtl/>
        </w:rPr>
        <w:t>,</w:t>
      </w:r>
      <w:r>
        <w:rPr>
          <w:rFonts w:hint="cs"/>
          <w:rtl/>
        </w:rPr>
        <w:t xml:space="preserve"> שההצעה הזו היא מקשה אחת. יש </w:t>
      </w:r>
      <w:r w:rsidR="0082330A">
        <w:rPr>
          <w:rFonts w:hint="cs"/>
          <w:rtl/>
        </w:rPr>
        <w:t xml:space="preserve">בלמים </w:t>
      </w:r>
      <w:proofErr w:type="spellStart"/>
      <w:r w:rsidR="0082330A">
        <w:rPr>
          <w:rFonts w:hint="cs"/>
          <w:rtl/>
        </w:rPr>
        <w:t>ואיזונים</w:t>
      </w:r>
      <w:proofErr w:type="spellEnd"/>
      <w:r w:rsidR="0082330A">
        <w:rPr>
          <w:rFonts w:hint="cs"/>
          <w:rtl/>
        </w:rPr>
        <w:t xml:space="preserve">. יש בה מצד אחד, הגברת האכיפה וכלים נוספים שניתנים לרשות </w:t>
      </w:r>
      <w:bookmarkStart w:id="29" w:name="_ETM_Q1_4098869"/>
      <w:bookmarkEnd w:id="29"/>
      <w:r w:rsidR="0082330A">
        <w:rPr>
          <w:rFonts w:hint="cs"/>
          <w:rtl/>
        </w:rPr>
        <w:t xml:space="preserve">להגביר את האכיפה, ומצד שני, הקלה ברגולציה ושחרור של הדברים </w:t>
      </w:r>
      <w:bookmarkStart w:id="30" w:name="_ETM_Q1_4101950"/>
      <w:bookmarkEnd w:id="30"/>
      <w:r w:rsidR="0082330A">
        <w:rPr>
          <w:rFonts w:hint="cs"/>
          <w:rtl/>
        </w:rPr>
        <w:t xml:space="preserve">שאנחנו חושבים שהרשות עשתה בעבר, והיום אין עוד צורך שתעשה. </w:t>
      </w:r>
      <w:bookmarkStart w:id="31" w:name="_ETM_Q1_4110698"/>
      <w:bookmarkEnd w:id="31"/>
      <w:r w:rsidR="0082330A">
        <w:rPr>
          <w:rFonts w:hint="cs"/>
          <w:rtl/>
        </w:rPr>
        <w:lastRenderedPageBreak/>
        <w:t xml:space="preserve">אתם תשמעו פה בוועדה הרבה מאוד בעלי אינטרסים, שיבקשו מכם </w:t>
      </w:r>
      <w:bookmarkStart w:id="32" w:name="_ETM_Q1_4114393"/>
      <w:bookmarkEnd w:id="32"/>
      <w:r w:rsidR="0082330A">
        <w:rPr>
          <w:rFonts w:hint="cs"/>
          <w:rtl/>
        </w:rPr>
        <w:t xml:space="preserve">לקבל רק צד אחד של הצעת החוק ולא את צדה האחר. מאוד חשוב שתתייחסו להצעת החוק הזו כמקשה אחת כוללת, כמשהו שמייצר בתוכו </w:t>
      </w:r>
      <w:proofErr w:type="spellStart"/>
      <w:r w:rsidR="0082330A">
        <w:rPr>
          <w:rFonts w:hint="cs"/>
          <w:rtl/>
        </w:rPr>
        <w:t>איזונים</w:t>
      </w:r>
      <w:proofErr w:type="spellEnd"/>
      <w:r w:rsidR="0082330A">
        <w:rPr>
          <w:rFonts w:hint="cs"/>
          <w:rtl/>
        </w:rPr>
        <w:t xml:space="preserve"> ובלמים, ושלא יתקבל רק צד </w:t>
      </w:r>
      <w:bookmarkStart w:id="33" w:name="_ETM_Q1_4126776"/>
      <w:bookmarkEnd w:id="33"/>
      <w:r w:rsidR="0082330A">
        <w:rPr>
          <w:rFonts w:hint="cs"/>
          <w:rtl/>
        </w:rPr>
        <w:t xml:space="preserve">אחד של המתרס. </w:t>
      </w:r>
    </w:p>
    <w:p w:rsidR="0082330A" w:rsidRDefault="0082330A" w:rsidP="0053037E">
      <w:pPr>
        <w:rPr>
          <w:rtl/>
        </w:rPr>
      </w:pPr>
      <w:bookmarkStart w:id="34" w:name="_ETM_Q1_4130056"/>
      <w:bookmarkStart w:id="35" w:name="_ETM_Q1_4130100"/>
      <w:bookmarkEnd w:id="34"/>
      <w:bookmarkEnd w:id="35"/>
    </w:p>
    <w:p w:rsidR="004F1E1D" w:rsidRDefault="0082330A" w:rsidP="0082330A">
      <w:pPr>
        <w:rPr>
          <w:rtl/>
        </w:rPr>
      </w:pPr>
      <w:bookmarkStart w:id="36" w:name="_ETM_Q1_4130390"/>
      <w:bookmarkStart w:id="37" w:name="_ETM_Q1_4130430"/>
      <w:bookmarkEnd w:id="36"/>
      <w:bookmarkEnd w:id="37"/>
      <w:r>
        <w:rPr>
          <w:rFonts w:hint="cs"/>
          <w:rtl/>
        </w:rPr>
        <w:t xml:space="preserve">על רקע ריבוי המשימות חשוב לנו </w:t>
      </w:r>
      <w:proofErr w:type="spellStart"/>
      <w:r>
        <w:rPr>
          <w:rFonts w:hint="cs"/>
          <w:rtl/>
        </w:rPr>
        <w:t>שהפרקטיקות</w:t>
      </w:r>
      <w:proofErr w:type="spellEnd"/>
      <w:r>
        <w:rPr>
          <w:rFonts w:hint="cs"/>
          <w:rtl/>
        </w:rPr>
        <w:t xml:space="preserve">, </w:t>
      </w:r>
      <w:bookmarkStart w:id="38" w:name="_ETM_Q1_4133337"/>
      <w:bookmarkEnd w:id="38"/>
      <w:r>
        <w:rPr>
          <w:rFonts w:hint="cs"/>
          <w:rtl/>
        </w:rPr>
        <w:t xml:space="preserve">שפוגעות באמת בתחרות, הן אלה שיעמדו בליבת העשייה של רשות ההגבלים העסקיים. </w:t>
      </w:r>
      <w:bookmarkStart w:id="39" w:name="_ETM_Q1_4144205"/>
      <w:bookmarkEnd w:id="39"/>
      <w:r>
        <w:rPr>
          <w:rFonts w:hint="cs"/>
          <w:rtl/>
        </w:rPr>
        <w:t xml:space="preserve">מכאן הצורך להגביר את כלי האכיפה של הרשות. אנחנו רוצים מכאן והלאה להתמקד רק </w:t>
      </w:r>
      <w:proofErr w:type="spellStart"/>
      <w:r>
        <w:rPr>
          <w:rFonts w:hint="cs"/>
          <w:rtl/>
        </w:rPr>
        <w:t>בפרקטיקות</w:t>
      </w:r>
      <w:proofErr w:type="spellEnd"/>
      <w:r>
        <w:rPr>
          <w:rFonts w:hint="cs"/>
          <w:rtl/>
        </w:rPr>
        <w:t xml:space="preserve"> שהן באמת בעייתיות ובאמת קשות, </w:t>
      </w:r>
      <w:bookmarkStart w:id="40" w:name="_ETM_Q1_4154224"/>
      <w:bookmarkEnd w:id="40"/>
      <w:r>
        <w:rPr>
          <w:rFonts w:hint="cs"/>
          <w:rtl/>
        </w:rPr>
        <w:t xml:space="preserve">וחשוב שכנגד </w:t>
      </w:r>
      <w:proofErr w:type="spellStart"/>
      <w:r>
        <w:rPr>
          <w:rFonts w:hint="cs"/>
          <w:rtl/>
        </w:rPr>
        <w:t>הפרקטיקות</w:t>
      </w:r>
      <w:proofErr w:type="spellEnd"/>
      <w:r>
        <w:rPr>
          <w:rFonts w:hint="cs"/>
          <w:rtl/>
        </w:rPr>
        <w:t xml:space="preserve"> האלה יהיו כלי אכיפה מתאימים. מצד שני, </w:t>
      </w:r>
      <w:bookmarkStart w:id="41" w:name="_ETM_Q1_4155538"/>
      <w:bookmarkEnd w:id="41"/>
      <w:r>
        <w:rPr>
          <w:rFonts w:hint="cs"/>
          <w:rtl/>
        </w:rPr>
        <w:t xml:space="preserve">אנחנו רוצים לעסוק פחות בדברים שאין בצדם פגיעה בתחרות </w:t>
      </w:r>
      <w:r>
        <w:rPr>
          <w:rtl/>
        </w:rPr>
        <w:t>–</w:t>
      </w:r>
      <w:r>
        <w:rPr>
          <w:rFonts w:hint="cs"/>
          <w:rtl/>
        </w:rPr>
        <w:t xml:space="preserve"> </w:t>
      </w:r>
      <w:bookmarkStart w:id="42" w:name="_ETM_Q1_4162954"/>
      <w:bookmarkEnd w:id="42"/>
      <w:r>
        <w:rPr>
          <w:rFonts w:hint="cs"/>
          <w:rtl/>
        </w:rPr>
        <w:t xml:space="preserve">ואז אנחנו רוצים לשחרר, להרפות, לעסוק פחות. אין טעם שרשות ההגבלים העסקיים תמשיך </w:t>
      </w:r>
      <w:bookmarkStart w:id="43" w:name="_ETM_Q1_4173028"/>
      <w:bookmarkEnd w:id="43"/>
      <w:r>
        <w:rPr>
          <w:rFonts w:hint="cs"/>
          <w:rtl/>
        </w:rPr>
        <w:t xml:space="preserve">לבדוק עשרות-עשרות עסקאות שאין בצדן בעיה תחרותית, </w:t>
      </w:r>
      <w:r w:rsidR="004F1E1D">
        <w:rPr>
          <w:rFonts w:hint="cs"/>
          <w:rtl/>
        </w:rPr>
        <w:t>ולכן בצד השחר</w:t>
      </w:r>
      <w:r>
        <w:rPr>
          <w:rFonts w:hint="cs"/>
          <w:rtl/>
        </w:rPr>
        <w:t>ו</w:t>
      </w:r>
      <w:r w:rsidR="004F1E1D">
        <w:rPr>
          <w:rFonts w:hint="cs"/>
          <w:rtl/>
        </w:rPr>
        <w:t xml:space="preserve">ר הזה חייבת לבוא הגברת האכיפה, כי אין שחרור של רגולציה </w:t>
      </w:r>
      <w:r>
        <w:rPr>
          <w:rFonts w:hint="cs"/>
          <w:rtl/>
        </w:rPr>
        <w:t xml:space="preserve">בלי שבצדה יש </w:t>
      </w:r>
      <w:bookmarkStart w:id="44" w:name="_ETM_Q1_4188750"/>
      <w:bookmarkEnd w:id="44"/>
      <w:r>
        <w:rPr>
          <w:rFonts w:hint="cs"/>
          <w:rtl/>
        </w:rPr>
        <w:t xml:space="preserve">גם יכולת </w:t>
      </w:r>
      <w:r w:rsidR="004F1E1D">
        <w:rPr>
          <w:rFonts w:hint="cs"/>
          <w:rtl/>
        </w:rPr>
        <w:t>עם שיני</w:t>
      </w:r>
      <w:r>
        <w:rPr>
          <w:rFonts w:hint="cs"/>
          <w:rtl/>
        </w:rPr>
        <w:t>י</w:t>
      </w:r>
      <w:r w:rsidR="004F1E1D">
        <w:rPr>
          <w:rFonts w:hint="cs"/>
          <w:rtl/>
        </w:rPr>
        <w:t>ם לייצר הרתעה. שמי שינצל לרעה את השיטה הזו</w:t>
      </w:r>
      <w:r>
        <w:rPr>
          <w:rFonts w:hint="cs"/>
          <w:rtl/>
        </w:rPr>
        <w:t>, בסופו של דבר יש בידי הרשות</w:t>
      </w:r>
      <w:r w:rsidR="004F1E1D">
        <w:rPr>
          <w:rFonts w:hint="cs"/>
          <w:rtl/>
        </w:rPr>
        <w:t xml:space="preserve"> ל</w:t>
      </w:r>
      <w:r>
        <w:rPr>
          <w:rFonts w:hint="cs"/>
          <w:rtl/>
        </w:rPr>
        <w:t>הענישו על הדבר</w:t>
      </w:r>
      <w:r w:rsidR="004F1E1D">
        <w:rPr>
          <w:rFonts w:hint="cs"/>
          <w:rtl/>
        </w:rPr>
        <w:t>י</w:t>
      </w:r>
      <w:r>
        <w:rPr>
          <w:rFonts w:hint="cs"/>
          <w:rtl/>
        </w:rPr>
        <w:t>ם</w:t>
      </w:r>
      <w:r w:rsidR="004F1E1D">
        <w:rPr>
          <w:rFonts w:hint="cs"/>
          <w:rtl/>
        </w:rPr>
        <w:t xml:space="preserve"> הללו.</w:t>
      </w:r>
    </w:p>
    <w:p w:rsidR="004F1E1D" w:rsidRDefault="004F1E1D" w:rsidP="0053037E">
      <w:pPr>
        <w:rPr>
          <w:rtl/>
        </w:rPr>
      </w:pPr>
    </w:p>
    <w:p w:rsidR="004F1E1D" w:rsidRDefault="004F1E1D" w:rsidP="002960FB">
      <w:pPr>
        <w:rPr>
          <w:rtl/>
        </w:rPr>
      </w:pPr>
      <w:r>
        <w:rPr>
          <w:rFonts w:hint="cs"/>
          <w:rtl/>
        </w:rPr>
        <w:t>המנגנונים ברש</w:t>
      </w:r>
      <w:r w:rsidR="0082330A">
        <w:rPr>
          <w:rFonts w:hint="cs"/>
          <w:rtl/>
        </w:rPr>
        <w:t>ו</w:t>
      </w:r>
      <w:r>
        <w:rPr>
          <w:rFonts w:hint="cs"/>
          <w:rtl/>
        </w:rPr>
        <w:t xml:space="preserve">ת מבוססים על אישורים לכתחילה </w:t>
      </w:r>
      <w:r w:rsidR="002960FB">
        <w:rPr>
          <w:rtl/>
        </w:rPr>
        <w:t>–</w:t>
      </w:r>
      <w:r w:rsidR="002960FB">
        <w:rPr>
          <w:rFonts w:hint="cs"/>
          <w:rtl/>
        </w:rPr>
        <w:t xml:space="preserve"> גם בתחום המיזוגים וגם בתחום ההסדרים </w:t>
      </w:r>
      <w:r>
        <w:rPr>
          <w:rFonts w:hint="cs"/>
          <w:rtl/>
        </w:rPr>
        <w:t>הכובלים. אנחנו נ</w:t>
      </w:r>
      <w:r w:rsidR="002960FB">
        <w:rPr>
          <w:rFonts w:hint="cs"/>
          <w:rtl/>
        </w:rPr>
        <w:t>ו</w:t>
      </w:r>
      <w:r>
        <w:rPr>
          <w:rFonts w:hint="cs"/>
          <w:rtl/>
        </w:rPr>
        <w:t>תרנו השיטה היחידה בעולם שהסדרים כובלים בה מאושרים לכתחילה. אנחנו חושב</w:t>
      </w:r>
      <w:r w:rsidR="0082330A">
        <w:rPr>
          <w:rFonts w:hint="cs"/>
          <w:rtl/>
        </w:rPr>
        <w:t>ים</w:t>
      </w:r>
      <w:r w:rsidR="002960FB">
        <w:rPr>
          <w:rFonts w:hint="cs"/>
          <w:rtl/>
        </w:rPr>
        <w:t>, שכיום על רקע הניסיון שנוצ</w:t>
      </w:r>
      <w:r>
        <w:rPr>
          <w:rFonts w:hint="cs"/>
          <w:rtl/>
        </w:rPr>
        <w:t xml:space="preserve">ר, על רקע </w:t>
      </w:r>
      <w:r w:rsidR="002960FB">
        <w:rPr>
          <w:rFonts w:hint="cs"/>
          <w:rtl/>
        </w:rPr>
        <w:t xml:space="preserve">הידע, על רקע </w:t>
      </w:r>
      <w:bookmarkStart w:id="45" w:name="_ETM_Q1_4218382"/>
      <w:bookmarkEnd w:id="45"/>
      <w:r w:rsidR="002960FB">
        <w:rPr>
          <w:rFonts w:hint="cs"/>
          <w:rtl/>
        </w:rPr>
        <w:t xml:space="preserve">הפסיקה הרבה, </w:t>
      </w:r>
      <w:r>
        <w:rPr>
          <w:rFonts w:hint="cs"/>
          <w:rtl/>
        </w:rPr>
        <w:t>ניתן לשחרר חלק מהמטלה הזו של לבקש</w:t>
      </w:r>
      <w:r w:rsidR="002960FB">
        <w:rPr>
          <w:rFonts w:hint="cs"/>
          <w:rtl/>
        </w:rPr>
        <w:t xml:space="preserve"> אישורים מוקדמים</w:t>
      </w:r>
      <w:r>
        <w:rPr>
          <w:rFonts w:hint="cs"/>
          <w:rtl/>
        </w:rPr>
        <w:t>, אבל אך ורק בתנאי שבצד הדברים הל</w:t>
      </w:r>
      <w:r w:rsidR="002960FB">
        <w:rPr>
          <w:rFonts w:hint="cs"/>
          <w:rtl/>
        </w:rPr>
        <w:t>לו תהיה ה</w:t>
      </w:r>
      <w:r>
        <w:rPr>
          <w:rFonts w:hint="cs"/>
          <w:rtl/>
        </w:rPr>
        <w:t>רתעה מספקת.</w:t>
      </w:r>
    </w:p>
    <w:p w:rsidR="004F1E1D" w:rsidRDefault="004F1E1D" w:rsidP="0053037E">
      <w:pPr>
        <w:rPr>
          <w:rtl/>
        </w:rPr>
      </w:pPr>
    </w:p>
    <w:p w:rsidR="004F1E1D" w:rsidRDefault="002960FB" w:rsidP="002960FB">
      <w:pPr>
        <w:rPr>
          <w:rtl/>
        </w:rPr>
      </w:pPr>
      <w:r>
        <w:rPr>
          <w:rFonts w:hint="cs"/>
          <w:rtl/>
        </w:rPr>
        <w:t xml:space="preserve">הצעת החוק עמדה לשימוע ציבורי </w:t>
      </w:r>
      <w:bookmarkStart w:id="46" w:name="_ETM_Q1_4234158"/>
      <w:bookmarkEnd w:id="46"/>
      <w:r>
        <w:rPr>
          <w:rFonts w:hint="cs"/>
          <w:rtl/>
        </w:rPr>
        <w:t xml:space="preserve">בחודשים אוקטובר-נובמבר </w:t>
      </w:r>
      <w:r w:rsidR="004F1E1D">
        <w:rPr>
          <w:rFonts w:hint="cs"/>
          <w:rtl/>
        </w:rPr>
        <w:t xml:space="preserve">2017. קיבלנו כ-40 הערות מגורמים </w:t>
      </w:r>
      <w:r>
        <w:rPr>
          <w:rFonts w:hint="cs"/>
          <w:rtl/>
        </w:rPr>
        <w:t>שונים בקר</w:t>
      </w:r>
      <w:r w:rsidR="004F1E1D">
        <w:rPr>
          <w:rFonts w:hint="cs"/>
          <w:rtl/>
        </w:rPr>
        <w:t>ב הציבור. קיימנו סימפוזיון רחב</w:t>
      </w:r>
      <w:r>
        <w:rPr>
          <w:rFonts w:hint="cs"/>
          <w:rtl/>
        </w:rPr>
        <w:t xml:space="preserve"> על הנושא הזה עם פאנלים על כל </w:t>
      </w:r>
      <w:bookmarkStart w:id="47" w:name="_ETM_Q1_4246223"/>
      <w:bookmarkEnd w:id="47"/>
      <w:r>
        <w:rPr>
          <w:rFonts w:hint="cs"/>
          <w:rtl/>
        </w:rPr>
        <w:t>הנושאים</w:t>
      </w:r>
      <w:r w:rsidR="004F1E1D">
        <w:rPr>
          <w:rFonts w:hint="cs"/>
          <w:rtl/>
        </w:rPr>
        <w:t xml:space="preserve">, ומעבר לזה </w:t>
      </w:r>
      <w:r>
        <w:rPr>
          <w:rFonts w:hint="cs"/>
          <w:rtl/>
        </w:rPr>
        <w:t xml:space="preserve">גם </w:t>
      </w:r>
      <w:r w:rsidR="004F1E1D">
        <w:rPr>
          <w:rFonts w:hint="cs"/>
          <w:rtl/>
        </w:rPr>
        <w:t>התקי</w:t>
      </w:r>
      <w:r w:rsidR="0082330A">
        <w:rPr>
          <w:rFonts w:hint="cs"/>
          <w:rtl/>
        </w:rPr>
        <w:t>ים</w:t>
      </w:r>
      <w:r w:rsidR="004F1E1D">
        <w:rPr>
          <w:rFonts w:hint="cs"/>
          <w:rtl/>
        </w:rPr>
        <w:t xml:space="preserve"> </w:t>
      </w:r>
      <w:r>
        <w:rPr>
          <w:rFonts w:hint="cs"/>
          <w:rtl/>
        </w:rPr>
        <w:t xml:space="preserve">דיון ציבורי על הצעת החוק הזו </w:t>
      </w:r>
      <w:r w:rsidR="004F1E1D">
        <w:rPr>
          <w:rFonts w:hint="cs"/>
          <w:rtl/>
        </w:rPr>
        <w:t xml:space="preserve">מעבר לגדר השימוע הציבורי הפורמלי. היו </w:t>
      </w:r>
      <w:r>
        <w:rPr>
          <w:rFonts w:hint="cs"/>
          <w:rtl/>
        </w:rPr>
        <w:t xml:space="preserve">כנסים שאורגנו בנושא </w:t>
      </w:r>
      <w:bookmarkStart w:id="48" w:name="_ETM_Q1_4253587"/>
      <w:bookmarkEnd w:id="48"/>
      <w:r>
        <w:rPr>
          <w:rFonts w:hint="cs"/>
          <w:rtl/>
        </w:rPr>
        <w:t xml:space="preserve">הזה, היו </w:t>
      </w:r>
      <w:r w:rsidR="004F1E1D">
        <w:rPr>
          <w:rFonts w:hint="cs"/>
          <w:rtl/>
        </w:rPr>
        <w:t xml:space="preserve">כתבות בעיתונים וכהנה </w:t>
      </w:r>
      <w:proofErr w:type="spellStart"/>
      <w:r w:rsidR="004F1E1D">
        <w:rPr>
          <w:rFonts w:hint="cs"/>
          <w:rtl/>
        </w:rPr>
        <w:t>וכהנה</w:t>
      </w:r>
      <w:proofErr w:type="spellEnd"/>
      <w:r w:rsidR="004F1E1D">
        <w:rPr>
          <w:rFonts w:hint="cs"/>
          <w:rtl/>
        </w:rPr>
        <w:t>.</w:t>
      </w:r>
    </w:p>
    <w:p w:rsidR="004F1E1D" w:rsidRDefault="004F1E1D" w:rsidP="0053037E">
      <w:pPr>
        <w:rPr>
          <w:rtl/>
        </w:rPr>
      </w:pPr>
    </w:p>
    <w:p w:rsidR="004F1E1D" w:rsidRDefault="004F1E1D" w:rsidP="002960FB">
      <w:pPr>
        <w:rPr>
          <w:rtl/>
        </w:rPr>
      </w:pPr>
      <w:r>
        <w:rPr>
          <w:rFonts w:hint="cs"/>
          <w:rtl/>
        </w:rPr>
        <w:t>אני רוצה לסקור בקצרה את עיקרי הצעת החוק. אתח</w:t>
      </w:r>
      <w:r w:rsidR="00F81D0E">
        <w:rPr>
          <w:rFonts w:hint="cs"/>
          <w:rtl/>
        </w:rPr>
        <w:t>י</w:t>
      </w:r>
      <w:r>
        <w:rPr>
          <w:rFonts w:hint="cs"/>
          <w:rtl/>
        </w:rPr>
        <w:t xml:space="preserve">ל </w:t>
      </w:r>
      <w:r>
        <w:rPr>
          <w:rtl/>
        </w:rPr>
        <w:t>–</w:t>
      </w:r>
      <w:r>
        <w:rPr>
          <w:rFonts w:hint="cs"/>
          <w:rtl/>
        </w:rPr>
        <w:t xml:space="preserve"> </w:t>
      </w:r>
      <w:r w:rsidR="00F81D0E">
        <w:rPr>
          <w:rFonts w:hint="cs"/>
          <w:rtl/>
        </w:rPr>
        <w:t xml:space="preserve">כאמור </w:t>
      </w:r>
      <w:r>
        <w:rPr>
          <w:rFonts w:hint="cs"/>
          <w:rtl/>
        </w:rPr>
        <w:t xml:space="preserve">אנחנו עומדים עם </w:t>
      </w:r>
      <w:proofErr w:type="spellStart"/>
      <w:r>
        <w:rPr>
          <w:rFonts w:hint="cs"/>
          <w:rtl/>
        </w:rPr>
        <w:t>איזונים</w:t>
      </w:r>
      <w:proofErr w:type="spellEnd"/>
      <w:r>
        <w:rPr>
          <w:rFonts w:hint="cs"/>
          <w:rtl/>
        </w:rPr>
        <w:t xml:space="preserve"> ובלמים </w:t>
      </w:r>
      <w:r>
        <w:rPr>
          <w:rtl/>
        </w:rPr>
        <w:t>–</w:t>
      </w:r>
      <w:r>
        <w:rPr>
          <w:rFonts w:hint="cs"/>
          <w:rtl/>
        </w:rPr>
        <w:t xml:space="preserve"> </w:t>
      </w:r>
      <w:r w:rsidR="00F81D0E">
        <w:rPr>
          <w:rFonts w:hint="cs"/>
          <w:rtl/>
        </w:rPr>
        <w:t xml:space="preserve">הגברת האכיפה וצמצום הרגולציה - </w:t>
      </w:r>
      <w:r>
        <w:rPr>
          <w:rFonts w:hint="cs"/>
          <w:rtl/>
        </w:rPr>
        <w:t>כך זה גם נקרא. אתחיל מהיסודות בהצעת החוק שמדבר</w:t>
      </w:r>
      <w:r w:rsidR="0082330A">
        <w:rPr>
          <w:rFonts w:hint="cs"/>
          <w:rtl/>
        </w:rPr>
        <w:t>ים</w:t>
      </w:r>
      <w:r>
        <w:rPr>
          <w:rFonts w:hint="cs"/>
          <w:rtl/>
        </w:rPr>
        <w:t xml:space="preserve"> על הגברת האכיפה.</w:t>
      </w:r>
    </w:p>
    <w:p w:rsidR="004F1E1D" w:rsidRDefault="004F1E1D" w:rsidP="0053037E">
      <w:pPr>
        <w:rPr>
          <w:rtl/>
        </w:rPr>
      </w:pPr>
    </w:p>
    <w:p w:rsidR="00DF2D5E" w:rsidRDefault="004F1E1D" w:rsidP="004F1E1D">
      <w:pPr>
        <w:rPr>
          <w:rtl/>
        </w:rPr>
      </w:pPr>
      <w:r>
        <w:rPr>
          <w:rFonts w:hint="cs"/>
          <w:rtl/>
        </w:rPr>
        <w:t>התיקו</w:t>
      </w:r>
      <w:r w:rsidR="00F81D0E">
        <w:rPr>
          <w:rFonts w:hint="cs"/>
          <w:rtl/>
        </w:rPr>
        <w:t>ן הראשון שאנו מציעים בקשר להגב</w:t>
      </w:r>
      <w:r>
        <w:rPr>
          <w:rFonts w:hint="cs"/>
          <w:rtl/>
        </w:rPr>
        <w:t xml:space="preserve">רת האכיפה </w:t>
      </w:r>
      <w:r w:rsidR="00F81D0E">
        <w:rPr>
          <w:rFonts w:hint="cs"/>
          <w:rtl/>
        </w:rPr>
        <w:t xml:space="preserve">זה ביטול </w:t>
      </w:r>
      <w:bookmarkStart w:id="49" w:name="_ETM_Q1_4284005"/>
      <w:bookmarkEnd w:id="49"/>
      <w:r w:rsidR="00F81D0E">
        <w:rPr>
          <w:rFonts w:hint="cs"/>
          <w:rtl/>
        </w:rPr>
        <w:t xml:space="preserve">הרף של 24 מיליון ₪ </w:t>
      </w:r>
      <w:r>
        <w:rPr>
          <w:rFonts w:hint="cs"/>
          <w:rtl/>
        </w:rPr>
        <w:t xml:space="preserve">לעיצום כספי. </w:t>
      </w:r>
      <w:r w:rsidR="00F81D0E">
        <w:rPr>
          <w:rFonts w:hint="cs"/>
          <w:rtl/>
        </w:rPr>
        <w:t xml:space="preserve">לממונה ניתנה סמכות להטיל עיצום כספי </w:t>
      </w:r>
      <w:r>
        <w:rPr>
          <w:rFonts w:hint="cs"/>
          <w:rtl/>
        </w:rPr>
        <w:t xml:space="preserve">בשנת 2012. הסמכות הזו הוגבלה ל-8% </w:t>
      </w:r>
      <w:r w:rsidR="00652C85">
        <w:rPr>
          <w:rFonts w:hint="cs"/>
          <w:rtl/>
        </w:rPr>
        <w:t xml:space="preserve">מהמחזור של החברות, </w:t>
      </w:r>
      <w:r>
        <w:rPr>
          <w:rFonts w:hint="cs"/>
          <w:rtl/>
        </w:rPr>
        <w:t>אבל לא יותר מ-24 מיליון ₪. התקרה של 24 מיליון ₪ פועלת</w:t>
      </w:r>
      <w:r w:rsidR="00652C85">
        <w:rPr>
          <w:rFonts w:hint="cs"/>
          <w:rtl/>
        </w:rPr>
        <w:t xml:space="preserve"> בראש ובראשונה לטובת </w:t>
      </w:r>
      <w:bookmarkStart w:id="50" w:name="_ETM_Q1_4305327"/>
      <w:bookmarkEnd w:id="50"/>
      <w:r w:rsidR="00652C85">
        <w:rPr>
          <w:rFonts w:hint="cs"/>
          <w:rtl/>
        </w:rPr>
        <w:t>התאגידים הגדולים. התאגידים שלהם יש מחזור גדו</w:t>
      </w:r>
      <w:r>
        <w:rPr>
          <w:rFonts w:hint="cs"/>
          <w:rtl/>
        </w:rPr>
        <w:t>ל</w:t>
      </w:r>
      <w:r w:rsidR="00652C85">
        <w:rPr>
          <w:rFonts w:hint="cs"/>
          <w:rtl/>
        </w:rPr>
        <w:t xml:space="preserve"> הם נהנים מקיומה של תקרה של 24 מיליון </w:t>
      </w:r>
      <w:bookmarkStart w:id="51" w:name="_ETM_Q1_4312595"/>
      <w:bookmarkEnd w:id="51"/>
      <w:r w:rsidR="00652C85">
        <w:rPr>
          <w:rFonts w:hint="cs"/>
          <w:rtl/>
        </w:rPr>
        <w:t>ש"ח</w:t>
      </w:r>
      <w:r>
        <w:rPr>
          <w:rFonts w:hint="cs"/>
          <w:rtl/>
        </w:rPr>
        <w:t>. דווקא התאגידים הגדולים אמורים להיות במרכז הפוקו</w:t>
      </w:r>
      <w:r w:rsidR="00652C85">
        <w:rPr>
          <w:rFonts w:hint="cs"/>
          <w:rtl/>
        </w:rPr>
        <w:t>ס</w:t>
      </w:r>
      <w:r>
        <w:rPr>
          <w:rFonts w:hint="cs"/>
          <w:rtl/>
        </w:rPr>
        <w:t xml:space="preserve"> שלנו. </w:t>
      </w:r>
      <w:r w:rsidR="00652C85">
        <w:rPr>
          <w:rFonts w:hint="cs"/>
          <w:rtl/>
        </w:rPr>
        <w:t xml:space="preserve">את הליכי האכיפה הגדולים שאלנו אנחנו צריכים למקד שם, </w:t>
      </w:r>
      <w:r>
        <w:rPr>
          <w:rFonts w:hint="cs"/>
          <w:rtl/>
        </w:rPr>
        <w:t>אצל הת</w:t>
      </w:r>
      <w:r w:rsidR="00652C85">
        <w:rPr>
          <w:rFonts w:hint="cs"/>
          <w:rtl/>
        </w:rPr>
        <w:t>א</w:t>
      </w:r>
      <w:r w:rsidR="00DF2D5E">
        <w:rPr>
          <w:rFonts w:hint="cs"/>
          <w:rtl/>
        </w:rPr>
        <w:t>גידים</w:t>
      </w:r>
      <w:r w:rsidR="00652C85">
        <w:rPr>
          <w:rFonts w:hint="cs"/>
          <w:rtl/>
        </w:rPr>
        <w:t xml:space="preserve"> </w:t>
      </w:r>
      <w:bookmarkStart w:id="52" w:name="_ETM_Q1_4320383"/>
      <w:bookmarkEnd w:id="52"/>
      <w:r w:rsidR="00652C85">
        <w:rPr>
          <w:rFonts w:hint="cs"/>
          <w:rtl/>
        </w:rPr>
        <w:t xml:space="preserve">הגדולים ודווקא שם אנחנו מוגבלים, אז מעבר לזה שזה לא </w:t>
      </w:r>
      <w:bookmarkStart w:id="53" w:name="_ETM_Q1_4323890"/>
      <w:bookmarkEnd w:id="53"/>
      <w:r w:rsidR="00652C85">
        <w:rPr>
          <w:rFonts w:hint="cs"/>
          <w:rtl/>
        </w:rPr>
        <w:t xml:space="preserve">צודק, שתאגיד גדול ייהנה מהגנה של תקרה כזו של </w:t>
      </w:r>
      <w:bookmarkStart w:id="54" w:name="_ETM_Q1_4327624"/>
      <w:bookmarkEnd w:id="54"/>
      <w:r w:rsidR="00652C85">
        <w:rPr>
          <w:rFonts w:hint="cs"/>
          <w:rtl/>
        </w:rPr>
        <w:t>24 מיליון ש"ח</w:t>
      </w:r>
      <w:r w:rsidR="00DF2D5E">
        <w:rPr>
          <w:rFonts w:hint="cs"/>
          <w:rtl/>
        </w:rPr>
        <w:t>, זה גם פוגע ביכולות האכיפה</w:t>
      </w:r>
      <w:r w:rsidR="00652C85">
        <w:rPr>
          <w:rFonts w:hint="cs"/>
          <w:rtl/>
        </w:rPr>
        <w:t xml:space="preserve"> שלנו</w:t>
      </w:r>
      <w:r w:rsidR="00DF2D5E">
        <w:rPr>
          <w:rFonts w:hint="cs"/>
          <w:rtl/>
        </w:rPr>
        <w:t>.</w:t>
      </w:r>
    </w:p>
    <w:p w:rsidR="00DF2D5E" w:rsidRDefault="00DF2D5E" w:rsidP="004F1E1D">
      <w:pPr>
        <w:rPr>
          <w:rtl/>
        </w:rPr>
      </w:pPr>
    </w:p>
    <w:p w:rsidR="00DF2D5E" w:rsidRDefault="00DF2D5E" w:rsidP="00652C85">
      <w:pPr>
        <w:rPr>
          <w:rtl/>
        </w:rPr>
      </w:pPr>
      <w:r>
        <w:rPr>
          <w:rFonts w:hint="cs"/>
          <w:rtl/>
        </w:rPr>
        <w:t xml:space="preserve">אנחנו מציעים לבטל את התקרה של 24 מיליון ₪; </w:t>
      </w:r>
      <w:r w:rsidR="00652C85">
        <w:rPr>
          <w:rFonts w:hint="cs"/>
          <w:rtl/>
        </w:rPr>
        <w:t xml:space="preserve">להשאיר את זה במגבלה של </w:t>
      </w:r>
      <w:bookmarkStart w:id="55" w:name="_ETM_Q1_4339374"/>
      <w:bookmarkEnd w:id="55"/>
      <w:r w:rsidR="00652C85">
        <w:rPr>
          <w:rFonts w:hint="cs"/>
          <w:rtl/>
        </w:rPr>
        <w:t xml:space="preserve">8% על מחזור המכירות </w:t>
      </w:r>
      <w:r>
        <w:rPr>
          <w:rFonts w:hint="cs"/>
          <w:rtl/>
        </w:rPr>
        <w:t xml:space="preserve">של חברה. המגבלה של 8% אנחנו לא </w:t>
      </w:r>
      <w:r w:rsidR="00652C85">
        <w:rPr>
          <w:rFonts w:hint="cs"/>
          <w:rtl/>
        </w:rPr>
        <w:t xml:space="preserve">מבקשים </w:t>
      </w:r>
      <w:r>
        <w:rPr>
          <w:rFonts w:hint="cs"/>
          <w:rtl/>
        </w:rPr>
        <w:t>לשנות.</w:t>
      </w:r>
    </w:p>
    <w:p w:rsidR="00DF2D5E" w:rsidRDefault="00DF2D5E" w:rsidP="004F1E1D">
      <w:pPr>
        <w:rPr>
          <w:rtl/>
        </w:rPr>
      </w:pPr>
    </w:p>
    <w:p w:rsidR="004F1E1D" w:rsidRDefault="00652C85" w:rsidP="00DF2D5E">
      <w:pPr>
        <w:rPr>
          <w:rtl/>
        </w:rPr>
      </w:pPr>
      <w:r>
        <w:rPr>
          <w:rFonts w:hint="cs"/>
          <w:rtl/>
        </w:rPr>
        <w:t xml:space="preserve">אנחנו מציעים לשנות את מבנה </w:t>
      </w:r>
      <w:bookmarkStart w:id="56" w:name="_ETM_Q1_4346753"/>
      <w:bookmarkEnd w:id="56"/>
      <w:r>
        <w:rPr>
          <w:rFonts w:hint="cs"/>
          <w:rtl/>
        </w:rPr>
        <w:t xml:space="preserve">הענישה של דיני ההגבלים העסקיים. </w:t>
      </w:r>
      <w:r w:rsidR="00DF2D5E">
        <w:rPr>
          <w:rFonts w:hint="cs"/>
          <w:rtl/>
        </w:rPr>
        <w:t xml:space="preserve">היום מבנה הענישה מבוסס על כך שכל עבירה מהותית של חוק ההגבלים העסקיים עונשה שלוש שנים; אם נעשית בנסיבות מחמירות, עונשה חמש שנים. בפועל </w:t>
      </w:r>
      <w:r>
        <w:rPr>
          <w:rFonts w:hint="cs"/>
          <w:rtl/>
        </w:rPr>
        <w:t xml:space="preserve">הניסיון שלנו מראה שאת עיקר האכיפה הפלילית </w:t>
      </w:r>
      <w:r w:rsidR="00DF2D5E">
        <w:rPr>
          <w:rFonts w:hint="cs"/>
          <w:rtl/>
        </w:rPr>
        <w:t>מיקדנו בקרטלי</w:t>
      </w:r>
      <w:r>
        <w:rPr>
          <w:rFonts w:hint="cs"/>
          <w:rtl/>
        </w:rPr>
        <w:t>ם ובתיאומי מכרזים, היינו ב</w:t>
      </w:r>
      <w:r w:rsidR="00DF2D5E">
        <w:rPr>
          <w:rFonts w:hint="cs"/>
          <w:rtl/>
        </w:rPr>
        <w:t>מה שנקרא עשיית הסדרים כובלים.</w:t>
      </w:r>
      <w:r w:rsidR="004F1E1D">
        <w:rPr>
          <w:rFonts w:hint="cs"/>
          <w:rtl/>
        </w:rPr>
        <w:t xml:space="preserve"> </w:t>
      </w:r>
      <w:r>
        <w:rPr>
          <w:rFonts w:hint="cs"/>
          <w:rtl/>
        </w:rPr>
        <w:t xml:space="preserve">אנחנו מציעים את </w:t>
      </w:r>
      <w:r w:rsidR="00DF2D5E">
        <w:rPr>
          <w:rFonts w:hint="cs"/>
          <w:rtl/>
        </w:rPr>
        <w:t>עבירת עשי</w:t>
      </w:r>
      <w:r w:rsidR="00FB76B5">
        <w:rPr>
          <w:rFonts w:hint="cs"/>
          <w:rtl/>
        </w:rPr>
        <w:t>י</w:t>
      </w:r>
      <w:r w:rsidR="00DF2D5E">
        <w:rPr>
          <w:rFonts w:hint="cs"/>
          <w:rtl/>
        </w:rPr>
        <w:t xml:space="preserve">ת הסדר כובל שלא כדין </w:t>
      </w:r>
      <w:r w:rsidR="00DF2D5E">
        <w:rPr>
          <w:rtl/>
        </w:rPr>
        <w:t>–</w:t>
      </w:r>
      <w:r w:rsidR="00DF2D5E">
        <w:rPr>
          <w:rFonts w:hint="cs"/>
          <w:rtl/>
        </w:rPr>
        <w:t xml:space="preserve"> בעיקר קרטלים </w:t>
      </w:r>
      <w:r w:rsidR="00FB76B5">
        <w:rPr>
          <w:rFonts w:hint="cs"/>
          <w:rtl/>
        </w:rPr>
        <w:t xml:space="preserve">ותיאומי מכרזים </w:t>
      </w:r>
      <w:r w:rsidR="00DF2D5E">
        <w:rPr>
          <w:rtl/>
        </w:rPr>
        <w:t>–</w:t>
      </w:r>
      <w:r w:rsidR="00DF2D5E">
        <w:rPr>
          <w:rFonts w:hint="cs"/>
          <w:rtl/>
        </w:rPr>
        <w:t xml:space="preserve"> להפוך לענישה של חמש שנים</w:t>
      </w:r>
      <w:r w:rsidR="00FB76B5">
        <w:rPr>
          <w:rFonts w:hint="cs"/>
          <w:rtl/>
        </w:rPr>
        <w:t xml:space="preserve">, ובצדה לבטל </w:t>
      </w:r>
      <w:bookmarkStart w:id="57" w:name="_ETM_Q1_4387628"/>
      <w:bookmarkEnd w:id="57"/>
      <w:r w:rsidR="00FB76B5">
        <w:rPr>
          <w:rFonts w:hint="cs"/>
          <w:rtl/>
        </w:rPr>
        <w:t>את עבירת הנסיבות</w:t>
      </w:r>
      <w:r w:rsidR="00DF2D5E">
        <w:rPr>
          <w:rFonts w:hint="cs"/>
          <w:rtl/>
        </w:rPr>
        <w:t xml:space="preserve"> המחמירות, כך שכל שאר העבירות</w:t>
      </w:r>
      <w:r w:rsidR="00FB76B5">
        <w:rPr>
          <w:rFonts w:hint="cs"/>
          <w:rtl/>
        </w:rPr>
        <w:t>,</w:t>
      </w:r>
      <w:r w:rsidR="00DF2D5E">
        <w:rPr>
          <w:rFonts w:hint="cs"/>
          <w:rtl/>
        </w:rPr>
        <w:t xml:space="preserve"> עונשן יהיה שלוש שנים ולא יה</w:t>
      </w:r>
      <w:r w:rsidR="00FB76B5">
        <w:rPr>
          <w:rFonts w:hint="cs"/>
          <w:rtl/>
        </w:rPr>
        <w:t>יה</w:t>
      </w:r>
      <w:r w:rsidR="00DF2D5E">
        <w:rPr>
          <w:rFonts w:hint="cs"/>
          <w:rtl/>
        </w:rPr>
        <w:t xml:space="preserve"> בצדן נסיבות מחמירות. זה </w:t>
      </w:r>
      <w:r w:rsidR="00FB76B5">
        <w:rPr>
          <w:rFonts w:hint="cs"/>
          <w:rtl/>
        </w:rPr>
        <w:t xml:space="preserve">שינוי של מבנה הענישה. זה </w:t>
      </w:r>
      <w:r w:rsidR="00DF2D5E">
        <w:rPr>
          <w:rFonts w:hint="cs"/>
          <w:rtl/>
        </w:rPr>
        <w:t>שם את הפוקוס במקום הנכון. בסוף אנחנו עושים בראש ובראשונה אכיפה פלילית נגד קרטלים.</w:t>
      </w:r>
    </w:p>
    <w:p w:rsidR="00DF2D5E" w:rsidRDefault="00DF2D5E" w:rsidP="00DF2D5E">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949036381"/>
        <w:placeholder>
          <w:docPart w:val="DefaultPlaceholder_-1854013440"/>
        </w:placeholder>
        <w15:color w:val="993366"/>
      </w:sdtPr>
      <w:sdtEndPr/>
      <w:sdtContent>
        <w:p w:rsidR="00DF2D5E" w:rsidRDefault="00DF2D5E" w:rsidP="00DF2D5E">
          <w:pPr>
            <w:pStyle w:val="a4"/>
            <w:keepNext/>
            <w:rPr>
              <w:rtl/>
            </w:rPr>
          </w:pPr>
          <w:proofErr w:type="spellStart"/>
          <w:r w:rsidRPr="00DF2D5E">
            <w:rPr>
              <w:rStyle w:val="afd"/>
              <w:color w:val="000000"/>
              <w:rtl/>
            </w:rPr>
            <w:t>עיסאווי</w:t>
          </w:r>
          <w:proofErr w:type="spellEnd"/>
          <w:r w:rsidRPr="00DF2D5E">
            <w:rPr>
              <w:rStyle w:val="afd"/>
              <w:color w:val="000000"/>
              <w:rtl/>
            </w:rPr>
            <w:t xml:space="preserve"> </w:t>
          </w:r>
          <w:proofErr w:type="spellStart"/>
          <w:r w:rsidRPr="00DF2D5E">
            <w:rPr>
              <w:rStyle w:val="afd"/>
              <w:color w:val="000000"/>
              <w:rtl/>
            </w:rPr>
            <w:t>פריג</w:t>
          </w:r>
          <w:proofErr w:type="spellEnd"/>
          <w:r w:rsidRPr="00DF2D5E">
            <w:rPr>
              <w:rStyle w:val="afd"/>
              <w:color w:val="000000"/>
              <w:rtl/>
            </w:rPr>
            <w:t>' (מרצ)</w:t>
          </w:r>
          <w:r w:rsidRPr="00DF2D5E">
            <w:rPr>
              <w:color w:val="000000"/>
              <w:rtl/>
            </w:rPr>
            <w:t>:</w:t>
          </w:r>
        </w:p>
      </w:sdtContent>
    </w:sdt>
    <w:p w:rsidR="00DF2D5E" w:rsidRDefault="00DF2D5E" w:rsidP="00DF2D5E">
      <w:pPr>
        <w:pStyle w:val="KeepWithNext"/>
        <w:rPr>
          <w:rtl/>
        </w:rPr>
      </w:pPr>
    </w:p>
    <w:p w:rsidR="00DF2D5E" w:rsidRDefault="00FB76B5" w:rsidP="00FB76B5">
      <w:pPr>
        <w:rPr>
          <w:rtl/>
        </w:rPr>
      </w:pPr>
      <w:r>
        <w:rPr>
          <w:rFonts w:hint="cs"/>
          <w:rtl/>
        </w:rPr>
        <w:t xml:space="preserve">את השלוש </w:t>
      </w:r>
      <w:bookmarkStart w:id="58" w:name="_ETM_Q1_4417409"/>
      <w:bookmarkEnd w:id="58"/>
      <w:r>
        <w:rPr>
          <w:rFonts w:hint="cs"/>
          <w:rtl/>
        </w:rPr>
        <w:t xml:space="preserve">והחמש את מאחדת </w:t>
      </w:r>
      <w:r w:rsidR="00DF2D5E">
        <w:rPr>
          <w:rFonts w:hint="cs"/>
          <w:rtl/>
        </w:rPr>
        <w:t>ברף של שלוש שנים.</w:t>
      </w:r>
    </w:p>
    <w:p w:rsidR="00DF2D5E" w:rsidRDefault="00DF2D5E" w:rsidP="00DF2D5E">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617524498"/>
        <w:placeholder>
          <w:docPart w:val="DefaultPlaceholder_-1854013440"/>
        </w:placeholder>
        <w15:color w:val="993366"/>
      </w:sdtPr>
      <w:sdtEndPr/>
      <w:sdtContent>
        <w:p w:rsidR="00DF2D5E" w:rsidRDefault="00DF2D5E" w:rsidP="00DF2D5E">
          <w:pPr>
            <w:pStyle w:val="af9"/>
            <w:keepNext/>
            <w:rPr>
              <w:rtl/>
            </w:rPr>
          </w:pPr>
          <w:r w:rsidRPr="00DF2D5E">
            <w:rPr>
              <w:rStyle w:val="afd"/>
              <w:color w:val="000000"/>
              <w:rtl/>
            </w:rPr>
            <w:t>מיכל הלפרין</w:t>
          </w:r>
          <w:r w:rsidRPr="00DF2D5E">
            <w:rPr>
              <w:color w:val="000000"/>
              <w:rtl/>
            </w:rPr>
            <w:t>:</w:t>
          </w:r>
        </w:p>
      </w:sdtContent>
    </w:sdt>
    <w:p w:rsidR="00DF2D5E" w:rsidRDefault="00DF2D5E" w:rsidP="00DF2D5E">
      <w:pPr>
        <w:pStyle w:val="KeepWithNext"/>
        <w:rPr>
          <w:rtl/>
        </w:rPr>
      </w:pPr>
    </w:p>
    <w:p w:rsidR="00DF2D5E" w:rsidRDefault="00FB76B5" w:rsidP="00FB76B5">
      <w:pPr>
        <w:rPr>
          <w:rtl/>
        </w:rPr>
      </w:pPr>
      <w:r>
        <w:rPr>
          <w:rFonts w:hint="cs"/>
          <w:rtl/>
        </w:rPr>
        <w:t>של חמש שנים ל</w:t>
      </w:r>
      <w:r w:rsidR="00DF2D5E">
        <w:rPr>
          <w:rFonts w:hint="cs"/>
          <w:rtl/>
        </w:rPr>
        <w:t xml:space="preserve">הסדר כובל </w:t>
      </w:r>
      <w:r w:rsidR="00DF2D5E">
        <w:rPr>
          <w:rtl/>
        </w:rPr>
        <w:t>–</w:t>
      </w:r>
      <w:r w:rsidR="00DF2D5E">
        <w:rPr>
          <w:rFonts w:hint="cs"/>
          <w:rtl/>
        </w:rPr>
        <w:t xml:space="preserve"> </w:t>
      </w:r>
      <w:r>
        <w:rPr>
          <w:rFonts w:hint="cs"/>
          <w:rtl/>
        </w:rPr>
        <w:t xml:space="preserve">הענישה תעלה משלוש לחמש </w:t>
      </w:r>
      <w:bookmarkStart w:id="59" w:name="_ETM_Q1_4429504"/>
      <w:bookmarkEnd w:id="59"/>
      <w:r>
        <w:rPr>
          <w:rFonts w:hint="cs"/>
          <w:rtl/>
        </w:rPr>
        <w:t xml:space="preserve">שנים, </w:t>
      </w:r>
      <w:r w:rsidR="00DF2D5E">
        <w:rPr>
          <w:rFonts w:hint="cs"/>
          <w:rtl/>
        </w:rPr>
        <w:t>א</w:t>
      </w:r>
      <w:r>
        <w:rPr>
          <w:rFonts w:hint="cs"/>
          <w:rtl/>
        </w:rPr>
        <w:t>בל מצד שני, לא יהיה סעיף ש</w:t>
      </w:r>
      <w:r w:rsidR="00DF2D5E">
        <w:rPr>
          <w:rFonts w:hint="cs"/>
          <w:rtl/>
        </w:rPr>
        <w:t xml:space="preserve">ל נסיבות </w:t>
      </w:r>
      <w:r>
        <w:rPr>
          <w:rFonts w:hint="cs"/>
          <w:rtl/>
        </w:rPr>
        <w:t>מחמירות. שאר העבירות יישארו שלוש שנים, וגם</w:t>
      </w:r>
      <w:r w:rsidR="00DF2D5E">
        <w:rPr>
          <w:rFonts w:hint="cs"/>
          <w:rtl/>
        </w:rPr>
        <w:t xml:space="preserve"> לא יהיה בצדן נסיבות מחמירות.</w:t>
      </w:r>
    </w:p>
    <w:p w:rsidR="00DF2D5E" w:rsidRDefault="00DF2D5E" w:rsidP="00DF2D5E">
      <w:pPr>
        <w:rPr>
          <w:rtl/>
        </w:rPr>
      </w:pPr>
    </w:p>
    <w:p w:rsidR="00DF2D5E" w:rsidRDefault="00DF2D5E" w:rsidP="00FB76B5">
      <w:pPr>
        <w:rPr>
          <w:rtl/>
        </w:rPr>
      </w:pPr>
      <w:r>
        <w:rPr>
          <w:rFonts w:hint="cs"/>
          <w:rtl/>
        </w:rPr>
        <w:t>אנחנו מציעים לשנות</w:t>
      </w:r>
      <w:r w:rsidR="00FB76B5">
        <w:rPr>
          <w:rFonts w:hint="cs"/>
          <w:rtl/>
        </w:rPr>
        <w:t xml:space="preserve"> </w:t>
      </w:r>
      <w:r>
        <w:rPr>
          <w:rFonts w:hint="cs"/>
          <w:rtl/>
        </w:rPr>
        <w:t xml:space="preserve">את הגדרת המונופול. </w:t>
      </w:r>
      <w:r w:rsidR="00FB76B5">
        <w:rPr>
          <w:rFonts w:hint="cs"/>
          <w:rtl/>
        </w:rPr>
        <w:t xml:space="preserve">היום מונופול מוגדר ככל תאגיד </w:t>
      </w:r>
      <w:bookmarkStart w:id="60" w:name="_ETM_Q1_4447424"/>
      <w:bookmarkEnd w:id="60"/>
      <w:r w:rsidR="00FB76B5">
        <w:rPr>
          <w:rFonts w:hint="cs"/>
          <w:rtl/>
        </w:rPr>
        <w:t xml:space="preserve">שמחזיק יותר מ-50% </w:t>
      </w:r>
      <w:r>
        <w:rPr>
          <w:rFonts w:hint="cs"/>
          <w:rtl/>
        </w:rPr>
        <w:t>מהשוק. אנחנו ב</w:t>
      </w:r>
      <w:r w:rsidR="00FB76B5">
        <w:rPr>
          <w:rFonts w:hint="cs"/>
          <w:rtl/>
        </w:rPr>
        <w:t>עצם נשארנו המדינה היחידה שמגדיר</w:t>
      </w:r>
      <w:r>
        <w:rPr>
          <w:rFonts w:hint="cs"/>
          <w:rtl/>
        </w:rPr>
        <w:t>ה מונופול רק לפי נתח שוק. אנ</w:t>
      </w:r>
      <w:r w:rsidR="00FB76B5">
        <w:rPr>
          <w:rFonts w:hint="cs"/>
          <w:rtl/>
        </w:rPr>
        <w:t>ח</w:t>
      </w:r>
      <w:r>
        <w:rPr>
          <w:rFonts w:hint="cs"/>
          <w:rtl/>
        </w:rPr>
        <w:t xml:space="preserve">נו חושבים שיש </w:t>
      </w:r>
      <w:r>
        <w:rPr>
          <w:rFonts w:hint="cs"/>
          <w:rtl/>
        </w:rPr>
        <w:lastRenderedPageBreak/>
        <w:t>בהחלט מקרים במשק הישראל</w:t>
      </w:r>
      <w:r w:rsidR="00FB76B5">
        <w:rPr>
          <w:rFonts w:hint="cs"/>
          <w:rtl/>
        </w:rPr>
        <w:t>י</w:t>
      </w:r>
      <w:r>
        <w:rPr>
          <w:rFonts w:hint="cs"/>
          <w:rtl/>
        </w:rPr>
        <w:t xml:space="preserve">, </w:t>
      </w:r>
      <w:r w:rsidR="00FB76B5">
        <w:rPr>
          <w:rFonts w:hint="cs"/>
          <w:rtl/>
        </w:rPr>
        <w:t xml:space="preserve">שבהן חברות לא מחזיקות 50% נתח שוק, </w:t>
      </w:r>
      <w:bookmarkStart w:id="61" w:name="_ETM_Q1_4464573"/>
      <w:bookmarkEnd w:id="61"/>
      <w:r w:rsidR="00FB76B5">
        <w:rPr>
          <w:rFonts w:hint="cs"/>
          <w:rtl/>
        </w:rPr>
        <w:t>אבל יש להן כוח שוק</w:t>
      </w:r>
      <w:r>
        <w:rPr>
          <w:rFonts w:hint="cs"/>
          <w:rtl/>
        </w:rPr>
        <w:t>. יש דוגמאות כאלה. אנחנו חושבים שג</w:t>
      </w:r>
      <w:r w:rsidR="00FB76B5">
        <w:rPr>
          <w:rFonts w:hint="cs"/>
          <w:rtl/>
        </w:rPr>
        <w:t>ם הם צריכים להיחשב בעל מונופולין</w:t>
      </w:r>
      <w:r>
        <w:rPr>
          <w:rFonts w:hint="cs"/>
          <w:rtl/>
        </w:rPr>
        <w:t>.</w:t>
      </w:r>
      <w:r w:rsidR="00FB76B5">
        <w:rPr>
          <w:rFonts w:hint="cs"/>
          <w:rtl/>
        </w:rPr>
        <w:t xml:space="preserve"> </w:t>
      </w:r>
    </w:p>
    <w:p w:rsidR="00DF2D5E" w:rsidRDefault="00DF2D5E" w:rsidP="00DF2D5E">
      <w:pPr>
        <w:rPr>
          <w:rtl/>
        </w:rPr>
      </w:pPr>
    </w:p>
    <w:sdt>
      <w:sdtPr>
        <w:rPr>
          <w:rtl/>
        </w:rPr>
        <w:alias w:val="יור"/>
        <w:tag w:val="&lt;ID&gt;4637&lt;/ID&gt;&lt;Name&gt;איתן כבל - יו&quot;רַ&lt;/Name&gt;&lt;Data&gt;איתן כבל&lt;/Data&gt;&lt;Shortcut&gt;איכב&lt;/Shortcut&gt;"/>
        <w:id w:val="-558865021"/>
        <w:placeholder>
          <w:docPart w:val="DefaultPlaceholder_-1854013440"/>
        </w:placeholder>
        <w15:color w:val="993366"/>
      </w:sdtPr>
      <w:sdtEndPr/>
      <w:sdtContent>
        <w:p w:rsidR="00DF2D5E" w:rsidRDefault="00DF2D5E" w:rsidP="00DF2D5E">
          <w:pPr>
            <w:pStyle w:val="af6"/>
            <w:keepNext/>
            <w:rPr>
              <w:rtl/>
            </w:rPr>
          </w:pPr>
          <w:r w:rsidRPr="00DF2D5E">
            <w:rPr>
              <w:rStyle w:val="afd"/>
              <w:color w:val="000000"/>
              <w:rtl/>
            </w:rPr>
            <w:t>היו"ר איתן כבל</w:t>
          </w:r>
          <w:r w:rsidRPr="00DF2D5E">
            <w:rPr>
              <w:color w:val="000000"/>
              <w:rtl/>
            </w:rPr>
            <w:t>:</w:t>
          </w:r>
        </w:p>
      </w:sdtContent>
    </w:sdt>
    <w:p w:rsidR="00DF2D5E" w:rsidRDefault="00DF2D5E" w:rsidP="00DF2D5E">
      <w:pPr>
        <w:pStyle w:val="KeepWithNext"/>
        <w:rPr>
          <w:rtl/>
        </w:rPr>
      </w:pPr>
    </w:p>
    <w:p w:rsidR="00DF2D5E" w:rsidRDefault="00DF2D5E" w:rsidP="00DF2D5E">
      <w:pPr>
        <w:rPr>
          <w:rtl/>
        </w:rPr>
      </w:pPr>
      <w:r>
        <w:rPr>
          <w:rFonts w:hint="cs"/>
          <w:rtl/>
        </w:rPr>
        <w:t>זה אחד הסעיפים היותר חשובים.</w:t>
      </w:r>
    </w:p>
    <w:p w:rsidR="00DF2D5E" w:rsidRDefault="00DF2D5E" w:rsidP="00DF2D5E">
      <w:pPr>
        <w:rPr>
          <w:rtl/>
        </w:rPr>
      </w:pPr>
    </w:p>
    <w:sdt>
      <w:sdtPr>
        <w:rPr>
          <w:rFonts w:hint="cs"/>
          <w:rtl/>
        </w:rPr>
        <w:alias w:val="דובר"/>
        <w:tag w:val="&lt;ID&gt;5098&lt;/ID&gt;&lt;Name&gt;עיסאווי פריג' - מרצ&lt;/Name&gt;&lt;Data&gt;עיסאווי פריג' (מרצ)&lt;/Data&gt;&lt;Shortcut&gt;עיפר&lt;/Shortcut&gt;&lt;MemberID&gt;2525&lt;/MemberID&gt;"/>
        <w:id w:val="-473219751"/>
        <w:placeholder>
          <w:docPart w:val="DefaultPlaceholder_-1854013440"/>
        </w:placeholder>
        <w15:color w:val="993366"/>
      </w:sdtPr>
      <w:sdtEndPr/>
      <w:sdtContent>
        <w:p w:rsidR="00DF2D5E" w:rsidRDefault="00DF2D5E" w:rsidP="00DF2D5E">
          <w:pPr>
            <w:pStyle w:val="a4"/>
            <w:keepNext/>
            <w:rPr>
              <w:rtl/>
            </w:rPr>
          </w:pPr>
          <w:proofErr w:type="spellStart"/>
          <w:r w:rsidRPr="00DF2D5E">
            <w:rPr>
              <w:rStyle w:val="afd"/>
              <w:color w:val="000000"/>
              <w:rtl/>
            </w:rPr>
            <w:t>עיסאווי</w:t>
          </w:r>
          <w:proofErr w:type="spellEnd"/>
          <w:r w:rsidRPr="00DF2D5E">
            <w:rPr>
              <w:rStyle w:val="afd"/>
              <w:color w:val="000000"/>
              <w:rtl/>
            </w:rPr>
            <w:t xml:space="preserve"> </w:t>
          </w:r>
          <w:proofErr w:type="spellStart"/>
          <w:r w:rsidRPr="00DF2D5E">
            <w:rPr>
              <w:rStyle w:val="afd"/>
              <w:color w:val="000000"/>
              <w:rtl/>
            </w:rPr>
            <w:t>פריג</w:t>
          </w:r>
          <w:proofErr w:type="spellEnd"/>
          <w:r w:rsidRPr="00DF2D5E">
            <w:rPr>
              <w:rStyle w:val="afd"/>
              <w:color w:val="000000"/>
              <w:rtl/>
            </w:rPr>
            <w:t>' (מרצ)</w:t>
          </w:r>
          <w:r w:rsidRPr="00DF2D5E">
            <w:rPr>
              <w:color w:val="000000"/>
              <w:rtl/>
            </w:rPr>
            <w:t>:</w:t>
          </w:r>
        </w:p>
      </w:sdtContent>
    </w:sdt>
    <w:p w:rsidR="00DF2D5E" w:rsidRDefault="00DF2D5E" w:rsidP="00DF2D5E">
      <w:pPr>
        <w:pStyle w:val="KeepWithNext"/>
        <w:rPr>
          <w:rtl/>
        </w:rPr>
      </w:pPr>
    </w:p>
    <w:p w:rsidR="00DF2D5E" w:rsidRDefault="00DF2D5E" w:rsidP="00DF2D5E">
      <w:pPr>
        <w:rPr>
          <w:rtl/>
        </w:rPr>
      </w:pPr>
      <w:r>
        <w:rPr>
          <w:rFonts w:hint="cs"/>
          <w:rtl/>
        </w:rPr>
        <w:t>מה את מציעה בשיטת הקביעה?</w:t>
      </w:r>
    </w:p>
    <w:p w:rsidR="00DF2D5E" w:rsidRDefault="00DF2D5E" w:rsidP="00DF2D5E">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997393082"/>
        <w:placeholder>
          <w:docPart w:val="DefaultPlaceholder_-1854013440"/>
        </w:placeholder>
        <w15:color w:val="993366"/>
      </w:sdtPr>
      <w:sdtEndPr/>
      <w:sdtContent>
        <w:p w:rsidR="00DF2D5E" w:rsidRDefault="00DF2D5E" w:rsidP="00DF2D5E">
          <w:pPr>
            <w:pStyle w:val="af9"/>
            <w:keepNext/>
            <w:rPr>
              <w:rtl/>
            </w:rPr>
          </w:pPr>
          <w:r w:rsidRPr="00DF2D5E">
            <w:rPr>
              <w:rStyle w:val="afd"/>
              <w:color w:val="000000"/>
              <w:rtl/>
            </w:rPr>
            <w:t>מיכל הלפרין</w:t>
          </w:r>
          <w:r w:rsidRPr="00DF2D5E">
            <w:rPr>
              <w:color w:val="000000"/>
              <w:rtl/>
            </w:rPr>
            <w:t>:</w:t>
          </w:r>
        </w:p>
      </w:sdtContent>
    </w:sdt>
    <w:p w:rsidR="00DF2D5E" w:rsidRDefault="00DF2D5E" w:rsidP="00DF2D5E">
      <w:pPr>
        <w:pStyle w:val="KeepWithNext"/>
        <w:rPr>
          <w:rtl/>
        </w:rPr>
      </w:pPr>
    </w:p>
    <w:p w:rsidR="00DF2D5E" w:rsidRDefault="00FB76B5" w:rsidP="00DF2D5E">
      <w:pPr>
        <w:rPr>
          <w:rtl/>
        </w:rPr>
      </w:pPr>
      <w:r>
        <w:rPr>
          <w:rFonts w:hint="cs"/>
          <w:rtl/>
        </w:rPr>
        <w:t xml:space="preserve">אנחנו מציעים שכל מי שיש לו כוח שוק, </w:t>
      </w:r>
      <w:bookmarkStart w:id="62" w:name="_ETM_Q1_4486881"/>
      <w:bookmarkEnd w:id="62"/>
      <w:r>
        <w:rPr>
          <w:rFonts w:hint="cs"/>
          <w:rtl/>
        </w:rPr>
        <w:t>ייחשב כבעל מונופול.</w:t>
      </w:r>
    </w:p>
    <w:p w:rsidR="00FB76B5" w:rsidRDefault="00FB76B5" w:rsidP="00DF2D5E">
      <w:pPr>
        <w:rPr>
          <w:rtl/>
        </w:rPr>
      </w:pPr>
      <w:bookmarkStart w:id="63" w:name="_ETM_Q1_4493009"/>
      <w:bookmarkStart w:id="64" w:name="_ETM_Q1_4493140"/>
      <w:bookmarkEnd w:id="63"/>
      <w:bookmarkEnd w:id="64"/>
    </w:p>
    <w:sdt>
      <w:sdtPr>
        <w:rPr>
          <w:rFonts w:hint="cs"/>
          <w:rtl/>
        </w:rPr>
        <w:alias w:val="דובר"/>
        <w:tag w:val="&lt;ID&gt;5098&lt;/ID&gt;&lt;Name&gt;עיסאווי פריג' - מרצ&lt;/Name&gt;&lt;Data&gt;עיסאווי פריג' (מרצ)&lt;/Data&gt;&lt;Shortcut&gt;עיפר&lt;/Shortcut&gt;&lt;MemberID&gt;2525&lt;/MemberID&gt;"/>
        <w:id w:val="-1366364037"/>
        <w:placeholder>
          <w:docPart w:val="DefaultPlaceholder_-1854013440"/>
        </w:placeholder>
        <w15:color w:val="993366"/>
      </w:sdtPr>
      <w:sdtEndPr/>
      <w:sdtContent>
        <w:p w:rsidR="00FB76B5" w:rsidRDefault="00FB76B5" w:rsidP="00FB76B5">
          <w:pPr>
            <w:pStyle w:val="a4"/>
            <w:keepNext/>
            <w:rPr>
              <w:rtl/>
            </w:rPr>
          </w:pPr>
          <w:proofErr w:type="spellStart"/>
          <w:r w:rsidRPr="00FB76B5">
            <w:rPr>
              <w:rStyle w:val="afd"/>
              <w:color w:val="000000"/>
              <w:rtl/>
            </w:rPr>
            <w:t>עיסאווי</w:t>
          </w:r>
          <w:proofErr w:type="spellEnd"/>
          <w:r w:rsidRPr="00FB76B5">
            <w:rPr>
              <w:rStyle w:val="afd"/>
              <w:color w:val="000000"/>
              <w:rtl/>
            </w:rPr>
            <w:t xml:space="preserve"> </w:t>
          </w:r>
          <w:proofErr w:type="spellStart"/>
          <w:r w:rsidRPr="00FB76B5">
            <w:rPr>
              <w:rStyle w:val="afd"/>
              <w:color w:val="000000"/>
              <w:rtl/>
            </w:rPr>
            <w:t>פריג</w:t>
          </w:r>
          <w:proofErr w:type="spellEnd"/>
          <w:r w:rsidRPr="00FB76B5">
            <w:rPr>
              <w:rStyle w:val="afd"/>
              <w:color w:val="000000"/>
              <w:rtl/>
            </w:rPr>
            <w:t>' (מרצ)</w:t>
          </w:r>
          <w:r w:rsidRPr="00FB76B5">
            <w:rPr>
              <w:color w:val="000000"/>
              <w:rtl/>
            </w:rPr>
            <w:t>:</w:t>
          </w:r>
        </w:p>
      </w:sdtContent>
    </w:sdt>
    <w:p w:rsidR="00FB76B5" w:rsidRDefault="00FB76B5" w:rsidP="00FB76B5">
      <w:pPr>
        <w:pStyle w:val="KeepWithNext"/>
        <w:rPr>
          <w:rtl/>
        </w:rPr>
      </w:pPr>
    </w:p>
    <w:p w:rsidR="00FB76B5" w:rsidRDefault="00FB76B5" w:rsidP="00FB76B5">
      <w:pPr>
        <w:rPr>
          <w:rtl/>
        </w:rPr>
      </w:pPr>
      <w:r>
        <w:rPr>
          <w:rFonts w:hint="cs"/>
          <w:rtl/>
        </w:rPr>
        <w:t>איך תקבע כוח שוק?</w:t>
      </w:r>
    </w:p>
    <w:p w:rsidR="00FB76B5" w:rsidRPr="00FB76B5" w:rsidRDefault="00FB76B5" w:rsidP="00FB76B5">
      <w:pPr>
        <w:rPr>
          <w:rtl/>
        </w:rPr>
      </w:pPr>
      <w:bookmarkStart w:id="65" w:name="_ETM_Q1_4493914"/>
      <w:bookmarkStart w:id="66" w:name="_ETM_Q1_4494074"/>
      <w:bookmarkEnd w:id="65"/>
      <w:bookmarkEnd w:id="66"/>
    </w:p>
    <w:sdt>
      <w:sdtPr>
        <w:rPr>
          <w:rtl/>
        </w:rPr>
        <w:alias w:val="יור"/>
        <w:tag w:val="&lt;ID&gt;4637&lt;/ID&gt;&lt;Name&gt;איתן כבל - יו&quot;רַ&lt;/Name&gt;&lt;Data&gt;איתן כבל&lt;/Data&gt;&lt;Shortcut&gt;איכב&lt;/Shortcut&gt;"/>
        <w:id w:val="358556107"/>
        <w:placeholder>
          <w:docPart w:val="DefaultPlaceholder_-1854013440"/>
        </w:placeholder>
        <w15:color w:val="993366"/>
      </w:sdtPr>
      <w:sdtEndPr/>
      <w:sdtContent>
        <w:p w:rsidR="00DF2D5E" w:rsidRDefault="00DF2D5E" w:rsidP="00DF2D5E">
          <w:pPr>
            <w:pStyle w:val="af6"/>
            <w:keepNext/>
            <w:rPr>
              <w:rtl/>
            </w:rPr>
          </w:pPr>
          <w:r w:rsidRPr="00DF2D5E">
            <w:rPr>
              <w:rStyle w:val="afd"/>
              <w:color w:val="000000"/>
              <w:rtl/>
            </w:rPr>
            <w:t>היו"ר איתן כבל</w:t>
          </w:r>
          <w:r w:rsidRPr="00DF2D5E">
            <w:rPr>
              <w:color w:val="000000"/>
              <w:rtl/>
            </w:rPr>
            <w:t>:</w:t>
          </w:r>
        </w:p>
      </w:sdtContent>
    </w:sdt>
    <w:p w:rsidR="00DF2D5E" w:rsidRDefault="00DF2D5E" w:rsidP="00DF2D5E">
      <w:pPr>
        <w:pStyle w:val="KeepWithNext"/>
        <w:rPr>
          <w:rtl/>
        </w:rPr>
      </w:pPr>
    </w:p>
    <w:p w:rsidR="00DF2D5E" w:rsidRDefault="00FB76B5" w:rsidP="00DF2D5E">
      <w:pPr>
        <w:rPr>
          <w:rtl/>
        </w:rPr>
      </w:pPr>
      <w:r>
        <w:rPr>
          <w:rFonts w:hint="cs"/>
          <w:rtl/>
        </w:rPr>
        <w:t>יש לך</w:t>
      </w:r>
      <w:r w:rsidR="00DF2D5E">
        <w:rPr>
          <w:rFonts w:hint="cs"/>
          <w:rtl/>
        </w:rPr>
        <w:t xml:space="preserve"> כלים לקבוע.</w:t>
      </w:r>
    </w:p>
    <w:p w:rsidR="00DF2D5E" w:rsidRDefault="00DF2D5E" w:rsidP="00DF2D5E">
      <w:pPr>
        <w:rPr>
          <w:rtl/>
        </w:rPr>
      </w:pPr>
    </w:p>
    <w:sdt>
      <w:sdtPr>
        <w:rPr>
          <w:rtl/>
        </w:rPr>
        <w:alias w:val="דובר_המשך"/>
        <w:tag w:val="&lt;ID&gt;796084&lt;/ID&gt;&lt;Name&gt;מיכל הלפרין&lt;/Name&gt;&lt;Data&gt;מיכל הלפרין&lt;/Data&gt;&lt;Shortcut&gt;מיהל&lt;/Shortcut&gt;"/>
        <w:id w:val="-2106025788"/>
        <w:placeholder>
          <w:docPart w:val="DefaultPlaceholder_-1854013440"/>
        </w:placeholder>
        <w15:color w:val="993366"/>
      </w:sdtPr>
      <w:sdtEndPr/>
      <w:sdtContent>
        <w:p w:rsidR="00DF2D5E" w:rsidRDefault="00DF2D5E" w:rsidP="00DF2D5E">
          <w:pPr>
            <w:pStyle w:val="-"/>
            <w:keepNext/>
            <w:rPr>
              <w:rtl/>
            </w:rPr>
          </w:pPr>
          <w:r w:rsidRPr="00DF2D5E">
            <w:rPr>
              <w:rStyle w:val="afd"/>
              <w:color w:val="000000"/>
              <w:rtl/>
            </w:rPr>
            <w:t>מיכל הלפרין</w:t>
          </w:r>
          <w:r w:rsidRPr="00DF2D5E">
            <w:rPr>
              <w:color w:val="000000"/>
              <w:rtl/>
            </w:rPr>
            <w:t>:</w:t>
          </w:r>
        </w:p>
      </w:sdtContent>
    </w:sdt>
    <w:p w:rsidR="00DF2D5E" w:rsidRDefault="00DF2D5E" w:rsidP="00DF2D5E">
      <w:pPr>
        <w:pStyle w:val="KeepWithNext"/>
        <w:rPr>
          <w:rtl/>
        </w:rPr>
      </w:pPr>
    </w:p>
    <w:p w:rsidR="00DF2D5E" w:rsidRDefault="00DF2D5E" w:rsidP="00FB76B5">
      <w:pPr>
        <w:rPr>
          <w:rtl/>
        </w:rPr>
      </w:pPr>
      <w:r>
        <w:rPr>
          <w:rFonts w:hint="cs"/>
          <w:rtl/>
        </w:rPr>
        <w:t xml:space="preserve">אנחנו מתכוונים לפרסם גילוי </w:t>
      </w:r>
      <w:r w:rsidR="00FB76B5">
        <w:rPr>
          <w:rFonts w:hint="cs"/>
          <w:rtl/>
        </w:rPr>
        <w:t>ד</w:t>
      </w:r>
      <w:r>
        <w:rPr>
          <w:rFonts w:hint="cs"/>
          <w:rtl/>
        </w:rPr>
        <w:t>עת</w:t>
      </w:r>
      <w:r w:rsidR="00FB76B5">
        <w:rPr>
          <w:rFonts w:hint="cs"/>
          <w:rtl/>
        </w:rPr>
        <w:t xml:space="preserve"> שינחה את </w:t>
      </w:r>
      <w:bookmarkStart w:id="67" w:name="_ETM_Q1_4496650"/>
      <w:bookmarkEnd w:id="67"/>
      <w:r w:rsidR="00FB76B5">
        <w:rPr>
          <w:rFonts w:hint="cs"/>
          <w:rtl/>
        </w:rPr>
        <w:t>השוק, איך בודקים מתי יש לפירמה כוח שוק</w:t>
      </w:r>
      <w:r>
        <w:rPr>
          <w:rFonts w:hint="cs"/>
          <w:rtl/>
        </w:rPr>
        <w:t xml:space="preserve">. גם בדיונים פה נסביר </w:t>
      </w:r>
      <w:r w:rsidR="00FB76B5">
        <w:rPr>
          <w:rFonts w:hint="cs"/>
          <w:rtl/>
        </w:rPr>
        <w:t>ב</w:t>
      </w:r>
      <w:r>
        <w:rPr>
          <w:rFonts w:hint="cs"/>
          <w:rtl/>
        </w:rPr>
        <w:t>פירוט רב, איך אנחנו בודקים.</w:t>
      </w:r>
    </w:p>
    <w:p w:rsidR="00DF2D5E" w:rsidRDefault="00DF2D5E" w:rsidP="00DF2D5E">
      <w:pPr>
        <w:rPr>
          <w:rtl/>
        </w:rPr>
      </w:pPr>
    </w:p>
    <w:sdt>
      <w:sdtPr>
        <w:rPr>
          <w:rtl/>
        </w:rPr>
        <w:alias w:val="יור"/>
        <w:tag w:val="&lt;ID&gt;4637&lt;/ID&gt;&lt;Name&gt;איתן כבל - יו&quot;רַ&lt;/Name&gt;&lt;Data&gt;איתן כבל&lt;/Data&gt;&lt;Shortcut&gt;איכב&lt;/Shortcut&gt;"/>
        <w:id w:val="-1836915252"/>
        <w:placeholder>
          <w:docPart w:val="DefaultPlaceholder_-1854013440"/>
        </w:placeholder>
        <w15:color w:val="993366"/>
      </w:sdtPr>
      <w:sdtEndPr/>
      <w:sdtContent>
        <w:p w:rsidR="00DF2D5E" w:rsidRDefault="00DF2D5E" w:rsidP="00DF2D5E">
          <w:pPr>
            <w:pStyle w:val="af6"/>
            <w:keepNext/>
            <w:rPr>
              <w:rtl/>
            </w:rPr>
          </w:pPr>
          <w:r w:rsidRPr="00DF2D5E">
            <w:rPr>
              <w:rStyle w:val="afd"/>
              <w:color w:val="000000"/>
              <w:rtl/>
            </w:rPr>
            <w:t>היו"ר איתן כבל</w:t>
          </w:r>
          <w:r w:rsidRPr="00DF2D5E">
            <w:rPr>
              <w:color w:val="000000"/>
              <w:rtl/>
            </w:rPr>
            <w:t>:</w:t>
          </w:r>
        </w:p>
      </w:sdtContent>
    </w:sdt>
    <w:p w:rsidR="00DF2D5E" w:rsidRDefault="00DF2D5E" w:rsidP="00DF2D5E">
      <w:pPr>
        <w:pStyle w:val="KeepWithNext"/>
        <w:rPr>
          <w:rtl/>
        </w:rPr>
      </w:pPr>
    </w:p>
    <w:p w:rsidR="00DF2D5E" w:rsidRDefault="00FB76B5" w:rsidP="00FB76B5">
      <w:pPr>
        <w:rPr>
          <w:rtl/>
        </w:rPr>
      </w:pPr>
      <w:proofErr w:type="spellStart"/>
      <w:r>
        <w:rPr>
          <w:rFonts w:hint="cs"/>
          <w:rtl/>
        </w:rPr>
        <w:t>עיסאווי</w:t>
      </w:r>
      <w:proofErr w:type="spellEnd"/>
      <w:r>
        <w:rPr>
          <w:rFonts w:hint="cs"/>
          <w:rtl/>
        </w:rPr>
        <w:t xml:space="preserve">, </w:t>
      </w:r>
      <w:r w:rsidR="00DF2D5E">
        <w:rPr>
          <w:rFonts w:hint="cs"/>
          <w:rtl/>
        </w:rPr>
        <w:t xml:space="preserve">חייב שיהיה מנגנון, אבל אפילו לנו </w:t>
      </w:r>
      <w:r>
        <w:rPr>
          <w:rFonts w:hint="cs"/>
          <w:rtl/>
        </w:rPr>
        <w:t>אנשים מן הישוב, שיש לך גופים, גם בלי לבדוק שהוא 50% או 51%, את</w:t>
      </w:r>
      <w:r w:rsidR="00DF2D5E">
        <w:rPr>
          <w:rFonts w:hint="cs"/>
          <w:rtl/>
        </w:rPr>
        <w:t xml:space="preserve">ה יודע בהתנהלות. </w:t>
      </w:r>
      <w:r>
        <w:rPr>
          <w:rFonts w:hint="cs"/>
          <w:rtl/>
        </w:rPr>
        <w:t xml:space="preserve">אתה מרגיש. </w:t>
      </w:r>
      <w:bookmarkStart w:id="68" w:name="_ETM_Q1_4527983"/>
      <w:bookmarkEnd w:id="68"/>
      <w:r>
        <w:rPr>
          <w:rFonts w:hint="cs"/>
          <w:rtl/>
        </w:rPr>
        <w:t>גם אם הוא 30%, אבל הוא זה ש</w:t>
      </w:r>
      <w:r w:rsidR="00DF2D5E">
        <w:rPr>
          <w:rFonts w:hint="cs"/>
          <w:rtl/>
        </w:rPr>
        <w:t>מכתיב</w:t>
      </w:r>
      <w:r>
        <w:rPr>
          <w:rFonts w:hint="cs"/>
          <w:rtl/>
        </w:rPr>
        <w:t xml:space="preserve"> את היחסים בתחום מסוים במשק</w:t>
      </w:r>
      <w:r w:rsidR="00DF2D5E">
        <w:rPr>
          <w:rFonts w:hint="cs"/>
          <w:rtl/>
        </w:rPr>
        <w:t>.</w:t>
      </w:r>
    </w:p>
    <w:p w:rsidR="00DF2D5E" w:rsidRDefault="00DF2D5E" w:rsidP="00DF2D5E">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2133594655"/>
        <w:placeholder>
          <w:docPart w:val="DefaultPlaceholder_-1854013440"/>
        </w:placeholder>
        <w15:color w:val="993366"/>
      </w:sdtPr>
      <w:sdtEndPr/>
      <w:sdtContent>
        <w:p w:rsidR="00DF2D5E" w:rsidRDefault="00DF2D5E" w:rsidP="00DF2D5E">
          <w:pPr>
            <w:pStyle w:val="af9"/>
            <w:keepNext/>
            <w:rPr>
              <w:rtl/>
            </w:rPr>
          </w:pPr>
          <w:r w:rsidRPr="00DF2D5E">
            <w:rPr>
              <w:rStyle w:val="afd"/>
              <w:color w:val="000000"/>
              <w:rtl/>
            </w:rPr>
            <w:t>מיכל הלפרין</w:t>
          </w:r>
          <w:r w:rsidRPr="00DF2D5E">
            <w:rPr>
              <w:color w:val="000000"/>
              <w:rtl/>
            </w:rPr>
            <w:t>:</w:t>
          </w:r>
        </w:p>
      </w:sdtContent>
    </w:sdt>
    <w:p w:rsidR="00DF2D5E" w:rsidRDefault="00DF2D5E" w:rsidP="00DF2D5E">
      <w:pPr>
        <w:pStyle w:val="KeepWithNext"/>
        <w:rPr>
          <w:rtl/>
        </w:rPr>
      </w:pPr>
    </w:p>
    <w:p w:rsidR="00DF2D5E" w:rsidRDefault="00FB76B5" w:rsidP="00DF2D5E">
      <w:pPr>
        <w:rPr>
          <w:rtl/>
        </w:rPr>
      </w:pPr>
      <w:r>
        <w:rPr>
          <w:rFonts w:hint="cs"/>
          <w:rtl/>
        </w:rPr>
        <w:t xml:space="preserve">נכון. אם אני צריכה </w:t>
      </w:r>
      <w:bookmarkStart w:id="69" w:name="_ETM_Q1_4541366"/>
      <w:bookmarkEnd w:id="69"/>
      <w:r>
        <w:rPr>
          <w:rFonts w:hint="cs"/>
          <w:rtl/>
        </w:rPr>
        <w:t xml:space="preserve">להסביר בשורה, מה זה כוח שוק - </w:t>
      </w:r>
      <w:r w:rsidR="00DF2D5E">
        <w:rPr>
          <w:rFonts w:hint="cs"/>
          <w:rtl/>
        </w:rPr>
        <w:t xml:space="preserve">כוח שוק זה יכולת של פירמה להעלות את המחיר שלה, וללקוחות שלה אין אפשרות </w:t>
      </w:r>
      <w:r>
        <w:rPr>
          <w:rFonts w:hint="cs"/>
          <w:rtl/>
        </w:rPr>
        <w:t xml:space="preserve">להעניש אותה על העלאת המחירים </w:t>
      </w:r>
      <w:r w:rsidR="00DF2D5E">
        <w:rPr>
          <w:rFonts w:hint="cs"/>
          <w:rtl/>
        </w:rPr>
        <w:t>בזה שהם עוברים למתחרה. זו ההגדרה. למשל, פלאפונים סלולרי</w:t>
      </w:r>
      <w:r w:rsidR="0082330A">
        <w:rPr>
          <w:rFonts w:hint="cs"/>
          <w:rtl/>
        </w:rPr>
        <w:t>ים</w:t>
      </w:r>
      <w:r>
        <w:rPr>
          <w:rFonts w:hint="cs"/>
          <w:rtl/>
        </w:rPr>
        <w:t xml:space="preserve">, לפני </w:t>
      </w:r>
      <w:proofErr w:type="spellStart"/>
      <w:r>
        <w:rPr>
          <w:rFonts w:hint="cs"/>
          <w:rtl/>
        </w:rPr>
        <w:t>שהיתה</w:t>
      </w:r>
      <w:proofErr w:type="spellEnd"/>
      <w:r>
        <w:rPr>
          <w:rFonts w:hint="cs"/>
          <w:rtl/>
        </w:rPr>
        <w:t xml:space="preserve"> שיטת ניוד המספרים</w:t>
      </w:r>
      <w:r w:rsidR="00DF2D5E">
        <w:rPr>
          <w:rFonts w:hint="cs"/>
          <w:rtl/>
        </w:rPr>
        <w:t xml:space="preserve">, היית כבול בידי חברת הסלולר שלך. </w:t>
      </w:r>
      <w:r>
        <w:rPr>
          <w:rFonts w:hint="cs"/>
          <w:rtl/>
        </w:rPr>
        <w:t xml:space="preserve">גם אם היא </w:t>
      </w:r>
      <w:proofErr w:type="spellStart"/>
      <w:r>
        <w:rPr>
          <w:rFonts w:hint="cs"/>
          <w:rtl/>
        </w:rPr>
        <w:t>היתה</w:t>
      </w:r>
      <w:proofErr w:type="spellEnd"/>
      <w:r>
        <w:rPr>
          <w:rFonts w:hint="cs"/>
          <w:rtl/>
        </w:rPr>
        <w:t xml:space="preserve"> מעלה את המעדיפים, כיוון שהמספר היה שייך לחברת הסלולר, לא יכולת </w:t>
      </w:r>
      <w:r w:rsidR="00DF2D5E">
        <w:rPr>
          <w:rFonts w:hint="cs"/>
          <w:rtl/>
        </w:rPr>
        <w:t xml:space="preserve">לעזוב אותה. זו דוגמה </w:t>
      </w:r>
      <w:proofErr w:type="spellStart"/>
      <w:r w:rsidR="00DF2D5E">
        <w:rPr>
          <w:rFonts w:hint="cs"/>
          <w:rtl/>
        </w:rPr>
        <w:t>לאיך</w:t>
      </w:r>
      <w:proofErr w:type="spellEnd"/>
      <w:r w:rsidR="00DF2D5E">
        <w:rPr>
          <w:rFonts w:hint="cs"/>
          <w:rtl/>
        </w:rPr>
        <w:t xml:space="preserve"> נוצר כוח שוק למרות שנתח השוק שלהם לא היה 50%.</w:t>
      </w:r>
    </w:p>
    <w:p w:rsidR="00DF2D5E" w:rsidRDefault="00DF2D5E" w:rsidP="00DF2D5E">
      <w:pPr>
        <w:rPr>
          <w:rtl/>
        </w:rPr>
      </w:pPr>
    </w:p>
    <w:p w:rsidR="00DF2D5E" w:rsidRDefault="00DF2D5E" w:rsidP="006444B2">
      <w:pPr>
        <w:rPr>
          <w:rtl/>
        </w:rPr>
      </w:pPr>
      <w:r>
        <w:rPr>
          <w:rFonts w:hint="cs"/>
          <w:rtl/>
        </w:rPr>
        <w:t>ההצעה האחרונה במסגרת הגברת סמכויות ה</w:t>
      </w:r>
      <w:r w:rsidR="00FB76B5">
        <w:rPr>
          <w:rFonts w:hint="cs"/>
          <w:rtl/>
        </w:rPr>
        <w:t>מ</w:t>
      </w:r>
      <w:r>
        <w:rPr>
          <w:rFonts w:hint="cs"/>
          <w:rtl/>
        </w:rPr>
        <w:t>מונה נוגעת</w:t>
      </w:r>
      <w:r w:rsidR="00FB76B5">
        <w:rPr>
          <w:rFonts w:hint="cs"/>
          <w:rtl/>
        </w:rPr>
        <w:t xml:space="preserve"> למיזוגים</w:t>
      </w:r>
      <w:r>
        <w:rPr>
          <w:rFonts w:hint="cs"/>
          <w:rtl/>
        </w:rPr>
        <w:t xml:space="preserve">. </w:t>
      </w:r>
      <w:r w:rsidR="00FB76B5">
        <w:rPr>
          <w:rFonts w:hint="cs"/>
          <w:rtl/>
        </w:rPr>
        <w:t xml:space="preserve">אנחנו מציעים לאפשר לממונה על הגבלים עסקיים, כאשר יש </w:t>
      </w:r>
      <w:r>
        <w:rPr>
          <w:rFonts w:hint="cs"/>
          <w:rtl/>
        </w:rPr>
        <w:t>מיזוג שמעורר קשיים תחרותיים</w:t>
      </w:r>
      <w:r w:rsidR="00FB76B5">
        <w:rPr>
          <w:rFonts w:hint="cs"/>
          <w:rtl/>
        </w:rPr>
        <w:t xml:space="preserve">, להאריך את </w:t>
      </w:r>
      <w:bookmarkStart w:id="70" w:name="_ETM_Q1_4592213"/>
      <w:bookmarkEnd w:id="70"/>
      <w:r w:rsidR="00FB76B5">
        <w:rPr>
          <w:rFonts w:hint="cs"/>
          <w:rtl/>
        </w:rPr>
        <w:t>משך בדיקת המיזוג</w:t>
      </w:r>
      <w:r>
        <w:rPr>
          <w:rFonts w:hint="cs"/>
          <w:rtl/>
        </w:rPr>
        <w:t xml:space="preserve"> מ-30 יום לתוספת של עוד 120 יום בנוסף לזה. אני אסביר. היום מיזוג שלא ניתנת בו החלטה תוך 30 יום, רואים אותו כמאושר. עבור כ-85% </w:t>
      </w:r>
      <w:r w:rsidR="006444B2">
        <w:rPr>
          <w:rFonts w:hint="cs"/>
          <w:rtl/>
        </w:rPr>
        <w:t xml:space="preserve">מהמיזוגים שעוברים ברשות, </w:t>
      </w:r>
      <w:r>
        <w:rPr>
          <w:rFonts w:hint="cs"/>
          <w:rtl/>
        </w:rPr>
        <w:t xml:space="preserve">פרק הזמן של 30 יום הוא מספיק. לא רק זה </w:t>
      </w:r>
      <w:r>
        <w:rPr>
          <w:rtl/>
        </w:rPr>
        <w:t>–</w:t>
      </w:r>
      <w:r>
        <w:rPr>
          <w:rFonts w:hint="cs"/>
          <w:rtl/>
        </w:rPr>
        <w:t xml:space="preserve"> </w:t>
      </w:r>
      <w:r w:rsidR="006444B2">
        <w:rPr>
          <w:rFonts w:hint="cs"/>
          <w:rtl/>
        </w:rPr>
        <w:t xml:space="preserve">פרסמנו את התוצאות </w:t>
      </w:r>
      <w:bookmarkStart w:id="71" w:name="_ETM_Q1_4616788"/>
      <w:bookmarkEnd w:id="71"/>
      <w:r w:rsidR="006444B2">
        <w:rPr>
          <w:rFonts w:hint="cs"/>
          <w:rtl/>
        </w:rPr>
        <w:t xml:space="preserve">של רשות הגבלים עסקיים </w:t>
      </w:r>
      <w:r>
        <w:rPr>
          <w:rFonts w:hint="cs"/>
          <w:rtl/>
        </w:rPr>
        <w:t>לשנת 2017, ובשנה זו הזמן ה</w:t>
      </w:r>
      <w:r w:rsidR="006444B2">
        <w:rPr>
          <w:rFonts w:hint="cs"/>
          <w:rtl/>
        </w:rPr>
        <w:t>מ</w:t>
      </w:r>
      <w:r>
        <w:rPr>
          <w:rFonts w:hint="cs"/>
          <w:rtl/>
        </w:rPr>
        <w:t>מוצע של בדיקת כל המיזוגים עומד על 21 יום</w:t>
      </w:r>
      <w:r w:rsidR="006444B2">
        <w:rPr>
          <w:rFonts w:hint="cs"/>
          <w:rtl/>
        </w:rPr>
        <w:t>, רוצה לומר רוב המיזוגים עוברים</w:t>
      </w:r>
      <w:bookmarkStart w:id="72" w:name="_ETM_Q1_4631477"/>
      <w:bookmarkEnd w:id="72"/>
      <w:r w:rsidR="006444B2">
        <w:rPr>
          <w:rFonts w:hint="cs"/>
          <w:rtl/>
        </w:rPr>
        <w:t xml:space="preserve"> ברשות ההגבלים העסקיים</w:t>
      </w:r>
      <w:r>
        <w:rPr>
          <w:rFonts w:hint="cs"/>
          <w:rtl/>
        </w:rPr>
        <w:t xml:space="preserve"> </w:t>
      </w:r>
      <w:r w:rsidR="006444B2">
        <w:rPr>
          <w:rFonts w:hint="cs"/>
          <w:rtl/>
        </w:rPr>
        <w:t>תוך פרק זמן קטן משמעותי</w:t>
      </w:r>
      <w:r>
        <w:rPr>
          <w:rFonts w:hint="cs"/>
          <w:rtl/>
        </w:rPr>
        <w:t xml:space="preserve"> מ-30 יום, אבל כשמגיע מי</w:t>
      </w:r>
      <w:r w:rsidR="006444B2">
        <w:rPr>
          <w:rFonts w:hint="cs"/>
          <w:rtl/>
        </w:rPr>
        <w:t>זוג בעייתי, פרק זמן של 30 יו</w:t>
      </w:r>
      <w:r>
        <w:rPr>
          <w:rFonts w:hint="cs"/>
          <w:rtl/>
        </w:rPr>
        <w:t>ם אינו מספיק.</w:t>
      </w:r>
    </w:p>
    <w:p w:rsidR="00DF2D5E" w:rsidRDefault="00DF2D5E" w:rsidP="00DF2D5E">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437028410"/>
        <w:placeholder>
          <w:docPart w:val="DefaultPlaceholder_-1854013440"/>
        </w:placeholder>
        <w15:color w:val="993366"/>
      </w:sdtPr>
      <w:sdtEndPr/>
      <w:sdtContent>
        <w:p w:rsidR="00DF2D5E" w:rsidRDefault="00DF2D5E" w:rsidP="00DF2D5E">
          <w:pPr>
            <w:pStyle w:val="a4"/>
            <w:keepNext/>
            <w:rPr>
              <w:rtl/>
            </w:rPr>
          </w:pPr>
          <w:r w:rsidRPr="00DF2D5E">
            <w:rPr>
              <w:rStyle w:val="afd"/>
              <w:color w:val="000000"/>
              <w:rtl/>
            </w:rPr>
            <w:t>איילת נחמיאס ורבין (המחנה הציוני)</w:t>
          </w:r>
          <w:r w:rsidRPr="00DF2D5E">
            <w:rPr>
              <w:color w:val="000000"/>
              <w:rtl/>
            </w:rPr>
            <w:t>:</w:t>
          </w:r>
        </w:p>
      </w:sdtContent>
    </w:sdt>
    <w:p w:rsidR="00DF2D5E" w:rsidRDefault="00DF2D5E" w:rsidP="00DF2D5E">
      <w:pPr>
        <w:pStyle w:val="KeepWithNext"/>
        <w:rPr>
          <w:rtl/>
        </w:rPr>
      </w:pPr>
    </w:p>
    <w:p w:rsidR="00DF2D5E" w:rsidRDefault="00DF2D5E" w:rsidP="00DF2D5E">
      <w:pPr>
        <w:rPr>
          <w:rtl/>
        </w:rPr>
      </w:pPr>
      <w:r>
        <w:rPr>
          <w:rFonts w:hint="cs"/>
          <w:rtl/>
        </w:rPr>
        <w:t>לכמה מיזוגים זה רלוונטי אפילו עד 2017?</w:t>
      </w:r>
    </w:p>
    <w:p w:rsidR="00DF2D5E" w:rsidRDefault="00DF2D5E" w:rsidP="00DF2D5E">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1861042493"/>
        <w:placeholder>
          <w:docPart w:val="DefaultPlaceholder_-1854013440"/>
        </w:placeholder>
        <w15:color w:val="993366"/>
      </w:sdtPr>
      <w:sdtEndPr/>
      <w:sdtContent>
        <w:p w:rsidR="00DF2D5E" w:rsidRDefault="00DF2D5E" w:rsidP="00DF2D5E">
          <w:pPr>
            <w:pStyle w:val="af9"/>
            <w:keepNext/>
            <w:rPr>
              <w:rtl/>
            </w:rPr>
          </w:pPr>
          <w:r w:rsidRPr="00DF2D5E">
            <w:rPr>
              <w:rStyle w:val="afd"/>
              <w:color w:val="000000"/>
              <w:rtl/>
            </w:rPr>
            <w:t>מיכל הלפרין</w:t>
          </w:r>
          <w:r w:rsidRPr="00DF2D5E">
            <w:rPr>
              <w:color w:val="000000"/>
              <w:rtl/>
            </w:rPr>
            <w:t>:</w:t>
          </w:r>
        </w:p>
      </w:sdtContent>
    </w:sdt>
    <w:p w:rsidR="00DF2D5E" w:rsidRDefault="00DF2D5E" w:rsidP="00DF2D5E">
      <w:pPr>
        <w:pStyle w:val="KeepWithNext"/>
        <w:rPr>
          <w:rtl/>
        </w:rPr>
      </w:pPr>
    </w:p>
    <w:p w:rsidR="00DF2D5E" w:rsidRDefault="006444B2" w:rsidP="006444B2">
      <w:pPr>
        <w:rPr>
          <w:rtl/>
        </w:rPr>
      </w:pPr>
      <w:r>
        <w:rPr>
          <w:rFonts w:hint="cs"/>
          <w:rtl/>
        </w:rPr>
        <w:t xml:space="preserve">אנחנו מעריכים היום שכ-15% מהמיזוגים מצריכים בדיקה יותר גדולה </w:t>
      </w:r>
      <w:bookmarkStart w:id="73" w:name="_ETM_Q1_4650231"/>
      <w:bookmarkEnd w:id="73"/>
      <w:r>
        <w:rPr>
          <w:rFonts w:hint="cs"/>
          <w:rtl/>
        </w:rPr>
        <w:t xml:space="preserve">מ-30 יום. </w:t>
      </w:r>
      <w:r w:rsidR="00DF2D5E">
        <w:rPr>
          <w:rFonts w:hint="cs"/>
          <w:rtl/>
        </w:rPr>
        <w:t>לא כולם מצריכים 120 יום, אבל כשמגיע מיזוג שופרסל-ניו פארם או מיזוג</w:t>
      </w:r>
      <w:r>
        <w:rPr>
          <w:rFonts w:hint="cs"/>
          <w:rtl/>
        </w:rPr>
        <w:t xml:space="preserve"> מזרחי-איגוד או מיזוג </w:t>
      </w:r>
      <w:r>
        <w:rPr>
          <w:rtl/>
        </w:rPr>
        <w:t>–</w:t>
      </w:r>
      <w:r>
        <w:rPr>
          <w:rFonts w:hint="cs"/>
          <w:rtl/>
        </w:rPr>
        <w:t xml:space="preserve"> אני לא </w:t>
      </w:r>
      <w:bookmarkStart w:id="74" w:name="_ETM_Q1_4662644"/>
      <w:bookmarkEnd w:id="74"/>
      <w:r>
        <w:rPr>
          <w:rFonts w:hint="cs"/>
          <w:rtl/>
        </w:rPr>
        <w:t>רוצה אפילו לומר -</w:t>
      </w:r>
      <w:r w:rsidR="00DF2D5E">
        <w:rPr>
          <w:rFonts w:hint="cs"/>
          <w:rtl/>
        </w:rPr>
        <w:t xml:space="preserve"> 10-רשת שמונח לפתחנו כר</w:t>
      </w:r>
      <w:r>
        <w:rPr>
          <w:rFonts w:hint="cs"/>
          <w:rtl/>
        </w:rPr>
        <w:t>ג</w:t>
      </w:r>
      <w:r w:rsidR="00DF2D5E">
        <w:rPr>
          <w:rFonts w:hint="cs"/>
          <w:rtl/>
        </w:rPr>
        <w:t xml:space="preserve">ע, לא ניתן לבדוק אותם בפרק </w:t>
      </w:r>
      <w:r>
        <w:rPr>
          <w:rFonts w:hint="cs"/>
          <w:rtl/>
        </w:rPr>
        <w:t xml:space="preserve">זמן </w:t>
      </w:r>
      <w:r w:rsidR="00DF2D5E">
        <w:rPr>
          <w:rFonts w:hint="cs"/>
          <w:rtl/>
        </w:rPr>
        <w:t>של 30 יום.</w:t>
      </w:r>
    </w:p>
    <w:p w:rsidR="00DF2D5E" w:rsidRDefault="00DF2D5E" w:rsidP="00DF2D5E">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026756203"/>
        <w:placeholder>
          <w:docPart w:val="DefaultPlaceholder_-1854013440"/>
        </w:placeholder>
        <w15:color w:val="993366"/>
      </w:sdtPr>
      <w:sdtEndPr/>
      <w:sdtContent>
        <w:p w:rsidR="00DF2D5E" w:rsidRDefault="00DF2D5E" w:rsidP="00DF2D5E">
          <w:pPr>
            <w:pStyle w:val="a4"/>
            <w:keepNext/>
            <w:rPr>
              <w:rtl/>
            </w:rPr>
          </w:pPr>
          <w:proofErr w:type="spellStart"/>
          <w:r w:rsidRPr="00DF2D5E">
            <w:rPr>
              <w:rStyle w:val="afd"/>
              <w:color w:val="000000"/>
              <w:rtl/>
            </w:rPr>
            <w:t>עיסאווי</w:t>
          </w:r>
          <w:proofErr w:type="spellEnd"/>
          <w:r w:rsidRPr="00DF2D5E">
            <w:rPr>
              <w:rStyle w:val="afd"/>
              <w:color w:val="000000"/>
              <w:rtl/>
            </w:rPr>
            <w:t xml:space="preserve"> </w:t>
          </w:r>
          <w:proofErr w:type="spellStart"/>
          <w:r w:rsidRPr="00DF2D5E">
            <w:rPr>
              <w:rStyle w:val="afd"/>
              <w:color w:val="000000"/>
              <w:rtl/>
            </w:rPr>
            <w:t>פריג</w:t>
          </w:r>
          <w:proofErr w:type="spellEnd"/>
          <w:r w:rsidRPr="00DF2D5E">
            <w:rPr>
              <w:rStyle w:val="afd"/>
              <w:color w:val="000000"/>
              <w:rtl/>
            </w:rPr>
            <w:t>' (מרצ)</w:t>
          </w:r>
          <w:r w:rsidRPr="00DF2D5E">
            <w:rPr>
              <w:color w:val="000000"/>
              <w:rtl/>
            </w:rPr>
            <w:t>:</w:t>
          </w:r>
        </w:p>
      </w:sdtContent>
    </w:sdt>
    <w:p w:rsidR="00DF2D5E" w:rsidRDefault="00DF2D5E" w:rsidP="00DF2D5E">
      <w:pPr>
        <w:pStyle w:val="KeepWithNext"/>
        <w:rPr>
          <w:rtl/>
        </w:rPr>
      </w:pPr>
    </w:p>
    <w:p w:rsidR="00DF2D5E" w:rsidRDefault="006444B2" w:rsidP="006444B2">
      <w:pPr>
        <w:rPr>
          <w:rtl/>
        </w:rPr>
      </w:pPr>
      <w:r>
        <w:rPr>
          <w:rFonts w:hint="cs"/>
          <w:rtl/>
        </w:rPr>
        <w:t>אבל כשאת נותנת 120 את מאפשר</w:t>
      </w:r>
      <w:r w:rsidR="00DF2D5E">
        <w:rPr>
          <w:rFonts w:hint="cs"/>
          <w:rtl/>
        </w:rPr>
        <w:t>ת לשוק להגיב בצורה של מחטף.</w:t>
      </w:r>
    </w:p>
    <w:p w:rsidR="00DF2D5E" w:rsidRDefault="00DF2D5E" w:rsidP="00DF2D5E">
      <w:pPr>
        <w:rPr>
          <w:rtl/>
        </w:rPr>
      </w:pPr>
    </w:p>
    <w:sdt>
      <w:sdtPr>
        <w:rPr>
          <w:rtl/>
        </w:rPr>
        <w:alias w:val="יור"/>
        <w:tag w:val="&lt;ID&gt;4637&lt;/ID&gt;&lt;Name&gt;איתן כבל - יו&quot;רַ&lt;/Name&gt;&lt;Data&gt;איתן כבל&lt;/Data&gt;&lt;Shortcut&gt;איכב&lt;/Shortcut&gt;"/>
        <w:id w:val="-1780561503"/>
        <w:placeholder>
          <w:docPart w:val="DefaultPlaceholder_-1854013440"/>
        </w:placeholder>
        <w15:color w:val="993366"/>
      </w:sdtPr>
      <w:sdtEndPr/>
      <w:sdtContent>
        <w:p w:rsidR="00DF2D5E" w:rsidRDefault="00DF2D5E" w:rsidP="00DF2D5E">
          <w:pPr>
            <w:pStyle w:val="af6"/>
            <w:keepNext/>
            <w:rPr>
              <w:rtl/>
            </w:rPr>
          </w:pPr>
          <w:r w:rsidRPr="00DF2D5E">
            <w:rPr>
              <w:rStyle w:val="afd"/>
              <w:color w:val="000000"/>
              <w:rtl/>
            </w:rPr>
            <w:t>היו"ר איתן כבל</w:t>
          </w:r>
          <w:r w:rsidRPr="00DF2D5E">
            <w:rPr>
              <w:color w:val="000000"/>
              <w:rtl/>
            </w:rPr>
            <w:t>:</w:t>
          </w:r>
        </w:p>
      </w:sdtContent>
    </w:sdt>
    <w:p w:rsidR="00DF2D5E" w:rsidRDefault="00DF2D5E" w:rsidP="00DF2D5E">
      <w:pPr>
        <w:pStyle w:val="KeepWithNext"/>
        <w:rPr>
          <w:rtl/>
        </w:rPr>
      </w:pPr>
    </w:p>
    <w:p w:rsidR="00DF2D5E" w:rsidRDefault="00DF2D5E" w:rsidP="00DF2D5E">
      <w:pPr>
        <w:rPr>
          <w:rtl/>
        </w:rPr>
      </w:pPr>
      <w:r>
        <w:rPr>
          <w:rFonts w:hint="cs"/>
          <w:rtl/>
        </w:rPr>
        <w:t xml:space="preserve">אנחנו עוד לא בחוק. היא רק נותנת לנו את הפלטפורמה של החוק. גם </w:t>
      </w:r>
      <w:proofErr w:type="spellStart"/>
      <w:r>
        <w:rPr>
          <w:rFonts w:hint="cs"/>
          <w:rtl/>
        </w:rPr>
        <w:t>כשהיתה</w:t>
      </w:r>
      <w:proofErr w:type="spellEnd"/>
      <w:r>
        <w:rPr>
          <w:rFonts w:hint="cs"/>
          <w:rtl/>
        </w:rPr>
        <w:t xml:space="preserve"> אצלי הממונה</w:t>
      </w:r>
      <w:r w:rsidR="00A417E0">
        <w:rPr>
          <w:rFonts w:hint="cs"/>
          <w:rtl/>
        </w:rPr>
        <w:t>,</w:t>
      </w:r>
      <w:r>
        <w:rPr>
          <w:rFonts w:hint="cs"/>
          <w:rtl/>
        </w:rPr>
        <w:t xml:space="preserve"> והציגה </w:t>
      </w:r>
      <w:r w:rsidR="00A417E0">
        <w:rPr>
          <w:rFonts w:hint="cs"/>
          <w:rtl/>
        </w:rPr>
        <w:t xml:space="preserve">בפניי </w:t>
      </w:r>
      <w:r>
        <w:rPr>
          <w:rFonts w:hint="cs"/>
          <w:rtl/>
        </w:rPr>
        <w:t xml:space="preserve">את הדברים </w:t>
      </w:r>
      <w:r>
        <w:rPr>
          <w:rtl/>
        </w:rPr>
        <w:t>–</w:t>
      </w:r>
      <w:r>
        <w:rPr>
          <w:rFonts w:hint="cs"/>
          <w:rtl/>
        </w:rPr>
        <w:t xml:space="preserve"> כשאמרה לי את זה, זה </w:t>
      </w:r>
      <w:proofErr w:type="spellStart"/>
      <w:r>
        <w:rPr>
          <w:rFonts w:hint="cs"/>
          <w:rtl/>
        </w:rPr>
        <w:t>מייד</w:t>
      </w:r>
      <w:proofErr w:type="spellEnd"/>
      <w:r>
        <w:rPr>
          <w:rFonts w:hint="cs"/>
          <w:rtl/>
        </w:rPr>
        <w:t xml:space="preserve"> קפץ לי מול העין. זה לא אומר שהיא לא צודקת, אבל אין ספק</w:t>
      </w:r>
      <w:r w:rsidR="00A4284A">
        <w:rPr>
          <w:rFonts w:hint="cs"/>
          <w:rtl/>
        </w:rPr>
        <w:t>,</w:t>
      </w:r>
      <w:r>
        <w:rPr>
          <w:rFonts w:hint="cs"/>
          <w:rtl/>
        </w:rPr>
        <w:t xml:space="preserve"> שזה מצריך דיון.</w:t>
      </w:r>
    </w:p>
    <w:p w:rsidR="00DF2D5E" w:rsidRDefault="00DF2D5E" w:rsidP="00DF2D5E">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25410339"/>
        <w:placeholder>
          <w:docPart w:val="DefaultPlaceholder_-1854013440"/>
        </w:placeholder>
        <w15:color w:val="993366"/>
      </w:sdtPr>
      <w:sdtEndPr/>
      <w:sdtContent>
        <w:p w:rsidR="00E35BD1" w:rsidRDefault="00E35BD1" w:rsidP="00E35BD1">
          <w:pPr>
            <w:pStyle w:val="af9"/>
            <w:keepNext/>
            <w:rPr>
              <w:rtl/>
            </w:rPr>
          </w:pPr>
          <w:r w:rsidRPr="00E35BD1">
            <w:rPr>
              <w:rStyle w:val="afd"/>
              <w:color w:val="000000"/>
              <w:rtl/>
            </w:rPr>
            <w:t>מיכל הלפרין</w:t>
          </w:r>
          <w:r w:rsidRPr="00E35BD1">
            <w:rPr>
              <w:color w:val="000000"/>
              <w:rtl/>
            </w:rPr>
            <w:t>:</w:t>
          </w:r>
        </w:p>
      </w:sdtContent>
    </w:sdt>
    <w:p w:rsidR="00E35BD1" w:rsidRDefault="00E35BD1" w:rsidP="00E35BD1">
      <w:pPr>
        <w:pStyle w:val="KeepWithNext"/>
        <w:rPr>
          <w:rtl/>
        </w:rPr>
      </w:pPr>
    </w:p>
    <w:p w:rsidR="00A4284A" w:rsidRDefault="00A4284A" w:rsidP="00E35BD1">
      <w:pPr>
        <w:rPr>
          <w:rtl/>
        </w:rPr>
      </w:pPr>
      <w:r>
        <w:rPr>
          <w:rFonts w:hint="cs"/>
          <w:rtl/>
        </w:rPr>
        <w:t xml:space="preserve">הצענו שהחלטה להאריך </w:t>
      </w:r>
      <w:bookmarkStart w:id="75" w:name="_ETM_Q1_4720712"/>
      <w:bookmarkEnd w:id="75"/>
      <w:r>
        <w:rPr>
          <w:rFonts w:hint="cs"/>
          <w:rtl/>
        </w:rPr>
        <w:t xml:space="preserve">את המועד תהיה מנומקת. </w:t>
      </w:r>
    </w:p>
    <w:p w:rsidR="00A4284A" w:rsidRDefault="00A4284A" w:rsidP="00E35BD1">
      <w:pPr>
        <w:rPr>
          <w:rtl/>
        </w:rPr>
      </w:pPr>
      <w:bookmarkStart w:id="76" w:name="_ETM_Q1_4727448"/>
      <w:bookmarkStart w:id="77" w:name="_ETM_Q1_4727497"/>
      <w:bookmarkEnd w:id="76"/>
      <w:bookmarkEnd w:id="77"/>
    </w:p>
    <w:bookmarkStart w:id="78" w:name="_ETM_Q1_4727784" w:displacedByCustomXml="next"/>
    <w:bookmarkEnd w:id="78" w:displacedByCustomXml="next"/>
    <w:bookmarkStart w:id="79" w:name="_ETM_Q1_4727861" w:displacedByCustomXml="next"/>
    <w:bookmarkEnd w:id="79" w:displacedByCustomXml="next"/>
    <w:sdt>
      <w:sdtPr>
        <w:rPr>
          <w:rtl/>
        </w:rPr>
        <w:alias w:val="יור"/>
        <w:tag w:val="&lt;ID&gt;4637&lt;/ID&gt;&lt;Name&gt;איתן כבל - יו&quot;רַ&lt;/Name&gt;&lt;Data&gt;איתן כבל&lt;/Data&gt;&lt;Shortcut&gt;איכב&lt;/Shortcut&gt;"/>
        <w:id w:val="-1675179294"/>
        <w:placeholder>
          <w:docPart w:val="DefaultPlaceholder_-1854013440"/>
        </w:placeholder>
        <w15:color w:val="993366"/>
      </w:sdtPr>
      <w:sdtEndPr/>
      <w:sdtContent>
        <w:p w:rsidR="00A4284A" w:rsidRDefault="00A4284A" w:rsidP="00A4284A">
          <w:pPr>
            <w:pStyle w:val="af6"/>
            <w:keepNext/>
            <w:rPr>
              <w:rtl/>
            </w:rPr>
          </w:pPr>
          <w:r w:rsidRPr="00A4284A">
            <w:rPr>
              <w:rStyle w:val="afd"/>
              <w:color w:val="000000"/>
              <w:rtl/>
            </w:rPr>
            <w:t>היו"ר איתן כבל</w:t>
          </w:r>
          <w:r w:rsidRPr="00A4284A">
            <w:rPr>
              <w:color w:val="000000"/>
              <w:rtl/>
            </w:rPr>
            <w:t>:</w:t>
          </w:r>
        </w:p>
      </w:sdtContent>
    </w:sdt>
    <w:p w:rsidR="00A4284A" w:rsidRDefault="00A4284A" w:rsidP="00A4284A">
      <w:pPr>
        <w:pStyle w:val="KeepWithNext"/>
        <w:rPr>
          <w:rtl/>
        </w:rPr>
      </w:pPr>
    </w:p>
    <w:p w:rsidR="00A4284A" w:rsidRDefault="00A4284A" w:rsidP="00A4284A">
      <w:pPr>
        <w:rPr>
          <w:rtl/>
        </w:rPr>
      </w:pPr>
      <w:r>
        <w:rPr>
          <w:rFonts w:hint="cs"/>
          <w:rtl/>
        </w:rPr>
        <w:t>את</w:t>
      </w:r>
      <w:bookmarkStart w:id="80" w:name="_ETM_Q1_4731240"/>
      <w:bookmarkEnd w:id="80"/>
      <w:r>
        <w:rPr>
          <w:rFonts w:hint="cs"/>
          <w:rtl/>
        </w:rPr>
        <w:t xml:space="preserve"> כבר נכנסת.</w:t>
      </w:r>
    </w:p>
    <w:p w:rsidR="00A4284A" w:rsidRDefault="00A4284A" w:rsidP="00A4284A">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782776737"/>
        <w:placeholder>
          <w:docPart w:val="DefaultPlaceholder_-1854013440"/>
        </w:placeholder>
        <w15:color w:val="993366"/>
      </w:sdtPr>
      <w:sdtEndPr/>
      <w:sdtContent>
        <w:p w:rsidR="00A4284A" w:rsidRDefault="00A4284A" w:rsidP="00A4284A">
          <w:pPr>
            <w:pStyle w:val="af9"/>
            <w:keepNext/>
            <w:rPr>
              <w:rtl/>
            </w:rPr>
          </w:pPr>
          <w:r w:rsidRPr="00A4284A">
            <w:rPr>
              <w:rStyle w:val="afd"/>
              <w:color w:val="000000"/>
              <w:rtl/>
            </w:rPr>
            <w:t>מיכל הלפרין</w:t>
          </w:r>
          <w:r w:rsidRPr="00A4284A">
            <w:rPr>
              <w:color w:val="000000"/>
              <w:rtl/>
            </w:rPr>
            <w:t>:</w:t>
          </w:r>
        </w:p>
      </w:sdtContent>
    </w:sdt>
    <w:p w:rsidR="00A4284A" w:rsidRDefault="00A4284A" w:rsidP="00A4284A">
      <w:pPr>
        <w:pStyle w:val="KeepWithNext"/>
        <w:rPr>
          <w:rtl/>
        </w:rPr>
      </w:pPr>
    </w:p>
    <w:p w:rsidR="00E35BD1" w:rsidRDefault="00A4284A" w:rsidP="00A4284A">
      <w:pPr>
        <w:rPr>
          <w:rtl/>
        </w:rPr>
      </w:pPr>
      <w:r>
        <w:rPr>
          <w:rFonts w:hint="cs"/>
          <w:rtl/>
        </w:rPr>
        <w:t xml:space="preserve">אני רוצה לתת את </w:t>
      </w:r>
      <w:bookmarkStart w:id="81" w:name="_ETM_Q1_4730887"/>
      <w:bookmarkEnd w:id="81"/>
      <w:r>
        <w:rPr>
          <w:rFonts w:hint="cs"/>
          <w:rtl/>
        </w:rPr>
        <w:t xml:space="preserve">הדגש על הצד שבו אנו מקלים על הנטל. </w:t>
      </w:r>
      <w:bookmarkStart w:id="82" w:name="_ETM_Q1_4728411"/>
      <w:bookmarkStart w:id="83" w:name="_ETM_Q1_4728484"/>
      <w:bookmarkEnd w:id="82"/>
      <w:bookmarkEnd w:id="83"/>
      <w:r>
        <w:rPr>
          <w:rFonts w:hint="cs"/>
          <w:rtl/>
        </w:rPr>
        <w:t xml:space="preserve">יש כמה </w:t>
      </w:r>
      <w:bookmarkStart w:id="84" w:name="_ETM_Q1_4732423"/>
      <w:bookmarkEnd w:id="84"/>
      <w:r>
        <w:rPr>
          <w:rFonts w:hint="cs"/>
          <w:rtl/>
        </w:rPr>
        <w:t xml:space="preserve">תיקונים שאנחנו מציעים, שבהם יש הקלה משמעותית של הנטל. </w:t>
      </w:r>
      <w:bookmarkStart w:id="85" w:name="_ETM_Q1_4739614"/>
      <w:bookmarkEnd w:id="85"/>
      <w:r>
        <w:rPr>
          <w:rFonts w:hint="cs"/>
          <w:rtl/>
        </w:rPr>
        <w:t xml:space="preserve">ההצעה הראשונה היא להעלות את רף הגשת המיזוגים. היום כל </w:t>
      </w:r>
      <w:bookmarkStart w:id="86" w:name="_ETM_Q1_4741750"/>
      <w:bookmarkEnd w:id="86"/>
      <w:r>
        <w:rPr>
          <w:rFonts w:hint="cs"/>
          <w:rtl/>
        </w:rPr>
        <w:t xml:space="preserve">עסקת מיזוג שבה מחזור המכירות של החברות עולה על 150 </w:t>
      </w:r>
      <w:bookmarkStart w:id="87" w:name="_ETM_Q1_4751093"/>
      <w:bookmarkEnd w:id="87"/>
      <w:r>
        <w:rPr>
          <w:rtl/>
        </w:rPr>
        <w:t>–</w:t>
      </w:r>
      <w:r>
        <w:rPr>
          <w:rFonts w:hint="cs"/>
          <w:rtl/>
        </w:rPr>
        <w:t xml:space="preserve"> המחזור המשותף של שתי החברות עולה על 150 </w:t>
      </w:r>
      <w:bookmarkStart w:id="88" w:name="_ETM_Q1_4753240"/>
      <w:bookmarkEnd w:id="88"/>
      <w:r>
        <w:rPr>
          <w:rFonts w:hint="cs"/>
          <w:rtl/>
        </w:rPr>
        <w:t>מיליון ₪, דורש את הסכמת הממונה על ההגבלים העסקיים ל</w:t>
      </w:r>
      <w:r w:rsidR="00E35BD1">
        <w:rPr>
          <w:rFonts w:hint="cs"/>
          <w:rtl/>
        </w:rPr>
        <w:t>פני שאפשר להשלים את עסקת המיזוג. אנחנו מציעים</w:t>
      </w:r>
      <w:r>
        <w:rPr>
          <w:rFonts w:hint="cs"/>
          <w:rtl/>
        </w:rPr>
        <w:t>,</w:t>
      </w:r>
      <w:r w:rsidR="00E35BD1">
        <w:rPr>
          <w:rFonts w:hint="cs"/>
          <w:rtl/>
        </w:rPr>
        <w:t xml:space="preserve"> להעלות את הרף הזה ל-360 מיליון ₪. הרף הזה לא שונה מאז 1999, אבל הכלכלה הישראלית</w:t>
      </w:r>
      <w:r>
        <w:rPr>
          <w:rFonts w:hint="cs"/>
          <w:rtl/>
        </w:rPr>
        <w:t xml:space="preserve"> </w:t>
      </w:r>
      <w:bookmarkStart w:id="89" w:name="_ETM_Q1_4769212"/>
      <w:bookmarkEnd w:id="89"/>
      <w:r>
        <w:rPr>
          <w:rFonts w:hint="cs"/>
          <w:rtl/>
        </w:rPr>
        <w:t>גדלה, התפתחה וצמחה מאוד</w:t>
      </w:r>
      <w:r w:rsidR="00E35BD1">
        <w:rPr>
          <w:rFonts w:hint="cs"/>
          <w:rtl/>
        </w:rPr>
        <w:t>, ו</w:t>
      </w:r>
      <w:r>
        <w:rPr>
          <w:rFonts w:hint="cs"/>
          <w:rtl/>
        </w:rPr>
        <w:t>לכן יש להתאים את זה לכלכלה הישר</w:t>
      </w:r>
      <w:r w:rsidR="00E35BD1">
        <w:rPr>
          <w:rFonts w:hint="cs"/>
          <w:rtl/>
        </w:rPr>
        <w:t>א</w:t>
      </w:r>
      <w:r>
        <w:rPr>
          <w:rFonts w:hint="cs"/>
          <w:rtl/>
        </w:rPr>
        <w:t>ל</w:t>
      </w:r>
      <w:r w:rsidR="00E35BD1">
        <w:rPr>
          <w:rFonts w:hint="cs"/>
          <w:rtl/>
        </w:rPr>
        <w:t>ית.</w:t>
      </w:r>
    </w:p>
    <w:p w:rsidR="00E35BD1" w:rsidRDefault="00E35BD1" w:rsidP="00E35BD1">
      <w:pPr>
        <w:rPr>
          <w:rtl/>
        </w:rPr>
      </w:pPr>
    </w:p>
    <w:p w:rsidR="00E35BD1" w:rsidRDefault="00E35BD1" w:rsidP="00A4284A">
      <w:pPr>
        <w:rPr>
          <w:rtl/>
        </w:rPr>
      </w:pPr>
      <w:r>
        <w:rPr>
          <w:rFonts w:hint="cs"/>
          <w:rtl/>
        </w:rPr>
        <w:t xml:space="preserve">בצד רף ההגשה הזה יש עוד שני רפי הגשה </w:t>
      </w:r>
      <w:r>
        <w:rPr>
          <w:rtl/>
        </w:rPr>
        <w:t>–</w:t>
      </w:r>
      <w:r>
        <w:rPr>
          <w:rFonts w:hint="cs"/>
          <w:rtl/>
        </w:rPr>
        <w:t xml:space="preserve"> גם כל מי שהו</w:t>
      </w:r>
      <w:r w:rsidR="00A4284A">
        <w:rPr>
          <w:rFonts w:hint="cs"/>
          <w:rtl/>
        </w:rPr>
        <w:t>א בעל מונופולין וגם כל מי שמתמזג למיזוג שבעקבות המיז</w:t>
      </w:r>
      <w:r>
        <w:rPr>
          <w:rFonts w:hint="cs"/>
          <w:rtl/>
        </w:rPr>
        <w:t xml:space="preserve">וג גוף יחזיק </w:t>
      </w:r>
      <w:r w:rsidR="00A4284A">
        <w:rPr>
          <w:rFonts w:hint="cs"/>
          <w:rtl/>
        </w:rPr>
        <w:t xml:space="preserve">יותר </w:t>
      </w:r>
      <w:bookmarkStart w:id="90" w:name="_ETM_Q1_4792368"/>
      <w:bookmarkEnd w:id="90"/>
      <w:r w:rsidR="00A4284A">
        <w:rPr>
          <w:rFonts w:hint="cs"/>
          <w:rtl/>
        </w:rPr>
        <w:t>ממחצית מהשוק, גם הם צריכים להגיש הודעת מיזוג לממונה</w:t>
      </w:r>
      <w:r>
        <w:rPr>
          <w:rFonts w:hint="cs"/>
          <w:rtl/>
        </w:rPr>
        <w:t xml:space="preserve">, גם אם המחזור שלהם נמוך מ-150 מיליון ש"ח. </w:t>
      </w:r>
      <w:r w:rsidR="00A4284A">
        <w:rPr>
          <w:rFonts w:hint="cs"/>
          <w:rtl/>
        </w:rPr>
        <w:t>את הרפים הללו להגש</w:t>
      </w:r>
      <w:bookmarkStart w:id="91" w:name="_ETM_Q1_4799804"/>
      <w:bookmarkEnd w:id="91"/>
      <w:r w:rsidR="00A4284A">
        <w:rPr>
          <w:rFonts w:hint="cs"/>
          <w:rtl/>
        </w:rPr>
        <w:t xml:space="preserve">ה אנחנו לא מציעים לשנות. עשינו סימולציות בתוך הרשות על </w:t>
      </w:r>
      <w:bookmarkStart w:id="92" w:name="_ETM_Q1_4804158"/>
      <w:bookmarkEnd w:id="92"/>
      <w:r w:rsidR="00A4284A">
        <w:rPr>
          <w:rFonts w:hint="cs"/>
          <w:rtl/>
        </w:rPr>
        <w:t xml:space="preserve">מיזוגי העבר, </w:t>
      </w:r>
      <w:r>
        <w:rPr>
          <w:rFonts w:hint="cs"/>
          <w:rtl/>
        </w:rPr>
        <w:t>וההערכה שלנו, שזה יוכל לצמצם את כמות המיזוגים שמגיעה לפתחנו בכ-30%</w:t>
      </w:r>
      <w:r w:rsidR="00A4284A">
        <w:rPr>
          <w:rFonts w:hint="cs"/>
          <w:rtl/>
        </w:rPr>
        <w:t xml:space="preserve">, אבל מצד שני, אף מיזוג שהתנגדנו </w:t>
      </w:r>
      <w:bookmarkStart w:id="93" w:name="_ETM_Q1_4814552"/>
      <w:bookmarkEnd w:id="93"/>
      <w:r w:rsidR="00A4284A">
        <w:rPr>
          <w:rFonts w:hint="cs"/>
          <w:rtl/>
        </w:rPr>
        <w:t>לו בשנים האחרונות לא יעבור מתחת לרדאר</w:t>
      </w:r>
      <w:r>
        <w:rPr>
          <w:rFonts w:hint="cs"/>
          <w:rtl/>
        </w:rPr>
        <w:t xml:space="preserve"> בהתאם לרף החדש הזה.</w:t>
      </w:r>
    </w:p>
    <w:p w:rsidR="00E35BD1" w:rsidRDefault="00E35BD1" w:rsidP="00E35BD1">
      <w:pPr>
        <w:rPr>
          <w:rtl/>
        </w:rPr>
      </w:pPr>
    </w:p>
    <w:p w:rsidR="00E35BD1" w:rsidRDefault="00E35BD1" w:rsidP="00A4284A">
      <w:pPr>
        <w:rPr>
          <w:rtl/>
        </w:rPr>
      </w:pPr>
      <w:r>
        <w:rPr>
          <w:rFonts w:hint="cs"/>
          <w:rtl/>
        </w:rPr>
        <w:t>אנחנו מציעים לקצר באופן משמעותי את משך הבדיקה של בקשות פטור</w:t>
      </w:r>
      <w:r w:rsidR="00A4284A">
        <w:rPr>
          <w:rFonts w:hint="cs"/>
          <w:rtl/>
        </w:rPr>
        <w:t xml:space="preserve"> לאישור הסדר </w:t>
      </w:r>
      <w:bookmarkStart w:id="94" w:name="_ETM_Q1_4829298"/>
      <w:bookmarkEnd w:id="94"/>
      <w:r w:rsidR="00A4284A">
        <w:rPr>
          <w:rFonts w:hint="cs"/>
          <w:rtl/>
        </w:rPr>
        <w:t>כובל</w:t>
      </w:r>
      <w:r>
        <w:rPr>
          <w:rFonts w:hint="cs"/>
          <w:rtl/>
        </w:rPr>
        <w:t xml:space="preserve">. </w:t>
      </w:r>
      <w:r w:rsidR="00A4284A">
        <w:rPr>
          <w:rFonts w:hint="cs"/>
          <w:rtl/>
        </w:rPr>
        <w:t xml:space="preserve">כיום בקשות פטור </w:t>
      </w:r>
      <w:r>
        <w:rPr>
          <w:rFonts w:hint="cs"/>
          <w:rtl/>
        </w:rPr>
        <w:t>ניתן לבדוק אותן על פני 90 יום, וה</w:t>
      </w:r>
      <w:r w:rsidR="00A4284A">
        <w:rPr>
          <w:rFonts w:hint="cs"/>
          <w:rtl/>
        </w:rPr>
        <w:t>ממונה רשאי</w:t>
      </w:r>
      <w:r>
        <w:rPr>
          <w:rFonts w:hint="cs"/>
          <w:rtl/>
        </w:rPr>
        <w:t xml:space="preserve">ת להאריך את פרק הזמן שניתן לה בעוד 60 יום. אנחנו מציעים שבדיקת בקשות </w:t>
      </w:r>
      <w:r w:rsidR="00A4284A">
        <w:rPr>
          <w:rFonts w:hint="cs"/>
          <w:rtl/>
        </w:rPr>
        <w:t xml:space="preserve">להסדר כובל תיעשה בקצב שבו נעשות בדיקות </w:t>
      </w:r>
      <w:bookmarkStart w:id="95" w:name="_ETM_Q1_4846399"/>
      <w:bookmarkEnd w:id="95"/>
      <w:r>
        <w:rPr>
          <w:rFonts w:hint="cs"/>
          <w:rtl/>
        </w:rPr>
        <w:t>מיזוגים, ה</w:t>
      </w:r>
      <w:r w:rsidR="00A4284A">
        <w:rPr>
          <w:rFonts w:hint="cs"/>
          <w:rtl/>
        </w:rPr>
        <w:t>י</w:t>
      </w:r>
      <w:r>
        <w:rPr>
          <w:rFonts w:hint="cs"/>
          <w:rtl/>
        </w:rPr>
        <w:t xml:space="preserve">ינו תוך 30 יום תינתן החלטה אלא אם כן הממונה </w:t>
      </w:r>
      <w:r w:rsidR="00A4284A">
        <w:rPr>
          <w:rFonts w:hint="cs"/>
          <w:rtl/>
        </w:rPr>
        <w:t>מ</w:t>
      </w:r>
      <w:r>
        <w:rPr>
          <w:rFonts w:hint="cs"/>
          <w:rtl/>
        </w:rPr>
        <w:t xml:space="preserve">חליטה להאריך את זה </w:t>
      </w:r>
      <w:r w:rsidR="00A4284A">
        <w:rPr>
          <w:rFonts w:hint="cs"/>
          <w:rtl/>
        </w:rPr>
        <w:t xml:space="preserve">לפרק זמן נוסף של עד 120 יום, כפי שאנו </w:t>
      </w:r>
      <w:bookmarkStart w:id="96" w:name="_ETM_Q1_4853646"/>
      <w:bookmarkEnd w:id="96"/>
      <w:r w:rsidR="00A4284A">
        <w:rPr>
          <w:rFonts w:hint="cs"/>
          <w:rtl/>
        </w:rPr>
        <w:t xml:space="preserve">מציעים כרגע </w:t>
      </w:r>
      <w:r>
        <w:rPr>
          <w:rFonts w:hint="cs"/>
          <w:rtl/>
        </w:rPr>
        <w:t>לגבי המיזוגים.</w:t>
      </w:r>
    </w:p>
    <w:p w:rsidR="00E35BD1" w:rsidRDefault="00E35BD1" w:rsidP="00E35BD1">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509640923"/>
        <w:placeholder>
          <w:docPart w:val="DefaultPlaceholder_-1854013440"/>
        </w:placeholder>
        <w15:color w:val="993366"/>
      </w:sdtPr>
      <w:sdtEndPr/>
      <w:sdtContent>
        <w:p w:rsidR="00E35BD1" w:rsidRDefault="00E35BD1" w:rsidP="00E35BD1">
          <w:pPr>
            <w:pStyle w:val="a4"/>
            <w:keepNext/>
            <w:rPr>
              <w:rtl/>
            </w:rPr>
          </w:pPr>
          <w:r w:rsidRPr="00E35BD1">
            <w:rPr>
              <w:rStyle w:val="afd"/>
              <w:color w:val="000000"/>
              <w:rtl/>
            </w:rPr>
            <w:t>איילת נחמיאס ורבין (המחנה הציוני)</w:t>
          </w:r>
          <w:r w:rsidRPr="00E35BD1">
            <w:rPr>
              <w:color w:val="000000"/>
              <w:rtl/>
            </w:rPr>
            <w:t>:</w:t>
          </w:r>
        </w:p>
      </w:sdtContent>
    </w:sdt>
    <w:p w:rsidR="00E35BD1" w:rsidRDefault="00E35BD1" w:rsidP="00E35BD1">
      <w:pPr>
        <w:pStyle w:val="KeepWithNext"/>
        <w:rPr>
          <w:rtl/>
        </w:rPr>
      </w:pPr>
    </w:p>
    <w:p w:rsidR="00E35BD1" w:rsidRDefault="00BB12B7" w:rsidP="00E35BD1">
      <w:pPr>
        <w:rPr>
          <w:rtl/>
        </w:rPr>
      </w:pPr>
      <w:r>
        <w:rPr>
          <w:rFonts w:hint="cs"/>
          <w:rtl/>
        </w:rPr>
        <w:t xml:space="preserve">זה מראה איך השוק שלנו השתנה, </w:t>
      </w:r>
      <w:bookmarkStart w:id="97" w:name="_ETM_Q1_4854984"/>
      <w:bookmarkEnd w:id="97"/>
      <w:r>
        <w:rPr>
          <w:rFonts w:hint="cs"/>
          <w:rtl/>
        </w:rPr>
        <w:t>כי פעם הסדרים כובלים היה מעגן הרבה יותר דומיננטי של השוק</w:t>
      </w:r>
      <w:r w:rsidR="00E35BD1">
        <w:rPr>
          <w:rFonts w:hint="cs"/>
          <w:rtl/>
        </w:rPr>
        <w:t>. זה מעיד על ההתפתחות, על זה ששוק נפתח יותר.</w:t>
      </w:r>
    </w:p>
    <w:p w:rsidR="00E35BD1" w:rsidRDefault="00E35BD1" w:rsidP="00E35BD1">
      <w:pPr>
        <w:rPr>
          <w:rtl/>
        </w:rPr>
      </w:pPr>
    </w:p>
    <w:sdt>
      <w:sdtPr>
        <w:rPr>
          <w:rFonts w:hint="cs"/>
          <w:rtl/>
        </w:rPr>
        <w:alias w:val="אורח"/>
        <w:tag w:val="&lt;ID&gt;796084&lt;/ID&gt;&lt;Name&gt;מיכל הלפרין&lt;/Name&gt;&lt;Data&gt;מיכל הלפרין&lt;/Data&gt;&lt;Shortcut&gt;מיהל&lt;/Shortcut&gt;&lt;Title&gt;ממונה, רשות ההגבלים העסקיים&lt;/Title&gt;"/>
        <w:id w:val="1388762220"/>
        <w:placeholder>
          <w:docPart w:val="DefaultPlaceholder_-1854013440"/>
        </w:placeholder>
        <w15:color w:val="993366"/>
      </w:sdtPr>
      <w:sdtEndPr/>
      <w:sdtContent>
        <w:p w:rsidR="00E35BD1" w:rsidRDefault="00E35BD1" w:rsidP="00E35BD1">
          <w:pPr>
            <w:pStyle w:val="af9"/>
            <w:keepNext/>
            <w:rPr>
              <w:rtl/>
            </w:rPr>
          </w:pPr>
          <w:r w:rsidRPr="00E35BD1">
            <w:rPr>
              <w:rStyle w:val="afd"/>
              <w:color w:val="000000"/>
              <w:rtl/>
            </w:rPr>
            <w:t>מיכל הלפרין</w:t>
          </w:r>
          <w:r w:rsidRPr="00E35BD1">
            <w:rPr>
              <w:color w:val="000000"/>
              <w:rtl/>
            </w:rPr>
            <w:t>:</w:t>
          </w:r>
        </w:p>
      </w:sdtContent>
    </w:sdt>
    <w:p w:rsidR="00E35BD1" w:rsidRDefault="00E35BD1" w:rsidP="00E35BD1">
      <w:pPr>
        <w:pStyle w:val="KeepWithNext"/>
        <w:rPr>
          <w:rtl/>
        </w:rPr>
      </w:pPr>
    </w:p>
    <w:p w:rsidR="00E35BD1" w:rsidRDefault="00E35BD1" w:rsidP="00BB12B7">
      <w:pPr>
        <w:rPr>
          <w:rtl/>
        </w:rPr>
      </w:pPr>
      <w:r>
        <w:rPr>
          <w:rFonts w:hint="cs"/>
          <w:rtl/>
        </w:rPr>
        <w:t>נכון. המהלך האחרון שא</w:t>
      </w:r>
      <w:r w:rsidR="00BB12B7">
        <w:rPr>
          <w:rFonts w:hint="cs"/>
          <w:rtl/>
        </w:rPr>
        <w:t>נ</w:t>
      </w:r>
      <w:r>
        <w:rPr>
          <w:rFonts w:hint="cs"/>
          <w:rtl/>
        </w:rPr>
        <w:t xml:space="preserve">חנו עושים, </w:t>
      </w:r>
      <w:r w:rsidR="00BB12B7">
        <w:rPr>
          <w:rFonts w:hint="cs"/>
          <w:rtl/>
        </w:rPr>
        <w:t xml:space="preserve">שייעשה אמנם באמצעות </w:t>
      </w:r>
      <w:bookmarkStart w:id="98" w:name="_ETM_Q1_4870214"/>
      <w:bookmarkEnd w:id="98"/>
      <w:r w:rsidR="00BB12B7">
        <w:rPr>
          <w:rFonts w:hint="cs"/>
          <w:rtl/>
        </w:rPr>
        <w:t xml:space="preserve">חקיקת משנה של פטורי סוג, </w:t>
      </w:r>
      <w:r>
        <w:rPr>
          <w:rFonts w:hint="cs"/>
          <w:rtl/>
        </w:rPr>
        <w:t xml:space="preserve">אבל אנחנו רואים אותו כחלק מהמערך הכולל, ולכן אציג אותו פה </w:t>
      </w:r>
      <w:r>
        <w:rPr>
          <w:rtl/>
        </w:rPr>
        <w:t>–</w:t>
      </w:r>
      <w:r>
        <w:rPr>
          <w:rFonts w:hint="cs"/>
          <w:rtl/>
        </w:rPr>
        <w:t xml:space="preserve"> </w:t>
      </w:r>
      <w:r w:rsidR="00BB12B7">
        <w:rPr>
          <w:rFonts w:hint="cs"/>
          <w:rtl/>
        </w:rPr>
        <w:t xml:space="preserve">זה צמצום המקרים שבהם </w:t>
      </w:r>
      <w:bookmarkStart w:id="99" w:name="_ETM_Q1_4880881"/>
      <w:bookmarkEnd w:id="99"/>
      <w:r>
        <w:rPr>
          <w:rFonts w:hint="cs"/>
          <w:rtl/>
        </w:rPr>
        <w:t>שיתופי פעולה לגיטימיים של מתחרים יצטרכו להגיע לפתחה של הרשות</w:t>
      </w:r>
      <w:r w:rsidR="00BB12B7">
        <w:rPr>
          <w:rFonts w:hint="cs"/>
          <w:rtl/>
        </w:rPr>
        <w:t xml:space="preserve">. אנחנו מתכוונים לעשות את זה בעיקר על-ידי הרחבת פטורי </w:t>
      </w:r>
      <w:bookmarkStart w:id="100" w:name="_ETM_Q1_4888014"/>
      <w:bookmarkEnd w:id="100"/>
      <w:r w:rsidR="00BB12B7">
        <w:rPr>
          <w:rFonts w:hint="cs"/>
          <w:rtl/>
        </w:rPr>
        <w:t>הסוג</w:t>
      </w:r>
      <w:r>
        <w:rPr>
          <w:rFonts w:hint="cs"/>
          <w:rtl/>
        </w:rPr>
        <w:t xml:space="preserve">, בעיקר פטור הסוג למיזמים משותפים כך שצדדים יוכלו לבחון בעצמם </w:t>
      </w:r>
      <w:r w:rsidR="00BB12B7">
        <w:rPr>
          <w:rFonts w:hint="cs"/>
          <w:rtl/>
        </w:rPr>
        <w:t xml:space="preserve">את העסקאות </w:t>
      </w:r>
      <w:r w:rsidR="00BB12B7">
        <w:rPr>
          <w:rFonts w:hint="cs"/>
          <w:rtl/>
        </w:rPr>
        <w:lastRenderedPageBreak/>
        <w:t xml:space="preserve">שהם עושים, </w:t>
      </w:r>
      <w:r>
        <w:rPr>
          <w:rFonts w:hint="cs"/>
          <w:rtl/>
        </w:rPr>
        <w:t>בהתאם לפרמטרים והקר</w:t>
      </w:r>
      <w:r w:rsidR="00BB12B7">
        <w:rPr>
          <w:rFonts w:hint="cs"/>
          <w:rtl/>
        </w:rPr>
        <w:t>יטריונים שאנח</w:t>
      </w:r>
      <w:r>
        <w:rPr>
          <w:rFonts w:hint="cs"/>
          <w:rtl/>
        </w:rPr>
        <w:t>נ</w:t>
      </w:r>
      <w:r w:rsidR="00BB12B7">
        <w:rPr>
          <w:rFonts w:hint="cs"/>
          <w:rtl/>
        </w:rPr>
        <w:t>ו, רשות הגבלים עסקיים, תציב</w:t>
      </w:r>
      <w:r>
        <w:rPr>
          <w:rFonts w:hint="cs"/>
          <w:rtl/>
        </w:rPr>
        <w:t>, ולחוות את דע</w:t>
      </w:r>
      <w:r w:rsidR="00BB12B7">
        <w:rPr>
          <w:rFonts w:hint="cs"/>
          <w:rtl/>
        </w:rPr>
        <w:t>ת</w:t>
      </w:r>
      <w:r>
        <w:rPr>
          <w:rFonts w:hint="cs"/>
          <w:rtl/>
        </w:rPr>
        <w:t>ם שאין פגיעה בתחרות בלי צורך לפנות לרשות הגבלים עסקיים.</w:t>
      </w:r>
    </w:p>
    <w:p w:rsidR="00E35BD1" w:rsidRDefault="00E35BD1" w:rsidP="00E35BD1">
      <w:pPr>
        <w:rPr>
          <w:rtl/>
        </w:rPr>
      </w:pPr>
    </w:p>
    <w:p w:rsidR="00E35BD1" w:rsidRDefault="00BB12B7" w:rsidP="00E35BD1">
      <w:pPr>
        <w:rPr>
          <w:rtl/>
        </w:rPr>
      </w:pPr>
      <w:r>
        <w:rPr>
          <w:rFonts w:hint="cs"/>
          <w:rtl/>
        </w:rPr>
        <w:t xml:space="preserve">שוב אדגיש </w:t>
      </w:r>
      <w:r>
        <w:rPr>
          <w:rtl/>
        </w:rPr>
        <w:t>–</w:t>
      </w:r>
      <w:r>
        <w:rPr>
          <w:rFonts w:hint="cs"/>
          <w:rtl/>
        </w:rPr>
        <w:t xml:space="preserve"> מהלך כזה, </w:t>
      </w:r>
      <w:bookmarkStart w:id="101" w:name="_ETM_Q1_4915019"/>
      <w:bookmarkEnd w:id="101"/>
      <w:r>
        <w:rPr>
          <w:rFonts w:hint="cs"/>
          <w:rtl/>
        </w:rPr>
        <w:t xml:space="preserve">שבו אנחנו סומכים על השוק, שבו הם יבחנו בעצמם </w:t>
      </w:r>
      <w:bookmarkStart w:id="102" w:name="_ETM_Q1_4919743"/>
      <w:bookmarkEnd w:id="102"/>
      <w:r w:rsidR="00E35BD1">
        <w:rPr>
          <w:rFonts w:hint="cs"/>
          <w:rtl/>
        </w:rPr>
        <w:t>הסדרים</w:t>
      </w:r>
      <w:r>
        <w:rPr>
          <w:rFonts w:hint="cs"/>
          <w:rtl/>
        </w:rPr>
        <w:t>,</w:t>
      </w:r>
      <w:r w:rsidR="00E35BD1">
        <w:rPr>
          <w:rFonts w:hint="cs"/>
          <w:rtl/>
        </w:rPr>
        <w:t xml:space="preserve"> חייב לבוא עם שיניים נשכניות של אכיפה, כי הרעיון הוא שמי שיימצא שעשה הסדר כזה בלי שעמד בקריטריונים של הרשות</w:t>
      </w:r>
      <w:r>
        <w:rPr>
          <w:rFonts w:hint="cs"/>
          <w:rtl/>
        </w:rPr>
        <w:t>,</w:t>
      </w:r>
      <w:r w:rsidR="00E35BD1">
        <w:rPr>
          <w:rFonts w:hint="cs"/>
          <w:rtl/>
        </w:rPr>
        <w:t xml:space="preserve"> </w:t>
      </w:r>
      <w:r>
        <w:rPr>
          <w:rFonts w:hint="cs"/>
          <w:rtl/>
        </w:rPr>
        <w:t>ייענש בדיעבד</w:t>
      </w:r>
      <w:r w:rsidR="00E35BD1">
        <w:rPr>
          <w:rFonts w:hint="cs"/>
          <w:rtl/>
        </w:rPr>
        <w:t>.</w:t>
      </w:r>
      <w:r>
        <w:rPr>
          <w:rFonts w:hint="cs"/>
          <w:rtl/>
        </w:rPr>
        <w:t xml:space="preserve"> לכן חשובה מאוד ההרתעה בנושא הזה.</w:t>
      </w:r>
    </w:p>
    <w:p w:rsidR="00E35BD1" w:rsidRDefault="00E35BD1" w:rsidP="00E35BD1">
      <w:pPr>
        <w:rPr>
          <w:rtl/>
        </w:rPr>
      </w:pPr>
    </w:p>
    <w:p w:rsidR="00E35BD1" w:rsidRDefault="00E35BD1" w:rsidP="00BB12B7">
      <w:pPr>
        <w:rPr>
          <w:rtl/>
        </w:rPr>
      </w:pPr>
      <w:r>
        <w:rPr>
          <w:rFonts w:hint="cs"/>
          <w:rtl/>
        </w:rPr>
        <w:t>אנחנו גם מציע</w:t>
      </w:r>
      <w:r w:rsidR="00BB12B7">
        <w:rPr>
          <w:rFonts w:hint="cs"/>
          <w:rtl/>
        </w:rPr>
        <w:t>י</w:t>
      </w:r>
      <w:r>
        <w:rPr>
          <w:rFonts w:hint="cs"/>
          <w:rtl/>
        </w:rPr>
        <w:t xml:space="preserve">ם, </w:t>
      </w:r>
      <w:r w:rsidR="00BB12B7">
        <w:rPr>
          <w:rFonts w:hint="cs"/>
          <w:rtl/>
        </w:rPr>
        <w:t xml:space="preserve">לשנות את שמו של חוק </w:t>
      </w:r>
      <w:r>
        <w:rPr>
          <w:rFonts w:hint="cs"/>
          <w:rtl/>
        </w:rPr>
        <w:t>ההגבלים העסקי</w:t>
      </w:r>
      <w:r w:rsidR="0082330A">
        <w:rPr>
          <w:rFonts w:hint="cs"/>
          <w:rtl/>
        </w:rPr>
        <w:t>ים</w:t>
      </w:r>
      <w:r>
        <w:rPr>
          <w:rFonts w:hint="cs"/>
          <w:rtl/>
        </w:rPr>
        <w:t xml:space="preserve"> </w:t>
      </w:r>
      <w:r w:rsidR="00BB12B7">
        <w:rPr>
          <w:rFonts w:hint="cs"/>
          <w:rtl/>
        </w:rPr>
        <w:t xml:space="preserve">לחוק התחרות; את רשות ההגבלים העסקיים </w:t>
      </w:r>
      <w:r>
        <w:rPr>
          <w:rFonts w:hint="cs"/>
          <w:rtl/>
        </w:rPr>
        <w:t>לרשות התחרות</w:t>
      </w:r>
      <w:r w:rsidR="00BB12B7">
        <w:rPr>
          <w:rFonts w:hint="cs"/>
          <w:rtl/>
        </w:rPr>
        <w:t xml:space="preserve">; ואין בית </w:t>
      </w:r>
      <w:bookmarkStart w:id="103" w:name="_ETM_Q1_4941042"/>
      <w:bookmarkEnd w:id="103"/>
      <w:r w:rsidR="00BB12B7">
        <w:rPr>
          <w:rFonts w:hint="cs"/>
          <w:rtl/>
        </w:rPr>
        <w:t>הדין להגבלים עסקיים</w:t>
      </w:r>
      <w:r>
        <w:rPr>
          <w:rFonts w:hint="cs"/>
          <w:rtl/>
        </w:rPr>
        <w:t xml:space="preserve"> לבית הדין לתחרות, וזה בעיקר כדי להפוך את הרשות </w:t>
      </w:r>
      <w:proofErr w:type="spellStart"/>
      <w:r>
        <w:rPr>
          <w:rFonts w:hint="cs"/>
          <w:rtl/>
        </w:rPr>
        <w:t>לקצת</w:t>
      </w:r>
      <w:proofErr w:type="spellEnd"/>
      <w:r>
        <w:rPr>
          <w:rFonts w:hint="cs"/>
          <w:rtl/>
        </w:rPr>
        <w:t xml:space="preserve"> יותר נגישה לציבור</w:t>
      </w:r>
      <w:r w:rsidR="00BB12B7">
        <w:rPr>
          <w:rFonts w:hint="cs"/>
          <w:rtl/>
        </w:rPr>
        <w:t>, שלא רק יודעי ח"ן וסוד</w:t>
      </w:r>
      <w:r>
        <w:rPr>
          <w:rFonts w:hint="cs"/>
          <w:rtl/>
        </w:rPr>
        <w:t xml:space="preserve"> </w:t>
      </w:r>
      <w:r w:rsidR="00BB12B7">
        <w:rPr>
          <w:rFonts w:hint="cs"/>
          <w:rtl/>
        </w:rPr>
        <w:t xml:space="preserve">יבינו מה זה </w:t>
      </w:r>
      <w:bookmarkStart w:id="104" w:name="_ETM_Q1_4952968"/>
      <w:bookmarkEnd w:id="104"/>
      <w:r w:rsidR="00BB12B7">
        <w:rPr>
          <w:rFonts w:hint="cs"/>
          <w:rtl/>
        </w:rPr>
        <w:t xml:space="preserve">הדבר </w:t>
      </w:r>
      <w:r>
        <w:rPr>
          <w:rFonts w:hint="cs"/>
          <w:rtl/>
        </w:rPr>
        <w:t xml:space="preserve">שעליו </w:t>
      </w:r>
      <w:r w:rsidR="00BB12B7">
        <w:rPr>
          <w:rFonts w:hint="cs"/>
          <w:rtl/>
        </w:rPr>
        <w:t xml:space="preserve">אנחנו מדברים, </w:t>
      </w:r>
      <w:r>
        <w:rPr>
          <w:rFonts w:hint="cs"/>
          <w:rtl/>
        </w:rPr>
        <w:t>אלא זה יהיה נגיש וברור יותר לציבור.</w:t>
      </w:r>
    </w:p>
    <w:p w:rsidR="00E35BD1" w:rsidRDefault="00E35BD1" w:rsidP="00E35BD1">
      <w:pPr>
        <w:rPr>
          <w:rtl/>
        </w:rPr>
      </w:pPr>
    </w:p>
    <w:sdt>
      <w:sdtPr>
        <w:rPr>
          <w:rtl/>
        </w:rPr>
        <w:alias w:val="יור"/>
        <w:tag w:val="&lt;ID&gt;4637&lt;/ID&gt;&lt;Name&gt;איתן כבל - יו&quot;רַ&lt;/Name&gt;&lt;Data&gt;איתן כבל&lt;/Data&gt;&lt;Shortcut&gt;איכב&lt;/Shortcut&gt;"/>
        <w:id w:val="-1351937715"/>
        <w:placeholder>
          <w:docPart w:val="DefaultPlaceholder_-1854013440"/>
        </w:placeholder>
        <w15:color w:val="993366"/>
      </w:sdtPr>
      <w:sdtEndPr/>
      <w:sdtContent>
        <w:p w:rsidR="00E35BD1" w:rsidRDefault="00E35BD1" w:rsidP="00E35BD1">
          <w:pPr>
            <w:pStyle w:val="af6"/>
            <w:keepNext/>
            <w:rPr>
              <w:rtl/>
            </w:rPr>
          </w:pPr>
          <w:r w:rsidRPr="00E35BD1">
            <w:rPr>
              <w:rStyle w:val="afd"/>
              <w:color w:val="000000"/>
              <w:rtl/>
            </w:rPr>
            <w:t>היו"ר איתן כבל</w:t>
          </w:r>
          <w:r w:rsidRPr="00E35BD1">
            <w:rPr>
              <w:color w:val="000000"/>
              <w:rtl/>
            </w:rPr>
            <w:t>:</w:t>
          </w:r>
        </w:p>
      </w:sdtContent>
    </w:sdt>
    <w:p w:rsidR="00E35BD1" w:rsidRDefault="00E35BD1" w:rsidP="00E35BD1">
      <w:pPr>
        <w:pStyle w:val="KeepWithNext"/>
        <w:rPr>
          <w:rtl/>
        </w:rPr>
      </w:pPr>
    </w:p>
    <w:p w:rsidR="00E35BD1" w:rsidRDefault="00E35BD1" w:rsidP="00E35BD1">
      <w:pPr>
        <w:rPr>
          <w:rtl/>
        </w:rPr>
      </w:pPr>
      <w:r>
        <w:rPr>
          <w:rFonts w:hint="cs"/>
          <w:rtl/>
        </w:rPr>
        <w:t>תודה, גברתי. אני מאוד מודה לך על ההצגה הבהירה, הנהירה של הדברים.</w:t>
      </w:r>
    </w:p>
    <w:p w:rsidR="00E35BD1" w:rsidRDefault="00E35BD1" w:rsidP="00E35BD1">
      <w:pPr>
        <w:rPr>
          <w:rtl/>
        </w:rPr>
      </w:pPr>
    </w:p>
    <w:p w:rsidR="00E35BD1" w:rsidRDefault="00E35BD1" w:rsidP="00195A75">
      <w:pPr>
        <w:rPr>
          <w:rtl/>
        </w:rPr>
      </w:pPr>
      <w:r>
        <w:rPr>
          <w:rFonts w:hint="cs"/>
          <w:rtl/>
        </w:rPr>
        <w:t>לב העני</w:t>
      </w:r>
      <w:r w:rsidR="00BB12B7">
        <w:rPr>
          <w:rFonts w:hint="cs"/>
          <w:rtl/>
        </w:rPr>
        <w:t>י</w:t>
      </w:r>
      <w:r>
        <w:rPr>
          <w:rFonts w:hint="cs"/>
          <w:rtl/>
        </w:rPr>
        <w:t>ן הוא כאן התאמה של חוק ההגבל</w:t>
      </w:r>
      <w:r w:rsidR="00BB12B7">
        <w:rPr>
          <w:rFonts w:hint="cs"/>
          <w:rtl/>
        </w:rPr>
        <w:t>י</w:t>
      </w:r>
      <w:r>
        <w:rPr>
          <w:rFonts w:hint="cs"/>
          <w:rtl/>
        </w:rPr>
        <w:t>ם, שייקרא חוק התחרות, למציאות הכלכלית שמתקיימת היום, וגם בדרך</w:t>
      </w:r>
      <w:r w:rsidR="0092589D">
        <w:rPr>
          <w:rFonts w:hint="cs"/>
          <w:rtl/>
        </w:rPr>
        <w:t>,</w:t>
      </w:r>
      <w:r>
        <w:rPr>
          <w:rFonts w:hint="cs"/>
          <w:rtl/>
        </w:rPr>
        <w:t xml:space="preserve"> לתת יותר כוח </w:t>
      </w:r>
      <w:r>
        <w:rPr>
          <w:rtl/>
        </w:rPr>
        <w:t>–</w:t>
      </w:r>
      <w:r>
        <w:rPr>
          <w:rFonts w:hint="cs"/>
          <w:rtl/>
        </w:rPr>
        <w:t xml:space="preserve"> כך אני רוצה להאמין </w:t>
      </w:r>
      <w:r>
        <w:rPr>
          <w:rtl/>
        </w:rPr>
        <w:t>–</w:t>
      </w:r>
      <w:r>
        <w:rPr>
          <w:rFonts w:hint="cs"/>
          <w:rtl/>
        </w:rPr>
        <w:t xml:space="preserve"> לממונה על התחרות. כפי שאמרתי לכם, עמדתי </w:t>
      </w:r>
      <w:r w:rsidR="00195A75">
        <w:rPr>
          <w:rFonts w:hint="cs"/>
          <w:rtl/>
        </w:rPr>
        <w:t xml:space="preserve">כמי שכבר </w:t>
      </w:r>
      <w:r>
        <w:rPr>
          <w:rFonts w:hint="cs"/>
          <w:rtl/>
        </w:rPr>
        <w:t>שלוש שנים פה בתפקידי, הייתי רוצה לראות את הממונה עם כוח הרבה יותר גדול להסיר חסמים ומניעת עיוותים בתוך הכלכלה. בשורה התחתונה, מי שמושפע מהם זה הצרכן, לעתים בצורה מאוד דרמטית. דרך סעיפים</w:t>
      </w:r>
      <w:r w:rsidR="00195A75">
        <w:rPr>
          <w:rFonts w:hint="cs"/>
          <w:rtl/>
        </w:rPr>
        <w:t>,</w:t>
      </w:r>
      <w:r>
        <w:rPr>
          <w:rFonts w:hint="cs"/>
          <w:rtl/>
        </w:rPr>
        <w:t xml:space="preserve"> שלכאורה נראים קטנים, ולפעמים מה ההתעקשות הזו על כל מילה, על כל אות, בפרקטיקה מקבלת משמעות מאוד גדולה. השוק שלנו, הכלכ</w:t>
      </w:r>
      <w:r w:rsidR="00195A75">
        <w:rPr>
          <w:rFonts w:hint="cs"/>
          <w:rtl/>
        </w:rPr>
        <w:t>ל</w:t>
      </w:r>
      <w:r>
        <w:rPr>
          <w:rFonts w:hint="cs"/>
          <w:rtl/>
        </w:rPr>
        <w:t>ה ה</w:t>
      </w:r>
      <w:r w:rsidR="00195A75">
        <w:rPr>
          <w:rFonts w:hint="cs"/>
          <w:rtl/>
        </w:rPr>
        <w:t>ישראלית גם אחרי 70 שנה היא כלכל</w:t>
      </w:r>
      <w:r>
        <w:rPr>
          <w:rFonts w:hint="cs"/>
          <w:rtl/>
        </w:rPr>
        <w:t xml:space="preserve">ה מתפתחת. </w:t>
      </w:r>
      <w:r w:rsidR="00195A75">
        <w:rPr>
          <w:rFonts w:hint="cs"/>
          <w:rtl/>
        </w:rPr>
        <w:t xml:space="preserve">כלכלה תמיד מתפתחת, אבל ודאי </w:t>
      </w:r>
      <w:bookmarkStart w:id="105" w:name="_ETM_Q1_5050057"/>
      <w:bookmarkEnd w:id="105"/>
      <w:r w:rsidR="00195A75">
        <w:rPr>
          <w:rFonts w:hint="cs"/>
          <w:rtl/>
        </w:rPr>
        <w:t xml:space="preserve">כלכלה שהיא רק 70 שנה, </w:t>
      </w:r>
      <w:r>
        <w:rPr>
          <w:rFonts w:hint="cs"/>
          <w:rtl/>
        </w:rPr>
        <w:t xml:space="preserve">לא יעזור כלום </w:t>
      </w:r>
      <w:r>
        <w:rPr>
          <w:rtl/>
        </w:rPr>
        <w:t>–</w:t>
      </w:r>
      <w:r>
        <w:rPr>
          <w:rFonts w:hint="cs"/>
          <w:rtl/>
        </w:rPr>
        <w:t xml:space="preserve"> היא </w:t>
      </w:r>
      <w:r w:rsidR="00195A75">
        <w:rPr>
          <w:rFonts w:hint="cs"/>
          <w:rtl/>
        </w:rPr>
        <w:t>רק 70 שנה, וקפיצת המדרגה שלה הי</w:t>
      </w:r>
      <w:r>
        <w:rPr>
          <w:rFonts w:hint="cs"/>
          <w:rtl/>
        </w:rPr>
        <w:t>א</w:t>
      </w:r>
      <w:r w:rsidR="00195A75">
        <w:rPr>
          <w:rFonts w:hint="cs"/>
          <w:rtl/>
        </w:rPr>
        <w:t xml:space="preserve"> </w:t>
      </w:r>
      <w:r>
        <w:rPr>
          <w:rFonts w:hint="cs"/>
          <w:rtl/>
        </w:rPr>
        <w:t>מ</w:t>
      </w:r>
      <w:r w:rsidR="00195A75">
        <w:rPr>
          <w:rFonts w:hint="cs"/>
          <w:rtl/>
        </w:rPr>
        <w:t>ס</w:t>
      </w:r>
      <w:r>
        <w:rPr>
          <w:rFonts w:hint="cs"/>
          <w:rtl/>
        </w:rPr>
        <w:t xml:space="preserve">וף שנות ה-80' או מאמצע שנות ה-80', כי לפני כן היא </w:t>
      </w:r>
      <w:proofErr w:type="spellStart"/>
      <w:r>
        <w:rPr>
          <w:rFonts w:hint="cs"/>
          <w:rtl/>
        </w:rPr>
        <w:t>היתה</w:t>
      </w:r>
      <w:proofErr w:type="spellEnd"/>
      <w:r>
        <w:rPr>
          <w:rFonts w:hint="cs"/>
          <w:rtl/>
        </w:rPr>
        <w:t xml:space="preserve"> כלכלה </w:t>
      </w:r>
      <w:r>
        <w:rPr>
          <w:rtl/>
        </w:rPr>
        <w:t>–</w:t>
      </w:r>
      <w:r>
        <w:rPr>
          <w:rFonts w:hint="cs"/>
          <w:rtl/>
        </w:rPr>
        <w:t xml:space="preserve"> עלי</w:t>
      </w:r>
      <w:r w:rsidR="00195A75">
        <w:rPr>
          <w:rFonts w:hint="cs"/>
          <w:rtl/>
        </w:rPr>
        <w:t>ית המדרגה החלה באמצע שנות ה-80',</w:t>
      </w:r>
      <w:r>
        <w:rPr>
          <w:rFonts w:hint="cs"/>
          <w:rtl/>
        </w:rPr>
        <w:t xml:space="preserve"> </w:t>
      </w:r>
      <w:r w:rsidR="00195A75">
        <w:rPr>
          <w:rFonts w:hint="cs"/>
          <w:rtl/>
        </w:rPr>
        <w:t>מ</w:t>
      </w:r>
      <w:r>
        <w:rPr>
          <w:rFonts w:hint="cs"/>
          <w:rtl/>
        </w:rPr>
        <w:t>משלת האחדות המפורסמת בראשות פרס</w:t>
      </w:r>
      <w:r w:rsidR="00195A75">
        <w:rPr>
          <w:rFonts w:hint="cs"/>
          <w:rtl/>
        </w:rPr>
        <w:t>,</w:t>
      </w:r>
      <w:r>
        <w:rPr>
          <w:rFonts w:hint="cs"/>
          <w:rtl/>
        </w:rPr>
        <w:t xml:space="preserve"> שהחלה לעשות. כמובן, לא כל מה שנאמר פה זה תורה למשה מסיני. </w:t>
      </w:r>
      <w:r w:rsidR="00195A75">
        <w:rPr>
          <w:rFonts w:hint="cs"/>
          <w:rtl/>
        </w:rPr>
        <w:t xml:space="preserve">אנחנו </w:t>
      </w:r>
      <w:r>
        <w:rPr>
          <w:rFonts w:hint="cs"/>
          <w:rtl/>
        </w:rPr>
        <w:t>נשוחח, נתווכח, ננסה לחדד דברים</w:t>
      </w:r>
      <w:r w:rsidR="00195A75">
        <w:rPr>
          <w:rFonts w:hint="cs"/>
          <w:rtl/>
        </w:rPr>
        <w:t>,</w:t>
      </w:r>
      <w:r>
        <w:rPr>
          <w:rFonts w:hint="cs"/>
          <w:rtl/>
        </w:rPr>
        <w:t xml:space="preserve"> ולהוציא תחת ידינו את התו</w:t>
      </w:r>
      <w:r w:rsidR="00195A75">
        <w:rPr>
          <w:rFonts w:hint="cs"/>
          <w:rtl/>
        </w:rPr>
        <w:t>צ</w:t>
      </w:r>
      <w:r>
        <w:rPr>
          <w:rFonts w:hint="cs"/>
          <w:rtl/>
        </w:rPr>
        <w:t>אה הטובה ביותר.</w:t>
      </w:r>
    </w:p>
    <w:p w:rsidR="00E35BD1" w:rsidRDefault="00E35BD1" w:rsidP="00E35BD1">
      <w:pPr>
        <w:rPr>
          <w:rtl/>
        </w:rPr>
      </w:pPr>
    </w:p>
    <w:p w:rsidR="00195A75" w:rsidRDefault="00195A75" w:rsidP="00E35BD1">
      <w:pPr>
        <w:rPr>
          <w:rtl/>
        </w:rPr>
      </w:pPr>
      <w:bookmarkStart w:id="106" w:name="_ETM_Q1_5101705"/>
      <w:bookmarkStart w:id="107" w:name="_ETM_Q1_5101792"/>
      <w:bookmarkEnd w:id="106"/>
      <w:bookmarkEnd w:id="107"/>
      <w:r>
        <w:rPr>
          <w:rFonts w:hint="cs"/>
          <w:rtl/>
        </w:rPr>
        <w:t xml:space="preserve">ברשותכם, נפתח את </w:t>
      </w:r>
      <w:bookmarkStart w:id="108" w:name="_ETM_Q1_5104529"/>
      <w:bookmarkEnd w:id="108"/>
      <w:r>
        <w:rPr>
          <w:rFonts w:hint="cs"/>
          <w:rtl/>
        </w:rPr>
        <w:t>הדיון.</w:t>
      </w:r>
    </w:p>
    <w:p w:rsidR="00195A75" w:rsidRDefault="00195A75" w:rsidP="00E35BD1">
      <w:pPr>
        <w:rPr>
          <w:rtl/>
        </w:rPr>
      </w:pPr>
      <w:bookmarkStart w:id="109" w:name="_ETM_Q1_5105679"/>
      <w:bookmarkStart w:id="110" w:name="_ETM_Q1_5105775"/>
      <w:bookmarkEnd w:id="109"/>
      <w:bookmarkEnd w:id="110"/>
    </w:p>
    <w:sdt>
      <w:sdtPr>
        <w:rPr>
          <w:rFonts w:hint="cs"/>
          <w:rtl/>
        </w:rPr>
        <w:alias w:val="דובר"/>
        <w:tag w:val="&lt;ID&gt;5098&lt;/ID&gt;&lt;Name&gt;עיסאווי פריג' - מרצ&lt;/Name&gt;&lt;Data&gt;עיסאווי פריג' (מרצ)&lt;/Data&gt;&lt;Shortcut&gt;עיפר&lt;/Shortcut&gt;&lt;MemberID&gt;2525&lt;/MemberID&gt;"/>
        <w:id w:val="-383876349"/>
        <w:placeholder>
          <w:docPart w:val="DefaultPlaceholder_-1854013440"/>
        </w:placeholder>
        <w15:color w:val="993366"/>
      </w:sdtPr>
      <w:sdtEndPr/>
      <w:sdtContent>
        <w:p w:rsidR="00D41248" w:rsidRDefault="00D41248" w:rsidP="00D41248">
          <w:pPr>
            <w:pStyle w:val="a4"/>
            <w:keepNext/>
            <w:rPr>
              <w:rtl/>
            </w:rPr>
          </w:pPr>
          <w:proofErr w:type="spellStart"/>
          <w:r w:rsidRPr="00D41248">
            <w:rPr>
              <w:rStyle w:val="afd"/>
              <w:color w:val="000000"/>
              <w:rtl/>
            </w:rPr>
            <w:t>עיסאווי</w:t>
          </w:r>
          <w:proofErr w:type="spellEnd"/>
          <w:r w:rsidRPr="00D41248">
            <w:rPr>
              <w:rStyle w:val="afd"/>
              <w:color w:val="000000"/>
              <w:rtl/>
            </w:rPr>
            <w:t xml:space="preserve"> </w:t>
          </w:r>
          <w:proofErr w:type="spellStart"/>
          <w:r w:rsidRPr="00D41248">
            <w:rPr>
              <w:rStyle w:val="afd"/>
              <w:color w:val="000000"/>
              <w:rtl/>
            </w:rPr>
            <w:t>פריג</w:t>
          </w:r>
          <w:proofErr w:type="spellEnd"/>
          <w:r w:rsidRPr="00D41248">
            <w:rPr>
              <w:rStyle w:val="afd"/>
              <w:color w:val="000000"/>
              <w:rtl/>
            </w:rPr>
            <w:t>' (מרצ)</w:t>
          </w:r>
          <w:r w:rsidRPr="00D41248">
            <w:rPr>
              <w:color w:val="000000"/>
              <w:rtl/>
            </w:rPr>
            <w:t>:</w:t>
          </w:r>
        </w:p>
      </w:sdtContent>
    </w:sdt>
    <w:p w:rsidR="00D41248" w:rsidRDefault="00D41248" w:rsidP="00D41248">
      <w:pPr>
        <w:pStyle w:val="KeepWithNext"/>
        <w:rPr>
          <w:rtl/>
        </w:rPr>
      </w:pPr>
    </w:p>
    <w:p w:rsidR="00D41248" w:rsidRDefault="00D41248" w:rsidP="00D41248">
      <w:pPr>
        <w:rPr>
          <w:rtl/>
        </w:rPr>
      </w:pPr>
      <w:r>
        <w:rPr>
          <w:rFonts w:hint="cs"/>
          <w:rtl/>
        </w:rPr>
        <w:t>מה</w:t>
      </w:r>
      <w:r w:rsidR="00195A75">
        <w:rPr>
          <w:rFonts w:hint="cs"/>
          <w:rtl/>
        </w:rPr>
        <w:t xml:space="preserve"> </w:t>
      </w:r>
      <w:proofErr w:type="spellStart"/>
      <w:r w:rsidR="00195A75">
        <w:rPr>
          <w:rFonts w:hint="cs"/>
          <w:rtl/>
        </w:rPr>
        <w:t>הלו"ז</w:t>
      </w:r>
      <w:proofErr w:type="spellEnd"/>
      <w:r w:rsidR="00195A75">
        <w:rPr>
          <w:rFonts w:hint="cs"/>
          <w:rtl/>
        </w:rPr>
        <w:t xml:space="preserve"> של הרפורמה</w:t>
      </w:r>
      <w:r>
        <w:rPr>
          <w:rFonts w:hint="cs"/>
          <w:rtl/>
        </w:rPr>
        <w:t>?</w:t>
      </w:r>
    </w:p>
    <w:p w:rsidR="00D41248" w:rsidRDefault="00D41248" w:rsidP="00D41248">
      <w:pPr>
        <w:rPr>
          <w:rtl/>
        </w:rPr>
      </w:pPr>
    </w:p>
    <w:sdt>
      <w:sdtPr>
        <w:rPr>
          <w:rtl/>
        </w:rPr>
        <w:alias w:val="יור"/>
        <w:tag w:val="&lt;ID&gt;4637&lt;/ID&gt;&lt;Name&gt;איתן כבל - יו&quot;רַ&lt;/Name&gt;&lt;Data&gt;איתן כבל&lt;/Data&gt;&lt;Shortcut&gt;איכב&lt;/Shortcut&gt;"/>
        <w:id w:val="648937461"/>
        <w:placeholder>
          <w:docPart w:val="DefaultPlaceholder_-1854013440"/>
        </w:placeholder>
        <w15:color w:val="993366"/>
      </w:sdtPr>
      <w:sdtEndPr/>
      <w:sdtContent>
        <w:p w:rsidR="00D41248" w:rsidRDefault="00D41248" w:rsidP="00D41248">
          <w:pPr>
            <w:pStyle w:val="af6"/>
            <w:keepNext/>
            <w:rPr>
              <w:rtl/>
            </w:rPr>
          </w:pPr>
          <w:r w:rsidRPr="00D41248">
            <w:rPr>
              <w:rStyle w:val="afd"/>
              <w:color w:val="000000"/>
              <w:rtl/>
            </w:rPr>
            <w:t>היו"ר איתן כבל</w:t>
          </w:r>
          <w:r w:rsidRPr="00D41248">
            <w:rPr>
              <w:color w:val="000000"/>
              <w:rtl/>
            </w:rPr>
            <w:t>:</w:t>
          </w:r>
        </w:p>
      </w:sdtContent>
    </w:sdt>
    <w:p w:rsidR="00D41248" w:rsidRDefault="00D41248" w:rsidP="00D41248">
      <w:pPr>
        <w:pStyle w:val="KeepWithNext"/>
        <w:rPr>
          <w:rtl/>
        </w:rPr>
      </w:pPr>
    </w:p>
    <w:p w:rsidR="00D41248" w:rsidRDefault="00195A75" w:rsidP="00195A75">
      <w:pPr>
        <w:rPr>
          <w:rtl/>
        </w:rPr>
      </w:pPr>
      <w:r>
        <w:rPr>
          <w:rFonts w:hint="cs"/>
          <w:rtl/>
        </w:rPr>
        <w:t xml:space="preserve">זה דיון הפתיחה. בעזרת השם, כשנשוב מהפגרה, </w:t>
      </w:r>
      <w:bookmarkStart w:id="111" w:name="_ETM_Q1_5115077"/>
      <w:bookmarkEnd w:id="111"/>
      <w:r>
        <w:rPr>
          <w:rFonts w:hint="cs"/>
          <w:rtl/>
        </w:rPr>
        <w:t xml:space="preserve">זה יהיה אחד הנושאים המרכזיים שגם הצבתי לעצמי ולצוות הוועדה, </w:t>
      </w:r>
      <w:bookmarkStart w:id="112" w:name="_ETM_Q1_5119170"/>
      <w:bookmarkEnd w:id="112"/>
      <w:r>
        <w:rPr>
          <w:rFonts w:hint="cs"/>
          <w:rtl/>
        </w:rPr>
        <w:t xml:space="preserve">שברצוני לשים אותו בקדמת החשיבות שלו. החשיבות שלו היא מאוד </w:t>
      </w:r>
      <w:bookmarkStart w:id="113" w:name="_ETM_Q1_5127130"/>
      <w:bookmarkEnd w:id="113"/>
      <w:r>
        <w:rPr>
          <w:rFonts w:hint="cs"/>
          <w:rtl/>
        </w:rPr>
        <w:t xml:space="preserve">גדולה בעולם התחרות. לכן גם התעקשתי, בין היתר </w:t>
      </w:r>
      <w:r>
        <w:rPr>
          <w:rtl/>
        </w:rPr>
        <w:t>–</w:t>
      </w:r>
      <w:r>
        <w:rPr>
          <w:rFonts w:hint="cs"/>
          <w:rtl/>
        </w:rPr>
        <w:t xml:space="preserve"> </w:t>
      </w:r>
      <w:bookmarkStart w:id="114" w:name="_ETM_Q1_5138266"/>
      <w:bookmarkEnd w:id="114"/>
      <w:r>
        <w:rPr>
          <w:rFonts w:hint="cs"/>
          <w:rtl/>
        </w:rPr>
        <w:t xml:space="preserve">היו גורמים בממשלה שרצו להעביר את החוק לרפורמות, ולא לחינם </w:t>
      </w:r>
      <w:bookmarkStart w:id="115" w:name="_ETM_Q1_5148248"/>
      <w:bookmarkEnd w:id="115"/>
      <w:r>
        <w:rPr>
          <w:rFonts w:hint="cs"/>
          <w:rtl/>
        </w:rPr>
        <w:t xml:space="preserve">התעקשתי </w:t>
      </w:r>
      <w:r>
        <w:rPr>
          <w:rtl/>
        </w:rPr>
        <w:t>–</w:t>
      </w:r>
      <w:r>
        <w:rPr>
          <w:rFonts w:hint="cs"/>
          <w:rtl/>
        </w:rPr>
        <w:t xml:space="preserve"> לא רק בגלל מערכת היחסים </w:t>
      </w:r>
      <w:r w:rsidR="00D41248">
        <w:rPr>
          <w:rFonts w:hint="cs"/>
          <w:rtl/>
        </w:rPr>
        <w:t>המיוחדת שלנו כוועדה עם הממונה, אלא כיו</w:t>
      </w:r>
      <w:r>
        <w:rPr>
          <w:rFonts w:hint="cs"/>
          <w:rtl/>
        </w:rPr>
        <w:t>ו</w:t>
      </w:r>
      <w:r w:rsidR="00D41248">
        <w:rPr>
          <w:rFonts w:hint="cs"/>
          <w:rtl/>
        </w:rPr>
        <w:t xml:space="preserve">ן שהוועדה הזו </w:t>
      </w:r>
      <w:r w:rsidR="00D41248">
        <w:rPr>
          <w:rtl/>
        </w:rPr>
        <w:t>–</w:t>
      </w:r>
      <w:r w:rsidR="00D41248">
        <w:rPr>
          <w:rFonts w:hint="cs"/>
          <w:rtl/>
        </w:rPr>
        <w:t xml:space="preserve"> גם הי</w:t>
      </w:r>
      <w:r>
        <w:rPr>
          <w:rFonts w:hint="cs"/>
          <w:rtl/>
        </w:rPr>
        <w:t>ועצת המש</w:t>
      </w:r>
      <w:r w:rsidR="00D41248">
        <w:rPr>
          <w:rFonts w:hint="cs"/>
          <w:rtl/>
        </w:rPr>
        <w:t>פ</w:t>
      </w:r>
      <w:r>
        <w:rPr>
          <w:rFonts w:hint="cs"/>
          <w:rtl/>
        </w:rPr>
        <w:t>טי</w:t>
      </w:r>
      <w:r w:rsidR="00D41248">
        <w:rPr>
          <w:rFonts w:hint="cs"/>
          <w:rtl/>
        </w:rPr>
        <w:t>ת וגם הצוות שלנו, הנושא הזה שגור בפינו</w:t>
      </w:r>
      <w:r>
        <w:rPr>
          <w:rFonts w:hint="cs"/>
          <w:rtl/>
        </w:rPr>
        <w:t xml:space="preserve">, ואנו יודעים </w:t>
      </w:r>
      <w:bookmarkStart w:id="116" w:name="_ETM_Q1_5161948"/>
      <w:bookmarkEnd w:id="116"/>
      <w:r>
        <w:rPr>
          <w:rFonts w:hint="cs"/>
          <w:rtl/>
        </w:rPr>
        <w:t>להתכתב בטוב וברע עם הנושאים. לכן ראיתי בכך חובה,</w:t>
      </w:r>
      <w:r w:rsidR="00D41248">
        <w:rPr>
          <w:rFonts w:hint="cs"/>
          <w:rtl/>
        </w:rPr>
        <w:t xml:space="preserve"> שהעניי</w:t>
      </w:r>
      <w:r>
        <w:rPr>
          <w:rFonts w:hint="cs"/>
          <w:rtl/>
        </w:rPr>
        <w:t>ן</w:t>
      </w:r>
      <w:r w:rsidR="00D41248">
        <w:rPr>
          <w:rFonts w:hint="cs"/>
          <w:rtl/>
        </w:rPr>
        <w:t xml:space="preserve"> הזה יהיה פה. </w:t>
      </w:r>
      <w:proofErr w:type="spellStart"/>
      <w:r w:rsidR="00D41248">
        <w:rPr>
          <w:rFonts w:hint="cs"/>
          <w:rtl/>
        </w:rPr>
        <w:t>עיסאווי</w:t>
      </w:r>
      <w:proofErr w:type="spellEnd"/>
      <w:r w:rsidR="00D41248">
        <w:rPr>
          <w:rFonts w:hint="cs"/>
          <w:rtl/>
        </w:rPr>
        <w:t>, בבקשה תחליף אותי.</w:t>
      </w:r>
    </w:p>
    <w:p w:rsidR="00D41248" w:rsidRDefault="00D41248" w:rsidP="00D41248">
      <w:pPr>
        <w:rPr>
          <w:rtl/>
        </w:rPr>
      </w:pPr>
    </w:p>
    <w:sdt>
      <w:sdtPr>
        <w:rPr>
          <w:rtl/>
        </w:rPr>
        <w:alias w:val="מנהל"/>
        <w:tag w:val="&lt;ID&gt;5098&lt;/ID&gt;&lt;Name&gt;עיסאווי פריג'&lt;/Name&gt;&lt;Data&gt;עיסאווי פריג', 11:01&lt;/Data&gt;&lt;Shortcut&gt;עיפר&lt;/Shortcut&gt;"/>
        <w:id w:val="-218211179"/>
        <w:placeholder>
          <w:docPart w:val="DefaultPlaceholder_-1854013440"/>
        </w:placeholder>
        <w15:color w:val="993366"/>
      </w:sdtPr>
      <w:sdtEndPr/>
      <w:sdtContent>
        <w:p w:rsidR="00D41248" w:rsidRDefault="00D41248" w:rsidP="00D41248">
          <w:pPr>
            <w:pStyle w:val="a8"/>
            <w:keepNext/>
            <w:rPr>
              <w:rtl/>
            </w:rPr>
          </w:pPr>
          <w:r w:rsidRPr="00D41248">
            <w:rPr>
              <w:rStyle w:val="afd"/>
              <w:color w:val="000000"/>
              <w:rtl/>
            </w:rPr>
            <w:t xml:space="preserve">(היו"ר </w:t>
          </w:r>
          <w:proofErr w:type="spellStart"/>
          <w:r w:rsidRPr="00D41248">
            <w:rPr>
              <w:rStyle w:val="afd"/>
              <w:color w:val="000000"/>
              <w:rtl/>
            </w:rPr>
            <w:t>עיסאווי</w:t>
          </w:r>
          <w:proofErr w:type="spellEnd"/>
          <w:r w:rsidRPr="00D41248">
            <w:rPr>
              <w:rStyle w:val="afd"/>
              <w:color w:val="000000"/>
              <w:rtl/>
            </w:rPr>
            <w:t xml:space="preserve"> </w:t>
          </w:r>
          <w:proofErr w:type="spellStart"/>
          <w:r w:rsidRPr="00D41248">
            <w:rPr>
              <w:rStyle w:val="afd"/>
              <w:color w:val="000000"/>
              <w:rtl/>
            </w:rPr>
            <w:t>פריג</w:t>
          </w:r>
          <w:proofErr w:type="spellEnd"/>
          <w:r w:rsidRPr="00D41248">
            <w:rPr>
              <w:rStyle w:val="afd"/>
              <w:color w:val="000000"/>
              <w:rtl/>
            </w:rPr>
            <w:t>', 11:01</w:t>
          </w:r>
          <w:r w:rsidRPr="00D41248">
            <w:rPr>
              <w:color w:val="000000"/>
              <w:rtl/>
            </w:rPr>
            <w:t>)</w:t>
          </w:r>
        </w:p>
      </w:sdtContent>
    </w:sdt>
    <w:p w:rsidR="00D41248" w:rsidRDefault="00D41248" w:rsidP="00D41248">
      <w:pPr>
        <w:pStyle w:val="KeepWithNext"/>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840276152"/>
        <w:placeholder>
          <w:docPart w:val="DefaultPlaceholder_-1854013440"/>
        </w:placeholder>
        <w15:color w:val="993366"/>
      </w:sdtPr>
      <w:sdtEndPr/>
      <w:sdtContent>
        <w:p w:rsidR="00D41248" w:rsidRDefault="00D41248" w:rsidP="00D41248">
          <w:pPr>
            <w:pStyle w:val="a4"/>
            <w:keepNext/>
            <w:rPr>
              <w:rtl/>
            </w:rPr>
          </w:pPr>
          <w:r w:rsidRPr="00D41248">
            <w:rPr>
              <w:rStyle w:val="afd"/>
              <w:color w:val="000000"/>
              <w:rtl/>
            </w:rPr>
            <w:t>איילת נחמיאס ורבין (המחנה הציוני)</w:t>
          </w:r>
          <w:r w:rsidRPr="00D41248">
            <w:rPr>
              <w:color w:val="000000"/>
              <w:rtl/>
            </w:rPr>
            <w:t>:</w:t>
          </w:r>
        </w:p>
      </w:sdtContent>
    </w:sdt>
    <w:p w:rsidR="00D41248" w:rsidRDefault="00D41248" w:rsidP="00D41248">
      <w:pPr>
        <w:pStyle w:val="KeepWithNext"/>
        <w:rPr>
          <w:rtl/>
        </w:rPr>
      </w:pPr>
    </w:p>
    <w:p w:rsidR="00195A75" w:rsidRDefault="00195A75" w:rsidP="00195A75">
      <w:pPr>
        <w:rPr>
          <w:rtl/>
        </w:rPr>
      </w:pPr>
      <w:r>
        <w:rPr>
          <w:rFonts w:hint="cs"/>
          <w:rtl/>
        </w:rPr>
        <w:t>אהיה מאוד קצרה ותכליתית בעניין הזה. אני רוצה לברך אותך, הממונה</w:t>
      </w:r>
      <w:bookmarkStart w:id="117" w:name="_ETM_Q1_5184897"/>
      <w:bookmarkEnd w:id="117"/>
      <w:r>
        <w:rPr>
          <w:rFonts w:hint="cs"/>
          <w:rtl/>
        </w:rPr>
        <w:t xml:space="preserve">. אני חושבת שיש אתגרים מאוד גדולים שמגולגלים לפתח הרשות. אני מוכנה כבר להתחיל להשתמש ברשות לתחרות ולא ברשות להגבלים עסקיים, למרות שכך גדלתי, וזה החוק שלמדתי, כשלמדתי משפטים לפני </w:t>
      </w:r>
      <w:bookmarkStart w:id="118" w:name="_ETM_Q1_5198993"/>
      <w:bookmarkEnd w:id="118"/>
      <w:r>
        <w:rPr>
          <w:rFonts w:hint="cs"/>
          <w:rtl/>
        </w:rPr>
        <w:t>200 שנה.</w:t>
      </w:r>
    </w:p>
    <w:p w:rsidR="00195A75" w:rsidRDefault="00195A75" w:rsidP="00195A75">
      <w:pPr>
        <w:rPr>
          <w:rtl/>
        </w:rPr>
      </w:pPr>
      <w:bookmarkStart w:id="119" w:name="_ETM_Q1_5200582"/>
      <w:bookmarkStart w:id="120" w:name="_ETM_Q1_5200644"/>
      <w:bookmarkEnd w:id="119"/>
      <w:bookmarkEnd w:id="120"/>
    </w:p>
    <w:p w:rsidR="00D41248" w:rsidRDefault="00195A75" w:rsidP="00195A75">
      <w:pPr>
        <w:rPr>
          <w:rtl/>
        </w:rPr>
      </w:pPr>
      <w:bookmarkStart w:id="121" w:name="_ETM_Q1_5200944"/>
      <w:bookmarkStart w:id="122" w:name="_ETM_Q1_5200988"/>
      <w:bookmarkEnd w:id="121"/>
      <w:bookmarkEnd w:id="122"/>
      <w:r>
        <w:rPr>
          <w:rFonts w:hint="cs"/>
          <w:rtl/>
        </w:rPr>
        <w:t>אני לא יכול</w:t>
      </w:r>
      <w:r w:rsidR="00D41248">
        <w:rPr>
          <w:rFonts w:hint="cs"/>
          <w:rtl/>
        </w:rPr>
        <w:t>ה לומר בשלב הזה שאני תומכת בכל הפרט</w:t>
      </w:r>
      <w:r w:rsidR="0082330A">
        <w:rPr>
          <w:rFonts w:hint="cs"/>
          <w:rtl/>
        </w:rPr>
        <w:t>ים</w:t>
      </w:r>
      <w:r w:rsidR="00D41248">
        <w:rPr>
          <w:rFonts w:hint="cs"/>
          <w:rtl/>
        </w:rPr>
        <w:t xml:space="preserve"> של הרפורמה. </w:t>
      </w:r>
      <w:r>
        <w:rPr>
          <w:rFonts w:hint="cs"/>
          <w:rtl/>
        </w:rPr>
        <w:t xml:space="preserve">אני חושבת שיש דברים שראוי לדון בהם </w:t>
      </w:r>
      <w:r>
        <w:rPr>
          <w:rtl/>
        </w:rPr>
        <w:t>–</w:t>
      </w:r>
      <w:r>
        <w:rPr>
          <w:rFonts w:hint="cs"/>
          <w:rtl/>
        </w:rPr>
        <w:t xml:space="preserve"> </w:t>
      </w:r>
      <w:bookmarkStart w:id="123" w:name="_ETM_Q1_5207555"/>
      <w:bookmarkEnd w:id="123"/>
      <w:r>
        <w:rPr>
          <w:rFonts w:hint="cs"/>
          <w:rtl/>
        </w:rPr>
        <w:t xml:space="preserve">הסרת תקרה מוחלטת מהעיצומים - </w:t>
      </w:r>
      <w:r w:rsidR="00D41248">
        <w:rPr>
          <w:rFonts w:hint="cs"/>
          <w:rtl/>
        </w:rPr>
        <w:t xml:space="preserve">אני לא לגמרי משוכנעת שזה הדבר לעשות. </w:t>
      </w:r>
      <w:r>
        <w:rPr>
          <w:rFonts w:hint="cs"/>
          <w:rtl/>
        </w:rPr>
        <w:t xml:space="preserve">בכל מקרה, שזה הדבר הכי </w:t>
      </w:r>
      <w:bookmarkStart w:id="124" w:name="_ETM_Q1_5211499"/>
      <w:bookmarkEnd w:id="124"/>
      <w:r>
        <w:rPr>
          <w:rFonts w:hint="cs"/>
          <w:rtl/>
        </w:rPr>
        <w:t xml:space="preserve">חיוני להיטיב את האכיפה. </w:t>
      </w:r>
      <w:r w:rsidR="00D41248">
        <w:rPr>
          <w:rFonts w:hint="cs"/>
          <w:rtl/>
        </w:rPr>
        <w:t>לעומת זאת, ללקוחות שלך אני רוצה לומר שבבואכם אלינו להלין על דברים ברפורמה הזא</w:t>
      </w:r>
      <w:r>
        <w:rPr>
          <w:rFonts w:hint="cs"/>
          <w:rtl/>
        </w:rPr>
        <w:t>ת, אני מבקשת מכם</w:t>
      </w:r>
      <w:r w:rsidR="00D41248">
        <w:rPr>
          <w:rFonts w:hint="cs"/>
          <w:rtl/>
        </w:rPr>
        <w:t xml:space="preserve"> </w:t>
      </w:r>
      <w:r w:rsidR="00D41248">
        <w:rPr>
          <w:rtl/>
        </w:rPr>
        <w:t>–</w:t>
      </w:r>
      <w:r w:rsidR="00D41248">
        <w:rPr>
          <w:rFonts w:hint="cs"/>
          <w:rtl/>
        </w:rPr>
        <w:t xml:space="preserve"> </w:t>
      </w:r>
      <w:r>
        <w:rPr>
          <w:rFonts w:hint="cs"/>
          <w:rtl/>
        </w:rPr>
        <w:t xml:space="preserve">אני הייתי דירקטורית </w:t>
      </w:r>
      <w:bookmarkStart w:id="125" w:name="_ETM_Q1_5220093"/>
      <w:bookmarkEnd w:id="125"/>
      <w:r>
        <w:rPr>
          <w:rFonts w:hint="cs"/>
          <w:rtl/>
        </w:rPr>
        <w:t xml:space="preserve">בהרבה מאוד חברות </w:t>
      </w:r>
      <w:r w:rsidR="00D41248">
        <w:rPr>
          <w:rFonts w:hint="cs"/>
          <w:rtl/>
        </w:rPr>
        <w:t>במשק. ההגבלים העסקי</w:t>
      </w:r>
      <w:r w:rsidR="0082330A">
        <w:rPr>
          <w:rFonts w:hint="cs"/>
          <w:rtl/>
        </w:rPr>
        <w:t>ים</w:t>
      </w:r>
      <w:r>
        <w:rPr>
          <w:rFonts w:hint="cs"/>
          <w:rtl/>
        </w:rPr>
        <w:t xml:space="preserve">, כשהתחלתי את דרכי, לא </w:t>
      </w:r>
      <w:proofErr w:type="spellStart"/>
      <w:r>
        <w:rPr>
          <w:rFonts w:hint="cs"/>
          <w:rtl/>
        </w:rPr>
        <w:t>הית</w:t>
      </w:r>
      <w:r w:rsidR="00D41248">
        <w:rPr>
          <w:rFonts w:hint="cs"/>
          <w:rtl/>
        </w:rPr>
        <w:t>ה</w:t>
      </w:r>
      <w:proofErr w:type="spellEnd"/>
      <w:r w:rsidR="00D41248">
        <w:rPr>
          <w:rFonts w:hint="cs"/>
          <w:rtl/>
        </w:rPr>
        <w:t xml:space="preserve"> עולה על שולחן הדירקטוריון. </w:t>
      </w:r>
      <w:r>
        <w:rPr>
          <w:rFonts w:hint="cs"/>
          <w:rtl/>
        </w:rPr>
        <w:t xml:space="preserve">הדיון, מה תגיד הממונה, מה תעשה הרשות, </w:t>
      </w:r>
      <w:bookmarkStart w:id="126" w:name="_ETM_Q1_5231157"/>
      <w:bookmarkEnd w:id="126"/>
      <w:r>
        <w:rPr>
          <w:rFonts w:hint="cs"/>
          <w:rtl/>
        </w:rPr>
        <w:t xml:space="preserve">לא היה עולה על שולחן הדירקטוריון. </w:t>
      </w:r>
      <w:r w:rsidR="00D41248">
        <w:rPr>
          <w:rFonts w:hint="cs"/>
          <w:rtl/>
        </w:rPr>
        <w:t xml:space="preserve">לשמחתי, הדבר הזה השתנה. אין עסקה שעולה על השולחן </w:t>
      </w:r>
      <w:r>
        <w:rPr>
          <w:rFonts w:hint="cs"/>
          <w:rtl/>
        </w:rPr>
        <w:t xml:space="preserve">שהרשות להגבלים עסקיים היא </w:t>
      </w:r>
      <w:bookmarkStart w:id="127" w:name="_ETM_Q1_5238063"/>
      <w:bookmarkEnd w:id="127"/>
      <w:r>
        <w:rPr>
          <w:rFonts w:hint="cs"/>
          <w:rtl/>
        </w:rPr>
        <w:t xml:space="preserve">לא </w:t>
      </w:r>
      <w:r>
        <w:rPr>
          <w:rtl/>
        </w:rPr>
        <w:t>–</w:t>
      </w:r>
      <w:r>
        <w:rPr>
          <w:rFonts w:hint="cs"/>
          <w:rtl/>
        </w:rPr>
        <w:t xml:space="preserve"> אם לא הראשונה, </w:t>
      </w:r>
      <w:r w:rsidR="00D41248">
        <w:rPr>
          <w:rFonts w:hint="cs"/>
          <w:rtl/>
        </w:rPr>
        <w:t xml:space="preserve">היא </w:t>
      </w:r>
      <w:proofErr w:type="spellStart"/>
      <w:r w:rsidR="00D41248">
        <w:rPr>
          <w:rFonts w:hint="cs"/>
          <w:rtl/>
        </w:rPr>
        <w:t>מייד</w:t>
      </w:r>
      <w:proofErr w:type="spellEnd"/>
      <w:r w:rsidR="00D41248">
        <w:rPr>
          <w:rFonts w:hint="cs"/>
          <w:rtl/>
        </w:rPr>
        <w:t xml:space="preserve"> מגיעה לשם אחרי </w:t>
      </w:r>
      <w:r w:rsidR="00D41248">
        <w:rPr>
          <w:rFonts w:hint="cs"/>
          <w:rtl/>
        </w:rPr>
        <w:lastRenderedPageBreak/>
        <w:t>רשות ניירות ערך. אני חושבת שהעני</w:t>
      </w:r>
      <w:r>
        <w:rPr>
          <w:rFonts w:hint="cs"/>
          <w:rtl/>
        </w:rPr>
        <w:t>י</w:t>
      </w:r>
      <w:r w:rsidR="00D41248">
        <w:rPr>
          <w:rFonts w:hint="cs"/>
          <w:rtl/>
        </w:rPr>
        <w:t xml:space="preserve">ן הזה השתנה. כל זמן שאתם לא תחזקו </w:t>
      </w:r>
      <w:r>
        <w:rPr>
          <w:rFonts w:hint="cs"/>
          <w:rtl/>
        </w:rPr>
        <w:t xml:space="preserve">מהצד שלכם את כל נושא </w:t>
      </w:r>
      <w:proofErr w:type="spellStart"/>
      <w:r>
        <w:rPr>
          <w:rFonts w:hint="cs"/>
          <w:rtl/>
        </w:rPr>
        <w:t>תוכניות</w:t>
      </w:r>
      <w:proofErr w:type="spellEnd"/>
      <w:r>
        <w:rPr>
          <w:rFonts w:hint="cs"/>
          <w:rtl/>
        </w:rPr>
        <w:t xml:space="preserve"> האכיפה הפנימיות </w:t>
      </w:r>
      <w:r w:rsidR="00D41248">
        <w:rPr>
          <w:rFonts w:hint="cs"/>
          <w:rtl/>
        </w:rPr>
        <w:t>בנושא ההגבלים העסקי</w:t>
      </w:r>
      <w:r>
        <w:rPr>
          <w:rFonts w:hint="cs"/>
          <w:rtl/>
        </w:rPr>
        <w:t>י</w:t>
      </w:r>
      <w:r w:rsidR="00D41248">
        <w:rPr>
          <w:rFonts w:hint="cs"/>
          <w:rtl/>
        </w:rPr>
        <w:t>ם, אנחנו תמיד ני</w:t>
      </w:r>
      <w:r>
        <w:rPr>
          <w:rFonts w:hint="cs"/>
          <w:rtl/>
        </w:rPr>
        <w:t>דרש לבוא</w:t>
      </w:r>
      <w:r w:rsidR="00D41248">
        <w:rPr>
          <w:rFonts w:hint="cs"/>
          <w:rtl/>
        </w:rPr>
        <w:t xml:space="preserve"> לחקיקה, בין אם מדובר בחקיקה ראשית ובין אם מדובר בתקנות, משום שמה שאני חושבת שחסר בשוק, ואני אומרת</w:t>
      </w:r>
      <w:r>
        <w:rPr>
          <w:rFonts w:hint="cs"/>
          <w:rtl/>
        </w:rPr>
        <w:t xml:space="preserve"> </w:t>
      </w:r>
      <w:r w:rsidR="00D41248">
        <w:rPr>
          <w:rFonts w:hint="cs"/>
          <w:rtl/>
        </w:rPr>
        <w:t>א</w:t>
      </w:r>
      <w:r>
        <w:rPr>
          <w:rFonts w:hint="cs"/>
          <w:rtl/>
        </w:rPr>
        <w:t>ת</w:t>
      </w:r>
      <w:r w:rsidR="00D41248">
        <w:rPr>
          <w:rFonts w:hint="cs"/>
          <w:rtl/>
        </w:rPr>
        <w:t xml:space="preserve"> זה כל פעם </w:t>
      </w:r>
      <w:r w:rsidR="00D41248">
        <w:rPr>
          <w:rtl/>
        </w:rPr>
        <w:t>–</w:t>
      </w:r>
      <w:r>
        <w:rPr>
          <w:rFonts w:hint="cs"/>
          <w:rtl/>
        </w:rPr>
        <w:t xml:space="preserve"> רגולציה עצמ</w:t>
      </w:r>
      <w:r w:rsidR="00D41248">
        <w:rPr>
          <w:rFonts w:hint="cs"/>
          <w:rtl/>
        </w:rPr>
        <w:t>ית</w:t>
      </w:r>
      <w:r>
        <w:rPr>
          <w:rFonts w:hint="cs"/>
          <w:rtl/>
        </w:rPr>
        <w:t xml:space="preserve">. חלק גדול מהסיבה, בעיניי, שאת </w:t>
      </w:r>
      <w:bookmarkStart w:id="128" w:name="_ETM_Q1_5271331"/>
      <w:bookmarkEnd w:id="128"/>
      <w:r>
        <w:rPr>
          <w:rFonts w:hint="cs"/>
          <w:rtl/>
        </w:rPr>
        <w:t>באה לפה היום, למעט הסוגיה של המונופולין</w:t>
      </w:r>
      <w:r w:rsidR="00D41248">
        <w:rPr>
          <w:rFonts w:hint="cs"/>
          <w:rtl/>
        </w:rPr>
        <w:t>, שהיא יותר מסוב</w:t>
      </w:r>
      <w:r>
        <w:rPr>
          <w:rFonts w:hint="cs"/>
          <w:rtl/>
        </w:rPr>
        <w:t>כת לרגולציה עצמית. רגולציה עצמי</w:t>
      </w:r>
      <w:r w:rsidR="00D41248">
        <w:rPr>
          <w:rFonts w:hint="cs"/>
          <w:rtl/>
        </w:rPr>
        <w:t xml:space="preserve">ת </w:t>
      </w:r>
      <w:r>
        <w:rPr>
          <w:rFonts w:hint="cs"/>
          <w:rtl/>
        </w:rPr>
        <w:t xml:space="preserve">יותר אפשר לעשות בהסדרים כובלים, במיזוגים, בדברים </w:t>
      </w:r>
      <w:r w:rsidR="00D41248">
        <w:rPr>
          <w:rFonts w:hint="cs"/>
          <w:rtl/>
        </w:rPr>
        <w:t>שאת</w:t>
      </w:r>
      <w:r>
        <w:rPr>
          <w:rFonts w:hint="cs"/>
          <w:rtl/>
        </w:rPr>
        <w:t xml:space="preserve"> </w:t>
      </w:r>
      <w:bookmarkStart w:id="129" w:name="_ETM_Q1_5288591"/>
      <w:bookmarkEnd w:id="129"/>
      <w:r w:rsidR="00D41248">
        <w:rPr>
          <w:rFonts w:hint="cs"/>
          <w:rtl/>
        </w:rPr>
        <w:t>כן מביאה בפנינו. כל זמן שהעני</w:t>
      </w:r>
      <w:r>
        <w:rPr>
          <w:rFonts w:hint="cs"/>
          <w:rtl/>
        </w:rPr>
        <w:t>י</w:t>
      </w:r>
      <w:r w:rsidR="00D41248">
        <w:rPr>
          <w:rFonts w:hint="cs"/>
          <w:rtl/>
        </w:rPr>
        <w:t>ן של הכוח, חוסר האיזון בי</w:t>
      </w:r>
      <w:r>
        <w:rPr>
          <w:rFonts w:hint="cs"/>
          <w:rtl/>
        </w:rPr>
        <w:t>ן</w:t>
      </w:r>
      <w:r w:rsidR="00D41248">
        <w:rPr>
          <w:rFonts w:hint="cs"/>
          <w:rtl/>
        </w:rPr>
        <w:t xml:space="preserve"> התאגידי</w:t>
      </w:r>
      <w:r>
        <w:rPr>
          <w:rFonts w:hint="cs"/>
          <w:rtl/>
        </w:rPr>
        <w:t>ם</w:t>
      </w:r>
      <w:r w:rsidR="00D41248">
        <w:rPr>
          <w:rFonts w:hint="cs"/>
          <w:rtl/>
        </w:rPr>
        <w:t xml:space="preserve"> </w:t>
      </w:r>
      <w:r w:rsidR="00D41248">
        <w:rPr>
          <w:rtl/>
        </w:rPr>
        <w:t>–</w:t>
      </w:r>
      <w:r w:rsidR="00D41248">
        <w:rPr>
          <w:rFonts w:hint="cs"/>
          <w:rtl/>
        </w:rPr>
        <w:t xml:space="preserve"> גדולים, בינוניים </w:t>
      </w:r>
      <w:r w:rsidR="00D41248">
        <w:rPr>
          <w:rtl/>
        </w:rPr>
        <w:t>–</w:t>
      </w:r>
      <w:r>
        <w:rPr>
          <w:rFonts w:hint="cs"/>
          <w:rtl/>
        </w:rPr>
        <w:t xml:space="preserve"> </w:t>
      </w:r>
      <w:r w:rsidR="00D41248">
        <w:rPr>
          <w:rFonts w:hint="cs"/>
          <w:rtl/>
        </w:rPr>
        <w:t>לדיון הזה זה פ</w:t>
      </w:r>
      <w:r>
        <w:rPr>
          <w:rFonts w:hint="cs"/>
          <w:rtl/>
        </w:rPr>
        <w:t>ח</w:t>
      </w:r>
      <w:r w:rsidR="00D41248">
        <w:rPr>
          <w:rFonts w:hint="cs"/>
          <w:rtl/>
        </w:rPr>
        <w:t xml:space="preserve">ות קריטי, </w:t>
      </w:r>
      <w:r>
        <w:rPr>
          <w:rFonts w:hint="cs"/>
          <w:rtl/>
        </w:rPr>
        <w:t xml:space="preserve">אבל כל זמן שאין איזון בין הכוחות הללו, </w:t>
      </w:r>
      <w:r w:rsidR="00D41248">
        <w:rPr>
          <w:rFonts w:hint="cs"/>
          <w:rtl/>
        </w:rPr>
        <w:t xml:space="preserve">וכנראה שאף פעם לא יכול </w:t>
      </w:r>
      <w:r>
        <w:rPr>
          <w:rFonts w:hint="cs"/>
          <w:rtl/>
        </w:rPr>
        <w:t xml:space="preserve">להיווצר </w:t>
      </w:r>
      <w:bookmarkStart w:id="130" w:name="_ETM_Q1_5299508"/>
      <w:bookmarkEnd w:id="130"/>
      <w:r>
        <w:rPr>
          <w:rFonts w:hint="cs"/>
          <w:rtl/>
        </w:rPr>
        <w:t xml:space="preserve">כוחות בלי שהרגולטור </w:t>
      </w:r>
      <w:r w:rsidR="00D41248">
        <w:rPr>
          <w:rFonts w:hint="cs"/>
          <w:rtl/>
        </w:rPr>
        <w:t>יפקח את עינו הגדולה, נהיה בבעיה.</w:t>
      </w:r>
    </w:p>
    <w:p w:rsidR="00D41248" w:rsidRDefault="00D41248" w:rsidP="00D41248">
      <w:pPr>
        <w:rPr>
          <w:rtl/>
        </w:rPr>
      </w:pPr>
    </w:p>
    <w:p w:rsidR="00D41248" w:rsidRDefault="00D41248" w:rsidP="00195A75">
      <w:pPr>
        <w:rPr>
          <w:rtl/>
        </w:rPr>
      </w:pPr>
      <w:r>
        <w:rPr>
          <w:rFonts w:hint="cs"/>
          <w:rtl/>
        </w:rPr>
        <w:t xml:space="preserve">אני מבקשת מכם, אני יוצאת מפה בקריאה נרגשת </w:t>
      </w:r>
      <w:r>
        <w:rPr>
          <w:rtl/>
        </w:rPr>
        <w:t>–</w:t>
      </w:r>
      <w:r>
        <w:rPr>
          <w:rFonts w:hint="cs"/>
          <w:rtl/>
        </w:rPr>
        <w:t xml:space="preserve"> </w:t>
      </w:r>
      <w:r w:rsidR="00195A75">
        <w:rPr>
          <w:rFonts w:hint="cs"/>
          <w:rtl/>
        </w:rPr>
        <w:t xml:space="preserve">לא יעזור שום דבר </w:t>
      </w:r>
      <w:r>
        <w:rPr>
          <w:rFonts w:hint="cs"/>
          <w:rtl/>
        </w:rPr>
        <w:t xml:space="preserve">בלי </w:t>
      </w:r>
      <w:proofErr w:type="spellStart"/>
      <w:r>
        <w:rPr>
          <w:rFonts w:hint="cs"/>
          <w:rtl/>
        </w:rPr>
        <w:t>תוכ</w:t>
      </w:r>
      <w:r w:rsidR="00195A75">
        <w:rPr>
          <w:rFonts w:hint="cs"/>
          <w:rtl/>
        </w:rPr>
        <w:t>נ</w:t>
      </w:r>
      <w:r>
        <w:rPr>
          <w:rFonts w:hint="cs"/>
          <w:rtl/>
        </w:rPr>
        <w:t>י</w:t>
      </w:r>
      <w:r w:rsidR="00195A75">
        <w:rPr>
          <w:rFonts w:hint="cs"/>
          <w:rtl/>
        </w:rPr>
        <w:t>ו</w:t>
      </w:r>
      <w:r>
        <w:rPr>
          <w:rFonts w:hint="cs"/>
          <w:rtl/>
        </w:rPr>
        <w:t>ת</w:t>
      </w:r>
      <w:proofErr w:type="spellEnd"/>
      <w:r>
        <w:rPr>
          <w:rFonts w:hint="cs"/>
          <w:rtl/>
        </w:rPr>
        <w:t xml:space="preserve"> אכיפה פנימיות משמעותיות </w:t>
      </w:r>
      <w:r w:rsidR="00195A75">
        <w:rPr>
          <w:rFonts w:hint="cs"/>
          <w:rtl/>
        </w:rPr>
        <w:t xml:space="preserve">בנושא של הגבלים </w:t>
      </w:r>
      <w:bookmarkStart w:id="131" w:name="_ETM_Q1_5320471"/>
      <w:bookmarkEnd w:id="131"/>
      <w:r w:rsidR="00195A75">
        <w:rPr>
          <w:rFonts w:hint="cs"/>
          <w:rtl/>
        </w:rPr>
        <w:t xml:space="preserve">עסקיים </w:t>
      </w:r>
      <w:r>
        <w:rPr>
          <w:rFonts w:hint="cs"/>
          <w:rtl/>
        </w:rPr>
        <w:t xml:space="preserve">כמו בנושא של אכיפה </w:t>
      </w:r>
      <w:proofErr w:type="spellStart"/>
      <w:r>
        <w:rPr>
          <w:rFonts w:hint="cs"/>
          <w:rtl/>
        </w:rPr>
        <w:t>מינהלית</w:t>
      </w:r>
      <w:proofErr w:type="spellEnd"/>
      <w:r w:rsidR="00195A75">
        <w:rPr>
          <w:rFonts w:hint="cs"/>
          <w:rtl/>
        </w:rPr>
        <w:t xml:space="preserve"> ברשות ניירות ערך והנושאים האחרים</w:t>
      </w:r>
      <w:r>
        <w:rPr>
          <w:rFonts w:hint="cs"/>
          <w:rtl/>
        </w:rPr>
        <w:t>. תמיד בסוף נידרש להגיע לשולחן החקיקה, וילינו עלינו שאנחנו כל הזמן מחוקקים. בסופ</w:t>
      </w:r>
      <w:r w:rsidR="00195A75">
        <w:rPr>
          <w:rFonts w:hint="cs"/>
          <w:rtl/>
        </w:rPr>
        <w:t>ו</w:t>
      </w:r>
      <w:r>
        <w:rPr>
          <w:rFonts w:hint="cs"/>
          <w:rtl/>
        </w:rPr>
        <w:t xml:space="preserve"> של דבר יש פה דברים ש</w:t>
      </w:r>
      <w:r w:rsidR="00195A75">
        <w:rPr>
          <w:rFonts w:hint="cs"/>
          <w:rtl/>
        </w:rPr>
        <w:t>ל</w:t>
      </w:r>
      <w:r>
        <w:rPr>
          <w:rFonts w:hint="cs"/>
          <w:rtl/>
        </w:rPr>
        <w:t>ד</w:t>
      </w:r>
      <w:r w:rsidR="00195A75">
        <w:rPr>
          <w:rFonts w:hint="cs"/>
          <w:rtl/>
        </w:rPr>
        <w:t>ע</w:t>
      </w:r>
      <w:r>
        <w:rPr>
          <w:rFonts w:hint="cs"/>
          <w:rtl/>
        </w:rPr>
        <w:t>תי מצוינים</w:t>
      </w:r>
      <w:r w:rsidR="00195A75">
        <w:rPr>
          <w:rFonts w:hint="cs"/>
          <w:rtl/>
        </w:rPr>
        <w:t>, ולכן אולי יהיה עליהם ויכוח, אבל יהיה עליהם</w:t>
      </w:r>
      <w:r>
        <w:rPr>
          <w:rFonts w:hint="cs"/>
          <w:rtl/>
        </w:rPr>
        <w:t xml:space="preserve"> קטן, ויש דברים שראוי </w:t>
      </w:r>
      <w:r w:rsidR="00195A75">
        <w:rPr>
          <w:rFonts w:hint="cs"/>
          <w:rtl/>
        </w:rPr>
        <w:t xml:space="preserve">יותר </w:t>
      </w:r>
      <w:r>
        <w:rPr>
          <w:rFonts w:hint="cs"/>
          <w:rtl/>
        </w:rPr>
        <w:t xml:space="preserve">לדון בהם ובמשמעויות שלהם, </w:t>
      </w:r>
      <w:r w:rsidR="00195A75">
        <w:rPr>
          <w:rFonts w:hint="cs"/>
          <w:rtl/>
        </w:rPr>
        <w:t>גם בנושא של המונופולין</w:t>
      </w:r>
      <w:r>
        <w:rPr>
          <w:rFonts w:hint="cs"/>
          <w:rtl/>
        </w:rPr>
        <w:t xml:space="preserve">, </w:t>
      </w:r>
      <w:r w:rsidR="00195A75">
        <w:rPr>
          <w:rFonts w:hint="cs"/>
          <w:rtl/>
        </w:rPr>
        <w:t xml:space="preserve">איך אנחנו </w:t>
      </w:r>
      <w:bookmarkStart w:id="132" w:name="_ETM_Q1_5344755"/>
      <w:bookmarkEnd w:id="132"/>
      <w:r w:rsidR="00195A75">
        <w:rPr>
          <w:rFonts w:hint="cs"/>
          <w:rtl/>
        </w:rPr>
        <w:t xml:space="preserve">מסדירים את זה, </w:t>
      </w:r>
      <w:r>
        <w:rPr>
          <w:rFonts w:hint="cs"/>
          <w:rtl/>
        </w:rPr>
        <w:t>כי ברגע שא</w:t>
      </w:r>
      <w:r w:rsidR="00195A75">
        <w:rPr>
          <w:rFonts w:hint="cs"/>
          <w:rtl/>
        </w:rPr>
        <w:t>נ</w:t>
      </w:r>
      <w:r>
        <w:rPr>
          <w:rFonts w:hint="cs"/>
          <w:rtl/>
        </w:rPr>
        <w:t xml:space="preserve">חנו יוצאים </w:t>
      </w:r>
      <w:r w:rsidR="00195A75">
        <w:rPr>
          <w:rFonts w:hint="cs"/>
          <w:rtl/>
        </w:rPr>
        <w:t>מההגדרה המקובלת של נתח שוק</w:t>
      </w:r>
      <w:r>
        <w:rPr>
          <w:rFonts w:hint="cs"/>
          <w:rtl/>
        </w:rPr>
        <w:t>,</w:t>
      </w:r>
      <w:r w:rsidR="00195A75">
        <w:rPr>
          <w:rFonts w:hint="cs"/>
          <w:rtl/>
        </w:rPr>
        <w:t xml:space="preserve"> אנחנו </w:t>
      </w:r>
      <w:bookmarkStart w:id="133" w:name="_ETM_Q1_5349100"/>
      <w:bookmarkEnd w:id="133"/>
      <w:r>
        <w:rPr>
          <w:rFonts w:hint="cs"/>
          <w:rtl/>
        </w:rPr>
        <w:t>נכנסות</w:t>
      </w:r>
      <w:r w:rsidR="00195A75">
        <w:rPr>
          <w:rFonts w:hint="cs"/>
          <w:rtl/>
        </w:rPr>
        <w:t xml:space="preserve"> </w:t>
      </w:r>
      <w:r>
        <w:rPr>
          <w:rFonts w:hint="cs"/>
          <w:rtl/>
        </w:rPr>
        <w:t>לעולם חדש שמורכב בפני עצמו</w:t>
      </w:r>
      <w:r w:rsidR="00195A75">
        <w:rPr>
          <w:rFonts w:hint="cs"/>
          <w:rtl/>
        </w:rPr>
        <w:t>, אב</w:t>
      </w:r>
      <w:r>
        <w:rPr>
          <w:rFonts w:hint="cs"/>
          <w:rtl/>
        </w:rPr>
        <w:t>ל ראוי לדיון.</w:t>
      </w:r>
    </w:p>
    <w:p w:rsidR="00D41248" w:rsidRDefault="00D41248" w:rsidP="00D41248">
      <w:pPr>
        <w:rPr>
          <w:rtl/>
        </w:rPr>
      </w:pPr>
    </w:p>
    <w:p w:rsidR="00D41248" w:rsidRDefault="00D41248" w:rsidP="00D41248">
      <w:pPr>
        <w:rPr>
          <w:rtl/>
        </w:rPr>
      </w:pPr>
      <w:r>
        <w:rPr>
          <w:rFonts w:hint="cs"/>
          <w:rtl/>
        </w:rPr>
        <w:t xml:space="preserve">אני רוצה לברך אותך על כך שהרשות בניהולך היא משמעותית, </w:t>
      </w:r>
      <w:r w:rsidR="00195A75">
        <w:rPr>
          <w:rFonts w:hint="cs"/>
          <w:rtl/>
        </w:rPr>
        <w:t xml:space="preserve">היא </w:t>
      </w:r>
      <w:r>
        <w:rPr>
          <w:rFonts w:hint="cs"/>
          <w:rtl/>
        </w:rPr>
        <w:t xml:space="preserve">חזקה. </w:t>
      </w:r>
      <w:r w:rsidR="00195A75">
        <w:rPr>
          <w:rFonts w:hint="cs"/>
          <w:rtl/>
        </w:rPr>
        <w:t xml:space="preserve">לנו מה שנותר לעשות זה להיות תומכי הלחימה </w:t>
      </w:r>
      <w:bookmarkStart w:id="134" w:name="_ETM_Q1_5367294"/>
      <w:bookmarkEnd w:id="134"/>
      <w:r w:rsidR="00195A75">
        <w:rPr>
          <w:rFonts w:hint="cs"/>
          <w:rtl/>
        </w:rPr>
        <w:t>במובן הזה ש</w:t>
      </w:r>
      <w:r>
        <w:rPr>
          <w:rFonts w:hint="cs"/>
          <w:rtl/>
        </w:rPr>
        <w:t>את מה שצריך לשנות, נשתדל לשנות פה ומהר. לכן אני אומרת</w:t>
      </w:r>
      <w:r w:rsidR="00195A75">
        <w:rPr>
          <w:rFonts w:hint="cs"/>
          <w:rtl/>
        </w:rPr>
        <w:t>,</w:t>
      </w:r>
      <w:r>
        <w:rPr>
          <w:rFonts w:hint="cs"/>
          <w:rtl/>
        </w:rPr>
        <w:t xml:space="preserve"> כמי שמגיעה מהמגזר הזה </w:t>
      </w:r>
      <w:r>
        <w:rPr>
          <w:rtl/>
        </w:rPr>
        <w:t>–</w:t>
      </w:r>
      <w:r>
        <w:rPr>
          <w:rFonts w:hint="cs"/>
          <w:rtl/>
        </w:rPr>
        <w:t xml:space="preserve"> א</w:t>
      </w:r>
      <w:r w:rsidR="00195A75">
        <w:rPr>
          <w:rFonts w:hint="cs"/>
          <w:rtl/>
        </w:rPr>
        <w:t>נ</w:t>
      </w:r>
      <w:r>
        <w:rPr>
          <w:rFonts w:hint="cs"/>
          <w:rtl/>
        </w:rPr>
        <w:t xml:space="preserve">חנו צריכים להיטיב את הדרך </w:t>
      </w:r>
      <w:r w:rsidR="00195A75">
        <w:rPr>
          <w:rFonts w:hint="cs"/>
          <w:rtl/>
        </w:rPr>
        <w:t>שלכם לייצר אכיפה עצמית לעצמכם ורגולציה עצמית כדי שבסופ</w:t>
      </w:r>
      <w:r>
        <w:rPr>
          <w:rFonts w:hint="cs"/>
          <w:rtl/>
        </w:rPr>
        <w:t>ו</w:t>
      </w:r>
      <w:r w:rsidR="00195A75">
        <w:rPr>
          <w:rFonts w:hint="cs"/>
          <w:rtl/>
        </w:rPr>
        <w:t xml:space="preserve"> </w:t>
      </w:r>
      <w:r>
        <w:rPr>
          <w:rFonts w:hint="cs"/>
          <w:rtl/>
        </w:rPr>
        <w:t>של דבר גם פחות נידרש לאכיפה הפלילית.</w:t>
      </w:r>
    </w:p>
    <w:p w:rsidR="00D41248" w:rsidRDefault="00D41248" w:rsidP="00D41248">
      <w:pPr>
        <w:rPr>
          <w:rtl/>
        </w:rPr>
      </w:pPr>
    </w:p>
    <w:p w:rsidR="00D41248" w:rsidRDefault="00195A75" w:rsidP="00195A75">
      <w:pPr>
        <w:rPr>
          <w:rtl/>
        </w:rPr>
      </w:pPr>
      <w:r>
        <w:rPr>
          <w:rFonts w:hint="cs"/>
          <w:rtl/>
        </w:rPr>
        <w:t>אגב, ראינו</w:t>
      </w:r>
      <w:r w:rsidR="00D41248">
        <w:rPr>
          <w:rFonts w:hint="cs"/>
          <w:rtl/>
        </w:rPr>
        <w:t xml:space="preserve">, אפרופו </w:t>
      </w:r>
      <w:r>
        <w:rPr>
          <w:rFonts w:hint="cs"/>
          <w:rtl/>
        </w:rPr>
        <w:t xml:space="preserve">השינוי </w:t>
      </w:r>
      <w:bookmarkStart w:id="135" w:name="_ETM_Q1_5393530"/>
      <w:bookmarkEnd w:id="135"/>
      <w:r>
        <w:rPr>
          <w:rFonts w:hint="cs"/>
          <w:rtl/>
        </w:rPr>
        <w:t xml:space="preserve">בנושא של סנקציות פליליות </w:t>
      </w:r>
      <w:r w:rsidR="00D41248">
        <w:rPr>
          <w:rFonts w:hint="cs"/>
          <w:rtl/>
        </w:rPr>
        <w:t>לחמש שנ</w:t>
      </w:r>
      <w:r w:rsidR="0082330A">
        <w:rPr>
          <w:rFonts w:hint="cs"/>
          <w:rtl/>
        </w:rPr>
        <w:t>ים</w:t>
      </w:r>
      <w:r>
        <w:rPr>
          <w:rFonts w:hint="cs"/>
          <w:rtl/>
        </w:rPr>
        <w:t>.</w:t>
      </w:r>
      <w:r w:rsidR="00D41248">
        <w:rPr>
          <w:rFonts w:hint="cs"/>
          <w:rtl/>
        </w:rPr>
        <w:t xml:space="preserve"> אנחנו יודעים מה הענישה שמקובל לתת </w:t>
      </w:r>
      <w:r w:rsidR="00D41248">
        <w:rPr>
          <w:rtl/>
        </w:rPr>
        <w:t>–</w:t>
      </w:r>
      <w:r w:rsidR="00D41248">
        <w:rPr>
          <w:rFonts w:hint="cs"/>
          <w:rtl/>
        </w:rPr>
        <w:t xml:space="preserve"> אגב, בדברים שהם הרבה יותר חמורים </w:t>
      </w:r>
      <w:r>
        <w:rPr>
          <w:rFonts w:hint="cs"/>
          <w:rtl/>
        </w:rPr>
        <w:t xml:space="preserve">נוטים לתת במדינת ישראל </w:t>
      </w:r>
      <w:bookmarkStart w:id="136" w:name="_ETM_Q1_5403715"/>
      <w:bookmarkEnd w:id="136"/>
      <w:r w:rsidR="00D41248">
        <w:rPr>
          <w:rFonts w:hint="cs"/>
          <w:rtl/>
        </w:rPr>
        <w:t>ענישה י</w:t>
      </w:r>
      <w:r>
        <w:rPr>
          <w:rFonts w:hint="cs"/>
          <w:rtl/>
        </w:rPr>
        <w:t>חסית מאוד מצומצמת. ובכל זאת צרי</w:t>
      </w:r>
      <w:r w:rsidR="00D41248">
        <w:rPr>
          <w:rFonts w:hint="cs"/>
          <w:rtl/>
        </w:rPr>
        <w:t>ך</w:t>
      </w:r>
      <w:r>
        <w:rPr>
          <w:rFonts w:hint="cs"/>
          <w:rtl/>
        </w:rPr>
        <w:t xml:space="preserve"> </w:t>
      </w:r>
      <w:r w:rsidR="00D41248">
        <w:rPr>
          <w:rFonts w:hint="cs"/>
          <w:rtl/>
        </w:rPr>
        <w:t xml:space="preserve">לומר </w:t>
      </w:r>
      <w:r w:rsidR="00D41248">
        <w:rPr>
          <w:rtl/>
        </w:rPr>
        <w:t>–</w:t>
      </w:r>
      <w:r>
        <w:rPr>
          <w:rFonts w:hint="cs"/>
          <w:rtl/>
        </w:rPr>
        <w:t>יש מנהלי</w:t>
      </w:r>
      <w:r w:rsidR="00D41248">
        <w:rPr>
          <w:rFonts w:hint="cs"/>
          <w:rtl/>
        </w:rPr>
        <w:t>ם</w:t>
      </w:r>
      <w:r>
        <w:rPr>
          <w:rFonts w:hint="cs"/>
          <w:rtl/>
        </w:rPr>
        <w:t xml:space="preserve"> ש</w:t>
      </w:r>
      <w:r w:rsidR="00D41248">
        <w:rPr>
          <w:rFonts w:hint="cs"/>
          <w:rtl/>
        </w:rPr>
        <w:t xml:space="preserve">נכנסו לכלא על עבירות בנושא הגבלים עסקיים. זה עולם חדש של התייחסות משפטית, אבל בסוף לא זה </w:t>
      </w:r>
      <w:r>
        <w:rPr>
          <w:rFonts w:hint="cs"/>
          <w:rtl/>
        </w:rPr>
        <w:t>ה</w:t>
      </w:r>
      <w:r w:rsidR="00D41248">
        <w:rPr>
          <w:rFonts w:hint="cs"/>
          <w:rtl/>
        </w:rPr>
        <w:t>עניין שבעיניי יפ</w:t>
      </w:r>
      <w:r>
        <w:rPr>
          <w:rFonts w:hint="cs"/>
          <w:rtl/>
        </w:rPr>
        <w:t>תור את הבעיה שאת מתמודד</w:t>
      </w:r>
      <w:r w:rsidR="00D41248">
        <w:rPr>
          <w:rFonts w:hint="cs"/>
          <w:rtl/>
        </w:rPr>
        <w:t>ת אתה כשאת רוצה לתת יותר כוח.</w:t>
      </w:r>
    </w:p>
    <w:p w:rsidR="00D41248" w:rsidRDefault="00D41248" w:rsidP="00D41248">
      <w:pPr>
        <w:rPr>
          <w:rtl/>
        </w:rPr>
      </w:pPr>
    </w:p>
    <w:sdt>
      <w:sdtPr>
        <w:rPr>
          <w:rtl/>
        </w:rPr>
        <w:alias w:val="יור"/>
        <w:tag w:val="&lt;ID&gt;5098&lt;/ID&gt;&lt;Name&gt;עיסאווי פריג'&lt;/Name&gt;&lt;Data&gt;עיסאווי פריג'&lt;/Data&gt;&lt;Shortcut&gt;עיפר&lt;/Shortcut&gt;"/>
        <w:id w:val="-272254704"/>
        <w:placeholder>
          <w:docPart w:val="DefaultPlaceholder_-1854013440"/>
        </w:placeholder>
        <w15:color w:val="993366"/>
      </w:sdtPr>
      <w:sdtEndPr/>
      <w:sdtContent>
        <w:p w:rsidR="00D41248" w:rsidRDefault="00D41248" w:rsidP="00D41248">
          <w:pPr>
            <w:pStyle w:val="af6"/>
            <w:keepNext/>
            <w:rPr>
              <w:rtl/>
            </w:rPr>
          </w:pPr>
          <w:r w:rsidRPr="00D41248">
            <w:rPr>
              <w:rStyle w:val="afd"/>
              <w:color w:val="000000"/>
              <w:rtl/>
            </w:rPr>
            <w:t xml:space="preserve">היו"ר </w:t>
          </w:r>
          <w:proofErr w:type="spellStart"/>
          <w:r w:rsidRPr="00D41248">
            <w:rPr>
              <w:rStyle w:val="afd"/>
              <w:color w:val="000000"/>
              <w:rtl/>
            </w:rPr>
            <w:t>עיסאווי</w:t>
          </w:r>
          <w:proofErr w:type="spellEnd"/>
          <w:r w:rsidRPr="00D41248">
            <w:rPr>
              <w:rStyle w:val="afd"/>
              <w:color w:val="000000"/>
              <w:rtl/>
            </w:rPr>
            <w:t xml:space="preserve"> </w:t>
          </w:r>
          <w:proofErr w:type="spellStart"/>
          <w:r w:rsidRPr="00D41248">
            <w:rPr>
              <w:rStyle w:val="afd"/>
              <w:color w:val="000000"/>
              <w:rtl/>
            </w:rPr>
            <w:t>פריג</w:t>
          </w:r>
          <w:proofErr w:type="spellEnd"/>
          <w:r w:rsidRPr="00D41248">
            <w:rPr>
              <w:rStyle w:val="afd"/>
              <w:color w:val="000000"/>
              <w:rtl/>
            </w:rPr>
            <w:t>'</w:t>
          </w:r>
          <w:r w:rsidRPr="00D41248">
            <w:rPr>
              <w:color w:val="000000"/>
              <w:rtl/>
            </w:rPr>
            <w:t>:</w:t>
          </w:r>
        </w:p>
      </w:sdtContent>
    </w:sdt>
    <w:p w:rsidR="00D41248" w:rsidRDefault="00D41248" w:rsidP="00D41248">
      <w:pPr>
        <w:pStyle w:val="KeepWithNext"/>
        <w:rPr>
          <w:rtl/>
        </w:rPr>
      </w:pPr>
    </w:p>
    <w:p w:rsidR="00D41248" w:rsidRDefault="00D41248" w:rsidP="00D41248">
      <w:pPr>
        <w:rPr>
          <w:rtl/>
        </w:rPr>
      </w:pPr>
      <w:r>
        <w:rPr>
          <w:rFonts w:hint="cs"/>
          <w:rtl/>
        </w:rPr>
        <w:t xml:space="preserve">תודה לחברת הכנסת ורבין. זה דיון ראשון. חבר הכנסת יעקב אשר, </w:t>
      </w:r>
      <w:r w:rsidR="004B3357">
        <w:rPr>
          <w:rFonts w:hint="cs"/>
          <w:rtl/>
        </w:rPr>
        <w:t>ב</w:t>
      </w:r>
      <w:r>
        <w:rPr>
          <w:rFonts w:hint="cs"/>
          <w:rtl/>
        </w:rPr>
        <w:t>בקשה.</w:t>
      </w:r>
    </w:p>
    <w:p w:rsidR="00D41248" w:rsidRDefault="00D41248" w:rsidP="00D41248">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997304692"/>
        <w:placeholder>
          <w:docPart w:val="DefaultPlaceholder_-1854013440"/>
        </w:placeholder>
        <w15:color w:val="993366"/>
      </w:sdtPr>
      <w:sdtEndPr/>
      <w:sdtContent>
        <w:p w:rsidR="00D41248" w:rsidRDefault="00D41248" w:rsidP="00D41248">
          <w:pPr>
            <w:pStyle w:val="a4"/>
            <w:keepNext/>
            <w:rPr>
              <w:rtl/>
            </w:rPr>
          </w:pPr>
          <w:r w:rsidRPr="00D41248">
            <w:rPr>
              <w:rStyle w:val="afd"/>
              <w:color w:val="000000"/>
              <w:rtl/>
            </w:rPr>
            <w:t>יעקב אשר (יהדות התורה)</w:t>
          </w:r>
          <w:r w:rsidRPr="00D41248">
            <w:rPr>
              <w:color w:val="000000"/>
              <w:rtl/>
            </w:rPr>
            <w:t>:</w:t>
          </w:r>
        </w:p>
      </w:sdtContent>
    </w:sdt>
    <w:p w:rsidR="00D41248" w:rsidRDefault="00D41248" w:rsidP="00D41248">
      <w:pPr>
        <w:pStyle w:val="KeepWithNext"/>
        <w:rPr>
          <w:rtl/>
        </w:rPr>
      </w:pPr>
    </w:p>
    <w:p w:rsidR="00D41248" w:rsidRDefault="00D41248" w:rsidP="00E21714">
      <w:pPr>
        <w:rPr>
          <w:rtl/>
        </w:rPr>
      </w:pPr>
      <w:r>
        <w:rPr>
          <w:rFonts w:hint="cs"/>
          <w:rtl/>
        </w:rPr>
        <w:t>אדוני היושב-ראש, כפי שאמרו קודמיי, כלכלה שהיא מתפתחת, אחד הדברים הנכונים לעשות זה שינויים תוך כדי תנועה, כי להיות מקובע בדברים שהיו לפני עשר</w:t>
      </w:r>
      <w:r w:rsidR="004B3357">
        <w:rPr>
          <w:rFonts w:hint="cs"/>
          <w:rtl/>
        </w:rPr>
        <w:t xml:space="preserve">ים ושלושים שנה, אין </w:t>
      </w:r>
      <w:r w:rsidR="00E21714">
        <w:rPr>
          <w:rFonts w:hint="cs"/>
          <w:rtl/>
        </w:rPr>
        <w:t>מקומם במצב כ</w:t>
      </w:r>
      <w:r w:rsidR="004B3357">
        <w:rPr>
          <w:rFonts w:hint="cs"/>
          <w:rtl/>
        </w:rPr>
        <w:t xml:space="preserve">זה. </w:t>
      </w:r>
      <w:r w:rsidR="00E21714">
        <w:rPr>
          <w:rFonts w:hint="cs"/>
          <w:rtl/>
        </w:rPr>
        <w:t xml:space="preserve">לכן </w:t>
      </w:r>
      <w:r>
        <w:rPr>
          <w:rFonts w:hint="cs"/>
          <w:rtl/>
        </w:rPr>
        <w:t xml:space="preserve">אני משבח את הרצון שלכם לעשות רפורמה תוך כדי תנועה </w:t>
      </w:r>
      <w:r>
        <w:rPr>
          <w:rtl/>
        </w:rPr>
        <w:t>–</w:t>
      </w:r>
      <w:r>
        <w:rPr>
          <w:rFonts w:hint="cs"/>
          <w:rtl/>
        </w:rPr>
        <w:t xml:space="preserve"> לא רק בשינוי השם </w:t>
      </w:r>
      <w:r>
        <w:rPr>
          <w:rtl/>
        </w:rPr>
        <w:t>–</w:t>
      </w:r>
      <w:r>
        <w:rPr>
          <w:rFonts w:hint="cs"/>
          <w:rtl/>
        </w:rPr>
        <w:t xml:space="preserve"> בעזרת השם</w:t>
      </w:r>
      <w:r w:rsidR="00E21714">
        <w:rPr>
          <w:rFonts w:hint="cs"/>
          <w:rtl/>
        </w:rPr>
        <w:t xml:space="preserve"> הרבה דברים קורים</w:t>
      </w:r>
      <w:r>
        <w:rPr>
          <w:rFonts w:hint="cs"/>
          <w:rtl/>
        </w:rPr>
        <w:t>, אבל שינו</w:t>
      </w:r>
      <w:r w:rsidR="00E21714">
        <w:rPr>
          <w:rFonts w:hint="cs"/>
          <w:rtl/>
        </w:rPr>
        <w:t>י</w:t>
      </w:r>
      <w:r>
        <w:rPr>
          <w:rFonts w:hint="cs"/>
          <w:rtl/>
        </w:rPr>
        <w:t xml:space="preserve"> השם לבד לא יעזור. </w:t>
      </w:r>
    </w:p>
    <w:p w:rsidR="00D41248" w:rsidRDefault="00D41248" w:rsidP="00D41248">
      <w:pPr>
        <w:rPr>
          <w:rtl/>
        </w:rPr>
      </w:pPr>
    </w:p>
    <w:p w:rsidR="00D41248" w:rsidRDefault="00D41248" w:rsidP="00D41248">
      <w:pPr>
        <w:rPr>
          <w:rtl/>
        </w:rPr>
      </w:pPr>
      <w:r>
        <w:rPr>
          <w:rFonts w:hint="cs"/>
          <w:rtl/>
        </w:rPr>
        <w:t xml:space="preserve">אני זוכר </w:t>
      </w:r>
      <w:r>
        <w:rPr>
          <w:rtl/>
        </w:rPr>
        <w:t>–</w:t>
      </w:r>
      <w:r>
        <w:rPr>
          <w:rFonts w:hint="cs"/>
          <w:rtl/>
        </w:rPr>
        <w:t xml:space="preserve"> היושב-ראש הקבוע לא נמצא כאן, אבל אני זוכר את הישיבות לפני שנתיים, כשנ</w:t>
      </w:r>
      <w:r w:rsidR="004B3357">
        <w:rPr>
          <w:rFonts w:hint="cs"/>
          <w:rtl/>
        </w:rPr>
        <w:t>כנסה לתפקיד המ</w:t>
      </w:r>
      <w:r>
        <w:rPr>
          <w:rFonts w:hint="cs"/>
          <w:rtl/>
        </w:rPr>
        <w:t>מונה, ואני זוכר שהיו כל מ</w:t>
      </w:r>
      <w:r w:rsidR="001978D2">
        <w:rPr>
          <w:rFonts w:hint="cs"/>
          <w:rtl/>
        </w:rPr>
        <w:t>י</w:t>
      </w:r>
      <w:r>
        <w:rPr>
          <w:rFonts w:hint="cs"/>
          <w:rtl/>
        </w:rPr>
        <w:t>ני כתבות, והשמיים הולכים ליפול, ובר</w:t>
      </w:r>
      <w:r w:rsidR="001978D2">
        <w:rPr>
          <w:rFonts w:hint="cs"/>
          <w:rtl/>
        </w:rPr>
        <w:t>ו</w:t>
      </w:r>
      <w:r>
        <w:rPr>
          <w:rFonts w:hint="cs"/>
          <w:rtl/>
        </w:rPr>
        <w:t xml:space="preserve">ך השם, השנתיים האלה עברו </w:t>
      </w:r>
      <w:r>
        <w:rPr>
          <w:rtl/>
        </w:rPr>
        <w:t>–</w:t>
      </w:r>
      <w:r w:rsidR="001978D2">
        <w:rPr>
          <w:rFonts w:hint="cs"/>
          <w:rtl/>
        </w:rPr>
        <w:t xml:space="preserve"> אני חושב</w:t>
      </w:r>
      <w:r>
        <w:rPr>
          <w:rFonts w:hint="cs"/>
          <w:rtl/>
        </w:rPr>
        <w:t xml:space="preserve"> שהרשות מנוהלת בצורה טובה, </w:t>
      </w:r>
      <w:r w:rsidR="001978D2">
        <w:rPr>
          <w:rFonts w:hint="cs"/>
          <w:rtl/>
        </w:rPr>
        <w:t xml:space="preserve">בצורה </w:t>
      </w:r>
      <w:r>
        <w:rPr>
          <w:rFonts w:hint="cs"/>
          <w:rtl/>
        </w:rPr>
        <w:t>מיטבית, ואנחנו שמחים על הרפורמה שנמצאת כרגע לפתחנו.</w:t>
      </w:r>
    </w:p>
    <w:p w:rsidR="00D41248" w:rsidRDefault="00D41248" w:rsidP="00D41248">
      <w:pPr>
        <w:rPr>
          <w:rtl/>
        </w:rPr>
      </w:pPr>
    </w:p>
    <w:sdt>
      <w:sdtPr>
        <w:rPr>
          <w:rtl/>
        </w:rPr>
        <w:alias w:val="מנהל"/>
        <w:tag w:val="&lt;ID&gt;4637&lt;/ID&gt;&lt;Name&gt;איתן כבל&lt;/Name&gt;&lt;Data&gt;איתן כבל, 11:07&lt;/Data&gt;&lt;Shortcut&gt;איכב&lt;/Shortcut&gt;"/>
        <w:id w:val="1982032921"/>
        <w:placeholder>
          <w:docPart w:val="DefaultPlaceholder_-1854013440"/>
        </w:placeholder>
        <w15:color w:val="993366"/>
      </w:sdtPr>
      <w:sdtEndPr/>
      <w:sdtContent>
        <w:p w:rsidR="00D41248" w:rsidRDefault="00D41248" w:rsidP="00D41248">
          <w:pPr>
            <w:pStyle w:val="a8"/>
            <w:keepNext/>
            <w:rPr>
              <w:rtl/>
            </w:rPr>
          </w:pPr>
          <w:r w:rsidRPr="00D41248">
            <w:rPr>
              <w:rStyle w:val="afd"/>
              <w:color w:val="000000"/>
              <w:rtl/>
            </w:rPr>
            <w:t>(היו"ר איתן כבל, 11:07</w:t>
          </w:r>
          <w:r w:rsidRPr="00D41248">
            <w:rPr>
              <w:color w:val="000000"/>
              <w:rtl/>
            </w:rPr>
            <w:t>)</w:t>
          </w:r>
        </w:p>
      </w:sdtContent>
    </w:sdt>
    <w:p w:rsidR="00D41248" w:rsidRDefault="00D41248" w:rsidP="00D41248">
      <w:pPr>
        <w:pStyle w:val="KeepWithNext"/>
        <w:rPr>
          <w:rtl/>
        </w:rPr>
      </w:pPr>
    </w:p>
    <w:sdt>
      <w:sdtPr>
        <w:rPr>
          <w:rtl/>
        </w:rPr>
        <w:alias w:val="דובר_המשך"/>
        <w:tag w:val="&lt;ID&gt;5069&lt;/ID&gt;&lt;Name&gt;יעקב אשר - יהדות התורה&lt;/Name&gt;&lt;Data&gt;יעקב אשר (יהדות התורה)&lt;/Data&gt;&lt;Shortcut&gt;יעאש&lt;/Shortcut&gt;"/>
        <w:id w:val="-1035118343"/>
        <w:placeholder>
          <w:docPart w:val="DefaultPlaceholder_-1854013440"/>
        </w:placeholder>
        <w15:color w:val="993366"/>
      </w:sdtPr>
      <w:sdtEndPr/>
      <w:sdtContent>
        <w:p w:rsidR="00D41248" w:rsidRDefault="00D41248" w:rsidP="00D41248">
          <w:pPr>
            <w:pStyle w:val="-"/>
            <w:keepNext/>
            <w:rPr>
              <w:rtl/>
            </w:rPr>
          </w:pPr>
          <w:r w:rsidRPr="00D41248">
            <w:rPr>
              <w:rStyle w:val="afd"/>
              <w:color w:val="000000"/>
              <w:rtl/>
            </w:rPr>
            <w:t>יעקב אשר (יהדות התורה)</w:t>
          </w:r>
          <w:r w:rsidRPr="00D41248">
            <w:rPr>
              <w:color w:val="000000"/>
              <w:rtl/>
            </w:rPr>
            <w:t>:</w:t>
          </w:r>
        </w:p>
      </w:sdtContent>
    </w:sdt>
    <w:p w:rsidR="00D41248" w:rsidRDefault="00D41248" w:rsidP="00D41248">
      <w:pPr>
        <w:pStyle w:val="KeepWithNext"/>
        <w:rPr>
          <w:rtl/>
        </w:rPr>
      </w:pPr>
    </w:p>
    <w:p w:rsidR="00D41248" w:rsidRDefault="001978D2" w:rsidP="001978D2">
      <w:pPr>
        <w:rPr>
          <w:rtl/>
        </w:rPr>
      </w:pPr>
      <w:r>
        <w:rPr>
          <w:rFonts w:hint="cs"/>
          <w:rtl/>
        </w:rPr>
        <w:t xml:space="preserve">איתן, </w:t>
      </w:r>
      <w:bookmarkStart w:id="137" w:name="_ETM_Q1_5554437"/>
      <w:bookmarkEnd w:id="137"/>
      <w:r>
        <w:rPr>
          <w:rFonts w:hint="cs"/>
          <w:rtl/>
        </w:rPr>
        <w:t xml:space="preserve">הזכרתי את הישיבה לפני שנתיים, כשנכנסה לתפקיד הממונה, </w:t>
      </w:r>
      <w:r w:rsidR="00D41248">
        <w:rPr>
          <w:rFonts w:hint="cs"/>
          <w:rtl/>
        </w:rPr>
        <w:t xml:space="preserve">והיו כל מיני כתבות. </w:t>
      </w:r>
    </w:p>
    <w:p w:rsidR="00D41248" w:rsidRDefault="00D41248" w:rsidP="00D41248">
      <w:pPr>
        <w:rPr>
          <w:rtl/>
        </w:rPr>
      </w:pPr>
    </w:p>
    <w:sdt>
      <w:sdtPr>
        <w:rPr>
          <w:rtl/>
        </w:rPr>
        <w:alias w:val="יור"/>
        <w:tag w:val="&lt;ID&gt;4637&lt;/ID&gt;&lt;Name&gt;איתן כבל&lt;/Name&gt;&lt;Data&gt;איתן כבל&lt;/Data&gt;&lt;Shortcut&gt;איכב&lt;/Shortcut&gt;"/>
        <w:id w:val="-558866440"/>
        <w:placeholder>
          <w:docPart w:val="DefaultPlaceholder_-1854013440"/>
        </w:placeholder>
        <w15:color w:val="993366"/>
      </w:sdtPr>
      <w:sdtEndPr/>
      <w:sdtContent>
        <w:p w:rsidR="00D41248" w:rsidRDefault="00D41248" w:rsidP="00D41248">
          <w:pPr>
            <w:pStyle w:val="af6"/>
            <w:keepNext/>
            <w:rPr>
              <w:rtl/>
            </w:rPr>
          </w:pPr>
          <w:r w:rsidRPr="00D41248">
            <w:rPr>
              <w:rStyle w:val="afd"/>
              <w:color w:val="000000"/>
              <w:rtl/>
            </w:rPr>
            <w:t>היו"ר איתן כבל</w:t>
          </w:r>
          <w:r w:rsidRPr="00D41248">
            <w:rPr>
              <w:color w:val="000000"/>
              <w:rtl/>
            </w:rPr>
            <w:t>:</w:t>
          </w:r>
        </w:p>
      </w:sdtContent>
    </w:sdt>
    <w:p w:rsidR="00D41248" w:rsidRDefault="00D41248" w:rsidP="00D41248">
      <w:pPr>
        <w:pStyle w:val="KeepWithNext"/>
        <w:rPr>
          <w:rtl/>
        </w:rPr>
      </w:pPr>
    </w:p>
    <w:p w:rsidR="00D41248" w:rsidRDefault="00D41248" w:rsidP="00D41248">
      <w:pPr>
        <w:rPr>
          <w:rtl/>
        </w:rPr>
      </w:pPr>
      <w:r>
        <w:rPr>
          <w:rFonts w:hint="cs"/>
          <w:rtl/>
        </w:rPr>
        <w:t xml:space="preserve">התפילות שלכם. </w:t>
      </w:r>
    </w:p>
    <w:p w:rsidR="00D41248" w:rsidRDefault="00D41248" w:rsidP="00D41248">
      <w:pPr>
        <w:rPr>
          <w:rtl/>
        </w:rPr>
      </w:pPr>
    </w:p>
    <w:sdt>
      <w:sdtPr>
        <w:rPr>
          <w:rtl/>
        </w:rPr>
        <w:alias w:val="דובר_המשך"/>
        <w:tag w:val="&lt;ID&gt;5069&lt;/ID&gt;&lt;Name&gt;יעקב אשר - יהדות התורה&lt;/Name&gt;&lt;Data&gt;יעקב אשר (יהדות התורה)&lt;/Data&gt;&lt;Shortcut&gt;יעאש&lt;/Shortcut&gt;"/>
        <w:id w:val="292033037"/>
        <w:placeholder>
          <w:docPart w:val="DefaultPlaceholder_-1854013440"/>
        </w:placeholder>
        <w15:color w:val="993366"/>
      </w:sdtPr>
      <w:sdtEndPr/>
      <w:sdtContent>
        <w:p w:rsidR="00D41248" w:rsidRDefault="00D41248" w:rsidP="00D41248">
          <w:pPr>
            <w:pStyle w:val="-"/>
            <w:keepNext/>
            <w:rPr>
              <w:rtl/>
            </w:rPr>
          </w:pPr>
          <w:r w:rsidRPr="00D41248">
            <w:rPr>
              <w:rStyle w:val="afd"/>
              <w:color w:val="000000"/>
              <w:rtl/>
            </w:rPr>
            <w:t>יעקב אשר (יהדות התורה)</w:t>
          </w:r>
          <w:r w:rsidRPr="00D41248">
            <w:rPr>
              <w:color w:val="000000"/>
              <w:rtl/>
            </w:rPr>
            <w:t>:</w:t>
          </w:r>
        </w:p>
      </w:sdtContent>
    </w:sdt>
    <w:p w:rsidR="00D41248" w:rsidRDefault="00D41248" w:rsidP="00D41248">
      <w:pPr>
        <w:pStyle w:val="KeepWithNext"/>
        <w:rPr>
          <w:rtl/>
        </w:rPr>
      </w:pPr>
    </w:p>
    <w:p w:rsidR="00D41248" w:rsidRDefault="001978D2" w:rsidP="001978D2">
      <w:pPr>
        <w:rPr>
          <w:rtl/>
        </w:rPr>
      </w:pPr>
      <w:r>
        <w:rPr>
          <w:rFonts w:hint="cs"/>
          <w:rtl/>
        </w:rPr>
        <w:t xml:space="preserve">עכשיו </w:t>
      </w:r>
      <w:r w:rsidR="00D41248">
        <w:rPr>
          <w:rFonts w:hint="cs"/>
          <w:rtl/>
        </w:rPr>
        <w:t>לגופו של עניין. יש בלב הענ</w:t>
      </w:r>
      <w:r>
        <w:rPr>
          <w:rFonts w:hint="cs"/>
          <w:rtl/>
        </w:rPr>
        <w:t>י</w:t>
      </w:r>
      <w:r w:rsidR="00D41248">
        <w:rPr>
          <w:rFonts w:hint="cs"/>
          <w:rtl/>
        </w:rPr>
        <w:t xml:space="preserve">ין הזה הנושא </w:t>
      </w:r>
      <w:r w:rsidR="00D41248">
        <w:rPr>
          <w:rtl/>
        </w:rPr>
        <w:t>–</w:t>
      </w:r>
      <w:r w:rsidR="00D41248">
        <w:rPr>
          <w:rFonts w:hint="cs"/>
          <w:rtl/>
        </w:rPr>
        <w:t xml:space="preserve"> ואגב, הוא גם היום תקף </w:t>
      </w:r>
      <w:r>
        <w:rPr>
          <w:rFonts w:hint="cs"/>
          <w:rtl/>
        </w:rPr>
        <w:t xml:space="preserve">גם </w:t>
      </w:r>
      <w:r w:rsidR="00D41248">
        <w:rPr>
          <w:rFonts w:hint="cs"/>
          <w:rtl/>
        </w:rPr>
        <w:t xml:space="preserve">בחוק הרישוי שאנחנו כמעט לקראת סוף העברתו </w:t>
      </w:r>
      <w:r w:rsidR="00D41248">
        <w:rPr>
          <w:rtl/>
        </w:rPr>
        <w:t>–</w:t>
      </w:r>
      <w:r w:rsidR="00D41248">
        <w:rPr>
          <w:rFonts w:hint="cs"/>
          <w:rtl/>
        </w:rPr>
        <w:t xml:space="preserve"> הורדת רגולציה במקומות שלא צריך, </w:t>
      </w:r>
      <w:r>
        <w:rPr>
          <w:rFonts w:hint="cs"/>
          <w:rtl/>
        </w:rPr>
        <w:t>ו</w:t>
      </w:r>
      <w:r w:rsidR="00D41248">
        <w:rPr>
          <w:rFonts w:hint="cs"/>
          <w:rtl/>
        </w:rPr>
        <w:t xml:space="preserve">למקד אותה במקומות שכן </w:t>
      </w:r>
      <w:r w:rsidR="00D41248">
        <w:rPr>
          <w:rFonts w:hint="cs"/>
          <w:rtl/>
        </w:rPr>
        <w:lastRenderedPageBreak/>
        <w:t>צרי</w:t>
      </w:r>
      <w:r>
        <w:rPr>
          <w:rFonts w:hint="cs"/>
          <w:rtl/>
        </w:rPr>
        <w:t>ך</w:t>
      </w:r>
      <w:r w:rsidR="00D41248">
        <w:rPr>
          <w:rFonts w:hint="cs"/>
          <w:rtl/>
        </w:rPr>
        <w:t>. זה סוד העני</w:t>
      </w:r>
      <w:r>
        <w:rPr>
          <w:rFonts w:hint="cs"/>
          <w:rtl/>
        </w:rPr>
        <w:t>י</w:t>
      </w:r>
      <w:r w:rsidR="00D41248">
        <w:rPr>
          <w:rFonts w:hint="cs"/>
          <w:rtl/>
        </w:rPr>
        <w:t xml:space="preserve">ן. אני מבין בגדול, גם ממה שנאמר כאן וגם ממה שראיתי, שאתם מורידים </w:t>
      </w:r>
      <w:r w:rsidR="003C1069">
        <w:rPr>
          <w:rFonts w:hint="cs"/>
          <w:rtl/>
        </w:rPr>
        <w:t xml:space="preserve">בסכומים מסוימים או </w:t>
      </w:r>
      <w:r w:rsidR="00D41248">
        <w:rPr>
          <w:rFonts w:hint="cs"/>
          <w:rtl/>
        </w:rPr>
        <w:t>עד סכומים מסוימים את הבדיקות</w:t>
      </w:r>
      <w:r w:rsidR="003C1069">
        <w:rPr>
          <w:rFonts w:hint="cs"/>
          <w:rtl/>
        </w:rPr>
        <w:t xml:space="preserve">, וממקדים אותן יותר במקומות </w:t>
      </w:r>
      <w:bookmarkStart w:id="138" w:name="_ETM_Q1_5610637"/>
      <w:bookmarkEnd w:id="138"/>
      <w:r w:rsidR="003C1069">
        <w:rPr>
          <w:rFonts w:hint="cs"/>
          <w:rtl/>
        </w:rPr>
        <w:t>שהם</w:t>
      </w:r>
      <w:r w:rsidR="00D41248">
        <w:rPr>
          <w:rFonts w:hint="cs"/>
          <w:rtl/>
        </w:rPr>
        <w:t xml:space="preserve"> ברי סיכון לדברים מסוג זה.</w:t>
      </w:r>
    </w:p>
    <w:p w:rsidR="00D41248" w:rsidRDefault="00D41248" w:rsidP="00D41248">
      <w:pPr>
        <w:rPr>
          <w:rtl/>
        </w:rPr>
      </w:pPr>
    </w:p>
    <w:p w:rsidR="00D41248" w:rsidRDefault="00D41248" w:rsidP="003C1069">
      <w:pPr>
        <w:rPr>
          <w:rtl/>
        </w:rPr>
      </w:pPr>
      <w:r>
        <w:rPr>
          <w:rFonts w:hint="cs"/>
          <w:rtl/>
        </w:rPr>
        <w:t>דבר אחרון, השיטה שנהוגה בארצות הברית במיוחד, שאומרת חופש פעולה עד שאתה מתחיל לעשות טעויות ודברים שאינך צריך לעשותם</w:t>
      </w:r>
      <w:r w:rsidR="003C1069">
        <w:rPr>
          <w:rFonts w:hint="cs"/>
          <w:rtl/>
        </w:rPr>
        <w:t>,</w:t>
      </w:r>
      <w:r>
        <w:rPr>
          <w:rFonts w:hint="cs"/>
          <w:rtl/>
        </w:rPr>
        <w:t xml:space="preserve"> ואז האכיפה. אני חושב שבמקום שבו נחמיר את האכיפה, נחמיר את הענישה, אבל זה חייב לבוא יחד עם שחרור הרבה מאוד דברים. לתת לדברים </w:t>
      </w:r>
      <w:r w:rsidR="003C1069">
        <w:rPr>
          <w:rFonts w:hint="cs"/>
          <w:rtl/>
        </w:rPr>
        <w:t xml:space="preserve">להתנהל </w:t>
      </w:r>
      <w:r>
        <w:rPr>
          <w:rFonts w:hint="cs"/>
          <w:rtl/>
        </w:rPr>
        <w:t>בצורה הנכונה. אם יש ש</w:t>
      </w:r>
      <w:r w:rsidR="003C1069">
        <w:rPr>
          <w:rFonts w:hint="cs"/>
          <w:rtl/>
        </w:rPr>
        <w:t>ת</w:t>
      </w:r>
      <w:r>
        <w:rPr>
          <w:rFonts w:hint="cs"/>
          <w:rtl/>
        </w:rPr>
        <w:t xml:space="preserve">י הנקודות האלה </w:t>
      </w:r>
      <w:r>
        <w:rPr>
          <w:rtl/>
        </w:rPr>
        <w:t>–</w:t>
      </w:r>
      <w:r>
        <w:rPr>
          <w:rFonts w:hint="cs"/>
          <w:rtl/>
        </w:rPr>
        <w:t xml:space="preserve"> גם מיקוד בדברים הבעייתיים ולא בשולי</w:t>
      </w:r>
      <w:r w:rsidR="003C1069">
        <w:rPr>
          <w:rFonts w:hint="cs"/>
          <w:rtl/>
        </w:rPr>
        <w:t>י</w:t>
      </w:r>
      <w:r>
        <w:rPr>
          <w:rFonts w:hint="cs"/>
          <w:rtl/>
        </w:rPr>
        <w:t xml:space="preserve">ם, שלפעמים סתם מעכבים את המשק, </w:t>
      </w:r>
      <w:r w:rsidR="003C1069">
        <w:rPr>
          <w:rFonts w:hint="cs"/>
          <w:rtl/>
        </w:rPr>
        <w:t xml:space="preserve">ומעכבים עסקאות ודברים שקורים במשק, </w:t>
      </w:r>
      <w:r>
        <w:rPr>
          <w:rFonts w:hint="cs"/>
          <w:rtl/>
        </w:rPr>
        <w:t>ומצד שני אכיפה חז</w:t>
      </w:r>
      <w:r w:rsidR="003C1069">
        <w:rPr>
          <w:rFonts w:hint="cs"/>
          <w:rtl/>
        </w:rPr>
        <w:t>ק</w:t>
      </w:r>
      <w:r>
        <w:rPr>
          <w:rFonts w:hint="cs"/>
          <w:rtl/>
        </w:rPr>
        <w:t>ה שנותנת שחרור.</w:t>
      </w:r>
    </w:p>
    <w:p w:rsidR="00D41248" w:rsidRDefault="00D41248" w:rsidP="00D41248">
      <w:pPr>
        <w:rPr>
          <w:rtl/>
        </w:rPr>
      </w:pPr>
    </w:p>
    <w:p w:rsidR="00D41248" w:rsidRDefault="00D41248" w:rsidP="00D41248">
      <w:pPr>
        <w:rPr>
          <w:rtl/>
        </w:rPr>
      </w:pPr>
      <w:r>
        <w:rPr>
          <w:rFonts w:hint="cs"/>
          <w:rtl/>
        </w:rPr>
        <w:t xml:space="preserve">אני מתנצל, אדוני, על כך שאצטרך לרוץ לוועדה בנושא אחר. אגב, את הדרשה שאמרת לגבי ועדת הרפורמות, </w:t>
      </w:r>
      <w:r w:rsidR="007E1E0E">
        <w:rPr>
          <w:rFonts w:hint="cs"/>
          <w:rtl/>
        </w:rPr>
        <w:t xml:space="preserve">תעשה גזור, הדבק, והערב </w:t>
      </w:r>
      <w:bookmarkStart w:id="139" w:name="_ETM_Q1_5695864"/>
      <w:bookmarkEnd w:id="139"/>
      <w:r w:rsidR="007E1E0E">
        <w:rPr>
          <w:rFonts w:hint="cs"/>
          <w:rtl/>
        </w:rPr>
        <w:t xml:space="preserve">ב-19:00, </w:t>
      </w:r>
      <w:r>
        <w:rPr>
          <w:rFonts w:hint="cs"/>
          <w:rtl/>
        </w:rPr>
        <w:t xml:space="preserve">אם תתכנס ועדת הרפורמה בחשמל, תצטרך לומר אותו דבר </w:t>
      </w:r>
      <w:r>
        <w:rPr>
          <w:rtl/>
        </w:rPr>
        <w:t>–</w:t>
      </w:r>
      <w:r>
        <w:rPr>
          <w:rFonts w:hint="cs"/>
          <w:rtl/>
        </w:rPr>
        <w:t xml:space="preserve"> </w:t>
      </w:r>
      <w:r w:rsidR="007E1E0E">
        <w:rPr>
          <w:rFonts w:hint="cs"/>
          <w:rtl/>
        </w:rPr>
        <w:t xml:space="preserve">שוב רצו לקחת לנו את זה, ועדת הרפורמות, </w:t>
      </w:r>
      <w:r>
        <w:rPr>
          <w:rFonts w:hint="cs"/>
          <w:rtl/>
        </w:rPr>
        <w:t xml:space="preserve">ומזל שמישהי שם רצה לראשות העיר ירושלים... </w:t>
      </w:r>
    </w:p>
    <w:p w:rsidR="00D41248" w:rsidRDefault="00D41248" w:rsidP="00D41248">
      <w:pPr>
        <w:rPr>
          <w:rtl/>
        </w:rPr>
      </w:pPr>
    </w:p>
    <w:sdt>
      <w:sdtPr>
        <w:rPr>
          <w:rtl/>
        </w:rPr>
        <w:alias w:val="יור"/>
        <w:tag w:val="&lt;ID&gt;4637&lt;/ID&gt;&lt;Name&gt;איתן כבל&lt;/Name&gt;&lt;Data&gt;איתן כבל&lt;/Data&gt;&lt;Shortcut&gt;איכב&lt;/Shortcut&gt;"/>
        <w:id w:val="2016264601"/>
        <w:placeholder>
          <w:docPart w:val="DefaultPlaceholder_-1854013440"/>
        </w:placeholder>
        <w15:color w:val="993366"/>
      </w:sdtPr>
      <w:sdtEndPr/>
      <w:sdtContent>
        <w:p w:rsidR="00D41248" w:rsidRDefault="00D41248" w:rsidP="00D41248">
          <w:pPr>
            <w:pStyle w:val="af6"/>
            <w:keepNext/>
            <w:rPr>
              <w:rtl/>
            </w:rPr>
          </w:pPr>
          <w:r w:rsidRPr="00D41248">
            <w:rPr>
              <w:rStyle w:val="afd"/>
              <w:color w:val="000000"/>
              <w:rtl/>
            </w:rPr>
            <w:t>היו"ר איתן כבל</w:t>
          </w:r>
          <w:r w:rsidRPr="00D41248">
            <w:rPr>
              <w:color w:val="000000"/>
              <w:rtl/>
            </w:rPr>
            <w:t>:</w:t>
          </w:r>
        </w:p>
      </w:sdtContent>
    </w:sdt>
    <w:p w:rsidR="00D41248" w:rsidRDefault="00D41248" w:rsidP="00D41248">
      <w:pPr>
        <w:pStyle w:val="KeepWithNext"/>
        <w:rPr>
          <w:rtl/>
        </w:rPr>
      </w:pPr>
    </w:p>
    <w:p w:rsidR="00D41248" w:rsidRDefault="00D41248" w:rsidP="007E1E0E">
      <w:pPr>
        <w:rPr>
          <w:rtl/>
        </w:rPr>
      </w:pPr>
      <w:r>
        <w:rPr>
          <w:rFonts w:hint="cs"/>
          <w:rtl/>
        </w:rPr>
        <w:t xml:space="preserve">זה לא בגלל זה. </w:t>
      </w:r>
      <w:r w:rsidR="007E1E0E">
        <w:rPr>
          <w:rFonts w:hint="cs"/>
          <w:rtl/>
        </w:rPr>
        <w:t xml:space="preserve">קודם כל, רציתי לומר לך תודה על ההצעות שהצעת לי </w:t>
      </w:r>
      <w:bookmarkStart w:id="140" w:name="_ETM_Q1_5723868"/>
      <w:bookmarkEnd w:id="140"/>
      <w:r w:rsidR="007E1E0E">
        <w:rPr>
          <w:rFonts w:hint="cs"/>
          <w:rtl/>
        </w:rPr>
        <w:t xml:space="preserve">בזמנו לתת כתף </w:t>
      </w:r>
      <w:r>
        <w:rPr>
          <w:rFonts w:hint="cs"/>
          <w:rtl/>
        </w:rPr>
        <w:t xml:space="preserve">כדי שהדברים לא יקרו. ניהלתי קרב לא פשוט, כי היועצת המשפטית </w:t>
      </w:r>
      <w:r>
        <w:rPr>
          <w:rtl/>
        </w:rPr>
        <w:t>–</w:t>
      </w:r>
      <w:r>
        <w:rPr>
          <w:rFonts w:hint="cs"/>
          <w:rtl/>
        </w:rPr>
        <w:t xml:space="preserve"> אנחנו הוועדה הכי עמוסה בכנסת היום</w:t>
      </w:r>
      <w:r w:rsidR="007E1E0E">
        <w:rPr>
          <w:rFonts w:hint="cs"/>
          <w:rtl/>
        </w:rPr>
        <w:t>, ברוך השם. אנחנ</w:t>
      </w:r>
      <w:r>
        <w:rPr>
          <w:rFonts w:hint="cs"/>
          <w:rtl/>
        </w:rPr>
        <w:t>ו</w:t>
      </w:r>
      <w:r w:rsidR="007E1E0E">
        <w:rPr>
          <w:rFonts w:hint="cs"/>
          <w:rtl/>
        </w:rPr>
        <w:t xml:space="preserve"> </w:t>
      </w:r>
      <w:r>
        <w:rPr>
          <w:rFonts w:hint="cs"/>
          <w:rtl/>
        </w:rPr>
        <w:t xml:space="preserve">לא מלינים על כך. </w:t>
      </w:r>
      <w:r w:rsidR="006F3077">
        <w:rPr>
          <w:rFonts w:hint="cs"/>
          <w:rtl/>
        </w:rPr>
        <w:t xml:space="preserve">בבקשה, חבר הכנסת </w:t>
      </w:r>
      <w:proofErr w:type="spellStart"/>
      <w:r w:rsidR="006F3077">
        <w:rPr>
          <w:rFonts w:hint="cs"/>
          <w:rtl/>
        </w:rPr>
        <w:t>עיסאווי</w:t>
      </w:r>
      <w:proofErr w:type="spellEnd"/>
      <w:r w:rsidR="006F3077">
        <w:rPr>
          <w:rFonts w:hint="cs"/>
          <w:rtl/>
        </w:rPr>
        <w:t xml:space="preserve"> </w:t>
      </w:r>
      <w:proofErr w:type="spellStart"/>
      <w:r w:rsidR="006F3077">
        <w:rPr>
          <w:rFonts w:hint="cs"/>
          <w:rtl/>
        </w:rPr>
        <w:t>פריג</w:t>
      </w:r>
      <w:proofErr w:type="spellEnd"/>
      <w:r w:rsidR="006F3077">
        <w:rPr>
          <w:rFonts w:hint="cs"/>
          <w:rtl/>
        </w:rPr>
        <w:t>'.</w:t>
      </w:r>
    </w:p>
    <w:p w:rsidR="006F3077" w:rsidRDefault="006F3077" w:rsidP="00D41248">
      <w:pPr>
        <w:rPr>
          <w:rtl/>
        </w:rPr>
      </w:pPr>
    </w:p>
    <w:sdt>
      <w:sdtPr>
        <w:rPr>
          <w:rFonts w:hint="cs"/>
          <w:rtl/>
        </w:rPr>
        <w:alias w:val="דובר"/>
        <w:tag w:val="&lt;ID&gt;5098&lt;/ID&gt;&lt;Name&gt;עיסאווי פריג' - מרצ&lt;/Name&gt;&lt;Data&gt;עיסאווי פריג' (מרצ)&lt;/Data&gt;&lt;Shortcut&gt;עיפר&lt;/Shortcut&gt;&lt;MemberID&gt;2525&lt;/MemberID&gt;"/>
        <w:id w:val="215712059"/>
        <w:placeholder>
          <w:docPart w:val="DefaultPlaceholder_-1854013440"/>
        </w:placeholder>
        <w15:color w:val="993366"/>
      </w:sdtPr>
      <w:sdtEndPr/>
      <w:sdtContent>
        <w:p w:rsidR="006F3077" w:rsidRDefault="006F3077" w:rsidP="006F3077">
          <w:pPr>
            <w:pStyle w:val="a4"/>
            <w:keepNext/>
            <w:rPr>
              <w:rtl/>
            </w:rPr>
          </w:pPr>
          <w:proofErr w:type="spellStart"/>
          <w:r w:rsidRPr="006F3077">
            <w:rPr>
              <w:rStyle w:val="afd"/>
              <w:color w:val="000000"/>
              <w:rtl/>
            </w:rPr>
            <w:t>עיסאווי</w:t>
          </w:r>
          <w:proofErr w:type="spellEnd"/>
          <w:r w:rsidRPr="006F3077">
            <w:rPr>
              <w:rStyle w:val="afd"/>
              <w:color w:val="000000"/>
              <w:rtl/>
            </w:rPr>
            <w:t xml:space="preserve"> </w:t>
          </w:r>
          <w:proofErr w:type="spellStart"/>
          <w:r w:rsidRPr="006F3077">
            <w:rPr>
              <w:rStyle w:val="afd"/>
              <w:color w:val="000000"/>
              <w:rtl/>
            </w:rPr>
            <w:t>פריג</w:t>
          </w:r>
          <w:proofErr w:type="spellEnd"/>
          <w:r w:rsidRPr="006F3077">
            <w:rPr>
              <w:rStyle w:val="afd"/>
              <w:color w:val="000000"/>
              <w:rtl/>
            </w:rPr>
            <w:t>' (מרצ)</w:t>
          </w:r>
          <w:r w:rsidRPr="006F3077">
            <w:rPr>
              <w:color w:val="000000"/>
              <w:rtl/>
            </w:rPr>
            <w:t>:</w:t>
          </w:r>
        </w:p>
      </w:sdtContent>
    </w:sdt>
    <w:p w:rsidR="006F3077" w:rsidRDefault="006F3077" w:rsidP="006F3077">
      <w:pPr>
        <w:pStyle w:val="KeepWithNext"/>
        <w:rPr>
          <w:rtl/>
        </w:rPr>
      </w:pPr>
    </w:p>
    <w:p w:rsidR="006F3077" w:rsidRDefault="007E1E0E" w:rsidP="007E1E0E">
      <w:pPr>
        <w:rPr>
          <w:rtl/>
        </w:rPr>
      </w:pPr>
      <w:r>
        <w:rPr>
          <w:rFonts w:hint="cs"/>
          <w:rtl/>
        </w:rPr>
        <w:t>חברים, לא אאריך ו</w:t>
      </w:r>
      <w:r w:rsidR="006F3077">
        <w:rPr>
          <w:rFonts w:hint="cs"/>
          <w:rtl/>
        </w:rPr>
        <w:t xml:space="preserve">לא אחזור על דברי </w:t>
      </w:r>
      <w:r>
        <w:rPr>
          <w:rFonts w:hint="cs"/>
          <w:rtl/>
        </w:rPr>
        <w:t xml:space="preserve">קודמיי. מיכל, שמעתי אותך </w:t>
      </w:r>
      <w:proofErr w:type="spellStart"/>
      <w:r>
        <w:rPr>
          <w:rFonts w:hint="cs"/>
          <w:rtl/>
        </w:rPr>
        <w:t>והתחילת</w:t>
      </w:r>
      <w:proofErr w:type="spellEnd"/>
      <w:r>
        <w:rPr>
          <w:rFonts w:hint="cs"/>
          <w:rtl/>
        </w:rPr>
        <w:t xml:space="preserve"> במילה</w:t>
      </w:r>
      <w:r w:rsidR="006F3077">
        <w:rPr>
          <w:rFonts w:hint="cs"/>
          <w:rtl/>
        </w:rPr>
        <w:t xml:space="preserve"> חגיגה. </w:t>
      </w:r>
      <w:r>
        <w:rPr>
          <w:rFonts w:hint="cs"/>
          <w:rtl/>
        </w:rPr>
        <w:t xml:space="preserve">זו </w:t>
      </w:r>
      <w:r w:rsidR="006F3077">
        <w:rPr>
          <w:rFonts w:hint="cs"/>
          <w:rtl/>
        </w:rPr>
        <w:t>אמורה להיות חגיגה. כל מהלך השינויים שהיו בחוק ההגבלים, חוק התחרות, לאורך כל השנים מ-2011 זה הי</w:t>
      </w:r>
      <w:r>
        <w:rPr>
          <w:rFonts w:hint="cs"/>
          <w:rtl/>
        </w:rPr>
        <w:t xml:space="preserve">ה </w:t>
      </w:r>
      <w:bookmarkStart w:id="141" w:name="_ETM_Q1_5785613"/>
      <w:bookmarkEnd w:id="141"/>
      <w:r>
        <w:rPr>
          <w:rFonts w:hint="cs"/>
          <w:rtl/>
        </w:rPr>
        <w:t xml:space="preserve">מין </w:t>
      </w:r>
      <w:r w:rsidR="006F3077">
        <w:rPr>
          <w:rFonts w:hint="cs"/>
          <w:rtl/>
        </w:rPr>
        <w:t>שינוי כתוצאה מ</w:t>
      </w:r>
      <w:r>
        <w:rPr>
          <w:rFonts w:hint="cs"/>
          <w:rtl/>
        </w:rPr>
        <w:t>ו</w:t>
      </w:r>
      <w:r w:rsidR="006F3077">
        <w:rPr>
          <w:rFonts w:hint="cs"/>
          <w:rtl/>
        </w:rPr>
        <w:t>ועדה מסוימת. כל שנה עשו ועדה, וכתוצאה מכך חל שינוי.</w:t>
      </w:r>
    </w:p>
    <w:p w:rsidR="006F3077" w:rsidRDefault="006F3077" w:rsidP="006F3077">
      <w:pPr>
        <w:rPr>
          <w:rtl/>
        </w:rPr>
      </w:pPr>
    </w:p>
    <w:p w:rsidR="006F3077" w:rsidRDefault="006F3077" w:rsidP="004E3CA4">
      <w:pPr>
        <w:rPr>
          <w:rtl/>
        </w:rPr>
      </w:pPr>
      <w:r>
        <w:rPr>
          <w:rFonts w:hint="cs"/>
          <w:rtl/>
        </w:rPr>
        <w:t>עכשיו אנחנו מדברים על רפורמה, על שינוי מבני</w:t>
      </w:r>
      <w:r w:rsidR="00AA4ED7">
        <w:rPr>
          <w:rFonts w:hint="cs"/>
          <w:rtl/>
        </w:rPr>
        <w:t>,</w:t>
      </w:r>
      <w:r>
        <w:rPr>
          <w:rFonts w:hint="cs"/>
          <w:rtl/>
        </w:rPr>
        <w:t xml:space="preserve"> מהותי, רוחבי, בכל תפישת חוק ההגבלים. זה יפה. זה צעד מבורך. אני חושב שזה </w:t>
      </w:r>
      <w:r w:rsidR="00DE043C">
        <w:rPr>
          <w:rFonts w:hint="cs"/>
          <w:rtl/>
        </w:rPr>
        <w:t xml:space="preserve">גם </w:t>
      </w:r>
      <w:r>
        <w:rPr>
          <w:rFonts w:hint="cs"/>
          <w:rtl/>
        </w:rPr>
        <w:t xml:space="preserve">מתבקש לאור השינויים המשקיים החזקים שעוברים, אבל אני לא מקבל את הגישה </w:t>
      </w:r>
      <w:r w:rsidR="00DE043C">
        <w:rPr>
          <w:rFonts w:hint="cs"/>
          <w:rtl/>
        </w:rPr>
        <w:t xml:space="preserve">של </w:t>
      </w:r>
      <w:r>
        <w:rPr>
          <w:rFonts w:hint="cs"/>
          <w:rtl/>
        </w:rPr>
        <w:t xml:space="preserve">בלמים </w:t>
      </w:r>
      <w:proofErr w:type="spellStart"/>
      <w:r>
        <w:rPr>
          <w:rFonts w:hint="cs"/>
          <w:rtl/>
        </w:rPr>
        <w:t>ואיזונים</w:t>
      </w:r>
      <w:proofErr w:type="spellEnd"/>
      <w:r>
        <w:rPr>
          <w:rFonts w:hint="cs"/>
          <w:rtl/>
        </w:rPr>
        <w:t xml:space="preserve">. לא על חשבון </w:t>
      </w:r>
      <w:r>
        <w:rPr>
          <w:rtl/>
        </w:rPr>
        <w:t>–</w:t>
      </w:r>
      <w:r>
        <w:rPr>
          <w:rFonts w:hint="cs"/>
          <w:rtl/>
        </w:rPr>
        <w:t xml:space="preserve"> לבלום משהו</w:t>
      </w:r>
      <w:r w:rsidR="00DE043C">
        <w:rPr>
          <w:rFonts w:hint="cs"/>
          <w:rtl/>
        </w:rPr>
        <w:t>,</w:t>
      </w:r>
      <w:r>
        <w:rPr>
          <w:rFonts w:hint="cs"/>
          <w:rtl/>
        </w:rPr>
        <w:t xml:space="preserve"> ולאזן משהו, </w:t>
      </w:r>
      <w:r w:rsidR="00DE043C">
        <w:rPr>
          <w:rFonts w:hint="cs"/>
          <w:rtl/>
        </w:rPr>
        <w:t xml:space="preserve">אני </w:t>
      </w:r>
      <w:r>
        <w:rPr>
          <w:rFonts w:hint="cs"/>
          <w:rtl/>
        </w:rPr>
        <w:t xml:space="preserve">אכניס משהו בעקיפין. את הנוסחה הזה, היא </w:t>
      </w:r>
      <w:r w:rsidR="007E1E0E">
        <w:rPr>
          <w:rFonts w:hint="cs"/>
          <w:rtl/>
        </w:rPr>
        <w:t>לא מקובלת עליי כחוק, כמקשה אחת.</w:t>
      </w:r>
      <w:r>
        <w:rPr>
          <w:rFonts w:hint="cs"/>
          <w:rtl/>
        </w:rPr>
        <w:t xml:space="preserve"> זה דבר שאסור שיהיה בהנחת יסוד בכל חשיבה חקיקתית. כל דבר</w:t>
      </w:r>
      <w:r w:rsidR="00DE043C">
        <w:rPr>
          <w:rFonts w:hint="cs"/>
          <w:rtl/>
        </w:rPr>
        <w:t>,</w:t>
      </w:r>
      <w:r>
        <w:rPr>
          <w:rFonts w:hint="cs"/>
          <w:rtl/>
        </w:rPr>
        <w:t xml:space="preserve"> יש לשקול אותו לגופו של עני</w:t>
      </w:r>
      <w:r w:rsidR="004E3CA4">
        <w:rPr>
          <w:rFonts w:hint="cs"/>
          <w:rtl/>
        </w:rPr>
        <w:t>י</w:t>
      </w:r>
      <w:r>
        <w:rPr>
          <w:rFonts w:hint="cs"/>
          <w:rtl/>
        </w:rPr>
        <w:t xml:space="preserve">ן. אכיפה, איפה שצריך </w:t>
      </w:r>
      <w:r>
        <w:rPr>
          <w:rtl/>
        </w:rPr>
        <w:t>–</w:t>
      </w:r>
      <w:r>
        <w:rPr>
          <w:rFonts w:hint="cs"/>
          <w:rtl/>
        </w:rPr>
        <w:t xml:space="preserve"> צריך. איפה שלא צריך </w:t>
      </w:r>
      <w:r>
        <w:rPr>
          <w:rtl/>
        </w:rPr>
        <w:t>–</w:t>
      </w:r>
      <w:r>
        <w:rPr>
          <w:rFonts w:hint="cs"/>
          <w:rtl/>
        </w:rPr>
        <w:t xml:space="preserve"> לא צריך. הקלת רגולציה </w:t>
      </w:r>
      <w:r>
        <w:rPr>
          <w:rtl/>
        </w:rPr>
        <w:t>–</w:t>
      </w:r>
      <w:r>
        <w:rPr>
          <w:rFonts w:hint="cs"/>
          <w:rtl/>
        </w:rPr>
        <w:t xml:space="preserve"> איפה שכן </w:t>
      </w:r>
      <w:r>
        <w:rPr>
          <w:rtl/>
        </w:rPr>
        <w:t>–</w:t>
      </w:r>
      <w:r>
        <w:rPr>
          <w:rFonts w:hint="cs"/>
          <w:rtl/>
        </w:rPr>
        <w:t xml:space="preserve"> כן, ואיפה שלא </w:t>
      </w:r>
      <w:r>
        <w:rPr>
          <w:rtl/>
        </w:rPr>
        <w:t>–</w:t>
      </w:r>
      <w:r>
        <w:rPr>
          <w:rFonts w:hint="cs"/>
          <w:rtl/>
        </w:rPr>
        <w:t xml:space="preserve"> לא. אבל להציג את זה כ</w:t>
      </w:r>
      <w:r w:rsidR="004E3CA4">
        <w:rPr>
          <w:rFonts w:hint="cs"/>
          <w:rtl/>
        </w:rPr>
        <w:t>רפורמה,</w:t>
      </w:r>
      <w:r>
        <w:rPr>
          <w:rFonts w:hint="cs"/>
          <w:rtl/>
        </w:rPr>
        <w:t xml:space="preserve"> </w:t>
      </w:r>
      <w:r w:rsidR="004E3CA4">
        <w:rPr>
          <w:rFonts w:hint="cs"/>
          <w:rtl/>
        </w:rPr>
        <w:t xml:space="preserve">מקשה </w:t>
      </w:r>
      <w:r>
        <w:rPr>
          <w:rFonts w:hint="cs"/>
          <w:rtl/>
        </w:rPr>
        <w:t>אחת, זה מעלה הרבה שאלות.</w:t>
      </w:r>
    </w:p>
    <w:p w:rsidR="006F3077" w:rsidRDefault="006F3077" w:rsidP="006F3077">
      <w:pPr>
        <w:rPr>
          <w:rtl/>
        </w:rPr>
      </w:pPr>
    </w:p>
    <w:sdt>
      <w:sdtPr>
        <w:rPr>
          <w:rtl/>
        </w:rPr>
        <w:alias w:val="יור"/>
        <w:tag w:val="&lt;ID&gt;4637&lt;/ID&gt;&lt;Name&gt;איתן כבל&lt;/Name&gt;&lt;Data&gt;איתן כבל&lt;/Data&gt;&lt;Shortcut&gt;איכב&lt;/Shortcut&gt;"/>
        <w:id w:val="-102500989"/>
        <w:placeholder>
          <w:docPart w:val="DefaultPlaceholder_-1854013440"/>
        </w:placeholder>
        <w15:color w:val="993366"/>
      </w:sdtPr>
      <w:sdtEndPr/>
      <w:sdtContent>
        <w:p w:rsidR="006F3077" w:rsidRDefault="006F3077" w:rsidP="006F3077">
          <w:pPr>
            <w:pStyle w:val="af6"/>
            <w:keepNext/>
            <w:rPr>
              <w:rtl/>
            </w:rPr>
          </w:pPr>
          <w:r w:rsidRPr="006F3077">
            <w:rPr>
              <w:rStyle w:val="afd"/>
              <w:color w:val="000000"/>
              <w:rtl/>
            </w:rPr>
            <w:t>היו"ר איתן כבל</w:t>
          </w:r>
          <w:r w:rsidRPr="006F3077">
            <w:rPr>
              <w:color w:val="000000"/>
              <w:rtl/>
            </w:rPr>
            <w:t>:</w:t>
          </w:r>
        </w:p>
      </w:sdtContent>
    </w:sdt>
    <w:p w:rsidR="006F3077" w:rsidRDefault="006F3077" w:rsidP="006F3077">
      <w:pPr>
        <w:pStyle w:val="KeepWithNext"/>
        <w:rPr>
          <w:rtl/>
        </w:rPr>
      </w:pPr>
    </w:p>
    <w:p w:rsidR="006F3077" w:rsidRDefault="006F3077" w:rsidP="006F3077">
      <w:pPr>
        <w:rPr>
          <w:rtl/>
        </w:rPr>
      </w:pPr>
      <w:r>
        <w:rPr>
          <w:rFonts w:hint="cs"/>
          <w:rtl/>
        </w:rPr>
        <w:t>שאלה טובה.</w:t>
      </w:r>
    </w:p>
    <w:p w:rsidR="006F3077" w:rsidRDefault="006F3077" w:rsidP="006F3077">
      <w:pPr>
        <w:rPr>
          <w:rtl/>
        </w:rPr>
      </w:pPr>
    </w:p>
    <w:sdt>
      <w:sdtPr>
        <w:rPr>
          <w:rtl/>
        </w:rPr>
        <w:alias w:val="דובר_המשך"/>
        <w:tag w:val="&lt;ID&gt;5098&lt;/ID&gt;&lt;Name&gt;עיסאווי פריג' - מרצ&lt;/Name&gt;&lt;Data&gt;עיסאווי פריג' (מרצ)&lt;/Data&gt;&lt;Shortcut&gt;עיפר&lt;/Shortcut&gt;"/>
        <w:id w:val="-889346800"/>
        <w:placeholder>
          <w:docPart w:val="DefaultPlaceholder_-1854013440"/>
        </w:placeholder>
        <w15:color w:val="993366"/>
      </w:sdtPr>
      <w:sdtEndPr/>
      <w:sdtContent>
        <w:p w:rsidR="006F3077" w:rsidRDefault="006F3077" w:rsidP="006F3077">
          <w:pPr>
            <w:pStyle w:val="-"/>
            <w:keepNext/>
            <w:rPr>
              <w:rtl/>
            </w:rPr>
          </w:pPr>
          <w:proofErr w:type="spellStart"/>
          <w:r w:rsidRPr="006F3077">
            <w:rPr>
              <w:rStyle w:val="afd"/>
              <w:color w:val="000000"/>
              <w:rtl/>
            </w:rPr>
            <w:t>עיסאווי</w:t>
          </w:r>
          <w:proofErr w:type="spellEnd"/>
          <w:r w:rsidRPr="006F3077">
            <w:rPr>
              <w:rStyle w:val="afd"/>
              <w:color w:val="000000"/>
              <w:rtl/>
            </w:rPr>
            <w:t xml:space="preserve"> </w:t>
          </w:r>
          <w:proofErr w:type="spellStart"/>
          <w:r w:rsidRPr="006F3077">
            <w:rPr>
              <w:rStyle w:val="afd"/>
              <w:color w:val="000000"/>
              <w:rtl/>
            </w:rPr>
            <w:t>פריג</w:t>
          </w:r>
          <w:proofErr w:type="spellEnd"/>
          <w:r w:rsidRPr="006F3077">
            <w:rPr>
              <w:rStyle w:val="afd"/>
              <w:color w:val="000000"/>
              <w:rtl/>
            </w:rPr>
            <w:t>' (מרצ)</w:t>
          </w:r>
          <w:r w:rsidRPr="006F3077">
            <w:rPr>
              <w:color w:val="000000"/>
              <w:rtl/>
            </w:rPr>
            <w:t>:</w:t>
          </w:r>
        </w:p>
      </w:sdtContent>
    </w:sdt>
    <w:p w:rsidR="006F3077" w:rsidRDefault="006F3077" w:rsidP="006F3077">
      <w:pPr>
        <w:pStyle w:val="KeepWithNext"/>
        <w:rPr>
          <w:rtl/>
        </w:rPr>
      </w:pPr>
    </w:p>
    <w:p w:rsidR="006F3077" w:rsidRDefault="006F3077" w:rsidP="006F3077">
      <w:pPr>
        <w:rPr>
          <w:rtl/>
        </w:rPr>
      </w:pPr>
      <w:r>
        <w:rPr>
          <w:rFonts w:hint="cs"/>
          <w:rtl/>
        </w:rPr>
        <w:t>אבל כמ</w:t>
      </w:r>
      <w:r w:rsidR="004E3CA4">
        <w:rPr>
          <w:rFonts w:hint="cs"/>
          <w:rtl/>
        </w:rPr>
        <w:t>ובן, זה באמת חקיקה למשק הישראלי</w:t>
      </w:r>
      <w:r>
        <w:rPr>
          <w:rFonts w:hint="cs"/>
          <w:rtl/>
        </w:rPr>
        <w:t xml:space="preserve">. </w:t>
      </w:r>
      <w:r w:rsidR="004E3CA4">
        <w:rPr>
          <w:rFonts w:hint="cs"/>
          <w:rtl/>
        </w:rPr>
        <w:t xml:space="preserve">אני שמח שנהיה - </w:t>
      </w:r>
      <w:r>
        <w:rPr>
          <w:rFonts w:hint="cs"/>
          <w:rtl/>
        </w:rPr>
        <w:t>אם נתבשר שלא יהיו בחירות.</w:t>
      </w:r>
    </w:p>
    <w:p w:rsidR="006F3077" w:rsidRDefault="006F3077" w:rsidP="006F3077">
      <w:pPr>
        <w:rPr>
          <w:rtl/>
        </w:rPr>
      </w:pPr>
    </w:p>
    <w:sdt>
      <w:sdtPr>
        <w:rPr>
          <w:rtl/>
        </w:rPr>
        <w:alias w:val="יור"/>
        <w:tag w:val="&lt;ID&gt;4637&lt;/ID&gt;&lt;Name&gt;איתן כבל&lt;/Name&gt;&lt;Data&gt;איתן כבל&lt;/Data&gt;&lt;Shortcut&gt;איכב&lt;/Shortcut&gt;"/>
        <w:id w:val="-1361586589"/>
        <w:placeholder>
          <w:docPart w:val="DefaultPlaceholder_-1854013440"/>
        </w:placeholder>
        <w15:color w:val="993366"/>
      </w:sdtPr>
      <w:sdtEndPr/>
      <w:sdtContent>
        <w:p w:rsidR="006F3077" w:rsidRDefault="006F3077" w:rsidP="006F3077">
          <w:pPr>
            <w:pStyle w:val="af6"/>
            <w:keepNext/>
            <w:rPr>
              <w:rtl/>
            </w:rPr>
          </w:pPr>
          <w:r w:rsidRPr="006F3077">
            <w:rPr>
              <w:rStyle w:val="afd"/>
              <w:color w:val="000000"/>
              <w:rtl/>
            </w:rPr>
            <w:t>היו"ר איתן כבל</w:t>
          </w:r>
          <w:r w:rsidRPr="006F3077">
            <w:rPr>
              <w:color w:val="000000"/>
              <w:rtl/>
            </w:rPr>
            <w:t>:</w:t>
          </w:r>
        </w:p>
      </w:sdtContent>
    </w:sdt>
    <w:p w:rsidR="006F3077" w:rsidRDefault="006F3077" w:rsidP="006F3077">
      <w:pPr>
        <w:pStyle w:val="KeepWithNext"/>
        <w:rPr>
          <w:rtl/>
        </w:rPr>
      </w:pPr>
    </w:p>
    <w:p w:rsidR="006F3077" w:rsidRDefault="006F3077" w:rsidP="006F3077">
      <w:pPr>
        <w:rPr>
          <w:rtl/>
        </w:rPr>
      </w:pPr>
      <w:r>
        <w:rPr>
          <w:rFonts w:hint="cs"/>
          <w:rtl/>
        </w:rPr>
        <w:t>גם אם יהיו בחירות, עדי</w:t>
      </w:r>
      <w:r w:rsidR="004E3CA4">
        <w:rPr>
          <w:rFonts w:hint="cs"/>
          <w:rtl/>
        </w:rPr>
        <w:t>י</w:t>
      </w:r>
      <w:r>
        <w:rPr>
          <w:rFonts w:hint="cs"/>
          <w:rtl/>
        </w:rPr>
        <w:t xml:space="preserve">ן יתאפשר לנו להעביר את החוק הזה. </w:t>
      </w:r>
    </w:p>
    <w:p w:rsidR="006F3077" w:rsidRDefault="006F3077" w:rsidP="006F3077">
      <w:pPr>
        <w:rPr>
          <w:rtl/>
        </w:rPr>
      </w:pPr>
    </w:p>
    <w:p w:rsidR="006F3077" w:rsidRDefault="006F3077" w:rsidP="004E3CA4">
      <w:pPr>
        <w:rPr>
          <w:rtl/>
        </w:rPr>
      </w:pPr>
      <w:r>
        <w:rPr>
          <w:rFonts w:hint="cs"/>
          <w:rtl/>
        </w:rPr>
        <w:t>מרב דוד, בבקשה.</w:t>
      </w:r>
    </w:p>
    <w:p w:rsidR="006F3077" w:rsidRDefault="006F3077" w:rsidP="006F3077">
      <w:pPr>
        <w:rPr>
          <w:rtl/>
        </w:rPr>
      </w:pPr>
    </w:p>
    <w:sdt>
      <w:sdtPr>
        <w:rPr>
          <w:rtl/>
        </w:rPr>
        <w:alias w:val="אורח"/>
        <w:tag w:val="&lt;ID&gt;837584&lt;/ID&gt;&lt;Name&gt;מרב דוד&lt;/Name&gt;&lt;Data&gt;מרב דוד&lt;/Data&gt;&lt;Shortcut&gt;מרדו&lt;/Shortcut&gt;&lt;Title&gt;נציג ארגון, מיזם חברתי כלכלי ללא מטרת רווח, לובי 99&lt;/Title&gt;"/>
        <w:id w:val="551419849"/>
        <w:placeholder>
          <w:docPart w:val="DefaultPlaceholder_-1854013440"/>
        </w:placeholder>
        <w15:color w:val="993366"/>
      </w:sdtPr>
      <w:sdtEndPr/>
      <w:sdtContent>
        <w:p w:rsidR="006F3077" w:rsidRDefault="006F3077" w:rsidP="006F3077">
          <w:pPr>
            <w:pStyle w:val="af9"/>
            <w:keepNext/>
            <w:rPr>
              <w:rtl/>
            </w:rPr>
          </w:pPr>
          <w:r w:rsidRPr="006F3077">
            <w:rPr>
              <w:rStyle w:val="afd"/>
              <w:color w:val="000000"/>
              <w:rtl/>
            </w:rPr>
            <w:t>מרב דוד</w:t>
          </w:r>
          <w:r w:rsidRPr="006F3077">
            <w:rPr>
              <w:color w:val="000000"/>
              <w:rtl/>
            </w:rPr>
            <w:t>:</w:t>
          </w:r>
        </w:p>
      </w:sdtContent>
    </w:sdt>
    <w:p w:rsidR="006F3077" w:rsidRDefault="006F3077" w:rsidP="006F3077">
      <w:pPr>
        <w:pStyle w:val="KeepWithNext"/>
        <w:rPr>
          <w:rtl/>
        </w:rPr>
      </w:pPr>
    </w:p>
    <w:p w:rsidR="004E3CA4" w:rsidRDefault="004E3CA4" w:rsidP="004E3CA4">
      <w:pPr>
        <w:rPr>
          <w:rtl/>
        </w:rPr>
      </w:pPr>
      <w:r>
        <w:rPr>
          <w:rFonts w:hint="cs"/>
          <w:rtl/>
        </w:rPr>
        <w:t xml:space="preserve">תודה </w:t>
      </w:r>
      <w:bookmarkStart w:id="142" w:name="_ETM_Q1_5926122"/>
      <w:bookmarkEnd w:id="142"/>
      <w:r>
        <w:rPr>
          <w:rFonts w:hint="cs"/>
          <w:rtl/>
        </w:rPr>
        <w:t xml:space="preserve">רבה, אדוני </w:t>
      </w:r>
      <w:proofErr w:type="spellStart"/>
      <w:r>
        <w:rPr>
          <w:rFonts w:hint="cs"/>
          <w:rtl/>
        </w:rPr>
        <w:t>היוש</w:t>
      </w:r>
      <w:proofErr w:type="spellEnd"/>
      <w:r>
        <w:rPr>
          <w:rFonts w:hint="cs"/>
          <w:rtl/>
        </w:rPr>
        <w:t xml:space="preserve">-ראש. </w:t>
      </w:r>
      <w:r w:rsidR="006F3077">
        <w:rPr>
          <w:rFonts w:hint="cs"/>
          <w:rtl/>
        </w:rPr>
        <w:t xml:space="preserve">מרב דוד, לובי 99. אנחנו </w:t>
      </w:r>
      <w:r>
        <w:rPr>
          <w:rFonts w:hint="cs"/>
          <w:rtl/>
        </w:rPr>
        <w:t xml:space="preserve">כמובן בעד חיזוק סמכויותיה של הרשות לתחרות. </w:t>
      </w:r>
      <w:bookmarkStart w:id="143" w:name="_ETM_Q1_5935423"/>
      <w:bookmarkEnd w:id="143"/>
      <w:r>
        <w:rPr>
          <w:rFonts w:hint="cs"/>
          <w:rtl/>
        </w:rPr>
        <w:t xml:space="preserve">היינו בקשר עם הרשות במסגרת השימוע הציבורי, וחלק מההערות שלנו </w:t>
      </w:r>
      <w:bookmarkStart w:id="144" w:name="_ETM_Q1_5938593"/>
      <w:bookmarkEnd w:id="144"/>
      <w:r>
        <w:rPr>
          <w:rFonts w:hint="cs"/>
          <w:rtl/>
        </w:rPr>
        <w:t xml:space="preserve">התקבלו, אז אתמקד רק בסעיפים 23 ו-24, שמדברים על </w:t>
      </w:r>
      <w:bookmarkStart w:id="145" w:name="_ETM_Q1_5944050"/>
      <w:bookmarkEnd w:id="145"/>
      <w:r>
        <w:rPr>
          <w:rFonts w:hint="cs"/>
          <w:rtl/>
        </w:rPr>
        <w:t xml:space="preserve">הפחתת רף הענישה בעבירות של פגיעה בתחרות בהקשר </w:t>
      </w:r>
      <w:proofErr w:type="spellStart"/>
      <w:r>
        <w:rPr>
          <w:rFonts w:hint="cs"/>
          <w:rtl/>
        </w:rPr>
        <w:t>למונופולים</w:t>
      </w:r>
      <w:proofErr w:type="spellEnd"/>
      <w:r>
        <w:rPr>
          <w:rFonts w:hint="cs"/>
          <w:rtl/>
        </w:rPr>
        <w:t>.</w:t>
      </w:r>
    </w:p>
    <w:p w:rsidR="004E3CA4" w:rsidRDefault="004E3CA4" w:rsidP="004E3CA4">
      <w:pPr>
        <w:rPr>
          <w:rtl/>
        </w:rPr>
      </w:pPr>
      <w:bookmarkStart w:id="146" w:name="_ETM_Q1_5954346"/>
      <w:bookmarkStart w:id="147" w:name="_ETM_Q1_5954407"/>
      <w:bookmarkEnd w:id="146"/>
      <w:bookmarkEnd w:id="147"/>
    </w:p>
    <w:p w:rsidR="006F3077" w:rsidRDefault="004E3CA4" w:rsidP="004E3CA4">
      <w:pPr>
        <w:rPr>
          <w:rtl/>
        </w:rPr>
      </w:pPr>
      <w:bookmarkStart w:id="148" w:name="_ETM_Q1_5954723"/>
      <w:bookmarkStart w:id="149" w:name="_ETM_Q1_5954826"/>
      <w:bookmarkEnd w:id="148"/>
      <w:bookmarkEnd w:id="149"/>
      <w:r>
        <w:rPr>
          <w:rFonts w:hint="cs"/>
          <w:rtl/>
        </w:rPr>
        <w:t xml:space="preserve">אנו </w:t>
      </w:r>
      <w:r w:rsidR="006F3077">
        <w:rPr>
          <w:rFonts w:hint="cs"/>
          <w:rtl/>
        </w:rPr>
        <w:t xml:space="preserve">חושבים שיכולה להיות בעיה בתפישה הזו. התפישה שמייצגת הממונה היא שנלך </w:t>
      </w:r>
      <w:r>
        <w:rPr>
          <w:rFonts w:hint="cs"/>
          <w:rtl/>
        </w:rPr>
        <w:t xml:space="preserve">לאכיפה </w:t>
      </w:r>
      <w:bookmarkStart w:id="150" w:name="_ETM_Q1_5961310"/>
      <w:bookmarkEnd w:id="150"/>
      <w:r>
        <w:rPr>
          <w:rFonts w:hint="cs"/>
          <w:rtl/>
        </w:rPr>
        <w:t xml:space="preserve">פלילית משמעותית </w:t>
      </w:r>
      <w:r w:rsidR="006F3077">
        <w:rPr>
          <w:rFonts w:hint="cs"/>
          <w:rtl/>
        </w:rPr>
        <w:t>בעיקר בעבירות של קרטלים. עם זאת, בעיות התחרות במשק הישראלי, שהוועדה עוסקת בהן חדשות לבקרים, מתמקדות במחירים ובפגיעה בצרכנים</w:t>
      </w:r>
      <w:r>
        <w:rPr>
          <w:rFonts w:hint="cs"/>
          <w:rtl/>
        </w:rPr>
        <w:t>,</w:t>
      </w:r>
      <w:r w:rsidR="006F3077">
        <w:rPr>
          <w:rFonts w:hint="cs"/>
          <w:rtl/>
        </w:rPr>
        <w:t xml:space="preserve"> שמבצעים הרבה מאוד פעמים </w:t>
      </w:r>
      <w:proofErr w:type="spellStart"/>
      <w:r>
        <w:rPr>
          <w:rFonts w:hint="cs"/>
          <w:rtl/>
        </w:rPr>
        <w:t>מונופול</w:t>
      </w:r>
      <w:r w:rsidR="006F3077">
        <w:rPr>
          <w:rFonts w:hint="cs"/>
          <w:rtl/>
        </w:rPr>
        <w:t>ים</w:t>
      </w:r>
      <w:proofErr w:type="spellEnd"/>
      <w:r w:rsidR="006F3077">
        <w:rPr>
          <w:rFonts w:hint="cs"/>
          <w:rtl/>
        </w:rPr>
        <w:t xml:space="preserve">. </w:t>
      </w:r>
      <w:r>
        <w:rPr>
          <w:rFonts w:hint="cs"/>
          <w:rtl/>
        </w:rPr>
        <w:t xml:space="preserve">לכן אנו חושבים שלוותר על האכיפה הפלילית </w:t>
      </w:r>
      <w:bookmarkStart w:id="151" w:name="_ETM_Q1_5984389"/>
      <w:bookmarkEnd w:id="151"/>
      <w:r>
        <w:rPr>
          <w:rFonts w:hint="cs"/>
          <w:rtl/>
        </w:rPr>
        <w:t xml:space="preserve">בעבירות של פגיעה </w:t>
      </w:r>
      <w:r w:rsidR="006F3077">
        <w:rPr>
          <w:rFonts w:hint="cs"/>
          <w:rtl/>
        </w:rPr>
        <w:t>בתחרות</w:t>
      </w:r>
      <w:r>
        <w:rPr>
          <w:rFonts w:hint="cs"/>
          <w:rtl/>
        </w:rPr>
        <w:t>,</w:t>
      </w:r>
      <w:r w:rsidR="006F3077">
        <w:rPr>
          <w:rFonts w:hint="cs"/>
          <w:rtl/>
        </w:rPr>
        <w:t xml:space="preserve"> ולדבר על רף ענישה </w:t>
      </w:r>
      <w:r w:rsidR="006F3077">
        <w:rPr>
          <w:rFonts w:hint="cs"/>
          <w:rtl/>
        </w:rPr>
        <w:lastRenderedPageBreak/>
        <w:t>במקום של חמש שנים</w:t>
      </w:r>
      <w:r>
        <w:rPr>
          <w:rFonts w:hint="cs"/>
          <w:rtl/>
        </w:rPr>
        <w:t>, של שלוש שנים, זה גם מסר לא נכון</w:t>
      </w:r>
      <w:r w:rsidR="006F3077">
        <w:rPr>
          <w:rFonts w:hint="cs"/>
          <w:rtl/>
        </w:rPr>
        <w:t xml:space="preserve"> לשוק, וגם פרקטית </w:t>
      </w:r>
      <w:r>
        <w:rPr>
          <w:rFonts w:hint="cs"/>
          <w:rtl/>
        </w:rPr>
        <w:t xml:space="preserve">זה, למשל, </w:t>
      </w:r>
      <w:r w:rsidR="006F3077">
        <w:rPr>
          <w:rFonts w:hint="cs"/>
          <w:rtl/>
        </w:rPr>
        <w:t>מונע את השימוש בכלי האזנות סתר.</w:t>
      </w:r>
    </w:p>
    <w:p w:rsidR="006F3077" w:rsidRDefault="006F3077" w:rsidP="006F3077">
      <w:pPr>
        <w:rPr>
          <w:rtl/>
        </w:rPr>
      </w:pPr>
    </w:p>
    <w:p w:rsidR="006F3077" w:rsidRDefault="006F3077" w:rsidP="004E3CA4">
      <w:pPr>
        <w:rPr>
          <w:rtl/>
        </w:rPr>
      </w:pPr>
      <w:r>
        <w:rPr>
          <w:rFonts w:hint="cs"/>
          <w:rtl/>
        </w:rPr>
        <w:t xml:space="preserve">שאלנו אנשים שעוסקים בתחום, על אילו </w:t>
      </w:r>
      <w:r w:rsidR="004E3CA4">
        <w:rPr>
          <w:rFonts w:hint="cs"/>
          <w:rtl/>
        </w:rPr>
        <w:t xml:space="preserve">תיקים </w:t>
      </w:r>
      <w:r>
        <w:rPr>
          <w:rFonts w:hint="cs"/>
          <w:rtl/>
        </w:rPr>
        <w:t>זה היה יכול להשפיע</w:t>
      </w:r>
      <w:r w:rsidR="004E3CA4">
        <w:rPr>
          <w:rFonts w:hint="cs"/>
          <w:rtl/>
        </w:rPr>
        <w:t xml:space="preserve">. </w:t>
      </w:r>
      <w:proofErr w:type="spellStart"/>
      <w:r w:rsidR="004E3CA4">
        <w:rPr>
          <w:rFonts w:hint="cs"/>
          <w:rtl/>
        </w:rPr>
        <w:t>אסבר</w:t>
      </w:r>
      <w:proofErr w:type="spellEnd"/>
      <w:r w:rsidR="004E3CA4">
        <w:rPr>
          <w:rFonts w:hint="cs"/>
          <w:rtl/>
        </w:rPr>
        <w:t xml:space="preserve"> את אוזנם </w:t>
      </w:r>
      <w:bookmarkStart w:id="152" w:name="_ETM_Q1_6008495"/>
      <w:bookmarkEnd w:id="152"/>
      <w:r w:rsidR="004E3CA4">
        <w:rPr>
          <w:rFonts w:hint="cs"/>
          <w:rtl/>
        </w:rPr>
        <w:t>של חברי הכנסת בתיק שאותו הם ודאי מכירים</w:t>
      </w:r>
      <w:r>
        <w:rPr>
          <w:rFonts w:hint="cs"/>
          <w:rtl/>
        </w:rPr>
        <w:t xml:space="preserve"> </w:t>
      </w:r>
      <w:r>
        <w:rPr>
          <w:rtl/>
        </w:rPr>
        <w:t>–</w:t>
      </w:r>
      <w:r>
        <w:rPr>
          <w:rFonts w:hint="cs"/>
          <w:rtl/>
        </w:rPr>
        <w:t xml:space="preserve"> תיק עלית </w:t>
      </w:r>
      <w:proofErr w:type="spellStart"/>
      <w:r>
        <w:rPr>
          <w:rFonts w:hint="cs"/>
          <w:rtl/>
        </w:rPr>
        <w:t>קדבורי</w:t>
      </w:r>
      <w:proofErr w:type="spellEnd"/>
      <w:r>
        <w:rPr>
          <w:rFonts w:hint="cs"/>
          <w:rtl/>
        </w:rPr>
        <w:t xml:space="preserve"> </w:t>
      </w:r>
      <w:r w:rsidR="004E3CA4">
        <w:rPr>
          <w:rFonts w:hint="cs"/>
          <w:rtl/>
        </w:rPr>
        <w:t xml:space="preserve">שאז לא </w:t>
      </w:r>
      <w:bookmarkStart w:id="153" w:name="_ETM_Q1_6016995"/>
      <w:bookmarkEnd w:id="153"/>
      <w:proofErr w:type="spellStart"/>
      <w:r w:rsidR="004E3CA4">
        <w:rPr>
          <w:rFonts w:hint="cs"/>
          <w:rtl/>
        </w:rPr>
        <w:t>היתה</w:t>
      </w:r>
      <w:proofErr w:type="spellEnd"/>
      <w:r w:rsidR="004E3CA4">
        <w:rPr>
          <w:rFonts w:hint="cs"/>
          <w:rtl/>
        </w:rPr>
        <w:t xml:space="preserve"> לרשות </w:t>
      </w:r>
      <w:r>
        <w:rPr>
          <w:rFonts w:hint="cs"/>
          <w:rtl/>
        </w:rPr>
        <w:t xml:space="preserve">הסמכות לבצע את האזנות הסתר, </w:t>
      </w:r>
      <w:r w:rsidR="004E3CA4">
        <w:rPr>
          <w:rFonts w:hint="cs"/>
          <w:rtl/>
        </w:rPr>
        <w:t xml:space="preserve">אבל התמונה, כנראה, </w:t>
      </w:r>
      <w:proofErr w:type="spellStart"/>
      <w:r w:rsidR="004E3CA4">
        <w:rPr>
          <w:rFonts w:hint="cs"/>
          <w:rtl/>
        </w:rPr>
        <w:t>היתה</w:t>
      </w:r>
      <w:proofErr w:type="spellEnd"/>
      <w:r w:rsidR="004E3CA4">
        <w:rPr>
          <w:rFonts w:hint="cs"/>
          <w:rtl/>
        </w:rPr>
        <w:t xml:space="preserve"> מאוד שונה בתיק שהוא </w:t>
      </w:r>
      <w:bookmarkStart w:id="154" w:name="_ETM_Q1_6025398"/>
      <w:bookmarkEnd w:id="154"/>
      <w:r w:rsidR="004E3CA4">
        <w:rPr>
          <w:rFonts w:hint="cs"/>
          <w:rtl/>
        </w:rPr>
        <w:t xml:space="preserve">תיק של חסימת מתחרה קטן שרוצה להיכנס לשוק </w:t>
      </w:r>
      <w:r>
        <w:rPr>
          <w:rFonts w:hint="cs"/>
          <w:rtl/>
        </w:rPr>
        <w:t>מול מונופול רב עוצמה, ואם השימוש בכלי הזה ה</w:t>
      </w:r>
      <w:r w:rsidR="004E3CA4">
        <w:rPr>
          <w:rFonts w:hint="cs"/>
          <w:rtl/>
        </w:rPr>
        <w:t>י</w:t>
      </w:r>
      <w:r>
        <w:rPr>
          <w:rFonts w:hint="cs"/>
          <w:rtl/>
        </w:rPr>
        <w:t xml:space="preserve">ה מתאפשר, התיק הזה היה נראה אחר לגמרי. </w:t>
      </w:r>
      <w:r w:rsidR="004E3CA4">
        <w:rPr>
          <w:rFonts w:hint="cs"/>
          <w:rtl/>
        </w:rPr>
        <w:t xml:space="preserve">לכן </w:t>
      </w:r>
      <w:bookmarkStart w:id="155" w:name="_ETM_Q1_6042248"/>
      <w:bookmarkEnd w:id="155"/>
      <w:r w:rsidR="004E3CA4">
        <w:rPr>
          <w:rFonts w:hint="cs"/>
          <w:rtl/>
        </w:rPr>
        <w:t xml:space="preserve">אנחנו מבקשים מהוועדה לבדוק עם הממונה, </w:t>
      </w:r>
      <w:r>
        <w:rPr>
          <w:rFonts w:hint="cs"/>
          <w:rtl/>
        </w:rPr>
        <w:t>האם הפחתת הענישה הזו היא מהלך נכון, בוודאי באו</w:t>
      </w:r>
      <w:r w:rsidR="004E3CA4">
        <w:rPr>
          <w:rFonts w:hint="cs"/>
          <w:rtl/>
        </w:rPr>
        <w:t>ו</w:t>
      </w:r>
      <w:r>
        <w:rPr>
          <w:rFonts w:hint="cs"/>
          <w:rtl/>
        </w:rPr>
        <w:t xml:space="preserve">ירה הציבורית שהיא דיברה עליה, </w:t>
      </w:r>
      <w:r w:rsidR="004E3CA4">
        <w:rPr>
          <w:rFonts w:hint="cs"/>
          <w:rtl/>
        </w:rPr>
        <w:t xml:space="preserve">לאחר המחאה החברתית והניסיון </w:t>
      </w:r>
      <w:bookmarkStart w:id="156" w:name="_ETM_Q1_6051785"/>
      <w:bookmarkEnd w:id="156"/>
      <w:r w:rsidR="004E3CA4">
        <w:rPr>
          <w:rFonts w:hint="cs"/>
          <w:rtl/>
        </w:rPr>
        <w:t xml:space="preserve">לחזק את האכיפה - </w:t>
      </w:r>
      <w:r>
        <w:rPr>
          <w:rFonts w:hint="cs"/>
          <w:rtl/>
        </w:rPr>
        <w:t>הא</w:t>
      </w:r>
      <w:r w:rsidR="004E3CA4">
        <w:rPr>
          <w:rFonts w:hint="cs"/>
          <w:rtl/>
        </w:rPr>
        <w:t>ם</w:t>
      </w:r>
      <w:r>
        <w:rPr>
          <w:rFonts w:hint="cs"/>
          <w:rtl/>
        </w:rPr>
        <w:t xml:space="preserve"> דווקא הוו</w:t>
      </w:r>
      <w:r w:rsidR="004E3CA4">
        <w:rPr>
          <w:rFonts w:hint="cs"/>
          <w:rtl/>
        </w:rPr>
        <w:t>י</w:t>
      </w:r>
      <w:r>
        <w:rPr>
          <w:rFonts w:hint="cs"/>
          <w:rtl/>
        </w:rPr>
        <w:t>תור הז</w:t>
      </w:r>
      <w:r w:rsidR="004E3CA4">
        <w:rPr>
          <w:rFonts w:hint="cs"/>
          <w:rtl/>
        </w:rPr>
        <w:t>ה</w:t>
      </w:r>
      <w:r>
        <w:rPr>
          <w:rFonts w:hint="cs"/>
          <w:rtl/>
        </w:rPr>
        <w:t xml:space="preserve"> הוא נכון.</w:t>
      </w:r>
    </w:p>
    <w:p w:rsidR="006F3077" w:rsidRDefault="006F3077" w:rsidP="006F3077">
      <w:pPr>
        <w:rPr>
          <w:rtl/>
        </w:rPr>
      </w:pPr>
    </w:p>
    <w:sdt>
      <w:sdtPr>
        <w:rPr>
          <w:rtl/>
        </w:rPr>
        <w:alias w:val="יור"/>
        <w:tag w:val="&lt;ID&gt;4637&lt;/ID&gt;&lt;Name&gt;איתן כבל&lt;/Name&gt;&lt;Data&gt;איתן כבל&lt;/Data&gt;&lt;Shortcut&gt;איכב&lt;/Shortcut&gt;"/>
        <w:id w:val="1012716813"/>
        <w:placeholder>
          <w:docPart w:val="DefaultPlaceholder_-1854013440"/>
        </w:placeholder>
        <w15:color w:val="993366"/>
      </w:sdtPr>
      <w:sdtEndPr/>
      <w:sdtContent>
        <w:p w:rsidR="006F3077" w:rsidRDefault="006F3077" w:rsidP="006F3077">
          <w:pPr>
            <w:pStyle w:val="af6"/>
            <w:keepNext/>
            <w:rPr>
              <w:rtl/>
            </w:rPr>
          </w:pPr>
          <w:r w:rsidRPr="006F3077">
            <w:rPr>
              <w:rStyle w:val="afd"/>
              <w:color w:val="000000"/>
              <w:rtl/>
            </w:rPr>
            <w:t>היו"ר איתן כבל</w:t>
          </w:r>
          <w:r w:rsidRPr="006F3077">
            <w:rPr>
              <w:color w:val="000000"/>
              <w:rtl/>
            </w:rPr>
            <w:t>:</w:t>
          </w:r>
        </w:p>
      </w:sdtContent>
    </w:sdt>
    <w:p w:rsidR="006F3077" w:rsidRDefault="006F3077" w:rsidP="006F3077">
      <w:pPr>
        <w:pStyle w:val="KeepWithNext"/>
        <w:rPr>
          <w:rtl/>
        </w:rPr>
      </w:pPr>
    </w:p>
    <w:p w:rsidR="006F3077" w:rsidRDefault="006F3077" w:rsidP="004E3CA4">
      <w:pPr>
        <w:rPr>
          <w:rtl/>
        </w:rPr>
      </w:pPr>
      <w:r>
        <w:rPr>
          <w:rFonts w:hint="cs"/>
          <w:rtl/>
        </w:rPr>
        <w:t>תודה, גברתי. חבר הכנס</w:t>
      </w:r>
      <w:r w:rsidR="004E3CA4">
        <w:rPr>
          <w:rFonts w:hint="cs"/>
          <w:rtl/>
        </w:rPr>
        <w:t>ת</w:t>
      </w:r>
      <w:r>
        <w:rPr>
          <w:rFonts w:hint="cs"/>
          <w:rtl/>
        </w:rPr>
        <w:t xml:space="preserve"> דב חנין, </w:t>
      </w:r>
      <w:r w:rsidR="004E3CA4">
        <w:rPr>
          <w:rFonts w:hint="cs"/>
          <w:rtl/>
        </w:rPr>
        <w:t>ב</w:t>
      </w:r>
      <w:r>
        <w:rPr>
          <w:rFonts w:hint="cs"/>
          <w:rtl/>
        </w:rPr>
        <w:t>בקשה.</w:t>
      </w:r>
    </w:p>
    <w:p w:rsidR="006F3077" w:rsidRDefault="006F3077" w:rsidP="006F3077">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059476275"/>
        <w:placeholder>
          <w:docPart w:val="DefaultPlaceholder_-1854013440"/>
        </w:placeholder>
        <w15:color w:val="993366"/>
      </w:sdtPr>
      <w:sdtEndPr/>
      <w:sdtContent>
        <w:p w:rsidR="006F3077" w:rsidRDefault="006F3077" w:rsidP="006F3077">
          <w:pPr>
            <w:pStyle w:val="a4"/>
            <w:keepNext/>
            <w:rPr>
              <w:rtl/>
            </w:rPr>
          </w:pPr>
          <w:r w:rsidRPr="006F3077">
            <w:rPr>
              <w:rStyle w:val="afd"/>
              <w:color w:val="000000"/>
              <w:rtl/>
            </w:rPr>
            <w:t>דב חנין (הרשימה המשותפת)</w:t>
          </w:r>
          <w:r w:rsidRPr="006F3077">
            <w:rPr>
              <w:color w:val="000000"/>
              <w:rtl/>
            </w:rPr>
            <w:t>:</w:t>
          </w:r>
        </w:p>
      </w:sdtContent>
    </w:sdt>
    <w:p w:rsidR="006F3077" w:rsidRDefault="006F3077" w:rsidP="006F3077">
      <w:pPr>
        <w:pStyle w:val="KeepWithNext"/>
        <w:rPr>
          <w:rtl/>
        </w:rPr>
      </w:pPr>
    </w:p>
    <w:p w:rsidR="006F3077" w:rsidRDefault="004E3CA4" w:rsidP="004E3CA4">
      <w:pPr>
        <w:rPr>
          <w:rtl/>
        </w:rPr>
      </w:pPr>
      <w:r>
        <w:rPr>
          <w:rFonts w:hint="cs"/>
          <w:rtl/>
        </w:rPr>
        <w:t xml:space="preserve">תודה, אדוני היושב-ראש. ראשית, ברכות, גברתי </w:t>
      </w:r>
      <w:bookmarkStart w:id="157" w:name="_ETM_Q1_6066516"/>
      <w:bookmarkEnd w:id="157"/>
      <w:r>
        <w:rPr>
          <w:rFonts w:hint="cs"/>
          <w:rtl/>
        </w:rPr>
        <w:t xml:space="preserve">הממונה על ההגבלים, הממונה על רשות התחרות </w:t>
      </w:r>
      <w:r w:rsidR="006F3077">
        <w:rPr>
          <w:rFonts w:hint="cs"/>
          <w:rtl/>
        </w:rPr>
        <w:t xml:space="preserve">עוד מעט. אני מקווה, אדוני, שנצליח לעשות את זה עוד מעט. אני מברך אותך על התפקיד ועל העבודה של הרשות. אני רואה את המערכת הזו כמערכת חשובה ביותר. בגדול, אני מברך על הרפורמה הזו. </w:t>
      </w:r>
      <w:r w:rsidR="001F0CE8">
        <w:rPr>
          <w:rFonts w:hint="cs"/>
          <w:rtl/>
        </w:rPr>
        <w:t xml:space="preserve">למדתי אותה בסוף </w:t>
      </w:r>
      <w:bookmarkStart w:id="158" w:name="_ETM_Q1_6090293"/>
      <w:bookmarkEnd w:id="158"/>
      <w:r w:rsidR="001F0CE8">
        <w:rPr>
          <w:rFonts w:hint="cs"/>
          <w:rtl/>
        </w:rPr>
        <w:t>השבוע, ואני חושב ש</w:t>
      </w:r>
      <w:r w:rsidR="006F3077">
        <w:rPr>
          <w:rFonts w:hint="cs"/>
          <w:rtl/>
        </w:rPr>
        <w:t xml:space="preserve">הכיוונים העיקריים של </w:t>
      </w:r>
      <w:r w:rsidR="001F0CE8">
        <w:rPr>
          <w:rFonts w:hint="cs"/>
          <w:rtl/>
        </w:rPr>
        <w:t>הרפורמה נכונים</w:t>
      </w:r>
      <w:r w:rsidR="006F3077">
        <w:rPr>
          <w:rFonts w:hint="cs"/>
          <w:rtl/>
        </w:rPr>
        <w:t>.</w:t>
      </w:r>
    </w:p>
    <w:p w:rsidR="006F3077" w:rsidRDefault="006F3077" w:rsidP="006F3077">
      <w:pPr>
        <w:rPr>
          <w:rtl/>
        </w:rPr>
      </w:pPr>
    </w:p>
    <w:p w:rsidR="006F3077" w:rsidRDefault="006F3077" w:rsidP="001F0CE8">
      <w:pPr>
        <w:rPr>
          <w:rtl/>
        </w:rPr>
      </w:pPr>
      <w:r>
        <w:rPr>
          <w:rFonts w:hint="cs"/>
          <w:rtl/>
        </w:rPr>
        <w:t>לפני שאגיע ללב הענ</w:t>
      </w:r>
      <w:r w:rsidR="001F0CE8">
        <w:rPr>
          <w:rFonts w:hint="cs"/>
          <w:rtl/>
        </w:rPr>
        <w:t>י</w:t>
      </w:r>
      <w:r>
        <w:rPr>
          <w:rFonts w:hint="cs"/>
          <w:rtl/>
        </w:rPr>
        <w:t>ין אומר כמה מלים כלליות</w:t>
      </w:r>
      <w:r w:rsidR="001F0CE8">
        <w:rPr>
          <w:rFonts w:hint="cs"/>
          <w:rtl/>
        </w:rPr>
        <w:t xml:space="preserve"> יותר</w:t>
      </w:r>
      <w:r>
        <w:rPr>
          <w:rFonts w:hint="cs"/>
          <w:rtl/>
        </w:rPr>
        <w:t xml:space="preserve">. </w:t>
      </w:r>
      <w:r w:rsidR="001F0CE8">
        <w:rPr>
          <w:rFonts w:hint="cs"/>
          <w:rtl/>
        </w:rPr>
        <w:t xml:space="preserve">אנחנו, גברתי הממונה, מנהלים </w:t>
      </w:r>
      <w:bookmarkStart w:id="159" w:name="_ETM_Q1_6119140"/>
      <w:bookmarkEnd w:id="159"/>
      <w:r w:rsidR="001F0CE8">
        <w:rPr>
          <w:rFonts w:hint="cs"/>
          <w:rtl/>
        </w:rPr>
        <w:t xml:space="preserve">בוועדה מקבילה, ועדת חקירה על התנהלות </w:t>
      </w:r>
      <w:r>
        <w:rPr>
          <w:rFonts w:hint="cs"/>
          <w:rtl/>
        </w:rPr>
        <w:t xml:space="preserve">של הבנקים. בישיבת הפתיחה של </w:t>
      </w:r>
      <w:r w:rsidR="001F0CE8">
        <w:rPr>
          <w:rFonts w:hint="cs"/>
          <w:rtl/>
        </w:rPr>
        <w:t xml:space="preserve">הוועדה </w:t>
      </w:r>
      <w:r>
        <w:rPr>
          <w:rFonts w:hint="cs"/>
          <w:rtl/>
        </w:rPr>
        <w:t>הזו ציט</w:t>
      </w:r>
      <w:r w:rsidR="001F0CE8">
        <w:rPr>
          <w:rFonts w:hint="cs"/>
          <w:rtl/>
        </w:rPr>
        <w:t>ט</w:t>
      </w:r>
      <w:r>
        <w:rPr>
          <w:rFonts w:hint="cs"/>
          <w:rtl/>
        </w:rPr>
        <w:t xml:space="preserve">תי את ספרו של השופט </w:t>
      </w:r>
      <w:proofErr w:type="spellStart"/>
      <w:r>
        <w:rPr>
          <w:rFonts w:hint="cs"/>
          <w:rtl/>
        </w:rPr>
        <w:t>ברנדס</w:t>
      </w:r>
      <w:proofErr w:type="spellEnd"/>
      <w:r>
        <w:rPr>
          <w:rFonts w:hint="cs"/>
          <w:rtl/>
        </w:rPr>
        <w:t xml:space="preserve"> </w:t>
      </w:r>
      <w:r w:rsidR="001F0CE8">
        <w:rPr>
          <w:rFonts w:hint="cs"/>
          <w:rtl/>
        </w:rPr>
        <w:t xml:space="preserve">על כספם של </w:t>
      </w:r>
      <w:bookmarkStart w:id="160" w:name="_ETM_Q1_6131892"/>
      <w:bookmarkEnd w:id="160"/>
      <w:r w:rsidR="001F0CE8">
        <w:rPr>
          <w:rFonts w:hint="cs"/>
          <w:rtl/>
        </w:rPr>
        <w:t xml:space="preserve">אנשים אחרים, </w:t>
      </w:r>
      <w:r>
        <w:rPr>
          <w:rFonts w:hint="cs"/>
          <w:rtl/>
        </w:rPr>
        <w:t>ואיך הבנק</w:t>
      </w:r>
      <w:r w:rsidR="001F0CE8">
        <w:rPr>
          <w:rFonts w:hint="cs"/>
          <w:rtl/>
        </w:rPr>
        <w:t>א</w:t>
      </w:r>
      <w:r>
        <w:rPr>
          <w:rFonts w:hint="cs"/>
          <w:rtl/>
        </w:rPr>
        <w:t xml:space="preserve">ים עושים שימוש בכסף הזה, וגם את הדיון הזה אני רוצה לפתוח באמירה של השופט </w:t>
      </w:r>
      <w:proofErr w:type="spellStart"/>
      <w:r>
        <w:rPr>
          <w:rFonts w:hint="cs"/>
          <w:rtl/>
        </w:rPr>
        <w:t>ברנדס</w:t>
      </w:r>
      <w:proofErr w:type="spellEnd"/>
      <w:r>
        <w:rPr>
          <w:rFonts w:hint="cs"/>
          <w:rtl/>
        </w:rPr>
        <w:t xml:space="preserve"> בפרשה אחרת</w:t>
      </w:r>
      <w:r w:rsidR="001F0CE8">
        <w:rPr>
          <w:rFonts w:hint="cs"/>
          <w:rtl/>
        </w:rPr>
        <w:t xml:space="preserve"> </w:t>
      </w:r>
      <w:r w:rsidR="001F0CE8">
        <w:rPr>
          <w:rtl/>
        </w:rPr>
        <w:t>–</w:t>
      </w:r>
      <w:r w:rsidR="001F0CE8">
        <w:rPr>
          <w:rFonts w:hint="cs"/>
          <w:rtl/>
        </w:rPr>
        <w:t xml:space="preserve"> אגב, לפני שמונה לשופט</w:t>
      </w:r>
      <w:r>
        <w:rPr>
          <w:rFonts w:hint="cs"/>
          <w:rtl/>
        </w:rPr>
        <w:t>, ש</w:t>
      </w:r>
      <w:r w:rsidR="001F0CE8">
        <w:rPr>
          <w:rFonts w:hint="cs"/>
          <w:rtl/>
        </w:rPr>
        <w:t xml:space="preserve">הוא </w:t>
      </w:r>
      <w:r>
        <w:rPr>
          <w:rFonts w:hint="cs"/>
          <w:rtl/>
        </w:rPr>
        <w:t xml:space="preserve">אמר: </w:t>
      </w:r>
      <w:r w:rsidR="00351A2A">
        <w:rPr>
          <w:rFonts w:hint="cs"/>
          <w:rtl/>
        </w:rPr>
        <w:t>אם אנחנו רוצים, אנחנו צריכים לבחור בין דמוקרטיה לבין ריכוז של</w:t>
      </w:r>
      <w:r w:rsidR="001F0CE8">
        <w:rPr>
          <w:rFonts w:hint="cs"/>
          <w:rtl/>
        </w:rPr>
        <w:t xml:space="preserve"> הכול </w:t>
      </w:r>
      <w:bookmarkStart w:id="161" w:name="_ETM_Q1_6166628"/>
      <w:bookmarkEnd w:id="161"/>
      <w:r w:rsidR="001F0CE8">
        <w:rPr>
          <w:rFonts w:hint="cs"/>
          <w:rtl/>
        </w:rPr>
        <w:t>הכלכלי בידיים מעטות</w:t>
      </w:r>
      <w:r w:rsidR="00351A2A">
        <w:rPr>
          <w:rFonts w:hint="cs"/>
          <w:rtl/>
        </w:rPr>
        <w:t xml:space="preserve">, </w:t>
      </w:r>
      <w:r w:rsidR="001F0CE8">
        <w:rPr>
          <w:rFonts w:hint="cs"/>
          <w:rtl/>
        </w:rPr>
        <w:t xml:space="preserve">ולכן הפעולה </w:t>
      </w:r>
      <w:r w:rsidR="00351A2A">
        <w:rPr>
          <w:rFonts w:hint="cs"/>
          <w:rtl/>
        </w:rPr>
        <w:t xml:space="preserve">נגד </w:t>
      </w:r>
      <w:proofErr w:type="spellStart"/>
      <w:r w:rsidR="00351A2A">
        <w:rPr>
          <w:rFonts w:hint="cs"/>
          <w:rtl/>
        </w:rPr>
        <w:t>מונופולים</w:t>
      </w:r>
      <w:proofErr w:type="spellEnd"/>
      <w:r w:rsidR="00351A2A">
        <w:rPr>
          <w:rFonts w:hint="cs"/>
          <w:rtl/>
        </w:rPr>
        <w:t xml:space="preserve"> ונגד הגבלים עסקיים </w:t>
      </w:r>
      <w:r w:rsidR="001F0CE8">
        <w:rPr>
          <w:rFonts w:hint="cs"/>
          <w:rtl/>
        </w:rPr>
        <w:t xml:space="preserve">היא כל כך </w:t>
      </w:r>
      <w:r w:rsidR="00351A2A">
        <w:rPr>
          <w:rFonts w:hint="cs"/>
          <w:rtl/>
        </w:rPr>
        <w:t>חשובה, ו</w:t>
      </w:r>
      <w:r w:rsidR="001F0CE8">
        <w:rPr>
          <w:rFonts w:hint="cs"/>
          <w:rtl/>
        </w:rPr>
        <w:t>כדאי</w:t>
      </w:r>
      <w:r w:rsidR="00351A2A">
        <w:rPr>
          <w:rFonts w:hint="cs"/>
          <w:rtl/>
        </w:rPr>
        <w:t xml:space="preserve"> להזכיר את השופט </w:t>
      </w:r>
      <w:proofErr w:type="spellStart"/>
      <w:r w:rsidR="001F0CE8">
        <w:rPr>
          <w:rFonts w:hint="cs"/>
          <w:rtl/>
        </w:rPr>
        <w:t>ברנדס</w:t>
      </w:r>
      <w:proofErr w:type="spellEnd"/>
      <w:r w:rsidR="001F0CE8">
        <w:rPr>
          <w:rFonts w:hint="cs"/>
          <w:rtl/>
        </w:rPr>
        <w:t xml:space="preserve"> </w:t>
      </w:r>
      <w:r w:rsidR="00351A2A">
        <w:rPr>
          <w:rFonts w:hint="cs"/>
          <w:rtl/>
        </w:rPr>
        <w:t>שעוד כמשפטן, לפני שמונה לבית המשפט הע</w:t>
      </w:r>
      <w:r w:rsidR="001F0CE8">
        <w:rPr>
          <w:rFonts w:hint="cs"/>
          <w:rtl/>
        </w:rPr>
        <w:t>ל</w:t>
      </w:r>
      <w:r w:rsidR="00351A2A">
        <w:rPr>
          <w:rFonts w:hint="cs"/>
          <w:rtl/>
        </w:rPr>
        <w:t>יון</w:t>
      </w:r>
      <w:r w:rsidR="001F0CE8">
        <w:rPr>
          <w:rFonts w:hint="cs"/>
          <w:rtl/>
        </w:rPr>
        <w:t xml:space="preserve">, היה </w:t>
      </w:r>
      <w:bookmarkStart w:id="162" w:name="_ETM_Q1_6178445"/>
      <w:bookmarkEnd w:id="162"/>
      <w:r w:rsidR="001F0CE8">
        <w:rPr>
          <w:rFonts w:hint="cs"/>
          <w:rtl/>
        </w:rPr>
        <w:t xml:space="preserve">מראשי התנועה האנטי </w:t>
      </w:r>
      <w:proofErr w:type="spellStart"/>
      <w:r w:rsidR="001F0CE8">
        <w:rPr>
          <w:rFonts w:hint="cs"/>
          <w:rtl/>
        </w:rPr>
        <w:t>קרטלית</w:t>
      </w:r>
      <w:proofErr w:type="spellEnd"/>
      <w:r w:rsidR="001F0CE8">
        <w:rPr>
          <w:rFonts w:hint="cs"/>
          <w:rtl/>
        </w:rPr>
        <w:t xml:space="preserve"> בארצות הברית</w:t>
      </w:r>
      <w:r w:rsidR="00351A2A">
        <w:rPr>
          <w:rFonts w:hint="cs"/>
          <w:rtl/>
        </w:rPr>
        <w:t>. פה בכל זאת אפתח סוגרי</w:t>
      </w:r>
      <w:r w:rsidR="001F0CE8">
        <w:rPr>
          <w:rFonts w:hint="cs"/>
          <w:rtl/>
        </w:rPr>
        <w:t>י</w:t>
      </w:r>
      <w:r w:rsidR="00351A2A">
        <w:rPr>
          <w:rFonts w:hint="cs"/>
          <w:rtl/>
        </w:rPr>
        <w:t>ם, כי זה סיפור מענ</w:t>
      </w:r>
      <w:r w:rsidR="001F0CE8">
        <w:rPr>
          <w:rFonts w:hint="cs"/>
          <w:rtl/>
        </w:rPr>
        <w:t>י</w:t>
      </w:r>
      <w:r w:rsidR="00351A2A">
        <w:rPr>
          <w:rFonts w:hint="cs"/>
          <w:rtl/>
        </w:rPr>
        <w:t xml:space="preserve">ין </w:t>
      </w:r>
      <w:r w:rsidR="00351A2A">
        <w:rPr>
          <w:rtl/>
        </w:rPr>
        <w:t>–</w:t>
      </w:r>
      <w:r w:rsidR="00351A2A">
        <w:rPr>
          <w:rFonts w:hint="cs"/>
          <w:rtl/>
        </w:rPr>
        <w:t xml:space="preserve"> את האמירה הזו הוא אמר </w:t>
      </w:r>
      <w:r w:rsidR="001F0CE8">
        <w:rPr>
          <w:rFonts w:hint="cs"/>
          <w:rtl/>
        </w:rPr>
        <w:t xml:space="preserve">בהופעה בפני ועדת חקירה של </w:t>
      </w:r>
      <w:bookmarkStart w:id="163" w:name="_ETM_Q1_6192524"/>
      <w:bookmarkEnd w:id="163"/>
      <w:r w:rsidR="001F0CE8">
        <w:rPr>
          <w:rFonts w:hint="cs"/>
          <w:rtl/>
        </w:rPr>
        <w:t xml:space="preserve">הקונגרס בעניין </w:t>
      </w:r>
      <w:proofErr w:type="spellStart"/>
      <w:r w:rsidR="00351A2A">
        <w:rPr>
          <w:rFonts w:hint="cs"/>
          <w:rtl/>
        </w:rPr>
        <w:t>פינצ'וק</w:t>
      </w:r>
      <w:proofErr w:type="spellEnd"/>
      <w:r w:rsidR="00351A2A">
        <w:rPr>
          <w:rFonts w:hint="cs"/>
          <w:rtl/>
        </w:rPr>
        <w:t xml:space="preserve"> </w:t>
      </w:r>
      <w:proofErr w:type="spellStart"/>
      <w:r w:rsidR="00351A2A">
        <w:rPr>
          <w:rFonts w:hint="cs"/>
          <w:rtl/>
        </w:rPr>
        <w:t>בלינגר</w:t>
      </w:r>
      <w:proofErr w:type="spellEnd"/>
      <w:r w:rsidR="00351A2A">
        <w:rPr>
          <w:rFonts w:hint="cs"/>
          <w:rtl/>
        </w:rPr>
        <w:t xml:space="preserve">. זו פרשה מאוד מעניינת, 1910, כי </w:t>
      </w:r>
      <w:proofErr w:type="spellStart"/>
      <w:r w:rsidR="00351A2A">
        <w:rPr>
          <w:rFonts w:hint="cs"/>
          <w:rtl/>
        </w:rPr>
        <w:t>היתה</w:t>
      </w:r>
      <w:proofErr w:type="spellEnd"/>
      <w:r w:rsidR="00351A2A">
        <w:rPr>
          <w:rFonts w:hint="cs"/>
          <w:rtl/>
        </w:rPr>
        <w:t xml:space="preserve"> בה עתירה נגד הממונה על </w:t>
      </w:r>
      <w:r w:rsidR="001F0CE8">
        <w:rPr>
          <w:rFonts w:hint="cs"/>
          <w:rtl/>
        </w:rPr>
        <w:t>ה</w:t>
      </w:r>
      <w:r w:rsidR="00351A2A">
        <w:rPr>
          <w:rFonts w:hint="cs"/>
          <w:rtl/>
        </w:rPr>
        <w:t xml:space="preserve">יערנות. זה תיק של מאבק סביב התיק. הטענה </w:t>
      </w:r>
      <w:proofErr w:type="spellStart"/>
      <w:r w:rsidR="00351A2A">
        <w:rPr>
          <w:rFonts w:hint="cs"/>
          <w:rtl/>
        </w:rPr>
        <w:t>היתה</w:t>
      </w:r>
      <w:proofErr w:type="spellEnd"/>
      <w:r w:rsidR="00351A2A">
        <w:rPr>
          <w:rFonts w:hint="cs"/>
          <w:rtl/>
        </w:rPr>
        <w:t xml:space="preserve"> שאות</w:t>
      </w:r>
      <w:r w:rsidR="001F0CE8">
        <w:rPr>
          <w:rFonts w:hint="cs"/>
          <w:rtl/>
        </w:rPr>
        <w:t>ו</w:t>
      </w:r>
      <w:r w:rsidR="00351A2A">
        <w:rPr>
          <w:rFonts w:hint="cs"/>
          <w:rtl/>
        </w:rPr>
        <w:t xml:space="preserve"> ממונה על היערנות מונה כדי לשרת אינטרסים</w:t>
      </w:r>
      <w:r w:rsidR="001F0CE8">
        <w:rPr>
          <w:rFonts w:hint="cs"/>
          <w:rtl/>
        </w:rPr>
        <w:t xml:space="preserve"> נגד היערנות</w:t>
      </w:r>
      <w:r w:rsidR="00351A2A">
        <w:rPr>
          <w:rFonts w:hint="cs"/>
          <w:rtl/>
        </w:rPr>
        <w:t xml:space="preserve"> ולא כדי לשמור על היערנות. סביב הפרשה הזאת </w:t>
      </w:r>
      <w:proofErr w:type="spellStart"/>
      <w:r w:rsidR="00351A2A">
        <w:rPr>
          <w:rFonts w:hint="cs"/>
          <w:rtl/>
        </w:rPr>
        <w:t>ברנדס</w:t>
      </w:r>
      <w:proofErr w:type="spellEnd"/>
      <w:r w:rsidR="00351A2A">
        <w:rPr>
          <w:rFonts w:hint="cs"/>
          <w:rtl/>
        </w:rPr>
        <w:t xml:space="preserve"> אומר </w:t>
      </w:r>
      <w:r w:rsidR="001F0CE8">
        <w:rPr>
          <w:rFonts w:hint="cs"/>
          <w:rtl/>
        </w:rPr>
        <w:t xml:space="preserve">את </w:t>
      </w:r>
      <w:r w:rsidR="00351A2A">
        <w:rPr>
          <w:rFonts w:hint="cs"/>
          <w:rtl/>
        </w:rPr>
        <w:t>מה שהוא אומר.</w:t>
      </w:r>
      <w:r w:rsidR="001F0CE8">
        <w:rPr>
          <w:rFonts w:hint="cs"/>
          <w:rtl/>
        </w:rPr>
        <w:t xml:space="preserve"> זו אמירה מאוד נכונה.</w:t>
      </w:r>
    </w:p>
    <w:p w:rsidR="00351A2A" w:rsidRDefault="00351A2A" w:rsidP="006F3077">
      <w:pPr>
        <w:rPr>
          <w:rtl/>
        </w:rPr>
      </w:pPr>
    </w:p>
    <w:p w:rsidR="00351A2A" w:rsidRDefault="00351A2A" w:rsidP="001F0CE8">
      <w:pPr>
        <w:rPr>
          <w:rtl/>
        </w:rPr>
      </w:pPr>
      <w:r>
        <w:rPr>
          <w:rFonts w:hint="cs"/>
          <w:rtl/>
        </w:rPr>
        <w:t>אנחנ</w:t>
      </w:r>
      <w:r w:rsidR="001F0CE8">
        <w:rPr>
          <w:rFonts w:hint="cs"/>
          <w:rtl/>
        </w:rPr>
        <w:t>ו</w:t>
      </w:r>
      <w:r>
        <w:rPr>
          <w:rFonts w:hint="cs"/>
          <w:rtl/>
        </w:rPr>
        <w:t xml:space="preserve"> צריכים כלי מאוד חזק, שיגן עלינו גם מפנ</w:t>
      </w:r>
      <w:r w:rsidR="001F0CE8">
        <w:rPr>
          <w:rFonts w:hint="cs"/>
          <w:rtl/>
        </w:rPr>
        <w:t>י</w:t>
      </w:r>
      <w:r>
        <w:rPr>
          <w:rFonts w:hint="cs"/>
          <w:rtl/>
        </w:rPr>
        <w:t xml:space="preserve"> </w:t>
      </w:r>
      <w:proofErr w:type="spellStart"/>
      <w:r>
        <w:rPr>
          <w:rFonts w:hint="cs"/>
          <w:rtl/>
        </w:rPr>
        <w:t>מונופולים</w:t>
      </w:r>
      <w:proofErr w:type="spellEnd"/>
      <w:r>
        <w:rPr>
          <w:rFonts w:hint="cs"/>
          <w:rtl/>
        </w:rPr>
        <w:t xml:space="preserve"> והכוח</w:t>
      </w:r>
      <w:r w:rsidR="001F0CE8">
        <w:rPr>
          <w:rFonts w:hint="cs"/>
          <w:rtl/>
        </w:rPr>
        <w:t xml:space="preserve"> שלהם וגם מפני קרטלים והסכנות שב</w:t>
      </w:r>
      <w:r>
        <w:rPr>
          <w:rFonts w:hint="cs"/>
          <w:rtl/>
        </w:rPr>
        <w:t xml:space="preserve">הם. </w:t>
      </w:r>
      <w:r w:rsidR="001F0CE8">
        <w:rPr>
          <w:rFonts w:hint="cs"/>
          <w:rtl/>
        </w:rPr>
        <w:t xml:space="preserve">לכן </w:t>
      </w:r>
      <w:bookmarkStart w:id="164" w:name="_ETM_Q1_6242794"/>
      <w:bookmarkEnd w:id="164"/>
      <w:r w:rsidR="001F0CE8">
        <w:rPr>
          <w:rFonts w:hint="cs"/>
          <w:rtl/>
        </w:rPr>
        <w:t xml:space="preserve">המערכת שאת עומדת בראשה, גברתי, </w:t>
      </w:r>
      <w:r>
        <w:rPr>
          <w:rFonts w:hint="cs"/>
          <w:rtl/>
        </w:rPr>
        <w:t>כל כך חשובה. אני גם מסכים אתך ואתכם בכיו</w:t>
      </w:r>
      <w:r w:rsidR="001F0CE8">
        <w:rPr>
          <w:rFonts w:hint="cs"/>
          <w:rtl/>
        </w:rPr>
        <w:t>ו</w:t>
      </w:r>
      <w:r>
        <w:rPr>
          <w:rFonts w:hint="cs"/>
          <w:rtl/>
        </w:rPr>
        <w:t>ן הכ</w:t>
      </w:r>
      <w:r w:rsidR="001F0CE8">
        <w:rPr>
          <w:rFonts w:hint="cs"/>
          <w:rtl/>
        </w:rPr>
        <w:t>ל</w:t>
      </w:r>
      <w:r>
        <w:rPr>
          <w:rFonts w:hint="cs"/>
          <w:rtl/>
        </w:rPr>
        <w:t xml:space="preserve">לי של הרפורמה הזו, שבו אתם מנסים לשחרר עצמכם </w:t>
      </w:r>
      <w:proofErr w:type="spellStart"/>
      <w:r>
        <w:rPr>
          <w:rFonts w:hint="cs"/>
          <w:rtl/>
        </w:rPr>
        <w:t>מ</w:t>
      </w:r>
      <w:r w:rsidR="001F0CE8">
        <w:rPr>
          <w:rFonts w:hint="cs"/>
          <w:rtl/>
        </w:rPr>
        <w:t>נטלים</w:t>
      </w:r>
      <w:proofErr w:type="spellEnd"/>
      <w:r w:rsidR="001F0CE8">
        <w:rPr>
          <w:rFonts w:hint="cs"/>
          <w:rtl/>
        </w:rPr>
        <w:t>,</w:t>
      </w:r>
      <w:r>
        <w:rPr>
          <w:rFonts w:hint="cs"/>
          <w:rtl/>
        </w:rPr>
        <w:t xml:space="preserve"> שהם לא הדבר המרכזי, לא הדבר החשוב, </w:t>
      </w:r>
      <w:r w:rsidR="001F0CE8">
        <w:rPr>
          <w:rFonts w:hint="cs"/>
          <w:rtl/>
        </w:rPr>
        <w:t>גם מייצרים לכם עומס גד</w:t>
      </w:r>
      <w:bookmarkStart w:id="165" w:name="_ETM_Q1_6263191"/>
      <w:bookmarkEnd w:id="165"/>
      <w:r w:rsidR="001F0CE8">
        <w:rPr>
          <w:rFonts w:hint="cs"/>
          <w:rtl/>
        </w:rPr>
        <w:t xml:space="preserve">ול של עבודה </w:t>
      </w:r>
      <w:r>
        <w:rPr>
          <w:rFonts w:hint="cs"/>
          <w:rtl/>
        </w:rPr>
        <w:t>וגם מייצרים בלבול מוח לא דרוש של המערכת החברתית והכלכלית שלנו, כך שהכיוון המר</w:t>
      </w:r>
      <w:r w:rsidR="001F0CE8">
        <w:rPr>
          <w:rFonts w:hint="cs"/>
          <w:rtl/>
        </w:rPr>
        <w:t>כזי של המהלך הזה הוא נכו</w:t>
      </w:r>
      <w:r>
        <w:rPr>
          <w:rFonts w:hint="cs"/>
          <w:rtl/>
        </w:rPr>
        <w:t>ן.</w:t>
      </w:r>
    </w:p>
    <w:p w:rsidR="00351A2A" w:rsidRDefault="00351A2A" w:rsidP="006F3077">
      <w:pPr>
        <w:rPr>
          <w:rtl/>
        </w:rPr>
      </w:pPr>
    </w:p>
    <w:p w:rsidR="00351A2A" w:rsidRDefault="00351A2A" w:rsidP="006F3077">
      <w:pPr>
        <w:rPr>
          <w:rtl/>
        </w:rPr>
      </w:pPr>
      <w:r>
        <w:rPr>
          <w:rFonts w:hint="cs"/>
          <w:rtl/>
        </w:rPr>
        <w:t>אדוני היושב-ראש, אני מקווה שנעשה מאמץ</w:t>
      </w:r>
      <w:r w:rsidR="001F0CE8">
        <w:rPr>
          <w:rFonts w:hint="cs"/>
          <w:rtl/>
        </w:rPr>
        <w:t>,</w:t>
      </w:r>
      <w:r>
        <w:rPr>
          <w:rFonts w:hint="cs"/>
          <w:rtl/>
        </w:rPr>
        <w:t xml:space="preserve"> כדי לקדם את הדיונים בנושא הז</w:t>
      </w:r>
      <w:r w:rsidR="001F0CE8">
        <w:rPr>
          <w:rFonts w:hint="cs"/>
          <w:rtl/>
        </w:rPr>
        <w:t>ה</w:t>
      </w:r>
      <w:r>
        <w:rPr>
          <w:rFonts w:hint="cs"/>
          <w:rtl/>
        </w:rPr>
        <w:t>, כי אף אחד מאתנו לא יודע</w:t>
      </w:r>
      <w:r w:rsidR="00237D57">
        <w:rPr>
          <w:rFonts w:hint="cs"/>
          <w:rtl/>
        </w:rPr>
        <w:t>, כאשר נחזור מהפגרה,</w:t>
      </w:r>
      <w:r>
        <w:rPr>
          <w:rFonts w:hint="cs"/>
          <w:rtl/>
        </w:rPr>
        <w:t xml:space="preserve"> כמה זמן יהיה לנו. לכן אולי אפילו כדאי לשקול להתכנס בנושא הזה בפגרה לאיזו ישיבה.</w:t>
      </w:r>
    </w:p>
    <w:p w:rsidR="00351A2A" w:rsidRDefault="00351A2A" w:rsidP="006F3077">
      <w:pPr>
        <w:rPr>
          <w:rtl/>
        </w:rPr>
      </w:pPr>
    </w:p>
    <w:sdt>
      <w:sdtPr>
        <w:rPr>
          <w:rtl/>
        </w:rPr>
        <w:alias w:val="יור"/>
        <w:tag w:val="&lt;ID&gt;4637&lt;/ID&gt;&lt;Name&gt;איתן כבל - יו&quot;רַ&lt;/Name&gt;&lt;Data&gt;איתן כבל&lt;/Data&gt;&lt;Shortcut&gt;איכב&lt;/Shortcut&gt;"/>
        <w:id w:val="872427710"/>
        <w:placeholder>
          <w:docPart w:val="DefaultPlaceholder_-1854013440"/>
        </w:placeholder>
        <w15:color w:val="993366"/>
      </w:sdtPr>
      <w:sdtEndPr/>
      <w:sdtContent>
        <w:p w:rsidR="00351A2A" w:rsidRDefault="007E04D7" w:rsidP="007E04D7">
          <w:pPr>
            <w:pStyle w:val="af6"/>
            <w:keepNext/>
            <w:rPr>
              <w:rtl/>
            </w:rPr>
          </w:pPr>
          <w:r w:rsidRPr="007E04D7">
            <w:rPr>
              <w:rStyle w:val="afd"/>
              <w:color w:val="000000"/>
              <w:rtl/>
            </w:rPr>
            <w:t>היו"ר איתן כבל</w:t>
          </w:r>
          <w:r w:rsidRPr="007E04D7">
            <w:rPr>
              <w:color w:val="000000"/>
              <w:rtl/>
            </w:rPr>
            <w:t>:</w:t>
          </w:r>
        </w:p>
      </w:sdtContent>
    </w:sdt>
    <w:p w:rsidR="007E04D7" w:rsidRDefault="007E04D7" w:rsidP="007E04D7">
      <w:pPr>
        <w:pStyle w:val="KeepWithNext"/>
        <w:rPr>
          <w:rtl/>
        </w:rPr>
      </w:pPr>
    </w:p>
    <w:p w:rsidR="007E04D7" w:rsidRDefault="00237D57" w:rsidP="007E04D7">
      <w:pPr>
        <w:rPr>
          <w:rtl/>
        </w:rPr>
      </w:pPr>
      <w:r>
        <w:rPr>
          <w:rFonts w:hint="cs"/>
          <w:rtl/>
        </w:rPr>
        <w:t xml:space="preserve">אני שוקל שזה יהיה </w:t>
      </w:r>
      <w:bookmarkStart w:id="166" w:name="_ETM_Q1_6295644"/>
      <w:bookmarkEnd w:id="166"/>
      <w:r>
        <w:rPr>
          <w:rFonts w:hint="cs"/>
          <w:rtl/>
        </w:rPr>
        <w:t>אחד הנושאים. עוד לא החלטתי.</w:t>
      </w:r>
    </w:p>
    <w:p w:rsidR="00237D57" w:rsidRDefault="00237D57" w:rsidP="007E04D7">
      <w:pPr>
        <w:rPr>
          <w:rtl/>
        </w:rPr>
      </w:pPr>
      <w:bookmarkStart w:id="167" w:name="_ETM_Q1_6299971"/>
      <w:bookmarkStart w:id="168" w:name="_ETM_Q1_6300069"/>
      <w:bookmarkEnd w:id="167"/>
      <w:bookmarkEnd w:id="168"/>
    </w:p>
    <w:sdt>
      <w:sdtPr>
        <w:rPr>
          <w:rtl/>
        </w:rPr>
        <w:alias w:val="דובר_המשך"/>
        <w:tag w:val="&lt;ID&gt;4627&lt;/ID&gt;&lt;Name&gt;דב חנין - הרשימה המשותפת&lt;/Name&gt;&lt;Data&gt;דב חנין (הרשימה המשותפת)&lt;/Data&gt;&lt;Shortcut&gt;דבחנ&lt;/Shortcut&gt;"/>
        <w:id w:val="1070616997"/>
        <w:placeholder>
          <w:docPart w:val="DefaultPlaceholder_-1854013440"/>
        </w:placeholder>
        <w15:color w:val="993366"/>
      </w:sdtPr>
      <w:sdtEndPr/>
      <w:sdtContent>
        <w:p w:rsidR="007E04D7" w:rsidRDefault="007E04D7" w:rsidP="007E04D7">
          <w:pPr>
            <w:pStyle w:val="-"/>
            <w:keepNext/>
            <w:rPr>
              <w:rtl/>
            </w:rPr>
          </w:pPr>
          <w:r w:rsidRPr="007E04D7">
            <w:rPr>
              <w:rStyle w:val="afd"/>
              <w:color w:val="000000"/>
              <w:rtl/>
            </w:rPr>
            <w:t>דב חנין (הרשימה המשותפת)</w:t>
          </w:r>
          <w:r w:rsidRPr="007E04D7">
            <w:rPr>
              <w:color w:val="000000"/>
              <w:rtl/>
            </w:rPr>
            <w:t>:</w:t>
          </w:r>
        </w:p>
      </w:sdtContent>
    </w:sdt>
    <w:p w:rsidR="007E04D7" w:rsidRDefault="007E04D7" w:rsidP="007E04D7">
      <w:pPr>
        <w:pStyle w:val="KeepWithNext"/>
        <w:rPr>
          <w:rtl/>
        </w:rPr>
      </w:pPr>
    </w:p>
    <w:p w:rsidR="00237D57" w:rsidRDefault="00237D57" w:rsidP="007E04D7">
      <w:pPr>
        <w:rPr>
          <w:rtl/>
        </w:rPr>
      </w:pPr>
      <w:r>
        <w:rPr>
          <w:rFonts w:hint="cs"/>
          <w:rtl/>
        </w:rPr>
        <w:t xml:space="preserve">בין הנושאים, לי נראה שזה אחד </w:t>
      </w:r>
      <w:bookmarkStart w:id="169" w:name="_ETM_Q1_6301146"/>
      <w:bookmarkEnd w:id="169"/>
      <w:r>
        <w:rPr>
          <w:rFonts w:hint="cs"/>
          <w:rtl/>
        </w:rPr>
        <w:t>הנושאים בעלי העדיפות.</w:t>
      </w:r>
    </w:p>
    <w:p w:rsidR="00237D57" w:rsidRDefault="00237D57" w:rsidP="007E04D7">
      <w:pPr>
        <w:rPr>
          <w:rtl/>
        </w:rPr>
      </w:pPr>
      <w:bookmarkStart w:id="170" w:name="_ETM_Q1_6305180"/>
      <w:bookmarkStart w:id="171" w:name="_ETM_Q1_6305231"/>
      <w:bookmarkEnd w:id="170"/>
      <w:bookmarkEnd w:id="171"/>
    </w:p>
    <w:p w:rsidR="007E04D7" w:rsidRDefault="00237D57" w:rsidP="00C74329">
      <w:pPr>
        <w:rPr>
          <w:rtl/>
        </w:rPr>
      </w:pPr>
      <w:bookmarkStart w:id="172" w:name="_ETM_Q1_6305545"/>
      <w:bookmarkEnd w:id="172"/>
      <w:r>
        <w:rPr>
          <w:rFonts w:hint="cs"/>
          <w:rtl/>
        </w:rPr>
        <w:t>א</w:t>
      </w:r>
      <w:bookmarkStart w:id="173" w:name="_ETM_Q1_6305654"/>
      <w:bookmarkEnd w:id="173"/>
      <w:r>
        <w:rPr>
          <w:rFonts w:hint="cs"/>
          <w:rtl/>
        </w:rPr>
        <w:t xml:space="preserve">חרי שאומר את דברי הברכה האלה, אני רוצה </w:t>
      </w:r>
      <w:bookmarkStart w:id="174" w:name="_ETM_Q1_6308193"/>
      <w:bookmarkEnd w:id="174"/>
      <w:r>
        <w:rPr>
          <w:rFonts w:hint="cs"/>
          <w:rtl/>
        </w:rPr>
        <w:t xml:space="preserve">לומר הערות שנוגעות לדאגות שלי, שמן הסתם נברר אותן בהמשך </w:t>
      </w:r>
      <w:bookmarkStart w:id="175" w:name="_ETM_Q1_6316751"/>
      <w:bookmarkEnd w:id="175"/>
      <w:r>
        <w:rPr>
          <w:rFonts w:hint="cs"/>
          <w:rtl/>
        </w:rPr>
        <w:t xml:space="preserve">הדרך. אני לא מאוד מתלהב מהמנגנונים של הערכה עצמית, כי </w:t>
      </w:r>
      <w:bookmarkStart w:id="176" w:name="_ETM_Q1_6321040"/>
      <w:bookmarkEnd w:id="176"/>
      <w:r>
        <w:rPr>
          <w:rFonts w:hint="cs"/>
          <w:rtl/>
        </w:rPr>
        <w:t xml:space="preserve">אני לא מאמין גדול בהם. אני חושב שכלי של הערכה עצמית זה כלי שבו בדרך כלל חברות נוטות להעריך את </w:t>
      </w:r>
      <w:bookmarkStart w:id="177" w:name="_ETM_Q1_6329673"/>
      <w:bookmarkEnd w:id="177"/>
      <w:r>
        <w:rPr>
          <w:rFonts w:hint="cs"/>
          <w:rtl/>
        </w:rPr>
        <w:t xml:space="preserve">עצמן באופן </w:t>
      </w:r>
      <w:r w:rsidR="007E04D7">
        <w:rPr>
          <w:rFonts w:hint="cs"/>
          <w:rtl/>
        </w:rPr>
        <w:t>הנוח להן. תלוי בסיטואציה. אנחנו עלולים להגיע למצב</w:t>
      </w:r>
      <w:r w:rsidR="00676410">
        <w:rPr>
          <w:rFonts w:hint="cs"/>
          <w:rtl/>
        </w:rPr>
        <w:t>,</w:t>
      </w:r>
      <w:r w:rsidR="007E04D7">
        <w:rPr>
          <w:rFonts w:hint="cs"/>
          <w:rtl/>
        </w:rPr>
        <w:t xml:space="preserve"> שמנגנונים של הערכה עצמית יובילו אותנו למצב של החלשת רגולציה. לכן אני מציע לשקול </w:t>
      </w:r>
      <w:r w:rsidR="00D60467">
        <w:rPr>
          <w:rFonts w:hint="cs"/>
          <w:rtl/>
        </w:rPr>
        <w:t xml:space="preserve">רעיונות </w:t>
      </w:r>
      <w:r w:rsidR="007E04D7">
        <w:rPr>
          <w:rtl/>
        </w:rPr>
        <w:t>–</w:t>
      </w:r>
      <w:r w:rsidR="007E04D7">
        <w:rPr>
          <w:rFonts w:hint="cs"/>
          <w:rtl/>
        </w:rPr>
        <w:t xml:space="preserve"> ראיתי פה גם את הנייר של התנועה למען איכות השלטון, </w:t>
      </w:r>
      <w:r w:rsidR="007E04D7">
        <w:rPr>
          <w:rFonts w:hint="cs"/>
          <w:rtl/>
        </w:rPr>
        <w:lastRenderedPageBreak/>
        <w:t xml:space="preserve">ובהיבט הזה אני חושב שיש להם רעיון נכון </w:t>
      </w:r>
      <w:r w:rsidR="007E04D7">
        <w:rPr>
          <w:rtl/>
        </w:rPr>
        <w:t>–</w:t>
      </w:r>
      <w:r w:rsidR="007E04D7">
        <w:rPr>
          <w:rFonts w:hint="cs"/>
          <w:rtl/>
        </w:rPr>
        <w:t xml:space="preserve"> </w:t>
      </w:r>
      <w:r w:rsidR="00D60467">
        <w:rPr>
          <w:rFonts w:hint="cs"/>
          <w:rtl/>
        </w:rPr>
        <w:t>הם מציעים לעבור בסוגיות הללו מאישור מראש ל</w:t>
      </w:r>
      <w:r w:rsidR="007E04D7">
        <w:rPr>
          <w:rFonts w:hint="cs"/>
          <w:rtl/>
        </w:rPr>
        <w:t>ני</w:t>
      </w:r>
      <w:r w:rsidR="00D60467">
        <w:rPr>
          <w:rFonts w:hint="cs"/>
          <w:rtl/>
        </w:rPr>
        <w:t>ט</w:t>
      </w:r>
      <w:r w:rsidR="007E04D7">
        <w:rPr>
          <w:rFonts w:hint="cs"/>
          <w:rtl/>
        </w:rPr>
        <w:t xml:space="preserve">ור אוטומטי בדיעבד, </w:t>
      </w:r>
      <w:r w:rsidR="00D60467">
        <w:rPr>
          <w:rFonts w:hint="cs"/>
          <w:rtl/>
        </w:rPr>
        <w:t xml:space="preserve">כלומר ברגע שאתה מבצע את ההערכה הזאת, עליך </w:t>
      </w:r>
      <w:r w:rsidR="007E04D7">
        <w:rPr>
          <w:rFonts w:hint="cs"/>
          <w:rtl/>
        </w:rPr>
        <w:t xml:space="preserve">לדווח עליה. זה לא בדיעבד נדע אלא ברגע האמת אני יודע שההחלטה שלי כבר נמצאת בידיכם, ואתם יכולים </w:t>
      </w:r>
      <w:r w:rsidR="00C74329">
        <w:rPr>
          <w:rFonts w:hint="cs"/>
          <w:rtl/>
        </w:rPr>
        <w:t xml:space="preserve">לבדוק אותה, </w:t>
      </w:r>
      <w:bookmarkStart w:id="178" w:name="_ETM_Q1_6386927"/>
      <w:bookmarkEnd w:id="178"/>
      <w:r w:rsidR="00C74329">
        <w:rPr>
          <w:rFonts w:hint="cs"/>
          <w:rtl/>
        </w:rPr>
        <w:t xml:space="preserve">לעיין בה </w:t>
      </w:r>
      <w:r w:rsidR="007E04D7">
        <w:rPr>
          <w:rFonts w:hint="cs"/>
          <w:rtl/>
        </w:rPr>
        <w:t xml:space="preserve">וגם להתערב באופן </w:t>
      </w:r>
      <w:proofErr w:type="spellStart"/>
      <w:r w:rsidR="00C74329">
        <w:rPr>
          <w:rFonts w:hint="cs"/>
          <w:rtl/>
        </w:rPr>
        <w:t>מייד</w:t>
      </w:r>
      <w:r w:rsidR="007E04D7">
        <w:rPr>
          <w:rFonts w:hint="cs"/>
          <w:rtl/>
        </w:rPr>
        <w:t>י</w:t>
      </w:r>
      <w:proofErr w:type="spellEnd"/>
      <w:r w:rsidR="007E04D7">
        <w:rPr>
          <w:rFonts w:hint="cs"/>
          <w:rtl/>
        </w:rPr>
        <w:t xml:space="preserve">. אגב, אני גם חושב שזה אינטרס </w:t>
      </w:r>
      <w:r w:rsidR="00C74329">
        <w:rPr>
          <w:rFonts w:hint="cs"/>
          <w:rtl/>
        </w:rPr>
        <w:t xml:space="preserve">של מערכת כלכלית הגיונית, כי יכול </w:t>
      </w:r>
      <w:bookmarkStart w:id="179" w:name="_ETM_Q1_6392672"/>
      <w:bookmarkEnd w:id="179"/>
      <w:r w:rsidR="00C74329">
        <w:rPr>
          <w:rFonts w:hint="cs"/>
          <w:rtl/>
        </w:rPr>
        <w:t xml:space="preserve">להיות </w:t>
      </w:r>
      <w:r w:rsidR="007E04D7">
        <w:rPr>
          <w:rFonts w:hint="cs"/>
          <w:rtl/>
        </w:rPr>
        <w:t>בעייתי שזמן רב אחרי שביצעתי הערכה עצמית, ואמרתי</w:t>
      </w:r>
      <w:r w:rsidR="007E04D7">
        <w:rPr>
          <w:rFonts w:hint="cs"/>
        </w:rPr>
        <w:t xml:space="preserve"> </w:t>
      </w:r>
      <w:r w:rsidR="007E04D7">
        <w:rPr>
          <w:rFonts w:hint="cs"/>
          <w:rtl/>
        </w:rPr>
        <w:t>הכול בסדר</w:t>
      </w:r>
      <w:r w:rsidR="00C74329">
        <w:rPr>
          <w:rFonts w:hint="cs"/>
          <w:rtl/>
        </w:rPr>
        <w:t xml:space="preserve">, וכמה חודשים לאחר מכן אני פתאום מקבל הודעה </w:t>
      </w:r>
      <w:bookmarkStart w:id="180" w:name="_ETM_Q1_6406572"/>
      <w:bookmarkEnd w:id="180"/>
      <w:r w:rsidR="007E04D7">
        <w:rPr>
          <w:rtl/>
        </w:rPr>
        <w:t>–</w:t>
      </w:r>
      <w:r w:rsidR="007E04D7">
        <w:rPr>
          <w:rFonts w:hint="cs"/>
          <w:rtl/>
        </w:rPr>
        <w:t xml:space="preserve"> זה לא בסדר. בדקנו </w:t>
      </w:r>
      <w:r w:rsidR="00C74329">
        <w:rPr>
          <w:rFonts w:hint="cs"/>
          <w:rtl/>
        </w:rPr>
        <w:t>ומצאנו. כלומר כאן יש רעיון שכדא</w:t>
      </w:r>
      <w:r w:rsidR="007E04D7">
        <w:rPr>
          <w:rFonts w:hint="cs"/>
          <w:rtl/>
        </w:rPr>
        <w:t xml:space="preserve">י לבחון אותו. </w:t>
      </w:r>
    </w:p>
    <w:p w:rsidR="007E04D7" w:rsidRDefault="007E04D7" w:rsidP="007E04D7">
      <w:pPr>
        <w:rPr>
          <w:rtl/>
        </w:rPr>
      </w:pPr>
    </w:p>
    <w:p w:rsidR="007E04D7" w:rsidRDefault="007E04D7" w:rsidP="007E04D7">
      <w:pPr>
        <w:rPr>
          <w:rtl/>
        </w:rPr>
      </w:pPr>
      <w:r>
        <w:rPr>
          <w:rFonts w:hint="cs"/>
          <w:rtl/>
        </w:rPr>
        <w:t xml:space="preserve">אפשר גם לפתור את זה בדרך אחרת </w:t>
      </w:r>
      <w:r>
        <w:rPr>
          <w:rtl/>
        </w:rPr>
        <w:t>–</w:t>
      </w:r>
      <w:r>
        <w:rPr>
          <w:rFonts w:hint="cs"/>
          <w:rtl/>
        </w:rPr>
        <w:t xml:space="preserve"> </w:t>
      </w:r>
      <w:r w:rsidR="00370096">
        <w:rPr>
          <w:rFonts w:hint="cs"/>
          <w:rtl/>
        </w:rPr>
        <w:t xml:space="preserve">הרחבת שיטת המסלולים, </w:t>
      </w:r>
      <w:r>
        <w:rPr>
          <w:rFonts w:hint="cs"/>
          <w:rtl/>
        </w:rPr>
        <w:t>שממילא אתם פותחים אותה, אז לא לייצר מסלול של הערכה עצמית לגמרי אלא לייצר מסלול</w:t>
      </w:r>
      <w:r w:rsidR="00370096">
        <w:rPr>
          <w:rFonts w:hint="cs"/>
          <w:rtl/>
        </w:rPr>
        <w:t xml:space="preserve"> מהיר, מוקל</w:t>
      </w:r>
      <w:r>
        <w:rPr>
          <w:rFonts w:hint="cs"/>
          <w:rtl/>
        </w:rPr>
        <w:t>, מין מסלול ירוק של פיקוח מהיר בנושאים שאין בהם חשיבות מיוחדת.</w:t>
      </w:r>
    </w:p>
    <w:p w:rsidR="007E04D7" w:rsidRDefault="007E04D7" w:rsidP="007E04D7">
      <w:pPr>
        <w:rPr>
          <w:rtl/>
        </w:rPr>
      </w:pPr>
    </w:p>
    <w:p w:rsidR="007E04D7" w:rsidRDefault="007E04D7" w:rsidP="00142833">
      <w:pPr>
        <w:rPr>
          <w:rtl/>
        </w:rPr>
      </w:pPr>
      <w:r>
        <w:rPr>
          <w:rFonts w:hint="cs"/>
          <w:rtl/>
        </w:rPr>
        <w:t xml:space="preserve">אני חסיד גדול מאוד של מנגנוני העיצומים </w:t>
      </w:r>
      <w:proofErr w:type="spellStart"/>
      <w:r>
        <w:rPr>
          <w:rFonts w:hint="cs"/>
          <w:rtl/>
        </w:rPr>
        <w:t>המינהלי</w:t>
      </w:r>
      <w:r w:rsidR="00142833">
        <w:rPr>
          <w:rFonts w:hint="cs"/>
          <w:rtl/>
        </w:rPr>
        <w:t>י</w:t>
      </w:r>
      <w:r>
        <w:rPr>
          <w:rFonts w:hint="cs"/>
          <w:rtl/>
        </w:rPr>
        <w:t>ם</w:t>
      </w:r>
      <w:proofErr w:type="spellEnd"/>
      <w:r>
        <w:rPr>
          <w:rFonts w:hint="cs"/>
          <w:rtl/>
        </w:rPr>
        <w:t xml:space="preserve">. אני חושב שזה מנגנון בעל אפקטיביות גדולה ביותר, ואני מברך על </w:t>
      </w:r>
      <w:r w:rsidR="00142833">
        <w:rPr>
          <w:rFonts w:hint="cs"/>
          <w:rtl/>
        </w:rPr>
        <w:t xml:space="preserve">חיזוק העיצומים </w:t>
      </w:r>
      <w:proofErr w:type="spellStart"/>
      <w:r w:rsidR="00142833">
        <w:rPr>
          <w:rFonts w:hint="cs"/>
          <w:rtl/>
        </w:rPr>
        <w:t>המינהליים</w:t>
      </w:r>
      <w:proofErr w:type="spellEnd"/>
      <w:r w:rsidR="00142833">
        <w:rPr>
          <w:rFonts w:hint="cs"/>
          <w:rtl/>
        </w:rPr>
        <w:t xml:space="preserve"> כולל </w:t>
      </w:r>
      <w:r>
        <w:rPr>
          <w:rFonts w:hint="cs"/>
          <w:rtl/>
        </w:rPr>
        <w:t xml:space="preserve">הגדלת </w:t>
      </w:r>
      <w:r w:rsidR="00142833">
        <w:rPr>
          <w:rFonts w:hint="cs"/>
          <w:rtl/>
        </w:rPr>
        <w:t xml:space="preserve">הסכום </w:t>
      </w:r>
      <w:bookmarkStart w:id="181" w:name="_ETM_Q1_6457766"/>
      <w:bookmarkEnd w:id="181"/>
      <w:r w:rsidR="00142833">
        <w:rPr>
          <w:rFonts w:hint="cs"/>
          <w:rtl/>
        </w:rPr>
        <w:t xml:space="preserve">של העיצום </w:t>
      </w:r>
      <w:proofErr w:type="spellStart"/>
      <w:r w:rsidR="00142833">
        <w:rPr>
          <w:rFonts w:hint="cs"/>
          <w:rtl/>
        </w:rPr>
        <w:t>המינהלי</w:t>
      </w:r>
      <w:proofErr w:type="spellEnd"/>
      <w:r w:rsidR="00142833">
        <w:rPr>
          <w:rFonts w:hint="cs"/>
          <w:rtl/>
        </w:rPr>
        <w:t xml:space="preserve">, כי אם אנחנו רוצים שהעיצום </w:t>
      </w:r>
      <w:proofErr w:type="spellStart"/>
      <w:r w:rsidR="00142833">
        <w:rPr>
          <w:rFonts w:hint="cs"/>
          <w:rtl/>
        </w:rPr>
        <w:t>המינהלי</w:t>
      </w:r>
      <w:proofErr w:type="spellEnd"/>
      <w:r w:rsidR="00142833">
        <w:rPr>
          <w:rFonts w:hint="cs"/>
          <w:rtl/>
        </w:rPr>
        <w:t xml:space="preserve"> יהיה </w:t>
      </w:r>
      <w:bookmarkStart w:id="182" w:name="_ETM_Q1_6462465"/>
      <w:bookmarkEnd w:id="182"/>
      <w:r>
        <w:rPr>
          <w:rFonts w:hint="cs"/>
          <w:rtl/>
        </w:rPr>
        <w:t xml:space="preserve">אפקטיבי, הוא צריך להיות משמעותי וממשי. לא משהו שהתאגיד יכול להתעלם ממנו. </w:t>
      </w:r>
      <w:r w:rsidR="00142833">
        <w:rPr>
          <w:rFonts w:hint="cs"/>
          <w:rtl/>
        </w:rPr>
        <w:t xml:space="preserve">דבר שכן יכול להדאיג אותנו זה יכולת תאגידים </w:t>
      </w:r>
      <w:r>
        <w:rPr>
          <w:rFonts w:hint="cs"/>
          <w:rtl/>
        </w:rPr>
        <w:t>לגלגל את העלויות על הציבור. לכן אני חושב שאחד הדברים שהגיע הזמן לחשוב ע</w:t>
      </w:r>
      <w:r w:rsidR="00142833">
        <w:rPr>
          <w:rFonts w:hint="cs"/>
          <w:rtl/>
        </w:rPr>
        <w:t>ל</w:t>
      </w:r>
      <w:r>
        <w:rPr>
          <w:rFonts w:hint="cs"/>
          <w:rtl/>
        </w:rPr>
        <w:t>יהם, ואני מתנצל שזה מתגלגל דווקא לפתחכם</w:t>
      </w:r>
      <w:r w:rsidR="00142833">
        <w:rPr>
          <w:rFonts w:hint="cs"/>
          <w:rtl/>
        </w:rPr>
        <w:t xml:space="preserve"> בחוק </w:t>
      </w:r>
      <w:bookmarkStart w:id="183" w:name="_ETM_Q1_6484137"/>
      <w:bookmarkEnd w:id="183"/>
      <w:r w:rsidR="00142833">
        <w:rPr>
          <w:rFonts w:hint="cs"/>
          <w:rtl/>
        </w:rPr>
        <w:t>ההגבלים העסקיים</w:t>
      </w:r>
      <w:r>
        <w:rPr>
          <w:rFonts w:hint="cs"/>
          <w:rtl/>
        </w:rPr>
        <w:t>; זה ה</w:t>
      </w:r>
      <w:r w:rsidR="00142833">
        <w:rPr>
          <w:rFonts w:hint="cs"/>
          <w:rtl/>
        </w:rPr>
        <w:t>י</w:t>
      </w:r>
      <w:r>
        <w:rPr>
          <w:rFonts w:hint="cs"/>
          <w:rtl/>
        </w:rPr>
        <w:t xml:space="preserve">ה יכול להיות מוסדר </w:t>
      </w:r>
      <w:r w:rsidR="00142833">
        <w:rPr>
          <w:rFonts w:hint="cs"/>
          <w:rtl/>
        </w:rPr>
        <w:t xml:space="preserve">בחוקים נוספים שיש בהם עיצומים </w:t>
      </w:r>
      <w:proofErr w:type="spellStart"/>
      <w:r w:rsidR="00142833">
        <w:rPr>
          <w:rFonts w:hint="cs"/>
          <w:rtl/>
        </w:rPr>
        <w:t>מינהליים</w:t>
      </w:r>
      <w:proofErr w:type="spellEnd"/>
      <w:r w:rsidR="00142833">
        <w:rPr>
          <w:rFonts w:hint="cs"/>
          <w:rtl/>
        </w:rPr>
        <w:t xml:space="preserve"> </w:t>
      </w:r>
      <w:r>
        <w:rPr>
          <w:rtl/>
        </w:rPr>
        <w:t>–</w:t>
      </w:r>
      <w:r>
        <w:rPr>
          <w:rFonts w:hint="cs"/>
          <w:rtl/>
        </w:rPr>
        <w:t xml:space="preserve"> צריך אולי לשכל</w:t>
      </w:r>
      <w:r w:rsidR="00142833">
        <w:rPr>
          <w:rFonts w:hint="cs"/>
          <w:rtl/>
        </w:rPr>
        <w:t>ל</w:t>
      </w:r>
      <w:r>
        <w:rPr>
          <w:rFonts w:hint="cs"/>
          <w:rtl/>
        </w:rPr>
        <w:t xml:space="preserve"> לאת הכלי הזה, ולמנוע, כשמוטל עיצום </w:t>
      </w:r>
      <w:proofErr w:type="spellStart"/>
      <w:r>
        <w:rPr>
          <w:rFonts w:hint="cs"/>
          <w:rtl/>
        </w:rPr>
        <w:t>מינהלי</w:t>
      </w:r>
      <w:proofErr w:type="spellEnd"/>
      <w:r>
        <w:rPr>
          <w:rFonts w:hint="cs"/>
          <w:rtl/>
        </w:rPr>
        <w:t>, זליגה שלו החוצה אל הציבור.</w:t>
      </w:r>
    </w:p>
    <w:p w:rsidR="007E04D7" w:rsidRDefault="007E04D7" w:rsidP="007E04D7">
      <w:pPr>
        <w:rPr>
          <w:rtl/>
        </w:rPr>
      </w:pPr>
    </w:p>
    <w:sdt>
      <w:sdtPr>
        <w:rPr>
          <w:rtl/>
        </w:rPr>
        <w:alias w:val="יור"/>
        <w:tag w:val="&lt;ID&gt;4637&lt;/ID&gt;&lt;Name&gt;איתן כבל - יו&quot;רַ&lt;/Name&gt;&lt;Data&gt;איתן כבל&lt;/Data&gt;&lt;Shortcut&gt;איכב&lt;/Shortcut&gt;"/>
        <w:id w:val="805740281"/>
        <w:placeholder>
          <w:docPart w:val="DefaultPlaceholder_-1854013440"/>
        </w:placeholder>
        <w15:color w:val="993366"/>
      </w:sdtPr>
      <w:sdtEndPr/>
      <w:sdtContent>
        <w:p w:rsidR="007E04D7" w:rsidRDefault="007E04D7" w:rsidP="007E04D7">
          <w:pPr>
            <w:pStyle w:val="af6"/>
            <w:keepNext/>
            <w:rPr>
              <w:rtl/>
            </w:rPr>
          </w:pPr>
          <w:r w:rsidRPr="007E04D7">
            <w:rPr>
              <w:rStyle w:val="afd"/>
              <w:color w:val="000000"/>
              <w:rtl/>
            </w:rPr>
            <w:t>היו"ר איתן כבל</w:t>
          </w:r>
          <w:r w:rsidRPr="007E04D7">
            <w:rPr>
              <w:color w:val="000000"/>
              <w:rtl/>
            </w:rPr>
            <w:t>:</w:t>
          </w:r>
        </w:p>
      </w:sdtContent>
    </w:sdt>
    <w:p w:rsidR="007E04D7" w:rsidRDefault="007E04D7" w:rsidP="007E04D7">
      <w:pPr>
        <w:pStyle w:val="KeepWithNext"/>
        <w:rPr>
          <w:rtl/>
        </w:rPr>
      </w:pPr>
    </w:p>
    <w:p w:rsidR="007E04D7" w:rsidRDefault="006D78A0" w:rsidP="007E04D7">
      <w:pPr>
        <w:rPr>
          <w:rtl/>
        </w:rPr>
      </w:pPr>
      <w:r>
        <w:rPr>
          <w:rFonts w:hint="cs"/>
          <w:rtl/>
        </w:rPr>
        <w:t xml:space="preserve">זה לא ר </w:t>
      </w:r>
      <w:bookmarkStart w:id="184" w:name="_ETM_Q1_6505500"/>
      <w:bookmarkEnd w:id="184"/>
      <w:r>
        <w:rPr>
          <w:rFonts w:hint="cs"/>
          <w:rtl/>
        </w:rPr>
        <w:t xml:space="preserve">פה. </w:t>
      </w:r>
      <w:r w:rsidR="007E04D7">
        <w:rPr>
          <w:rFonts w:hint="cs"/>
          <w:rtl/>
        </w:rPr>
        <w:t>זו מקבילה של ההפרה המשתלמת.</w:t>
      </w:r>
    </w:p>
    <w:p w:rsidR="007E04D7" w:rsidRDefault="007E04D7" w:rsidP="007E04D7">
      <w:pPr>
        <w:rPr>
          <w:rtl/>
        </w:rPr>
      </w:pPr>
    </w:p>
    <w:sdt>
      <w:sdtPr>
        <w:rPr>
          <w:rtl/>
        </w:rPr>
        <w:alias w:val="דובר_המשך"/>
        <w:tag w:val="&lt;ID&gt;4627&lt;/ID&gt;&lt;Name&gt;דב חנין - הרשימה המשותפת&lt;/Name&gt;&lt;Data&gt;דב חנין (הרשימה המשותפת)&lt;/Data&gt;&lt;Shortcut&gt;דבחנ&lt;/Shortcut&gt;"/>
        <w:id w:val="-1349721744"/>
        <w:placeholder>
          <w:docPart w:val="DefaultPlaceholder_-1854013440"/>
        </w:placeholder>
        <w15:color w:val="993366"/>
      </w:sdtPr>
      <w:sdtEndPr/>
      <w:sdtContent>
        <w:p w:rsidR="007E04D7" w:rsidRDefault="007E04D7" w:rsidP="007E04D7">
          <w:pPr>
            <w:pStyle w:val="-"/>
            <w:keepNext/>
            <w:rPr>
              <w:rtl/>
            </w:rPr>
          </w:pPr>
          <w:r w:rsidRPr="007E04D7">
            <w:rPr>
              <w:rStyle w:val="afd"/>
              <w:color w:val="000000"/>
              <w:rtl/>
            </w:rPr>
            <w:t>דב חנין (הרשימה המשותפת)</w:t>
          </w:r>
          <w:r w:rsidRPr="007E04D7">
            <w:rPr>
              <w:color w:val="000000"/>
              <w:rtl/>
            </w:rPr>
            <w:t>:</w:t>
          </w:r>
        </w:p>
      </w:sdtContent>
    </w:sdt>
    <w:p w:rsidR="007E04D7" w:rsidRDefault="007E04D7" w:rsidP="007E04D7">
      <w:pPr>
        <w:pStyle w:val="KeepWithNext"/>
        <w:rPr>
          <w:rtl/>
        </w:rPr>
      </w:pPr>
    </w:p>
    <w:p w:rsidR="007E04D7" w:rsidRDefault="007E04D7" w:rsidP="006D78A0">
      <w:pPr>
        <w:rPr>
          <w:rtl/>
        </w:rPr>
      </w:pPr>
      <w:r>
        <w:rPr>
          <w:rFonts w:hint="cs"/>
          <w:rtl/>
        </w:rPr>
        <w:t>נכון. זה לא רק פה, אבל זו הזדמנות טובה</w:t>
      </w:r>
      <w:r w:rsidR="006D78A0">
        <w:rPr>
          <w:rFonts w:hint="cs"/>
          <w:rtl/>
        </w:rPr>
        <w:t xml:space="preserve"> </w:t>
      </w:r>
      <w:r>
        <w:rPr>
          <w:rFonts w:hint="cs"/>
          <w:rtl/>
        </w:rPr>
        <w:t>לעשות א</w:t>
      </w:r>
      <w:r w:rsidR="006D78A0">
        <w:rPr>
          <w:rFonts w:hint="cs"/>
          <w:rtl/>
        </w:rPr>
        <w:t>ת</w:t>
      </w:r>
      <w:r>
        <w:rPr>
          <w:rFonts w:hint="cs"/>
          <w:rtl/>
        </w:rPr>
        <w:t xml:space="preserve"> זה, ואז נוכל להשתמש בזה </w:t>
      </w:r>
      <w:r w:rsidR="006D78A0">
        <w:rPr>
          <w:rFonts w:hint="cs"/>
          <w:rtl/>
        </w:rPr>
        <w:t xml:space="preserve">גם </w:t>
      </w:r>
      <w:r>
        <w:rPr>
          <w:rFonts w:hint="cs"/>
          <w:rtl/>
        </w:rPr>
        <w:t>במצבים נוספים.</w:t>
      </w:r>
    </w:p>
    <w:p w:rsidR="007E04D7" w:rsidRDefault="007E04D7" w:rsidP="007E04D7">
      <w:pPr>
        <w:rPr>
          <w:rtl/>
        </w:rPr>
      </w:pPr>
    </w:p>
    <w:p w:rsidR="007E04D7" w:rsidRDefault="007E04D7" w:rsidP="006D78A0">
      <w:pPr>
        <w:rPr>
          <w:rtl/>
        </w:rPr>
      </w:pPr>
      <w:r>
        <w:rPr>
          <w:rFonts w:hint="cs"/>
          <w:rtl/>
        </w:rPr>
        <w:t xml:space="preserve">ואמירה על הענישה הפלילית. </w:t>
      </w:r>
      <w:r w:rsidR="006D78A0">
        <w:rPr>
          <w:rFonts w:hint="cs"/>
          <w:rtl/>
        </w:rPr>
        <w:t xml:space="preserve">אני לא הייתי מציע לנו למהר </w:t>
      </w:r>
      <w:bookmarkStart w:id="185" w:name="_ETM_Q1_6523386"/>
      <w:bookmarkEnd w:id="185"/>
      <w:r w:rsidR="006D78A0">
        <w:rPr>
          <w:rFonts w:hint="cs"/>
          <w:rtl/>
        </w:rPr>
        <w:t xml:space="preserve">לבטל את סעיף הנסיבות </w:t>
      </w:r>
      <w:r>
        <w:rPr>
          <w:rFonts w:hint="cs"/>
          <w:rtl/>
        </w:rPr>
        <w:t xml:space="preserve">המחמירות </w:t>
      </w:r>
      <w:r>
        <w:rPr>
          <w:rtl/>
        </w:rPr>
        <w:t>–</w:t>
      </w:r>
      <w:r>
        <w:rPr>
          <w:rFonts w:hint="cs"/>
          <w:rtl/>
        </w:rPr>
        <w:t xml:space="preserve"> לא רק כי יש לנו חמש שנים שם, אלא כי חמש שנים זה עולם אחר מבחינת הדין הפלילי. </w:t>
      </w:r>
      <w:r w:rsidR="006D78A0">
        <w:rPr>
          <w:rFonts w:hint="cs"/>
          <w:rtl/>
        </w:rPr>
        <w:t xml:space="preserve">זה נותן יותר סמכויות חקירה, אפשרויות </w:t>
      </w:r>
      <w:bookmarkStart w:id="186" w:name="_ETM_Q1_6538590"/>
      <w:bookmarkEnd w:id="186"/>
      <w:r w:rsidR="006D78A0">
        <w:rPr>
          <w:rFonts w:hint="cs"/>
          <w:rtl/>
        </w:rPr>
        <w:t xml:space="preserve">של </w:t>
      </w:r>
      <w:r>
        <w:rPr>
          <w:rFonts w:hint="cs"/>
          <w:rtl/>
        </w:rPr>
        <w:t>האזנת סתר, מערכת אחרת של התיישנות ולוחות זמנים של חקירה בהנחי</w:t>
      </w:r>
      <w:r w:rsidR="006D78A0">
        <w:rPr>
          <w:rFonts w:hint="cs"/>
          <w:rtl/>
        </w:rPr>
        <w:t>ו</w:t>
      </w:r>
      <w:r>
        <w:rPr>
          <w:rFonts w:hint="cs"/>
          <w:rtl/>
        </w:rPr>
        <w:t>ת היועץ המשפטי לממשלה.</w:t>
      </w:r>
    </w:p>
    <w:p w:rsidR="007E04D7" w:rsidRDefault="007E04D7" w:rsidP="007E04D7">
      <w:pPr>
        <w:rPr>
          <w:rtl/>
        </w:rPr>
      </w:pPr>
    </w:p>
    <w:sdt>
      <w:sdtPr>
        <w:rPr>
          <w:rtl/>
        </w:rPr>
        <w:alias w:val="יור"/>
        <w:tag w:val="&lt;ID&gt;4637&lt;/ID&gt;&lt;Name&gt;איתן כבל - יו&quot;רַ&lt;/Name&gt;&lt;Data&gt;איתן כבל&lt;/Data&gt;&lt;Shortcut&gt;איכב&lt;/Shortcut&gt;"/>
        <w:id w:val="-864280803"/>
        <w:placeholder>
          <w:docPart w:val="DefaultPlaceholder_-1854013440"/>
        </w:placeholder>
        <w15:color w:val="993366"/>
      </w:sdtPr>
      <w:sdtEndPr/>
      <w:sdtContent>
        <w:p w:rsidR="007E04D7" w:rsidRDefault="007E04D7" w:rsidP="007E04D7">
          <w:pPr>
            <w:pStyle w:val="af6"/>
            <w:keepNext/>
            <w:rPr>
              <w:rtl/>
            </w:rPr>
          </w:pPr>
          <w:r w:rsidRPr="007E04D7">
            <w:rPr>
              <w:rStyle w:val="afd"/>
              <w:color w:val="000000"/>
              <w:rtl/>
            </w:rPr>
            <w:t>היו"ר איתן כבל</w:t>
          </w:r>
          <w:r w:rsidRPr="007E04D7">
            <w:rPr>
              <w:color w:val="000000"/>
              <w:rtl/>
            </w:rPr>
            <w:t>:</w:t>
          </w:r>
        </w:p>
      </w:sdtContent>
    </w:sdt>
    <w:p w:rsidR="007E04D7" w:rsidRDefault="007E04D7" w:rsidP="007E04D7">
      <w:pPr>
        <w:pStyle w:val="KeepWithNext"/>
        <w:rPr>
          <w:rtl/>
        </w:rPr>
      </w:pPr>
    </w:p>
    <w:p w:rsidR="007E04D7" w:rsidRDefault="007E04D7" w:rsidP="006D78A0">
      <w:pPr>
        <w:rPr>
          <w:rtl/>
        </w:rPr>
      </w:pPr>
      <w:r>
        <w:rPr>
          <w:rFonts w:hint="cs"/>
          <w:rtl/>
        </w:rPr>
        <w:t xml:space="preserve">זו נקודה </w:t>
      </w:r>
      <w:r w:rsidR="006D78A0">
        <w:rPr>
          <w:rFonts w:hint="cs"/>
          <w:rtl/>
        </w:rPr>
        <w:t>שגם עלתה בשיחתי</w:t>
      </w:r>
      <w:r>
        <w:rPr>
          <w:rFonts w:hint="cs"/>
          <w:rtl/>
        </w:rPr>
        <w:t>. כשנגיע לזה.</w:t>
      </w:r>
    </w:p>
    <w:p w:rsidR="007E04D7" w:rsidRDefault="007E04D7" w:rsidP="007E04D7">
      <w:pPr>
        <w:rPr>
          <w:rtl/>
        </w:rPr>
      </w:pPr>
    </w:p>
    <w:sdt>
      <w:sdtPr>
        <w:rPr>
          <w:rtl/>
        </w:rPr>
        <w:alias w:val="דובר_המשך"/>
        <w:tag w:val="&lt;ID&gt;4627&lt;/ID&gt;&lt;Name&gt;דב חנין - הרשימה המשותפת&lt;/Name&gt;&lt;Data&gt;דב חנין (הרשימה המשותפת)&lt;/Data&gt;&lt;Shortcut&gt;דבחנ&lt;/Shortcut&gt;"/>
        <w:id w:val="117346153"/>
        <w:placeholder>
          <w:docPart w:val="DefaultPlaceholder_-1854013440"/>
        </w:placeholder>
        <w15:color w:val="993366"/>
      </w:sdtPr>
      <w:sdtEndPr/>
      <w:sdtContent>
        <w:p w:rsidR="007E04D7" w:rsidRDefault="007E04D7" w:rsidP="007E04D7">
          <w:pPr>
            <w:pStyle w:val="-"/>
            <w:keepNext/>
            <w:rPr>
              <w:rtl/>
            </w:rPr>
          </w:pPr>
          <w:r w:rsidRPr="007E04D7">
            <w:rPr>
              <w:rStyle w:val="afd"/>
              <w:color w:val="000000"/>
              <w:rtl/>
            </w:rPr>
            <w:t>דב חנין (הרשימה המשותפת)</w:t>
          </w:r>
          <w:r w:rsidRPr="007E04D7">
            <w:rPr>
              <w:color w:val="000000"/>
              <w:rtl/>
            </w:rPr>
            <w:t>:</w:t>
          </w:r>
        </w:p>
      </w:sdtContent>
    </w:sdt>
    <w:p w:rsidR="007E04D7" w:rsidRDefault="007E04D7" w:rsidP="007E04D7">
      <w:pPr>
        <w:pStyle w:val="KeepWithNext"/>
        <w:rPr>
          <w:rtl/>
        </w:rPr>
      </w:pPr>
    </w:p>
    <w:p w:rsidR="007E04D7" w:rsidRDefault="007E04D7" w:rsidP="007E04D7">
      <w:pPr>
        <w:rPr>
          <w:rtl/>
        </w:rPr>
      </w:pPr>
      <w:r>
        <w:rPr>
          <w:rFonts w:hint="cs"/>
          <w:rtl/>
        </w:rPr>
        <w:t xml:space="preserve">גם אני מתנצל </w:t>
      </w:r>
      <w:r>
        <w:rPr>
          <w:rtl/>
        </w:rPr>
        <w:t>–</w:t>
      </w:r>
      <w:r>
        <w:rPr>
          <w:rFonts w:hint="cs"/>
          <w:rtl/>
        </w:rPr>
        <w:t xml:space="preserve"> אני צריך</w:t>
      </w:r>
      <w:r w:rsidR="006D78A0">
        <w:rPr>
          <w:rFonts w:hint="cs"/>
          <w:rtl/>
        </w:rPr>
        <w:t xml:space="preserve"> לנהל דיון של ועדת מדע על מחלות </w:t>
      </w:r>
      <w:bookmarkStart w:id="187" w:name="_ETM_Q1_6556924"/>
      <w:bookmarkEnd w:id="187"/>
      <w:r w:rsidR="006D78A0">
        <w:rPr>
          <w:rFonts w:hint="cs"/>
          <w:rtl/>
        </w:rPr>
        <w:t>זקנה</w:t>
      </w:r>
      <w:r>
        <w:rPr>
          <w:rFonts w:hint="cs"/>
          <w:rtl/>
        </w:rPr>
        <w:t xml:space="preserve">, </w:t>
      </w:r>
      <w:r w:rsidR="006D78A0">
        <w:rPr>
          <w:rFonts w:hint="cs"/>
          <w:rtl/>
        </w:rPr>
        <w:t xml:space="preserve">זה דיון מעניין, </w:t>
      </w:r>
      <w:r>
        <w:rPr>
          <w:rFonts w:hint="cs"/>
          <w:rtl/>
        </w:rPr>
        <w:t>אבל לא יותר מענ</w:t>
      </w:r>
      <w:r w:rsidR="006D78A0">
        <w:rPr>
          <w:rFonts w:hint="cs"/>
          <w:rtl/>
        </w:rPr>
        <w:t>י</w:t>
      </w:r>
      <w:r>
        <w:rPr>
          <w:rFonts w:hint="cs"/>
          <w:rtl/>
        </w:rPr>
        <w:t>ין מהדיון הזה...</w:t>
      </w:r>
    </w:p>
    <w:p w:rsidR="007E04D7" w:rsidRDefault="007E04D7" w:rsidP="007E04D7">
      <w:pPr>
        <w:rPr>
          <w:rtl/>
        </w:rPr>
      </w:pPr>
    </w:p>
    <w:sdt>
      <w:sdtPr>
        <w:rPr>
          <w:rtl/>
        </w:rPr>
        <w:alias w:val="יור"/>
        <w:tag w:val="&lt;ID&gt;4637&lt;/ID&gt;&lt;Name&gt;איתן כבל - יו&quot;רַ&lt;/Name&gt;&lt;Data&gt;איתן כבל&lt;/Data&gt;&lt;Shortcut&gt;איכב&lt;/Shortcut&gt;"/>
        <w:id w:val="-1882240471"/>
        <w:placeholder>
          <w:docPart w:val="DefaultPlaceholder_-1854013440"/>
        </w:placeholder>
        <w15:color w:val="993366"/>
      </w:sdtPr>
      <w:sdtEndPr/>
      <w:sdtContent>
        <w:p w:rsidR="007E04D7" w:rsidRDefault="007E04D7" w:rsidP="007E04D7">
          <w:pPr>
            <w:pStyle w:val="af6"/>
            <w:keepNext/>
            <w:rPr>
              <w:rtl/>
            </w:rPr>
          </w:pPr>
          <w:r w:rsidRPr="007E04D7">
            <w:rPr>
              <w:rStyle w:val="afd"/>
              <w:color w:val="000000"/>
              <w:rtl/>
            </w:rPr>
            <w:t>היו"ר איתן כבל</w:t>
          </w:r>
          <w:r w:rsidRPr="007E04D7">
            <w:rPr>
              <w:color w:val="000000"/>
              <w:rtl/>
            </w:rPr>
            <w:t>:</w:t>
          </w:r>
        </w:p>
      </w:sdtContent>
    </w:sdt>
    <w:p w:rsidR="007E04D7" w:rsidRDefault="007E04D7" w:rsidP="007E04D7">
      <w:pPr>
        <w:pStyle w:val="KeepWithNext"/>
        <w:rPr>
          <w:rtl/>
        </w:rPr>
      </w:pPr>
    </w:p>
    <w:p w:rsidR="007E04D7" w:rsidRDefault="007E04D7" w:rsidP="007E04D7">
      <w:pPr>
        <w:rPr>
          <w:rtl/>
        </w:rPr>
      </w:pPr>
      <w:r>
        <w:rPr>
          <w:rFonts w:hint="cs"/>
          <w:rtl/>
        </w:rPr>
        <w:t xml:space="preserve">תודה. </w:t>
      </w:r>
      <w:proofErr w:type="spellStart"/>
      <w:r>
        <w:rPr>
          <w:rFonts w:hint="cs"/>
          <w:rtl/>
        </w:rPr>
        <w:t>עיסאווי</w:t>
      </w:r>
      <w:proofErr w:type="spellEnd"/>
      <w:r w:rsidR="006D78A0">
        <w:rPr>
          <w:rFonts w:hint="cs"/>
          <w:rtl/>
        </w:rPr>
        <w:t>, בבקשה</w:t>
      </w:r>
      <w:r>
        <w:rPr>
          <w:rFonts w:hint="cs"/>
          <w:rtl/>
        </w:rPr>
        <w:t>.</w:t>
      </w:r>
    </w:p>
    <w:p w:rsidR="007E04D7" w:rsidRDefault="007E04D7" w:rsidP="007E04D7">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229919826"/>
        <w:placeholder>
          <w:docPart w:val="DefaultPlaceholder_-1854013440"/>
        </w:placeholder>
        <w15:color w:val="993366"/>
      </w:sdtPr>
      <w:sdtEndPr/>
      <w:sdtContent>
        <w:p w:rsidR="007E04D7" w:rsidRDefault="007E04D7" w:rsidP="007E04D7">
          <w:pPr>
            <w:pStyle w:val="a4"/>
            <w:keepNext/>
            <w:rPr>
              <w:rtl/>
            </w:rPr>
          </w:pPr>
          <w:proofErr w:type="spellStart"/>
          <w:r w:rsidRPr="007E04D7">
            <w:rPr>
              <w:rStyle w:val="afd"/>
              <w:color w:val="000000"/>
              <w:rtl/>
            </w:rPr>
            <w:t>עיסאווי</w:t>
          </w:r>
          <w:proofErr w:type="spellEnd"/>
          <w:r w:rsidRPr="007E04D7">
            <w:rPr>
              <w:rStyle w:val="afd"/>
              <w:color w:val="000000"/>
              <w:rtl/>
            </w:rPr>
            <w:t xml:space="preserve"> </w:t>
          </w:r>
          <w:proofErr w:type="spellStart"/>
          <w:r w:rsidRPr="007E04D7">
            <w:rPr>
              <w:rStyle w:val="afd"/>
              <w:color w:val="000000"/>
              <w:rtl/>
            </w:rPr>
            <w:t>פריג</w:t>
          </w:r>
          <w:proofErr w:type="spellEnd"/>
          <w:r w:rsidRPr="007E04D7">
            <w:rPr>
              <w:rStyle w:val="afd"/>
              <w:color w:val="000000"/>
              <w:rtl/>
            </w:rPr>
            <w:t>' (מרצ)</w:t>
          </w:r>
          <w:r w:rsidRPr="007E04D7">
            <w:rPr>
              <w:color w:val="000000"/>
              <w:rtl/>
            </w:rPr>
            <w:t>:</w:t>
          </w:r>
        </w:p>
      </w:sdtContent>
    </w:sdt>
    <w:p w:rsidR="007E04D7" w:rsidRDefault="007E04D7" w:rsidP="007E04D7">
      <w:pPr>
        <w:pStyle w:val="KeepWithNext"/>
        <w:rPr>
          <w:rtl/>
        </w:rPr>
      </w:pPr>
    </w:p>
    <w:p w:rsidR="007E04D7" w:rsidRDefault="007E04D7" w:rsidP="007E04D7">
      <w:pPr>
        <w:rPr>
          <w:rtl/>
        </w:rPr>
      </w:pPr>
      <w:r>
        <w:rPr>
          <w:rFonts w:hint="cs"/>
          <w:rtl/>
        </w:rPr>
        <w:t xml:space="preserve">למען השקיפות, </w:t>
      </w:r>
      <w:proofErr w:type="spellStart"/>
      <w:r>
        <w:rPr>
          <w:rFonts w:hint="cs"/>
          <w:rtl/>
        </w:rPr>
        <w:t>היתה</w:t>
      </w:r>
      <w:proofErr w:type="spellEnd"/>
      <w:r>
        <w:rPr>
          <w:rFonts w:hint="cs"/>
          <w:rtl/>
        </w:rPr>
        <w:t xml:space="preserve"> לי ישיבה עם עמותת הדמוקרטיה המתקדמת לגבי הצעת החוק הזו. שם עלתה סוגיה</w:t>
      </w:r>
      <w:r w:rsidR="00504333">
        <w:rPr>
          <w:rFonts w:hint="cs"/>
          <w:rtl/>
        </w:rPr>
        <w:t>,</w:t>
      </w:r>
      <w:r>
        <w:rPr>
          <w:rFonts w:hint="cs"/>
          <w:rtl/>
        </w:rPr>
        <w:t xml:space="preserve"> שנדונה ארוכות ולעומק, סוגיית הריכוזיות ועודף הכוח שהעלית לגבי כל השדלנות והלוביסטים </w:t>
      </w:r>
      <w:r>
        <w:rPr>
          <w:rtl/>
        </w:rPr>
        <w:t>–</w:t>
      </w:r>
      <w:r>
        <w:rPr>
          <w:rFonts w:hint="cs"/>
          <w:rtl/>
        </w:rPr>
        <w:t xml:space="preserve"> איפה זה קיבל ביטוי בתוך כל הצעת החוק, שכמובן, בהמשך נדבר עליו בפרטנות. הייתי חייב להעלות את זה.</w:t>
      </w:r>
    </w:p>
    <w:p w:rsidR="007E04D7" w:rsidRDefault="007E04D7" w:rsidP="007E04D7">
      <w:pPr>
        <w:rPr>
          <w:rtl/>
        </w:rPr>
      </w:pPr>
    </w:p>
    <w:sdt>
      <w:sdtPr>
        <w:rPr>
          <w:rtl/>
        </w:rPr>
        <w:alias w:val="יור"/>
        <w:tag w:val="&lt;ID&gt;4637&lt;/ID&gt;&lt;Name&gt;איתן כבל - יו&quot;רַ&lt;/Name&gt;&lt;Data&gt;איתן כבל&lt;/Data&gt;&lt;Shortcut&gt;איכב&lt;/Shortcut&gt;"/>
        <w:id w:val="-1325195363"/>
        <w:placeholder>
          <w:docPart w:val="DefaultPlaceholder_-1854013440"/>
        </w:placeholder>
        <w15:color w:val="993366"/>
      </w:sdtPr>
      <w:sdtEndPr/>
      <w:sdtContent>
        <w:p w:rsidR="007E04D7" w:rsidRDefault="007E04D7" w:rsidP="007E04D7">
          <w:pPr>
            <w:pStyle w:val="af6"/>
            <w:keepNext/>
            <w:rPr>
              <w:rtl/>
            </w:rPr>
          </w:pPr>
          <w:r w:rsidRPr="007E04D7">
            <w:rPr>
              <w:rStyle w:val="afd"/>
              <w:color w:val="000000"/>
              <w:rtl/>
            </w:rPr>
            <w:t>היו"ר איתן כבל</w:t>
          </w:r>
          <w:r w:rsidRPr="007E04D7">
            <w:rPr>
              <w:color w:val="000000"/>
              <w:rtl/>
            </w:rPr>
            <w:t>:</w:t>
          </w:r>
        </w:p>
      </w:sdtContent>
    </w:sdt>
    <w:p w:rsidR="007E04D7" w:rsidRDefault="007E04D7" w:rsidP="007E04D7">
      <w:pPr>
        <w:pStyle w:val="KeepWithNext"/>
        <w:rPr>
          <w:rtl/>
        </w:rPr>
      </w:pPr>
    </w:p>
    <w:p w:rsidR="007E04D7" w:rsidRDefault="007E04D7" w:rsidP="007E04D7">
      <w:pPr>
        <w:rPr>
          <w:rtl/>
        </w:rPr>
      </w:pPr>
      <w:r>
        <w:rPr>
          <w:rFonts w:hint="cs"/>
          <w:rtl/>
        </w:rPr>
        <w:t>תודה. בבקשה.</w:t>
      </w:r>
    </w:p>
    <w:p w:rsidR="007E04D7" w:rsidRDefault="007E04D7" w:rsidP="007E04D7">
      <w:pPr>
        <w:rPr>
          <w:rtl/>
        </w:rPr>
      </w:pPr>
    </w:p>
    <w:sdt>
      <w:sdtPr>
        <w:rPr>
          <w:rFonts w:hint="cs"/>
          <w:rtl/>
        </w:rPr>
        <w:alias w:val="אורח"/>
        <w:tag w:val="&lt;ID&gt;853928&lt;/ID&gt;&lt;Name&gt;יוסף גדליהו&lt;/Name&gt;&lt;Data&gt;יוסף גדליהו&lt;/Data&gt;&lt;Shortcut&gt;יוגד&lt;/Shortcut&gt;&lt;Title&gt;מחלקת כלכלה ומחקר, התנועה למען איכות השלטון בישראל&lt;/Title&gt;"/>
        <w:id w:val="-2029937624"/>
        <w:placeholder>
          <w:docPart w:val="DefaultPlaceholder_-1854013440"/>
        </w:placeholder>
        <w15:color w:val="993366"/>
      </w:sdtPr>
      <w:sdtEndPr/>
      <w:sdtContent>
        <w:p w:rsidR="007E04D7" w:rsidRDefault="007E04D7" w:rsidP="007E04D7">
          <w:pPr>
            <w:pStyle w:val="af9"/>
            <w:keepNext/>
            <w:rPr>
              <w:rtl/>
            </w:rPr>
          </w:pPr>
          <w:r w:rsidRPr="007E04D7">
            <w:rPr>
              <w:rStyle w:val="afd"/>
              <w:color w:val="000000"/>
              <w:rtl/>
            </w:rPr>
            <w:t>יוסף גדליהו</w:t>
          </w:r>
          <w:r w:rsidRPr="007E04D7">
            <w:rPr>
              <w:color w:val="000000"/>
              <w:rtl/>
            </w:rPr>
            <w:t>:</w:t>
          </w:r>
        </w:p>
      </w:sdtContent>
    </w:sdt>
    <w:p w:rsidR="007E04D7" w:rsidRDefault="007E04D7" w:rsidP="007E04D7">
      <w:pPr>
        <w:pStyle w:val="KeepWithNext"/>
        <w:rPr>
          <w:rtl/>
        </w:rPr>
      </w:pPr>
    </w:p>
    <w:p w:rsidR="007E04D7" w:rsidRDefault="007E04D7" w:rsidP="006170D8">
      <w:pPr>
        <w:rPr>
          <w:rtl/>
        </w:rPr>
      </w:pPr>
      <w:r>
        <w:rPr>
          <w:rFonts w:hint="cs"/>
          <w:rtl/>
        </w:rPr>
        <w:t>תודה. יוסף גדליהו, התנועה לאיכות השלטון. בנוגע לרפורמה, אנחנו עבדנו לא מעט על השינויים המוצעים. בין היתר, הי</w:t>
      </w:r>
      <w:r w:rsidR="00D9374B">
        <w:rPr>
          <w:rFonts w:hint="cs"/>
          <w:rtl/>
        </w:rPr>
        <w:t>י</w:t>
      </w:r>
      <w:r>
        <w:rPr>
          <w:rFonts w:hint="cs"/>
          <w:rtl/>
        </w:rPr>
        <w:t>נו בקשר עם הרשות, וחלק מהדברים אומצו.</w:t>
      </w:r>
    </w:p>
    <w:p w:rsidR="007E04D7" w:rsidRDefault="007E04D7" w:rsidP="007E04D7">
      <w:pPr>
        <w:rPr>
          <w:rtl/>
        </w:rPr>
      </w:pPr>
    </w:p>
    <w:p w:rsidR="007E04D7" w:rsidRDefault="006170D8" w:rsidP="007C7277">
      <w:pPr>
        <w:rPr>
          <w:rtl/>
        </w:rPr>
      </w:pPr>
      <w:r>
        <w:rPr>
          <w:rFonts w:hint="cs"/>
          <w:rtl/>
        </w:rPr>
        <w:t>שלוש נקודות ש</w:t>
      </w:r>
      <w:r w:rsidR="007E04D7">
        <w:rPr>
          <w:rFonts w:hint="cs"/>
          <w:rtl/>
        </w:rPr>
        <w:t>ר</w:t>
      </w:r>
      <w:r>
        <w:rPr>
          <w:rFonts w:hint="cs"/>
          <w:rtl/>
        </w:rPr>
        <w:t>צ</w:t>
      </w:r>
      <w:r w:rsidR="007E04D7">
        <w:rPr>
          <w:rFonts w:hint="cs"/>
          <w:rtl/>
        </w:rPr>
        <w:t xml:space="preserve">ינו להעלות כאן בפתיחה: הראשונה נוגעת לאופן הגדרת המונופול. אנחנו חושבים שיש עמימות בדין הקיים </w:t>
      </w:r>
      <w:r w:rsidR="007C7277">
        <w:rPr>
          <w:rFonts w:hint="cs"/>
          <w:rtl/>
        </w:rPr>
        <w:t xml:space="preserve">בישראל </w:t>
      </w:r>
      <w:r w:rsidR="007E04D7">
        <w:rPr>
          <w:rFonts w:hint="cs"/>
          <w:rtl/>
        </w:rPr>
        <w:t>בעקבות פסק דין להגבלים עסקיים בענ</w:t>
      </w:r>
      <w:r>
        <w:rPr>
          <w:rFonts w:hint="cs"/>
          <w:rtl/>
        </w:rPr>
        <w:t>י</w:t>
      </w:r>
      <w:r w:rsidR="007E04D7">
        <w:rPr>
          <w:rFonts w:hint="cs"/>
          <w:rtl/>
        </w:rPr>
        <w:t xml:space="preserve">ין ידיעות אחרונות. שם בית הדין מכניס אפשרות </w:t>
      </w:r>
      <w:r w:rsidR="007C7277">
        <w:rPr>
          <w:rFonts w:hint="cs"/>
          <w:rtl/>
        </w:rPr>
        <w:t xml:space="preserve">לבחון את כוח השוק </w:t>
      </w:r>
      <w:bookmarkStart w:id="188" w:name="_ETM_Q1_6720863"/>
      <w:bookmarkEnd w:id="188"/>
      <w:r w:rsidR="007E04D7">
        <w:rPr>
          <w:rFonts w:hint="cs"/>
          <w:rtl/>
        </w:rPr>
        <w:t>במסגר</w:t>
      </w:r>
      <w:r w:rsidR="007C7277">
        <w:rPr>
          <w:rFonts w:hint="cs"/>
          <w:rtl/>
        </w:rPr>
        <w:t>ת סעיף 29 לחוק, במסגרת סעיף פגי</w:t>
      </w:r>
      <w:r w:rsidR="007E04D7">
        <w:rPr>
          <w:rFonts w:hint="cs"/>
          <w:rtl/>
        </w:rPr>
        <w:t xml:space="preserve">עה </w:t>
      </w:r>
      <w:r w:rsidR="007C7277">
        <w:rPr>
          <w:rFonts w:hint="cs"/>
          <w:rtl/>
        </w:rPr>
        <w:t xml:space="preserve">בציבור </w:t>
      </w:r>
      <w:r w:rsidR="007E04D7">
        <w:rPr>
          <w:rFonts w:hint="cs"/>
          <w:rtl/>
        </w:rPr>
        <w:t xml:space="preserve">בתחרות. אנחנו חושבים </w:t>
      </w:r>
      <w:r w:rsidR="007C7277">
        <w:rPr>
          <w:rFonts w:hint="cs"/>
          <w:rtl/>
        </w:rPr>
        <w:t xml:space="preserve">שהתיקון המוצע </w:t>
      </w:r>
      <w:r w:rsidR="007E04D7">
        <w:rPr>
          <w:rFonts w:hint="cs"/>
          <w:rtl/>
        </w:rPr>
        <w:t>כאן</w:t>
      </w:r>
      <w:r w:rsidR="007C7277">
        <w:rPr>
          <w:rFonts w:hint="cs"/>
          <w:rtl/>
        </w:rPr>
        <w:t>,</w:t>
      </w:r>
      <w:r w:rsidR="007E04D7">
        <w:rPr>
          <w:rFonts w:hint="cs"/>
          <w:rtl/>
        </w:rPr>
        <w:t xml:space="preserve"> ואנחנו שמחים </w:t>
      </w:r>
      <w:r w:rsidR="007C7277">
        <w:rPr>
          <w:rFonts w:hint="cs"/>
          <w:rtl/>
        </w:rPr>
        <w:t xml:space="preserve">על הוספת מבחן כוח שוק, </w:t>
      </w:r>
      <w:r w:rsidR="007E04D7">
        <w:rPr>
          <w:rFonts w:hint="cs"/>
          <w:rtl/>
        </w:rPr>
        <w:t>אנחנו חושבים שההחלטה ההיא ביחד עם הדין הקיים והעמום והתוס</w:t>
      </w:r>
      <w:r w:rsidR="007C7277">
        <w:rPr>
          <w:rFonts w:hint="cs"/>
          <w:rtl/>
        </w:rPr>
        <w:t>פ</w:t>
      </w:r>
      <w:r w:rsidR="007E04D7">
        <w:rPr>
          <w:rFonts w:hint="cs"/>
          <w:rtl/>
        </w:rPr>
        <w:t>ת של התזכיר</w:t>
      </w:r>
      <w:r w:rsidR="007C7277">
        <w:rPr>
          <w:rFonts w:hint="cs"/>
          <w:rtl/>
        </w:rPr>
        <w:t xml:space="preserve"> </w:t>
      </w:r>
      <w:r w:rsidR="007E04D7">
        <w:rPr>
          <w:rFonts w:hint="cs"/>
          <w:rtl/>
        </w:rPr>
        <w:t xml:space="preserve">של הצעת החוק עלולים לייצר מצב שמבחן כוח שוק </w:t>
      </w:r>
      <w:r w:rsidR="007C7277">
        <w:rPr>
          <w:rFonts w:hint="cs"/>
          <w:rtl/>
        </w:rPr>
        <w:t xml:space="preserve">צולח </w:t>
      </w:r>
      <w:bookmarkStart w:id="189" w:name="_ETM_Q1_6743788"/>
      <w:bookmarkEnd w:id="189"/>
      <w:r w:rsidR="007C7277">
        <w:rPr>
          <w:rFonts w:hint="cs"/>
          <w:rtl/>
        </w:rPr>
        <w:t>גם את הגדרת המונופולין וגם את הרכיב של פגיעה בצ</w:t>
      </w:r>
      <w:r w:rsidR="007E04D7">
        <w:rPr>
          <w:rFonts w:hint="cs"/>
          <w:rtl/>
        </w:rPr>
        <w:t>יבור בתחרות, כאשר מבחן נתח שוק צולח רק את</w:t>
      </w:r>
      <w:r w:rsidR="007C7277">
        <w:rPr>
          <w:rFonts w:hint="cs"/>
          <w:rtl/>
        </w:rPr>
        <w:t xml:space="preserve"> הגדרת המונופולין</w:t>
      </w:r>
      <w:r w:rsidR="007E04D7">
        <w:rPr>
          <w:rFonts w:hint="cs"/>
          <w:rtl/>
        </w:rPr>
        <w:t>, אבל בסוף ייתכן</w:t>
      </w:r>
      <w:r w:rsidR="007C7277">
        <w:rPr>
          <w:rFonts w:hint="cs"/>
          <w:rtl/>
        </w:rPr>
        <w:t xml:space="preserve"> שמי שרוצה להצביע על מונופולין </w:t>
      </w:r>
      <w:bookmarkStart w:id="190" w:name="_ETM_Q1_6756168"/>
      <w:bookmarkEnd w:id="190"/>
      <w:r w:rsidR="007E04D7">
        <w:rPr>
          <w:rFonts w:hint="cs"/>
          <w:rtl/>
        </w:rPr>
        <w:t xml:space="preserve">או </w:t>
      </w:r>
      <w:r w:rsidR="007C7277">
        <w:rPr>
          <w:rFonts w:hint="cs"/>
          <w:rtl/>
        </w:rPr>
        <w:t xml:space="preserve">לפעול נגדו, יצטרך להוכיח בכל זאת כוח </w:t>
      </w:r>
      <w:r w:rsidR="007E04D7">
        <w:rPr>
          <w:rFonts w:hint="cs"/>
          <w:rtl/>
        </w:rPr>
        <w:t xml:space="preserve">שוק כאשר </w:t>
      </w:r>
      <w:r w:rsidR="007C7277">
        <w:rPr>
          <w:rFonts w:hint="cs"/>
          <w:rtl/>
        </w:rPr>
        <w:t>יר</w:t>
      </w:r>
      <w:r w:rsidR="007E04D7">
        <w:rPr>
          <w:rFonts w:hint="cs"/>
          <w:rtl/>
        </w:rPr>
        <w:t>צה להפעיל נגדו סנקציו</w:t>
      </w:r>
      <w:r w:rsidR="007C7277">
        <w:rPr>
          <w:rFonts w:hint="cs"/>
          <w:rtl/>
        </w:rPr>
        <w:t>ת במסגרת סעיף 29. זו נקודה ראשו</w:t>
      </w:r>
      <w:r w:rsidR="007E04D7">
        <w:rPr>
          <w:rFonts w:hint="cs"/>
          <w:rtl/>
        </w:rPr>
        <w:t>נ</w:t>
      </w:r>
      <w:r w:rsidR="007C7277">
        <w:rPr>
          <w:rFonts w:hint="cs"/>
          <w:rtl/>
        </w:rPr>
        <w:t>ה</w:t>
      </w:r>
      <w:r w:rsidR="007E04D7">
        <w:rPr>
          <w:rFonts w:hint="cs"/>
          <w:rtl/>
        </w:rPr>
        <w:t xml:space="preserve"> ששווה לבדוק את השלכותיה.</w:t>
      </w:r>
    </w:p>
    <w:p w:rsidR="007E04D7" w:rsidRDefault="007E04D7" w:rsidP="007E04D7">
      <w:pPr>
        <w:rPr>
          <w:rtl/>
        </w:rPr>
      </w:pPr>
    </w:p>
    <w:p w:rsidR="007E04D7" w:rsidRDefault="007C7277" w:rsidP="007C7277">
      <w:pPr>
        <w:rPr>
          <w:rtl/>
        </w:rPr>
      </w:pPr>
      <w:r>
        <w:rPr>
          <w:rFonts w:hint="cs"/>
          <w:rtl/>
        </w:rPr>
        <w:t xml:space="preserve">נקודה נוספת </w:t>
      </w:r>
      <w:bookmarkStart w:id="191" w:name="_ETM_Q1_6773223"/>
      <w:bookmarkEnd w:id="191"/>
      <w:r>
        <w:rPr>
          <w:rFonts w:hint="cs"/>
          <w:rtl/>
        </w:rPr>
        <w:t xml:space="preserve">זה העניין של הנמכת רף הענישה </w:t>
      </w:r>
      <w:r w:rsidR="007E04D7">
        <w:rPr>
          <w:rFonts w:hint="cs"/>
          <w:rtl/>
        </w:rPr>
        <w:t>מחמש לשלוש שנים.</w:t>
      </w:r>
    </w:p>
    <w:p w:rsidR="007E04D7" w:rsidRDefault="007E04D7" w:rsidP="007E04D7">
      <w:pPr>
        <w:rPr>
          <w:rtl/>
        </w:rPr>
      </w:pPr>
    </w:p>
    <w:sdt>
      <w:sdtPr>
        <w:rPr>
          <w:rtl/>
        </w:rPr>
        <w:alias w:val="יור"/>
        <w:tag w:val="&lt;ID&gt;4637&lt;/ID&gt;&lt;Name&gt;איתן כבל - יו&quot;רַ&lt;/Name&gt;&lt;Data&gt;איתן כבל&lt;/Data&gt;&lt;Shortcut&gt;איכב&lt;/Shortcut&gt;"/>
        <w:id w:val="294343453"/>
        <w:placeholder>
          <w:docPart w:val="DefaultPlaceholder_-1854013440"/>
        </w:placeholder>
        <w15:color w:val="993366"/>
      </w:sdtPr>
      <w:sdtEndPr/>
      <w:sdtContent>
        <w:p w:rsidR="007E04D7" w:rsidRDefault="007E04D7" w:rsidP="007E04D7">
          <w:pPr>
            <w:pStyle w:val="af6"/>
            <w:keepNext/>
            <w:rPr>
              <w:rtl/>
            </w:rPr>
          </w:pPr>
          <w:r w:rsidRPr="007E04D7">
            <w:rPr>
              <w:rStyle w:val="afd"/>
              <w:color w:val="000000"/>
              <w:rtl/>
            </w:rPr>
            <w:t>היו"ר איתן כבל</w:t>
          </w:r>
          <w:r w:rsidRPr="007E04D7">
            <w:rPr>
              <w:color w:val="000000"/>
              <w:rtl/>
            </w:rPr>
            <w:t>:</w:t>
          </w:r>
        </w:p>
      </w:sdtContent>
    </w:sdt>
    <w:p w:rsidR="007E04D7" w:rsidRDefault="007E04D7" w:rsidP="007E04D7">
      <w:pPr>
        <w:pStyle w:val="KeepWithNext"/>
        <w:rPr>
          <w:rtl/>
        </w:rPr>
      </w:pPr>
    </w:p>
    <w:p w:rsidR="007E04D7" w:rsidRDefault="007C7277" w:rsidP="007E04D7">
      <w:pPr>
        <w:rPr>
          <w:rtl/>
        </w:rPr>
      </w:pPr>
      <w:r>
        <w:rPr>
          <w:rFonts w:hint="cs"/>
          <w:rtl/>
        </w:rPr>
        <w:t>כבר דיבר</w:t>
      </w:r>
      <w:r w:rsidR="007E04D7">
        <w:rPr>
          <w:rFonts w:hint="cs"/>
          <w:rtl/>
        </w:rPr>
        <w:t>ו על זה.</w:t>
      </w:r>
    </w:p>
    <w:p w:rsidR="007E04D7" w:rsidRDefault="007E04D7" w:rsidP="007E04D7">
      <w:pPr>
        <w:rPr>
          <w:rtl/>
        </w:rPr>
      </w:pPr>
    </w:p>
    <w:sdt>
      <w:sdtPr>
        <w:rPr>
          <w:rtl/>
        </w:rPr>
        <w:alias w:val="דובר_המשך"/>
        <w:tag w:val="&lt;ID&gt;853928&lt;/ID&gt;&lt;Name&gt;יוסף גדליהו&lt;/Name&gt;&lt;Data&gt;יוסף גדליהו&lt;/Data&gt;&lt;Shortcut&gt;יוגד&lt;/Shortcut&gt;"/>
        <w:id w:val="-1282794012"/>
        <w:placeholder>
          <w:docPart w:val="DefaultPlaceholder_-1854013440"/>
        </w:placeholder>
        <w15:color w:val="993366"/>
      </w:sdtPr>
      <w:sdtEndPr/>
      <w:sdtContent>
        <w:p w:rsidR="007E04D7" w:rsidRDefault="007E04D7" w:rsidP="007E04D7">
          <w:pPr>
            <w:pStyle w:val="-"/>
            <w:keepNext/>
            <w:rPr>
              <w:rtl/>
            </w:rPr>
          </w:pPr>
          <w:r w:rsidRPr="007E04D7">
            <w:rPr>
              <w:rStyle w:val="afd"/>
              <w:color w:val="000000"/>
              <w:rtl/>
            </w:rPr>
            <w:t>יוסף גדליהו</w:t>
          </w:r>
          <w:r w:rsidRPr="007E04D7">
            <w:rPr>
              <w:color w:val="000000"/>
              <w:rtl/>
            </w:rPr>
            <w:t>:</w:t>
          </w:r>
        </w:p>
      </w:sdtContent>
    </w:sdt>
    <w:p w:rsidR="007E04D7" w:rsidRDefault="007E04D7" w:rsidP="007E04D7">
      <w:pPr>
        <w:pStyle w:val="KeepWithNext"/>
        <w:rPr>
          <w:rtl/>
        </w:rPr>
      </w:pPr>
    </w:p>
    <w:p w:rsidR="007E04D7" w:rsidRDefault="007E04D7" w:rsidP="007C7277">
      <w:pPr>
        <w:rPr>
          <w:rtl/>
        </w:rPr>
      </w:pPr>
      <w:r>
        <w:rPr>
          <w:rFonts w:hint="cs"/>
          <w:rtl/>
        </w:rPr>
        <w:t xml:space="preserve">והנקודה האחרונה </w:t>
      </w:r>
      <w:r>
        <w:rPr>
          <w:rtl/>
        </w:rPr>
        <w:t>–</w:t>
      </w:r>
      <w:r>
        <w:rPr>
          <w:rFonts w:hint="cs"/>
          <w:rtl/>
        </w:rPr>
        <w:t xml:space="preserve"> מנגנון הערכה עצמית.</w:t>
      </w:r>
      <w:r w:rsidR="007C7277">
        <w:rPr>
          <w:rFonts w:hint="cs"/>
          <w:rtl/>
        </w:rPr>
        <w:t xml:space="preserve"> </w:t>
      </w:r>
    </w:p>
    <w:p w:rsidR="007E04D7" w:rsidRDefault="007E04D7" w:rsidP="007E04D7">
      <w:pPr>
        <w:rPr>
          <w:rtl/>
        </w:rPr>
      </w:pPr>
    </w:p>
    <w:sdt>
      <w:sdtPr>
        <w:rPr>
          <w:rtl/>
        </w:rPr>
        <w:alias w:val="יור"/>
        <w:tag w:val="&lt;ID&gt;4637&lt;/ID&gt;&lt;Name&gt;איתן כבל - יו&quot;רַ&lt;/Name&gt;&lt;Data&gt;איתן כבל&lt;/Data&gt;&lt;Shortcut&gt;איכב&lt;/Shortcut&gt;"/>
        <w:id w:val="811064072"/>
        <w:placeholder>
          <w:docPart w:val="DefaultPlaceholder_-1854013440"/>
        </w:placeholder>
        <w15:color w:val="993366"/>
      </w:sdtPr>
      <w:sdtEndPr/>
      <w:sdtContent>
        <w:p w:rsidR="007E04D7" w:rsidRDefault="007E04D7" w:rsidP="007E04D7">
          <w:pPr>
            <w:pStyle w:val="af6"/>
            <w:keepNext/>
            <w:rPr>
              <w:rtl/>
            </w:rPr>
          </w:pPr>
          <w:r w:rsidRPr="007E04D7">
            <w:rPr>
              <w:rStyle w:val="afd"/>
              <w:color w:val="000000"/>
              <w:rtl/>
            </w:rPr>
            <w:t>היו"ר איתן כבל</w:t>
          </w:r>
          <w:r w:rsidRPr="007E04D7">
            <w:rPr>
              <w:color w:val="000000"/>
              <w:rtl/>
            </w:rPr>
            <w:t>:</w:t>
          </w:r>
        </w:p>
      </w:sdtContent>
    </w:sdt>
    <w:p w:rsidR="007E04D7" w:rsidRDefault="007E04D7" w:rsidP="007E04D7">
      <w:pPr>
        <w:pStyle w:val="KeepWithNext"/>
        <w:rPr>
          <w:rtl/>
        </w:rPr>
      </w:pPr>
    </w:p>
    <w:p w:rsidR="007E04D7" w:rsidRDefault="007E04D7" w:rsidP="007C7277">
      <w:pPr>
        <w:rPr>
          <w:rtl/>
        </w:rPr>
      </w:pPr>
      <w:r>
        <w:rPr>
          <w:rFonts w:hint="cs"/>
          <w:rtl/>
        </w:rPr>
        <w:t xml:space="preserve">תודה. </w:t>
      </w:r>
      <w:r w:rsidR="007C7277">
        <w:rPr>
          <w:rFonts w:hint="cs"/>
          <w:rtl/>
        </w:rPr>
        <w:t xml:space="preserve">עו"ד רוית </w:t>
      </w:r>
      <w:bookmarkStart w:id="192" w:name="_ETM_Q1_6792990"/>
      <w:bookmarkEnd w:id="192"/>
      <w:r>
        <w:rPr>
          <w:rFonts w:hint="cs"/>
          <w:rtl/>
        </w:rPr>
        <w:t>גרוס</w:t>
      </w:r>
      <w:r w:rsidR="007C7277">
        <w:rPr>
          <w:rFonts w:hint="cs"/>
          <w:rtl/>
        </w:rPr>
        <w:t>, בבקשה, מנכ"ל התאחדות המלאכה והתעשייה</w:t>
      </w:r>
      <w:r>
        <w:rPr>
          <w:rFonts w:hint="cs"/>
          <w:rtl/>
        </w:rPr>
        <w:t>.</w:t>
      </w:r>
    </w:p>
    <w:p w:rsidR="007E04D7" w:rsidRDefault="007E04D7" w:rsidP="007E04D7">
      <w:pPr>
        <w:rPr>
          <w:rtl/>
        </w:rPr>
      </w:pPr>
    </w:p>
    <w:sdt>
      <w:sdtPr>
        <w:rPr>
          <w:rtl/>
        </w:rPr>
        <w:alias w:val="דובר"/>
        <w:tag w:val="&lt;ID&gt;0&lt;/ID&gt;&lt;Name&gt;רוית גרוס&lt;/Name&gt;&lt;Data&gt;רוית גרוס&lt;/Data&gt;&lt;Shortcut&gt;רוגר&lt;/Shortcut&gt;&lt;MemberID&gt;&lt;/MemberID&gt;"/>
        <w:id w:val="-653533725"/>
        <w:placeholder>
          <w:docPart w:val="DefaultPlaceholder_-1854013440"/>
        </w:placeholder>
        <w15:color w:val="993366"/>
      </w:sdtPr>
      <w:sdtEndPr/>
      <w:sdtContent>
        <w:p w:rsidR="007E04D7" w:rsidRDefault="007E04D7" w:rsidP="007E04D7">
          <w:pPr>
            <w:pStyle w:val="a4"/>
            <w:keepNext/>
            <w:rPr>
              <w:rtl/>
            </w:rPr>
          </w:pPr>
          <w:r w:rsidRPr="007E04D7">
            <w:rPr>
              <w:rStyle w:val="afd"/>
              <w:color w:val="000000"/>
              <w:rtl/>
            </w:rPr>
            <w:t>רוית גרוס</w:t>
          </w:r>
          <w:r w:rsidRPr="007E04D7">
            <w:rPr>
              <w:color w:val="000000"/>
              <w:rtl/>
            </w:rPr>
            <w:t>:</w:t>
          </w:r>
        </w:p>
      </w:sdtContent>
    </w:sdt>
    <w:p w:rsidR="007E04D7" w:rsidRDefault="007E04D7" w:rsidP="007E04D7">
      <w:pPr>
        <w:pStyle w:val="KeepWithNext"/>
        <w:rPr>
          <w:rtl/>
        </w:rPr>
      </w:pPr>
    </w:p>
    <w:p w:rsidR="007E04D7" w:rsidRDefault="007C7277" w:rsidP="007C7277">
      <w:pPr>
        <w:rPr>
          <w:rtl/>
        </w:rPr>
      </w:pPr>
      <w:r>
        <w:rPr>
          <w:rFonts w:hint="cs"/>
          <w:rtl/>
        </w:rPr>
        <w:t xml:space="preserve">אנחנו מייצגים עסקים </w:t>
      </w:r>
      <w:bookmarkStart w:id="193" w:name="_ETM_Q1_6797234"/>
      <w:bookmarkEnd w:id="193"/>
      <w:r>
        <w:rPr>
          <w:rFonts w:hint="cs"/>
          <w:rtl/>
        </w:rPr>
        <w:t xml:space="preserve">יצרניים קטנים. גם אנחנו נפגשנו עם הרשות. גם אני אתייחס </w:t>
      </w:r>
      <w:bookmarkStart w:id="194" w:name="_ETM_Q1_6803902"/>
      <w:bookmarkEnd w:id="194"/>
      <w:r>
        <w:rPr>
          <w:rFonts w:hint="cs"/>
          <w:rtl/>
        </w:rPr>
        <w:t xml:space="preserve">רק לנקודות שלא התקבלו. אני מדברת על סעיף 17 לחוק, </w:t>
      </w:r>
      <w:bookmarkStart w:id="195" w:name="_ETM_Q1_6811786"/>
      <w:bookmarkEnd w:id="195"/>
      <w:r>
        <w:rPr>
          <w:rFonts w:hint="cs"/>
          <w:rtl/>
        </w:rPr>
        <w:t xml:space="preserve">שמדבר על המיזוגים. אנו סבורים שהסכום שקבוע פה הוא נמוך </w:t>
      </w:r>
      <w:bookmarkStart w:id="196" w:name="_ETM_Q1_6814269"/>
      <w:bookmarkEnd w:id="196"/>
      <w:r>
        <w:rPr>
          <w:rFonts w:hint="cs"/>
          <w:rtl/>
        </w:rPr>
        <w:t xml:space="preserve">מדי, לא נכון, ועלול למנוע פיקוח ומניעה חיונית על </w:t>
      </w:r>
      <w:bookmarkStart w:id="197" w:name="_ETM_Q1_6818331"/>
      <w:bookmarkEnd w:id="197"/>
      <w:r>
        <w:rPr>
          <w:rFonts w:hint="cs"/>
          <w:rtl/>
        </w:rPr>
        <w:t xml:space="preserve">ריכוזיות עוד בהיווצרותה. אנחנו חושבים שיש לעשות מחקר לפני שקובעים סכום. למשל, אם רוצים להתמקד ב-100 החברות הגדולות, לקחת את הסכום של מחזור החברה האלף, ולפיה לקבוע את הסכום, </w:t>
      </w:r>
      <w:bookmarkStart w:id="198" w:name="_ETM_Q1_6835750"/>
      <w:bookmarkEnd w:id="198"/>
      <w:r>
        <w:rPr>
          <w:rFonts w:hint="cs"/>
          <w:rtl/>
        </w:rPr>
        <w:t xml:space="preserve">ולא לנקוב סכום נמוך מדי, שיכול לגרום לכך שיהיו חברות </w:t>
      </w:r>
      <w:bookmarkStart w:id="199" w:name="_ETM_Q1_6839872"/>
      <w:bookmarkEnd w:id="199"/>
      <w:r>
        <w:rPr>
          <w:rFonts w:hint="cs"/>
          <w:rtl/>
        </w:rPr>
        <w:t xml:space="preserve">שייפלו </w:t>
      </w:r>
      <w:r w:rsidR="007E04D7">
        <w:rPr>
          <w:rFonts w:hint="cs"/>
          <w:rtl/>
        </w:rPr>
        <w:t>מתחת לרדאר.</w:t>
      </w:r>
    </w:p>
    <w:p w:rsidR="007E04D7" w:rsidRDefault="007E04D7" w:rsidP="007E04D7">
      <w:pPr>
        <w:rPr>
          <w:rtl/>
        </w:rPr>
      </w:pPr>
    </w:p>
    <w:p w:rsidR="007C7277" w:rsidRDefault="007E04D7" w:rsidP="007C7277">
      <w:pPr>
        <w:rPr>
          <w:rtl/>
        </w:rPr>
      </w:pPr>
      <w:r>
        <w:rPr>
          <w:rFonts w:hint="cs"/>
          <w:rtl/>
        </w:rPr>
        <w:t xml:space="preserve">בנוסף, אנו סבורים שיש לבדוק </w:t>
      </w:r>
      <w:r w:rsidR="007C7277">
        <w:rPr>
          <w:rFonts w:hint="cs"/>
          <w:rtl/>
        </w:rPr>
        <w:t xml:space="preserve">האם אין הצדקה להוריד את הרף ביחס לשווקים </w:t>
      </w:r>
      <w:r>
        <w:rPr>
          <w:rFonts w:hint="cs"/>
          <w:rtl/>
        </w:rPr>
        <w:t>שמספר השחקנים של</w:t>
      </w:r>
      <w:r w:rsidR="007C7277">
        <w:rPr>
          <w:rFonts w:hint="cs"/>
          <w:rtl/>
        </w:rPr>
        <w:t xml:space="preserve">הם קטן, וגם אם לא נוצר מונופולין </w:t>
      </w:r>
      <w:bookmarkStart w:id="200" w:name="_ETM_Q1_6854286"/>
      <w:bookmarkEnd w:id="200"/>
      <w:r w:rsidR="007C7277">
        <w:rPr>
          <w:rFonts w:hint="cs"/>
          <w:rtl/>
        </w:rPr>
        <w:t>במיזוג או עם אחת מהן, יכול להיווצר</w:t>
      </w:r>
      <w:r>
        <w:rPr>
          <w:rFonts w:hint="cs"/>
          <w:rtl/>
        </w:rPr>
        <w:t xml:space="preserve"> מצב </w:t>
      </w:r>
      <w:r w:rsidR="007C7277">
        <w:rPr>
          <w:rFonts w:hint="cs"/>
          <w:rtl/>
        </w:rPr>
        <w:t xml:space="preserve">שמפיקים מוצר מאוד משמעותי שיגרום </w:t>
      </w:r>
      <w:bookmarkStart w:id="201" w:name="_ETM_Q1_6861316"/>
      <w:bookmarkEnd w:id="201"/>
      <w:r w:rsidR="007C7277">
        <w:rPr>
          <w:rFonts w:hint="cs"/>
          <w:rtl/>
        </w:rPr>
        <w:t xml:space="preserve">לפגיעה משמעותית בתחרות. אלה </w:t>
      </w:r>
      <w:r>
        <w:rPr>
          <w:rFonts w:hint="cs"/>
          <w:rtl/>
        </w:rPr>
        <w:t>שתי הערות לגבי המיזוגים</w:t>
      </w:r>
      <w:r w:rsidR="007C7277">
        <w:rPr>
          <w:rFonts w:hint="cs"/>
          <w:rtl/>
        </w:rPr>
        <w:t>.</w:t>
      </w:r>
    </w:p>
    <w:p w:rsidR="007C7277" w:rsidRDefault="007C7277" w:rsidP="007C7277">
      <w:pPr>
        <w:rPr>
          <w:rtl/>
        </w:rPr>
      </w:pPr>
      <w:bookmarkStart w:id="202" w:name="_ETM_Q1_6864078"/>
      <w:bookmarkEnd w:id="202"/>
    </w:p>
    <w:p w:rsidR="007E04D7" w:rsidRDefault="007C7277" w:rsidP="007C7277">
      <w:pPr>
        <w:rPr>
          <w:rtl/>
        </w:rPr>
      </w:pPr>
      <w:bookmarkStart w:id="203" w:name="_ETM_Q1_6864288"/>
      <w:bookmarkStart w:id="204" w:name="_ETM_Q1_6864556"/>
      <w:bookmarkStart w:id="205" w:name="_ETM_Q1_6864658"/>
      <w:bookmarkEnd w:id="203"/>
      <w:bookmarkEnd w:id="204"/>
      <w:bookmarkEnd w:id="205"/>
      <w:r>
        <w:rPr>
          <w:rFonts w:hint="cs"/>
          <w:rtl/>
        </w:rPr>
        <w:t>בנוסף</w:t>
      </w:r>
      <w:r w:rsidR="007E04D7">
        <w:rPr>
          <w:rFonts w:hint="cs"/>
          <w:rtl/>
        </w:rPr>
        <w:t xml:space="preserve">, </w:t>
      </w:r>
      <w:r>
        <w:rPr>
          <w:rFonts w:hint="cs"/>
          <w:rtl/>
        </w:rPr>
        <w:t xml:space="preserve">לגבי השם גם יש לנו </w:t>
      </w:r>
      <w:bookmarkStart w:id="206" w:name="_ETM_Q1_6868471"/>
      <w:bookmarkEnd w:id="206"/>
      <w:r>
        <w:rPr>
          <w:rFonts w:hint="cs"/>
          <w:rtl/>
        </w:rPr>
        <w:t xml:space="preserve">הערה. </w:t>
      </w:r>
      <w:r w:rsidR="007E04D7">
        <w:rPr>
          <w:rFonts w:hint="cs"/>
          <w:rtl/>
        </w:rPr>
        <w:t xml:space="preserve">השם מקובל </w:t>
      </w:r>
      <w:r>
        <w:rPr>
          <w:rFonts w:hint="cs"/>
          <w:rtl/>
        </w:rPr>
        <w:t xml:space="preserve">והוא </w:t>
      </w:r>
      <w:r w:rsidR="007E04D7">
        <w:rPr>
          <w:rFonts w:hint="cs"/>
          <w:rtl/>
        </w:rPr>
        <w:t>בהתאם לכל מדינות העולם, אבל חשוב שיובן</w:t>
      </w:r>
      <w:r>
        <w:rPr>
          <w:rFonts w:hint="cs"/>
          <w:rtl/>
        </w:rPr>
        <w:t>,</w:t>
      </w:r>
      <w:r w:rsidR="007E04D7">
        <w:rPr>
          <w:rFonts w:hint="cs"/>
          <w:rtl/>
        </w:rPr>
        <w:t xml:space="preserve"> שהמהות לא השתנתה ומדובר לא רק </w:t>
      </w:r>
      <w:r>
        <w:rPr>
          <w:rFonts w:hint="cs"/>
          <w:rtl/>
        </w:rPr>
        <w:t xml:space="preserve">בפגיעה בתחרות אלא </w:t>
      </w:r>
      <w:r w:rsidR="007E04D7">
        <w:rPr>
          <w:rtl/>
        </w:rPr>
        <w:t>–</w:t>
      </w:r>
      <w:r w:rsidR="007E04D7">
        <w:rPr>
          <w:rFonts w:hint="cs"/>
          <w:rtl/>
        </w:rPr>
        <w:t xml:space="preserve"> החוק נועד</w:t>
      </w:r>
      <w:r>
        <w:rPr>
          <w:rFonts w:hint="cs"/>
          <w:rtl/>
        </w:rPr>
        <w:t xml:space="preserve"> למנוע פעילות </w:t>
      </w:r>
      <w:bookmarkStart w:id="207" w:name="_ETM_Q1_6884447"/>
      <w:bookmarkEnd w:id="207"/>
      <w:r>
        <w:rPr>
          <w:rFonts w:hint="cs"/>
          <w:rtl/>
        </w:rPr>
        <w:t>שנובעת מניצול המעמד לרעה</w:t>
      </w:r>
      <w:r w:rsidR="007E04D7">
        <w:rPr>
          <w:rFonts w:hint="cs"/>
          <w:rtl/>
        </w:rPr>
        <w:t>. מבחינתנו זה מהות החוק, מעבר</w:t>
      </w:r>
      <w:r>
        <w:rPr>
          <w:rFonts w:hint="cs"/>
          <w:rtl/>
        </w:rPr>
        <w:t xml:space="preserve"> למניעת התחרות</w:t>
      </w:r>
      <w:r w:rsidR="007E04D7">
        <w:rPr>
          <w:rFonts w:hint="cs"/>
          <w:rtl/>
        </w:rPr>
        <w:t>.</w:t>
      </w:r>
    </w:p>
    <w:p w:rsidR="007E04D7" w:rsidRDefault="007E04D7" w:rsidP="007E04D7">
      <w:pPr>
        <w:rPr>
          <w:rtl/>
        </w:rPr>
      </w:pPr>
    </w:p>
    <w:sdt>
      <w:sdtPr>
        <w:rPr>
          <w:rtl/>
        </w:rPr>
        <w:alias w:val="יור"/>
        <w:tag w:val="&lt;ID&gt;4637&lt;/ID&gt;&lt;Name&gt;איתן כבל - יו&quot;רַ&lt;/Name&gt;&lt;Data&gt;איתן כבל&lt;/Data&gt;&lt;Shortcut&gt;איכב&lt;/Shortcut&gt;"/>
        <w:id w:val="-1221126133"/>
        <w:placeholder>
          <w:docPart w:val="DefaultPlaceholder_-1854013440"/>
        </w:placeholder>
        <w15:color w:val="993366"/>
      </w:sdtPr>
      <w:sdtEndPr/>
      <w:sdtContent>
        <w:p w:rsidR="007E04D7" w:rsidRDefault="007E04D7" w:rsidP="007E04D7">
          <w:pPr>
            <w:pStyle w:val="af6"/>
            <w:keepNext/>
            <w:rPr>
              <w:rtl/>
            </w:rPr>
          </w:pPr>
          <w:r w:rsidRPr="007E04D7">
            <w:rPr>
              <w:rStyle w:val="afd"/>
              <w:color w:val="000000"/>
              <w:rtl/>
            </w:rPr>
            <w:t>היו"ר איתן כבל</w:t>
          </w:r>
          <w:r w:rsidRPr="007E04D7">
            <w:rPr>
              <w:color w:val="000000"/>
              <w:rtl/>
            </w:rPr>
            <w:t>:</w:t>
          </w:r>
        </w:p>
      </w:sdtContent>
    </w:sdt>
    <w:p w:rsidR="007E04D7" w:rsidRDefault="007E04D7" w:rsidP="007E04D7">
      <w:pPr>
        <w:pStyle w:val="KeepWithNext"/>
        <w:rPr>
          <w:rtl/>
        </w:rPr>
      </w:pPr>
    </w:p>
    <w:p w:rsidR="007E04D7" w:rsidRDefault="007E04D7" w:rsidP="007E04D7">
      <w:pPr>
        <w:rPr>
          <w:rtl/>
        </w:rPr>
      </w:pPr>
      <w:r>
        <w:rPr>
          <w:rFonts w:hint="cs"/>
          <w:rtl/>
        </w:rPr>
        <w:t>תודה. רונן לוי, בבקשה, יו"ר איגוד המוסכים.</w:t>
      </w:r>
    </w:p>
    <w:p w:rsidR="007E04D7" w:rsidRDefault="007E04D7" w:rsidP="007E04D7">
      <w:pPr>
        <w:rPr>
          <w:rtl/>
        </w:rPr>
      </w:pPr>
    </w:p>
    <w:sdt>
      <w:sdtPr>
        <w:rPr>
          <w:rtl/>
        </w:rPr>
        <w:alias w:val="דובר"/>
        <w:tag w:val="&lt;ID&gt;0&lt;/ID&gt;&lt;Name&gt;רונן לוי&lt;/Name&gt;&lt;Data&gt;רונן לוי&lt;/Data&gt;&lt;Shortcut&gt;רולו&lt;/Shortcut&gt;&lt;MemberID&gt;&lt;/MemberID&gt;"/>
        <w:id w:val="953675842"/>
        <w:placeholder>
          <w:docPart w:val="DefaultPlaceholder_-1854013440"/>
        </w:placeholder>
        <w15:color w:val="993366"/>
      </w:sdtPr>
      <w:sdtEndPr/>
      <w:sdtContent>
        <w:p w:rsidR="007E04D7" w:rsidRDefault="007E04D7" w:rsidP="007E04D7">
          <w:pPr>
            <w:pStyle w:val="a4"/>
            <w:keepNext/>
            <w:rPr>
              <w:rtl/>
            </w:rPr>
          </w:pPr>
          <w:r w:rsidRPr="007E04D7">
            <w:rPr>
              <w:rStyle w:val="afd"/>
              <w:color w:val="000000"/>
              <w:rtl/>
            </w:rPr>
            <w:t>רונן לוי</w:t>
          </w:r>
          <w:r w:rsidRPr="007E04D7">
            <w:rPr>
              <w:color w:val="000000"/>
              <w:rtl/>
            </w:rPr>
            <w:t>:</w:t>
          </w:r>
        </w:p>
      </w:sdtContent>
    </w:sdt>
    <w:p w:rsidR="007E04D7" w:rsidRDefault="007E04D7" w:rsidP="007E04D7">
      <w:pPr>
        <w:pStyle w:val="KeepWithNext"/>
        <w:rPr>
          <w:rtl/>
        </w:rPr>
      </w:pPr>
    </w:p>
    <w:p w:rsidR="007E04D7" w:rsidRDefault="007C7277" w:rsidP="007C7277">
      <w:pPr>
        <w:rPr>
          <w:rtl/>
        </w:rPr>
      </w:pPr>
      <w:r>
        <w:rPr>
          <w:rFonts w:hint="cs"/>
          <w:rtl/>
        </w:rPr>
        <w:t xml:space="preserve">אנחנו קודם כל רוצים, באופן </w:t>
      </w:r>
      <w:bookmarkStart w:id="208" w:name="_ETM_Q1_6901743"/>
      <w:bookmarkEnd w:id="208"/>
      <w:r>
        <w:rPr>
          <w:rFonts w:hint="cs"/>
          <w:rtl/>
        </w:rPr>
        <w:t xml:space="preserve">כללי, שהחוק הזה </w:t>
      </w:r>
      <w:r>
        <w:rPr>
          <w:rtl/>
        </w:rPr>
        <w:t>–</w:t>
      </w:r>
      <w:r>
        <w:rPr>
          <w:rFonts w:hint="cs"/>
          <w:rtl/>
        </w:rPr>
        <w:t xml:space="preserve"> קודם כל, אנחנו מברכים על כך שמתחיל דיון על אכיפה מוגברת, אבל החוק חייב להתכתב עם </w:t>
      </w:r>
      <w:bookmarkStart w:id="209" w:name="_ETM_Q1_6914328"/>
      <w:bookmarkEnd w:id="209"/>
      <w:r>
        <w:rPr>
          <w:rFonts w:hint="cs"/>
          <w:rtl/>
        </w:rPr>
        <w:t xml:space="preserve">עידוד עסקים קטנים. כלומר זה צריך להיות מחובר ולא רק </w:t>
      </w:r>
      <w:bookmarkStart w:id="210" w:name="_ETM_Q1_6918632"/>
      <w:bookmarkEnd w:id="210"/>
      <w:r>
        <w:rPr>
          <w:rFonts w:hint="cs"/>
          <w:rtl/>
        </w:rPr>
        <w:t xml:space="preserve">תחרות בין עסקים גדולים. לצערנו, כל פעם שאנחנו פונים להגבלים, </w:t>
      </w:r>
      <w:bookmarkStart w:id="211" w:name="_ETM_Q1_6924667"/>
      <w:bookmarkEnd w:id="211"/>
      <w:r>
        <w:rPr>
          <w:rFonts w:hint="cs"/>
          <w:rtl/>
        </w:rPr>
        <w:t xml:space="preserve">אומרים לנו: אין בעיה </w:t>
      </w:r>
      <w:proofErr w:type="spellStart"/>
      <w:r>
        <w:rPr>
          <w:rFonts w:hint="cs"/>
          <w:rtl/>
        </w:rPr>
        <w:t>בתחרו</w:t>
      </w:r>
      <w:proofErr w:type="spellEnd"/>
      <w:r>
        <w:rPr>
          <w:rFonts w:hint="cs"/>
          <w:rtl/>
        </w:rPr>
        <w:t>. אומרים:</w:t>
      </w:r>
      <w:r w:rsidR="007E04D7">
        <w:rPr>
          <w:rFonts w:hint="cs"/>
          <w:rtl/>
        </w:rPr>
        <w:t xml:space="preserve"> זה מתחרה עם זה, </w:t>
      </w:r>
      <w:r>
        <w:rPr>
          <w:rFonts w:hint="cs"/>
          <w:rtl/>
        </w:rPr>
        <w:t xml:space="preserve">אבל זה </w:t>
      </w:r>
      <w:r w:rsidR="007E04D7">
        <w:rPr>
          <w:rFonts w:hint="cs"/>
          <w:rtl/>
        </w:rPr>
        <w:t xml:space="preserve">גדול עם גדול, </w:t>
      </w:r>
      <w:r>
        <w:rPr>
          <w:rFonts w:hint="cs"/>
          <w:rtl/>
        </w:rPr>
        <w:t xml:space="preserve">והקטן לא יכול להיכנס ולצמוח, וגם אין לו יכולת להיכנס </w:t>
      </w:r>
      <w:bookmarkStart w:id="212" w:name="_ETM_Q1_6931917"/>
      <w:bookmarkEnd w:id="212"/>
      <w:r>
        <w:rPr>
          <w:rFonts w:hint="cs"/>
          <w:rtl/>
        </w:rPr>
        <w:t xml:space="preserve">ולצמוח </w:t>
      </w:r>
      <w:r w:rsidR="007E04D7">
        <w:rPr>
          <w:rFonts w:hint="cs"/>
          <w:rtl/>
        </w:rPr>
        <w:t>כי הוא נחסם מההתחלה. אנחנו מאוד רוצים שהחוק</w:t>
      </w:r>
      <w:r>
        <w:rPr>
          <w:rFonts w:hint="cs"/>
          <w:rtl/>
        </w:rPr>
        <w:t xml:space="preserve"> </w:t>
      </w:r>
      <w:r w:rsidR="007E04D7">
        <w:rPr>
          <w:rFonts w:hint="cs"/>
          <w:rtl/>
        </w:rPr>
        <w:t xml:space="preserve">הזה יתכתב עם </w:t>
      </w:r>
      <w:r>
        <w:rPr>
          <w:rFonts w:hint="cs"/>
          <w:rtl/>
        </w:rPr>
        <w:t xml:space="preserve">עידוד </w:t>
      </w:r>
      <w:r w:rsidR="007E04D7">
        <w:rPr>
          <w:rFonts w:hint="cs"/>
          <w:rtl/>
        </w:rPr>
        <w:t>עסקים קטנים.</w:t>
      </w:r>
    </w:p>
    <w:p w:rsidR="007E04D7" w:rsidRDefault="007E04D7" w:rsidP="007E04D7">
      <w:pPr>
        <w:rPr>
          <w:rtl/>
        </w:rPr>
      </w:pPr>
    </w:p>
    <w:p w:rsidR="007E04D7" w:rsidRDefault="007E04D7" w:rsidP="007C7277">
      <w:pPr>
        <w:rPr>
          <w:rtl/>
        </w:rPr>
      </w:pPr>
      <w:r>
        <w:rPr>
          <w:rFonts w:hint="cs"/>
          <w:rtl/>
        </w:rPr>
        <w:lastRenderedPageBreak/>
        <w:t xml:space="preserve">אנחנו </w:t>
      </w:r>
      <w:r w:rsidR="007C7277">
        <w:rPr>
          <w:rFonts w:hint="cs"/>
          <w:rtl/>
        </w:rPr>
        <w:t>רוצים להבין מהי תחרות בעיניך, שלא נתלונן סתם;</w:t>
      </w:r>
      <w:r>
        <w:rPr>
          <w:rFonts w:hint="cs"/>
          <w:rtl/>
        </w:rPr>
        <w:t xml:space="preserve"> שנבין פעם אחת ו</w:t>
      </w:r>
      <w:r w:rsidR="007C7277">
        <w:rPr>
          <w:rFonts w:hint="cs"/>
          <w:rtl/>
        </w:rPr>
        <w:t xml:space="preserve">לתמיד, איפה </w:t>
      </w:r>
      <w:r>
        <w:rPr>
          <w:rFonts w:hint="cs"/>
          <w:rtl/>
        </w:rPr>
        <w:t>א</w:t>
      </w:r>
      <w:r w:rsidR="007C7277">
        <w:rPr>
          <w:rFonts w:hint="cs"/>
          <w:rtl/>
        </w:rPr>
        <w:t>נ</w:t>
      </w:r>
      <w:r>
        <w:rPr>
          <w:rFonts w:hint="cs"/>
          <w:rtl/>
        </w:rPr>
        <w:t xml:space="preserve">חנו </w:t>
      </w:r>
      <w:r w:rsidR="007C7277">
        <w:rPr>
          <w:rFonts w:hint="cs"/>
          <w:rtl/>
        </w:rPr>
        <w:t xml:space="preserve">יכולים כן </w:t>
      </w:r>
      <w:bookmarkStart w:id="213" w:name="_ETM_Q1_6949688"/>
      <w:bookmarkEnd w:id="213"/>
      <w:r w:rsidR="007C7277">
        <w:rPr>
          <w:rFonts w:hint="cs"/>
          <w:rtl/>
        </w:rPr>
        <w:t xml:space="preserve">להתלונן וכן לפתוח שווקים, איפה שאנחנו </w:t>
      </w:r>
      <w:r>
        <w:rPr>
          <w:rFonts w:hint="cs"/>
          <w:rtl/>
        </w:rPr>
        <w:t xml:space="preserve">נחסמים. למשל, מידע על </w:t>
      </w:r>
      <w:r w:rsidR="007C7277">
        <w:rPr>
          <w:rFonts w:hint="cs"/>
          <w:rtl/>
        </w:rPr>
        <w:t xml:space="preserve">תיקון </w:t>
      </w:r>
      <w:r>
        <w:rPr>
          <w:rFonts w:hint="cs"/>
          <w:rtl/>
        </w:rPr>
        <w:t xml:space="preserve">רכב, </w:t>
      </w:r>
      <w:r w:rsidR="007C7277">
        <w:rPr>
          <w:rFonts w:hint="cs"/>
          <w:rtl/>
        </w:rPr>
        <w:t xml:space="preserve">שלא מגיע אלינו, </w:t>
      </w:r>
      <w:bookmarkStart w:id="214" w:name="_ETM_Q1_6960690"/>
      <w:bookmarkEnd w:id="214"/>
      <w:r w:rsidR="007C7277">
        <w:rPr>
          <w:rFonts w:hint="cs"/>
          <w:rtl/>
        </w:rPr>
        <w:t>זה חס</w:t>
      </w:r>
      <w:r>
        <w:rPr>
          <w:rFonts w:hint="cs"/>
          <w:rtl/>
        </w:rPr>
        <w:t xml:space="preserve">ם. </w:t>
      </w:r>
      <w:r w:rsidR="007C7277">
        <w:rPr>
          <w:rFonts w:hint="cs"/>
          <w:rtl/>
        </w:rPr>
        <w:t xml:space="preserve">מוסכים </w:t>
      </w:r>
      <w:r>
        <w:rPr>
          <w:rFonts w:hint="cs"/>
          <w:rtl/>
        </w:rPr>
        <w:t>שאין ל</w:t>
      </w:r>
      <w:r w:rsidR="007C7277">
        <w:rPr>
          <w:rFonts w:hint="cs"/>
          <w:rtl/>
        </w:rPr>
        <w:t>הם המידע, ופה בפתיחת החסמים אנח</w:t>
      </w:r>
      <w:r>
        <w:rPr>
          <w:rFonts w:hint="cs"/>
          <w:rtl/>
        </w:rPr>
        <w:t>נו רוצים שהממ</w:t>
      </w:r>
      <w:r w:rsidR="007C7277">
        <w:rPr>
          <w:rFonts w:hint="cs"/>
          <w:rtl/>
        </w:rPr>
        <w:t>ו</w:t>
      </w:r>
      <w:r>
        <w:rPr>
          <w:rFonts w:hint="cs"/>
          <w:rtl/>
        </w:rPr>
        <w:t>נה כן תתערב וכן תאכוף</w:t>
      </w:r>
      <w:r w:rsidR="007C7277">
        <w:rPr>
          <w:rFonts w:hint="cs"/>
          <w:rtl/>
        </w:rPr>
        <w:t>, ושיהיו לה כלים, ואנחנו גם רוצים לדעת מהם</w:t>
      </w:r>
      <w:r>
        <w:rPr>
          <w:rFonts w:hint="cs"/>
          <w:rtl/>
        </w:rPr>
        <w:t>. שפעם אחת ייצא משהו לנ</w:t>
      </w:r>
      <w:r w:rsidR="007C7277">
        <w:rPr>
          <w:rFonts w:hint="cs"/>
          <w:rtl/>
        </w:rPr>
        <w:t>ו</w:t>
      </w:r>
      <w:r>
        <w:rPr>
          <w:rFonts w:hint="cs"/>
          <w:rtl/>
        </w:rPr>
        <w:t xml:space="preserve"> כעסקים קטנים וכמייצגים של עוסקי</w:t>
      </w:r>
      <w:r w:rsidR="007C7277">
        <w:rPr>
          <w:rFonts w:hint="cs"/>
          <w:rtl/>
        </w:rPr>
        <w:t>ם קטנים, מה הכלים שלנו לתת מידע</w:t>
      </w:r>
      <w:r>
        <w:rPr>
          <w:rFonts w:hint="cs"/>
          <w:rtl/>
        </w:rPr>
        <w:t xml:space="preserve"> לממונה</w:t>
      </w:r>
      <w:r w:rsidR="007C7277">
        <w:rPr>
          <w:rFonts w:hint="cs"/>
          <w:rtl/>
        </w:rPr>
        <w:t xml:space="preserve">, </w:t>
      </w:r>
      <w:bookmarkStart w:id="215" w:name="_ETM_Q1_6981533"/>
      <w:bookmarkEnd w:id="215"/>
      <w:r w:rsidR="007C7277">
        <w:rPr>
          <w:rFonts w:hint="cs"/>
          <w:rtl/>
        </w:rPr>
        <w:t>ושזה לא ילך במכתבים</w:t>
      </w:r>
      <w:r>
        <w:rPr>
          <w:rFonts w:hint="cs"/>
          <w:rtl/>
        </w:rPr>
        <w:t xml:space="preserve"> שחוזרים כל הזמן</w:t>
      </w:r>
      <w:r w:rsidR="007C7277">
        <w:rPr>
          <w:rFonts w:hint="cs"/>
          <w:rtl/>
        </w:rPr>
        <w:t xml:space="preserve"> און אנד אוף</w:t>
      </w:r>
      <w:r>
        <w:rPr>
          <w:rFonts w:hint="cs"/>
          <w:rtl/>
        </w:rPr>
        <w:t>, אבל לא קורה דבר</w:t>
      </w:r>
      <w:r w:rsidR="007C7277">
        <w:rPr>
          <w:rFonts w:hint="cs"/>
          <w:rtl/>
        </w:rPr>
        <w:t xml:space="preserve"> בשוק</w:t>
      </w:r>
      <w:r>
        <w:rPr>
          <w:rFonts w:hint="cs"/>
          <w:rtl/>
        </w:rPr>
        <w:t xml:space="preserve">. </w:t>
      </w:r>
    </w:p>
    <w:p w:rsidR="007E04D7" w:rsidRDefault="007E04D7" w:rsidP="007E04D7">
      <w:pPr>
        <w:rPr>
          <w:rtl/>
        </w:rPr>
      </w:pPr>
    </w:p>
    <w:p w:rsidR="007E04D7" w:rsidRDefault="007E04D7" w:rsidP="007C7277">
      <w:pPr>
        <w:rPr>
          <w:rtl/>
        </w:rPr>
      </w:pPr>
      <w:r>
        <w:rPr>
          <w:rFonts w:hint="cs"/>
          <w:rtl/>
        </w:rPr>
        <w:t>שתיים</w:t>
      </w:r>
      <w:r w:rsidR="007C7277">
        <w:rPr>
          <w:rFonts w:hint="cs"/>
          <w:rtl/>
        </w:rPr>
        <w:t>,</w:t>
      </w:r>
      <w:r>
        <w:rPr>
          <w:rFonts w:hint="cs"/>
          <w:rtl/>
        </w:rPr>
        <w:t xml:space="preserve"> אנחנו מאוד רוצים שתתערבו בענ</w:t>
      </w:r>
      <w:r w:rsidR="007C7277">
        <w:rPr>
          <w:rFonts w:hint="cs"/>
          <w:rtl/>
        </w:rPr>
        <w:t>י</w:t>
      </w:r>
      <w:r>
        <w:rPr>
          <w:rFonts w:hint="cs"/>
          <w:rtl/>
        </w:rPr>
        <w:t>ין המכרזים, מונופול המדינה</w:t>
      </w:r>
      <w:r w:rsidR="007C7277">
        <w:rPr>
          <w:rFonts w:hint="cs"/>
          <w:rtl/>
        </w:rPr>
        <w:t>. יש מונופול אחד שלא מדברים עלי</w:t>
      </w:r>
      <w:r>
        <w:rPr>
          <w:rFonts w:hint="cs"/>
          <w:rtl/>
        </w:rPr>
        <w:t xml:space="preserve">ו </w:t>
      </w:r>
      <w:r>
        <w:rPr>
          <w:rtl/>
        </w:rPr>
        <w:t>–</w:t>
      </w:r>
      <w:r>
        <w:rPr>
          <w:rFonts w:hint="cs"/>
          <w:rtl/>
        </w:rPr>
        <w:t xml:space="preserve"> המונופול של המדינה. </w:t>
      </w:r>
      <w:r w:rsidR="007C7277">
        <w:rPr>
          <w:rFonts w:hint="cs"/>
          <w:rtl/>
        </w:rPr>
        <w:t xml:space="preserve">עכשיו עשינו חקירה, וראינו שמעל 100,000 מכוניות לא מגיעות לעסקים הקטנים </w:t>
      </w:r>
      <w:r>
        <w:rPr>
          <w:rFonts w:hint="cs"/>
          <w:rtl/>
        </w:rPr>
        <w:t xml:space="preserve">במכרזים של המדינה. המדינה מתכתבת דווקא עם העסקים הגדולים, ולנו </w:t>
      </w:r>
      <w:r w:rsidR="007C7277">
        <w:rPr>
          <w:rFonts w:hint="cs"/>
          <w:rtl/>
        </w:rPr>
        <w:t xml:space="preserve">אין </w:t>
      </w:r>
      <w:bookmarkStart w:id="216" w:name="_ETM_Q1_7011814"/>
      <w:bookmarkEnd w:id="216"/>
      <w:r w:rsidR="007C7277">
        <w:rPr>
          <w:rFonts w:hint="cs"/>
          <w:rtl/>
        </w:rPr>
        <w:t>גישה למכרזי הרכב, לעסקים הקטנים אין גישה למכרז</w:t>
      </w:r>
      <w:r>
        <w:rPr>
          <w:rFonts w:hint="cs"/>
          <w:rtl/>
        </w:rPr>
        <w:t>י הרכב</w:t>
      </w:r>
      <w:r w:rsidR="007C7277">
        <w:rPr>
          <w:rFonts w:hint="cs"/>
          <w:rtl/>
        </w:rPr>
        <w:t xml:space="preserve">, מה גם שהגדולים יכולים לתת מחירי </w:t>
      </w:r>
      <w:bookmarkStart w:id="217" w:name="_ETM_Q1_7018379"/>
      <w:bookmarkEnd w:id="217"/>
      <w:r w:rsidR="007C7277">
        <w:rPr>
          <w:rFonts w:hint="cs"/>
          <w:rtl/>
        </w:rPr>
        <w:t>היצף, שהם תעריפים מתחת לשוק</w:t>
      </w:r>
      <w:r>
        <w:rPr>
          <w:rFonts w:hint="cs"/>
          <w:rtl/>
        </w:rPr>
        <w:t>.</w:t>
      </w:r>
      <w:r w:rsidR="007C7277">
        <w:rPr>
          <w:rFonts w:hint="cs"/>
          <w:rtl/>
        </w:rPr>
        <w:t xml:space="preserve"> הנזקים, כפי שאמרת,</w:t>
      </w:r>
      <w:r>
        <w:rPr>
          <w:rFonts w:hint="cs"/>
          <w:rtl/>
        </w:rPr>
        <w:t xml:space="preserve"> 27 מיליון שקל</w:t>
      </w:r>
      <w:r w:rsidR="007C7277">
        <w:rPr>
          <w:rFonts w:hint="cs"/>
          <w:rtl/>
        </w:rPr>
        <w:t>,</w:t>
      </w:r>
      <w:r>
        <w:rPr>
          <w:rFonts w:hint="cs"/>
          <w:rtl/>
        </w:rPr>
        <w:t xml:space="preserve"> הם לא משמעותיים מבחינתם, </w:t>
      </w:r>
      <w:r w:rsidR="007C7277">
        <w:rPr>
          <w:rFonts w:hint="cs"/>
          <w:rtl/>
        </w:rPr>
        <w:t>אז אם אתה עכשיו מגיש מכרז היצף, ומ</w:t>
      </w:r>
      <w:r>
        <w:rPr>
          <w:rFonts w:hint="cs"/>
          <w:rtl/>
        </w:rPr>
        <w:t xml:space="preserve">סלק את כל המתחרים מאותו אזור, אנחנו צריכים לדעת שיש לנו כתובת, </w:t>
      </w:r>
      <w:r w:rsidR="007C7277">
        <w:rPr>
          <w:rFonts w:hint="cs"/>
          <w:rtl/>
        </w:rPr>
        <w:t xml:space="preserve">כי אם אנחנו הולכים למי שמוציא </w:t>
      </w:r>
      <w:bookmarkStart w:id="218" w:name="_ETM_Q1_7037092"/>
      <w:bookmarkEnd w:id="218"/>
      <w:r w:rsidR="007C7277">
        <w:rPr>
          <w:rFonts w:hint="cs"/>
          <w:rtl/>
        </w:rPr>
        <w:t xml:space="preserve">את המכרז למדינה, הוא </w:t>
      </w:r>
      <w:r>
        <w:rPr>
          <w:rFonts w:hint="cs"/>
          <w:rtl/>
        </w:rPr>
        <w:t>שוב</w:t>
      </w:r>
      <w:r w:rsidR="007C7277">
        <w:rPr>
          <w:rFonts w:hint="cs"/>
          <w:rtl/>
        </w:rPr>
        <w:t xml:space="preserve"> מנפנף אותנו</w:t>
      </w:r>
      <w:r>
        <w:rPr>
          <w:rFonts w:hint="cs"/>
          <w:rtl/>
        </w:rPr>
        <w:t>. אנחנו מאוד רוצים שגם במונופול הזה ת</w:t>
      </w:r>
      <w:r w:rsidR="007C7277">
        <w:rPr>
          <w:rFonts w:hint="cs"/>
          <w:rtl/>
        </w:rPr>
        <w:t>ו</w:t>
      </w:r>
      <w:r>
        <w:rPr>
          <w:rFonts w:hint="cs"/>
          <w:rtl/>
        </w:rPr>
        <w:t>כלי להתעסק ותהיה לך סמכות</w:t>
      </w:r>
      <w:r w:rsidR="007C7277">
        <w:rPr>
          <w:rFonts w:hint="cs"/>
          <w:rtl/>
        </w:rPr>
        <w:t>,</w:t>
      </w:r>
      <w:r>
        <w:rPr>
          <w:rFonts w:hint="cs"/>
          <w:rtl/>
        </w:rPr>
        <w:t xml:space="preserve"> ושנוכל </w:t>
      </w:r>
      <w:r w:rsidR="007C7277">
        <w:rPr>
          <w:rFonts w:hint="cs"/>
          <w:rtl/>
        </w:rPr>
        <w:t xml:space="preserve">כן </w:t>
      </w:r>
      <w:r>
        <w:rPr>
          <w:rFonts w:hint="cs"/>
          <w:rtl/>
        </w:rPr>
        <w:t>להגיש התנגדויות למכרזים כאלה.</w:t>
      </w:r>
    </w:p>
    <w:p w:rsidR="007E04D7" w:rsidRDefault="007E04D7" w:rsidP="007E04D7">
      <w:pPr>
        <w:rPr>
          <w:rtl/>
        </w:rPr>
      </w:pPr>
    </w:p>
    <w:p w:rsidR="007E04D7" w:rsidRDefault="007E04D7" w:rsidP="007C7277">
      <w:pPr>
        <w:rPr>
          <w:rtl/>
        </w:rPr>
      </w:pPr>
      <w:r>
        <w:rPr>
          <w:rFonts w:hint="cs"/>
          <w:rtl/>
        </w:rPr>
        <w:t xml:space="preserve">עד היום </w:t>
      </w:r>
      <w:r w:rsidR="007C7277">
        <w:rPr>
          <w:rFonts w:hint="cs"/>
          <w:rtl/>
        </w:rPr>
        <w:t xml:space="preserve">רוב התלונות שלנו, </w:t>
      </w:r>
      <w:bookmarkStart w:id="219" w:name="_ETM_Q1_7053572"/>
      <w:bookmarkEnd w:id="219"/>
      <w:r w:rsidR="007C7277">
        <w:rPr>
          <w:rFonts w:hint="cs"/>
          <w:rtl/>
        </w:rPr>
        <w:t xml:space="preserve">רוב הבעיות של חסמי שוק, </w:t>
      </w:r>
      <w:r>
        <w:rPr>
          <w:rFonts w:hint="cs"/>
          <w:rtl/>
        </w:rPr>
        <w:t xml:space="preserve">ובזמן האחרון אני מקבל כל כך הרבה מידע </w:t>
      </w:r>
      <w:r w:rsidR="007C7277">
        <w:rPr>
          <w:rFonts w:hint="cs"/>
          <w:rtl/>
        </w:rPr>
        <w:t xml:space="preserve">על מוסכים שנסגרים </w:t>
      </w:r>
      <w:r>
        <w:rPr>
          <w:rFonts w:hint="cs"/>
          <w:rtl/>
        </w:rPr>
        <w:t>בגלל חסמים, ואנחנו עוברים- - -</w:t>
      </w:r>
    </w:p>
    <w:p w:rsidR="007E04D7" w:rsidRDefault="007E04D7" w:rsidP="007E04D7">
      <w:pPr>
        <w:rPr>
          <w:rtl/>
        </w:rPr>
      </w:pPr>
    </w:p>
    <w:sdt>
      <w:sdtPr>
        <w:rPr>
          <w:rFonts w:hint="cs"/>
          <w:rtl/>
        </w:rPr>
        <w:alias w:val="דובר"/>
        <w:tag w:val="&lt;ID&gt;5098&lt;/ID&gt;&lt;Name&gt;עיסאווי פריג' - מרצ&lt;/Name&gt;&lt;Data&gt;עיסאווי פריג' (מרצ)&lt;/Data&gt;&lt;Shortcut&gt;עיפר&lt;/Shortcut&gt;&lt;MemberID&gt;2525&lt;/MemberID&gt;"/>
        <w:id w:val="-2017294287"/>
        <w:placeholder>
          <w:docPart w:val="DefaultPlaceholder_-1854013440"/>
        </w:placeholder>
        <w15:color w:val="993366"/>
      </w:sdtPr>
      <w:sdtEndPr/>
      <w:sdtContent>
        <w:p w:rsidR="007E04D7" w:rsidRDefault="007E04D7" w:rsidP="007E04D7">
          <w:pPr>
            <w:pStyle w:val="a4"/>
            <w:keepNext/>
            <w:rPr>
              <w:rtl/>
            </w:rPr>
          </w:pPr>
          <w:proofErr w:type="spellStart"/>
          <w:r w:rsidRPr="007E04D7">
            <w:rPr>
              <w:rStyle w:val="afd"/>
              <w:color w:val="000000"/>
              <w:rtl/>
            </w:rPr>
            <w:t>עיסאווי</w:t>
          </w:r>
          <w:proofErr w:type="spellEnd"/>
          <w:r w:rsidRPr="007E04D7">
            <w:rPr>
              <w:rStyle w:val="afd"/>
              <w:color w:val="000000"/>
              <w:rtl/>
            </w:rPr>
            <w:t xml:space="preserve"> </w:t>
          </w:r>
          <w:proofErr w:type="spellStart"/>
          <w:r w:rsidRPr="007E04D7">
            <w:rPr>
              <w:rStyle w:val="afd"/>
              <w:color w:val="000000"/>
              <w:rtl/>
            </w:rPr>
            <w:t>פריג</w:t>
          </w:r>
          <w:proofErr w:type="spellEnd"/>
          <w:r w:rsidRPr="007E04D7">
            <w:rPr>
              <w:rStyle w:val="afd"/>
              <w:color w:val="000000"/>
              <w:rtl/>
            </w:rPr>
            <w:t>' (מרצ)</w:t>
          </w:r>
          <w:r w:rsidRPr="007E04D7">
            <w:rPr>
              <w:color w:val="000000"/>
              <w:rtl/>
            </w:rPr>
            <w:t>:</w:t>
          </w:r>
        </w:p>
      </w:sdtContent>
    </w:sdt>
    <w:p w:rsidR="007E04D7" w:rsidRDefault="007E04D7" w:rsidP="007E04D7">
      <w:pPr>
        <w:pStyle w:val="KeepWithNext"/>
        <w:rPr>
          <w:rtl/>
        </w:rPr>
      </w:pPr>
    </w:p>
    <w:p w:rsidR="007E04D7" w:rsidRDefault="007E04D7" w:rsidP="007E04D7">
      <w:pPr>
        <w:rPr>
          <w:rtl/>
        </w:rPr>
      </w:pPr>
      <w:r>
        <w:rPr>
          <w:rFonts w:hint="cs"/>
          <w:rtl/>
        </w:rPr>
        <w:t>אולי בגלל הסדר המוסכים.</w:t>
      </w:r>
    </w:p>
    <w:p w:rsidR="007E04D7" w:rsidRDefault="007E04D7" w:rsidP="007E04D7">
      <w:pPr>
        <w:rPr>
          <w:rtl/>
        </w:rPr>
      </w:pPr>
    </w:p>
    <w:sdt>
      <w:sdtPr>
        <w:rPr>
          <w:rFonts w:hint="cs"/>
          <w:rtl/>
        </w:rPr>
        <w:alias w:val="דובר"/>
        <w:tag w:val="&lt;ID&gt;0&lt;/ID&gt;&lt;Name&gt;רונן לוי&lt;/Name&gt;&lt;Data&gt;רונן לוי&lt;/Data&gt;&lt;Shortcut&gt;רולו&lt;/Shortcut&gt;&lt;MemberID&gt;&lt;/MemberID&gt;"/>
        <w:id w:val="-469592142"/>
        <w:placeholder>
          <w:docPart w:val="DefaultPlaceholder_-1854013440"/>
        </w:placeholder>
        <w15:color w:val="993366"/>
      </w:sdtPr>
      <w:sdtEndPr/>
      <w:sdtContent>
        <w:p w:rsidR="007E04D7" w:rsidRDefault="007E04D7" w:rsidP="007E04D7">
          <w:pPr>
            <w:pStyle w:val="a4"/>
            <w:keepNext/>
            <w:rPr>
              <w:rtl/>
            </w:rPr>
          </w:pPr>
          <w:r w:rsidRPr="007E04D7">
            <w:rPr>
              <w:rStyle w:val="afd"/>
              <w:color w:val="000000"/>
              <w:rtl/>
            </w:rPr>
            <w:t>רונן לוי</w:t>
          </w:r>
          <w:r w:rsidRPr="007E04D7">
            <w:rPr>
              <w:color w:val="000000"/>
              <w:rtl/>
            </w:rPr>
            <w:t>:</w:t>
          </w:r>
        </w:p>
      </w:sdtContent>
    </w:sdt>
    <w:p w:rsidR="007E04D7" w:rsidRDefault="007E04D7" w:rsidP="007E04D7">
      <w:pPr>
        <w:pStyle w:val="KeepWithNext"/>
        <w:rPr>
          <w:rtl/>
        </w:rPr>
      </w:pPr>
    </w:p>
    <w:p w:rsidR="007E04D7" w:rsidRDefault="007E04D7" w:rsidP="000F7B61">
      <w:pPr>
        <w:rPr>
          <w:rtl/>
        </w:rPr>
      </w:pPr>
      <w:r>
        <w:rPr>
          <w:rFonts w:hint="cs"/>
          <w:rtl/>
        </w:rPr>
        <w:t>גם בגללו</w:t>
      </w:r>
      <w:r w:rsidR="000F7B61">
        <w:rPr>
          <w:rFonts w:hint="cs"/>
          <w:rtl/>
        </w:rPr>
        <w:t xml:space="preserve">, שלא </w:t>
      </w:r>
      <w:bookmarkStart w:id="220" w:name="_ETM_Q1_7072770"/>
      <w:bookmarkEnd w:id="220"/>
      <w:r w:rsidR="000F7B61">
        <w:rPr>
          <w:rFonts w:hint="cs"/>
          <w:rtl/>
        </w:rPr>
        <w:t xml:space="preserve">קורה </w:t>
      </w:r>
      <w:r w:rsidR="000F7B61">
        <w:rPr>
          <w:rtl/>
        </w:rPr>
        <w:t>–</w:t>
      </w:r>
      <w:r w:rsidR="000F7B61">
        <w:rPr>
          <w:rFonts w:hint="cs"/>
          <w:rtl/>
        </w:rPr>
        <w:t xml:space="preserve"> שנתיים הבטחות ולא קורה</w:t>
      </w:r>
      <w:r>
        <w:rPr>
          <w:rFonts w:hint="cs"/>
          <w:rtl/>
        </w:rPr>
        <w:t xml:space="preserve">. אנחנו רוצים שלפחות תהיה לנו ודאות. גם </w:t>
      </w:r>
      <w:r w:rsidR="000F7B61">
        <w:rPr>
          <w:rFonts w:hint="cs"/>
          <w:rtl/>
        </w:rPr>
        <w:t xml:space="preserve">כשאנחנו מבטיחים משהו, למוסכים, שאנחנו </w:t>
      </w:r>
      <w:bookmarkStart w:id="221" w:name="_ETM_Q1_7080975"/>
      <w:bookmarkEnd w:id="221"/>
      <w:r w:rsidR="000F7B61">
        <w:rPr>
          <w:rFonts w:hint="cs"/>
          <w:rtl/>
        </w:rPr>
        <w:t xml:space="preserve">הולכים לתהליך, גם </w:t>
      </w:r>
      <w:r>
        <w:rPr>
          <w:rFonts w:hint="cs"/>
          <w:rtl/>
        </w:rPr>
        <w:t xml:space="preserve">הקטנים, שרוצים להשקיע, </w:t>
      </w:r>
      <w:r w:rsidR="000F7B61">
        <w:rPr>
          <w:rFonts w:hint="cs"/>
          <w:rtl/>
        </w:rPr>
        <w:t xml:space="preserve">ושיש להם ודאות רגולטיבית - </w:t>
      </w:r>
      <w:r>
        <w:rPr>
          <w:rFonts w:hint="cs"/>
          <w:rtl/>
        </w:rPr>
        <w:t xml:space="preserve">גם להתחשב בהם. </w:t>
      </w:r>
      <w:r w:rsidR="000F7B61">
        <w:rPr>
          <w:rFonts w:hint="cs"/>
          <w:rtl/>
        </w:rPr>
        <w:t xml:space="preserve">לא רק </w:t>
      </w:r>
      <w:bookmarkStart w:id="222" w:name="_ETM_Q1_7090035"/>
      <w:bookmarkEnd w:id="222"/>
      <w:r w:rsidR="000F7B61">
        <w:rPr>
          <w:rFonts w:hint="cs"/>
          <w:rtl/>
        </w:rPr>
        <w:t xml:space="preserve">כשיושב פה תשובה שרוצה ודאות על </w:t>
      </w:r>
      <w:r>
        <w:rPr>
          <w:rFonts w:hint="cs"/>
          <w:rtl/>
        </w:rPr>
        <w:t xml:space="preserve">מתווה הגז </w:t>
      </w:r>
      <w:r w:rsidR="000F7B61">
        <w:rPr>
          <w:rFonts w:hint="cs"/>
          <w:rtl/>
        </w:rPr>
        <w:t xml:space="preserve">שלו </w:t>
      </w:r>
      <w:r w:rsidR="000F7B61">
        <w:rPr>
          <w:rtl/>
        </w:rPr>
        <w:t>–</w:t>
      </w:r>
      <w:r w:rsidR="000F7B61">
        <w:rPr>
          <w:rFonts w:hint="cs"/>
          <w:rtl/>
        </w:rPr>
        <w:t xml:space="preserve"> צריך </w:t>
      </w:r>
      <w:bookmarkStart w:id="223" w:name="_ETM_Q1_7093026"/>
      <w:bookmarkEnd w:id="223"/>
      <w:r w:rsidR="000F7B61">
        <w:rPr>
          <w:rFonts w:hint="cs"/>
          <w:rtl/>
        </w:rPr>
        <w:t xml:space="preserve">להתחשב גם בעסק הקטן, ולהבין שיש אותה זכות לקבל אותה ודאות רגולטיבית </w:t>
      </w:r>
      <w:bookmarkStart w:id="224" w:name="_ETM_Q1_7094857"/>
      <w:bookmarkEnd w:id="224"/>
      <w:r w:rsidR="000F7B61">
        <w:rPr>
          <w:rtl/>
        </w:rPr>
        <w:t>–</w:t>
      </w:r>
      <w:r w:rsidR="000F7B61">
        <w:rPr>
          <w:rFonts w:hint="cs"/>
          <w:rtl/>
        </w:rPr>
        <w:t xml:space="preserve"> למה הוא נכנס, איך הוא נכנס ואיך הוא רוצה </w:t>
      </w:r>
      <w:bookmarkStart w:id="225" w:name="_ETM_Q1_7101119"/>
      <w:bookmarkEnd w:id="225"/>
      <w:r w:rsidR="000F7B61">
        <w:rPr>
          <w:rFonts w:hint="cs"/>
          <w:rtl/>
        </w:rPr>
        <w:t>לפתח את העסקים שלו.</w:t>
      </w:r>
    </w:p>
    <w:p w:rsidR="000F7B61" w:rsidRDefault="000F7B61" w:rsidP="000F7B61">
      <w:pPr>
        <w:rPr>
          <w:rtl/>
        </w:rPr>
      </w:pPr>
    </w:p>
    <w:sdt>
      <w:sdtPr>
        <w:rPr>
          <w:rtl/>
        </w:rPr>
        <w:alias w:val="יור"/>
        <w:tag w:val="&lt;ID&gt;4637&lt;/ID&gt;&lt;Name&gt;איתן כבל - יו&quot;רַ&lt;/Name&gt;&lt;Data&gt;איתן כבל&lt;/Data&gt;&lt;Shortcut&gt;איכב&lt;/Shortcut&gt;"/>
        <w:id w:val="-155929430"/>
        <w:placeholder>
          <w:docPart w:val="DefaultPlaceholder_-1854013440"/>
        </w:placeholder>
        <w15:color w:val="993366"/>
      </w:sdtPr>
      <w:sdtEndPr/>
      <w:sdtContent>
        <w:p w:rsidR="000F7B61" w:rsidRDefault="000F7B61" w:rsidP="000F7B61">
          <w:pPr>
            <w:pStyle w:val="af6"/>
            <w:keepNext/>
            <w:rPr>
              <w:rtl/>
            </w:rPr>
          </w:pPr>
          <w:r w:rsidRPr="000F7B61">
            <w:rPr>
              <w:rStyle w:val="afd"/>
              <w:color w:val="000000"/>
              <w:rtl/>
            </w:rPr>
            <w:t>היו"ר איתן כבל</w:t>
          </w:r>
          <w:r w:rsidRPr="000F7B61">
            <w:rPr>
              <w:color w:val="000000"/>
              <w:rtl/>
            </w:rPr>
            <w:t>:</w:t>
          </w:r>
        </w:p>
      </w:sdtContent>
    </w:sdt>
    <w:p w:rsidR="000F7B61" w:rsidRDefault="000F7B61" w:rsidP="000F7B61">
      <w:pPr>
        <w:pStyle w:val="KeepWithNext"/>
        <w:rPr>
          <w:rtl/>
        </w:rPr>
      </w:pPr>
    </w:p>
    <w:p w:rsidR="000F7B61" w:rsidRPr="000F7B61" w:rsidRDefault="000F7B61" w:rsidP="000F7B61">
      <w:pPr>
        <w:rPr>
          <w:rtl/>
        </w:rPr>
      </w:pPr>
      <w:r>
        <w:rPr>
          <w:rFonts w:hint="cs"/>
          <w:rtl/>
        </w:rPr>
        <w:t xml:space="preserve">תודה, רונן לוי. עו"ד ענת </w:t>
      </w:r>
      <w:proofErr w:type="spellStart"/>
      <w:r>
        <w:rPr>
          <w:rFonts w:hint="cs"/>
          <w:rtl/>
        </w:rPr>
        <w:t>פילצר</w:t>
      </w:r>
      <w:proofErr w:type="spellEnd"/>
      <w:r>
        <w:rPr>
          <w:rFonts w:hint="cs"/>
          <w:rtl/>
        </w:rPr>
        <w:t>-סומך.</w:t>
      </w:r>
    </w:p>
    <w:p w:rsidR="00447092" w:rsidRDefault="00447092" w:rsidP="007E04D7">
      <w:pPr>
        <w:rPr>
          <w:rtl/>
        </w:rPr>
      </w:pPr>
    </w:p>
    <w:sdt>
      <w:sdtPr>
        <w:rPr>
          <w:rtl/>
        </w:rPr>
        <w:alias w:val="דובר"/>
        <w:tag w:val="&lt;ID&gt;0&lt;/ID&gt;&lt;Name&gt;ענת פילצר-סומך&lt;/Name&gt;&lt;Data&gt;ענת פילצר-סומך&lt;/Data&gt;&lt;Shortcut&gt;ענפי&lt;/Shortcut&gt;&lt;MemberID&gt;&lt;/MemberID&gt;"/>
        <w:id w:val="-773707680"/>
        <w:placeholder>
          <w:docPart w:val="DefaultPlaceholder_-1854013440"/>
        </w:placeholder>
        <w15:color w:val="993366"/>
      </w:sdtPr>
      <w:sdtEndPr/>
      <w:sdtContent>
        <w:p w:rsidR="00447092" w:rsidRDefault="00447092" w:rsidP="00447092">
          <w:pPr>
            <w:pStyle w:val="a4"/>
            <w:keepNext/>
            <w:rPr>
              <w:rtl/>
            </w:rPr>
          </w:pPr>
          <w:r w:rsidRPr="00447092">
            <w:rPr>
              <w:rStyle w:val="afd"/>
              <w:color w:val="000000"/>
              <w:rtl/>
            </w:rPr>
            <w:t xml:space="preserve">ענת </w:t>
          </w:r>
          <w:proofErr w:type="spellStart"/>
          <w:r w:rsidRPr="00447092">
            <w:rPr>
              <w:rStyle w:val="afd"/>
              <w:color w:val="000000"/>
              <w:rtl/>
            </w:rPr>
            <w:t>פילצר</w:t>
          </w:r>
          <w:proofErr w:type="spellEnd"/>
          <w:r w:rsidRPr="00447092">
            <w:rPr>
              <w:rStyle w:val="afd"/>
              <w:color w:val="000000"/>
              <w:rtl/>
            </w:rPr>
            <w:t>-סומך</w:t>
          </w:r>
          <w:r w:rsidRPr="00447092">
            <w:rPr>
              <w:color w:val="000000"/>
              <w:rtl/>
            </w:rPr>
            <w:t>:</w:t>
          </w:r>
        </w:p>
      </w:sdtContent>
    </w:sdt>
    <w:p w:rsidR="00447092" w:rsidRDefault="00447092" w:rsidP="00447092">
      <w:pPr>
        <w:pStyle w:val="KeepWithNext"/>
        <w:rPr>
          <w:rtl/>
        </w:rPr>
      </w:pPr>
    </w:p>
    <w:p w:rsidR="00447092" w:rsidRDefault="000F7B61" w:rsidP="00447092">
      <w:pPr>
        <w:rPr>
          <w:rtl/>
        </w:rPr>
      </w:pPr>
      <w:r>
        <w:rPr>
          <w:rFonts w:hint="cs"/>
          <w:rtl/>
        </w:rPr>
        <w:t>אנ</w:t>
      </w:r>
      <w:r w:rsidR="00447092">
        <w:rPr>
          <w:rFonts w:hint="cs"/>
          <w:rtl/>
        </w:rPr>
        <w:t>י</w:t>
      </w:r>
      <w:r>
        <w:rPr>
          <w:rFonts w:hint="cs"/>
          <w:rtl/>
        </w:rPr>
        <w:t xml:space="preserve"> מייצגת </w:t>
      </w:r>
      <w:bookmarkStart w:id="226" w:name="_ETM_Q1_7128540"/>
      <w:bookmarkEnd w:id="226"/>
      <w:r>
        <w:rPr>
          <w:rFonts w:hint="cs"/>
          <w:rtl/>
        </w:rPr>
        <w:t xml:space="preserve">את איגוד החברות הציבוריות. האיגוד ערך שולחן עגול בנושא </w:t>
      </w:r>
      <w:bookmarkStart w:id="227" w:name="_ETM_Q1_7134629"/>
      <w:bookmarkEnd w:id="227"/>
      <w:r>
        <w:rPr>
          <w:rFonts w:hint="cs"/>
          <w:rtl/>
        </w:rPr>
        <w:t xml:space="preserve">התזכיר עם נציגי הממונה, וגם </w:t>
      </w:r>
      <w:proofErr w:type="spellStart"/>
      <w:r>
        <w:rPr>
          <w:rFonts w:hint="cs"/>
          <w:rtl/>
        </w:rPr>
        <w:t>היתה</w:t>
      </w:r>
      <w:proofErr w:type="spellEnd"/>
      <w:r>
        <w:rPr>
          <w:rFonts w:hint="cs"/>
          <w:rtl/>
        </w:rPr>
        <w:t xml:space="preserve"> לנו פגישה עם הממונה </w:t>
      </w:r>
      <w:bookmarkStart w:id="228" w:name="_ETM_Q1_7144098"/>
      <w:bookmarkEnd w:id="228"/>
      <w:r>
        <w:rPr>
          <w:rFonts w:hint="cs"/>
          <w:rtl/>
        </w:rPr>
        <w:t xml:space="preserve">בעניין. גם העלינו על הכתב את עמדתנו. לצערנו, רובן </w:t>
      </w:r>
      <w:bookmarkStart w:id="229" w:name="_ETM_Q1_7149147"/>
      <w:bookmarkEnd w:id="229"/>
      <w:r>
        <w:rPr>
          <w:rFonts w:hint="cs"/>
          <w:rtl/>
        </w:rPr>
        <w:t xml:space="preserve">ככולן של הערותינו לא התקבלו. אני </w:t>
      </w:r>
      <w:r w:rsidR="00447092">
        <w:rPr>
          <w:rFonts w:hint="cs"/>
          <w:rtl/>
        </w:rPr>
        <w:t>רוצה לומר כמה הערות במקרו</w:t>
      </w:r>
      <w:r>
        <w:rPr>
          <w:rFonts w:hint="cs"/>
          <w:rtl/>
        </w:rPr>
        <w:t>,</w:t>
      </w:r>
      <w:r w:rsidR="00447092">
        <w:rPr>
          <w:rFonts w:hint="cs"/>
          <w:rtl/>
        </w:rPr>
        <w:t xml:space="preserve"> ואז לדבר ספציפית על כמה </w:t>
      </w:r>
      <w:r w:rsidR="008C2894">
        <w:rPr>
          <w:rFonts w:hint="cs"/>
          <w:rtl/>
        </w:rPr>
        <w:t>מסעיפי התזכיר</w:t>
      </w:r>
      <w:r w:rsidR="00447092">
        <w:rPr>
          <w:rFonts w:hint="cs"/>
          <w:rtl/>
        </w:rPr>
        <w:t>.</w:t>
      </w:r>
    </w:p>
    <w:p w:rsidR="00447092" w:rsidRDefault="00447092" w:rsidP="00447092">
      <w:pPr>
        <w:rPr>
          <w:rtl/>
        </w:rPr>
      </w:pPr>
    </w:p>
    <w:sdt>
      <w:sdtPr>
        <w:rPr>
          <w:rtl/>
        </w:rPr>
        <w:alias w:val="יור"/>
        <w:tag w:val="&lt;ID&gt;4637&lt;/ID&gt;&lt;Name&gt;איתן כבל - יו&quot;רַ&lt;/Name&gt;&lt;Data&gt;איתן כבל&lt;/Data&gt;&lt;Shortcut&gt;איכב&lt;/Shortcut&gt;"/>
        <w:id w:val="2142295029"/>
        <w:placeholder>
          <w:docPart w:val="DefaultPlaceholder_-1854013440"/>
        </w:placeholder>
        <w15:color w:val="993366"/>
      </w:sdtPr>
      <w:sdtEndPr/>
      <w:sdtContent>
        <w:p w:rsidR="00447092" w:rsidRDefault="00447092" w:rsidP="00447092">
          <w:pPr>
            <w:pStyle w:val="af6"/>
            <w:keepNext/>
            <w:rPr>
              <w:rtl/>
            </w:rPr>
          </w:pPr>
          <w:r w:rsidRPr="00447092">
            <w:rPr>
              <w:rStyle w:val="afd"/>
              <w:color w:val="000000"/>
              <w:rtl/>
            </w:rPr>
            <w:t>היו"ר איתן כבל</w:t>
          </w:r>
          <w:r w:rsidRPr="00447092">
            <w:rPr>
              <w:color w:val="000000"/>
              <w:rtl/>
            </w:rPr>
            <w:t>:</w:t>
          </w:r>
        </w:p>
      </w:sdtContent>
    </w:sdt>
    <w:p w:rsidR="00447092" w:rsidRDefault="00447092" w:rsidP="00447092">
      <w:pPr>
        <w:pStyle w:val="KeepWithNext"/>
        <w:rPr>
          <w:rtl/>
        </w:rPr>
      </w:pPr>
    </w:p>
    <w:p w:rsidR="00447092" w:rsidRDefault="00447092" w:rsidP="00447092">
      <w:pPr>
        <w:rPr>
          <w:rtl/>
        </w:rPr>
      </w:pPr>
      <w:r>
        <w:rPr>
          <w:rFonts w:hint="cs"/>
          <w:rtl/>
        </w:rPr>
        <w:t>אבל לא לצאת מחוץ לאטמוספירה.</w:t>
      </w:r>
    </w:p>
    <w:p w:rsidR="00447092" w:rsidRDefault="00447092" w:rsidP="00447092">
      <w:pPr>
        <w:rPr>
          <w:rtl/>
        </w:rPr>
      </w:pPr>
    </w:p>
    <w:sdt>
      <w:sdtPr>
        <w:rPr>
          <w:rtl/>
        </w:rPr>
        <w:alias w:val="דובר_המשך"/>
        <w:tag w:val="&lt;ID&gt;0&lt;/ID&gt;&lt;Name&gt;ענת פילצר-סומך&lt;/Name&gt;&lt;Data&gt;ענת פילצר-סומך&lt;/Data&gt;&lt;Shortcut&gt;ענפי&lt;/Shortcut&gt;"/>
        <w:id w:val="-1529401382"/>
        <w:placeholder>
          <w:docPart w:val="DefaultPlaceholder_-1854013440"/>
        </w:placeholder>
        <w15:color w:val="993366"/>
      </w:sdtPr>
      <w:sdtEndPr/>
      <w:sdtContent>
        <w:p w:rsidR="00447092" w:rsidRDefault="00447092" w:rsidP="00447092">
          <w:pPr>
            <w:pStyle w:val="-"/>
            <w:keepNext/>
            <w:rPr>
              <w:rtl/>
            </w:rPr>
          </w:pPr>
          <w:r w:rsidRPr="00447092">
            <w:rPr>
              <w:rStyle w:val="afd"/>
              <w:color w:val="000000"/>
              <w:rtl/>
            </w:rPr>
            <w:t xml:space="preserve">ענת </w:t>
          </w:r>
          <w:proofErr w:type="spellStart"/>
          <w:r w:rsidRPr="00447092">
            <w:rPr>
              <w:rStyle w:val="afd"/>
              <w:color w:val="000000"/>
              <w:rtl/>
            </w:rPr>
            <w:t>פילצר</w:t>
          </w:r>
          <w:proofErr w:type="spellEnd"/>
          <w:r w:rsidRPr="00447092">
            <w:rPr>
              <w:rStyle w:val="afd"/>
              <w:color w:val="000000"/>
              <w:rtl/>
            </w:rPr>
            <w:t>-סומך</w:t>
          </w:r>
          <w:r w:rsidRPr="00447092">
            <w:rPr>
              <w:color w:val="000000"/>
              <w:rtl/>
            </w:rPr>
            <w:t>:</w:t>
          </w:r>
        </w:p>
      </w:sdtContent>
    </w:sdt>
    <w:p w:rsidR="00447092" w:rsidRDefault="00447092" w:rsidP="00447092">
      <w:pPr>
        <w:pStyle w:val="KeepWithNext"/>
        <w:rPr>
          <w:rtl/>
        </w:rPr>
      </w:pPr>
    </w:p>
    <w:p w:rsidR="00447092" w:rsidRDefault="008C2894" w:rsidP="008C2894">
      <w:pPr>
        <w:rPr>
          <w:rtl/>
        </w:rPr>
      </w:pPr>
      <w:r>
        <w:rPr>
          <w:rFonts w:hint="cs"/>
          <w:rtl/>
        </w:rPr>
        <w:t xml:space="preserve">קודם כל, </w:t>
      </w:r>
      <w:bookmarkStart w:id="230" w:name="_ETM_Q1_7176237"/>
      <w:bookmarkEnd w:id="230"/>
      <w:r w:rsidR="00447092">
        <w:rPr>
          <w:rFonts w:hint="cs"/>
          <w:rtl/>
        </w:rPr>
        <w:t xml:space="preserve">אני מתחברת מאוד למסר של חבר הכנסת </w:t>
      </w:r>
      <w:proofErr w:type="spellStart"/>
      <w:r w:rsidR="00447092">
        <w:rPr>
          <w:rFonts w:hint="cs"/>
          <w:rtl/>
        </w:rPr>
        <w:t>פריג</w:t>
      </w:r>
      <w:proofErr w:type="spellEnd"/>
      <w:r w:rsidR="00447092">
        <w:rPr>
          <w:rFonts w:hint="cs"/>
          <w:rtl/>
        </w:rPr>
        <w:t xml:space="preserve">' </w:t>
      </w:r>
      <w:r>
        <w:rPr>
          <w:rFonts w:hint="cs"/>
          <w:rtl/>
        </w:rPr>
        <w:t>שאמר שהאמירה שלפיה לקבל את החוק כמקשה אחת היא אמירה שלא מקובלת עלי</w:t>
      </w:r>
      <w:r w:rsidR="00447092">
        <w:rPr>
          <w:rFonts w:hint="cs"/>
          <w:rtl/>
        </w:rPr>
        <w:t xml:space="preserve">ו. יש לדון </w:t>
      </w:r>
      <w:r>
        <w:rPr>
          <w:rFonts w:hint="cs"/>
          <w:rtl/>
        </w:rPr>
        <w:t xml:space="preserve">פה </w:t>
      </w:r>
      <w:r w:rsidR="00447092">
        <w:rPr>
          <w:rFonts w:hint="cs"/>
          <w:rtl/>
        </w:rPr>
        <w:t xml:space="preserve">בכל סעיף לגופו. הניסיון לצייר את </w:t>
      </w:r>
      <w:r>
        <w:rPr>
          <w:rFonts w:hint="cs"/>
          <w:rtl/>
        </w:rPr>
        <w:t xml:space="preserve">התיקון </w:t>
      </w:r>
      <w:bookmarkStart w:id="231" w:name="_ETM_Q1_7190348"/>
      <w:bookmarkEnd w:id="231"/>
      <w:r>
        <w:rPr>
          <w:rFonts w:hint="cs"/>
          <w:rtl/>
        </w:rPr>
        <w:t>ה</w:t>
      </w:r>
      <w:r w:rsidR="00447092">
        <w:rPr>
          <w:rFonts w:hint="cs"/>
          <w:rtl/>
        </w:rPr>
        <w:t xml:space="preserve">זה כתיקון שיש בו גם מקלות וגם גזרים הוא </w:t>
      </w:r>
      <w:r>
        <w:rPr>
          <w:rFonts w:hint="cs"/>
          <w:rtl/>
        </w:rPr>
        <w:t>ניסיון קצת מוסט</w:t>
      </w:r>
      <w:r w:rsidR="00447092">
        <w:rPr>
          <w:rFonts w:hint="cs"/>
          <w:rtl/>
        </w:rPr>
        <w:t>, הי</w:t>
      </w:r>
      <w:r>
        <w:rPr>
          <w:rFonts w:hint="cs"/>
          <w:rtl/>
        </w:rPr>
        <w:t>י</w:t>
      </w:r>
      <w:r w:rsidR="00447092">
        <w:rPr>
          <w:rFonts w:hint="cs"/>
          <w:rtl/>
        </w:rPr>
        <w:t xml:space="preserve">תי אומרת. אנחנו באיגוד, לפי </w:t>
      </w:r>
      <w:r>
        <w:rPr>
          <w:rFonts w:hint="cs"/>
          <w:rtl/>
        </w:rPr>
        <w:t xml:space="preserve">הקריאה וההבנה של הנושא, לפי </w:t>
      </w:r>
      <w:r w:rsidR="00447092">
        <w:rPr>
          <w:rFonts w:hint="cs"/>
          <w:rtl/>
        </w:rPr>
        <w:t>התגובות שקיבלנו מהשוק, יש פה מקלות מאוד גדולים וגזרים גמדי</w:t>
      </w:r>
      <w:r>
        <w:rPr>
          <w:rFonts w:hint="cs"/>
          <w:rtl/>
        </w:rPr>
        <w:t>י</w:t>
      </w:r>
      <w:r w:rsidR="00447092">
        <w:rPr>
          <w:rFonts w:hint="cs"/>
          <w:rtl/>
        </w:rPr>
        <w:t>ם</w:t>
      </w:r>
      <w:r>
        <w:rPr>
          <w:rFonts w:hint="cs"/>
          <w:rtl/>
        </w:rPr>
        <w:t>.</w:t>
      </w:r>
      <w:r w:rsidR="00447092">
        <w:rPr>
          <w:rFonts w:hint="cs"/>
          <w:rtl/>
        </w:rPr>
        <w:t xml:space="preserve"> </w:t>
      </w:r>
      <w:r>
        <w:rPr>
          <w:rFonts w:hint="cs"/>
          <w:rtl/>
        </w:rPr>
        <w:t>ההטבות הן מאוד מצומצמות</w:t>
      </w:r>
      <w:bookmarkStart w:id="232" w:name="_ETM_Q1_7209742"/>
      <w:bookmarkStart w:id="233" w:name="_ETM_Q1_7209780"/>
      <w:bookmarkStart w:id="234" w:name="_ETM_Q1_7210044"/>
      <w:bookmarkEnd w:id="232"/>
      <w:bookmarkEnd w:id="233"/>
      <w:bookmarkEnd w:id="234"/>
      <w:r>
        <w:rPr>
          <w:rFonts w:hint="cs"/>
          <w:rtl/>
        </w:rPr>
        <w:t xml:space="preserve">, הגברת האכיפה היא </w:t>
      </w:r>
      <w:r w:rsidR="00447092">
        <w:rPr>
          <w:rFonts w:hint="cs"/>
          <w:rtl/>
        </w:rPr>
        <w:t xml:space="preserve">המסר הדומיננטי, דווקא בתקופה שבה </w:t>
      </w:r>
      <w:r>
        <w:rPr>
          <w:rFonts w:hint="cs"/>
          <w:rtl/>
        </w:rPr>
        <w:t xml:space="preserve">די </w:t>
      </w:r>
      <w:r w:rsidR="00447092">
        <w:rPr>
          <w:rFonts w:hint="cs"/>
          <w:rtl/>
        </w:rPr>
        <w:t>ברור גם לפי החלטת ממשלה</w:t>
      </w:r>
      <w:r>
        <w:rPr>
          <w:rFonts w:hint="cs"/>
          <w:rtl/>
        </w:rPr>
        <w:t xml:space="preserve"> 2118, שקוראת להפחתת הנטל </w:t>
      </w:r>
      <w:bookmarkStart w:id="235" w:name="_ETM_Q1_7220859"/>
      <w:bookmarkEnd w:id="235"/>
      <w:r>
        <w:rPr>
          <w:rFonts w:hint="cs"/>
          <w:rtl/>
        </w:rPr>
        <w:t>הרגולטורי</w:t>
      </w:r>
      <w:r w:rsidR="00447092">
        <w:rPr>
          <w:rFonts w:hint="cs"/>
          <w:rtl/>
        </w:rPr>
        <w:t xml:space="preserve"> גם במקום שבו </w:t>
      </w:r>
      <w:r>
        <w:rPr>
          <w:rFonts w:hint="cs"/>
          <w:rtl/>
        </w:rPr>
        <w:t xml:space="preserve">- </w:t>
      </w:r>
      <w:r w:rsidR="00447092">
        <w:rPr>
          <w:rFonts w:hint="cs"/>
          <w:rtl/>
        </w:rPr>
        <w:t>רק הבוקר קראתי ראיון עם שרת המשפטי</w:t>
      </w:r>
      <w:r>
        <w:rPr>
          <w:rFonts w:hint="cs"/>
          <w:rtl/>
        </w:rPr>
        <w:t xml:space="preserve">ם שאומרת שהרגולטורים צריכים לרסן את עצמם ולנהוג משנה זהירות. יש פה תזכיר שמעצים בצורה </w:t>
      </w:r>
      <w:bookmarkStart w:id="236" w:name="_ETM_Q1_7229027"/>
      <w:bookmarkEnd w:id="236"/>
      <w:r>
        <w:rPr>
          <w:rFonts w:hint="cs"/>
          <w:rtl/>
        </w:rPr>
        <w:t>בלתי-פרופורציונלית</w:t>
      </w:r>
      <w:r w:rsidR="00447092">
        <w:rPr>
          <w:rFonts w:hint="cs"/>
          <w:rtl/>
        </w:rPr>
        <w:t>.</w:t>
      </w:r>
    </w:p>
    <w:p w:rsidR="008C2894" w:rsidRDefault="008C2894" w:rsidP="008C2894">
      <w:pPr>
        <w:rPr>
          <w:rtl/>
        </w:rPr>
      </w:pPr>
    </w:p>
    <w:sdt>
      <w:sdtPr>
        <w:rPr>
          <w:rtl/>
        </w:rPr>
        <w:alias w:val="דובר"/>
        <w:tag w:val="&lt;ID&gt;-1&lt;/ID&gt;&lt;Name&gt;אתי בנדלר&lt;/Name&gt;&lt;Data&gt;אתי בנדלר&lt;/Data&gt;&lt;MemberID&gt;&lt;/MemberID&gt;"/>
        <w:id w:val="-927963947"/>
        <w:placeholder>
          <w:docPart w:val="DefaultPlaceholder_-1854013440"/>
        </w:placeholder>
        <w15:color w:val="993366"/>
      </w:sdtPr>
      <w:sdtEndPr/>
      <w:sdtContent>
        <w:p w:rsidR="008C2894" w:rsidRDefault="008C2894" w:rsidP="008C2894">
          <w:pPr>
            <w:pStyle w:val="a4"/>
            <w:keepNext/>
            <w:rPr>
              <w:rtl/>
            </w:rPr>
          </w:pPr>
          <w:r w:rsidRPr="008C2894">
            <w:rPr>
              <w:rStyle w:val="afd"/>
              <w:color w:val="000000"/>
              <w:rtl/>
            </w:rPr>
            <w:t>אתי בנדלר</w:t>
          </w:r>
          <w:r w:rsidRPr="008C2894">
            <w:rPr>
              <w:color w:val="000000"/>
              <w:rtl/>
            </w:rPr>
            <w:t>:</w:t>
          </w:r>
        </w:p>
      </w:sdtContent>
    </w:sdt>
    <w:p w:rsidR="008C2894" w:rsidRDefault="008C2894" w:rsidP="008C2894">
      <w:pPr>
        <w:pStyle w:val="KeepWithNext"/>
        <w:rPr>
          <w:rtl/>
        </w:rPr>
      </w:pPr>
    </w:p>
    <w:p w:rsidR="002810AB" w:rsidRDefault="008C2894" w:rsidP="008C2894">
      <w:pPr>
        <w:rPr>
          <w:rtl/>
        </w:rPr>
      </w:pPr>
      <w:r>
        <w:rPr>
          <w:rFonts w:hint="cs"/>
          <w:rtl/>
        </w:rPr>
        <w:t>זה לא תזכיר; זו הצעת חוק ממשלתית.</w:t>
      </w:r>
    </w:p>
    <w:p w:rsidR="002810AB" w:rsidRDefault="002810AB" w:rsidP="002810AB">
      <w:pPr>
        <w:rPr>
          <w:rtl/>
        </w:rPr>
      </w:pPr>
    </w:p>
    <w:sdt>
      <w:sdtPr>
        <w:rPr>
          <w:rFonts w:hint="cs"/>
          <w:rtl/>
        </w:rPr>
        <w:alias w:val="דובר"/>
        <w:tag w:val="&lt;ID&gt;0&lt;/ID&gt;&lt;Name&gt;ענת פילצר-סומך&lt;/Name&gt;&lt;Data&gt;ענת פילצר-סומך&lt;/Data&gt;&lt;Shortcut&gt;ענפי&lt;/Shortcut&gt;&lt;MemberID&gt;&lt;/MemberID&gt;"/>
        <w:id w:val="1444341711"/>
        <w:placeholder>
          <w:docPart w:val="DefaultPlaceholder_-1854013440"/>
        </w:placeholder>
        <w15:color w:val="993366"/>
      </w:sdtPr>
      <w:sdtEndPr/>
      <w:sdtContent>
        <w:p w:rsidR="002810AB" w:rsidRDefault="002810AB" w:rsidP="002810AB">
          <w:pPr>
            <w:pStyle w:val="a4"/>
            <w:keepNext/>
            <w:rPr>
              <w:rtl/>
            </w:rPr>
          </w:pPr>
          <w:r w:rsidRPr="002810AB">
            <w:rPr>
              <w:rStyle w:val="afd"/>
              <w:color w:val="000000"/>
              <w:rtl/>
            </w:rPr>
            <w:t xml:space="preserve">ענת </w:t>
          </w:r>
          <w:proofErr w:type="spellStart"/>
          <w:r w:rsidRPr="002810AB">
            <w:rPr>
              <w:rStyle w:val="afd"/>
              <w:color w:val="000000"/>
              <w:rtl/>
            </w:rPr>
            <w:t>פילצר</w:t>
          </w:r>
          <w:proofErr w:type="spellEnd"/>
          <w:r w:rsidRPr="002810AB">
            <w:rPr>
              <w:rStyle w:val="afd"/>
              <w:color w:val="000000"/>
              <w:rtl/>
            </w:rPr>
            <w:t>-סומך</w:t>
          </w:r>
          <w:r w:rsidRPr="002810AB">
            <w:rPr>
              <w:color w:val="000000"/>
              <w:rtl/>
            </w:rPr>
            <w:t>:</w:t>
          </w:r>
        </w:p>
      </w:sdtContent>
    </w:sdt>
    <w:p w:rsidR="002810AB" w:rsidRDefault="002810AB" w:rsidP="002810AB">
      <w:pPr>
        <w:pStyle w:val="KeepWithNext"/>
        <w:rPr>
          <w:rtl/>
        </w:rPr>
      </w:pPr>
    </w:p>
    <w:p w:rsidR="008C2894" w:rsidRDefault="008C2894" w:rsidP="002810AB">
      <w:pPr>
        <w:rPr>
          <w:rtl/>
        </w:rPr>
      </w:pPr>
      <w:r>
        <w:rPr>
          <w:rFonts w:hint="cs"/>
          <w:rtl/>
        </w:rPr>
        <w:t xml:space="preserve">סליחה. הצעת החוק </w:t>
      </w:r>
      <w:bookmarkStart w:id="237" w:name="_ETM_Q1_7234381"/>
      <w:bookmarkEnd w:id="237"/>
      <w:r>
        <w:rPr>
          <w:rFonts w:hint="cs"/>
          <w:rtl/>
        </w:rPr>
        <w:t xml:space="preserve">הממשלתית, שמעצימה בצורה חזרה וברורה את כוחו של הרגולטור. לטעמנו, </w:t>
      </w:r>
      <w:bookmarkStart w:id="238" w:name="_ETM_Q1_7245388"/>
      <w:bookmarkEnd w:id="238"/>
      <w:r>
        <w:rPr>
          <w:rFonts w:hint="cs"/>
          <w:rtl/>
        </w:rPr>
        <w:t>בצורה מוגזמת, בלי שיש לה וסת ראוי.</w:t>
      </w:r>
    </w:p>
    <w:p w:rsidR="008C2894" w:rsidRDefault="008C2894" w:rsidP="002810AB">
      <w:pPr>
        <w:rPr>
          <w:rtl/>
        </w:rPr>
      </w:pPr>
      <w:bookmarkStart w:id="239" w:name="_ETM_Q1_7251548"/>
      <w:bookmarkStart w:id="240" w:name="_ETM_Q1_7251601"/>
      <w:bookmarkEnd w:id="239"/>
      <w:bookmarkEnd w:id="240"/>
    </w:p>
    <w:p w:rsidR="002810AB" w:rsidRDefault="008C2894" w:rsidP="008C2894">
      <w:pPr>
        <w:rPr>
          <w:rtl/>
        </w:rPr>
      </w:pPr>
      <w:bookmarkStart w:id="241" w:name="_ETM_Q1_7251881"/>
      <w:bookmarkStart w:id="242" w:name="_ETM_Q1_7251970"/>
      <w:bookmarkEnd w:id="241"/>
      <w:bookmarkEnd w:id="242"/>
      <w:r>
        <w:rPr>
          <w:rFonts w:hint="cs"/>
          <w:rtl/>
        </w:rPr>
        <w:t xml:space="preserve">אני חושבת שיש לקחת </w:t>
      </w:r>
      <w:bookmarkStart w:id="243" w:name="_ETM_Q1_7254204"/>
      <w:bookmarkEnd w:id="243"/>
      <w:r>
        <w:rPr>
          <w:rFonts w:hint="cs"/>
          <w:rtl/>
        </w:rPr>
        <w:t xml:space="preserve">בחשבון, או לפחות התחושה שלנו </w:t>
      </w:r>
      <w:proofErr w:type="spellStart"/>
      <w:r>
        <w:rPr>
          <w:rFonts w:hint="cs"/>
          <w:rtl/>
        </w:rPr>
        <w:t>היתה</w:t>
      </w:r>
      <w:proofErr w:type="spellEnd"/>
      <w:r>
        <w:rPr>
          <w:rFonts w:hint="cs"/>
          <w:rtl/>
        </w:rPr>
        <w:t xml:space="preserve"> שמחלק מהסעיפים יש תחושה </w:t>
      </w:r>
      <w:bookmarkStart w:id="244" w:name="_ETM_Q1_7262263"/>
      <w:bookmarkEnd w:id="244"/>
      <w:r>
        <w:rPr>
          <w:rFonts w:hint="cs"/>
          <w:rtl/>
        </w:rPr>
        <w:t xml:space="preserve">קצת פופוליסטית, קצת ניסיון להסות את רחשי לב ההמונים </w:t>
      </w:r>
      <w:bookmarkStart w:id="245" w:name="_ETM_Q1_7268215"/>
      <w:bookmarkEnd w:id="245"/>
      <w:r>
        <w:rPr>
          <w:rtl/>
        </w:rPr>
        <w:t>–</w:t>
      </w:r>
      <w:r>
        <w:rPr>
          <w:rFonts w:hint="cs"/>
          <w:rtl/>
        </w:rPr>
        <w:t xml:space="preserve"> תכף אדבר על איזה סעיף אני מדברת, וחייבים להבין </w:t>
      </w:r>
      <w:bookmarkStart w:id="246" w:name="_ETM_Q1_7271557"/>
      <w:bookmarkEnd w:id="246"/>
      <w:r>
        <w:rPr>
          <w:rFonts w:hint="cs"/>
          <w:rtl/>
        </w:rPr>
        <w:t xml:space="preserve">שלכל רגולציה יש עלות. יש מערך שלם במשרד ראש הממשלה שנועד לבחון ולאמוד את הנושא של </w:t>
      </w:r>
      <w:r w:rsidR="002810AB">
        <w:rPr>
          <w:rFonts w:hint="cs"/>
          <w:rtl/>
        </w:rPr>
        <w:t>עלות רגול</w:t>
      </w:r>
      <w:r>
        <w:rPr>
          <w:rFonts w:hint="cs"/>
          <w:rtl/>
        </w:rPr>
        <w:t>ציה</w:t>
      </w:r>
      <w:r w:rsidR="002810AB">
        <w:rPr>
          <w:rFonts w:hint="cs"/>
          <w:rtl/>
        </w:rPr>
        <w:t xml:space="preserve"> מול התועלת</w:t>
      </w:r>
      <w:r>
        <w:rPr>
          <w:rFonts w:hint="cs"/>
          <w:rtl/>
        </w:rPr>
        <w:t xml:space="preserve"> שהיא מניבה</w:t>
      </w:r>
      <w:r w:rsidR="002810AB">
        <w:rPr>
          <w:rFonts w:hint="cs"/>
          <w:rtl/>
        </w:rPr>
        <w:t>. זה מערך שלם שרשם לפניו י</w:t>
      </w:r>
      <w:r>
        <w:rPr>
          <w:rFonts w:hint="cs"/>
          <w:rtl/>
        </w:rPr>
        <w:t xml:space="preserve">עד של </w:t>
      </w:r>
      <w:bookmarkStart w:id="247" w:name="_ETM_Q1_7289406"/>
      <w:bookmarkEnd w:id="247"/>
      <w:r>
        <w:rPr>
          <w:rFonts w:hint="cs"/>
          <w:rtl/>
        </w:rPr>
        <w:t>הפחתת הנטל הרגולטורי לפחות ב-25% בשנים הקרובות. אנ</w:t>
      </w:r>
      <w:r w:rsidR="002810AB">
        <w:rPr>
          <w:rFonts w:hint="cs"/>
          <w:rtl/>
        </w:rPr>
        <w:t>י ל</w:t>
      </w:r>
      <w:r>
        <w:rPr>
          <w:rFonts w:hint="cs"/>
          <w:rtl/>
        </w:rPr>
        <w:t>א</w:t>
      </w:r>
      <w:r w:rsidR="002810AB">
        <w:rPr>
          <w:rFonts w:hint="cs"/>
          <w:rtl/>
        </w:rPr>
        <w:t xml:space="preserve"> מבינה איך זה מתכתב עם הצעת החוק הממ</w:t>
      </w:r>
      <w:r>
        <w:rPr>
          <w:rFonts w:hint="cs"/>
          <w:rtl/>
        </w:rPr>
        <w:t>ש</w:t>
      </w:r>
      <w:r w:rsidR="002810AB">
        <w:rPr>
          <w:rFonts w:hint="cs"/>
          <w:rtl/>
        </w:rPr>
        <w:t>לתית.</w:t>
      </w:r>
    </w:p>
    <w:p w:rsidR="002810AB" w:rsidRDefault="002810AB" w:rsidP="002810AB">
      <w:pPr>
        <w:rPr>
          <w:rtl/>
        </w:rPr>
      </w:pPr>
    </w:p>
    <w:p w:rsidR="002810AB" w:rsidRDefault="008C2894" w:rsidP="008C2894">
      <w:pPr>
        <w:rPr>
          <w:rtl/>
        </w:rPr>
      </w:pPr>
      <w:r>
        <w:rPr>
          <w:rFonts w:hint="cs"/>
          <w:rtl/>
        </w:rPr>
        <w:t xml:space="preserve">עכשיו אעשה סקירה קצרצרה וממצה לגבי הסעיפים </w:t>
      </w:r>
      <w:bookmarkStart w:id="248" w:name="_ETM_Q1_7296972"/>
      <w:bookmarkEnd w:id="248"/>
      <w:r>
        <w:rPr>
          <w:rFonts w:hint="cs"/>
          <w:rtl/>
        </w:rPr>
        <w:t>שעליהם הערנו. הסעיף הראשון שמטריד אותנ</w:t>
      </w:r>
      <w:r w:rsidR="002810AB">
        <w:rPr>
          <w:rFonts w:hint="cs"/>
          <w:rtl/>
        </w:rPr>
        <w:t>ו</w:t>
      </w:r>
      <w:r>
        <w:rPr>
          <w:rFonts w:hint="cs"/>
          <w:rtl/>
        </w:rPr>
        <w:t xml:space="preserve"> </w:t>
      </w:r>
      <w:r w:rsidR="002810AB">
        <w:rPr>
          <w:rFonts w:hint="cs"/>
          <w:rtl/>
        </w:rPr>
        <w:t xml:space="preserve">ביותר הוא סעיף מחיקת </w:t>
      </w:r>
      <w:r>
        <w:rPr>
          <w:rFonts w:hint="cs"/>
          <w:rtl/>
        </w:rPr>
        <w:t xml:space="preserve">הגג </w:t>
      </w:r>
      <w:r w:rsidR="002810AB">
        <w:rPr>
          <w:rFonts w:hint="cs"/>
          <w:rtl/>
        </w:rPr>
        <w:t xml:space="preserve">של העיצום הכספי המרבי על תאגיד גדול. יש לנו קושי רעיוני עם זה, כי מה שנבחן פה </w:t>
      </w:r>
      <w:r>
        <w:rPr>
          <w:rFonts w:hint="cs"/>
          <w:rtl/>
        </w:rPr>
        <w:t xml:space="preserve">זה דווקא היקף המכירות או מחזור </w:t>
      </w:r>
      <w:bookmarkStart w:id="249" w:name="_ETM_Q1_7317244"/>
      <w:bookmarkEnd w:id="249"/>
      <w:r>
        <w:rPr>
          <w:rFonts w:hint="cs"/>
          <w:rtl/>
        </w:rPr>
        <w:t xml:space="preserve">התאגיד </w:t>
      </w:r>
      <w:r w:rsidR="002810AB">
        <w:rPr>
          <w:rFonts w:hint="cs"/>
          <w:rtl/>
        </w:rPr>
        <w:t>ולא היעילות או ה</w:t>
      </w:r>
      <w:r>
        <w:rPr>
          <w:rFonts w:hint="cs"/>
          <w:rtl/>
        </w:rPr>
        <w:t>פ</w:t>
      </w:r>
      <w:r w:rsidR="002810AB">
        <w:rPr>
          <w:rFonts w:hint="cs"/>
          <w:rtl/>
        </w:rPr>
        <w:t>וטנציאל שלו ל</w:t>
      </w:r>
      <w:r>
        <w:rPr>
          <w:rFonts w:hint="cs"/>
          <w:rtl/>
        </w:rPr>
        <w:t>פגיעה</w:t>
      </w:r>
      <w:r w:rsidR="002810AB">
        <w:rPr>
          <w:rFonts w:hint="cs"/>
          <w:rtl/>
        </w:rPr>
        <w:t xml:space="preserve"> בתחרות. כמה אני גדולה או חזקה זה לא</w:t>
      </w:r>
      <w:r>
        <w:rPr>
          <w:rFonts w:hint="cs"/>
          <w:rtl/>
        </w:rPr>
        <w:t xml:space="preserve"> רלוונטי לכמה רע אני עושה</w:t>
      </w:r>
      <w:r w:rsidR="002810AB">
        <w:rPr>
          <w:rFonts w:hint="cs"/>
          <w:rtl/>
        </w:rPr>
        <w:t>.</w:t>
      </w:r>
      <w:r>
        <w:rPr>
          <w:rFonts w:hint="cs"/>
          <w:rtl/>
        </w:rPr>
        <w:t xml:space="preserve"> </w:t>
      </w:r>
    </w:p>
    <w:p w:rsidR="002810AB" w:rsidRDefault="002810AB" w:rsidP="002810AB">
      <w:pPr>
        <w:rPr>
          <w:rtl/>
        </w:rPr>
      </w:pPr>
    </w:p>
    <w:sdt>
      <w:sdtPr>
        <w:rPr>
          <w:rtl/>
        </w:rPr>
        <w:alias w:val="יור"/>
        <w:tag w:val="&lt;ID&gt;4637&lt;/ID&gt;&lt;Name&gt;איתן כבל - יו&quot;רַ&lt;/Name&gt;&lt;Data&gt;איתן כבל&lt;/Data&gt;&lt;Shortcut&gt;איכב&lt;/Shortcut&gt;"/>
        <w:id w:val="2007234741"/>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8C2894">
      <w:pPr>
        <w:rPr>
          <w:rtl/>
        </w:rPr>
      </w:pPr>
      <w:r>
        <w:rPr>
          <w:rFonts w:hint="cs"/>
          <w:rtl/>
        </w:rPr>
        <w:t xml:space="preserve">תתאמנו על הסעיף הזה, כי אני ממש לא </w:t>
      </w:r>
      <w:r w:rsidR="008C2894">
        <w:rPr>
          <w:rFonts w:hint="cs"/>
          <w:rtl/>
        </w:rPr>
        <w:t xml:space="preserve">מסכים </w:t>
      </w:r>
      <w:r>
        <w:rPr>
          <w:rFonts w:hint="cs"/>
          <w:rtl/>
        </w:rPr>
        <w:t>אתכם.</w:t>
      </w:r>
    </w:p>
    <w:p w:rsidR="002810AB" w:rsidRDefault="002810AB" w:rsidP="002810AB">
      <w:pPr>
        <w:rPr>
          <w:rtl/>
        </w:rPr>
      </w:pPr>
    </w:p>
    <w:sdt>
      <w:sdtPr>
        <w:rPr>
          <w:rtl/>
        </w:rPr>
        <w:alias w:val="דובר_המשך"/>
        <w:tag w:val="&lt;ID&gt;0&lt;/ID&gt;&lt;Name&gt;ענת פילצר-סומך&lt;/Name&gt;&lt;Data&gt;ענת פילצר-סומך&lt;/Data&gt;&lt;Shortcut&gt;ענפי&lt;/Shortcut&gt;"/>
        <w:id w:val="-2104259388"/>
        <w:placeholder>
          <w:docPart w:val="DefaultPlaceholder_-1854013440"/>
        </w:placeholder>
        <w15:color w:val="993366"/>
      </w:sdtPr>
      <w:sdtEndPr/>
      <w:sdtContent>
        <w:p w:rsidR="002810AB" w:rsidRDefault="002810AB" w:rsidP="002810AB">
          <w:pPr>
            <w:pStyle w:val="-"/>
            <w:keepNext/>
            <w:rPr>
              <w:rtl/>
            </w:rPr>
          </w:pPr>
          <w:r w:rsidRPr="002810AB">
            <w:rPr>
              <w:rStyle w:val="afd"/>
              <w:color w:val="000000"/>
              <w:rtl/>
            </w:rPr>
            <w:t xml:space="preserve">ענת </w:t>
          </w:r>
          <w:proofErr w:type="spellStart"/>
          <w:r w:rsidRPr="002810AB">
            <w:rPr>
              <w:rStyle w:val="afd"/>
              <w:color w:val="000000"/>
              <w:rtl/>
            </w:rPr>
            <w:t>פילצר</w:t>
          </w:r>
          <w:proofErr w:type="spellEnd"/>
          <w:r w:rsidRPr="002810AB">
            <w:rPr>
              <w:rStyle w:val="afd"/>
              <w:color w:val="000000"/>
              <w:rtl/>
            </w:rPr>
            <w:t>-סומך</w:t>
          </w:r>
          <w:r w:rsidRPr="002810AB">
            <w:rPr>
              <w:color w:val="000000"/>
              <w:rtl/>
            </w:rPr>
            <w:t>:</w:t>
          </w:r>
        </w:p>
      </w:sdtContent>
    </w:sdt>
    <w:p w:rsidR="002810AB" w:rsidRDefault="002810AB" w:rsidP="002810AB">
      <w:pPr>
        <w:pStyle w:val="KeepWithNext"/>
        <w:rPr>
          <w:rtl/>
        </w:rPr>
      </w:pPr>
    </w:p>
    <w:p w:rsidR="002810AB" w:rsidRDefault="002810AB" w:rsidP="00392F00">
      <w:pPr>
        <w:rPr>
          <w:rtl/>
        </w:rPr>
      </w:pPr>
      <w:r>
        <w:rPr>
          <w:rFonts w:hint="cs"/>
          <w:rtl/>
        </w:rPr>
        <w:t>תיארתי לעצמי. לכן היה חשוב לי להסב את תשומת לבך. אני רוצה לשאול את כבוד היו"ר: היום היה פקק</w:t>
      </w:r>
      <w:bookmarkStart w:id="250" w:name="_ETM_Q1_7342061"/>
      <w:bookmarkEnd w:id="250"/>
      <w:r>
        <w:rPr>
          <w:rFonts w:hint="cs"/>
          <w:rtl/>
        </w:rPr>
        <w:t xml:space="preserve"> של 24 מיליון. </w:t>
      </w:r>
      <w:r w:rsidR="00392F00">
        <w:rPr>
          <w:rFonts w:hint="cs"/>
          <w:rtl/>
        </w:rPr>
        <w:t xml:space="preserve">אם </w:t>
      </w:r>
      <w:bookmarkStart w:id="251" w:name="_ETM_Q1_7355008"/>
      <w:bookmarkEnd w:id="251"/>
      <w:r w:rsidR="00392F00">
        <w:rPr>
          <w:rFonts w:hint="cs"/>
          <w:rtl/>
        </w:rPr>
        <w:t xml:space="preserve">אני רואה שרשרת עבירות, </w:t>
      </w:r>
      <w:r>
        <w:rPr>
          <w:rFonts w:hint="cs"/>
          <w:rtl/>
        </w:rPr>
        <w:t>אני יכו</w:t>
      </w:r>
      <w:r w:rsidR="00392F00">
        <w:rPr>
          <w:rFonts w:hint="cs"/>
          <w:rtl/>
        </w:rPr>
        <w:t>ל</w:t>
      </w:r>
      <w:r>
        <w:rPr>
          <w:rFonts w:hint="cs"/>
          <w:rtl/>
        </w:rPr>
        <w:t xml:space="preserve">ה להכפיל את ה-24 מיליון האלה. זה נעשה ב-2 וב-3. </w:t>
      </w:r>
      <w:r w:rsidR="00392F00">
        <w:rPr>
          <w:rFonts w:hint="cs"/>
          <w:rtl/>
        </w:rPr>
        <w:t xml:space="preserve">כלומר אם לא יהיה לי </w:t>
      </w:r>
      <w:proofErr w:type="spellStart"/>
      <w:r w:rsidR="00392F00">
        <w:rPr>
          <w:rFonts w:hint="cs"/>
          <w:rtl/>
        </w:rPr>
        <w:t>קאפ</w:t>
      </w:r>
      <w:proofErr w:type="spellEnd"/>
      <w:r w:rsidR="00392F00">
        <w:rPr>
          <w:rFonts w:hint="cs"/>
          <w:rtl/>
        </w:rPr>
        <w:t xml:space="preserve">, </w:t>
      </w:r>
      <w:bookmarkStart w:id="252" w:name="_ETM_Q1_7359952"/>
      <w:bookmarkEnd w:id="252"/>
      <w:r w:rsidR="00392F00">
        <w:rPr>
          <w:rFonts w:hint="cs"/>
          <w:rtl/>
        </w:rPr>
        <w:t xml:space="preserve">אני יכולה להגיע לקנסות </w:t>
      </w:r>
      <w:r>
        <w:rPr>
          <w:rFonts w:hint="cs"/>
          <w:rtl/>
        </w:rPr>
        <w:t>של מיליארדים.</w:t>
      </w:r>
    </w:p>
    <w:p w:rsidR="00392F00" w:rsidRDefault="00392F00" w:rsidP="002810AB">
      <w:pPr>
        <w:rPr>
          <w:rtl/>
        </w:rPr>
      </w:pPr>
      <w:bookmarkStart w:id="253" w:name="_ETM_Q1_7341388"/>
      <w:bookmarkEnd w:id="253"/>
    </w:p>
    <w:sdt>
      <w:sdtPr>
        <w:rPr>
          <w:rtl/>
        </w:rPr>
        <w:alias w:val="יור"/>
        <w:tag w:val="&lt;ID&gt;4637&lt;/ID&gt;&lt;Name&gt;איתן כבל - יו&quot;רַ&lt;/Name&gt;&lt;Data&gt;איתן כבל&lt;/Data&gt;&lt;Shortcut&gt;איכב&lt;/Shortcut&gt;"/>
        <w:id w:val="-1837530696"/>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392F00" w:rsidP="002810AB">
      <w:pPr>
        <w:rPr>
          <w:rtl/>
        </w:rPr>
      </w:pPr>
      <w:r>
        <w:rPr>
          <w:rFonts w:hint="cs"/>
          <w:rtl/>
        </w:rPr>
        <w:t xml:space="preserve">ברשותך, </w:t>
      </w:r>
      <w:r w:rsidR="002810AB">
        <w:rPr>
          <w:rFonts w:hint="cs"/>
          <w:rtl/>
        </w:rPr>
        <w:t xml:space="preserve">את כבר צוללת. </w:t>
      </w:r>
    </w:p>
    <w:p w:rsidR="002810AB" w:rsidRDefault="002810AB" w:rsidP="002810AB">
      <w:pPr>
        <w:rPr>
          <w:rtl/>
        </w:rPr>
      </w:pPr>
    </w:p>
    <w:sdt>
      <w:sdtPr>
        <w:rPr>
          <w:rtl/>
        </w:rPr>
        <w:alias w:val="דובר_המשך"/>
        <w:tag w:val="&lt;ID&gt;0&lt;/ID&gt;&lt;Name&gt;ענת פילצר-סומך&lt;/Name&gt;&lt;Data&gt;ענת פילצר-סומך&lt;/Data&gt;&lt;Shortcut&gt;ענפי&lt;/Shortcut&gt;"/>
        <w:id w:val="1407732099"/>
        <w:placeholder>
          <w:docPart w:val="DefaultPlaceholder_-1854013440"/>
        </w:placeholder>
        <w15:color w:val="993366"/>
      </w:sdtPr>
      <w:sdtEndPr/>
      <w:sdtContent>
        <w:p w:rsidR="002810AB" w:rsidRDefault="002810AB" w:rsidP="002810AB">
          <w:pPr>
            <w:pStyle w:val="-"/>
            <w:keepNext/>
            <w:rPr>
              <w:rtl/>
            </w:rPr>
          </w:pPr>
          <w:r w:rsidRPr="002810AB">
            <w:rPr>
              <w:rStyle w:val="afd"/>
              <w:color w:val="000000"/>
              <w:rtl/>
            </w:rPr>
            <w:t xml:space="preserve">ענת </w:t>
          </w:r>
          <w:proofErr w:type="spellStart"/>
          <w:r w:rsidRPr="002810AB">
            <w:rPr>
              <w:rStyle w:val="afd"/>
              <w:color w:val="000000"/>
              <w:rtl/>
            </w:rPr>
            <w:t>פילצר</w:t>
          </w:r>
          <w:proofErr w:type="spellEnd"/>
          <w:r w:rsidRPr="002810AB">
            <w:rPr>
              <w:rStyle w:val="afd"/>
              <w:color w:val="000000"/>
              <w:rtl/>
            </w:rPr>
            <w:t>-סומך</w:t>
          </w:r>
          <w:r w:rsidRPr="002810AB">
            <w:rPr>
              <w:color w:val="000000"/>
              <w:rtl/>
            </w:rPr>
            <w:t>:</w:t>
          </w:r>
        </w:p>
      </w:sdtContent>
    </w:sdt>
    <w:p w:rsidR="002810AB" w:rsidRDefault="002810AB" w:rsidP="002810AB">
      <w:pPr>
        <w:pStyle w:val="KeepWithNext"/>
        <w:rPr>
          <w:rtl/>
        </w:rPr>
      </w:pPr>
    </w:p>
    <w:p w:rsidR="002810AB" w:rsidRDefault="002810AB" w:rsidP="00F6167B">
      <w:pPr>
        <w:pStyle w:val="-"/>
        <w:keepNext/>
        <w:ind w:firstLine="720"/>
        <w:rPr>
          <w:rtl/>
        </w:rPr>
      </w:pPr>
      <w:r w:rsidRPr="00F6167B">
        <w:rPr>
          <w:rFonts w:hint="cs"/>
          <w:u w:val="none"/>
          <w:rtl/>
        </w:rPr>
        <w:t>אין בעיה. רק אומר</w:t>
      </w:r>
      <w:r w:rsidR="00392F00" w:rsidRPr="00F6167B">
        <w:rPr>
          <w:rFonts w:hint="cs"/>
          <w:u w:val="none"/>
          <w:rtl/>
        </w:rPr>
        <w:t xml:space="preserve">, </w:t>
      </w:r>
      <w:r w:rsidRPr="00F6167B">
        <w:rPr>
          <w:rFonts w:hint="cs"/>
          <w:u w:val="none"/>
          <w:rtl/>
        </w:rPr>
        <w:t>שההליך הזה, שמתנהל</w:t>
      </w:r>
      <w:r w:rsidR="00F6167B">
        <w:rPr>
          <w:rFonts w:hint="cs"/>
          <w:u w:val="none"/>
          <w:rtl/>
        </w:rPr>
        <w:t xml:space="preserve"> למול רשות ההגבלים </w:t>
      </w:r>
      <w:bookmarkStart w:id="254" w:name="_ETM_Q1_7383033"/>
      <w:bookmarkEnd w:id="254"/>
      <w:r w:rsidR="00F6167B">
        <w:rPr>
          <w:rFonts w:hint="cs"/>
          <w:u w:val="none"/>
          <w:rtl/>
        </w:rPr>
        <w:t>העסקיים</w:t>
      </w:r>
      <w:r w:rsidRPr="00F6167B">
        <w:rPr>
          <w:rFonts w:hint="cs"/>
          <w:u w:val="none"/>
          <w:rtl/>
        </w:rPr>
        <w:t>, לא מגיע לבית משפט.</w:t>
      </w:r>
      <w:r>
        <w:rPr>
          <w:rFonts w:hint="cs"/>
          <w:rtl/>
        </w:rPr>
        <w:t xml:space="preserve"> </w:t>
      </w:r>
    </w:p>
    <w:p w:rsidR="002810AB" w:rsidRDefault="002810AB" w:rsidP="002810AB">
      <w:pPr>
        <w:rPr>
          <w:rtl/>
        </w:rPr>
      </w:pPr>
    </w:p>
    <w:p w:rsidR="002810AB" w:rsidRDefault="002810AB" w:rsidP="00F6167B">
      <w:pPr>
        <w:rPr>
          <w:rtl/>
        </w:rPr>
      </w:pPr>
      <w:r>
        <w:rPr>
          <w:rFonts w:hint="cs"/>
          <w:rtl/>
        </w:rPr>
        <w:t xml:space="preserve">אמשיך. הגדרת מונופולין. בעצם יש פה הרחבה מז'ורית ומאוד משמעותית של הגדרת מונופולין. </w:t>
      </w:r>
      <w:r w:rsidR="00F6167B">
        <w:rPr>
          <w:rFonts w:hint="cs"/>
          <w:rtl/>
        </w:rPr>
        <w:t xml:space="preserve">יש פה שני אדנים, של כוח שוק ושל נתח שוק. </w:t>
      </w:r>
      <w:bookmarkStart w:id="255" w:name="_ETM_Q1_7406387"/>
      <w:bookmarkEnd w:id="255"/>
      <w:r w:rsidR="00F6167B">
        <w:rPr>
          <w:rFonts w:hint="cs"/>
          <w:rtl/>
        </w:rPr>
        <w:t xml:space="preserve">הכוונה, לפחות לתפישת עולמי, </w:t>
      </w:r>
      <w:proofErr w:type="spellStart"/>
      <w:r>
        <w:rPr>
          <w:rFonts w:hint="cs"/>
          <w:rtl/>
        </w:rPr>
        <w:t>היתה</w:t>
      </w:r>
      <w:proofErr w:type="spellEnd"/>
      <w:r>
        <w:rPr>
          <w:rFonts w:hint="cs"/>
          <w:rtl/>
        </w:rPr>
        <w:t xml:space="preserve"> לעבור ממקום אולי מספרי של נתח שוק למקום של כוח שוק מהותי. אני מבינה את הנטייה הזו</w:t>
      </w:r>
      <w:r w:rsidR="00F6167B">
        <w:rPr>
          <w:rFonts w:hint="cs"/>
          <w:rtl/>
        </w:rPr>
        <w:t xml:space="preserve">, אבל הרעיון של לעשות גם </w:t>
      </w:r>
      <w:bookmarkStart w:id="256" w:name="_ETM_Q1_7418244"/>
      <w:bookmarkEnd w:id="256"/>
      <w:r w:rsidR="00F6167B">
        <w:rPr>
          <w:rFonts w:hint="cs"/>
          <w:rtl/>
        </w:rPr>
        <w:t>וגם, מייצר עמימות, חוסר ודאות. אני יכול</w:t>
      </w:r>
      <w:r>
        <w:rPr>
          <w:rFonts w:hint="cs"/>
          <w:rtl/>
        </w:rPr>
        <w:t xml:space="preserve">ה לקום בבוקר </w:t>
      </w:r>
      <w:r w:rsidR="00F6167B">
        <w:rPr>
          <w:rFonts w:hint="cs"/>
          <w:rtl/>
        </w:rPr>
        <w:t xml:space="preserve">ולמחר להבין בדיעבד שאולי הייתי מונופול ואולי </w:t>
      </w:r>
      <w:bookmarkStart w:id="257" w:name="_ETM_Q1_7420739"/>
      <w:bookmarkEnd w:id="257"/>
      <w:r w:rsidR="00F6167B">
        <w:rPr>
          <w:rFonts w:hint="cs"/>
          <w:rtl/>
        </w:rPr>
        <w:t>עשיתי דברים שאני יכולה להגיע בגינם למקומות מאוד בעייתיי</w:t>
      </w:r>
      <w:r>
        <w:rPr>
          <w:rFonts w:hint="cs"/>
          <w:rtl/>
        </w:rPr>
        <w:t>ם.</w:t>
      </w:r>
    </w:p>
    <w:p w:rsidR="002810AB" w:rsidRDefault="002810AB" w:rsidP="002810AB">
      <w:pPr>
        <w:rPr>
          <w:rtl/>
        </w:rPr>
      </w:pPr>
    </w:p>
    <w:sdt>
      <w:sdtPr>
        <w:rPr>
          <w:rtl/>
        </w:rPr>
        <w:alias w:val="יור"/>
        <w:tag w:val="&lt;ID&gt;4637&lt;/ID&gt;&lt;Name&gt;איתן כבל - יו&quot;רַ&lt;/Name&gt;&lt;Data&gt;איתן כבל&lt;/Data&gt;&lt;Shortcut&gt;איכב&lt;/Shortcut&gt;"/>
        <w:id w:val="1125357079"/>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F6167B" w:rsidP="00F6167B">
      <w:pPr>
        <w:rPr>
          <w:rtl/>
        </w:rPr>
      </w:pPr>
      <w:r>
        <w:rPr>
          <w:rFonts w:hint="cs"/>
          <w:rtl/>
        </w:rPr>
        <w:t xml:space="preserve">נאמר זאת כך </w:t>
      </w:r>
      <w:bookmarkStart w:id="258" w:name="_ETM_Q1_7431978"/>
      <w:bookmarkEnd w:id="258"/>
      <w:r>
        <w:rPr>
          <w:rFonts w:hint="cs"/>
          <w:rtl/>
        </w:rPr>
        <w:t xml:space="preserve">- </w:t>
      </w:r>
      <w:proofErr w:type="spellStart"/>
      <w:r w:rsidR="002810AB">
        <w:rPr>
          <w:rFonts w:hint="cs"/>
          <w:rtl/>
        </w:rPr>
        <w:t>לכשמגיע</w:t>
      </w:r>
      <w:proofErr w:type="spellEnd"/>
      <w:r w:rsidR="002810AB">
        <w:rPr>
          <w:rFonts w:hint="cs"/>
          <w:rtl/>
        </w:rPr>
        <w:t xml:space="preserve"> מאן דהוא </w:t>
      </w:r>
      <w:r>
        <w:rPr>
          <w:rFonts w:hint="cs"/>
          <w:rtl/>
        </w:rPr>
        <w:t xml:space="preserve">למצב שיש חשש כזה, הוא כנראה יודע אם </w:t>
      </w:r>
      <w:bookmarkStart w:id="259" w:name="_ETM_Q1_7438218"/>
      <w:bookmarkEnd w:id="259"/>
      <w:r>
        <w:rPr>
          <w:rFonts w:hint="cs"/>
          <w:rtl/>
        </w:rPr>
        <w:t xml:space="preserve">הוא יושב </w:t>
      </w:r>
      <w:r w:rsidR="002810AB">
        <w:rPr>
          <w:rFonts w:hint="cs"/>
          <w:rtl/>
        </w:rPr>
        <w:t>על החשש או לא.</w:t>
      </w:r>
    </w:p>
    <w:p w:rsidR="002810AB" w:rsidRDefault="002810AB" w:rsidP="002810AB">
      <w:pPr>
        <w:rPr>
          <w:rtl/>
        </w:rPr>
      </w:pPr>
    </w:p>
    <w:sdt>
      <w:sdtPr>
        <w:rPr>
          <w:rtl/>
        </w:rPr>
        <w:alias w:val="דובר_המשך"/>
        <w:tag w:val="&lt;ID&gt;0&lt;/ID&gt;&lt;Name&gt;ענת פילצר-סומך&lt;/Name&gt;&lt;Data&gt;ענת פילצר-סומך&lt;/Data&gt;&lt;Shortcut&gt;ענפי&lt;/Shortcut&gt;"/>
        <w:id w:val="1926989807"/>
        <w:placeholder>
          <w:docPart w:val="DefaultPlaceholder_-1854013440"/>
        </w:placeholder>
        <w15:color w:val="993366"/>
      </w:sdtPr>
      <w:sdtEndPr/>
      <w:sdtContent>
        <w:p w:rsidR="002810AB" w:rsidRDefault="002810AB" w:rsidP="002810AB">
          <w:pPr>
            <w:pStyle w:val="-"/>
            <w:keepNext/>
            <w:rPr>
              <w:rtl/>
            </w:rPr>
          </w:pPr>
          <w:r w:rsidRPr="002810AB">
            <w:rPr>
              <w:rStyle w:val="afd"/>
              <w:color w:val="000000"/>
              <w:rtl/>
            </w:rPr>
            <w:t xml:space="preserve">ענת </w:t>
          </w:r>
          <w:proofErr w:type="spellStart"/>
          <w:r w:rsidRPr="002810AB">
            <w:rPr>
              <w:rStyle w:val="afd"/>
              <w:color w:val="000000"/>
              <w:rtl/>
            </w:rPr>
            <w:t>פילצר</w:t>
          </w:r>
          <w:proofErr w:type="spellEnd"/>
          <w:r w:rsidRPr="002810AB">
            <w:rPr>
              <w:rStyle w:val="afd"/>
              <w:color w:val="000000"/>
              <w:rtl/>
            </w:rPr>
            <w:t>-סומך</w:t>
          </w:r>
          <w:r w:rsidRPr="002810AB">
            <w:rPr>
              <w:color w:val="000000"/>
              <w:rtl/>
            </w:rPr>
            <w:t>:</w:t>
          </w:r>
        </w:p>
      </w:sdtContent>
    </w:sdt>
    <w:p w:rsidR="002810AB" w:rsidRDefault="002810AB" w:rsidP="002810AB">
      <w:pPr>
        <w:pStyle w:val="KeepWithNext"/>
        <w:rPr>
          <w:rtl/>
        </w:rPr>
      </w:pPr>
    </w:p>
    <w:p w:rsidR="002810AB" w:rsidRDefault="002810AB" w:rsidP="002810AB">
      <w:pPr>
        <w:rPr>
          <w:rtl/>
        </w:rPr>
      </w:pPr>
      <w:r>
        <w:rPr>
          <w:rFonts w:hint="cs"/>
          <w:rtl/>
        </w:rPr>
        <w:t>אתה טועה.</w:t>
      </w:r>
    </w:p>
    <w:p w:rsidR="002810AB" w:rsidRDefault="002810AB" w:rsidP="002810AB">
      <w:pPr>
        <w:rPr>
          <w:rtl/>
        </w:rPr>
      </w:pPr>
    </w:p>
    <w:sdt>
      <w:sdtPr>
        <w:rPr>
          <w:rtl/>
        </w:rPr>
        <w:alias w:val="יור"/>
        <w:tag w:val="&lt;ID&gt;4637&lt;/ID&gt;&lt;Name&gt;איתן כבל - יו&quot;רַ&lt;/Name&gt;&lt;Data&gt;איתן כבל&lt;/Data&gt;&lt;Shortcut&gt;איכב&lt;/Shortcut&gt;"/>
        <w:id w:val="-867679758"/>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F6167B">
      <w:pPr>
        <w:rPr>
          <w:rtl/>
        </w:rPr>
      </w:pPr>
      <w:r>
        <w:rPr>
          <w:rFonts w:hint="cs"/>
          <w:rtl/>
        </w:rPr>
        <w:t xml:space="preserve">אדם קם </w:t>
      </w:r>
      <w:r w:rsidR="00F6167B">
        <w:rPr>
          <w:rFonts w:hint="cs"/>
          <w:rtl/>
        </w:rPr>
        <w:t>ב</w:t>
      </w:r>
      <w:r>
        <w:rPr>
          <w:rFonts w:hint="cs"/>
          <w:rtl/>
        </w:rPr>
        <w:t>וקר: ואלה, אני מונופול.</w:t>
      </w:r>
    </w:p>
    <w:p w:rsidR="002810AB" w:rsidRDefault="002810AB" w:rsidP="002810AB">
      <w:pPr>
        <w:rPr>
          <w:rtl/>
        </w:rPr>
      </w:pPr>
    </w:p>
    <w:sdt>
      <w:sdtPr>
        <w:rPr>
          <w:rFonts w:hint="cs"/>
          <w:rtl/>
        </w:rPr>
        <w:alias w:val="דובר"/>
        <w:tag w:val="&lt;ID&gt;5098&lt;/ID&gt;&lt;Name&gt;עיסאווי פריג' - מרצ&lt;/Name&gt;&lt;Data&gt;עיסאווי פריג' (מרצ)&lt;/Data&gt;&lt;Shortcut&gt;עיפר&lt;/Shortcut&gt;&lt;MemberID&gt;2525&lt;/MemberID&gt;"/>
        <w:id w:val="840827204"/>
        <w:placeholder>
          <w:docPart w:val="DefaultPlaceholder_-1854013440"/>
        </w:placeholder>
        <w15:color w:val="993366"/>
      </w:sdtPr>
      <w:sdtEndPr/>
      <w:sdtContent>
        <w:p w:rsidR="002810AB" w:rsidRDefault="002810AB" w:rsidP="002810AB">
          <w:pPr>
            <w:pStyle w:val="a4"/>
            <w:keepNext/>
            <w:rPr>
              <w:rtl/>
            </w:rPr>
          </w:pPr>
          <w:proofErr w:type="spellStart"/>
          <w:r w:rsidRPr="002810AB">
            <w:rPr>
              <w:rStyle w:val="afd"/>
              <w:color w:val="000000"/>
              <w:rtl/>
            </w:rPr>
            <w:t>עיסאווי</w:t>
          </w:r>
          <w:proofErr w:type="spellEnd"/>
          <w:r w:rsidRPr="002810AB">
            <w:rPr>
              <w:rStyle w:val="afd"/>
              <w:color w:val="000000"/>
              <w:rtl/>
            </w:rPr>
            <w:t xml:space="preserve"> </w:t>
          </w:r>
          <w:proofErr w:type="spellStart"/>
          <w:r w:rsidRPr="002810AB">
            <w:rPr>
              <w:rStyle w:val="afd"/>
              <w:color w:val="000000"/>
              <w:rtl/>
            </w:rPr>
            <w:t>פריג</w:t>
          </w:r>
          <w:proofErr w:type="spellEnd"/>
          <w:r w:rsidRPr="002810AB">
            <w:rPr>
              <w:rStyle w:val="afd"/>
              <w:color w:val="000000"/>
              <w:rtl/>
            </w:rPr>
            <w:t>' (מרצ)</w:t>
          </w:r>
          <w:r w:rsidRPr="002810AB">
            <w:rPr>
              <w:color w:val="000000"/>
              <w:rtl/>
            </w:rPr>
            <w:t>:</w:t>
          </w:r>
        </w:p>
      </w:sdtContent>
    </w:sdt>
    <w:p w:rsidR="002810AB" w:rsidRDefault="002810AB" w:rsidP="002810AB">
      <w:pPr>
        <w:pStyle w:val="KeepWithNext"/>
        <w:rPr>
          <w:rtl/>
        </w:rPr>
      </w:pPr>
    </w:p>
    <w:p w:rsidR="002810AB" w:rsidRDefault="002810AB" w:rsidP="00F6167B">
      <w:pPr>
        <w:rPr>
          <w:rtl/>
        </w:rPr>
      </w:pPr>
      <w:r>
        <w:rPr>
          <w:rFonts w:hint="cs"/>
          <w:rtl/>
        </w:rPr>
        <w:t>אם יש אירוע טבע</w:t>
      </w:r>
      <w:r w:rsidR="00F6167B">
        <w:rPr>
          <w:rFonts w:hint="cs"/>
          <w:rtl/>
        </w:rPr>
        <w:t>, אירוע מסוים, קטסטרופה מסוימת,</w:t>
      </w:r>
      <w:r>
        <w:rPr>
          <w:rFonts w:hint="cs"/>
          <w:rtl/>
        </w:rPr>
        <w:t xml:space="preserve"> שיום למחרת הוא מקנה יתרון יחסי</w:t>
      </w:r>
      <w:r w:rsidR="00F6167B">
        <w:rPr>
          <w:rFonts w:hint="cs"/>
          <w:rtl/>
        </w:rPr>
        <w:t xml:space="preserve"> לחברה </w:t>
      </w:r>
      <w:proofErr w:type="spellStart"/>
      <w:r w:rsidR="00F6167B">
        <w:rPr>
          <w:rFonts w:hint="cs"/>
          <w:rtl/>
        </w:rPr>
        <w:t>שהיתה</w:t>
      </w:r>
      <w:proofErr w:type="spellEnd"/>
      <w:r w:rsidR="00F6167B">
        <w:rPr>
          <w:rFonts w:hint="cs"/>
          <w:rtl/>
        </w:rPr>
        <w:t xml:space="preserve"> יום </w:t>
      </w:r>
      <w:bookmarkStart w:id="260" w:name="_ETM_Q1_7457442"/>
      <w:bookmarkEnd w:id="260"/>
      <w:r w:rsidR="00F6167B">
        <w:rPr>
          <w:rFonts w:hint="cs"/>
          <w:rtl/>
        </w:rPr>
        <w:t>לפני במצב נחות.</w:t>
      </w:r>
      <w:r>
        <w:rPr>
          <w:rFonts w:hint="cs"/>
          <w:rtl/>
        </w:rPr>
        <w:t xml:space="preserve"> זה מקנה לה מונופול.</w:t>
      </w:r>
    </w:p>
    <w:p w:rsidR="002810AB" w:rsidRDefault="002810AB" w:rsidP="002810AB">
      <w:pPr>
        <w:rPr>
          <w:rtl/>
        </w:rPr>
      </w:pPr>
    </w:p>
    <w:sdt>
      <w:sdtPr>
        <w:rPr>
          <w:rtl/>
        </w:rPr>
        <w:alias w:val="יור"/>
        <w:tag w:val="&lt;ID&gt;4637&lt;/ID&gt;&lt;Name&gt;איתן כבל - יו&quot;רַ&lt;/Name&gt;&lt;Data&gt;איתן כבל&lt;/Data&gt;&lt;Shortcut&gt;איכב&lt;/Shortcut&gt;"/>
        <w:id w:val="-1258514313"/>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31381C">
      <w:pPr>
        <w:rPr>
          <w:rtl/>
        </w:rPr>
      </w:pPr>
      <w:r>
        <w:rPr>
          <w:rFonts w:hint="cs"/>
          <w:rtl/>
        </w:rPr>
        <w:t>לא. למשל, קרה משהו</w:t>
      </w:r>
      <w:r w:rsidR="00F6167B">
        <w:rPr>
          <w:rFonts w:hint="cs"/>
          <w:rtl/>
        </w:rPr>
        <w:t>,</w:t>
      </w:r>
      <w:r>
        <w:rPr>
          <w:rFonts w:hint="cs"/>
          <w:rtl/>
        </w:rPr>
        <w:t xml:space="preserve"> ופתאום צריך שמיכות </w:t>
      </w:r>
      <w:proofErr w:type="spellStart"/>
      <w:r w:rsidR="00F6167B">
        <w:rPr>
          <w:rFonts w:hint="cs"/>
          <w:rtl/>
        </w:rPr>
        <w:t>סקביאס</w:t>
      </w:r>
      <w:proofErr w:type="spellEnd"/>
      <w:r w:rsidR="00F6167B">
        <w:rPr>
          <w:rFonts w:hint="cs"/>
          <w:rtl/>
        </w:rPr>
        <w:t xml:space="preserve">. כמה אירועי </w:t>
      </w:r>
      <w:proofErr w:type="spellStart"/>
      <w:r w:rsidR="00F6167B">
        <w:rPr>
          <w:rFonts w:hint="cs"/>
          <w:rtl/>
        </w:rPr>
        <w:t>סקביאס</w:t>
      </w:r>
      <w:proofErr w:type="spellEnd"/>
      <w:r w:rsidR="00F6167B">
        <w:rPr>
          <w:rFonts w:hint="cs"/>
          <w:rtl/>
        </w:rPr>
        <w:t>? אתה מב</w:t>
      </w:r>
      <w:r>
        <w:rPr>
          <w:rFonts w:hint="cs"/>
          <w:rtl/>
        </w:rPr>
        <w:t xml:space="preserve">ין למה אני מתכוון? חקיקה לא מחפשת את </w:t>
      </w:r>
      <w:r>
        <w:rPr>
          <w:rtl/>
        </w:rPr>
        <w:t>–</w:t>
      </w:r>
      <w:r>
        <w:rPr>
          <w:rFonts w:hint="cs"/>
          <w:rtl/>
        </w:rPr>
        <w:t xml:space="preserve"> הרי גם הממונה, בין היתר, תפקידה הוא לה</w:t>
      </w:r>
      <w:r w:rsidR="0031381C">
        <w:rPr>
          <w:rFonts w:hint="cs"/>
          <w:rtl/>
        </w:rPr>
        <w:t>גיע שאם יש מקרה שהוא ברמת קיצון כזו</w:t>
      </w:r>
      <w:r>
        <w:rPr>
          <w:rFonts w:hint="cs"/>
          <w:rtl/>
        </w:rPr>
        <w:t xml:space="preserve"> או אחרת, יודעת להתמודד אתו.</w:t>
      </w:r>
      <w:r w:rsidR="0031381C">
        <w:rPr>
          <w:rFonts w:hint="cs"/>
          <w:rtl/>
        </w:rPr>
        <w:t xml:space="preserve"> </w:t>
      </w:r>
    </w:p>
    <w:p w:rsidR="002810AB" w:rsidRDefault="002810AB" w:rsidP="002810AB">
      <w:pPr>
        <w:rPr>
          <w:rtl/>
        </w:rPr>
      </w:pPr>
    </w:p>
    <w:sdt>
      <w:sdtPr>
        <w:rPr>
          <w:rFonts w:hint="cs"/>
          <w:rtl/>
        </w:rPr>
        <w:alias w:val="דובר"/>
        <w:tag w:val="&lt;ID&gt;0&lt;/ID&gt;&lt;Name&gt;ענת פילצר-סומך&lt;/Name&gt;&lt;Data&gt;ענת פילצר-סומך&lt;/Data&gt;&lt;Shortcut&gt;ענפי&lt;/Shortcut&gt;&lt;MemberID&gt;&lt;/MemberID&gt;"/>
        <w:id w:val="-25488920"/>
        <w:placeholder>
          <w:docPart w:val="DefaultPlaceholder_-1854013440"/>
        </w:placeholder>
        <w15:color w:val="993366"/>
      </w:sdtPr>
      <w:sdtEndPr/>
      <w:sdtContent>
        <w:p w:rsidR="002810AB" w:rsidRDefault="002810AB" w:rsidP="002810AB">
          <w:pPr>
            <w:pStyle w:val="a4"/>
            <w:keepNext/>
            <w:rPr>
              <w:rtl/>
            </w:rPr>
          </w:pPr>
          <w:r w:rsidRPr="002810AB">
            <w:rPr>
              <w:rStyle w:val="afd"/>
              <w:color w:val="000000"/>
              <w:rtl/>
            </w:rPr>
            <w:t xml:space="preserve">ענת </w:t>
          </w:r>
          <w:proofErr w:type="spellStart"/>
          <w:r w:rsidRPr="002810AB">
            <w:rPr>
              <w:rStyle w:val="afd"/>
              <w:color w:val="000000"/>
              <w:rtl/>
            </w:rPr>
            <w:t>פילצר</w:t>
          </w:r>
          <w:proofErr w:type="spellEnd"/>
          <w:r w:rsidRPr="002810AB">
            <w:rPr>
              <w:rStyle w:val="afd"/>
              <w:color w:val="000000"/>
              <w:rtl/>
            </w:rPr>
            <w:t>-סומך</w:t>
          </w:r>
          <w:r w:rsidRPr="002810AB">
            <w:rPr>
              <w:color w:val="000000"/>
              <w:rtl/>
            </w:rPr>
            <w:t>:</w:t>
          </w:r>
        </w:p>
      </w:sdtContent>
    </w:sdt>
    <w:p w:rsidR="002810AB" w:rsidRDefault="002810AB" w:rsidP="002810AB">
      <w:pPr>
        <w:pStyle w:val="KeepWithNext"/>
        <w:rPr>
          <w:rtl/>
        </w:rPr>
      </w:pPr>
    </w:p>
    <w:p w:rsidR="002810AB" w:rsidRDefault="0031381C" w:rsidP="002810AB">
      <w:pPr>
        <w:rPr>
          <w:rtl/>
        </w:rPr>
      </w:pPr>
      <w:r>
        <w:rPr>
          <w:rFonts w:hint="cs"/>
          <w:rtl/>
        </w:rPr>
        <w:t xml:space="preserve">לעניין הדוגמה שכבוד היו"ר נתן, </w:t>
      </w:r>
      <w:bookmarkStart w:id="261" w:name="_ETM_Q1_7516996"/>
      <w:bookmarkEnd w:id="261"/>
      <w:r w:rsidR="002810AB">
        <w:rPr>
          <w:rFonts w:hint="cs"/>
          <w:rtl/>
        </w:rPr>
        <w:t>השאלה המהותית היא איך את</w:t>
      </w:r>
      <w:r>
        <w:rPr>
          <w:rFonts w:hint="cs"/>
          <w:rtl/>
        </w:rPr>
        <w:t>ה מגדיר את השו</w:t>
      </w:r>
      <w:r w:rsidR="002810AB">
        <w:rPr>
          <w:rFonts w:hint="cs"/>
          <w:rtl/>
        </w:rPr>
        <w:t xml:space="preserve">ק </w:t>
      </w:r>
      <w:r w:rsidR="002810AB">
        <w:rPr>
          <w:rtl/>
        </w:rPr>
        <w:t>–</w:t>
      </w:r>
      <w:r w:rsidR="002810AB">
        <w:rPr>
          <w:rFonts w:hint="cs"/>
          <w:rtl/>
        </w:rPr>
        <w:t xml:space="preserve"> </w:t>
      </w:r>
      <w:r>
        <w:rPr>
          <w:rFonts w:hint="cs"/>
          <w:rtl/>
        </w:rPr>
        <w:t xml:space="preserve">האם אני מגדירה אותו כייצור מוצרי טקסטיל או ייצור </w:t>
      </w:r>
      <w:r w:rsidR="002810AB">
        <w:rPr>
          <w:rFonts w:hint="cs"/>
          <w:rtl/>
        </w:rPr>
        <w:t xml:space="preserve">שמיכות </w:t>
      </w:r>
      <w:proofErr w:type="spellStart"/>
      <w:r w:rsidR="002810AB">
        <w:rPr>
          <w:rFonts w:hint="cs"/>
          <w:rtl/>
        </w:rPr>
        <w:t>סקביאס</w:t>
      </w:r>
      <w:proofErr w:type="spellEnd"/>
      <w:r w:rsidR="002810AB">
        <w:rPr>
          <w:rFonts w:hint="cs"/>
          <w:rtl/>
        </w:rPr>
        <w:t>.</w:t>
      </w:r>
    </w:p>
    <w:p w:rsidR="002810AB" w:rsidRDefault="002810AB" w:rsidP="002810AB">
      <w:pPr>
        <w:rPr>
          <w:rtl/>
        </w:rPr>
      </w:pPr>
    </w:p>
    <w:sdt>
      <w:sdtPr>
        <w:rPr>
          <w:rtl/>
        </w:rPr>
        <w:alias w:val="יור"/>
        <w:tag w:val="&lt;ID&gt;4637&lt;/ID&gt;&lt;Name&gt;איתן כבל - יו&quot;רַ&lt;/Name&gt;&lt;Data&gt;איתן כבל&lt;/Data&gt;&lt;Shortcut&gt;איכב&lt;/Shortcut&gt;"/>
        <w:id w:val="1257018886"/>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31381C">
      <w:pPr>
        <w:rPr>
          <w:rtl/>
        </w:rPr>
      </w:pPr>
      <w:r>
        <w:rPr>
          <w:rFonts w:hint="cs"/>
          <w:rtl/>
        </w:rPr>
        <w:t>ברור לי. את שוב צוללת. בבקשה תורידי את המסכה ותמשיכי.</w:t>
      </w:r>
    </w:p>
    <w:p w:rsidR="002810AB" w:rsidRDefault="002810AB" w:rsidP="002810AB">
      <w:pPr>
        <w:rPr>
          <w:rtl/>
        </w:rPr>
      </w:pPr>
    </w:p>
    <w:sdt>
      <w:sdtPr>
        <w:rPr>
          <w:rtl/>
        </w:rPr>
        <w:alias w:val="דובר_המשך"/>
        <w:tag w:val="&lt;ID&gt;0&lt;/ID&gt;&lt;Name&gt;ענת פילצר-סומך&lt;/Name&gt;&lt;Data&gt;ענת פילצר-סומך&lt;/Data&gt;&lt;Shortcut&gt;ענפי&lt;/Shortcut&gt;"/>
        <w:id w:val="-1138642601"/>
        <w:placeholder>
          <w:docPart w:val="DefaultPlaceholder_-1854013440"/>
        </w:placeholder>
        <w15:color w:val="993366"/>
      </w:sdtPr>
      <w:sdtEndPr/>
      <w:sdtContent>
        <w:p w:rsidR="002810AB" w:rsidRDefault="002810AB" w:rsidP="002810AB">
          <w:pPr>
            <w:pStyle w:val="-"/>
            <w:keepNext/>
            <w:rPr>
              <w:rtl/>
            </w:rPr>
          </w:pPr>
          <w:r w:rsidRPr="002810AB">
            <w:rPr>
              <w:rStyle w:val="afd"/>
              <w:color w:val="000000"/>
              <w:rtl/>
            </w:rPr>
            <w:t xml:space="preserve">ענת </w:t>
          </w:r>
          <w:proofErr w:type="spellStart"/>
          <w:r w:rsidRPr="002810AB">
            <w:rPr>
              <w:rStyle w:val="afd"/>
              <w:color w:val="000000"/>
              <w:rtl/>
            </w:rPr>
            <w:t>פילצר</w:t>
          </w:r>
          <w:proofErr w:type="spellEnd"/>
          <w:r w:rsidRPr="002810AB">
            <w:rPr>
              <w:rStyle w:val="afd"/>
              <w:color w:val="000000"/>
              <w:rtl/>
            </w:rPr>
            <w:t>-סומך</w:t>
          </w:r>
          <w:r w:rsidRPr="002810AB">
            <w:rPr>
              <w:color w:val="000000"/>
              <w:rtl/>
            </w:rPr>
            <w:t>:</w:t>
          </w:r>
        </w:p>
      </w:sdtContent>
    </w:sdt>
    <w:p w:rsidR="002810AB" w:rsidRDefault="002810AB" w:rsidP="002810AB">
      <w:pPr>
        <w:pStyle w:val="KeepWithNext"/>
        <w:rPr>
          <w:rtl/>
        </w:rPr>
      </w:pPr>
    </w:p>
    <w:p w:rsidR="002810AB" w:rsidRDefault="002810AB" w:rsidP="0031381C">
      <w:pPr>
        <w:rPr>
          <w:rtl/>
        </w:rPr>
      </w:pPr>
      <w:r>
        <w:rPr>
          <w:rFonts w:hint="cs"/>
          <w:rtl/>
        </w:rPr>
        <w:t>לעניין הארכות</w:t>
      </w:r>
      <w:r w:rsidR="0031381C">
        <w:rPr>
          <w:rFonts w:hint="cs"/>
          <w:rtl/>
        </w:rPr>
        <w:t xml:space="preserve">, </w:t>
      </w:r>
      <w:bookmarkStart w:id="262" w:name="_ETM_Q1_7541009"/>
      <w:bookmarkEnd w:id="262"/>
      <w:r w:rsidR="0031381C">
        <w:rPr>
          <w:rFonts w:hint="cs"/>
          <w:rtl/>
        </w:rPr>
        <w:t>לגבי מיזוג</w:t>
      </w:r>
      <w:r>
        <w:rPr>
          <w:rFonts w:hint="cs"/>
          <w:rtl/>
        </w:rPr>
        <w:t xml:space="preserve">. קודם כל, אין חולק שרשות ההגבלים היא רשות יעילה שעובדת מהר. </w:t>
      </w:r>
      <w:r w:rsidR="0031381C">
        <w:rPr>
          <w:rFonts w:hint="cs"/>
          <w:rtl/>
        </w:rPr>
        <w:t xml:space="preserve">אני חושבת שהנתונים מדברים בעד עצמם. </w:t>
      </w:r>
      <w:r>
        <w:rPr>
          <w:rFonts w:hint="cs"/>
          <w:rtl/>
        </w:rPr>
        <w:t>עדיי</w:t>
      </w:r>
      <w:r w:rsidR="0031381C">
        <w:rPr>
          <w:rFonts w:hint="cs"/>
          <w:rtl/>
        </w:rPr>
        <w:t>ן</w:t>
      </w:r>
      <w:r>
        <w:rPr>
          <w:rFonts w:hint="cs"/>
          <w:rtl/>
        </w:rPr>
        <w:t xml:space="preserve">, הפוטנציאל של רשות </w:t>
      </w:r>
      <w:r w:rsidR="0031381C">
        <w:rPr>
          <w:rFonts w:hint="cs"/>
          <w:rtl/>
        </w:rPr>
        <w:t xml:space="preserve">להאריך </w:t>
      </w:r>
      <w:r>
        <w:rPr>
          <w:rFonts w:hint="cs"/>
          <w:rtl/>
        </w:rPr>
        <w:t>ל-120 יום זה גזירה</w:t>
      </w:r>
      <w:r w:rsidR="0031381C">
        <w:rPr>
          <w:rFonts w:hint="cs"/>
          <w:rtl/>
        </w:rPr>
        <w:t xml:space="preserve"> שהציבור אינו יכול לעמוד בה</w:t>
      </w:r>
      <w:r>
        <w:rPr>
          <w:rFonts w:hint="cs"/>
          <w:rtl/>
        </w:rPr>
        <w:t>. זה ימגר מיזוגים. אף חברה לא מסוגלת</w:t>
      </w:r>
      <w:r w:rsidR="0031381C">
        <w:rPr>
          <w:rFonts w:hint="cs"/>
          <w:rtl/>
        </w:rPr>
        <w:t xml:space="preserve"> לחיות בשלב של עמימות וחוסר-ודאות</w:t>
      </w:r>
      <w:r>
        <w:rPr>
          <w:rFonts w:hint="cs"/>
          <w:rtl/>
        </w:rPr>
        <w:t>.</w:t>
      </w:r>
    </w:p>
    <w:p w:rsidR="002810AB" w:rsidRDefault="002810AB" w:rsidP="002810AB">
      <w:pPr>
        <w:rPr>
          <w:rtl/>
        </w:rPr>
      </w:pPr>
    </w:p>
    <w:sdt>
      <w:sdtPr>
        <w:rPr>
          <w:rtl/>
        </w:rPr>
        <w:alias w:val="יור"/>
        <w:tag w:val="&lt;ID&gt;4637&lt;/ID&gt;&lt;Name&gt;איתן כבל - יו&quot;רַ&lt;/Name&gt;&lt;Data&gt;איתן כבל&lt;/Data&gt;&lt;Shortcut&gt;איכב&lt;/Shortcut&gt;"/>
        <w:id w:val="1491596052"/>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31381C">
      <w:pPr>
        <w:rPr>
          <w:rtl/>
        </w:rPr>
      </w:pPr>
      <w:r>
        <w:rPr>
          <w:rFonts w:hint="cs"/>
          <w:rtl/>
        </w:rPr>
        <w:t>זאת שאלה, ואמרנו שנדון בה.</w:t>
      </w:r>
    </w:p>
    <w:p w:rsidR="002810AB" w:rsidRDefault="002810AB" w:rsidP="002810AB">
      <w:pPr>
        <w:rPr>
          <w:rtl/>
        </w:rPr>
      </w:pPr>
    </w:p>
    <w:sdt>
      <w:sdtPr>
        <w:rPr>
          <w:rtl/>
        </w:rPr>
        <w:alias w:val="דובר_המשך"/>
        <w:tag w:val="&lt;ID&gt;0&lt;/ID&gt;&lt;Name&gt;ענת פילצר-סומך&lt;/Name&gt;&lt;Data&gt;ענת פילצר-סומך&lt;/Data&gt;&lt;Shortcut&gt;ענפי&lt;/Shortcut&gt;"/>
        <w:id w:val="-1184586388"/>
        <w:placeholder>
          <w:docPart w:val="DefaultPlaceholder_-1854013440"/>
        </w:placeholder>
        <w15:color w:val="993366"/>
      </w:sdtPr>
      <w:sdtEndPr/>
      <w:sdtContent>
        <w:p w:rsidR="002810AB" w:rsidRDefault="002810AB" w:rsidP="002810AB">
          <w:pPr>
            <w:pStyle w:val="-"/>
            <w:keepNext/>
            <w:rPr>
              <w:rtl/>
            </w:rPr>
          </w:pPr>
          <w:r w:rsidRPr="002810AB">
            <w:rPr>
              <w:rStyle w:val="afd"/>
              <w:color w:val="000000"/>
              <w:rtl/>
            </w:rPr>
            <w:t xml:space="preserve">ענת </w:t>
          </w:r>
          <w:proofErr w:type="spellStart"/>
          <w:r w:rsidRPr="002810AB">
            <w:rPr>
              <w:rStyle w:val="afd"/>
              <w:color w:val="000000"/>
              <w:rtl/>
            </w:rPr>
            <w:t>פילצר</w:t>
          </w:r>
          <w:proofErr w:type="spellEnd"/>
          <w:r w:rsidRPr="002810AB">
            <w:rPr>
              <w:rStyle w:val="afd"/>
              <w:color w:val="000000"/>
              <w:rtl/>
            </w:rPr>
            <w:t>-סומך</w:t>
          </w:r>
          <w:r w:rsidRPr="002810AB">
            <w:rPr>
              <w:color w:val="000000"/>
              <w:rtl/>
            </w:rPr>
            <w:t>:</w:t>
          </w:r>
        </w:p>
      </w:sdtContent>
    </w:sdt>
    <w:p w:rsidR="002810AB" w:rsidRDefault="002810AB" w:rsidP="002810AB">
      <w:pPr>
        <w:pStyle w:val="KeepWithNext"/>
        <w:rPr>
          <w:rtl/>
        </w:rPr>
      </w:pPr>
    </w:p>
    <w:p w:rsidR="002810AB" w:rsidRDefault="002810AB" w:rsidP="0031381C">
      <w:pPr>
        <w:rPr>
          <w:rtl/>
        </w:rPr>
      </w:pPr>
      <w:r>
        <w:rPr>
          <w:rFonts w:hint="cs"/>
          <w:rtl/>
        </w:rPr>
        <w:t>לעני</w:t>
      </w:r>
      <w:r w:rsidR="0031381C">
        <w:rPr>
          <w:rFonts w:hint="cs"/>
          <w:rtl/>
        </w:rPr>
        <w:t>י</w:t>
      </w:r>
      <w:r>
        <w:rPr>
          <w:rFonts w:hint="cs"/>
          <w:rtl/>
        </w:rPr>
        <w:t>ן סעיף 17</w:t>
      </w:r>
      <w:r w:rsidR="0031381C">
        <w:rPr>
          <w:rFonts w:hint="cs"/>
          <w:rtl/>
        </w:rPr>
        <w:t xml:space="preserve"> והצורך </w:t>
      </w:r>
      <w:bookmarkStart w:id="263" w:name="_ETM_Q1_7572869"/>
      <w:bookmarkEnd w:id="263"/>
      <w:r w:rsidR="0031381C">
        <w:rPr>
          <w:rFonts w:hint="cs"/>
          <w:rtl/>
        </w:rPr>
        <w:t>באישור מיזוגים. כמובן, אנחנו מברכים על העלאת הרף</w:t>
      </w:r>
      <w:r>
        <w:rPr>
          <w:rFonts w:hint="cs"/>
          <w:rtl/>
        </w:rPr>
        <w:t xml:space="preserve"> ל-3</w:t>
      </w:r>
      <w:r w:rsidR="0031381C">
        <w:rPr>
          <w:rFonts w:hint="cs"/>
          <w:rtl/>
        </w:rPr>
        <w:t xml:space="preserve">60 </w:t>
      </w:r>
      <w:bookmarkStart w:id="264" w:name="_ETM_Q1_7578851"/>
      <w:bookmarkEnd w:id="264"/>
      <w:r w:rsidR="0031381C">
        <w:rPr>
          <w:rFonts w:hint="cs"/>
          <w:rtl/>
        </w:rPr>
        <w:t>מיליון</w:t>
      </w:r>
      <w:r>
        <w:rPr>
          <w:rFonts w:hint="cs"/>
          <w:rtl/>
        </w:rPr>
        <w:t xml:space="preserve">. אנו סבורים </w:t>
      </w:r>
      <w:r w:rsidR="0031381C">
        <w:rPr>
          <w:rFonts w:hint="cs"/>
          <w:rtl/>
        </w:rPr>
        <w:t>שזה לא מייצר מצב קיים אלא מדובר</w:t>
      </w:r>
      <w:r>
        <w:rPr>
          <w:rFonts w:hint="cs"/>
          <w:rtl/>
        </w:rPr>
        <w:t>, כפי שאמרה ה</w:t>
      </w:r>
      <w:r w:rsidR="0031381C">
        <w:rPr>
          <w:rFonts w:hint="cs"/>
          <w:rtl/>
        </w:rPr>
        <w:t>מ</w:t>
      </w:r>
      <w:r>
        <w:rPr>
          <w:rFonts w:hint="cs"/>
          <w:rtl/>
        </w:rPr>
        <w:t>מונה, ב</w:t>
      </w:r>
      <w:r w:rsidR="0031381C">
        <w:rPr>
          <w:rFonts w:hint="cs"/>
          <w:rtl/>
        </w:rPr>
        <w:t xml:space="preserve">סוג מסוים של </w:t>
      </w:r>
      <w:r>
        <w:rPr>
          <w:rFonts w:hint="cs"/>
          <w:rtl/>
        </w:rPr>
        <w:t xml:space="preserve">הסתגלות. עם זאת, אני מסייגת </w:t>
      </w:r>
      <w:r>
        <w:rPr>
          <w:rtl/>
        </w:rPr>
        <w:t>–</w:t>
      </w:r>
      <w:r>
        <w:rPr>
          <w:rFonts w:hint="cs"/>
          <w:rtl/>
        </w:rPr>
        <w:t xml:space="preserve"> ההשערה של רף ה-10 מ</w:t>
      </w:r>
      <w:r w:rsidR="0031381C">
        <w:rPr>
          <w:rFonts w:hint="cs"/>
          <w:rtl/>
        </w:rPr>
        <w:t>י</w:t>
      </w:r>
      <w:r>
        <w:rPr>
          <w:rFonts w:hint="cs"/>
          <w:rtl/>
        </w:rPr>
        <w:t>ליון שקלים מנגד, שברגע שאני חוצה אותו</w:t>
      </w:r>
      <w:r w:rsidR="0031381C">
        <w:rPr>
          <w:rFonts w:hint="cs"/>
          <w:rtl/>
        </w:rPr>
        <w:t>,</w:t>
      </w:r>
      <w:r>
        <w:rPr>
          <w:rFonts w:hint="cs"/>
          <w:rtl/>
        </w:rPr>
        <w:t xml:space="preserve"> אני לחייבת לאשר את המיזוג, הוא מאוד נמוך. היום רף של 10 מיליון שקלי</w:t>
      </w:r>
      <w:r w:rsidR="0031381C">
        <w:rPr>
          <w:rFonts w:hint="cs"/>
          <w:rtl/>
        </w:rPr>
        <w:t>ם</w:t>
      </w:r>
      <w:r>
        <w:rPr>
          <w:rFonts w:hint="cs"/>
          <w:rtl/>
        </w:rPr>
        <w:t xml:space="preserve"> הוא גלידה.</w:t>
      </w:r>
    </w:p>
    <w:p w:rsidR="002810AB" w:rsidRDefault="002810AB" w:rsidP="002810AB">
      <w:pPr>
        <w:rPr>
          <w:rtl/>
        </w:rPr>
      </w:pPr>
    </w:p>
    <w:p w:rsidR="002810AB" w:rsidRDefault="0031381C" w:rsidP="0031381C">
      <w:pPr>
        <w:rPr>
          <w:rtl/>
        </w:rPr>
      </w:pPr>
      <w:r>
        <w:rPr>
          <w:rFonts w:hint="cs"/>
          <w:rtl/>
        </w:rPr>
        <w:t xml:space="preserve">הסעיף האחרון הוא </w:t>
      </w:r>
      <w:r w:rsidR="002810AB">
        <w:rPr>
          <w:rFonts w:hint="cs"/>
          <w:rtl/>
        </w:rPr>
        <w:t xml:space="preserve">שם החוק ושם הרשות </w:t>
      </w:r>
      <w:r w:rsidR="002810AB">
        <w:rPr>
          <w:rtl/>
        </w:rPr>
        <w:t>–</w:t>
      </w:r>
      <w:r>
        <w:rPr>
          <w:rFonts w:hint="cs"/>
          <w:rtl/>
        </w:rPr>
        <w:t xml:space="preserve"> </w:t>
      </w:r>
      <w:r w:rsidR="002810AB">
        <w:rPr>
          <w:rFonts w:hint="cs"/>
          <w:rtl/>
        </w:rPr>
        <w:t xml:space="preserve">לכאורה זה ענין סמנטי. </w:t>
      </w:r>
      <w:r>
        <w:rPr>
          <w:rFonts w:hint="cs"/>
          <w:rtl/>
        </w:rPr>
        <w:t xml:space="preserve">אנחנו סבורים שמאחורי שינוי השם הזה יש </w:t>
      </w:r>
      <w:proofErr w:type="spellStart"/>
      <w:r w:rsidR="002810AB">
        <w:rPr>
          <w:rFonts w:hint="cs"/>
          <w:rtl/>
        </w:rPr>
        <w:t>תימה</w:t>
      </w:r>
      <w:proofErr w:type="spellEnd"/>
      <w:r w:rsidR="002810AB">
        <w:rPr>
          <w:rFonts w:hint="cs"/>
          <w:rtl/>
        </w:rPr>
        <w:t>, שיש לנו את</w:t>
      </w:r>
      <w:r>
        <w:rPr>
          <w:rFonts w:hint="cs"/>
          <w:rtl/>
        </w:rPr>
        <w:t>ה בעיה מאוד גדולה, כי יש פה ניס</w:t>
      </w:r>
      <w:r w:rsidR="002810AB">
        <w:rPr>
          <w:rFonts w:hint="cs"/>
          <w:rtl/>
        </w:rPr>
        <w:t xml:space="preserve">ון לייצר </w:t>
      </w:r>
      <w:r>
        <w:rPr>
          <w:rFonts w:hint="cs"/>
          <w:rtl/>
        </w:rPr>
        <w:t xml:space="preserve">מעין </w:t>
      </w:r>
      <w:r w:rsidR="002810AB">
        <w:rPr>
          <w:rFonts w:hint="cs"/>
          <w:rtl/>
        </w:rPr>
        <w:t xml:space="preserve">רגולטור על. </w:t>
      </w:r>
      <w:r>
        <w:rPr>
          <w:rFonts w:hint="cs"/>
          <w:rtl/>
        </w:rPr>
        <w:t xml:space="preserve">התחרות כתחרות היא לא </w:t>
      </w:r>
      <w:r>
        <w:t>stand alone</w:t>
      </w:r>
      <w:r>
        <w:rPr>
          <w:rFonts w:hint="cs"/>
          <w:rtl/>
        </w:rPr>
        <w:t xml:space="preserve">. היא </w:t>
      </w:r>
      <w:r w:rsidR="002810AB">
        <w:rPr>
          <w:rFonts w:hint="cs"/>
          <w:rtl/>
        </w:rPr>
        <w:t>לא גוברת על רשות שוק ההון</w:t>
      </w:r>
      <w:r>
        <w:rPr>
          <w:rFonts w:hint="cs"/>
          <w:rtl/>
        </w:rPr>
        <w:t>,</w:t>
      </w:r>
      <w:r w:rsidR="002810AB">
        <w:rPr>
          <w:rFonts w:hint="cs"/>
          <w:rtl/>
        </w:rPr>
        <w:t xml:space="preserve"> ולא גוברת על רשות ניירות ערך. </w:t>
      </w:r>
      <w:r>
        <w:rPr>
          <w:rFonts w:hint="cs"/>
          <w:rtl/>
        </w:rPr>
        <w:t xml:space="preserve">יש היום ריבוי רגולטורים, וזו רעה חולה, </w:t>
      </w:r>
      <w:bookmarkStart w:id="265" w:name="_ETM_Q1_7639596"/>
      <w:bookmarkEnd w:id="265"/>
      <w:r>
        <w:rPr>
          <w:rFonts w:hint="cs"/>
          <w:rtl/>
        </w:rPr>
        <w:t xml:space="preserve">שכל ידידיי בכל ההתאחדויות מכירים את זה. </w:t>
      </w:r>
      <w:r w:rsidR="002810AB">
        <w:rPr>
          <w:rFonts w:hint="cs"/>
          <w:rtl/>
        </w:rPr>
        <w:t>זה עלות מאוד</w:t>
      </w:r>
      <w:r>
        <w:rPr>
          <w:rFonts w:hint="cs"/>
          <w:rtl/>
        </w:rPr>
        <w:t xml:space="preserve"> גבוהה</w:t>
      </w:r>
      <w:r w:rsidR="002810AB">
        <w:rPr>
          <w:rFonts w:hint="cs"/>
          <w:rtl/>
        </w:rPr>
        <w:t>.</w:t>
      </w:r>
    </w:p>
    <w:p w:rsidR="002810AB" w:rsidRDefault="002810AB" w:rsidP="002810AB">
      <w:pPr>
        <w:rPr>
          <w:rtl/>
        </w:rPr>
      </w:pPr>
    </w:p>
    <w:sdt>
      <w:sdtPr>
        <w:rPr>
          <w:rtl/>
        </w:rPr>
        <w:alias w:val="יור"/>
        <w:tag w:val="&lt;ID&gt;4637&lt;/ID&gt;&lt;Name&gt;איתן כבל - יו&quot;רַ&lt;/Name&gt;&lt;Data&gt;איתן כבל&lt;/Data&gt;&lt;Shortcut&gt;איכב&lt;/Shortcut&gt;"/>
        <w:id w:val="-643422067"/>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31381C" w:rsidP="0031381C">
      <w:pPr>
        <w:rPr>
          <w:rtl/>
        </w:rPr>
      </w:pPr>
      <w:r>
        <w:rPr>
          <w:rFonts w:hint="cs"/>
          <w:rtl/>
        </w:rPr>
        <w:t xml:space="preserve">מעניין </w:t>
      </w:r>
      <w:bookmarkStart w:id="266" w:name="_ETM_Q1_7646601"/>
      <w:bookmarkEnd w:id="266"/>
      <w:r>
        <w:rPr>
          <w:rFonts w:hint="cs"/>
          <w:rtl/>
        </w:rPr>
        <w:t xml:space="preserve">אותי, </w:t>
      </w:r>
      <w:r w:rsidR="002810AB">
        <w:rPr>
          <w:rFonts w:hint="cs"/>
          <w:rtl/>
        </w:rPr>
        <w:t>מה היה קורה לשוק אם כל הרגולטורים האלה היו מתאדים או לח</w:t>
      </w:r>
      <w:r>
        <w:rPr>
          <w:rFonts w:hint="cs"/>
          <w:rtl/>
        </w:rPr>
        <w:t>לופין עושים עבודת</w:t>
      </w:r>
      <w:r w:rsidR="002810AB">
        <w:rPr>
          <w:rFonts w:hint="cs"/>
          <w:rtl/>
        </w:rPr>
        <w:t>ם.</w:t>
      </w:r>
    </w:p>
    <w:p w:rsidR="002810AB" w:rsidRDefault="002810AB" w:rsidP="002810AB">
      <w:pPr>
        <w:rPr>
          <w:rtl/>
        </w:rPr>
      </w:pPr>
    </w:p>
    <w:sdt>
      <w:sdtPr>
        <w:rPr>
          <w:rtl/>
        </w:rPr>
        <w:alias w:val="דובר_המשך"/>
        <w:tag w:val="&lt;ID&gt;0&lt;/ID&gt;&lt;Name&gt;ענת פילצר-סומך&lt;/Name&gt;&lt;Data&gt;ענת פילצר-סומך&lt;/Data&gt;&lt;Shortcut&gt;ענפי&lt;/Shortcut&gt;"/>
        <w:id w:val="-1645119006"/>
        <w:placeholder>
          <w:docPart w:val="DefaultPlaceholder_-1854013440"/>
        </w:placeholder>
        <w15:color w:val="993366"/>
      </w:sdtPr>
      <w:sdtEndPr/>
      <w:sdtContent>
        <w:p w:rsidR="002810AB" w:rsidRDefault="002810AB" w:rsidP="002810AB">
          <w:pPr>
            <w:pStyle w:val="-"/>
            <w:keepNext/>
            <w:rPr>
              <w:rtl/>
            </w:rPr>
          </w:pPr>
          <w:r w:rsidRPr="002810AB">
            <w:rPr>
              <w:rStyle w:val="afd"/>
              <w:color w:val="000000"/>
              <w:rtl/>
            </w:rPr>
            <w:t xml:space="preserve">ענת </w:t>
          </w:r>
          <w:proofErr w:type="spellStart"/>
          <w:r w:rsidRPr="002810AB">
            <w:rPr>
              <w:rStyle w:val="afd"/>
              <w:color w:val="000000"/>
              <w:rtl/>
            </w:rPr>
            <w:t>פילצר</w:t>
          </w:r>
          <w:proofErr w:type="spellEnd"/>
          <w:r w:rsidRPr="002810AB">
            <w:rPr>
              <w:rStyle w:val="afd"/>
              <w:color w:val="000000"/>
              <w:rtl/>
            </w:rPr>
            <w:t>-סומך</w:t>
          </w:r>
          <w:r w:rsidRPr="002810AB">
            <w:rPr>
              <w:color w:val="000000"/>
              <w:rtl/>
            </w:rPr>
            <w:t>:</w:t>
          </w:r>
        </w:p>
      </w:sdtContent>
    </w:sdt>
    <w:p w:rsidR="002810AB" w:rsidRDefault="002810AB" w:rsidP="002810AB">
      <w:pPr>
        <w:pStyle w:val="KeepWithNext"/>
        <w:rPr>
          <w:rtl/>
        </w:rPr>
      </w:pPr>
    </w:p>
    <w:p w:rsidR="002810AB" w:rsidRDefault="002810AB" w:rsidP="0031381C">
      <w:pPr>
        <w:rPr>
          <w:rtl/>
        </w:rPr>
      </w:pPr>
      <w:r>
        <w:rPr>
          <w:rFonts w:hint="cs"/>
          <w:rtl/>
        </w:rPr>
        <w:t>הם עוש</w:t>
      </w:r>
      <w:r w:rsidR="0082330A">
        <w:rPr>
          <w:rFonts w:hint="cs"/>
          <w:rtl/>
        </w:rPr>
        <w:t>ים</w:t>
      </w:r>
      <w:r>
        <w:rPr>
          <w:rFonts w:hint="cs"/>
          <w:rtl/>
        </w:rPr>
        <w:t xml:space="preserve"> עבודתם.</w:t>
      </w:r>
      <w:r w:rsidR="0031381C">
        <w:rPr>
          <w:rFonts w:hint="cs"/>
          <w:rtl/>
        </w:rPr>
        <w:t xml:space="preserve"> הם צריכים לעשות </w:t>
      </w:r>
      <w:bookmarkStart w:id="267" w:name="_ETM_Q1_7654091"/>
      <w:bookmarkEnd w:id="267"/>
      <w:r w:rsidR="0031381C">
        <w:rPr>
          <w:rFonts w:hint="cs"/>
          <w:rtl/>
        </w:rPr>
        <w:t>אותה בצורה ממוגרת, מתונה.</w:t>
      </w:r>
    </w:p>
    <w:p w:rsidR="002810AB" w:rsidRDefault="002810AB" w:rsidP="002810AB">
      <w:pPr>
        <w:rPr>
          <w:rtl/>
        </w:rPr>
      </w:pPr>
    </w:p>
    <w:sdt>
      <w:sdtPr>
        <w:rPr>
          <w:rtl/>
        </w:rPr>
        <w:alias w:val="יור"/>
        <w:tag w:val="&lt;ID&gt;4637&lt;/ID&gt;&lt;Name&gt;איתן כבל - יו&quot;רַ&lt;/Name&gt;&lt;Data&gt;איתן כבל&lt;/Data&gt;&lt;Shortcut&gt;איכב&lt;/Shortcut&gt;"/>
        <w:id w:val="-142735130"/>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7F4157">
      <w:pPr>
        <w:rPr>
          <w:rtl/>
        </w:rPr>
      </w:pPr>
      <w:r>
        <w:rPr>
          <w:rFonts w:hint="cs"/>
          <w:rtl/>
        </w:rPr>
        <w:t>חקיקה לא נעשתה כי מישהו החליט שצריך לייצר מקצוע שקורא</w:t>
      </w:r>
      <w:r w:rsidR="0082330A">
        <w:rPr>
          <w:rFonts w:hint="cs"/>
          <w:rtl/>
        </w:rPr>
        <w:t>ים</w:t>
      </w:r>
      <w:r>
        <w:rPr>
          <w:rFonts w:hint="cs"/>
          <w:rtl/>
        </w:rPr>
        <w:t xml:space="preserve"> לו מחוקק. בסוף אלה דברים שמתפתחים כי יצר לב האדם. החיים מייצרים את כל הדברים האלה. אני מסכים אתך</w:t>
      </w:r>
      <w:r w:rsidR="007F4157">
        <w:rPr>
          <w:rFonts w:hint="cs"/>
          <w:rtl/>
        </w:rPr>
        <w:t>,</w:t>
      </w:r>
      <w:r>
        <w:rPr>
          <w:rFonts w:hint="cs"/>
          <w:rtl/>
        </w:rPr>
        <w:t xml:space="preserve"> שיש עודף רגולציה, אבל אמרתי את זה </w:t>
      </w:r>
      <w:r w:rsidR="007F4157">
        <w:rPr>
          <w:rFonts w:hint="cs"/>
          <w:rtl/>
        </w:rPr>
        <w:t xml:space="preserve">גם </w:t>
      </w:r>
      <w:r>
        <w:rPr>
          <w:rFonts w:hint="cs"/>
          <w:rtl/>
        </w:rPr>
        <w:t xml:space="preserve">השבוע כשהייתי אצל איגוד לשכות המסחר </w:t>
      </w:r>
      <w:r>
        <w:rPr>
          <w:rtl/>
        </w:rPr>
        <w:t>–</w:t>
      </w:r>
      <w:r>
        <w:rPr>
          <w:rFonts w:hint="cs"/>
          <w:rtl/>
        </w:rPr>
        <w:t xml:space="preserve"> </w:t>
      </w:r>
      <w:r w:rsidR="007F4157">
        <w:rPr>
          <w:rFonts w:hint="cs"/>
          <w:rtl/>
        </w:rPr>
        <w:t xml:space="preserve">הרבה פעמים מתוך כוונה או </w:t>
      </w:r>
      <w:r w:rsidR="007F4157">
        <w:rPr>
          <w:rFonts w:hint="cs"/>
          <w:rtl/>
        </w:rPr>
        <w:lastRenderedPageBreak/>
        <w:t xml:space="preserve">לא </w:t>
      </w:r>
      <w:bookmarkStart w:id="268" w:name="_ETM_Q1_7696120"/>
      <w:bookmarkEnd w:id="268"/>
      <w:r w:rsidR="007F4157">
        <w:rPr>
          <w:rFonts w:hint="cs"/>
          <w:rtl/>
        </w:rPr>
        <w:t xml:space="preserve">כוונה, מבלבלים רגולציה </w:t>
      </w:r>
      <w:r>
        <w:rPr>
          <w:rFonts w:hint="cs"/>
          <w:rtl/>
        </w:rPr>
        <w:t>עם הבירוקרטיה. א</w:t>
      </w:r>
      <w:r w:rsidR="007F4157">
        <w:rPr>
          <w:rFonts w:hint="cs"/>
          <w:rtl/>
        </w:rPr>
        <w:t>לה דברים שעוד נגיע אליהם. תודה, ג</w:t>
      </w:r>
      <w:r>
        <w:rPr>
          <w:rFonts w:hint="cs"/>
          <w:rtl/>
        </w:rPr>
        <w:t>ברתי.</w:t>
      </w:r>
      <w:r w:rsidR="007F4157">
        <w:rPr>
          <w:rFonts w:hint="cs"/>
          <w:rtl/>
        </w:rPr>
        <w:t xml:space="preserve"> בבקשה. וברוכים הבאים לאורחים שלנו, </w:t>
      </w:r>
      <w:bookmarkStart w:id="269" w:name="_ETM_Q1_7725444"/>
      <w:bookmarkEnd w:id="269"/>
      <w:r w:rsidR="007F4157">
        <w:rPr>
          <w:rFonts w:hint="cs"/>
          <w:rtl/>
        </w:rPr>
        <w:t>מבאר-שבע.</w:t>
      </w:r>
    </w:p>
    <w:p w:rsidR="007F4157" w:rsidRDefault="007F4157" w:rsidP="002810AB">
      <w:pPr>
        <w:rPr>
          <w:rtl/>
        </w:rPr>
      </w:pPr>
      <w:bookmarkStart w:id="270" w:name="_ETM_Q1_7703884"/>
      <w:bookmarkStart w:id="271" w:name="_ETM_Q1_7703974"/>
      <w:bookmarkEnd w:id="270"/>
      <w:bookmarkEnd w:id="271"/>
    </w:p>
    <w:sdt>
      <w:sdtPr>
        <w:rPr>
          <w:rFonts w:hint="cs"/>
          <w:rtl/>
        </w:rPr>
        <w:alias w:val="אורח"/>
        <w:tag w:val="&lt;ID&gt;796171&lt;/ID&gt;&lt;Name&gt;רוית ארבל-הוסמן&lt;/Name&gt;&lt;Data&gt;רוית ארבל-הוסמן&lt;/Data&gt;&lt;Shortcut&gt;רואר&lt;/Shortcut&gt;&lt;Title&gt;עו&quot;ד, התאחדות התעשיינים&lt;/Title&gt;"/>
        <w:id w:val="-672883171"/>
        <w:placeholder>
          <w:docPart w:val="DefaultPlaceholder_-1854013440"/>
        </w:placeholder>
        <w15:color w:val="993366"/>
      </w:sdtPr>
      <w:sdtEndPr/>
      <w:sdtContent>
        <w:p w:rsidR="002810AB" w:rsidRDefault="002810AB" w:rsidP="002810AB">
          <w:pPr>
            <w:pStyle w:val="af9"/>
            <w:keepNext/>
            <w:rPr>
              <w:rtl/>
            </w:rPr>
          </w:pPr>
          <w:r w:rsidRPr="002810AB">
            <w:rPr>
              <w:rStyle w:val="afd"/>
              <w:color w:val="000000"/>
              <w:rtl/>
            </w:rPr>
            <w:t>רוית ארבל-</w:t>
          </w:r>
          <w:proofErr w:type="spellStart"/>
          <w:r w:rsidRPr="002810AB">
            <w:rPr>
              <w:rStyle w:val="afd"/>
              <w:color w:val="000000"/>
              <w:rtl/>
            </w:rPr>
            <w:t>הוסמן</w:t>
          </w:r>
          <w:proofErr w:type="spellEnd"/>
          <w:r w:rsidRPr="002810AB">
            <w:rPr>
              <w:color w:val="000000"/>
              <w:rtl/>
            </w:rPr>
            <w:t>:</w:t>
          </w:r>
        </w:p>
      </w:sdtContent>
    </w:sdt>
    <w:p w:rsidR="002810AB" w:rsidRDefault="002810AB" w:rsidP="002810AB">
      <w:pPr>
        <w:pStyle w:val="KeepWithNext"/>
        <w:rPr>
          <w:rtl/>
        </w:rPr>
      </w:pPr>
    </w:p>
    <w:p w:rsidR="002810AB" w:rsidRDefault="007F4157" w:rsidP="007F4157">
      <w:pPr>
        <w:rPr>
          <w:rtl/>
        </w:rPr>
      </w:pPr>
      <w:r>
        <w:rPr>
          <w:rFonts w:hint="cs"/>
          <w:rtl/>
        </w:rPr>
        <w:t xml:space="preserve">כמה מילים כלליות. התאחדות התעשיינים מכירה בצורך בתיקון הסדרים </w:t>
      </w:r>
      <w:bookmarkStart w:id="272" w:name="_ETM_Q1_7734576"/>
      <w:bookmarkEnd w:id="272"/>
      <w:r>
        <w:rPr>
          <w:rFonts w:hint="cs"/>
          <w:rtl/>
        </w:rPr>
        <w:t>מסוימים בנוסח הקיים של החוק, ומברכת על חלק מהתיקונים. הדברים גם נכתבו בנייר העמדה ו</w:t>
      </w:r>
      <w:r w:rsidR="002810AB">
        <w:rPr>
          <w:rFonts w:hint="cs"/>
          <w:rtl/>
        </w:rPr>
        <w:t>בפגישה שקיימנו עם הממונה בהקשר הזה. עם זאת</w:t>
      </w:r>
      <w:r>
        <w:rPr>
          <w:rFonts w:hint="cs"/>
          <w:rtl/>
        </w:rPr>
        <w:t>,</w:t>
      </w:r>
      <w:r w:rsidR="002810AB">
        <w:rPr>
          <w:rFonts w:hint="cs"/>
          <w:rtl/>
        </w:rPr>
        <w:t xml:space="preserve"> ההצעה כוללת </w:t>
      </w:r>
      <w:r>
        <w:rPr>
          <w:rFonts w:hint="cs"/>
          <w:rtl/>
        </w:rPr>
        <w:t xml:space="preserve">גם </w:t>
      </w:r>
      <w:r w:rsidR="002810AB">
        <w:rPr>
          <w:rFonts w:hint="cs"/>
          <w:rtl/>
        </w:rPr>
        <w:t>מספר תיקונים שלדעתנו</w:t>
      </w:r>
      <w:r>
        <w:rPr>
          <w:rFonts w:hint="cs"/>
          <w:rtl/>
        </w:rPr>
        <w:t>,</w:t>
      </w:r>
      <w:r w:rsidR="002810AB">
        <w:rPr>
          <w:rFonts w:hint="cs"/>
          <w:rtl/>
        </w:rPr>
        <w:t xml:space="preserve"> </w:t>
      </w:r>
      <w:r>
        <w:rPr>
          <w:rFonts w:hint="cs"/>
          <w:rtl/>
        </w:rPr>
        <w:t xml:space="preserve">מעוררים קשיים מהותיים; חלק </w:t>
      </w:r>
      <w:bookmarkStart w:id="273" w:name="_ETM_Q1_7753279"/>
      <w:bookmarkEnd w:id="273"/>
      <w:r>
        <w:rPr>
          <w:rFonts w:hint="cs"/>
          <w:rtl/>
        </w:rPr>
        <w:t>הוזכרו פה, ו</w:t>
      </w:r>
      <w:r w:rsidR="002810AB">
        <w:rPr>
          <w:rFonts w:hint="cs"/>
          <w:rtl/>
        </w:rPr>
        <w:t>נשמור את זה לבירורם בדיון גופו.</w:t>
      </w:r>
    </w:p>
    <w:p w:rsidR="002810AB" w:rsidRDefault="002810AB" w:rsidP="002810AB">
      <w:pPr>
        <w:rPr>
          <w:rtl/>
        </w:rPr>
      </w:pPr>
    </w:p>
    <w:p w:rsidR="00961CCB" w:rsidRDefault="002810AB" w:rsidP="007F4157">
      <w:pPr>
        <w:rPr>
          <w:rtl/>
        </w:rPr>
      </w:pPr>
      <w:r>
        <w:rPr>
          <w:rFonts w:hint="cs"/>
          <w:rtl/>
        </w:rPr>
        <w:t>כהערה כללית ועקרונית אני רוצה לציין</w:t>
      </w:r>
      <w:r w:rsidR="007F4157">
        <w:rPr>
          <w:rFonts w:hint="cs"/>
          <w:rtl/>
        </w:rPr>
        <w:t>,</w:t>
      </w:r>
      <w:r>
        <w:rPr>
          <w:rFonts w:hint="cs"/>
          <w:rtl/>
        </w:rPr>
        <w:t xml:space="preserve"> שחלק מאותם מקומות בעייתי</w:t>
      </w:r>
      <w:r w:rsidR="007F4157">
        <w:rPr>
          <w:rFonts w:hint="cs"/>
          <w:rtl/>
        </w:rPr>
        <w:t>ים בהצעה שמונח</w:t>
      </w:r>
      <w:r>
        <w:rPr>
          <w:rFonts w:hint="cs"/>
          <w:rtl/>
        </w:rPr>
        <w:t>ת כעת על השולחן הם אותם מקומות שבהם הרשות ביקשה לשנות את המנגנונים הקיימים</w:t>
      </w:r>
      <w:r w:rsidR="007F4157">
        <w:rPr>
          <w:rFonts w:hint="cs"/>
          <w:rtl/>
        </w:rPr>
        <w:t>,</w:t>
      </w:r>
      <w:r>
        <w:rPr>
          <w:rFonts w:hint="cs"/>
          <w:rtl/>
        </w:rPr>
        <w:t xml:space="preserve"> ולקרב את הדין היש</w:t>
      </w:r>
      <w:r w:rsidR="007F4157">
        <w:rPr>
          <w:rFonts w:hint="cs"/>
          <w:rtl/>
        </w:rPr>
        <w:t>ראל</w:t>
      </w:r>
      <w:r>
        <w:rPr>
          <w:rFonts w:hint="cs"/>
          <w:rtl/>
        </w:rPr>
        <w:t xml:space="preserve">י למקובל </w:t>
      </w:r>
      <w:r w:rsidR="007F4157">
        <w:rPr>
          <w:rFonts w:hint="cs"/>
          <w:rtl/>
        </w:rPr>
        <w:t xml:space="preserve">בדיני התחרות </w:t>
      </w:r>
      <w:r>
        <w:rPr>
          <w:rFonts w:hint="cs"/>
          <w:rtl/>
        </w:rPr>
        <w:t xml:space="preserve">במדינות המפותחות </w:t>
      </w:r>
      <w:r>
        <w:rPr>
          <w:rtl/>
        </w:rPr>
        <w:t>–</w:t>
      </w:r>
      <w:r>
        <w:rPr>
          <w:rFonts w:hint="cs"/>
          <w:rtl/>
        </w:rPr>
        <w:t xml:space="preserve"> מגמה שאנחנו תומכים בה, אבל הקושי הוא בכך שהאימוץ הזה הוא </w:t>
      </w:r>
      <w:r w:rsidR="00961CCB">
        <w:rPr>
          <w:rFonts w:hint="cs"/>
          <w:rtl/>
        </w:rPr>
        <w:t xml:space="preserve">אימוץ </w:t>
      </w:r>
      <w:r>
        <w:rPr>
          <w:rFonts w:hint="cs"/>
          <w:rtl/>
        </w:rPr>
        <w:t>ח</w:t>
      </w:r>
      <w:r w:rsidR="00961CCB">
        <w:rPr>
          <w:rFonts w:hint="cs"/>
          <w:rtl/>
        </w:rPr>
        <w:t>לקי באופן שיוצר יצור כלאיים שמות</w:t>
      </w:r>
      <w:r>
        <w:rPr>
          <w:rFonts w:hint="cs"/>
          <w:rtl/>
        </w:rPr>
        <w:t xml:space="preserve">יר אותנו עם הרע מכל העולמות. </w:t>
      </w:r>
    </w:p>
    <w:p w:rsidR="00961CCB" w:rsidRDefault="00961CCB" w:rsidP="007F4157">
      <w:pPr>
        <w:rPr>
          <w:rtl/>
        </w:rPr>
      </w:pPr>
      <w:bookmarkStart w:id="274" w:name="_ETM_Q1_7810848"/>
      <w:bookmarkStart w:id="275" w:name="_ETM_Q1_7810914"/>
      <w:bookmarkEnd w:id="274"/>
      <w:bookmarkEnd w:id="275"/>
    </w:p>
    <w:p w:rsidR="002810AB" w:rsidRDefault="002810AB" w:rsidP="000A1923">
      <w:pPr>
        <w:rPr>
          <w:rtl/>
        </w:rPr>
      </w:pPr>
      <w:bookmarkStart w:id="276" w:name="_ETM_Q1_7811182"/>
      <w:bookmarkStart w:id="277" w:name="_ETM_Q1_7811252"/>
      <w:bookmarkEnd w:id="276"/>
      <w:bookmarkEnd w:id="277"/>
      <w:r>
        <w:rPr>
          <w:rFonts w:hint="cs"/>
          <w:rtl/>
        </w:rPr>
        <w:t xml:space="preserve">יש שתי דוגמאות מאוד בולטות בחוק בהקשר הזה </w:t>
      </w:r>
      <w:r>
        <w:rPr>
          <w:rtl/>
        </w:rPr>
        <w:t>–</w:t>
      </w:r>
      <w:r>
        <w:rPr>
          <w:rFonts w:hint="cs"/>
          <w:rtl/>
        </w:rPr>
        <w:t xml:space="preserve"> אחד זה הנושא של הגדרת המונופולין. ה</w:t>
      </w:r>
      <w:r w:rsidR="00961CCB">
        <w:rPr>
          <w:rFonts w:hint="cs"/>
          <w:rtl/>
        </w:rPr>
        <w:t>מ</w:t>
      </w:r>
      <w:r>
        <w:rPr>
          <w:rFonts w:hint="cs"/>
          <w:rtl/>
        </w:rPr>
        <w:t>מונה אמרה גם פה שהנוסח הקי</w:t>
      </w:r>
      <w:r w:rsidR="00961CCB">
        <w:rPr>
          <w:rFonts w:hint="cs"/>
          <w:rtl/>
        </w:rPr>
        <w:t>י</w:t>
      </w:r>
      <w:r>
        <w:rPr>
          <w:rFonts w:hint="cs"/>
          <w:rtl/>
        </w:rPr>
        <w:t xml:space="preserve">ם, שלפיו מונופולין נקבע לפי נתח שוק, לדעתי אנחנו המדינה היחידה שכך נקבע מונופול. בהקשר הזה התאחדות </w:t>
      </w:r>
      <w:r w:rsidR="00027EE8">
        <w:rPr>
          <w:rFonts w:hint="cs"/>
          <w:rtl/>
        </w:rPr>
        <w:t xml:space="preserve">התעשיינים </w:t>
      </w:r>
      <w:r w:rsidR="000A1923">
        <w:rPr>
          <w:rFonts w:hint="cs"/>
          <w:rtl/>
        </w:rPr>
        <w:t xml:space="preserve">מברכת על אימוץ הגדרת </w:t>
      </w:r>
      <w:bookmarkStart w:id="278" w:name="_ETM_Q1_7852895"/>
      <w:bookmarkEnd w:id="278"/>
      <w:r w:rsidR="000A1923">
        <w:rPr>
          <w:rFonts w:hint="cs"/>
          <w:rtl/>
        </w:rPr>
        <w:t xml:space="preserve">כוח השוק </w:t>
      </w:r>
      <w:r w:rsidR="00027EE8">
        <w:rPr>
          <w:rFonts w:hint="cs"/>
          <w:rtl/>
        </w:rPr>
        <w:t>ובואו נהיה כמו באירופ</w:t>
      </w:r>
      <w:r>
        <w:rPr>
          <w:rFonts w:hint="cs"/>
          <w:rtl/>
        </w:rPr>
        <w:t>ה, אבל אם אירופה, כמו באירופה</w:t>
      </w:r>
      <w:r w:rsidR="000A1923">
        <w:rPr>
          <w:rFonts w:hint="cs"/>
          <w:rtl/>
        </w:rPr>
        <w:t xml:space="preserve">, כלומר לא יצור כלאיים של </w:t>
      </w:r>
      <w:bookmarkStart w:id="279" w:name="_ETM_Q1_7858566"/>
      <w:bookmarkEnd w:id="279"/>
      <w:r w:rsidR="000A1923">
        <w:rPr>
          <w:rFonts w:hint="cs"/>
          <w:rtl/>
        </w:rPr>
        <w:t>גם כוח שוק</w:t>
      </w:r>
      <w:r>
        <w:rPr>
          <w:rFonts w:hint="cs"/>
          <w:rtl/>
        </w:rPr>
        <w:t xml:space="preserve"> וגם נתח שוק. להחזיק את החבל משני קצותיו. </w:t>
      </w:r>
      <w:r w:rsidR="000A1923">
        <w:rPr>
          <w:rFonts w:hint="cs"/>
          <w:rtl/>
        </w:rPr>
        <w:t xml:space="preserve">ואדוני, זו לא עמדה שהיא ברורה מאליו; </w:t>
      </w:r>
      <w:r>
        <w:rPr>
          <w:rFonts w:hint="cs"/>
          <w:rtl/>
        </w:rPr>
        <w:t>זו לקיחת אחריות, כי במובן המגזר העסקי</w:t>
      </w:r>
      <w:r w:rsidR="000A1923">
        <w:rPr>
          <w:rFonts w:hint="cs"/>
          <w:rtl/>
        </w:rPr>
        <w:t>,</w:t>
      </w:r>
      <w:r>
        <w:rPr>
          <w:rFonts w:hint="cs"/>
          <w:rtl/>
        </w:rPr>
        <w:t xml:space="preserve"> ברור </w:t>
      </w:r>
      <w:r w:rsidR="000A1923">
        <w:rPr>
          <w:rFonts w:hint="cs"/>
          <w:rtl/>
        </w:rPr>
        <w:t xml:space="preserve">לאדוני </w:t>
      </w:r>
      <w:bookmarkStart w:id="280" w:name="_ETM_Q1_7870748"/>
      <w:bookmarkEnd w:id="280"/>
      <w:r w:rsidR="000A1923">
        <w:rPr>
          <w:rFonts w:hint="cs"/>
          <w:rtl/>
        </w:rPr>
        <w:t>שההגדרה הנוחה ביותר- - -</w:t>
      </w:r>
    </w:p>
    <w:p w:rsidR="002810AB" w:rsidRDefault="002810AB" w:rsidP="002810AB">
      <w:pPr>
        <w:rPr>
          <w:rtl/>
        </w:rPr>
      </w:pPr>
    </w:p>
    <w:sdt>
      <w:sdtPr>
        <w:rPr>
          <w:rFonts w:hint="cs"/>
          <w:rtl/>
        </w:rPr>
        <w:alias w:val="יור"/>
        <w:tag w:val="&lt;ID&gt;4637&lt;/ID&gt;&lt;Name&gt;איתן כבל - יו&quot;רַ&lt;/Name&gt;&lt;Data&gt;איתן כבל&lt;/Data&gt;&lt;Shortcut&gt;איכב&lt;/Shortcut&gt;"/>
        <w:id w:val="569310802"/>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2810AB">
      <w:pPr>
        <w:rPr>
          <w:rtl/>
        </w:rPr>
      </w:pPr>
      <w:r>
        <w:rPr>
          <w:rFonts w:hint="cs"/>
          <w:rtl/>
        </w:rPr>
        <w:t>ענת הרחיבה בעניין.</w:t>
      </w:r>
    </w:p>
    <w:p w:rsidR="002810AB" w:rsidRDefault="002810AB" w:rsidP="002810AB">
      <w:pPr>
        <w:rPr>
          <w:rtl/>
        </w:rPr>
      </w:pPr>
    </w:p>
    <w:sdt>
      <w:sdtPr>
        <w:rPr>
          <w:rFonts w:hint="cs"/>
          <w:rtl/>
        </w:rPr>
        <w:alias w:val="דובר_המשך"/>
        <w:tag w:val="&lt;ID&gt;796171&lt;/ID&gt;&lt;Name&gt;רוית ארבל-הוסמן&lt;/Name&gt;&lt;Data&gt;רוית ארבל-הוסמן&lt;/Data&gt;&lt;Shortcut&gt;רואר&lt;/Shortcut&gt;"/>
        <w:id w:val="2105691816"/>
        <w:placeholder>
          <w:docPart w:val="DefaultPlaceholder_-1854013440"/>
        </w:placeholder>
        <w15:color w:val="993366"/>
      </w:sdtPr>
      <w:sdtEndPr/>
      <w:sdtContent>
        <w:p w:rsidR="002810AB" w:rsidRDefault="002810AB" w:rsidP="002810AB">
          <w:pPr>
            <w:pStyle w:val="-"/>
            <w:keepNext/>
            <w:rPr>
              <w:rtl/>
            </w:rPr>
          </w:pPr>
          <w:r w:rsidRPr="002810AB">
            <w:rPr>
              <w:rStyle w:val="afd"/>
              <w:color w:val="000000"/>
              <w:rtl/>
            </w:rPr>
            <w:t>רוית ארבל-</w:t>
          </w:r>
          <w:proofErr w:type="spellStart"/>
          <w:r w:rsidRPr="002810AB">
            <w:rPr>
              <w:rStyle w:val="afd"/>
              <w:color w:val="000000"/>
              <w:rtl/>
            </w:rPr>
            <w:t>הוסמן</w:t>
          </w:r>
          <w:proofErr w:type="spellEnd"/>
          <w:r w:rsidRPr="002810AB">
            <w:rPr>
              <w:color w:val="000000"/>
              <w:rtl/>
            </w:rPr>
            <w:t>:</w:t>
          </w:r>
        </w:p>
      </w:sdtContent>
    </w:sdt>
    <w:p w:rsidR="002810AB" w:rsidRDefault="002810AB" w:rsidP="002810AB">
      <w:pPr>
        <w:pStyle w:val="KeepWithNext"/>
        <w:rPr>
          <w:rtl/>
        </w:rPr>
      </w:pPr>
    </w:p>
    <w:p w:rsidR="002810AB" w:rsidRDefault="002810AB" w:rsidP="002810AB">
      <w:pPr>
        <w:rPr>
          <w:rtl/>
        </w:rPr>
      </w:pPr>
      <w:r>
        <w:rPr>
          <w:rFonts w:hint="cs"/>
          <w:rtl/>
        </w:rPr>
        <w:t>אבל מכיוון אחר.</w:t>
      </w:r>
    </w:p>
    <w:p w:rsidR="002810AB" w:rsidRDefault="002810AB" w:rsidP="002810AB">
      <w:pPr>
        <w:rPr>
          <w:rtl/>
        </w:rPr>
      </w:pPr>
    </w:p>
    <w:p w:rsidR="002810AB" w:rsidRDefault="002810AB" w:rsidP="005044B9">
      <w:pPr>
        <w:rPr>
          <w:rtl/>
        </w:rPr>
      </w:pPr>
      <w:r>
        <w:rPr>
          <w:rFonts w:hint="cs"/>
          <w:rtl/>
        </w:rPr>
        <w:t>ענ</w:t>
      </w:r>
      <w:r w:rsidR="000A1923">
        <w:rPr>
          <w:rFonts w:hint="cs"/>
          <w:rtl/>
        </w:rPr>
        <w:t>י</w:t>
      </w:r>
      <w:r>
        <w:rPr>
          <w:rFonts w:hint="cs"/>
          <w:rtl/>
        </w:rPr>
        <w:t>ין נוסף הוא ביטול התקרה בעיצומים הכספי</w:t>
      </w:r>
      <w:r w:rsidR="005044B9">
        <w:rPr>
          <w:rFonts w:hint="cs"/>
          <w:rtl/>
        </w:rPr>
        <w:t>י</w:t>
      </w:r>
      <w:r>
        <w:rPr>
          <w:rFonts w:hint="cs"/>
          <w:rtl/>
        </w:rPr>
        <w:t xml:space="preserve">ם. </w:t>
      </w:r>
      <w:r w:rsidR="005044B9">
        <w:rPr>
          <w:rFonts w:hint="cs"/>
          <w:rtl/>
        </w:rPr>
        <w:t xml:space="preserve">אם אנחנו רוצים להיות כמו </w:t>
      </w:r>
      <w:bookmarkStart w:id="281" w:name="_ETM_Q1_7892550"/>
      <w:bookmarkEnd w:id="281"/>
      <w:r w:rsidR="005044B9">
        <w:rPr>
          <w:rFonts w:hint="cs"/>
          <w:rtl/>
        </w:rPr>
        <w:t xml:space="preserve">באירופה, </w:t>
      </w:r>
      <w:r>
        <w:rPr>
          <w:rFonts w:hint="cs"/>
          <w:rtl/>
        </w:rPr>
        <w:t>בדין הישרא</w:t>
      </w:r>
      <w:r w:rsidR="005044B9">
        <w:rPr>
          <w:rFonts w:hint="cs"/>
          <w:rtl/>
        </w:rPr>
        <w:t>לי, בשונה מהדין האירו</w:t>
      </w:r>
      <w:r>
        <w:rPr>
          <w:rFonts w:hint="cs"/>
          <w:rtl/>
        </w:rPr>
        <w:t>פי, אין מוטב בלתי תלוי</w:t>
      </w:r>
      <w:r w:rsidR="005044B9">
        <w:rPr>
          <w:rFonts w:hint="cs"/>
          <w:rtl/>
        </w:rPr>
        <w:t xml:space="preserve"> בממונה</w:t>
      </w:r>
      <w:r>
        <w:rPr>
          <w:rFonts w:hint="cs"/>
          <w:rtl/>
        </w:rPr>
        <w:t>.</w:t>
      </w:r>
    </w:p>
    <w:p w:rsidR="002810AB" w:rsidRDefault="002810AB" w:rsidP="002810AB">
      <w:pPr>
        <w:rPr>
          <w:rtl/>
        </w:rPr>
      </w:pPr>
    </w:p>
    <w:sdt>
      <w:sdtPr>
        <w:rPr>
          <w:rFonts w:hint="cs"/>
          <w:rtl/>
        </w:rPr>
        <w:alias w:val="יור"/>
        <w:tag w:val="&lt;ID&gt;4637&lt;/ID&gt;&lt;Name&gt;איתן כבל - יו&quot;רַ&lt;/Name&gt;&lt;Data&gt;איתן כבל&lt;/Data&gt;&lt;Shortcut&gt;איכב&lt;/Shortcut&gt;"/>
        <w:id w:val="1426081251"/>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2810AB">
      <w:pPr>
        <w:rPr>
          <w:rtl/>
        </w:rPr>
      </w:pPr>
      <w:r>
        <w:rPr>
          <w:rFonts w:hint="cs"/>
          <w:rtl/>
        </w:rPr>
        <w:t>גם נבקש שירות כמו באירופה. זה קצת קשה.</w:t>
      </w:r>
    </w:p>
    <w:p w:rsidR="002810AB" w:rsidRDefault="002810AB" w:rsidP="002810AB">
      <w:pPr>
        <w:rPr>
          <w:rtl/>
        </w:rPr>
      </w:pPr>
    </w:p>
    <w:sdt>
      <w:sdtPr>
        <w:rPr>
          <w:rFonts w:hint="cs"/>
          <w:rtl/>
        </w:rPr>
        <w:alias w:val="דובר_המשך"/>
        <w:tag w:val="&lt;ID&gt;796171&lt;/ID&gt;&lt;Name&gt;רוית ארבל-הוסמן&lt;/Name&gt;&lt;Data&gt;רוית ארבל-הוסמן&lt;/Data&gt;&lt;Shortcut&gt;רואר&lt;/Shortcut&gt;"/>
        <w:id w:val="-211887394"/>
        <w:placeholder>
          <w:docPart w:val="DefaultPlaceholder_-1854013440"/>
        </w:placeholder>
        <w15:color w:val="993366"/>
      </w:sdtPr>
      <w:sdtEndPr/>
      <w:sdtContent>
        <w:p w:rsidR="002810AB" w:rsidRDefault="002810AB" w:rsidP="002810AB">
          <w:pPr>
            <w:pStyle w:val="-"/>
            <w:keepNext/>
            <w:rPr>
              <w:rtl/>
            </w:rPr>
          </w:pPr>
          <w:r w:rsidRPr="002810AB">
            <w:rPr>
              <w:rStyle w:val="afd"/>
              <w:color w:val="000000"/>
              <w:rtl/>
            </w:rPr>
            <w:t>רוית ארבל-</w:t>
          </w:r>
          <w:proofErr w:type="spellStart"/>
          <w:r w:rsidRPr="002810AB">
            <w:rPr>
              <w:rStyle w:val="afd"/>
              <w:color w:val="000000"/>
              <w:rtl/>
            </w:rPr>
            <w:t>הוסמן</w:t>
          </w:r>
          <w:proofErr w:type="spellEnd"/>
          <w:r w:rsidRPr="002810AB">
            <w:rPr>
              <w:color w:val="000000"/>
              <w:rtl/>
            </w:rPr>
            <w:t>:</w:t>
          </w:r>
        </w:p>
      </w:sdtContent>
    </w:sdt>
    <w:p w:rsidR="002810AB" w:rsidRDefault="002810AB" w:rsidP="002810AB">
      <w:pPr>
        <w:pStyle w:val="KeepWithNext"/>
        <w:rPr>
          <w:rtl/>
        </w:rPr>
      </w:pPr>
    </w:p>
    <w:p w:rsidR="002810AB" w:rsidRDefault="005044B9" w:rsidP="005044B9">
      <w:pPr>
        <w:rPr>
          <w:rtl/>
        </w:rPr>
      </w:pPr>
      <w:r>
        <w:rPr>
          <w:rFonts w:hint="cs"/>
          <w:rtl/>
        </w:rPr>
        <w:t>ה</w:t>
      </w:r>
      <w:r w:rsidR="002810AB">
        <w:rPr>
          <w:rFonts w:hint="cs"/>
          <w:rtl/>
        </w:rPr>
        <w:t xml:space="preserve">הליך </w:t>
      </w:r>
      <w:r>
        <w:rPr>
          <w:rFonts w:hint="cs"/>
          <w:rtl/>
        </w:rPr>
        <w:t xml:space="preserve">הראוי </w:t>
      </w:r>
      <w:r>
        <w:rPr>
          <w:rtl/>
        </w:rPr>
        <w:t>–</w:t>
      </w:r>
      <w:r>
        <w:rPr>
          <w:rFonts w:hint="cs"/>
          <w:rtl/>
        </w:rPr>
        <w:t xml:space="preserve"> אם אנחנו מעלים את הרף, ההליך </w:t>
      </w:r>
      <w:bookmarkStart w:id="282" w:name="_ETM_Q1_7906667"/>
      <w:bookmarkEnd w:id="282"/>
      <w:r>
        <w:rPr>
          <w:rFonts w:hint="cs"/>
          <w:rtl/>
        </w:rPr>
        <w:t xml:space="preserve">צריך להיות </w:t>
      </w:r>
      <w:r w:rsidR="002810AB">
        <w:rPr>
          <w:rFonts w:hint="cs"/>
          <w:rtl/>
        </w:rPr>
        <w:t>מתאים לסנקציה.</w:t>
      </w:r>
    </w:p>
    <w:p w:rsidR="002810AB" w:rsidRDefault="002810AB" w:rsidP="002810AB">
      <w:pPr>
        <w:rPr>
          <w:rtl/>
        </w:rPr>
      </w:pPr>
    </w:p>
    <w:sdt>
      <w:sdtPr>
        <w:rPr>
          <w:rFonts w:hint="cs"/>
          <w:rtl/>
        </w:rPr>
        <w:alias w:val="יור"/>
        <w:tag w:val="&lt;ID&gt;4637&lt;/ID&gt;&lt;Name&gt;איתן כבל - יו&quot;רַ&lt;/Name&gt;&lt;Data&gt;איתן כבל&lt;/Data&gt;&lt;Shortcut&gt;איכב&lt;/Shortcut&gt;"/>
        <w:id w:val="1121648083"/>
        <w:placeholder>
          <w:docPart w:val="DefaultPlaceholder_-1854013440"/>
        </w:placeholder>
        <w15:color w:val="993366"/>
      </w:sdtPr>
      <w:sdtEndPr/>
      <w:sdtContent>
        <w:p w:rsidR="002810AB" w:rsidRDefault="002810AB" w:rsidP="002810AB">
          <w:pPr>
            <w:pStyle w:val="af6"/>
            <w:keepNext/>
            <w:rPr>
              <w:rtl/>
            </w:rPr>
          </w:pPr>
          <w:r w:rsidRPr="002810AB">
            <w:rPr>
              <w:rStyle w:val="afd"/>
              <w:color w:val="000000"/>
              <w:rtl/>
            </w:rPr>
            <w:t>היו"ר איתן כבל</w:t>
          </w:r>
          <w:r w:rsidRPr="002810AB">
            <w:rPr>
              <w:color w:val="000000"/>
              <w:rtl/>
            </w:rPr>
            <w:t>:</w:t>
          </w:r>
        </w:p>
      </w:sdtContent>
    </w:sdt>
    <w:p w:rsidR="002810AB" w:rsidRDefault="002810AB" w:rsidP="002810AB">
      <w:pPr>
        <w:pStyle w:val="KeepWithNext"/>
        <w:rPr>
          <w:rtl/>
        </w:rPr>
      </w:pPr>
    </w:p>
    <w:p w:rsidR="002810AB" w:rsidRDefault="002810AB" w:rsidP="002810AB">
      <w:pPr>
        <w:rPr>
          <w:rtl/>
        </w:rPr>
      </w:pPr>
      <w:r>
        <w:rPr>
          <w:rFonts w:hint="cs"/>
          <w:rtl/>
        </w:rPr>
        <w:t>תודה</w:t>
      </w:r>
      <w:r w:rsidR="005044B9">
        <w:rPr>
          <w:rFonts w:hint="cs"/>
          <w:rtl/>
        </w:rPr>
        <w:t>, גברתי</w:t>
      </w:r>
      <w:r>
        <w:rPr>
          <w:rFonts w:hint="cs"/>
          <w:rtl/>
        </w:rPr>
        <w:t>. שלומי לויה, יועץ משפטי, איגוד לשכות המסחר.</w:t>
      </w:r>
    </w:p>
    <w:p w:rsidR="002810AB" w:rsidRDefault="002810AB" w:rsidP="002810AB">
      <w:pPr>
        <w:rPr>
          <w:rtl/>
        </w:rPr>
      </w:pPr>
    </w:p>
    <w:sdt>
      <w:sdtPr>
        <w:rPr>
          <w:rtl/>
        </w:rPr>
        <w:alias w:val="אורח"/>
        <w:tag w:val="&lt;ID&gt;702082&lt;/ID&gt;&lt;Name&gt;שלומי לויה&lt;/Name&gt;&lt;Data&gt;שלומי לויה&lt;/Data&gt;&lt;Shortcut&gt;שללו&lt;/Shortcut&gt;&lt;Title&gt;היועץ המשפטי של איגוד לשכות המסחר, איגוד לשכות המסחר&lt;/Title&gt;"/>
        <w:id w:val="1541323121"/>
        <w:placeholder>
          <w:docPart w:val="DefaultPlaceholder_-1854013440"/>
        </w:placeholder>
        <w15:color w:val="993366"/>
      </w:sdtPr>
      <w:sdtEndPr/>
      <w:sdtContent>
        <w:p w:rsidR="002810AB" w:rsidRDefault="00EE726A" w:rsidP="00EE726A">
          <w:pPr>
            <w:pStyle w:val="af9"/>
            <w:keepNext/>
            <w:rPr>
              <w:rtl/>
            </w:rPr>
          </w:pPr>
          <w:r w:rsidRPr="00EE726A">
            <w:rPr>
              <w:rStyle w:val="afd"/>
              <w:color w:val="000000"/>
              <w:rtl/>
            </w:rPr>
            <w:t>שלומי לויה</w:t>
          </w:r>
          <w:r w:rsidRPr="00EE726A">
            <w:rPr>
              <w:color w:val="000000"/>
              <w:rtl/>
            </w:rPr>
            <w:t>:</w:t>
          </w:r>
        </w:p>
      </w:sdtContent>
    </w:sdt>
    <w:p w:rsidR="00EE726A" w:rsidRDefault="00EE726A" w:rsidP="00EE726A">
      <w:pPr>
        <w:pStyle w:val="KeepWithNext"/>
        <w:rPr>
          <w:rtl/>
        </w:rPr>
      </w:pPr>
    </w:p>
    <w:p w:rsidR="00EE726A" w:rsidRDefault="005044B9" w:rsidP="00C2327E">
      <w:pPr>
        <w:rPr>
          <w:rtl/>
        </w:rPr>
      </w:pPr>
      <w:r>
        <w:rPr>
          <w:rFonts w:hint="cs"/>
          <w:rtl/>
        </w:rPr>
        <w:t xml:space="preserve">אדוני, אהיה קצר. בעניין הגדרת כוח </w:t>
      </w:r>
      <w:bookmarkStart w:id="283" w:name="_ETM_Q1_7924734"/>
      <w:bookmarkEnd w:id="283"/>
      <w:r>
        <w:rPr>
          <w:rFonts w:hint="cs"/>
          <w:rtl/>
        </w:rPr>
        <w:t xml:space="preserve">שוק, היות שמדובר במשהו מאוד עמום ואמורפי, שמכניס את </w:t>
      </w:r>
      <w:bookmarkStart w:id="284" w:name="_ETM_Q1_7931106"/>
      <w:bookmarkEnd w:id="284"/>
      <w:r>
        <w:rPr>
          <w:rFonts w:hint="cs"/>
          <w:rtl/>
        </w:rPr>
        <w:t xml:space="preserve">העוסקים לאי-ודאות מאוד גדולה, שיהיו הגדרות בחוק. אנחנו </w:t>
      </w:r>
      <w:bookmarkStart w:id="285" w:name="_ETM_Q1_7937686"/>
      <w:bookmarkEnd w:id="285"/>
      <w:r>
        <w:rPr>
          <w:rFonts w:hint="cs"/>
          <w:rtl/>
        </w:rPr>
        <w:t xml:space="preserve">לא יכולים להמתין לגילוי דעת של הרשות להגבלים עסקיים, שהיום </w:t>
      </w:r>
      <w:bookmarkStart w:id="286" w:name="_ETM_Q1_7942142"/>
      <w:bookmarkEnd w:id="286"/>
      <w:r>
        <w:rPr>
          <w:rFonts w:hint="cs"/>
          <w:rtl/>
        </w:rPr>
        <w:t xml:space="preserve">יכול להיות </w:t>
      </w:r>
      <w:r w:rsidR="00EE726A">
        <w:rPr>
          <w:rFonts w:hint="cs"/>
          <w:rtl/>
        </w:rPr>
        <w:t xml:space="preserve">כזה, ומחר יכול להשתנות. השיקולים וההגדרות הברורות </w:t>
      </w:r>
      <w:r>
        <w:rPr>
          <w:rtl/>
        </w:rPr>
        <w:t>–</w:t>
      </w:r>
      <w:r>
        <w:rPr>
          <w:rFonts w:hint="cs"/>
          <w:rtl/>
        </w:rPr>
        <w:t xml:space="preserve"> אין הגדרה </w:t>
      </w:r>
      <w:proofErr w:type="spellStart"/>
      <w:r>
        <w:rPr>
          <w:rFonts w:hint="cs"/>
          <w:rtl/>
        </w:rPr>
        <w:t>אית</w:t>
      </w:r>
      <w:proofErr w:type="spellEnd"/>
      <w:r>
        <w:rPr>
          <w:rFonts w:hint="cs"/>
          <w:rtl/>
        </w:rPr>
        <w:t xml:space="preserve"> </w:t>
      </w:r>
      <w:r w:rsidR="00EE726A">
        <w:rPr>
          <w:rFonts w:hint="cs"/>
          <w:rtl/>
        </w:rPr>
        <w:t xml:space="preserve">ברורה ומקובלת </w:t>
      </w:r>
      <w:proofErr w:type="spellStart"/>
      <w:r w:rsidR="00EE726A">
        <w:rPr>
          <w:rFonts w:hint="cs"/>
          <w:rtl/>
        </w:rPr>
        <w:t>למהו</w:t>
      </w:r>
      <w:proofErr w:type="spellEnd"/>
      <w:r w:rsidR="00EE726A">
        <w:rPr>
          <w:rFonts w:hint="cs"/>
          <w:rtl/>
        </w:rPr>
        <w:t xml:space="preserve"> כוח שוק משמעותי. אנחנו נב</w:t>
      </w:r>
      <w:r>
        <w:rPr>
          <w:rFonts w:hint="cs"/>
          <w:rtl/>
        </w:rPr>
        <w:t>ק</w:t>
      </w:r>
      <w:r w:rsidR="00EE726A">
        <w:rPr>
          <w:rFonts w:hint="cs"/>
          <w:rtl/>
        </w:rPr>
        <w:t>ש שההגדרה הברורה של כוח השוק יהיה במסגרת ה</w:t>
      </w:r>
      <w:r w:rsidR="00C2327E">
        <w:rPr>
          <w:rFonts w:hint="cs"/>
          <w:rtl/>
        </w:rPr>
        <w:t xml:space="preserve">חוק כדי שלעסקים תהיה </w:t>
      </w:r>
      <w:bookmarkStart w:id="287" w:name="_ETM_Q1_7965415"/>
      <w:bookmarkEnd w:id="287"/>
      <w:r w:rsidR="00C2327E">
        <w:rPr>
          <w:rFonts w:hint="cs"/>
          <w:rtl/>
        </w:rPr>
        <w:t>כאן ודאות</w:t>
      </w:r>
      <w:r w:rsidR="00EE726A">
        <w:rPr>
          <w:rFonts w:hint="cs"/>
          <w:rtl/>
        </w:rPr>
        <w:t>. אי-אפשר לה</w:t>
      </w:r>
      <w:r w:rsidR="00C2327E">
        <w:rPr>
          <w:rFonts w:hint="cs"/>
          <w:rtl/>
        </w:rPr>
        <w:t>ש</w:t>
      </w:r>
      <w:r w:rsidR="00EE726A">
        <w:rPr>
          <w:rFonts w:hint="cs"/>
          <w:rtl/>
        </w:rPr>
        <w:t xml:space="preserve">איר אותם ברמה כזו של עמימות כאשר אנחנו יודעים </w:t>
      </w:r>
      <w:r w:rsidR="00C2327E">
        <w:rPr>
          <w:rFonts w:hint="cs"/>
          <w:rtl/>
        </w:rPr>
        <w:t xml:space="preserve">שהחוק הזה מתכתב עם ענישה פלילית. זה לא </w:t>
      </w:r>
      <w:bookmarkStart w:id="288" w:name="_ETM_Q1_7974100"/>
      <w:bookmarkEnd w:id="288"/>
      <w:r w:rsidR="00C2327E">
        <w:rPr>
          <w:rFonts w:hint="cs"/>
          <w:rtl/>
        </w:rPr>
        <w:t>דבר של מה בכך</w:t>
      </w:r>
      <w:r w:rsidR="00EE726A">
        <w:rPr>
          <w:rFonts w:hint="cs"/>
          <w:rtl/>
        </w:rPr>
        <w:t>.</w:t>
      </w:r>
    </w:p>
    <w:p w:rsidR="00EE726A" w:rsidRDefault="00EE726A" w:rsidP="00EE726A">
      <w:pPr>
        <w:rPr>
          <w:rtl/>
        </w:rPr>
      </w:pPr>
    </w:p>
    <w:p w:rsidR="00EE726A" w:rsidRDefault="00C2327E" w:rsidP="00C2327E">
      <w:pPr>
        <w:rPr>
          <w:rtl/>
        </w:rPr>
      </w:pPr>
      <w:r>
        <w:rPr>
          <w:rFonts w:hint="cs"/>
          <w:rtl/>
        </w:rPr>
        <w:t xml:space="preserve">שנית, לגבי כל המנגנון של </w:t>
      </w:r>
      <w:r w:rsidR="00EE726A">
        <w:rPr>
          <w:rFonts w:hint="cs"/>
          <w:rtl/>
        </w:rPr>
        <w:t>העיצומים הכספי</w:t>
      </w:r>
      <w:r>
        <w:rPr>
          <w:rFonts w:hint="cs"/>
          <w:rtl/>
        </w:rPr>
        <w:t>י</w:t>
      </w:r>
      <w:r w:rsidR="00EE726A">
        <w:rPr>
          <w:rFonts w:hint="cs"/>
          <w:rtl/>
        </w:rPr>
        <w:t>ם, אנחנו צריכים לא לקחת רק את הענ</w:t>
      </w:r>
      <w:r>
        <w:rPr>
          <w:rFonts w:hint="cs"/>
          <w:rtl/>
        </w:rPr>
        <w:t>י</w:t>
      </w:r>
      <w:r w:rsidR="00EE726A">
        <w:rPr>
          <w:rFonts w:hint="cs"/>
          <w:rtl/>
        </w:rPr>
        <w:t xml:space="preserve">ין של הורדת הרף בהקשר הזה. </w:t>
      </w:r>
      <w:r>
        <w:rPr>
          <w:rFonts w:hint="cs"/>
          <w:rtl/>
        </w:rPr>
        <w:t xml:space="preserve">שוב, </w:t>
      </w:r>
      <w:bookmarkStart w:id="289" w:name="_ETM_Q1_7983191"/>
      <w:bookmarkEnd w:id="289"/>
      <w:r>
        <w:rPr>
          <w:rFonts w:hint="cs"/>
          <w:rtl/>
        </w:rPr>
        <w:t xml:space="preserve">הכיס של העסק לא צריך להיות הטריגר ליכולת </w:t>
      </w:r>
      <w:r w:rsidR="00EE726A">
        <w:rPr>
          <w:rFonts w:hint="cs"/>
          <w:rtl/>
        </w:rPr>
        <w:t xml:space="preserve">הענשה שלו. אם </w:t>
      </w:r>
      <w:r>
        <w:rPr>
          <w:rFonts w:hint="cs"/>
          <w:rtl/>
        </w:rPr>
        <w:t xml:space="preserve">הוא </w:t>
      </w:r>
      <w:r w:rsidR="00EE726A">
        <w:rPr>
          <w:rFonts w:hint="cs"/>
          <w:rtl/>
        </w:rPr>
        <w:t xml:space="preserve">עשה פעולה, </w:t>
      </w:r>
      <w:r>
        <w:rPr>
          <w:rFonts w:hint="cs"/>
          <w:rtl/>
        </w:rPr>
        <w:t xml:space="preserve">הוא </w:t>
      </w:r>
      <w:bookmarkStart w:id="290" w:name="_ETM_Q1_7989567"/>
      <w:bookmarkEnd w:id="290"/>
      <w:r>
        <w:rPr>
          <w:rFonts w:hint="cs"/>
          <w:rtl/>
        </w:rPr>
        <w:t>צריך להיענש בהתאם לחומרת העב</w:t>
      </w:r>
      <w:r w:rsidR="00EE726A">
        <w:rPr>
          <w:rFonts w:hint="cs"/>
          <w:rtl/>
        </w:rPr>
        <w:t xml:space="preserve">ירה </w:t>
      </w:r>
      <w:r w:rsidR="00EE726A">
        <w:rPr>
          <w:rtl/>
        </w:rPr>
        <w:t>–</w:t>
      </w:r>
      <w:r w:rsidR="00EE726A">
        <w:rPr>
          <w:rFonts w:hint="cs"/>
          <w:rtl/>
        </w:rPr>
        <w:t xml:space="preserve"> לא כי הוא מצליח. באירופה יש</w:t>
      </w:r>
      <w:r>
        <w:rPr>
          <w:rFonts w:hint="cs"/>
          <w:rtl/>
        </w:rPr>
        <w:t xml:space="preserve"> מנגנון מאוד ברור, ששונה לחלוטין מהדין הישראלי</w:t>
      </w:r>
      <w:r w:rsidR="00EE726A">
        <w:rPr>
          <w:rFonts w:hint="cs"/>
          <w:rtl/>
        </w:rPr>
        <w:t>. אי-אפשר לקחת רכיב אחד מאירופה, ו</w:t>
      </w:r>
      <w:r>
        <w:rPr>
          <w:rFonts w:hint="cs"/>
          <w:rtl/>
        </w:rPr>
        <w:t>ל</w:t>
      </w:r>
      <w:r w:rsidR="00EE726A">
        <w:rPr>
          <w:rFonts w:hint="cs"/>
          <w:rtl/>
        </w:rPr>
        <w:t xml:space="preserve">אמץ אותו גם כאן. בואו ניקח הכול </w:t>
      </w:r>
      <w:r w:rsidR="00EE726A">
        <w:rPr>
          <w:rFonts w:hint="cs"/>
          <w:rtl/>
        </w:rPr>
        <w:lastRenderedPageBreak/>
        <w:t xml:space="preserve">כמכלול. </w:t>
      </w:r>
      <w:r>
        <w:rPr>
          <w:rFonts w:hint="cs"/>
          <w:rtl/>
        </w:rPr>
        <w:t xml:space="preserve">באירופה, באנגליה </w:t>
      </w:r>
      <w:bookmarkStart w:id="291" w:name="_ETM_Q1_8005782"/>
      <w:bookmarkEnd w:id="291"/>
      <w:r>
        <w:rPr>
          <w:rFonts w:hint="cs"/>
          <w:rtl/>
        </w:rPr>
        <w:t xml:space="preserve">אין דבר כזה שגורם אחד הוא גם החוקר, גם השופט </w:t>
      </w:r>
      <w:bookmarkStart w:id="292" w:name="_ETM_Q1_8008917"/>
      <w:bookmarkEnd w:id="292"/>
      <w:r w:rsidR="00EE726A">
        <w:rPr>
          <w:rFonts w:hint="cs"/>
          <w:rtl/>
        </w:rPr>
        <w:t xml:space="preserve">וגם התליין. בסופו של דבר רשות ההגבלים העסקיים או רשות התחרות </w:t>
      </w:r>
      <w:r>
        <w:rPr>
          <w:rFonts w:hint="cs"/>
          <w:rtl/>
        </w:rPr>
        <w:t xml:space="preserve">היא זו שמתניעה את התהליך, אבל עליה מוטל נטל ההוכחה, </w:t>
      </w:r>
      <w:bookmarkStart w:id="293" w:name="_ETM_Q1_8019333"/>
      <w:bookmarkEnd w:id="293"/>
      <w:r>
        <w:rPr>
          <w:rFonts w:hint="cs"/>
          <w:rtl/>
        </w:rPr>
        <w:t xml:space="preserve">להוכיח </w:t>
      </w:r>
      <w:r w:rsidR="00EE726A">
        <w:rPr>
          <w:rFonts w:hint="cs"/>
          <w:rtl/>
        </w:rPr>
        <w:t>בבית המשפט שבאמת נעברה עבירה, בניגוד למה שכתוב בדין הישרא</w:t>
      </w:r>
      <w:r>
        <w:rPr>
          <w:rFonts w:hint="cs"/>
          <w:rtl/>
        </w:rPr>
        <w:t>ל</w:t>
      </w:r>
      <w:r w:rsidR="00EE726A">
        <w:rPr>
          <w:rFonts w:hint="cs"/>
          <w:rtl/>
        </w:rPr>
        <w:t xml:space="preserve">י. הרשות היא שצריכה להוכיח. </w:t>
      </w:r>
      <w:r>
        <w:rPr>
          <w:rFonts w:hint="cs"/>
          <w:rtl/>
        </w:rPr>
        <w:t xml:space="preserve">נטל ההוכחה הוא לא על העסק. הוא מגיע </w:t>
      </w:r>
      <w:r w:rsidR="00EE726A">
        <w:rPr>
          <w:rFonts w:hint="cs"/>
          <w:rtl/>
        </w:rPr>
        <w:t>כבר בע</w:t>
      </w:r>
      <w:r>
        <w:rPr>
          <w:rFonts w:hint="cs"/>
          <w:rtl/>
        </w:rPr>
        <w:t>מ</w:t>
      </w:r>
      <w:r w:rsidR="00EE726A">
        <w:rPr>
          <w:rFonts w:hint="cs"/>
          <w:rtl/>
        </w:rPr>
        <w:t>דת נחיתות היום לבית המשפט. אם לוקחים מנגנון, יש לאמצו בכללותו.</w:t>
      </w:r>
    </w:p>
    <w:p w:rsidR="00EE726A" w:rsidRDefault="00EE726A" w:rsidP="00EE726A">
      <w:pPr>
        <w:rPr>
          <w:rtl/>
        </w:rPr>
      </w:pPr>
    </w:p>
    <w:bookmarkStart w:id="294" w:name="_ETM_Q1_8035216" w:displacedByCustomXml="next"/>
    <w:bookmarkEnd w:id="294" w:displacedByCustomXml="next"/>
    <w:bookmarkStart w:id="295" w:name="_ETM_Q1_8035276" w:displacedByCustomXml="next"/>
    <w:bookmarkEnd w:id="295" w:displacedByCustomXml="next"/>
    <w:sdt>
      <w:sdtPr>
        <w:rPr>
          <w:rtl/>
        </w:rPr>
        <w:alias w:val="יור"/>
        <w:tag w:val="&lt;ID&gt;4637&lt;/ID&gt;&lt;Name&gt;איתן כבל - יו&quot;רַ&lt;/Name&gt;&lt;Data&gt;איתן כבל&lt;/Data&gt;&lt;Shortcut&gt;איכב&lt;/Shortcut&gt;"/>
        <w:id w:val="-1936045459"/>
        <w:placeholder>
          <w:docPart w:val="DefaultPlaceholder_-1854013440"/>
        </w:placeholder>
        <w15:color w:val="993366"/>
      </w:sdtPr>
      <w:sdtEndPr/>
      <w:sdtContent>
        <w:p w:rsidR="00C2327E" w:rsidRDefault="00C2327E" w:rsidP="00C2327E">
          <w:pPr>
            <w:pStyle w:val="af6"/>
            <w:keepNext/>
            <w:rPr>
              <w:rtl/>
            </w:rPr>
          </w:pPr>
          <w:r w:rsidRPr="00C2327E">
            <w:rPr>
              <w:rStyle w:val="afd"/>
              <w:color w:val="000000"/>
              <w:rtl/>
            </w:rPr>
            <w:t>היו"ר איתן כבל</w:t>
          </w:r>
          <w:r w:rsidRPr="00C2327E">
            <w:rPr>
              <w:color w:val="000000"/>
              <w:rtl/>
            </w:rPr>
            <w:t>:</w:t>
          </w:r>
        </w:p>
      </w:sdtContent>
    </w:sdt>
    <w:p w:rsidR="00C2327E" w:rsidRDefault="00C2327E" w:rsidP="00C2327E">
      <w:pPr>
        <w:pStyle w:val="KeepWithNext"/>
        <w:rPr>
          <w:rtl/>
        </w:rPr>
      </w:pPr>
    </w:p>
    <w:p w:rsidR="00EE726A" w:rsidRDefault="00EE726A" w:rsidP="00EE726A">
      <w:pPr>
        <w:rPr>
          <w:rtl/>
        </w:rPr>
      </w:pPr>
      <w:bookmarkStart w:id="296" w:name="_ETM_Q1_8036457"/>
      <w:bookmarkEnd w:id="296"/>
      <w:r>
        <w:rPr>
          <w:rFonts w:hint="cs"/>
          <w:rtl/>
        </w:rPr>
        <w:t>תודה. ראובן</w:t>
      </w:r>
      <w:r w:rsidR="00C2327E">
        <w:rPr>
          <w:rFonts w:hint="cs"/>
          <w:rtl/>
        </w:rPr>
        <w:t xml:space="preserve"> </w:t>
      </w:r>
      <w:bookmarkStart w:id="297" w:name="_ETM_Q1_8039073"/>
      <w:bookmarkEnd w:id="297"/>
      <w:r w:rsidR="00C2327E">
        <w:rPr>
          <w:rFonts w:hint="cs"/>
          <w:rtl/>
        </w:rPr>
        <w:t>מוזר, בבקשה</w:t>
      </w:r>
      <w:r>
        <w:rPr>
          <w:rFonts w:hint="cs"/>
          <w:rtl/>
        </w:rPr>
        <w:t xml:space="preserve">. </w:t>
      </w:r>
    </w:p>
    <w:p w:rsidR="00EE726A" w:rsidRDefault="00EE726A" w:rsidP="00EE726A">
      <w:pPr>
        <w:rPr>
          <w:rtl/>
        </w:rPr>
      </w:pPr>
    </w:p>
    <w:sdt>
      <w:sdtPr>
        <w:rPr>
          <w:rtl/>
        </w:rPr>
        <w:alias w:val="דובר"/>
        <w:tag w:val="&lt;ID&gt;0&lt;/ID&gt;&lt;Name&gt;ראובן מוזר&lt;/Name&gt;&lt;Data&gt;ראובן מוזר&lt;/Data&gt;&lt;Shortcut&gt;ראמו&lt;/Shortcut&gt;&lt;MemberID&gt;&lt;/MemberID&gt;"/>
        <w:id w:val="-1501807693"/>
        <w:placeholder>
          <w:docPart w:val="DefaultPlaceholder_-1854013440"/>
        </w:placeholder>
        <w15:color w:val="993366"/>
      </w:sdtPr>
      <w:sdtEndPr/>
      <w:sdtContent>
        <w:p w:rsidR="00EE726A" w:rsidRDefault="00EE726A" w:rsidP="00EE726A">
          <w:pPr>
            <w:pStyle w:val="a4"/>
            <w:keepNext/>
            <w:rPr>
              <w:rtl/>
            </w:rPr>
          </w:pPr>
          <w:r w:rsidRPr="00EE726A">
            <w:rPr>
              <w:rStyle w:val="afd"/>
              <w:color w:val="000000"/>
              <w:rtl/>
            </w:rPr>
            <w:t>ראובן מוזר</w:t>
          </w:r>
          <w:r w:rsidRPr="00EE726A">
            <w:rPr>
              <w:color w:val="000000"/>
              <w:rtl/>
            </w:rPr>
            <w:t>:</w:t>
          </w:r>
        </w:p>
      </w:sdtContent>
    </w:sdt>
    <w:p w:rsidR="00EE726A" w:rsidRDefault="00EE726A" w:rsidP="00EE726A">
      <w:pPr>
        <w:pStyle w:val="KeepWithNext"/>
        <w:rPr>
          <w:rtl/>
        </w:rPr>
      </w:pPr>
    </w:p>
    <w:p w:rsidR="00EE726A" w:rsidRDefault="00C2327E" w:rsidP="00C2327E">
      <w:pPr>
        <w:rPr>
          <w:rtl/>
        </w:rPr>
      </w:pPr>
      <w:r>
        <w:rPr>
          <w:rFonts w:hint="cs"/>
          <w:rtl/>
        </w:rPr>
        <w:t xml:space="preserve">כאזרח אני רוצה לומר לכם כמה חשוב הנושא של </w:t>
      </w:r>
      <w:bookmarkStart w:id="298" w:name="_ETM_Q1_8049581"/>
      <w:bookmarkEnd w:id="298"/>
      <w:r>
        <w:rPr>
          <w:rFonts w:hint="cs"/>
          <w:rtl/>
        </w:rPr>
        <w:t xml:space="preserve">מניעת הסדרים כובלים. אביא דוגמה. קופות החולים, יש להם מאות-אלפי </w:t>
      </w:r>
      <w:bookmarkStart w:id="299" w:name="_ETM_Q1_8057130"/>
      <w:bookmarkEnd w:id="299"/>
      <w:r>
        <w:rPr>
          <w:rFonts w:hint="cs"/>
          <w:rtl/>
        </w:rPr>
        <w:t xml:space="preserve">לקוחות. הן מאוד מחוזרות על-ידי חברות הביטוח. אם קופת חולים </w:t>
      </w:r>
      <w:bookmarkStart w:id="300" w:name="_ETM_Q1_8064871"/>
      <w:bookmarkEnd w:id="300"/>
      <w:r>
        <w:rPr>
          <w:rFonts w:hint="cs"/>
          <w:rtl/>
        </w:rPr>
        <w:t xml:space="preserve">כזו מתקשרת עם חברת ביטוח אחת, היא לעתים הופכת את הלקוח שלה ללקוח שבוי, כי אם חברת הביטוח מסרבת לבטח </w:t>
      </w:r>
      <w:bookmarkStart w:id="301" w:name="_ETM_Q1_8072361"/>
      <w:bookmarkEnd w:id="301"/>
      <w:r>
        <w:rPr>
          <w:rFonts w:hint="cs"/>
          <w:rtl/>
        </w:rPr>
        <w:t xml:space="preserve">אותו, הוא הופך להיות לקוח שבוי. אין לו שום אופציה בתוך המסגרת המוזלת של קופות החולים לברור לו חברת </w:t>
      </w:r>
      <w:bookmarkStart w:id="302" w:name="_ETM_Q1_8084830"/>
      <w:bookmarkEnd w:id="302"/>
      <w:r>
        <w:rPr>
          <w:rFonts w:hint="cs"/>
          <w:rtl/>
        </w:rPr>
        <w:t xml:space="preserve">ביטוח נוספת, שאולי כן תסכים לבטח אותו. לכן אני אומר </w:t>
      </w:r>
      <w:bookmarkStart w:id="303" w:name="_ETM_Q1_8090566"/>
      <w:bookmarkEnd w:id="303"/>
      <w:r>
        <w:rPr>
          <w:rFonts w:hint="cs"/>
          <w:rtl/>
        </w:rPr>
        <w:t xml:space="preserve">שחשוב מאוד שקופות החולים </w:t>
      </w:r>
      <w:r w:rsidR="00EE726A">
        <w:rPr>
          <w:rFonts w:hint="cs"/>
          <w:rtl/>
        </w:rPr>
        <w:t>לא יוכלו להתקשר עם חברת ביטוח אחת בלבד</w:t>
      </w:r>
      <w:r>
        <w:rPr>
          <w:rFonts w:hint="cs"/>
          <w:rtl/>
        </w:rPr>
        <w:t>,</w:t>
      </w:r>
      <w:r w:rsidR="00EE726A">
        <w:rPr>
          <w:rFonts w:hint="cs"/>
          <w:rtl/>
        </w:rPr>
        <w:t xml:space="preserve"> אלא שכל חברות הביטוח תהיינה פתוחות </w:t>
      </w:r>
      <w:r>
        <w:rPr>
          <w:rFonts w:hint="cs"/>
          <w:rtl/>
        </w:rPr>
        <w:t xml:space="preserve">לפני קופות החולים, כך שכשאזרח רוצה לבטח את עצמו דרך קופת חולים במחיר מוזל, שיינתן </w:t>
      </w:r>
      <w:bookmarkStart w:id="304" w:name="_ETM_Q1_8103275"/>
      <w:bookmarkEnd w:id="304"/>
      <w:r>
        <w:rPr>
          <w:rFonts w:hint="cs"/>
          <w:rtl/>
        </w:rPr>
        <w:t>לקופת החולים- -</w:t>
      </w:r>
    </w:p>
    <w:p w:rsidR="00EE726A" w:rsidRDefault="00EE726A" w:rsidP="00EE726A">
      <w:pPr>
        <w:rPr>
          <w:rtl/>
        </w:rPr>
      </w:pPr>
    </w:p>
    <w:sdt>
      <w:sdtPr>
        <w:rPr>
          <w:rtl/>
        </w:rPr>
        <w:alias w:val="דובר"/>
        <w:tag w:val="&lt;ID&gt;-1&lt;/ID&gt;&lt;Name&gt;אתי בנדלר&lt;/Name&gt;&lt;Data&gt;אתי בנדלר&lt;/Data&gt;&lt;MemberID&gt;&lt;/MemberID&gt;"/>
        <w:id w:val="-58328669"/>
        <w:placeholder>
          <w:docPart w:val="DefaultPlaceholder_-1854013440"/>
        </w:placeholder>
        <w15:color w:val="993366"/>
      </w:sdtPr>
      <w:sdtEndPr/>
      <w:sdtContent>
        <w:p w:rsidR="00C2327E" w:rsidRDefault="00C2327E" w:rsidP="00C2327E">
          <w:pPr>
            <w:pStyle w:val="a4"/>
            <w:keepNext/>
            <w:rPr>
              <w:rtl/>
            </w:rPr>
          </w:pPr>
          <w:r w:rsidRPr="00C2327E">
            <w:rPr>
              <w:rStyle w:val="afd"/>
              <w:color w:val="000000"/>
              <w:rtl/>
            </w:rPr>
            <w:t>אתי בנדלר</w:t>
          </w:r>
          <w:r w:rsidRPr="00C2327E">
            <w:rPr>
              <w:color w:val="000000"/>
              <w:rtl/>
            </w:rPr>
            <w:t>:</w:t>
          </w:r>
        </w:p>
      </w:sdtContent>
    </w:sdt>
    <w:p w:rsidR="00C2327E" w:rsidRDefault="00C2327E" w:rsidP="00C2327E">
      <w:pPr>
        <w:pStyle w:val="KeepWithNext"/>
        <w:rPr>
          <w:rtl/>
        </w:rPr>
      </w:pPr>
    </w:p>
    <w:p w:rsidR="00EE726A" w:rsidRDefault="00EE726A" w:rsidP="00EE726A">
      <w:pPr>
        <w:rPr>
          <w:rtl/>
        </w:rPr>
      </w:pPr>
      <w:r>
        <w:rPr>
          <w:rFonts w:hint="cs"/>
          <w:rtl/>
        </w:rPr>
        <w:t>אדוני מדבר על הביטוחים המשלימים?</w:t>
      </w:r>
    </w:p>
    <w:p w:rsidR="00EE726A" w:rsidRDefault="00EE726A" w:rsidP="00EE726A">
      <w:pPr>
        <w:rPr>
          <w:rtl/>
        </w:rPr>
      </w:pPr>
    </w:p>
    <w:bookmarkStart w:id="305" w:name="_ETM_Q1_8107329" w:displacedByCustomXml="next"/>
    <w:bookmarkEnd w:id="305" w:displacedByCustomXml="next"/>
    <w:bookmarkStart w:id="306" w:name="_ETM_Q1_8107426" w:displacedByCustomXml="next"/>
    <w:bookmarkEnd w:id="306" w:displacedByCustomXml="next"/>
    <w:sdt>
      <w:sdtPr>
        <w:rPr>
          <w:rtl/>
        </w:rPr>
        <w:alias w:val="דובר"/>
        <w:tag w:val="&lt;ID&gt;0&lt;/ID&gt;&lt;Name&gt;ראובן מוזר&lt;/Name&gt;&lt;Data&gt;ראובן מוזר&lt;/Data&gt;&lt;Shortcut&gt;ראמו&lt;/Shortcut&gt;&lt;MemberID&gt;&lt;/MemberID&gt;"/>
        <w:id w:val="980815333"/>
        <w:placeholder>
          <w:docPart w:val="50050485A4A74B9CACAAF616854248CE"/>
        </w:placeholder>
        <w15:color w:val="993366"/>
      </w:sdtPr>
      <w:sdtEndPr/>
      <w:sdtContent>
        <w:p w:rsidR="00C2327E" w:rsidRDefault="00C2327E" w:rsidP="00C2327E">
          <w:pPr>
            <w:pStyle w:val="a4"/>
            <w:keepNext/>
            <w:rPr>
              <w:rtl/>
            </w:rPr>
          </w:pPr>
          <w:r w:rsidRPr="00EE726A">
            <w:rPr>
              <w:rStyle w:val="afd"/>
              <w:color w:val="000000"/>
              <w:rtl/>
            </w:rPr>
            <w:t>ראובן מוזר</w:t>
          </w:r>
          <w:r w:rsidRPr="00EE726A">
            <w:rPr>
              <w:color w:val="000000"/>
              <w:rtl/>
            </w:rPr>
            <w:t>:</w:t>
          </w:r>
        </w:p>
      </w:sdtContent>
    </w:sdt>
    <w:p w:rsidR="00C2327E" w:rsidRDefault="00C2327E" w:rsidP="00EE726A">
      <w:pPr>
        <w:rPr>
          <w:rtl/>
        </w:rPr>
      </w:pPr>
    </w:p>
    <w:p w:rsidR="00EE726A" w:rsidRDefault="00EE726A" w:rsidP="00C2327E">
      <w:pPr>
        <w:rPr>
          <w:rtl/>
        </w:rPr>
      </w:pPr>
      <w:r>
        <w:rPr>
          <w:rFonts w:hint="cs"/>
          <w:rtl/>
        </w:rPr>
        <w:t>לא. אני מדבר, למשל, על ביטוחי נסיעות לחו"ל. מסרבים לך</w:t>
      </w:r>
      <w:r w:rsidR="00C2327E">
        <w:rPr>
          <w:rFonts w:hint="cs"/>
          <w:rtl/>
        </w:rPr>
        <w:t>,</w:t>
      </w:r>
      <w:r>
        <w:rPr>
          <w:rFonts w:hint="cs"/>
          <w:rtl/>
        </w:rPr>
        <w:t xml:space="preserve"> כי אתה חולה. כן מוצדק, לא מוצ</w:t>
      </w:r>
      <w:r w:rsidR="00C2327E">
        <w:rPr>
          <w:rFonts w:hint="cs"/>
          <w:rtl/>
        </w:rPr>
        <w:t>ד</w:t>
      </w:r>
      <w:r>
        <w:rPr>
          <w:rFonts w:hint="cs"/>
          <w:rtl/>
        </w:rPr>
        <w:t xml:space="preserve">ק, </w:t>
      </w:r>
      <w:r w:rsidR="00C2327E">
        <w:rPr>
          <w:rFonts w:hint="cs"/>
          <w:rtl/>
        </w:rPr>
        <w:t xml:space="preserve">אבל קיימת אולי אופציה של חברה אחרת </w:t>
      </w:r>
      <w:bookmarkStart w:id="307" w:name="_ETM_Q1_8122079"/>
      <w:bookmarkEnd w:id="307"/>
      <w:r>
        <w:rPr>
          <w:rFonts w:hint="cs"/>
          <w:rtl/>
        </w:rPr>
        <w:t xml:space="preserve">שכן תהיה מוכנה לבטח, וגם באותו מחיר זול </w:t>
      </w:r>
      <w:r w:rsidR="00C2327E">
        <w:rPr>
          <w:rFonts w:hint="cs"/>
          <w:rtl/>
        </w:rPr>
        <w:t>שניתן לקופ</w:t>
      </w:r>
      <w:r>
        <w:rPr>
          <w:rFonts w:hint="cs"/>
          <w:rtl/>
        </w:rPr>
        <w:t xml:space="preserve">ת חולים. </w:t>
      </w:r>
      <w:r w:rsidR="00C2327E">
        <w:rPr>
          <w:rFonts w:hint="cs"/>
          <w:rtl/>
        </w:rPr>
        <w:t xml:space="preserve">לכן אני חושב שאסור </w:t>
      </w:r>
      <w:r>
        <w:rPr>
          <w:rFonts w:hint="cs"/>
          <w:rtl/>
        </w:rPr>
        <w:t>בגופים ציבוריים כאלה לגרום לכך שהלקוח יהיה לקוח שבוי אלא לפתוח בפניו את כל האופציות.</w:t>
      </w:r>
    </w:p>
    <w:p w:rsidR="00EE726A" w:rsidRDefault="00EE726A" w:rsidP="00EE726A">
      <w:pPr>
        <w:rPr>
          <w:rtl/>
        </w:rPr>
      </w:pPr>
    </w:p>
    <w:bookmarkStart w:id="308" w:name="_ETM_Q1_8138356" w:displacedByCustomXml="next"/>
    <w:bookmarkEnd w:id="308" w:displacedByCustomXml="next"/>
    <w:bookmarkStart w:id="309" w:name="_ETM_Q1_8138419" w:displacedByCustomXml="next"/>
    <w:bookmarkEnd w:id="309" w:displacedByCustomXml="next"/>
    <w:sdt>
      <w:sdtPr>
        <w:rPr>
          <w:rtl/>
        </w:rPr>
        <w:alias w:val="יור"/>
        <w:tag w:val="&lt;ID&gt;4637&lt;/ID&gt;&lt;Name&gt;איתן כבל - יו&quot;רַ&lt;/Name&gt;&lt;Data&gt;איתן כבל&lt;/Data&gt;&lt;Shortcut&gt;איכב&lt;/Shortcut&gt;"/>
        <w:id w:val="-1899808333"/>
        <w:placeholder>
          <w:docPart w:val="DefaultPlaceholder_-1854013440"/>
        </w:placeholder>
        <w15:color w:val="993366"/>
      </w:sdtPr>
      <w:sdtEndPr/>
      <w:sdtContent>
        <w:p w:rsidR="00C2327E" w:rsidRDefault="00C2327E" w:rsidP="00C2327E">
          <w:pPr>
            <w:pStyle w:val="af6"/>
            <w:keepNext/>
            <w:rPr>
              <w:rtl/>
            </w:rPr>
          </w:pPr>
          <w:r w:rsidRPr="00C2327E">
            <w:rPr>
              <w:rStyle w:val="afd"/>
              <w:color w:val="000000"/>
              <w:rtl/>
            </w:rPr>
            <w:t>היו"ר איתן כבל</w:t>
          </w:r>
          <w:r w:rsidRPr="00C2327E">
            <w:rPr>
              <w:color w:val="000000"/>
              <w:rtl/>
            </w:rPr>
            <w:t>:</w:t>
          </w:r>
        </w:p>
      </w:sdtContent>
    </w:sdt>
    <w:p w:rsidR="00C2327E" w:rsidRDefault="00C2327E" w:rsidP="00C2327E">
      <w:pPr>
        <w:pStyle w:val="KeepWithNext"/>
        <w:rPr>
          <w:rtl/>
        </w:rPr>
      </w:pPr>
    </w:p>
    <w:p w:rsidR="00C2327E" w:rsidRDefault="00C2327E" w:rsidP="00C2327E">
      <w:pPr>
        <w:rPr>
          <w:rtl/>
        </w:rPr>
      </w:pPr>
      <w:bookmarkStart w:id="310" w:name="_ETM_Q1_8139661"/>
      <w:bookmarkEnd w:id="310"/>
      <w:r>
        <w:rPr>
          <w:rFonts w:hint="cs"/>
          <w:rtl/>
        </w:rPr>
        <w:t>תודה, אדוני. בבקשה.</w:t>
      </w:r>
    </w:p>
    <w:p w:rsidR="00C2327E" w:rsidRPr="00C2327E" w:rsidRDefault="00C2327E" w:rsidP="00C2327E">
      <w:pPr>
        <w:rPr>
          <w:rtl/>
        </w:rPr>
      </w:pPr>
      <w:bookmarkStart w:id="311" w:name="_ETM_Q1_8142829"/>
      <w:bookmarkStart w:id="312" w:name="_ETM_Q1_8142922"/>
      <w:bookmarkEnd w:id="311"/>
      <w:bookmarkEnd w:id="312"/>
    </w:p>
    <w:sdt>
      <w:sdtPr>
        <w:rPr>
          <w:rtl/>
        </w:rPr>
        <w:alias w:val="דובר"/>
        <w:tag w:val="&lt;ID&gt;0&lt;/ID&gt;&lt;Name&gt;ענת פילצר-סומך&lt;/Name&gt;&lt;Data&gt;ענת פילצר-סומך&lt;/Data&gt;&lt;Shortcut&gt;ענפי&lt;/Shortcut&gt;&lt;MemberID&gt;&lt;/MemberID&gt;"/>
        <w:id w:val="35552249"/>
        <w:placeholder>
          <w:docPart w:val="DefaultPlaceholder_-1854013440"/>
        </w:placeholder>
        <w15:color w:val="993366"/>
      </w:sdtPr>
      <w:sdtEndPr/>
      <w:sdtContent>
        <w:p w:rsidR="00EE726A" w:rsidRDefault="00EE726A" w:rsidP="00EE726A">
          <w:pPr>
            <w:pStyle w:val="a4"/>
            <w:keepNext/>
            <w:rPr>
              <w:rtl/>
            </w:rPr>
          </w:pPr>
          <w:r w:rsidRPr="00EE726A">
            <w:rPr>
              <w:rStyle w:val="afd"/>
              <w:color w:val="000000"/>
              <w:rtl/>
            </w:rPr>
            <w:t xml:space="preserve">ענת </w:t>
          </w:r>
          <w:proofErr w:type="spellStart"/>
          <w:r w:rsidRPr="00EE726A">
            <w:rPr>
              <w:rStyle w:val="afd"/>
              <w:color w:val="000000"/>
              <w:rtl/>
            </w:rPr>
            <w:t>פילצר</w:t>
          </w:r>
          <w:proofErr w:type="spellEnd"/>
          <w:r w:rsidRPr="00EE726A">
            <w:rPr>
              <w:rStyle w:val="afd"/>
              <w:color w:val="000000"/>
              <w:rtl/>
            </w:rPr>
            <w:t>-סומך</w:t>
          </w:r>
          <w:r w:rsidRPr="00EE726A">
            <w:rPr>
              <w:color w:val="000000"/>
              <w:rtl/>
            </w:rPr>
            <w:t>:</w:t>
          </w:r>
        </w:p>
      </w:sdtContent>
    </w:sdt>
    <w:p w:rsidR="00EE726A" w:rsidRDefault="00EE726A" w:rsidP="00EE726A">
      <w:pPr>
        <w:pStyle w:val="KeepWithNext"/>
        <w:rPr>
          <w:rtl/>
        </w:rPr>
      </w:pPr>
    </w:p>
    <w:p w:rsidR="00EE726A" w:rsidRDefault="00C2327E" w:rsidP="00C2327E">
      <w:pPr>
        <w:rPr>
          <w:rtl/>
        </w:rPr>
      </w:pPr>
      <w:r>
        <w:rPr>
          <w:rFonts w:hint="cs"/>
          <w:rtl/>
        </w:rPr>
        <w:t>בסוף הצעת החוק יש התייחסות לעניין ה-</w:t>
      </w:r>
      <w:r>
        <w:rPr>
          <w:rFonts w:hint="cs"/>
        </w:rPr>
        <w:t>RIA</w:t>
      </w:r>
      <w:r>
        <w:rPr>
          <w:rFonts w:hint="cs"/>
          <w:rtl/>
        </w:rPr>
        <w:t xml:space="preserve">, וצוין בפנינו שהצעת החוק קיבלה פטור. אשמח מאוד אם במהלך הדיונים יינתן פירוט קונקרטי, </w:t>
      </w:r>
      <w:r w:rsidR="00EE726A">
        <w:rPr>
          <w:rFonts w:hint="cs"/>
          <w:rtl/>
        </w:rPr>
        <w:t xml:space="preserve">למה לא צורף להצעת החוק הזה תחקיר או דוח </w:t>
      </w:r>
      <w:r w:rsidR="00EE726A">
        <w:rPr>
          <w:rFonts w:hint="cs"/>
        </w:rPr>
        <w:t>RIA</w:t>
      </w:r>
      <w:r>
        <w:rPr>
          <w:rFonts w:hint="cs"/>
          <w:rtl/>
        </w:rPr>
        <w:t xml:space="preserve"> כמו </w:t>
      </w:r>
      <w:bookmarkStart w:id="313" w:name="_ETM_Q1_8159669"/>
      <w:bookmarkEnd w:id="313"/>
      <w:r>
        <w:rPr>
          <w:rFonts w:hint="cs"/>
          <w:rtl/>
        </w:rPr>
        <w:t>שמחויב מטעם משרד ראש הממשלה</w:t>
      </w:r>
      <w:r w:rsidR="00EE726A">
        <w:rPr>
          <w:rFonts w:hint="cs"/>
          <w:rtl/>
        </w:rPr>
        <w:t>.</w:t>
      </w:r>
    </w:p>
    <w:p w:rsidR="00EE726A" w:rsidRDefault="00EE726A" w:rsidP="00EE726A">
      <w:pPr>
        <w:rPr>
          <w:rtl/>
        </w:rPr>
      </w:pPr>
    </w:p>
    <w:bookmarkStart w:id="314" w:name="_ETM_Q1_8164756" w:displacedByCustomXml="next"/>
    <w:bookmarkEnd w:id="314" w:displacedByCustomXml="next"/>
    <w:bookmarkStart w:id="315" w:name="_ETM_Q1_8164805" w:displacedByCustomXml="next"/>
    <w:bookmarkEnd w:id="315" w:displacedByCustomXml="next"/>
    <w:sdt>
      <w:sdtPr>
        <w:rPr>
          <w:rtl/>
        </w:rPr>
        <w:alias w:val="יור"/>
        <w:tag w:val="&lt;ID&gt;4637&lt;/ID&gt;&lt;Name&gt;איתן כבל - יו&quot;רַ&lt;/Name&gt;&lt;Data&gt;איתן כבל&lt;/Data&gt;&lt;Shortcut&gt;איכב&lt;/Shortcut&gt;"/>
        <w:id w:val="-57861775"/>
        <w:placeholder>
          <w:docPart w:val="DefaultPlaceholder_-1854013440"/>
        </w:placeholder>
        <w15:color w:val="993366"/>
      </w:sdtPr>
      <w:sdtEndPr/>
      <w:sdtContent>
        <w:p w:rsidR="00C2327E" w:rsidRDefault="00C2327E" w:rsidP="00C2327E">
          <w:pPr>
            <w:pStyle w:val="af6"/>
            <w:keepNext/>
            <w:rPr>
              <w:rtl/>
            </w:rPr>
          </w:pPr>
          <w:r w:rsidRPr="00C2327E">
            <w:rPr>
              <w:rStyle w:val="afd"/>
              <w:color w:val="000000"/>
              <w:rtl/>
            </w:rPr>
            <w:t>היו"ר איתן כבל</w:t>
          </w:r>
          <w:r w:rsidRPr="00C2327E">
            <w:rPr>
              <w:color w:val="000000"/>
              <w:rtl/>
            </w:rPr>
            <w:t>:</w:t>
          </w:r>
        </w:p>
      </w:sdtContent>
    </w:sdt>
    <w:p w:rsidR="00C2327E" w:rsidRDefault="00C2327E" w:rsidP="00C2327E">
      <w:pPr>
        <w:pStyle w:val="KeepWithNext"/>
        <w:rPr>
          <w:rtl/>
        </w:rPr>
      </w:pPr>
    </w:p>
    <w:p w:rsidR="00C2327E" w:rsidRDefault="00C2327E" w:rsidP="00C2327E">
      <w:pPr>
        <w:rPr>
          <w:rtl/>
        </w:rPr>
      </w:pPr>
      <w:r>
        <w:rPr>
          <w:rFonts w:hint="cs"/>
          <w:rtl/>
        </w:rPr>
        <w:t>תודה. בבקשה.</w:t>
      </w:r>
    </w:p>
    <w:p w:rsidR="00C2327E" w:rsidRPr="00C2327E" w:rsidRDefault="00C2327E" w:rsidP="00C2327E">
      <w:pPr>
        <w:rPr>
          <w:rtl/>
        </w:rPr>
      </w:pPr>
    </w:p>
    <w:sdt>
      <w:sdtPr>
        <w:rPr>
          <w:rtl/>
        </w:rPr>
        <w:alias w:val="דובר"/>
        <w:tag w:val="&lt;ID&gt;0&lt;/ID&gt;&lt;Name&gt;אינגריד הר-אבן&lt;/Name&gt;&lt;Data&gt;אינגריד הר-אבן&lt;/Data&gt;&lt;Shortcut&gt;איהר&lt;/Shortcut&gt;&lt;MemberID&gt;&lt;/MemberID&gt;"/>
        <w:id w:val="-1022155528"/>
        <w:placeholder>
          <w:docPart w:val="DefaultPlaceholder_-1854013440"/>
        </w:placeholder>
        <w15:color w:val="993366"/>
      </w:sdtPr>
      <w:sdtEndPr/>
      <w:sdtContent>
        <w:p w:rsidR="00EE726A" w:rsidRDefault="00EE726A" w:rsidP="00EE726A">
          <w:pPr>
            <w:pStyle w:val="a4"/>
            <w:keepNext/>
            <w:rPr>
              <w:rtl/>
            </w:rPr>
          </w:pPr>
          <w:r w:rsidRPr="00EE726A">
            <w:rPr>
              <w:rStyle w:val="afd"/>
              <w:color w:val="000000"/>
              <w:rtl/>
            </w:rPr>
            <w:t>אינגריד הר-אבן</w:t>
          </w:r>
          <w:r w:rsidRPr="00EE726A">
            <w:rPr>
              <w:color w:val="000000"/>
              <w:rtl/>
            </w:rPr>
            <w:t>:</w:t>
          </w:r>
        </w:p>
      </w:sdtContent>
    </w:sdt>
    <w:p w:rsidR="00EE726A" w:rsidRDefault="00EE726A" w:rsidP="00EE726A">
      <w:pPr>
        <w:pStyle w:val="KeepWithNext"/>
        <w:rPr>
          <w:rtl/>
        </w:rPr>
      </w:pPr>
    </w:p>
    <w:p w:rsidR="00BB50EB" w:rsidRDefault="00C2327E" w:rsidP="00BB50EB">
      <w:pPr>
        <w:rPr>
          <w:rtl/>
        </w:rPr>
      </w:pPr>
      <w:r>
        <w:rPr>
          <w:rFonts w:hint="cs"/>
          <w:rtl/>
        </w:rPr>
        <w:t>עו"</w:t>
      </w:r>
      <w:r w:rsidR="00BB50EB">
        <w:rPr>
          <w:rFonts w:hint="cs"/>
          <w:rtl/>
        </w:rPr>
        <w:t>ד אינגריד</w:t>
      </w:r>
      <w:r>
        <w:rPr>
          <w:rFonts w:hint="cs"/>
          <w:rtl/>
        </w:rPr>
        <w:t xml:space="preserve"> הר-אבן, איגוד המוסכים. </w:t>
      </w:r>
      <w:bookmarkStart w:id="316" w:name="_ETM_Q1_8166599"/>
      <w:bookmarkEnd w:id="316"/>
      <w:r>
        <w:rPr>
          <w:rFonts w:hint="cs"/>
          <w:rtl/>
        </w:rPr>
        <w:t xml:space="preserve">משפט מענה לחבריי עורכי הדין, שכל כך חוששים מעמימות </w:t>
      </w:r>
      <w:bookmarkStart w:id="317" w:name="_ETM_Q1_8170456"/>
      <w:bookmarkEnd w:id="317"/>
      <w:r>
        <w:rPr>
          <w:rFonts w:hint="cs"/>
          <w:rtl/>
        </w:rPr>
        <w:t xml:space="preserve">בהגדרה החדשה של המונופול. כולנו בשנה א' למדנו בפקולטה למשפטים </w:t>
      </w:r>
      <w:bookmarkStart w:id="318" w:name="_ETM_Q1_8176876"/>
      <w:bookmarkEnd w:id="318"/>
      <w:r>
        <w:rPr>
          <w:rFonts w:hint="cs"/>
          <w:rtl/>
        </w:rPr>
        <w:t xml:space="preserve">על האדם הסביר, שבית המשפט לוקח את המונח הזה, </w:t>
      </w:r>
      <w:bookmarkStart w:id="319" w:name="_ETM_Q1_8178749"/>
      <w:bookmarkEnd w:id="319"/>
      <w:r>
        <w:rPr>
          <w:rFonts w:hint="cs"/>
          <w:rtl/>
        </w:rPr>
        <w:t>ונותן לו תוכן בכל מקרה.</w:t>
      </w:r>
      <w:r w:rsidR="00BB50EB">
        <w:rPr>
          <w:rFonts w:hint="cs"/>
          <w:rtl/>
        </w:rPr>
        <w:t xml:space="preserve"> בתי המשפט כל יום קובעים </w:t>
      </w:r>
      <w:bookmarkStart w:id="320" w:name="_ETM_Q1_8185112"/>
      <w:bookmarkEnd w:id="320"/>
      <w:r w:rsidR="00BB50EB">
        <w:rPr>
          <w:rFonts w:hint="cs"/>
          <w:rtl/>
        </w:rPr>
        <w:t>נורמות התנהגות ראויות. הסמכות של הממונה לקבוע במקום אחוז מהשוק, כוח שוק, לא חורג מזה. אין פה שום דבר מסעיר ודרמטי.</w:t>
      </w:r>
    </w:p>
    <w:p w:rsidR="00BB50EB" w:rsidRDefault="00BB50EB" w:rsidP="00BB50EB">
      <w:pPr>
        <w:rPr>
          <w:rtl/>
        </w:rPr>
      </w:pPr>
    </w:p>
    <w:sdt>
      <w:sdtPr>
        <w:rPr>
          <w:rFonts w:hint="cs"/>
          <w:rtl/>
        </w:rPr>
        <w:alias w:val="יור"/>
        <w:tag w:val="&lt;ID&gt;4637&lt;/ID&gt;&lt;Name&gt;איתן כבל - יו&quot;רַ&lt;/Name&gt;&lt;Data&gt;איתן כבל&lt;/Data&gt;&lt;Shortcut&gt;איכב&lt;/Shortcut&gt;"/>
        <w:id w:val="707151141"/>
        <w:placeholder>
          <w:docPart w:val="DefaultPlaceholder_-1854013440"/>
        </w:placeholder>
        <w15:color w:val="993366"/>
      </w:sdtPr>
      <w:sdtEndPr/>
      <w:sdtContent>
        <w:p w:rsidR="00BB50EB" w:rsidRDefault="00BB50EB" w:rsidP="00BB50EB">
          <w:pPr>
            <w:pStyle w:val="af6"/>
            <w:keepNext/>
            <w:rPr>
              <w:rtl/>
            </w:rPr>
          </w:pPr>
          <w:r w:rsidRPr="00BB50EB">
            <w:rPr>
              <w:rStyle w:val="afd"/>
              <w:color w:val="000000"/>
              <w:rtl/>
            </w:rPr>
            <w:t>היו"ר איתן כבל</w:t>
          </w:r>
          <w:r w:rsidRPr="00BB50EB">
            <w:rPr>
              <w:color w:val="000000"/>
              <w:rtl/>
            </w:rPr>
            <w:t>:</w:t>
          </w:r>
        </w:p>
      </w:sdtContent>
    </w:sdt>
    <w:p w:rsidR="00BB50EB" w:rsidRDefault="00BB50EB" w:rsidP="00BB50EB">
      <w:pPr>
        <w:pStyle w:val="KeepWithNext"/>
        <w:rPr>
          <w:rtl/>
        </w:rPr>
      </w:pPr>
    </w:p>
    <w:p w:rsidR="00EE726A" w:rsidRDefault="00BB50EB" w:rsidP="00BB50EB">
      <w:pPr>
        <w:rPr>
          <w:rtl/>
        </w:rPr>
      </w:pPr>
      <w:r>
        <w:rPr>
          <w:rFonts w:hint="cs"/>
          <w:rtl/>
        </w:rPr>
        <w:t xml:space="preserve">תודה, גברתי. </w:t>
      </w:r>
      <w:r w:rsidR="00EE726A">
        <w:rPr>
          <w:rFonts w:hint="cs"/>
          <w:rtl/>
        </w:rPr>
        <w:t>ג</w:t>
      </w:r>
      <w:r>
        <w:rPr>
          <w:rFonts w:hint="cs"/>
          <w:rtl/>
        </w:rPr>
        <w:t xml:space="preserve">ברת הממונה </w:t>
      </w:r>
      <w:r w:rsidR="00EE726A">
        <w:rPr>
          <w:rFonts w:hint="cs"/>
          <w:rtl/>
        </w:rPr>
        <w:t>רוצה לומר כמה מילים?</w:t>
      </w:r>
    </w:p>
    <w:p w:rsidR="00BB50EB" w:rsidRDefault="00BB50EB" w:rsidP="00BB50EB">
      <w:pPr>
        <w:rPr>
          <w:rtl/>
        </w:rPr>
      </w:pPr>
      <w:bookmarkStart w:id="321" w:name="_ETM_Q1_8199104"/>
      <w:bookmarkStart w:id="322" w:name="_ETM_Q1_8199199"/>
      <w:bookmarkEnd w:id="321"/>
      <w:bookmarkEnd w:id="322"/>
    </w:p>
    <w:bookmarkStart w:id="323" w:name="_ETM_Q1_8199459" w:displacedByCustomXml="next"/>
    <w:bookmarkEnd w:id="323" w:displacedByCustomXml="next"/>
    <w:bookmarkStart w:id="324" w:name="_ETM_Q1_8199525" w:displacedByCustomXml="next"/>
    <w:bookmarkEnd w:id="324" w:displacedByCustomXml="next"/>
    <w:bookmarkStart w:id="325" w:name="_ETM_Q1_8200372" w:displacedByCustomXml="next"/>
    <w:bookmarkEnd w:id="325" w:displacedByCustomXml="next"/>
    <w:sdt>
      <w:sdtPr>
        <w:rPr>
          <w:rFonts w:hint="cs"/>
          <w:rtl/>
        </w:rPr>
        <w:alias w:val="אורח"/>
        <w:tag w:val="&lt;ID&gt;796084&lt;/ID&gt;&lt;Name&gt;מיכל הלפרין&lt;/Name&gt;&lt;Data&gt;מיכל הלפרין&lt;/Data&gt;&lt;Shortcut&gt;מיהל&lt;/Shortcut&gt;&lt;Title&gt;ממונה, רשות ההגבלים העסקיים&lt;/Title&gt;"/>
        <w:id w:val="-640648605"/>
        <w:placeholder>
          <w:docPart w:val="DefaultPlaceholder_-1854013440"/>
        </w:placeholder>
        <w15:color w:val="993366"/>
      </w:sdtPr>
      <w:sdtEndPr/>
      <w:sdtContent>
        <w:p w:rsidR="00BB50EB" w:rsidRDefault="00BB50EB" w:rsidP="00BB50EB">
          <w:pPr>
            <w:pStyle w:val="af9"/>
            <w:keepNext/>
            <w:rPr>
              <w:rtl/>
            </w:rPr>
          </w:pPr>
          <w:r w:rsidRPr="00BB50EB">
            <w:rPr>
              <w:rStyle w:val="afd"/>
              <w:color w:val="000000"/>
              <w:rtl/>
            </w:rPr>
            <w:t>מיכל הלפרין</w:t>
          </w:r>
          <w:r w:rsidRPr="00BB50EB">
            <w:rPr>
              <w:color w:val="000000"/>
              <w:rtl/>
            </w:rPr>
            <w:t>:</w:t>
          </w:r>
        </w:p>
      </w:sdtContent>
    </w:sdt>
    <w:p w:rsidR="00BB50EB" w:rsidRDefault="00BB50EB" w:rsidP="00BB50EB">
      <w:pPr>
        <w:pStyle w:val="KeepWithNext"/>
        <w:rPr>
          <w:rtl/>
        </w:rPr>
      </w:pPr>
    </w:p>
    <w:p w:rsidR="00EE726A" w:rsidRDefault="00EE726A" w:rsidP="0094459A">
      <w:pPr>
        <w:rPr>
          <w:rtl/>
        </w:rPr>
      </w:pPr>
      <w:bookmarkStart w:id="326" w:name="_ETM_Q1_8201411"/>
      <w:bookmarkEnd w:id="326"/>
      <w:r>
        <w:rPr>
          <w:rFonts w:hint="cs"/>
          <w:rtl/>
        </w:rPr>
        <w:t>אומר רק משפט אחד. אני חושבת שמה שאמרתי לכתחילה, שיבוא פה כל קבוצת אינטרסים</w:t>
      </w:r>
      <w:r w:rsidR="005C4C05">
        <w:rPr>
          <w:rFonts w:hint="cs"/>
          <w:rtl/>
        </w:rPr>
        <w:t>,</w:t>
      </w:r>
      <w:r>
        <w:rPr>
          <w:rFonts w:hint="cs"/>
          <w:rtl/>
        </w:rPr>
        <w:t xml:space="preserve"> ותבקש לברור מתוך החבילה את הפירות שמתאימים לה, הודגם היטב בדיון הראשון הזה. יש כאלה שמלינים על ההקלות</w:t>
      </w:r>
      <w:r w:rsidR="0094459A">
        <w:rPr>
          <w:rFonts w:hint="cs"/>
          <w:rtl/>
        </w:rPr>
        <w:t>,</w:t>
      </w:r>
      <w:r>
        <w:rPr>
          <w:rFonts w:hint="cs"/>
          <w:rtl/>
        </w:rPr>
        <w:t xml:space="preserve"> ויש כאלה שמלינים על </w:t>
      </w:r>
      <w:proofErr w:type="spellStart"/>
      <w:r>
        <w:rPr>
          <w:rFonts w:hint="cs"/>
          <w:rtl/>
        </w:rPr>
        <w:t>ההחמרות</w:t>
      </w:r>
      <w:proofErr w:type="spellEnd"/>
      <w:r w:rsidR="0094459A">
        <w:rPr>
          <w:rFonts w:hint="cs"/>
          <w:rtl/>
        </w:rPr>
        <w:t xml:space="preserve">, אבל כל אחד רוצה לברור לעצמו את </w:t>
      </w:r>
      <w:bookmarkStart w:id="327" w:name="_ETM_Q1_8231909"/>
      <w:bookmarkEnd w:id="327"/>
      <w:r w:rsidR="0094459A">
        <w:rPr>
          <w:rFonts w:hint="cs"/>
          <w:rtl/>
        </w:rPr>
        <w:t>הפירות שמתאימים לו</w:t>
      </w:r>
      <w:r>
        <w:rPr>
          <w:rFonts w:hint="cs"/>
          <w:rtl/>
        </w:rPr>
        <w:t xml:space="preserve"> מתוך ההצעה הזו. אנחנו השקענו בהרבה מאוד מחשבה בלייצר פה את </w:t>
      </w:r>
      <w:proofErr w:type="spellStart"/>
      <w:r>
        <w:rPr>
          <w:rFonts w:hint="cs"/>
          <w:rtl/>
        </w:rPr>
        <w:t>האיזונים</w:t>
      </w:r>
      <w:proofErr w:type="spellEnd"/>
      <w:r>
        <w:rPr>
          <w:rFonts w:hint="cs"/>
          <w:rtl/>
        </w:rPr>
        <w:t xml:space="preserve"> הרלוונטי</w:t>
      </w:r>
      <w:r w:rsidR="0082330A">
        <w:rPr>
          <w:rFonts w:hint="cs"/>
          <w:rtl/>
        </w:rPr>
        <w:t>ים</w:t>
      </w:r>
      <w:r>
        <w:rPr>
          <w:rFonts w:hint="cs"/>
          <w:rtl/>
        </w:rPr>
        <w:t xml:space="preserve">, </w:t>
      </w:r>
      <w:r w:rsidR="0094459A">
        <w:rPr>
          <w:rFonts w:hint="cs"/>
          <w:rtl/>
        </w:rPr>
        <w:t xml:space="preserve">כך שמצד אחד, כן נוכל לשחרר את </w:t>
      </w:r>
      <w:bookmarkStart w:id="328" w:name="_ETM_Q1_8245305"/>
      <w:bookmarkEnd w:id="328"/>
      <w:r w:rsidR="0094459A">
        <w:rPr>
          <w:rFonts w:hint="cs"/>
          <w:rtl/>
        </w:rPr>
        <w:t xml:space="preserve">השוק - </w:t>
      </w:r>
      <w:r>
        <w:rPr>
          <w:rFonts w:hint="cs"/>
          <w:rtl/>
        </w:rPr>
        <w:t xml:space="preserve">נושאים שהתאחדות התעשיינים </w:t>
      </w:r>
      <w:r w:rsidR="0094459A">
        <w:rPr>
          <w:rFonts w:hint="cs"/>
          <w:rtl/>
        </w:rPr>
        <w:t xml:space="preserve">ואיגוד בעלי המלאכה </w:t>
      </w:r>
      <w:r>
        <w:rPr>
          <w:rFonts w:hint="cs"/>
          <w:rtl/>
        </w:rPr>
        <w:t>ועוד גורמים מברכים עליהם</w:t>
      </w:r>
      <w:r w:rsidR="0094459A">
        <w:rPr>
          <w:rFonts w:hint="cs"/>
          <w:rtl/>
        </w:rPr>
        <w:t>;</w:t>
      </w:r>
      <w:r>
        <w:rPr>
          <w:rFonts w:hint="cs"/>
          <w:rtl/>
        </w:rPr>
        <w:t xml:space="preserve"> ומצד שני, כן </w:t>
      </w:r>
      <w:r w:rsidR="0094459A">
        <w:rPr>
          <w:rFonts w:hint="cs"/>
          <w:rtl/>
        </w:rPr>
        <w:t>י</w:t>
      </w:r>
      <w:r>
        <w:rPr>
          <w:rFonts w:hint="cs"/>
          <w:rtl/>
        </w:rPr>
        <w:t>תאפשר לנו במצבים שבהם יש הפרה של החוק והפרה שפוגעת בתחרות</w:t>
      </w:r>
      <w:r w:rsidR="0094459A">
        <w:rPr>
          <w:rFonts w:hint="cs"/>
          <w:rtl/>
        </w:rPr>
        <w:t xml:space="preserve">, לפעול בצורה נמרצת </w:t>
      </w:r>
      <w:bookmarkStart w:id="329" w:name="_ETM_Q1_8258892"/>
      <w:bookmarkEnd w:id="329"/>
      <w:r w:rsidR="0094459A">
        <w:rPr>
          <w:rtl/>
        </w:rPr>
        <w:t>–</w:t>
      </w:r>
      <w:r w:rsidR="0094459A">
        <w:rPr>
          <w:rFonts w:hint="cs"/>
          <w:rtl/>
        </w:rPr>
        <w:t xml:space="preserve"> נושאים שעליהם </w:t>
      </w:r>
      <w:r>
        <w:rPr>
          <w:rFonts w:hint="cs"/>
          <w:rtl/>
        </w:rPr>
        <w:t xml:space="preserve">מברכים </w:t>
      </w:r>
      <w:r w:rsidR="0094459A">
        <w:rPr>
          <w:rFonts w:hint="cs"/>
          <w:rtl/>
        </w:rPr>
        <w:t xml:space="preserve">גופים אחרים </w:t>
      </w:r>
      <w:r>
        <w:rPr>
          <w:rFonts w:hint="cs"/>
          <w:rtl/>
        </w:rPr>
        <w:t>פה בדיון הזה.</w:t>
      </w:r>
    </w:p>
    <w:p w:rsidR="00EE726A" w:rsidRDefault="00EE726A" w:rsidP="00EE726A">
      <w:pPr>
        <w:rPr>
          <w:rtl/>
        </w:rPr>
      </w:pPr>
    </w:p>
    <w:p w:rsidR="00EE726A" w:rsidRDefault="00EE726A" w:rsidP="0094459A">
      <w:pPr>
        <w:rPr>
          <w:rtl/>
        </w:rPr>
      </w:pPr>
      <w:r>
        <w:rPr>
          <w:rFonts w:hint="cs"/>
          <w:rtl/>
        </w:rPr>
        <w:t>יכול להיות שזה שאנחנו מקבלים ביקורת משני הכיוונים, אולי מראה שעשינו משהו נכון בנסיבות העניין.</w:t>
      </w:r>
    </w:p>
    <w:p w:rsidR="00EE726A" w:rsidRDefault="00EE726A" w:rsidP="00EE726A">
      <w:pPr>
        <w:rPr>
          <w:rtl/>
        </w:rPr>
      </w:pPr>
    </w:p>
    <w:bookmarkStart w:id="330" w:name="_ETM_Q1_8274449" w:displacedByCustomXml="next"/>
    <w:bookmarkEnd w:id="330" w:displacedByCustomXml="next"/>
    <w:bookmarkStart w:id="331" w:name="_ETM_Q1_8274491" w:displacedByCustomXml="next"/>
    <w:bookmarkEnd w:id="331" w:displacedByCustomXml="next"/>
    <w:sdt>
      <w:sdtPr>
        <w:rPr>
          <w:rtl/>
        </w:rPr>
        <w:alias w:val="יור"/>
        <w:tag w:val="&lt;ID&gt;4637&lt;/ID&gt;&lt;Name&gt;איתן כבל - יו&quot;רַ&lt;/Name&gt;&lt;Data&gt;איתן כבל&lt;/Data&gt;&lt;Shortcut&gt;איכב&lt;/Shortcut&gt;"/>
        <w:id w:val="-1210565263"/>
        <w:placeholder>
          <w:docPart w:val="DefaultPlaceholder_-1854013440"/>
        </w:placeholder>
        <w15:color w:val="993366"/>
      </w:sdtPr>
      <w:sdtEndPr/>
      <w:sdtContent>
        <w:p w:rsidR="0094459A" w:rsidRDefault="0094459A" w:rsidP="0094459A">
          <w:pPr>
            <w:pStyle w:val="af6"/>
            <w:keepNext/>
            <w:rPr>
              <w:rtl/>
            </w:rPr>
          </w:pPr>
          <w:r w:rsidRPr="0094459A">
            <w:rPr>
              <w:rStyle w:val="afd"/>
              <w:color w:val="000000"/>
              <w:rtl/>
            </w:rPr>
            <w:t>היו"ר איתן כבל</w:t>
          </w:r>
          <w:r w:rsidRPr="0094459A">
            <w:rPr>
              <w:color w:val="000000"/>
              <w:rtl/>
            </w:rPr>
            <w:t>:</w:t>
          </w:r>
        </w:p>
      </w:sdtContent>
    </w:sdt>
    <w:p w:rsidR="0094459A" w:rsidRDefault="0094459A" w:rsidP="0094459A">
      <w:pPr>
        <w:pStyle w:val="KeepWithNext"/>
        <w:rPr>
          <w:rtl/>
        </w:rPr>
      </w:pPr>
    </w:p>
    <w:p w:rsidR="00EE726A" w:rsidRDefault="00EE726A" w:rsidP="000678B1">
      <w:pPr>
        <w:rPr>
          <w:rtl/>
        </w:rPr>
      </w:pPr>
      <w:bookmarkStart w:id="332" w:name="_ETM_Q1_8275734"/>
      <w:bookmarkEnd w:id="332"/>
      <w:r>
        <w:rPr>
          <w:rFonts w:hint="cs"/>
          <w:rtl/>
        </w:rPr>
        <w:t>תו</w:t>
      </w:r>
      <w:r w:rsidR="0094459A">
        <w:rPr>
          <w:rFonts w:hint="cs"/>
          <w:rtl/>
        </w:rPr>
        <w:t>ד</w:t>
      </w:r>
      <w:r>
        <w:rPr>
          <w:rFonts w:hint="cs"/>
          <w:rtl/>
        </w:rPr>
        <w:t>ה רבה לכם. תודה רבה לך. שמעת. זה בסדר. אינטרסים, כל עוד ה</w:t>
      </w:r>
      <w:r w:rsidR="0094459A">
        <w:rPr>
          <w:rFonts w:hint="cs"/>
          <w:rtl/>
        </w:rPr>
        <w:t>ם שקופים ומונחים כאן, אין אתם ש</w:t>
      </w:r>
      <w:r>
        <w:rPr>
          <w:rFonts w:hint="cs"/>
          <w:rtl/>
        </w:rPr>
        <w:t>ום בעיה. אנחנו כחברי הכנסת</w:t>
      </w:r>
      <w:r w:rsidR="000678B1">
        <w:rPr>
          <w:rFonts w:hint="cs"/>
          <w:rtl/>
        </w:rPr>
        <w:t>, נקבל</w:t>
      </w:r>
      <w:r>
        <w:rPr>
          <w:rFonts w:hint="cs"/>
          <w:rtl/>
        </w:rPr>
        <w:t xml:space="preserve"> את ההחלטות. </w:t>
      </w:r>
      <w:r w:rsidR="000678B1">
        <w:rPr>
          <w:rFonts w:hint="cs"/>
          <w:rtl/>
        </w:rPr>
        <w:t xml:space="preserve">אני רק אומר לך, </w:t>
      </w:r>
      <w:bookmarkStart w:id="333" w:name="_ETM_Q1_8295916"/>
      <w:bookmarkEnd w:id="333"/>
      <w:r w:rsidR="000678B1">
        <w:rPr>
          <w:rFonts w:hint="cs"/>
          <w:rtl/>
        </w:rPr>
        <w:t xml:space="preserve">בגדול </w:t>
      </w:r>
      <w:r w:rsidR="000678B1">
        <w:rPr>
          <w:rtl/>
        </w:rPr>
        <w:t>–</w:t>
      </w:r>
      <w:r w:rsidR="000678B1">
        <w:rPr>
          <w:rFonts w:hint="cs"/>
          <w:rtl/>
        </w:rPr>
        <w:t xml:space="preserve"> הצעת החוק הזאת ראויה, חשובה. יש ניואנסים, יש </w:t>
      </w:r>
      <w:bookmarkStart w:id="334" w:name="_ETM_Q1_8297776"/>
      <w:bookmarkEnd w:id="334"/>
      <w:r w:rsidR="000678B1">
        <w:rPr>
          <w:rFonts w:hint="cs"/>
          <w:rtl/>
        </w:rPr>
        <w:t xml:space="preserve">ויכוחים, </w:t>
      </w:r>
      <w:r>
        <w:rPr>
          <w:rFonts w:hint="cs"/>
          <w:rtl/>
        </w:rPr>
        <w:t xml:space="preserve">כמו כל דבר. אנחנו </w:t>
      </w:r>
      <w:r w:rsidR="000678B1">
        <w:rPr>
          <w:rFonts w:hint="cs"/>
          <w:rtl/>
        </w:rPr>
        <w:t>נ</w:t>
      </w:r>
      <w:r>
        <w:rPr>
          <w:rFonts w:hint="cs"/>
          <w:rtl/>
        </w:rPr>
        <w:t>תמו</w:t>
      </w:r>
      <w:r w:rsidR="000678B1">
        <w:rPr>
          <w:rFonts w:hint="cs"/>
          <w:rtl/>
        </w:rPr>
        <w:t>ד</w:t>
      </w:r>
      <w:r>
        <w:rPr>
          <w:rFonts w:hint="cs"/>
          <w:rtl/>
        </w:rPr>
        <w:t xml:space="preserve">ד אתם. </w:t>
      </w:r>
    </w:p>
    <w:p w:rsidR="00EE726A" w:rsidRDefault="00EE726A" w:rsidP="00EE726A">
      <w:pPr>
        <w:rPr>
          <w:rtl/>
        </w:rPr>
      </w:pPr>
    </w:p>
    <w:p w:rsidR="00EE726A" w:rsidRDefault="00EE726A" w:rsidP="00EE726A">
      <w:pPr>
        <w:rPr>
          <w:rtl/>
        </w:rPr>
      </w:pPr>
      <w:r>
        <w:rPr>
          <w:rFonts w:hint="cs"/>
          <w:rtl/>
        </w:rPr>
        <w:t>תודה רבה, הישיבה נעולה.</w:t>
      </w:r>
    </w:p>
    <w:p w:rsidR="00EE726A" w:rsidRDefault="00EE726A" w:rsidP="00EE726A">
      <w:pPr>
        <w:rPr>
          <w:rtl/>
        </w:rPr>
      </w:pPr>
    </w:p>
    <w:p w:rsidR="006C4432" w:rsidRDefault="006C4432" w:rsidP="00EE726A">
      <w:pPr>
        <w:rPr>
          <w:rtl/>
        </w:rPr>
      </w:pPr>
    </w:p>
    <w:sdt>
      <w:sdtPr>
        <w:rPr>
          <w:rtl/>
        </w:rPr>
        <w:alias w:val="סיום"/>
        <w:tag w:val="&lt;ID&gt;&lt;/ID&gt;&lt;Name&gt;הישיבה ננעלה בשעה 11:53.&lt;/Name&gt;&lt;Data&gt;הישיבה ננעלה בשעה 11:53.&lt;/Data&gt;&lt;EndDateTime&gt;11:53&lt;/EndDateTime&gt;"/>
        <w:id w:val="1711531377"/>
        <w:placeholder>
          <w:docPart w:val="DefaultPlaceholder_-1854013440"/>
        </w:placeholder>
        <w15:color w:val="993366"/>
      </w:sdtPr>
      <w:sdtEndPr/>
      <w:sdtContent>
        <w:p w:rsidR="00EE726A" w:rsidRDefault="00091037" w:rsidP="006170D8">
          <w:pPr>
            <w:pStyle w:val="afc"/>
            <w:keepNext/>
            <w:rPr>
              <w:rtl/>
            </w:rPr>
          </w:pPr>
          <w:r w:rsidRPr="00091037">
            <w:rPr>
              <w:rStyle w:val="afd"/>
              <w:color w:val="000000"/>
              <w:rtl/>
            </w:rPr>
            <w:t>הישיבה ננעלה בשעה 11:</w:t>
          </w:r>
          <w:r>
            <w:rPr>
              <w:rStyle w:val="afd"/>
              <w:rFonts w:hint="cs"/>
              <w:color w:val="000000"/>
              <w:rtl/>
            </w:rPr>
            <w:t>55</w:t>
          </w:r>
          <w:r w:rsidRPr="00091037">
            <w:rPr>
              <w:rStyle w:val="afd"/>
              <w:color w:val="000000"/>
              <w:rtl/>
            </w:rPr>
            <w:t>.</w:t>
          </w:r>
        </w:p>
      </w:sdtContent>
    </w:sdt>
    <w:sectPr w:rsidR="00EE726A" w:rsidSect="006C44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277" w:rsidRDefault="007C7277">
      <w:r>
        <w:separator/>
      </w:r>
    </w:p>
  </w:endnote>
  <w:endnote w:type="continuationSeparator" w:id="0">
    <w:p w:rsidR="007C7277" w:rsidRDefault="007C7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277" w:rsidRDefault="007C7277">
      <w:r>
        <w:separator/>
      </w:r>
    </w:p>
  </w:footnote>
  <w:footnote w:type="continuationSeparator" w:id="0">
    <w:p w:rsidR="007C7277" w:rsidRDefault="007C7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277" w:rsidRDefault="007C72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7277" w:rsidRDefault="007C727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277" w:rsidRDefault="007C72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4432">
      <w:rPr>
        <w:rStyle w:val="af7"/>
        <w:noProof/>
        <w:rtl/>
      </w:rPr>
      <w:t>7</w:t>
    </w:r>
    <w:r>
      <w:rPr>
        <w:rStyle w:val="af7"/>
      </w:rPr>
      <w:fldChar w:fldCharType="end"/>
    </w:r>
  </w:p>
  <w:p w:rsidR="007C7277" w:rsidRPr="00CC5815" w:rsidRDefault="007C7277" w:rsidP="008E5E3F">
    <w:pPr>
      <w:pStyle w:val="a3"/>
      <w:ind w:firstLine="0"/>
    </w:pPr>
    <w:r>
      <w:rPr>
        <w:rtl/>
      </w:rPr>
      <w:t>ועדת הכלכלה</w:t>
    </w:r>
  </w:p>
  <w:p w:rsidR="007C7277" w:rsidRPr="00CC5815" w:rsidRDefault="007C7277" w:rsidP="008E5E3F">
    <w:pPr>
      <w:pStyle w:val="a3"/>
      <w:ind w:firstLine="0"/>
      <w:rPr>
        <w:rtl/>
      </w:rPr>
    </w:pPr>
    <w:r>
      <w:rPr>
        <w:rtl/>
      </w:rPr>
      <w:t>09/07/2018</w:t>
    </w:r>
  </w:p>
  <w:p w:rsidR="007C7277" w:rsidRPr="00CC5815" w:rsidRDefault="007C727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277" w:rsidRDefault="007C727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7277" w:rsidRDefault="007C72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7277" w:rsidRDefault="007C72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EE8"/>
    <w:rsid w:val="00037279"/>
    <w:rsid w:val="000678B1"/>
    <w:rsid w:val="00067F42"/>
    <w:rsid w:val="00091037"/>
    <w:rsid w:val="00092B80"/>
    <w:rsid w:val="000A17C6"/>
    <w:rsid w:val="000A1923"/>
    <w:rsid w:val="000B060C"/>
    <w:rsid w:val="000B2EE6"/>
    <w:rsid w:val="000C47F5"/>
    <w:rsid w:val="000E3314"/>
    <w:rsid w:val="000F2459"/>
    <w:rsid w:val="000F7B61"/>
    <w:rsid w:val="00142833"/>
    <w:rsid w:val="00150436"/>
    <w:rsid w:val="00167294"/>
    <w:rsid w:val="001673D4"/>
    <w:rsid w:val="00171E7F"/>
    <w:rsid w:val="001758C1"/>
    <w:rsid w:val="0017779F"/>
    <w:rsid w:val="00195A75"/>
    <w:rsid w:val="001978D2"/>
    <w:rsid w:val="001A74E9"/>
    <w:rsid w:val="001A7A1B"/>
    <w:rsid w:val="001C44DA"/>
    <w:rsid w:val="001C4FDA"/>
    <w:rsid w:val="001D440C"/>
    <w:rsid w:val="001F0CE8"/>
    <w:rsid w:val="002016FF"/>
    <w:rsid w:val="00227FEF"/>
    <w:rsid w:val="00237D57"/>
    <w:rsid w:val="00261554"/>
    <w:rsid w:val="00275C03"/>
    <w:rsid w:val="00280D58"/>
    <w:rsid w:val="002810AB"/>
    <w:rsid w:val="002960FB"/>
    <w:rsid w:val="002D4BDB"/>
    <w:rsid w:val="002E5E31"/>
    <w:rsid w:val="00303B4C"/>
    <w:rsid w:val="0031381C"/>
    <w:rsid w:val="00321E62"/>
    <w:rsid w:val="00327BF8"/>
    <w:rsid w:val="00340AFA"/>
    <w:rsid w:val="00351A2A"/>
    <w:rsid w:val="00363E01"/>
    <w:rsid w:val="003658CB"/>
    <w:rsid w:val="00366CFB"/>
    <w:rsid w:val="0036794C"/>
    <w:rsid w:val="00370096"/>
    <w:rsid w:val="00373508"/>
    <w:rsid w:val="00392F00"/>
    <w:rsid w:val="00396023"/>
    <w:rsid w:val="003C1069"/>
    <w:rsid w:val="003C279D"/>
    <w:rsid w:val="003F0A5F"/>
    <w:rsid w:val="00420E41"/>
    <w:rsid w:val="00424C94"/>
    <w:rsid w:val="00447092"/>
    <w:rsid w:val="00447608"/>
    <w:rsid w:val="00451746"/>
    <w:rsid w:val="00470EAC"/>
    <w:rsid w:val="0049458B"/>
    <w:rsid w:val="00495FD8"/>
    <w:rsid w:val="004B0A65"/>
    <w:rsid w:val="004B1BE9"/>
    <w:rsid w:val="004B3357"/>
    <w:rsid w:val="004E3CA4"/>
    <w:rsid w:val="004F1E1D"/>
    <w:rsid w:val="00500C0C"/>
    <w:rsid w:val="00504333"/>
    <w:rsid w:val="005044B9"/>
    <w:rsid w:val="0053037E"/>
    <w:rsid w:val="00546678"/>
    <w:rsid w:val="005506B9"/>
    <w:rsid w:val="00557FD6"/>
    <w:rsid w:val="005817EC"/>
    <w:rsid w:val="00590B77"/>
    <w:rsid w:val="005A342D"/>
    <w:rsid w:val="005C363E"/>
    <w:rsid w:val="005C4C05"/>
    <w:rsid w:val="005D61F3"/>
    <w:rsid w:val="005E1C6B"/>
    <w:rsid w:val="005F76B0"/>
    <w:rsid w:val="006170D8"/>
    <w:rsid w:val="00627CC2"/>
    <w:rsid w:val="00634F61"/>
    <w:rsid w:val="006444B2"/>
    <w:rsid w:val="00652C85"/>
    <w:rsid w:val="00676410"/>
    <w:rsid w:val="00695A47"/>
    <w:rsid w:val="006A0CB7"/>
    <w:rsid w:val="006C4432"/>
    <w:rsid w:val="006D78A0"/>
    <w:rsid w:val="006F0259"/>
    <w:rsid w:val="006F3077"/>
    <w:rsid w:val="00700433"/>
    <w:rsid w:val="00702755"/>
    <w:rsid w:val="0070472C"/>
    <w:rsid w:val="007509A6"/>
    <w:rsid w:val="007872B4"/>
    <w:rsid w:val="00791CBE"/>
    <w:rsid w:val="007C693F"/>
    <w:rsid w:val="007C6ADD"/>
    <w:rsid w:val="007C7277"/>
    <w:rsid w:val="007E04D7"/>
    <w:rsid w:val="007E1E0E"/>
    <w:rsid w:val="007F4157"/>
    <w:rsid w:val="0082136D"/>
    <w:rsid w:val="0082330A"/>
    <w:rsid w:val="008320F6"/>
    <w:rsid w:val="0083218A"/>
    <w:rsid w:val="00841223"/>
    <w:rsid w:val="00846BE9"/>
    <w:rsid w:val="00853207"/>
    <w:rsid w:val="008713A4"/>
    <w:rsid w:val="00875F10"/>
    <w:rsid w:val="008C2894"/>
    <w:rsid w:val="008C6035"/>
    <w:rsid w:val="008C7015"/>
    <w:rsid w:val="008D1DFB"/>
    <w:rsid w:val="008E03B4"/>
    <w:rsid w:val="008E5E3F"/>
    <w:rsid w:val="0090279B"/>
    <w:rsid w:val="00914904"/>
    <w:rsid w:val="0092589D"/>
    <w:rsid w:val="009258CE"/>
    <w:rsid w:val="0094459A"/>
    <w:rsid w:val="009515F0"/>
    <w:rsid w:val="00961CCB"/>
    <w:rsid w:val="009830CB"/>
    <w:rsid w:val="009D478A"/>
    <w:rsid w:val="009E6E93"/>
    <w:rsid w:val="009F1518"/>
    <w:rsid w:val="009F5773"/>
    <w:rsid w:val="00A15971"/>
    <w:rsid w:val="00A22C90"/>
    <w:rsid w:val="00A417E0"/>
    <w:rsid w:val="00A42723"/>
    <w:rsid w:val="00A4284A"/>
    <w:rsid w:val="00A64A6D"/>
    <w:rsid w:val="00A66020"/>
    <w:rsid w:val="00A825D6"/>
    <w:rsid w:val="00A91451"/>
    <w:rsid w:val="00AA4ED7"/>
    <w:rsid w:val="00AB012D"/>
    <w:rsid w:val="00AB02EE"/>
    <w:rsid w:val="00AB3F3A"/>
    <w:rsid w:val="00AD4EC9"/>
    <w:rsid w:val="00AD6FFC"/>
    <w:rsid w:val="00AF31E6"/>
    <w:rsid w:val="00AF4150"/>
    <w:rsid w:val="00B0509A"/>
    <w:rsid w:val="00B120B2"/>
    <w:rsid w:val="00B50340"/>
    <w:rsid w:val="00B54346"/>
    <w:rsid w:val="00B65508"/>
    <w:rsid w:val="00B8517A"/>
    <w:rsid w:val="00BA6446"/>
    <w:rsid w:val="00BB12B7"/>
    <w:rsid w:val="00BB50EB"/>
    <w:rsid w:val="00BB7113"/>
    <w:rsid w:val="00BD47B7"/>
    <w:rsid w:val="00C037B1"/>
    <w:rsid w:val="00C06D37"/>
    <w:rsid w:val="00C135D5"/>
    <w:rsid w:val="00C22DCB"/>
    <w:rsid w:val="00C2327E"/>
    <w:rsid w:val="00C3598A"/>
    <w:rsid w:val="00C360BC"/>
    <w:rsid w:val="00C44800"/>
    <w:rsid w:val="00C52EC2"/>
    <w:rsid w:val="00C60741"/>
    <w:rsid w:val="00C61DC1"/>
    <w:rsid w:val="00C64AFF"/>
    <w:rsid w:val="00C661EE"/>
    <w:rsid w:val="00C72438"/>
    <w:rsid w:val="00C74329"/>
    <w:rsid w:val="00C763E4"/>
    <w:rsid w:val="00C8624A"/>
    <w:rsid w:val="00CA5363"/>
    <w:rsid w:val="00CB6D60"/>
    <w:rsid w:val="00CC5815"/>
    <w:rsid w:val="00CE145B"/>
    <w:rsid w:val="00CE24B8"/>
    <w:rsid w:val="00CE5849"/>
    <w:rsid w:val="00D278F7"/>
    <w:rsid w:val="00D37550"/>
    <w:rsid w:val="00D40A29"/>
    <w:rsid w:val="00D41248"/>
    <w:rsid w:val="00D45D27"/>
    <w:rsid w:val="00D60467"/>
    <w:rsid w:val="00D86E57"/>
    <w:rsid w:val="00D9367E"/>
    <w:rsid w:val="00D9374B"/>
    <w:rsid w:val="00D96B0F"/>
    <w:rsid w:val="00D96B24"/>
    <w:rsid w:val="00DE043C"/>
    <w:rsid w:val="00DE5B80"/>
    <w:rsid w:val="00DF2D5E"/>
    <w:rsid w:val="00E21714"/>
    <w:rsid w:val="00E33AE3"/>
    <w:rsid w:val="00E35BD1"/>
    <w:rsid w:val="00E61903"/>
    <w:rsid w:val="00E64116"/>
    <w:rsid w:val="00E65E58"/>
    <w:rsid w:val="00EA624B"/>
    <w:rsid w:val="00EB057D"/>
    <w:rsid w:val="00EB18E4"/>
    <w:rsid w:val="00EB5C85"/>
    <w:rsid w:val="00EC0AC2"/>
    <w:rsid w:val="00EC1FB3"/>
    <w:rsid w:val="00EC2CD4"/>
    <w:rsid w:val="00EE09AD"/>
    <w:rsid w:val="00EE726A"/>
    <w:rsid w:val="00F053E5"/>
    <w:rsid w:val="00F10D2D"/>
    <w:rsid w:val="00F16831"/>
    <w:rsid w:val="00F41C33"/>
    <w:rsid w:val="00F423F1"/>
    <w:rsid w:val="00F4792E"/>
    <w:rsid w:val="00F53584"/>
    <w:rsid w:val="00F549E5"/>
    <w:rsid w:val="00F6167B"/>
    <w:rsid w:val="00F63F05"/>
    <w:rsid w:val="00F72368"/>
    <w:rsid w:val="00F81D0E"/>
    <w:rsid w:val="00F821F6"/>
    <w:rsid w:val="00F84D49"/>
    <w:rsid w:val="00FA70C0"/>
    <w:rsid w:val="00FB0768"/>
    <w:rsid w:val="00FB76B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429EF90"/>
  <w15:docId w15:val="{3028F18B-EFC5-4133-8B22-A7D4ABB3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C607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379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929843C-DEC7-49FD-AD9E-EE9E2CC72E2D}"/>
      </w:docPartPr>
      <w:docPartBody>
        <w:p w:rsidR="002402E4" w:rsidRDefault="00157EEE">
          <w:r w:rsidRPr="00C56D1A">
            <w:rPr>
              <w:rStyle w:val="a3"/>
              <w:rtl/>
            </w:rPr>
            <w:t>לחץ או הקש כאן להזנת טקסט</w:t>
          </w:r>
          <w:r w:rsidRPr="00C56D1A">
            <w:rPr>
              <w:rStyle w:val="a3"/>
            </w:rPr>
            <w:t>.</w:t>
          </w:r>
        </w:p>
      </w:docPartBody>
    </w:docPart>
    <w:docPart>
      <w:docPartPr>
        <w:name w:val="50050485A4A74B9CACAAF616854248CE"/>
        <w:category>
          <w:name w:val="כללי"/>
          <w:gallery w:val="placeholder"/>
        </w:category>
        <w:types>
          <w:type w:val="bbPlcHdr"/>
        </w:types>
        <w:behaviors>
          <w:behavior w:val="content"/>
        </w:behaviors>
        <w:guid w:val="{30A20787-9CF1-43F4-B5CA-1B2112B6EE6C}"/>
      </w:docPartPr>
      <w:docPartBody>
        <w:p w:rsidR="000C22CB" w:rsidRDefault="00CA5A5B" w:rsidP="00CA5A5B">
          <w:pPr>
            <w:pStyle w:val="50050485A4A74B9CACAAF616854248CE"/>
          </w:pPr>
          <w:r w:rsidRPr="00C56D1A">
            <w:rPr>
              <w:rStyle w:val="a3"/>
              <w:rtl/>
            </w:rPr>
            <w:t>לחץ או הקש כאן להזנת טקסט</w:t>
          </w:r>
          <w:r w:rsidRPr="00C56D1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EE"/>
    <w:rsid w:val="000C22CB"/>
    <w:rsid w:val="00157EEE"/>
    <w:rsid w:val="002402E4"/>
    <w:rsid w:val="00876162"/>
    <w:rsid w:val="00CA5A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5A5B"/>
    <w:rPr>
      <w:color w:val="808080"/>
    </w:rPr>
  </w:style>
  <w:style w:type="paragraph" w:customStyle="1" w:styleId="50050485A4A74B9CACAAF616854248CE">
    <w:name w:val="50050485A4A74B9CACAAF616854248CE"/>
    <w:rsid w:val="00CA5A5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1E1EA-66EB-4B72-85EF-EAE09AE5A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18</Pages>
  <Words>7699</Words>
  <Characters>36446</Characters>
  <Application>Microsoft Office Word</Application>
  <DocSecurity>0</DocSecurity>
  <Lines>303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2018-07-11T13:01:00Z</dcterms:modified>
</cp:coreProperties>
</file>