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B51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4E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51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51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:rsidR="00E64116" w:rsidRPr="008713A4" w:rsidRDefault="001B51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1B51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B516B" w:rsidP="007C693F">
      <w:pPr>
        <w:spacing w:before="60"/>
        <w:ind w:firstLine="0"/>
        <w:rPr>
          <w:rtl/>
        </w:rPr>
      </w:pPr>
      <w:r w:rsidRPr="001B516B">
        <w:rPr>
          <w:rtl/>
        </w:rPr>
        <w:t xml:space="preserve">הצעת תקנות הביטוח הלאומי (דמי קבורה)(הוראת שעה)(תיקון) </w:t>
      </w:r>
      <w:proofErr w:type="spellStart"/>
      <w:r w:rsidRPr="001B516B">
        <w:rPr>
          <w:rtl/>
        </w:rPr>
        <w:t>תש"ף</w:t>
      </w:r>
      <w:proofErr w:type="spellEnd"/>
      <w:r w:rsidRPr="001B516B">
        <w:rPr>
          <w:rtl/>
        </w:rPr>
        <w:t xml:space="preserve"> 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B516B" w:rsidRPr="008713A4" w:rsidRDefault="001B51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516B" w:rsidRDefault="001B516B" w:rsidP="00EC1FB3">
      <w:pPr>
        <w:ind w:firstLine="0"/>
        <w:rPr>
          <w:rtl/>
        </w:rPr>
      </w:pPr>
      <w:r w:rsidRPr="001B516B">
        <w:rPr>
          <w:rtl/>
        </w:rPr>
        <w:t>חיים כץ – היו"ר</w:t>
      </w:r>
    </w:p>
    <w:p w:rsidR="001B516B" w:rsidRPr="001B516B" w:rsidRDefault="001B516B" w:rsidP="00EC1FB3">
      <w:pPr>
        <w:ind w:firstLine="0"/>
        <w:rPr>
          <w:rtl/>
        </w:rPr>
      </w:pPr>
      <w:r w:rsidRPr="001B516B">
        <w:rPr>
          <w:rtl/>
        </w:rPr>
        <w:t xml:space="preserve">חוה אתי </w:t>
      </w:r>
      <w:proofErr w:type="spellStart"/>
      <w:r w:rsidRPr="001B516B">
        <w:rPr>
          <w:rtl/>
        </w:rPr>
        <w:t>עטייה</w:t>
      </w:r>
      <w:proofErr w:type="spellEnd"/>
      <w:r w:rsidRPr="001B516B">
        <w:rPr>
          <w:rtl/>
        </w:rPr>
        <w:t xml:space="preserve"> </w:t>
      </w:r>
    </w:p>
    <w:p w:rsidR="001B516B" w:rsidRPr="008713A4" w:rsidRDefault="001B516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070"/>
      </w:tblGrid>
      <w:tr w:rsidR="001B516B" w:rsidTr="001B516B"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1B516B" w:rsidTr="001B516B"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אזרח ותיק, המוסד לביטוח לאומי</w:t>
            </w:r>
          </w:p>
        </w:tc>
      </w:tr>
      <w:tr w:rsidR="001B516B" w:rsidTr="001B516B"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דוידסון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מומחה בכיר תחום גמלאות, המוסד לביטוח לאומי</w:t>
            </w:r>
          </w:p>
        </w:tc>
      </w:tr>
      <w:tr w:rsidR="001B516B" w:rsidTr="001B516B"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1B516B" w:rsidTr="001B516B"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1B516B" w:rsidTr="001B516B"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עובדיה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סנקרי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16B" w:rsidRDefault="001B5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משפטית, המשרד לשירותי דת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B516B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516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B516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B516B" w:rsidRDefault="00E64116" w:rsidP="001B516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B516B" w:rsidP="001B516B">
      <w:pPr>
        <w:pStyle w:val="a6"/>
        <w:keepNext/>
      </w:pPr>
      <w:r>
        <w:rPr>
          <w:rtl/>
        </w:rPr>
        <w:lastRenderedPageBreak/>
        <w:t xml:space="preserve">הצעת תקנות הביטוח הלאומי (דמי קבורה)(הוראת שעה)(תיקון) </w:t>
      </w:r>
      <w:proofErr w:type="spellStart"/>
      <w:r>
        <w:rPr>
          <w:rtl/>
        </w:rPr>
        <w:t>תש"ף</w:t>
      </w:r>
      <w:proofErr w:type="spellEnd"/>
      <w:r>
        <w:rPr>
          <w:rtl/>
        </w:rPr>
        <w:t xml:space="preserve"> -2020</w:t>
      </w:r>
    </w:p>
    <w:p w:rsidR="001B516B" w:rsidRDefault="001B516B" w:rsidP="001B516B">
      <w:pPr>
        <w:pStyle w:val="KeepWithNext"/>
        <w:rPr>
          <w:rtl/>
        </w:rPr>
      </w:pPr>
    </w:p>
    <w:p w:rsidR="001B516B" w:rsidRDefault="001B516B" w:rsidP="001B516B">
      <w:pPr>
        <w:rPr>
          <w:rtl/>
        </w:rPr>
      </w:pPr>
    </w:p>
    <w:p w:rsidR="001B516B" w:rsidRDefault="00AA26A5" w:rsidP="00AA26A5">
      <w:pPr>
        <w:pStyle w:val="af6"/>
        <w:keepNext/>
        <w:rPr>
          <w:rtl/>
        </w:rPr>
      </w:pPr>
      <w:bookmarkStart w:id="0" w:name="ET_yor_4643_1"/>
      <w:r w:rsidRPr="00AA26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2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AA26A5" w:rsidRPr="00AA26A5" w:rsidRDefault="00AA26A5" w:rsidP="00AA26A5">
      <w:pPr>
        <w:rPr>
          <w:rtl/>
          <w:lang w:eastAsia="he-IL"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צהרים טובים. יום שני, 29 יוני 2020, ז' בתמוז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</w:t>
      </w:r>
      <w:bookmarkStart w:id="1" w:name="_ETM_Q1_10170"/>
      <w:bookmarkEnd w:id="1"/>
      <w:r>
        <w:rPr>
          <w:rFonts w:hint="cs"/>
          <w:rtl/>
        </w:rPr>
        <w:t xml:space="preserve">ואני מתכבד לפתוח את ישיבת ועדת העבודה, הרווחה והבריאות. על </w:t>
      </w:r>
      <w:bookmarkStart w:id="2" w:name="_ETM_Q1_16112"/>
      <w:bookmarkEnd w:id="2"/>
      <w:r>
        <w:rPr>
          <w:rFonts w:hint="cs"/>
          <w:rtl/>
        </w:rPr>
        <w:t xml:space="preserve">סדר היום </w:t>
      </w:r>
      <w:bookmarkStart w:id="3" w:name="_ETM_Q1_14510"/>
      <w:bookmarkEnd w:id="3"/>
      <w:r w:rsidRPr="006D796F">
        <w:rPr>
          <w:rtl/>
        </w:rPr>
        <w:t>הצעת תקנות הביטוח הלאומי (דמי קבורה)</w:t>
      </w:r>
      <w:r>
        <w:rPr>
          <w:rFonts w:hint="cs"/>
          <w:rtl/>
        </w:rPr>
        <w:t xml:space="preserve"> </w:t>
      </w:r>
      <w:r w:rsidRPr="006D796F">
        <w:rPr>
          <w:rtl/>
        </w:rPr>
        <w:t>(הוראת שעה)</w:t>
      </w:r>
      <w:r>
        <w:rPr>
          <w:rFonts w:hint="cs"/>
          <w:rtl/>
        </w:rPr>
        <w:t xml:space="preserve"> </w:t>
      </w:r>
      <w:r w:rsidRPr="006D796F">
        <w:rPr>
          <w:rtl/>
        </w:rPr>
        <w:t xml:space="preserve">(תיקון) </w:t>
      </w:r>
      <w:proofErr w:type="spellStart"/>
      <w:r w:rsidRPr="006D796F">
        <w:rPr>
          <w:rtl/>
        </w:rPr>
        <w:t>תש"ף</w:t>
      </w:r>
      <w:proofErr w:type="spellEnd"/>
      <w:r w:rsidRPr="006D796F">
        <w:rPr>
          <w:rtl/>
        </w:rPr>
        <w:t xml:space="preserve"> -2020</w:t>
      </w:r>
      <w:r>
        <w:rPr>
          <w:rFonts w:hint="cs"/>
          <w:rtl/>
        </w:rPr>
        <w:t>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א</w:t>
      </w:r>
      <w:bookmarkStart w:id="4" w:name="_ETM_Q1_23735"/>
      <w:bookmarkEnd w:id="4"/>
      <w:r>
        <w:rPr>
          <w:rFonts w:hint="cs"/>
          <w:rtl/>
        </w:rPr>
        <w:t xml:space="preserve">ני חושב שאת הנושא הזה אני </w:t>
      </w:r>
      <w:bookmarkStart w:id="5" w:name="_ETM_Q1_24612"/>
      <w:bookmarkEnd w:id="5"/>
      <w:r>
        <w:rPr>
          <w:rFonts w:hint="cs"/>
          <w:rtl/>
        </w:rPr>
        <w:t xml:space="preserve">מלווה משנת 2010. תקנות מה-1 באפריל 2005 עד יולי 2010, </w:t>
      </w:r>
      <w:bookmarkStart w:id="6" w:name="_ETM_Q1_32915"/>
      <w:bookmarkEnd w:id="6"/>
      <w:r>
        <w:rPr>
          <w:rFonts w:hint="cs"/>
          <w:rtl/>
        </w:rPr>
        <w:t>מיולי</w:t>
      </w:r>
      <w:r w:rsidR="003A53F0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3A53F0">
        <w:rPr>
          <w:rFonts w:hint="cs"/>
          <w:rtl/>
        </w:rPr>
        <w:t xml:space="preserve"> עד 2011. כמה כסף שילמנו לוועדות?</w:t>
      </w:r>
    </w:p>
    <w:p w:rsidR="006D796F" w:rsidRDefault="006D796F" w:rsidP="006D796F">
      <w:pPr>
        <w:rPr>
          <w:rtl/>
        </w:rPr>
      </w:pPr>
    </w:p>
    <w:p w:rsidR="006D796F" w:rsidRDefault="00AA26A5" w:rsidP="00AA26A5">
      <w:pPr>
        <w:pStyle w:val="af9"/>
        <w:keepNext/>
        <w:rPr>
          <w:rtl/>
        </w:rPr>
      </w:pPr>
      <w:bookmarkStart w:id="7" w:name="ET_guest_14494_2"/>
      <w:r w:rsidRPr="00AA26A5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AA26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"/>
    </w:p>
    <w:p w:rsidR="00AA26A5" w:rsidRPr="00AA26A5" w:rsidRDefault="00AA26A5" w:rsidP="00AA26A5">
      <w:pPr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לוועדות שיבדקו את הנושא?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8" w:name="_ETM_Q1_42496"/>
      <w:bookmarkEnd w:id="8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כן.</w:t>
      </w:r>
      <w:bookmarkStart w:id="9" w:name="_ETM_Q1_43146"/>
      <w:bookmarkEnd w:id="9"/>
      <w:r>
        <w:rPr>
          <w:rFonts w:hint="cs"/>
          <w:rtl/>
        </w:rPr>
        <w:t xml:space="preserve"> כמה?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9"/>
        <w:keepNext/>
        <w:rPr>
          <w:rtl/>
        </w:rPr>
      </w:pPr>
      <w:r>
        <w:rPr>
          <w:rtl/>
        </w:rPr>
        <w:t>שלומי מור: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מינינו פעמיים צוותים.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10" w:name="_ETM_Q1_49516"/>
      <w:bookmarkStart w:id="11" w:name="_ETM_Q1_48036"/>
      <w:bookmarkEnd w:id="10"/>
      <w:bookmarkEnd w:id="11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אותה ועדה. פעמיים את אותה ועדה. כמה כסף </w:t>
      </w:r>
      <w:bookmarkStart w:id="12" w:name="_ETM_Q1_51632"/>
      <w:bookmarkEnd w:id="12"/>
      <w:r>
        <w:rPr>
          <w:rFonts w:hint="cs"/>
          <w:rtl/>
        </w:rPr>
        <w:t xml:space="preserve">הם הרוויחו מאתנו? כמה זמן לוקח להם לסיים </w:t>
      </w:r>
      <w:bookmarkStart w:id="13" w:name="_ETM_Q1_56662"/>
      <w:bookmarkEnd w:id="13"/>
      <w:r>
        <w:rPr>
          <w:rFonts w:hint="cs"/>
          <w:rtl/>
        </w:rPr>
        <w:t>את התקנות ולהגיש את המסקנות? זה בדיוק כמו עורך דין ש</w:t>
      </w:r>
      <w:bookmarkStart w:id="14" w:name="_ETM_Q1_61834"/>
      <w:bookmarkEnd w:id="14"/>
      <w:r>
        <w:rPr>
          <w:rFonts w:hint="cs"/>
          <w:rtl/>
        </w:rPr>
        <w:t xml:space="preserve">נסע לחוץ לארץ, הבן שלו פתר את הבעיה והוא נתן </w:t>
      </w:r>
      <w:bookmarkStart w:id="15" w:name="_ETM_Q1_65664"/>
      <w:bookmarkEnd w:id="15"/>
      <w:r>
        <w:rPr>
          <w:rFonts w:hint="cs"/>
          <w:rtl/>
        </w:rPr>
        <w:t xml:space="preserve">לו מכות עם טוריה כי הוא לקח לו </w:t>
      </w:r>
      <w:bookmarkStart w:id="16" w:name="_ETM_Q1_69801"/>
      <w:bookmarkEnd w:id="16"/>
      <w:r>
        <w:rPr>
          <w:rFonts w:hint="cs"/>
          <w:rtl/>
        </w:rPr>
        <w:t>את הפרנסה. זה בדיוק אותו הדבר.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כ</w:t>
      </w:r>
      <w:bookmarkStart w:id="17" w:name="_ETM_Q1_75546"/>
      <w:bookmarkEnd w:id="17"/>
      <w:r>
        <w:rPr>
          <w:rFonts w:hint="cs"/>
          <w:rtl/>
        </w:rPr>
        <w:t xml:space="preserve">מה זמן צריך כדי לסיים </w:t>
      </w:r>
      <w:bookmarkStart w:id="18" w:name="_ETM_Q1_77012"/>
      <w:bookmarkEnd w:id="18"/>
      <w:r>
        <w:rPr>
          <w:rFonts w:hint="cs"/>
          <w:rtl/>
        </w:rPr>
        <w:t>את התקנות?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9"/>
        <w:keepNext/>
        <w:rPr>
          <w:rtl/>
        </w:rPr>
      </w:pPr>
      <w:r>
        <w:rPr>
          <w:rtl/>
        </w:rPr>
        <w:t>שלומי מור: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אדוני, אנחנו היינו </w:t>
      </w:r>
      <w:bookmarkStart w:id="19" w:name="_ETM_Q1_83663"/>
      <w:bookmarkEnd w:id="19"/>
      <w:r>
        <w:rPr>
          <w:rFonts w:hint="cs"/>
          <w:rtl/>
        </w:rPr>
        <w:t xml:space="preserve">מבקשים שהמצב הנוכחי יוארך בשנה נוספת. חברת מרטין </w:t>
      </w:r>
      <w:proofErr w:type="spellStart"/>
      <w:r>
        <w:rPr>
          <w:rFonts w:hint="cs"/>
          <w:rtl/>
        </w:rPr>
        <w:t>סופמן</w:t>
      </w:r>
      <w:proofErr w:type="spellEnd"/>
      <w:r>
        <w:rPr>
          <w:rFonts w:hint="cs"/>
          <w:rtl/>
        </w:rPr>
        <w:t xml:space="preserve"> כבר סיימה להכין טיוטת דוח </w:t>
      </w:r>
      <w:bookmarkStart w:id="20" w:name="_ETM_Q1_91679"/>
      <w:bookmarkEnd w:id="20"/>
      <w:r>
        <w:rPr>
          <w:rFonts w:hint="cs"/>
          <w:rtl/>
        </w:rPr>
        <w:t xml:space="preserve">אלא עכשיו אנחנו רוצים </w:t>
      </w:r>
      <w:r>
        <w:rPr>
          <w:rtl/>
        </w:rPr>
        <w:t>–</w:t>
      </w:r>
      <w:r>
        <w:rPr>
          <w:rFonts w:hint="cs"/>
          <w:rtl/>
        </w:rPr>
        <w:t xml:space="preserve"> על מנת שזה ייעשה </w:t>
      </w:r>
      <w:bookmarkStart w:id="21" w:name="_ETM_Q1_92926"/>
      <w:bookmarkEnd w:id="21"/>
      <w:r>
        <w:rPr>
          <w:rFonts w:hint="cs"/>
          <w:rtl/>
        </w:rPr>
        <w:t xml:space="preserve">ככל הניתן בהסכמה </w:t>
      </w:r>
      <w:r>
        <w:rPr>
          <w:rtl/>
        </w:rPr>
        <w:t>–</w:t>
      </w:r>
      <w:r>
        <w:rPr>
          <w:rFonts w:hint="cs"/>
          <w:rtl/>
        </w:rPr>
        <w:t xml:space="preserve"> להפיץ את זה לכל </w:t>
      </w:r>
      <w:bookmarkStart w:id="22" w:name="_ETM_Q1_97120"/>
      <w:bookmarkEnd w:id="22"/>
      <w:r>
        <w:rPr>
          <w:rFonts w:hint="cs"/>
          <w:rtl/>
        </w:rPr>
        <w:t xml:space="preserve">החברות, לקבל את ההתנגדויות ככל שישנן. יש לנו גם </w:t>
      </w:r>
      <w:bookmarkStart w:id="23" w:name="_ETM_Q1_98295"/>
      <w:bookmarkEnd w:id="23"/>
      <w:r>
        <w:rPr>
          <w:rFonts w:hint="cs"/>
          <w:rtl/>
        </w:rPr>
        <w:t xml:space="preserve">את משרד הדתות. לאחר מכן להביא את זה כהמלצה לסכום </w:t>
      </w:r>
      <w:bookmarkStart w:id="24" w:name="_ETM_Q1_105504"/>
      <w:bookmarkEnd w:id="24"/>
      <w:r>
        <w:rPr>
          <w:rFonts w:hint="cs"/>
          <w:rtl/>
        </w:rPr>
        <w:t>אחיד.</w:t>
      </w:r>
      <w:r w:rsidR="003A53F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הרצון שלנו וזה מה שבג"ץ נחשולים בשעתו </w:t>
      </w:r>
      <w:bookmarkStart w:id="25" w:name="_ETM_Q1_108340"/>
      <w:bookmarkEnd w:id="25"/>
      <w:r>
        <w:rPr>
          <w:rFonts w:hint="cs"/>
          <w:rtl/>
        </w:rPr>
        <w:t>המליץ.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26" w:name="_ETM_Q1_109869"/>
      <w:bookmarkEnd w:id="26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למה שנה? קח שנתיים.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4"/>
        <w:keepNext/>
        <w:rPr>
          <w:rtl/>
        </w:rPr>
      </w:pPr>
      <w:bookmarkStart w:id="27" w:name="_ETM_Q1_111282"/>
      <w:bookmarkEnd w:id="27"/>
      <w:r>
        <w:rPr>
          <w:rtl/>
        </w:rPr>
        <w:t>קריאה: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שנה זה המון זמן.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28" w:name="_ETM_Q1_112264"/>
      <w:bookmarkStart w:id="29" w:name="_ETM_Q1_114478"/>
      <w:bookmarkEnd w:id="28"/>
      <w:bookmarkEnd w:id="29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למה שנה? קח שנתיים. </w:t>
      </w:r>
      <w:bookmarkStart w:id="30" w:name="_ETM_Q1_117168"/>
      <w:bookmarkEnd w:id="30"/>
      <w:r>
        <w:rPr>
          <w:rFonts w:hint="cs"/>
          <w:rtl/>
        </w:rPr>
        <w:t>שנתיים יספיקו?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9"/>
        <w:keepNext/>
        <w:rPr>
          <w:rtl/>
        </w:rPr>
      </w:pPr>
      <w:bookmarkStart w:id="31" w:name="_ETM_Q1_119462"/>
      <w:bookmarkStart w:id="32" w:name="_ETM_Q1_120319"/>
      <w:bookmarkEnd w:id="31"/>
      <w:bookmarkEnd w:id="32"/>
      <w:r>
        <w:rPr>
          <w:rtl/>
        </w:rPr>
        <w:lastRenderedPageBreak/>
        <w:t>שלומי מור: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גם שנה תספיק.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33" w:name="_ETM_Q1_121363"/>
      <w:bookmarkEnd w:id="33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שלושה חודשים לא יספיקו? פטר אותם. תעצור </w:t>
      </w:r>
      <w:bookmarkStart w:id="34" w:name="_ETM_Q1_127630"/>
      <w:bookmarkEnd w:id="34"/>
      <w:r>
        <w:rPr>
          <w:rFonts w:hint="cs"/>
          <w:rtl/>
        </w:rPr>
        <w:t>להם את העבודה.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9"/>
        <w:keepNext/>
        <w:rPr>
          <w:rtl/>
        </w:rPr>
      </w:pPr>
      <w:bookmarkStart w:id="35" w:name="_ETM_Q1_133414"/>
      <w:bookmarkEnd w:id="35"/>
      <w:r>
        <w:rPr>
          <w:rtl/>
        </w:rPr>
        <w:t>שלומי מור: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אדוני, יש כאן נושא שהוא באמת עם מורכבות.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36" w:name="_ETM_Q1_137308"/>
      <w:bookmarkEnd w:id="36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אין סיבה </w:t>
      </w:r>
      <w:bookmarkStart w:id="37" w:name="_ETM_Q1_138513"/>
      <w:bookmarkEnd w:id="37"/>
      <w:r>
        <w:rPr>
          <w:rFonts w:hint="cs"/>
          <w:rtl/>
        </w:rPr>
        <w:t xml:space="preserve">בעולם למשוך נושא במשך עשר שנים. אין סיבה. אנחנו </w:t>
      </w:r>
      <w:bookmarkStart w:id="38" w:name="_ETM_Q1_150193"/>
      <w:bookmarkEnd w:id="38"/>
      <w:r>
        <w:rPr>
          <w:rFonts w:hint="cs"/>
          <w:rtl/>
        </w:rPr>
        <w:t xml:space="preserve">עכשיו ב-1 ביולי. ב-1 בנובמבר תבוא עם תקנות סגורות. קיבלת </w:t>
      </w:r>
      <w:bookmarkStart w:id="39" w:name="_ETM_Q1_158247"/>
      <w:bookmarkEnd w:id="39"/>
      <w:r>
        <w:rPr>
          <w:rFonts w:hint="cs"/>
          <w:rtl/>
        </w:rPr>
        <w:t>אוגוסט, ספטמבר ואוקטובר. שלושה חודשים. ב-1 בנובמבר תבוא עם תקנות</w:t>
      </w:r>
      <w:bookmarkStart w:id="40" w:name="_ETM_Q1_162826"/>
      <w:bookmarkEnd w:id="40"/>
      <w:r>
        <w:rPr>
          <w:rFonts w:hint="cs"/>
          <w:rtl/>
        </w:rPr>
        <w:t xml:space="preserve">. אני מאריך לך את התקנות הכתובות </w:t>
      </w:r>
      <w:proofErr w:type="spellStart"/>
      <w:r>
        <w:rPr>
          <w:rFonts w:hint="cs"/>
          <w:rtl/>
        </w:rPr>
        <w:t>הכתובות</w:t>
      </w:r>
      <w:proofErr w:type="spellEnd"/>
      <w:r>
        <w:rPr>
          <w:rFonts w:hint="cs"/>
          <w:rtl/>
        </w:rPr>
        <w:t xml:space="preserve"> בשלושה </w:t>
      </w:r>
      <w:bookmarkStart w:id="41" w:name="_ETM_Q1_166516"/>
      <w:bookmarkEnd w:id="41"/>
      <w:r>
        <w:rPr>
          <w:rFonts w:hint="cs"/>
          <w:rtl/>
        </w:rPr>
        <w:t>חודשים. לאחר מכן לא נאריך יותר.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ת</w:t>
      </w:r>
      <w:bookmarkStart w:id="42" w:name="_ETM_Q1_169077"/>
      <w:bookmarkEnd w:id="42"/>
      <w:r>
        <w:rPr>
          <w:rFonts w:hint="cs"/>
          <w:rtl/>
        </w:rPr>
        <w:t>ודה רבה.</w:t>
      </w:r>
      <w:r w:rsidR="003A53F0">
        <w:rPr>
          <w:rFonts w:hint="cs"/>
          <w:rtl/>
        </w:rPr>
        <w:t xml:space="preserve"> הישיבה נעולה.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4"/>
        <w:keepNext/>
        <w:rPr>
          <w:rtl/>
        </w:rPr>
      </w:pPr>
      <w:bookmarkStart w:id="43" w:name="_ETM_Q1_175832"/>
      <w:bookmarkEnd w:id="43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>אמרת שלושה חודשים אבל עד ה-1 בנובמבר אלה ארבעה חודשים.</w:t>
      </w:r>
    </w:p>
    <w:p w:rsidR="006D796F" w:rsidRDefault="006D796F" w:rsidP="006D796F">
      <w:pPr>
        <w:rPr>
          <w:rtl/>
        </w:rPr>
      </w:pPr>
    </w:p>
    <w:p w:rsidR="006D796F" w:rsidRDefault="006D796F" w:rsidP="006D796F">
      <w:pPr>
        <w:pStyle w:val="af6"/>
        <w:keepNext/>
        <w:rPr>
          <w:rtl/>
        </w:rPr>
      </w:pPr>
      <w:bookmarkStart w:id="44" w:name="_ETM_Q1_177656"/>
      <w:bookmarkEnd w:id="44"/>
      <w:r>
        <w:rPr>
          <w:rtl/>
        </w:rPr>
        <w:t>היו"ר חיים כץ:</w:t>
      </w:r>
    </w:p>
    <w:p w:rsidR="006D796F" w:rsidRDefault="006D796F" w:rsidP="006D796F">
      <w:pPr>
        <w:pStyle w:val="KeepWithNext"/>
        <w:rPr>
          <w:rtl/>
        </w:rPr>
      </w:pPr>
    </w:p>
    <w:p w:rsidR="006D796F" w:rsidRDefault="006D796F" w:rsidP="006D796F">
      <w:pPr>
        <w:rPr>
          <w:rtl/>
        </w:rPr>
      </w:pPr>
      <w:r>
        <w:rPr>
          <w:rFonts w:hint="cs"/>
          <w:rtl/>
        </w:rPr>
        <w:t xml:space="preserve">לא. שלושה </w:t>
      </w:r>
      <w:bookmarkStart w:id="45" w:name="_ETM_Q1_178843"/>
      <w:bookmarkEnd w:id="45"/>
      <w:r>
        <w:rPr>
          <w:rFonts w:hint="cs"/>
          <w:rtl/>
        </w:rPr>
        <w:t xml:space="preserve">חודשים. יולי, אוגוסט, ספטמבר ואוקטובר. בסדר, ארבעה חודשים. הנה, טעיתי. </w:t>
      </w:r>
      <w:bookmarkStart w:id="46" w:name="_ETM_Q1_184863"/>
      <w:bookmarkEnd w:id="46"/>
      <w:r>
        <w:rPr>
          <w:rFonts w:hint="cs"/>
          <w:rtl/>
        </w:rPr>
        <w:t>קיבלת. ארבעה חודשים, תבוא לכאן עם תקנות.</w:t>
      </w:r>
      <w:r w:rsidR="003A53F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תבוא ב-1 </w:t>
      </w:r>
      <w:bookmarkStart w:id="47" w:name="_ETM_Q1_193277"/>
      <w:bookmarkEnd w:id="47"/>
      <w:r>
        <w:rPr>
          <w:rFonts w:hint="cs"/>
          <w:rtl/>
        </w:rPr>
        <w:t>בנובמבר.</w:t>
      </w:r>
    </w:p>
    <w:p w:rsidR="006D796F" w:rsidRDefault="006D796F" w:rsidP="006D796F">
      <w:pPr>
        <w:rPr>
          <w:rtl/>
        </w:rPr>
      </w:pPr>
    </w:p>
    <w:p w:rsidR="003A53F0" w:rsidRDefault="003A53F0" w:rsidP="003A53F0">
      <w:pPr>
        <w:pStyle w:val="af9"/>
        <w:keepNext/>
        <w:rPr>
          <w:rtl/>
        </w:rPr>
      </w:pPr>
      <w:bookmarkStart w:id="48" w:name="_ETM_Q1_195312"/>
      <w:bookmarkStart w:id="49" w:name="_ETM_Q1_195421"/>
      <w:bookmarkEnd w:id="48"/>
      <w:bookmarkEnd w:id="49"/>
      <w:r>
        <w:rPr>
          <w:rtl/>
        </w:rPr>
        <w:t>לבנה עזרא: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>אפשר לבקש רשות דיבור?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pStyle w:val="af6"/>
        <w:keepNext/>
        <w:rPr>
          <w:rtl/>
        </w:rPr>
      </w:pPr>
      <w:bookmarkStart w:id="50" w:name="_ETM_Q1_199779"/>
      <w:bookmarkEnd w:id="50"/>
      <w:r>
        <w:rPr>
          <w:rtl/>
        </w:rPr>
        <w:t>היו"ר חיים כץ: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 xml:space="preserve">הישיבה נעולה. אתם לא צריכים לדבר. </w:t>
      </w:r>
      <w:bookmarkStart w:id="51" w:name="_ETM_Q1_202585"/>
      <w:bookmarkEnd w:id="51"/>
      <w:r>
        <w:rPr>
          <w:rFonts w:hint="cs"/>
          <w:rtl/>
        </w:rPr>
        <w:t xml:space="preserve">אתם צריכים לעשות. עשר שנים אתם מדברים. מאחר והישיבה נעולה, </w:t>
      </w:r>
      <w:bookmarkStart w:id="52" w:name="_ETM_Q1_212865"/>
      <w:bookmarkEnd w:id="52"/>
      <w:r>
        <w:rPr>
          <w:rFonts w:hint="cs"/>
          <w:rtl/>
        </w:rPr>
        <w:t>את יכולה לדבר אבל זה לא לפרוטוקול.</w:t>
      </w:r>
      <w:bookmarkStart w:id="53" w:name="_ETM_Q1_221879"/>
      <w:bookmarkEnd w:id="53"/>
    </w:p>
    <w:p w:rsidR="003A53F0" w:rsidRDefault="003A53F0" w:rsidP="003A53F0">
      <w:pPr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>תקריאי את התקנות.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pStyle w:val="a4"/>
        <w:keepNext/>
        <w:rPr>
          <w:rtl/>
        </w:rPr>
      </w:pPr>
      <w:bookmarkStart w:id="54" w:name="_ETM_Q1_223008"/>
      <w:bookmarkEnd w:id="54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pStyle w:val="a6"/>
        <w:keepNext/>
        <w:jc w:val="both"/>
        <w:rPr>
          <w:b w:val="0"/>
          <w:bCs w:val="0"/>
          <w:u w:val="none"/>
          <w:rtl/>
        </w:rPr>
      </w:pPr>
      <w:r w:rsidRPr="003A53F0">
        <w:rPr>
          <w:b w:val="0"/>
          <w:bCs w:val="0"/>
          <w:u w:val="none"/>
          <w:rtl/>
        </w:rPr>
        <w:t>הצעת תקנות הביטוח הלאומי (דמי קבורה)</w:t>
      </w:r>
      <w:r>
        <w:rPr>
          <w:rFonts w:hint="cs"/>
          <w:b w:val="0"/>
          <w:bCs w:val="0"/>
          <w:u w:val="none"/>
          <w:rtl/>
        </w:rPr>
        <w:t xml:space="preserve"> </w:t>
      </w:r>
      <w:r w:rsidRPr="003A53F0">
        <w:rPr>
          <w:b w:val="0"/>
          <w:bCs w:val="0"/>
          <w:u w:val="none"/>
          <w:rtl/>
        </w:rPr>
        <w:t>(הוראת שעה)</w:t>
      </w:r>
      <w:r>
        <w:rPr>
          <w:rFonts w:hint="cs"/>
          <w:b w:val="0"/>
          <w:bCs w:val="0"/>
          <w:u w:val="none"/>
          <w:rtl/>
        </w:rPr>
        <w:t xml:space="preserve"> </w:t>
      </w:r>
      <w:bookmarkStart w:id="55" w:name="_ETM_Q1_226422"/>
      <w:bookmarkEnd w:id="55"/>
      <w:r w:rsidRPr="003A53F0">
        <w:rPr>
          <w:b w:val="0"/>
          <w:bCs w:val="0"/>
          <w:u w:val="none"/>
          <w:rtl/>
        </w:rPr>
        <w:t xml:space="preserve">(תיקון) </w:t>
      </w:r>
      <w:proofErr w:type="spellStart"/>
      <w:r w:rsidRPr="003A53F0">
        <w:rPr>
          <w:b w:val="0"/>
          <w:bCs w:val="0"/>
          <w:u w:val="none"/>
          <w:rtl/>
        </w:rPr>
        <w:t>תש"ף</w:t>
      </w:r>
      <w:proofErr w:type="spellEnd"/>
      <w:r w:rsidRPr="003A53F0">
        <w:rPr>
          <w:b w:val="0"/>
          <w:bCs w:val="0"/>
          <w:u w:val="none"/>
          <w:rtl/>
        </w:rPr>
        <w:t xml:space="preserve"> -2020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 xml:space="preserve">בתוקף סמכותי לפי סעיפים 266 ו-400 לחוק הביטוח הלאומי (נוסח משולב(, התשנ"ה-1995 (להלן </w:t>
      </w:r>
      <w:r>
        <w:rPr>
          <w:rtl/>
        </w:rPr>
        <w:t>–</w:t>
      </w:r>
      <w:r>
        <w:rPr>
          <w:rFonts w:hint="cs"/>
          <w:rtl/>
        </w:rPr>
        <w:t xml:space="preserve"> החוק) בהתייעצות עם מועצת המוסד לפי </w:t>
      </w:r>
      <w:bookmarkStart w:id="56" w:name="_ETM_Q1_238474"/>
      <w:bookmarkEnd w:id="56"/>
      <w:r>
        <w:rPr>
          <w:rFonts w:hint="cs"/>
          <w:rtl/>
        </w:rPr>
        <w:t>סעיף 12 לחוק, בהתייעצות עם השר לשירותי דת ובאישור ועדת העבודה, הרווחה והבריאות של הכנסת, אני מתקין תקנות אלה</w:t>
      </w:r>
      <w:bookmarkStart w:id="57" w:name="_ETM_Q1_243398"/>
      <w:bookmarkEnd w:id="57"/>
      <w:r>
        <w:rPr>
          <w:rFonts w:hint="cs"/>
          <w:rtl/>
        </w:rPr>
        <w:t>.</w:t>
      </w:r>
    </w:p>
    <w:p w:rsidR="003A53F0" w:rsidRDefault="003A53F0" w:rsidP="003A53F0">
      <w:pPr>
        <w:rPr>
          <w:rtl/>
        </w:rPr>
      </w:pPr>
    </w:p>
    <w:p w:rsidR="003A53F0" w:rsidRPr="003A53F0" w:rsidRDefault="003A53F0" w:rsidP="003A53F0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תקנה</w:t>
      </w:r>
    </w:p>
    <w:p w:rsidR="003A53F0" w:rsidRDefault="003A53F0" w:rsidP="003A53F0">
      <w:pPr>
        <w:pStyle w:val="KeepWithNext"/>
        <w:rPr>
          <w:rtl/>
        </w:rPr>
      </w:pPr>
      <w:bookmarkStart w:id="58" w:name="_ETM_Q1_243881"/>
      <w:bookmarkEnd w:id="58"/>
    </w:p>
    <w:p w:rsidR="003A53F0" w:rsidRDefault="003A53F0" w:rsidP="003A53F0">
      <w:pPr>
        <w:ind w:left="1080" w:firstLine="0"/>
        <w:rPr>
          <w:rtl/>
        </w:rPr>
      </w:pPr>
      <w:r>
        <w:rPr>
          <w:rFonts w:hint="cs"/>
          <w:rtl/>
        </w:rPr>
        <w:t xml:space="preserve">בתקנות הביטוח הלאומי (דמי קבורה) (הוראת שעה) התשע"ח-2018 (להלן </w:t>
      </w:r>
      <w:bookmarkStart w:id="59" w:name="_ETM_Q1_249582"/>
      <w:bookmarkEnd w:id="59"/>
      <w:r>
        <w:rPr>
          <w:rtl/>
        </w:rPr>
        <w:t>–</w:t>
      </w:r>
      <w:r>
        <w:rPr>
          <w:rFonts w:hint="cs"/>
          <w:rtl/>
        </w:rPr>
        <w:t xml:space="preserve"> התקנות העיקריות), בתקנה 1 </w:t>
      </w:r>
      <w:r>
        <w:rPr>
          <w:rtl/>
        </w:rPr>
        <w:t>–</w:t>
      </w:r>
    </w:p>
    <w:p w:rsidR="003A53F0" w:rsidRDefault="003A53F0" w:rsidP="003A53F0">
      <w:pPr>
        <w:rPr>
          <w:rtl/>
        </w:rPr>
      </w:pPr>
    </w:p>
    <w:p w:rsidR="003A53F0" w:rsidRPr="003A53F0" w:rsidRDefault="003A53F0" w:rsidP="003A53F0">
      <w:pPr>
        <w:ind w:left="360"/>
        <w:rPr>
          <w:rtl/>
        </w:rPr>
      </w:pPr>
      <w:r>
        <w:rPr>
          <w:rFonts w:hint="cs"/>
          <w:rtl/>
        </w:rPr>
        <w:t xml:space="preserve">במקום </w:t>
      </w:r>
      <w:bookmarkStart w:id="60" w:name="_ETM_Q1_251442"/>
      <w:bookmarkEnd w:id="60"/>
      <w:r>
        <w:rPr>
          <w:rFonts w:hint="cs"/>
          <w:rtl/>
        </w:rPr>
        <w:t xml:space="preserve">"עד יום כ"ג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31 בדצמבר 2018" יבוא </w:t>
      </w:r>
      <w:bookmarkStart w:id="61" w:name="_ETM_Q1_257659"/>
      <w:bookmarkEnd w:id="61"/>
      <w:r>
        <w:rPr>
          <w:rFonts w:hint="cs"/>
          <w:rtl/>
        </w:rPr>
        <w:t>"עד יום 1 בנובמבר 2020".</w:t>
      </w:r>
    </w:p>
    <w:p w:rsidR="003A53F0" w:rsidRDefault="003A53F0" w:rsidP="003A53F0">
      <w:pPr>
        <w:rPr>
          <w:rtl/>
        </w:rPr>
      </w:pPr>
    </w:p>
    <w:p w:rsidR="006D796F" w:rsidRDefault="003A53F0" w:rsidP="006D796F">
      <w:pPr>
        <w:rPr>
          <w:rtl/>
        </w:rPr>
      </w:pPr>
      <w:r>
        <w:rPr>
          <w:rFonts w:hint="cs"/>
          <w:rtl/>
        </w:rPr>
        <w:t>אני מתקנת את הנוסח שמונח כאן.</w:t>
      </w:r>
    </w:p>
    <w:p w:rsidR="003A53F0" w:rsidRDefault="003A53F0" w:rsidP="006D796F">
      <w:pPr>
        <w:rPr>
          <w:rtl/>
        </w:rPr>
      </w:pPr>
    </w:p>
    <w:p w:rsidR="003A53F0" w:rsidRDefault="003A53F0" w:rsidP="003A53F0">
      <w:pPr>
        <w:pStyle w:val="af9"/>
        <w:keepNext/>
        <w:rPr>
          <w:rtl/>
        </w:rPr>
      </w:pPr>
      <w:bookmarkStart w:id="62" w:name="_ETM_Q1_265491"/>
      <w:bookmarkStart w:id="63" w:name="_ETM_Q1_266397"/>
      <w:bookmarkEnd w:id="62"/>
      <w:bookmarkEnd w:id="63"/>
      <w:r>
        <w:rPr>
          <w:rtl/>
        </w:rPr>
        <w:lastRenderedPageBreak/>
        <w:t>שלומי מור: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>בסדר.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pStyle w:val="a4"/>
        <w:keepNext/>
        <w:rPr>
          <w:rtl/>
        </w:rPr>
      </w:pPr>
      <w:bookmarkStart w:id="64" w:name="_ETM_Q1_267705"/>
      <w:bookmarkEnd w:id="64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תקנה 2</w:t>
      </w:r>
    </w:p>
    <w:p w:rsidR="006D796F" w:rsidRDefault="006D796F" w:rsidP="006D796F">
      <w:pPr>
        <w:rPr>
          <w:rtl/>
        </w:rPr>
      </w:pPr>
      <w:bookmarkStart w:id="65" w:name="_ETM_Q1_267847"/>
      <w:bookmarkEnd w:id="65"/>
    </w:p>
    <w:p w:rsidR="003A53F0" w:rsidRDefault="003A53F0" w:rsidP="003A53F0">
      <w:pPr>
        <w:ind w:left="360"/>
        <w:rPr>
          <w:rtl/>
        </w:rPr>
      </w:pPr>
      <w:r>
        <w:rPr>
          <w:rFonts w:hint="cs"/>
          <w:rtl/>
        </w:rPr>
        <w:t xml:space="preserve">בתקנה 2 לתקנות העיקריות, במקום </w:t>
      </w:r>
      <w:bookmarkStart w:id="66" w:name="_ETM_Q1_270255"/>
      <w:bookmarkEnd w:id="66"/>
      <w:r>
        <w:rPr>
          <w:rFonts w:hint="cs"/>
          <w:rtl/>
        </w:rPr>
        <w:t>"לגבי שנת 2018" יבוא "לגבי השנים 2018 עד 2020".</w:t>
      </w:r>
    </w:p>
    <w:p w:rsidR="006D796F" w:rsidRDefault="006D796F" w:rsidP="006D796F">
      <w:pPr>
        <w:rPr>
          <w:rtl/>
        </w:rPr>
      </w:pPr>
    </w:p>
    <w:p w:rsidR="003A53F0" w:rsidRDefault="003A53F0" w:rsidP="003A53F0">
      <w:pPr>
        <w:pStyle w:val="aff0"/>
        <w:numPr>
          <w:ilvl w:val="0"/>
          <w:numId w:val="3"/>
        </w:numPr>
        <w:rPr>
          <w:rtl/>
        </w:rPr>
      </w:pPr>
      <w:bookmarkStart w:id="67" w:name="_ETM_Q1_276076"/>
      <w:bookmarkEnd w:id="67"/>
      <w:r>
        <w:rPr>
          <w:rFonts w:hint="cs"/>
          <w:rtl/>
        </w:rPr>
        <w:t>תחילה</w:t>
      </w:r>
    </w:p>
    <w:p w:rsidR="003A53F0" w:rsidRPr="006D796F" w:rsidRDefault="003A53F0" w:rsidP="003A53F0">
      <w:pPr>
        <w:spacing w:before="240"/>
        <w:ind w:left="360"/>
      </w:pPr>
      <w:bookmarkStart w:id="68" w:name="_ETM_Q1_123398"/>
      <w:bookmarkEnd w:id="68"/>
      <w:r>
        <w:rPr>
          <w:rFonts w:hint="cs"/>
          <w:rtl/>
        </w:rPr>
        <w:t xml:space="preserve">תחילתן </w:t>
      </w:r>
      <w:bookmarkStart w:id="69" w:name="_ETM_Q1_282303"/>
      <w:bookmarkEnd w:id="69"/>
      <w:r>
        <w:rPr>
          <w:rFonts w:hint="cs"/>
          <w:rtl/>
        </w:rPr>
        <w:t>של תקנות אלה ביום כ"ה בסיון (17 ביוני 2020).</w:t>
      </w:r>
    </w:p>
    <w:p w:rsidR="006D796F" w:rsidRDefault="006D796F" w:rsidP="001B516B">
      <w:pPr>
        <w:rPr>
          <w:rtl/>
        </w:rPr>
      </w:pPr>
    </w:p>
    <w:p w:rsidR="003A53F0" w:rsidRDefault="003A53F0" w:rsidP="003A53F0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 xml:space="preserve">תודה </w:t>
      </w:r>
      <w:bookmarkStart w:id="70" w:name="_ETM_Q1_285860"/>
      <w:bookmarkEnd w:id="70"/>
      <w:r>
        <w:rPr>
          <w:rFonts w:hint="cs"/>
          <w:rtl/>
        </w:rPr>
        <w:t>רבה. מי בעד אישור התקנות?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pStyle w:val="af1"/>
        <w:keepNext/>
        <w:rPr>
          <w:rtl/>
        </w:rPr>
      </w:pPr>
      <w:bookmarkStart w:id="71" w:name="_ETM_Q1_286157"/>
      <w:bookmarkEnd w:id="71"/>
      <w:r>
        <w:rPr>
          <w:rtl/>
        </w:rPr>
        <w:t>הצבעה</w:t>
      </w:r>
    </w:p>
    <w:p w:rsidR="003A53F0" w:rsidRDefault="003A53F0" w:rsidP="003A53F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A53F0" w:rsidRDefault="003A53F0" w:rsidP="003A53F0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3A53F0" w:rsidRDefault="003A53F0" w:rsidP="003A53F0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3A53F0" w:rsidRDefault="003A53F0" w:rsidP="003A53F0">
      <w:pPr>
        <w:pStyle w:val="KeepWithNext"/>
        <w:rPr>
          <w:rtl/>
        </w:rPr>
      </w:pPr>
    </w:p>
    <w:p w:rsidR="003A53F0" w:rsidRDefault="003A53F0" w:rsidP="003A53F0">
      <w:pPr>
        <w:rPr>
          <w:rtl/>
        </w:rPr>
      </w:pPr>
      <w:r>
        <w:rPr>
          <w:rFonts w:hint="cs"/>
          <w:rtl/>
        </w:rPr>
        <w:t xml:space="preserve">כל חברי הכנסת שנמצאים כאן </w:t>
      </w:r>
      <w:bookmarkStart w:id="72" w:name="_ETM_Q1_290931"/>
      <w:bookmarkEnd w:id="72"/>
      <w:r>
        <w:rPr>
          <w:rFonts w:hint="cs"/>
          <w:rtl/>
        </w:rPr>
        <w:t>ויש להם זכות הצבעה הצביעו בעד. ההחלטה עברה.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rPr>
          <w:rtl/>
        </w:rPr>
      </w:pPr>
      <w:bookmarkStart w:id="73" w:name="_ETM_Q1_295914"/>
      <w:bookmarkEnd w:id="73"/>
      <w:r>
        <w:rPr>
          <w:rFonts w:hint="cs"/>
          <w:rtl/>
        </w:rPr>
        <w:t>הישיבה נעולה ואת יכולה לומר מה שאת רוצה. תנעל את ההקלטה.</w:t>
      </w:r>
    </w:p>
    <w:p w:rsidR="003A53F0" w:rsidRDefault="003A53F0" w:rsidP="003A53F0">
      <w:pPr>
        <w:rPr>
          <w:rtl/>
        </w:rPr>
      </w:pPr>
    </w:p>
    <w:p w:rsidR="003A53F0" w:rsidRDefault="003A53F0" w:rsidP="003A53F0">
      <w:pPr>
        <w:rPr>
          <w:rtl/>
        </w:rPr>
      </w:pPr>
      <w:bookmarkStart w:id="74" w:name="_ETM_Q1_302099"/>
      <w:bookmarkStart w:id="75" w:name="_ETM_Q1_301184"/>
      <w:bookmarkStart w:id="76" w:name="_GoBack"/>
      <w:bookmarkEnd w:id="74"/>
      <w:bookmarkEnd w:id="75"/>
      <w:bookmarkEnd w:id="76"/>
    </w:p>
    <w:p w:rsidR="003A53F0" w:rsidRDefault="003A53F0" w:rsidP="003A53F0">
      <w:pPr>
        <w:pStyle w:val="afc"/>
        <w:keepNext/>
        <w:rPr>
          <w:rtl/>
        </w:rPr>
      </w:pPr>
      <w:bookmarkStart w:id="77" w:name="_ETM_Q1_304355"/>
      <w:bookmarkEnd w:id="77"/>
      <w:r>
        <w:rPr>
          <w:rtl/>
        </w:rPr>
        <w:t>הישיבה ננעלה בשעה 12:07.</w:t>
      </w:r>
    </w:p>
    <w:p w:rsidR="003A53F0" w:rsidRDefault="003A53F0" w:rsidP="003A53F0">
      <w:pPr>
        <w:pStyle w:val="KeepWithNext"/>
        <w:rPr>
          <w:rtl/>
        </w:rPr>
      </w:pPr>
    </w:p>
    <w:p w:rsidR="003A53F0" w:rsidRPr="003A53F0" w:rsidRDefault="003A53F0" w:rsidP="003A53F0"/>
    <w:sectPr w:rsidR="003A53F0" w:rsidRPr="003A53F0" w:rsidSect="00694E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4E9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1B516B" w:rsidRDefault="001B516B" w:rsidP="008E5E3F">
    <w:pPr>
      <w:pStyle w:val="a3"/>
      <w:ind w:firstLine="0"/>
      <w:rPr>
        <w:rtl/>
      </w:rPr>
    </w:pPr>
    <w:r>
      <w:rPr>
        <w:rFonts w:hint="cs"/>
        <w:rtl/>
      </w:rPr>
      <w:t>ועדת העבודה, הרווחה והבריאות</w:t>
    </w:r>
  </w:p>
  <w:p w:rsidR="00D86E57" w:rsidRPr="00CC5815" w:rsidRDefault="001B516B" w:rsidP="008E5E3F">
    <w:pPr>
      <w:pStyle w:val="a3"/>
      <w:ind w:firstLine="0"/>
      <w:rPr>
        <w:rtl/>
      </w:rPr>
    </w:pPr>
    <w:r>
      <w:rPr>
        <w:rtl/>
      </w:rPr>
      <w:t>29/06/2020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8EC51C" wp14:editId="5C2C81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AE1E5E"/>
    <w:multiLevelType w:val="hybridMultilevel"/>
    <w:tmpl w:val="B7222284"/>
    <w:lvl w:ilvl="0" w:tplc="DC149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16B"/>
    <w:rsid w:val="001C44DA"/>
    <w:rsid w:val="001C4FDA"/>
    <w:rsid w:val="001D440C"/>
    <w:rsid w:val="002016FF"/>
    <w:rsid w:val="00227FEF"/>
    <w:rsid w:val="00261554"/>
    <w:rsid w:val="00275C03"/>
    <w:rsid w:val="00280D58"/>
    <w:rsid w:val="0029299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3F0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4E90"/>
    <w:rsid w:val="00695A47"/>
    <w:rsid w:val="006A0CB7"/>
    <w:rsid w:val="006D796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6A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68A3FBE8-02DF-48A0-972F-6D59854F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B51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B516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B51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A53F0"/>
    <w:pPr>
      <w:ind w:left="720"/>
      <w:contextualSpacing/>
    </w:pPr>
  </w:style>
  <w:style w:type="character" w:customStyle="1" w:styleId="TagStyle">
    <w:name w:val="TagStyle"/>
    <w:basedOn w:val="a0"/>
    <w:rsid w:val="00AA26A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6DEF5-99E7-435E-BB1E-BA0FA52F4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642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2020-07-21T08:31:00Z</dcterms:modified>
</cp:coreProperties>
</file>