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778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6A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78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78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673</w:t>
      </w:r>
    </w:p>
    <w:p w:rsidR="00E64116" w:rsidRPr="008713A4" w:rsidRDefault="00E778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778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</w:t>
      </w:r>
      <w:r w:rsidR="00F34568">
        <w:rPr>
          <w:b/>
          <w:bCs/>
          <w:u w:val="single"/>
          <w:rtl/>
        </w:rPr>
        <w:t>תשע"ח</w:t>
      </w:r>
      <w:proofErr w:type="spellEnd"/>
      <w:r w:rsidR="00F34568">
        <w:rPr>
          <w:b/>
          <w:bCs/>
          <w:u w:val="single"/>
          <w:rtl/>
        </w:rPr>
        <w:t xml:space="preserve"> (09 ביולי 2018), שעה 12:3</w:t>
      </w:r>
      <w:r w:rsidR="00F34568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78BA" w:rsidP="007C693F">
      <w:pPr>
        <w:spacing w:before="60"/>
        <w:ind w:firstLine="0"/>
        <w:rPr>
          <w:rtl/>
        </w:rPr>
      </w:pPr>
      <w:r w:rsidRPr="00E778BA">
        <w:rPr>
          <w:rtl/>
        </w:rPr>
        <w:t>1. תקנות הנהיגה הספורטיבית (רישיון לנהיגה ספורטיבית)(תיקון), התשע"ח-2018</w:t>
      </w:r>
    </w:p>
    <w:p w:rsidR="00E64116" w:rsidRDefault="00E778BA" w:rsidP="007C693F">
      <w:pPr>
        <w:spacing w:before="60"/>
        <w:ind w:firstLine="0"/>
        <w:rPr>
          <w:rtl/>
        </w:rPr>
      </w:pPr>
      <w:r w:rsidRPr="00E778BA">
        <w:rPr>
          <w:rtl/>
        </w:rPr>
        <w:t>2. צו הנהיגה הספורטיבית (שינוי התוספת לחוק), התשע"ח-2018</w:t>
      </w:r>
    </w:p>
    <w:p w:rsidR="00E778BA" w:rsidRDefault="00E778BA" w:rsidP="007C693F">
      <w:pPr>
        <w:spacing w:before="60"/>
        <w:ind w:firstLine="0"/>
        <w:rPr>
          <w:rtl/>
        </w:rPr>
      </w:pPr>
    </w:p>
    <w:p w:rsidR="00E778BA" w:rsidRPr="008713A4" w:rsidRDefault="00E778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78BA" w:rsidRDefault="00E778BA" w:rsidP="00EC1FB3">
      <w:pPr>
        <w:ind w:firstLine="0"/>
        <w:rPr>
          <w:rtl/>
        </w:rPr>
      </w:pPr>
      <w:r w:rsidRPr="00E778BA">
        <w:rPr>
          <w:rtl/>
        </w:rPr>
        <w:t>יעקב מרגי – היו"ר</w:t>
      </w:r>
    </w:p>
    <w:p w:rsidR="00E778BA" w:rsidRPr="008713A4" w:rsidRDefault="00E778BA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5223"/>
      </w:tblGrid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בנבנישתי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הספורט, משרד התרבות והספורט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אטיאס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תקציבים, משרד התרבות והספורט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ניסן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לנהיגה ספורטיבית, משרד התרבות והספורט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התרבות והספורט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גולדנברג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לנהיגה ספורטיבית, משרד התרבות והספורט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אהרון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תעבורה, אגף התנועה, המשרד לביטחון פנים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נבון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האגף המשפטי, התאחדות הכדורגל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צורי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התאחדות ספורט מוטורי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חן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עבירות, עמותת העבירות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ריקה צמח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הספורט המוטורי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רובין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פורום </w:t>
            </w:r>
            <w:proofErr w:type="spellStart"/>
            <w:r>
              <w:rPr>
                <w:rtl/>
              </w:rPr>
              <w:t>קוהלת</w:t>
            </w:r>
            <w:proofErr w:type="spellEnd"/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עמירם הלוי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הכדורסל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מרטין לאה אנג'ל מדר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ההתאחדות הישראלית </w:t>
            </w:r>
            <w:proofErr w:type="spellStart"/>
            <w:r>
              <w:rPr>
                <w:rtl/>
              </w:rPr>
              <w:t>לטאקוונדו</w:t>
            </w:r>
            <w:proofErr w:type="spellEnd"/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מתתיהו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176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E1F0D">
              <w:rPr>
                <w:rtl/>
              </w:rPr>
              <w:t>/ת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176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E1F0D">
              <w:rPr>
                <w:rtl/>
              </w:rPr>
              <w:t>/ת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קפלן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176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E1F0D">
              <w:rPr>
                <w:rtl/>
              </w:rPr>
              <w:t>/ת</w:t>
            </w:r>
          </w:p>
        </w:tc>
      </w:tr>
      <w:tr w:rsidR="00DE1F0D" w:rsidTr="00DE1F0D"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זיוון</w:t>
            </w:r>
          </w:p>
        </w:tc>
        <w:tc>
          <w:tcPr>
            <w:tcW w:w="0" w:type="auto"/>
            <w:shd w:val="clear" w:color="auto" w:fill="auto"/>
          </w:tcPr>
          <w:p w:rsidR="00DE1F0D" w:rsidRDefault="00DE1F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1F0D" w:rsidRDefault="00176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DE1F0D">
              <w:rPr>
                <w:rtl/>
              </w:rPr>
              <w:t>/ת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7654F" w:rsidRPr="008713A4" w:rsidRDefault="0017654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78BA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78B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778B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778BA" w:rsidRDefault="00E64116" w:rsidP="00E778BA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E778BA" w:rsidP="00E778BA">
      <w:pPr>
        <w:pStyle w:val="a6"/>
        <w:keepNext/>
      </w:pPr>
      <w:r>
        <w:rPr>
          <w:rtl/>
        </w:rPr>
        <w:lastRenderedPageBreak/>
        <w:t>תקנות הנהיגה הספורטיבית (רישיון לנהיגה ספורטיבית)(תיקון), התשע"ח-2018</w:t>
      </w:r>
    </w:p>
    <w:p w:rsidR="00E778BA" w:rsidRDefault="00E778BA" w:rsidP="00E778BA">
      <w:pPr>
        <w:pStyle w:val="KeepWithNext"/>
        <w:rPr>
          <w:rtl/>
        </w:rPr>
      </w:pPr>
    </w:p>
    <w:p w:rsidR="00E778BA" w:rsidRDefault="00E778BA" w:rsidP="00E778BA">
      <w:pPr>
        <w:pStyle w:val="a6"/>
        <w:keepNext/>
        <w:rPr>
          <w:rtl/>
        </w:rPr>
      </w:pPr>
      <w:r>
        <w:rPr>
          <w:rtl/>
        </w:rPr>
        <w:t>צו הנהיגה הספורטיבית (שינוי התוספת לחוק), התשע"ח-2018</w:t>
      </w:r>
    </w:p>
    <w:p w:rsidR="00E778BA" w:rsidRDefault="00E778BA" w:rsidP="00E778BA">
      <w:pPr>
        <w:pStyle w:val="KeepWithNext"/>
        <w:rPr>
          <w:rtl/>
        </w:rPr>
      </w:pPr>
    </w:p>
    <w:p w:rsidR="00E778BA" w:rsidRDefault="00E778BA" w:rsidP="00E778BA">
      <w:pPr>
        <w:rPr>
          <w:rtl/>
        </w:rPr>
      </w:pPr>
      <w:bookmarkStart w:id="0" w:name="_GoBack"/>
      <w:bookmarkEnd w:id="0"/>
    </w:p>
    <w:p w:rsidR="00E778BA" w:rsidRDefault="00785F8B" w:rsidP="00785F8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85F8B" w:rsidRPr="00785F8B" w:rsidRDefault="00785F8B" w:rsidP="00785F8B">
      <w:pPr>
        <w:rPr>
          <w:rtl/>
        </w:rPr>
      </w:pPr>
    </w:p>
    <w:p w:rsidR="00F34568" w:rsidRDefault="00F34568" w:rsidP="00F34568">
      <w:pPr>
        <w:pStyle w:val="KeepWithNext"/>
        <w:rPr>
          <w:rtl/>
        </w:rPr>
      </w:pPr>
      <w:r w:rsidRPr="00F34568">
        <w:rPr>
          <w:rFonts w:hint="cs"/>
          <w:rtl/>
        </w:rPr>
        <w:tab/>
        <w:t>שלום. אני מתכבד לפתוח את ישיבת ועדת החינוך, התרבות והספורט</w:t>
      </w:r>
      <w:bookmarkStart w:id="1" w:name="_ETM_Q1_13694"/>
      <w:bookmarkEnd w:id="1"/>
      <w:r w:rsidRPr="00F34568">
        <w:rPr>
          <w:rFonts w:hint="cs"/>
          <w:rtl/>
        </w:rPr>
        <w:t xml:space="preserve">. היום ה-9 ביולי 2018, כ"ו בתמוז </w:t>
      </w:r>
      <w:proofErr w:type="spellStart"/>
      <w:r w:rsidRPr="00F34568">
        <w:rPr>
          <w:rFonts w:hint="cs"/>
          <w:rtl/>
        </w:rPr>
        <w:t>התשע"ח</w:t>
      </w:r>
      <w:proofErr w:type="spellEnd"/>
      <w:r w:rsidRPr="00F34568">
        <w:rPr>
          <w:rFonts w:hint="cs"/>
          <w:rtl/>
        </w:rPr>
        <w:t xml:space="preserve">. על סדר </w:t>
      </w:r>
      <w:bookmarkStart w:id="2" w:name="_ETM_Q1_15338"/>
      <w:bookmarkEnd w:id="2"/>
      <w:r w:rsidRPr="00F34568">
        <w:rPr>
          <w:rFonts w:hint="cs"/>
          <w:rtl/>
        </w:rPr>
        <w:t xml:space="preserve">היום </w:t>
      </w:r>
      <w:bookmarkStart w:id="3" w:name="_ETM_Q1_14972"/>
      <w:bookmarkEnd w:id="3"/>
      <w:r w:rsidRPr="00F34568">
        <w:rPr>
          <w:rtl/>
        </w:rPr>
        <w:t>צו הנהיגה הספורטיבית (שינוי התוספת לחוק), התשע"ח-2018</w:t>
      </w:r>
      <w:r w:rsidRPr="00F34568">
        <w:rPr>
          <w:rFonts w:hint="cs"/>
          <w:rtl/>
        </w:rPr>
        <w:t xml:space="preserve"> והנושא השני </w:t>
      </w:r>
      <w:bookmarkStart w:id="4" w:name="_ETM_Q1_43799"/>
      <w:bookmarkEnd w:id="4"/>
      <w:r w:rsidRPr="00F34568">
        <w:rPr>
          <w:rFonts w:hint="cs"/>
          <w:rtl/>
        </w:rPr>
        <w:t xml:space="preserve">הוא </w:t>
      </w:r>
      <w:r w:rsidRPr="00F34568">
        <w:rPr>
          <w:rtl/>
        </w:rPr>
        <w:t>תקנות הנהיגה הספורטיבית (רישיון לנהיגה ספורטיבית)</w:t>
      </w:r>
      <w:r>
        <w:rPr>
          <w:rFonts w:hint="cs"/>
          <w:rtl/>
        </w:rPr>
        <w:t xml:space="preserve"> </w:t>
      </w:r>
      <w:r w:rsidRPr="00F34568">
        <w:rPr>
          <w:rtl/>
        </w:rPr>
        <w:t>(תיקון), התשע"ח-2018</w:t>
      </w:r>
      <w:r>
        <w:rPr>
          <w:rFonts w:hint="cs"/>
          <w:rtl/>
        </w:rPr>
        <w:t>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5" w:name="_ETM_Q1_52709"/>
      <w:bookmarkStart w:id="6" w:name="_ETM_Q1_52502"/>
      <w:bookmarkEnd w:id="5"/>
      <w:bookmarkEnd w:id="6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 xml:space="preserve">אני מנהל את הרשות </w:t>
      </w:r>
      <w:bookmarkStart w:id="7" w:name="_ETM_Q1_70944"/>
      <w:bookmarkEnd w:id="7"/>
      <w:r>
        <w:rPr>
          <w:rFonts w:hint="cs"/>
          <w:rtl/>
        </w:rPr>
        <w:t xml:space="preserve">לנהיגה ספורטיבית. 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6"/>
        <w:keepNext/>
        <w:rPr>
          <w:rtl/>
        </w:rPr>
      </w:pPr>
      <w:bookmarkStart w:id="8" w:name="_ETM_Q1_75739"/>
      <w:bookmarkStart w:id="9" w:name="_ETM_Q1_75132"/>
      <w:bookmarkEnd w:id="8"/>
      <w:bookmarkEnd w:id="9"/>
      <w:r>
        <w:rPr>
          <w:rtl/>
        </w:rPr>
        <w:t>היו"ר יעקב מרגי: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תאר לנו מה אתם רוצים לעשות.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10" w:name="_ETM_Q1_77090"/>
      <w:bookmarkStart w:id="11" w:name="_ETM_Q1_77919"/>
      <w:bookmarkEnd w:id="10"/>
      <w:bookmarkEnd w:id="11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bookmarkStart w:id="12" w:name="_ETM_Q1_78603"/>
      <w:bookmarkEnd w:id="12"/>
      <w:r>
        <w:rPr>
          <w:rFonts w:hint="cs"/>
          <w:rtl/>
        </w:rPr>
        <w:t>אגב, גם נשמח לראות אותך באחד האירועים הקרובים.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כשלא יהיו בשבתות וחגים.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13" w:name="_ETM_Q1_84746"/>
      <w:bookmarkEnd w:id="13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לא. לא בשבתות.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6"/>
        <w:keepNext/>
        <w:rPr>
          <w:rtl/>
        </w:rPr>
      </w:pPr>
      <w:bookmarkStart w:id="14" w:name="_ETM_Q1_85020"/>
      <w:bookmarkStart w:id="15" w:name="_ETM_Q1_85455"/>
      <w:bookmarkEnd w:id="14"/>
      <w:bookmarkEnd w:id="15"/>
      <w:r>
        <w:rPr>
          <w:rtl/>
        </w:rPr>
        <w:t>היו"ר יעקב מרגי: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ולא בימי שישי.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16" w:name="_ETM_Q1_85734"/>
      <w:bookmarkStart w:id="17" w:name="_ETM_Q1_88252"/>
      <w:bookmarkEnd w:id="16"/>
      <w:bookmarkEnd w:id="17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 xml:space="preserve">נהיגה ספורטיבית מתפתחת בארץ ואנחנו תמיד נצמדים לתקנות הבינלאומיות. כשהן </w:t>
      </w:r>
      <w:bookmarkStart w:id="18" w:name="_ETM_Q1_95033"/>
      <w:bookmarkEnd w:id="18"/>
      <w:r>
        <w:rPr>
          <w:rFonts w:hint="cs"/>
          <w:rtl/>
        </w:rPr>
        <w:t xml:space="preserve">משתנות, גם אנחנו משנים את התקנות שלנו. יש כאן תיקון </w:t>
      </w:r>
      <w:bookmarkStart w:id="19" w:name="_ETM_Q1_97956"/>
      <w:bookmarkEnd w:id="19"/>
      <w:r>
        <w:rPr>
          <w:rFonts w:hint="cs"/>
          <w:rtl/>
        </w:rPr>
        <w:t xml:space="preserve">קטן שגורם לכך שילדים בגיל 15 צריכים לנסוע על אופנועים כאשר בחוץ לארץ כבר מגיל 14 נוסעים ואפילו מגיל </w:t>
      </w:r>
      <w:bookmarkStart w:id="20" w:name="_ETM_Q1_108997"/>
      <w:bookmarkEnd w:id="20"/>
      <w:r>
        <w:rPr>
          <w:rFonts w:hint="cs"/>
          <w:rtl/>
        </w:rPr>
        <w:t>נמוך מזה. זה למעשה התיקון שאנחנו עושים היום.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מה הוא אומר?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21" w:name="_ETM_Q1_112563"/>
      <w:bookmarkEnd w:id="21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מ</w:t>
      </w:r>
      <w:bookmarkStart w:id="22" w:name="_ETM_Q1_113788"/>
      <w:bookmarkEnd w:id="22"/>
      <w:r>
        <w:rPr>
          <w:rFonts w:hint="cs"/>
          <w:rtl/>
        </w:rPr>
        <w:t>תאימים את הנפח</w:t>
      </w:r>
      <w:r w:rsidR="00347ADC">
        <w:rPr>
          <w:rFonts w:hint="cs"/>
          <w:rtl/>
        </w:rPr>
        <w:t xml:space="preserve"> </w:t>
      </w:r>
      <w:r>
        <w:rPr>
          <w:rFonts w:hint="cs"/>
          <w:rtl/>
        </w:rPr>
        <w:t>לגיל כפי שנהוג בעולם.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4"/>
        <w:keepNext/>
        <w:rPr>
          <w:rtl/>
        </w:rPr>
      </w:pPr>
      <w:bookmarkStart w:id="23" w:name="_ETM_Q1_118519"/>
      <w:bookmarkStart w:id="24" w:name="_ETM_Q1_119565"/>
      <w:bookmarkStart w:id="25" w:name="_ETM_Q1_83345"/>
      <w:bookmarkStart w:id="26" w:name="_ETM_Q1_118347"/>
      <w:bookmarkEnd w:id="23"/>
      <w:bookmarkEnd w:id="24"/>
      <w:bookmarkEnd w:id="25"/>
      <w:bookmarkEnd w:id="26"/>
      <w:r>
        <w:rPr>
          <w:rtl/>
        </w:rPr>
        <w:t>מירב ישראלי: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אלה בעצם</w:t>
      </w:r>
      <w:bookmarkStart w:id="27" w:name="_ETM_Q1_118022"/>
      <w:bookmarkEnd w:id="27"/>
      <w:r>
        <w:rPr>
          <w:rFonts w:hint="cs"/>
          <w:rtl/>
        </w:rPr>
        <w:t xml:space="preserve"> שני תיקונים.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28" w:name="_ETM_Q1_119419"/>
      <w:bookmarkStart w:id="29" w:name="_ETM_Q1_120200"/>
      <w:bookmarkEnd w:id="28"/>
      <w:bookmarkEnd w:id="29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כן.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6"/>
        <w:keepNext/>
        <w:rPr>
          <w:rtl/>
        </w:rPr>
      </w:pPr>
      <w:bookmarkStart w:id="30" w:name="_ETM_Q1_121104"/>
      <w:bookmarkStart w:id="31" w:name="_ETM_Q1_120104"/>
      <w:bookmarkEnd w:id="30"/>
      <w:bookmarkEnd w:id="31"/>
      <w:r>
        <w:rPr>
          <w:rtl/>
        </w:rPr>
        <w:lastRenderedPageBreak/>
        <w:t>היו"ר יעקב מרגי: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מצעירים את הגיל?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32" w:name="_ETM_Q1_121616"/>
      <w:bookmarkEnd w:id="32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 xml:space="preserve">מצעירים את הגיל, כן, </w:t>
      </w:r>
      <w:bookmarkStart w:id="33" w:name="_ETM_Q1_122758"/>
      <w:bookmarkEnd w:id="33"/>
      <w:r>
        <w:rPr>
          <w:rFonts w:hint="cs"/>
          <w:rtl/>
        </w:rPr>
        <w:t>ומגדילים את הנפח.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4"/>
        <w:keepNext/>
        <w:rPr>
          <w:rtl/>
        </w:rPr>
      </w:pPr>
      <w:bookmarkStart w:id="34" w:name="_ETM_Q1_125164"/>
      <w:bookmarkStart w:id="35" w:name="_ETM_Q1_127753"/>
      <w:bookmarkEnd w:id="34"/>
      <w:bookmarkEnd w:id="35"/>
      <w:r>
        <w:rPr>
          <w:rtl/>
        </w:rPr>
        <w:t>מירב ישראלי: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לגבי אופנוע, מדובר על אופנוע.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 xml:space="preserve">מדובר על תחום האופנועים. בעולם ילד </w:t>
      </w:r>
      <w:bookmarkStart w:id="36" w:name="_ETM_Q1_133668"/>
      <w:bookmarkEnd w:id="36"/>
      <w:r>
        <w:rPr>
          <w:rFonts w:hint="cs"/>
          <w:rtl/>
        </w:rPr>
        <w:t>בגיל 14 יכול לנסוע על 125 - - -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6"/>
        <w:keepNext/>
        <w:rPr>
          <w:rtl/>
        </w:rPr>
      </w:pPr>
      <w:bookmarkStart w:id="37" w:name="_ETM_Q1_136243"/>
      <w:bookmarkStart w:id="38" w:name="_ETM_Q1_137053"/>
      <w:bookmarkEnd w:id="37"/>
      <w:bookmarkEnd w:id="38"/>
      <w:r>
        <w:rPr>
          <w:rtl/>
        </w:rPr>
        <w:t>היו"ר יעקב מרגי: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 xml:space="preserve">יש </w:t>
      </w:r>
      <w:bookmarkStart w:id="39" w:name="_ETM_Q1_136768"/>
      <w:bookmarkEnd w:id="39"/>
      <w:r>
        <w:rPr>
          <w:rFonts w:hint="cs"/>
          <w:rtl/>
        </w:rPr>
        <w:t>לי במושב ילד בגיל 11 וראיתי אותו נוסע על טרקטורון.</w:t>
      </w:r>
      <w:r w:rsidR="00347AD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 מדינה אנחנו? ההורים חסרי אחריות ומדינה חסרת </w:t>
      </w:r>
      <w:bookmarkStart w:id="40" w:name="_ETM_Q1_149236"/>
      <w:bookmarkEnd w:id="40"/>
      <w:r>
        <w:rPr>
          <w:rFonts w:hint="cs"/>
          <w:rtl/>
        </w:rPr>
        <w:t>אחריות.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41" w:name="_ETM_Q1_150435"/>
      <w:bookmarkEnd w:id="41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זה לא קשור לנהיגה הספורטיבית.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לא מעניין אותי. זה קשור לנהיגה בכלל ובטיחות. אני מעלה עכשיו תהיות, איך מדינה מאפשרת ואחר כך מתפלאים שמספר הילדים הנפגעים בתאונות דרכים הוא גבוה.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42" w:name="_ETM_Q1_164186"/>
      <w:bookmarkEnd w:id="42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 xml:space="preserve">אין </w:t>
      </w:r>
      <w:bookmarkStart w:id="43" w:name="_ETM_Q1_163730"/>
      <w:bookmarkEnd w:id="43"/>
      <w:r>
        <w:rPr>
          <w:rFonts w:hint="cs"/>
          <w:rtl/>
        </w:rPr>
        <w:t xml:space="preserve">אכיפה. אתה צודק. 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6"/>
        <w:keepNext/>
        <w:rPr>
          <w:rtl/>
        </w:rPr>
      </w:pPr>
      <w:bookmarkStart w:id="44" w:name="_ETM_Q1_165715"/>
      <w:bookmarkStart w:id="45" w:name="_ETM_Q1_166507"/>
      <w:bookmarkEnd w:id="44"/>
      <w:bookmarkEnd w:id="45"/>
      <w:r>
        <w:rPr>
          <w:rtl/>
        </w:rPr>
        <w:t>היו"ר יעקב מרגי: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 xml:space="preserve">לא אכיפה. מותר. לא צריך לאכוף. מותר. </w:t>
      </w:r>
      <w:bookmarkStart w:id="46" w:name="_ETM_Q1_167929"/>
      <w:bookmarkEnd w:id="46"/>
      <w:r>
        <w:rPr>
          <w:rFonts w:hint="cs"/>
          <w:rtl/>
        </w:rPr>
        <w:t xml:space="preserve">זה הפלא. 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47" w:name="_ETM_Q1_169852"/>
      <w:bookmarkStart w:id="48" w:name="_ETM_Q1_177407"/>
      <w:bookmarkEnd w:id="47"/>
      <w:bookmarkEnd w:id="48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 xml:space="preserve">למעשה אנחנו עושים תיקון קטן </w:t>
      </w:r>
      <w:bookmarkStart w:id="49" w:name="_ETM_Q1_179082"/>
      <w:bookmarkEnd w:id="49"/>
      <w:r>
        <w:rPr>
          <w:rFonts w:hint="cs"/>
          <w:rtl/>
        </w:rPr>
        <w:t xml:space="preserve">שיכול לאפשר לילדים לעבור, למעשה מה שהם עושים כיום, </w:t>
      </w:r>
      <w:bookmarkStart w:id="50" w:name="_ETM_Q1_182564"/>
      <w:bookmarkEnd w:id="50"/>
      <w:r>
        <w:rPr>
          <w:rFonts w:hint="cs"/>
          <w:rtl/>
        </w:rPr>
        <w:t xml:space="preserve">זה 85 סמ"ק, ל-125 סמ"ק. יושבים כאן גם נציגי ההתאחדות </w:t>
      </w:r>
      <w:bookmarkStart w:id="51" w:name="_ETM_Q1_189666"/>
      <w:bookmarkEnd w:id="51"/>
      <w:r>
        <w:rPr>
          <w:rFonts w:hint="cs"/>
          <w:rtl/>
        </w:rPr>
        <w:t xml:space="preserve">יחד אתנו. 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4"/>
        <w:keepNext/>
        <w:rPr>
          <w:rtl/>
        </w:rPr>
      </w:pPr>
      <w:bookmarkStart w:id="52" w:name="_ETM_Q1_191571"/>
      <w:bookmarkStart w:id="53" w:name="_ETM_Q1_191445"/>
      <w:bookmarkEnd w:id="52"/>
      <w:bookmarkEnd w:id="53"/>
      <w:r>
        <w:rPr>
          <w:rtl/>
        </w:rPr>
        <w:t>מירב ישראלי: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bookmarkStart w:id="54" w:name="_ETM_Q1_191994"/>
      <w:bookmarkEnd w:id="54"/>
      <w:r>
        <w:rPr>
          <w:rFonts w:hint="cs"/>
          <w:rtl/>
        </w:rPr>
        <w:t xml:space="preserve">אצלי כתוב: באופנועים, ילדים לפחות בגיל </w:t>
      </w:r>
      <w:bookmarkStart w:id="55" w:name="_ETM_Q1_198177"/>
      <w:bookmarkEnd w:id="55"/>
      <w:r>
        <w:rPr>
          <w:rFonts w:hint="cs"/>
          <w:rtl/>
        </w:rPr>
        <w:t>8 מעלים מ-120 ל-125. נערים, לגבי אופ</w:t>
      </w:r>
      <w:bookmarkStart w:id="56" w:name="_ETM_Q1_205706"/>
      <w:bookmarkEnd w:id="56"/>
      <w:r>
        <w:rPr>
          <w:rFonts w:hint="cs"/>
          <w:rtl/>
        </w:rPr>
        <w:t xml:space="preserve">נוע שנפח המנוע המרבי שלו הוא בין 145 ל-250, </w:t>
      </w:r>
      <w:bookmarkStart w:id="57" w:name="_ETM_Q1_212494"/>
      <w:bookmarkEnd w:id="57"/>
      <w:r>
        <w:rPr>
          <w:rFonts w:hint="cs"/>
          <w:rtl/>
        </w:rPr>
        <w:t>מורידים את הגיל מ-15 ל-14. אלה שני התיקונים.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f9"/>
        <w:keepNext/>
        <w:rPr>
          <w:rtl/>
        </w:rPr>
      </w:pPr>
      <w:bookmarkStart w:id="58" w:name="_ETM_Q1_215336"/>
      <w:bookmarkStart w:id="59" w:name="_ETM_Q1_216806"/>
      <w:bookmarkEnd w:id="58"/>
      <w:bookmarkEnd w:id="59"/>
      <w:r>
        <w:rPr>
          <w:rtl/>
        </w:rPr>
        <w:t>יוסי ניסן: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נכון.</w:t>
      </w:r>
    </w:p>
    <w:p w:rsidR="00F34568" w:rsidRDefault="00F34568" w:rsidP="00F34568">
      <w:pPr>
        <w:rPr>
          <w:rtl/>
        </w:rPr>
      </w:pPr>
    </w:p>
    <w:p w:rsidR="00F34568" w:rsidRDefault="00F34568" w:rsidP="00F34568">
      <w:pPr>
        <w:pStyle w:val="a4"/>
        <w:keepNext/>
        <w:rPr>
          <w:rtl/>
        </w:rPr>
      </w:pPr>
      <w:bookmarkStart w:id="60" w:name="_ETM_Q1_217719"/>
      <w:bookmarkStart w:id="61" w:name="_ETM_Q1_218049"/>
      <w:bookmarkEnd w:id="60"/>
      <w:bookmarkEnd w:id="61"/>
      <w:r>
        <w:rPr>
          <w:rtl/>
        </w:rPr>
        <w:t>מירב ישראלי:</w:t>
      </w:r>
    </w:p>
    <w:p w:rsidR="00F34568" w:rsidRDefault="00F34568" w:rsidP="00F34568">
      <w:pPr>
        <w:pStyle w:val="KeepWithNext"/>
        <w:rPr>
          <w:rtl/>
        </w:rPr>
      </w:pPr>
    </w:p>
    <w:p w:rsidR="00F34568" w:rsidRDefault="00F34568" w:rsidP="00F34568">
      <w:pPr>
        <w:rPr>
          <w:rtl/>
        </w:rPr>
      </w:pPr>
      <w:r>
        <w:rPr>
          <w:rFonts w:hint="cs"/>
          <w:rtl/>
        </w:rPr>
        <w:t>זה תיקון מקביל</w:t>
      </w:r>
      <w:r w:rsidR="00347ADC">
        <w:rPr>
          <w:rFonts w:hint="cs"/>
          <w:rtl/>
        </w:rPr>
        <w:t xml:space="preserve"> </w:t>
      </w:r>
      <w:r>
        <w:rPr>
          <w:rFonts w:hint="cs"/>
          <w:rtl/>
        </w:rPr>
        <w:t>גם בתוספת לחוק שמתוקנת בצו וגם בתקנות הנהיגה הספורטיבית.</w:t>
      </w:r>
    </w:p>
    <w:p w:rsidR="00F5633F" w:rsidRDefault="00F5633F" w:rsidP="00F34568">
      <w:pPr>
        <w:rPr>
          <w:rtl/>
        </w:rPr>
      </w:pPr>
    </w:p>
    <w:p w:rsidR="00F5633F" w:rsidRDefault="00F5633F" w:rsidP="00F5633F">
      <w:pPr>
        <w:pStyle w:val="af6"/>
        <w:keepNext/>
        <w:rPr>
          <w:rtl/>
        </w:rPr>
      </w:pPr>
      <w:bookmarkStart w:id="62" w:name="_ETM_Q1_230548"/>
      <w:bookmarkEnd w:id="62"/>
      <w:r>
        <w:rPr>
          <w:rtl/>
        </w:rPr>
        <w:lastRenderedPageBreak/>
        <w:t>היו"ר יעקב מרגי: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 xml:space="preserve">יש עוד </w:t>
      </w:r>
      <w:bookmarkStart w:id="63" w:name="_ETM_Q1_231424"/>
      <w:bookmarkEnd w:id="63"/>
      <w:r>
        <w:rPr>
          <w:rFonts w:hint="cs"/>
          <w:rtl/>
        </w:rPr>
        <w:t>התייחסויות? אין. נקריא.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4"/>
        <w:keepNext/>
        <w:rPr>
          <w:rtl/>
        </w:rPr>
      </w:pPr>
      <w:bookmarkStart w:id="64" w:name="_ETM_Q1_233167"/>
      <w:bookmarkEnd w:id="64"/>
      <w:r>
        <w:rPr>
          <w:rtl/>
        </w:rPr>
        <w:t>מירב ישראלי: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 xml:space="preserve">אנחנו מתקנים את הצו כי צריך לתקן בעוד </w:t>
      </w:r>
      <w:bookmarkStart w:id="65" w:name="_ETM_Q1_237360"/>
      <w:bookmarkEnd w:id="65"/>
      <w:r>
        <w:rPr>
          <w:rFonts w:hint="cs"/>
          <w:rtl/>
        </w:rPr>
        <w:t>שני מקומות ממה שהוגש לנו.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f0"/>
        <w:numPr>
          <w:ilvl w:val="0"/>
          <w:numId w:val="3"/>
        </w:numPr>
        <w:rPr>
          <w:rtl/>
        </w:rPr>
      </w:pPr>
      <w:bookmarkStart w:id="66" w:name="_ETM_Q1_244831"/>
      <w:bookmarkEnd w:id="66"/>
      <w:r>
        <w:rPr>
          <w:rFonts w:hint="cs"/>
          <w:rtl/>
        </w:rPr>
        <w:t>שינוי התוספת לחוק</w:t>
      </w:r>
    </w:p>
    <w:p w:rsidR="00F34568" w:rsidRDefault="00F34568" w:rsidP="00F34568">
      <w:pPr>
        <w:rPr>
          <w:rtl/>
        </w:rPr>
      </w:pPr>
    </w:p>
    <w:p w:rsidR="00F5633F" w:rsidRDefault="00F5633F" w:rsidP="00F5633F">
      <w:pPr>
        <w:ind w:left="360"/>
        <w:rPr>
          <w:rtl/>
        </w:rPr>
      </w:pPr>
      <w:bookmarkStart w:id="67" w:name="_ETM_Q1_245077"/>
      <w:bookmarkEnd w:id="67"/>
      <w:r>
        <w:rPr>
          <w:rFonts w:hint="cs"/>
          <w:rtl/>
        </w:rPr>
        <w:t xml:space="preserve">בתוספת לחוק </w:t>
      </w:r>
      <w:r>
        <w:rPr>
          <w:rtl/>
        </w:rPr>
        <w:t>–</w:t>
      </w:r>
    </w:p>
    <w:p w:rsidR="00F5633F" w:rsidRDefault="00F5633F" w:rsidP="00F5633F">
      <w:pPr>
        <w:ind w:left="360"/>
        <w:rPr>
          <w:rtl/>
        </w:rPr>
      </w:pPr>
    </w:p>
    <w:p w:rsidR="00F5633F" w:rsidRDefault="00F5633F" w:rsidP="00F5633F">
      <w:pPr>
        <w:pStyle w:val="aff0"/>
        <w:numPr>
          <w:ilvl w:val="0"/>
          <w:numId w:val="4"/>
        </w:numPr>
        <w:rPr>
          <w:rtl/>
        </w:rPr>
      </w:pPr>
      <w:bookmarkStart w:id="68" w:name="_ETM_Q1_248360"/>
      <w:bookmarkEnd w:id="68"/>
      <w:r>
        <w:rPr>
          <w:rFonts w:hint="cs"/>
          <w:rtl/>
        </w:rPr>
        <w:t xml:space="preserve">בפרט 2, </w:t>
      </w:r>
      <w:bookmarkStart w:id="69" w:name="_ETM_Q1_249926"/>
      <w:bookmarkEnd w:id="69"/>
      <w:r>
        <w:rPr>
          <w:rFonts w:hint="cs"/>
          <w:rtl/>
        </w:rPr>
        <w:t>בפסקה (1)(ב) במקום "120" יבוא "125".</w:t>
      </w:r>
    </w:p>
    <w:p w:rsidR="00F34568" w:rsidRDefault="00F34568" w:rsidP="00F34568">
      <w:pPr>
        <w:rPr>
          <w:rtl/>
        </w:rPr>
      </w:pPr>
      <w:bookmarkStart w:id="70" w:name="_ETM_Q1_216572"/>
      <w:bookmarkEnd w:id="70"/>
    </w:p>
    <w:p w:rsidR="00F5633F" w:rsidRDefault="00F5633F" w:rsidP="00F5633F">
      <w:pPr>
        <w:pStyle w:val="aff0"/>
        <w:numPr>
          <w:ilvl w:val="0"/>
          <w:numId w:val="4"/>
        </w:numPr>
      </w:pPr>
      <w:bookmarkStart w:id="71" w:name="_ETM_Q1_261437"/>
      <w:bookmarkEnd w:id="71"/>
      <w:r>
        <w:rPr>
          <w:rFonts w:hint="cs"/>
          <w:rtl/>
        </w:rPr>
        <w:t xml:space="preserve">בפסקה (2), במקום "15" יבוא </w:t>
      </w:r>
      <w:bookmarkStart w:id="72" w:name="_ETM_Q1_262668"/>
      <w:bookmarkEnd w:id="72"/>
      <w:r>
        <w:rPr>
          <w:rFonts w:hint="cs"/>
          <w:rtl/>
        </w:rPr>
        <w:t>"14".</w:t>
      </w:r>
    </w:p>
    <w:p w:rsidR="00F5633F" w:rsidRDefault="00F5633F" w:rsidP="00F5633F">
      <w:pPr>
        <w:pStyle w:val="aff0"/>
        <w:rPr>
          <w:rtl/>
        </w:rPr>
      </w:pPr>
    </w:p>
    <w:p w:rsidR="00F5633F" w:rsidRDefault="00F5633F" w:rsidP="00F5633F">
      <w:pPr>
        <w:pStyle w:val="aff0"/>
        <w:numPr>
          <w:ilvl w:val="0"/>
          <w:numId w:val="4"/>
        </w:numPr>
      </w:pPr>
      <w:bookmarkStart w:id="73" w:name="_ETM_Q1_263022"/>
      <w:bookmarkEnd w:id="73"/>
      <w:r>
        <w:rPr>
          <w:rFonts w:hint="cs"/>
          <w:rtl/>
        </w:rPr>
        <w:t>בפסקה (3), במקום "15" יבוא "14".</w:t>
      </w:r>
    </w:p>
    <w:p w:rsidR="00F5633F" w:rsidRDefault="00F5633F" w:rsidP="00F5633F">
      <w:pPr>
        <w:pStyle w:val="aff0"/>
        <w:rPr>
          <w:rtl/>
        </w:rPr>
      </w:pPr>
    </w:p>
    <w:p w:rsidR="00F5633F" w:rsidRDefault="00F5633F" w:rsidP="00F5633F">
      <w:pPr>
        <w:rPr>
          <w:rtl/>
        </w:rPr>
      </w:pPr>
      <w:bookmarkStart w:id="74" w:name="_ETM_Q1_266182"/>
      <w:bookmarkEnd w:id="74"/>
      <w:r>
        <w:rPr>
          <w:rFonts w:hint="cs"/>
          <w:rtl/>
        </w:rPr>
        <w:t>אפשר להצביע.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6"/>
        <w:keepNext/>
        <w:rPr>
          <w:rtl/>
        </w:rPr>
      </w:pPr>
      <w:bookmarkStart w:id="75" w:name="_ETM_Q1_270427"/>
      <w:bookmarkEnd w:id="75"/>
      <w:r>
        <w:rPr>
          <w:rtl/>
        </w:rPr>
        <w:t>היו"ר יעקב מרגי: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bookmarkStart w:id="76" w:name="_ETM_Q1_277264"/>
      <w:bookmarkEnd w:id="76"/>
      <w:r>
        <w:rPr>
          <w:rFonts w:hint="cs"/>
          <w:rtl/>
        </w:rPr>
        <w:t>אנחנו הולכים למשהו תקדימי, להצבעה פה אחד תרתי משמע.</w:t>
      </w:r>
    </w:p>
    <w:p w:rsidR="00F5633F" w:rsidRPr="00F5633F" w:rsidRDefault="00F5633F" w:rsidP="00F5633F">
      <w:pPr>
        <w:rPr>
          <w:rtl/>
        </w:rPr>
      </w:pPr>
      <w:bookmarkStart w:id="77" w:name="_ETM_Q1_276644"/>
      <w:bookmarkEnd w:id="77"/>
    </w:p>
    <w:p w:rsidR="00F5633F" w:rsidRPr="00F5633F" w:rsidRDefault="00F5633F" w:rsidP="00F5633F">
      <w:pPr>
        <w:rPr>
          <w:rtl/>
        </w:rPr>
      </w:pPr>
      <w:r w:rsidRPr="00F5633F">
        <w:rPr>
          <w:rFonts w:hint="cs"/>
          <w:rtl/>
        </w:rPr>
        <w:t xml:space="preserve">מי בעד אישור </w:t>
      </w:r>
      <w:bookmarkStart w:id="78" w:name="_ETM_Q1_270772"/>
      <w:bookmarkEnd w:id="78"/>
      <w:r w:rsidRPr="00F5633F">
        <w:rPr>
          <w:rtl/>
        </w:rPr>
        <w:t>צו הנהיגה הספורטיבית (שינוי התוספת לחוק), התשע"ח-2018</w:t>
      </w:r>
      <w:r w:rsidRPr="00F5633F">
        <w:rPr>
          <w:rFonts w:hint="cs"/>
          <w:rtl/>
        </w:rPr>
        <w:t xml:space="preserve">? </w:t>
      </w:r>
      <w:bookmarkStart w:id="79" w:name="_ETM_Q1_274259"/>
      <w:bookmarkEnd w:id="79"/>
      <w:r w:rsidRPr="00F5633F">
        <w:rPr>
          <w:rFonts w:hint="cs"/>
          <w:rtl/>
        </w:rPr>
        <w:t>מי נגד?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1"/>
        <w:keepNext/>
        <w:rPr>
          <w:rtl/>
        </w:rPr>
      </w:pPr>
      <w:bookmarkStart w:id="80" w:name="_ETM_Q1_281500"/>
      <w:bookmarkEnd w:id="80"/>
      <w:r>
        <w:rPr>
          <w:rFonts w:hint="eastAsia"/>
          <w:rtl/>
        </w:rPr>
        <w:t>הצבעה</w:t>
      </w:r>
    </w:p>
    <w:p w:rsidR="00F5633F" w:rsidRDefault="00F5633F" w:rsidP="00F5633F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347ADC">
        <w:rPr>
          <w:rtl/>
        </w:rPr>
        <w:t xml:space="preserve"> </w:t>
      </w:r>
      <w:bookmarkStart w:id="81" w:name="_ETM_Q1_282305"/>
      <w:bookmarkEnd w:id="81"/>
      <w:r>
        <w:rPr>
          <w:rFonts w:hint="cs"/>
          <w:rtl/>
        </w:rPr>
        <w:t>1, פה אחד</w:t>
      </w:r>
    </w:p>
    <w:p w:rsidR="00F5633F" w:rsidRPr="00F5633F" w:rsidRDefault="00F5633F" w:rsidP="00F5633F">
      <w:pPr>
        <w:pStyle w:val="a6"/>
        <w:keepNext/>
        <w:rPr>
          <w:b w:val="0"/>
          <w:bCs w:val="0"/>
          <w:u w:val="none"/>
          <w:rtl/>
        </w:rPr>
      </w:pPr>
      <w:r w:rsidRPr="00F5633F">
        <w:rPr>
          <w:b w:val="0"/>
          <w:bCs w:val="0"/>
          <w:u w:val="none"/>
          <w:rtl/>
        </w:rPr>
        <w:t>צו הנהיגה הספורטיבית (שינוי התוספת לחוק), התשע"ח-2018</w:t>
      </w:r>
      <w:r w:rsidRPr="00F5633F">
        <w:rPr>
          <w:rFonts w:hint="cs"/>
          <w:b w:val="0"/>
          <w:bCs w:val="0"/>
          <w:u w:val="none"/>
          <w:rtl/>
        </w:rPr>
        <w:t xml:space="preserve"> נתקבל.</w:t>
      </w:r>
    </w:p>
    <w:p w:rsidR="00F5633F" w:rsidRDefault="00F5633F" w:rsidP="00F5633F">
      <w:pPr>
        <w:pStyle w:val="af2"/>
        <w:rPr>
          <w:rtl/>
        </w:rPr>
      </w:pPr>
      <w:bookmarkStart w:id="82" w:name="_ETM_Q1_284191"/>
      <w:bookmarkEnd w:id="82"/>
    </w:p>
    <w:p w:rsidR="00F5633F" w:rsidRDefault="00F5633F" w:rsidP="00F5633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>הצו אושר פה אחד.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4"/>
        <w:keepNext/>
        <w:rPr>
          <w:rtl/>
        </w:rPr>
      </w:pPr>
      <w:bookmarkStart w:id="83" w:name="_ETM_Q1_289721"/>
      <w:bookmarkEnd w:id="83"/>
      <w:r>
        <w:rPr>
          <w:rtl/>
        </w:rPr>
        <w:t>מירב ישראלי: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 xml:space="preserve">התיקון הוא </w:t>
      </w:r>
      <w:bookmarkStart w:id="84" w:name="_ETM_Q1_295769"/>
      <w:bookmarkEnd w:id="84"/>
      <w:r>
        <w:rPr>
          <w:rFonts w:hint="cs"/>
          <w:rtl/>
        </w:rPr>
        <w:t>לתקנות הנהיגה הספורטיבית, רישיון לנהיגה ספורטיבית.</w:t>
      </w:r>
    </w:p>
    <w:p w:rsidR="00F5633F" w:rsidRDefault="00F5633F" w:rsidP="00F5633F">
      <w:pPr>
        <w:rPr>
          <w:rtl/>
        </w:rPr>
      </w:pPr>
    </w:p>
    <w:p w:rsidR="00F5633F" w:rsidRPr="00F5633F" w:rsidRDefault="00F5633F" w:rsidP="00F5633F">
      <w:pPr>
        <w:pStyle w:val="aff0"/>
        <w:numPr>
          <w:ilvl w:val="0"/>
          <w:numId w:val="5"/>
        </w:numPr>
        <w:rPr>
          <w:rtl/>
        </w:rPr>
      </w:pPr>
      <w:bookmarkStart w:id="85" w:name="_ETM_Q1_300387"/>
      <w:bookmarkEnd w:id="85"/>
      <w:r>
        <w:rPr>
          <w:rFonts w:hint="cs"/>
          <w:rtl/>
        </w:rPr>
        <w:t>תיקון תקנה 2</w:t>
      </w:r>
    </w:p>
    <w:p w:rsidR="00F34568" w:rsidRDefault="00F34568" w:rsidP="00F34568">
      <w:pPr>
        <w:ind w:firstLine="0"/>
        <w:rPr>
          <w:rtl/>
        </w:rPr>
      </w:pPr>
    </w:p>
    <w:p w:rsidR="00F5633F" w:rsidRDefault="00F5633F" w:rsidP="00F5633F">
      <w:pPr>
        <w:ind w:left="1080" w:firstLine="0"/>
        <w:rPr>
          <w:rtl/>
        </w:rPr>
      </w:pPr>
      <w:bookmarkStart w:id="86" w:name="_ETM_Q1_299499"/>
      <w:bookmarkEnd w:id="86"/>
      <w:r>
        <w:rPr>
          <w:rFonts w:hint="cs"/>
          <w:rtl/>
        </w:rPr>
        <w:t xml:space="preserve">בתקנות הנהיגה הספורטיבית </w:t>
      </w:r>
      <w:bookmarkStart w:id="87" w:name="_ETM_Q1_299411"/>
      <w:bookmarkEnd w:id="87"/>
      <w:r>
        <w:rPr>
          <w:rFonts w:hint="cs"/>
          <w:rtl/>
        </w:rPr>
        <w:t xml:space="preserve">(רישיון לנהיגה ספורטיבית), התשע"א-2010, בתקנה 2, בטבלה </w:t>
      </w:r>
      <w:r>
        <w:rPr>
          <w:rtl/>
        </w:rPr>
        <w:t>–</w:t>
      </w:r>
    </w:p>
    <w:p w:rsidR="00F5633F" w:rsidRDefault="00F5633F" w:rsidP="00F5633F">
      <w:pPr>
        <w:ind w:left="1080" w:firstLine="0"/>
        <w:rPr>
          <w:rtl/>
        </w:rPr>
      </w:pPr>
      <w:bookmarkStart w:id="88" w:name="_ETM_Q1_298792"/>
      <w:bookmarkEnd w:id="88"/>
    </w:p>
    <w:p w:rsidR="00F5633F" w:rsidRDefault="00F5633F" w:rsidP="00F5633F">
      <w:pPr>
        <w:pStyle w:val="aff0"/>
        <w:numPr>
          <w:ilvl w:val="0"/>
          <w:numId w:val="6"/>
        </w:numPr>
      </w:pPr>
      <w:bookmarkStart w:id="89" w:name="_ETM_Q1_297963"/>
      <w:bookmarkEnd w:id="89"/>
      <w:r>
        <w:rPr>
          <w:rFonts w:hint="cs"/>
          <w:rtl/>
        </w:rPr>
        <w:t xml:space="preserve">בפרט (3)(א) בטור </w:t>
      </w:r>
      <w:bookmarkStart w:id="90" w:name="_ETM_Q1_297413"/>
      <w:bookmarkEnd w:id="90"/>
      <w:r>
        <w:rPr>
          <w:rFonts w:hint="cs"/>
          <w:rtl/>
        </w:rPr>
        <w:t>ב', שכותרתו "נפח מנוע מרבי בסמ"ק, תחת כותרת המשנה "4 פעימות" במקום "120" יבוא "125".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f0"/>
        <w:numPr>
          <w:ilvl w:val="0"/>
          <w:numId w:val="6"/>
        </w:numPr>
        <w:rPr>
          <w:rtl/>
        </w:rPr>
      </w:pPr>
      <w:r>
        <w:rPr>
          <w:rFonts w:hint="cs"/>
          <w:rtl/>
        </w:rPr>
        <w:t xml:space="preserve">בפרט (3)(ג) בטור ד' שכותרתו "גיל הנוהג בשנים הוא לפחות </w:t>
      </w:r>
      <w:r>
        <w:rPr>
          <w:rtl/>
        </w:rPr>
        <w:t>–</w:t>
      </w:r>
      <w:r>
        <w:rPr>
          <w:rFonts w:hint="cs"/>
          <w:rtl/>
        </w:rPr>
        <w:t xml:space="preserve"> ", במקום "15" יבוא "14".</w:t>
      </w:r>
    </w:p>
    <w:p w:rsidR="00F34568" w:rsidRDefault="00F34568" w:rsidP="00F34568">
      <w:pPr>
        <w:rPr>
          <w:rtl/>
        </w:rPr>
      </w:pPr>
    </w:p>
    <w:p w:rsidR="00F34568" w:rsidRDefault="00F5633F" w:rsidP="00F34568">
      <w:pPr>
        <w:rPr>
          <w:rtl/>
        </w:rPr>
      </w:pPr>
      <w:bookmarkStart w:id="91" w:name="_ETM_Q1_156193"/>
      <w:bookmarkEnd w:id="91"/>
      <w:r>
        <w:rPr>
          <w:rFonts w:hint="cs"/>
          <w:rtl/>
        </w:rPr>
        <w:t xml:space="preserve">אפשר </w:t>
      </w:r>
      <w:bookmarkStart w:id="92" w:name="_ETM_Q1_316513"/>
      <w:bookmarkEnd w:id="92"/>
      <w:r>
        <w:rPr>
          <w:rFonts w:hint="cs"/>
          <w:rtl/>
        </w:rPr>
        <w:t>להצביע.</w:t>
      </w:r>
    </w:p>
    <w:p w:rsidR="00F5633F" w:rsidRDefault="00F5633F" w:rsidP="00F34568">
      <w:pPr>
        <w:rPr>
          <w:rtl/>
        </w:rPr>
      </w:pPr>
    </w:p>
    <w:p w:rsidR="00F5633F" w:rsidRDefault="00F5633F" w:rsidP="00F5633F">
      <w:pPr>
        <w:pStyle w:val="af6"/>
        <w:keepNext/>
        <w:rPr>
          <w:rtl/>
        </w:rPr>
      </w:pPr>
      <w:bookmarkStart w:id="93" w:name="_ETM_Q1_316304"/>
      <w:bookmarkStart w:id="94" w:name="_ETM_Q1_314886"/>
      <w:bookmarkEnd w:id="93"/>
      <w:bookmarkEnd w:id="94"/>
      <w:r>
        <w:rPr>
          <w:rtl/>
        </w:rPr>
        <w:t>היו"ר יעקב מרגי: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 xml:space="preserve">סתם </w:t>
      </w:r>
      <w:bookmarkStart w:id="95" w:name="_ETM_Q1_323269"/>
      <w:bookmarkEnd w:id="95"/>
      <w:r>
        <w:rPr>
          <w:rFonts w:hint="cs"/>
          <w:rtl/>
        </w:rPr>
        <w:t>שאלה. איך זה נולד?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9"/>
        <w:keepNext/>
        <w:rPr>
          <w:rtl/>
        </w:rPr>
      </w:pPr>
      <w:r>
        <w:rPr>
          <w:rtl/>
        </w:rPr>
        <w:lastRenderedPageBreak/>
        <w:t>יוסי ניסן: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>זה צורך בינלאומי.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6"/>
        <w:keepNext/>
        <w:rPr>
          <w:rtl/>
        </w:rPr>
      </w:pPr>
      <w:bookmarkStart w:id="96" w:name="_ETM_Q1_326079"/>
      <w:bookmarkStart w:id="97" w:name="_ETM_Q1_326934"/>
      <w:bookmarkEnd w:id="96"/>
      <w:bookmarkEnd w:id="97"/>
      <w:r>
        <w:rPr>
          <w:rtl/>
        </w:rPr>
        <w:t>היו"ר יעקב מרגי: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>היה צורך? הנערים ביקשו?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9"/>
        <w:keepNext/>
        <w:rPr>
          <w:rtl/>
        </w:rPr>
      </w:pPr>
      <w:bookmarkStart w:id="98" w:name="_ETM_Q1_330055"/>
      <w:bookmarkEnd w:id="98"/>
      <w:r>
        <w:rPr>
          <w:rtl/>
        </w:rPr>
        <w:t>יוסי ניסן: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 xml:space="preserve">מה שקורה </w:t>
      </w:r>
      <w:bookmarkStart w:id="99" w:name="_ETM_Q1_329274"/>
      <w:bookmarkEnd w:id="99"/>
      <w:r>
        <w:rPr>
          <w:rFonts w:hint="cs"/>
          <w:rtl/>
        </w:rPr>
        <w:t>זה שילד בגיל 15, האופנוע שהוא רשאי לרכ</w:t>
      </w:r>
      <w:bookmarkStart w:id="100" w:name="_ETM_Q1_334327"/>
      <w:bookmarkEnd w:id="100"/>
      <w:r>
        <w:rPr>
          <w:rFonts w:hint="cs"/>
          <w:rtl/>
        </w:rPr>
        <w:t xml:space="preserve">וב עליו הוא קטן מדי בממדים ואז זה מסכן את </w:t>
      </w:r>
      <w:bookmarkStart w:id="101" w:name="_ETM_Q1_337669"/>
      <w:bookmarkEnd w:id="101"/>
      <w:r>
        <w:rPr>
          <w:rFonts w:hint="cs"/>
          <w:rtl/>
        </w:rPr>
        <w:t>הנהיגה עצמה. הם נופלים יותר, הם פחות יציבים. לכן האופנוע</w:t>
      </w:r>
      <w:bookmarkStart w:id="102" w:name="_ETM_Q1_342302"/>
      <w:bookmarkEnd w:id="102"/>
      <w:r>
        <w:rPr>
          <w:rFonts w:hint="cs"/>
          <w:rtl/>
        </w:rPr>
        <w:t xml:space="preserve">, 125, הוא יותר גדול ואז הוא יותר מתאים למשקל </w:t>
      </w:r>
      <w:bookmarkStart w:id="103" w:name="_ETM_Q1_345031"/>
      <w:bookmarkEnd w:id="103"/>
      <w:r>
        <w:rPr>
          <w:rFonts w:hint="cs"/>
          <w:rtl/>
        </w:rPr>
        <w:t>ולגיל.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6"/>
        <w:keepNext/>
        <w:rPr>
          <w:rtl/>
        </w:rPr>
      </w:pPr>
      <w:bookmarkStart w:id="104" w:name="_ETM_Q1_344551"/>
      <w:bookmarkStart w:id="105" w:name="_ETM_Q1_345563"/>
      <w:bookmarkEnd w:id="104"/>
      <w:bookmarkEnd w:id="105"/>
      <w:r>
        <w:rPr>
          <w:rtl/>
        </w:rPr>
        <w:t>היו"ר יעקב מרגי: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>משרד המשפטים, במקרה הזה אתם זורמים?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9"/>
        <w:keepNext/>
        <w:rPr>
          <w:rtl/>
        </w:rPr>
      </w:pPr>
      <w:bookmarkStart w:id="106" w:name="_ETM_Q1_349247"/>
      <w:bookmarkEnd w:id="106"/>
      <w:r>
        <w:rPr>
          <w:rtl/>
        </w:rPr>
        <w:t>שי סומך: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>כן.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6"/>
        <w:keepNext/>
        <w:rPr>
          <w:rtl/>
        </w:rPr>
      </w:pPr>
      <w:bookmarkStart w:id="107" w:name="_ETM_Q1_350013"/>
      <w:bookmarkStart w:id="108" w:name="_ETM_Q1_351016"/>
      <w:bookmarkEnd w:id="107"/>
      <w:bookmarkEnd w:id="108"/>
      <w:r>
        <w:rPr>
          <w:rtl/>
        </w:rPr>
        <w:t>היו"ר יעקב מרגי: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 xml:space="preserve">כמה </w:t>
      </w:r>
      <w:bookmarkStart w:id="109" w:name="_ETM_Q1_353303"/>
      <w:bookmarkEnd w:id="109"/>
      <w:r>
        <w:rPr>
          <w:rFonts w:hint="cs"/>
          <w:rtl/>
        </w:rPr>
        <w:t>זמן לקח לכם לתקן את התקנות</w:t>
      </w:r>
      <w:r w:rsidR="00347ADC">
        <w:rPr>
          <w:rFonts w:hint="cs"/>
          <w:rtl/>
        </w:rPr>
        <w:t xml:space="preserve"> </w:t>
      </w:r>
      <w:r>
        <w:rPr>
          <w:rFonts w:hint="cs"/>
          <w:rtl/>
        </w:rPr>
        <w:t>והצו?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9"/>
        <w:keepNext/>
        <w:rPr>
          <w:rtl/>
        </w:rPr>
      </w:pPr>
      <w:bookmarkStart w:id="110" w:name="_ETM_Q1_355221"/>
      <w:bookmarkEnd w:id="110"/>
      <w:r>
        <w:rPr>
          <w:rtl/>
        </w:rPr>
        <w:t>יוסי ניסן: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>כמה חודשים טובים.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6"/>
        <w:keepNext/>
        <w:rPr>
          <w:rtl/>
        </w:rPr>
      </w:pPr>
      <w:bookmarkStart w:id="111" w:name="_ETM_Q1_361344"/>
      <w:bookmarkEnd w:id="111"/>
      <w:r>
        <w:rPr>
          <w:rtl/>
        </w:rPr>
        <w:t>היו"ר יעקב מרגי: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 xml:space="preserve">פחות </w:t>
      </w:r>
      <w:bookmarkStart w:id="112" w:name="_ETM_Q1_364189"/>
      <w:bookmarkEnd w:id="112"/>
      <w:r>
        <w:rPr>
          <w:rFonts w:hint="cs"/>
          <w:rtl/>
        </w:rPr>
        <w:t xml:space="preserve">משנים. מצבכם טוב. 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9"/>
        <w:keepNext/>
        <w:rPr>
          <w:rtl/>
        </w:rPr>
      </w:pPr>
      <w:bookmarkStart w:id="113" w:name="_ETM_Q1_370079"/>
      <w:bookmarkEnd w:id="113"/>
      <w:r>
        <w:rPr>
          <w:rFonts w:hint="cs"/>
          <w:rtl/>
        </w:rPr>
        <w:t>קריאה</w:t>
      </w:r>
      <w:r>
        <w:rPr>
          <w:rtl/>
        </w:rPr>
        <w:t>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>עובדים בשיתוף פעולה מלא עם משרד המשפטים.</w:t>
      </w:r>
    </w:p>
    <w:p w:rsidR="00F5633F" w:rsidRDefault="00F5633F" w:rsidP="00F5633F">
      <w:pPr>
        <w:rPr>
          <w:rtl/>
        </w:rPr>
      </w:pPr>
      <w:bookmarkStart w:id="114" w:name="_ETM_Q1_372818"/>
      <w:bookmarkEnd w:id="114"/>
    </w:p>
    <w:p w:rsidR="00F5633F" w:rsidRDefault="00F5633F" w:rsidP="00F5633F">
      <w:pPr>
        <w:pStyle w:val="af6"/>
        <w:keepNext/>
        <w:rPr>
          <w:rtl/>
        </w:rPr>
      </w:pPr>
      <w:bookmarkStart w:id="115" w:name="_ETM_Q1_373190"/>
      <w:bookmarkStart w:id="116" w:name="_ETM_Q1_373895"/>
      <w:bookmarkEnd w:id="115"/>
      <w:bookmarkEnd w:id="116"/>
      <w:r>
        <w:rPr>
          <w:rtl/>
        </w:rPr>
        <w:t>היו"ר יעקב מרגי: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 xml:space="preserve">אנחנו </w:t>
      </w:r>
      <w:bookmarkStart w:id="117" w:name="_ETM_Q1_375946"/>
      <w:bookmarkEnd w:id="117"/>
      <w:r>
        <w:rPr>
          <w:rFonts w:hint="cs"/>
          <w:rtl/>
        </w:rPr>
        <w:t>מצביעים.</w:t>
      </w:r>
    </w:p>
    <w:p w:rsidR="00F5633F" w:rsidRPr="00F5633F" w:rsidRDefault="00F5633F" w:rsidP="00F5633F">
      <w:pPr>
        <w:rPr>
          <w:rtl/>
        </w:rPr>
      </w:pPr>
      <w:bookmarkStart w:id="118" w:name="_ETM_Q1_366263"/>
      <w:bookmarkEnd w:id="118"/>
    </w:p>
    <w:p w:rsidR="00F5633F" w:rsidRDefault="00F5633F" w:rsidP="00F5633F">
      <w:pPr>
        <w:rPr>
          <w:rtl/>
        </w:rPr>
      </w:pPr>
      <w:bookmarkStart w:id="119" w:name="_ETM_Q1_322083"/>
      <w:bookmarkEnd w:id="119"/>
      <w:r>
        <w:rPr>
          <w:rFonts w:hint="cs"/>
          <w:rtl/>
        </w:rPr>
        <w:t xml:space="preserve">מי בעד אישור </w:t>
      </w:r>
      <w:bookmarkStart w:id="120" w:name="_ETM_Q1_314409"/>
      <w:bookmarkEnd w:id="120"/>
      <w:r>
        <w:rPr>
          <w:rtl/>
        </w:rPr>
        <w:t>תקנות הנהיגה הספורטיבית (רישיון לנהיגה ספורטיבית)</w:t>
      </w:r>
      <w:r>
        <w:rPr>
          <w:rFonts w:hint="cs"/>
          <w:rtl/>
        </w:rPr>
        <w:t xml:space="preserve"> </w:t>
      </w:r>
      <w:r>
        <w:rPr>
          <w:rtl/>
        </w:rPr>
        <w:t>(תיקון), התשע"ח-2018</w:t>
      </w:r>
      <w:r>
        <w:rPr>
          <w:rFonts w:hint="cs"/>
          <w:rtl/>
        </w:rPr>
        <w:t>? מי נגד?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1"/>
        <w:keepNext/>
        <w:rPr>
          <w:rtl/>
        </w:rPr>
      </w:pPr>
      <w:bookmarkStart w:id="121" w:name="_ETM_Q1_316670"/>
      <w:bookmarkEnd w:id="121"/>
      <w:r>
        <w:rPr>
          <w:rtl/>
        </w:rPr>
        <w:t>הצבעה</w:t>
      </w:r>
    </w:p>
    <w:p w:rsidR="00F5633F" w:rsidRDefault="00F5633F" w:rsidP="00F5633F">
      <w:pPr>
        <w:pStyle w:val="--"/>
        <w:keepNext/>
        <w:rPr>
          <w:rtl/>
        </w:rPr>
      </w:pPr>
      <w:r>
        <w:rPr>
          <w:rtl/>
        </w:rPr>
        <w:t>בעד –</w:t>
      </w:r>
      <w:r w:rsidR="00347ADC">
        <w:rPr>
          <w:rtl/>
        </w:rPr>
        <w:t xml:space="preserve"> </w:t>
      </w:r>
      <w:r>
        <w:rPr>
          <w:rFonts w:hint="cs"/>
          <w:rtl/>
        </w:rPr>
        <w:t>1, פה אחד</w:t>
      </w:r>
    </w:p>
    <w:p w:rsidR="00F5633F" w:rsidRDefault="00F5633F" w:rsidP="00F5633F">
      <w:pPr>
        <w:pStyle w:val="KeepWithNext"/>
        <w:jc w:val="center"/>
        <w:rPr>
          <w:rtl/>
        </w:rPr>
      </w:pPr>
      <w:r>
        <w:rPr>
          <w:rtl/>
        </w:rPr>
        <w:t>תקנות הנהיגה הספורטיבית (רישיון לנהיגה ספורטיבית)</w:t>
      </w:r>
      <w:r>
        <w:rPr>
          <w:rFonts w:hint="cs"/>
          <w:rtl/>
        </w:rPr>
        <w:t xml:space="preserve"> </w:t>
      </w:r>
      <w:r>
        <w:rPr>
          <w:rtl/>
        </w:rPr>
        <w:t>(תיקון), התשע"ח-2018</w:t>
      </w:r>
      <w:r>
        <w:rPr>
          <w:rFonts w:hint="cs"/>
          <w:rtl/>
        </w:rPr>
        <w:t xml:space="preserve"> נתקבלו.</w:t>
      </w:r>
    </w:p>
    <w:p w:rsidR="00F5633F" w:rsidRDefault="00F5633F" w:rsidP="00F5633F">
      <w:pPr>
        <w:rPr>
          <w:rtl/>
        </w:rPr>
      </w:pPr>
    </w:p>
    <w:p w:rsidR="00F5633F" w:rsidRDefault="00F5633F" w:rsidP="00F5633F">
      <w:pPr>
        <w:pStyle w:val="af6"/>
        <w:keepNext/>
        <w:rPr>
          <w:rtl/>
        </w:rPr>
      </w:pPr>
      <w:bookmarkStart w:id="122" w:name="_ETM_Q1_345843"/>
      <w:bookmarkEnd w:id="122"/>
      <w:r>
        <w:rPr>
          <w:rtl/>
        </w:rPr>
        <w:t>היו"ר יעקב מרגי:</w:t>
      </w:r>
    </w:p>
    <w:p w:rsidR="00F5633F" w:rsidRDefault="00F5633F" w:rsidP="00F5633F">
      <w:pPr>
        <w:pStyle w:val="KeepWithNext"/>
        <w:rPr>
          <w:rtl/>
        </w:rPr>
      </w:pPr>
    </w:p>
    <w:p w:rsidR="00F5633F" w:rsidRDefault="00F5633F" w:rsidP="00F5633F">
      <w:pPr>
        <w:rPr>
          <w:rtl/>
        </w:rPr>
      </w:pPr>
      <w:r>
        <w:rPr>
          <w:rFonts w:hint="cs"/>
          <w:rtl/>
        </w:rPr>
        <w:t>התקנות אושרו פה אחד.</w:t>
      </w:r>
    </w:p>
    <w:p w:rsidR="00347ADC" w:rsidRDefault="00347ADC" w:rsidP="00F5633F">
      <w:pPr>
        <w:rPr>
          <w:rtl/>
        </w:rPr>
      </w:pPr>
    </w:p>
    <w:p w:rsidR="00347ADC" w:rsidRDefault="00347ADC" w:rsidP="00347ADC">
      <w:pPr>
        <w:pStyle w:val="a4"/>
        <w:keepNext/>
        <w:rPr>
          <w:rtl/>
        </w:rPr>
      </w:pPr>
      <w:bookmarkStart w:id="123" w:name="_ETM_Q1_388603"/>
      <w:bookmarkStart w:id="124" w:name="_ETM_Q1_388430"/>
      <w:bookmarkEnd w:id="123"/>
      <w:bookmarkEnd w:id="124"/>
      <w:r>
        <w:rPr>
          <w:rtl/>
        </w:rPr>
        <w:lastRenderedPageBreak/>
        <w:t>מירב ישראלי:</w:t>
      </w:r>
    </w:p>
    <w:p w:rsidR="00347ADC" w:rsidRDefault="00347ADC" w:rsidP="00347ADC">
      <w:pPr>
        <w:pStyle w:val="KeepWithNext"/>
        <w:rPr>
          <w:rtl/>
          <w:lang w:eastAsia="he-IL"/>
        </w:rPr>
      </w:pPr>
    </w:p>
    <w:p w:rsidR="00347ADC" w:rsidRDefault="00347ADC" w:rsidP="00347ADC">
      <w:pPr>
        <w:rPr>
          <w:rtl/>
        </w:rPr>
      </w:pPr>
      <w:r>
        <w:rPr>
          <w:rFonts w:hint="cs"/>
          <w:rtl/>
          <w:lang w:eastAsia="he-IL"/>
        </w:rPr>
        <w:t>אני</w:t>
      </w:r>
      <w:r>
        <w:rPr>
          <w:rFonts w:hint="cs"/>
          <w:rtl/>
        </w:rPr>
        <w:t xml:space="preserve"> רוצה לומר לפרוטוקול דבר נוסף. מכיוון </w:t>
      </w:r>
      <w:bookmarkStart w:id="125" w:name="_ETM_Q1_390768"/>
      <w:bookmarkEnd w:id="125"/>
      <w:r>
        <w:rPr>
          <w:rFonts w:hint="cs"/>
          <w:rtl/>
        </w:rPr>
        <w:t xml:space="preserve">שהצו והתוספת צריכים לתאום לכללי הנהיגה הספורטיבית שמפורסמים באתר של </w:t>
      </w:r>
      <w:bookmarkStart w:id="126" w:name="_ETM_Q1_396207"/>
      <w:bookmarkEnd w:id="126"/>
      <w:r>
        <w:rPr>
          <w:rFonts w:hint="cs"/>
          <w:rtl/>
        </w:rPr>
        <w:t xml:space="preserve">משרד הספורט, אנחנו נוציא את האישור אחרי שנוודא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7" w:name="_ETM_Q1_399315"/>
      <w:bookmarkEnd w:id="127"/>
      <w:r>
        <w:rPr>
          <w:rFonts w:hint="cs"/>
          <w:rtl/>
        </w:rPr>
        <w:t xml:space="preserve">כך סיכמתי עם משרד הספורט </w:t>
      </w:r>
      <w:r>
        <w:rPr>
          <w:rtl/>
        </w:rPr>
        <w:t>–</w:t>
      </w:r>
      <w:r>
        <w:rPr>
          <w:rFonts w:hint="cs"/>
          <w:rtl/>
        </w:rPr>
        <w:t xml:space="preserve"> שאכן הכללים תואמים את </w:t>
      </w:r>
      <w:bookmarkStart w:id="128" w:name="_ETM_Q1_402690"/>
      <w:bookmarkEnd w:id="128"/>
      <w:r>
        <w:rPr>
          <w:rFonts w:hint="cs"/>
          <w:rtl/>
        </w:rPr>
        <w:t>מה שכתוב באתר.</w:t>
      </w:r>
    </w:p>
    <w:p w:rsidR="00347ADC" w:rsidRDefault="00347ADC" w:rsidP="00347ADC">
      <w:pPr>
        <w:rPr>
          <w:rtl/>
        </w:rPr>
      </w:pPr>
    </w:p>
    <w:p w:rsidR="00347ADC" w:rsidRDefault="00347ADC" w:rsidP="00347ADC">
      <w:pPr>
        <w:pStyle w:val="af9"/>
        <w:keepNext/>
        <w:rPr>
          <w:rtl/>
        </w:rPr>
      </w:pPr>
      <w:bookmarkStart w:id="129" w:name="_ETM_Q1_403682"/>
      <w:bookmarkEnd w:id="129"/>
      <w:r>
        <w:rPr>
          <w:rtl/>
        </w:rPr>
        <w:t>יוסי ניסן:</w:t>
      </w:r>
    </w:p>
    <w:p w:rsidR="00347ADC" w:rsidRDefault="00347ADC" w:rsidP="00347ADC">
      <w:pPr>
        <w:pStyle w:val="KeepWithNext"/>
        <w:rPr>
          <w:rtl/>
        </w:rPr>
      </w:pPr>
    </w:p>
    <w:p w:rsidR="00347ADC" w:rsidRDefault="00347ADC" w:rsidP="00347ADC">
      <w:pPr>
        <w:rPr>
          <w:rtl/>
        </w:rPr>
      </w:pPr>
      <w:r>
        <w:rPr>
          <w:rFonts w:hint="cs"/>
          <w:rtl/>
        </w:rPr>
        <w:t>סיכמנו, כן.</w:t>
      </w:r>
    </w:p>
    <w:p w:rsidR="00347ADC" w:rsidRDefault="00347ADC" w:rsidP="00347ADC">
      <w:pPr>
        <w:rPr>
          <w:rtl/>
        </w:rPr>
      </w:pPr>
    </w:p>
    <w:p w:rsidR="00347ADC" w:rsidRDefault="00347ADC" w:rsidP="00347ADC">
      <w:pPr>
        <w:pStyle w:val="af6"/>
        <w:keepNext/>
        <w:rPr>
          <w:rtl/>
        </w:rPr>
      </w:pPr>
      <w:bookmarkStart w:id="130" w:name="_ETM_Q1_404353"/>
      <w:bookmarkStart w:id="131" w:name="_ETM_Q1_405038"/>
      <w:bookmarkEnd w:id="130"/>
      <w:bookmarkEnd w:id="131"/>
      <w:r>
        <w:rPr>
          <w:rtl/>
        </w:rPr>
        <w:t>היו"ר יעקב מרגי:</w:t>
      </w:r>
    </w:p>
    <w:p w:rsidR="00347ADC" w:rsidRDefault="00347ADC" w:rsidP="00347ADC">
      <w:pPr>
        <w:pStyle w:val="KeepWithNext"/>
        <w:rPr>
          <w:rtl/>
        </w:rPr>
      </w:pPr>
    </w:p>
    <w:p w:rsidR="00347ADC" w:rsidRDefault="00347ADC" w:rsidP="00347ADC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347ADC" w:rsidRDefault="00347ADC" w:rsidP="00347ADC">
      <w:pPr>
        <w:rPr>
          <w:rtl/>
        </w:rPr>
      </w:pPr>
      <w:bookmarkStart w:id="132" w:name="_ETM_Q1_388155"/>
      <w:bookmarkEnd w:id="132"/>
    </w:p>
    <w:p w:rsidR="00347ADC" w:rsidRPr="00F5633F" w:rsidRDefault="00347ADC" w:rsidP="00F5633F">
      <w:pPr>
        <w:rPr>
          <w:rtl/>
        </w:rPr>
      </w:pPr>
      <w:bookmarkStart w:id="133" w:name="_ETM_Q1_384611"/>
      <w:bookmarkEnd w:id="133"/>
    </w:p>
    <w:p w:rsidR="00F5633F" w:rsidRDefault="00347ADC" w:rsidP="00347ADC">
      <w:pPr>
        <w:pStyle w:val="afc"/>
        <w:keepNext/>
        <w:rPr>
          <w:rtl/>
        </w:rPr>
      </w:pPr>
      <w:r>
        <w:rPr>
          <w:rtl/>
        </w:rPr>
        <w:t>הישיבה ננעלה בשעה 12:41.</w:t>
      </w:r>
    </w:p>
    <w:p w:rsidR="00347ADC" w:rsidRDefault="00347ADC" w:rsidP="00347ADC">
      <w:pPr>
        <w:pStyle w:val="KeepWithNext"/>
        <w:rPr>
          <w:rtl/>
        </w:rPr>
      </w:pPr>
    </w:p>
    <w:p w:rsidR="00347ADC" w:rsidRPr="00F34568" w:rsidRDefault="00347ADC" w:rsidP="00347ADC"/>
    <w:p w:rsidR="00E778BA" w:rsidRDefault="00E778BA" w:rsidP="00E778BA">
      <w:pPr>
        <w:rPr>
          <w:rtl/>
        </w:rPr>
      </w:pPr>
    </w:p>
    <w:p w:rsidR="00F34568" w:rsidRDefault="00F34568" w:rsidP="00E778BA">
      <w:pPr>
        <w:rPr>
          <w:rtl/>
        </w:rPr>
      </w:pPr>
    </w:p>
    <w:p w:rsidR="00F34568" w:rsidRPr="00F34568" w:rsidRDefault="00F34568" w:rsidP="00E778BA">
      <w:bookmarkStart w:id="134" w:name="_ETM_Q1_151800"/>
      <w:bookmarkEnd w:id="134"/>
    </w:p>
    <w:sectPr w:rsidR="00F34568" w:rsidRPr="00F34568" w:rsidSect="00FE6A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33F" w:rsidRDefault="00F5633F">
      <w:r>
        <w:separator/>
      </w:r>
    </w:p>
  </w:endnote>
  <w:endnote w:type="continuationSeparator" w:id="0">
    <w:p w:rsidR="00F5633F" w:rsidRDefault="00F56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33F" w:rsidRDefault="00F5633F">
      <w:r>
        <w:separator/>
      </w:r>
    </w:p>
  </w:footnote>
  <w:footnote w:type="continuationSeparator" w:id="0">
    <w:p w:rsidR="00F5633F" w:rsidRDefault="00F56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33F" w:rsidRDefault="00F563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633F" w:rsidRDefault="00F563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33F" w:rsidRDefault="00F563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6A3B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F5633F" w:rsidRPr="00CC5815" w:rsidRDefault="00F5633F" w:rsidP="008E5E3F">
    <w:pPr>
      <w:pStyle w:val="a3"/>
      <w:ind w:firstLine="0"/>
    </w:pPr>
    <w:r>
      <w:rPr>
        <w:rtl/>
      </w:rPr>
      <w:t>ועדת החינוך, התרבות והספורט</w:t>
    </w:r>
  </w:p>
  <w:p w:rsidR="00F5633F" w:rsidRPr="00CC5815" w:rsidRDefault="00F5633F" w:rsidP="008E5E3F">
    <w:pPr>
      <w:pStyle w:val="a3"/>
      <w:ind w:firstLine="0"/>
      <w:rPr>
        <w:rtl/>
      </w:rPr>
    </w:pPr>
    <w:r>
      <w:rPr>
        <w:rtl/>
      </w:rPr>
      <w:t>09/07/2018</w:t>
    </w:r>
  </w:p>
  <w:p w:rsidR="00F5633F" w:rsidRPr="00CC5815" w:rsidRDefault="00F563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33F" w:rsidRDefault="00F563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29BDAB" wp14:editId="7C5E1D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33F" w:rsidRDefault="00F563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633F" w:rsidRDefault="00F5633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0C540A"/>
    <w:multiLevelType w:val="hybridMultilevel"/>
    <w:tmpl w:val="418AA506"/>
    <w:lvl w:ilvl="0" w:tplc="834A3D3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923DC7"/>
    <w:multiLevelType w:val="hybridMultilevel"/>
    <w:tmpl w:val="4342D076"/>
    <w:lvl w:ilvl="0" w:tplc="BE462D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C702B6"/>
    <w:multiLevelType w:val="hybridMultilevel"/>
    <w:tmpl w:val="7056EB2E"/>
    <w:lvl w:ilvl="0" w:tplc="A6688BD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D56DFD"/>
    <w:multiLevelType w:val="hybridMultilevel"/>
    <w:tmpl w:val="4364CD7E"/>
    <w:lvl w:ilvl="0" w:tplc="6DA4A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654F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7AD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5F8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1F0D"/>
    <w:rsid w:val="00DE5B80"/>
    <w:rsid w:val="00E33AE3"/>
    <w:rsid w:val="00E61903"/>
    <w:rsid w:val="00E64116"/>
    <w:rsid w:val="00E778B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568"/>
    <w:rsid w:val="00F41C33"/>
    <w:rsid w:val="00F423F1"/>
    <w:rsid w:val="00F4792E"/>
    <w:rsid w:val="00F53584"/>
    <w:rsid w:val="00F549E5"/>
    <w:rsid w:val="00F5633F"/>
    <w:rsid w:val="00F63F05"/>
    <w:rsid w:val="00F72368"/>
    <w:rsid w:val="00F821F6"/>
    <w:rsid w:val="00F84D49"/>
    <w:rsid w:val="00FB0768"/>
    <w:rsid w:val="00FE3474"/>
    <w:rsid w:val="00FE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BD77E296-0758-407A-9DEE-72E5646C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778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778B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77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F56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AEE1E-AE5F-48CB-9206-3C031B1F9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897</Words>
  <Characters>4587</Characters>
  <Application>Microsoft Office Word</Application>
  <DocSecurity>0</DocSecurity>
  <Lines>38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2018-08-05T07:47:00Z</dcterms:modified>
</cp:coreProperties>
</file>