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05B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D05B1">
      <w:pPr>
        <w:rPr>
          <w:rFonts w:cs="David"/>
          <w:b/>
          <w:bCs/>
          <w:sz w:val="24"/>
          <w:rtl/>
        </w:rPr>
      </w:pPr>
      <w:r>
        <w:rPr>
          <w:rFonts w:cs="David"/>
          <w:b/>
          <w:bCs/>
          <w:sz w:val="24"/>
          <w:rtl/>
        </w:rPr>
        <w:t>מושב שני</w:t>
      </w:r>
    </w:p>
    <w:p w:rsidR="00000000" w:rsidRDefault="008D05B1">
      <w:pPr>
        <w:rPr>
          <w:rFonts w:cs="David"/>
          <w:b/>
          <w:bCs/>
          <w:sz w:val="24"/>
          <w:rtl/>
        </w:rPr>
      </w:pPr>
    </w:p>
    <w:p w:rsidR="00000000" w:rsidRDefault="008D05B1">
      <w:pPr>
        <w:rPr>
          <w:rFonts w:cs="David"/>
          <w:b/>
          <w:bCs/>
          <w:sz w:val="24"/>
          <w:rtl/>
        </w:rPr>
      </w:pPr>
    </w:p>
    <w:p w:rsidR="00000000" w:rsidRDefault="008D05B1">
      <w:pPr>
        <w:rPr>
          <w:rFonts w:cs="David"/>
          <w:b/>
          <w:bCs/>
          <w:sz w:val="24"/>
          <w:rtl/>
        </w:rPr>
      </w:pPr>
    </w:p>
    <w:p w:rsidR="00000000" w:rsidRDefault="008D05B1">
      <w:pPr>
        <w:rPr>
          <w:rFonts w:cs="David"/>
          <w:b/>
          <w:bCs/>
          <w:sz w:val="24"/>
          <w:rtl/>
        </w:rPr>
      </w:pPr>
    </w:p>
    <w:p w:rsidR="00000000" w:rsidRDefault="008D05B1">
      <w:pPr>
        <w:pStyle w:val="1"/>
        <w:rPr>
          <w:rFonts w:cs="David"/>
          <w:sz w:val="24"/>
          <w:rtl/>
        </w:rPr>
      </w:pPr>
      <w:r>
        <w:rPr>
          <w:rFonts w:cs="David"/>
          <w:sz w:val="24"/>
          <w:rtl/>
        </w:rPr>
        <w:t>פרוטוקול מס' 215</w:t>
      </w:r>
    </w:p>
    <w:p w:rsidR="00000000" w:rsidRDefault="008D05B1">
      <w:pPr>
        <w:pStyle w:val="1"/>
        <w:rPr>
          <w:rFonts w:cs="David"/>
          <w:sz w:val="24"/>
          <w:rtl/>
        </w:rPr>
      </w:pPr>
      <w:r>
        <w:rPr>
          <w:rFonts w:cs="David"/>
          <w:sz w:val="24"/>
          <w:rtl/>
        </w:rPr>
        <w:t>מישיבת ועד</w:t>
      </w:r>
      <w:r>
        <w:rPr>
          <w:rFonts w:cs="David"/>
          <w:sz w:val="24"/>
          <w:rtl/>
        </w:rPr>
        <w:t>ת העבודה, הרווחה והבריאות</w:t>
      </w:r>
    </w:p>
    <w:p w:rsidR="00000000" w:rsidRDefault="008D05B1">
      <w:pPr>
        <w:jc w:val="center"/>
        <w:rPr>
          <w:rFonts w:cs="David"/>
          <w:b/>
          <w:bCs/>
          <w:sz w:val="24"/>
          <w:rtl/>
        </w:rPr>
      </w:pPr>
      <w:r>
        <w:rPr>
          <w:rFonts w:cs="David"/>
          <w:b/>
          <w:bCs/>
          <w:sz w:val="24"/>
          <w:u w:val="single"/>
          <w:rtl/>
        </w:rPr>
        <w:t>שהתקיימה ביום ראשון, כ"ב בתמוז התשס"ד – 11 ביולי 2004 – בשעה 10:00</w:t>
      </w:r>
    </w:p>
    <w:p w:rsidR="00000000" w:rsidRDefault="008D05B1">
      <w:pPr>
        <w:rPr>
          <w:rFonts w:cs="David"/>
          <w:b/>
          <w:bCs/>
          <w:sz w:val="24"/>
          <w:rtl/>
        </w:rPr>
      </w:pPr>
    </w:p>
    <w:p w:rsidR="00000000" w:rsidRDefault="008D05B1">
      <w:pPr>
        <w:rPr>
          <w:rFonts w:cs="David"/>
          <w:b/>
          <w:bCs/>
          <w:sz w:val="24"/>
          <w:rtl/>
        </w:rPr>
      </w:pPr>
    </w:p>
    <w:p w:rsidR="00000000" w:rsidRDefault="008D05B1">
      <w:pPr>
        <w:tabs>
          <w:tab w:val="left" w:pos="1221"/>
        </w:tabs>
        <w:rPr>
          <w:rFonts w:cs="David"/>
          <w:b/>
          <w:bCs/>
          <w:sz w:val="24"/>
          <w:u w:val="single"/>
          <w:rtl/>
        </w:rPr>
      </w:pPr>
    </w:p>
    <w:p w:rsidR="00000000" w:rsidRDefault="008D05B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חוק טיפול בחולי נפש (תיקון מס' 5), התשס"ד-2004 – תיקון טעות</w:t>
      </w:r>
    </w:p>
    <w:p w:rsidR="00000000" w:rsidRDefault="008D05B1">
      <w:pPr>
        <w:rPr>
          <w:rFonts w:cs="David"/>
          <w:b/>
          <w:bCs/>
          <w:sz w:val="24"/>
          <w:rtl/>
        </w:rPr>
      </w:pPr>
    </w:p>
    <w:p w:rsidR="00000000" w:rsidRDefault="008D05B1">
      <w:pPr>
        <w:rPr>
          <w:rFonts w:cs="David"/>
          <w:sz w:val="24"/>
          <w:rtl/>
        </w:rPr>
      </w:pPr>
    </w:p>
    <w:p w:rsidR="00000000" w:rsidRDefault="008D05B1">
      <w:pPr>
        <w:rPr>
          <w:rFonts w:cs="David"/>
          <w:sz w:val="24"/>
          <w:rtl/>
        </w:rPr>
      </w:pPr>
    </w:p>
    <w:p w:rsidR="00000000" w:rsidRDefault="008D05B1">
      <w:pPr>
        <w:rPr>
          <w:rFonts w:cs="David"/>
          <w:b/>
          <w:bCs/>
          <w:sz w:val="24"/>
          <w:u w:val="single"/>
          <w:rtl/>
        </w:rPr>
      </w:pPr>
      <w:r>
        <w:rPr>
          <w:rFonts w:cs="David"/>
          <w:b/>
          <w:bCs/>
          <w:sz w:val="24"/>
          <w:u w:val="single"/>
          <w:rtl/>
        </w:rPr>
        <w:t>נכחו</w:t>
      </w:r>
      <w:r>
        <w:rPr>
          <w:rFonts w:cs="David"/>
          <w:sz w:val="24"/>
          <w:rtl/>
        </w:rPr>
        <w:t>:</w:t>
      </w:r>
    </w:p>
    <w:p w:rsidR="00000000" w:rsidRDefault="008D05B1">
      <w:pPr>
        <w:rPr>
          <w:rFonts w:cs="David"/>
          <w:sz w:val="24"/>
          <w:rtl/>
        </w:rPr>
      </w:pPr>
    </w:p>
    <w:p w:rsidR="00000000" w:rsidRDefault="008D05B1">
      <w:pPr>
        <w:rPr>
          <w:rFonts w:cs="David"/>
          <w:sz w:val="24"/>
          <w:rtl/>
        </w:rPr>
      </w:pPr>
    </w:p>
    <w:p w:rsidR="00000000" w:rsidRDefault="008D05B1">
      <w:pPr>
        <w:rPr>
          <w:rFonts w:cs="David"/>
          <w:sz w:val="24"/>
          <w:rtl/>
        </w:rPr>
      </w:pPr>
    </w:p>
    <w:p w:rsidR="00000000" w:rsidRDefault="008D05B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 שאול יהלום – היו"ר</w:t>
      </w:r>
    </w:p>
    <w:p w:rsidR="00000000" w:rsidRDefault="008D05B1">
      <w:pPr>
        <w:rPr>
          <w:rFonts w:cs="David"/>
          <w:sz w:val="24"/>
          <w:rtl/>
        </w:rPr>
      </w:pPr>
      <w:r>
        <w:rPr>
          <w:rFonts w:cs="David"/>
          <w:sz w:val="24"/>
          <w:rtl/>
        </w:rPr>
        <w:tab/>
      </w:r>
      <w:r>
        <w:rPr>
          <w:rFonts w:cs="David"/>
          <w:sz w:val="24"/>
          <w:rtl/>
        </w:rPr>
        <w:tab/>
      </w:r>
      <w:r>
        <w:rPr>
          <w:rFonts w:cs="David"/>
          <w:sz w:val="24"/>
          <w:rtl/>
        </w:rPr>
        <w:tab/>
        <w:t xml:space="preserve">   אריה אלדד</w:t>
      </w:r>
    </w:p>
    <w:p w:rsidR="00000000" w:rsidRDefault="008D05B1">
      <w:pPr>
        <w:rPr>
          <w:rFonts w:cs="David"/>
          <w:sz w:val="24"/>
          <w:rtl/>
        </w:rPr>
      </w:pPr>
    </w:p>
    <w:p w:rsidR="00000000" w:rsidRDefault="008D05B1">
      <w:pPr>
        <w:tabs>
          <w:tab w:val="left" w:pos="1788"/>
          <w:tab w:val="left" w:pos="3631"/>
        </w:tabs>
        <w:rPr>
          <w:rFonts w:cs="David"/>
          <w:sz w:val="24"/>
          <w:rtl/>
        </w:rPr>
      </w:pPr>
    </w:p>
    <w:p w:rsidR="00000000" w:rsidRDefault="008D05B1">
      <w:pPr>
        <w:rPr>
          <w:rFonts w:cs="David"/>
          <w:sz w:val="24"/>
          <w:rtl/>
        </w:rPr>
      </w:pPr>
    </w:p>
    <w:p w:rsidR="00000000" w:rsidRDefault="008D05B1">
      <w:pPr>
        <w:rPr>
          <w:rFonts w:cs="David"/>
          <w:sz w:val="24"/>
          <w:rtl/>
        </w:rPr>
      </w:pPr>
    </w:p>
    <w:p w:rsidR="00000000" w:rsidRDefault="008D05B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8D05B1">
      <w:pPr>
        <w:tabs>
          <w:tab w:val="left" w:pos="1930"/>
        </w:tabs>
        <w:rPr>
          <w:rFonts w:cs="David"/>
          <w:sz w:val="24"/>
          <w:rtl/>
        </w:rPr>
      </w:pPr>
    </w:p>
    <w:p w:rsidR="00000000" w:rsidRDefault="008D05B1">
      <w:pPr>
        <w:rPr>
          <w:rFonts w:cs="David"/>
          <w:sz w:val="24"/>
          <w:rtl/>
        </w:rPr>
      </w:pPr>
    </w:p>
    <w:p w:rsidR="00000000" w:rsidRDefault="008D05B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8D05B1">
      <w:pPr>
        <w:rPr>
          <w:rFonts w:cs="David"/>
          <w:sz w:val="24"/>
          <w:rtl/>
        </w:rPr>
      </w:pPr>
    </w:p>
    <w:p w:rsidR="00000000" w:rsidRDefault="008D05B1">
      <w:pPr>
        <w:rPr>
          <w:rFonts w:cs="David"/>
          <w:sz w:val="24"/>
          <w:rtl/>
        </w:rPr>
      </w:pPr>
      <w:r>
        <w:rPr>
          <w:rFonts w:cs="David"/>
          <w:sz w:val="24"/>
          <w:rtl/>
        </w:rPr>
        <w:tab/>
      </w:r>
    </w:p>
    <w:p w:rsidR="00000000" w:rsidRDefault="008D05B1">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8D05B1">
      <w:pPr>
        <w:rPr>
          <w:rFonts w:cs="David"/>
          <w:b/>
          <w:bCs/>
          <w:sz w:val="24"/>
          <w:rtl/>
        </w:rPr>
      </w:pPr>
    </w:p>
    <w:p w:rsidR="00000000" w:rsidRDefault="008D05B1">
      <w:pPr>
        <w:jc w:val="center"/>
        <w:rPr>
          <w:rFonts w:cs="David"/>
          <w:b/>
          <w:bCs/>
          <w:sz w:val="24"/>
          <w:u w:val="single"/>
          <w:rtl/>
        </w:rPr>
      </w:pPr>
      <w:r>
        <w:rPr>
          <w:rFonts w:cs="David"/>
          <w:sz w:val="24"/>
          <w:rtl/>
        </w:rPr>
        <w:br w:type="page"/>
      </w:r>
      <w:r>
        <w:rPr>
          <w:rFonts w:cs="David"/>
          <w:b/>
          <w:bCs/>
          <w:sz w:val="24"/>
          <w:u w:val="single"/>
          <w:rtl/>
        </w:rPr>
        <w:lastRenderedPageBreak/>
        <w:t>חוק טיפול בחולי נפש (תיקון מס' 5), התשס"ד-2004 – תיקון טעות</w:t>
      </w:r>
    </w:p>
    <w:p w:rsidR="00000000" w:rsidRDefault="008D05B1">
      <w:pPr>
        <w:rPr>
          <w:rFonts w:cs="David"/>
          <w:sz w:val="24"/>
          <w:rtl/>
        </w:rPr>
      </w:pPr>
    </w:p>
    <w:p w:rsidR="00000000" w:rsidRDefault="008D05B1">
      <w:pPr>
        <w:rPr>
          <w:rFonts w:cs="David"/>
          <w:sz w:val="24"/>
          <w:rtl/>
        </w:rPr>
      </w:pPr>
    </w:p>
    <w:p w:rsidR="00000000" w:rsidRDefault="008D05B1">
      <w:pPr>
        <w:rPr>
          <w:rFonts w:cs="David"/>
          <w:sz w:val="24"/>
          <w:rtl/>
        </w:rPr>
      </w:pPr>
      <w:r>
        <w:rPr>
          <w:rFonts w:cs="David"/>
          <w:sz w:val="24"/>
          <w:u w:val="single"/>
          <w:rtl/>
        </w:rPr>
        <w:t>היו”ר שאול יהלום:</w:t>
      </w:r>
    </w:p>
    <w:p w:rsidR="00000000" w:rsidRDefault="008D05B1">
      <w:pPr>
        <w:rPr>
          <w:rFonts w:cs="David"/>
          <w:sz w:val="24"/>
          <w:rtl/>
        </w:rPr>
      </w:pPr>
    </w:p>
    <w:p w:rsidR="00000000" w:rsidRDefault="008D05B1">
      <w:pPr>
        <w:rPr>
          <w:rFonts w:cs="David"/>
          <w:sz w:val="24"/>
          <w:rtl/>
        </w:rPr>
      </w:pPr>
      <w:r>
        <w:rPr>
          <w:rFonts w:cs="David"/>
          <w:sz w:val="24"/>
          <w:rtl/>
        </w:rPr>
        <w:tab/>
        <w:t xml:space="preserve"> בוקר טוב, אני מתכבד לפתוח את הישיבה.</w:t>
      </w:r>
    </w:p>
    <w:p w:rsidR="00000000" w:rsidRDefault="008D05B1">
      <w:pPr>
        <w:rPr>
          <w:rFonts w:cs="David"/>
          <w:sz w:val="24"/>
          <w:rtl/>
        </w:rPr>
      </w:pPr>
    </w:p>
    <w:p w:rsidR="00000000" w:rsidRDefault="008D05B1">
      <w:pPr>
        <w:rPr>
          <w:rFonts w:cs="David"/>
          <w:sz w:val="24"/>
          <w:rtl/>
        </w:rPr>
      </w:pPr>
      <w:r>
        <w:rPr>
          <w:rFonts w:cs="David"/>
          <w:sz w:val="24"/>
          <w:u w:val="single"/>
          <w:rtl/>
        </w:rPr>
        <w:t>ג'ודי וסרמן:</w:t>
      </w:r>
    </w:p>
    <w:p w:rsidR="00000000" w:rsidRDefault="008D05B1">
      <w:pPr>
        <w:rPr>
          <w:rFonts w:cs="David"/>
          <w:sz w:val="24"/>
          <w:rtl/>
        </w:rPr>
      </w:pPr>
    </w:p>
    <w:p w:rsidR="00000000" w:rsidRDefault="008D05B1">
      <w:pPr>
        <w:rPr>
          <w:rFonts w:cs="David"/>
          <w:sz w:val="24"/>
          <w:rtl/>
        </w:rPr>
      </w:pPr>
      <w:r>
        <w:rPr>
          <w:rFonts w:cs="David"/>
          <w:sz w:val="24"/>
          <w:rtl/>
        </w:rPr>
        <w:tab/>
        <w:t>בחוק נפלו שתי טעויות; ראשית, התיקון לחוק קבע ייצוג את האדם ש</w:t>
      </w:r>
      <w:r>
        <w:rPr>
          <w:rFonts w:cs="David"/>
          <w:sz w:val="24"/>
          <w:rtl/>
        </w:rPr>
        <w:t>אושפז בכפייה, אם אושפז על פי צו של בית משפט על ידי הסנגוריה הציבורית. בתיקון העקיף לחוק הסיוע המשפטי הטעות נעשתה על פניה בסעיף שמדבר על אשפוז על פי צו של בית משפט. אנחנו מבקשים למחוק את המלים "כאמור בסעיף 28 לחוק העיקרי", משום שמדובר על אשפוז בכפייה לפי צו</w:t>
      </w:r>
      <w:r>
        <w:rPr>
          <w:rFonts w:cs="David"/>
          <w:sz w:val="24"/>
          <w:rtl/>
        </w:rPr>
        <w:t xml:space="preserve"> של בית משפט. כמו כן ב-2 במקום (ז) צריך להיות (ו).</w:t>
      </w:r>
    </w:p>
    <w:p w:rsidR="00000000" w:rsidRDefault="008D05B1">
      <w:pPr>
        <w:rPr>
          <w:rFonts w:cs="David"/>
          <w:sz w:val="24"/>
          <w:rtl/>
        </w:rPr>
      </w:pPr>
    </w:p>
    <w:p w:rsidR="00000000" w:rsidRDefault="008D05B1">
      <w:pPr>
        <w:rPr>
          <w:rFonts w:cs="David"/>
          <w:sz w:val="24"/>
          <w:u w:val="single"/>
          <w:rtl/>
        </w:rPr>
      </w:pPr>
      <w:r>
        <w:rPr>
          <w:rFonts w:cs="David"/>
          <w:sz w:val="24"/>
          <w:u w:val="single"/>
          <w:rtl/>
        </w:rPr>
        <w:t>אריה אלדד:</w:t>
      </w:r>
    </w:p>
    <w:p w:rsidR="00000000" w:rsidRDefault="008D05B1">
      <w:pPr>
        <w:rPr>
          <w:rFonts w:cs="David"/>
          <w:sz w:val="24"/>
          <w:u w:val="single"/>
          <w:rtl/>
        </w:rPr>
      </w:pPr>
    </w:p>
    <w:p w:rsidR="00000000" w:rsidRDefault="008D05B1">
      <w:pPr>
        <w:rPr>
          <w:rFonts w:cs="David"/>
          <w:sz w:val="24"/>
          <w:rtl/>
        </w:rPr>
      </w:pPr>
      <w:r>
        <w:rPr>
          <w:rFonts w:cs="David"/>
          <w:sz w:val="24"/>
          <w:rtl/>
        </w:rPr>
        <w:tab/>
        <w:t xml:space="preserve"> ברור לי שזה תיקון טכני, אבל נדמה לי שמה שקורה בארץ בתחום האשפוזים מזמן הלך להגן על החולה הרבה יותר מאשר להגן על הציבור. לכן נדמה לי שיש לנו היום הזדמנות לעצור ולחזור לשר הבריאות ולומר לו: אנ</w:t>
      </w:r>
      <w:r>
        <w:rPr>
          <w:rFonts w:cs="David"/>
          <w:sz w:val="24"/>
          <w:rtl/>
        </w:rPr>
        <w:t>ו דורשים שתעשה סדר בכל החקיקה בתחום בריאות הנפש. החולה האחרון שהשליך עוברת אורח מגשר בנתיבי איילון היה חולה שפנה אל אברבנל, ביקש אשפוז, ואמרו לו: אנחנו לא מאשפזים אותך. יש לנו עשרות מקרים כאלה כל חודש.</w:t>
      </w:r>
    </w:p>
    <w:p w:rsidR="00000000" w:rsidRDefault="008D05B1">
      <w:pPr>
        <w:rPr>
          <w:rFonts w:cs="David"/>
          <w:sz w:val="24"/>
          <w:rtl/>
        </w:rPr>
      </w:pPr>
      <w:r>
        <w:rPr>
          <w:rFonts w:cs="David"/>
          <w:sz w:val="24"/>
          <w:rtl/>
        </w:rPr>
        <w:t xml:space="preserve"> </w:t>
      </w:r>
    </w:p>
    <w:p w:rsidR="00000000" w:rsidRDefault="008D05B1">
      <w:pPr>
        <w:rPr>
          <w:rFonts w:cs="David"/>
          <w:sz w:val="24"/>
          <w:rtl/>
        </w:rPr>
      </w:pPr>
      <w:r>
        <w:rPr>
          <w:rFonts w:cs="David"/>
          <w:sz w:val="24"/>
          <w:u w:val="single"/>
          <w:rtl/>
        </w:rPr>
        <w:t>היו”ר שאול יהלום:</w:t>
      </w:r>
    </w:p>
    <w:p w:rsidR="00000000" w:rsidRDefault="008D05B1">
      <w:pPr>
        <w:rPr>
          <w:rFonts w:cs="David"/>
          <w:sz w:val="24"/>
          <w:rtl/>
        </w:rPr>
      </w:pPr>
    </w:p>
    <w:p w:rsidR="00000000" w:rsidRDefault="008D05B1">
      <w:pPr>
        <w:rPr>
          <w:rFonts w:cs="David"/>
          <w:sz w:val="24"/>
          <w:rtl/>
        </w:rPr>
      </w:pPr>
      <w:r>
        <w:rPr>
          <w:rFonts w:cs="David"/>
          <w:sz w:val="24"/>
          <w:rtl/>
        </w:rPr>
        <w:tab/>
        <w:t>האבחנה היתה נכונה.</w:t>
      </w:r>
    </w:p>
    <w:p w:rsidR="00000000" w:rsidRDefault="008D05B1">
      <w:pPr>
        <w:rPr>
          <w:rFonts w:cs="David"/>
          <w:sz w:val="24"/>
          <w:rtl/>
        </w:rPr>
      </w:pPr>
    </w:p>
    <w:p w:rsidR="00000000" w:rsidRDefault="008D05B1">
      <w:pPr>
        <w:rPr>
          <w:rFonts w:cs="David"/>
          <w:sz w:val="24"/>
          <w:u w:val="single"/>
          <w:rtl/>
        </w:rPr>
      </w:pPr>
      <w:r>
        <w:rPr>
          <w:rFonts w:cs="David"/>
          <w:sz w:val="24"/>
          <w:u w:val="single"/>
          <w:rtl/>
        </w:rPr>
        <w:t>אריה אלדד:</w:t>
      </w:r>
    </w:p>
    <w:p w:rsidR="00000000" w:rsidRDefault="008D05B1">
      <w:pPr>
        <w:rPr>
          <w:rFonts w:cs="David"/>
          <w:sz w:val="24"/>
          <w:u w:val="single"/>
          <w:rtl/>
        </w:rPr>
      </w:pPr>
    </w:p>
    <w:p w:rsidR="00000000" w:rsidRDefault="008D05B1">
      <w:pPr>
        <w:rPr>
          <w:rFonts w:cs="David"/>
          <w:sz w:val="24"/>
          <w:rtl/>
        </w:rPr>
      </w:pPr>
      <w:r>
        <w:rPr>
          <w:rFonts w:cs="David"/>
          <w:sz w:val="24"/>
          <w:rtl/>
        </w:rPr>
        <w:tab/>
        <w:t>אין לי ספק שראוי לתקן, אבל יש לנו הזדמנות לצלצל בפעמון ולהגיד להם: מאוד לא מוצא חן בעינינו מה שאתם עושים.</w:t>
      </w:r>
    </w:p>
    <w:p w:rsidR="00000000" w:rsidRDefault="008D05B1">
      <w:pPr>
        <w:rPr>
          <w:rFonts w:cs="David"/>
          <w:sz w:val="24"/>
          <w:rtl/>
        </w:rPr>
      </w:pPr>
    </w:p>
    <w:p w:rsidR="00000000" w:rsidRDefault="008D05B1">
      <w:pPr>
        <w:rPr>
          <w:rFonts w:cs="David"/>
          <w:sz w:val="24"/>
          <w:rtl/>
        </w:rPr>
      </w:pPr>
      <w:r>
        <w:rPr>
          <w:rFonts w:cs="David"/>
          <w:sz w:val="24"/>
          <w:u w:val="single"/>
          <w:rtl/>
        </w:rPr>
        <w:t>היו”ר שאול יהלום:</w:t>
      </w:r>
    </w:p>
    <w:p w:rsidR="00000000" w:rsidRDefault="008D05B1">
      <w:pPr>
        <w:rPr>
          <w:rFonts w:cs="David"/>
          <w:sz w:val="24"/>
          <w:rtl/>
        </w:rPr>
      </w:pPr>
    </w:p>
    <w:p w:rsidR="00000000" w:rsidRDefault="008D05B1">
      <w:pPr>
        <w:rPr>
          <w:rFonts w:cs="David"/>
          <w:sz w:val="24"/>
          <w:rtl/>
        </w:rPr>
      </w:pPr>
      <w:r>
        <w:rPr>
          <w:rFonts w:cs="David"/>
          <w:sz w:val="24"/>
          <w:rtl/>
        </w:rPr>
        <w:tab/>
        <w:t>אני בהחלט מוכן, ללא קשר לזה. אם אדוני מציע שנעשה כאן דיון על הנושא של האשפוז ומי מגן יותר על מי, אני בהחלט מוכן לעשות דיון. אגב</w:t>
      </w:r>
      <w:r>
        <w:rPr>
          <w:rFonts w:cs="David"/>
          <w:sz w:val="24"/>
          <w:rtl/>
        </w:rPr>
        <w:t>, יש לנו כאן דיון שצריך להיות בכל הנושא של בריאות הנפש, ואנו מעכבים אותו רק בגלל ששר הבריאות- -</w:t>
      </w:r>
    </w:p>
    <w:p w:rsidR="00000000" w:rsidRDefault="008D05B1">
      <w:pPr>
        <w:rPr>
          <w:rFonts w:cs="David"/>
          <w:sz w:val="24"/>
          <w:rtl/>
        </w:rPr>
      </w:pPr>
    </w:p>
    <w:p w:rsidR="00000000" w:rsidRDefault="008D05B1">
      <w:pPr>
        <w:rPr>
          <w:rFonts w:cs="David"/>
          <w:sz w:val="24"/>
          <w:u w:val="single"/>
          <w:rtl/>
        </w:rPr>
      </w:pPr>
      <w:r>
        <w:rPr>
          <w:rFonts w:cs="David"/>
          <w:sz w:val="24"/>
          <w:u w:val="single"/>
          <w:rtl/>
        </w:rPr>
        <w:t>וילמה מאור:</w:t>
      </w:r>
    </w:p>
    <w:p w:rsidR="00000000" w:rsidRDefault="008D05B1">
      <w:pPr>
        <w:rPr>
          <w:rFonts w:cs="David"/>
          <w:sz w:val="24"/>
          <w:u w:val="single"/>
          <w:rtl/>
        </w:rPr>
      </w:pPr>
    </w:p>
    <w:p w:rsidR="00000000" w:rsidRDefault="008D05B1">
      <w:pPr>
        <w:rPr>
          <w:rFonts w:cs="David"/>
          <w:sz w:val="24"/>
          <w:rtl/>
        </w:rPr>
      </w:pPr>
      <w:r>
        <w:rPr>
          <w:rFonts w:cs="David"/>
          <w:sz w:val="24"/>
          <w:rtl/>
        </w:rPr>
        <w:tab/>
        <w:t>הוא כבר אישר.</w:t>
      </w:r>
    </w:p>
    <w:p w:rsidR="00000000" w:rsidRDefault="008D05B1">
      <w:pPr>
        <w:rPr>
          <w:rFonts w:cs="David"/>
          <w:sz w:val="24"/>
          <w:rtl/>
        </w:rPr>
      </w:pPr>
    </w:p>
    <w:p w:rsidR="00000000" w:rsidRDefault="008D05B1">
      <w:pPr>
        <w:rPr>
          <w:rFonts w:cs="David"/>
          <w:sz w:val="24"/>
          <w:rtl/>
        </w:rPr>
      </w:pPr>
      <w:r>
        <w:rPr>
          <w:rFonts w:cs="David"/>
          <w:sz w:val="24"/>
          <w:u w:val="single"/>
          <w:rtl/>
        </w:rPr>
        <w:t>היו”ר שאול יהלום:</w:t>
      </w:r>
    </w:p>
    <w:p w:rsidR="00000000" w:rsidRDefault="008D05B1">
      <w:pPr>
        <w:rPr>
          <w:rFonts w:cs="David"/>
          <w:sz w:val="24"/>
          <w:rtl/>
        </w:rPr>
      </w:pPr>
    </w:p>
    <w:p w:rsidR="00000000" w:rsidRDefault="008D05B1">
      <w:pPr>
        <w:rPr>
          <w:rFonts w:cs="David"/>
          <w:sz w:val="24"/>
          <w:rtl/>
        </w:rPr>
      </w:pPr>
      <w:r>
        <w:rPr>
          <w:rFonts w:cs="David"/>
          <w:sz w:val="24"/>
          <w:rtl/>
        </w:rPr>
        <w:tab/>
        <w:t xml:space="preserve"> הוא כבר אישר, אבל עד עכשיו הוא לא אישר לנו. כאן זה רק יושב ראש הכנסת העיר לנו, כאשר הלכו להכין את החוק ובדקו </w:t>
      </w:r>
      <w:r>
        <w:rPr>
          <w:rFonts w:cs="David"/>
          <w:sz w:val="24"/>
          <w:rtl/>
        </w:rPr>
        <w:t>את זה בלשכתו, על שתי הערות טכניות, ואנחנו חייבים לאשר את זה כמקובל כדי לא לעכב חקיקה שכבר עשינו. אני מציע לאשר את שני התיקונים.</w:t>
      </w:r>
    </w:p>
    <w:p w:rsidR="00000000" w:rsidRDefault="008D05B1">
      <w:pPr>
        <w:rPr>
          <w:rFonts w:cs="David"/>
          <w:sz w:val="24"/>
          <w:rtl/>
        </w:rPr>
      </w:pPr>
    </w:p>
    <w:p w:rsidR="00000000" w:rsidRDefault="008D05B1">
      <w:pPr>
        <w:rPr>
          <w:rFonts w:cs="David"/>
          <w:sz w:val="24"/>
          <w:u w:val="single"/>
          <w:rtl/>
        </w:rPr>
      </w:pPr>
      <w:r>
        <w:rPr>
          <w:rFonts w:cs="David"/>
          <w:sz w:val="24"/>
          <w:u w:val="single"/>
          <w:rtl/>
        </w:rPr>
        <w:t>אריה אלדד:</w:t>
      </w:r>
    </w:p>
    <w:p w:rsidR="00000000" w:rsidRDefault="008D05B1">
      <w:pPr>
        <w:rPr>
          <w:rFonts w:cs="David"/>
          <w:sz w:val="24"/>
          <w:u w:val="single"/>
          <w:rtl/>
        </w:rPr>
      </w:pPr>
    </w:p>
    <w:p w:rsidR="00000000" w:rsidRDefault="008D05B1">
      <w:pPr>
        <w:rPr>
          <w:rFonts w:cs="David"/>
          <w:sz w:val="24"/>
          <w:rtl/>
        </w:rPr>
      </w:pPr>
      <w:r>
        <w:rPr>
          <w:rFonts w:cs="David"/>
          <w:sz w:val="24"/>
          <w:rtl/>
        </w:rPr>
        <w:tab/>
        <w:t xml:space="preserve"> אם אתה מבטיח שיתקיים דיון בנושא.</w:t>
      </w:r>
    </w:p>
    <w:p w:rsidR="00000000" w:rsidRDefault="008D05B1">
      <w:pPr>
        <w:rPr>
          <w:rFonts w:cs="David"/>
          <w:sz w:val="24"/>
          <w:rtl/>
        </w:rPr>
      </w:pPr>
    </w:p>
    <w:p w:rsidR="00000000" w:rsidRDefault="008D05B1">
      <w:pPr>
        <w:rPr>
          <w:rFonts w:cs="David"/>
          <w:sz w:val="24"/>
          <w:u w:val="single"/>
          <w:rtl/>
        </w:rPr>
      </w:pPr>
    </w:p>
    <w:p w:rsidR="00000000" w:rsidRDefault="008D05B1">
      <w:pPr>
        <w:rPr>
          <w:rFonts w:cs="David"/>
          <w:sz w:val="24"/>
          <w:u w:val="single"/>
          <w:rtl/>
        </w:rPr>
      </w:pPr>
    </w:p>
    <w:p w:rsidR="00000000" w:rsidRDefault="008D05B1">
      <w:pPr>
        <w:rPr>
          <w:rFonts w:cs="David"/>
          <w:sz w:val="24"/>
          <w:rtl/>
        </w:rPr>
      </w:pPr>
      <w:r>
        <w:rPr>
          <w:rFonts w:cs="David"/>
          <w:sz w:val="24"/>
          <w:u w:val="single"/>
          <w:rtl/>
        </w:rPr>
        <w:t>היו”ר שאול יהלום:</w:t>
      </w:r>
    </w:p>
    <w:p w:rsidR="00000000" w:rsidRDefault="008D05B1">
      <w:pPr>
        <w:rPr>
          <w:rFonts w:cs="David"/>
          <w:sz w:val="24"/>
          <w:rtl/>
        </w:rPr>
      </w:pPr>
    </w:p>
    <w:p w:rsidR="00000000" w:rsidRDefault="008D05B1">
      <w:pPr>
        <w:rPr>
          <w:rFonts w:cs="David"/>
          <w:sz w:val="24"/>
          <w:rtl/>
        </w:rPr>
      </w:pPr>
      <w:r>
        <w:rPr>
          <w:rFonts w:cs="David"/>
          <w:sz w:val="24"/>
          <w:rtl/>
        </w:rPr>
        <w:lastRenderedPageBreak/>
        <w:tab/>
        <w:t xml:space="preserve"> כן, יהיה דיון בכל הנושא של בריאות הנפש. כבר יש תאריך, אם</w:t>
      </w:r>
      <w:r>
        <w:rPr>
          <w:rFonts w:cs="David"/>
          <w:sz w:val="24"/>
          <w:rtl/>
        </w:rPr>
        <w:t xml:space="preserve"> תתעניין אצל המנהלת, בהשתתפות שר הבריאות. מאחר שאני מאוד מקפיד על הנושא שאמרת, לא רציתי לערוך דיון בלא שר הבריאות.</w:t>
      </w:r>
    </w:p>
    <w:p w:rsidR="00000000" w:rsidRDefault="008D05B1">
      <w:pPr>
        <w:rPr>
          <w:rFonts w:cs="David"/>
          <w:sz w:val="24"/>
          <w:rtl/>
        </w:rPr>
      </w:pPr>
    </w:p>
    <w:p w:rsidR="00000000" w:rsidRDefault="008D05B1">
      <w:pPr>
        <w:rPr>
          <w:rFonts w:cs="David"/>
          <w:sz w:val="24"/>
          <w:rtl/>
        </w:rPr>
      </w:pPr>
      <w:r>
        <w:rPr>
          <w:rFonts w:cs="David"/>
          <w:sz w:val="24"/>
          <w:rtl/>
        </w:rPr>
        <w:tab/>
        <w:t>ובכן, מי בעד תיקוני הטעויות? פה אחד. אושרו.</w:t>
      </w:r>
    </w:p>
    <w:p w:rsidR="00000000" w:rsidRDefault="008D05B1">
      <w:pPr>
        <w:rPr>
          <w:rFonts w:cs="David"/>
          <w:sz w:val="24"/>
          <w:rtl/>
        </w:rPr>
      </w:pPr>
    </w:p>
    <w:p w:rsidR="00000000" w:rsidRDefault="008D05B1">
      <w:pPr>
        <w:rPr>
          <w:rFonts w:cs="David"/>
          <w:sz w:val="24"/>
          <w:rtl/>
        </w:rPr>
      </w:pPr>
      <w:r>
        <w:rPr>
          <w:rFonts w:cs="David"/>
          <w:sz w:val="24"/>
          <w:rtl/>
        </w:rPr>
        <w:tab/>
        <w:t>תודה רבה, הישיבה נעולה.</w:t>
      </w:r>
    </w:p>
    <w:p w:rsidR="00000000" w:rsidRDefault="008D05B1">
      <w:pPr>
        <w:rPr>
          <w:rFonts w:cs="David"/>
          <w:sz w:val="24"/>
          <w:rtl/>
        </w:rPr>
      </w:pPr>
    </w:p>
    <w:p w:rsidR="00000000" w:rsidRDefault="008D05B1">
      <w:pPr>
        <w:rPr>
          <w:rFonts w:cs="David"/>
          <w:sz w:val="24"/>
          <w:rtl/>
        </w:rPr>
      </w:pPr>
    </w:p>
    <w:p w:rsidR="00000000" w:rsidRDefault="008D05B1">
      <w:pPr>
        <w:rPr>
          <w:rFonts w:cs="David"/>
          <w:sz w:val="24"/>
          <w:rtl/>
        </w:rPr>
      </w:pPr>
    </w:p>
    <w:p w:rsidR="00000000" w:rsidRDefault="008D05B1">
      <w:pPr>
        <w:rPr>
          <w:rFonts w:cs="David"/>
          <w:sz w:val="24"/>
          <w:rtl/>
        </w:rPr>
      </w:pPr>
    </w:p>
    <w:p w:rsidR="00000000" w:rsidRDefault="008D05B1">
      <w:pPr>
        <w:rPr>
          <w:rFonts w:cs="David"/>
          <w:sz w:val="24"/>
          <w:rtl/>
        </w:rPr>
      </w:pPr>
      <w:r>
        <w:rPr>
          <w:rFonts w:cs="David"/>
          <w:sz w:val="24"/>
          <w:u w:val="single"/>
          <w:rtl/>
        </w:rPr>
        <w:t>הישיבה ננעלה בשעה 10:05.</w:t>
      </w:r>
      <w:r>
        <w:rPr>
          <w:rFonts w:cs="David"/>
          <w:sz w:val="24"/>
          <w:rtl/>
        </w:rPr>
        <w:t xml:space="preserve"> </w:t>
      </w:r>
    </w:p>
    <w:p w:rsidR="00000000" w:rsidRDefault="008D05B1">
      <w:pPr>
        <w:rPr>
          <w:rFonts w:cs="David"/>
          <w:sz w:val="24"/>
          <w:rtl/>
        </w:rPr>
      </w:pPr>
    </w:p>
    <w:p w:rsidR="00000000" w:rsidRDefault="008D05B1">
      <w:pPr>
        <w:rPr>
          <w:rFonts w:cs="David"/>
          <w:sz w:val="24"/>
          <w:rtl/>
        </w:rPr>
      </w:pPr>
      <w:r>
        <w:rPr>
          <w:rFonts w:cs="David"/>
          <w:sz w:val="24"/>
          <w:rtl/>
        </w:rPr>
        <w:tab/>
      </w:r>
    </w:p>
    <w:p w:rsidR="00000000" w:rsidRDefault="008D05B1">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05B1">
      <w:r>
        <w:separator/>
      </w:r>
    </w:p>
  </w:endnote>
  <w:endnote w:type="continuationSeparator" w:id="0">
    <w:p w:rsidR="00000000" w:rsidRDefault="008D0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05B1">
      <w:r>
        <w:separator/>
      </w:r>
    </w:p>
  </w:footnote>
  <w:footnote w:type="continuationSeparator" w:id="0">
    <w:p w:rsidR="00000000" w:rsidRDefault="008D05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05B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8D05B1">
    <w:pPr>
      <w:pStyle w:val="a3"/>
      <w:ind w:right="360"/>
      <w:rPr>
        <w:rFonts w:cs="David"/>
        <w:sz w:val="24"/>
        <w:rtl/>
      </w:rPr>
    </w:pPr>
    <w:r>
      <w:rPr>
        <w:rFonts w:cs="David"/>
        <w:sz w:val="24"/>
        <w:rtl/>
      </w:rPr>
      <w:t>ועדת העבודה, הרווחה והבריאות</w:t>
    </w:r>
  </w:p>
  <w:p w:rsidR="00000000" w:rsidRDefault="008D05B1">
    <w:pPr>
      <w:pStyle w:val="a3"/>
      <w:ind w:right="360"/>
      <w:rPr>
        <w:rStyle w:val="a7"/>
        <w:rFonts w:cs="David"/>
        <w:sz w:val="24"/>
        <w:rtl/>
      </w:rPr>
    </w:pPr>
    <w:r>
      <w:rPr>
        <w:rFonts w:cs="David"/>
        <w:sz w:val="24"/>
        <w:rtl/>
      </w:rPr>
      <w:t>11.7.2004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05B1"/>
    <w:rsid w:val="008D0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2E3FB6-83FB-4086-8860-5209A6435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8DC1F1-2187-4973-8D6F-A84805EC7688}"/>
</file>

<file path=customXml/itemProps2.xml><?xml version="1.0" encoding="utf-8"?>
<ds:datastoreItem xmlns:ds="http://schemas.openxmlformats.org/officeDocument/2006/customXml" ds:itemID="{83159109-5778-443B-B8DC-8D310860BD04}"/>
</file>

<file path=customXml/itemProps3.xml><?xml version="1.0" encoding="utf-8"?>
<ds:datastoreItem xmlns:ds="http://schemas.openxmlformats.org/officeDocument/2006/customXml" ds:itemID="{AF22022F-BBB2-4389-A800-D7BA1F192897}"/>
</file>

<file path=docProps/app.xml><?xml version="1.0" encoding="utf-8"?>
<Properties xmlns="http://schemas.openxmlformats.org/officeDocument/2006/extended-properties" xmlns:vt="http://schemas.openxmlformats.org/officeDocument/2006/docPropsVTypes">
  <Template>Normal.dotm</Template>
  <TotalTime>0</TotalTime>
  <Pages>3</Pages>
  <Words>391</Words>
  <Characters>1955</Characters>
  <Application>Microsoft Office Word</Application>
  <DocSecurity>4</DocSecurity>
  <Lines>16</Lines>
  <Paragraphs>4</Paragraphs>
  <ScaleCrop>false</ScaleCrop>
  <Company>כנסת</Company>
  <LinksUpToDate>false</LinksUpToDate>
  <CharactersWithSpaces>2342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חוק טיפול בחולי נפש (תיקון מס' 5), התשס"ד-2004 – תיקון טעות</dc:title>
  <dc:subject/>
  <dc:creator>תמר שפנייר</dc:creator>
  <cp:keywords/>
  <dc:description/>
  <cp:lastModifiedBy>שמואל כוכב</cp:lastModifiedBy>
  <cp:revision>2</cp:revision>
  <cp:lastPrinted>1999-07-13T09:50:00Z</cp:lastPrinted>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215</vt:i4>
  </property>
  <property fmtid="{D5CDD505-2E9C-101B-9397-08002B2CF9AE}" pid="5" name="Nose">
    <vt:lpwstr>':מחלקת הפרוטוקולים:עבודה'_x000d__x000d_</vt:lpwstr>
  </property>
  <property fmtid="{D5CDD505-2E9C-101B-9397-08002B2CF9AE}" pid="6" name="TaarichYeshiva">
    <vt:filetime>2004-07-09T21:00:00Z</vt:filetime>
  </property>
  <property fmtid="{D5CDD505-2E9C-101B-9397-08002B2CF9AE}" pid="7" name="סימוכין">
    <vt:i4>2552504</vt:i4>
  </property>
  <property fmtid="{D5CDD505-2E9C-101B-9397-08002B2CF9AE}" pid="8" name="שעת ישיבה">
    <vt:lpwstr>10:00</vt:lpwstr>
  </property>
  <property fmtid="{D5CDD505-2E9C-101B-9397-08002B2CF9AE}" pid="9" name="תאריך המסמך">
    <vt:filetime>2004-07-17T21:00:00Z</vt:filetime>
  </property>
  <property fmtid="{D5CDD505-2E9C-101B-9397-08002B2CF9AE}" pid="10" name="Int_ModifyDate">
    <vt:lpwstr>19/07/2004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67245</vt:r8>
  </property>
  <property fmtid="{D5CDD505-2E9C-101B-9397-08002B2CF9AE}" pid="14" name="SanhedrinDocumentType">
    <vt:r8>167</vt:r8>
  </property>
</Properties>
</file>