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3A15">
      <w:pPr>
        <w:jc w:val="both"/>
        <w:rPr>
          <w:rFonts w:cs="David"/>
          <w:rtl/>
        </w:rPr>
      </w:pPr>
      <w:bookmarkStart w:id="0" w:name="_GoBack"/>
      <w:bookmarkEnd w:id="0"/>
    </w:p>
    <w:p w:rsidR="00000000" w:rsidRDefault="00EA3A15">
      <w:pPr>
        <w:pStyle w:val="5"/>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A3A15">
      <w:pPr>
        <w:jc w:val="both"/>
        <w:rPr>
          <w:rFonts w:cs="David"/>
          <w:b/>
          <w:bCs/>
          <w:rtl/>
        </w:rPr>
      </w:pPr>
      <w:r>
        <w:rPr>
          <w:rFonts w:cs="David"/>
          <w:b/>
          <w:bCs/>
          <w:rtl/>
        </w:rPr>
        <w:t>מושב שלישי</w:t>
      </w:r>
    </w:p>
    <w:p w:rsidR="00000000" w:rsidRDefault="00EA3A15">
      <w:pPr>
        <w:jc w:val="both"/>
        <w:rPr>
          <w:rFonts w:cs="David"/>
          <w:b/>
          <w:bCs/>
          <w:rtl/>
        </w:rPr>
      </w:pPr>
    </w:p>
    <w:p w:rsidR="00000000" w:rsidRDefault="00EA3A15">
      <w:pPr>
        <w:jc w:val="both"/>
        <w:rPr>
          <w:rFonts w:cs="David"/>
          <w:b/>
          <w:bCs/>
          <w:rtl/>
        </w:rPr>
      </w:pPr>
    </w:p>
    <w:p w:rsidR="00000000" w:rsidRDefault="00EA3A15">
      <w:pPr>
        <w:jc w:val="both"/>
        <w:rPr>
          <w:rFonts w:cs="David"/>
          <w:b/>
          <w:bCs/>
          <w:rtl/>
        </w:rPr>
      </w:pPr>
    </w:p>
    <w:p w:rsidR="00000000" w:rsidRDefault="00EA3A15">
      <w:pPr>
        <w:jc w:val="both"/>
        <w:rPr>
          <w:rFonts w:cs="David"/>
          <w:b/>
          <w:bCs/>
          <w:rtl/>
        </w:rPr>
      </w:pPr>
    </w:p>
    <w:p w:rsidR="00000000" w:rsidRDefault="00EA3A15">
      <w:pPr>
        <w:pStyle w:val="1"/>
        <w:rPr>
          <w:rFonts w:cs="David"/>
          <w:sz w:val="24"/>
          <w:rtl/>
        </w:rPr>
      </w:pPr>
      <w:r>
        <w:rPr>
          <w:rFonts w:cs="David"/>
          <w:sz w:val="24"/>
          <w:rtl/>
        </w:rPr>
        <w:t>פר</w:t>
      </w:r>
      <w:r>
        <w:rPr>
          <w:rFonts w:cs="David"/>
          <w:sz w:val="24"/>
          <w:rtl/>
        </w:rPr>
        <w:t>וטוקול מס'</w:t>
      </w:r>
    </w:p>
    <w:p w:rsidR="00000000" w:rsidRDefault="00EA3A15">
      <w:pPr>
        <w:jc w:val="center"/>
        <w:rPr>
          <w:rFonts w:cs="David"/>
          <w:b/>
          <w:bCs/>
          <w:rtl/>
        </w:rPr>
      </w:pPr>
    </w:p>
    <w:p w:rsidR="00000000" w:rsidRDefault="00EA3A15">
      <w:pPr>
        <w:pStyle w:val="7"/>
        <w:rPr>
          <w:rFonts w:cs="David"/>
          <w:sz w:val="24"/>
          <w:rtl/>
        </w:rPr>
      </w:pPr>
      <w:r>
        <w:rPr>
          <w:rFonts w:cs="David"/>
          <w:sz w:val="24"/>
          <w:rtl/>
        </w:rPr>
        <w:t>מישיבת ועדת הכספים</w:t>
      </w:r>
    </w:p>
    <w:p w:rsidR="00000000" w:rsidRDefault="00EA3A15">
      <w:pPr>
        <w:pStyle w:val="8"/>
        <w:rPr>
          <w:rFonts w:cs="David"/>
          <w:sz w:val="24"/>
          <w:rtl/>
        </w:rPr>
      </w:pPr>
      <w:r>
        <w:rPr>
          <w:rFonts w:cs="David"/>
          <w:sz w:val="24"/>
          <w:rtl/>
        </w:rPr>
        <w:t>יום רביעי, ט"ז באייר התשס"ה  (25 במאי 2005), שעה 09:10</w:t>
      </w:r>
    </w:p>
    <w:p w:rsidR="00000000" w:rsidRDefault="00EA3A15">
      <w:pPr>
        <w:pStyle w:val="3"/>
        <w:rPr>
          <w:rFonts w:cs="David"/>
          <w:rtl/>
        </w:rPr>
      </w:pPr>
    </w:p>
    <w:p w:rsidR="00000000" w:rsidRDefault="00EA3A15">
      <w:pPr>
        <w:tabs>
          <w:tab w:val="left" w:pos="1221"/>
        </w:tabs>
        <w:ind w:left="1134" w:hanging="1134"/>
        <w:jc w:val="both"/>
        <w:rPr>
          <w:rFonts w:cs="David"/>
          <w:rtl/>
        </w:rPr>
      </w:pPr>
      <w:r>
        <w:rPr>
          <w:rFonts w:cs="David"/>
          <w:b/>
          <w:bCs/>
          <w:u w:val="single"/>
          <w:rtl/>
        </w:rPr>
        <w:t>סדר היום</w:t>
      </w:r>
      <w:r>
        <w:rPr>
          <w:rFonts w:cs="David"/>
          <w:rtl/>
        </w:rPr>
        <w:t>:</w:t>
      </w:r>
      <w:r>
        <w:rPr>
          <w:rFonts w:cs="David"/>
          <w:rtl/>
        </w:rPr>
        <w:tab/>
      </w:r>
      <w:r>
        <w:rPr>
          <w:rFonts w:cs="David"/>
          <w:b/>
          <w:bCs/>
          <w:rtl/>
        </w:rPr>
        <w:tab/>
      </w:r>
      <w:r>
        <w:rPr>
          <w:rFonts w:cs="David"/>
          <w:rtl/>
        </w:rPr>
        <w:t>תקנות כלי הירייה (אגרות רשיון), התשס"ה-2004.</w:t>
      </w:r>
      <w:r>
        <w:rPr>
          <w:rFonts w:cs="David"/>
          <w:b/>
          <w:bCs/>
          <w:rtl/>
        </w:rPr>
        <w:t xml:space="preserve"> </w:t>
      </w:r>
    </w:p>
    <w:p w:rsidR="00000000" w:rsidRDefault="00EA3A15">
      <w:pPr>
        <w:jc w:val="both"/>
        <w:rPr>
          <w:rFonts w:cs="David"/>
          <w:rtl/>
        </w:rPr>
      </w:pPr>
    </w:p>
    <w:p w:rsidR="00000000" w:rsidRDefault="00EA3A15">
      <w:pPr>
        <w:jc w:val="both"/>
        <w:rPr>
          <w:rFonts w:cs="David"/>
          <w:rtl/>
        </w:rPr>
      </w:pPr>
    </w:p>
    <w:p w:rsidR="00000000" w:rsidRDefault="00EA3A15">
      <w:pPr>
        <w:jc w:val="both"/>
        <w:rPr>
          <w:rFonts w:cs="David"/>
          <w:b/>
          <w:bCs/>
          <w:u w:val="single"/>
          <w:rtl/>
        </w:rPr>
      </w:pPr>
      <w:r>
        <w:rPr>
          <w:rFonts w:cs="David"/>
          <w:b/>
          <w:bCs/>
          <w:u w:val="single"/>
          <w:rtl/>
        </w:rPr>
        <w:t>נכחו</w:t>
      </w:r>
      <w:r>
        <w:rPr>
          <w:rFonts w:cs="David"/>
          <w:rtl/>
        </w:rPr>
        <w:t>:</w:t>
      </w:r>
    </w:p>
    <w:p w:rsidR="00000000" w:rsidRDefault="00EA3A15">
      <w:pPr>
        <w:jc w:val="both"/>
        <w:rPr>
          <w:rFonts w:cs="David"/>
          <w:rtl/>
        </w:rPr>
      </w:pPr>
    </w:p>
    <w:p w:rsidR="00000000" w:rsidRDefault="00EA3A15">
      <w:pPr>
        <w:tabs>
          <w:tab w:val="left" w:pos="1788"/>
        </w:tabs>
        <w:jc w:val="both"/>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EA3A15">
      <w:pPr>
        <w:tabs>
          <w:tab w:val="left" w:pos="1788"/>
        </w:tabs>
        <w:jc w:val="both"/>
        <w:rPr>
          <w:rFonts w:cs="David"/>
          <w:rtl/>
        </w:rPr>
      </w:pPr>
      <w:r>
        <w:rPr>
          <w:rFonts w:cs="David"/>
          <w:rtl/>
        </w:rPr>
        <w:tab/>
        <w:t>חיים אורון</w:t>
      </w:r>
    </w:p>
    <w:p w:rsidR="00000000" w:rsidRDefault="00EA3A15">
      <w:pPr>
        <w:tabs>
          <w:tab w:val="left" w:pos="1788"/>
        </w:tabs>
        <w:jc w:val="both"/>
        <w:rPr>
          <w:rFonts w:cs="David"/>
          <w:rtl/>
        </w:rPr>
      </w:pPr>
      <w:r>
        <w:rPr>
          <w:rFonts w:cs="David"/>
          <w:rtl/>
        </w:rPr>
        <w:tab/>
        <w:t>ניסן סלומינסקי</w:t>
      </w:r>
    </w:p>
    <w:p w:rsidR="00000000" w:rsidRDefault="00EA3A15">
      <w:pPr>
        <w:tabs>
          <w:tab w:val="left" w:pos="1788"/>
        </w:tabs>
        <w:jc w:val="both"/>
        <w:rPr>
          <w:rFonts w:cs="David"/>
          <w:rtl/>
        </w:rPr>
      </w:pPr>
      <w:r>
        <w:rPr>
          <w:rFonts w:cs="David"/>
          <w:rtl/>
        </w:rPr>
        <w:tab/>
        <w:t>אברהם שוחט</w:t>
      </w:r>
    </w:p>
    <w:p w:rsidR="00000000" w:rsidRDefault="00EA3A15">
      <w:pPr>
        <w:tabs>
          <w:tab w:val="left" w:pos="1788"/>
        </w:tabs>
        <w:jc w:val="both"/>
        <w:rPr>
          <w:rFonts w:cs="David"/>
          <w:rtl/>
        </w:rPr>
      </w:pPr>
      <w:r>
        <w:rPr>
          <w:rFonts w:cs="David"/>
          <w:rtl/>
        </w:rPr>
        <w:tab/>
        <w:t xml:space="preserve"> </w:t>
      </w:r>
    </w:p>
    <w:p w:rsidR="00000000" w:rsidRDefault="00EA3A15">
      <w:pPr>
        <w:jc w:val="both"/>
        <w:rPr>
          <w:rFonts w:cs="David"/>
          <w:rtl/>
        </w:rPr>
      </w:pPr>
    </w:p>
    <w:p w:rsidR="00000000" w:rsidRDefault="00EA3A15">
      <w:pPr>
        <w:tabs>
          <w:tab w:val="left" w:pos="1788"/>
          <w:tab w:val="left" w:pos="3631"/>
        </w:tabs>
        <w:jc w:val="both"/>
        <w:rPr>
          <w:rFonts w:cs="David"/>
          <w:rtl/>
        </w:rPr>
      </w:pPr>
      <w:r>
        <w:rPr>
          <w:rFonts w:cs="David"/>
          <w:b/>
          <w:bCs/>
          <w:u w:val="single"/>
          <w:rtl/>
        </w:rPr>
        <w:t>מוזמנים</w:t>
      </w:r>
      <w:r>
        <w:rPr>
          <w:rFonts w:cs="David"/>
          <w:rtl/>
        </w:rPr>
        <w:t>:</w:t>
      </w:r>
      <w:r>
        <w:rPr>
          <w:rFonts w:cs="David"/>
          <w:rtl/>
        </w:rPr>
        <w:tab/>
      </w:r>
      <w:r>
        <w:rPr>
          <w:rFonts w:cs="David"/>
          <w:u w:val="single"/>
          <w:rtl/>
        </w:rPr>
        <w:t>משרד הפנים:</w:t>
      </w:r>
    </w:p>
    <w:p w:rsidR="00000000" w:rsidRDefault="00EA3A15">
      <w:pPr>
        <w:tabs>
          <w:tab w:val="left" w:pos="1788"/>
          <w:tab w:val="left" w:pos="3631"/>
        </w:tabs>
        <w:jc w:val="both"/>
        <w:rPr>
          <w:rFonts w:cs="David"/>
          <w:rtl/>
        </w:rPr>
      </w:pPr>
      <w:r>
        <w:rPr>
          <w:rFonts w:cs="David"/>
          <w:rtl/>
        </w:rPr>
        <w:tab/>
        <w:t>יהו</w:t>
      </w:r>
      <w:r>
        <w:rPr>
          <w:rFonts w:cs="David"/>
          <w:rtl/>
        </w:rPr>
        <w:t>דה מירון</w:t>
      </w:r>
      <w:r>
        <w:rPr>
          <w:rFonts w:cs="David"/>
          <w:rtl/>
        </w:rPr>
        <w:tab/>
        <w:t>-</w:t>
      </w:r>
      <w:r>
        <w:rPr>
          <w:rFonts w:cs="David"/>
          <w:rtl/>
        </w:rPr>
        <w:tab/>
        <w:t>יועמ"ש</w:t>
      </w:r>
    </w:p>
    <w:p w:rsidR="00000000" w:rsidRDefault="00EA3A15">
      <w:pPr>
        <w:tabs>
          <w:tab w:val="left" w:pos="1788"/>
          <w:tab w:val="left" w:pos="3631"/>
        </w:tabs>
        <w:jc w:val="both"/>
        <w:rPr>
          <w:rFonts w:cs="David"/>
          <w:rtl/>
        </w:rPr>
      </w:pPr>
      <w:r>
        <w:rPr>
          <w:rFonts w:cs="David"/>
          <w:rtl/>
        </w:rPr>
        <w:tab/>
        <w:t>עמית יעקב</w:t>
      </w:r>
    </w:p>
    <w:p w:rsidR="00000000" w:rsidRDefault="00EA3A15">
      <w:pPr>
        <w:tabs>
          <w:tab w:val="left" w:pos="1788"/>
          <w:tab w:val="left" w:pos="3631"/>
        </w:tabs>
        <w:jc w:val="both"/>
        <w:rPr>
          <w:rFonts w:cs="David"/>
          <w:rtl/>
        </w:rPr>
      </w:pPr>
      <w:r>
        <w:rPr>
          <w:rFonts w:cs="David"/>
          <w:rtl/>
        </w:rPr>
        <w:tab/>
        <w:t>עמוס בן-שאול</w:t>
      </w:r>
      <w:r>
        <w:rPr>
          <w:rFonts w:cs="David"/>
          <w:rtl/>
        </w:rPr>
        <w:tab/>
        <w:t>-</w:t>
      </w:r>
      <w:r>
        <w:rPr>
          <w:rFonts w:cs="David"/>
          <w:rtl/>
        </w:rPr>
        <w:tab/>
        <w:t>חשב</w:t>
      </w:r>
    </w:p>
    <w:p w:rsidR="00000000" w:rsidRDefault="00EA3A15">
      <w:pPr>
        <w:tabs>
          <w:tab w:val="left" w:pos="1788"/>
          <w:tab w:val="left" w:pos="3631"/>
        </w:tabs>
        <w:jc w:val="both"/>
        <w:rPr>
          <w:rFonts w:cs="David"/>
          <w:rtl/>
        </w:rPr>
      </w:pPr>
      <w:r>
        <w:rPr>
          <w:rFonts w:cs="David"/>
          <w:rtl/>
        </w:rPr>
        <w:tab/>
      </w:r>
    </w:p>
    <w:p w:rsidR="00000000" w:rsidRDefault="00EA3A15">
      <w:pPr>
        <w:tabs>
          <w:tab w:val="left" w:pos="1788"/>
          <w:tab w:val="left" w:pos="3631"/>
        </w:tabs>
        <w:jc w:val="both"/>
        <w:rPr>
          <w:rFonts w:cs="David"/>
          <w:rtl/>
        </w:rPr>
      </w:pPr>
      <w:r>
        <w:rPr>
          <w:rFonts w:cs="David"/>
          <w:rtl/>
        </w:rPr>
        <w:tab/>
        <w:t>דוידוביץ יאיר</w:t>
      </w:r>
      <w:r>
        <w:rPr>
          <w:rFonts w:cs="David"/>
          <w:rtl/>
        </w:rPr>
        <w:tab/>
        <w:t>-</w:t>
      </w:r>
      <w:r>
        <w:rPr>
          <w:rFonts w:cs="David"/>
          <w:rtl/>
        </w:rPr>
        <w:tab/>
        <w:t>מנכ"ל התאחדות הקליעה בישראל</w:t>
      </w:r>
    </w:p>
    <w:p w:rsidR="00000000" w:rsidRDefault="00EA3A15">
      <w:pPr>
        <w:tabs>
          <w:tab w:val="left" w:pos="1788"/>
          <w:tab w:val="left" w:pos="3631"/>
        </w:tabs>
        <w:jc w:val="both"/>
        <w:rPr>
          <w:rFonts w:cs="David"/>
          <w:rtl/>
        </w:rPr>
      </w:pPr>
      <w:r>
        <w:rPr>
          <w:rFonts w:cs="David"/>
          <w:rtl/>
        </w:rPr>
        <w:tab/>
      </w:r>
    </w:p>
    <w:p w:rsidR="00000000" w:rsidRDefault="00EA3A15">
      <w:pPr>
        <w:tabs>
          <w:tab w:val="left" w:pos="1788"/>
          <w:tab w:val="left" w:pos="3631"/>
        </w:tabs>
        <w:jc w:val="both"/>
        <w:rPr>
          <w:rFonts w:cs="David"/>
          <w:rtl/>
        </w:rPr>
      </w:pPr>
      <w:r>
        <w:rPr>
          <w:rFonts w:cs="David"/>
          <w:rtl/>
        </w:rPr>
        <w:tab/>
      </w:r>
      <w:r>
        <w:rPr>
          <w:rFonts w:cs="David"/>
          <w:u w:val="single"/>
          <w:rtl/>
        </w:rPr>
        <w:t>צה"ל:</w:t>
      </w:r>
    </w:p>
    <w:p w:rsidR="00000000" w:rsidRDefault="00EA3A15">
      <w:pPr>
        <w:tabs>
          <w:tab w:val="left" w:pos="1788"/>
          <w:tab w:val="left" w:pos="3631"/>
        </w:tabs>
        <w:jc w:val="both"/>
        <w:rPr>
          <w:rFonts w:cs="David"/>
          <w:rtl/>
        </w:rPr>
      </w:pPr>
      <w:r>
        <w:rPr>
          <w:rFonts w:cs="David"/>
          <w:rtl/>
        </w:rPr>
        <w:tab/>
        <w:t>רס"ן מורן יואש</w:t>
      </w:r>
    </w:p>
    <w:p w:rsidR="00000000" w:rsidRDefault="00EA3A15">
      <w:pPr>
        <w:tabs>
          <w:tab w:val="left" w:pos="1788"/>
          <w:tab w:val="left" w:pos="3631"/>
        </w:tabs>
        <w:jc w:val="both"/>
        <w:rPr>
          <w:rFonts w:cs="David"/>
          <w:rtl/>
        </w:rPr>
      </w:pPr>
      <w:r>
        <w:rPr>
          <w:rFonts w:cs="David"/>
          <w:rtl/>
        </w:rPr>
        <w:tab/>
        <w:t>סרן גלית בנון</w:t>
      </w:r>
    </w:p>
    <w:p w:rsidR="00000000" w:rsidRDefault="00EA3A15">
      <w:pPr>
        <w:tabs>
          <w:tab w:val="left" w:pos="1788"/>
          <w:tab w:val="left" w:pos="3631"/>
        </w:tabs>
        <w:jc w:val="both"/>
        <w:rPr>
          <w:rFonts w:cs="David"/>
          <w:rtl/>
        </w:rPr>
      </w:pPr>
      <w:r>
        <w:rPr>
          <w:rFonts w:cs="David"/>
          <w:rtl/>
        </w:rPr>
        <w:tab/>
        <w:t>סרן רוני לב</w:t>
      </w:r>
    </w:p>
    <w:p w:rsidR="00000000" w:rsidRDefault="00EA3A15">
      <w:pPr>
        <w:tabs>
          <w:tab w:val="left" w:pos="1788"/>
          <w:tab w:val="left" w:pos="3631"/>
        </w:tabs>
        <w:jc w:val="both"/>
        <w:rPr>
          <w:rFonts w:cs="David"/>
          <w:rtl/>
        </w:rPr>
      </w:pPr>
      <w:r>
        <w:rPr>
          <w:rFonts w:cs="David"/>
          <w:rtl/>
        </w:rPr>
        <w:tab/>
        <w:t>סגן חן כהן</w:t>
      </w:r>
    </w:p>
    <w:p w:rsidR="00000000" w:rsidRDefault="00EA3A15">
      <w:pPr>
        <w:tabs>
          <w:tab w:val="left" w:pos="1788"/>
          <w:tab w:val="left" w:pos="3631"/>
        </w:tabs>
        <w:jc w:val="both"/>
        <w:rPr>
          <w:rFonts w:cs="David"/>
          <w:rtl/>
        </w:rPr>
      </w:pPr>
      <w:r>
        <w:rPr>
          <w:rFonts w:cs="David"/>
          <w:rtl/>
        </w:rPr>
        <w:tab/>
      </w:r>
    </w:p>
    <w:p w:rsidR="00000000" w:rsidRDefault="00EA3A15">
      <w:pPr>
        <w:jc w:val="both"/>
        <w:rPr>
          <w:rFonts w:cs="David"/>
          <w:rtl/>
        </w:rPr>
      </w:pPr>
    </w:p>
    <w:p w:rsidR="00000000" w:rsidRDefault="00EA3A15">
      <w:pPr>
        <w:jc w:val="both"/>
        <w:rPr>
          <w:rFonts w:cs="David"/>
          <w:rtl/>
        </w:rPr>
      </w:pPr>
    </w:p>
    <w:p w:rsidR="00000000" w:rsidRDefault="00EA3A15">
      <w:pPr>
        <w:tabs>
          <w:tab w:val="left" w:pos="1930"/>
        </w:tabs>
        <w:jc w:val="both"/>
        <w:rPr>
          <w:rFonts w:cs="David"/>
          <w:rtl/>
        </w:rPr>
      </w:pPr>
      <w:r>
        <w:rPr>
          <w:rFonts w:cs="David"/>
          <w:b/>
          <w:bCs/>
          <w:u w:val="single"/>
          <w:rtl/>
        </w:rPr>
        <w:t>יועצת משפטית</w:t>
      </w:r>
      <w:r>
        <w:rPr>
          <w:rFonts w:cs="David"/>
          <w:b/>
          <w:bCs/>
          <w:rtl/>
        </w:rPr>
        <w:t xml:space="preserve">:     </w:t>
      </w:r>
      <w:r>
        <w:rPr>
          <w:rFonts w:cs="David"/>
          <w:rtl/>
        </w:rPr>
        <w:t>שגית אפיק</w:t>
      </w:r>
    </w:p>
    <w:p w:rsidR="00000000" w:rsidRDefault="00EA3A15">
      <w:pPr>
        <w:jc w:val="both"/>
        <w:rPr>
          <w:rFonts w:cs="David"/>
          <w:rtl/>
        </w:rPr>
      </w:pPr>
    </w:p>
    <w:p w:rsidR="00000000" w:rsidRDefault="00EA3A15">
      <w:pPr>
        <w:tabs>
          <w:tab w:val="left" w:pos="1930"/>
        </w:tabs>
        <w:jc w:val="both"/>
        <w:rPr>
          <w:rFonts w:cs="David"/>
          <w:b/>
          <w:bCs/>
          <w:rtl/>
        </w:rPr>
      </w:pPr>
      <w:r>
        <w:rPr>
          <w:rFonts w:cs="David"/>
          <w:b/>
          <w:bCs/>
          <w:u w:val="single"/>
          <w:rtl/>
        </w:rPr>
        <w:t>מנהל הוועדה</w:t>
      </w:r>
      <w:r>
        <w:rPr>
          <w:rFonts w:cs="David"/>
          <w:rtl/>
        </w:rPr>
        <w:t>:        טמיר כהן</w:t>
      </w:r>
    </w:p>
    <w:p w:rsidR="00000000" w:rsidRDefault="00EA3A15">
      <w:pPr>
        <w:jc w:val="both"/>
        <w:rPr>
          <w:rFonts w:cs="David"/>
          <w:rtl/>
        </w:rPr>
      </w:pPr>
    </w:p>
    <w:p w:rsidR="00000000" w:rsidRDefault="00EA3A15">
      <w:pPr>
        <w:jc w:val="both"/>
        <w:rPr>
          <w:rFonts w:cs="David"/>
          <w:rtl/>
        </w:rPr>
      </w:pPr>
      <w:r>
        <w:rPr>
          <w:rFonts w:cs="David"/>
          <w:b/>
          <w:bCs/>
          <w:u w:val="single"/>
          <w:rtl/>
        </w:rPr>
        <w:t>קצרנית</w:t>
      </w:r>
      <w:r>
        <w:rPr>
          <w:rFonts w:cs="David"/>
          <w:rtl/>
        </w:rPr>
        <w:t>:</w:t>
      </w:r>
      <w:r>
        <w:rPr>
          <w:rFonts w:cs="David"/>
          <w:rtl/>
        </w:rPr>
        <w:tab/>
        <w:t xml:space="preserve">    חנה כהן</w:t>
      </w:r>
    </w:p>
    <w:p w:rsidR="00000000" w:rsidRDefault="00EA3A15">
      <w:pPr>
        <w:jc w:val="both"/>
        <w:rPr>
          <w:rFonts w:cs="David"/>
          <w:rtl/>
        </w:rPr>
      </w:pPr>
      <w:r>
        <w:rPr>
          <w:rFonts w:cs="David"/>
          <w:rtl/>
        </w:rPr>
        <w:br w:type="page"/>
      </w:r>
    </w:p>
    <w:p w:rsidR="00000000" w:rsidRDefault="00EA3A15">
      <w:pPr>
        <w:pStyle w:val="2"/>
        <w:rPr>
          <w:rFonts w:cs="David"/>
          <w:rtl/>
        </w:rPr>
      </w:pPr>
      <w:r>
        <w:rPr>
          <w:rFonts w:cs="David"/>
          <w:rtl/>
        </w:rPr>
        <w:t xml:space="preserve">תקנות כלי </w:t>
      </w:r>
      <w:r>
        <w:rPr>
          <w:rFonts w:cs="David"/>
          <w:rtl/>
        </w:rPr>
        <w:t>הירייה (אגרות רשיון), התשס"ה-2004</w:t>
      </w:r>
    </w:p>
    <w:p w:rsidR="00000000" w:rsidRDefault="00EA3A15">
      <w:pPr>
        <w:jc w:val="both"/>
        <w:rPr>
          <w:rFonts w:cs="David"/>
          <w:rtl/>
        </w:rPr>
      </w:pP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ind w:firstLine="720"/>
        <w:jc w:val="both"/>
        <w:rPr>
          <w:rFonts w:cs="David"/>
          <w:rtl/>
        </w:rPr>
      </w:pPr>
      <w:r>
        <w:rPr>
          <w:rFonts w:cs="David"/>
          <w:rtl/>
        </w:rPr>
        <w:t xml:space="preserve">שלום לכולם. הנושא הבא על סדר היום – תקנות כלי הירייה (אגרות רשיון). למען הגילוי הנאות,  חבר הכנסת ארדן רצה לבוא לישיבה ולהתנגד לתקנות.  </w:t>
      </w:r>
    </w:p>
    <w:p w:rsidR="00000000" w:rsidRDefault="00EA3A15">
      <w:pPr>
        <w:ind w:firstLine="720"/>
        <w:jc w:val="both"/>
        <w:rPr>
          <w:rFonts w:cs="David"/>
          <w:rtl/>
        </w:rPr>
      </w:pPr>
    </w:p>
    <w:p w:rsidR="00000000" w:rsidRDefault="00EA3A15">
      <w:pPr>
        <w:ind w:firstLine="720"/>
        <w:jc w:val="both"/>
        <w:rPr>
          <w:rFonts w:cs="David"/>
          <w:rtl/>
        </w:rPr>
      </w:pPr>
      <w:r>
        <w:rPr>
          <w:rFonts w:cs="David"/>
          <w:rtl/>
        </w:rPr>
        <w:t>בדיון הקודם אמרתי שאני מוכן לאשר שינויים בתנאי שלא מדובר בהעלאות</w:t>
      </w:r>
      <w:r>
        <w:rPr>
          <w:rFonts w:cs="David"/>
          <w:rtl/>
        </w:rPr>
        <w:t xml:space="preserve"> מחירים מאחורי הגב. אם זה מאחורי הגב אני מתנגד לזה, משום שאיני חושב שצריך לפגוע בספורט וכו'. אם בסך הכל זה אותו הדבר ויש רק שינויים חיצוניים, אני מוכן לאשר את זה.</w:t>
      </w:r>
    </w:p>
    <w:p w:rsidR="00000000" w:rsidRDefault="00EA3A15">
      <w:pPr>
        <w:jc w:val="both"/>
        <w:rPr>
          <w:rFonts w:cs="David"/>
          <w:rtl/>
        </w:rPr>
      </w:pPr>
    </w:p>
    <w:p w:rsidR="00000000" w:rsidRDefault="00EA3A15">
      <w:pPr>
        <w:jc w:val="both"/>
        <w:rPr>
          <w:rFonts w:cs="David"/>
          <w:rtl/>
        </w:rPr>
      </w:pPr>
      <w:r>
        <w:rPr>
          <w:rFonts w:cs="David"/>
          <w:u w:val="single"/>
          <w:rtl/>
        </w:rPr>
        <w:t>עמוס בן-שאול:</w:t>
      </w:r>
    </w:p>
    <w:p w:rsidR="00000000" w:rsidRDefault="00EA3A15">
      <w:pPr>
        <w:jc w:val="both"/>
        <w:rPr>
          <w:rFonts w:cs="David"/>
          <w:rtl/>
        </w:rPr>
      </w:pPr>
    </w:p>
    <w:p w:rsidR="00000000" w:rsidRDefault="00EA3A15">
      <w:pPr>
        <w:pStyle w:val="a3"/>
        <w:rPr>
          <w:rFonts w:cs="David"/>
          <w:rtl/>
        </w:rPr>
      </w:pPr>
      <w:r>
        <w:rPr>
          <w:rFonts w:cs="David"/>
          <w:rtl/>
        </w:rPr>
        <w:tab/>
        <w:t>עשינו תחשיב מסודר והשינוי הממוצע באגרות הוא 7%. השינוי הזה נובע בעיקר מביטול</w:t>
      </w:r>
      <w:r>
        <w:rPr>
          <w:rFonts w:cs="David"/>
          <w:rtl/>
        </w:rPr>
        <w:t xml:space="preserve"> הפטורים ולא מהשינוי באגרה.</w:t>
      </w:r>
    </w:p>
    <w:p w:rsidR="00000000" w:rsidRDefault="00EA3A15">
      <w:pPr>
        <w:jc w:val="both"/>
        <w:rPr>
          <w:rFonts w:cs="David"/>
          <w:rtl/>
        </w:rPr>
      </w:pPr>
    </w:p>
    <w:p w:rsidR="00000000" w:rsidRDefault="00EA3A15">
      <w:pPr>
        <w:jc w:val="both"/>
        <w:rPr>
          <w:rFonts w:cs="David"/>
          <w:rtl/>
        </w:rPr>
      </w:pPr>
      <w:r>
        <w:rPr>
          <w:rFonts w:cs="David"/>
          <w:u w:val="single"/>
          <w:rtl/>
        </w:rPr>
        <w:t>יהודה מירון:</w:t>
      </w:r>
    </w:p>
    <w:p w:rsidR="00000000" w:rsidRDefault="00EA3A15">
      <w:pPr>
        <w:jc w:val="both"/>
        <w:rPr>
          <w:rFonts w:cs="David"/>
          <w:rtl/>
        </w:rPr>
      </w:pPr>
    </w:p>
    <w:p w:rsidR="00000000" w:rsidRDefault="00EA3A15">
      <w:pPr>
        <w:jc w:val="both"/>
        <w:rPr>
          <w:rFonts w:cs="David"/>
          <w:rtl/>
        </w:rPr>
      </w:pPr>
      <w:r>
        <w:rPr>
          <w:rFonts w:cs="David"/>
          <w:rtl/>
        </w:rPr>
        <w:tab/>
        <w:t xml:space="preserve">התקנות שלפניכם באות לטפל בשלושה נושאים: 1. עדכון אגרות – העלאה או הורדה. 2. ביטול פטורים. 3. מנגנון כלכלי לתמרוץ עשרות אלפי מחזיקי רשיון שלא כדין לחזור למעגל הרשיון. </w:t>
      </w:r>
    </w:p>
    <w:p w:rsidR="00000000" w:rsidRDefault="00EA3A15">
      <w:pPr>
        <w:jc w:val="both"/>
        <w:rPr>
          <w:rFonts w:cs="David"/>
          <w:rtl/>
        </w:rPr>
      </w:pPr>
    </w:p>
    <w:p w:rsidR="00000000" w:rsidRDefault="00EA3A15">
      <w:pPr>
        <w:ind w:firstLine="720"/>
        <w:jc w:val="both"/>
        <w:rPr>
          <w:rFonts w:cs="David"/>
          <w:rtl/>
        </w:rPr>
      </w:pPr>
      <w:r>
        <w:rPr>
          <w:rFonts w:cs="David"/>
          <w:rtl/>
        </w:rPr>
        <w:t>מטרת החוק היא פיקוח על כלי הירייה. אין לאף א</w:t>
      </w:r>
      <w:r>
        <w:rPr>
          <w:rFonts w:cs="David"/>
          <w:rtl/>
        </w:rPr>
        <w:t xml:space="preserve">חד זכות להחזיק את הרשיון בזכות. לכן כל הדיבורים על זכויות, זה לא המקום. הרשיון לקבל כלי ירייה אינה זכות קנויה לכל אזרח. הרשות המרכזית מחליטה למי לתת, אבל זו לא זכות קנויה, כמו למשל הזכות לקבל את סל התרופות. </w:t>
      </w:r>
    </w:p>
    <w:p w:rsidR="00000000" w:rsidRDefault="00EA3A15">
      <w:pPr>
        <w:ind w:firstLine="720"/>
        <w:jc w:val="both"/>
        <w:rPr>
          <w:rFonts w:cs="David"/>
          <w:rtl/>
        </w:rPr>
      </w:pPr>
    </w:p>
    <w:p w:rsidR="00000000" w:rsidRDefault="00EA3A15">
      <w:pPr>
        <w:ind w:firstLine="720"/>
        <w:jc w:val="both"/>
        <w:rPr>
          <w:rFonts w:cs="David"/>
          <w:rtl/>
        </w:rPr>
      </w:pPr>
      <w:r>
        <w:rPr>
          <w:rFonts w:cs="David"/>
          <w:rtl/>
        </w:rPr>
        <w:t>משרד הפנים, המשטרה ומשרד הבריאות מקימים עתה מער</w:t>
      </w:r>
      <w:r>
        <w:rPr>
          <w:rFonts w:cs="David"/>
          <w:rtl/>
        </w:rPr>
        <w:t xml:space="preserve">כת גדולה של פיקוח. בשנים האחרונות זלגו הרבה נשקים החוצה למטרות פיגועים ולעבריינות בתוך המדינה. יש ברדק גדול וחלק מהחזרת השיטה היא כדי לפקח לאן הנשק עובר. </w:t>
      </w:r>
    </w:p>
    <w:p w:rsidR="00000000" w:rsidRDefault="00EA3A15">
      <w:pPr>
        <w:ind w:firstLine="720"/>
        <w:jc w:val="both"/>
        <w:rPr>
          <w:rFonts w:cs="David"/>
          <w:rtl/>
        </w:rPr>
      </w:pPr>
    </w:p>
    <w:p w:rsidR="00000000" w:rsidRDefault="00EA3A15">
      <w:pPr>
        <w:jc w:val="both"/>
        <w:rPr>
          <w:rtl/>
        </w:rPr>
      </w:pPr>
      <w:r>
        <w:rPr>
          <w:u w:val="single"/>
          <w:rtl/>
        </w:rPr>
        <w:t>היו"ר יעקב ליצמן:</w:t>
      </w:r>
    </w:p>
    <w:p w:rsidR="00000000" w:rsidRDefault="00EA3A15">
      <w:pPr>
        <w:jc w:val="both"/>
        <w:rPr>
          <w:rtl/>
        </w:rPr>
      </w:pPr>
    </w:p>
    <w:p w:rsidR="00000000" w:rsidRDefault="00EA3A15">
      <w:pPr>
        <w:ind w:firstLine="720"/>
        <w:jc w:val="both"/>
        <w:rPr>
          <w:rFonts w:cs="David"/>
          <w:rtl/>
        </w:rPr>
      </w:pPr>
      <w:r>
        <w:rPr>
          <w:rFonts w:cs="David"/>
          <w:rtl/>
        </w:rPr>
        <w:t>על כך אין עוררין.</w:t>
      </w:r>
    </w:p>
    <w:p w:rsidR="00000000" w:rsidRDefault="00EA3A15">
      <w:pPr>
        <w:jc w:val="both"/>
        <w:rPr>
          <w:rFonts w:cs="David"/>
          <w:rtl/>
        </w:rPr>
      </w:pPr>
    </w:p>
    <w:p w:rsidR="00000000" w:rsidRDefault="00EA3A15">
      <w:pPr>
        <w:jc w:val="both"/>
        <w:rPr>
          <w:rFonts w:cs="David"/>
          <w:rtl/>
        </w:rPr>
      </w:pPr>
      <w:r>
        <w:rPr>
          <w:rFonts w:cs="David"/>
          <w:u w:val="single"/>
          <w:rtl/>
        </w:rPr>
        <w:t>יהודה מירון:</w:t>
      </w:r>
    </w:p>
    <w:p w:rsidR="00000000" w:rsidRDefault="00EA3A15">
      <w:pPr>
        <w:jc w:val="both"/>
        <w:rPr>
          <w:rFonts w:cs="David"/>
          <w:rtl/>
        </w:rPr>
      </w:pPr>
    </w:p>
    <w:p w:rsidR="00000000" w:rsidRDefault="00EA3A15">
      <w:pPr>
        <w:ind w:firstLine="720"/>
        <w:jc w:val="both"/>
        <w:rPr>
          <w:rFonts w:cs="David"/>
          <w:rtl/>
        </w:rPr>
      </w:pPr>
      <w:r>
        <w:rPr>
          <w:rFonts w:cs="David"/>
          <w:rtl/>
        </w:rPr>
        <w:t>מכאן נגזרת התשובה  מדוע צריך עוד כסף. מה שעד היו</w:t>
      </w:r>
      <w:r>
        <w:rPr>
          <w:rFonts w:cs="David"/>
          <w:rtl/>
        </w:rPr>
        <w:t>ם לא טופל כמו שצריך, יש לטפל בו.</w:t>
      </w:r>
    </w:p>
    <w:p w:rsidR="00000000" w:rsidRDefault="00EA3A15">
      <w:pPr>
        <w:jc w:val="both"/>
        <w:rPr>
          <w:rFonts w:cs="David"/>
          <w:rtl/>
        </w:rPr>
      </w:pPr>
    </w:p>
    <w:p w:rsidR="00000000" w:rsidRDefault="00EA3A15">
      <w:pPr>
        <w:jc w:val="both"/>
        <w:rPr>
          <w:rtl/>
        </w:rPr>
      </w:pPr>
      <w:r>
        <w:rPr>
          <w:u w:val="single"/>
          <w:rtl/>
        </w:rPr>
        <w:t>היו"ר יעקב ליצמן:</w:t>
      </w:r>
    </w:p>
    <w:p w:rsidR="00000000" w:rsidRDefault="00EA3A15">
      <w:pPr>
        <w:jc w:val="both"/>
        <w:rPr>
          <w:rtl/>
        </w:rPr>
      </w:pPr>
    </w:p>
    <w:p w:rsidR="00000000" w:rsidRDefault="00EA3A15">
      <w:pPr>
        <w:jc w:val="both"/>
        <w:rPr>
          <w:rFonts w:cs="David"/>
          <w:rtl/>
        </w:rPr>
      </w:pPr>
      <w:r>
        <w:rPr>
          <w:rtl/>
        </w:rPr>
        <w:tab/>
        <w:t xml:space="preserve"> </w:t>
      </w:r>
      <w:r>
        <w:rPr>
          <w:rFonts w:cs="David"/>
          <w:rtl/>
        </w:rPr>
        <w:t>כך היה עד היום?</w:t>
      </w:r>
    </w:p>
    <w:p w:rsidR="00000000" w:rsidRDefault="00EA3A15">
      <w:pPr>
        <w:jc w:val="both"/>
        <w:rPr>
          <w:rFonts w:cs="David"/>
          <w:rtl/>
        </w:rPr>
      </w:pPr>
    </w:p>
    <w:p w:rsidR="00000000" w:rsidRDefault="00EA3A15">
      <w:pPr>
        <w:jc w:val="both"/>
        <w:rPr>
          <w:rFonts w:cs="David"/>
          <w:rtl/>
        </w:rPr>
      </w:pPr>
      <w:r>
        <w:rPr>
          <w:rFonts w:cs="David"/>
          <w:u w:val="single"/>
          <w:rtl/>
        </w:rPr>
        <w:t>עמית יעקב:</w:t>
      </w:r>
    </w:p>
    <w:p w:rsidR="00000000" w:rsidRDefault="00EA3A15">
      <w:pPr>
        <w:jc w:val="both"/>
        <w:rPr>
          <w:rFonts w:cs="David"/>
          <w:rtl/>
        </w:rPr>
      </w:pPr>
    </w:p>
    <w:p w:rsidR="00000000" w:rsidRDefault="00EA3A15">
      <w:pPr>
        <w:pStyle w:val="a3"/>
        <w:rPr>
          <w:rFonts w:cs="David"/>
          <w:rtl/>
        </w:rPr>
      </w:pPr>
      <w:r>
        <w:rPr>
          <w:rFonts w:cs="David"/>
          <w:rtl/>
        </w:rPr>
        <w:tab/>
        <w:t>לא. בעבר, הנשק אצל הסוחרים בכלל לא נרשם. רק מ-97' התחילו לרשום את הנשק שיש אצל הסוחרים.</w:t>
      </w:r>
      <w:r>
        <w:rPr>
          <w:rFonts w:cs="David"/>
          <w:rtl/>
        </w:rPr>
        <w:tab/>
      </w:r>
      <w:r>
        <w:rPr>
          <w:rFonts w:cs="David"/>
          <w:rtl/>
        </w:rPr>
        <w:tab/>
      </w:r>
    </w:p>
    <w:p w:rsidR="00000000" w:rsidRDefault="00EA3A15">
      <w:pPr>
        <w:jc w:val="both"/>
        <w:rPr>
          <w:rFonts w:cs="David"/>
          <w:rtl/>
        </w:rPr>
      </w:pP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jc w:val="both"/>
        <w:rPr>
          <w:rFonts w:cs="David"/>
          <w:rtl/>
        </w:rPr>
      </w:pPr>
      <w:r>
        <w:rPr>
          <w:rFonts w:cs="David"/>
          <w:rtl/>
        </w:rPr>
        <w:tab/>
        <w:t>מ-97' ועד היום עברו שמונה שנים. מה קרה בשנים האלה?</w:t>
      </w:r>
    </w:p>
    <w:p w:rsidR="00000000" w:rsidRDefault="00EA3A15">
      <w:pPr>
        <w:jc w:val="both"/>
        <w:rPr>
          <w:rFonts w:cs="David"/>
          <w:rtl/>
        </w:rPr>
      </w:pPr>
      <w:r>
        <w:rPr>
          <w:rFonts w:cs="David"/>
          <w:rtl/>
        </w:rPr>
        <w:br w:type="page"/>
      </w:r>
    </w:p>
    <w:p w:rsidR="00000000" w:rsidRDefault="00EA3A15">
      <w:pPr>
        <w:jc w:val="both"/>
        <w:rPr>
          <w:rFonts w:cs="David"/>
          <w:rtl/>
        </w:rPr>
      </w:pPr>
      <w:r>
        <w:rPr>
          <w:rFonts w:cs="David"/>
          <w:u w:val="single"/>
          <w:rtl/>
        </w:rPr>
        <w:t>חיים או</w:t>
      </w:r>
      <w:r>
        <w:rPr>
          <w:rFonts w:cs="David"/>
          <w:u w:val="single"/>
          <w:rtl/>
        </w:rPr>
        <w:t>רון:</w:t>
      </w:r>
    </w:p>
    <w:p w:rsidR="00000000" w:rsidRDefault="00EA3A15">
      <w:pPr>
        <w:jc w:val="both"/>
        <w:rPr>
          <w:rFonts w:cs="David"/>
          <w:rtl/>
        </w:rPr>
      </w:pPr>
    </w:p>
    <w:p w:rsidR="00000000" w:rsidRDefault="00EA3A15">
      <w:pPr>
        <w:pStyle w:val="a3"/>
        <w:rPr>
          <w:rFonts w:cs="David"/>
          <w:rtl/>
        </w:rPr>
      </w:pPr>
      <w:r>
        <w:rPr>
          <w:rFonts w:cs="David"/>
          <w:rtl/>
        </w:rPr>
        <w:tab/>
        <w:t>היו להם למשל כלי ירייה ב-1,000 שקלים והם שילמו עליו 2%.  מוצע כאן מחיר אחיד של 25 שקלים.</w:t>
      </w:r>
    </w:p>
    <w:p w:rsidR="00000000" w:rsidRDefault="00EA3A15">
      <w:pPr>
        <w:jc w:val="both"/>
        <w:rPr>
          <w:rFonts w:cs="David"/>
          <w:rtl/>
        </w:rPr>
      </w:pP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ind w:firstLine="567"/>
        <w:jc w:val="both"/>
        <w:rPr>
          <w:rFonts w:cs="David"/>
          <w:rtl/>
        </w:rPr>
      </w:pPr>
      <w:r>
        <w:rPr>
          <w:rFonts w:cs="David"/>
          <w:rtl/>
        </w:rPr>
        <w:t>אין לי עם זה בעיה. השינוי הזה לא מפריע לי, אבל אם זה בעקיפין העלאה בדרך האחורית, זה לא מקובל עליי.  אני טוען שאולי צריך להוריד אחוז מסוים ול</w:t>
      </w:r>
      <w:r>
        <w:rPr>
          <w:rFonts w:cs="David"/>
          <w:rtl/>
        </w:rPr>
        <w:t xml:space="preserve">אזן את זה. </w:t>
      </w:r>
    </w:p>
    <w:p w:rsidR="00000000" w:rsidRDefault="00EA3A15">
      <w:pPr>
        <w:jc w:val="both"/>
        <w:rPr>
          <w:rFonts w:cs="David"/>
          <w:rtl/>
        </w:rPr>
      </w:pPr>
    </w:p>
    <w:p w:rsidR="00000000" w:rsidRDefault="00EA3A15">
      <w:pPr>
        <w:jc w:val="both"/>
        <w:rPr>
          <w:rFonts w:cs="David"/>
          <w:rtl/>
        </w:rPr>
      </w:pPr>
      <w:r>
        <w:rPr>
          <w:rFonts w:cs="David"/>
          <w:u w:val="single"/>
          <w:rtl/>
        </w:rPr>
        <w:t>חיים אורון:</w:t>
      </w:r>
    </w:p>
    <w:p w:rsidR="00000000" w:rsidRDefault="00EA3A15">
      <w:pPr>
        <w:jc w:val="both"/>
        <w:rPr>
          <w:rFonts w:cs="David"/>
          <w:rtl/>
        </w:rPr>
      </w:pPr>
    </w:p>
    <w:p w:rsidR="00000000" w:rsidRDefault="00EA3A15">
      <w:pPr>
        <w:jc w:val="both"/>
        <w:rPr>
          <w:rFonts w:cs="David"/>
          <w:rtl/>
        </w:rPr>
      </w:pPr>
      <w:r>
        <w:rPr>
          <w:rFonts w:cs="David"/>
          <w:rtl/>
        </w:rPr>
        <w:tab/>
        <w:t>יש למשל סעיף של העברת כלי ירייה בין חברות שמירה. האגרה לזה היתה 145 ועתה זה יורד ל-50.  האגרה להקמת מטווח היתה 470 ועתה הם מציעים לעלות את זה.</w:t>
      </w:r>
    </w:p>
    <w:p w:rsidR="00000000" w:rsidRDefault="00EA3A15">
      <w:pPr>
        <w:jc w:val="both"/>
        <w:rPr>
          <w:rFonts w:cs="David"/>
          <w:rtl/>
        </w:rPr>
      </w:pPr>
    </w:p>
    <w:p w:rsidR="00000000" w:rsidRDefault="00EA3A15">
      <w:pPr>
        <w:jc w:val="both"/>
        <w:rPr>
          <w:rFonts w:cs="David"/>
          <w:rtl/>
        </w:rPr>
      </w:pPr>
      <w:r>
        <w:rPr>
          <w:rFonts w:cs="David"/>
          <w:u w:val="single"/>
          <w:rtl/>
        </w:rPr>
        <w:t>יהודה מירון:</w:t>
      </w:r>
    </w:p>
    <w:p w:rsidR="00000000" w:rsidRDefault="00EA3A15">
      <w:pPr>
        <w:jc w:val="both"/>
        <w:rPr>
          <w:rFonts w:cs="David"/>
          <w:rtl/>
        </w:rPr>
      </w:pPr>
    </w:p>
    <w:p w:rsidR="00000000" w:rsidRDefault="00EA3A15">
      <w:pPr>
        <w:jc w:val="both"/>
        <w:rPr>
          <w:rFonts w:cs="David"/>
          <w:rtl/>
        </w:rPr>
      </w:pPr>
      <w:r>
        <w:rPr>
          <w:rFonts w:cs="David"/>
          <w:rtl/>
        </w:rPr>
        <w:tab/>
        <w:t>עברנו לחישוב דיפרנציאלי.</w:t>
      </w:r>
    </w:p>
    <w:p w:rsidR="00000000" w:rsidRDefault="00EA3A15">
      <w:pPr>
        <w:jc w:val="both"/>
        <w:rPr>
          <w:rFonts w:cs="David"/>
          <w:rtl/>
        </w:rPr>
      </w:pPr>
    </w:p>
    <w:p w:rsidR="00000000" w:rsidRDefault="00EA3A15">
      <w:pPr>
        <w:rPr>
          <w:rtl/>
        </w:rPr>
      </w:pPr>
      <w:r>
        <w:rPr>
          <w:u w:val="single"/>
          <w:rtl/>
        </w:rPr>
        <w:t>היו"ר יעקב ליצמן:</w:t>
      </w:r>
    </w:p>
    <w:p w:rsidR="00000000" w:rsidRDefault="00EA3A15">
      <w:pPr>
        <w:rPr>
          <w:rtl/>
        </w:rPr>
      </w:pPr>
    </w:p>
    <w:p w:rsidR="00000000" w:rsidRDefault="00EA3A15">
      <w:pPr>
        <w:jc w:val="both"/>
        <w:rPr>
          <w:rFonts w:cs="David"/>
          <w:rtl/>
        </w:rPr>
      </w:pPr>
      <w:r>
        <w:rPr>
          <w:rtl/>
        </w:rPr>
        <w:tab/>
        <w:t xml:space="preserve"> </w:t>
      </w:r>
      <w:r>
        <w:rPr>
          <w:rFonts w:cs="David"/>
          <w:rtl/>
        </w:rPr>
        <w:t>לא אכפת לי שתעשו כך, אב</w:t>
      </w:r>
      <w:r>
        <w:rPr>
          <w:rFonts w:cs="David"/>
          <w:rtl/>
        </w:rPr>
        <w:t xml:space="preserve">ל אינני רוצה שתעלו את האגרות יותר מכפי שהיה עד כה. </w:t>
      </w:r>
    </w:p>
    <w:p w:rsidR="00000000" w:rsidRDefault="00EA3A15">
      <w:pPr>
        <w:jc w:val="both"/>
        <w:rPr>
          <w:rFonts w:cs="David"/>
          <w:rtl/>
        </w:rPr>
      </w:pPr>
    </w:p>
    <w:p w:rsidR="00000000" w:rsidRDefault="00EA3A15">
      <w:pPr>
        <w:jc w:val="both"/>
        <w:rPr>
          <w:rFonts w:cs="David"/>
          <w:rtl/>
        </w:rPr>
      </w:pPr>
      <w:r>
        <w:rPr>
          <w:rFonts w:cs="David"/>
          <w:u w:val="single"/>
          <w:rtl/>
        </w:rPr>
        <w:t>עמוס בן-שאול:</w:t>
      </w:r>
    </w:p>
    <w:p w:rsidR="00000000" w:rsidRDefault="00EA3A15">
      <w:pPr>
        <w:jc w:val="both"/>
        <w:rPr>
          <w:rFonts w:cs="David"/>
          <w:rtl/>
        </w:rPr>
      </w:pPr>
    </w:p>
    <w:p w:rsidR="00000000" w:rsidRDefault="00EA3A15">
      <w:pPr>
        <w:jc w:val="both"/>
        <w:rPr>
          <w:rFonts w:cs="David"/>
          <w:rtl/>
        </w:rPr>
      </w:pPr>
      <w:r>
        <w:rPr>
          <w:rFonts w:cs="David"/>
          <w:rtl/>
        </w:rPr>
        <w:tab/>
        <w:t xml:space="preserve">השינוי נובע מביטול הפטורים.  אנחנו עושים כאן ביטול פטורים גורף. </w:t>
      </w:r>
    </w:p>
    <w:p w:rsidR="00000000" w:rsidRDefault="00EA3A15">
      <w:pPr>
        <w:jc w:val="both"/>
        <w:rPr>
          <w:rFonts w:cs="David"/>
          <w:rtl/>
        </w:rPr>
      </w:pP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ind w:firstLine="567"/>
        <w:jc w:val="both"/>
        <w:rPr>
          <w:rFonts w:cs="David"/>
          <w:rtl/>
        </w:rPr>
      </w:pPr>
      <w:r>
        <w:rPr>
          <w:rFonts w:cs="David"/>
          <w:rtl/>
        </w:rPr>
        <w:t>לפי השינוי הזה ארגונים משלמים 230% יותר.</w:t>
      </w:r>
    </w:p>
    <w:p w:rsidR="00000000" w:rsidRDefault="00EA3A15">
      <w:pPr>
        <w:jc w:val="both"/>
        <w:rPr>
          <w:rFonts w:cs="David"/>
          <w:rtl/>
        </w:rPr>
      </w:pPr>
    </w:p>
    <w:p w:rsidR="00000000" w:rsidRDefault="00EA3A15">
      <w:pPr>
        <w:jc w:val="both"/>
        <w:rPr>
          <w:rFonts w:cs="David"/>
          <w:rtl/>
        </w:rPr>
      </w:pPr>
      <w:r>
        <w:rPr>
          <w:rFonts w:cs="David"/>
          <w:u w:val="single"/>
          <w:rtl/>
        </w:rPr>
        <w:t>עמוס בן-שאול:</w:t>
      </w:r>
    </w:p>
    <w:p w:rsidR="00000000" w:rsidRDefault="00EA3A15">
      <w:pPr>
        <w:jc w:val="both"/>
        <w:rPr>
          <w:rFonts w:cs="David"/>
          <w:rtl/>
        </w:rPr>
      </w:pPr>
    </w:p>
    <w:p w:rsidR="00000000" w:rsidRDefault="00EA3A15">
      <w:pPr>
        <w:jc w:val="both"/>
        <w:rPr>
          <w:rFonts w:cs="David"/>
          <w:rtl/>
        </w:rPr>
      </w:pPr>
      <w:r>
        <w:rPr>
          <w:rFonts w:cs="David"/>
          <w:rtl/>
        </w:rPr>
        <w:tab/>
        <w:t>זה בגלל ביטול הפטורים.</w:t>
      </w:r>
    </w:p>
    <w:p w:rsidR="00000000" w:rsidRDefault="00EA3A15">
      <w:pPr>
        <w:jc w:val="both"/>
        <w:rPr>
          <w:rFonts w:cs="David"/>
          <w:rtl/>
        </w:rPr>
      </w:pPr>
    </w:p>
    <w:p w:rsidR="00000000" w:rsidRDefault="00EA3A15">
      <w:pPr>
        <w:rPr>
          <w:rtl/>
        </w:rPr>
      </w:pPr>
      <w:r>
        <w:rPr>
          <w:u w:val="single"/>
          <w:rtl/>
        </w:rPr>
        <w:t>היו"ר יעקב ליצמן:</w:t>
      </w:r>
    </w:p>
    <w:p w:rsidR="00000000" w:rsidRDefault="00EA3A15">
      <w:pPr>
        <w:rPr>
          <w:rtl/>
        </w:rPr>
      </w:pPr>
    </w:p>
    <w:p w:rsidR="00000000" w:rsidRDefault="00EA3A15">
      <w:pPr>
        <w:jc w:val="both"/>
        <w:rPr>
          <w:rFonts w:cs="David"/>
          <w:rtl/>
        </w:rPr>
      </w:pPr>
      <w:r>
        <w:rPr>
          <w:rtl/>
        </w:rPr>
        <w:tab/>
      </w:r>
      <w:r>
        <w:rPr>
          <w:rtl/>
        </w:rPr>
        <w:t xml:space="preserve"> </w:t>
      </w:r>
      <w:r>
        <w:rPr>
          <w:rFonts w:cs="David"/>
          <w:rtl/>
        </w:rPr>
        <w:t>זה נורמלי?</w:t>
      </w:r>
    </w:p>
    <w:p w:rsidR="00000000" w:rsidRDefault="00EA3A15">
      <w:pPr>
        <w:jc w:val="both"/>
        <w:rPr>
          <w:rFonts w:cs="David"/>
          <w:rtl/>
        </w:rPr>
      </w:pPr>
    </w:p>
    <w:p w:rsidR="00000000" w:rsidRDefault="00EA3A15">
      <w:pPr>
        <w:jc w:val="both"/>
        <w:rPr>
          <w:rFonts w:cs="David"/>
          <w:rtl/>
        </w:rPr>
      </w:pPr>
      <w:r>
        <w:rPr>
          <w:rFonts w:cs="David"/>
          <w:u w:val="single"/>
          <w:rtl/>
        </w:rPr>
        <w:t>יהודה מירון:</w:t>
      </w:r>
    </w:p>
    <w:p w:rsidR="00000000" w:rsidRDefault="00EA3A15">
      <w:pPr>
        <w:jc w:val="both"/>
        <w:rPr>
          <w:rFonts w:cs="David"/>
          <w:rtl/>
        </w:rPr>
      </w:pPr>
    </w:p>
    <w:p w:rsidR="00000000" w:rsidRDefault="00EA3A15">
      <w:pPr>
        <w:jc w:val="both"/>
        <w:rPr>
          <w:rFonts w:cs="David"/>
          <w:rtl/>
        </w:rPr>
      </w:pPr>
      <w:r>
        <w:rPr>
          <w:rFonts w:cs="David"/>
          <w:rtl/>
        </w:rPr>
        <w:tab/>
        <w:t xml:space="preserve">לגבי נושא של ייבוא למשל  - 25 שקלים לכל כלי שנכנס לישראל.  </w:t>
      </w:r>
    </w:p>
    <w:p w:rsidR="00000000" w:rsidRDefault="00EA3A15">
      <w:pPr>
        <w:jc w:val="both"/>
        <w:rPr>
          <w:rFonts w:cs="David"/>
          <w:rtl/>
        </w:rPr>
      </w:pPr>
    </w:p>
    <w:p w:rsidR="00000000" w:rsidRDefault="00EA3A15">
      <w:pPr>
        <w:jc w:val="both"/>
        <w:rPr>
          <w:rFonts w:cs="David"/>
          <w:rtl/>
        </w:rPr>
      </w:pPr>
      <w:r>
        <w:rPr>
          <w:rFonts w:cs="David"/>
          <w:u w:val="single"/>
          <w:rtl/>
        </w:rPr>
        <w:t>חיים אורון:</w:t>
      </w:r>
    </w:p>
    <w:p w:rsidR="00000000" w:rsidRDefault="00EA3A15">
      <w:pPr>
        <w:jc w:val="both"/>
        <w:rPr>
          <w:rFonts w:cs="David"/>
          <w:rtl/>
        </w:rPr>
      </w:pPr>
    </w:p>
    <w:p w:rsidR="00000000" w:rsidRDefault="00EA3A15">
      <w:pPr>
        <w:jc w:val="both"/>
        <w:rPr>
          <w:rFonts w:cs="David"/>
          <w:rtl/>
        </w:rPr>
      </w:pPr>
      <w:r>
        <w:rPr>
          <w:rFonts w:cs="David"/>
          <w:rtl/>
        </w:rPr>
        <w:tab/>
        <w:t xml:space="preserve"> זו הפחתה. </w:t>
      </w:r>
    </w:p>
    <w:p w:rsidR="00000000" w:rsidRDefault="00EA3A15">
      <w:pPr>
        <w:jc w:val="both"/>
        <w:rPr>
          <w:rFonts w:cs="David"/>
          <w:rtl/>
        </w:rPr>
      </w:pPr>
    </w:p>
    <w:p w:rsidR="00000000" w:rsidRDefault="00EA3A15">
      <w:pPr>
        <w:jc w:val="both"/>
        <w:rPr>
          <w:rFonts w:cs="David"/>
          <w:rtl/>
        </w:rPr>
      </w:pPr>
      <w:r>
        <w:rPr>
          <w:rFonts w:cs="David"/>
          <w:u w:val="single"/>
          <w:rtl/>
        </w:rPr>
        <w:t>יהודה מירון:</w:t>
      </w:r>
    </w:p>
    <w:p w:rsidR="00000000" w:rsidRDefault="00EA3A15">
      <w:pPr>
        <w:jc w:val="both"/>
        <w:rPr>
          <w:rFonts w:cs="David"/>
          <w:rtl/>
        </w:rPr>
      </w:pPr>
    </w:p>
    <w:p w:rsidR="00000000" w:rsidRDefault="00EA3A15">
      <w:pPr>
        <w:ind w:firstLine="567"/>
        <w:jc w:val="both"/>
        <w:rPr>
          <w:rFonts w:cs="David"/>
          <w:rtl/>
        </w:rPr>
      </w:pPr>
      <w:r>
        <w:rPr>
          <w:rFonts w:cs="David"/>
          <w:rtl/>
        </w:rPr>
        <w:t xml:space="preserve">לכן צריך להסתכל באופן סקטוריאלי ולא על כל החבילה. </w:t>
      </w:r>
    </w:p>
    <w:p w:rsidR="00000000" w:rsidRDefault="00EA3A15">
      <w:pPr>
        <w:jc w:val="both"/>
        <w:rPr>
          <w:rFonts w:cs="David"/>
          <w:rtl/>
        </w:rPr>
      </w:pPr>
      <w:r>
        <w:rPr>
          <w:rFonts w:cs="David"/>
          <w:rtl/>
        </w:rPr>
        <w:br w:type="page"/>
      </w:r>
    </w:p>
    <w:p w:rsidR="00000000" w:rsidRDefault="00EA3A15">
      <w:pPr>
        <w:jc w:val="both"/>
        <w:rPr>
          <w:rFonts w:cs="David"/>
          <w:rtl/>
        </w:rPr>
      </w:pPr>
      <w:r>
        <w:rPr>
          <w:rFonts w:cs="David"/>
          <w:u w:val="single"/>
          <w:rtl/>
        </w:rPr>
        <w:t>חיים אורון:</w:t>
      </w:r>
    </w:p>
    <w:p w:rsidR="00000000" w:rsidRDefault="00EA3A15">
      <w:pPr>
        <w:jc w:val="both"/>
        <w:rPr>
          <w:rFonts w:cs="David"/>
          <w:rtl/>
        </w:rPr>
      </w:pPr>
    </w:p>
    <w:p w:rsidR="00000000" w:rsidRDefault="00EA3A15">
      <w:pPr>
        <w:jc w:val="both"/>
        <w:rPr>
          <w:rFonts w:cs="David"/>
          <w:rtl/>
        </w:rPr>
      </w:pPr>
      <w:r>
        <w:rPr>
          <w:rFonts w:cs="David"/>
          <w:rtl/>
        </w:rPr>
        <w:tab/>
        <w:t xml:space="preserve"> אני בעד שיעשו סדר, כי יש  הפקרות.</w:t>
      </w:r>
    </w:p>
    <w:p w:rsidR="00000000" w:rsidRDefault="00EA3A15">
      <w:pPr>
        <w:jc w:val="both"/>
        <w:rPr>
          <w:rFonts w:cs="David"/>
          <w:rtl/>
        </w:rPr>
      </w:pP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ind w:firstLine="567"/>
        <w:jc w:val="both"/>
        <w:rPr>
          <w:rFonts w:cs="David"/>
          <w:rtl/>
        </w:rPr>
      </w:pPr>
      <w:r>
        <w:rPr>
          <w:rFonts w:cs="David"/>
          <w:rtl/>
        </w:rPr>
        <w:t xml:space="preserve">אני </w:t>
      </w:r>
      <w:r>
        <w:rPr>
          <w:rFonts w:cs="David"/>
          <w:rtl/>
        </w:rPr>
        <w:t>בעד שיעשו סדר, אבל לא שינצלו את זה להעלאת מחירים.</w:t>
      </w:r>
      <w:r>
        <w:rPr>
          <w:rFonts w:cs="David"/>
          <w:rtl/>
        </w:rPr>
        <w:tab/>
      </w:r>
    </w:p>
    <w:p w:rsidR="00000000" w:rsidRDefault="00EA3A15">
      <w:pPr>
        <w:jc w:val="both"/>
        <w:rPr>
          <w:rFonts w:cs="David"/>
          <w:rtl/>
        </w:rPr>
      </w:pPr>
    </w:p>
    <w:p w:rsidR="00000000" w:rsidRDefault="00EA3A15">
      <w:pPr>
        <w:jc w:val="both"/>
        <w:rPr>
          <w:rFonts w:cs="David"/>
          <w:rtl/>
        </w:rPr>
      </w:pPr>
      <w:r>
        <w:rPr>
          <w:rFonts w:cs="David"/>
          <w:u w:val="single"/>
          <w:rtl/>
        </w:rPr>
        <w:t>יהודה מירון:</w:t>
      </w:r>
    </w:p>
    <w:p w:rsidR="00000000" w:rsidRDefault="00EA3A15">
      <w:pPr>
        <w:jc w:val="both"/>
        <w:rPr>
          <w:rFonts w:cs="David"/>
          <w:rtl/>
        </w:rPr>
      </w:pPr>
    </w:p>
    <w:p w:rsidR="00000000" w:rsidRDefault="00EA3A15">
      <w:pPr>
        <w:jc w:val="both"/>
        <w:rPr>
          <w:rFonts w:cs="David"/>
          <w:rtl/>
        </w:rPr>
      </w:pPr>
      <w:r>
        <w:rPr>
          <w:rFonts w:cs="David"/>
          <w:rtl/>
        </w:rPr>
        <w:tab/>
        <w:t xml:space="preserve">בייצוא – ממוצע להעלות מ-2% ל-12.5%. הצעתנו הראשונה היתה 25  שקלים ובעקבות הדיונים שקיימנו לפי המלצת הוועדה, הורדנו את זה לחצי, כדי לעודד את הייצוא. </w:t>
      </w:r>
    </w:p>
    <w:p w:rsidR="00000000" w:rsidRDefault="00EA3A15">
      <w:pPr>
        <w:jc w:val="both"/>
        <w:rPr>
          <w:rFonts w:cs="David"/>
          <w:rtl/>
        </w:rPr>
      </w:pPr>
    </w:p>
    <w:p w:rsidR="00000000" w:rsidRDefault="00EA3A15">
      <w:pPr>
        <w:jc w:val="both"/>
        <w:rPr>
          <w:rFonts w:cs="David"/>
          <w:rtl/>
        </w:rPr>
      </w:pPr>
      <w:r>
        <w:rPr>
          <w:rFonts w:cs="David"/>
          <w:rtl/>
        </w:rPr>
        <w:tab/>
        <w:t xml:space="preserve">לגבי הוספת כלי לא רשום -  זה כדי לפקח </w:t>
      </w:r>
      <w:r>
        <w:rPr>
          <w:rFonts w:cs="David"/>
          <w:rtl/>
        </w:rPr>
        <w:t xml:space="preserve">היכן הכלי מטייל ברחבי הארץ. לדוגמה, יבואן מוביל לישראל 2,000 כלים, חלק הוא מוכר בעצמו וחלק אחר הוא מעביר לסוחרים אחרים, לקבלני משנה. צריך לעקוב אחר הכלים האלה והפעולות הללו עולות כסף. </w:t>
      </w:r>
    </w:p>
    <w:p w:rsidR="00000000" w:rsidRDefault="00EA3A15">
      <w:pPr>
        <w:jc w:val="both"/>
        <w:rPr>
          <w:rFonts w:cs="David"/>
          <w:rtl/>
        </w:rPr>
      </w:pPr>
    </w:p>
    <w:p w:rsidR="00000000" w:rsidRDefault="00EA3A15">
      <w:pPr>
        <w:jc w:val="both"/>
        <w:rPr>
          <w:rFonts w:cs="David"/>
          <w:rtl/>
        </w:rPr>
      </w:pPr>
      <w:r>
        <w:rPr>
          <w:rFonts w:cs="David"/>
          <w:u w:val="single"/>
          <w:rtl/>
        </w:rPr>
        <w:t>עמית יעקב:</w:t>
      </w:r>
    </w:p>
    <w:p w:rsidR="00000000" w:rsidRDefault="00EA3A15">
      <w:pPr>
        <w:jc w:val="both"/>
        <w:rPr>
          <w:rFonts w:cs="David"/>
          <w:rtl/>
        </w:rPr>
      </w:pPr>
    </w:p>
    <w:p w:rsidR="00000000" w:rsidRDefault="00EA3A15">
      <w:pPr>
        <w:jc w:val="both"/>
        <w:rPr>
          <w:rFonts w:cs="David"/>
          <w:rtl/>
        </w:rPr>
      </w:pPr>
      <w:r>
        <w:rPr>
          <w:rFonts w:cs="David"/>
          <w:rtl/>
        </w:rPr>
        <w:tab/>
        <w:t>כלי לא רשום לא מופיע במערכת משרד הפנים.  זה הרישום הראשון</w:t>
      </w:r>
      <w:r>
        <w:rPr>
          <w:rFonts w:cs="David"/>
          <w:rtl/>
        </w:rPr>
        <w:t xml:space="preserve"> שלו.</w:t>
      </w:r>
    </w:p>
    <w:p w:rsidR="00000000" w:rsidRDefault="00EA3A15">
      <w:pPr>
        <w:jc w:val="both"/>
        <w:rPr>
          <w:rFonts w:cs="David"/>
          <w:rtl/>
        </w:rPr>
      </w:pPr>
    </w:p>
    <w:p w:rsidR="00000000" w:rsidRDefault="00EA3A15">
      <w:pPr>
        <w:jc w:val="both"/>
        <w:rPr>
          <w:rFonts w:cs="David"/>
          <w:rtl/>
        </w:rPr>
      </w:pPr>
      <w:r>
        <w:rPr>
          <w:rFonts w:cs="David"/>
          <w:u w:val="single"/>
          <w:rtl/>
        </w:rPr>
        <w:t>יהודה מירון:</w:t>
      </w:r>
    </w:p>
    <w:p w:rsidR="00000000" w:rsidRDefault="00EA3A15">
      <w:pPr>
        <w:jc w:val="both"/>
        <w:rPr>
          <w:rFonts w:cs="David"/>
          <w:rtl/>
        </w:rPr>
      </w:pPr>
    </w:p>
    <w:p w:rsidR="00000000" w:rsidRDefault="00EA3A15">
      <w:pPr>
        <w:jc w:val="both"/>
        <w:rPr>
          <w:rFonts w:cs="David"/>
          <w:rtl/>
        </w:rPr>
      </w:pPr>
      <w:r>
        <w:rPr>
          <w:rFonts w:cs="David"/>
          <w:rtl/>
        </w:rPr>
        <w:tab/>
        <w:t>ההצעה הראשונה היתה אגרה של 25 שקלים להוספת כלי לא רשום. ישבנו עם נציגי הסוחרים ולאחר דיון גם זה ירד לחצי.</w:t>
      </w:r>
    </w:p>
    <w:p w:rsidR="00000000" w:rsidRDefault="00EA3A15">
      <w:pPr>
        <w:jc w:val="both"/>
        <w:rPr>
          <w:rFonts w:cs="David"/>
          <w:rtl/>
        </w:rPr>
      </w:pPr>
    </w:p>
    <w:p w:rsidR="00000000" w:rsidRDefault="00EA3A15">
      <w:pPr>
        <w:jc w:val="both"/>
        <w:rPr>
          <w:rFonts w:cs="David"/>
          <w:rtl/>
        </w:rPr>
      </w:pPr>
      <w:r>
        <w:rPr>
          <w:rFonts w:cs="David"/>
          <w:rtl/>
        </w:rPr>
        <w:tab/>
        <w:t xml:space="preserve">לגבי חברות שמירה פרטיות הורדנו את המחיר מ-145 שקלים ל-50. ההיגיון בזה הוא שאם מעבירים כלי מוכר למקום אחר, אין סיבה לשלם את כל </w:t>
      </w:r>
      <w:r>
        <w:rPr>
          <w:rFonts w:cs="David"/>
          <w:rtl/>
        </w:rPr>
        <w:t xml:space="preserve">הסכום מההתחלה. </w:t>
      </w:r>
    </w:p>
    <w:p w:rsidR="00000000" w:rsidRDefault="00EA3A15">
      <w:pPr>
        <w:jc w:val="both"/>
        <w:rPr>
          <w:rFonts w:cs="David"/>
          <w:rtl/>
        </w:rPr>
      </w:pPr>
    </w:p>
    <w:p w:rsidR="00000000" w:rsidRDefault="00EA3A15">
      <w:pPr>
        <w:ind w:firstLine="720"/>
        <w:jc w:val="both"/>
        <w:rPr>
          <w:rFonts w:cs="David"/>
          <w:rtl/>
        </w:rPr>
      </w:pPr>
      <w:r>
        <w:rPr>
          <w:rFonts w:cs="David"/>
          <w:rtl/>
        </w:rPr>
        <w:t xml:space="preserve">לגבי מטווחים - הטיפול בהקמת מטווח דומה לטיפול בהקמת עסק. </w:t>
      </w:r>
    </w:p>
    <w:p w:rsidR="00000000" w:rsidRDefault="00EA3A15">
      <w:pPr>
        <w:jc w:val="both"/>
        <w:rPr>
          <w:rFonts w:cs="David"/>
          <w:rtl/>
        </w:rPr>
      </w:pPr>
    </w:p>
    <w:p w:rsidR="00000000" w:rsidRDefault="00EA3A15">
      <w:pPr>
        <w:jc w:val="both"/>
        <w:rPr>
          <w:rFonts w:cs="David"/>
          <w:rtl/>
        </w:rPr>
      </w:pPr>
      <w:r>
        <w:rPr>
          <w:rFonts w:cs="David"/>
          <w:u w:val="single"/>
          <w:rtl/>
        </w:rPr>
        <w:t>אברהם שוחט:</w:t>
      </w:r>
    </w:p>
    <w:p w:rsidR="00000000" w:rsidRDefault="00EA3A15">
      <w:pPr>
        <w:jc w:val="both"/>
        <w:rPr>
          <w:rFonts w:cs="David"/>
          <w:rtl/>
        </w:rPr>
      </w:pPr>
    </w:p>
    <w:p w:rsidR="00000000" w:rsidRDefault="00EA3A15">
      <w:pPr>
        <w:jc w:val="both"/>
        <w:rPr>
          <w:rFonts w:cs="David"/>
          <w:rtl/>
        </w:rPr>
      </w:pPr>
      <w:r>
        <w:rPr>
          <w:rFonts w:cs="David"/>
          <w:rtl/>
        </w:rPr>
        <w:tab/>
        <w:t>כמה מטווחים יש בארץ?</w:t>
      </w:r>
    </w:p>
    <w:p w:rsidR="00000000" w:rsidRDefault="00EA3A15">
      <w:pPr>
        <w:jc w:val="both"/>
        <w:rPr>
          <w:rFonts w:cs="David"/>
          <w:rtl/>
        </w:rPr>
      </w:pPr>
    </w:p>
    <w:p w:rsidR="00000000" w:rsidRDefault="00EA3A15">
      <w:pPr>
        <w:jc w:val="both"/>
        <w:rPr>
          <w:rFonts w:cs="David"/>
          <w:rtl/>
        </w:rPr>
      </w:pPr>
      <w:r>
        <w:rPr>
          <w:rFonts w:cs="David"/>
          <w:u w:val="single"/>
          <w:rtl/>
        </w:rPr>
        <w:t>עמית יעקב:</w:t>
      </w:r>
    </w:p>
    <w:p w:rsidR="00000000" w:rsidRDefault="00EA3A15">
      <w:pPr>
        <w:jc w:val="both"/>
        <w:rPr>
          <w:rFonts w:cs="David"/>
          <w:rtl/>
        </w:rPr>
      </w:pPr>
    </w:p>
    <w:p w:rsidR="00000000" w:rsidRDefault="00EA3A15">
      <w:pPr>
        <w:jc w:val="both"/>
        <w:rPr>
          <w:rFonts w:cs="David"/>
          <w:rtl/>
        </w:rPr>
      </w:pPr>
      <w:r>
        <w:rPr>
          <w:rFonts w:cs="David"/>
          <w:rtl/>
        </w:rPr>
        <w:tab/>
        <w:t xml:space="preserve">יש בארץ 130 מטווחים, אבל האגרה המשולמת היא חד-פעמית. </w:t>
      </w:r>
    </w:p>
    <w:p w:rsidR="00000000" w:rsidRDefault="00EA3A15">
      <w:pPr>
        <w:jc w:val="both"/>
        <w:rPr>
          <w:rFonts w:cs="David"/>
          <w:rtl/>
        </w:rPr>
      </w:pP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ind w:firstLine="567"/>
        <w:jc w:val="both"/>
        <w:rPr>
          <w:rFonts w:cs="David"/>
          <w:rtl/>
        </w:rPr>
      </w:pPr>
      <w:r>
        <w:rPr>
          <w:rFonts w:cs="David"/>
          <w:rtl/>
        </w:rPr>
        <w:t>למה העלאה דרסטית כזאת?</w:t>
      </w:r>
    </w:p>
    <w:p w:rsidR="00000000" w:rsidRDefault="00EA3A15">
      <w:pPr>
        <w:jc w:val="both"/>
        <w:rPr>
          <w:rFonts w:cs="David"/>
          <w:rtl/>
        </w:rPr>
      </w:pPr>
    </w:p>
    <w:p w:rsidR="00000000" w:rsidRDefault="00EA3A15">
      <w:pPr>
        <w:jc w:val="both"/>
        <w:rPr>
          <w:rFonts w:cs="David"/>
          <w:rtl/>
        </w:rPr>
      </w:pPr>
      <w:r>
        <w:rPr>
          <w:rFonts w:cs="David"/>
          <w:u w:val="single"/>
          <w:rtl/>
        </w:rPr>
        <w:t>יהודה מירון:</w:t>
      </w:r>
    </w:p>
    <w:p w:rsidR="00000000" w:rsidRDefault="00EA3A15">
      <w:pPr>
        <w:jc w:val="both"/>
        <w:rPr>
          <w:rFonts w:cs="David"/>
          <w:rtl/>
        </w:rPr>
      </w:pPr>
    </w:p>
    <w:p w:rsidR="00000000" w:rsidRDefault="00EA3A15">
      <w:pPr>
        <w:ind w:firstLine="567"/>
        <w:jc w:val="both"/>
        <w:rPr>
          <w:rFonts w:cs="David"/>
          <w:rtl/>
        </w:rPr>
      </w:pPr>
      <w:r>
        <w:rPr>
          <w:rFonts w:cs="David"/>
          <w:rtl/>
        </w:rPr>
        <w:t>כי זה משקף מצב של ח</w:t>
      </w:r>
      <w:r>
        <w:rPr>
          <w:rFonts w:cs="David"/>
          <w:rtl/>
        </w:rPr>
        <w:t>זרה לשוויון, תקרא לזה אפליה מתקנת. זו לא אגרה שנתית, אלא אגרה חד-פעמית.</w:t>
      </w:r>
      <w:r>
        <w:rPr>
          <w:rFonts w:cs="David"/>
          <w:rtl/>
        </w:rPr>
        <w:tab/>
      </w:r>
    </w:p>
    <w:p w:rsidR="00000000" w:rsidRDefault="00EA3A15">
      <w:pPr>
        <w:jc w:val="both"/>
        <w:rPr>
          <w:rFonts w:cs="David"/>
          <w:rtl/>
        </w:rPr>
      </w:pP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ind w:firstLine="567"/>
        <w:jc w:val="both"/>
        <w:rPr>
          <w:rFonts w:cs="David"/>
          <w:rtl/>
        </w:rPr>
      </w:pPr>
      <w:r>
        <w:rPr>
          <w:rFonts w:cs="David"/>
          <w:rtl/>
        </w:rPr>
        <w:t>אני מקווה שאתם בטוחים שאין לי אינטרס בזה. אני חושש שבהזדמנות זו החליטו להכניס עוד כמה אגרות. אני בעד שינויים ואפילו משתדל לדחוף לזה, אבל אני חושש שמנצלים את ההזדמנ</w:t>
      </w:r>
      <w:r>
        <w:rPr>
          <w:rFonts w:cs="David"/>
          <w:rtl/>
        </w:rPr>
        <w:t xml:space="preserve">ות הזאת להעלאת תעריפים. עד לרגע זה לא שוכנעתי שזה לא כך.  </w:t>
      </w:r>
    </w:p>
    <w:p w:rsidR="00000000" w:rsidRDefault="00EA3A15">
      <w:pPr>
        <w:jc w:val="both"/>
        <w:rPr>
          <w:rFonts w:cs="David"/>
          <w:rtl/>
        </w:rPr>
      </w:pPr>
      <w:r>
        <w:rPr>
          <w:rFonts w:cs="David"/>
          <w:rtl/>
        </w:rPr>
        <w:br w:type="page"/>
      </w:r>
    </w:p>
    <w:p w:rsidR="00000000" w:rsidRDefault="00EA3A15">
      <w:pPr>
        <w:jc w:val="both"/>
        <w:rPr>
          <w:rFonts w:cs="David"/>
          <w:rtl/>
        </w:rPr>
      </w:pPr>
      <w:r>
        <w:rPr>
          <w:rFonts w:cs="David"/>
          <w:u w:val="single"/>
          <w:rtl/>
        </w:rPr>
        <w:t>יהודה מירון:</w:t>
      </w:r>
    </w:p>
    <w:p w:rsidR="00000000" w:rsidRDefault="00EA3A15">
      <w:pPr>
        <w:jc w:val="both"/>
        <w:rPr>
          <w:rFonts w:cs="David"/>
          <w:rtl/>
        </w:rPr>
      </w:pPr>
    </w:p>
    <w:p w:rsidR="00000000" w:rsidRDefault="00EA3A15">
      <w:pPr>
        <w:jc w:val="both"/>
        <w:rPr>
          <w:rFonts w:cs="David"/>
          <w:rtl/>
        </w:rPr>
      </w:pPr>
      <w:r>
        <w:rPr>
          <w:rFonts w:cs="David"/>
          <w:rtl/>
        </w:rPr>
        <w:tab/>
        <w:t xml:space="preserve">היום משלמים על כל העתק ראשון מחצית האגרה וזה הוקטן. לכן אי אפשר לומר שיש פה משהו מגמתי של העלאת תעריפים. </w:t>
      </w:r>
    </w:p>
    <w:p w:rsidR="00000000" w:rsidRDefault="00EA3A15">
      <w:pPr>
        <w:jc w:val="both"/>
        <w:rPr>
          <w:rFonts w:cs="David"/>
          <w:rtl/>
        </w:rPr>
      </w:pPr>
    </w:p>
    <w:p w:rsidR="00000000" w:rsidRDefault="00EA3A15">
      <w:pPr>
        <w:jc w:val="both"/>
        <w:rPr>
          <w:rFonts w:cs="David"/>
          <w:rtl/>
        </w:rPr>
      </w:pPr>
      <w:r>
        <w:rPr>
          <w:rFonts w:cs="David"/>
          <w:rtl/>
        </w:rPr>
        <w:tab/>
        <w:t>לגבי הפטורים – זו חבילה גדולה שלמדינת ישראל יש עד היום צרות ממנה. פטור ג</w:t>
      </w:r>
      <w:r>
        <w:rPr>
          <w:rFonts w:cs="David"/>
          <w:rtl/>
        </w:rPr>
        <w:t xml:space="preserve">רם לחוסר אחריות גדול של מחזיקי הרשיון, כי נשקים הלכו לאיבוד, נגנבו, טיילו בין אנשים ולנו אין מעקב. ארגונים פרטיים לא חדשו רשיונות, כי ידעו שהם לא צריכים לשלם. </w:t>
      </w:r>
    </w:p>
    <w:p w:rsidR="00000000" w:rsidRDefault="00EA3A15">
      <w:pPr>
        <w:jc w:val="both"/>
        <w:rPr>
          <w:rFonts w:cs="David"/>
          <w:rtl/>
        </w:rPr>
      </w:pP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jc w:val="both"/>
        <w:rPr>
          <w:rFonts w:cs="David"/>
          <w:rtl/>
        </w:rPr>
      </w:pPr>
      <w:r>
        <w:rPr>
          <w:rFonts w:cs="David"/>
          <w:rtl/>
        </w:rPr>
        <w:tab/>
        <w:t xml:space="preserve">אז צריך למתן קצת. </w:t>
      </w:r>
    </w:p>
    <w:p w:rsidR="00000000" w:rsidRDefault="00EA3A15">
      <w:pPr>
        <w:jc w:val="both"/>
        <w:rPr>
          <w:rFonts w:cs="David"/>
          <w:rtl/>
        </w:rPr>
      </w:pPr>
    </w:p>
    <w:p w:rsidR="00000000" w:rsidRDefault="00EA3A15">
      <w:pPr>
        <w:jc w:val="both"/>
        <w:rPr>
          <w:rFonts w:cs="David"/>
          <w:rtl/>
        </w:rPr>
      </w:pPr>
      <w:r>
        <w:rPr>
          <w:rFonts w:cs="David"/>
          <w:u w:val="single"/>
          <w:rtl/>
        </w:rPr>
        <w:t>אברהם שוחט:</w:t>
      </w:r>
    </w:p>
    <w:p w:rsidR="00000000" w:rsidRDefault="00EA3A15">
      <w:pPr>
        <w:jc w:val="both"/>
        <w:rPr>
          <w:rFonts w:cs="David"/>
          <w:rtl/>
        </w:rPr>
      </w:pPr>
    </w:p>
    <w:p w:rsidR="00000000" w:rsidRDefault="00EA3A15">
      <w:pPr>
        <w:jc w:val="both"/>
        <w:rPr>
          <w:rFonts w:cs="David"/>
          <w:rtl/>
        </w:rPr>
      </w:pPr>
      <w:r>
        <w:rPr>
          <w:rFonts w:cs="David"/>
          <w:rtl/>
        </w:rPr>
        <w:tab/>
        <w:t>איזה פטורים יש?</w:t>
      </w:r>
    </w:p>
    <w:p w:rsidR="00000000" w:rsidRDefault="00EA3A15">
      <w:pPr>
        <w:jc w:val="both"/>
        <w:rPr>
          <w:rFonts w:cs="David"/>
          <w:rtl/>
        </w:rPr>
      </w:pPr>
    </w:p>
    <w:p w:rsidR="00000000" w:rsidRDefault="00EA3A15">
      <w:pPr>
        <w:jc w:val="both"/>
        <w:rPr>
          <w:rFonts w:cs="David"/>
          <w:rtl/>
        </w:rPr>
      </w:pPr>
      <w:r>
        <w:rPr>
          <w:rFonts w:cs="David"/>
          <w:u w:val="single"/>
          <w:rtl/>
        </w:rPr>
        <w:t>יהודה מירון:</w:t>
      </w:r>
    </w:p>
    <w:p w:rsidR="00000000" w:rsidRDefault="00EA3A15">
      <w:pPr>
        <w:jc w:val="both"/>
        <w:rPr>
          <w:rFonts w:cs="David"/>
          <w:rtl/>
        </w:rPr>
      </w:pPr>
    </w:p>
    <w:p w:rsidR="00000000" w:rsidRDefault="00EA3A15">
      <w:pPr>
        <w:jc w:val="both"/>
        <w:rPr>
          <w:rFonts w:cs="David"/>
          <w:rtl/>
        </w:rPr>
      </w:pPr>
      <w:r>
        <w:rPr>
          <w:rFonts w:cs="David"/>
          <w:rtl/>
        </w:rPr>
        <w:tab/>
        <w:t>אגודות ספ</w:t>
      </w:r>
      <w:r>
        <w:rPr>
          <w:rFonts w:cs="David"/>
          <w:rtl/>
        </w:rPr>
        <w:t xml:space="preserve">ורט למשל, חיילים ועוד. חייל שיש ברשותו נשק פרטי ורוצה להוציא רשיון או לחדשו, לא משלם שום אגרה. מתוך 19,000 רשיונות של חיילים, 7,000 בכלל לא חידשו. </w:t>
      </w:r>
    </w:p>
    <w:p w:rsidR="00000000" w:rsidRDefault="00EA3A15">
      <w:pPr>
        <w:jc w:val="both"/>
        <w:rPr>
          <w:rFonts w:cs="David"/>
          <w:rtl/>
        </w:rPr>
      </w:pP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jc w:val="both"/>
        <w:rPr>
          <w:rFonts w:cs="David"/>
          <w:rtl/>
        </w:rPr>
      </w:pPr>
      <w:r>
        <w:rPr>
          <w:rFonts w:cs="David"/>
          <w:rtl/>
        </w:rPr>
        <w:tab/>
        <w:t xml:space="preserve"> למה זה אכפת לך?</w:t>
      </w:r>
    </w:p>
    <w:p w:rsidR="00000000" w:rsidRDefault="00EA3A15">
      <w:pPr>
        <w:jc w:val="both"/>
        <w:rPr>
          <w:rFonts w:cs="David"/>
          <w:rtl/>
        </w:rPr>
      </w:pPr>
    </w:p>
    <w:p w:rsidR="00000000" w:rsidRDefault="00EA3A15">
      <w:pPr>
        <w:jc w:val="both"/>
        <w:rPr>
          <w:rFonts w:cs="David"/>
          <w:rtl/>
        </w:rPr>
      </w:pPr>
      <w:r>
        <w:rPr>
          <w:rFonts w:cs="David"/>
          <w:u w:val="single"/>
          <w:rtl/>
        </w:rPr>
        <w:t>יהודה מירון:</w:t>
      </w:r>
    </w:p>
    <w:p w:rsidR="00000000" w:rsidRDefault="00EA3A15">
      <w:pPr>
        <w:jc w:val="both"/>
        <w:rPr>
          <w:rFonts w:cs="David"/>
          <w:rtl/>
        </w:rPr>
      </w:pPr>
    </w:p>
    <w:p w:rsidR="00000000" w:rsidRDefault="00EA3A15">
      <w:pPr>
        <w:jc w:val="both"/>
        <w:rPr>
          <w:rFonts w:cs="David"/>
          <w:rtl/>
        </w:rPr>
      </w:pPr>
      <w:r>
        <w:rPr>
          <w:rFonts w:cs="David"/>
          <w:rtl/>
        </w:rPr>
        <w:tab/>
        <w:t>אין לנו בקרה על זה.  אם אין רשיון, אין אגרה, אין אחריו</w:t>
      </w:r>
      <w:r>
        <w:rPr>
          <w:rFonts w:cs="David"/>
          <w:rtl/>
        </w:rPr>
        <w:t xml:space="preserve">ת. </w:t>
      </w:r>
    </w:p>
    <w:p w:rsidR="00000000" w:rsidRDefault="00EA3A15">
      <w:pPr>
        <w:jc w:val="both"/>
        <w:rPr>
          <w:rFonts w:cs="David"/>
          <w:rtl/>
        </w:rPr>
      </w:pP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jc w:val="both"/>
        <w:rPr>
          <w:rFonts w:cs="David"/>
          <w:rtl/>
        </w:rPr>
      </w:pPr>
      <w:r>
        <w:rPr>
          <w:rFonts w:cs="David"/>
          <w:rtl/>
        </w:rPr>
        <w:tab/>
        <w:t xml:space="preserve"> אתה סבור שזה יכריח אותם לחדש?</w:t>
      </w:r>
    </w:p>
    <w:p w:rsidR="00000000" w:rsidRDefault="00EA3A15">
      <w:pPr>
        <w:jc w:val="both"/>
        <w:rPr>
          <w:rFonts w:cs="David"/>
          <w:rtl/>
        </w:rPr>
      </w:pPr>
    </w:p>
    <w:p w:rsidR="00000000" w:rsidRDefault="00EA3A15">
      <w:pPr>
        <w:jc w:val="both"/>
        <w:rPr>
          <w:rFonts w:cs="David"/>
          <w:rtl/>
        </w:rPr>
      </w:pPr>
      <w:r>
        <w:rPr>
          <w:rFonts w:cs="David"/>
          <w:u w:val="single"/>
          <w:rtl/>
        </w:rPr>
        <w:t>יהודה מירון:</w:t>
      </w:r>
    </w:p>
    <w:p w:rsidR="00000000" w:rsidRDefault="00EA3A15">
      <w:pPr>
        <w:jc w:val="both"/>
        <w:rPr>
          <w:rFonts w:cs="David"/>
          <w:rtl/>
        </w:rPr>
      </w:pPr>
    </w:p>
    <w:p w:rsidR="00000000" w:rsidRDefault="00EA3A15">
      <w:pPr>
        <w:jc w:val="both"/>
        <w:rPr>
          <w:rFonts w:cs="David"/>
          <w:rtl/>
        </w:rPr>
      </w:pPr>
      <w:r>
        <w:rPr>
          <w:rFonts w:cs="David"/>
          <w:rtl/>
        </w:rPr>
        <w:tab/>
        <w:t>אני בטוח שכן.</w:t>
      </w:r>
    </w:p>
    <w:p w:rsidR="00000000" w:rsidRDefault="00EA3A15">
      <w:pPr>
        <w:jc w:val="both"/>
        <w:rPr>
          <w:rFonts w:cs="David"/>
          <w:rtl/>
        </w:rPr>
      </w:pPr>
    </w:p>
    <w:p w:rsidR="00000000" w:rsidRDefault="00EA3A15">
      <w:pPr>
        <w:jc w:val="both"/>
        <w:rPr>
          <w:rFonts w:cs="David"/>
          <w:rtl/>
        </w:rPr>
      </w:pPr>
      <w:r>
        <w:rPr>
          <w:rFonts w:cs="David"/>
          <w:u w:val="single"/>
          <w:rtl/>
        </w:rPr>
        <w:t>יאיר דוידוביץ:</w:t>
      </w:r>
    </w:p>
    <w:p w:rsidR="00000000" w:rsidRDefault="00EA3A15">
      <w:pPr>
        <w:jc w:val="both"/>
        <w:rPr>
          <w:rFonts w:cs="David"/>
          <w:rtl/>
        </w:rPr>
      </w:pPr>
    </w:p>
    <w:p w:rsidR="00000000" w:rsidRDefault="00EA3A15">
      <w:pPr>
        <w:ind w:firstLine="567"/>
        <w:jc w:val="both"/>
        <w:rPr>
          <w:rFonts w:cs="David"/>
          <w:rtl/>
        </w:rPr>
      </w:pPr>
      <w:r>
        <w:rPr>
          <w:rFonts w:cs="David"/>
          <w:rtl/>
        </w:rPr>
        <w:t xml:space="preserve">כמה מאלה שהיו אמורים לשלם אגרה לא חדשו? אני מניח שזה בדיוק אותו הדבר. </w:t>
      </w:r>
    </w:p>
    <w:p w:rsidR="00000000" w:rsidRDefault="00EA3A15">
      <w:pPr>
        <w:jc w:val="both"/>
        <w:rPr>
          <w:rFonts w:cs="David"/>
          <w:rtl/>
        </w:rPr>
      </w:pPr>
    </w:p>
    <w:p w:rsidR="00000000" w:rsidRDefault="00EA3A15">
      <w:pPr>
        <w:jc w:val="both"/>
        <w:rPr>
          <w:rFonts w:cs="David"/>
          <w:rtl/>
        </w:rPr>
      </w:pPr>
      <w:r>
        <w:rPr>
          <w:rFonts w:cs="David"/>
          <w:u w:val="single"/>
          <w:rtl/>
        </w:rPr>
        <w:t>יהודה מירון:</w:t>
      </w:r>
    </w:p>
    <w:p w:rsidR="00000000" w:rsidRDefault="00EA3A15">
      <w:pPr>
        <w:jc w:val="both"/>
        <w:rPr>
          <w:rFonts w:cs="David"/>
          <w:rtl/>
        </w:rPr>
      </w:pPr>
    </w:p>
    <w:p w:rsidR="00000000" w:rsidRDefault="00EA3A15">
      <w:pPr>
        <w:jc w:val="both"/>
        <w:rPr>
          <w:rFonts w:cs="David"/>
          <w:rtl/>
        </w:rPr>
      </w:pPr>
      <w:r>
        <w:rPr>
          <w:rFonts w:cs="David"/>
          <w:rtl/>
        </w:rPr>
        <w:tab/>
        <w:t xml:space="preserve">למשרדי הממשלה יש הרבה פעילות סביב הפטורים. עבור 50 השקלים שפוטרים </w:t>
      </w:r>
      <w:r>
        <w:rPr>
          <w:rFonts w:cs="David"/>
          <w:rtl/>
        </w:rPr>
        <w:t xml:space="preserve">אותם מהם יש לנו היקף פעילות נוסף בגלל הטיפול בפטור. </w:t>
      </w:r>
    </w:p>
    <w:p w:rsidR="00000000" w:rsidRDefault="00EA3A15">
      <w:pPr>
        <w:jc w:val="both"/>
        <w:rPr>
          <w:rFonts w:cs="David"/>
          <w:rtl/>
        </w:rPr>
      </w:pPr>
    </w:p>
    <w:p w:rsidR="00000000" w:rsidRDefault="00EA3A15">
      <w:pPr>
        <w:ind w:firstLine="720"/>
        <w:jc w:val="both"/>
        <w:rPr>
          <w:rFonts w:cs="David"/>
          <w:rtl/>
        </w:rPr>
      </w:pPr>
      <w:r>
        <w:rPr>
          <w:rFonts w:cs="David"/>
          <w:rtl/>
        </w:rPr>
        <w:t>חשוב לי לומר שוב שאין הצדקה לפטור. בגלל  שאחזקת נשק היא לא זכות יסוד לכל אזרח, זה לא  מוצדק.</w:t>
      </w:r>
    </w:p>
    <w:p w:rsidR="00000000" w:rsidRDefault="00EA3A15">
      <w:pPr>
        <w:jc w:val="both"/>
        <w:rPr>
          <w:rFonts w:cs="David"/>
          <w:rtl/>
        </w:rPr>
      </w:pPr>
      <w:r>
        <w:rPr>
          <w:rFonts w:cs="David"/>
          <w:rtl/>
        </w:rPr>
        <w:br w:type="page"/>
      </w:r>
    </w:p>
    <w:p w:rsidR="00000000" w:rsidRDefault="00EA3A15">
      <w:pPr>
        <w:jc w:val="both"/>
        <w:rPr>
          <w:rFonts w:cs="David"/>
          <w:rtl/>
        </w:rPr>
      </w:pPr>
      <w:r>
        <w:rPr>
          <w:rFonts w:cs="David"/>
          <w:u w:val="single"/>
          <w:rtl/>
        </w:rPr>
        <w:t>עמית יעקב:</w:t>
      </w:r>
    </w:p>
    <w:p w:rsidR="00000000" w:rsidRDefault="00EA3A15">
      <w:pPr>
        <w:jc w:val="both"/>
        <w:rPr>
          <w:rFonts w:cs="David"/>
          <w:rtl/>
        </w:rPr>
      </w:pPr>
    </w:p>
    <w:p w:rsidR="00000000" w:rsidRDefault="00EA3A15">
      <w:pPr>
        <w:ind w:firstLine="567"/>
        <w:jc w:val="both"/>
        <w:rPr>
          <w:rFonts w:cs="David"/>
          <w:rtl/>
        </w:rPr>
      </w:pPr>
      <w:r>
        <w:rPr>
          <w:rFonts w:cs="David"/>
          <w:rtl/>
        </w:rPr>
        <w:t>אתמול למשל גילינו שתע"ש ייצרה כלי ירייה והוציאה כלים לחוץ לארץ ללא תשלום אגרה וללא רשיון. כל הכ</w:t>
      </w:r>
      <w:r>
        <w:rPr>
          <w:rFonts w:cs="David"/>
          <w:rtl/>
        </w:rPr>
        <w:t xml:space="preserve">לים האלה לא נרשמו בישראל.  היה צריך לרשום אותם במשרד הפנים ללא אגרה ורק אחר כך להוציאם לחוץ לארץ. </w:t>
      </w:r>
    </w:p>
    <w:p w:rsidR="00000000" w:rsidRDefault="00EA3A15">
      <w:pPr>
        <w:jc w:val="both"/>
        <w:rPr>
          <w:rFonts w:cs="David"/>
          <w:rtl/>
        </w:rPr>
      </w:pPr>
    </w:p>
    <w:p w:rsidR="00000000" w:rsidRDefault="00EA3A15">
      <w:pPr>
        <w:jc w:val="both"/>
        <w:rPr>
          <w:rFonts w:cs="David"/>
          <w:rtl/>
        </w:rPr>
      </w:pPr>
      <w:r>
        <w:rPr>
          <w:rFonts w:cs="David"/>
          <w:u w:val="single"/>
          <w:rtl/>
        </w:rPr>
        <w:t>אברהם בייגה שוחט:</w:t>
      </w:r>
    </w:p>
    <w:p w:rsidR="00000000" w:rsidRDefault="00EA3A15">
      <w:pPr>
        <w:jc w:val="both"/>
        <w:rPr>
          <w:rFonts w:cs="David"/>
          <w:rtl/>
        </w:rPr>
      </w:pPr>
    </w:p>
    <w:p w:rsidR="00000000" w:rsidRDefault="00EA3A15">
      <w:pPr>
        <w:jc w:val="both"/>
        <w:rPr>
          <w:rFonts w:cs="David"/>
          <w:rtl/>
        </w:rPr>
      </w:pPr>
      <w:r>
        <w:rPr>
          <w:rFonts w:cs="David"/>
          <w:rtl/>
        </w:rPr>
        <w:tab/>
        <w:t xml:space="preserve"> למי אכפת שתע"ש מוכרת לגרוזיה 5,000 אקדחים?</w:t>
      </w:r>
    </w:p>
    <w:p w:rsidR="00000000" w:rsidRDefault="00EA3A15">
      <w:pPr>
        <w:jc w:val="both"/>
        <w:rPr>
          <w:rFonts w:cs="David"/>
          <w:rtl/>
        </w:rPr>
      </w:pPr>
    </w:p>
    <w:p w:rsidR="00000000" w:rsidRDefault="00EA3A15">
      <w:pPr>
        <w:jc w:val="both"/>
        <w:rPr>
          <w:rFonts w:cs="David"/>
          <w:rtl/>
        </w:rPr>
      </w:pPr>
      <w:r>
        <w:rPr>
          <w:rFonts w:cs="David"/>
          <w:u w:val="single"/>
          <w:rtl/>
        </w:rPr>
        <w:t>סרן רוני לב:</w:t>
      </w:r>
      <w:r>
        <w:rPr>
          <w:rFonts w:cs="David"/>
          <w:rtl/>
        </w:rPr>
        <w:t xml:space="preserve"> </w:t>
      </w:r>
    </w:p>
    <w:p w:rsidR="00000000" w:rsidRDefault="00EA3A15">
      <w:pPr>
        <w:jc w:val="both"/>
        <w:rPr>
          <w:rFonts w:cs="David"/>
          <w:rtl/>
        </w:rPr>
      </w:pPr>
    </w:p>
    <w:p w:rsidR="00000000" w:rsidRDefault="00EA3A15">
      <w:pPr>
        <w:jc w:val="both"/>
        <w:rPr>
          <w:rFonts w:cs="David"/>
          <w:rtl/>
        </w:rPr>
      </w:pPr>
      <w:r>
        <w:rPr>
          <w:rFonts w:cs="David"/>
          <w:rtl/>
        </w:rPr>
        <w:tab/>
        <w:t>אני רוצה להקדים ולומר שנודע לנו על הדיון הזה רק אתמול ולכן ניסינו עד מהרה ל</w:t>
      </w:r>
      <w:r>
        <w:rPr>
          <w:rFonts w:cs="David"/>
          <w:rtl/>
        </w:rPr>
        <w:t xml:space="preserve">גבש איזושהי עמדה ראשונית. לטענת נציגי משרד הפנים הם  היו בקשר עם גורמים כאלה ואחרים בתוך הצבא, אבל הדרך הנכונה היא לפנות לגורם המתכלל את הדברים בצבא, באמצעות משרד הביטחון, כי יש כאן כמה גורמים בצבא שצריכים לתת את דעתם על העניין הזה. </w:t>
      </w:r>
    </w:p>
    <w:p w:rsidR="00000000" w:rsidRDefault="00EA3A15">
      <w:pPr>
        <w:jc w:val="both"/>
        <w:rPr>
          <w:rFonts w:cs="David"/>
          <w:rtl/>
        </w:rPr>
      </w:pPr>
    </w:p>
    <w:p w:rsidR="00000000" w:rsidRDefault="00EA3A15">
      <w:pPr>
        <w:ind w:firstLine="720"/>
        <w:jc w:val="both"/>
        <w:rPr>
          <w:rFonts w:cs="David"/>
          <w:rtl/>
        </w:rPr>
      </w:pPr>
      <w:r>
        <w:rPr>
          <w:rFonts w:cs="David"/>
          <w:rtl/>
        </w:rPr>
        <w:t xml:space="preserve"> אנחנו ננסה להסביר כא</w:t>
      </w:r>
      <w:r>
        <w:rPr>
          <w:rFonts w:cs="David"/>
          <w:rtl/>
        </w:rPr>
        <w:t xml:space="preserve">ן למה בעצם הסיבות שטוען משרד הפנים לביטול הפטור, לראייתנו הן לא רלוונטיות ולמה הפטור הזה בעצם חשוב לנו ברמה המבצעית. הטענות שעלו כאן נגד המשטרה הצבאית והארגון שלהם נודעו לנו כאן לראשונה. זו הפעם הראשונה שהיועצת המשפטית של הקמצ"ר שומעת את זה. דווקא לגבי כל </w:t>
      </w:r>
      <w:r>
        <w:rPr>
          <w:rFonts w:cs="David"/>
          <w:rtl/>
        </w:rPr>
        <w:t xml:space="preserve">העניין של הפיקוח והבקרה יש מדור מיוחד במשטרה הצבאית שאחראי על זה, כדי שלא יהיו מקרים כאלה. </w:t>
      </w:r>
    </w:p>
    <w:p w:rsidR="00000000" w:rsidRDefault="00EA3A15">
      <w:pPr>
        <w:jc w:val="both"/>
        <w:rPr>
          <w:rFonts w:cs="David"/>
          <w:rtl/>
        </w:rPr>
      </w:pPr>
    </w:p>
    <w:p w:rsidR="00000000" w:rsidRDefault="00EA3A15">
      <w:pPr>
        <w:jc w:val="both"/>
        <w:rPr>
          <w:rFonts w:cs="David"/>
          <w:rtl/>
        </w:rPr>
      </w:pPr>
      <w:r>
        <w:rPr>
          <w:rFonts w:cs="David"/>
          <w:rtl/>
        </w:rPr>
        <w:tab/>
        <w:t xml:space="preserve">אני מבקשת לאפשר לראש מדור אבטחה בחטיבת מבצעים לדבר על החשיבות המבצעית והאבטחתית של הפטורים האלה. </w:t>
      </w:r>
    </w:p>
    <w:p w:rsidR="00000000" w:rsidRDefault="00EA3A15">
      <w:pPr>
        <w:jc w:val="both"/>
        <w:rPr>
          <w:rFonts w:cs="David"/>
          <w:rtl/>
        </w:rPr>
      </w:pP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ind w:firstLine="567"/>
        <w:jc w:val="both"/>
        <w:rPr>
          <w:rFonts w:cs="David"/>
          <w:rtl/>
        </w:rPr>
      </w:pPr>
      <w:r>
        <w:rPr>
          <w:rFonts w:cs="David"/>
          <w:rtl/>
        </w:rPr>
        <w:t>על איזה סעיף אתם מדברים?</w:t>
      </w:r>
    </w:p>
    <w:p w:rsidR="00000000" w:rsidRDefault="00EA3A15">
      <w:pPr>
        <w:jc w:val="both"/>
        <w:rPr>
          <w:rFonts w:cs="David"/>
          <w:rtl/>
        </w:rPr>
      </w:pPr>
    </w:p>
    <w:p w:rsidR="00000000" w:rsidRDefault="00EA3A15">
      <w:pPr>
        <w:jc w:val="both"/>
        <w:rPr>
          <w:rFonts w:cs="David"/>
          <w:rtl/>
        </w:rPr>
      </w:pPr>
      <w:r>
        <w:rPr>
          <w:rFonts w:cs="David"/>
          <w:u w:val="single"/>
          <w:rtl/>
        </w:rPr>
        <w:t>סרן רוני לב:</w:t>
      </w:r>
    </w:p>
    <w:p w:rsidR="00000000" w:rsidRDefault="00EA3A15">
      <w:pPr>
        <w:jc w:val="both"/>
        <w:rPr>
          <w:rFonts w:cs="David"/>
          <w:rtl/>
        </w:rPr>
      </w:pPr>
    </w:p>
    <w:p w:rsidR="00000000" w:rsidRDefault="00EA3A15">
      <w:pPr>
        <w:jc w:val="both"/>
        <w:rPr>
          <w:rFonts w:cs="David"/>
          <w:rtl/>
        </w:rPr>
      </w:pPr>
      <w:r>
        <w:rPr>
          <w:rFonts w:cs="David"/>
          <w:rtl/>
        </w:rPr>
        <w:tab/>
        <w:t xml:space="preserve">על </w:t>
      </w:r>
      <w:r>
        <w:rPr>
          <w:rFonts w:cs="David"/>
          <w:rtl/>
        </w:rPr>
        <w:t>ביטול הפטורים לארגונים.</w:t>
      </w:r>
    </w:p>
    <w:p w:rsidR="00000000" w:rsidRDefault="00EA3A15">
      <w:pPr>
        <w:jc w:val="both"/>
        <w:rPr>
          <w:rFonts w:cs="David"/>
          <w:rtl/>
        </w:rPr>
      </w:pPr>
    </w:p>
    <w:p w:rsidR="00000000" w:rsidRDefault="00EA3A15">
      <w:pPr>
        <w:jc w:val="both"/>
        <w:rPr>
          <w:rFonts w:cs="David"/>
          <w:rtl/>
        </w:rPr>
      </w:pPr>
      <w:r>
        <w:rPr>
          <w:rFonts w:cs="David"/>
          <w:u w:val="single"/>
          <w:rtl/>
        </w:rPr>
        <w:t>עמית יעקב:</w:t>
      </w:r>
    </w:p>
    <w:p w:rsidR="00000000" w:rsidRDefault="00EA3A15">
      <w:pPr>
        <w:jc w:val="both"/>
        <w:rPr>
          <w:rFonts w:cs="David"/>
          <w:rtl/>
        </w:rPr>
      </w:pPr>
    </w:p>
    <w:p w:rsidR="00000000" w:rsidRDefault="00EA3A15">
      <w:pPr>
        <w:ind w:firstLine="567"/>
        <w:jc w:val="both"/>
        <w:rPr>
          <w:rFonts w:cs="David"/>
          <w:rtl/>
        </w:rPr>
      </w:pPr>
      <w:r>
        <w:rPr>
          <w:rFonts w:cs="David"/>
          <w:rtl/>
        </w:rPr>
        <w:t xml:space="preserve">ביטול הפטור מתייחס אך ורק לנשק פרטי. </w:t>
      </w:r>
    </w:p>
    <w:p w:rsidR="00000000" w:rsidRDefault="00EA3A15">
      <w:pPr>
        <w:jc w:val="both"/>
        <w:rPr>
          <w:rFonts w:cs="David"/>
          <w:rtl/>
        </w:rPr>
      </w:pPr>
    </w:p>
    <w:p w:rsidR="00000000" w:rsidRDefault="00EA3A15">
      <w:pPr>
        <w:jc w:val="both"/>
        <w:rPr>
          <w:rFonts w:cs="David"/>
          <w:rtl/>
        </w:rPr>
      </w:pPr>
      <w:r>
        <w:rPr>
          <w:rFonts w:cs="David"/>
          <w:u w:val="single"/>
          <w:rtl/>
        </w:rPr>
        <w:t>סרן רוני לב:</w:t>
      </w:r>
    </w:p>
    <w:p w:rsidR="00000000" w:rsidRDefault="00EA3A15">
      <w:pPr>
        <w:jc w:val="both"/>
        <w:rPr>
          <w:rFonts w:cs="David"/>
          <w:rtl/>
        </w:rPr>
      </w:pPr>
    </w:p>
    <w:p w:rsidR="00000000" w:rsidRDefault="00EA3A15">
      <w:pPr>
        <w:ind w:firstLine="567"/>
        <w:jc w:val="both"/>
        <w:rPr>
          <w:rFonts w:cs="David"/>
          <w:rtl/>
        </w:rPr>
      </w:pPr>
      <w:r>
        <w:rPr>
          <w:rFonts w:cs="David"/>
          <w:rtl/>
        </w:rPr>
        <w:t>אכן, לא מדובר בנשק צבאי, אבל אלה חיילים שמחויבים מבחינת הוראות הצבא לשאת נשק.</w:t>
      </w:r>
    </w:p>
    <w:p w:rsidR="00000000" w:rsidRDefault="00EA3A15">
      <w:pPr>
        <w:jc w:val="both"/>
        <w:rPr>
          <w:rFonts w:cs="David"/>
          <w:rtl/>
        </w:rPr>
      </w:pP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ind w:firstLine="567"/>
        <w:jc w:val="both"/>
        <w:rPr>
          <w:rFonts w:cs="David"/>
          <w:rtl/>
        </w:rPr>
      </w:pPr>
      <w:r>
        <w:rPr>
          <w:rFonts w:cs="David"/>
          <w:rtl/>
        </w:rPr>
        <w:t>בדיון הקודם שאל חבר הכנסת אורון מה הדין לגבי חיילים שחייבים לשאת נשק</w:t>
      </w:r>
      <w:r>
        <w:rPr>
          <w:rFonts w:cs="David"/>
          <w:rtl/>
        </w:rPr>
        <w:t xml:space="preserve"> והם לא מקבלים את הנשק מהצבא. </w:t>
      </w:r>
    </w:p>
    <w:p w:rsidR="00000000" w:rsidRDefault="00EA3A15">
      <w:pPr>
        <w:jc w:val="both"/>
        <w:rPr>
          <w:rFonts w:cs="David"/>
          <w:rtl/>
        </w:rPr>
      </w:pPr>
    </w:p>
    <w:p w:rsidR="00000000" w:rsidRDefault="00EA3A15">
      <w:pPr>
        <w:jc w:val="both"/>
        <w:rPr>
          <w:rFonts w:cs="David"/>
          <w:rtl/>
        </w:rPr>
      </w:pPr>
      <w:r>
        <w:rPr>
          <w:rFonts w:cs="David"/>
          <w:u w:val="single"/>
          <w:rtl/>
        </w:rPr>
        <w:t>אברהם שוחט:</w:t>
      </w:r>
    </w:p>
    <w:p w:rsidR="00000000" w:rsidRDefault="00EA3A15">
      <w:pPr>
        <w:jc w:val="both"/>
        <w:rPr>
          <w:rFonts w:cs="David"/>
          <w:rtl/>
        </w:rPr>
      </w:pPr>
    </w:p>
    <w:p w:rsidR="00000000" w:rsidRDefault="00EA3A15">
      <w:pPr>
        <w:jc w:val="both"/>
        <w:rPr>
          <w:rFonts w:cs="David"/>
          <w:rtl/>
        </w:rPr>
      </w:pPr>
      <w:r>
        <w:rPr>
          <w:rFonts w:cs="David"/>
          <w:rtl/>
        </w:rPr>
        <w:tab/>
        <w:t xml:space="preserve"> אין דבר כזה, ואם זה קיים – צה"ל צריך לתקן את זה.  כנראה שיש כאלה שנוח להם יותר לשאת אקדח מאשר נשק ארוך אחר. </w:t>
      </w:r>
    </w:p>
    <w:p w:rsidR="00000000" w:rsidRDefault="00EA3A15">
      <w:pPr>
        <w:jc w:val="both"/>
        <w:rPr>
          <w:rFonts w:cs="David"/>
          <w:rtl/>
        </w:rPr>
      </w:pPr>
      <w:r>
        <w:rPr>
          <w:rFonts w:cs="David"/>
          <w:rtl/>
        </w:rPr>
        <w:br w:type="page"/>
      </w: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jc w:val="both"/>
        <w:rPr>
          <w:rFonts w:cs="David"/>
          <w:rtl/>
        </w:rPr>
      </w:pPr>
      <w:r>
        <w:rPr>
          <w:rFonts w:cs="David"/>
          <w:rtl/>
        </w:rPr>
        <w:tab/>
        <w:t xml:space="preserve"> ולמה לא להקל עליו?</w:t>
      </w:r>
    </w:p>
    <w:p w:rsidR="00000000" w:rsidRDefault="00EA3A15">
      <w:pPr>
        <w:jc w:val="both"/>
        <w:rPr>
          <w:rFonts w:cs="David"/>
          <w:rtl/>
        </w:rPr>
      </w:pPr>
    </w:p>
    <w:p w:rsidR="00000000" w:rsidRDefault="00EA3A15">
      <w:pPr>
        <w:jc w:val="both"/>
        <w:rPr>
          <w:rFonts w:cs="David"/>
          <w:rtl/>
        </w:rPr>
      </w:pPr>
      <w:r>
        <w:rPr>
          <w:rFonts w:cs="David"/>
          <w:u w:val="single"/>
          <w:rtl/>
        </w:rPr>
        <w:t>רס"ן מורן יואש:</w:t>
      </w:r>
    </w:p>
    <w:p w:rsidR="00000000" w:rsidRDefault="00EA3A15">
      <w:pPr>
        <w:jc w:val="both"/>
        <w:rPr>
          <w:rFonts w:cs="David"/>
          <w:rtl/>
        </w:rPr>
      </w:pPr>
    </w:p>
    <w:p w:rsidR="00000000" w:rsidRDefault="00EA3A15">
      <w:pPr>
        <w:jc w:val="both"/>
        <w:rPr>
          <w:rFonts w:cs="David"/>
          <w:rtl/>
        </w:rPr>
      </w:pPr>
      <w:r>
        <w:rPr>
          <w:rFonts w:cs="David"/>
          <w:rtl/>
        </w:rPr>
        <w:tab/>
        <w:t xml:space="preserve">אני מייצגת את מדור אבטחה. אנחנו אחראים </w:t>
      </w:r>
      <w:r>
        <w:rPr>
          <w:rFonts w:cs="David"/>
          <w:rtl/>
        </w:rPr>
        <w:t>על הפקודות המבצעיות הקשורות לנשיאת נשק. נכון שיש היום פקודה בצבא שמחייבת את כלל הקצינים והנגדים לשאת נשק. אין הפרדה בין נשק לבין אקדח פרטי, אבל ברור שזה הגיע מאיזשהו צורך ביטחוני בעקבות האירועים האחרונים ואנחנו רואים בזה צורך ביטחוני-לאומי. אנשי קבע רכשו א</w:t>
      </w:r>
      <w:r>
        <w:rPr>
          <w:rFonts w:cs="David"/>
          <w:rtl/>
        </w:rPr>
        <w:t>קדחים כחליף לנשק צבאי, גם בהתבסס על זה שהם היו פטורים מאגרה, שזה תורם לביטחון הציבור והביטחון האישי שלהם  וגם מתוקף זה שהתפעול של הנשק הארוך יותר בעייתי מאשר התפעול של אקדחים. אנחנו רואים את המשימה הזאת כמשימה שתורמת לביטחון הציבור.</w:t>
      </w:r>
    </w:p>
    <w:p w:rsidR="00000000" w:rsidRDefault="00EA3A15">
      <w:pPr>
        <w:jc w:val="both"/>
        <w:rPr>
          <w:rFonts w:cs="David"/>
          <w:rtl/>
        </w:rPr>
      </w:pP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ind w:firstLine="567"/>
        <w:jc w:val="both"/>
        <w:rPr>
          <w:rFonts w:cs="David"/>
          <w:rtl/>
        </w:rPr>
      </w:pPr>
      <w:r>
        <w:rPr>
          <w:rFonts w:cs="David"/>
          <w:rtl/>
        </w:rPr>
        <w:t>אפש</w:t>
      </w:r>
      <w:r>
        <w:rPr>
          <w:rFonts w:cs="David"/>
          <w:rtl/>
        </w:rPr>
        <w:t>ר להמשיך את הפטור רק לסקטור הזה?</w:t>
      </w:r>
    </w:p>
    <w:p w:rsidR="00000000" w:rsidRDefault="00EA3A15">
      <w:pPr>
        <w:jc w:val="both"/>
        <w:rPr>
          <w:rFonts w:cs="David"/>
          <w:rtl/>
        </w:rPr>
      </w:pPr>
    </w:p>
    <w:p w:rsidR="00000000" w:rsidRDefault="00EA3A15">
      <w:pPr>
        <w:jc w:val="both"/>
        <w:rPr>
          <w:rFonts w:cs="David"/>
          <w:rtl/>
        </w:rPr>
      </w:pPr>
      <w:r>
        <w:rPr>
          <w:rFonts w:cs="David"/>
          <w:u w:val="single"/>
          <w:rtl/>
        </w:rPr>
        <w:t>אברהם בייגה שוחט:</w:t>
      </w:r>
    </w:p>
    <w:p w:rsidR="00000000" w:rsidRDefault="00EA3A15">
      <w:pPr>
        <w:jc w:val="both"/>
        <w:rPr>
          <w:rFonts w:cs="David"/>
          <w:rtl/>
        </w:rPr>
      </w:pPr>
    </w:p>
    <w:p w:rsidR="00000000" w:rsidRDefault="00EA3A15">
      <w:pPr>
        <w:jc w:val="both"/>
        <w:rPr>
          <w:rFonts w:cs="David"/>
          <w:rtl/>
        </w:rPr>
      </w:pPr>
      <w:r>
        <w:rPr>
          <w:rFonts w:cs="David"/>
          <w:rtl/>
        </w:rPr>
        <w:tab/>
        <w:t>למה? שהצבא ישלם את הרשיון.</w:t>
      </w:r>
    </w:p>
    <w:p w:rsidR="00000000" w:rsidRDefault="00EA3A15">
      <w:pPr>
        <w:jc w:val="both"/>
        <w:rPr>
          <w:rFonts w:cs="David"/>
          <w:rtl/>
        </w:rPr>
      </w:pP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jc w:val="both"/>
        <w:rPr>
          <w:rFonts w:cs="David"/>
          <w:rtl/>
        </w:rPr>
      </w:pPr>
      <w:r>
        <w:rPr>
          <w:rFonts w:cs="David"/>
          <w:rtl/>
        </w:rPr>
        <w:tab/>
        <w:t xml:space="preserve"> לצבא אין כסף.</w:t>
      </w:r>
    </w:p>
    <w:p w:rsidR="00000000" w:rsidRDefault="00EA3A15">
      <w:pPr>
        <w:jc w:val="both"/>
        <w:rPr>
          <w:rFonts w:cs="David"/>
          <w:rtl/>
        </w:rPr>
      </w:pPr>
    </w:p>
    <w:p w:rsidR="00000000" w:rsidRDefault="00EA3A15">
      <w:pPr>
        <w:jc w:val="both"/>
        <w:rPr>
          <w:rFonts w:cs="David"/>
          <w:rtl/>
        </w:rPr>
      </w:pPr>
      <w:r>
        <w:rPr>
          <w:rFonts w:cs="David"/>
          <w:u w:val="single"/>
          <w:rtl/>
        </w:rPr>
        <w:t>סרן רוני לב:</w:t>
      </w:r>
    </w:p>
    <w:p w:rsidR="00000000" w:rsidRDefault="00EA3A15">
      <w:pPr>
        <w:jc w:val="both"/>
        <w:rPr>
          <w:rFonts w:cs="David"/>
          <w:rtl/>
        </w:rPr>
      </w:pPr>
    </w:p>
    <w:p w:rsidR="00000000" w:rsidRDefault="00EA3A15">
      <w:pPr>
        <w:jc w:val="both"/>
        <w:rPr>
          <w:rFonts w:cs="David"/>
          <w:rtl/>
        </w:rPr>
      </w:pPr>
      <w:r>
        <w:rPr>
          <w:rFonts w:cs="David"/>
          <w:rtl/>
        </w:rPr>
        <w:tab/>
        <w:t>אם הבעיה של משרד הפנים היא פיקוח ובקרה – ויש בעיה נקודתית עם אותו מדור שאחראי על הפיקוח והבקרה -  אפשר לפתור את זה בצורה נק</w:t>
      </w:r>
      <w:r>
        <w:rPr>
          <w:rFonts w:cs="David"/>
          <w:rtl/>
        </w:rPr>
        <w:t xml:space="preserve">ודתית ולשפר את ההתנהלות. אני לא רוצה לומר את זה בצורה חד-משמעית, כי אנחנו צריכים לחקור את הטענות שמעלים כאן. אם באמת הבעיה היא בזה, נמצא לזה  פתרון בתוך הצבא. </w:t>
      </w:r>
    </w:p>
    <w:p w:rsidR="00000000" w:rsidRDefault="00EA3A15">
      <w:pPr>
        <w:jc w:val="both"/>
        <w:rPr>
          <w:rFonts w:cs="David"/>
          <w:rtl/>
        </w:rPr>
      </w:pPr>
    </w:p>
    <w:p w:rsidR="00000000" w:rsidRDefault="00EA3A15">
      <w:pPr>
        <w:jc w:val="both"/>
        <w:rPr>
          <w:rFonts w:cs="David"/>
          <w:rtl/>
        </w:rPr>
      </w:pPr>
      <w:r>
        <w:rPr>
          <w:rFonts w:cs="David"/>
          <w:u w:val="single"/>
          <w:rtl/>
        </w:rPr>
        <w:t>אברהם בייגה שוחט:</w:t>
      </w:r>
    </w:p>
    <w:p w:rsidR="00000000" w:rsidRDefault="00EA3A15">
      <w:pPr>
        <w:jc w:val="both"/>
        <w:rPr>
          <w:rFonts w:cs="David"/>
          <w:rtl/>
        </w:rPr>
      </w:pPr>
    </w:p>
    <w:p w:rsidR="00000000" w:rsidRDefault="00EA3A15">
      <w:pPr>
        <w:jc w:val="both"/>
        <w:rPr>
          <w:rFonts w:cs="David"/>
          <w:rtl/>
        </w:rPr>
      </w:pPr>
      <w:r>
        <w:rPr>
          <w:rFonts w:cs="David"/>
          <w:rtl/>
        </w:rPr>
        <w:tab/>
        <w:t xml:space="preserve"> מדובר ב-50 שקלים לשנה וצה"ל יכול לשלם את זה. אם הצבא מכוון וממריץ את אנשי </w:t>
      </w:r>
      <w:r>
        <w:rPr>
          <w:rFonts w:cs="David"/>
          <w:rtl/>
        </w:rPr>
        <w:t xml:space="preserve">הקבע לקנות אקדחים מכספם, כי הוא רוצה שהם יהיו עם נשק ולא יישאו נשק צה"לי גדול, עם כל מה שכרוך בזה, יואיל הצבא - אם הוא חושב שכך צריך להיות - לשלם לקצין את האגרה  כאות הוקרה על זה שהוא קנה מכספו אקדח. </w:t>
      </w:r>
    </w:p>
    <w:p w:rsidR="00000000" w:rsidRDefault="00EA3A15">
      <w:pPr>
        <w:jc w:val="both"/>
        <w:rPr>
          <w:rFonts w:cs="David"/>
          <w:rtl/>
        </w:rPr>
      </w:pP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ind w:firstLine="567"/>
        <w:jc w:val="both"/>
        <w:rPr>
          <w:rFonts w:cs="David"/>
          <w:rtl/>
        </w:rPr>
      </w:pPr>
      <w:r>
        <w:rPr>
          <w:rFonts w:cs="David"/>
          <w:rtl/>
        </w:rPr>
        <w:t>כל ההבדל ביני לבינך הוא שאני טוען ש</w:t>
      </w:r>
      <w:r>
        <w:rPr>
          <w:rFonts w:cs="David"/>
          <w:rtl/>
        </w:rPr>
        <w:t xml:space="preserve">יואיל משרד הפנים להמשיך את הפטור. לדעתי העלאה של 230% זה דבר לא מוצדק, לפחות לגבי הצבא.  יש גבול לאטימות – אדם שמחויב לשאת נשק ומוכן לרכוש על חשבונו אקדח קטן, צריך לעזור לו. בסך הכל מחייבים אותו לשאת נשק ולכן צריך לעזור לו. </w:t>
      </w:r>
    </w:p>
    <w:p w:rsidR="00000000" w:rsidRDefault="00EA3A15">
      <w:pPr>
        <w:jc w:val="both"/>
        <w:rPr>
          <w:rFonts w:cs="David"/>
          <w:rtl/>
        </w:rPr>
      </w:pPr>
    </w:p>
    <w:p w:rsidR="00000000" w:rsidRDefault="00EA3A15">
      <w:pPr>
        <w:jc w:val="both"/>
        <w:rPr>
          <w:rFonts w:cs="David"/>
          <w:rtl/>
        </w:rPr>
      </w:pPr>
      <w:r>
        <w:rPr>
          <w:rFonts w:cs="David"/>
          <w:u w:val="single"/>
          <w:rtl/>
        </w:rPr>
        <w:t>אברהם שוחט:</w:t>
      </w:r>
    </w:p>
    <w:p w:rsidR="00000000" w:rsidRDefault="00EA3A15">
      <w:pPr>
        <w:jc w:val="both"/>
        <w:rPr>
          <w:rFonts w:cs="David"/>
          <w:rtl/>
        </w:rPr>
      </w:pPr>
    </w:p>
    <w:p w:rsidR="00000000" w:rsidRDefault="00EA3A15">
      <w:pPr>
        <w:jc w:val="both"/>
        <w:rPr>
          <w:rFonts w:cs="David"/>
          <w:rtl/>
        </w:rPr>
      </w:pPr>
      <w:r>
        <w:rPr>
          <w:rFonts w:cs="David"/>
          <w:rtl/>
        </w:rPr>
        <w:tab/>
        <w:t xml:space="preserve"> מי שמעסיק אותו,</w:t>
      </w:r>
      <w:r>
        <w:rPr>
          <w:rFonts w:cs="David"/>
          <w:rtl/>
        </w:rPr>
        <w:t xml:space="preserve"> שיעזור לו. </w:t>
      </w:r>
    </w:p>
    <w:p w:rsidR="00000000" w:rsidRDefault="00EA3A15">
      <w:pPr>
        <w:jc w:val="both"/>
        <w:rPr>
          <w:rFonts w:cs="David"/>
          <w:rtl/>
        </w:rPr>
      </w:pPr>
      <w:r>
        <w:rPr>
          <w:rFonts w:cs="David"/>
          <w:rtl/>
        </w:rPr>
        <w:br w:type="page"/>
      </w:r>
    </w:p>
    <w:p w:rsidR="00000000" w:rsidRDefault="00EA3A15">
      <w:pPr>
        <w:jc w:val="both"/>
        <w:rPr>
          <w:rFonts w:cs="David"/>
          <w:rtl/>
        </w:rPr>
      </w:pPr>
      <w:r>
        <w:rPr>
          <w:rFonts w:cs="David"/>
          <w:u w:val="single"/>
          <w:rtl/>
        </w:rPr>
        <w:t>ניסן סלומינסקי:</w:t>
      </w:r>
    </w:p>
    <w:p w:rsidR="00000000" w:rsidRDefault="00EA3A15">
      <w:pPr>
        <w:jc w:val="both"/>
        <w:rPr>
          <w:rFonts w:cs="David"/>
          <w:rtl/>
        </w:rPr>
      </w:pPr>
    </w:p>
    <w:p w:rsidR="00000000" w:rsidRDefault="00EA3A15">
      <w:pPr>
        <w:jc w:val="both"/>
        <w:rPr>
          <w:rFonts w:cs="David"/>
          <w:rtl/>
        </w:rPr>
      </w:pPr>
      <w:r>
        <w:rPr>
          <w:rFonts w:cs="David"/>
          <w:rtl/>
        </w:rPr>
        <w:tab/>
        <w:t>הצבא לא יעזור לו. חבר הכנסת שוחט, אתה מוכן לאשר את זה ולכתוב שביטול הפטור הוא  בתנאי שהצבא ישלם לו?</w:t>
      </w:r>
    </w:p>
    <w:p w:rsidR="00000000" w:rsidRDefault="00EA3A15">
      <w:pPr>
        <w:jc w:val="both"/>
        <w:rPr>
          <w:rFonts w:cs="David"/>
          <w:rtl/>
        </w:rPr>
      </w:pPr>
    </w:p>
    <w:p w:rsidR="00000000" w:rsidRDefault="00EA3A15">
      <w:pPr>
        <w:jc w:val="both"/>
        <w:rPr>
          <w:rFonts w:cs="David"/>
          <w:rtl/>
        </w:rPr>
      </w:pPr>
      <w:r>
        <w:rPr>
          <w:rFonts w:cs="David"/>
          <w:u w:val="single"/>
          <w:rtl/>
        </w:rPr>
        <w:t>אברהם שוחט:</w:t>
      </w:r>
    </w:p>
    <w:p w:rsidR="00000000" w:rsidRDefault="00EA3A15">
      <w:pPr>
        <w:jc w:val="both"/>
        <w:rPr>
          <w:rFonts w:cs="David"/>
          <w:rtl/>
        </w:rPr>
      </w:pPr>
    </w:p>
    <w:p w:rsidR="00000000" w:rsidRDefault="00EA3A15">
      <w:pPr>
        <w:jc w:val="both"/>
        <w:rPr>
          <w:rFonts w:cs="David"/>
          <w:rtl/>
        </w:rPr>
      </w:pPr>
      <w:r>
        <w:rPr>
          <w:rFonts w:cs="David"/>
          <w:rtl/>
        </w:rPr>
        <w:tab/>
        <w:t xml:space="preserve"> לא.</w:t>
      </w:r>
    </w:p>
    <w:p w:rsidR="00000000" w:rsidRDefault="00EA3A15">
      <w:pPr>
        <w:jc w:val="both"/>
        <w:rPr>
          <w:rFonts w:cs="David"/>
          <w:rtl/>
        </w:rPr>
      </w:pPr>
      <w:r>
        <w:rPr>
          <w:rFonts w:cs="David"/>
          <w:rtl/>
        </w:rPr>
        <w:t xml:space="preserve"> </w:t>
      </w:r>
    </w:p>
    <w:p w:rsidR="00000000" w:rsidRDefault="00EA3A15">
      <w:pPr>
        <w:jc w:val="both"/>
        <w:rPr>
          <w:rFonts w:cs="David"/>
          <w:rtl/>
        </w:rPr>
      </w:pPr>
      <w:r>
        <w:rPr>
          <w:rFonts w:cs="David"/>
          <w:u w:val="single"/>
          <w:rtl/>
        </w:rPr>
        <w:t>עמית יעקב:</w:t>
      </w:r>
    </w:p>
    <w:p w:rsidR="00000000" w:rsidRDefault="00EA3A15">
      <w:pPr>
        <w:jc w:val="both"/>
        <w:rPr>
          <w:rFonts w:cs="David"/>
          <w:rtl/>
        </w:rPr>
      </w:pPr>
    </w:p>
    <w:p w:rsidR="00000000" w:rsidRDefault="00EA3A15">
      <w:pPr>
        <w:jc w:val="both"/>
        <w:rPr>
          <w:rFonts w:cs="David"/>
          <w:rtl/>
        </w:rPr>
      </w:pPr>
      <w:r>
        <w:rPr>
          <w:rFonts w:cs="David"/>
          <w:rtl/>
        </w:rPr>
        <w:tab/>
        <w:t>יחד עם הפטור לצה"ל יש גם פטורים לשב"ס ולמשטרה. כשוילנאי היה סגן רמטכ"ל נפגשנו עמו  והסתב</w:t>
      </w:r>
      <w:r>
        <w:rPr>
          <w:rFonts w:cs="David"/>
          <w:rtl/>
        </w:rPr>
        <w:t xml:space="preserve">ר לנו שאנשים  ביקשו גם פטור ממטווחים. כמחצית מכלל מחזיקי הנשק בצה"ל לא חידשו את הרשיון. שאלנו למשל את אנשי השב"ס למה הם צריכים נשק פרטי כאשר הארגון נותן להם נשק. הם ענו לנו שבביקורות לא בודקים להם את הנשק הפרטי, אלא רק את הנשק של השב"ס. </w:t>
      </w:r>
    </w:p>
    <w:p w:rsidR="00000000" w:rsidRDefault="00EA3A15">
      <w:pPr>
        <w:jc w:val="both"/>
        <w:rPr>
          <w:rFonts w:cs="David"/>
          <w:rtl/>
        </w:rPr>
      </w:pPr>
    </w:p>
    <w:p w:rsidR="00000000" w:rsidRDefault="00EA3A15">
      <w:pPr>
        <w:jc w:val="both"/>
        <w:rPr>
          <w:rFonts w:cs="David"/>
          <w:rtl/>
        </w:rPr>
      </w:pPr>
      <w:r>
        <w:rPr>
          <w:rFonts w:cs="David"/>
          <w:u w:val="single"/>
          <w:rtl/>
        </w:rPr>
        <w:t>סרן רוני לב:</w:t>
      </w:r>
    </w:p>
    <w:p w:rsidR="00000000" w:rsidRDefault="00EA3A15">
      <w:pPr>
        <w:jc w:val="both"/>
        <w:rPr>
          <w:rFonts w:cs="David"/>
          <w:rtl/>
        </w:rPr>
      </w:pPr>
    </w:p>
    <w:p w:rsidR="00000000" w:rsidRDefault="00EA3A15">
      <w:pPr>
        <w:ind w:firstLine="567"/>
        <w:jc w:val="both"/>
        <w:rPr>
          <w:rFonts w:cs="David"/>
          <w:rtl/>
        </w:rPr>
      </w:pPr>
      <w:r>
        <w:rPr>
          <w:rFonts w:cs="David"/>
          <w:rtl/>
        </w:rPr>
        <w:t>מאו</w:t>
      </w:r>
      <w:r>
        <w:rPr>
          <w:rFonts w:cs="David"/>
          <w:rtl/>
        </w:rPr>
        <w:t xml:space="preserve">ד קשה לי להגיב לטענות האלה מעכשיו לעכשיו. לכן אני מבקשת לא לדון בזה היום. </w:t>
      </w:r>
    </w:p>
    <w:p w:rsidR="00000000" w:rsidRDefault="00EA3A15">
      <w:pPr>
        <w:jc w:val="both"/>
        <w:rPr>
          <w:rFonts w:cs="David"/>
          <w:rtl/>
        </w:rPr>
      </w:pP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ind w:firstLine="567"/>
        <w:jc w:val="both"/>
        <w:rPr>
          <w:rFonts w:cs="David"/>
          <w:rtl/>
        </w:rPr>
      </w:pPr>
      <w:r>
        <w:rPr>
          <w:rFonts w:cs="David"/>
          <w:rtl/>
        </w:rPr>
        <w:t xml:space="preserve">אני מבקש לתקן את הסעיף הזה. כל מי שמחייבים אותו לשאת נשק, אין שום סיבה לבטל לו את הפטור, גם אם מדובר בנוחיות של נושא הנשק.  אם זה לא יתוקן, אני אצביע נגד. </w:t>
      </w:r>
    </w:p>
    <w:p w:rsidR="00000000" w:rsidRDefault="00EA3A15">
      <w:pPr>
        <w:jc w:val="both"/>
        <w:rPr>
          <w:rFonts w:cs="David"/>
          <w:rtl/>
        </w:rPr>
      </w:pPr>
    </w:p>
    <w:p w:rsidR="00000000" w:rsidRDefault="00EA3A15">
      <w:pPr>
        <w:jc w:val="both"/>
        <w:rPr>
          <w:rFonts w:cs="David"/>
          <w:rtl/>
        </w:rPr>
      </w:pPr>
      <w:r>
        <w:rPr>
          <w:rFonts w:cs="David"/>
          <w:u w:val="single"/>
          <w:rtl/>
        </w:rPr>
        <w:t>ניסן</w:t>
      </w:r>
      <w:r>
        <w:rPr>
          <w:rFonts w:cs="David"/>
          <w:u w:val="single"/>
          <w:rtl/>
        </w:rPr>
        <w:t xml:space="preserve"> סלומינסקי:</w:t>
      </w:r>
    </w:p>
    <w:p w:rsidR="00000000" w:rsidRDefault="00EA3A15">
      <w:pPr>
        <w:jc w:val="both"/>
        <w:rPr>
          <w:rFonts w:cs="David"/>
          <w:rtl/>
        </w:rPr>
      </w:pPr>
    </w:p>
    <w:p w:rsidR="00000000" w:rsidRDefault="00EA3A15">
      <w:pPr>
        <w:jc w:val="both"/>
        <w:rPr>
          <w:rFonts w:cs="David"/>
          <w:rtl/>
        </w:rPr>
      </w:pPr>
      <w:r>
        <w:rPr>
          <w:rFonts w:cs="David"/>
          <w:rtl/>
        </w:rPr>
        <w:tab/>
        <w:t xml:space="preserve"> או שייאמר לנו שצה"ל מתחייב לשלם את האגרה. </w:t>
      </w:r>
    </w:p>
    <w:p w:rsidR="00000000" w:rsidRDefault="00EA3A15">
      <w:pPr>
        <w:jc w:val="both"/>
        <w:rPr>
          <w:rFonts w:cs="David"/>
          <w:rtl/>
        </w:rPr>
      </w:pPr>
    </w:p>
    <w:p w:rsidR="00000000" w:rsidRDefault="00EA3A15">
      <w:pPr>
        <w:jc w:val="both"/>
        <w:rPr>
          <w:rFonts w:cs="David"/>
          <w:rtl/>
        </w:rPr>
      </w:pPr>
      <w:r>
        <w:rPr>
          <w:rFonts w:cs="David"/>
          <w:u w:val="single"/>
          <w:rtl/>
        </w:rPr>
        <w:t>אברהם בייגה שוחט:</w:t>
      </w:r>
    </w:p>
    <w:p w:rsidR="00000000" w:rsidRDefault="00EA3A15">
      <w:pPr>
        <w:jc w:val="both"/>
        <w:rPr>
          <w:rFonts w:cs="David"/>
          <w:rtl/>
        </w:rPr>
      </w:pPr>
    </w:p>
    <w:p w:rsidR="00000000" w:rsidRDefault="00EA3A15">
      <w:pPr>
        <w:jc w:val="both"/>
        <w:rPr>
          <w:rFonts w:cs="David"/>
          <w:rtl/>
        </w:rPr>
      </w:pPr>
      <w:r>
        <w:rPr>
          <w:rFonts w:cs="David"/>
          <w:rtl/>
        </w:rPr>
        <w:tab/>
        <w:t xml:space="preserve"> אני מציע שנצביע בעד אישור התקנות למעט הסעיף הזה, ונשאיר למשרד הפנים ולצה"ל לנהל משא ומתן על תשלום האגרה. כלומר, בינתיים יישאר הפטור לאנשי הקבע כפי שהיה, אבל יתקיים משא ומתן בין</w:t>
      </w:r>
      <w:r>
        <w:rPr>
          <w:rFonts w:cs="David"/>
          <w:rtl/>
        </w:rPr>
        <w:t xml:space="preserve"> הצדדים ולאחריו יחזרו לוועדה.  את כל השאר אני מציע לאשר. </w:t>
      </w:r>
    </w:p>
    <w:p w:rsidR="00000000" w:rsidRDefault="00EA3A15">
      <w:pPr>
        <w:jc w:val="both"/>
        <w:rPr>
          <w:rFonts w:cs="David"/>
          <w:rtl/>
        </w:rPr>
      </w:pP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ind w:firstLine="567"/>
        <w:jc w:val="both"/>
        <w:rPr>
          <w:rFonts w:cs="David"/>
          <w:rtl/>
        </w:rPr>
      </w:pPr>
      <w:r>
        <w:rPr>
          <w:rFonts w:cs="David"/>
          <w:rtl/>
        </w:rPr>
        <w:t>זה מקובל עליי.</w:t>
      </w:r>
    </w:p>
    <w:p w:rsidR="00000000" w:rsidRDefault="00EA3A15">
      <w:pPr>
        <w:jc w:val="both"/>
        <w:rPr>
          <w:rFonts w:cs="David"/>
          <w:rtl/>
        </w:rPr>
      </w:pPr>
    </w:p>
    <w:p w:rsidR="00000000" w:rsidRDefault="00EA3A15">
      <w:pPr>
        <w:jc w:val="both"/>
        <w:rPr>
          <w:rFonts w:cs="David"/>
          <w:rtl/>
        </w:rPr>
      </w:pPr>
      <w:r>
        <w:rPr>
          <w:rFonts w:cs="David"/>
          <w:u w:val="single"/>
          <w:rtl/>
        </w:rPr>
        <w:t>יאיר דוידוביץ:</w:t>
      </w:r>
    </w:p>
    <w:p w:rsidR="00000000" w:rsidRDefault="00EA3A15">
      <w:pPr>
        <w:jc w:val="both"/>
        <w:rPr>
          <w:rFonts w:cs="David"/>
          <w:rtl/>
        </w:rPr>
      </w:pPr>
    </w:p>
    <w:p w:rsidR="00000000" w:rsidRDefault="00EA3A15">
      <w:pPr>
        <w:ind w:firstLine="567"/>
        <w:jc w:val="both"/>
        <w:rPr>
          <w:rFonts w:cs="David"/>
          <w:rtl/>
        </w:rPr>
      </w:pPr>
      <w:r>
        <w:rPr>
          <w:rFonts w:cs="David"/>
          <w:rtl/>
        </w:rPr>
        <w:t>לצערה של התאחדות הקליעה בישראל היא משתמשת בכלי נשק לקליעה ספורטיבית. לכדורגל אין שום אגרה וכך לא לתחומי ספורט אחרים, רק לספורט הקליעה. אני מסכים ל</w:t>
      </w:r>
      <w:r>
        <w:rPr>
          <w:rFonts w:cs="David"/>
          <w:rtl/>
        </w:rPr>
        <w:t xml:space="preserve">עיקרון שצריך להטיל אגרה, אבל לא כפי שאנחנו מתבקשים. משרד הפנים מבקש על רשיון בודד 50 שקלים לשנה, אבל על גיליון כמו שאני מחזיק בידי הוא מבקש 2,500 שקל לשנה. על כל שורה בגיליון הוא מבקש 50 שקל לשנה. מדובר ברשימת כלי הנשק של מועדון הקליעה הספורטיבי. במקרה של </w:t>
      </w:r>
      <w:r>
        <w:rPr>
          <w:rFonts w:cs="David"/>
          <w:rtl/>
        </w:rPr>
        <w:t>המועדון הזה יש בו 50 כלי נשק ויש מועדונים אחרים שיש בהם 20 או 100 כלי נשק. כעבור שנה או שנתיים, בלחיצת כפתור, כל הטופס הזה עובר כמו שהוא ומבקשים מאתנו אגרה על כל שורה. כלי הנשק הם בבעלות המועדון, הוא אחראי על הנשק ויש עליו ביקורת שנתית של המשטרה ומשרד הפני</w:t>
      </w:r>
      <w:r>
        <w:rPr>
          <w:rFonts w:cs="David"/>
          <w:rtl/>
        </w:rPr>
        <w:t>ם. לצערנו אנחנו נאלצים להשתמש בכלי נשק לקליעה ספורטיבית של מועדוני הקליעה, אבל יש לנו הצלחות. ביקשנו לשלם על כל הגיליון הזה אגרה של 50 שקל, כמו שמשלמים על רשיון בודד.  אני מסכים שצריכה להיות אגרה, אבל כל הגיליון, שיוצא כל שנה באותו נוסח,  עובר בלחיצת כפתור</w:t>
      </w:r>
      <w:r>
        <w:rPr>
          <w:rFonts w:cs="David"/>
          <w:rtl/>
        </w:rPr>
        <w:t xml:space="preserve">. </w:t>
      </w:r>
    </w:p>
    <w:p w:rsidR="00000000" w:rsidRDefault="00EA3A15">
      <w:pPr>
        <w:jc w:val="both"/>
        <w:rPr>
          <w:rFonts w:cs="David"/>
          <w:rtl/>
        </w:rPr>
      </w:pPr>
      <w:r>
        <w:rPr>
          <w:rFonts w:cs="David"/>
          <w:rtl/>
        </w:rPr>
        <w:br w:type="page"/>
      </w: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ind w:firstLine="567"/>
        <w:jc w:val="both"/>
        <w:rPr>
          <w:rFonts w:cs="David"/>
          <w:rtl/>
        </w:rPr>
      </w:pPr>
      <w:r>
        <w:rPr>
          <w:rFonts w:cs="David"/>
          <w:rtl/>
        </w:rPr>
        <w:t>כמה לדעתך צריך לשלם?</w:t>
      </w:r>
    </w:p>
    <w:p w:rsidR="00000000" w:rsidRDefault="00EA3A15">
      <w:pPr>
        <w:jc w:val="both"/>
        <w:rPr>
          <w:rFonts w:cs="David"/>
          <w:rtl/>
        </w:rPr>
      </w:pPr>
    </w:p>
    <w:p w:rsidR="00000000" w:rsidRDefault="00EA3A15">
      <w:pPr>
        <w:jc w:val="both"/>
        <w:rPr>
          <w:rFonts w:cs="David"/>
          <w:rtl/>
        </w:rPr>
      </w:pPr>
      <w:r>
        <w:rPr>
          <w:rFonts w:cs="David"/>
          <w:u w:val="single"/>
          <w:rtl/>
        </w:rPr>
        <w:t>יאיר דוידוביץ:</w:t>
      </w:r>
    </w:p>
    <w:p w:rsidR="00000000" w:rsidRDefault="00EA3A15">
      <w:pPr>
        <w:jc w:val="both"/>
        <w:rPr>
          <w:rFonts w:cs="David"/>
          <w:rtl/>
        </w:rPr>
      </w:pPr>
    </w:p>
    <w:p w:rsidR="00000000" w:rsidRDefault="00EA3A15">
      <w:pPr>
        <w:ind w:firstLine="567"/>
        <w:jc w:val="both"/>
        <w:rPr>
          <w:rFonts w:cs="David"/>
          <w:rtl/>
        </w:rPr>
      </w:pPr>
      <w:r>
        <w:rPr>
          <w:rFonts w:cs="David"/>
          <w:rtl/>
        </w:rPr>
        <w:t>50 שקל לגיליון.</w:t>
      </w:r>
    </w:p>
    <w:p w:rsidR="00000000" w:rsidRDefault="00EA3A15">
      <w:pPr>
        <w:jc w:val="both"/>
        <w:rPr>
          <w:rFonts w:cs="David"/>
          <w:rtl/>
        </w:rPr>
      </w:pPr>
    </w:p>
    <w:p w:rsidR="00000000" w:rsidRDefault="00EA3A15">
      <w:pPr>
        <w:jc w:val="both"/>
        <w:rPr>
          <w:rFonts w:cs="David"/>
          <w:rtl/>
        </w:rPr>
      </w:pPr>
      <w:r>
        <w:rPr>
          <w:rFonts w:cs="David"/>
          <w:u w:val="single"/>
          <w:rtl/>
        </w:rPr>
        <w:t>אברהם שוחט:</w:t>
      </w:r>
    </w:p>
    <w:p w:rsidR="00000000" w:rsidRDefault="00EA3A15">
      <w:pPr>
        <w:jc w:val="both"/>
        <w:rPr>
          <w:rFonts w:cs="David"/>
          <w:rtl/>
        </w:rPr>
      </w:pPr>
    </w:p>
    <w:p w:rsidR="00000000" w:rsidRDefault="00EA3A15">
      <w:pPr>
        <w:jc w:val="both"/>
        <w:rPr>
          <w:rFonts w:cs="David"/>
          <w:rtl/>
        </w:rPr>
      </w:pPr>
      <w:r>
        <w:rPr>
          <w:rFonts w:cs="David"/>
          <w:rtl/>
        </w:rPr>
        <w:tab/>
        <w:t>כמה חברים יש במועדון קליעה?</w:t>
      </w:r>
    </w:p>
    <w:p w:rsidR="00000000" w:rsidRDefault="00EA3A15">
      <w:pPr>
        <w:jc w:val="both"/>
        <w:rPr>
          <w:rFonts w:cs="David"/>
          <w:rtl/>
        </w:rPr>
      </w:pPr>
    </w:p>
    <w:p w:rsidR="00000000" w:rsidRDefault="00EA3A15">
      <w:pPr>
        <w:jc w:val="both"/>
        <w:rPr>
          <w:rFonts w:cs="David"/>
          <w:u w:val="single"/>
          <w:rtl/>
        </w:rPr>
      </w:pPr>
      <w:r>
        <w:rPr>
          <w:rFonts w:cs="David"/>
          <w:u w:val="single"/>
          <w:rtl/>
        </w:rPr>
        <w:t>יאיר דוידוביץ:</w:t>
      </w:r>
    </w:p>
    <w:p w:rsidR="00000000" w:rsidRDefault="00EA3A15">
      <w:pPr>
        <w:ind w:firstLine="567"/>
        <w:jc w:val="both"/>
        <w:rPr>
          <w:rFonts w:cs="David"/>
          <w:rtl/>
        </w:rPr>
      </w:pPr>
    </w:p>
    <w:p w:rsidR="00000000" w:rsidRDefault="00EA3A15">
      <w:pPr>
        <w:ind w:firstLine="567"/>
        <w:jc w:val="both"/>
        <w:rPr>
          <w:rFonts w:cs="David"/>
          <w:rtl/>
        </w:rPr>
      </w:pPr>
      <w:r>
        <w:rPr>
          <w:rFonts w:cs="David"/>
          <w:rtl/>
        </w:rPr>
        <w:t>במועדון קליעה ממוצע יש בין 30 ל-50 חברים.</w:t>
      </w:r>
    </w:p>
    <w:p w:rsidR="00000000" w:rsidRDefault="00EA3A15">
      <w:pPr>
        <w:jc w:val="both"/>
        <w:rPr>
          <w:rFonts w:cs="David"/>
          <w:rtl/>
        </w:rPr>
      </w:pPr>
    </w:p>
    <w:p w:rsidR="00000000" w:rsidRDefault="00EA3A15">
      <w:pPr>
        <w:jc w:val="both"/>
        <w:rPr>
          <w:rFonts w:cs="David"/>
          <w:rtl/>
        </w:rPr>
      </w:pPr>
      <w:r>
        <w:rPr>
          <w:rFonts w:cs="David"/>
          <w:u w:val="single"/>
          <w:rtl/>
        </w:rPr>
        <w:t>יהודה מירון:</w:t>
      </w:r>
    </w:p>
    <w:p w:rsidR="00000000" w:rsidRDefault="00EA3A15">
      <w:pPr>
        <w:jc w:val="both"/>
        <w:rPr>
          <w:rFonts w:cs="David"/>
          <w:rtl/>
        </w:rPr>
      </w:pPr>
    </w:p>
    <w:p w:rsidR="00000000" w:rsidRDefault="00EA3A15">
      <w:pPr>
        <w:jc w:val="both"/>
        <w:rPr>
          <w:rFonts w:cs="David"/>
          <w:rtl/>
        </w:rPr>
      </w:pPr>
      <w:r>
        <w:rPr>
          <w:rFonts w:cs="David"/>
          <w:rtl/>
        </w:rPr>
        <w:tab/>
        <w:t>יש סיבה שהם לא ישלמו אגרה?</w:t>
      </w:r>
    </w:p>
    <w:p w:rsidR="00000000" w:rsidRDefault="00EA3A15">
      <w:pPr>
        <w:jc w:val="both"/>
        <w:rPr>
          <w:rFonts w:cs="David"/>
          <w:rtl/>
        </w:rPr>
      </w:pP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jc w:val="both"/>
        <w:rPr>
          <w:rFonts w:cs="David"/>
          <w:rtl/>
        </w:rPr>
      </w:pPr>
      <w:r>
        <w:rPr>
          <w:rFonts w:cs="David"/>
          <w:rtl/>
        </w:rPr>
        <w:tab/>
        <w:t xml:space="preserve"> אני לא רוצה</w:t>
      </w:r>
      <w:r>
        <w:rPr>
          <w:rFonts w:cs="David"/>
          <w:rtl/>
        </w:rPr>
        <w:t xml:space="preserve"> לומר לך שגם הוא צודק.</w:t>
      </w:r>
    </w:p>
    <w:p w:rsidR="00000000" w:rsidRDefault="00EA3A15">
      <w:pPr>
        <w:jc w:val="both"/>
        <w:rPr>
          <w:rFonts w:cs="David"/>
          <w:rtl/>
        </w:rPr>
      </w:pPr>
    </w:p>
    <w:p w:rsidR="00000000" w:rsidRDefault="00EA3A15">
      <w:pPr>
        <w:jc w:val="both"/>
        <w:rPr>
          <w:rFonts w:cs="David"/>
          <w:rtl/>
        </w:rPr>
      </w:pPr>
      <w:r>
        <w:rPr>
          <w:rFonts w:cs="David"/>
          <w:u w:val="single"/>
          <w:rtl/>
        </w:rPr>
        <w:t>אברהם בייגה שוחט:</w:t>
      </w:r>
    </w:p>
    <w:p w:rsidR="00000000" w:rsidRDefault="00EA3A15">
      <w:pPr>
        <w:jc w:val="both"/>
        <w:rPr>
          <w:rFonts w:cs="David"/>
          <w:rtl/>
        </w:rPr>
      </w:pPr>
    </w:p>
    <w:p w:rsidR="00000000" w:rsidRDefault="00EA3A15">
      <w:pPr>
        <w:jc w:val="both"/>
        <w:rPr>
          <w:rFonts w:cs="David"/>
          <w:rtl/>
        </w:rPr>
      </w:pPr>
      <w:r>
        <w:rPr>
          <w:rFonts w:cs="David"/>
          <w:rtl/>
        </w:rPr>
        <w:tab/>
        <w:t xml:space="preserve"> פעם היה ויכוח דומה. בעלי בתי המלון ביקשו לשלם אגרה על טלוויזיה אחת. זה שיש 200 חדרים ו-200 טלוויזיות בחדרים לא משנה ולדעתם הם צריכים לשלם אגרה אחת.  </w:t>
      </w:r>
    </w:p>
    <w:p w:rsidR="00000000" w:rsidRDefault="00EA3A15">
      <w:pPr>
        <w:jc w:val="both"/>
        <w:rPr>
          <w:rFonts w:cs="David"/>
          <w:rtl/>
        </w:rPr>
      </w:pPr>
    </w:p>
    <w:p w:rsidR="00000000" w:rsidRDefault="00EA3A15">
      <w:pPr>
        <w:jc w:val="both"/>
        <w:rPr>
          <w:rFonts w:cs="David"/>
          <w:rtl/>
        </w:rPr>
      </w:pPr>
      <w:r>
        <w:rPr>
          <w:rFonts w:cs="David"/>
          <w:u w:val="single"/>
          <w:rtl/>
        </w:rPr>
        <w:t>חיים אורון:</w:t>
      </w:r>
    </w:p>
    <w:p w:rsidR="00000000" w:rsidRDefault="00EA3A15">
      <w:pPr>
        <w:jc w:val="both"/>
        <w:rPr>
          <w:rFonts w:cs="David"/>
          <w:rtl/>
        </w:rPr>
      </w:pPr>
    </w:p>
    <w:p w:rsidR="00000000" w:rsidRDefault="00EA3A15">
      <w:pPr>
        <w:jc w:val="both"/>
        <w:rPr>
          <w:rFonts w:cs="David"/>
          <w:rtl/>
        </w:rPr>
      </w:pPr>
      <w:r>
        <w:rPr>
          <w:rFonts w:cs="David"/>
          <w:rtl/>
        </w:rPr>
        <w:tab/>
        <w:t xml:space="preserve"> זה לא דומה. אם הנימוק של משרד הפנים הוא בקרה </w:t>
      </w:r>
      <w:r>
        <w:rPr>
          <w:rFonts w:cs="David"/>
          <w:rtl/>
        </w:rPr>
        <w:t>על כלי הנשק, להערכתי זה המקום הכי מבוקר, משום שהוא אחראי על 50 כלי נשק ואם חסר כלי נשק, אפשר לבדוק את זה בלחיצת כפתור. המניע שלי לתמוך בתקנות הוא עשרות אלפי כלי נשק שמפוזרים בארץ. זה גם המניע  שלכם, שצריך יותר בקרה ושליטה. מלבד שמדובר פה בספורט, הרי מבחינת</w:t>
      </w:r>
      <w:r>
        <w:rPr>
          <w:rFonts w:cs="David"/>
          <w:rtl/>
        </w:rPr>
        <w:t>כם יש בעל בית אחד ואין לחייב את המועדון לשלם עבור כל כלי נשק בנפרד.</w:t>
      </w:r>
    </w:p>
    <w:p w:rsidR="00000000" w:rsidRDefault="00EA3A15">
      <w:pPr>
        <w:jc w:val="both"/>
        <w:rPr>
          <w:rFonts w:cs="David"/>
          <w:rtl/>
        </w:rPr>
      </w:pP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ind w:firstLine="567"/>
        <w:jc w:val="both"/>
        <w:rPr>
          <w:rFonts w:cs="David"/>
          <w:rtl/>
        </w:rPr>
      </w:pPr>
      <w:r>
        <w:rPr>
          <w:rFonts w:cs="David"/>
          <w:rtl/>
        </w:rPr>
        <w:t>כמה מועדוני קליעה יש?</w:t>
      </w:r>
    </w:p>
    <w:p w:rsidR="00000000" w:rsidRDefault="00EA3A15">
      <w:pPr>
        <w:jc w:val="both"/>
        <w:rPr>
          <w:rFonts w:cs="David"/>
          <w:rtl/>
        </w:rPr>
      </w:pPr>
    </w:p>
    <w:p w:rsidR="00000000" w:rsidRDefault="00EA3A15">
      <w:pPr>
        <w:jc w:val="both"/>
        <w:rPr>
          <w:rFonts w:cs="David"/>
          <w:rtl/>
        </w:rPr>
      </w:pPr>
      <w:r>
        <w:rPr>
          <w:rFonts w:cs="David"/>
          <w:u w:val="single"/>
          <w:rtl/>
        </w:rPr>
        <w:t>יאיר דוידוביץ:</w:t>
      </w:r>
    </w:p>
    <w:p w:rsidR="00000000" w:rsidRDefault="00EA3A15">
      <w:pPr>
        <w:jc w:val="both"/>
        <w:rPr>
          <w:rFonts w:cs="David"/>
          <w:rtl/>
        </w:rPr>
      </w:pPr>
    </w:p>
    <w:p w:rsidR="00000000" w:rsidRDefault="00EA3A15">
      <w:pPr>
        <w:jc w:val="both"/>
        <w:rPr>
          <w:rFonts w:cs="David"/>
          <w:rtl/>
        </w:rPr>
      </w:pPr>
      <w:r>
        <w:rPr>
          <w:rFonts w:cs="David"/>
          <w:rtl/>
        </w:rPr>
        <w:tab/>
        <w:t>יש כ-30 מועדונים. צריך לומר שהתמיכה של המדינה במועדוני הקליעה היא 154,000 שקל לשנה ובתהליך הזה שאתם מתבקשים לאשר המדינה רוצה לגב</w:t>
      </w:r>
      <w:r>
        <w:rPr>
          <w:rFonts w:cs="David"/>
          <w:rtl/>
        </w:rPr>
        <w:t>ות מאתנו מראש 130,000 שקל לשנתיים. מצד אחד המדינה נותנת לנו תמיכה כמועדון ספורט ומצד אחר היא גובה אגרה.</w:t>
      </w:r>
    </w:p>
    <w:p w:rsidR="00000000" w:rsidRDefault="00EA3A15">
      <w:pPr>
        <w:jc w:val="both"/>
        <w:rPr>
          <w:rFonts w:cs="David"/>
          <w:rtl/>
        </w:rPr>
      </w:pPr>
    </w:p>
    <w:p w:rsidR="00000000" w:rsidRDefault="00EA3A15">
      <w:pPr>
        <w:jc w:val="both"/>
        <w:rPr>
          <w:rFonts w:cs="David"/>
          <w:rtl/>
        </w:rPr>
      </w:pPr>
      <w:r>
        <w:rPr>
          <w:rFonts w:cs="David"/>
          <w:u w:val="single"/>
          <w:rtl/>
        </w:rPr>
        <w:t>עמוס בן-שאול:</w:t>
      </w:r>
    </w:p>
    <w:p w:rsidR="00000000" w:rsidRDefault="00EA3A15">
      <w:pPr>
        <w:jc w:val="both"/>
        <w:rPr>
          <w:rFonts w:cs="David"/>
          <w:rtl/>
        </w:rPr>
      </w:pPr>
    </w:p>
    <w:p w:rsidR="00000000" w:rsidRDefault="00EA3A15">
      <w:pPr>
        <w:jc w:val="both"/>
        <w:rPr>
          <w:rFonts w:cs="David"/>
          <w:rtl/>
        </w:rPr>
      </w:pPr>
      <w:r>
        <w:rPr>
          <w:rFonts w:cs="David"/>
          <w:rtl/>
        </w:rPr>
        <w:tab/>
        <w:t>על פי חישובנו, בעקבות השינוי באגרה,  דמי החבר לכל ספורטאי יעלו ב-3-4 שקלים לשנה.</w:t>
      </w:r>
    </w:p>
    <w:p w:rsidR="00000000" w:rsidRDefault="00EA3A15">
      <w:pPr>
        <w:jc w:val="both"/>
        <w:rPr>
          <w:rFonts w:cs="David"/>
          <w:rtl/>
        </w:rPr>
      </w:pPr>
      <w:r>
        <w:rPr>
          <w:rFonts w:cs="David"/>
          <w:rtl/>
        </w:rPr>
        <w:br w:type="page"/>
      </w: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ind w:firstLine="720"/>
        <w:jc w:val="both"/>
        <w:rPr>
          <w:rFonts w:cs="David"/>
          <w:rtl/>
        </w:rPr>
      </w:pPr>
      <w:r>
        <w:rPr>
          <w:rFonts w:cs="David"/>
          <w:rtl/>
        </w:rPr>
        <w:t>אני מציע שנעשה הפסקה בדיון ונציגי</w:t>
      </w:r>
      <w:r>
        <w:rPr>
          <w:rFonts w:cs="David"/>
          <w:rtl/>
        </w:rPr>
        <w:t xml:space="preserve"> משרד הפנים ידונו כבר עתה עם נציגי צה"ל ומועדוני הקליעה, כדי להגיע להסכמות. </w:t>
      </w:r>
    </w:p>
    <w:p w:rsidR="00000000" w:rsidRDefault="00EA3A15">
      <w:pPr>
        <w:jc w:val="both"/>
        <w:rPr>
          <w:rFonts w:cs="David"/>
          <w:rtl/>
        </w:rPr>
      </w:pPr>
    </w:p>
    <w:p w:rsidR="00000000" w:rsidRDefault="00EA3A15">
      <w:pPr>
        <w:jc w:val="both"/>
        <w:rPr>
          <w:rFonts w:cs="David"/>
          <w:rtl/>
        </w:rPr>
      </w:pPr>
      <w:r>
        <w:rPr>
          <w:rFonts w:cs="David"/>
          <w:u w:val="single"/>
          <w:rtl/>
        </w:rPr>
        <w:t>סרן רוני לב:</w:t>
      </w:r>
    </w:p>
    <w:p w:rsidR="00000000" w:rsidRDefault="00EA3A15">
      <w:pPr>
        <w:jc w:val="both"/>
        <w:rPr>
          <w:rFonts w:cs="David"/>
          <w:rtl/>
        </w:rPr>
      </w:pPr>
    </w:p>
    <w:p w:rsidR="00000000" w:rsidRDefault="00EA3A15">
      <w:pPr>
        <w:jc w:val="both"/>
        <w:rPr>
          <w:rFonts w:cs="David"/>
          <w:rtl/>
        </w:rPr>
      </w:pPr>
      <w:r>
        <w:rPr>
          <w:rFonts w:cs="David"/>
          <w:rtl/>
        </w:rPr>
        <w:tab/>
        <w:t>אדוני היושב ראש, אנחנו לא יכולים לדון בזה עתה, כי חסרים לנו פרטים.</w:t>
      </w:r>
    </w:p>
    <w:p w:rsidR="00000000" w:rsidRDefault="00EA3A15">
      <w:pPr>
        <w:jc w:val="both"/>
        <w:rPr>
          <w:rFonts w:cs="David"/>
          <w:rtl/>
        </w:rPr>
      </w:pPr>
    </w:p>
    <w:p w:rsidR="00000000" w:rsidRDefault="00EA3A15">
      <w:pPr>
        <w:jc w:val="both"/>
        <w:rPr>
          <w:rFonts w:cs="David"/>
          <w:rtl/>
        </w:rPr>
      </w:pPr>
      <w:r>
        <w:rPr>
          <w:rFonts w:cs="David"/>
          <w:u w:val="single"/>
          <w:rtl/>
        </w:rPr>
        <w:t>אברהם בייגה שוחט:</w:t>
      </w:r>
    </w:p>
    <w:p w:rsidR="00000000" w:rsidRDefault="00EA3A15">
      <w:pPr>
        <w:jc w:val="both"/>
        <w:rPr>
          <w:rFonts w:cs="David"/>
          <w:rtl/>
        </w:rPr>
      </w:pPr>
    </w:p>
    <w:p w:rsidR="00000000" w:rsidRDefault="00EA3A15">
      <w:pPr>
        <w:jc w:val="both"/>
        <w:rPr>
          <w:rFonts w:cs="David"/>
          <w:rtl/>
        </w:rPr>
      </w:pPr>
      <w:r>
        <w:rPr>
          <w:rFonts w:cs="David"/>
          <w:rtl/>
        </w:rPr>
        <w:tab/>
        <w:t xml:space="preserve"> אני מציע לתת הנחה של 50% למועדוני הקליעה.</w:t>
      </w:r>
    </w:p>
    <w:p w:rsidR="00000000" w:rsidRDefault="00EA3A15">
      <w:pPr>
        <w:jc w:val="both"/>
        <w:rPr>
          <w:rFonts w:cs="David"/>
          <w:rtl/>
        </w:rPr>
      </w:pP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ind w:firstLine="567"/>
        <w:jc w:val="both"/>
        <w:rPr>
          <w:rFonts w:cs="David"/>
          <w:rtl/>
        </w:rPr>
      </w:pPr>
      <w:r>
        <w:rPr>
          <w:rFonts w:cs="David"/>
          <w:rtl/>
        </w:rPr>
        <w:t>אני מבין שהה</w:t>
      </w:r>
      <w:r>
        <w:rPr>
          <w:rFonts w:cs="David"/>
          <w:rtl/>
        </w:rPr>
        <w:t xml:space="preserve">צעה הזאת מקובלת גם על משרד הפנים. זה אומר שהפטור לגורמי הביטחון, למי שמחויב לשאת נשק, יישאר בעינו ויתקיים על כך דיון בין הצדדים.  מה שיסוכם ביניהם יהיה מקובל גם עלינו. </w:t>
      </w:r>
    </w:p>
    <w:p w:rsidR="00000000" w:rsidRDefault="00EA3A15">
      <w:pPr>
        <w:jc w:val="both"/>
        <w:rPr>
          <w:rFonts w:cs="David"/>
          <w:rtl/>
        </w:rPr>
      </w:pPr>
    </w:p>
    <w:p w:rsidR="00000000" w:rsidRDefault="00EA3A15">
      <w:pPr>
        <w:jc w:val="both"/>
        <w:rPr>
          <w:rFonts w:cs="David"/>
          <w:rtl/>
        </w:rPr>
      </w:pPr>
      <w:r>
        <w:rPr>
          <w:rFonts w:cs="David"/>
          <w:u w:val="single"/>
          <w:rtl/>
        </w:rPr>
        <w:t>יהודה מירון:</w:t>
      </w:r>
    </w:p>
    <w:p w:rsidR="00000000" w:rsidRDefault="00EA3A15">
      <w:pPr>
        <w:jc w:val="both"/>
        <w:rPr>
          <w:rFonts w:cs="David"/>
          <w:rtl/>
        </w:rPr>
      </w:pPr>
    </w:p>
    <w:p w:rsidR="00000000" w:rsidRDefault="00EA3A15">
      <w:pPr>
        <w:ind w:firstLine="720"/>
        <w:jc w:val="both"/>
        <w:rPr>
          <w:rFonts w:cs="David"/>
          <w:rtl/>
        </w:rPr>
      </w:pPr>
      <w:r>
        <w:rPr>
          <w:rFonts w:cs="David"/>
          <w:rtl/>
        </w:rPr>
        <w:t>אני רוצה להעיר את תשומת לבכם שבטיוטה שהועברה אליכם היו תקלות טכניות במספ</w:t>
      </w:r>
      <w:r>
        <w:rPr>
          <w:rFonts w:cs="David"/>
          <w:rtl/>
        </w:rPr>
        <w:t xml:space="preserve">רי הסעיפים. העברתי תיקון לוועדה. </w:t>
      </w:r>
    </w:p>
    <w:p w:rsidR="00000000" w:rsidRDefault="00EA3A15">
      <w:pPr>
        <w:ind w:firstLine="720"/>
        <w:jc w:val="both"/>
        <w:rPr>
          <w:rFonts w:cs="David"/>
          <w:rtl/>
        </w:rPr>
      </w:pPr>
    </w:p>
    <w:p w:rsidR="00000000" w:rsidRDefault="00EA3A15">
      <w:pPr>
        <w:ind w:firstLine="720"/>
        <w:jc w:val="both"/>
        <w:rPr>
          <w:rFonts w:cs="David"/>
          <w:rtl/>
        </w:rPr>
      </w:pPr>
      <w:r>
        <w:rPr>
          <w:rFonts w:cs="David"/>
          <w:rtl/>
        </w:rPr>
        <w:t xml:space="preserve">בנוסף, בטיוטה נכתב שמועד התחולה יהיה 90 ימים מיום פרסום התקנות. אנחנו מבקשים לקצר את זה ל-30 יום ממועד הפרסום. </w:t>
      </w:r>
    </w:p>
    <w:p w:rsidR="00000000" w:rsidRDefault="00EA3A15">
      <w:pPr>
        <w:jc w:val="both"/>
        <w:rPr>
          <w:rFonts w:cs="David"/>
          <w:rtl/>
        </w:rPr>
      </w:pPr>
    </w:p>
    <w:p w:rsidR="00000000" w:rsidRDefault="00EA3A15">
      <w:pPr>
        <w:jc w:val="both"/>
        <w:rPr>
          <w:rFonts w:cs="David"/>
          <w:rtl/>
        </w:rPr>
      </w:pPr>
      <w:r>
        <w:rPr>
          <w:rFonts w:cs="David"/>
          <w:u w:val="single"/>
          <w:rtl/>
        </w:rPr>
        <w:t>שגית אפיק:</w:t>
      </w:r>
    </w:p>
    <w:p w:rsidR="00000000" w:rsidRDefault="00EA3A15">
      <w:pPr>
        <w:jc w:val="both"/>
        <w:rPr>
          <w:rFonts w:cs="David"/>
          <w:rtl/>
        </w:rPr>
      </w:pPr>
    </w:p>
    <w:p w:rsidR="00000000" w:rsidRDefault="00EA3A15">
      <w:pPr>
        <w:jc w:val="both"/>
        <w:rPr>
          <w:rFonts w:cs="David"/>
          <w:rtl/>
        </w:rPr>
      </w:pPr>
      <w:r>
        <w:rPr>
          <w:rFonts w:cs="David"/>
          <w:rtl/>
        </w:rPr>
        <w:tab/>
        <w:t xml:space="preserve">הייתם צריכים להעביר את התקנות למשרד המשפטים לפני ועדת הכספים. </w:t>
      </w:r>
    </w:p>
    <w:p w:rsidR="00000000" w:rsidRDefault="00EA3A15">
      <w:pPr>
        <w:jc w:val="both"/>
        <w:rPr>
          <w:rFonts w:cs="David"/>
          <w:rtl/>
        </w:rPr>
      </w:pPr>
    </w:p>
    <w:p w:rsidR="00000000" w:rsidRDefault="00EA3A15">
      <w:pPr>
        <w:jc w:val="both"/>
        <w:rPr>
          <w:rFonts w:cs="David"/>
          <w:rtl/>
        </w:rPr>
      </w:pPr>
      <w:r>
        <w:rPr>
          <w:rFonts w:cs="David"/>
          <w:u w:val="single"/>
          <w:rtl/>
        </w:rPr>
        <w:t>היו"ר יעקב ליצמן:</w:t>
      </w:r>
    </w:p>
    <w:p w:rsidR="00000000" w:rsidRDefault="00EA3A15">
      <w:pPr>
        <w:jc w:val="both"/>
        <w:rPr>
          <w:rFonts w:cs="David"/>
          <w:rtl/>
        </w:rPr>
      </w:pPr>
    </w:p>
    <w:p w:rsidR="00000000" w:rsidRDefault="00EA3A15">
      <w:pPr>
        <w:ind w:firstLine="567"/>
        <w:jc w:val="both"/>
        <w:rPr>
          <w:rFonts w:cs="David"/>
          <w:rtl/>
        </w:rPr>
      </w:pPr>
      <w:r>
        <w:rPr>
          <w:rFonts w:cs="David"/>
          <w:rtl/>
        </w:rPr>
        <w:t xml:space="preserve">מקובל עלי. </w:t>
      </w:r>
    </w:p>
    <w:p w:rsidR="00000000" w:rsidRDefault="00EA3A15">
      <w:pPr>
        <w:jc w:val="both"/>
        <w:rPr>
          <w:rFonts w:cs="David"/>
          <w:rtl/>
        </w:rPr>
      </w:pPr>
    </w:p>
    <w:p w:rsidR="00000000" w:rsidRDefault="00EA3A15">
      <w:pPr>
        <w:ind w:firstLine="567"/>
        <w:jc w:val="both"/>
        <w:rPr>
          <w:rFonts w:cs="David"/>
          <w:rtl/>
        </w:rPr>
      </w:pPr>
      <w:r>
        <w:rPr>
          <w:rFonts w:cs="David"/>
          <w:rtl/>
        </w:rPr>
        <w:t>מי בעד אישור תקנות כלי הירייה (אגרות רשיון), התשס"ה-2004, עם ההסתייגויות שהצענו?</w:t>
      </w:r>
    </w:p>
    <w:p w:rsidR="00000000" w:rsidRDefault="00EA3A15">
      <w:pPr>
        <w:ind w:firstLine="567"/>
        <w:jc w:val="both"/>
        <w:rPr>
          <w:rFonts w:cs="David"/>
          <w:rtl/>
        </w:rPr>
      </w:pPr>
    </w:p>
    <w:p w:rsidR="00000000" w:rsidRDefault="00EA3A15">
      <w:pPr>
        <w:pStyle w:val="4"/>
        <w:rPr>
          <w:rFonts w:cs="David"/>
          <w:rtl/>
        </w:rPr>
      </w:pPr>
      <w:r>
        <w:rPr>
          <w:rFonts w:cs="David"/>
          <w:rtl/>
        </w:rPr>
        <w:t>הצבעה</w:t>
      </w:r>
    </w:p>
    <w:p w:rsidR="00000000" w:rsidRDefault="00EA3A15">
      <w:pPr>
        <w:jc w:val="both"/>
        <w:rPr>
          <w:rFonts w:cs="David"/>
          <w:rtl/>
        </w:rPr>
      </w:pPr>
    </w:p>
    <w:p w:rsidR="00000000" w:rsidRDefault="00EA3A15">
      <w:pPr>
        <w:ind w:firstLine="720"/>
        <w:jc w:val="center"/>
        <w:rPr>
          <w:rFonts w:cs="David"/>
          <w:rtl/>
        </w:rPr>
      </w:pPr>
      <w:r>
        <w:rPr>
          <w:rFonts w:cs="David"/>
          <w:rtl/>
        </w:rPr>
        <w:t>בעד - הרוב</w:t>
      </w:r>
    </w:p>
    <w:p w:rsidR="00000000" w:rsidRDefault="00EA3A15">
      <w:pPr>
        <w:jc w:val="both"/>
        <w:rPr>
          <w:rFonts w:cs="David"/>
          <w:rtl/>
        </w:rPr>
      </w:pPr>
    </w:p>
    <w:p w:rsidR="00000000" w:rsidRDefault="00EA3A15">
      <w:pPr>
        <w:ind w:firstLine="567"/>
        <w:jc w:val="both"/>
        <w:rPr>
          <w:rFonts w:cs="David"/>
          <w:rtl/>
        </w:rPr>
      </w:pPr>
      <w:r>
        <w:rPr>
          <w:rFonts w:cs="David"/>
          <w:rtl/>
        </w:rPr>
        <w:t>תקנות כלי הירייה (אגרות רשיון), התשס"ה-2004, עם ההסתייגויות הנ"ל, אושרו.</w:t>
      </w:r>
    </w:p>
    <w:p w:rsidR="00000000" w:rsidRDefault="00EA3A15">
      <w:pPr>
        <w:ind w:firstLine="567"/>
        <w:jc w:val="both"/>
        <w:rPr>
          <w:rFonts w:cs="David"/>
          <w:rtl/>
        </w:rPr>
      </w:pPr>
    </w:p>
    <w:p w:rsidR="00000000" w:rsidRDefault="00EA3A15">
      <w:pPr>
        <w:ind w:firstLine="567"/>
        <w:jc w:val="both"/>
        <w:rPr>
          <w:rFonts w:cs="David"/>
          <w:rtl/>
        </w:rPr>
      </w:pPr>
      <w:r>
        <w:rPr>
          <w:rFonts w:cs="David"/>
          <w:rtl/>
        </w:rPr>
        <w:t xml:space="preserve">אני מודה לכולם, הישיבה נעולה. </w:t>
      </w:r>
    </w:p>
    <w:p w:rsidR="00000000" w:rsidRDefault="00EA3A15">
      <w:pPr>
        <w:ind w:firstLine="567"/>
        <w:jc w:val="both"/>
        <w:rPr>
          <w:rFonts w:cs="David"/>
          <w:rtl/>
        </w:rPr>
      </w:pPr>
    </w:p>
    <w:p w:rsidR="00000000" w:rsidRDefault="00EA3A15">
      <w:pPr>
        <w:jc w:val="both"/>
        <w:rPr>
          <w:rFonts w:cs="David"/>
          <w:rtl/>
        </w:rPr>
      </w:pPr>
    </w:p>
    <w:p w:rsidR="00000000" w:rsidRDefault="00EA3A15">
      <w:pPr>
        <w:jc w:val="both"/>
        <w:rPr>
          <w:rFonts w:cs="David"/>
          <w:rtl/>
        </w:rPr>
      </w:pPr>
    </w:p>
    <w:p w:rsidR="00000000" w:rsidRDefault="00EA3A15">
      <w:pPr>
        <w:jc w:val="both"/>
        <w:rPr>
          <w:rtl/>
        </w:rPr>
      </w:pPr>
      <w: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3A15">
      <w:r>
        <w:separator/>
      </w:r>
    </w:p>
  </w:endnote>
  <w:endnote w:type="continuationSeparator" w:id="0">
    <w:p w:rsidR="00000000" w:rsidRDefault="00EA3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3A15">
      <w:r>
        <w:separator/>
      </w:r>
    </w:p>
  </w:footnote>
  <w:footnote w:type="continuationSeparator" w:id="0">
    <w:p w:rsidR="00000000" w:rsidRDefault="00EA3A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3A15">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EA3A15">
    <w:pPr>
      <w:pStyle w:val="a6"/>
      <w:ind w:right="360"/>
      <w:rPr>
        <w:rFonts w:cs="David"/>
        <w:sz w:val="24"/>
        <w:rtl/>
      </w:rPr>
    </w:pPr>
    <w:r>
      <w:rPr>
        <w:rFonts w:cs="David"/>
        <w:sz w:val="24"/>
        <w:rtl/>
      </w:rPr>
      <w:t xml:space="preserve">ועדת הכספים </w:t>
    </w:r>
  </w:p>
  <w:p w:rsidR="00000000" w:rsidRDefault="00EA3A15">
    <w:pPr>
      <w:pStyle w:val="a6"/>
      <w:ind w:right="360"/>
      <w:rPr>
        <w:rStyle w:val="a5"/>
        <w:rFonts w:cs="David"/>
        <w:sz w:val="24"/>
        <w:rtl/>
      </w:rPr>
    </w:pPr>
    <w:r>
      <w:rPr>
        <w:rFonts w:cs="David"/>
        <w:sz w:val="24"/>
        <w:rtl/>
      </w:rPr>
      <w:t>25.5.2005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3A15"/>
    <w:rsid w:val="00EA3A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4451B1-0962-4184-977A-87709880B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sz w:val="22"/>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tabs>
        <w:tab w:val="left" w:pos="1221"/>
      </w:tabs>
      <w:jc w:val="both"/>
      <w:outlineLvl w:val="2"/>
    </w:pPr>
    <w:rPr>
      <w:b/>
      <w:bCs/>
      <w:u w:val="single"/>
    </w:rPr>
  </w:style>
  <w:style w:type="paragraph" w:styleId="4">
    <w:name w:val="heading 4"/>
    <w:basedOn w:val="a"/>
    <w:next w:val="a"/>
    <w:link w:val="40"/>
    <w:uiPriority w:val="99"/>
    <w:qFormat/>
    <w:pPr>
      <w:keepNext/>
      <w:ind w:firstLine="567"/>
      <w:jc w:val="center"/>
      <w:outlineLvl w:val="3"/>
    </w:pPr>
    <w:rPr>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sz w:val="22"/>
    </w:r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adjustRightInd w:val="0"/>
      <w:jc w:val="both"/>
      <w:textAlignment w:val="baseline"/>
    </w:pPr>
    <w:rPr>
      <w:sz w:val="22"/>
    </w:rPr>
  </w:style>
  <w:style w:type="character" w:customStyle="1" w:styleId="a7">
    <w:name w:val="כותרת עליונה תו"/>
    <w:basedOn w:val="a0"/>
    <w:link w:val="a6"/>
    <w:uiPriority w:val="99"/>
    <w:semiHidden/>
    <w:rPr>
      <w:rFonts w:ascii="Times New Roman" w:hAnsi="Times New Roman" w:cs="Times New Roman"/>
      <w:sz w:val="24"/>
      <w:szCs w:val="24"/>
      <w:lang w:eastAsia="he-IL"/>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46CEDC-3485-4ED6-8380-B835A1E5A1B3}"/>
</file>

<file path=customXml/itemProps2.xml><?xml version="1.0" encoding="utf-8"?>
<ds:datastoreItem xmlns:ds="http://schemas.openxmlformats.org/officeDocument/2006/customXml" ds:itemID="{4E49E062-1F1E-444B-B43E-8968ABA0EA64}"/>
</file>

<file path=customXml/itemProps3.xml><?xml version="1.0" encoding="utf-8"?>
<ds:datastoreItem xmlns:ds="http://schemas.openxmlformats.org/officeDocument/2006/customXml" ds:itemID="{09929B96-2659-43A1-960D-93ABCE8E06D3}"/>
</file>

<file path=docProps/app.xml><?xml version="1.0" encoding="utf-8"?>
<Properties xmlns="http://schemas.openxmlformats.org/officeDocument/2006/extended-properties" xmlns:vt="http://schemas.openxmlformats.org/officeDocument/2006/docPropsVTypes">
  <Template>Normal.dotm</Template>
  <TotalTime>0</TotalTime>
  <Pages>6</Pages>
  <Words>2177</Words>
  <Characters>10887</Characters>
  <Application>Microsoft Office Word</Application>
  <DocSecurity>0</DocSecurity>
  <Lines>90</Lines>
  <Paragraphs>26</Paragraphs>
  <ScaleCrop>false</ScaleCrop>
  <Company>knesset</Company>
  <LinksUpToDate>false</LinksUpToDate>
  <CharactersWithSpaces>13038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כלי הירייה (אגרות רשיון)</dc:title>
  <dc:subject/>
  <dc:creator>p_hanac</dc:creator>
  <cp:keywords/>
  <dc:description/>
  <cp:lastModifiedBy>אינדה נובומינסקי</cp:lastModifiedBy>
  <cp:revision>2</cp:revision>
  <cp:lastPrinted>2005-05-30T06:44:00Z</cp:lastPrinted>
  <dcterms:created xsi:type="dcterms:W3CDTF">2018-10-02T09:06:00Z</dcterms:created>
  <dcterms:modified xsi:type="dcterms:W3CDTF">2018-10-02T09:06:00Z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100164405</vt:lpwstr>
  </property>
  <property fmtid="{D5CDD505-2E9C-101B-9397-08002B2CF9AE}" pid="4" name="SDDocDate">
    <vt:lpwstr>2005-05-30T08:00:00Z</vt:lpwstr>
  </property>
  <property fmtid="{D5CDD505-2E9C-101B-9397-08002B2CF9AE}" pid="5" name="SDHebDate">
    <vt:lpwstr>כ"א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חנה כהן</vt:lpwstr>
  </property>
  <property fmtid="{D5CDD505-2E9C-101B-9397-08002B2CF9AE}" pid="9" name="SDAuthor">
    <vt:lpwstr>תמר שפנייר</vt:lpwstr>
  </property>
  <property fmtid="{D5CDD505-2E9C-101B-9397-08002B2CF9AE}" pid="10" name="TaarichYeshiva">
    <vt:lpwstr>2005-05-25T08:00:00Z</vt:lpwstr>
  </property>
  <property fmtid="{D5CDD505-2E9C-101B-9397-08002B2CF9AE}" pid="11" name="שעת ישיבה">
    <vt:lpwstr>9:00</vt:lpwstr>
  </property>
  <property fmtid="{D5CDD505-2E9C-101B-9397-08002B2CF9AE}" pid="12" name="GetLastModified">
    <vt:lpwstr>30/05/2005 11:59:47</vt:lpwstr>
  </property>
  <property fmtid="{D5CDD505-2E9C-101B-9397-08002B2CF9AE}" pid="13" name="ContentTypeId">
    <vt:lpwstr>0x0101008FCE1D2CB68F9D4CB5270FF169E39A74</vt:lpwstr>
  </property>
  <property fmtid="{D5CDD505-2E9C-101B-9397-08002B2CF9AE}" pid="14" name="SanhedrinItemID">
    <vt:r8>100310</vt:r8>
  </property>
  <property fmtid="{D5CDD505-2E9C-101B-9397-08002B2CF9AE}" pid="15" name="SanhedrinDocumentType">
    <vt:r8>167</vt:r8>
  </property>
</Properties>
</file>