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11AA5">
      <w:pPr>
        <w:rPr>
          <w:rFonts w:cs="David"/>
          <w:sz w:val="24"/>
          <w:rtl/>
        </w:rPr>
      </w:pPr>
      <w:bookmarkStart w:id="0" w:name="_GoBack"/>
      <w:bookmarkEnd w:id="0"/>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911AA5">
      <w:pPr>
        <w:rPr>
          <w:rFonts w:cs="David"/>
          <w:b/>
          <w:bCs/>
          <w:sz w:val="24"/>
          <w:rtl/>
        </w:rPr>
      </w:pPr>
      <w:r>
        <w:rPr>
          <w:rFonts w:cs="David"/>
          <w:b/>
          <w:bCs/>
          <w:sz w:val="24"/>
          <w:rtl/>
        </w:rPr>
        <w:t>מושב שלישי</w:t>
      </w:r>
    </w:p>
    <w:p w:rsidR="00000000" w:rsidRDefault="00911AA5">
      <w:pPr>
        <w:rPr>
          <w:rFonts w:cs="David"/>
          <w:b/>
          <w:bCs/>
          <w:sz w:val="24"/>
          <w:rtl/>
        </w:rPr>
      </w:pPr>
    </w:p>
    <w:p w:rsidR="00000000" w:rsidRDefault="00911AA5">
      <w:pPr>
        <w:rPr>
          <w:rFonts w:cs="David"/>
          <w:b/>
          <w:bCs/>
          <w:sz w:val="24"/>
          <w:rtl/>
        </w:rPr>
      </w:pPr>
    </w:p>
    <w:p w:rsidR="00000000" w:rsidRDefault="00911AA5">
      <w:pPr>
        <w:rPr>
          <w:rFonts w:cs="David"/>
          <w:b/>
          <w:bCs/>
          <w:sz w:val="24"/>
          <w:rtl/>
        </w:rPr>
      </w:pPr>
    </w:p>
    <w:p w:rsidR="00000000" w:rsidRDefault="00911AA5">
      <w:pPr>
        <w:rPr>
          <w:rFonts w:cs="David"/>
          <w:b/>
          <w:bCs/>
          <w:sz w:val="24"/>
          <w:rtl/>
        </w:rPr>
      </w:pPr>
    </w:p>
    <w:p w:rsidR="00000000" w:rsidRDefault="00911AA5">
      <w:pPr>
        <w:pStyle w:val="1"/>
        <w:rPr>
          <w:rFonts w:cs="David"/>
          <w:sz w:val="24"/>
          <w:rtl/>
        </w:rPr>
      </w:pPr>
      <w:r>
        <w:rPr>
          <w:rFonts w:cs="David"/>
          <w:sz w:val="24"/>
          <w:rtl/>
        </w:rPr>
        <w:t>פרוטוק</w:t>
      </w:r>
      <w:r>
        <w:rPr>
          <w:rFonts w:cs="David"/>
          <w:sz w:val="24"/>
          <w:rtl/>
        </w:rPr>
        <w:t>ול מס'</w:t>
      </w:r>
    </w:p>
    <w:p w:rsidR="00000000" w:rsidRDefault="00911AA5">
      <w:pPr>
        <w:pStyle w:val="4"/>
        <w:rPr>
          <w:rFonts w:cs="David"/>
          <w:sz w:val="24"/>
          <w:rtl/>
        </w:rPr>
      </w:pPr>
      <w:r>
        <w:rPr>
          <w:rFonts w:cs="David"/>
          <w:sz w:val="24"/>
          <w:rtl/>
        </w:rPr>
        <w:t>מישיבת ועדת הכספים</w:t>
      </w:r>
    </w:p>
    <w:p w:rsidR="00000000" w:rsidRDefault="00911AA5">
      <w:pPr>
        <w:pStyle w:val="5"/>
        <w:rPr>
          <w:rFonts w:cs="David"/>
          <w:sz w:val="24"/>
          <w:rtl/>
        </w:rPr>
      </w:pPr>
      <w:r>
        <w:rPr>
          <w:rFonts w:cs="David"/>
          <w:sz w:val="24"/>
          <w:rtl/>
        </w:rPr>
        <w:t>יום רביעי, כ"ג באייר התשס"ה (1 ביוני 2005), שעה 09:15</w:t>
      </w:r>
    </w:p>
    <w:p w:rsidR="00000000" w:rsidRDefault="00911AA5">
      <w:pPr>
        <w:rPr>
          <w:rFonts w:cs="David"/>
          <w:sz w:val="24"/>
          <w:rtl/>
        </w:rPr>
      </w:pPr>
    </w:p>
    <w:p w:rsidR="00000000" w:rsidRDefault="00911AA5">
      <w:pPr>
        <w:rPr>
          <w:rFonts w:cs="David"/>
          <w:sz w:val="24"/>
          <w:rtl/>
        </w:rPr>
      </w:pPr>
    </w:p>
    <w:p w:rsidR="00000000" w:rsidRDefault="00911AA5">
      <w:pPr>
        <w:rPr>
          <w:rFonts w:cs="David"/>
          <w:sz w:val="24"/>
          <w:rtl/>
        </w:rPr>
      </w:pPr>
      <w:r>
        <w:rPr>
          <w:rFonts w:cs="David"/>
          <w:b/>
          <w:bCs/>
          <w:sz w:val="24"/>
          <w:u w:val="single"/>
          <w:rtl/>
        </w:rPr>
        <w:t>סדר-היום:</w:t>
      </w:r>
      <w:r>
        <w:rPr>
          <w:rFonts w:cs="David"/>
          <w:b/>
          <w:bCs/>
          <w:sz w:val="24"/>
          <w:rtl/>
        </w:rPr>
        <w:t xml:space="preserve"> </w:t>
      </w:r>
      <w:r>
        <w:rPr>
          <w:rFonts w:cs="David"/>
          <w:sz w:val="24"/>
          <w:rtl/>
        </w:rPr>
        <w:t xml:space="preserve"> </w:t>
      </w:r>
    </w:p>
    <w:p w:rsidR="00000000" w:rsidRDefault="00911AA5">
      <w:pPr>
        <w:rPr>
          <w:rFonts w:cs="David"/>
          <w:sz w:val="24"/>
          <w:rtl/>
        </w:rPr>
      </w:pPr>
    </w:p>
    <w:p w:rsidR="00000000" w:rsidRDefault="00911AA5">
      <w:pPr>
        <w:rPr>
          <w:rFonts w:cs="David"/>
          <w:sz w:val="24"/>
          <w:rtl/>
        </w:rPr>
      </w:pPr>
      <w:r>
        <w:rPr>
          <w:rFonts w:cs="David"/>
          <w:sz w:val="24"/>
          <w:rtl/>
        </w:rPr>
        <w:t xml:space="preserve">הצעת חוק הפיקוח על עסקי ביטוח (תיקון – קצבת נכות), התשס"ה-2004, הצעת חוק פ/2946, של חבר הכנסת חיים כץ. </w:t>
      </w:r>
    </w:p>
    <w:p w:rsidR="00000000" w:rsidRDefault="00911AA5">
      <w:pPr>
        <w:rPr>
          <w:rFonts w:cs="David"/>
          <w:b/>
          <w:bCs/>
          <w:sz w:val="24"/>
          <w:u w:val="single"/>
          <w:rtl/>
        </w:rPr>
      </w:pPr>
    </w:p>
    <w:p w:rsidR="00000000" w:rsidRDefault="00911AA5">
      <w:pPr>
        <w:rPr>
          <w:rFonts w:cs="David"/>
          <w:b/>
          <w:bCs/>
          <w:sz w:val="24"/>
          <w:u w:val="single"/>
          <w:rtl/>
        </w:rPr>
      </w:pPr>
      <w:r>
        <w:rPr>
          <w:rFonts w:cs="David"/>
          <w:b/>
          <w:bCs/>
          <w:sz w:val="24"/>
          <w:u w:val="single"/>
          <w:rtl/>
        </w:rPr>
        <w:t>נכחו:</w:t>
      </w:r>
    </w:p>
    <w:p w:rsidR="00000000" w:rsidRDefault="00911AA5">
      <w:pPr>
        <w:rPr>
          <w:rFonts w:cs="David"/>
          <w:b/>
          <w:bCs/>
          <w:sz w:val="24"/>
          <w:u w:val="single"/>
          <w:rtl/>
        </w:rPr>
      </w:pPr>
    </w:p>
    <w:p w:rsidR="00000000" w:rsidRDefault="00911AA5">
      <w:pPr>
        <w:rPr>
          <w:rFonts w:cs="David"/>
          <w:sz w:val="24"/>
          <w:rtl/>
        </w:rPr>
      </w:pPr>
      <w:r>
        <w:rPr>
          <w:rFonts w:cs="David"/>
          <w:b/>
          <w:bCs/>
          <w:sz w:val="24"/>
          <w:u w:val="single"/>
          <w:rtl/>
        </w:rPr>
        <w:t>חברי הוועדה</w:t>
      </w:r>
      <w:r>
        <w:rPr>
          <w:rFonts w:cs="David"/>
          <w:sz w:val="24"/>
          <w:rtl/>
        </w:rPr>
        <w:t>:</w:t>
      </w:r>
    </w:p>
    <w:p w:rsidR="00000000" w:rsidRDefault="00911AA5">
      <w:pPr>
        <w:rPr>
          <w:rFonts w:cs="David"/>
          <w:sz w:val="24"/>
          <w:rtl/>
        </w:rPr>
      </w:pPr>
    </w:p>
    <w:p w:rsidR="00000000" w:rsidRDefault="00911AA5">
      <w:pPr>
        <w:rPr>
          <w:rFonts w:cs="David"/>
          <w:sz w:val="24"/>
          <w:rtl/>
        </w:rPr>
      </w:pPr>
      <w:r>
        <w:rPr>
          <w:rFonts w:cs="David"/>
          <w:sz w:val="24"/>
          <w:rtl/>
        </w:rPr>
        <w:t>היו"ר יעקב ליצמן</w:t>
      </w:r>
    </w:p>
    <w:p w:rsidR="00000000" w:rsidRDefault="00911AA5">
      <w:pPr>
        <w:rPr>
          <w:rFonts w:cs="David"/>
          <w:sz w:val="24"/>
          <w:rtl/>
        </w:rPr>
      </w:pPr>
      <w:r>
        <w:rPr>
          <w:rFonts w:cs="David"/>
          <w:sz w:val="24"/>
          <w:rtl/>
        </w:rPr>
        <w:t>חיים אורון</w:t>
      </w:r>
    </w:p>
    <w:p w:rsidR="00000000" w:rsidRDefault="00911AA5">
      <w:pPr>
        <w:rPr>
          <w:rFonts w:cs="David"/>
          <w:sz w:val="24"/>
          <w:rtl/>
        </w:rPr>
      </w:pPr>
      <w:r>
        <w:rPr>
          <w:rFonts w:cs="David"/>
          <w:sz w:val="24"/>
          <w:rtl/>
        </w:rPr>
        <w:t>דניאל ב</w:t>
      </w:r>
      <w:r>
        <w:rPr>
          <w:rFonts w:cs="David"/>
          <w:sz w:val="24"/>
          <w:rtl/>
        </w:rPr>
        <w:t>נלולו</w:t>
      </w:r>
    </w:p>
    <w:p w:rsidR="00000000" w:rsidRDefault="00911AA5">
      <w:pPr>
        <w:rPr>
          <w:rFonts w:cs="David"/>
          <w:sz w:val="24"/>
          <w:rtl/>
        </w:rPr>
      </w:pPr>
      <w:r>
        <w:rPr>
          <w:rFonts w:cs="David"/>
          <w:sz w:val="24"/>
          <w:rtl/>
        </w:rPr>
        <w:t>רוני בריזון</w:t>
      </w:r>
    </w:p>
    <w:p w:rsidR="00000000" w:rsidRDefault="00911AA5">
      <w:pPr>
        <w:rPr>
          <w:rFonts w:cs="David"/>
          <w:sz w:val="24"/>
          <w:rtl/>
        </w:rPr>
      </w:pPr>
      <w:r>
        <w:rPr>
          <w:rFonts w:cs="David"/>
          <w:sz w:val="24"/>
          <w:rtl/>
        </w:rPr>
        <w:t>נסים דהן</w:t>
      </w:r>
    </w:p>
    <w:p w:rsidR="00000000" w:rsidRDefault="00911AA5">
      <w:pPr>
        <w:rPr>
          <w:rFonts w:cs="David"/>
          <w:sz w:val="24"/>
          <w:rtl/>
        </w:rPr>
      </w:pPr>
      <w:r>
        <w:rPr>
          <w:rFonts w:cs="David"/>
          <w:sz w:val="24"/>
          <w:rtl/>
        </w:rPr>
        <w:t>חיים כץ</w:t>
      </w:r>
    </w:p>
    <w:p w:rsidR="00000000" w:rsidRDefault="00911AA5">
      <w:pPr>
        <w:rPr>
          <w:rFonts w:cs="David"/>
          <w:sz w:val="24"/>
          <w:rtl/>
        </w:rPr>
      </w:pPr>
      <w:r>
        <w:rPr>
          <w:rFonts w:cs="David"/>
          <w:sz w:val="24"/>
          <w:rtl/>
        </w:rPr>
        <w:t>ניסן סלומינסקי</w:t>
      </w:r>
    </w:p>
    <w:p w:rsidR="00000000" w:rsidRDefault="00911AA5">
      <w:pPr>
        <w:rPr>
          <w:rFonts w:cs="David"/>
          <w:sz w:val="24"/>
          <w:rtl/>
        </w:rPr>
      </w:pPr>
      <w:r>
        <w:rPr>
          <w:rFonts w:cs="David"/>
          <w:sz w:val="24"/>
          <w:rtl/>
        </w:rPr>
        <w:t>אהוד רצאבי</w:t>
      </w:r>
    </w:p>
    <w:p w:rsidR="00000000" w:rsidRDefault="00911AA5">
      <w:pPr>
        <w:rPr>
          <w:rFonts w:cs="David"/>
          <w:sz w:val="24"/>
          <w:rtl/>
        </w:rPr>
      </w:pPr>
      <w:r>
        <w:rPr>
          <w:rFonts w:cs="David"/>
          <w:sz w:val="24"/>
          <w:rtl/>
        </w:rPr>
        <w:t>יולי תמיר</w:t>
      </w:r>
    </w:p>
    <w:p w:rsidR="00000000" w:rsidRDefault="00911AA5">
      <w:pPr>
        <w:rPr>
          <w:rFonts w:cs="David"/>
          <w:sz w:val="24"/>
          <w:rtl/>
        </w:rPr>
      </w:pPr>
    </w:p>
    <w:p w:rsidR="00000000" w:rsidRDefault="00911AA5">
      <w:pPr>
        <w:rPr>
          <w:rFonts w:cs="David"/>
          <w:b/>
          <w:bCs/>
          <w:sz w:val="24"/>
          <w:rtl/>
        </w:rPr>
      </w:pPr>
      <w:r>
        <w:rPr>
          <w:rFonts w:cs="David"/>
          <w:b/>
          <w:bCs/>
          <w:sz w:val="24"/>
          <w:u w:val="single"/>
          <w:rtl/>
        </w:rPr>
        <w:t>מ"מ:</w:t>
      </w:r>
    </w:p>
    <w:p w:rsidR="00000000" w:rsidRDefault="00911AA5">
      <w:pPr>
        <w:rPr>
          <w:rFonts w:cs="David"/>
          <w:b/>
          <w:bCs/>
          <w:sz w:val="24"/>
          <w:rtl/>
        </w:rPr>
      </w:pPr>
    </w:p>
    <w:p w:rsidR="00000000" w:rsidRDefault="00911AA5">
      <w:pPr>
        <w:rPr>
          <w:rFonts w:cs="David"/>
          <w:sz w:val="24"/>
          <w:rtl/>
        </w:rPr>
      </w:pPr>
      <w:r>
        <w:rPr>
          <w:rFonts w:cs="David"/>
          <w:sz w:val="24"/>
          <w:rtl/>
        </w:rPr>
        <w:t>גלעד ארדן</w:t>
      </w:r>
    </w:p>
    <w:p w:rsidR="00000000" w:rsidRDefault="00911AA5">
      <w:pPr>
        <w:rPr>
          <w:rFonts w:cs="David"/>
          <w:sz w:val="24"/>
          <w:rtl/>
        </w:rPr>
      </w:pPr>
      <w:r>
        <w:rPr>
          <w:rFonts w:cs="David"/>
          <w:sz w:val="24"/>
          <w:rtl/>
        </w:rPr>
        <w:t>גאלב מג'אדלה</w:t>
      </w:r>
    </w:p>
    <w:p w:rsidR="00000000" w:rsidRDefault="00911AA5">
      <w:pPr>
        <w:rPr>
          <w:rFonts w:cs="David"/>
          <w:sz w:val="24"/>
          <w:rtl/>
        </w:rPr>
      </w:pPr>
    </w:p>
    <w:p w:rsidR="00000000" w:rsidRDefault="00911AA5">
      <w:pPr>
        <w:rPr>
          <w:rFonts w:cs="David"/>
          <w:sz w:val="24"/>
          <w:rtl/>
        </w:rPr>
      </w:pPr>
    </w:p>
    <w:p w:rsidR="00000000" w:rsidRDefault="00911AA5">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911AA5">
      <w:pPr>
        <w:rPr>
          <w:rFonts w:cs="David"/>
          <w:sz w:val="24"/>
          <w:rtl/>
        </w:rPr>
      </w:pPr>
    </w:p>
    <w:p w:rsidR="00000000" w:rsidRDefault="00911AA5">
      <w:pPr>
        <w:rPr>
          <w:rFonts w:cs="David"/>
          <w:sz w:val="24"/>
          <w:rtl/>
        </w:rPr>
      </w:pPr>
      <w:r>
        <w:rPr>
          <w:rFonts w:cs="David"/>
          <w:sz w:val="24"/>
          <w:rtl/>
        </w:rPr>
        <w:t>אהרון זוהר</w:t>
      </w:r>
      <w:r>
        <w:rPr>
          <w:rFonts w:cs="David"/>
          <w:sz w:val="24"/>
          <w:rtl/>
        </w:rPr>
        <w:tab/>
        <w:t>- אגף שוק ההון, ביטוח וחיסכון, משרד האוצר</w:t>
      </w:r>
    </w:p>
    <w:p w:rsidR="00000000" w:rsidRDefault="00911AA5">
      <w:pPr>
        <w:rPr>
          <w:rFonts w:cs="David"/>
          <w:sz w:val="24"/>
          <w:rtl/>
        </w:rPr>
      </w:pPr>
      <w:r>
        <w:rPr>
          <w:rFonts w:cs="David"/>
          <w:sz w:val="24"/>
          <w:rtl/>
        </w:rPr>
        <w:t xml:space="preserve">אסי מסינג </w:t>
      </w:r>
      <w:r>
        <w:rPr>
          <w:rFonts w:cs="David"/>
          <w:sz w:val="24"/>
          <w:rtl/>
        </w:rPr>
        <w:tab/>
        <w:t>- יועץ משפטי, משרד האוצר</w:t>
      </w:r>
    </w:p>
    <w:p w:rsidR="00000000" w:rsidRDefault="00911AA5">
      <w:pPr>
        <w:rPr>
          <w:rFonts w:cs="David"/>
          <w:sz w:val="24"/>
          <w:rtl/>
        </w:rPr>
      </w:pPr>
      <w:r>
        <w:rPr>
          <w:rFonts w:cs="David"/>
          <w:sz w:val="24"/>
          <w:rtl/>
        </w:rPr>
        <w:t>אמיר כהן</w:t>
      </w:r>
      <w:r>
        <w:rPr>
          <w:rFonts w:cs="David"/>
          <w:sz w:val="24"/>
          <w:rtl/>
        </w:rPr>
        <w:tab/>
        <w:t>- סגן הממונה על שוק ההון והביטוח, משרד האוצר</w:t>
      </w:r>
    </w:p>
    <w:p w:rsidR="00000000" w:rsidRDefault="00911AA5">
      <w:pPr>
        <w:rPr>
          <w:rFonts w:cs="David"/>
          <w:b/>
          <w:bCs/>
          <w:sz w:val="24"/>
          <w:u w:val="single"/>
          <w:rtl/>
        </w:rPr>
      </w:pPr>
    </w:p>
    <w:p w:rsidR="00000000" w:rsidRDefault="00911AA5">
      <w:pPr>
        <w:rPr>
          <w:rFonts w:cs="David"/>
          <w:b/>
          <w:bCs/>
          <w:sz w:val="24"/>
          <w:u w:val="single"/>
          <w:rtl/>
        </w:rPr>
      </w:pPr>
    </w:p>
    <w:p w:rsidR="00000000" w:rsidRDefault="00911AA5">
      <w:pPr>
        <w:rPr>
          <w:rFonts w:cs="David"/>
          <w:b/>
          <w:bCs/>
          <w:sz w:val="24"/>
          <w:u w:val="single"/>
          <w:rtl/>
        </w:rPr>
      </w:pPr>
    </w:p>
    <w:p w:rsidR="00000000" w:rsidRDefault="00911AA5">
      <w:pPr>
        <w:rPr>
          <w:rFonts w:cs="David"/>
          <w:sz w:val="24"/>
          <w:rtl/>
        </w:rPr>
      </w:pPr>
      <w:r>
        <w:rPr>
          <w:rFonts w:cs="David"/>
          <w:b/>
          <w:bCs/>
          <w:sz w:val="24"/>
          <w:u w:val="single"/>
          <w:rtl/>
        </w:rPr>
        <w:t>מתמחה בייעוץ המשפטי</w:t>
      </w:r>
      <w:r>
        <w:rPr>
          <w:rFonts w:cs="David"/>
          <w:sz w:val="24"/>
          <w:rtl/>
        </w:rPr>
        <w:t>:</w:t>
      </w:r>
      <w:r>
        <w:rPr>
          <w:rFonts w:cs="David"/>
          <w:sz w:val="24"/>
          <w:rtl/>
        </w:rPr>
        <w:tab/>
        <w:t xml:space="preserve"> רביב מייזל</w:t>
      </w:r>
    </w:p>
    <w:p w:rsidR="00000000" w:rsidRDefault="00911AA5">
      <w:pPr>
        <w:rPr>
          <w:rFonts w:cs="David"/>
          <w:sz w:val="24"/>
          <w:rtl/>
        </w:rPr>
      </w:pPr>
    </w:p>
    <w:p w:rsidR="00000000" w:rsidRDefault="00911AA5">
      <w:pPr>
        <w:rPr>
          <w:rFonts w:cs="David"/>
          <w:sz w:val="24"/>
          <w:rtl/>
        </w:rPr>
      </w:pPr>
      <w:r>
        <w:rPr>
          <w:rFonts w:cs="David"/>
          <w:b/>
          <w:bCs/>
          <w:sz w:val="24"/>
          <w:u w:val="single"/>
          <w:rtl/>
        </w:rPr>
        <w:t>מנהל הוועדה</w:t>
      </w:r>
      <w:r>
        <w:rPr>
          <w:rFonts w:cs="David"/>
          <w:sz w:val="24"/>
          <w:rtl/>
        </w:rPr>
        <w:t>: טמיר כהן</w:t>
      </w:r>
    </w:p>
    <w:p w:rsidR="00000000" w:rsidRDefault="00911AA5">
      <w:pPr>
        <w:rPr>
          <w:rFonts w:cs="David"/>
          <w:sz w:val="24"/>
          <w:rtl/>
        </w:rPr>
      </w:pPr>
    </w:p>
    <w:p w:rsidR="00000000" w:rsidRDefault="00911AA5">
      <w:pPr>
        <w:rPr>
          <w:rFonts w:cs="David"/>
          <w:sz w:val="24"/>
          <w:rtl/>
        </w:rPr>
      </w:pPr>
      <w:r>
        <w:rPr>
          <w:rFonts w:cs="David"/>
          <w:b/>
          <w:bCs/>
          <w:sz w:val="24"/>
          <w:u w:val="single"/>
          <w:rtl/>
        </w:rPr>
        <w:t>יועצת כלכלית:</w:t>
      </w:r>
      <w:r>
        <w:rPr>
          <w:rFonts w:cs="David"/>
          <w:sz w:val="24"/>
          <w:rtl/>
        </w:rPr>
        <w:t xml:space="preserve">  סמדר אלחנני</w:t>
      </w:r>
    </w:p>
    <w:p w:rsidR="00000000" w:rsidRDefault="00911AA5">
      <w:pPr>
        <w:rPr>
          <w:rFonts w:cs="David"/>
          <w:b/>
          <w:bCs/>
          <w:sz w:val="24"/>
          <w:u w:val="single"/>
          <w:rtl/>
        </w:rPr>
      </w:pPr>
    </w:p>
    <w:p w:rsidR="00000000" w:rsidRDefault="00911AA5">
      <w:pPr>
        <w:rPr>
          <w:rFonts w:cs="David"/>
          <w:sz w:val="24"/>
          <w:rtl/>
        </w:rPr>
      </w:pPr>
      <w:r>
        <w:rPr>
          <w:rFonts w:cs="David"/>
          <w:b/>
          <w:bCs/>
          <w:sz w:val="24"/>
          <w:u w:val="single"/>
          <w:rtl/>
        </w:rPr>
        <w:t>קצרנית</w:t>
      </w:r>
      <w:r>
        <w:rPr>
          <w:rFonts w:cs="David"/>
          <w:sz w:val="24"/>
          <w:rtl/>
        </w:rPr>
        <w:t xml:space="preserve">:  סיגל גורדון </w:t>
      </w:r>
    </w:p>
    <w:p w:rsidR="00000000" w:rsidRDefault="00911AA5">
      <w:pPr>
        <w:rPr>
          <w:rFonts w:cs="David"/>
          <w:sz w:val="24"/>
          <w:rtl/>
        </w:rPr>
      </w:pPr>
    </w:p>
    <w:p w:rsidR="00000000" w:rsidRDefault="00911AA5">
      <w:pPr>
        <w:rPr>
          <w:rFonts w:cs="David"/>
          <w:sz w:val="24"/>
          <w:rtl/>
        </w:rPr>
      </w:pPr>
    </w:p>
    <w:p w:rsidR="00000000" w:rsidRDefault="00911AA5">
      <w:pPr>
        <w:rPr>
          <w:rFonts w:cs="David"/>
          <w:sz w:val="24"/>
          <w:rtl/>
        </w:rPr>
      </w:pPr>
    </w:p>
    <w:p w:rsidR="00000000" w:rsidRDefault="00911AA5">
      <w:pPr>
        <w:rPr>
          <w:rFonts w:cs="David"/>
          <w:sz w:val="24"/>
          <w:rtl/>
        </w:rPr>
      </w:pPr>
    </w:p>
    <w:p w:rsidR="00000000" w:rsidRDefault="00911AA5">
      <w:pPr>
        <w:jc w:val="center"/>
        <w:rPr>
          <w:rFonts w:cs="David"/>
          <w:b/>
          <w:bCs/>
          <w:sz w:val="24"/>
          <w:u w:val="single"/>
          <w:rtl/>
        </w:rPr>
      </w:pPr>
      <w:r>
        <w:rPr>
          <w:rFonts w:cs="David"/>
          <w:b/>
          <w:bCs/>
          <w:sz w:val="24"/>
          <w:u w:val="single"/>
          <w:rtl/>
        </w:rPr>
        <w:t>הצעת חוק הפיקוח על עסקי ביטוח (תיקון – קצבת נכות), התשס"ה-2005 (פ/2946)</w:t>
      </w:r>
    </w:p>
    <w:p w:rsidR="00000000" w:rsidRDefault="00911AA5">
      <w:pPr>
        <w:jc w:val="center"/>
        <w:rPr>
          <w:rFonts w:cs="David"/>
          <w:b/>
          <w:bCs/>
          <w:sz w:val="24"/>
          <w:rtl/>
        </w:rPr>
      </w:pPr>
      <w:r>
        <w:rPr>
          <w:rFonts w:cs="David"/>
          <w:b/>
          <w:bCs/>
          <w:sz w:val="24"/>
          <w:rtl/>
        </w:rPr>
        <w:t>(מאת חבר הכנסת חיים כץ)</w:t>
      </w:r>
    </w:p>
    <w:p w:rsidR="00000000" w:rsidRDefault="00911AA5">
      <w:pPr>
        <w:rPr>
          <w:rFonts w:cs="David"/>
          <w:b/>
          <w:bCs/>
          <w:sz w:val="24"/>
          <w:rtl/>
        </w:rPr>
      </w:pPr>
    </w:p>
    <w:p w:rsidR="00000000" w:rsidRDefault="00911AA5">
      <w:pPr>
        <w:rPr>
          <w:rFonts w:cs="David"/>
          <w:b/>
          <w:bCs/>
          <w:sz w:val="24"/>
          <w:rtl/>
        </w:rPr>
      </w:pPr>
    </w:p>
    <w:p w:rsidR="00000000" w:rsidRDefault="00911AA5">
      <w:pPr>
        <w:rPr>
          <w:rFonts w:cs="David"/>
          <w:b/>
          <w:bCs/>
          <w:sz w:val="24"/>
          <w:rtl/>
        </w:rPr>
      </w:pPr>
    </w:p>
    <w:p w:rsidR="00000000" w:rsidRDefault="00911AA5">
      <w:pPr>
        <w:rPr>
          <w:rFonts w:cs="David"/>
          <w:sz w:val="24"/>
          <w:u w:val="single"/>
          <w:rtl/>
        </w:rPr>
      </w:pPr>
      <w:r>
        <w:rPr>
          <w:rFonts w:cs="David"/>
          <w:sz w:val="24"/>
          <w:u w:val="single"/>
          <w:rtl/>
        </w:rPr>
        <w:t>היו"ר יעקב ליצמן:</w:t>
      </w:r>
    </w:p>
    <w:p w:rsidR="00000000" w:rsidRDefault="00911AA5">
      <w:pPr>
        <w:rPr>
          <w:rFonts w:cs="Miriam"/>
          <w:sz w:val="24"/>
          <w:u w:val="single"/>
          <w:rtl/>
        </w:rPr>
      </w:pPr>
    </w:p>
    <w:p w:rsidR="00000000" w:rsidRDefault="00911AA5">
      <w:pPr>
        <w:jc w:val="both"/>
        <w:rPr>
          <w:rFonts w:cs="David"/>
          <w:sz w:val="24"/>
          <w:rtl/>
        </w:rPr>
      </w:pPr>
      <w:r>
        <w:rPr>
          <w:rFonts w:cs="David"/>
          <w:b/>
          <w:bCs/>
          <w:sz w:val="24"/>
          <w:rtl/>
        </w:rPr>
        <w:tab/>
      </w:r>
      <w:r>
        <w:rPr>
          <w:rFonts w:cs="David"/>
          <w:sz w:val="24"/>
          <w:rtl/>
        </w:rPr>
        <w:t>אני עובר להצעת החוק של</w:t>
      </w:r>
      <w:r>
        <w:rPr>
          <w:rFonts w:cs="David"/>
          <w:sz w:val="24"/>
          <w:rtl/>
        </w:rPr>
        <w:t xml:space="preserve"> חבר הכנסת חיים כץ: הצעת חוק הפיקוח על עסקי ביטוח (תיקון – קצבת נכות), התשס"ה-2005. </w:t>
      </w:r>
    </w:p>
    <w:p w:rsidR="00000000" w:rsidRDefault="00911AA5">
      <w:pPr>
        <w:jc w:val="both"/>
        <w:rPr>
          <w:rFonts w:cs="David"/>
          <w:sz w:val="24"/>
          <w:rtl/>
        </w:rPr>
      </w:pPr>
    </w:p>
    <w:p w:rsidR="00000000" w:rsidRDefault="00911AA5">
      <w:pPr>
        <w:jc w:val="both"/>
        <w:rPr>
          <w:rFonts w:cs="David"/>
          <w:sz w:val="24"/>
          <w:rtl/>
        </w:rPr>
      </w:pPr>
      <w:r>
        <w:rPr>
          <w:rFonts w:cs="David"/>
          <w:sz w:val="24"/>
          <w:u w:val="single"/>
          <w:rtl/>
        </w:rPr>
        <w:t>חיים אורון:</w:t>
      </w:r>
    </w:p>
    <w:p w:rsidR="00000000" w:rsidRDefault="00911AA5">
      <w:pPr>
        <w:jc w:val="both"/>
        <w:rPr>
          <w:rFonts w:cs="David"/>
          <w:sz w:val="24"/>
          <w:rtl/>
        </w:rPr>
      </w:pPr>
    </w:p>
    <w:p w:rsidR="00000000" w:rsidRDefault="00911AA5">
      <w:pPr>
        <w:jc w:val="both"/>
        <w:rPr>
          <w:rFonts w:cs="David"/>
          <w:sz w:val="24"/>
          <w:rtl/>
        </w:rPr>
      </w:pPr>
      <w:r>
        <w:rPr>
          <w:rFonts w:cs="David"/>
          <w:sz w:val="24"/>
          <w:rtl/>
        </w:rPr>
        <w:tab/>
        <w:t xml:space="preserve">אני לא אסכים לדיון בהצעת החוק של חבר הכנסת חיים כץ עד שלא יתקיים כאן דיון בתקנות הפנסיה של חבר הכנסת חיים כץ ושלי. </w:t>
      </w:r>
    </w:p>
    <w:p w:rsidR="00000000" w:rsidRDefault="00911AA5">
      <w:pPr>
        <w:jc w:val="both"/>
        <w:rPr>
          <w:rFonts w:cs="David"/>
          <w:sz w:val="24"/>
          <w:rtl/>
        </w:rPr>
      </w:pPr>
    </w:p>
    <w:p w:rsidR="00000000" w:rsidRDefault="00911AA5">
      <w:pPr>
        <w:rPr>
          <w:rFonts w:cs="David"/>
          <w:sz w:val="24"/>
          <w:u w:val="single"/>
          <w:rtl/>
        </w:rPr>
      </w:pPr>
      <w:r>
        <w:rPr>
          <w:rFonts w:cs="David"/>
          <w:sz w:val="24"/>
          <w:u w:val="single"/>
          <w:rtl/>
        </w:rPr>
        <w:t>היו"ר יעקב ליצמן:</w:t>
      </w:r>
    </w:p>
    <w:p w:rsidR="00000000" w:rsidRDefault="00911AA5">
      <w:pPr>
        <w:rPr>
          <w:rFonts w:cs="Miriam"/>
          <w:sz w:val="24"/>
          <w:u w:val="single"/>
          <w:rtl/>
        </w:rPr>
      </w:pPr>
    </w:p>
    <w:p w:rsidR="00000000" w:rsidRDefault="00911AA5">
      <w:pPr>
        <w:jc w:val="both"/>
        <w:rPr>
          <w:rFonts w:cs="David"/>
          <w:sz w:val="24"/>
          <w:rtl/>
        </w:rPr>
      </w:pPr>
      <w:r>
        <w:rPr>
          <w:rFonts w:cs="David"/>
          <w:sz w:val="24"/>
          <w:rtl/>
        </w:rPr>
        <w:tab/>
        <w:t xml:space="preserve">קיבלתי ריכוז של כל </w:t>
      </w:r>
      <w:r>
        <w:rPr>
          <w:rFonts w:cs="David"/>
          <w:sz w:val="24"/>
          <w:rtl/>
        </w:rPr>
        <w:t>הצעות החוק הפרטיות המונחות על שולחן הוועדה. העברתי למשרד האוצר וביקשתי מהם לסיים את העניין, אני אמור לשבת אתם ביום ראשון, אני אגיד לכם על מה הם מסכימים ועל מה לא.  לכן, גם ההצעה שלך נמצאת על השולחן, העברתי להם, אני אמור לשבת אתם על העניין, אחזיר לכם תשובות</w:t>
      </w:r>
      <w:r>
        <w:rPr>
          <w:rFonts w:cs="David"/>
          <w:sz w:val="24"/>
          <w:rtl/>
        </w:rPr>
        <w:t xml:space="preserve">. </w:t>
      </w:r>
    </w:p>
    <w:p w:rsidR="00000000" w:rsidRDefault="00911AA5">
      <w:pPr>
        <w:jc w:val="both"/>
        <w:rPr>
          <w:rFonts w:cs="David"/>
          <w:sz w:val="24"/>
          <w:rtl/>
        </w:rPr>
      </w:pPr>
    </w:p>
    <w:p w:rsidR="00000000" w:rsidRDefault="00911AA5">
      <w:pPr>
        <w:jc w:val="both"/>
        <w:rPr>
          <w:rFonts w:cs="David"/>
          <w:sz w:val="24"/>
          <w:rtl/>
        </w:rPr>
      </w:pPr>
      <w:r>
        <w:rPr>
          <w:rFonts w:cs="David"/>
          <w:sz w:val="24"/>
          <w:u w:val="single"/>
          <w:rtl/>
        </w:rPr>
        <w:t>חיים אורון:</w:t>
      </w:r>
    </w:p>
    <w:p w:rsidR="00000000" w:rsidRDefault="00911AA5">
      <w:pPr>
        <w:jc w:val="both"/>
        <w:rPr>
          <w:rFonts w:cs="David"/>
          <w:sz w:val="24"/>
          <w:rtl/>
        </w:rPr>
      </w:pPr>
    </w:p>
    <w:p w:rsidR="00000000" w:rsidRDefault="00911AA5">
      <w:pPr>
        <w:jc w:val="both"/>
        <w:rPr>
          <w:rFonts w:cs="David"/>
          <w:sz w:val="24"/>
          <w:rtl/>
        </w:rPr>
      </w:pPr>
      <w:r>
        <w:rPr>
          <w:rFonts w:cs="David"/>
          <w:sz w:val="24"/>
          <w:rtl/>
        </w:rPr>
        <w:tab/>
        <w:t xml:space="preserve">ההצעה הזאת היא על דעת כל חברי הוועדה, חתום עליו גם יושב ראש הקודם של הוועדה. החוק היה כולו בבחינת עימות עם האוצר. </w:t>
      </w:r>
    </w:p>
    <w:p w:rsidR="00000000" w:rsidRDefault="00911AA5">
      <w:pPr>
        <w:jc w:val="both"/>
        <w:rPr>
          <w:rFonts w:cs="David"/>
          <w:sz w:val="24"/>
          <w:rtl/>
        </w:rPr>
      </w:pPr>
    </w:p>
    <w:p w:rsidR="00000000" w:rsidRDefault="00911AA5">
      <w:pPr>
        <w:rPr>
          <w:rFonts w:cs="David"/>
          <w:sz w:val="24"/>
          <w:u w:val="single"/>
          <w:rtl/>
        </w:rPr>
      </w:pPr>
      <w:r>
        <w:rPr>
          <w:rFonts w:cs="David"/>
          <w:sz w:val="24"/>
          <w:u w:val="single"/>
          <w:rtl/>
        </w:rPr>
        <w:t>היו"ר יעקב ליצמן:</w:t>
      </w:r>
    </w:p>
    <w:p w:rsidR="00000000" w:rsidRDefault="00911AA5">
      <w:pPr>
        <w:rPr>
          <w:rFonts w:cs="Miriam"/>
          <w:sz w:val="24"/>
          <w:u w:val="single"/>
          <w:rtl/>
        </w:rPr>
      </w:pPr>
    </w:p>
    <w:p w:rsidR="00000000" w:rsidRDefault="00911AA5">
      <w:pPr>
        <w:jc w:val="both"/>
        <w:rPr>
          <w:rFonts w:cs="David"/>
          <w:sz w:val="24"/>
          <w:rtl/>
        </w:rPr>
      </w:pPr>
      <w:r>
        <w:rPr>
          <w:rFonts w:cs="David"/>
          <w:sz w:val="24"/>
          <w:rtl/>
        </w:rPr>
        <w:tab/>
        <w:t xml:space="preserve">לקחתי כל מה שמונח על שולחן הוועדה, ביקשתי מהם תשובות, למה הם מסכימים ולמה לא, אחר כך אעשה אצלי סדר. </w:t>
      </w:r>
    </w:p>
    <w:p w:rsidR="00000000" w:rsidRDefault="00911AA5">
      <w:pPr>
        <w:jc w:val="both"/>
        <w:rPr>
          <w:rFonts w:cs="David"/>
          <w:sz w:val="24"/>
          <w:rtl/>
        </w:rPr>
      </w:pPr>
    </w:p>
    <w:p w:rsidR="00000000" w:rsidRDefault="00911AA5">
      <w:pPr>
        <w:rPr>
          <w:rFonts w:cs="Miriam"/>
          <w:sz w:val="24"/>
          <w:u w:val="single"/>
          <w:rtl/>
        </w:rPr>
      </w:pPr>
      <w:r>
        <w:rPr>
          <w:rFonts w:cs="Miriam"/>
          <w:sz w:val="24"/>
          <w:u w:val="single"/>
          <w:rtl/>
        </w:rPr>
        <w:t>חיים כץ:</w:t>
      </w:r>
    </w:p>
    <w:p w:rsidR="00000000" w:rsidRDefault="00911AA5">
      <w:pPr>
        <w:rPr>
          <w:rFonts w:cs="Miriam"/>
          <w:sz w:val="24"/>
          <w:u w:val="single"/>
          <w:rtl/>
        </w:rPr>
      </w:pPr>
    </w:p>
    <w:p w:rsidR="00000000" w:rsidRDefault="00911AA5">
      <w:pPr>
        <w:jc w:val="both"/>
        <w:rPr>
          <w:rFonts w:cs="David"/>
          <w:sz w:val="24"/>
          <w:rtl/>
        </w:rPr>
      </w:pPr>
      <w:r>
        <w:rPr>
          <w:rFonts w:cs="Miriam"/>
          <w:sz w:val="24"/>
          <w:rtl/>
        </w:rPr>
        <w:tab/>
        <w:t xml:space="preserve"> </w:t>
      </w:r>
      <w:r>
        <w:rPr>
          <w:rFonts w:cs="David"/>
          <w:sz w:val="24"/>
          <w:rtl/>
        </w:rPr>
        <w:t>בהמשך לדבריו של חברי, חבר הכנסת חיים אורון, אחרי החקיקה המזורזת שנערכה בנושא הפנסיה, הועלו טענות שונות שהנושא מורכב ואי אפשר לסגור את זה באמצע הלילה, הצעת החוק הזאת באה לעשות תיקון לאחת העוולות שקרתה בעקבות החוק. מה שקרה, אנשים שיצאו לפנסיה לפנ</w:t>
      </w:r>
      <w:r>
        <w:rPr>
          <w:rFonts w:cs="David"/>
          <w:sz w:val="24"/>
          <w:rtl/>
        </w:rPr>
        <w:t xml:space="preserve">י עשרים שנה, בעקבות נכות, פתאום הם מקבלים הודעה, שמפסיקים להם את הקצבה והם צריכים לחזור לעבודה. קודם כל מפסיקים להם את הקצבה. </w:t>
      </w:r>
    </w:p>
    <w:p w:rsidR="00000000" w:rsidRDefault="00911AA5">
      <w:pPr>
        <w:jc w:val="both"/>
        <w:rPr>
          <w:rFonts w:cs="David"/>
          <w:sz w:val="24"/>
          <w:rtl/>
        </w:rPr>
      </w:pPr>
    </w:p>
    <w:p w:rsidR="00000000" w:rsidRDefault="00911AA5">
      <w:pPr>
        <w:jc w:val="both"/>
        <w:rPr>
          <w:rFonts w:cs="David"/>
          <w:sz w:val="24"/>
          <w:rtl/>
        </w:rPr>
      </w:pPr>
      <w:r>
        <w:rPr>
          <w:rFonts w:cs="David"/>
          <w:sz w:val="24"/>
          <w:rtl/>
        </w:rPr>
        <w:tab/>
        <w:t xml:space="preserve">הצעת החוק הזאת אומרת – אני מקווה שהיא תתוקן בין הקריאה השנייה לשלישית, גם בתיאום עם משרד האוצר - - - </w:t>
      </w:r>
    </w:p>
    <w:p w:rsidR="00000000" w:rsidRDefault="00911AA5">
      <w:pPr>
        <w:jc w:val="both"/>
        <w:rPr>
          <w:rFonts w:cs="David"/>
          <w:sz w:val="24"/>
          <w:rtl/>
        </w:rPr>
      </w:pPr>
    </w:p>
    <w:p w:rsidR="00000000" w:rsidRDefault="00911AA5">
      <w:pPr>
        <w:rPr>
          <w:rFonts w:cs="David"/>
          <w:sz w:val="24"/>
          <w:u w:val="single"/>
          <w:rtl/>
        </w:rPr>
      </w:pPr>
      <w:r>
        <w:rPr>
          <w:rFonts w:cs="David"/>
          <w:sz w:val="24"/>
          <w:u w:val="single"/>
          <w:rtl/>
        </w:rPr>
        <w:t>היו"ר יעקב ליצמן:</w:t>
      </w:r>
    </w:p>
    <w:p w:rsidR="00000000" w:rsidRDefault="00911AA5">
      <w:pPr>
        <w:rPr>
          <w:rFonts w:cs="Miriam"/>
          <w:sz w:val="24"/>
          <w:u w:val="single"/>
          <w:rtl/>
        </w:rPr>
      </w:pPr>
    </w:p>
    <w:p w:rsidR="00000000" w:rsidRDefault="00911AA5">
      <w:pPr>
        <w:jc w:val="both"/>
        <w:rPr>
          <w:rFonts w:cs="David"/>
          <w:sz w:val="24"/>
          <w:rtl/>
        </w:rPr>
      </w:pPr>
      <w:r>
        <w:rPr>
          <w:rFonts w:cs="David"/>
          <w:sz w:val="24"/>
          <w:rtl/>
        </w:rPr>
        <w:tab/>
        <w:t>מי נ</w:t>
      </w:r>
      <w:r>
        <w:rPr>
          <w:rFonts w:cs="David"/>
          <w:sz w:val="24"/>
          <w:rtl/>
        </w:rPr>
        <w:t xml:space="preserve">מצא כאן מטעם משרד האוצר? </w:t>
      </w:r>
    </w:p>
    <w:p w:rsidR="00000000" w:rsidRDefault="00911AA5">
      <w:pPr>
        <w:jc w:val="both"/>
        <w:rPr>
          <w:rFonts w:cs="David"/>
          <w:sz w:val="24"/>
          <w:rtl/>
        </w:rPr>
      </w:pPr>
    </w:p>
    <w:p w:rsidR="00000000" w:rsidRDefault="00911AA5">
      <w:pPr>
        <w:jc w:val="both"/>
        <w:rPr>
          <w:rFonts w:cs="David"/>
          <w:sz w:val="24"/>
          <w:rtl/>
        </w:rPr>
      </w:pPr>
      <w:r>
        <w:rPr>
          <w:rFonts w:cs="David"/>
          <w:sz w:val="24"/>
          <w:u w:val="single"/>
          <w:rtl/>
        </w:rPr>
        <w:t>אמיר כהן:</w:t>
      </w:r>
    </w:p>
    <w:p w:rsidR="00000000" w:rsidRDefault="00911AA5">
      <w:pPr>
        <w:jc w:val="both"/>
        <w:rPr>
          <w:rFonts w:cs="David"/>
          <w:sz w:val="24"/>
          <w:rtl/>
        </w:rPr>
      </w:pPr>
    </w:p>
    <w:p w:rsidR="00000000" w:rsidRDefault="00911AA5">
      <w:pPr>
        <w:jc w:val="both"/>
        <w:rPr>
          <w:rFonts w:cs="David"/>
          <w:sz w:val="24"/>
          <w:rtl/>
        </w:rPr>
      </w:pPr>
      <w:r>
        <w:rPr>
          <w:rFonts w:cs="David"/>
          <w:sz w:val="24"/>
          <w:rtl/>
        </w:rPr>
        <w:tab/>
        <w:t xml:space="preserve">אנוכי. </w:t>
      </w:r>
    </w:p>
    <w:p w:rsidR="00000000" w:rsidRDefault="00911AA5">
      <w:pPr>
        <w:jc w:val="both"/>
        <w:rPr>
          <w:rFonts w:cs="David"/>
          <w:sz w:val="24"/>
          <w:rtl/>
        </w:rPr>
      </w:pPr>
      <w:r>
        <w:rPr>
          <w:rFonts w:cs="David"/>
          <w:sz w:val="24"/>
          <w:rtl/>
        </w:rPr>
        <w:br w:type="page"/>
      </w:r>
    </w:p>
    <w:p w:rsidR="00000000" w:rsidRDefault="00911AA5">
      <w:pPr>
        <w:jc w:val="both"/>
        <w:rPr>
          <w:rFonts w:cs="David"/>
          <w:sz w:val="24"/>
          <w:rtl/>
        </w:rPr>
      </w:pPr>
      <w:r>
        <w:rPr>
          <w:rFonts w:cs="David"/>
          <w:sz w:val="24"/>
          <w:u w:val="single"/>
          <w:rtl/>
        </w:rPr>
        <w:t>חיים כץ:</w:t>
      </w:r>
    </w:p>
    <w:p w:rsidR="00000000" w:rsidRDefault="00911AA5">
      <w:pPr>
        <w:jc w:val="both"/>
        <w:rPr>
          <w:rFonts w:cs="David"/>
          <w:sz w:val="24"/>
          <w:rtl/>
        </w:rPr>
      </w:pPr>
    </w:p>
    <w:p w:rsidR="00000000" w:rsidRDefault="00911AA5">
      <w:pPr>
        <w:jc w:val="both"/>
        <w:rPr>
          <w:rFonts w:cs="David"/>
          <w:sz w:val="24"/>
          <w:rtl/>
        </w:rPr>
      </w:pPr>
      <w:r>
        <w:rPr>
          <w:rFonts w:cs="David"/>
          <w:sz w:val="24"/>
          <w:rtl/>
        </w:rPr>
        <w:tab/>
        <w:t>הצעת החוק מחולקת לשניים, החלק הראשון אומר, שאי אפשר לקרוא לעבודה לאדם שיצא לפנסיה בעקבות נכות לצמיתות, שקיבל כבר 60 משכורות. חולה מזה חמש שנים, לא עובד, אי אפשר לקרוא לו ואי אפשר להחזיר אותו לעבוד</w:t>
      </w:r>
      <w:r>
        <w:rPr>
          <w:rFonts w:cs="David"/>
          <w:sz w:val="24"/>
          <w:rtl/>
        </w:rPr>
        <w:t xml:space="preserve">ה כי אף אחד לא יקלוט אותו. החלק השני, מאחר ונעשו בדיקות לאנשים  והודיעו ל-230-240 שהם חוזרים לעבודה - - - </w:t>
      </w:r>
    </w:p>
    <w:p w:rsidR="00000000" w:rsidRDefault="00911AA5">
      <w:pPr>
        <w:jc w:val="both"/>
        <w:rPr>
          <w:rFonts w:cs="David"/>
          <w:sz w:val="24"/>
          <w:rtl/>
        </w:rPr>
      </w:pPr>
    </w:p>
    <w:p w:rsidR="00000000" w:rsidRDefault="00911AA5">
      <w:pPr>
        <w:jc w:val="both"/>
        <w:rPr>
          <w:rFonts w:cs="David"/>
          <w:sz w:val="24"/>
          <w:rtl/>
        </w:rPr>
      </w:pPr>
      <w:r>
        <w:rPr>
          <w:rFonts w:cs="David"/>
          <w:sz w:val="24"/>
          <w:u w:val="single"/>
          <w:rtl/>
        </w:rPr>
        <w:t>חיים אורון:</w:t>
      </w:r>
    </w:p>
    <w:p w:rsidR="00000000" w:rsidRDefault="00911AA5">
      <w:pPr>
        <w:jc w:val="both"/>
        <w:rPr>
          <w:rFonts w:cs="David"/>
          <w:sz w:val="24"/>
          <w:rtl/>
        </w:rPr>
      </w:pPr>
    </w:p>
    <w:p w:rsidR="00000000" w:rsidRDefault="00911AA5">
      <w:pPr>
        <w:jc w:val="both"/>
        <w:rPr>
          <w:rFonts w:cs="David"/>
          <w:sz w:val="24"/>
          <w:rtl/>
        </w:rPr>
      </w:pPr>
      <w:r>
        <w:rPr>
          <w:rFonts w:cs="David"/>
          <w:sz w:val="24"/>
          <w:rtl/>
        </w:rPr>
        <w:tab/>
        <w:t xml:space="preserve">מתוך כמה? </w:t>
      </w:r>
    </w:p>
    <w:p w:rsidR="00000000" w:rsidRDefault="00911AA5">
      <w:pPr>
        <w:jc w:val="both"/>
        <w:rPr>
          <w:rFonts w:cs="David"/>
          <w:sz w:val="24"/>
          <w:rtl/>
        </w:rPr>
      </w:pPr>
    </w:p>
    <w:p w:rsidR="00000000" w:rsidRDefault="00911AA5">
      <w:pPr>
        <w:jc w:val="both"/>
        <w:rPr>
          <w:rFonts w:cs="David"/>
          <w:sz w:val="24"/>
          <w:rtl/>
        </w:rPr>
      </w:pPr>
      <w:r>
        <w:rPr>
          <w:rFonts w:cs="David"/>
          <w:sz w:val="24"/>
          <w:u w:val="single"/>
          <w:rtl/>
        </w:rPr>
        <w:t>חיים כץ:</w:t>
      </w:r>
    </w:p>
    <w:p w:rsidR="00000000" w:rsidRDefault="00911AA5">
      <w:pPr>
        <w:jc w:val="both"/>
        <w:rPr>
          <w:rFonts w:cs="David"/>
          <w:sz w:val="24"/>
          <w:rtl/>
        </w:rPr>
      </w:pPr>
    </w:p>
    <w:p w:rsidR="00000000" w:rsidRDefault="00911AA5">
      <w:pPr>
        <w:jc w:val="both"/>
        <w:rPr>
          <w:rFonts w:cs="David"/>
          <w:sz w:val="24"/>
          <w:rtl/>
        </w:rPr>
      </w:pPr>
      <w:r>
        <w:rPr>
          <w:rFonts w:cs="David"/>
          <w:sz w:val="24"/>
          <w:rtl/>
        </w:rPr>
        <w:tab/>
        <w:t xml:space="preserve">מתוך 2,500 שנבדקו. </w:t>
      </w:r>
    </w:p>
    <w:p w:rsidR="00000000" w:rsidRDefault="00911AA5">
      <w:pPr>
        <w:jc w:val="both"/>
        <w:rPr>
          <w:rFonts w:cs="David"/>
          <w:sz w:val="24"/>
          <w:rtl/>
        </w:rPr>
      </w:pPr>
    </w:p>
    <w:p w:rsidR="00000000" w:rsidRDefault="00911AA5">
      <w:pPr>
        <w:jc w:val="both"/>
        <w:rPr>
          <w:rFonts w:cs="David"/>
          <w:sz w:val="24"/>
          <w:rtl/>
        </w:rPr>
      </w:pPr>
      <w:r>
        <w:rPr>
          <w:rFonts w:cs="David"/>
          <w:sz w:val="24"/>
          <w:u w:val="single"/>
          <w:rtl/>
        </w:rPr>
        <w:t>חיים אורון:</w:t>
      </w:r>
    </w:p>
    <w:p w:rsidR="00000000" w:rsidRDefault="00911AA5">
      <w:pPr>
        <w:jc w:val="both"/>
        <w:rPr>
          <w:rFonts w:cs="David"/>
          <w:sz w:val="24"/>
          <w:rtl/>
        </w:rPr>
      </w:pPr>
    </w:p>
    <w:p w:rsidR="00000000" w:rsidRDefault="00911AA5">
      <w:pPr>
        <w:jc w:val="both"/>
        <w:rPr>
          <w:rFonts w:cs="David"/>
          <w:sz w:val="24"/>
          <w:rtl/>
        </w:rPr>
      </w:pPr>
      <w:r>
        <w:rPr>
          <w:rFonts w:cs="David"/>
          <w:sz w:val="24"/>
          <w:rtl/>
        </w:rPr>
        <w:tab/>
        <w:t xml:space="preserve">10%? </w:t>
      </w:r>
    </w:p>
    <w:p w:rsidR="00000000" w:rsidRDefault="00911AA5">
      <w:pPr>
        <w:jc w:val="both"/>
        <w:rPr>
          <w:rFonts w:cs="David"/>
          <w:sz w:val="24"/>
          <w:rtl/>
        </w:rPr>
      </w:pPr>
    </w:p>
    <w:p w:rsidR="00000000" w:rsidRDefault="00911AA5">
      <w:pPr>
        <w:jc w:val="both"/>
        <w:rPr>
          <w:rFonts w:cs="David"/>
          <w:sz w:val="24"/>
          <w:rtl/>
        </w:rPr>
      </w:pPr>
      <w:r>
        <w:rPr>
          <w:rFonts w:cs="David"/>
          <w:sz w:val="24"/>
          <w:u w:val="single"/>
          <w:rtl/>
        </w:rPr>
        <w:t>חיים כץ:</w:t>
      </w:r>
    </w:p>
    <w:p w:rsidR="00000000" w:rsidRDefault="00911AA5">
      <w:pPr>
        <w:jc w:val="both"/>
        <w:rPr>
          <w:rFonts w:cs="David"/>
          <w:sz w:val="24"/>
          <w:rtl/>
        </w:rPr>
      </w:pPr>
    </w:p>
    <w:p w:rsidR="00000000" w:rsidRDefault="00911AA5">
      <w:pPr>
        <w:jc w:val="both"/>
        <w:rPr>
          <w:rFonts w:cs="David"/>
          <w:sz w:val="24"/>
          <w:rtl/>
        </w:rPr>
      </w:pPr>
      <w:r>
        <w:rPr>
          <w:rFonts w:cs="David"/>
          <w:sz w:val="24"/>
          <w:rtl/>
        </w:rPr>
        <w:tab/>
        <w:t xml:space="preserve">בערך. שלחו אותם חזרה לעבודה. </w:t>
      </w:r>
    </w:p>
    <w:p w:rsidR="00000000" w:rsidRDefault="00911AA5">
      <w:pPr>
        <w:jc w:val="both"/>
        <w:rPr>
          <w:rFonts w:cs="David"/>
          <w:sz w:val="24"/>
          <w:rtl/>
        </w:rPr>
      </w:pPr>
    </w:p>
    <w:p w:rsidR="00000000" w:rsidRDefault="00911AA5">
      <w:pPr>
        <w:rPr>
          <w:rFonts w:cs="David"/>
          <w:sz w:val="24"/>
          <w:u w:val="single"/>
          <w:rtl/>
        </w:rPr>
      </w:pPr>
      <w:r>
        <w:rPr>
          <w:rFonts w:cs="David"/>
          <w:sz w:val="24"/>
          <w:u w:val="single"/>
          <w:rtl/>
        </w:rPr>
        <w:t>היו"ר יעקב ליצמן:</w:t>
      </w:r>
    </w:p>
    <w:p w:rsidR="00000000" w:rsidRDefault="00911AA5">
      <w:pPr>
        <w:rPr>
          <w:rFonts w:cs="Miriam"/>
          <w:sz w:val="24"/>
          <w:u w:val="single"/>
          <w:rtl/>
        </w:rPr>
      </w:pPr>
    </w:p>
    <w:p w:rsidR="00000000" w:rsidRDefault="00911AA5">
      <w:pPr>
        <w:jc w:val="both"/>
        <w:rPr>
          <w:rFonts w:cs="David"/>
          <w:sz w:val="24"/>
          <w:rtl/>
        </w:rPr>
      </w:pPr>
      <w:r>
        <w:rPr>
          <w:rFonts w:cs="David"/>
          <w:sz w:val="24"/>
          <w:rtl/>
        </w:rPr>
        <w:tab/>
        <w:t>מה כתוב</w:t>
      </w:r>
      <w:r>
        <w:rPr>
          <w:rFonts w:cs="David"/>
          <w:sz w:val="24"/>
          <w:rtl/>
        </w:rPr>
        <w:t xml:space="preserve"> בסיבה? </w:t>
      </w:r>
    </w:p>
    <w:p w:rsidR="00000000" w:rsidRDefault="00911AA5">
      <w:pPr>
        <w:jc w:val="both"/>
        <w:rPr>
          <w:rFonts w:cs="David"/>
          <w:sz w:val="24"/>
          <w:rtl/>
        </w:rPr>
      </w:pPr>
    </w:p>
    <w:p w:rsidR="00000000" w:rsidRDefault="00911AA5">
      <w:pPr>
        <w:jc w:val="both"/>
        <w:rPr>
          <w:rFonts w:cs="David"/>
          <w:sz w:val="24"/>
          <w:rtl/>
        </w:rPr>
      </w:pPr>
      <w:r>
        <w:rPr>
          <w:rFonts w:cs="David"/>
          <w:sz w:val="24"/>
          <w:u w:val="single"/>
          <w:rtl/>
        </w:rPr>
        <w:t>חיים כץ:</w:t>
      </w:r>
    </w:p>
    <w:p w:rsidR="00000000" w:rsidRDefault="00911AA5">
      <w:pPr>
        <w:jc w:val="both"/>
        <w:rPr>
          <w:rFonts w:cs="David"/>
          <w:sz w:val="24"/>
          <w:rtl/>
        </w:rPr>
      </w:pPr>
    </w:p>
    <w:p w:rsidR="00000000" w:rsidRDefault="00911AA5">
      <w:pPr>
        <w:jc w:val="both"/>
        <w:rPr>
          <w:rFonts w:cs="David"/>
          <w:sz w:val="24"/>
          <w:rtl/>
        </w:rPr>
      </w:pPr>
      <w:r>
        <w:rPr>
          <w:rFonts w:cs="David"/>
          <w:sz w:val="24"/>
          <w:rtl/>
        </w:rPr>
        <w:tab/>
        <w:t>לא נעים לי לומר, כנראה שהרופא שם מקבל פרמיות על כל אחד שהוא מחזיר לעבודה. אין בדיקות. הרופא מסתכל על ניירת, הוא לא בודק אם אכן יש מחלה, או אם יש בעיות בעמוד השדרה. הוא מסתכל על ניירות. בלי לראות את האנשים, הוא מודיע להם, אתם חוזרים לעב</w:t>
      </w:r>
      <w:r>
        <w:rPr>
          <w:rFonts w:cs="David"/>
          <w:sz w:val="24"/>
          <w:rtl/>
        </w:rPr>
        <w:t xml:space="preserve">ודה, אדם מקבל מכתב הביתה אחרי 20 שנה שאומר, אתה חוזר לעבודה. העיקר, מפסיקים לו את הקצבה. בדרך כלל מחזירים אותם לעבודה בחצי משרה. </w:t>
      </w:r>
    </w:p>
    <w:p w:rsidR="00000000" w:rsidRDefault="00911AA5">
      <w:pPr>
        <w:jc w:val="both"/>
        <w:rPr>
          <w:rFonts w:cs="David"/>
          <w:sz w:val="24"/>
          <w:rtl/>
        </w:rPr>
      </w:pPr>
    </w:p>
    <w:p w:rsidR="00000000" w:rsidRDefault="00911AA5">
      <w:pPr>
        <w:jc w:val="both"/>
        <w:rPr>
          <w:rFonts w:cs="David"/>
          <w:sz w:val="24"/>
          <w:rtl/>
        </w:rPr>
      </w:pPr>
      <w:r>
        <w:rPr>
          <w:rFonts w:cs="David"/>
          <w:sz w:val="24"/>
          <w:rtl/>
        </w:rPr>
        <w:tab/>
        <w:t>ישבתי עם נציגי האוצר ושינינו את הנוסח על הרטרואקטיביות בחוק. התיקונים מבהירים את הרטרואקטיביות. מאחר וכבר בוצעו פעולות וניתנ</w:t>
      </w:r>
      <w:r>
        <w:rPr>
          <w:rFonts w:cs="David"/>
          <w:sz w:val="24"/>
          <w:rtl/>
        </w:rPr>
        <w:t xml:space="preserve">ו הוראות בלי שנדע – ישנן תקנות נוספות ששונו בדצמבר 2004, אף אחד לא יודע עליהן. במקרה אנחנו מסתכלים ורואים שזה נוגע לגורלות של אנשים.  לא מדובר בהעברה תקציבית ממקום למקום. פתאום ירו באדם, אדם הפך נכה והוא צריך ללכת לערכאות משפטיות. </w:t>
      </w:r>
      <w:r>
        <w:rPr>
          <w:rFonts w:cs="David"/>
          <w:sz w:val="24"/>
          <w:rtl/>
        </w:rPr>
        <w:tab/>
        <w:t xml:space="preserve">  </w:t>
      </w:r>
    </w:p>
    <w:p w:rsidR="00000000" w:rsidRDefault="00911AA5">
      <w:pPr>
        <w:jc w:val="both"/>
        <w:rPr>
          <w:rFonts w:cs="David"/>
          <w:sz w:val="24"/>
          <w:rtl/>
        </w:rPr>
      </w:pPr>
    </w:p>
    <w:p w:rsidR="00000000" w:rsidRDefault="00911AA5">
      <w:pPr>
        <w:jc w:val="both"/>
        <w:rPr>
          <w:rFonts w:cs="David"/>
          <w:sz w:val="24"/>
          <w:rtl/>
        </w:rPr>
      </w:pPr>
      <w:r>
        <w:rPr>
          <w:rFonts w:cs="David"/>
          <w:sz w:val="24"/>
          <w:rtl/>
        </w:rPr>
        <w:tab/>
        <w:t>לצורך העניין, תיאמת</w:t>
      </w:r>
      <w:r>
        <w:rPr>
          <w:rFonts w:cs="David"/>
          <w:sz w:val="24"/>
          <w:rtl/>
        </w:rPr>
        <w:t xml:space="preserve">י עם משרד האוצר, התיקונים הם בהסכמה עם משרד האוצר, מייד אניח את זה על שולחן הוועדה. אני מקווה שבין הקריאה השנייה לקריאה השלישית יתקיימו שינויים בנוסח. </w:t>
      </w:r>
    </w:p>
    <w:p w:rsidR="00000000" w:rsidRDefault="00911AA5">
      <w:pPr>
        <w:jc w:val="both"/>
        <w:rPr>
          <w:rFonts w:cs="David"/>
          <w:sz w:val="24"/>
          <w:rtl/>
        </w:rPr>
      </w:pPr>
    </w:p>
    <w:p w:rsidR="00000000" w:rsidRDefault="00911AA5">
      <w:pPr>
        <w:rPr>
          <w:rFonts w:cs="David"/>
          <w:sz w:val="24"/>
          <w:u w:val="single"/>
          <w:rtl/>
        </w:rPr>
      </w:pPr>
      <w:r>
        <w:rPr>
          <w:rFonts w:cs="David"/>
          <w:sz w:val="24"/>
          <w:u w:val="single"/>
          <w:rtl/>
        </w:rPr>
        <w:t>היו"ר יעקב ליצמן:</w:t>
      </w:r>
    </w:p>
    <w:p w:rsidR="00000000" w:rsidRDefault="00911AA5">
      <w:pPr>
        <w:rPr>
          <w:rFonts w:cs="Miriam"/>
          <w:sz w:val="24"/>
          <w:u w:val="single"/>
          <w:rtl/>
        </w:rPr>
      </w:pPr>
    </w:p>
    <w:p w:rsidR="00000000" w:rsidRDefault="00911AA5">
      <w:pPr>
        <w:jc w:val="both"/>
        <w:rPr>
          <w:rFonts w:cs="David"/>
          <w:sz w:val="24"/>
          <w:rtl/>
        </w:rPr>
      </w:pPr>
      <w:r>
        <w:rPr>
          <w:rFonts w:cs="David"/>
          <w:sz w:val="24"/>
          <w:rtl/>
        </w:rPr>
        <w:tab/>
        <w:t xml:space="preserve">אבקש מהיועץ המשפטי שלנו להקריא בפני הוועדה את הנוסח המתוקן. </w:t>
      </w:r>
    </w:p>
    <w:p w:rsidR="00000000" w:rsidRDefault="00911AA5">
      <w:pPr>
        <w:jc w:val="both"/>
        <w:rPr>
          <w:rFonts w:cs="David"/>
          <w:sz w:val="24"/>
          <w:rtl/>
        </w:rPr>
      </w:pPr>
    </w:p>
    <w:p w:rsidR="00000000" w:rsidRDefault="00911AA5">
      <w:pPr>
        <w:rPr>
          <w:rFonts w:cs="David"/>
          <w:sz w:val="24"/>
          <w:rtl/>
        </w:rPr>
      </w:pPr>
      <w:r>
        <w:rPr>
          <w:rFonts w:cs="David"/>
          <w:sz w:val="24"/>
          <w:u w:val="single"/>
          <w:rtl/>
        </w:rPr>
        <w:t>רביב מייזל:</w:t>
      </w:r>
    </w:p>
    <w:p w:rsidR="00000000" w:rsidRDefault="00911AA5">
      <w:pPr>
        <w:rPr>
          <w:rFonts w:cs="David"/>
          <w:sz w:val="24"/>
          <w:rtl/>
        </w:rPr>
      </w:pPr>
    </w:p>
    <w:p w:rsidR="00000000" w:rsidRDefault="00911AA5">
      <w:pPr>
        <w:ind w:firstLine="567"/>
        <w:rPr>
          <w:rFonts w:cs="David"/>
          <w:sz w:val="24"/>
          <w:rtl/>
        </w:rPr>
      </w:pPr>
      <w:r>
        <w:rPr>
          <w:rFonts w:cs="David"/>
          <w:sz w:val="24"/>
          <w:rtl/>
        </w:rPr>
        <w:t>הצעת חוק</w:t>
      </w:r>
      <w:r>
        <w:rPr>
          <w:rFonts w:cs="David"/>
          <w:sz w:val="24"/>
          <w:rtl/>
        </w:rPr>
        <w:t xml:space="preserve"> הפיקוח על עסקי הביטוח (תיקון קצבת נכות), התשס"א-2004. </w:t>
      </w:r>
    </w:p>
    <w:p w:rsidR="00000000" w:rsidRDefault="00911AA5">
      <w:pPr>
        <w:ind w:firstLine="567"/>
        <w:rPr>
          <w:rFonts w:cs="David"/>
          <w:sz w:val="24"/>
          <w:rtl/>
        </w:rPr>
      </w:pPr>
      <w:r>
        <w:rPr>
          <w:rFonts w:cs="David"/>
          <w:sz w:val="24"/>
          <w:rtl/>
        </w:rPr>
        <w:t xml:space="preserve"> </w:t>
      </w:r>
    </w:p>
    <w:p w:rsidR="00000000" w:rsidRDefault="00911AA5">
      <w:pPr>
        <w:rPr>
          <w:rFonts w:cs="David"/>
          <w:sz w:val="24"/>
          <w:rtl/>
        </w:rPr>
      </w:pPr>
    </w:p>
    <w:p w:rsidR="00000000" w:rsidRDefault="00911AA5">
      <w:pPr>
        <w:rPr>
          <w:rFonts w:cs="David"/>
          <w:sz w:val="24"/>
          <w:rtl/>
        </w:rPr>
      </w:pPr>
      <w:r>
        <w:rPr>
          <w:rFonts w:cs="David"/>
          <w:sz w:val="24"/>
          <w:u w:val="single"/>
          <w:rtl/>
        </w:rPr>
        <w:t>טמיר כהן:</w:t>
      </w:r>
    </w:p>
    <w:p w:rsidR="00000000" w:rsidRDefault="00911AA5">
      <w:pPr>
        <w:rPr>
          <w:rFonts w:cs="David"/>
          <w:sz w:val="24"/>
          <w:rtl/>
        </w:rPr>
      </w:pPr>
    </w:p>
    <w:p w:rsidR="00000000" w:rsidRDefault="00911AA5">
      <w:pPr>
        <w:rPr>
          <w:rFonts w:cs="David"/>
          <w:sz w:val="24"/>
          <w:rtl/>
        </w:rPr>
      </w:pPr>
      <w:r>
        <w:rPr>
          <w:rFonts w:cs="David"/>
          <w:sz w:val="24"/>
          <w:rtl/>
        </w:rPr>
        <w:lastRenderedPageBreak/>
        <w:tab/>
        <w:t xml:space="preserve">זאת כבר טעות, זה 2005. </w:t>
      </w:r>
    </w:p>
    <w:p w:rsidR="00000000" w:rsidRDefault="00911AA5">
      <w:pPr>
        <w:rPr>
          <w:rFonts w:cs="David"/>
          <w:sz w:val="24"/>
          <w:rtl/>
        </w:rPr>
      </w:pPr>
    </w:p>
    <w:p w:rsidR="00000000" w:rsidRDefault="00911AA5">
      <w:pPr>
        <w:rPr>
          <w:rFonts w:cs="David"/>
          <w:sz w:val="24"/>
          <w:rtl/>
        </w:rPr>
      </w:pPr>
      <w:r>
        <w:rPr>
          <w:rFonts w:cs="David"/>
          <w:sz w:val="24"/>
          <w:u w:val="single"/>
          <w:rtl/>
        </w:rPr>
        <w:t>רביב מייזל:</w:t>
      </w:r>
    </w:p>
    <w:p w:rsidR="00000000" w:rsidRDefault="00911AA5">
      <w:pPr>
        <w:rPr>
          <w:rFonts w:cs="David"/>
          <w:sz w:val="24"/>
          <w:rtl/>
        </w:rPr>
      </w:pPr>
    </w:p>
    <w:p w:rsidR="00000000" w:rsidRDefault="00911AA5">
      <w:pPr>
        <w:rPr>
          <w:rFonts w:cs="David"/>
          <w:sz w:val="24"/>
          <w:rtl/>
        </w:rPr>
      </w:pPr>
      <w:r>
        <w:rPr>
          <w:rFonts w:cs="David"/>
          <w:sz w:val="24"/>
          <w:rtl/>
        </w:rPr>
        <w:tab/>
        <w:t xml:space="preserve">"בסעיף 78ט(ב) לחוק הפיקוח על עסקי ביטוח, התשמ"א-1981 – אחרי פסקה (9) יבוא – </w:t>
      </w:r>
    </w:p>
    <w:p w:rsidR="00000000" w:rsidRDefault="00911AA5">
      <w:pPr>
        <w:rPr>
          <w:rFonts w:cs="David"/>
          <w:sz w:val="24"/>
          <w:rtl/>
        </w:rPr>
      </w:pPr>
    </w:p>
    <w:p w:rsidR="00000000" w:rsidRDefault="00911AA5">
      <w:pPr>
        <w:numPr>
          <w:ilvl w:val="0"/>
          <w:numId w:val="1"/>
        </w:numPr>
        <w:jc w:val="both"/>
        <w:rPr>
          <w:rFonts w:cs="David"/>
          <w:sz w:val="24"/>
          <w:rtl/>
        </w:rPr>
      </w:pPr>
      <w:r>
        <w:rPr>
          <w:rFonts w:cs="David"/>
          <w:sz w:val="24"/>
          <w:rtl/>
        </w:rPr>
        <w:t>מי ששולמה לו מהקרן קצבת נכות עבור החודש שקדם לחודש אוקטובר 2003</w:t>
      </w:r>
      <w:r>
        <w:rPr>
          <w:rFonts w:cs="David"/>
          <w:sz w:val="24"/>
          <w:rtl/>
        </w:rPr>
        <w:t xml:space="preserve"> בפסקה זו – החודש הקובע),  לא נקבעה לו תקופה קצובה לקבלת אותה קצבה, והתקיימו בו אחד מהתנאים המפורטים להלן, לא יופחת שיעור נכותו אשר לפיו משולמת קצבת הנכות: </w:t>
      </w:r>
    </w:p>
    <w:p w:rsidR="00000000" w:rsidRDefault="00911AA5">
      <w:pPr>
        <w:jc w:val="both"/>
        <w:rPr>
          <w:rFonts w:cs="David"/>
          <w:sz w:val="24"/>
          <w:rtl/>
        </w:rPr>
      </w:pPr>
    </w:p>
    <w:p w:rsidR="00000000" w:rsidRDefault="00911AA5">
      <w:pPr>
        <w:numPr>
          <w:ilvl w:val="1"/>
          <w:numId w:val="1"/>
        </w:numPr>
        <w:jc w:val="both"/>
        <w:rPr>
          <w:rFonts w:cs="David"/>
          <w:sz w:val="24"/>
          <w:rtl/>
        </w:rPr>
      </w:pPr>
      <w:r>
        <w:rPr>
          <w:rFonts w:cs="David"/>
          <w:sz w:val="24"/>
          <w:rtl/>
        </w:rPr>
        <w:t>המבוטח קיבל מהקרן קצבת נכות במשך תקופה רצופה של 60 חודשים או יותר לפני המועד בו התקבלה החלטה ל</w:t>
      </w:r>
      <w:r>
        <w:rPr>
          <w:rFonts w:cs="David"/>
          <w:sz w:val="24"/>
          <w:rtl/>
        </w:rPr>
        <w:t xml:space="preserve">הפחית שיעור נכותו; ואם לא התקבלה החלטה כאמור – 60 חודשים או יותר לפני מועד פרסומו של חוק זה. </w:t>
      </w:r>
    </w:p>
    <w:p w:rsidR="00000000" w:rsidRDefault="00911AA5">
      <w:pPr>
        <w:numPr>
          <w:ilvl w:val="1"/>
          <w:numId w:val="1"/>
        </w:numPr>
        <w:jc w:val="both"/>
        <w:rPr>
          <w:rFonts w:cs="David"/>
          <w:sz w:val="24"/>
          <w:rtl/>
        </w:rPr>
      </w:pPr>
      <w:r>
        <w:rPr>
          <w:rFonts w:cs="David"/>
          <w:sz w:val="24"/>
          <w:rtl/>
        </w:rPr>
        <w:t>המבוטח הגיע לגיל פרישה מוקדמת כהגדרתו בתקנון לפני המועד בו התקבלה החלטה להפחית שיעור נכותו; ואם לא התקבלה החלטה כאמור – הגיע לגיל האמור לפני מועד פרסומו של חו</w:t>
      </w:r>
      <w:r>
        <w:rPr>
          <w:rFonts w:cs="David"/>
          <w:sz w:val="24"/>
          <w:rtl/>
        </w:rPr>
        <w:t xml:space="preserve">ק זה. </w:t>
      </w:r>
    </w:p>
    <w:p w:rsidR="00000000" w:rsidRDefault="00911AA5">
      <w:pPr>
        <w:jc w:val="both"/>
        <w:rPr>
          <w:rFonts w:cs="David"/>
          <w:sz w:val="24"/>
          <w:rtl/>
        </w:rPr>
      </w:pPr>
    </w:p>
    <w:p w:rsidR="00000000" w:rsidRDefault="00911AA5">
      <w:pPr>
        <w:rPr>
          <w:rFonts w:cs="David"/>
          <w:sz w:val="24"/>
          <w:u w:val="single"/>
          <w:rtl/>
        </w:rPr>
      </w:pPr>
      <w:r>
        <w:rPr>
          <w:rFonts w:cs="David"/>
          <w:sz w:val="24"/>
          <w:u w:val="single"/>
          <w:rtl/>
        </w:rPr>
        <w:t>היו"ר יעקב ליצמן:</w:t>
      </w:r>
    </w:p>
    <w:p w:rsidR="00000000" w:rsidRDefault="00911AA5">
      <w:pPr>
        <w:rPr>
          <w:rFonts w:cs="Miriam"/>
          <w:sz w:val="24"/>
          <w:u w:val="single"/>
          <w:rtl/>
        </w:rPr>
      </w:pPr>
    </w:p>
    <w:p w:rsidR="00000000" w:rsidRDefault="00911AA5">
      <w:pPr>
        <w:jc w:val="both"/>
        <w:rPr>
          <w:rFonts w:cs="David"/>
          <w:sz w:val="24"/>
          <w:rtl/>
        </w:rPr>
      </w:pPr>
      <w:r>
        <w:rPr>
          <w:rFonts w:cs="David"/>
          <w:sz w:val="24"/>
          <w:rtl/>
        </w:rPr>
        <w:tab/>
        <w:t xml:space="preserve">אולי האוצר יכול להסביר, מדוע היה כל כך אדיב לחבר הכנסת כץ? </w:t>
      </w:r>
    </w:p>
    <w:p w:rsidR="00000000" w:rsidRDefault="00911AA5">
      <w:pPr>
        <w:jc w:val="both"/>
        <w:rPr>
          <w:rFonts w:cs="David"/>
          <w:sz w:val="24"/>
          <w:rtl/>
        </w:rPr>
      </w:pPr>
    </w:p>
    <w:p w:rsidR="00000000" w:rsidRDefault="00911AA5">
      <w:pPr>
        <w:jc w:val="both"/>
        <w:rPr>
          <w:rFonts w:cs="David"/>
          <w:sz w:val="24"/>
          <w:rtl/>
        </w:rPr>
      </w:pPr>
      <w:r>
        <w:rPr>
          <w:rFonts w:cs="David"/>
          <w:sz w:val="24"/>
          <w:u w:val="single"/>
          <w:rtl/>
        </w:rPr>
        <w:t>אמיר כהן:</w:t>
      </w:r>
    </w:p>
    <w:p w:rsidR="00000000" w:rsidRDefault="00911AA5">
      <w:pPr>
        <w:jc w:val="both"/>
        <w:rPr>
          <w:rFonts w:cs="David"/>
          <w:sz w:val="24"/>
          <w:rtl/>
        </w:rPr>
      </w:pPr>
    </w:p>
    <w:p w:rsidR="00000000" w:rsidRDefault="00911AA5">
      <w:pPr>
        <w:jc w:val="both"/>
        <w:rPr>
          <w:rFonts w:cs="David"/>
          <w:sz w:val="24"/>
          <w:rtl/>
        </w:rPr>
      </w:pPr>
      <w:r>
        <w:rPr>
          <w:rFonts w:cs="David"/>
          <w:sz w:val="24"/>
          <w:rtl/>
        </w:rPr>
        <w:tab/>
        <w:t xml:space="preserve">אני מסכים עם הנוסח.  ישנה תחושה, שמחפשים לפגוע באנשים. כרגע מה שעושות תקנות הפנסיה, מה שהן צריכות לעשות תמיד, מי שלא זכאי לקבל פנסיית נכות, לא מגיע לו. </w:t>
      </w:r>
    </w:p>
    <w:p w:rsidR="00000000" w:rsidRDefault="00911AA5">
      <w:pPr>
        <w:jc w:val="both"/>
        <w:rPr>
          <w:rFonts w:cs="David"/>
          <w:sz w:val="24"/>
          <w:rtl/>
        </w:rPr>
      </w:pPr>
    </w:p>
    <w:p w:rsidR="00000000" w:rsidRDefault="00911AA5">
      <w:pPr>
        <w:rPr>
          <w:rFonts w:cs="David"/>
          <w:sz w:val="24"/>
          <w:u w:val="single"/>
          <w:rtl/>
        </w:rPr>
      </w:pPr>
      <w:r>
        <w:rPr>
          <w:rFonts w:cs="David"/>
          <w:sz w:val="24"/>
          <w:u w:val="single"/>
          <w:rtl/>
        </w:rPr>
        <w:t>ה</w:t>
      </w:r>
      <w:r>
        <w:rPr>
          <w:rFonts w:cs="David"/>
          <w:sz w:val="24"/>
          <w:u w:val="single"/>
          <w:rtl/>
        </w:rPr>
        <w:t>יו"ר יעקב ליצמן:</w:t>
      </w:r>
    </w:p>
    <w:p w:rsidR="00000000" w:rsidRDefault="00911AA5">
      <w:pPr>
        <w:rPr>
          <w:rFonts w:cs="Miriam"/>
          <w:sz w:val="24"/>
          <w:u w:val="single"/>
          <w:rtl/>
        </w:rPr>
      </w:pPr>
    </w:p>
    <w:p w:rsidR="00000000" w:rsidRDefault="00911AA5">
      <w:pPr>
        <w:jc w:val="both"/>
        <w:rPr>
          <w:rFonts w:cs="David"/>
          <w:sz w:val="24"/>
          <w:rtl/>
        </w:rPr>
      </w:pPr>
      <w:r>
        <w:rPr>
          <w:rFonts w:cs="David"/>
          <w:sz w:val="24"/>
          <w:rtl/>
        </w:rPr>
        <w:tab/>
        <w:t xml:space="preserve">גם חבר הכנסת חיים כץ מסכים לכך, שמי שלא זכאי לפנסיית נכות, לא יקבל. אני יכול למסור עדות אישית, שאנשים, לאחר שקיבלו אישור לנכות, פתאום המוסד לביטוח לאומי מערער, מחפש שלא לשלם קצבה. </w:t>
      </w:r>
    </w:p>
    <w:p w:rsidR="00000000" w:rsidRDefault="00911AA5">
      <w:pPr>
        <w:jc w:val="both"/>
        <w:rPr>
          <w:rFonts w:cs="David"/>
          <w:sz w:val="24"/>
          <w:rtl/>
        </w:rPr>
      </w:pPr>
    </w:p>
    <w:p w:rsidR="00000000" w:rsidRDefault="00911AA5">
      <w:pPr>
        <w:jc w:val="both"/>
        <w:rPr>
          <w:rFonts w:cs="David"/>
          <w:sz w:val="24"/>
          <w:rtl/>
        </w:rPr>
      </w:pPr>
      <w:r>
        <w:rPr>
          <w:rFonts w:cs="David"/>
          <w:sz w:val="24"/>
          <w:u w:val="single"/>
          <w:rtl/>
        </w:rPr>
        <w:t>אמיר כהן:</w:t>
      </w:r>
    </w:p>
    <w:p w:rsidR="00000000" w:rsidRDefault="00911AA5">
      <w:pPr>
        <w:jc w:val="both"/>
        <w:rPr>
          <w:rFonts w:cs="David"/>
          <w:sz w:val="24"/>
          <w:rtl/>
        </w:rPr>
      </w:pPr>
    </w:p>
    <w:p w:rsidR="00000000" w:rsidRDefault="00911AA5">
      <w:pPr>
        <w:jc w:val="both"/>
        <w:rPr>
          <w:rFonts w:cs="David"/>
          <w:sz w:val="24"/>
          <w:rtl/>
        </w:rPr>
      </w:pPr>
      <w:r>
        <w:rPr>
          <w:rFonts w:cs="David"/>
          <w:sz w:val="24"/>
          <w:rtl/>
        </w:rPr>
        <w:tab/>
        <w:t xml:space="preserve">מנהלי קרנות הפנסיה, מי שלא מגיעה לו פנסיה, </w:t>
      </w:r>
      <w:r>
        <w:rPr>
          <w:rFonts w:cs="David"/>
          <w:sz w:val="24"/>
          <w:rtl/>
        </w:rPr>
        <w:t xml:space="preserve">היא לא תשולם לו. אני מזכיר לכם, זה ביטוח הדדי, זה מכספי המבוטחים האחרים. </w:t>
      </w:r>
    </w:p>
    <w:p w:rsidR="00000000" w:rsidRDefault="00911AA5">
      <w:pPr>
        <w:jc w:val="both"/>
        <w:rPr>
          <w:rFonts w:cs="David"/>
          <w:sz w:val="24"/>
          <w:rtl/>
        </w:rPr>
      </w:pPr>
    </w:p>
    <w:p w:rsidR="00000000" w:rsidRDefault="00911AA5">
      <w:pPr>
        <w:jc w:val="both"/>
        <w:rPr>
          <w:rFonts w:cs="David"/>
          <w:sz w:val="24"/>
          <w:rtl/>
        </w:rPr>
      </w:pPr>
      <w:r>
        <w:rPr>
          <w:rFonts w:cs="David"/>
          <w:sz w:val="24"/>
          <w:rtl/>
        </w:rPr>
        <w:tab/>
        <w:t xml:space="preserve">לעצם העניין, מדובר כאן באנשים שנקבעה להם פנסיית נכות בדרך כזאת או אחרת - - - </w:t>
      </w:r>
    </w:p>
    <w:p w:rsidR="00000000" w:rsidRDefault="00911AA5">
      <w:pPr>
        <w:jc w:val="both"/>
        <w:rPr>
          <w:rFonts w:cs="David"/>
          <w:sz w:val="24"/>
          <w:rtl/>
        </w:rPr>
      </w:pPr>
    </w:p>
    <w:p w:rsidR="00000000" w:rsidRDefault="00911AA5">
      <w:pPr>
        <w:jc w:val="both"/>
        <w:rPr>
          <w:rFonts w:cs="David"/>
          <w:sz w:val="24"/>
          <w:rtl/>
        </w:rPr>
      </w:pPr>
      <w:r>
        <w:rPr>
          <w:rFonts w:cs="David"/>
          <w:sz w:val="24"/>
          <w:u w:val="single"/>
          <w:rtl/>
        </w:rPr>
        <w:t>חיים אורון:</w:t>
      </w:r>
    </w:p>
    <w:p w:rsidR="00000000" w:rsidRDefault="00911AA5">
      <w:pPr>
        <w:jc w:val="both"/>
        <w:rPr>
          <w:rFonts w:cs="David"/>
          <w:sz w:val="24"/>
          <w:rtl/>
        </w:rPr>
      </w:pPr>
    </w:p>
    <w:p w:rsidR="00000000" w:rsidRDefault="00911AA5">
      <w:pPr>
        <w:jc w:val="both"/>
        <w:rPr>
          <w:rFonts w:cs="David"/>
          <w:sz w:val="24"/>
          <w:rtl/>
        </w:rPr>
      </w:pPr>
      <w:r>
        <w:rPr>
          <w:rFonts w:cs="David"/>
          <w:sz w:val="24"/>
          <w:rtl/>
        </w:rPr>
        <w:tab/>
        <w:t xml:space="preserve">מי קובע את הרכב הוועדה? </w:t>
      </w:r>
    </w:p>
    <w:p w:rsidR="00000000" w:rsidRDefault="00911AA5">
      <w:pPr>
        <w:jc w:val="both"/>
        <w:rPr>
          <w:rFonts w:cs="David"/>
          <w:sz w:val="24"/>
          <w:rtl/>
        </w:rPr>
      </w:pPr>
    </w:p>
    <w:p w:rsidR="00000000" w:rsidRDefault="00911AA5">
      <w:pPr>
        <w:jc w:val="both"/>
        <w:rPr>
          <w:rFonts w:cs="David"/>
          <w:sz w:val="24"/>
          <w:rtl/>
        </w:rPr>
      </w:pPr>
      <w:r>
        <w:rPr>
          <w:rFonts w:cs="David"/>
          <w:sz w:val="24"/>
          <w:u w:val="single"/>
          <w:rtl/>
        </w:rPr>
        <w:t>חיים כץ:</w:t>
      </w:r>
    </w:p>
    <w:p w:rsidR="00000000" w:rsidRDefault="00911AA5">
      <w:pPr>
        <w:jc w:val="both"/>
        <w:rPr>
          <w:rFonts w:cs="David"/>
          <w:sz w:val="24"/>
          <w:rtl/>
        </w:rPr>
      </w:pPr>
    </w:p>
    <w:p w:rsidR="00000000" w:rsidRDefault="00911AA5">
      <w:pPr>
        <w:jc w:val="both"/>
        <w:rPr>
          <w:rFonts w:cs="David"/>
          <w:sz w:val="24"/>
          <w:rtl/>
        </w:rPr>
      </w:pPr>
      <w:r>
        <w:rPr>
          <w:rFonts w:cs="David"/>
          <w:sz w:val="24"/>
          <w:rtl/>
        </w:rPr>
        <w:tab/>
        <w:t xml:space="preserve">בעבר היו אלה רופאים. </w:t>
      </w:r>
    </w:p>
    <w:p w:rsidR="00000000" w:rsidRDefault="00911AA5">
      <w:pPr>
        <w:jc w:val="both"/>
        <w:rPr>
          <w:rFonts w:cs="David"/>
          <w:sz w:val="24"/>
          <w:rtl/>
        </w:rPr>
      </w:pPr>
    </w:p>
    <w:p w:rsidR="00000000" w:rsidRDefault="00911AA5">
      <w:pPr>
        <w:jc w:val="both"/>
        <w:rPr>
          <w:rFonts w:cs="David"/>
          <w:sz w:val="24"/>
          <w:rtl/>
        </w:rPr>
      </w:pPr>
      <w:r>
        <w:rPr>
          <w:rFonts w:cs="David"/>
          <w:sz w:val="24"/>
          <w:u w:val="single"/>
          <w:rtl/>
        </w:rPr>
        <w:t>אמיר כהן:</w:t>
      </w:r>
    </w:p>
    <w:p w:rsidR="00000000" w:rsidRDefault="00911AA5">
      <w:pPr>
        <w:jc w:val="both"/>
        <w:rPr>
          <w:rFonts w:cs="David"/>
          <w:sz w:val="24"/>
          <w:rtl/>
        </w:rPr>
      </w:pPr>
    </w:p>
    <w:p w:rsidR="00000000" w:rsidRDefault="00911AA5">
      <w:pPr>
        <w:jc w:val="both"/>
        <w:rPr>
          <w:rFonts w:cs="David"/>
          <w:sz w:val="24"/>
          <w:rtl/>
        </w:rPr>
      </w:pPr>
      <w:r>
        <w:rPr>
          <w:rFonts w:cs="David"/>
          <w:sz w:val="24"/>
          <w:rtl/>
        </w:rPr>
        <w:tab/>
        <w:t>יש את רופא הקרן</w:t>
      </w:r>
      <w:r>
        <w:rPr>
          <w:rFonts w:cs="David"/>
          <w:sz w:val="24"/>
          <w:rtl/>
        </w:rPr>
        <w:t xml:space="preserve"> ויש גם ועדה רפואית לערעורים. </w:t>
      </w:r>
    </w:p>
    <w:p w:rsidR="00000000" w:rsidRDefault="00911AA5">
      <w:pPr>
        <w:rPr>
          <w:rFonts w:cs="David"/>
          <w:sz w:val="24"/>
          <w:u w:val="single"/>
          <w:rtl/>
        </w:rPr>
      </w:pPr>
      <w:r>
        <w:rPr>
          <w:rFonts w:cs="David"/>
          <w:sz w:val="24"/>
          <w:u w:val="single"/>
          <w:rtl/>
        </w:rPr>
        <w:t>היו"ר יעקב ליצמן:</w:t>
      </w:r>
    </w:p>
    <w:p w:rsidR="00000000" w:rsidRDefault="00911AA5">
      <w:pPr>
        <w:rPr>
          <w:rFonts w:cs="Miriam"/>
          <w:sz w:val="24"/>
          <w:u w:val="single"/>
          <w:rtl/>
        </w:rPr>
      </w:pPr>
    </w:p>
    <w:p w:rsidR="00000000" w:rsidRDefault="00911AA5">
      <w:pPr>
        <w:jc w:val="both"/>
        <w:rPr>
          <w:rFonts w:cs="David"/>
          <w:sz w:val="24"/>
          <w:rtl/>
        </w:rPr>
      </w:pPr>
      <w:r>
        <w:rPr>
          <w:rFonts w:cs="David"/>
          <w:sz w:val="24"/>
          <w:rtl/>
        </w:rPr>
        <w:tab/>
        <w:t xml:space="preserve">מטעם מי? </w:t>
      </w:r>
    </w:p>
    <w:p w:rsidR="00000000" w:rsidRDefault="00911AA5">
      <w:pPr>
        <w:jc w:val="both"/>
        <w:rPr>
          <w:rFonts w:cs="David"/>
          <w:sz w:val="24"/>
          <w:rtl/>
        </w:rPr>
      </w:pPr>
    </w:p>
    <w:p w:rsidR="00000000" w:rsidRDefault="00911AA5">
      <w:pPr>
        <w:jc w:val="both"/>
        <w:rPr>
          <w:rFonts w:cs="David"/>
          <w:sz w:val="24"/>
          <w:rtl/>
        </w:rPr>
      </w:pPr>
      <w:r>
        <w:rPr>
          <w:rFonts w:cs="David"/>
          <w:sz w:val="24"/>
          <w:u w:val="single"/>
          <w:rtl/>
        </w:rPr>
        <w:t>חיים כץ:</w:t>
      </w:r>
    </w:p>
    <w:p w:rsidR="00000000" w:rsidRDefault="00911AA5">
      <w:pPr>
        <w:jc w:val="both"/>
        <w:rPr>
          <w:rFonts w:cs="David"/>
          <w:sz w:val="24"/>
          <w:rtl/>
        </w:rPr>
      </w:pPr>
    </w:p>
    <w:p w:rsidR="00000000" w:rsidRDefault="00911AA5">
      <w:pPr>
        <w:jc w:val="both"/>
        <w:rPr>
          <w:rFonts w:cs="David"/>
          <w:sz w:val="24"/>
          <w:rtl/>
        </w:rPr>
      </w:pPr>
      <w:r>
        <w:rPr>
          <w:rFonts w:cs="David"/>
          <w:sz w:val="24"/>
          <w:rtl/>
        </w:rPr>
        <w:tab/>
        <w:t xml:space="preserve">מטעם הקרן. </w:t>
      </w:r>
    </w:p>
    <w:p w:rsidR="00000000" w:rsidRDefault="00911AA5">
      <w:pPr>
        <w:jc w:val="both"/>
        <w:rPr>
          <w:rFonts w:cs="David"/>
          <w:sz w:val="24"/>
          <w:rtl/>
        </w:rPr>
      </w:pPr>
    </w:p>
    <w:p w:rsidR="00000000" w:rsidRDefault="00911AA5">
      <w:pPr>
        <w:jc w:val="both"/>
        <w:rPr>
          <w:rFonts w:cs="David"/>
          <w:sz w:val="24"/>
          <w:rtl/>
        </w:rPr>
      </w:pPr>
      <w:r>
        <w:rPr>
          <w:rFonts w:cs="David"/>
          <w:sz w:val="24"/>
          <w:u w:val="single"/>
          <w:rtl/>
        </w:rPr>
        <w:t>אמיר כהן:</w:t>
      </w:r>
    </w:p>
    <w:p w:rsidR="00000000" w:rsidRDefault="00911AA5">
      <w:pPr>
        <w:jc w:val="both"/>
        <w:rPr>
          <w:rFonts w:cs="David"/>
          <w:sz w:val="24"/>
          <w:rtl/>
        </w:rPr>
      </w:pPr>
    </w:p>
    <w:p w:rsidR="00000000" w:rsidRDefault="00911AA5">
      <w:pPr>
        <w:jc w:val="both"/>
        <w:rPr>
          <w:rFonts w:cs="David"/>
          <w:sz w:val="24"/>
          <w:rtl/>
        </w:rPr>
      </w:pPr>
      <w:r>
        <w:rPr>
          <w:rFonts w:cs="David"/>
          <w:sz w:val="24"/>
          <w:rtl/>
        </w:rPr>
        <w:tab/>
        <w:t xml:space="preserve">אני לא חושב שיש ספק לגבי הרכב הוועדה הרפואית לערעורים. </w:t>
      </w:r>
    </w:p>
    <w:p w:rsidR="00000000" w:rsidRDefault="00911AA5">
      <w:pPr>
        <w:jc w:val="both"/>
        <w:rPr>
          <w:rFonts w:cs="David"/>
          <w:sz w:val="24"/>
          <w:rtl/>
        </w:rPr>
      </w:pPr>
    </w:p>
    <w:p w:rsidR="00000000" w:rsidRDefault="00911AA5">
      <w:pPr>
        <w:rPr>
          <w:rFonts w:cs="David"/>
          <w:sz w:val="24"/>
          <w:u w:val="single"/>
          <w:rtl/>
        </w:rPr>
      </w:pPr>
      <w:r>
        <w:rPr>
          <w:rFonts w:cs="David"/>
          <w:sz w:val="24"/>
          <w:u w:val="single"/>
          <w:rtl/>
        </w:rPr>
        <w:t>היו"ר יעקב ליצמן:</w:t>
      </w:r>
    </w:p>
    <w:p w:rsidR="00000000" w:rsidRDefault="00911AA5">
      <w:pPr>
        <w:rPr>
          <w:rFonts w:cs="Miriam"/>
          <w:sz w:val="24"/>
          <w:u w:val="single"/>
          <w:rtl/>
        </w:rPr>
      </w:pPr>
    </w:p>
    <w:p w:rsidR="00000000" w:rsidRDefault="00911AA5">
      <w:pPr>
        <w:jc w:val="both"/>
        <w:rPr>
          <w:rFonts w:cs="David"/>
          <w:sz w:val="24"/>
          <w:rtl/>
        </w:rPr>
      </w:pPr>
      <w:r>
        <w:rPr>
          <w:rFonts w:cs="David"/>
          <w:sz w:val="24"/>
          <w:rtl/>
        </w:rPr>
        <w:tab/>
        <w:t xml:space="preserve">מי מממן אותה? </w:t>
      </w:r>
    </w:p>
    <w:p w:rsidR="00000000" w:rsidRDefault="00911AA5">
      <w:pPr>
        <w:jc w:val="both"/>
        <w:rPr>
          <w:rFonts w:cs="David"/>
          <w:sz w:val="24"/>
          <w:rtl/>
        </w:rPr>
      </w:pPr>
    </w:p>
    <w:p w:rsidR="00000000" w:rsidRDefault="00911AA5">
      <w:pPr>
        <w:jc w:val="both"/>
        <w:rPr>
          <w:rFonts w:cs="David"/>
          <w:sz w:val="24"/>
          <w:rtl/>
        </w:rPr>
      </w:pPr>
      <w:r>
        <w:rPr>
          <w:rFonts w:cs="David"/>
          <w:sz w:val="24"/>
          <w:u w:val="single"/>
          <w:rtl/>
        </w:rPr>
        <w:t>חיים כץ:</w:t>
      </w:r>
    </w:p>
    <w:p w:rsidR="00000000" w:rsidRDefault="00911AA5">
      <w:pPr>
        <w:jc w:val="both"/>
        <w:rPr>
          <w:rFonts w:cs="David"/>
          <w:sz w:val="24"/>
          <w:rtl/>
        </w:rPr>
      </w:pPr>
    </w:p>
    <w:p w:rsidR="00000000" w:rsidRDefault="00911AA5">
      <w:pPr>
        <w:jc w:val="both"/>
        <w:rPr>
          <w:rFonts w:cs="David"/>
          <w:sz w:val="24"/>
          <w:rtl/>
        </w:rPr>
      </w:pPr>
      <w:r>
        <w:rPr>
          <w:rFonts w:cs="David"/>
          <w:sz w:val="24"/>
          <w:rtl/>
        </w:rPr>
        <w:tab/>
        <w:t xml:space="preserve">מי משלם פרמיות? </w:t>
      </w:r>
    </w:p>
    <w:p w:rsidR="00000000" w:rsidRDefault="00911AA5">
      <w:pPr>
        <w:jc w:val="both"/>
        <w:rPr>
          <w:rFonts w:cs="David"/>
          <w:sz w:val="24"/>
          <w:rtl/>
        </w:rPr>
      </w:pPr>
    </w:p>
    <w:p w:rsidR="00000000" w:rsidRDefault="00911AA5">
      <w:pPr>
        <w:jc w:val="both"/>
        <w:rPr>
          <w:rFonts w:cs="David"/>
          <w:sz w:val="24"/>
          <w:rtl/>
        </w:rPr>
      </w:pPr>
      <w:r>
        <w:rPr>
          <w:rFonts w:cs="David"/>
          <w:sz w:val="24"/>
          <w:u w:val="single"/>
          <w:rtl/>
        </w:rPr>
        <w:t>סמדר אלחנני:</w:t>
      </w:r>
    </w:p>
    <w:p w:rsidR="00000000" w:rsidRDefault="00911AA5">
      <w:pPr>
        <w:jc w:val="both"/>
        <w:rPr>
          <w:rFonts w:cs="David"/>
          <w:sz w:val="24"/>
          <w:rtl/>
        </w:rPr>
      </w:pPr>
    </w:p>
    <w:p w:rsidR="00000000" w:rsidRDefault="00911AA5">
      <w:pPr>
        <w:jc w:val="both"/>
        <w:rPr>
          <w:rFonts w:cs="David"/>
          <w:sz w:val="24"/>
          <w:rtl/>
        </w:rPr>
      </w:pPr>
      <w:r>
        <w:rPr>
          <w:rFonts w:cs="David"/>
          <w:sz w:val="24"/>
          <w:rtl/>
        </w:rPr>
        <w:tab/>
        <w:t>זאת השמצה נוראה מה שא</w:t>
      </w:r>
      <w:r>
        <w:rPr>
          <w:rFonts w:cs="David"/>
          <w:sz w:val="24"/>
          <w:rtl/>
        </w:rPr>
        <w:t xml:space="preserve">תה אומר. </w:t>
      </w:r>
    </w:p>
    <w:p w:rsidR="00000000" w:rsidRDefault="00911AA5">
      <w:pPr>
        <w:jc w:val="both"/>
        <w:rPr>
          <w:rFonts w:cs="David"/>
          <w:sz w:val="24"/>
          <w:rtl/>
        </w:rPr>
      </w:pPr>
    </w:p>
    <w:p w:rsidR="00000000" w:rsidRDefault="00911AA5">
      <w:pPr>
        <w:jc w:val="both"/>
        <w:rPr>
          <w:rFonts w:cs="David"/>
          <w:sz w:val="24"/>
          <w:rtl/>
        </w:rPr>
      </w:pPr>
      <w:r>
        <w:rPr>
          <w:rFonts w:cs="David"/>
          <w:sz w:val="24"/>
          <w:u w:val="single"/>
          <w:rtl/>
        </w:rPr>
        <w:t>חיים כץ:</w:t>
      </w:r>
    </w:p>
    <w:p w:rsidR="00000000" w:rsidRDefault="00911AA5">
      <w:pPr>
        <w:jc w:val="both"/>
        <w:rPr>
          <w:rFonts w:cs="David"/>
          <w:sz w:val="24"/>
          <w:rtl/>
        </w:rPr>
      </w:pPr>
    </w:p>
    <w:p w:rsidR="00000000" w:rsidRDefault="00911AA5">
      <w:pPr>
        <w:jc w:val="both"/>
        <w:rPr>
          <w:rFonts w:cs="David"/>
          <w:sz w:val="24"/>
          <w:rtl/>
        </w:rPr>
      </w:pPr>
      <w:r>
        <w:rPr>
          <w:rFonts w:cs="David"/>
          <w:sz w:val="24"/>
          <w:rtl/>
        </w:rPr>
        <w:tab/>
        <w:t xml:space="preserve">נכון. לעיוור הם לא רצו לתת, אמרתי להם, אני אתבע אתכם לדין, נתנו לו. אני יכול לספר לך עשרות סיפורים. </w:t>
      </w:r>
    </w:p>
    <w:p w:rsidR="00000000" w:rsidRDefault="00911AA5">
      <w:pPr>
        <w:jc w:val="both"/>
        <w:rPr>
          <w:rFonts w:cs="David"/>
          <w:sz w:val="24"/>
          <w:rtl/>
        </w:rPr>
      </w:pPr>
    </w:p>
    <w:p w:rsidR="00000000" w:rsidRDefault="00911AA5">
      <w:pPr>
        <w:jc w:val="both"/>
        <w:rPr>
          <w:rFonts w:cs="David"/>
          <w:sz w:val="24"/>
          <w:rtl/>
        </w:rPr>
      </w:pPr>
      <w:r>
        <w:rPr>
          <w:rFonts w:cs="David"/>
          <w:sz w:val="24"/>
          <w:u w:val="single"/>
          <w:rtl/>
        </w:rPr>
        <w:t>חיים אורון:</w:t>
      </w:r>
    </w:p>
    <w:p w:rsidR="00000000" w:rsidRDefault="00911AA5">
      <w:pPr>
        <w:jc w:val="both"/>
        <w:rPr>
          <w:rFonts w:cs="David"/>
          <w:sz w:val="24"/>
          <w:rtl/>
        </w:rPr>
      </w:pPr>
    </w:p>
    <w:p w:rsidR="00000000" w:rsidRDefault="00911AA5">
      <w:pPr>
        <w:jc w:val="both"/>
        <w:rPr>
          <w:rFonts w:cs="David"/>
          <w:sz w:val="24"/>
          <w:rtl/>
        </w:rPr>
      </w:pPr>
      <w:r>
        <w:rPr>
          <w:rFonts w:cs="David"/>
          <w:sz w:val="24"/>
          <w:rtl/>
        </w:rPr>
        <w:tab/>
        <w:t xml:space="preserve">מי מממן את הוועדה? </w:t>
      </w:r>
    </w:p>
    <w:p w:rsidR="00000000" w:rsidRDefault="00911AA5">
      <w:pPr>
        <w:jc w:val="both"/>
        <w:rPr>
          <w:rFonts w:cs="David"/>
          <w:sz w:val="24"/>
          <w:rtl/>
        </w:rPr>
      </w:pPr>
    </w:p>
    <w:p w:rsidR="00000000" w:rsidRDefault="00911AA5">
      <w:pPr>
        <w:jc w:val="both"/>
        <w:rPr>
          <w:rFonts w:cs="David"/>
          <w:sz w:val="24"/>
          <w:rtl/>
        </w:rPr>
      </w:pPr>
      <w:r>
        <w:rPr>
          <w:rFonts w:cs="David"/>
          <w:sz w:val="24"/>
          <w:u w:val="single"/>
          <w:rtl/>
        </w:rPr>
        <w:t>אמיר כהן:</w:t>
      </w:r>
    </w:p>
    <w:p w:rsidR="00000000" w:rsidRDefault="00911AA5">
      <w:pPr>
        <w:jc w:val="both"/>
        <w:rPr>
          <w:rFonts w:cs="David"/>
          <w:sz w:val="24"/>
          <w:rtl/>
        </w:rPr>
      </w:pPr>
    </w:p>
    <w:p w:rsidR="00000000" w:rsidRDefault="00911AA5">
      <w:pPr>
        <w:jc w:val="both"/>
        <w:rPr>
          <w:rFonts w:cs="David"/>
          <w:sz w:val="24"/>
          <w:rtl/>
        </w:rPr>
      </w:pPr>
      <w:r>
        <w:rPr>
          <w:rFonts w:cs="David"/>
          <w:sz w:val="24"/>
          <w:rtl/>
        </w:rPr>
        <w:tab/>
        <w:t>מימון בעיות רפואיות – הקרן, זה חלק מהשירות למבוטחים. מימון הרופאים ניתן על ידי הקרנות</w:t>
      </w:r>
      <w:r>
        <w:rPr>
          <w:rFonts w:cs="David"/>
          <w:sz w:val="24"/>
          <w:rtl/>
        </w:rPr>
        <w:t>.  זה לא נכון להעמיס את זה על המבוטחים.  צריך לזכור שמדובר באותם מקרים של כאלה שיצאו  לפנסיית נכות לפני אוקטובר 2003, קרי, ניהול הקרנות כפי שהתנהלו אז, ולשלם רק למי שמגיע.  היה מצב של אנשים שקיבלו חמש שנים ומעלה או אנשים שעברו את גיל הפרישה, לכן סביר העניי</w:t>
      </w:r>
      <w:r>
        <w:rPr>
          <w:rFonts w:cs="David"/>
          <w:sz w:val="24"/>
          <w:rtl/>
        </w:rPr>
        <w:t xml:space="preserve">ן - - - </w:t>
      </w:r>
    </w:p>
    <w:p w:rsidR="00000000" w:rsidRDefault="00911AA5">
      <w:pPr>
        <w:jc w:val="both"/>
        <w:rPr>
          <w:rFonts w:cs="David"/>
          <w:sz w:val="24"/>
          <w:rtl/>
        </w:rPr>
      </w:pPr>
    </w:p>
    <w:p w:rsidR="00000000" w:rsidRDefault="00911AA5">
      <w:pPr>
        <w:jc w:val="both"/>
        <w:rPr>
          <w:rFonts w:cs="David"/>
          <w:sz w:val="24"/>
          <w:rtl/>
        </w:rPr>
      </w:pPr>
      <w:r>
        <w:rPr>
          <w:rFonts w:cs="David"/>
          <w:sz w:val="24"/>
          <w:u w:val="single"/>
          <w:rtl/>
        </w:rPr>
        <w:t>חיים כץ:</w:t>
      </w:r>
    </w:p>
    <w:p w:rsidR="00000000" w:rsidRDefault="00911AA5">
      <w:pPr>
        <w:jc w:val="both"/>
        <w:rPr>
          <w:rFonts w:cs="David"/>
          <w:sz w:val="24"/>
          <w:rtl/>
        </w:rPr>
      </w:pPr>
    </w:p>
    <w:p w:rsidR="00000000" w:rsidRDefault="00911AA5">
      <w:pPr>
        <w:jc w:val="both"/>
        <w:rPr>
          <w:rFonts w:cs="David"/>
          <w:sz w:val="24"/>
          <w:rtl/>
        </w:rPr>
      </w:pPr>
      <w:r>
        <w:rPr>
          <w:rFonts w:cs="David"/>
          <w:sz w:val="24"/>
          <w:rtl/>
        </w:rPr>
        <w:tab/>
        <w:t xml:space="preserve">גיל הפרישה על פי התקנות, לא גיל הפרישה. כשאתה אומר גיל פרישה, אנשים יכולים לחשוב שזה 67. </w:t>
      </w:r>
    </w:p>
    <w:p w:rsidR="00000000" w:rsidRDefault="00911AA5">
      <w:pPr>
        <w:jc w:val="both"/>
        <w:rPr>
          <w:rFonts w:cs="David"/>
          <w:sz w:val="24"/>
          <w:rtl/>
        </w:rPr>
      </w:pPr>
    </w:p>
    <w:p w:rsidR="00000000" w:rsidRDefault="00911AA5">
      <w:pPr>
        <w:rPr>
          <w:rFonts w:cs="David"/>
          <w:sz w:val="24"/>
          <w:u w:val="single"/>
          <w:rtl/>
        </w:rPr>
      </w:pPr>
      <w:r>
        <w:rPr>
          <w:rFonts w:cs="David"/>
          <w:sz w:val="24"/>
          <w:u w:val="single"/>
          <w:rtl/>
        </w:rPr>
        <w:t>היו"ר יעקב ליצמן:</w:t>
      </w:r>
    </w:p>
    <w:p w:rsidR="00000000" w:rsidRDefault="00911AA5">
      <w:pPr>
        <w:rPr>
          <w:rFonts w:cs="Miriam"/>
          <w:sz w:val="24"/>
          <w:u w:val="single"/>
          <w:rtl/>
        </w:rPr>
      </w:pPr>
    </w:p>
    <w:p w:rsidR="00000000" w:rsidRDefault="00911AA5">
      <w:pPr>
        <w:jc w:val="both"/>
        <w:rPr>
          <w:rFonts w:cs="David"/>
          <w:sz w:val="24"/>
          <w:rtl/>
        </w:rPr>
      </w:pPr>
      <w:r>
        <w:rPr>
          <w:rFonts w:cs="David"/>
          <w:sz w:val="24"/>
          <w:rtl/>
        </w:rPr>
        <w:tab/>
        <w:t xml:space="preserve">לא הקראנו את הסעיף האחרון שמדבר על תחילתו של החוק. </w:t>
      </w:r>
    </w:p>
    <w:p w:rsidR="00000000" w:rsidRDefault="00911AA5">
      <w:pPr>
        <w:jc w:val="both"/>
        <w:rPr>
          <w:rFonts w:cs="David"/>
          <w:sz w:val="24"/>
          <w:rtl/>
        </w:rPr>
      </w:pPr>
    </w:p>
    <w:p w:rsidR="00000000" w:rsidRDefault="00911AA5">
      <w:pPr>
        <w:jc w:val="both"/>
        <w:rPr>
          <w:rFonts w:cs="David"/>
          <w:sz w:val="24"/>
          <w:rtl/>
        </w:rPr>
      </w:pPr>
      <w:r>
        <w:rPr>
          <w:rFonts w:cs="David"/>
          <w:sz w:val="24"/>
          <w:u w:val="single"/>
          <w:rtl/>
        </w:rPr>
        <w:t>רביב מייזל:</w:t>
      </w:r>
    </w:p>
    <w:p w:rsidR="00000000" w:rsidRDefault="00911AA5">
      <w:pPr>
        <w:jc w:val="both"/>
        <w:rPr>
          <w:rFonts w:cs="David"/>
          <w:sz w:val="24"/>
          <w:rtl/>
        </w:rPr>
      </w:pPr>
    </w:p>
    <w:p w:rsidR="00000000" w:rsidRDefault="00911AA5">
      <w:pPr>
        <w:jc w:val="both"/>
        <w:rPr>
          <w:rFonts w:cs="David"/>
          <w:sz w:val="24"/>
          <w:rtl/>
        </w:rPr>
      </w:pPr>
      <w:r>
        <w:rPr>
          <w:rFonts w:cs="David"/>
          <w:sz w:val="24"/>
          <w:rtl/>
        </w:rPr>
        <w:tab/>
        <w:t>"תחילתו של סעיף 78ט(ב)(10) לחוק, כנוסחו בסעיף 1 לחוק זה ב</w:t>
      </w:r>
      <w:r>
        <w:rPr>
          <w:rFonts w:cs="David"/>
          <w:sz w:val="24"/>
          <w:rtl/>
        </w:rPr>
        <w:t xml:space="preserve">יום ה' בתשרי התשס"ה (1 באוקטובר 2003)". </w:t>
      </w:r>
    </w:p>
    <w:p w:rsidR="00000000" w:rsidRDefault="00911AA5">
      <w:pPr>
        <w:jc w:val="both"/>
        <w:rPr>
          <w:rFonts w:cs="David"/>
          <w:sz w:val="24"/>
          <w:rtl/>
        </w:rPr>
      </w:pPr>
    </w:p>
    <w:p w:rsidR="00000000" w:rsidRDefault="00911AA5">
      <w:pPr>
        <w:jc w:val="both"/>
        <w:rPr>
          <w:rFonts w:cs="David"/>
          <w:sz w:val="24"/>
          <w:rtl/>
        </w:rPr>
      </w:pPr>
      <w:r>
        <w:rPr>
          <w:rFonts w:cs="David"/>
          <w:sz w:val="24"/>
          <w:u w:val="single"/>
          <w:rtl/>
        </w:rPr>
        <w:t>חיים כץ:</w:t>
      </w:r>
    </w:p>
    <w:p w:rsidR="00000000" w:rsidRDefault="00911AA5">
      <w:pPr>
        <w:jc w:val="both"/>
        <w:rPr>
          <w:rFonts w:cs="David"/>
          <w:sz w:val="24"/>
          <w:rtl/>
        </w:rPr>
      </w:pPr>
    </w:p>
    <w:p w:rsidR="00000000" w:rsidRDefault="00911AA5">
      <w:pPr>
        <w:jc w:val="both"/>
        <w:rPr>
          <w:rFonts w:cs="David"/>
          <w:sz w:val="24"/>
          <w:rtl/>
        </w:rPr>
      </w:pPr>
      <w:r>
        <w:rPr>
          <w:rFonts w:cs="David"/>
          <w:sz w:val="24"/>
          <w:rtl/>
        </w:rPr>
        <w:tab/>
        <w:t>כל הסיפור הזה נולד מאחר ונדמה לקרן, שהיו ועדות רפואיות אובייקטיביות. פעם היו ועדות רפואיות עם שלושה רופאים, שניים או שלושה רופאים. היום, הוועדה הרפואית היא עם רופא אחד מטעם הקרן, זה כמו שמאי של חברת ביטו</w:t>
      </w:r>
      <w:r>
        <w:rPr>
          <w:rFonts w:cs="David"/>
          <w:sz w:val="24"/>
          <w:rtl/>
        </w:rPr>
        <w:t xml:space="preserve">ח, בסיכומו של דבר, הקרן תרוויח, כלומר, המדינה תרוויח. מאחר ומדובר בקרנות הפנסיה, שלא יהיה סבסוד צולב בין הקרנות,  83 </w:t>
      </w:r>
      <w:r>
        <w:rPr>
          <w:rFonts w:cs="David"/>
          <w:sz w:val="24"/>
          <w:rtl/>
        </w:rPr>
        <w:lastRenderedPageBreak/>
        <w:t>מיליארד דולר המדינה תיתן או תסבסד, עכשיו מסבסדים רק 60. יהיה סבסוד צולב בין הקרנות. הסיכום יכול לעזור למשפחות רבות "לחיות". ההסכמה היא בתיא</w:t>
      </w:r>
      <w:r>
        <w:rPr>
          <w:rFonts w:cs="David"/>
          <w:sz w:val="24"/>
          <w:rtl/>
        </w:rPr>
        <w:t xml:space="preserve">ום עם משרד האוצר.  </w:t>
      </w:r>
    </w:p>
    <w:p w:rsidR="00000000" w:rsidRDefault="00911AA5">
      <w:pPr>
        <w:jc w:val="both"/>
        <w:rPr>
          <w:rFonts w:cs="David"/>
          <w:sz w:val="24"/>
          <w:rtl/>
        </w:rPr>
      </w:pPr>
    </w:p>
    <w:p w:rsidR="00000000" w:rsidRDefault="00911AA5">
      <w:pPr>
        <w:jc w:val="both"/>
        <w:rPr>
          <w:rFonts w:cs="David"/>
          <w:sz w:val="24"/>
          <w:rtl/>
        </w:rPr>
      </w:pPr>
      <w:r>
        <w:rPr>
          <w:rFonts w:cs="David"/>
          <w:sz w:val="24"/>
          <w:u w:val="single"/>
          <w:rtl/>
        </w:rPr>
        <w:t>חיים אורון:</w:t>
      </w:r>
    </w:p>
    <w:p w:rsidR="00000000" w:rsidRDefault="00911AA5">
      <w:pPr>
        <w:jc w:val="both"/>
        <w:rPr>
          <w:rFonts w:cs="David"/>
          <w:sz w:val="24"/>
          <w:rtl/>
        </w:rPr>
      </w:pPr>
    </w:p>
    <w:p w:rsidR="00000000" w:rsidRDefault="00911AA5">
      <w:pPr>
        <w:jc w:val="both"/>
        <w:rPr>
          <w:rFonts w:cs="David"/>
          <w:sz w:val="24"/>
          <w:rtl/>
        </w:rPr>
      </w:pPr>
      <w:r>
        <w:rPr>
          <w:rFonts w:cs="David"/>
          <w:sz w:val="24"/>
          <w:rtl/>
        </w:rPr>
        <w:tab/>
        <w:t xml:space="preserve">אני מקבל את ההצעה של חבר הכנסת חיים כץ, אני מודה, שתוך כדי הדיון השתכנעתי יותר שלא לוותר בוויכוח ההוא, למשל, ועדת ערר. אני מבין שקביעת הנכות היא חלק מהתהליך של הקרן.   לדעתי אין כאן בעיה של הממשלה, הבעיה כרגע - - - </w:t>
      </w:r>
    </w:p>
    <w:p w:rsidR="00000000" w:rsidRDefault="00911AA5">
      <w:pPr>
        <w:jc w:val="both"/>
        <w:rPr>
          <w:rFonts w:cs="David"/>
          <w:sz w:val="24"/>
          <w:rtl/>
        </w:rPr>
      </w:pPr>
    </w:p>
    <w:p w:rsidR="00000000" w:rsidRDefault="00911AA5">
      <w:pPr>
        <w:jc w:val="both"/>
        <w:rPr>
          <w:rFonts w:cs="David"/>
          <w:sz w:val="24"/>
          <w:rtl/>
        </w:rPr>
      </w:pPr>
      <w:r>
        <w:rPr>
          <w:rFonts w:cs="David"/>
          <w:sz w:val="24"/>
          <w:u w:val="single"/>
          <w:rtl/>
        </w:rPr>
        <w:t>חיים</w:t>
      </w:r>
      <w:r>
        <w:rPr>
          <w:rFonts w:cs="David"/>
          <w:sz w:val="24"/>
          <w:u w:val="single"/>
          <w:rtl/>
        </w:rPr>
        <w:t xml:space="preserve"> כץ:</w:t>
      </w:r>
    </w:p>
    <w:p w:rsidR="00000000" w:rsidRDefault="00911AA5">
      <w:pPr>
        <w:jc w:val="both"/>
        <w:rPr>
          <w:rFonts w:cs="David"/>
          <w:sz w:val="24"/>
          <w:rtl/>
        </w:rPr>
      </w:pPr>
    </w:p>
    <w:p w:rsidR="00000000" w:rsidRDefault="00911AA5">
      <w:pPr>
        <w:jc w:val="both"/>
        <w:rPr>
          <w:rFonts w:cs="David"/>
          <w:sz w:val="24"/>
          <w:rtl/>
        </w:rPr>
      </w:pPr>
      <w:r>
        <w:rPr>
          <w:rFonts w:cs="David"/>
          <w:sz w:val="24"/>
          <w:rtl/>
        </w:rPr>
        <w:tab/>
        <w:t xml:space="preserve">הממשלה לוקחת את הכסף. </w:t>
      </w:r>
    </w:p>
    <w:p w:rsidR="00000000" w:rsidRDefault="00911AA5">
      <w:pPr>
        <w:jc w:val="both"/>
        <w:rPr>
          <w:rFonts w:cs="David"/>
          <w:sz w:val="24"/>
          <w:rtl/>
        </w:rPr>
      </w:pPr>
    </w:p>
    <w:p w:rsidR="00000000" w:rsidRDefault="00911AA5">
      <w:pPr>
        <w:jc w:val="both"/>
        <w:rPr>
          <w:rFonts w:cs="David"/>
          <w:sz w:val="24"/>
          <w:rtl/>
        </w:rPr>
      </w:pPr>
      <w:r>
        <w:rPr>
          <w:rFonts w:cs="David"/>
          <w:sz w:val="24"/>
          <w:u w:val="single"/>
          <w:rtl/>
        </w:rPr>
        <w:t>חיים אורון:</w:t>
      </w:r>
    </w:p>
    <w:p w:rsidR="00000000" w:rsidRDefault="00911AA5">
      <w:pPr>
        <w:jc w:val="both"/>
        <w:rPr>
          <w:rFonts w:cs="David"/>
          <w:sz w:val="24"/>
          <w:rtl/>
        </w:rPr>
      </w:pPr>
    </w:p>
    <w:p w:rsidR="00000000" w:rsidRDefault="00911AA5">
      <w:pPr>
        <w:jc w:val="both"/>
        <w:rPr>
          <w:rFonts w:cs="David"/>
          <w:sz w:val="24"/>
          <w:rtl/>
        </w:rPr>
      </w:pPr>
      <w:r>
        <w:rPr>
          <w:rFonts w:cs="David"/>
          <w:sz w:val="24"/>
          <w:rtl/>
        </w:rPr>
        <w:tab/>
        <w:t>הטיעון שזאת לא בעיה של הממשלה – התפקיד שלנו כאן הוא קודם כל להגן על זכויות הפנסיונר. מה ההליך שנעשה? קרה למישהו אסון והוא הפך לנכה, הוא פונה לקרן הפנסיה ומבקש קצבת נכות שהיא קודמת לקצבת הפנסיה.   במשא ומתן הוא מ</w:t>
      </w:r>
      <w:r>
        <w:rPr>
          <w:rFonts w:cs="David"/>
          <w:sz w:val="24"/>
          <w:rtl/>
        </w:rPr>
        <w:t xml:space="preserve">רגיש מקופח. הקרן גם חשבה שהוועדה "דפקה" אותו. הוא פונה לוועדת ערר, שהיא ממומנת על ידי הקרן. אני מעריך את כל הרופאים שיושבים שם כאנשים הוגנים. זה מעורר אצלי קושי כי זאת הוועדה שקובעת גורלות.  אני רוצה שיהיו תקנות, שאהיה בטוח שוועדת הערר היא מעבר לקרן ומעבר </w:t>
      </w:r>
      <w:r>
        <w:rPr>
          <w:rFonts w:cs="David"/>
          <w:sz w:val="24"/>
          <w:rtl/>
        </w:rPr>
        <w:t xml:space="preserve">למבוטח. כלומר, ועדה שהיא חיצונית למערכת.  לא שפעם אחת היא מופיעה כנציג הקרן ופעם שנייה ממנת את האדם.  שאלת, מי מממן? </w:t>
      </w:r>
    </w:p>
    <w:p w:rsidR="00000000" w:rsidRDefault="00911AA5">
      <w:pPr>
        <w:jc w:val="both"/>
        <w:rPr>
          <w:rFonts w:cs="David"/>
          <w:sz w:val="24"/>
          <w:rtl/>
        </w:rPr>
      </w:pPr>
    </w:p>
    <w:p w:rsidR="00000000" w:rsidRDefault="00911AA5">
      <w:pPr>
        <w:jc w:val="both"/>
        <w:rPr>
          <w:rFonts w:cs="David"/>
          <w:sz w:val="24"/>
          <w:rtl/>
        </w:rPr>
      </w:pPr>
      <w:r>
        <w:rPr>
          <w:rFonts w:cs="David"/>
          <w:sz w:val="24"/>
          <w:u w:val="single"/>
          <w:rtl/>
        </w:rPr>
        <w:t>סמדר אלחנני:</w:t>
      </w:r>
    </w:p>
    <w:p w:rsidR="00000000" w:rsidRDefault="00911AA5">
      <w:pPr>
        <w:jc w:val="both"/>
        <w:rPr>
          <w:rFonts w:cs="David"/>
          <w:sz w:val="24"/>
          <w:rtl/>
        </w:rPr>
      </w:pPr>
      <w:r>
        <w:rPr>
          <w:rFonts w:cs="David"/>
          <w:sz w:val="24"/>
          <w:rtl/>
        </w:rPr>
        <w:tab/>
      </w:r>
    </w:p>
    <w:p w:rsidR="00000000" w:rsidRDefault="00911AA5">
      <w:pPr>
        <w:jc w:val="both"/>
        <w:rPr>
          <w:rFonts w:cs="David"/>
          <w:sz w:val="24"/>
          <w:rtl/>
        </w:rPr>
      </w:pPr>
      <w:r>
        <w:rPr>
          <w:rFonts w:cs="David"/>
          <w:sz w:val="24"/>
          <w:rtl/>
        </w:rPr>
        <w:tab/>
        <w:t xml:space="preserve">לדוגמה, הרשות לניירות ערך מממנת תביעות ייצוגיות. </w:t>
      </w:r>
    </w:p>
    <w:p w:rsidR="00000000" w:rsidRDefault="00911AA5">
      <w:pPr>
        <w:jc w:val="both"/>
        <w:rPr>
          <w:rFonts w:cs="David"/>
          <w:sz w:val="24"/>
          <w:rtl/>
        </w:rPr>
      </w:pPr>
    </w:p>
    <w:p w:rsidR="00000000" w:rsidRDefault="00911AA5">
      <w:pPr>
        <w:jc w:val="both"/>
        <w:rPr>
          <w:rFonts w:cs="David"/>
          <w:sz w:val="24"/>
          <w:rtl/>
        </w:rPr>
      </w:pPr>
      <w:r>
        <w:rPr>
          <w:rFonts w:cs="David"/>
          <w:sz w:val="24"/>
          <w:u w:val="single"/>
          <w:rtl/>
        </w:rPr>
        <w:t>אמיר כהן:</w:t>
      </w:r>
    </w:p>
    <w:p w:rsidR="00000000" w:rsidRDefault="00911AA5">
      <w:pPr>
        <w:jc w:val="both"/>
        <w:rPr>
          <w:rFonts w:cs="David"/>
          <w:sz w:val="24"/>
          <w:rtl/>
        </w:rPr>
      </w:pPr>
    </w:p>
    <w:p w:rsidR="00000000" w:rsidRDefault="00911AA5">
      <w:pPr>
        <w:jc w:val="both"/>
        <w:rPr>
          <w:rFonts w:cs="David"/>
          <w:sz w:val="24"/>
          <w:rtl/>
        </w:rPr>
      </w:pPr>
      <w:r>
        <w:rPr>
          <w:rFonts w:cs="David"/>
          <w:sz w:val="24"/>
          <w:rtl/>
        </w:rPr>
        <w:tab/>
        <w:t xml:space="preserve">אותה ועדה רפואית שהיתה גם קודם. </w:t>
      </w:r>
    </w:p>
    <w:p w:rsidR="00000000" w:rsidRDefault="00911AA5">
      <w:pPr>
        <w:jc w:val="both"/>
        <w:rPr>
          <w:rFonts w:cs="David"/>
          <w:sz w:val="24"/>
          <w:rtl/>
        </w:rPr>
      </w:pPr>
    </w:p>
    <w:p w:rsidR="00000000" w:rsidRDefault="00911AA5">
      <w:pPr>
        <w:jc w:val="both"/>
        <w:rPr>
          <w:rFonts w:cs="David"/>
          <w:sz w:val="24"/>
          <w:rtl/>
        </w:rPr>
      </w:pPr>
      <w:r>
        <w:rPr>
          <w:rFonts w:cs="David"/>
          <w:sz w:val="24"/>
          <w:u w:val="single"/>
          <w:rtl/>
        </w:rPr>
        <w:t>חיים אורון:</w:t>
      </w:r>
    </w:p>
    <w:p w:rsidR="00000000" w:rsidRDefault="00911AA5">
      <w:pPr>
        <w:jc w:val="both"/>
        <w:rPr>
          <w:rFonts w:cs="David"/>
          <w:sz w:val="24"/>
          <w:rtl/>
        </w:rPr>
      </w:pPr>
    </w:p>
    <w:p w:rsidR="00000000" w:rsidRDefault="00911AA5">
      <w:pPr>
        <w:jc w:val="both"/>
        <w:rPr>
          <w:rFonts w:cs="David"/>
          <w:sz w:val="24"/>
          <w:rtl/>
        </w:rPr>
      </w:pPr>
      <w:r>
        <w:rPr>
          <w:rFonts w:cs="David"/>
          <w:sz w:val="24"/>
          <w:rtl/>
        </w:rPr>
        <w:tab/>
        <w:t>אני לא אומ</w:t>
      </w:r>
      <w:r>
        <w:rPr>
          <w:rFonts w:cs="David"/>
          <w:sz w:val="24"/>
          <w:rtl/>
        </w:rPr>
        <w:t>ר שעכשיו העולם התחיל להיות רע, יכול להיות שמלכתחילה - - - -</w:t>
      </w:r>
    </w:p>
    <w:p w:rsidR="00000000" w:rsidRDefault="00911AA5">
      <w:pPr>
        <w:jc w:val="both"/>
        <w:rPr>
          <w:rFonts w:cs="David"/>
          <w:sz w:val="24"/>
          <w:rtl/>
        </w:rPr>
      </w:pPr>
    </w:p>
    <w:p w:rsidR="00000000" w:rsidRDefault="00911AA5">
      <w:pPr>
        <w:jc w:val="both"/>
        <w:rPr>
          <w:rFonts w:cs="David"/>
          <w:sz w:val="24"/>
          <w:rtl/>
        </w:rPr>
      </w:pPr>
      <w:r>
        <w:rPr>
          <w:rFonts w:cs="David"/>
          <w:sz w:val="24"/>
          <w:u w:val="single"/>
          <w:rtl/>
        </w:rPr>
        <w:t>אמיר כהן:</w:t>
      </w:r>
    </w:p>
    <w:p w:rsidR="00000000" w:rsidRDefault="00911AA5">
      <w:pPr>
        <w:jc w:val="both"/>
        <w:rPr>
          <w:rFonts w:cs="David"/>
          <w:sz w:val="24"/>
          <w:rtl/>
        </w:rPr>
      </w:pPr>
    </w:p>
    <w:p w:rsidR="00000000" w:rsidRDefault="00911AA5">
      <w:pPr>
        <w:jc w:val="both"/>
        <w:rPr>
          <w:rFonts w:cs="David"/>
          <w:sz w:val="24"/>
          <w:rtl/>
        </w:rPr>
      </w:pPr>
      <w:r>
        <w:rPr>
          <w:rFonts w:cs="David"/>
          <w:sz w:val="24"/>
          <w:rtl/>
        </w:rPr>
        <w:tab/>
        <w:t xml:space="preserve">אפשר לראות שהיא די מנותקת. </w:t>
      </w:r>
    </w:p>
    <w:p w:rsidR="00000000" w:rsidRDefault="00911AA5">
      <w:pPr>
        <w:jc w:val="both"/>
        <w:rPr>
          <w:rFonts w:cs="David"/>
          <w:sz w:val="24"/>
          <w:rtl/>
        </w:rPr>
      </w:pPr>
    </w:p>
    <w:p w:rsidR="00000000" w:rsidRDefault="00911AA5">
      <w:pPr>
        <w:jc w:val="both"/>
        <w:rPr>
          <w:rFonts w:cs="David"/>
          <w:sz w:val="24"/>
          <w:rtl/>
        </w:rPr>
      </w:pPr>
      <w:r>
        <w:rPr>
          <w:rFonts w:cs="David"/>
          <w:sz w:val="24"/>
          <w:u w:val="single"/>
          <w:rtl/>
        </w:rPr>
        <w:t>חיים אורון:</w:t>
      </w:r>
    </w:p>
    <w:p w:rsidR="00000000" w:rsidRDefault="00911AA5">
      <w:pPr>
        <w:jc w:val="both"/>
        <w:rPr>
          <w:rFonts w:cs="David"/>
          <w:sz w:val="24"/>
          <w:rtl/>
        </w:rPr>
      </w:pPr>
    </w:p>
    <w:p w:rsidR="00000000" w:rsidRDefault="00911AA5">
      <w:pPr>
        <w:jc w:val="both"/>
        <w:rPr>
          <w:rFonts w:cs="David"/>
          <w:sz w:val="24"/>
          <w:rtl/>
        </w:rPr>
      </w:pPr>
      <w:r>
        <w:rPr>
          <w:rFonts w:cs="David"/>
          <w:sz w:val="24"/>
          <w:rtl/>
        </w:rPr>
        <w:tab/>
        <w:t xml:space="preserve">אם היא מנותקת, אני רוצה שתהיה מנותקת גם - - - </w:t>
      </w:r>
    </w:p>
    <w:p w:rsidR="00000000" w:rsidRDefault="00911AA5">
      <w:pPr>
        <w:jc w:val="both"/>
        <w:rPr>
          <w:rFonts w:cs="David"/>
          <w:sz w:val="24"/>
          <w:rtl/>
        </w:rPr>
      </w:pPr>
    </w:p>
    <w:p w:rsidR="00000000" w:rsidRDefault="00911AA5">
      <w:pPr>
        <w:jc w:val="both"/>
        <w:rPr>
          <w:rFonts w:cs="David"/>
          <w:sz w:val="24"/>
          <w:rtl/>
        </w:rPr>
      </w:pPr>
      <w:r>
        <w:rPr>
          <w:rFonts w:cs="David"/>
          <w:sz w:val="24"/>
          <w:u w:val="single"/>
          <w:rtl/>
        </w:rPr>
        <w:t>אמיר כהן:</w:t>
      </w:r>
    </w:p>
    <w:p w:rsidR="00000000" w:rsidRDefault="00911AA5">
      <w:pPr>
        <w:jc w:val="both"/>
        <w:rPr>
          <w:rFonts w:cs="David"/>
          <w:sz w:val="24"/>
          <w:rtl/>
        </w:rPr>
      </w:pPr>
    </w:p>
    <w:p w:rsidR="00000000" w:rsidRDefault="00911AA5">
      <w:pPr>
        <w:jc w:val="both"/>
        <w:rPr>
          <w:rFonts w:cs="David"/>
          <w:sz w:val="24"/>
          <w:rtl/>
        </w:rPr>
      </w:pPr>
      <w:r>
        <w:rPr>
          <w:rFonts w:cs="David"/>
          <w:sz w:val="24"/>
          <w:rtl/>
        </w:rPr>
        <w:tab/>
        <w:t xml:space="preserve">היא כמו ועדה של חברת ביטוח. מי יממן את זה? </w:t>
      </w:r>
    </w:p>
    <w:p w:rsidR="00000000" w:rsidRDefault="00911AA5">
      <w:pPr>
        <w:jc w:val="both"/>
        <w:rPr>
          <w:rFonts w:cs="David"/>
          <w:sz w:val="24"/>
          <w:rtl/>
        </w:rPr>
      </w:pPr>
    </w:p>
    <w:p w:rsidR="00000000" w:rsidRDefault="00911AA5">
      <w:pPr>
        <w:jc w:val="both"/>
        <w:rPr>
          <w:rFonts w:cs="David"/>
          <w:sz w:val="24"/>
          <w:rtl/>
        </w:rPr>
      </w:pPr>
    </w:p>
    <w:p w:rsidR="00000000" w:rsidRDefault="00911AA5">
      <w:pPr>
        <w:jc w:val="both"/>
        <w:rPr>
          <w:rFonts w:cs="David"/>
          <w:sz w:val="24"/>
          <w:rtl/>
        </w:rPr>
      </w:pPr>
      <w:r>
        <w:rPr>
          <w:rFonts w:cs="David"/>
          <w:sz w:val="24"/>
          <w:u w:val="single"/>
          <w:rtl/>
        </w:rPr>
        <w:t>חיים אורון:</w:t>
      </w:r>
    </w:p>
    <w:p w:rsidR="00000000" w:rsidRDefault="00911AA5">
      <w:pPr>
        <w:jc w:val="both"/>
        <w:rPr>
          <w:rFonts w:cs="David"/>
          <w:sz w:val="24"/>
          <w:rtl/>
        </w:rPr>
      </w:pPr>
    </w:p>
    <w:p w:rsidR="00000000" w:rsidRDefault="00911AA5">
      <w:pPr>
        <w:jc w:val="both"/>
        <w:rPr>
          <w:rFonts w:cs="David"/>
          <w:sz w:val="24"/>
          <w:rtl/>
        </w:rPr>
      </w:pPr>
      <w:r>
        <w:rPr>
          <w:rFonts w:cs="David"/>
          <w:sz w:val="24"/>
          <w:rtl/>
        </w:rPr>
        <w:tab/>
        <w:t xml:space="preserve">המדינה. </w:t>
      </w:r>
    </w:p>
    <w:p w:rsidR="00000000" w:rsidRDefault="00911AA5">
      <w:pPr>
        <w:jc w:val="both"/>
        <w:rPr>
          <w:rFonts w:cs="David"/>
          <w:sz w:val="24"/>
          <w:rtl/>
        </w:rPr>
      </w:pPr>
    </w:p>
    <w:p w:rsidR="00000000" w:rsidRDefault="00911AA5">
      <w:pPr>
        <w:jc w:val="both"/>
        <w:rPr>
          <w:rFonts w:cs="David"/>
          <w:sz w:val="24"/>
          <w:rtl/>
        </w:rPr>
      </w:pPr>
      <w:r>
        <w:rPr>
          <w:rFonts w:cs="David"/>
          <w:sz w:val="24"/>
          <w:u w:val="single"/>
          <w:rtl/>
        </w:rPr>
        <w:t>אמיר כהן:</w:t>
      </w:r>
    </w:p>
    <w:p w:rsidR="00000000" w:rsidRDefault="00911AA5">
      <w:pPr>
        <w:jc w:val="both"/>
        <w:rPr>
          <w:rFonts w:cs="David"/>
          <w:sz w:val="24"/>
          <w:rtl/>
        </w:rPr>
      </w:pPr>
    </w:p>
    <w:p w:rsidR="00000000" w:rsidRDefault="00911AA5">
      <w:pPr>
        <w:jc w:val="both"/>
        <w:rPr>
          <w:rFonts w:cs="David"/>
          <w:sz w:val="24"/>
          <w:rtl/>
        </w:rPr>
      </w:pPr>
      <w:r>
        <w:rPr>
          <w:rFonts w:cs="David"/>
          <w:sz w:val="24"/>
          <w:rtl/>
        </w:rPr>
        <w:tab/>
        <w:t>המדינה תממן חברות ביטוח וקרנות פנסיה - - - -</w:t>
      </w:r>
    </w:p>
    <w:p w:rsidR="00000000" w:rsidRDefault="00911AA5">
      <w:pPr>
        <w:jc w:val="both"/>
        <w:rPr>
          <w:rFonts w:cs="David"/>
          <w:sz w:val="24"/>
          <w:rtl/>
        </w:rPr>
      </w:pPr>
    </w:p>
    <w:p w:rsidR="00000000" w:rsidRDefault="00911AA5">
      <w:pPr>
        <w:jc w:val="both"/>
        <w:rPr>
          <w:rFonts w:cs="David"/>
          <w:sz w:val="24"/>
          <w:rtl/>
        </w:rPr>
      </w:pPr>
      <w:r>
        <w:rPr>
          <w:rFonts w:cs="David"/>
          <w:sz w:val="24"/>
          <w:u w:val="single"/>
          <w:rtl/>
        </w:rPr>
        <w:t>חיים אורון:</w:t>
      </w:r>
    </w:p>
    <w:p w:rsidR="00000000" w:rsidRDefault="00911AA5">
      <w:pPr>
        <w:jc w:val="both"/>
        <w:rPr>
          <w:rFonts w:cs="David"/>
          <w:sz w:val="24"/>
          <w:rtl/>
        </w:rPr>
      </w:pPr>
    </w:p>
    <w:p w:rsidR="00000000" w:rsidRDefault="00911AA5">
      <w:pPr>
        <w:jc w:val="both"/>
        <w:rPr>
          <w:rFonts w:cs="David"/>
          <w:sz w:val="24"/>
          <w:rtl/>
        </w:rPr>
      </w:pPr>
      <w:r>
        <w:rPr>
          <w:rFonts w:cs="David"/>
          <w:sz w:val="24"/>
          <w:rtl/>
        </w:rPr>
        <w:tab/>
        <w:t>מצדי, נוריד אפס אפס פרומיל. אנחנו עמוסים מכתבים של אנשים שמרגישים שנגרם להם עוול. אם אתה אומר, זאת ועדה חיצונית שמקבלת מינוי מגורם שלישי, נחשוב מאיזה מקור להוציא זאת. אם כל העניין נקי, אין שום ב</w:t>
      </w:r>
      <w:r>
        <w:rPr>
          <w:rFonts w:cs="David"/>
          <w:sz w:val="24"/>
          <w:rtl/>
        </w:rPr>
        <w:t xml:space="preserve">עיה. אותו סכום שהקרנות מוציאות, הן תיתנה לקרן שלך, אתה תקבע מי האנשים ואתה מנתק את הכסף מהקרנות. </w:t>
      </w:r>
    </w:p>
    <w:p w:rsidR="00000000" w:rsidRDefault="00911AA5">
      <w:pPr>
        <w:jc w:val="both"/>
        <w:rPr>
          <w:rFonts w:cs="David"/>
          <w:sz w:val="24"/>
          <w:rtl/>
        </w:rPr>
      </w:pPr>
    </w:p>
    <w:p w:rsidR="00000000" w:rsidRDefault="00911AA5">
      <w:pPr>
        <w:jc w:val="both"/>
        <w:rPr>
          <w:rFonts w:cs="David"/>
          <w:sz w:val="24"/>
          <w:rtl/>
        </w:rPr>
      </w:pPr>
      <w:r>
        <w:rPr>
          <w:rFonts w:cs="David"/>
          <w:sz w:val="24"/>
          <w:u w:val="single"/>
          <w:rtl/>
        </w:rPr>
        <w:t>נסים דהן:</w:t>
      </w:r>
    </w:p>
    <w:p w:rsidR="00000000" w:rsidRDefault="00911AA5">
      <w:pPr>
        <w:jc w:val="both"/>
        <w:rPr>
          <w:rFonts w:cs="David"/>
          <w:sz w:val="24"/>
          <w:rtl/>
        </w:rPr>
      </w:pPr>
    </w:p>
    <w:p w:rsidR="00000000" w:rsidRDefault="00911AA5">
      <w:pPr>
        <w:jc w:val="both"/>
        <w:rPr>
          <w:rFonts w:cs="David"/>
          <w:sz w:val="24"/>
          <w:rtl/>
        </w:rPr>
      </w:pPr>
      <w:r>
        <w:rPr>
          <w:rFonts w:cs="David"/>
          <w:sz w:val="24"/>
          <w:rtl/>
        </w:rPr>
        <w:tab/>
        <w:t xml:space="preserve">אתם מדברים על מימון של ועדת ערר, שהוויכוח הוא ברמת העיקרון אם בכלל אפשר לקרוא לזה ועדת ערר, אחרי כל כך הרבה שנים שהוא קיבל קצבת נכות. </w:t>
      </w:r>
    </w:p>
    <w:p w:rsidR="00000000" w:rsidRDefault="00911AA5">
      <w:pPr>
        <w:jc w:val="both"/>
        <w:rPr>
          <w:rFonts w:cs="David"/>
          <w:sz w:val="24"/>
          <w:rtl/>
        </w:rPr>
      </w:pPr>
    </w:p>
    <w:p w:rsidR="00000000" w:rsidRDefault="00911AA5">
      <w:pPr>
        <w:jc w:val="both"/>
        <w:rPr>
          <w:rFonts w:cs="David"/>
          <w:sz w:val="24"/>
          <w:rtl/>
        </w:rPr>
      </w:pPr>
      <w:r>
        <w:rPr>
          <w:rFonts w:cs="David"/>
          <w:sz w:val="24"/>
          <w:u w:val="single"/>
          <w:rtl/>
        </w:rPr>
        <w:t>חיים אורו</w:t>
      </w:r>
      <w:r>
        <w:rPr>
          <w:rFonts w:cs="David"/>
          <w:sz w:val="24"/>
          <w:u w:val="single"/>
          <w:rtl/>
        </w:rPr>
        <w:t>ן:</w:t>
      </w:r>
    </w:p>
    <w:p w:rsidR="00000000" w:rsidRDefault="00911AA5">
      <w:pPr>
        <w:jc w:val="both"/>
        <w:rPr>
          <w:rFonts w:cs="David"/>
          <w:sz w:val="24"/>
          <w:rtl/>
        </w:rPr>
      </w:pPr>
    </w:p>
    <w:p w:rsidR="00000000" w:rsidRDefault="00911AA5">
      <w:pPr>
        <w:jc w:val="both"/>
        <w:rPr>
          <w:rFonts w:cs="David"/>
          <w:sz w:val="24"/>
          <w:rtl/>
        </w:rPr>
      </w:pPr>
      <w:r>
        <w:rPr>
          <w:rFonts w:cs="David"/>
          <w:sz w:val="24"/>
          <w:rtl/>
        </w:rPr>
        <w:tab/>
        <w:t xml:space="preserve">לא, זה נגמר. </w:t>
      </w:r>
    </w:p>
    <w:p w:rsidR="00000000" w:rsidRDefault="00911AA5">
      <w:pPr>
        <w:jc w:val="both"/>
        <w:rPr>
          <w:rFonts w:cs="David"/>
          <w:sz w:val="24"/>
          <w:rtl/>
        </w:rPr>
      </w:pPr>
    </w:p>
    <w:p w:rsidR="00000000" w:rsidRDefault="00911AA5">
      <w:pPr>
        <w:jc w:val="both"/>
        <w:rPr>
          <w:rFonts w:cs="David"/>
          <w:sz w:val="24"/>
          <w:rtl/>
        </w:rPr>
      </w:pPr>
      <w:r>
        <w:rPr>
          <w:rFonts w:cs="David"/>
          <w:sz w:val="24"/>
          <w:u w:val="single"/>
          <w:rtl/>
        </w:rPr>
        <w:t>חיים כץ:</w:t>
      </w:r>
    </w:p>
    <w:p w:rsidR="00000000" w:rsidRDefault="00911AA5">
      <w:pPr>
        <w:jc w:val="both"/>
        <w:rPr>
          <w:rFonts w:cs="David"/>
          <w:sz w:val="24"/>
          <w:rtl/>
        </w:rPr>
      </w:pPr>
    </w:p>
    <w:p w:rsidR="00000000" w:rsidRDefault="00911AA5">
      <w:pPr>
        <w:jc w:val="both"/>
        <w:rPr>
          <w:rFonts w:cs="David"/>
          <w:sz w:val="24"/>
          <w:rtl/>
        </w:rPr>
      </w:pPr>
      <w:r>
        <w:rPr>
          <w:rFonts w:cs="David"/>
          <w:sz w:val="24"/>
          <w:rtl/>
        </w:rPr>
        <w:tab/>
        <w:t xml:space="preserve">בדיון בין הקריאה השנייה לשלישית, ננסה לעשות תיקונים קלים לכיוון שהזכרת. </w:t>
      </w:r>
    </w:p>
    <w:p w:rsidR="00000000" w:rsidRDefault="00911AA5">
      <w:pPr>
        <w:jc w:val="both"/>
        <w:rPr>
          <w:rFonts w:cs="David"/>
          <w:sz w:val="24"/>
          <w:rtl/>
        </w:rPr>
      </w:pPr>
    </w:p>
    <w:p w:rsidR="00000000" w:rsidRDefault="00911AA5">
      <w:pPr>
        <w:jc w:val="both"/>
        <w:rPr>
          <w:rFonts w:cs="David"/>
          <w:sz w:val="24"/>
          <w:rtl/>
        </w:rPr>
      </w:pPr>
      <w:r>
        <w:rPr>
          <w:rFonts w:cs="David"/>
          <w:sz w:val="24"/>
          <w:u w:val="single"/>
          <w:rtl/>
        </w:rPr>
        <w:t>סמדר אלחנני:</w:t>
      </w:r>
    </w:p>
    <w:p w:rsidR="00000000" w:rsidRDefault="00911AA5">
      <w:pPr>
        <w:jc w:val="both"/>
        <w:rPr>
          <w:rFonts w:cs="David"/>
          <w:sz w:val="24"/>
          <w:rtl/>
        </w:rPr>
      </w:pPr>
    </w:p>
    <w:p w:rsidR="00000000" w:rsidRDefault="00911AA5">
      <w:pPr>
        <w:jc w:val="both"/>
        <w:rPr>
          <w:rFonts w:cs="David"/>
          <w:sz w:val="24"/>
          <w:rtl/>
        </w:rPr>
      </w:pPr>
      <w:r>
        <w:rPr>
          <w:rFonts w:cs="David"/>
          <w:sz w:val="24"/>
          <w:rtl/>
        </w:rPr>
        <w:tab/>
        <w:t xml:space="preserve">החוק הזה הוא רטרואקטיבי ל-1 באוקטובר 2003, מופיע פה הביטוי: גיל פרישה מוקדמת. האם זה גיל פרישה מוקדמת כפי שהיה ב-1 באוקטובר 2003? מה זה </w:t>
      </w:r>
      <w:r>
        <w:rPr>
          <w:rFonts w:cs="David"/>
          <w:sz w:val="24"/>
          <w:rtl/>
        </w:rPr>
        <w:t xml:space="preserve">גיל פרישה מוקדמת? </w:t>
      </w:r>
    </w:p>
    <w:p w:rsidR="00000000" w:rsidRDefault="00911AA5">
      <w:pPr>
        <w:jc w:val="both"/>
        <w:rPr>
          <w:rFonts w:cs="David"/>
          <w:sz w:val="24"/>
          <w:rtl/>
        </w:rPr>
      </w:pPr>
    </w:p>
    <w:p w:rsidR="00000000" w:rsidRDefault="00911AA5">
      <w:pPr>
        <w:jc w:val="both"/>
        <w:rPr>
          <w:rFonts w:cs="David"/>
          <w:sz w:val="24"/>
          <w:rtl/>
        </w:rPr>
      </w:pPr>
      <w:r>
        <w:rPr>
          <w:rFonts w:cs="David"/>
          <w:sz w:val="24"/>
          <w:u w:val="single"/>
          <w:rtl/>
        </w:rPr>
        <w:t>אמיר כהן:</w:t>
      </w:r>
    </w:p>
    <w:p w:rsidR="00000000" w:rsidRDefault="00911AA5">
      <w:pPr>
        <w:jc w:val="both"/>
        <w:rPr>
          <w:rFonts w:cs="David"/>
          <w:sz w:val="24"/>
          <w:rtl/>
        </w:rPr>
      </w:pPr>
    </w:p>
    <w:p w:rsidR="00000000" w:rsidRDefault="00911AA5">
      <w:pPr>
        <w:jc w:val="both"/>
        <w:rPr>
          <w:rFonts w:cs="David"/>
          <w:sz w:val="24"/>
          <w:rtl/>
        </w:rPr>
      </w:pPr>
      <w:r>
        <w:rPr>
          <w:rFonts w:cs="David"/>
          <w:sz w:val="24"/>
          <w:rtl/>
        </w:rPr>
        <w:tab/>
        <w:t xml:space="preserve">כתוב: כהגדרתו בתקנון. </w:t>
      </w:r>
    </w:p>
    <w:p w:rsidR="00000000" w:rsidRDefault="00911AA5">
      <w:pPr>
        <w:jc w:val="both"/>
        <w:rPr>
          <w:rFonts w:cs="David"/>
          <w:sz w:val="24"/>
          <w:rtl/>
        </w:rPr>
      </w:pPr>
    </w:p>
    <w:p w:rsidR="00000000" w:rsidRDefault="00911AA5">
      <w:pPr>
        <w:jc w:val="both"/>
        <w:rPr>
          <w:rFonts w:cs="David"/>
          <w:sz w:val="24"/>
          <w:rtl/>
        </w:rPr>
      </w:pPr>
      <w:r>
        <w:rPr>
          <w:rFonts w:cs="David"/>
          <w:sz w:val="24"/>
          <w:u w:val="single"/>
          <w:rtl/>
        </w:rPr>
        <w:t>סמדר אלחנני:</w:t>
      </w:r>
    </w:p>
    <w:p w:rsidR="00000000" w:rsidRDefault="00911AA5">
      <w:pPr>
        <w:jc w:val="both"/>
        <w:rPr>
          <w:rFonts w:cs="David"/>
          <w:sz w:val="24"/>
          <w:rtl/>
        </w:rPr>
      </w:pPr>
    </w:p>
    <w:p w:rsidR="00000000" w:rsidRDefault="00911AA5">
      <w:pPr>
        <w:jc w:val="both"/>
        <w:rPr>
          <w:rFonts w:cs="David"/>
          <w:sz w:val="24"/>
          <w:rtl/>
        </w:rPr>
      </w:pPr>
      <w:r>
        <w:rPr>
          <w:rFonts w:cs="David"/>
          <w:sz w:val="24"/>
          <w:rtl/>
        </w:rPr>
        <w:tab/>
        <w:t xml:space="preserve">בתקנון של הקופה, אבל התקנון שונה. </w:t>
      </w:r>
    </w:p>
    <w:p w:rsidR="00000000" w:rsidRDefault="00911AA5">
      <w:pPr>
        <w:jc w:val="both"/>
        <w:rPr>
          <w:rFonts w:cs="David"/>
          <w:sz w:val="24"/>
          <w:rtl/>
        </w:rPr>
      </w:pPr>
    </w:p>
    <w:p w:rsidR="00000000" w:rsidRDefault="00911AA5">
      <w:pPr>
        <w:jc w:val="both"/>
        <w:rPr>
          <w:rFonts w:cs="David"/>
          <w:sz w:val="24"/>
          <w:rtl/>
        </w:rPr>
      </w:pPr>
      <w:r>
        <w:rPr>
          <w:rFonts w:cs="David"/>
          <w:sz w:val="24"/>
          <w:u w:val="single"/>
          <w:rtl/>
        </w:rPr>
        <w:t>חיים כץ:</w:t>
      </w:r>
    </w:p>
    <w:p w:rsidR="00000000" w:rsidRDefault="00911AA5">
      <w:pPr>
        <w:jc w:val="both"/>
        <w:rPr>
          <w:rFonts w:cs="David"/>
          <w:sz w:val="24"/>
          <w:rtl/>
        </w:rPr>
      </w:pPr>
    </w:p>
    <w:p w:rsidR="00000000" w:rsidRDefault="00911AA5">
      <w:pPr>
        <w:jc w:val="both"/>
        <w:rPr>
          <w:rFonts w:cs="David"/>
          <w:sz w:val="24"/>
          <w:rtl/>
        </w:rPr>
      </w:pPr>
      <w:r>
        <w:rPr>
          <w:rFonts w:cs="David"/>
          <w:sz w:val="24"/>
          <w:rtl/>
        </w:rPr>
        <w:tab/>
        <w:t xml:space="preserve">זאת שאלה טובה, אבל שוב, בין הקריאה השנייה לקריאה השלישית, זה פתרון  יפה שאשתמש בו לתיקון בין הקריאות. </w:t>
      </w:r>
    </w:p>
    <w:p w:rsidR="00000000" w:rsidRDefault="00911AA5">
      <w:pPr>
        <w:jc w:val="both"/>
        <w:rPr>
          <w:rFonts w:cs="David"/>
          <w:sz w:val="24"/>
          <w:rtl/>
        </w:rPr>
      </w:pPr>
    </w:p>
    <w:p w:rsidR="00000000" w:rsidRDefault="00911AA5">
      <w:pPr>
        <w:jc w:val="both"/>
        <w:rPr>
          <w:rFonts w:cs="David"/>
          <w:sz w:val="24"/>
          <w:rtl/>
        </w:rPr>
      </w:pPr>
      <w:r>
        <w:rPr>
          <w:rFonts w:cs="David"/>
          <w:sz w:val="24"/>
          <w:u w:val="single"/>
          <w:rtl/>
        </w:rPr>
        <w:t>סמדר אלחנני:</w:t>
      </w:r>
    </w:p>
    <w:p w:rsidR="00000000" w:rsidRDefault="00911AA5">
      <w:pPr>
        <w:jc w:val="both"/>
        <w:rPr>
          <w:rFonts w:cs="David"/>
          <w:sz w:val="24"/>
          <w:rtl/>
        </w:rPr>
      </w:pPr>
    </w:p>
    <w:p w:rsidR="00000000" w:rsidRDefault="00911AA5">
      <w:pPr>
        <w:jc w:val="both"/>
        <w:rPr>
          <w:rFonts w:cs="David"/>
          <w:sz w:val="24"/>
          <w:rtl/>
        </w:rPr>
      </w:pPr>
      <w:r>
        <w:rPr>
          <w:rFonts w:cs="David"/>
          <w:sz w:val="24"/>
          <w:rtl/>
        </w:rPr>
        <w:tab/>
        <w:t>ישבתי פעם בוועדה רפ</w:t>
      </w:r>
      <w:r>
        <w:rPr>
          <w:rFonts w:cs="David"/>
          <w:sz w:val="24"/>
          <w:rtl/>
        </w:rPr>
        <w:t xml:space="preserve">ואית מצד הפציינט, ראיתי את שני הצדדים של הסיפור, צד אחד, התעללות באנשים, הצד השני, שיש תחמונים ורמאויות. האם זה מונע מהקופה - - - </w:t>
      </w:r>
    </w:p>
    <w:p w:rsidR="00000000" w:rsidRDefault="00911AA5">
      <w:pPr>
        <w:jc w:val="both"/>
        <w:rPr>
          <w:rFonts w:cs="David"/>
          <w:sz w:val="24"/>
          <w:rtl/>
        </w:rPr>
      </w:pPr>
      <w:r>
        <w:rPr>
          <w:rFonts w:cs="David"/>
          <w:sz w:val="24"/>
          <w:rtl/>
        </w:rPr>
        <w:br w:type="page"/>
      </w:r>
    </w:p>
    <w:p w:rsidR="00000000" w:rsidRDefault="00911AA5">
      <w:pPr>
        <w:jc w:val="both"/>
        <w:rPr>
          <w:rFonts w:cs="David"/>
          <w:sz w:val="24"/>
          <w:rtl/>
        </w:rPr>
      </w:pPr>
      <w:r>
        <w:rPr>
          <w:rFonts w:cs="David"/>
          <w:sz w:val="24"/>
          <w:u w:val="single"/>
          <w:rtl/>
        </w:rPr>
        <w:t>חיים כץ:</w:t>
      </w:r>
    </w:p>
    <w:p w:rsidR="00000000" w:rsidRDefault="00911AA5">
      <w:pPr>
        <w:jc w:val="both"/>
        <w:rPr>
          <w:rFonts w:cs="David"/>
          <w:sz w:val="24"/>
          <w:rtl/>
        </w:rPr>
      </w:pPr>
    </w:p>
    <w:p w:rsidR="00000000" w:rsidRDefault="00911AA5">
      <w:pPr>
        <w:jc w:val="both"/>
        <w:rPr>
          <w:rFonts w:cs="David"/>
          <w:sz w:val="24"/>
          <w:rtl/>
        </w:rPr>
      </w:pPr>
      <w:r>
        <w:rPr>
          <w:rFonts w:cs="David"/>
          <w:sz w:val="24"/>
          <w:rtl/>
        </w:rPr>
        <w:tab/>
        <w:t>השאלה שלך היא שאלה מצוינת שבאה לפתור לנו שנתיים, אבל נשתמש בה בדיונים עם האוצר כאשר נביא את הנושא לדיון בשבוע הב</w:t>
      </w:r>
      <w:r>
        <w:rPr>
          <w:rFonts w:cs="David"/>
          <w:sz w:val="24"/>
          <w:rtl/>
        </w:rPr>
        <w:t xml:space="preserve">א, לקריאה שנייה ושלישית. </w:t>
      </w:r>
    </w:p>
    <w:p w:rsidR="00000000" w:rsidRDefault="00911AA5">
      <w:pPr>
        <w:pStyle w:val="6"/>
        <w:rPr>
          <w:rFonts w:cs="David"/>
          <w:sz w:val="24"/>
          <w:rtl/>
        </w:rPr>
      </w:pPr>
    </w:p>
    <w:p w:rsidR="00000000" w:rsidRDefault="00911AA5">
      <w:pPr>
        <w:jc w:val="both"/>
        <w:rPr>
          <w:rFonts w:cs="David"/>
          <w:sz w:val="24"/>
          <w:rtl/>
        </w:rPr>
      </w:pPr>
      <w:r>
        <w:rPr>
          <w:rFonts w:cs="David"/>
          <w:sz w:val="24"/>
          <w:u w:val="single"/>
          <w:rtl/>
        </w:rPr>
        <w:t>סמדר אלחנני:</w:t>
      </w:r>
    </w:p>
    <w:p w:rsidR="00000000" w:rsidRDefault="00911AA5">
      <w:pPr>
        <w:jc w:val="both"/>
        <w:rPr>
          <w:rFonts w:cs="David"/>
          <w:sz w:val="24"/>
          <w:rtl/>
        </w:rPr>
      </w:pPr>
    </w:p>
    <w:p w:rsidR="00000000" w:rsidRDefault="00911AA5">
      <w:pPr>
        <w:jc w:val="both"/>
        <w:rPr>
          <w:rFonts w:cs="David"/>
          <w:sz w:val="24"/>
          <w:rtl/>
        </w:rPr>
      </w:pPr>
      <w:r>
        <w:rPr>
          <w:rFonts w:cs="David"/>
          <w:sz w:val="24"/>
          <w:rtl/>
        </w:rPr>
        <w:tab/>
        <w:t xml:space="preserve">שתישאר האפשרות לקופה, לקחת את הקצבה ממי שרימה.  מי שקיבל, ממשיך לקבל גם אם הוא רימה. </w:t>
      </w:r>
    </w:p>
    <w:p w:rsidR="00000000" w:rsidRDefault="00911AA5">
      <w:pPr>
        <w:jc w:val="both"/>
        <w:rPr>
          <w:rFonts w:cs="David"/>
          <w:sz w:val="24"/>
          <w:rtl/>
        </w:rPr>
      </w:pPr>
    </w:p>
    <w:p w:rsidR="00000000" w:rsidRDefault="00911AA5">
      <w:pPr>
        <w:jc w:val="both"/>
        <w:rPr>
          <w:rFonts w:cs="David"/>
          <w:sz w:val="24"/>
          <w:rtl/>
        </w:rPr>
      </w:pPr>
      <w:r>
        <w:rPr>
          <w:rFonts w:cs="David"/>
          <w:sz w:val="24"/>
          <w:u w:val="single"/>
          <w:rtl/>
        </w:rPr>
        <w:t>חיים כץ:</w:t>
      </w:r>
    </w:p>
    <w:p w:rsidR="00000000" w:rsidRDefault="00911AA5">
      <w:pPr>
        <w:jc w:val="both"/>
        <w:rPr>
          <w:rFonts w:cs="David"/>
          <w:sz w:val="24"/>
          <w:rtl/>
        </w:rPr>
      </w:pPr>
    </w:p>
    <w:p w:rsidR="00000000" w:rsidRDefault="00911AA5">
      <w:pPr>
        <w:jc w:val="both"/>
        <w:rPr>
          <w:rFonts w:cs="David"/>
          <w:sz w:val="24"/>
          <w:rtl/>
        </w:rPr>
      </w:pPr>
      <w:r>
        <w:rPr>
          <w:rFonts w:cs="David"/>
          <w:sz w:val="24"/>
          <w:rtl/>
        </w:rPr>
        <w:tab/>
        <w:t xml:space="preserve">את יודעת איך אפשר להוכיח שהוא רימה, פתאום הוא עובד במקום מסודר ומרוויח. באה הקרן ואומרת, איך אתה עובד אם אתה נכה? </w:t>
      </w:r>
    </w:p>
    <w:p w:rsidR="00000000" w:rsidRDefault="00911AA5">
      <w:pPr>
        <w:jc w:val="both"/>
        <w:rPr>
          <w:rFonts w:cs="David"/>
          <w:sz w:val="24"/>
          <w:rtl/>
        </w:rPr>
      </w:pPr>
    </w:p>
    <w:p w:rsidR="00000000" w:rsidRDefault="00911AA5">
      <w:pPr>
        <w:jc w:val="both"/>
        <w:rPr>
          <w:rFonts w:cs="David"/>
          <w:sz w:val="24"/>
          <w:rtl/>
        </w:rPr>
      </w:pPr>
      <w:r>
        <w:rPr>
          <w:rFonts w:cs="David"/>
          <w:sz w:val="24"/>
          <w:u w:val="single"/>
          <w:rtl/>
        </w:rPr>
        <w:t>סמדר אלחנני:</w:t>
      </w:r>
    </w:p>
    <w:p w:rsidR="00000000" w:rsidRDefault="00911AA5">
      <w:pPr>
        <w:jc w:val="both"/>
        <w:rPr>
          <w:rFonts w:cs="David"/>
          <w:sz w:val="24"/>
          <w:rtl/>
        </w:rPr>
      </w:pPr>
    </w:p>
    <w:p w:rsidR="00000000" w:rsidRDefault="00911AA5">
      <w:pPr>
        <w:jc w:val="both"/>
        <w:rPr>
          <w:rFonts w:cs="David"/>
          <w:sz w:val="24"/>
          <w:rtl/>
        </w:rPr>
      </w:pPr>
      <w:r>
        <w:rPr>
          <w:rFonts w:cs="David"/>
          <w:sz w:val="24"/>
          <w:rtl/>
        </w:rPr>
        <w:tab/>
        <w:t xml:space="preserve">לא רציתי להביא דוגמאות. </w:t>
      </w:r>
    </w:p>
    <w:p w:rsidR="00000000" w:rsidRDefault="00911AA5">
      <w:pPr>
        <w:jc w:val="both"/>
        <w:rPr>
          <w:rFonts w:cs="David"/>
          <w:sz w:val="24"/>
          <w:rtl/>
        </w:rPr>
      </w:pPr>
    </w:p>
    <w:p w:rsidR="00000000" w:rsidRDefault="00911AA5">
      <w:pPr>
        <w:jc w:val="both"/>
        <w:rPr>
          <w:rFonts w:cs="David"/>
          <w:sz w:val="24"/>
          <w:rtl/>
        </w:rPr>
      </w:pPr>
      <w:r>
        <w:rPr>
          <w:rFonts w:cs="David"/>
          <w:sz w:val="24"/>
          <w:u w:val="single"/>
          <w:rtl/>
        </w:rPr>
        <w:t>אסי מסינג:</w:t>
      </w:r>
    </w:p>
    <w:p w:rsidR="00000000" w:rsidRDefault="00911AA5">
      <w:pPr>
        <w:jc w:val="both"/>
        <w:rPr>
          <w:rFonts w:cs="David"/>
          <w:sz w:val="24"/>
          <w:rtl/>
        </w:rPr>
      </w:pPr>
    </w:p>
    <w:p w:rsidR="00000000" w:rsidRDefault="00911AA5">
      <w:pPr>
        <w:jc w:val="both"/>
        <w:rPr>
          <w:rFonts w:cs="David"/>
          <w:sz w:val="24"/>
          <w:rtl/>
        </w:rPr>
      </w:pPr>
      <w:r>
        <w:rPr>
          <w:rFonts w:cs="David"/>
          <w:sz w:val="24"/>
          <w:rtl/>
        </w:rPr>
        <w:tab/>
        <w:t xml:space="preserve">אני רוצה להעיר הערה לגבי סעיף התחילה, לדעתי, אין צורך בתחולה רטרואקטיבית. </w:t>
      </w:r>
    </w:p>
    <w:p w:rsidR="00000000" w:rsidRDefault="00911AA5">
      <w:pPr>
        <w:jc w:val="both"/>
        <w:rPr>
          <w:rFonts w:cs="David"/>
          <w:sz w:val="24"/>
          <w:rtl/>
        </w:rPr>
      </w:pPr>
    </w:p>
    <w:p w:rsidR="00000000" w:rsidRDefault="00911AA5">
      <w:pPr>
        <w:rPr>
          <w:rFonts w:cs="David"/>
          <w:sz w:val="24"/>
          <w:u w:val="single"/>
          <w:rtl/>
        </w:rPr>
      </w:pPr>
      <w:r>
        <w:rPr>
          <w:rFonts w:cs="David"/>
          <w:sz w:val="24"/>
          <w:u w:val="single"/>
          <w:rtl/>
        </w:rPr>
        <w:t>היו"ר יעקב ליצמן:</w:t>
      </w:r>
    </w:p>
    <w:p w:rsidR="00000000" w:rsidRDefault="00911AA5">
      <w:pPr>
        <w:rPr>
          <w:rFonts w:cs="Miriam"/>
          <w:sz w:val="24"/>
          <w:u w:val="single"/>
          <w:rtl/>
        </w:rPr>
      </w:pPr>
    </w:p>
    <w:p w:rsidR="00000000" w:rsidRDefault="00911AA5">
      <w:pPr>
        <w:jc w:val="both"/>
        <w:rPr>
          <w:rFonts w:cs="David"/>
          <w:sz w:val="24"/>
          <w:rtl/>
        </w:rPr>
      </w:pPr>
      <w:r>
        <w:rPr>
          <w:rFonts w:cs="David"/>
          <w:sz w:val="24"/>
          <w:rtl/>
        </w:rPr>
        <w:tab/>
        <w:t xml:space="preserve">אל תקלקל, תשאיר את זה כמו שכתוב.  </w:t>
      </w:r>
    </w:p>
    <w:p w:rsidR="00000000" w:rsidRDefault="00911AA5">
      <w:pPr>
        <w:jc w:val="both"/>
        <w:rPr>
          <w:rFonts w:cs="David"/>
          <w:sz w:val="24"/>
          <w:rtl/>
        </w:rPr>
      </w:pPr>
    </w:p>
    <w:p w:rsidR="00000000" w:rsidRDefault="00911AA5">
      <w:pPr>
        <w:jc w:val="both"/>
        <w:rPr>
          <w:rFonts w:cs="David"/>
          <w:sz w:val="24"/>
          <w:rtl/>
        </w:rPr>
      </w:pPr>
      <w:r>
        <w:rPr>
          <w:rFonts w:cs="David"/>
          <w:sz w:val="24"/>
          <w:u w:val="single"/>
          <w:rtl/>
        </w:rPr>
        <w:t>אסי מסינג:</w:t>
      </w:r>
    </w:p>
    <w:p w:rsidR="00000000" w:rsidRDefault="00911AA5">
      <w:pPr>
        <w:jc w:val="both"/>
        <w:rPr>
          <w:rFonts w:cs="David"/>
          <w:sz w:val="24"/>
          <w:rtl/>
        </w:rPr>
      </w:pPr>
    </w:p>
    <w:p w:rsidR="00000000" w:rsidRDefault="00911AA5">
      <w:pPr>
        <w:jc w:val="both"/>
        <w:rPr>
          <w:rFonts w:cs="David"/>
          <w:sz w:val="24"/>
          <w:rtl/>
        </w:rPr>
      </w:pPr>
      <w:r>
        <w:rPr>
          <w:rFonts w:cs="David"/>
          <w:sz w:val="24"/>
          <w:rtl/>
        </w:rPr>
        <w:tab/>
        <w:t>זה לא משנה את המהות. אני אומר שוב, אין צורך בתחולה רטרואק</w:t>
      </w:r>
      <w:r>
        <w:rPr>
          <w:rFonts w:cs="David"/>
          <w:sz w:val="24"/>
          <w:rtl/>
        </w:rPr>
        <w:t xml:space="preserve">טיבית של החוק, הוא לא משיג את המטרה. </w:t>
      </w:r>
    </w:p>
    <w:p w:rsidR="00000000" w:rsidRDefault="00911AA5">
      <w:pPr>
        <w:jc w:val="both"/>
        <w:rPr>
          <w:rFonts w:cs="David"/>
          <w:sz w:val="24"/>
          <w:rtl/>
        </w:rPr>
      </w:pPr>
    </w:p>
    <w:p w:rsidR="00000000" w:rsidRDefault="00911AA5">
      <w:pPr>
        <w:rPr>
          <w:rFonts w:cs="David"/>
          <w:sz w:val="24"/>
          <w:u w:val="single"/>
          <w:rtl/>
        </w:rPr>
      </w:pPr>
      <w:r>
        <w:rPr>
          <w:rFonts w:cs="David"/>
          <w:sz w:val="24"/>
          <w:u w:val="single"/>
          <w:rtl/>
        </w:rPr>
        <w:t>היו"ר יעקב ליצמן:</w:t>
      </w:r>
    </w:p>
    <w:p w:rsidR="00000000" w:rsidRDefault="00911AA5">
      <w:pPr>
        <w:rPr>
          <w:rFonts w:cs="Miriam"/>
          <w:sz w:val="24"/>
          <w:u w:val="single"/>
          <w:rtl/>
        </w:rPr>
      </w:pPr>
    </w:p>
    <w:p w:rsidR="00000000" w:rsidRDefault="00911AA5">
      <w:pPr>
        <w:jc w:val="both"/>
        <w:rPr>
          <w:rFonts w:cs="David"/>
          <w:sz w:val="24"/>
          <w:rtl/>
        </w:rPr>
      </w:pPr>
      <w:r>
        <w:rPr>
          <w:rFonts w:cs="David"/>
          <w:sz w:val="24"/>
          <w:rtl/>
        </w:rPr>
        <w:tab/>
        <w:t>אנחנו נשאיר את זה כפי שזה.  אני מעמיד להצבעה את הצעת חוק הפיקוח על עסקי הביטוח (תיקון קצבת נכות), התשס"א-2005, הצעת החוק של חבר הכנסת חיים כץ, על פי הנוסח החדש שהקריא היועץ המשפטי של הוועדה,  מי בע</w:t>
      </w:r>
      <w:r>
        <w:rPr>
          <w:rFonts w:cs="David"/>
          <w:sz w:val="24"/>
          <w:rtl/>
        </w:rPr>
        <w:t xml:space="preserve">ד ירים את ידו. </w:t>
      </w:r>
    </w:p>
    <w:p w:rsidR="00000000" w:rsidRDefault="00911AA5">
      <w:pPr>
        <w:jc w:val="both"/>
        <w:rPr>
          <w:rFonts w:cs="David"/>
          <w:sz w:val="24"/>
          <w:rtl/>
        </w:rPr>
      </w:pPr>
    </w:p>
    <w:p w:rsidR="00000000" w:rsidRDefault="00911AA5">
      <w:pPr>
        <w:pStyle w:val="7"/>
        <w:rPr>
          <w:rFonts w:cs="David"/>
          <w:sz w:val="24"/>
          <w:rtl/>
        </w:rPr>
      </w:pPr>
      <w:r>
        <w:rPr>
          <w:rFonts w:cs="David"/>
          <w:sz w:val="24"/>
          <w:rtl/>
        </w:rPr>
        <w:t>הצבעה</w:t>
      </w:r>
    </w:p>
    <w:p w:rsidR="00000000" w:rsidRDefault="00911AA5">
      <w:pPr>
        <w:jc w:val="center"/>
        <w:rPr>
          <w:rFonts w:cs="David"/>
          <w:sz w:val="24"/>
          <w:rtl/>
        </w:rPr>
      </w:pPr>
    </w:p>
    <w:p w:rsidR="00000000" w:rsidRDefault="00911AA5">
      <w:pPr>
        <w:jc w:val="center"/>
        <w:rPr>
          <w:rFonts w:cs="David"/>
          <w:sz w:val="24"/>
          <w:rtl/>
        </w:rPr>
      </w:pPr>
      <w:r>
        <w:rPr>
          <w:rFonts w:cs="David"/>
          <w:sz w:val="24"/>
          <w:rtl/>
        </w:rPr>
        <w:t>בעד – 6</w:t>
      </w:r>
    </w:p>
    <w:p w:rsidR="00000000" w:rsidRDefault="00911AA5">
      <w:pPr>
        <w:jc w:val="center"/>
        <w:rPr>
          <w:rFonts w:cs="David"/>
          <w:sz w:val="24"/>
          <w:rtl/>
        </w:rPr>
      </w:pPr>
      <w:r>
        <w:rPr>
          <w:rFonts w:cs="David"/>
          <w:sz w:val="24"/>
          <w:rtl/>
        </w:rPr>
        <w:t>נגד – אין</w:t>
      </w:r>
    </w:p>
    <w:p w:rsidR="00000000" w:rsidRDefault="00911AA5">
      <w:pPr>
        <w:jc w:val="center"/>
        <w:rPr>
          <w:rFonts w:cs="David"/>
          <w:sz w:val="24"/>
          <w:rtl/>
        </w:rPr>
      </w:pPr>
      <w:r>
        <w:rPr>
          <w:rFonts w:cs="David"/>
          <w:sz w:val="24"/>
          <w:rtl/>
        </w:rPr>
        <w:t>נמנעים – אין</w:t>
      </w:r>
    </w:p>
    <w:p w:rsidR="00000000" w:rsidRDefault="00911AA5">
      <w:pPr>
        <w:jc w:val="center"/>
        <w:rPr>
          <w:rFonts w:cs="David"/>
          <w:sz w:val="24"/>
          <w:rtl/>
        </w:rPr>
      </w:pPr>
      <w:r>
        <w:rPr>
          <w:rFonts w:cs="David"/>
          <w:sz w:val="24"/>
          <w:rtl/>
        </w:rPr>
        <w:t xml:space="preserve">הצעת חוק הפיקוח על עסקי הביטוח (תיקון קצבת נכות) התשס"א-2005, נתקבלה. </w:t>
      </w:r>
    </w:p>
    <w:p w:rsidR="00000000" w:rsidRDefault="00911AA5">
      <w:pPr>
        <w:rPr>
          <w:rFonts w:cs="David"/>
          <w:sz w:val="24"/>
          <w:rtl/>
        </w:rPr>
      </w:pPr>
    </w:p>
    <w:p w:rsidR="00000000" w:rsidRDefault="00911AA5">
      <w:pPr>
        <w:rPr>
          <w:rFonts w:cs="David"/>
          <w:sz w:val="24"/>
          <w:rtl/>
        </w:rPr>
      </w:pPr>
    </w:p>
    <w:p w:rsidR="00000000" w:rsidRDefault="00911AA5">
      <w:pPr>
        <w:rPr>
          <w:rFonts w:cs="David"/>
          <w:sz w:val="24"/>
          <w:u w:val="single"/>
          <w:rtl/>
        </w:rPr>
      </w:pPr>
      <w:r>
        <w:rPr>
          <w:rFonts w:cs="David"/>
          <w:sz w:val="24"/>
          <w:u w:val="single"/>
          <w:rtl/>
        </w:rPr>
        <w:t>היו"ר יעקב ליצמן:</w:t>
      </w:r>
    </w:p>
    <w:p w:rsidR="00000000" w:rsidRDefault="00911AA5">
      <w:pPr>
        <w:rPr>
          <w:rFonts w:cs="Miriam"/>
          <w:sz w:val="24"/>
          <w:u w:val="single"/>
          <w:rtl/>
        </w:rPr>
      </w:pPr>
    </w:p>
    <w:p w:rsidR="00000000" w:rsidRDefault="00911AA5">
      <w:pPr>
        <w:pStyle w:val="a8"/>
        <w:rPr>
          <w:rFonts w:cs="David"/>
          <w:sz w:val="24"/>
          <w:rtl/>
        </w:rPr>
      </w:pPr>
      <w:r>
        <w:rPr>
          <w:rFonts w:cs="David"/>
          <w:sz w:val="24"/>
          <w:rtl/>
        </w:rPr>
        <w:tab/>
        <w:t xml:space="preserve">הצעת חוק הפיקוח על עסקי הביטוח (תיקון קצבת נכות), התשס"א-2005 נתקבלה, אני מודה לכולם. </w:t>
      </w:r>
    </w:p>
    <w:p w:rsidR="00000000" w:rsidRDefault="00911AA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911AA5">
      <w:pPr>
        <w:jc w:val="both"/>
        <w:rPr>
          <w:rFonts w:cs="David"/>
          <w:b/>
          <w:bCs/>
          <w:sz w:val="24"/>
          <w:u w:val="single"/>
          <w:rtl/>
        </w:rPr>
      </w:pPr>
      <w:r>
        <w:rPr>
          <w:rFonts w:cs="David"/>
          <w:b/>
          <w:bCs/>
          <w:sz w:val="24"/>
          <w:u w:val="single"/>
          <w:rtl/>
        </w:rPr>
        <w:t>הישיבה ננעלה.</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11AA5">
      <w:r>
        <w:separator/>
      </w:r>
    </w:p>
  </w:endnote>
  <w:endnote w:type="continuationSeparator" w:id="0">
    <w:p w:rsidR="00000000" w:rsidRDefault="00911A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Arial Narrow"/>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Miriam">
    <w:altName w:val="Malgun Gothic Semilight"/>
    <w:panose1 w:val="020B0502050101010101"/>
    <w:charset w:val="B1"/>
    <w:family w:val="auto"/>
    <w:notTrueType/>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11AA5">
      <w:r>
        <w:separator/>
      </w:r>
    </w:p>
  </w:footnote>
  <w:footnote w:type="continuationSeparator" w:id="0">
    <w:p w:rsidR="00000000" w:rsidRDefault="00911A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1AA5">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911AA5">
    <w:pPr>
      <w:pStyle w:val="a3"/>
      <w:ind w:right="360"/>
      <w:rPr>
        <w:rFonts w:cs="David"/>
        <w:sz w:val="24"/>
        <w:rtl/>
      </w:rPr>
    </w:pPr>
    <w:r>
      <w:rPr>
        <w:rFonts w:cs="David"/>
        <w:sz w:val="24"/>
        <w:rtl/>
      </w:rPr>
      <w:t>ועדת הכספים</w:t>
    </w:r>
  </w:p>
  <w:p w:rsidR="00000000" w:rsidRDefault="00911AA5">
    <w:pPr>
      <w:pStyle w:val="a3"/>
      <w:ind w:right="360"/>
      <w:rPr>
        <w:rStyle w:val="a7"/>
        <w:rFonts w:cs="David"/>
        <w:sz w:val="24"/>
        <w:rtl/>
      </w:rPr>
    </w:pPr>
    <w:r>
      <w:rPr>
        <w:rFonts w:cs="David"/>
        <w:sz w:val="24"/>
        <w:rtl/>
      </w:rPr>
      <w:t xml:space="preserve">1.06.2005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6C04541"/>
    <w:multiLevelType w:val="hybridMultilevel"/>
    <w:tmpl w:val="BC84C45C"/>
    <w:lvl w:ilvl="0" w:tplc="E8B635B2">
      <w:start w:val="10"/>
      <w:numFmt w:val="decimal"/>
      <w:lvlText w:val="(%1)"/>
      <w:lvlJc w:val="left"/>
      <w:pPr>
        <w:tabs>
          <w:tab w:val="num" w:pos="1137"/>
        </w:tabs>
        <w:ind w:left="1137" w:hanging="570"/>
      </w:pPr>
      <w:rPr>
        <w:rFonts w:ascii="Times New Roman" w:hAnsi="Times New Roman" w:cs="Times New Roman" w:hint="default"/>
      </w:rPr>
    </w:lvl>
    <w:lvl w:ilvl="1" w:tplc="9ED83D14">
      <w:start w:val="1"/>
      <w:numFmt w:val="decimal"/>
      <w:lvlText w:val="(%2)"/>
      <w:lvlJc w:val="left"/>
      <w:pPr>
        <w:tabs>
          <w:tab w:val="num" w:pos="1647"/>
        </w:tabs>
        <w:ind w:left="1647" w:hanging="360"/>
      </w:pPr>
      <w:rPr>
        <w:rFonts w:ascii="Times New Roman" w:hAnsi="Times New Roman" w:cs="Times New Roman" w:hint="default"/>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11AA5"/>
    <w:rsid w:val="00911A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FFAB489-A085-405F-8E91-11F28719D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F859EF9-7BF1-499F-8405-B6D51180D372}"/>
</file>

<file path=customXml/itemProps2.xml><?xml version="1.0" encoding="utf-8"?>
<ds:datastoreItem xmlns:ds="http://schemas.openxmlformats.org/officeDocument/2006/customXml" ds:itemID="{8973C0F7-7CB5-466D-B1AB-5AD2B9C1D1BA}"/>
</file>

<file path=customXml/itemProps3.xml><?xml version="1.0" encoding="utf-8"?>
<ds:datastoreItem xmlns:ds="http://schemas.openxmlformats.org/officeDocument/2006/customXml" ds:itemID="{BA2DBB54-F981-438D-8885-402F02B64B56}"/>
</file>

<file path=docProps/app.xml><?xml version="1.0" encoding="utf-8"?>
<Properties xmlns="http://schemas.openxmlformats.org/officeDocument/2006/extended-properties" xmlns:vt="http://schemas.openxmlformats.org/officeDocument/2006/docPropsVTypes">
  <Template>Normal.dotm</Template>
  <TotalTime>0</TotalTime>
  <Pages>6</Pages>
  <Words>1714</Words>
  <Characters>8573</Characters>
  <Application>Microsoft Office Word</Application>
  <DocSecurity>0</DocSecurity>
  <Lines>71</Lines>
  <Paragraphs>20</Paragraphs>
  <ScaleCrop>false</ScaleCrop>
  <Company>כנסת</Company>
  <LinksUpToDate>false</LinksUpToDate>
  <CharactersWithSpaces>10267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הפיקוח על עסקי ביטוח (תיקון – קצבת נכות)</dc:title>
  <dc:subject/>
  <dc:creator>p_sigal</dc:creator>
  <cp:keywords/>
  <dc:description/>
  <cp:lastModifiedBy>אינדה נובומינסקי</cp:lastModifiedBy>
  <cp:revision>2</cp:revision>
  <cp:lastPrinted>2005-06-15T13:55:00Z</cp:lastPrinted>
  <dcterms:created xsi:type="dcterms:W3CDTF">2018-10-02T09:06:00Z</dcterms:created>
  <dcterms:modified xsi:type="dcterms:W3CDTF">2018-10-02T09:06:00Z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100308305</vt:lpwstr>
  </property>
  <property fmtid="{D5CDD505-2E9C-101B-9397-08002B2CF9AE}" pid="4" name="SDDocDate">
    <vt:lpwstr>2005-06-16T08:00:00Z</vt:lpwstr>
  </property>
  <property fmtid="{D5CDD505-2E9C-101B-9397-08002B2CF9AE}" pid="5" name="SDHebDate">
    <vt:lpwstr>ט' בסיון,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2005-06-01T08:00:00Z</vt:lpwstr>
  </property>
  <property fmtid="{D5CDD505-2E9C-101B-9397-08002B2CF9AE}" pid="10" name="שעת ישיבה">
    <vt:lpwstr>9:30</vt:lpwstr>
  </property>
  <property fmtid="{D5CDD505-2E9C-101B-9397-08002B2CF9AE}" pid="11" name="GetLastModified">
    <vt:lpwstr>16/06/2005 12:11:23</vt:lpwstr>
  </property>
  <property fmtid="{D5CDD505-2E9C-101B-9397-08002B2CF9AE}" pid="12" name="ContentTypeId">
    <vt:lpwstr>0x0101008FCE1D2CB68F9D4CB5270FF169E39A74</vt:lpwstr>
  </property>
  <property fmtid="{D5CDD505-2E9C-101B-9397-08002B2CF9AE}" pid="13" name="SanhedrinItemID">
    <vt:r8>101391</vt:r8>
  </property>
  <property fmtid="{D5CDD505-2E9C-101B-9397-08002B2CF9AE}" pid="14" name="SanhedrinDocumentType">
    <vt:r8>167</vt:r8>
  </property>
</Properties>
</file>