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26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3D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26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2687" w:rsidP="00BB37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37BA">
        <w:rPr>
          <w:b/>
          <w:bCs/>
        </w:rPr>
        <w:t>38</w:t>
      </w:r>
    </w:p>
    <w:p w:rsidR="00E64116" w:rsidRPr="008713A4" w:rsidRDefault="00A026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A026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כ"ג באב התש"ף (13 באוגוסט 2020),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2687" w:rsidP="00A02687">
      <w:pPr>
        <w:spacing w:before="60"/>
        <w:ind w:firstLine="0"/>
        <w:rPr>
          <w:rtl/>
        </w:rPr>
      </w:pPr>
      <w:bookmarkStart w:id="0" w:name="ET_halsi_618601_1"/>
      <w:r w:rsidRPr="00A02687">
        <w:rPr>
          <w:rStyle w:val="TagStyle"/>
          <w:rtl/>
        </w:rPr>
        <w:t xml:space="preserve"> &lt;&lt; הלסי &gt;&gt; </w:t>
      </w:r>
      <w:r w:rsidRPr="00A02687">
        <w:rPr>
          <w:rtl/>
        </w:rPr>
        <w:t>הצעה לסדר-היום בנושא: "החלטת בג"ץ האוסרת להרוס את בית המחבל ובקשה לדיון נוסף"</w:t>
      </w:r>
      <w:r w:rsidRPr="00A02687">
        <w:rPr>
          <w:rStyle w:val="TagStyle"/>
          <w:rtl/>
        </w:rPr>
        <w:t xml:space="preserve"> &lt;&lt; הלסי &gt;&gt;</w:t>
      </w:r>
      <w:r w:rsidRPr="00A0268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02687" w:rsidRPr="008713A4" w:rsidRDefault="00A026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2687" w:rsidRDefault="00A02687" w:rsidP="00EC1FB3">
      <w:pPr>
        <w:ind w:firstLine="0"/>
        <w:rPr>
          <w:rtl/>
        </w:rPr>
      </w:pPr>
      <w:r w:rsidRPr="00A02687">
        <w:rPr>
          <w:rtl/>
        </w:rPr>
        <w:t>צבי האוזר – היו"ר</w:t>
      </w:r>
    </w:p>
    <w:p w:rsidR="00A02687" w:rsidRPr="006617A6" w:rsidRDefault="00A02687" w:rsidP="00EC1FB3">
      <w:pPr>
        <w:ind w:firstLine="0"/>
        <w:rPr>
          <w:rtl/>
        </w:rPr>
      </w:pPr>
      <w:r w:rsidRPr="006617A6">
        <w:rPr>
          <w:rtl/>
        </w:rPr>
        <w:t>אוריאל בוסו</w:t>
      </w:r>
    </w:p>
    <w:p w:rsidR="00A02687" w:rsidRPr="006617A6" w:rsidRDefault="00A02687" w:rsidP="00EC1FB3">
      <w:pPr>
        <w:ind w:firstLine="0"/>
        <w:rPr>
          <w:rtl/>
        </w:rPr>
      </w:pPr>
      <w:r w:rsidRPr="006617A6">
        <w:rPr>
          <w:rtl/>
        </w:rPr>
        <w:t>עוזי דיין</w:t>
      </w:r>
    </w:p>
    <w:p w:rsidR="00A02687" w:rsidRPr="006617A6" w:rsidRDefault="00A02687" w:rsidP="00EC1FB3">
      <w:pPr>
        <w:ind w:firstLine="0"/>
        <w:rPr>
          <w:rtl/>
        </w:rPr>
      </w:pPr>
      <w:r w:rsidRPr="006617A6">
        <w:rPr>
          <w:rtl/>
        </w:rPr>
        <w:t>אבי דיכטר</w:t>
      </w:r>
    </w:p>
    <w:p w:rsidR="00A02687" w:rsidRPr="006617A6" w:rsidRDefault="00A02687" w:rsidP="00EC1FB3">
      <w:pPr>
        <w:ind w:firstLine="0"/>
        <w:rPr>
          <w:rtl/>
        </w:rPr>
      </w:pPr>
      <w:r w:rsidRPr="006617A6">
        <w:rPr>
          <w:rtl/>
        </w:rPr>
        <w:t>גדעון סער</w:t>
      </w:r>
    </w:p>
    <w:p w:rsidR="00A02687" w:rsidRPr="006617A6" w:rsidRDefault="00A02687" w:rsidP="00EC1FB3">
      <w:pPr>
        <w:ind w:firstLine="0"/>
        <w:rPr>
          <w:rtl/>
        </w:rPr>
      </w:pPr>
      <w:r w:rsidRPr="006617A6">
        <w:rPr>
          <w:rtl/>
        </w:rPr>
        <w:t>אילת שקד</w:t>
      </w:r>
    </w:p>
    <w:p w:rsidR="00A02687" w:rsidRDefault="00A02687" w:rsidP="00EC1FB3">
      <w:pPr>
        <w:ind w:firstLine="0"/>
        <w:rPr>
          <w:u w:val="single"/>
          <w:rtl/>
        </w:rPr>
      </w:pPr>
    </w:p>
    <w:p w:rsidR="00A43D25" w:rsidRPr="008713A4" w:rsidRDefault="00A43D2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68D7" w:rsidRDefault="003868D7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0C47F5" w:rsidRPr="0082136D" w:rsidRDefault="00D81750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43D25" w:rsidRPr="000C47F5" w:rsidRDefault="00A43D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3576"/>
      </w:tblGrid>
      <w:tr w:rsidR="006617A6" w:rsidTr="00A43D25"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בן יגאל</w:t>
            </w:r>
          </w:p>
        </w:tc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  <w:tr w:rsidR="006617A6" w:rsidTr="00A43D25"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נאווה רביבי</w:t>
            </w:r>
          </w:p>
        </w:tc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</w:t>
            </w:r>
          </w:p>
        </w:tc>
      </w:tr>
      <w:tr w:rsidR="006617A6" w:rsidTr="00A43D25"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חג'אג'</w:t>
            </w:r>
          </w:p>
        </w:tc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17A6" w:rsidRDefault="006617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שכולות, פורום בוחרים בחיים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43D25" w:rsidRDefault="00A43D25" w:rsidP="00DE5B80">
      <w:pPr>
        <w:ind w:firstLine="0"/>
        <w:rPr>
          <w:rtl/>
        </w:rPr>
      </w:pPr>
    </w:p>
    <w:p w:rsidR="00A43D25" w:rsidRDefault="00A43D25" w:rsidP="00DE5B80">
      <w:pPr>
        <w:ind w:firstLine="0"/>
        <w:rPr>
          <w:rtl/>
        </w:rPr>
      </w:pPr>
    </w:p>
    <w:p w:rsidR="006617A6" w:rsidRPr="008713A4" w:rsidRDefault="006617A6" w:rsidP="006617A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6617A6" w:rsidRDefault="006617A6" w:rsidP="006617A6">
      <w:pPr>
        <w:ind w:firstLine="0"/>
        <w:rPr>
          <w:rtl/>
        </w:rPr>
      </w:pPr>
      <w:r>
        <w:rPr>
          <w:rtl/>
        </w:rPr>
        <w:t>שמואל לטקו</w:t>
      </w:r>
    </w:p>
    <w:p w:rsidR="006617A6" w:rsidRDefault="006617A6" w:rsidP="006617A6">
      <w:pPr>
        <w:ind w:firstLine="0"/>
        <w:rPr>
          <w:rtl/>
        </w:rPr>
      </w:pPr>
    </w:p>
    <w:p w:rsidR="006617A6" w:rsidRPr="008713A4" w:rsidRDefault="006617A6" w:rsidP="006617A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מדיני</w:t>
      </w:r>
      <w:r w:rsidRPr="008713A4">
        <w:rPr>
          <w:rFonts w:hint="cs"/>
          <w:b/>
          <w:bCs/>
          <w:u w:val="single"/>
          <w:rtl/>
        </w:rPr>
        <w:t>:</w:t>
      </w:r>
    </w:p>
    <w:p w:rsidR="006617A6" w:rsidRPr="006617A6" w:rsidRDefault="006617A6" w:rsidP="006617A6">
      <w:pPr>
        <w:ind w:firstLine="0"/>
        <w:jc w:val="left"/>
      </w:pPr>
      <w:r w:rsidRPr="006617A6">
        <w:rPr>
          <w:rtl/>
        </w:rPr>
        <w:t>שרה צוובנר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17A6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2687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A02687" w:rsidRDefault="00A026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3D25" w:rsidRDefault="00A02687" w:rsidP="00A02687">
      <w:pPr>
        <w:pStyle w:val="a6"/>
        <w:keepNext/>
        <w:rPr>
          <w:rStyle w:val="TagStyle"/>
          <w:vanish w:val="0"/>
          <w:rtl/>
        </w:rPr>
      </w:pPr>
      <w:bookmarkStart w:id="1" w:name="ET_subject_618601_2"/>
      <w:r w:rsidRPr="00A026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לסדר-היום בנושא: "החלטת בג"ץ האוסרת להרוס את בית המחבל ובקשה לדיון נוסף", של ח"כ  גדעון סער (מס' 17).</w:t>
      </w:r>
    </w:p>
    <w:p w:rsidR="00A43D25" w:rsidRDefault="00A43D25" w:rsidP="00A02687">
      <w:pPr>
        <w:pStyle w:val="a6"/>
        <w:keepNext/>
        <w:rPr>
          <w:rStyle w:val="TagStyle"/>
          <w:vanish w:val="0"/>
          <w:rtl/>
        </w:rPr>
      </w:pPr>
    </w:p>
    <w:p w:rsidR="00A43D25" w:rsidRDefault="00A43D25" w:rsidP="00A02687">
      <w:pPr>
        <w:pStyle w:val="a6"/>
        <w:keepNext/>
        <w:rPr>
          <w:rStyle w:val="TagStyle"/>
          <w:vanish w:val="0"/>
          <w:rtl/>
        </w:rPr>
      </w:pPr>
    </w:p>
    <w:p w:rsidR="00A02687" w:rsidRDefault="00A02687" w:rsidP="00A02687">
      <w:pPr>
        <w:pStyle w:val="a6"/>
        <w:keepNext/>
        <w:rPr>
          <w:rStyle w:val="TagStyle"/>
          <w:rtl/>
        </w:rPr>
      </w:pPr>
      <w:r w:rsidRPr="00A02687">
        <w:rPr>
          <w:rStyle w:val="TagStyle"/>
          <w:rtl/>
        </w:rPr>
        <w:t xml:space="preserve"> &lt;&lt; נושא &gt;&gt;</w:t>
      </w:r>
    </w:p>
    <w:p w:rsidR="00A02687" w:rsidRDefault="00A02687" w:rsidP="00A02687">
      <w:pPr>
        <w:pStyle w:val="a6"/>
        <w:keepNext/>
        <w:rPr>
          <w:rStyle w:val="TagStyle"/>
          <w:rtl/>
        </w:rPr>
      </w:pPr>
    </w:p>
    <w:p w:rsidR="00D81750" w:rsidRDefault="00D81750" w:rsidP="00D81750">
      <w:pPr>
        <w:pStyle w:val="af6"/>
        <w:keepNext/>
        <w:rPr>
          <w:rtl/>
        </w:rPr>
      </w:pPr>
      <w:bookmarkStart w:id="2" w:name="ET_yor_5774_3"/>
      <w:bookmarkEnd w:id="1"/>
      <w:r w:rsidRPr="00D8175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8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43D25" w:rsidRPr="00A43D25" w:rsidRDefault="00A43D25" w:rsidP="00A43D25">
      <w:pPr>
        <w:rPr>
          <w:rtl/>
        </w:rPr>
      </w:pPr>
    </w:p>
    <w:p w:rsidR="00D81750" w:rsidRDefault="00CA5777" w:rsidP="0094768E">
      <w:pPr>
        <w:rPr>
          <w:rtl/>
        </w:rPr>
      </w:pPr>
      <w:r>
        <w:rPr>
          <w:rFonts w:hint="cs"/>
          <w:rtl/>
        </w:rPr>
        <w:t>אני מתכבד לפתוח את ישיבת ועדת חוץ וביטחון במסגרת דיון מהיר של חבר הכנסת גדעון סער</w:t>
      </w:r>
      <w:r w:rsidR="0094768E">
        <w:rPr>
          <w:rFonts w:hint="cs"/>
          <w:rtl/>
        </w:rPr>
        <w:t xml:space="preserve"> ב</w:t>
      </w:r>
      <w:r w:rsidR="0094768E">
        <w:rPr>
          <w:rtl/>
        </w:rPr>
        <w:t>החלטת בג"ץ האוסרת להרוס את בית המחבל ובקשה לדיון נוסף</w:t>
      </w:r>
      <w:r w:rsidR="0094768E">
        <w:rPr>
          <w:rFonts w:hint="cs"/>
          <w:rtl/>
        </w:rPr>
        <w:t xml:space="preserve">. החלטה 265 </w:t>
      </w:r>
      <w:r w:rsidR="009C16C9">
        <w:rPr>
          <w:rFonts w:hint="cs"/>
          <w:rtl/>
        </w:rPr>
        <w:t xml:space="preserve">מתאריך 3 ביוני 2020. הדיון המהיר הזה, מבחינתי, התכוונתי להקדיש </w:t>
      </w:r>
      <w:bookmarkStart w:id="3" w:name="_ETM_Q1_752137"/>
      <w:bookmarkEnd w:id="3"/>
      <w:r w:rsidR="009C16C9">
        <w:rPr>
          <w:rFonts w:hint="cs"/>
          <w:rtl/>
        </w:rPr>
        <w:t xml:space="preserve">לו שני חלקים. חלק אחד שנעשה כאן במליאת הוועדה וחלק שני </w:t>
      </w:r>
      <w:r w:rsidR="009C16C9">
        <w:rPr>
          <w:rtl/>
        </w:rPr>
        <w:t>–</w:t>
      </w:r>
      <w:r w:rsidR="009C16C9">
        <w:rPr>
          <w:rFonts w:hint="cs"/>
          <w:rtl/>
        </w:rPr>
        <w:t xml:space="preserve"> בהסתכלות רחבה יותר במתכונת מסווגת שאיננה פומבית.</w:t>
      </w:r>
    </w:p>
    <w:p w:rsidR="009C16C9" w:rsidRDefault="009C16C9" w:rsidP="0094768E">
      <w:pPr>
        <w:rPr>
          <w:rtl/>
        </w:rPr>
      </w:pPr>
    </w:p>
    <w:p w:rsidR="009C16C9" w:rsidRDefault="009C16C9" w:rsidP="009C16C9">
      <w:pPr>
        <w:rPr>
          <w:rtl/>
        </w:rPr>
      </w:pPr>
      <w:r>
        <w:rPr>
          <w:rFonts w:hint="cs"/>
          <w:rtl/>
        </w:rPr>
        <w:t xml:space="preserve">אני </w:t>
      </w:r>
      <w:bookmarkStart w:id="4" w:name="_ETM_Q1_768220"/>
      <w:bookmarkEnd w:id="4"/>
      <w:r>
        <w:rPr>
          <w:rFonts w:hint="cs"/>
          <w:rtl/>
        </w:rPr>
        <w:t xml:space="preserve">אבקש מחבר הכנסת סער לפתוח בדבריו. אחרי זה ידברו משפחות </w:t>
      </w:r>
      <w:bookmarkStart w:id="5" w:name="_ETM_Q1_785838"/>
      <w:bookmarkEnd w:id="5"/>
      <w:r>
        <w:rPr>
          <w:rFonts w:hint="cs"/>
          <w:rtl/>
        </w:rPr>
        <w:t>שכולות שהזמנו. לאחר מכן עוד מספר אורחים. בבקשה, חבר הכנסת סער.</w:t>
      </w:r>
    </w:p>
    <w:p w:rsidR="00D81750" w:rsidRDefault="00D81750" w:rsidP="00D81750">
      <w:pPr>
        <w:rPr>
          <w:rtl/>
        </w:rPr>
      </w:pPr>
    </w:p>
    <w:p w:rsidR="003868D7" w:rsidRDefault="003868D7" w:rsidP="003868D7">
      <w:pPr>
        <w:pStyle w:val="a4"/>
        <w:keepNext/>
        <w:rPr>
          <w:rtl/>
        </w:rPr>
      </w:pPr>
      <w:bookmarkStart w:id="6" w:name="ET_speaker_5958_6"/>
      <w:r w:rsidRPr="003868D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86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3868D7" w:rsidRDefault="003868D7" w:rsidP="003868D7">
      <w:pPr>
        <w:pStyle w:val="KeepWithNext"/>
        <w:rPr>
          <w:rtl/>
          <w:lang w:eastAsia="he-IL"/>
        </w:rPr>
      </w:pPr>
    </w:p>
    <w:p w:rsidR="00D81750" w:rsidRDefault="009C16C9" w:rsidP="00D81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שלא יהיו אי-הבנות, אחרי דברי גדעון סער היוזם, </w:t>
      </w:r>
      <w:bookmarkStart w:id="7" w:name="_ETM_Q1_798375"/>
      <w:bookmarkEnd w:id="7"/>
      <w:r>
        <w:rPr>
          <w:rFonts w:hint="cs"/>
          <w:rtl/>
          <w:lang w:eastAsia="he-IL"/>
        </w:rPr>
        <w:t>אני אבקש את רשות הדיבור.</w:t>
      </w:r>
      <w:bookmarkStart w:id="8" w:name="_ETM_Q1_803544"/>
      <w:bookmarkEnd w:id="8"/>
    </w:p>
    <w:p w:rsidR="009C16C9" w:rsidRDefault="009C16C9" w:rsidP="00D81750">
      <w:pPr>
        <w:rPr>
          <w:rtl/>
          <w:lang w:eastAsia="he-IL"/>
        </w:rPr>
      </w:pPr>
      <w:bookmarkStart w:id="9" w:name="_ETM_Q1_803624"/>
      <w:bookmarkStart w:id="10" w:name="_ETM_Q1_803679"/>
      <w:bookmarkEnd w:id="9"/>
      <w:bookmarkEnd w:id="10"/>
    </w:p>
    <w:p w:rsidR="009C16C9" w:rsidRDefault="009C16C9" w:rsidP="009C16C9">
      <w:pPr>
        <w:pStyle w:val="af6"/>
        <w:keepNext/>
        <w:rPr>
          <w:rtl/>
        </w:rPr>
      </w:pPr>
      <w:bookmarkStart w:id="11" w:name="_ETM_Q1_803753"/>
      <w:bookmarkStart w:id="12" w:name="ET_yor_5774_42"/>
      <w:bookmarkEnd w:id="11"/>
      <w:r w:rsidRPr="009C16C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C1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9C16C9" w:rsidRDefault="009C16C9" w:rsidP="009C16C9">
      <w:pPr>
        <w:pStyle w:val="KeepWithNext"/>
        <w:rPr>
          <w:rtl/>
          <w:lang w:eastAsia="he-IL"/>
        </w:rPr>
      </w:pPr>
    </w:p>
    <w:p w:rsidR="009C16C9" w:rsidRDefault="009C16C9" w:rsidP="009C16C9">
      <w:pPr>
        <w:rPr>
          <w:rtl/>
          <w:lang w:eastAsia="he-IL"/>
        </w:rPr>
      </w:pPr>
      <w:bookmarkStart w:id="13" w:name="_ETM_Q1_805674"/>
      <w:bookmarkEnd w:id="13"/>
      <w:r>
        <w:rPr>
          <w:rFonts w:hint="cs"/>
          <w:rtl/>
          <w:lang w:eastAsia="he-IL"/>
        </w:rPr>
        <w:t>ביקשת את רשות הדיבור או שהצטרפת</w:t>
      </w:r>
      <w:bookmarkStart w:id="14" w:name="_ETM_Q1_814941"/>
      <w:bookmarkEnd w:id="14"/>
      <w:r>
        <w:rPr>
          <w:rFonts w:hint="cs"/>
          <w:rtl/>
          <w:lang w:eastAsia="he-IL"/>
        </w:rPr>
        <w:t xml:space="preserve"> להצעה לסדר? לא בהצעה.</w:t>
      </w:r>
      <w:bookmarkStart w:id="15" w:name="_ETM_Q1_817787"/>
      <w:bookmarkEnd w:id="15"/>
    </w:p>
    <w:p w:rsidR="009C16C9" w:rsidRDefault="009C16C9" w:rsidP="009C16C9">
      <w:pPr>
        <w:rPr>
          <w:rtl/>
          <w:lang w:eastAsia="he-IL"/>
        </w:rPr>
      </w:pPr>
      <w:bookmarkStart w:id="16" w:name="_ETM_Q1_817863"/>
      <w:bookmarkStart w:id="17" w:name="_ETM_Q1_818892"/>
      <w:bookmarkEnd w:id="16"/>
      <w:bookmarkEnd w:id="17"/>
    </w:p>
    <w:p w:rsidR="009C16C9" w:rsidRDefault="009C16C9" w:rsidP="009C16C9">
      <w:pPr>
        <w:pStyle w:val="a4"/>
        <w:keepNext/>
        <w:rPr>
          <w:rtl/>
        </w:rPr>
      </w:pPr>
      <w:bookmarkStart w:id="18" w:name="_ETM_Q1_818970"/>
      <w:bookmarkStart w:id="19" w:name="ET_speaker_5958_43"/>
      <w:bookmarkEnd w:id="18"/>
      <w:r w:rsidRPr="009C16C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9C1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C16C9" w:rsidRDefault="009C16C9" w:rsidP="009C16C9">
      <w:pPr>
        <w:pStyle w:val="KeepWithNext"/>
        <w:rPr>
          <w:rtl/>
          <w:lang w:eastAsia="he-IL"/>
        </w:rPr>
      </w:pPr>
    </w:p>
    <w:p w:rsidR="009C16C9" w:rsidRDefault="009C16C9" w:rsidP="009C16C9">
      <w:pPr>
        <w:rPr>
          <w:rtl/>
          <w:lang w:eastAsia="he-IL"/>
        </w:rPr>
      </w:pPr>
      <w:bookmarkStart w:id="20" w:name="_ETM_Q1_819340"/>
      <w:bookmarkStart w:id="21" w:name="_ETM_Q1_819408"/>
      <w:bookmarkEnd w:id="20"/>
      <w:bookmarkEnd w:id="21"/>
      <w:r>
        <w:rPr>
          <w:rFonts w:hint="cs"/>
          <w:rtl/>
          <w:lang w:eastAsia="he-IL"/>
        </w:rPr>
        <w:t>- - -</w:t>
      </w:r>
    </w:p>
    <w:p w:rsidR="009C16C9" w:rsidRDefault="009C16C9" w:rsidP="009C16C9">
      <w:pPr>
        <w:rPr>
          <w:rtl/>
          <w:lang w:eastAsia="he-IL"/>
        </w:rPr>
      </w:pPr>
    </w:p>
    <w:p w:rsidR="009C16C9" w:rsidRDefault="009C16C9" w:rsidP="009C16C9">
      <w:pPr>
        <w:pStyle w:val="af6"/>
        <w:keepNext/>
        <w:rPr>
          <w:rtl/>
        </w:rPr>
      </w:pPr>
      <w:bookmarkStart w:id="22" w:name="ET_yor_5774_44"/>
      <w:r w:rsidRPr="009C16C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C1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9C16C9" w:rsidRDefault="009C16C9" w:rsidP="009C16C9">
      <w:pPr>
        <w:pStyle w:val="KeepWithNext"/>
        <w:rPr>
          <w:rtl/>
          <w:lang w:eastAsia="he-IL"/>
        </w:rPr>
      </w:pPr>
    </w:p>
    <w:p w:rsidR="009C16C9" w:rsidRPr="009C16C9" w:rsidRDefault="009C16C9" w:rsidP="009C16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תקבל רשות דיבור.</w:t>
      </w:r>
      <w:bookmarkStart w:id="23" w:name="_ETM_Q1_830913"/>
      <w:bookmarkEnd w:id="23"/>
      <w:r>
        <w:rPr>
          <w:rFonts w:hint="cs"/>
          <w:rtl/>
          <w:lang w:eastAsia="he-IL"/>
        </w:rPr>
        <w:t xml:space="preserve"> בבקשה, חבר הכנסת סער.</w:t>
      </w:r>
    </w:p>
    <w:p w:rsidR="00D81750" w:rsidRDefault="00D81750" w:rsidP="00D81750">
      <w:pPr>
        <w:rPr>
          <w:rtl/>
        </w:rPr>
      </w:pPr>
    </w:p>
    <w:p w:rsidR="00D81750" w:rsidRDefault="003868D7" w:rsidP="003868D7">
      <w:pPr>
        <w:pStyle w:val="a4"/>
        <w:keepNext/>
        <w:rPr>
          <w:rtl/>
        </w:rPr>
      </w:pPr>
      <w:bookmarkStart w:id="24" w:name="ET_speaker_4672_5"/>
      <w:r w:rsidRPr="003868D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86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3868D7" w:rsidRDefault="003868D7" w:rsidP="003868D7">
      <w:pPr>
        <w:pStyle w:val="KeepWithNext"/>
        <w:rPr>
          <w:rtl/>
          <w:lang w:eastAsia="he-IL"/>
        </w:rPr>
      </w:pPr>
    </w:p>
    <w:p w:rsidR="003868D7" w:rsidRDefault="009C16C9" w:rsidP="0051776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517761">
        <w:rPr>
          <w:rFonts w:hint="cs"/>
          <w:rtl/>
          <w:lang w:eastAsia="he-IL"/>
        </w:rPr>
        <w:t xml:space="preserve">, העליתי את הנושא הזה לסדר </w:t>
      </w:r>
      <w:bookmarkStart w:id="25" w:name="_ETM_Q1_837142"/>
      <w:bookmarkEnd w:id="25"/>
      <w:r w:rsidR="00517761">
        <w:rPr>
          <w:rFonts w:hint="cs"/>
          <w:rtl/>
          <w:lang w:eastAsia="he-IL"/>
        </w:rPr>
        <w:t>יומה של הכנסת כבר לפני חודש וחצי , במקרה הקודם.</w:t>
      </w:r>
      <w:r>
        <w:rPr>
          <w:rtl/>
          <w:lang w:eastAsia="he-IL"/>
        </w:rPr>
        <w:tab/>
      </w:r>
      <w:r w:rsidR="00517761">
        <w:rPr>
          <w:rFonts w:hint="cs"/>
          <w:rtl/>
          <w:lang w:eastAsia="he-IL"/>
        </w:rPr>
        <w:t>אני</w:t>
      </w:r>
      <w:bookmarkStart w:id="26" w:name="_ETM_Q1_842650"/>
      <w:bookmarkEnd w:id="26"/>
      <w:r w:rsidR="00517761">
        <w:rPr>
          <w:rFonts w:hint="cs"/>
          <w:rtl/>
          <w:lang w:eastAsia="he-IL"/>
        </w:rPr>
        <w:t xml:space="preserve"> מדבר על פסק דין קודם של בג"ץ </w:t>
      </w:r>
      <w:r w:rsidR="00517761">
        <w:rPr>
          <w:rtl/>
          <w:lang w:eastAsia="he-IL"/>
        </w:rPr>
        <w:t>–</w:t>
      </w:r>
      <w:r w:rsidR="00517761">
        <w:rPr>
          <w:rFonts w:hint="cs"/>
          <w:rtl/>
          <w:lang w:eastAsia="he-IL"/>
        </w:rPr>
        <w:t xml:space="preserve"> אני אגיע לפסק הדין שניתן השבוע </w:t>
      </w:r>
      <w:r w:rsidR="00517761">
        <w:rPr>
          <w:rtl/>
          <w:lang w:eastAsia="he-IL"/>
        </w:rPr>
        <w:t>–</w:t>
      </w:r>
      <w:r w:rsidR="00517761">
        <w:rPr>
          <w:rFonts w:hint="cs"/>
          <w:rtl/>
          <w:lang w:eastAsia="he-IL"/>
        </w:rPr>
        <w:t xml:space="preserve"> פסק הדין הקודם היה במקרה </w:t>
      </w:r>
      <w:bookmarkStart w:id="27" w:name="_ETM_Q1_855914"/>
      <w:bookmarkEnd w:id="27"/>
      <w:r w:rsidR="00517761">
        <w:rPr>
          <w:rFonts w:hint="cs"/>
          <w:rtl/>
          <w:lang w:eastAsia="he-IL"/>
        </w:rPr>
        <w:t>של אחד השותפים לרצח הנער דביר שורק, הי"ד, רצח שבוצע</w:t>
      </w:r>
      <w:bookmarkStart w:id="28" w:name="_ETM_Q1_866197"/>
      <w:bookmarkEnd w:id="28"/>
      <w:r w:rsidR="00517761">
        <w:rPr>
          <w:rFonts w:hint="cs"/>
          <w:rtl/>
          <w:lang w:eastAsia="he-IL"/>
        </w:rPr>
        <w:t xml:space="preserve"> בגוש עציון. אחרי שהעניין נמשך 9-8 חודשים, בחודש מאי האחרון</w:t>
      </w:r>
      <w:bookmarkStart w:id="29" w:name="_ETM_Q1_877385"/>
      <w:bookmarkEnd w:id="29"/>
      <w:r w:rsidR="00517761">
        <w:rPr>
          <w:rFonts w:hint="cs"/>
          <w:rtl/>
          <w:lang w:eastAsia="he-IL"/>
        </w:rPr>
        <w:t xml:space="preserve"> בג"ץ פסל החלטה להרוס חלק ממבנה שבו התגורר אחד מהשותפים </w:t>
      </w:r>
      <w:bookmarkStart w:id="30" w:name="_ETM_Q1_884505"/>
      <w:bookmarkEnd w:id="30"/>
      <w:r w:rsidR="00517761">
        <w:rPr>
          <w:rFonts w:hint="cs"/>
          <w:rtl/>
          <w:lang w:eastAsia="he-IL"/>
        </w:rPr>
        <w:t>לרצח של הנער דביר שורק.</w:t>
      </w:r>
    </w:p>
    <w:p w:rsidR="00517761" w:rsidRDefault="00517761" w:rsidP="00517761">
      <w:pPr>
        <w:rPr>
          <w:rtl/>
          <w:lang w:eastAsia="he-IL"/>
        </w:rPr>
      </w:pPr>
    </w:p>
    <w:p w:rsidR="002766A2" w:rsidRDefault="00517761" w:rsidP="00276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אז קראתי למדינה לבקש דיון </w:t>
      </w:r>
      <w:bookmarkStart w:id="31" w:name="_ETM_Q1_890610"/>
      <w:bookmarkEnd w:id="31"/>
      <w:r>
        <w:rPr>
          <w:rFonts w:hint="cs"/>
          <w:rtl/>
          <w:lang w:eastAsia="he-IL"/>
        </w:rPr>
        <w:t>נוסף. זו זכות דיונית שיש למדינה</w:t>
      </w:r>
      <w:r w:rsidR="002766A2">
        <w:rPr>
          <w:rFonts w:hint="cs"/>
          <w:rtl/>
          <w:lang w:eastAsia="he-IL"/>
        </w:rPr>
        <w:t xml:space="preserve"> תוך 15 יום כדי ל העמיד את ההלכה על מכינה וכדי לשנות את התוצאה של החלטת בג"ץ. עשיתי את זה בתוך </w:t>
      </w:r>
      <w:bookmarkStart w:id="32" w:name="_ETM_Q1_905740"/>
      <w:bookmarkEnd w:id="32"/>
      <w:r w:rsidR="002766A2">
        <w:rPr>
          <w:rFonts w:hint="cs"/>
          <w:rtl/>
          <w:lang w:eastAsia="he-IL"/>
        </w:rPr>
        <w:t>מסגרת הזמן אז של 15 הימים אחרי פסק הדין שניתן</w:t>
      </w:r>
      <w:bookmarkStart w:id="33" w:name="_ETM_Q1_909720"/>
      <w:bookmarkEnd w:id="33"/>
      <w:r w:rsidR="002766A2">
        <w:rPr>
          <w:rFonts w:hint="cs"/>
          <w:rtl/>
          <w:lang w:eastAsia="he-IL"/>
        </w:rPr>
        <w:t xml:space="preserve"> ב-25 מאי. שוחחתי גם עם גורמים במערכת הביטחון, שוחחתי גם </w:t>
      </w:r>
      <w:bookmarkStart w:id="34" w:name="_ETM_Q1_917233"/>
      <w:bookmarkEnd w:id="34"/>
      <w:r w:rsidR="002766A2">
        <w:rPr>
          <w:rFonts w:hint="cs"/>
          <w:rtl/>
          <w:lang w:eastAsia="he-IL"/>
        </w:rPr>
        <w:t>עם גורמים במערכת המשפט. בסופו של דבר, המדינה החליטה אז, לצערי,</w:t>
      </w:r>
      <w:bookmarkStart w:id="35" w:name="_ETM_Q1_923033"/>
      <w:bookmarkEnd w:id="35"/>
      <w:r w:rsidR="002766A2">
        <w:rPr>
          <w:rFonts w:hint="cs"/>
          <w:rtl/>
          <w:lang w:eastAsia="he-IL"/>
        </w:rPr>
        <w:t xml:space="preserve"> לא לבקש דיון נוסף.</w:t>
      </w:r>
    </w:p>
    <w:p w:rsidR="00CE1FD6" w:rsidRDefault="00CE1FD6" w:rsidP="002766A2">
      <w:pPr>
        <w:rPr>
          <w:rtl/>
          <w:lang w:eastAsia="he-IL"/>
        </w:rPr>
      </w:pPr>
      <w:bookmarkStart w:id="36" w:name="_ETM_Q1_925548"/>
      <w:bookmarkStart w:id="37" w:name="_ETM_Q1_925636"/>
      <w:bookmarkStart w:id="38" w:name="_ETM_Q1_925705"/>
      <w:bookmarkEnd w:id="36"/>
      <w:bookmarkEnd w:id="37"/>
      <w:bookmarkEnd w:id="38"/>
    </w:p>
    <w:p w:rsidR="00CE1FD6" w:rsidRDefault="00CE1FD6" w:rsidP="002766A2">
      <w:pPr>
        <w:rPr>
          <w:rtl/>
          <w:lang w:eastAsia="he-IL"/>
        </w:rPr>
      </w:pPr>
      <w:bookmarkStart w:id="39" w:name="_ETM_Q1_925778"/>
      <w:bookmarkEnd w:id="39"/>
      <w:r>
        <w:rPr>
          <w:rFonts w:hint="cs"/>
          <w:rtl/>
          <w:lang w:eastAsia="he-IL"/>
        </w:rPr>
        <w:t xml:space="preserve">היום חייבים לבקש דיון נוסף. אמרתי </w:t>
      </w:r>
      <w:bookmarkStart w:id="40" w:name="_ETM_Q1_928986"/>
      <w:bookmarkEnd w:id="40"/>
      <w:r>
        <w:rPr>
          <w:rFonts w:hint="cs"/>
          <w:rtl/>
          <w:lang w:eastAsia="he-IL"/>
        </w:rPr>
        <w:t xml:space="preserve">את זה גם בדיון האחרון של סיעת הליכוד בהשתתפות ראש </w:t>
      </w:r>
      <w:bookmarkStart w:id="41" w:name="_ETM_Q1_933101"/>
      <w:bookmarkEnd w:id="41"/>
      <w:r>
        <w:rPr>
          <w:rFonts w:hint="cs"/>
          <w:rtl/>
          <w:lang w:eastAsia="he-IL"/>
        </w:rPr>
        <w:t>הממשלה. חייבים לבקש דיון נוסף בפסק הדין שניתן השבוע שבו פעם נוספת בג"ץ הפך החלטה של הדרג המדיני בעניין הריסת</w:t>
      </w:r>
      <w:bookmarkStart w:id="42" w:name="_ETM_Q1_944685"/>
      <w:bookmarkEnd w:id="42"/>
      <w:r>
        <w:rPr>
          <w:rFonts w:hint="cs"/>
          <w:rtl/>
          <w:lang w:eastAsia="he-IL"/>
        </w:rPr>
        <w:t xml:space="preserve"> ביתו של הרוצח של חייל צה"ל עמית בן יגאל, הי"ד.</w:t>
      </w:r>
      <w:bookmarkStart w:id="43" w:name="_ETM_Q1_953030"/>
      <w:bookmarkEnd w:id="43"/>
    </w:p>
    <w:p w:rsidR="00CE1FD6" w:rsidRDefault="00CE1FD6" w:rsidP="002766A2">
      <w:pPr>
        <w:rPr>
          <w:rtl/>
          <w:lang w:eastAsia="he-IL"/>
        </w:rPr>
      </w:pPr>
      <w:bookmarkStart w:id="44" w:name="_ETM_Q1_953115"/>
      <w:bookmarkEnd w:id="44"/>
    </w:p>
    <w:p w:rsidR="00B00D26" w:rsidRDefault="00CE1FD6" w:rsidP="00B00D26">
      <w:pPr>
        <w:rPr>
          <w:rtl/>
          <w:lang w:eastAsia="he-IL"/>
        </w:rPr>
      </w:pPr>
      <w:bookmarkStart w:id="45" w:name="_ETM_Q1_953254"/>
      <w:bookmarkStart w:id="46" w:name="_ETM_Q1_953332"/>
      <w:bookmarkEnd w:id="45"/>
      <w:bookmarkEnd w:id="46"/>
      <w:r>
        <w:rPr>
          <w:rFonts w:hint="cs"/>
          <w:rtl/>
          <w:lang w:eastAsia="he-IL"/>
        </w:rPr>
        <w:t>אני מדבר על אותו בית שהוא לא רק בבעלותו, הוא לא רק התגורר בו, אלא מאותו בית בוצע הרצח</w:t>
      </w:r>
      <w:r w:rsidR="00B00D26">
        <w:rPr>
          <w:rFonts w:hint="cs"/>
          <w:rtl/>
          <w:lang w:eastAsia="he-IL"/>
        </w:rPr>
        <w:t xml:space="preserve"> מגג </w:t>
      </w:r>
      <w:bookmarkStart w:id="47" w:name="_ETM_Q1_962577"/>
      <w:bookmarkEnd w:id="47"/>
      <w:r w:rsidR="00B00D26">
        <w:rPr>
          <w:rFonts w:hint="cs"/>
          <w:rtl/>
          <w:lang w:eastAsia="he-IL"/>
        </w:rPr>
        <w:t xml:space="preserve">הבית כאשר הושלכה לבנה מגג הבית מגובה של למעלה מ-10 </w:t>
      </w:r>
      <w:bookmarkStart w:id="48" w:name="_ETM_Q1_968701"/>
      <w:bookmarkEnd w:id="48"/>
      <w:r w:rsidR="00B00D26">
        <w:rPr>
          <w:rFonts w:hint="cs"/>
          <w:rtl/>
          <w:lang w:eastAsia="he-IL"/>
        </w:rPr>
        <w:t xml:space="preserve">מטרים וכך נרצח עמית בן יגאל, הי"ד. </w:t>
      </w:r>
      <w:bookmarkStart w:id="49" w:name="_ETM_Q1_974892"/>
      <w:bookmarkStart w:id="50" w:name="_ETM_Q1_974973"/>
      <w:bookmarkStart w:id="51" w:name="_ETM_Q1_975028"/>
      <w:bookmarkStart w:id="52" w:name="_ETM_Q1_975096"/>
      <w:bookmarkEnd w:id="49"/>
      <w:bookmarkEnd w:id="50"/>
      <w:bookmarkEnd w:id="51"/>
      <w:bookmarkEnd w:id="52"/>
      <w:r w:rsidR="00B00D26">
        <w:rPr>
          <w:rFonts w:hint="cs"/>
          <w:rtl/>
          <w:lang w:eastAsia="he-IL"/>
        </w:rPr>
        <w:t xml:space="preserve">זאת החלטה אומללה שגויה, מכאיבה. אסור שהיא תישאר על כנה. </w:t>
      </w:r>
    </w:p>
    <w:p w:rsidR="00B00D26" w:rsidRDefault="00B00D26" w:rsidP="00B00D26">
      <w:pPr>
        <w:rPr>
          <w:rtl/>
          <w:lang w:eastAsia="he-IL"/>
        </w:rPr>
      </w:pPr>
    </w:p>
    <w:p w:rsidR="00B00D26" w:rsidRDefault="00B00D26" w:rsidP="00B00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" w:name="_ETM_Q1_982135"/>
      <w:bookmarkEnd w:id="53"/>
      <w:r>
        <w:rPr>
          <w:rFonts w:hint="cs"/>
          <w:rtl/>
          <w:lang w:eastAsia="he-IL"/>
        </w:rPr>
        <w:t>רוצה לומר משהו על פסק הדין ברמה העקרונית הנורמטיבית. אני</w:t>
      </w:r>
      <w:bookmarkStart w:id="54" w:name="_ETM_Q1_992209"/>
      <w:bookmarkEnd w:id="54"/>
      <w:r>
        <w:rPr>
          <w:rFonts w:hint="cs"/>
          <w:rtl/>
          <w:lang w:eastAsia="he-IL"/>
        </w:rPr>
        <w:t xml:space="preserve"> רואה את פסק הדין כמשקף פירמידה נורמטיבית הפוכה. בתחתית הסולם האינטרסים של מדינת ישראל, הרתעת אויבה, מבקשי נפשה, הגנה על</w:t>
      </w:r>
      <w:bookmarkStart w:id="55" w:name="_ETM_Q1_1005672"/>
      <w:bookmarkEnd w:id="55"/>
      <w:r>
        <w:rPr>
          <w:rFonts w:hint="cs"/>
          <w:rtl/>
          <w:lang w:eastAsia="he-IL"/>
        </w:rPr>
        <w:t xml:space="preserve"> חייליה; ובראש הסולם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משפחתו של הרוצח.</w:t>
      </w:r>
    </w:p>
    <w:p w:rsidR="00B00D26" w:rsidRDefault="00B00D26" w:rsidP="00B00D26">
      <w:pPr>
        <w:rPr>
          <w:rtl/>
          <w:lang w:eastAsia="he-IL"/>
        </w:rPr>
      </w:pPr>
      <w:bookmarkStart w:id="56" w:name="_ETM_Q1_1014471"/>
      <w:bookmarkStart w:id="57" w:name="_ETM_Q1_1014559"/>
      <w:bookmarkStart w:id="58" w:name="_ETM_Q1_1014647"/>
      <w:bookmarkEnd w:id="56"/>
      <w:bookmarkEnd w:id="57"/>
      <w:bookmarkEnd w:id="58"/>
    </w:p>
    <w:p w:rsidR="00B00D26" w:rsidRDefault="00B00D26" w:rsidP="00B00D26">
      <w:pPr>
        <w:rPr>
          <w:rtl/>
          <w:lang w:eastAsia="he-IL"/>
        </w:rPr>
      </w:pPr>
      <w:bookmarkStart w:id="59" w:name="_ETM_Q1_1014715"/>
      <w:bookmarkEnd w:id="59"/>
      <w:r>
        <w:rPr>
          <w:rFonts w:hint="cs"/>
          <w:rtl/>
          <w:lang w:eastAsia="he-IL"/>
        </w:rPr>
        <w:t>אדוני היושב-ראש, הייתי בשתי</w:t>
      </w:r>
      <w:bookmarkStart w:id="60" w:name="_ETM_Q1_1018740"/>
      <w:bookmarkEnd w:id="60"/>
      <w:r>
        <w:rPr>
          <w:rFonts w:hint="cs"/>
          <w:rtl/>
          <w:lang w:eastAsia="he-IL"/>
        </w:rPr>
        <w:t xml:space="preserve"> ההלוויות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קשות, כואבות, צורבות את הלב לא </w:t>
      </w:r>
      <w:bookmarkStart w:id="61" w:name="_ETM_Q1_1024755"/>
      <w:bookmarkEnd w:id="61"/>
      <w:r>
        <w:rPr>
          <w:rFonts w:hint="cs"/>
          <w:rtl/>
          <w:lang w:eastAsia="he-IL"/>
        </w:rPr>
        <w:t>רק כי אני מכיר את ברוך כחבר שנים רבות, ובקבות</w:t>
      </w:r>
      <w:bookmarkStart w:id="62" w:name="_ETM_Q1_1029388"/>
      <w:bookmarkEnd w:id="62"/>
      <w:r>
        <w:rPr>
          <w:rFonts w:hint="cs"/>
          <w:rtl/>
          <w:lang w:eastAsia="he-IL"/>
        </w:rPr>
        <w:t xml:space="preserve"> הרצח הזה, גם את נאווה הכרתי בשבעה. אלה מיטב בנינו.</w:t>
      </w:r>
      <w:bookmarkStart w:id="63" w:name="_ETM_Q1_1038603"/>
      <w:bookmarkEnd w:id="63"/>
      <w:r>
        <w:rPr>
          <w:rFonts w:hint="cs"/>
          <w:rtl/>
          <w:lang w:eastAsia="he-IL"/>
        </w:rPr>
        <w:t xml:space="preserve"> אנחנו עכשיו לא הולכים לבקש דיון נוסף בשביל ברוך</w:t>
      </w:r>
      <w:bookmarkStart w:id="64" w:name="_ETM_Q1_1044499"/>
      <w:bookmarkEnd w:id="64"/>
      <w:r>
        <w:rPr>
          <w:rFonts w:hint="cs"/>
          <w:rtl/>
          <w:lang w:eastAsia="he-IL"/>
        </w:rPr>
        <w:t xml:space="preserve"> או בשביל נאווה אלא בשביל למנוע את מקרים הבאים. בשביל </w:t>
      </w:r>
      <w:bookmarkStart w:id="65" w:name="_ETM_Q1_1051933"/>
      <w:bookmarkEnd w:id="65"/>
      <w:r>
        <w:rPr>
          <w:rFonts w:hint="cs"/>
          <w:rtl/>
          <w:lang w:eastAsia="he-IL"/>
        </w:rPr>
        <w:t>לייצר את ההרתעה שגורמי הביטחון של מדינת ישראל שהם באו</w:t>
      </w:r>
      <w:bookmarkStart w:id="66" w:name="_ETM_Q1_1056052"/>
      <w:bookmarkEnd w:id="66"/>
      <w:r>
        <w:rPr>
          <w:rFonts w:hint="cs"/>
          <w:rtl/>
          <w:lang w:eastAsia="he-IL"/>
        </w:rPr>
        <w:t xml:space="preserve"> והמליצו ללכת בדרך הזאת וזה מה שהיה ביסוד ההחלטה לבצע </w:t>
      </w:r>
      <w:bookmarkStart w:id="67" w:name="_ETM_Q1_1061312"/>
      <w:bookmarkEnd w:id="67"/>
      <w:r>
        <w:rPr>
          <w:rFonts w:hint="cs"/>
          <w:rtl/>
          <w:lang w:eastAsia="he-IL"/>
        </w:rPr>
        <w:t>את ההריסה. הם האמינו, גם במקר הקודם וגם במקרה הזה,</w:t>
      </w:r>
      <w:bookmarkStart w:id="68" w:name="_ETM_Q1_1066812"/>
      <w:bookmarkEnd w:id="68"/>
      <w:r>
        <w:rPr>
          <w:rFonts w:hint="cs"/>
          <w:rtl/>
          <w:lang w:eastAsia="he-IL"/>
        </w:rPr>
        <w:t xml:space="preserve"> שזאת דרך אפקטיבית למנוע, להרתיע, למנוע מקרים כאלה בעתיד ועל זה התבססה ההחלטה של הדרג המדיני.</w:t>
      </w:r>
    </w:p>
    <w:p w:rsidR="00B00D26" w:rsidRDefault="00B00D26" w:rsidP="00B00D26">
      <w:pPr>
        <w:rPr>
          <w:rtl/>
          <w:lang w:eastAsia="he-IL"/>
        </w:rPr>
      </w:pPr>
      <w:bookmarkStart w:id="69" w:name="_ETM_Q1_1080879"/>
      <w:bookmarkStart w:id="70" w:name="_ETM_Q1_1080990"/>
      <w:bookmarkEnd w:id="69"/>
      <w:bookmarkEnd w:id="70"/>
    </w:p>
    <w:p w:rsidR="00B00D26" w:rsidRDefault="00B00D26" w:rsidP="00B00D26">
      <w:pPr>
        <w:rPr>
          <w:rtl/>
          <w:lang w:eastAsia="he-IL"/>
        </w:rPr>
      </w:pPr>
      <w:bookmarkStart w:id="71" w:name="_ETM_Q1_1081006"/>
      <w:bookmarkStart w:id="72" w:name="_ETM_Q1_1081107"/>
      <w:bookmarkEnd w:id="71"/>
      <w:bookmarkEnd w:id="72"/>
      <w:r>
        <w:rPr>
          <w:rFonts w:hint="cs"/>
          <w:rtl/>
          <w:lang w:eastAsia="he-IL"/>
        </w:rPr>
        <w:t xml:space="preserve">קראתי את פסק הדין, גם את דעת הרוב וגם את דעת המיעוט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ממליץ</w:t>
      </w:r>
      <w:bookmarkStart w:id="73" w:name="_ETM_Q1_1084715"/>
      <w:bookmarkEnd w:id="73"/>
      <w:r>
        <w:rPr>
          <w:rFonts w:hint="cs"/>
          <w:rtl/>
          <w:lang w:eastAsia="he-IL"/>
        </w:rPr>
        <w:t xml:space="preserve"> לכל חברי הוועדה לקרוא את פסק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אני</w:t>
      </w:r>
      <w:bookmarkStart w:id="74" w:name="_ETM_Q1_1091173"/>
      <w:bookmarkEnd w:id="74"/>
      <w:r>
        <w:rPr>
          <w:rFonts w:hint="cs"/>
          <w:rtl/>
          <w:lang w:eastAsia="he-IL"/>
        </w:rPr>
        <w:t xml:space="preserve"> חייב לקבוע ששני שופטי הרוב גלשו למתחם של ניסיון</w:t>
      </w:r>
      <w:bookmarkStart w:id="75" w:name="_ETM_Q1_1097069"/>
      <w:bookmarkEnd w:id="75"/>
      <w:r>
        <w:rPr>
          <w:rFonts w:hint="cs"/>
          <w:rtl/>
          <w:lang w:eastAsia="he-IL"/>
        </w:rPr>
        <w:t xml:space="preserve"> להכתיב מדיניות לדרג המדיני. אגב, זה נאמר כמעט במפורש.</w:t>
      </w:r>
      <w:bookmarkStart w:id="76" w:name="_ETM_Q1_1103912"/>
      <w:bookmarkEnd w:id="76"/>
    </w:p>
    <w:p w:rsidR="00B00D26" w:rsidRDefault="00B00D26" w:rsidP="00B00D26">
      <w:pPr>
        <w:rPr>
          <w:rtl/>
          <w:lang w:eastAsia="he-IL"/>
        </w:rPr>
      </w:pPr>
      <w:bookmarkStart w:id="77" w:name="_ETM_Q1_1103991"/>
      <w:bookmarkStart w:id="78" w:name="_ETM_Q1_1104049"/>
      <w:bookmarkEnd w:id="77"/>
      <w:bookmarkEnd w:id="78"/>
    </w:p>
    <w:p w:rsidR="00B00D26" w:rsidRDefault="00B00D26" w:rsidP="0050205B">
      <w:pPr>
        <w:rPr>
          <w:rtl/>
          <w:lang w:eastAsia="he-IL"/>
        </w:rPr>
      </w:pPr>
      <w:bookmarkStart w:id="79" w:name="_ETM_Q1_1104142"/>
      <w:bookmarkEnd w:id="79"/>
      <w:r>
        <w:rPr>
          <w:rFonts w:hint="cs"/>
          <w:rtl/>
          <w:lang w:eastAsia="he-IL"/>
        </w:rPr>
        <w:t xml:space="preserve">אני מצטט מתוך פסק הדין של השופט קרא: המשך קיום מדיניות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של הריסת 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השענות על הערכת גורמי הביטחון כי מדובר באמצעי הרתעתי והימנעות מדיון ענייני ומעמיק בסוגיות העקרוניות ששימוש בתקנה זו מעלה, מוקשית היא בעיניי. </w:t>
      </w:r>
      <w:bookmarkStart w:id="80" w:name="_ETM_Q1_1123125"/>
      <w:bookmarkEnd w:id="80"/>
      <w:r>
        <w:rPr>
          <w:rFonts w:hint="cs"/>
          <w:rtl/>
          <w:lang w:eastAsia="he-IL"/>
        </w:rPr>
        <w:t xml:space="preserve">ועוד: בחלוף השנים והתגברות השימוש בתקנה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לתקנה 119 </w:t>
      </w:r>
      <w:bookmarkStart w:id="81" w:name="_ETM_Q1_1131361"/>
      <w:bookmarkEnd w:id="81"/>
      <w:r w:rsidR="0050205B">
        <w:rPr>
          <w:rFonts w:hint="cs"/>
          <w:rtl/>
          <w:lang w:eastAsia="he-IL"/>
        </w:rPr>
        <w:t>ל</w:t>
      </w:r>
      <w:r w:rsidR="0050205B" w:rsidRPr="0050205B">
        <w:rPr>
          <w:rtl/>
          <w:lang w:eastAsia="he-IL"/>
        </w:rPr>
        <w:t>תקנות ההגנה לשעת חירום</w:t>
      </w:r>
      <w:r w:rsidR="0050205B">
        <w:rPr>
          <w:rFonts w:hint="cs"/>
          <w:rtl/>
          <w:lang w:eastAsia="he-IL"/>
        </w:rPr>
        <w:t xml:space="preserve"> אינני סבור כי הביקורת השיפוטית לעניין השימוש בתקנה </w:t>
      </w:r>
      <w:bookmarkStart w:id="82" w:name="_ETM_Q1_1137777"/>
      <w:bookmarkEnd w:id="82"/>
      <w:r w:rsidR="0050205B">
        <w:rPr>
          <w:rFonts w:hint="cs"/>
          <w:rtl/>
          <w:lang w:eastAsia="he-IL"/>
        </w:rPr>
        <w:t>לעולם ועד תמשיך להיות תחומה לגבולותיו של המשפט המינהלי, קרי,</w:t>
      </w:r>
      <w:bookmarkStart w:id="83" w:name="_ETM_Q1_1139971"/>
      <w:bookmarkEnd w:id="83"/>
      <w:r w:rsidR="0050205B">
        <w:rPr>
          <w:rFonts w:hint="cs"/>
          <w:rtl/>
          <w:lang w:eastAsia="he-IL"/>
        </w:rPr>
        <w:t xml:space="preserve"> בחינת אופן הליך קבלת ההחלטה וחוקיות שיקול הדעת.</w:t>
      </w:r>
      <w:bookmarkStart w:id="84" w:name="_ETM_Q1_1147293"/>
      <w:bookmarkEnd w:id="84"/>
    </w:p>
    <w:p w:rsidR="0050205B" w:rsidRDefault="0050205B" w:rsidP="0050205B">
      <w:pPr>
        <w:rPr>
          <w:rtl/>
          <w:lang w:eastAsia="he-IL"/>
        </w:rPr>
      </w:pPr>
      <w:bookmarkStart w:id="85" w:name="_ETM_Q1_1147392"/>
      <w:bookmarkStart w:id="86" w:name="_ETM_Q1_1148189"/>
      <w:bookmarkEnd w:id="85"/>
      <w:bookmarkEnd w:id="86"/>
    </w:p>
    <w:p w:rsidR="0050205B" w:rsidRDefault="0050205B" w:rsidP="0050205B">
      <w:pPr>
        <w:rPr>
          <w:rtl/>
          <w:lang w:eastAsia="he-IL"/>
        </w:rPr>
      </w:pPr>
      <w:bookmarkStart w:id="87" w:name="_ETM_Q1_1148255"/>
      <w:bookmarkEnd w:id="87"/>
      <w:r>
        <w:rPr>
          <w:rFonts w:hint="cs"/>
          <w:rtl/>
          <w:lang w:eastAsia="he-IL"/>
        </w:rPr>
        <w:t xml:space="preserve">כלומר, אם </w:t>
      </w:r>
      <w:bookmarkStart w:id="88" w:name="_ETM_Q1_1148441"/>
      <w:bookmarkEnd w:id="88"/>
      <w:r>
        <w:rPr>
          <w:rFonts w:hint="cs"/>
          <w:rtl/>
          <w:lang w:eastAsia="he-IL"/>
        </w:rPr>
        <w:t>אנחנו יוצאים מהתחום של המשפט המינהלי, של העילות של הסבירות</w:t>
      </w:r>
      <w:bookmarkStart w:id="89" w:name="_ETM_Q1_1154406"/>
      <w:bookmarkEnd w:id="89"/>
      <w:r>
        <w:rPr>
          <w:rFonts w:hint="cs"/>
          <w:rtl/>
          <w:lang w:eastAsia="he-IL"/>
        </w:rPr>
        <w:t xml:space="preserve"> והמידתיות, אומרים גם שופטי הרוב בצורה ברורה בפסק הדין, עקרון המידיות מחייב מיתון הפגיעה במשפחה של הרוצח על-ידי המרת </w:t>
      </w:r>
      <w:bookmarkStart w:id="90" w:name="_ETM_Q1_1168511"/>
      <w:bookmarkEnd w:id="90"/>
      <w:r>
        <w:rPr>
          <w:rFonts w:hint="cs"/>
          <w:rtl/>
          <w:lang w:eastAsia="he-IL"/>
        </w:rPr>
        <w:t>ההריסה באטימה חלקית של הבית.</w:t>
      </w:r>
    </w:p>
    <w:p w:rsidR="0050205B" w:rsidRDefault="0050205B" w:rsidP="0050205B">
      <w:pPr>
        <w:rPr>
          <w:rtl/>
          <w:lang w:eastAsia="he-IL"/>
        </w:rPr>
      </w:pPr>
      <w:bookmarkStart w:id="91" w:name="_ETM_Q1_1170631"/>
      <w:bookmarkStart w:id="92" w:name="_ETM_Q1_1170730"/>
      <w:bookmarkStart w:id="93" w:name="_ETM_Q1_1170758"/>
      <w:bookmarkEnd w:id="91"/>
      <w:bookmarkEnd w:id="92"/>
      <w:bookmarkEnd w:id="93"/>
    </w:p>
    <w:p w:rsidR="0050205B" w:rsidRDefault="0050205B" w:rsidP="0050205B">
      <w:pPr>
        <w:rPr>
          <w:rtl/>
          <w:lang w:eastAsia="he-IL"/>
        </w:rPr>
      </w:pPr>
      <w:bookmarkStart w:id="94" w:name="_ETM_Q1_1170827"/>
      <w:bookmarkEnd w:id="94"/>
      <w:r>
        <w:rPr>
          <w:rFonts w:hint="cs"/>
          <w:rtl/>
          <w:lang w:eastAsia="he-IL"/>
        </w:rPr>
        <w:t>כלומר, הם נגד המדיניות והם גם</w:t>
      </w:r>
      <w:bookmarkStart w:id="95" w:name="_ETM_Q1_1173546"/>
      <w:bookmarkEnd w:id="95"/>
      <w:r>
        <w:rPr>
          <w:rFonts w:hint="cs"/>
          <w:rtl/>
          <w:lang w:eastAsia="he-IL"/>
        </w:rPr>
        <w:t xml:space="preserve"> מציעים מדיניות חלופית  זאת אלא ביקורת שיפוטית. ביקורת</w:t>
      </w:r>
      <w:bookmarkStart w:id="96" w:name="_ETM_Q1_1178387"/>
      <w:bookmarkEnd w:id="96"/>
      <w:r>
        <w:rPr>
          <w:rFonts w:hint="cs"/>
          <w:rtl/>
          <w:lang w:eastAsia="he-IL"/>
        </w:rPr>
        <w:t xml:space="preserve"> שיפוטית בודקת אם זה חוקי, אם הדרג המדיני פעל בגדר</w:t>
      </w:r>
      <w:bookmarkStart w:id="97" w:name="_ETM_Q1_1183434"/>
      <w:bookmarkEnd w:id="97"/>
      <w:r>
        <w:rPr>
          <w:rFonts w:hint="cs"/>
          <w:rtl/>
          <w:lang w:eastAsia="he-IL"/>
        </w:rPr>
        <w:t xml:space="preserve"> סמכותו בחוק, אם הוא לא חרג מגדר סמכותו בחוק והיא </w:t>
      </w:r>
      <w:bookmarkStart w:id="98" w:name="_ETM_Q1_1188466"/>
      <w:bookmarkEnd w:id="98"/>
      <w:r>
        <w:rPr>
          <w:rFonts w:hint="cs"/>
          <w:rtl/>
          <w:lang w:eastAsia="he-IL"/>
        </w:rPr>
        <w:t xml:space="preserve">לא מבקשת להחליף את המדיניות </w:t>
      </w:r>
      <w:r w:rsidR="00481509">
        <w:rPr>
          <w:rFonts w:hint="cs"/>
          <w:rtl/>
          <w:lang w:eastAsia="he-IL"/>
        </w:rPr>
        <w:t>שמי שמופקד על הביטחון ומי שמופקד</w:t>
      </w:r>
      <w:r w:rsidR="008E0E83">
        <w:rPr>
          <w:rFonts w:hint="cs"/>
          <w:rtl/>
          <w:lang w:eastAsia="he-IL"/>
        </w:rPr>
        <w:t xml:space="preserve"> על תחומי המדיניות הללו הוא מאמין שהיא </w:t>
      </w:r>
      <w:bookmarkStart w:id="99" w:name="_ETM_Q1_1200136"/>
      <w:bookmarkEnd w:id="99"/>
      <w:r w:rsidR="008E0E83">
        <w:rPr>
          <w:rFonts w:hint="cs"/>
          <w:rtl/>
          <w:lang w:eastAsia="he-IL"/>
        </w:rPr>
        <w:t>הנכונה, גם בהתבסס על חוות דעת של גורמי הביטחון.</w:t>
      </w:r>
      <w:bookmarkStart w:id="100" w:name="_ETM_Q1_1204764"/>
      <w:bookmarkEnd w:id="100"/>
    </w:p>
    <w:p w:rsidR="008E0E83" w:rsidRDefault="008E0E83" w:rsidP="0050205B">
      <w:pPr>
        <w:rPr>
          <w:rtl/>
          <w:lang w:eastAsia="he-IL"/>
        </w:rPr>
      </w:pPr>
      <w:bookmarkStart w:id="101" w:name="_ETM_Q1_1204845"/>
      <w:bookmarkStart w:id="102" w:name="_ETM_Q1_1204907"/>
      <w:bookmarkEnd w:id="101"/>
      <w:bookmarkEnd w:id="102"/>
    </w:p>
    <w:p w:rsidR="008E0E83" w:rsidRDefault="008E0E83" w:rsidP="008E0E83">
      <w:pPr>
        <w:rPr>
          <w:rtl/>
          <w:lang w:eastAsia="he-IL"/>
        </w:rPr>
      </w:pPr>
      <w:bookmarkStart w:id="103" w:name="_ETM_Q1_1205014"/>
      <w:bookmarkEnd w:id="103"/>
      <w:r>
        <w:rPr>
          <w:rFonts w:hint="cs"/>
          <w:rtl/>
          <w:lang w:eastAsia="he-IL"/>
        </w:rPr>
        <w:t xml:space="preserve">ישראל היא </w:t>
      </w:r>
      <w:bookmarkStart w:id="104" w:name="_ETM_Q1_1204722"/>
      <w:bookmarkEnd w:id="104"/>
      <w:r>
        <w:rPr>
          <w:rFonts w:hint="cs"/>
          <w:rtl/>
          <w:lang w:eastAsia="he-IL"/>
        </w:rPr>
        <w:t xml:space="preserve">מדינה שנלחמת בטרור. היא נלחמת במבקשי נפשה. היא חייבת לשמור כלים מעשיים בידיה כדי לשמור על החיים עצמם. אנחנו יודעים שיש כלים שלצערי נגרעו במהלך השנים מארסנל הכלים </w:t>
      </w:r>
      <w:bookmarkStart w:id="105" w:name="_ETM_Q1_1225772"/>
      <w:bookmarkEnd w:id="105"/>
      <w:r>
        <w:rPr>
          <w:rFonts w:hint="cs"/>
          <w:rtl/>
          <w:lang w:eastAsia="he-IL"/>
        </w:rPr>
        <w:t>שהמדינה משתמשת בהם בשגרה כדי להילחם בטרור, למשל, נושא</w:t>
      </w:r>
      <w:bookmarkStart w:id="106" w:name="_ETM_Q1_1229176"/>
      <w:bookmarkEnd w:id="106"/>
      <w:r>
        <w:rPr>
          <w:rFonts w:hint="cs"/>
          <w:rtl/>
          <w:lang w:eastAsia="he-IL"/>
        </w:rPr>
        <w:t xml:space="preserve"> הגירוש. </w:t>
      </w:r>
      <w:bookmarkStart w:id="107" w:name="_ETM_Q1_1233249"/>
      <w:bookmarkStart w:id="108" w:name="_ETM_Q1_1233332"/>
      <w:bookmarkStart w:id="109" w:name="_ETM_Q1_1233400"/>
      <w:bookmarkStart w:id="110" w:name="_ETM_Q1_1233509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>אם בנקודת הזמן הזאת לא נציב עמדה ברורה, נאמר אמירה</w:t>
      </w:r>
      <w:bookmarkStart w:id="111" w:name="_ETM_Q1_1239561"/>
      <w:bookmarkEnd w:id="111"/>
      <w:r>
        <w:rPr>
          <w:rFonts w:hint="cs"/>
          <w:rtl/>
          <w:lang w:eastAsia="he-IL"/>
        </w:rPr>
        <w:t xml:space="preserve"> ברורה ובעקבותיה המדינה גם תפעל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הכלי הזה יתמוסס</w:t>
      </w:r>
      <w:bookmarkStart w:id="112" w:name="_ETM_Q1_1248301"/>
      <w:bookmarkEnd w:id="112"/>
      <w:r>
        <w:rPr>
          <w:rFonts w:hint="cs"/>
          <w:rtl/>
          <w:lang w:eastAsia="he-IL"/>
        </w:rPr>
        <w:t xml:space="preserve"> לנו בין הידיים.</w:t>
      </w:r>
      <w:bookmarkStart w:id="113" w:name="_ETM_Q1_1250283"/>
      <w:bookmarkEnd w:id="113"/>
    </w:p>
    <w:p w:rsidR="008E0E83" w:rsidRDefault="008E0E83" w:rsidP="008E0E83">
      <w:pPr>
        <w:rPr>
          <w:rtl/>
          <w:lang w:eastAsia="he-IL"/>
        </w:rPr>
      </w:pPr>
    </w:p>
    <w:p w:rsidR="008E0E83" w:rsidRDefault="008E0E83" w:rsidP="008E0E8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מסכם. חובה לבקש דיון נוסף. אני מבקש שבסוף הדיון הזה הוועדה תצביע ותחליט לק</w:t>
      </w:r>
      <w:bookmarkStart w:id="114" w:name="_ETM_Q1_1260119"/>
      <w:bookmarkEnd w:id="114"/>
      <w:r>
        <w:rPr>
          <w:rFonts w:hint="cs"/>
          <w:rtl/>
          <w:lang w:eastAsia="he-IL"/>
        </w:rPr>
        <w:t xml:space="preserve">רוא לרשות המבצעת להגיש דיון נוסף. אני, אגב, מציע </w:t>
      </w:r>
      <w:bookmarkStart w:id="115" w:name="_ETM_Q1_1265613"/>
      <w:bookmarkEnd w:id="115"/>
      <w:r>
        <w:rPr>
          <w:rFonts w:hint="cs"/>
          <w:rtl/>
          <w:lang w:eastAsia="he-IL"/>
        </w:rPr>
        <w:t>גם שהמדינה לא תמתין 15 יום עד להגשת הדין הנוסף</w:t>
      </w:r>
      <w:bookmarkStart w:id="116" w:name="_ETM_Q1_1269127"/>
      <w:bookmarkEnd w:id="116"/>
      <w:r>
        <w:rPr>
          <w:rFonts w:hint="cs"/>
          <w:rtl/>
          <w:lang w:eastAsia="he-IL"/>
        </w:rPr>
        <w:t xml:space="preserve"> ותשדר את הדחיפות כי, למשל, בפסק הדין הראשון</w:t>
      </w:r>
      <w:bookmarkStart w:id="117" w:name="_ETM_Q1_1274810"/>
      <w:bookmarkEnd w:id="117"/>
      <w:r>
        <w:rPr>
          <w:rFonts w:hint="cs"/>
          <w:rtl/>
          <w:lang w:eastAsia="he-IL"/>
        </w:rPr>
        <w:t xml:space="preserve">, שלא התייחסתי אליו בהרחבה, אחד הטעמים שבית המשפט העליון </w:t>
      </w:r>
      <w:bookmarkStart w:id="118" w:name="_ETM_Q1_1281159"/>
      <w:bookmarkEnd w:id="118"/>
      <w:r>
        <w:rPr>
          <w:rFonts w:hint="cs"/>
          <w:rtl/>
          <w:lang w:eastAsia="he-IL"/>
        </w:rPr>
        <w:t xml:space="preserve">אמר שהיה שיהוי, אמר 8.5 חודשים. אבל מתוך ה-8.5 חודשים, </w:t>
      </w:r>
      <w:bookmarkStart w:id="119" w:name="_ETM_Q1_1286119"/>
      <w:bookmarkEnd w:id="119"/>
      <w:r>
        <w:rPr>
          <w:rFonts w:hint="cs"/>
          <w:rtl/>
          <w:lang w:eastAsia="he-IL"/>
        </w:rPr>
        <w:t>4 חודשים בערך היו הדיונים בבג"ץ, כלומר, הדיון בהליך השיפוטי עצמו.</w:t>
      </w:r>
      <w:bookmarkStart w:id="120" w:name="_ETM_Q1_1292715"/>
      <w:bookmarkEnd w:id="120"/>
    </w:p>
    <w:p w:rsidR="008E0E83" w:rsidRDefault="008E0E83" w:rsidP="008E0E83">
      <w:pPr>
        <w:rPr>
          <w:rtl/>
          <w:lang w:eastAsia="he-IL"/>
        </w:rPr>
      </w:pPr>
      <w:bookmarkStart w:id="121" w:name="_ETM_Q1_1292823"/>
      <w:bookmarkStart w:id="122" w:name="_ETM_Q1_1292843"/>
      <w:bookmarkEnd w:id="121"/>
      <w:bookmarkEnd w:id="122"/>
    </w:p>
    <w:p w:rsidR="008E0E83" w:rsidRDefault="008E0E83" w:rsidP="008E0E83">
      <w:pPr>
        <w:rPr>
          <w:rtl/>
        </w:rPr>
      </w:pPr>
      <w:bookmarkStart w:id="123" w:name="_ETM_Q1_1292908"/>
      <w:bookmarkEnd w:id="123"/>
      <w:r>
        <w:rPr>
          <w:rFonts w:hint="cs"/>
          <w:rtl/>
          <w:lang w:eastAsia="he-IL"/>
        </w:rPr>
        <w:t>לכן צריך לעשות את זה במהירות. אנחנו חייבים לעמוד על</w:t>
      </w:r>
      <w:bookmarkStart w:id="124" w:name="_ETM_Q1_1296919"/>
      <w:bookmarkEnd w:id="124"/>
      <w:r>
        <w:rPr>
          <w:rFonts w:hint="cs"/>
          <w:rtl/>
          <w:lang w:eastAsia="he-IL"/>
        </w:rPr>
        <w:t xml:space="preserve"> הסמכויות של הרשות המבצעת בנושא המדיניות הכי חשובים למדינה מול </w:t>
      </w:r>
      <w:bookmarkStart w:id="125" w:name="_ETM_Q1_1306599"/>
      <w:bookmarkEnd w:id="125"/>
      <w:r>
        <w:rPr>
          <w:rFonts w:hint="cs"/>
          <w:rtl/>
          <w:lang w:eastAsia="he-IL"/>
        </w:rPr>
        <w:t>כרסום מצד הרשות השופטת, שהוא בסופו של דבר יפגע באינטרסים הכי בסי</w:t>
      </w:r>
      <w:r w:rsidR="00BB37BA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ים שלנו.</w:t>
      </w:r>
      <w:bookmarkStart w:id="126" w:name="_ETM_Q1_1250348"/>
      <w:bookmarkStart w:id="127" w:name="_ETM_Q1_1250684"/>
      <w:bookmarkStart w:id="128" w:name="_ETM_Q1_1250809"/>
      <w:bookmarkEnd w:id="126"/>
      <w:bookmarkEnd w:id="127"/>
      <w:bookmarkEnd w:id="128"/>
    </w:p>
    <w:p w:rsidR="003868D7" w:rsidRDefault="003868D7" w:rsidP="00D81750">
      <w:pPr>
        <w:ind w:firstLine="0"/>
        <w:rPr>
          <w:rtl/>
        </w:rPr>
      </w:pPr>
    </w:p>
    <w:p w:rsidR="003868D7" w:rsidRDefault="003868D7" w:rsidP="003868D7">
      <w:pPr>
        <w:pStyle w:val="af6"/>
        <w:keepNext/>
        <w:rPr>
          <w:rtl/>
        </w:rPr>
      </w:pPr>
      <w:bookmarkStart w:id="129" w:name="ET_yor_5774_7"/>
      <w:r w:rsidRPr="003868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86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3868D7" w:rsidRDefault="003868D7" w:rsidP="003868D7">
      <w:pPr>
        <w:pStyle w:val="KeepWithNext"/>
        <w:rPr>
          <w:rtl/>
        </w:rPr>
      </w:pPr>
    </w:p>
    <w:p w:rsidR="003868D7" w:rsidRDefault="003868D7" w:rsidP="008E0E83">
      <w:pPr>
        <w:rPr>
          <w:rtl/>
        </w:rPr>
      </w:pPr>
      <w:r>
        <w:rPr>
          <w:rFonts w:hint="cs"/>
          <w:rtl/>
        </w:rPr>
        <w:t>תודה רבה</w:t>
      </w:r>
      <w:r w:rsidR="008E0E83">
        <w:rPr>
          <w:rFonts w:hint="cs"/>
          <w:rtl/>
        </w:rPr>
        <w:t xml:space="preserve"> לחבר הכנסת סער</w:t>
      </w:r>
      <w:r>
        <w:rPr>
          <w:rFonts w:hint="cs"/>
          <w:rtl/>
        </w:rPr>
        <w:t xml:space="preserve">. </w:t>
      </w:r>
      <w:r w:rsidR="008E0E83">
        <w:rPr>
          <w:rFonts w:hint="cs"/>
          <w:rtl/>
        </w:rPr>
        <w:t>האזנתי לדבריך ברוב קשב ובאמת</w:t>
      </w:r>
      <w:bookmarkStart w:id="130" w:name="_ETM_Q1_1319858"/>
      <w:bookmarkEnd w:id="130"/>
      <w:r w:rsidR="008E0E83">
        <w:rPr>
          <w:rFonts w:hint="cs"/>
          <w:rtl/>
        </w:rPr>
        <w:t xml:space="preserve"> בהקשר המשפטי עושים את ההשוואה בין שני פסקי </w:t>
      </w:r>
      <w:bookmarkStart w:id="131" w:name="_ETM_Q1_1329064"/>
      <w:bookmarkEnd w:id="131"/>
      <w:r w:rsidR="008E0E83">
        <w:rPr>
          <w:rFonts w:hint="cs"/>
          <w:rtl/>
        </w:rPr>
        <w:t>הדין האחרונים. אני אומר את זה עם כל הכבוד שאני</w:t>
      </w:r>
      <w:bookmarkStart w:id="132" w:name="_ETM_Q1_1333895"/>
      <w:bookmarkEnd w:id="132"/>
      <w:r w:rsidR="008E0E83">
        <w:rPr>
          <w:rFonts w:hint="cs"/>
          <w:rtl/>
        </w:rPr>
        <w:t xml:space="preserve"> רוחש לעקרון של הפרדת הרשויות ואנחנו כאן בכנסת, </w:t>
      </w:r>
      <w:bookmarkStart w:id="133" w:name="_ETM_Q1_1339375"/>
      <w:bookmarkEnd w:id="133"/>
      <w:r w:rsidR="008E0E83">
        <w:rPr>
          <w:rFonts w:hint="cs"/>
          <w:rtl/>
        </w:rPr>
        <w:t xml:space="preserve">אבל נותנים דעתנו גם לפעולתה ולהוראותיה של הרשות השופטת. אני </w:t>
      </w:r>
      <w:bookmarkStart w:id="134" w:name="_ETM_Q1_1348064"/>
      <w:bookmarkEnd w:id="134"/>
      <w:r w:rsidR="008E0E83">
        <w:rPr>
          <w:rFonts w:hint="cs"/>
          <w:rtl/>
        </w:rPr>
        <w:t>מגדיר זאת כקפיצת מדר</w:t>
      </w:r>
      <w:r w:rsidR="00BB37BA">
        <w:rPr>
          <w:rFonts w:hint="cs"/>
          <w:rtl/>
        </w:rPr>
        <w:t>ג</w:t>
      </w:r>
      <w:r w:rsidR="008E0E83">
        <w:rPr>
          <w:rFonts w:hint="cs"/>
          <w:rtl/>
        </w:rPr>
        <w:t>ה בין הדברים - - -</w:t>
      </w:r>
    </w:p>
    <w:p w:rsidR="003868D7" w:rsidRDefault="003868D7" w:rsidP="003868D7">
      <w:pPr>
        <w:rPr>
          <w:rtl/>
        </w:rPr>
      </w:pPr>
    </w:p>
    <w:p w:rsidR="003868D7" w:rsidRDefault="003868D7" w:rsidP="003868D7">
      <w:pPr>
        <w:pStyle w:val="-"/>
        <w:keepNext/>
        <w:rPr>
          <w:rtl/>
        </w:rPr>
      </w:pPr>
      <w:bookmarkStart w:id="135" w:name="ET_speakercontinue_5958_8"/>
      <w:r w:rsidRPr="003868D7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3868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3868D7" w:rsidRDefault="003868D7" w:rsidP="003868D7">
      <w:pPr>
        <w:pStyle w:val="KeepWithNext"/>
        <w:rPr>
          <w:rtl/>
        </w:rPr>
      </w:pPr>
    </w:p>
    <w:p w:rsidR="003868D7" w:rsidRDefault="008E0E83" w:rsidP="003868D7">
      <w:pPr>
        <w:rPr>
          <w:rtl/>
        </w:rPr>
      </w:pPr>
      <w:r>
        <w:rPr>
          <w:rFonts w:hint="cs"/>
          <w:rtl/>
        </w:rPr>
        <w:t xml:space="preserve">הם </w:t>
      </w:r>
      <w:r w:rsidR="003868D7">
        <w:rPr>
          <w:rFonts w:hint="cs"/>
          <w:rtl/>
        </w:rPr>
        <w:t>ראו שהמדינה לא ביקשה</w:t>
      </w:r>
      <w:bookmarkStart w:id="136" w:name="_ETM_Q1_1353069"/>
      <w:bookmarkEnd w:id="136"/>
      <w:r>
        <w:rPr>
          <w:rFonts w:hint="cs"/>
          <w:rtl/>
        </w:rPr>
        <w:t xml:space="preserve"> דיון נוסף לפני 3 חודשים.</w:t>
      </w:r>
    </w:p>
    <w:p w:rsidR="003868D7" w:rsidRDefault="003868D7" w:rsidP="003868D7">
      <w:pPr>
        <w:rPr>
          <w:rtl/>
        </w:rPr>
      </w:pPr>
    </w:p>
    <w:p w:rsidR="003868D7" w:rsidRDefault="003868D7" w:rsidP="003868D7">
      <w:pPr>
        <w:pStyle w:val="af6"/>
        <w:keepNext/>
        <w:rPr>
          <w:rtl/>
        </w:rPr>
      </w:pPr>
      <w:bookmarkStart w:id="137" w:name="ET_yor_5774_9"/>
      <w:r w:rsidRPr="003868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86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3868D7" w:rsidRDefault="003868D7" w:rsidP="003868D7">
      <w:pPr>
        <w:pStyle w:val="KeepWithNext"/>
        <w:rPr>
          <w:rtl/>
        </w:rPr>
      </w:pPr>
    </w:p>
    <w:p w:rsidR="003868D7" w:rsidRDefault="008E0E83" w:rsidP="005E6D98">
      <w:pPr>
        <w:rPr>
          <w:rtl/>
        </w:rPr>
      </w:pPr>
      <w:r>
        <w:rPr>
          <w:rFonts w:hint="cs"/>
          <w:rtl/>
        </w:rPr>
        <w:t xml:space="preserve">אם בדיון הראשון באמת הטיעון העיקרי </w:t>
      </w:r>
      <w:bookmarkStart w:id="138" w:name="_ETM_Q1_1360632"/>
      <w:bookmarkEnd w:id="138"/>
      <w:r>
        <w:rPr>
          <w:rFonts w:hint="cs"/>
          <w:rtl/>
        </w:rPr>
        <w:t>בגדר הדיון המינהלי של השיהוי</w:t>
      </w:r>
      <w:r w:rsidR="005E6D98">
        <w:rPr>
          <w:rFonts w:hint="cs"/>
          <w:rtl/>
        </w:rPr>
        <w:t xml:space="preserve">, טיעון טכני, אפשר להשתכנע ממנו, </w:t>
      </w:r>
      <w:bookmarkStart w:id="139" w:name="_ETM_Q1_1371418"/>
      <w:bookmarkEnd w:id="139"/>
      <w:r w:rsidR="005E6D98">
        <w:rPr>
          <w:rFonts w:hint="cs"/>
          <w:rtl/>
        </w:rPr>
        <w:t xml:space="preserve">אפשר שלא להשתכנע ממנו </w:t>
      </w:r>
      <w:r w:rsidR="005E6D98">
        <w:rPr>
          <w:rtl/>
        </w:rPr>
        <w:t>–</w:t>
      </w:r>
      <w:r w:rsidR="005E6D98">
        <w:rPr>
          <w:rFonts w:hint="cs"/>
          <w:rtl/>
        </w:rPr>
        <w:t xml:space="preserve"> הרי אנחנו מדברים כאן בהכרעה </w:t>
      </w:r>
      <w:bookmarkStart w:id="140" w:name="_ETM_Q1_1377876"/>
      <w:bookmarkEnd w:id="140"/>
      <w:r w:rsidR="005E6D98">
        <w:rPr>
          <w:rFonts w:hint="cs"/>
          <w:rtl/>
        </w:rPr>
        <w:t xml:space="preserve">הנוכחית בתפיסה חדשה, ראשונית של בית המשפט ואכן היא מוכרעת </w:t>
      </w:r>
      <w:bookmarkStart w:id="141" w:name="_ETM_Q1_1391716"/>
      <w:bookmarkEnd w:id="141"/>
      <w:r w:rsidR="005E6D98">
        <w:rPr>
          <w:rFonts w:hint="cs"/>
          <w:rtl/>
        </w:rPr>
        <w:t>בסופו של יום בהסדר של שני שופטים תומכים ושופטת מתנגדת. נדמה לי שהלכה פסוקה שכזו בנושא כה משמעותי, כ</w:t>
      </w:r>
      <w:bookmarkStart w:id="142" w:name="_ETM_Q1_1407662"/>
      <w:bookmarkEnd w:id="142"/>
      <w:r w:rsidR="005E6D98">
        <w:rPr>
          <w:rFonts w:hint="cs"/>
          <w:rtl/>
        </w:rPr>
        <w:t>ה מהותי, שינוי כיוון, הייתי מגדיר, ודברים שנדונו במשך שנים,</w:t>
      </w:r>
      <w:bookmarkStart w:id="143" w:name="_ETM_Q1_1413513"/>
      <w:bookmarkEnd w:id="143"/>
      <w:r w:rsidR="005E6D98">
        <w:rPr>
          <w:rFonts w:hint="cs"/>
          <w:rtl/>
        </w:rPr>
        <w:t xml:space="preserve"> מן הראוי שבית המשפט בכליו הוא ייתן על כך </w:t>
      </w:r>
      <w:bookmarkStart w:id="144" w:name="_ETM_Q1_1419149"/>
      <w:bookmarkEnd w:id="144"/>
      <w:r w:rsidR="005E6D98">
        <w:rPr>
          <w:rFonts w:hint="cs"/>
          <w:rtl/>
        </w:rPr>
        <w:t xml:space="preserve">דעתו בשל רגישות הנושא, בשל חשיבות הנושא, בשל סמליות או החשובות הציבורית, גם מעבר לחשיבות המעשית האופרטיבית בשטח ולכן החלטה </w:t>
      </w:r>
      <w:bookmarkStart w:id="145" w:name="_ETM_Q1_1437517"/>
      <w:bookmarkEnd w:id="145"/>
      <w:r w:rsidR="005E6D98">
        <w:rPr>
          <w:rFonts w:hint="cs"/>
          <w:rtl/>
        </w:rPr>
        <w:t>כזאת של שניים מול אחד היא איננה הסוף פסוק שצריך</w:t>
      </w:r>
      <w:bookmarkStart w:id="146" w:name="_ETM_Q1_1445189"/>
      <w:bookmarkEnd w:id="146"/>
      <w:r w:rsidR="005E6D98">
        <w:rPr>
          <w:rFonts w:hint="cs"/>
          <w:rtl/>
        </w:rPr>
        <w:t xml:space="preserve"> להיות. אנחנו נתייחס גם לזה.</w:t>
      </w:r>
      <w:bookmarkStart w:id="147" w:name="_ETM_Q1_1446436"/>
      <w:bookmarkEnd w:id="147"/>
    </w:p>
    <w:p w:rsidR="005E6D98" w:rsidRDefault="005E6D98" w:rsidP="005E6D98">
      <w:pPr>
        <w:rPr>
          <w:rtl/>
        </w:rPr>
      </w:pPr>
      <w:bookmarkStart w:id="148" w:name="_ETM_Q1_1446519"/>
      <w:bookmarkStart w:id="149" w:name="_ETM_Q1_1446574"/>
      <w:bookmarkEnd w:id="148"/>
      <w:bookmarkEnd w:id="149"/>
    </w:p>
    <w:p w:rsidR="005E6D98" w:rsidRDefault="005E6D98" w:rsidP="005E6D98">
      <w:pPr>
        <w:rPr>
          <w:rtl/>
        </w:rPr>
      </w:pPr>
      <w:bookmarkStart w:id="150" w:name="_ETM_Q1_1446647"/>
      <w:bookmarkEnd w:id="150"/>
      <w:r>
        <w:rPr>
          <w:rFonts w:hint="cs"/>
          <w:rtl/>
        </w:rPr>
        <w:lastRenderedPageBreak/>
        <w:t xml:space="preserve">אני מבקש עכשיו בכל זאת, בראש </w:t>
      </w:r>
      <w:bookmarkStart w:id="151" w:name="_ETM_Q1_1447710"/>
      <w:bookmarkEnd w:id="151"/>
      <w:r>
        <w:rPr>
          <w:rFonts w:hint="cs"/>
          <w:rtl/>
        </w:rPr>
        <w:t xml:space="preserve">ובראשונה ולפני שאפתח לדיונים של חברי הכנסת, שהמשפחה השכולה שאנחנו מארחים אותה כאן, אם אתם רוצים, להתייחס. אני מבקש מגברת </w:t>
      </w:r>
      <w:bookmarkStart w:id="152" w:name="_ETM_Q1_1464377"/>
      <w:bookmarkEnd w:id="152"/>
      <w:r>
        <w:rPr>
          <w:rFonts w:hint="cs"/>
          <w:rtl/>
        </w:rPr>
        <w:t>רביבו להתייחס, בבקשה.</w:t>
      </w:r>
      <w:bookmarkStart w:id="153" w:name="_ETM_Q1_1471899"/>
      <w:bookmarkEnd w:id="153"/>
    </w:p>
    <w:p w:rsidR="005E6D98" w:rsidRDefault="005E6D98" w:rsidP="005E6D98">
      <w:pPr>
        <w:rPr>
          <w:rtl/>
        </w:rPr>
      </w:pPr>
      <w:bookmarkStart w:id="154" w:name="_ETM_Q1_1471973"/>
      <w:bookmarkStart w:id="155" w:name="_ETM_Q1_1472050"/>
      <w:bookmarkEnd w:id="154"/>
      <w:bookmarkEnd w:id="155"/>
    </w:p>
    <w:p w:rsidR="005E6D98" w:rsidRDefault="005E6D98" w:rsidP="005E6D98">
      <w:pPr>
        <w:pStyle w:val="af9"/>
        <w:keepNext/>
        <w:rPr>
          <w:rtl/>
        </w:rPr>
      </w:pPr>
      <w:bookmarkStart w:id="156" w:name="_ETM_Q1_1472125"/>
      <w:bookmarkStart w:id="157" w:name="ET_guest_נאווה_רביבי_45"/>
      <w:bookmarkEnd w:id="156"/>
      <w:r w:rsidRPr="005E6D98">
        <w:rPr>
          <w:rStyle w:val="TagStyle"/>
          <w:rtl/>
        </w:rPr>
        <w:t xml:space="preserve"> &lt;&lt; אורח &gt;&gt; </w:t>
      </w:r>
      <w:r>
        <w:rPr>
          <w:rtl/>
        </w:rPr>
        <w:t>נאווה רביבי:</w:t>
      </w:r>
      <w:r w:rsidRPr="005E6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5E6D98" w:rsidRDefault="005E6D98" w:rsidP="005E6D98">
      <w:pPr>
        <w:pStyle w:val="KeepWithNext"/>
        <w:rPr>
          <w:rtl/>
        </w:rPr>
      </w:pPr>
    </w:p>
    <w:p w:rsidR="000818CD" w:rsidRDefault="005E6D98" w:rsidP="003868D7">
      <w:pPr>
        <w:rPr>
          <w:rtl/>
        </w:rPr>
      </w:pPr>
      <w:bookmarkStart w:id="158" w:name="_ETM_Q1_1475242"/>
      <w:bookmarkStart w:id="159" w:name="_ETM_Q1_1475301"/>
      <w:bookmarkEnd w:id="158"/>
      <w:bookmarkEnd w:id="159"/>
      <w:r>
        <w:rPr>
          <w:rFonts w:hint="cs"/>
          <w:rtl/>
        </w:rPr>
        <w:t xml:space="preserve">מה יש לומר ולהוסיף חוץ מהעובדה הזאת שזה צריך להיות מאוד בור שאני לא צריכה לשבת פה, לא </w:t>
      </w:r>
      <w:bookmarkStart w:id="160" w:name="_ETM_Q1_1517495"/>
      <w:bookmarkEnd w:id="160"/>
      <w:r>
        <w:rPr>
          <w:rFonts w:hint="cs"/>
          <w:rtl/>
        </w:rPr>
        <w:t>צריכה להתדיי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על זה שזה העונש המינימלי שהרוצח צריך</w:t>
      </w:r>
      <w:bookmarkStart w:id="161" w:name="_ETM_Q1_1525815"/>
      <w:bookmarkEnd w:id="161"/>
      <w:r>
        <w:rPr>
          <w:rFonts w:hint="cs"/>
          <w:rtl/>
        </w:rPr>
        <w:t xml:space="preserve"> לקבל לפני הכול ושזה צריך להיות מידי. השיקולים הסוציו </w:t>
      </w:r>
      <w:bookmarkStart w:id="162" w:name="_ETM_Q1_1532973"/>
      <w:bookmarkEnd w:id="162"/>
      <w:r>
        <w:rPr>
          <w:rFonts w:hint="cs"/>
          <w:rtl/>
        </w:rPr>
        <w:t>אקונומיים שלהם, אנחנו מכירים אותם עם רצח או בלי רצח, אז לא בדיוק תופס הפעם. זה שאני כאימא שכולה צריכה</w:t>
      </w:r>
      <w:bookmarkStart w:id="163" w:name="_ETM_Q1_1546542"/>
      <w:bookmarkEnd w:id="163"/>
      <w:r>
        <w:rPr>
          <w:rFonts w:hint="cs"/>
          <w:rtl/>
        </w:rPr>
        <w:t xml:space="preserve"> אחרי 3 חודשים להתעסק עם כל-כך הרבה מפחי נפש </w:t>
      </w:r>
      <w:r>
        <w:rPr>
          <w:rtl/>
        </w:rPr>
        <w:t>–</w:t>
      </w:r>
      <w:r>
        <w:rPr>
          <w:rFonts w:hint="cs"/>
          <w:rtl/>
        </w:rPr>
        <w:t xml:space="preserve"> אין שום ספק שבג"ץ צריך לשקול את החלטתו מחדש וההחלטה</w:t>
      </w:r>
      <w:bookmarkStart w:id="164" w:name="_ETM_Q1_1566716"/>
      <w:bookmarkEnd w:id="164"/>
      <w:r>
        <w:rPr>
          <w:rFonts w:hint="cs"/>
          <w:rtl/>
        </w:rPr>
        <w:t xml:space="preserve"> צריכה להיות נחרצת: להרוס את בית המחבל הרוצח</w:t>
      </w:r>
      <w:r w:rsidR="00A22D59">
        <w:rPr>
          <w:rFonts w:hint="cs"/>
          <w:rtl/>
        </w:rPr>
        <w:t xml:space="preserve"> למען ייראו </w:t>
      </w:r>
      <w:bookmarkStart w:id="165" w:name="_ETM_Q1_1579821"/>
      <w:bookmarkEnd w:id="165"/>
      <w:r w:rsidR="00A22D59">
        <w:rPr>
          <w:rFonts w:hint="cs"/>
          <w:rtl/>
        </w:rPr>
        <w:t xml:space="preserve">ויראו כהרתעה חד-משמעית לדורות. לא חד-פעמית </w:t>
      </w:r>
      <w:r w:rsidR="00A22D59">
        <w:rPr>
          <w:rtl/>
        </w:rPr>
        <w:t>–</w:t>
      </w:r>
      <w:r w:rsidR="00A22D59">
        <w:rPr>
          <w:rFonts w:hint="cs"/>
          <w:rtl/>
        </w:rPr>
        <w:t xml:space="preserve"> לדורות. לא צריך </w:t>
      </w:r>
      <w:bookmarkStart w:id="166" w:name="_ETM_Q1_1584753"/>
      <w:bookmarkEnd w:id="166"/>
      <w:r w:rsidR="00A22D59">
        <w:rPr>
          <w:rFonts w:hint="cs"/>
          <w:rtl/>
        </w:rPr>
        <w:t>להתעסק עם זה. לדורות. תודה.</w:t>
      </w:r>
      <w:bookmarkStart w:id="167" w:name="_ETM_Q1_1588838"/>
      <w:bookmarkEnd w:id="167"/>
    </w:p>
    <w:p w:rsidR="00A22D59" w:rsidRDefault="00A22D59" w:rsidP="003868D7">
      <w:pPr>
        <w:rPr>
          <w:rtl/>
        </w:rPr>
      </w:pPr>
      <w:bookmarkStart w:id="168" w:name="_ETM_Q1_1588922"/>
      <w:bookmarkStart w:id="169" w:name="_ETM_Q1_1588982"/>
      <w:bookmarkEnd w:id="168"/>
      <w:bookmarkEnd w:id="169"/>
    </w:p>
    <w:p w:rsidR="00A22D59" w:rsidRDefault="00A22D59" w:rsidP="00A22D59">
      <w:pPr>
        <w:pStyle w:val="af6"/>
        <w:keepNext/>
        <w:rPr>
          <w:rtl/>
        </w:rPr>
      </w:pPr>
      <w:bookmarkStart w:id="170" w:name="_ETM_Q1_1589045"/>
      <w:bookmarkStart w:id="171" w:name="ET_yor_5774_46"/>
      <w:bookmarkEnd w:id="170"/>
      <w:r w:rsidRPr="00A22D5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2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A22D59" w:rsidRDefault="00A22D59" w:rsidP="00A22D59">
      <w:pPr>
        <w:pStyle w:val="KeepWithNext"/>
        <w:rPr>
          <w:rtl/>
          <w:lang w:eastAsia="he-IL"/>
        </w:rPr>
      </w:pPr>
    </w:p>
    <w:p w:rsidR="00A22D59" w:rsidRDefault="00BB37BA" w:rsidP="00A22D59">
      <w:pPr>
        <w:rPr>
          <w:rtl/>
          <w:lang w:eastAsia="he-IL"/>
        </w:rPr>
      </w:pPr>
      <w:bookmarkStart w:id="172" w:name="_ETM_Q1_1590553"/>
      <w:bookmarkEnd w:id="172"/>
      <w:r>
        <w:rPr>
          <w:rFonts w:hint="cs"/>
          <w:rtl/>
          <w:lang w:eastAsia="he-IL"/>
        </w:rPr>
        <w:t>תודה. אני מבקש ממר ברוך ב</w:t>
      </w:r>
      <w:r w:rsidR="00A22D59">
        <w:rPr>
          <w:rFonts w:hint="cs"/>
          <w:rtl/>
          <w:lang w:eastAsia="he-IL"/>
        </w:rPr>
        <w:t>ן יגאל התייחסות, בבקשה.</w:t>
      </w:r>
    </w:p>
    <w:p w:rsidR="00A22D59" w:rsidRDefault="00A22D59" w:rsidP="00A22D59">
      <w:pPr>
        <w:rPr>
          <w:rtl/>
          <w:lang w:eastAsia="he-IL"/>
        </w:rPr>
      </w:pPr>
    </w:p>
    <w:p w:rsidR="00A22D59" w:rsidRDefault="00A22D59" w:rsidP="00A22D59">
      <w:pPr>
        <w:pStyle w:val="af9"/>
        <w:keepNext/>
        <w:rPr>
          <w:rtl/>
          <w:lang w:eastAsia="he-IL"/>
        </w:rPr>
      </w:pPr>
      <w:bookmarkStart w:id="173" w:name="ET_guest_ברוך_בן_יגאל_47"/>
      <w:r w:rsidRPr="00A22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בן יגאל:</w:t>
      </w:r>
      <w:r w:rsidRPr="00A22D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A22D59" w:rsidRDefault="00A22D59" w:rsidP="00A22D59">
      <w:pPr>
        <w:pStyle w:val="KeepWithNext"/>
        <w:rPr>
          <w:rtl/>
          <w:lang w:eastAsia="he-IL"/>
        </w:rPr>
      </w:pPr>
    </w:p>
    <w:p w:rsidR="002A7F8A" w:rsidRDefault="00A22D59" w:rsidP="00BB3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שבית המשפט העליון </w:t>
      </w:r>
      <w:bookmarkStart w:id="174" w:name="_ETM_Q1_1604157"/>
      <w:bookmarkEnd w:id="174"/>
      <w:r>
        <w:rPr>
          <w:rFonts w:hint="cs"/>
          <w:rtl/>
          <w:lang w:eastAsia="he-IL"/>
        </w:rPr>
        <w:t>טעה בהחלטה שלו. זאת החלטה אפילו לא מוסרית משום</w:t>
      </w:r>
      <w:bookmarkStart w:id="175" w:name="_ETM_Q1_1610423"/>
      <w:bookmarkEnd w:id="175"/>
      <w:r>
        <w:rPr>
          <w:rFonts w:hint="cs"/>
          <w:rtl/>
          <w:lang w:eastAsia="he-IL"/>
        </w:rPr>
        <w:t xml:space="preserve"> שכל כוחות הביטחון שהיו שם, גם שב"כ וגם צבא, שדיברו גם בדלתיים סגורות וגם א</w:t>
      </w:r>
      <w:r w:rsidR="002A7F8A">
        <w:rPr>
          <w:rFonts w:hint="cs"/>
          <w:rtl/>
          <w:lang w:eastAsia="he-IL"/>
        </w:rPr>
        <w:t xml:space="preserve">נחנו כהורים שכולים </w:t>
      </w:r>
      <w:bookmarkStart w:id="176" w:name="_ETM_Q1_1619916"/>
      <w:bookmarkEnd w:id="176"/>
      <w:r w:rsidR="002A7F8A">
        <w:rPr>
          <w:rFonts w:hint="cs"/>
          <w:rtl/>
          <w:lang w:eastAsia="he-IL"/>
        </w:rPr>
        <w:t>דיברנו בדיון הזה.</w:t>
      </w:r>
      <w:bookmarkStart w:id="177" w:name="_ETM_Q1_1621729"/>
      <w:bookmarkStart w:id="178" w:name="_ETM_Q1_1621808"/>
      <w:bookmarkStart w:id="179" w:name="_ETM_Q1_1621888"/>
      <w:bookmarkStart w:id="180" w:name="_ETM_Q1_1621982"/>
      <w:bookmarkEnd w:id="177"/>
      <w:bookmarkEnd w:id="178"/>
      <w:bookmarkEnd w:id="179"/>
      <w:bookmarkEnd w:id="180"/>
      <w:r w:rsidR="00BB37BA">
        <w:rPr>
          <w:rFonts w:hint="cs"/>
          <w:rtl/>
          <w:lang w:eastAsia="he-IL"/>
        </w:rPr>
        <w:t xml:space="preserve"> </w:t>
      </w:r>
      <w:r w:rsidR="002A7F8A">
        <w:rPr>
          <w:rFonts w:hint="cs"/>
          <w:rtl/>
          <w:lang w:eastAsia="he-IL"/>
        </w:rPr>
        <w:t xml:space="preserve">נעזוב את נאווה ואותי רגע בצד. יושב </w:t>
      </w:r>
      <w:bookmarkStart w:id="181" w:name="_ETM_Q1_1626708"/>
      <w:bookmarkEnd w:id="181"/>
      <w:r w:rsidR="002A7F8A">
        <w:rPr>
          <w:rFonts w:hint="cs"/>
          <w:rtl/>
          <w:lang w:eastAsia="he-IL"/>
        </w:rPr>
        <w:t xml:space="preserve">השב"כ, שהוא הגוף המקצועי במדינת ישראל, ומסביר את עמדתו </w:t>
      </w:r>
      <w:bookmarkStart w:id="182" w:name="_ETM_Q1_1633341"/>
      <w:bookmarkEnd w:id="182"/>
      <w:r w:rsidR="002A7F8A">
        <w:rPr>
          <w:rFonts w:hint="cs"/>
          <w:rtl/>
          <w:lang w:eastAsia="he-IL"/>
        </w:rPr>
        <w:t xml:space="preserve">הנחרצת למען ההרתעה, אנחנו לא פה בשם הנקמה, אנחנו בשם </w:t>
      </w:r>
      <w:bookmarkStart w:id="183" w:name="_ETM_Q1_1636051"/>
      <w:bookmarkEnd w:id="183"/>
      <w:r w:rsidR="002A7F8A">
        <w:rPr>
          <w:rFonts w:hint="cs"/>
          <w:rtl/>
          <w:lang w:eastAsia="he-IL"/>
        </w:rPr>
        <w:t xml:space="preserve">ההרתעה, וכבוד שני השופטים מחליטים </w:t>
      </w:r>
      <w:r w:rsidR="002A7F8A">
        <w:rPr>
          <w:rtl/>
          <w:lang w:eastAsia="he-IL"/>
        </w:rPr>
        <w:t>–</w:t>
      </w:r>
      <w:r w:rsidR="002A7F8A">
        <w:rPr>
          <w:rFonts w:hint="cs"/>
          <w:rtl/>
          <w:lang w:eastAsia="he-IL"/>
        </w:rPr>
        <w:t xml:space="preserve"> אגב, השופט קרא לא</w:t>
      </w:r>
      <w:bookmarkStart w:id="184" w:name="_ETM_Q1_1645232"/>
      <w:bookmarkEnd w:id="184"/>
      <w:r w:rsidR="002A7F8A">
        <w:rPr>
          <w:rFonts w:hint="cs"/>
          <w:rtl/>
          <w:lang w:eastAsia="he-IL"/>
        </w:rPr>
        <w:t xml:space="preserve"> בפעם הראשונה </w:t>
      </w:r>
      <w:r w:rsidR="002A7F8A">
        <w:rPr>
          <w:rtl/>
          <w:lang w:eastAsia="he-IL"/>
        </w:rPr>
        <w:t>–</w:t>
      </w:r>
      <w:r w:rsidR="002A7F8A">
        <w:rPr>
          <w:rFonts w:hint="cs"/>
          <w:rtl/>
          <w:lang w:eastAsia="he-IL"/>
        </w:rPr>
        <w:t xml:space="preserve"> ידעתי שגם אצל </w:t>
      </w:r>
      <w:r w:rsidR="002A7F8A" w:rsidRPr="002A7F8A">
        <w:rPr>
          <w:rtl/>
          <w:lang w:eastAsia="he-IL"/>
        </w:rPr>
        <w:t>רונן לוברסק</w:t>
      </w:r>
      <w:r w:rsidR="002A7F8A">
        <w:rPr>
          <w:rFonts w:hint="cs"/>
          <w:rtl/>
          <w:lang w:eastAsia="he-IL"/>
        </w:rPr>
        <w:t>י הוא גם</w:t>
      </w:r>
      <w:bookmarkStart w:id="185" w:name="_ETM_Q1_1647828"/>
      <w:bookmarkEnd w:id="185"/>
      <w:r w:rsidR="002A7F8A">
        <w:rPr>
          <w:rFonts w:hint="cs"/>
          <w:rtl/>
          <w:lang w:eastAsia="he-IL"/>
        </w:rPr>
        <w:t xml:space="preserve"> ישב בהרכב, הוא היה בדעת מיעוט וגם אז הוא התנגד.</w:t>
      </w:r>
      <w:bookmarkStart w:id="186" w:name="_ETM_Q1_1654879"/>
      <w:bookmarkEnd w:id="186"/>
      <w:r w:rsidR="002A7F8A">
        <w:rPr>
          <w:rFonts w:hint="cs"/>
          <w:rtl/>
          <w:lang w:eastAsia="he-IL"/>
        </w:rPr>
        <w:t xml:space="preserve"> </w:t>
      </w:r>
      <w:bookmarkStart w:id="187" w:name="_ETM_Q1_1654950"/>
      <w:bookmarkStart w:id="188" w:name="_ETM_Q1_1655039"/>
      <w:bookmarkStart w:id="189" w:name="_ETM_Q1_1655095"/>
      <w:bookmarkEnd w:id="187"/>
      <w:bookmarkEnd w:id="188"/>
      <w:bookmarkEnd w:id="189"/>
      <w:r w:rsidR="002A7F8A">
        <w:rPr>
          <w:rFonts w:hint="cs"/>
          <w:rtl/>
          <w:lang w:eastAsia="he-IL"/>
        </w:rPr>
        <w:t xml:space="preserve">לא יכול להיות שאדם מביא את האג'נדה הפרטית שלו אל כס </w:t>
      </w:r>
      <w:bookmarkStart w:id="190" w:name="_ETM_Q1_1657380"/>
      <w:bookmarkEnd w:id="190"/>
      <w:r w:rsidR="002A7F8A">
        <w:rPr>
          <w:rFonts w:hint="cs"/>
          <w:rtl/>
          <w:lang w:eastAsia="he-IL"/>
        </w:rPr>
        <w:t>המשפט.</w:t>
      </w:r>
      <w:bookmarkStart w:id="191" w:name="_ETM_Q1_1661738"/>
      <w:bookmarkEnd w:id="191"/>
    </w:p>
    <w:p w:rsidR="002A7F8A" w:rsidRDefault="002A7F8A" w:rsidP="002A7F8A">
      <w:pPr>
        <w:rPr>
          <w:rtl/>
          <w:lang w:eastAsia="he-IL"/>
        </w:rPr>
      </w:pPr>
      <w:bookmarkStart w:id="192" w:name="_ETM_Q1_1661813"/>
      <w:bookmarkStart w:id="193" w:name="_ETM_Q1_1661866"/>
      <w:bookmarkEnd w:id="192"/>
      <w:bookmarkEnd w:id="193"/>
    </w:p>
    <w:p w:rsidR="002A7F8A" w:rsidRDefault="002A7F8A" w:rsidP="002A7F8A">
      <w:pPr>
        <w:rPr>
          <w:rtl/>
          <w:lang w:eastAsia="he-IL"/>
        </w:rPr>
      </w:pPr>
      <w:bookmarkStart w:id="194" w:name="_ETM_Q1_1661923"/>
      <w:bookmarkEnd w:id="194"/>
      <w:r>
        <w:rPr>
          <w:rFonts w:hint="cs"/>
          <w:rtl/>
          <w:lang w:eastAsia="he-IL"/>
        </w:rPr>
        <w:t xml:space="preserve">לכן צריך להיות כאן דיון בהרכב מורחב יותר וההחלטה צריכה להיות חד-משמעית: להרוס את בית המשפחה. כל הצביעות הזאת </w:t>
      </w:r>
      <w:bookmarkStart w:id="195" w:name="_ETM_Q1_1672024"/>
      <w:bookmarkEnd w:id="195"/>
      <w:r>
        <w:rPr>
          <w:rFonts w:hint="cs"/>
          <w:rtl/>
          <w:lang w:eastAsia="he-IL"/>
        </w:rPr>
        <w:t>שנאמר, כביכול, המשפחה לא ידעה, בשנייה אני ממוטט</w:t>
      </w:r>
      <w:bookmarkStart w:id="196" w:name="_ETM_Q1_1676418"/>
      <w:bookmarkEnd w:id="196"/>
      <w:r>
        <w:rPr>
          <w:rFonts w:hint="cs"/>
          <w:rtl/>
          <w:lang w:eastAsia="he-IL"/>
        </w:rPr>
        <w:t xml:space="preserve"> את זה. אני מזכיר לכל המכובדים שיושבים כאן: זה קרה</w:t>
      </w:r>
      <w:bookmarkStart w:id="197" w:name="_ETM_Q1_1679463"/>
      <w:bookmarkEnd w:id="197"/>
      <w:r>
        <w:rPr>
          <w:rFonts w:hint="cs"/>
          <w:rtl/>
          <w:lang w:eastAsia="he-IL"/>
        </w:rPr>
        <w:t xml:space="preserve"> בחודש הרמדאן. ידוע שאנשים קמים מוקדם בחודש הרמדאן ואוכלים בלילה, לא אוכלים שם באמצע היום כי הם צמים. </w:t>
      </w:r>
      <w:bookmarkStart w:id="198" w:name="_ETM_Q1_1687909"/>
      <w:bookmarkEnd w:id="198"/>
      <w:r>
        <w:rPr>
          <w:rFonts w:hint="cs"/>
          <w:rtl/>
          <w:lang w:eastAsia="he-IL"/>
        </w:rPr>
        <w:t>בשעה הזאת שהוא זרק את האבן, כל בני המשפחה היו</w:t>
      </w:r>
      <w:bookmarkStart w:id="199" w:name="_ETM_Q1_1691333"/>
      <w:bookmarkEnd w:id="199"/>
      <w:r>
        <w:rPr>
          <w:rFonts w:hint="cs"/>
          <w:rtl/>
          <w:lang w:eastAsia="he-IL"/>
        </w:rPr>
        <w:t xml:space="preserve"> מסובים, היו שמחים, כל הכפר היה עסוק בדבר הזה. כאשר</w:t>
      </w:r>
      <w:bookmarkStart w:id="200" w:name="_ETM_Q1_1696398"/>
      <w:bookmarkEnd w:id="200"/>
      <w:r>
        <w:rPr>
          <w:rFonts w:hint="cs"/>
          <w:rtl/>
          <w:lang w:eastAsia="he-IL"/>
        </w:rPr>
        <w:t xml:space="preserve"> אותו מחבל שהשופט קרא קרא לו "מפגע", לאותו מחבר הוא </w:t>
      </w:r>
      <w:bookmarkStart w:id="201" w:name="_ETM_Q1_1703289"/>
      <w:bookmarkEnd w:id="201"/>
      <w:r>
        <w:rPr>
          <w:rFonts w:hint="cs"/>
          <w:rtl/>
          <w:lang w:eastAsia="he-IL"/>
        </w:rPr>
        <w:t>קורא "מפגע". על המקרה הזה הוא הוא אמר "זה לא מקרה קיצון". מהו מקרה קיצון? אם זה לא נקרא קיצון, מה נקרא קיצון?</w:t>
      </w:r>
    </w:p>
    <w:p w:rsidR="002A7F8A" w:rsidRDefault="002A7F8A" w:rsidP="002A7F8A">
      <w:pPr>
        <w:rPr>
          <w:rtl/>
          <w:lang w:eastAsia="he-IL"/>
        </w:rPr>
      </w:pPr>
    </w:p>
    <w:p w:rsidR="002A7F8A" w:rsidRDefault="002A7F8A" w:rsidP="00892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עולה לגג שלו, של הבית שלו, אפשר </w:t>
      </w:r>
      <w:bookmarkStart w:id="202" w:name="_ETM_Q1_1713844"/>
      <w:bookmarkEnd w:id="202"/>
      <w:r>
        <w:rPr>
          <w:rFonts w:hint="cs"/>
          <w:rtl/>
          <w:lang w:eastAsia="he-IL"/>
        </w:rPr>
        <w:t xml:space="preserve">לצאת לגג הזה רק מהבית של הרוצח עצמו, זורק את הלבנה על הבן שלי, הורג אותו, מכניס מהר מאוד </w:t>
      </w:r>
      <w:bookmarkStart w:id="203" w:name="_ETM_Q1_1723518"/>
      <w:bookmarkEnd w:id="203"/>
      <w:r>
        <w:rPr>
          <w:rFonts w:hint="cs"/>
          <w:rtl/>
          <w:lang w:eastAsia="he-IL"/>
        </w:rPr>
        <w:t>את כל בני הבית, כולל אישתו, וכולם פתאו</w:t>
      </w:r>
      <w:r w:rsidR="0089282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ישנים</w:t>
      </w:r>
      <w:r w:rsidR="008928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במירכאות כפולות ומכופלות</w:t>
      </w:r>
      <w:r w:rsidR="0089282F">
        <w:rPr>
          <w:rFonts w:hint="cs"/>
          <w:rtl/>
          <w:lang w:eastAsia="he-IL"/>
        </w:rPr>
        <w:t>. כולם ישנים.</w:t>
      </w:r>
      <w:bookmarkStart w:id="204" w:name="_ETM_Q1_1731115"/>
      <w:bookmarkEnd w:id="204"/>
    </w:p>
    <w:p w:rsidR="0089282F" w:rsidRDefault="0089282F" w:rsidP="0089282F">
      <w:pPr>
        <w:rPr>
          <w:rtl/>
          <w:lang w:eastAsia="he-IL"/>
        </w:rPr>
      </w:pPr>
      <w:bookmarkStart w:id="205" w:name="_ETM_Q1_1731195"/>
      <w:bookmarkStart w:id="206" w:name="_ETM_Q1_1731250"/>
      <w:bookmarkEnd w:id="205"/>
      <w:bookmarkEnd w:id="206"/>
    </w:p>
    <w:p w:rsidR="0089282F" w:rsidRDefault="0089282F" w:rsidP="0089282F">
      <w:pPr>
        <w:rPr>
          <w:rtl/>
          <w:lang w:eastAsia="he-IL"/>
        </w:rPr>
      </w:pPr>
      <w:bookmarkStart w:id="207" w:name="_ETM_Q1_1731310"/>
      <w:bookmarkEnd w:id="207"/>
      <w:r>
        <w:rPr>
          <w:rFonts w:hint="cs"/>
          <w:rtl/>
          <w:lang w:eastAsia="he-IL"/>
        </w:rPr>
        <w:t xml:space="preserve">יושב פה ראש השב"כ לשעבר, הוא יכול לספר לך מי הם. הוא מכיר אותם הרבה יותר </w:t>
      </w:r>
      <w:bookmarkStart w:id="208" w:name="_ETM_Q1_1733026"/>
      <w:bookmarkEnd w:id="208"/>
      <w:r>
        <w:rPr>
          <w:rFonts w:hint="cs"/>
          <w:rtl/>
          <w:lang w:eastAsia="he-IL"/>
        </w:rPr>
        <w:t>טוב מהם. יושב פה אלוף בצה"ל, הוא יכול לספר לך</w:t>
      </w:r>
      <w:bookmarkStart w:id="209" w:name="_ETM_Q1_1736713"/>
      <w:bookmarkEnd w:id="209"/>
      <w:r>
        <w:rPr>
          <w:rFonts w:hint="cs"/>
          <w:rtl/>
          <w:lang w:eastAsia="he-IL"/>
        </w:rPr>
        <w:t xml:space="preserve"> מי הם. חברים, מה שקרה פה זה תקדים מסוכן. אני</w:t>
      </w:r>
      <w:bookmarkStart w:id="210" w:name="_ETM_Q1_1743064"/>
      <w:bookmarkEnd w:id="210"/>
      <w:r>
        <w:rPr>
          <w:rFonts w:hint="cs"/>
          <w:rtl/>
          <w:lang w:eastAsia="he-IL"/>
        </w:rPr>
        <w:t xml:space="preserve"> רוצה לספר לך משהו עצוב. כששמעתי את הידיעה הזאת, </w:t>
      </w:r>
      <w:bookmarkStart w:id="211" w:name="_ETM_Q1_1750309"/>
      <w:bookmarkEnd w:id="211"/>
      <w:r>
        <w:rPr>
          <w:rFonts w:hint="cs"/>
          <w:rtl/>
          <w:lang w:eastAsia="he-IL"/>
        </w:rPr>
        <w:t xml:space="preserve">נסעתי לבית העלמין בבאר יעקב, אדוני היושב-ראש, חזרתי הביתה, בבית של נאווה עשו </w:t>
      </w:r>
      <w:bookmarkStart w:id="212" w:name="_ETM_Q1_1756540"/>
      <w:bookmarkEnd w:id="212"/>
      <w:r>
        <w:rPr>
          <w:rFonts w:hint="cs"/>
          <w:rtl/>
          <w:lang w:eastAsia="he-IL"/>
        </w:rPr>
        <w:t xml:space="preserve">משהו ספונטני וכתבו בפייסבוק: בואו לוחמים ולוחמות לבית של נאווה. אני גם הגעתי לשם. </w:t>
      </w:r>
    </w:p>
    <w:p w:rsidR="0089282F" w:rsidRDefault="0089282F" w:rsidP="0089282F">
      <w:pPr>
        <w:rPr>
          <w:rtl/>
          <w:lang w:eastAsia="he-IL"/>
        </w:rPr>
      </w:pPr>
    </w:p>
    <w:p w:rsidR="0089282F" w:rsidRDefault="0089282F" w:rsidP="008928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למעלה מ-200 לוחמות</w:t>
      </w:r>
      <w:bookmarkStart w:id="213" w:name="_ETM_Q1_1766160"/>
      <w:bookmarkEnd w:id="213"/>
      <w:r>
        <w:rPr>
          <w:rFonts w:hint="cs"/>
          <w:rtl/>
          <w:lang w:eastAsia="he-IL"/>
        </w:rPr>
        <w:t xml:space="preserve"> ולוחמים, חלקם עוד אמורים להתגייס. המילים הכואבות שהם אמרו שם על צבא ההגנה לישראל ועל המדינה כאבו לי. </w:t>
      </w:r>
      <w:bookmarkStart w:id="214" w:name="_ETM_Q1_1773345"/>
      <w:bookmarkEnd w:id="214"/>
      <w:r>
        <w:rPr>
          <w:rFonts w:hint="cs"/>
          <w:rtl/>
          <w:lang w:eastAsia="he-IL"/>
        </w:rPr>
        <w:t xml:space="preserve">כאב. אנחנו אזרחי המדינה, אוהבים את המדינה, אוהבים את הצבא. הבן שלנו נפל על כבוד דגל ישראל, כאב שכול הורדתי את דגל ישראל לחצי התורן בתוך החלקה </w:t>
      </w:r>
      <w:bookmarkStart w:id="215" w:name="_ETM_Q1_1785107"/>
      <w:bookmarkEnd w:id="215"/>
      <w:r>
        <w:rPr>
          <w:rFonts w:hint="cs"/>
          <w:rtl/>
          <w:lang w:eastAsia="he-IL"/>
        </w:rPr>
        <w:t xml:space="preserve">הצבאית, כאב לי. לא הורדתי אותו כי אני, חס ושלום, לא </w:t>
      </w:r>
      <w:bookmarkStart w:id="216" w:name="_ETM_Q1_1789756"/>
      <w:bookmarkEnd w:id="216"/>
      <w:r>
        <w:rPr>
          <w:rFonts w:hint="cs"/>
          <w:rtl/>
          <w:lang w:eastAsia="he-IL"/>
        </w:rPr>
        <w:t>אוהב את הדגל. אני מת על הדגל הזה, אני מוכ</w:t>
      </w:r>
      <w:bookmarkStart w:id="217" w:name="_ETM_Q1_1792335"/>
      <w:bookmarkEnd w:id="217"/>
      <w:r>
        <w:rPr>
          <w:rFonts w:hint="cs"/>
          <w:rtl/>
          <w:lang w:eastAsia="he-IL"/>
        </w:rPr>
        <w:t>ן למות בשביל הדגל הזה, הבן שלי מת על הדגל</w:t>
      </w:r>
      <w:bookmarkStart w:id="218" w:name="_ETM_Q1_1793160"/>
      <w:bookmarkEnd w:id="218"/>
      <w:r>
        <w:rPr>
          <w:rFonts w:hint="cs"/>
          <w:rtl/>
          <w:lang w:eastAsia="he-IL"/>
        </w:rPr>
        <w:t xml:space="preserve"> הזה.</w:t>
      </w:r>
      <w:bookmarkStart w:id="219" w:name="_ETM_Q1_1796081"/>
      <w:bookmarkEnd w:id="219"/>
    </w:p>
    <w:p w:rsidR="0089282F" w:rsidRDefault="0089282F" w:rsidP="0089282F">
      <w:pPr>
        <w:rPr>
          <w:rtl/>
          <w:lang w:eastAsia="he-IL"/>
        </w:rPr>
      </w:pPr>
      <w:bookmarkStart w:id="220" w:name="_ETM_Q1_1796174"/>
      <w:bookmarkStart w:id="221" w:name="_ETM_Q1_1796224"/>
      <w:bookmarkEnd w:id="220"/>
      <w:bookmarkEnd w:id="221"/>
    </w:p>
    <w:p w:rsidR="0089282F" w:rsidRDefault="0089282F" w:rsidP="0089282F">
      <w:pPr>
        <w:rPr>
          <w:rtl/>
          <w:lang w:eastAsia="he-IL"/>
        </w:rPr>
      </w:pPr>
      <w:bookmarkStart w:id="222" w:name="_ETM_Q1_1796300"/>
      <w:bookmarkEnd w:id="222"/>
      <w:r>
        <w:rPr>
          <w:rFonts w:hint="cs"/>
          <w:rtl/>
          <w:lang w:eastAsia="he-IL"/>
        </w:rPr>
        <w:t xml:space="preserve">אבל כאב לי שכבוד בית המשפט העליון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הכאב שלהם?</w:t>
      </w:r>
      <w:bookmarkStart w:id="223" w:name="_ETM_Q1_1802223"/>
      <w:bookmarkEnd w:id="223"/>
      <w:r>
        <w:rPr>
          <w:rFonts w:hint="cs"/>
          <w:rtl/>
          <w:lang w:eastAsia="he-IL"/>
        </w:rPr>
        <w:t xml:space="preserve"> גם במבחן האומללות אנחנו מובילים עליהם: להם יש אבא חי, לנו יש ילד מת; הם יבואו לבית המשפט, לבית סוהר בו הוא יישב כל החיים שלו, הוא יבוא כחתן וכל</w:t>
      </w:r>
      <w:bookmarkStart w:id="224" w:name="_ETM_Q1_1814468"/>
      <w:bookmarkEnd w:id="224"/>
      <w:r w:rsidR="00AA0812">
        <w:rPr>
          <w:rFonts w:hint="cs"/>
          <w:rtl/>
          <w:lang w:eastAsia="he-IL"/>
        </w:rPr>
        <w:t>ה. אנחנו בחיים לא נזכה, לא לחתן, לא לחתן אותו, לא לראות ממנו ילדים. לא לראות כלום. יש לנו בסך הכול קבר.</w:t>
      </w:r>
    </w:p>
    <w:p w:rsidR="00AA0812" w:rsidRDefault="00AA0812" w:rsidP="0089282F">
      <w:pPr>
        <w:rPr>
          <w:rtl/>
          <w:lang w:eastAsia="he-IL"/>
        </w:rPr>
      </w:pPr>
    </w:p>
    <w:p w:rsidR="00AA0812" w:rsidRDefault="00AA0812" w:rsidP="00AA081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לכן בכל מבחן בית המשפט טעה. בית המשפ</w:t>
      </w:r>
      <w:bookmarkStart w:id="225" w:name="_ETM_Q1_1826280"/>
      <w:bookmarkEnd w:id="225"/>
      <w:r>
        <w:rPr>
          <w:rFonts w:hint="cs"/>
          <w:rtl/>
          <w:lang w:eastAsia="he-IL"/>
        </w:rPr>
        <w:t>ט טעה כי מה שקרה כאן זה חמור מאוד. אדוני</w:t>
      </w:r>
      <w:bookmarkStart w:id="226" w:name="_ETM_Q1_1832073"/>
      <w:bookmarkEnd w:id="226"/>
      <w:r>
        <w:rPr>
          <w:rFonts w:hint="cs"/>
          <w:rtl/>
          <w:lang w:eastAsia="he-IL"/>
        </w:rPr>
        <w:t xml:space="preserve"> היושב-ראש, אם היית שומע את הילדים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מלח הארץ,</w:t>
      </w:r>
      <w:bookmarkStart w:id="227" w:name="_ETM_Q1_1835840"/>
      <w:bookmarkEnd w:id="227"/>
      <w:r>
        <w:rPr>
          <w:rFonts w:hint="cs"/>
          <w:rtl/>
          <w:lang w:eastAsia="he-IL"/>
        </w:rPr>
        <w:t xml:space="preserve"> לוחמים בסיירת, גם של עמית וגם סיירות אחרות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שם </w:t>
      </w:r>
      <w:bookmarkStart w:id="228" w:name="_ETM_Q1_1839506"/>
      <w:bookmarkEnd w:id="228"/>
      <w:r>
        <w:rPr>
          <w:rFonts w:hint="cs"/>
          <w:rtl/>
          <w:lang w:eastAsia="he-IL"/>
        </w:rPr>
        <w:t>באותו ערב, אנשים שאומרים "חבל שהייתי בסיירת"</w:t>
      </w:r>
      <w:bookmarkStart w:id="229" w:name="_ETM_Q1_1842567"/>
      <w:bookmarkEnd w:id="229"/>
      <w:r>
        <w:rPr>
          <w:rFonts w:hint="cs"/>
          <w:rtl/>
          <w:lang w:eastAsia="he-IL"/>
        </w:rPr>
        <w:t xml:space="preserve"> ואני עומד מולם למרות כאב העצום שלי ושל נאווה ואומר </w:t>
      </w:r>
      <w:bookmarkStart w:id="230" w:name="_ETM_Q1_1845344"/>
      <w:bookmarkEnd w:id="230"/>
      <w:r>
        <w:rPr>
          <w:rFonts w:hint="cs"/>
          <w:rtl/>
          <w:lang w:eastAsia="he-IL"/>
        </w:rPr>
        <w:t>להם "חס וחלילה. אל תדברו ככה. אין לנו מדינה אחרת. אוי ואבוי אם אתם עכשיו אומרים שאתם לא רוצים להתגייס לצבא בכלל", אמרתי לו "תתגייס, תתגייס".</w:t>
      </w:r>
    </w:p>
    <w:p w:rsidR="00AA0812" w:rsidRDefault="00AA0812" w:rsidP="00AA0812">
      <w:pPr>
        <w:rPr>
          <w:rtl/>
          <w:lang w:eastAsia="he-IL"/>
        </w:rPr>
      </w:pPr>
    </w:p>
    <w:p w:rsidR="005463FE" w:rsidRDefault="00AA0812" w:rsidP="00546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הטעות שעשו השופטים, תתוקן, לא </w:t>
      </w:r>
      <w:bookmarkStart w:id="231" w:name="_ETM_Q1_1857840"/>
      <w:bookmarkEnd w:id="231"/>
      <w:r>
        <w:rPr>
          <w:rFonts w:hint="cs"/>
          <w:rtl/>
          <w:lang w:eastAsia="he-IL"/>
        </w:rPr>
        <w:t>יעזור. אני רוצה להגיד לך שוחחתי עם ראש הממשלה שהבטיח</w:t>
      </w:r>
      <w:bookmarkStart w:id="232" w:name="_ETM_Q1_1864860"/>
      <w:bookmarkEnd w:id="232"/>
      <w:r>
        <w:rPr>
          <w:rFonts w:hint="cs"/>
          <w:rtl/>
          <w:lang w:eastAsia="he-IL"/>
        </w:rPr>
        <w:t xml:space="preserve"> לי כאב שכול ואמר לי: אני מבטיח לך שנגיש בקשה.</w:t>
      </w:r>
      <w:bookmarkStart w:id="233" w:name="_ETM_Q1_1868536"/>
      <w:bookmarkEnd w:id="233"/>
      <w:r>
        <w:rPr>
          <w:rFonts w:hint="cs"/>
          <w:rtl/>
          <w:lang w:eastAsia="he-IL"/>
        </w:rPr>
        <w:t xml:space="preserve"> גם שר </w:t>
      </w:r>
      <w:r w:rsidRPr="005463FE">
        <w:rPr>
          <w:rFonts w:hint="cs"/>
          <w:rtl/>
          <w:lang w:eastAsia="he-IL"/>
        </w:rPr>
        <w:t>הביטחון הוציא הודעה</w:t>
      </w:r>
      <w:r w:rsidR="005463FE">
        <w:rPr>
          <w:rFonts w:hint="cs"/>
          <w:rtl/>
          <w:lang w:eastAsia="he-IL"/>
        </w:rPr>
        <w:t xml:space="preserve"> </w:t>
      </w:r>
      <w:r w:rsidR="005463FE">
        <w:rPr>
          <w:rFonts w:hint="eastAsia"/>
          <w:rtl/>
          <w:lang w:eastAsia="he-IL"/>
        </w:rPr>
        <w:t>–</w:t>
      </w:r>
      <w:r w:rsidR="005463FE">
        <w:rPr>
          <w:rFonts w:hint="cs"/>
          <w:rtl/>
          <w:lang w:eastAsia="he-IL"/>
        </w:rPr>
        <w:t xml:space="preserve"> שוחחתי גם עם העוזרים שלו</w:t>
      </w:r>
      <w:r>
        <w:rPr>
          <w:rFonts w:hint="cs"/>
          <w:rtl/>
          <w:lang w:eastAsia="he-IL"/>
        </w:rPr>
        <w:t xml:space="preserve"> </w:t>
      </w:r>
      <w:r w:rsidR="005463FE">
        <w:rPr>
          <w:rFonts w:hint="eastAsia"/>
          <w:rtl/>
          <w:lang w:eastAsia="he-IL"/>
        </w:rPr>
        <w:t>–</w:t>
      </w:r>
      <w:r w:rsidR="005463FE">
        <w:rPr>
          <w:rFonts w:hint="cs"/>
          <w:rtl/>
          <w:lang w:eastAsia="he-IL"/>
        </w:rPr>
        <w:t xml:space="preserve"> גם הוא אמר </w:t>
      </w:r>
      <w:bookmarkStart w:id="234" w:name="_ETM_Q1_1875076"/>
      <w:bookmarkEnd w:id="234"/>
      <w:r w:rsidR="005463FE">
        <w:rPr>
          <w:rFonts w:hint="cs"/>
          <w:rtl/>
          <w:lang w:eastAsia="he-IL"/>
        </w:rPr>
        <w:t>שנעשה את זה ואני מאמין להם. גם כבוד שרת המשפטים</w:t>
      </w:r>
      <w:bookmarkStart w:id="235" w:name="_ETM_Q1_1881808"/>
      <w:bookmarkEnd w:id="235"/>
      <w:r w:rsidR="005463FE">
        <w:rPr>
          <w:rFonts w:hint="cs"/>
          <w:rtl/>
          <w:lang w:eastAsia="he-IL"/>
        </w:rPr>
        <w:t xml:space="preserve"> לשעבר, איילת שקד, הייתה אצלנו וחיבקה אותנו וגם גדעון סער. </w:t>
      </w:r>
      <w:bookmarkStart w:id="236" w:name="_ETM_Q1_1890049"/>
      <w:bookmarkEnd w:id="236"/>
      <w:r w:rsidR="005463FE">
        <w:rPr>
          <w:rFonts w:hint="cs"/>
          <w:rtl/>
          <w:lang w:eastAsia="he-IL"/>
        </w:rPr>
        <w:t>האמת שכולכם פה דיברתם איתנו, זו האמת לאמיתה. התמיכה שלכם</w:t>
      </w:r>
      <w:bookmarkStart w:id="237" w:name="_ETM_Q1_1894586"/>
      <w:bookmarkEnd w:id="237"/>
      <w:r w:rsidR="005463FE">
        <w:rPr>
          <w:rFonts w:hint="cs"/>
          <w:rtl/>
          <w:lang w:eastAsia="he-IL"/>
        </w:rPr>
        <w:t xml:space="preserve"> חשובה לנו כהורים שכולים.</w:t>
      </w:r>
    </w:p>
    <w:p w:rsidR="005463FE" w:rsidRDefault="005463FE" w:rsidP="005463FE">
      <w:pPr>
        <w:rPr>
          <w:rtl/>
          <w:lang w:eastAsia="he-IL"/>
        </w:rPr>
      </w:pPr>
    </w:p>
    <w:p w:rsidR="005463FE" w:rsidRDefault="005463FE" w:rsidP="00CC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תקדים שארגון יד </w:t>
      </w:r>
      <w:bookmarkStart w:id="238" w:name="_ETM_Q1_1899937"/>
      <w:bookmarkEnd w:id="238"/>
      <w:r>
        <w:rPr>
          <w:rFonts w:hint="cs"/>
          <w:rtl/>
          <w:lang w:eastAsia="he-IL"/>
        </w:rPr>
        <w:t xml:space="preserve">לבנים, אלי בן שם, זו פעם ראשונה שהארגון יוצא </w:t>
      </w:r>
      <w:bookmarkStart w:id="239" w:name="_ETM_Q1_1903934"/>
      <w:bookmarkEnd w:id="239"/>
      <w:r>
        <w:rPr>
          <w:rFonts w:hint="cs"/>
          <w:rtl/>
          <w:lang w:eastAsia="he-IL"/>
        </w:rPr>
        <w:t>בהצהרה ומשתתף נגד בית המשפט עם ההחלטה המוזרה הזאת. לא</w:t>
      </w:r>
      <w:bookmarkStart w:id="240" w:name="_ETM_Q1_1909732"/>
      <w:bookmarkEnd w:id="240"/>
      <w:r>
        <w:rPr>
          <w:rFonts w:hint="cs"/>
          <w:rtl/>
          <w:lang w:eastAsia="he-IL"/>
        </w:rPr>
        <w:t xml:space="preserve"> יכול להיות דבר כזה. זה פוגע בהרתעה ובחוסן הלאומי שלנו. עד היום פרופיל של מחבל ידוע: מגיל 17-16 עד גיל </w:t>
      </w:r>
      <w:bookmarkStart w:id="241" w:name="_ETM_Q1_1918564"/>
      <w:bookmarkEnd w:id="241"/>
      <w:r>
        <w:rPr>
          <w:rFonts w:hint="cs"/>
          <w:rtl/>
          <w:lang w:eastAsia="he-IL"/>
        </w:rPr>
        <w:t>21-20. זה הפרופיל של המחבלים. משלשום יש פרופיל חדש</w:t>
      </w:r>
      <w:r w:rsidR="00CC0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נוסף להם פרופיל חדש.</w:t>
      </w:r>
    </w:p>
    <w:p w:rsidR="005463FE" w:rsidRDefault="005463FE" w:rsidP="005463FE">
      <w:pPr>
        <w:rPr>
          <w:rtl/>
          <w:lang w:eastAsia="he-IL"/>
        </w:rPr>
      </w:pPr>
      <w:bookmarkStart w:id="242" w:name="_ETM_Q1_1926856"/>
      <w:bookmarkStart w:id="243" w:name="_ETM_Q1_1926969"/>
      <w:bookmarkEnd w:id="242"/>
      <w:bookmarkEnd w:id="243"/>
    </w:p>
    <w:p w:rsidR="005463FE" w:rsidRDefault="005463FE" w:rsidP="00CC0949">
      <w:pPr>
        <w:rPr>
          <w:rtl/>
          <w:lang w:eastAsia="he-IL"/>
        </w:rPr>
      </w:pPr>
      <w:bookmarkStart w:id="244" w:name="_ETM_Q1_1927003"/>
      <w:bookmarkStart w:id="245" w:name="_ETM_Q1_1927110"/>
      <w:bookmarkEnd w:id="244"/>
      <w:bookmarkEnd w:id="245"/>
      <w:r>
        <w:rPr>
          <w:rFonts w:hint="cs"/>
          <w:rtl/>
          <w:lang w:eastAsia="he-IL"/>
        </w:rPr>
        <w:t>פוליסת הביטוח של כל המחבלים מהיו</w:t>
      </w:r>
      <w:r w:rsidR="00CC094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תהיה שיש</w:t>
      </w:r>
      <w:bookmarkStart w:id="246" w:name="_ETM_Q1_1928412"/>
      <w:bookmarkEnd w:id="246"/>
      <w:r>
        <w:rPr>
          <w:rFonts w:hint="cs"/>
          <w:rtl/>
          <w:lang w:eastAsia="he-IL"/>
        </w:rPr>
        <w:t xml:space="preserve"> לך ילדים, 7-6 ילדים, הם יהיו מסכנים, כאילו מסכנים, ואז </w:t>
      </w:r>
      <w:bookmarkStart w:id="247" w:name="_ETM_Q1_1934044"/>
      <w:bookmarkEnd w:id="247"/>
      <w:r>
        <w:rPr>
          <w:rFonts w:hint="cs"/>
          <w:rtl/>
          <w:lang w:eastAsia="he-IL"/>
        </w:rPr>
        <w:t xml:space="preserve">אתה יכול להרוג חיילים כמה שאתה רוצה. אז יבואו עמותות </w:t>
      </w:r>
      <w:bookmarkStart w:id="248" w:name="_ETM_Q1_1938121"/>
      <w:bookmarkEnd w:id="248"/>
      <w:r>
        <w:rPr>
          <w:rFonts w:hint="cs"/>
          <w:rtl/>
          <w:lang w:eastAsia="he-IL"/>
        </w:rPr>
        <w:t xml:space="preserve">ישראליות במימון 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מבין למה אתם לא</w:t>
      </w:r>
      <w:bookmarkStart w:id="249" w:name="_ETM_Q1_1939854"/>
      <w:bookmarkEnd w:id="249"/>
      <w:r>
        <w:rPr>
          <w:rFonts w:hint="cs"/>
          <w:rtl/>
          <w:lang w:eastAsia="he-IL"/>
        </w:rPr>
        <w:t xml:space="preserve"> מדברים על הסוגיה הזאת. איך יכול להיות שהוא מקבל 4</w:t>
      </w:r>
      <w:bookmarkStart w:id="250" w:name="_ETM_Q1_1944908"/>
      <w:bookmarkEnd w:id="250"/>
      <w:r>
        <w:rPr>
          <w:rFonts w:hint="cs"/>
          <w:rtl/>
          <w:lang w:eastAsia="he-IL"/>
        </w:rPr>
        <w:t xml:space="preserve"> עורכי דין בהליך הפלילי ועוד 4 בהליך המינהלי שהיה בבית </w:t>
      </w:r>
      <w:bookmarkStart w:id="251" w:name="_ETM_Q1_1949168"/>
      <w:bookmarkEnd w:id="251"/>
      <w:r>
        <w:rPr>
          <w:rFonts w:hint="cs"/>
          <w:rtl/>
          <w:lang w:eastAsia="he-IL"/>
        </w:rPr>
        <w:t>המשפט העליון? אני לא מבין מה קורה כאן.</w:t>
      </w:r>
    </w:p>
    <w:p w:rsidR="005463FE" w:rsidRDefault="005463FE" w:rsidP="005463FE">
      <w:pPr>
        <w:rPr>
          <w:rtl/>
          <w:lang w:eastAsia="he-IL"/>
        </w:rPr>
      </w:pPr>
    </w:p>
    <w:p w:rsidR="005463FE" w:rsidRDefault="005463FE" w:rsidP="005463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מדינה ריבונית</w:t>
      </w:r>
      <w:bookmarkStart w:id="252" w:name="_ETM_Q1_1953864"/>
      <w:bookmarkEnd w:id="252"/>
      <w:r>
        <w:rPr>
          <w:rFonts w:hint="cs"/>
          <w:rtl/>
          <w:lang w:eastAsia="he-IL"/>
        </w:rPr>
        <w:t xml:space="preserve"> ואני איש חוק ואני בעד דמוקרטיה ואני אוהב מאוד</w:t>
      </w:r>
      <w:bookmarkStart w:id="253" w:name="_ETM_Q1_1958192"/>
      <w:bookmarkEnd w:id="253"/>
      <w:r>
        <w:rPr>
          <w:rFonts w:hint="cs"/>
          <w:rtl/>
          <w:lang w:eastAsia="he-IL"/>
        </w:rPr>
        <w:t xml:space="preserve"> את הדמוקרטיה ומאמין בדמוקרטיה. אבל מה שקרה כאן זה כרסום גדול מאוד בצבא ובהרתעה, והכי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במורל </w:t>
      </w:r>
      <w:bookmarkStart w:id="254" w:name="_ETM_Q1_1968456"/>
      <w:bookmarkEnd w:id="254"/>
      <w:r>
        <w:rPr>
          <w:rFonts w:hint="cs"/>
          <w:rtl/>
          <w:lang w:eastAsia="he-IL"/>
        </w:rPr>
        <w:t>הלאומי שלנו. במורל הלאומי.</w:t>
      </w:r>
    </w:p>
    <w:p w:rsidR="005463FE" w:rsidRDefault="005463FE" w:rsidP="005463FE">
      <w:pPr>
        <w:rPr>
          <w:rtl/>
          <w:lang w:eastAsia="he-IL"/>
        </w:rPr>
      </w:pPr>
    </w:p>
    <w:p w:rsidR="000818CD" w:rsidRDefault="000818CD" w:rsidP="000818CD">
      <w:pPr>
        <w:pStyle w:val="af6"/>
        <w:keepNext/>
        <w:rPr>
          <w:rtl/>
        </w:rPr>
      </w:pPr>
      <w:bookmarkStart w:id="255" w:name="ET_yor_5774_10"/>
      <w:r w:rsidRPr="000818C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8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0818CD" w:rsidRDefault="000818CD" w:rsidP="000818CD">
      <w:pPr>
        <w:pStyle w:val="KeepWithNext"/>
        <w:rPr>
          <w:rtl/>
        </w:rPr>
      </w:pPr>
    </w:p>
    <w:p w:rsidR="005463FE" w:rsidRDefault="005463FE" w:rsidP="000818CD">
      <w:pPr>
        <w:rPr>
          <w:rtl/>
        </w:rPr>
      </w:pPr>
      <w:r>
        <w:rPr>
          <w:rFonts w:hint="cs"/>
          <w:rtl/>
        </w:rPr>
        <w:t xml:space="preserve">תודה רבה. לפני שנעבור להתייחסות של חברי </w:t>
      </w:r>
      <w:bookmarkStart w:id="256" w:name="_ETM_Q1_1980084"/>
      <w:bookmarkEnd w:id="256"/>
      <w:r>
        <w:rPr>
          <w:rFonts w:hint="cs"/>
          <w:rtl/>
        </w:rPr>
        <w:t xml:space="preserve">הכנסת, נמצא איתנו גם מירב חג'אג', אם שכולה, </w:t>
      </w:r>
      <w:bookmarkStart w:id="257" w:name="_ETM_Q1_1986856"/>
      <w:bookmarkEnd w:id="257"/>
      <w:r>
        <w:rPr>
          <w:rFonts w:hint="cs"/>
          <w:rtl/>
        </w:rPr>
        <w:t>מפורום בוחרים בחיים, בלית ברירה. בבקשה, מירב, אם את</w:t>
      </w:r>
      <w:bookmarkStart w:id="258" w:name="_ETM_Q1_1997148"/>
      <w:bookmarkEnd w:id="258"/>
      <w:r>
        <w:rPr>
          <w:rFonts w:hint="cs"/>
          <w:rtl/>
        </w:rPr>
        <w:t xml:space="preserve"> רוצה בכל זאת להתייחס. אחרי זה נעבור לחברי הכנסת ואחרי זה לאורחים נוספים.</w:t>
      </w:r>
    </w:p>
    <w:p w:rsidR="005463FE" w:rsidRDefault="005463FE" w:rsidP="000818CD">
      <w:pPr>
        <w:rPr>
          <w:rtl/>
        </w:rPr>
      </w:pPr>
      <w:bookmarkStart w:id="259" w:name="_ETM_Q1_1999692"/>
      <w:bookmarkStart w:id="260" w:name="_ETM_Q1_1999846"/>
      <w:bookmarkEnd w:id="259"/>
      <w:bookmarkEnd w:id="260"/>
    </w:p>
    <w:p w:rsidR="005463FE" w:rsidRDefault="005463FE" w:rsidP="005463FE">
      <w:pPr>
        <w:pStyle w:val="af9"/>
        <w:keepNext/>
        <w:rPr>
          <w:rtl/>
        </w:rPr>
      </w:pPr>
      <w:bookmarkStart w:id="261" w:name="ET_guest_מירב_חגאג_47"/>
      <w:r w:rsidRPr="005463FE">
        <w:rPr>
          <w:rStyle w:val="TagStyle"/>
          <w:rtl/>
        </w:rPr>
        <w:t xml:space="preserve"> &lt;&lt; אורח &gt;&gt; </w:t>
      </w:r>
      <w:r>
        <w:rPr>
          <w:rtl/>
        </w:rPr>
        <w:t>מירב חג'אג':</w:t>
      </w:r>
      <w:r w:rsidRPr="00546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5463FE" w:rsidRDefault="005463FE" w:rsidP="005463FE">
      <w:pPr>
        <w:pStyle w:val="KeepWithNext"/>
        <w:rPr>
          <w:rtl/>
        </w:rPr>
      </w:pPr>
    </w:p>
    <w:p w:rsidR="006016F3" w:rsidRDefault="000818CD" w:rsidP="005463FE">
      <w:pPr>
        <w:rPr>
          <w:rtl/>
        </w:rPr>
      </w:pPr>
      <w:r>
        <w:rPr>
          <w:rFonts w:hint="cs"/>
          <w:rtl/>
        </w:rPr>
        <w:t xml:space="preserve"> </w:t>
      </w:r>
      <w:r w:rsidR="005463FE">
        <w:rPr>
          <w:rFonts w:hint="cs"/>
          <w:rtl/>
        </w:rPr>
        <w:t xml:space="preserve">מילים מאוד קשות. אנחנו מכירים את הצד </w:t>
      </w:r>
      <w:bookmarkStart w:id="262" w:name="_ETM_Q1_2005879"/>
      <w:bookmarkEnd w:id="262"/>
      <w:r w:rsidR="005463FE">
        <w:rPr>
          <w:rFonts w:hint="cs"/>
          <w:rtl/>
        </w:rPr>
        <w:t>הזה, היינו שם לפני 3 שנים ו-7 חודשים. אני מכירה</w:t>
      </w:r>
      <w:bookmarkStart w:id="263" w:name="_ETM_Q1_2009570"/>
      <w:bookmarkEnd w:id="263"/>
      <w:r w:rsidR="005463FE">
        <w:rPr>
          <w:rFonts w:hint="cs"/>
          <w:rtl/>
        </w:rPr>
        <w:t xml:space="preserve"> את הרגשות ואני יודעת בדיוק מה הוא חושב. אנחנו שם, </w:t>
      </w:r>
      <w:bookmarkStart w:id="264" w:name="_ETM_Q1_2014868"/>
      <w:bookmarkEnd w:id="264"/>
      <w:r w:rsidR="005463FE">
        <w:rPr>
          <w:rFonts w:hint="cs"/>
          <w:rtl/>
        </w:rPr>
        <w:t>אנחנו במקום הזה. גם אחרי כל השנים, עדיין הרגשות הן</w:t>
      </w:r>
      <w:bookmarkStart w:id="265" w:name="_ETM_Q1_2019913"/>
      <w:bookmarkEnd w:id="265"/>
      <w:r w:rsidR="005463FE">
        <w:rPr>
          <w:rFonts w:hint="cs"/>
          <w:rtl/>
        </w:rPr>
        <w:t xml:space="preserve"> אותן רגשות והתחושות הן אותן תחושות.</w:t>
      </w:r>
    </w:p>
    <w:p w:rsidR="005463FE" w:rsidRDefault="005463FE" w:rsidP="005463FE">
      <w:pPr>
        <w:rPr>
          <w:rtl/>
        </w:rPr>
      </w:pPr>
    </w:p>
    <w:p w:rsidR="005463FE" w:rsidRDefault="005463FE" w:rsidP="005463FE">
      <w:pPr>
        <w:rPr>
          <w:rtl/>
        </w:rPr>
      </w:pPr>
      <w:r>
        <w:rPr>
          <w:rFonts w:hint="cs"/>
          <w:rtl/>
        </w:rPr>
        <w:t>באתי לפה כמי</w:t>
      </w:r>
      <w:bookmarkStart w:id="266" w:name="_ETM_Q1_2025238"/>
      <w:bookmarkEnd w:id="266"/>
      <w:r>
        <w:rPr>
          <w:rFonts w:hint="cs"/>
          <w:rtl/>
        </w:rPr>
        <w:t xml:space="preserve">יצגת של מאות משפחות שכולות. הדרישה שלנו היא חד-משמעית. אנחנו </w:t>
      </w:r>
      <w:bookmarkStart w:id="267" w:name="_ETM_Q1_2032208"/>
      <w:bookmarkEnd w:id="267"/>
      <w:r>
        <w:rPr>
          <w:rFonts w:hint="cs"/>
          <w:rtl/>
        </w:rPr>
        <w:t xml:space="preserve">דורשים לבצע את ההריסה של הבית היום. היום, היות </w:t>
      </w:r>
      <w:bookmarkStart w:id="268" w:name="_ETM_Q1_2039990"/>
      <w:bookmarkEnd w:id="268"/>
      <w:r>
        <w:rPr>
          <w:rFonts w:hint="cs"/>
          <w:rtl/>
        </w:rPr>
        <w:t xml:space="preserve">והפסיקה של בג"ץ היא פסיקה לא חוקית. יש חוק, יש </w:t>
      </w:r>
      <w:bookmarkStart w:id="269" w:name="_ETM_Q1_2042682"/>
      <w:bookmarkEnd w:id="269"/>
      <w:r>
        <w:rPr>
          <w:rFonts w:hint="cs"/>
          <w:rtl/>
        </w:rPr>
        <w:t xml:space="preserve">תקנה 119. לפי התקנה הזאת אפילו לא צריך אישור </w:t>
      </w:r>
      <w:bookmarkStart w:id="270" w:name="_ETM_Q1_2045439"/>
      <w:bookmarkEnd w:id="270"/>
      <w:r>
        <w:rPr>
          <w:rFonts w:hint="cs"/>
          <w:rtl/>
        </w:rPr>
        <w:t>של שר ביטחון כדי להרוס את הבית</w:t>
      </w:r>
      <w:r w:rsidR="004C7341">
        <w:rPr>
          <w:rFonts w:hint="cs"/>
          <w:rtl/>
        </w:rPr>
        <w:t xml:space="preserve">. תקראו את התקנה, </w:t>
      </w:r>
      <w:bookmarkStart w:id="271" w:name="_ETM_Q1_2049077"/>
      <w:bookmarkEnd w:id="271"/>
      <w:r w:rsidR="004C7341">
        <w:rPr>
          <w:rFonts w:hint="cs"/>
          <w:rtl/>
        </w:rPr>
        <w:t xml:space="preserve">היא ברורה מאוד: בית שזרקו ממנו אבן, אפשר להרוס </w:t>
      </w:r>
      <w:bookmarkStart w:id="272" w:name="_ETM_Q1_2053999"/>
      <w:bookmarkEnd w:id="272"/>
      <w:r w:rsidR="004C7341">
        <w:rPr>
          <w:rFonts w:hint="cs"/>
          <w:rtl/>
        </w:rPr>
        <w:t>אותו באותו יום.</w:t>
      </w:r>
    </w:p>
    <w:p w:rsidR="004C7341" w:rsidRDefault="004C7341" w:rsidP="005463FE">
      <w:pPr>
        <w:rPr>
          <w:rtl/>
        </w:rPr>
      </w:pPr>
    </w:p>
    <w:p w:rsidR="004C7341" w:rsidRDefault="004C7341" w:rsidP="00CC0949">
      <w:pPr>
        <w:rPr>
          <w:rtl/>
        </w:rPr>
      </w:pPr>
      <w:r>
        <w:rPr>
          <w:rFonts w:hint="cs"/>
          <w:rtl/>
        </w:rPr>
        <w:t xml:space="preserve">בגלל זה לא צריך אישור של אף אחד </w:t>
      </w:r>
      <w:bookmarkStart w:id="273" w:name="_ETM_Q1_2057476"/>
      <w:bookmarkEnd w:id="273"/>
      <w:r>
        <w:rPr>
          <w:rtl/>
        </w:rPr>
        <w:t>–</w:t>
      </w:r>
      <w:r>
        <w:rPr>
          <w:rFonts w:hint="cs"/>
          <w:rtl/>
        </w:rPr>
        <w:t xml:space="preserve"> שיקום אלוף הפיקוד, שיקום מישהו</w:t>
      </w:r>
      <w:r w:rsidR="00CC0949">
        <w:rPr>
          <w:rFonts w:hint="cs"/>
          <w:rtl/>
        </w:rPr>
        <w:t xml:space="preserve"> </w:t>
      </w:r>
      <w:r>
        <w:rPr>
          <w:rFonts w:hint="cs"/>
          <w:rtl/>
        </w:rPr>
        <w:t>שייקח אחריות וילך</w:t>
      </w:r>
      <w:bookmarkStart w:id="274" w:name="_ETM_Q1_2058686"/>
      <w:bookmarkEnd w:id="274"/>
      <w:r>
        <w:rPr>
          <w:rFonts w:hint="cs"/>
          <w:rtl/>
        </w:rPr>
        <w:t xml:space="preserve"> להרוס את הבית. אנחנו מדברים על הרתעה. אני אישית, </w:t>
      </w:r>
      <w:bookmarkStart w:id="275" w:name="_ETM_Q1_2062536"/>
      <w:bookmarkEnd w:id="275"/>
      <w:r>
        <w:rPr>
          <w:rFonts w:hint="cs"/>
          <w:rtl/>
        </w:rPr>
        <w:t xml:space="preserve">כששמעתי על הפיגוע, לא הכרתי אז את ברוך </w:t>
      </w:r>
      <w:r>
        <w:rPr>
          <w:rtl/>
        </w:rPr>
        <w:t>–</w:t>
      </w:r>
      <w:r>
        <w:rPr>
          <w:rFonts w:hint="cs"/>
          <w:rtl/>
        </w:rPr>
        <w:t xml:space="preserve"> לצערנו, </w:t>
      </w:r>
      <w:bookmarkStart w:id="276" w:name="_ETM_Q1_2065454"/>
      <w:bookmarkEnd w:id="276"/>
      <w:r w:rsidR="00CC0949">
        <w:rPr>
          <w:rFonts w:hint="cs"/>
          <w:rtl/>
        </w:rPr>
        <w:t>אנחנו כבר</w:t>
      </w:r>
      <w:r>
        <w:rPr>
          <w:rFonts w:hint="cs"/>
          <w:rtl/>
        </w:rPr>
        <w:t xml:space="preserve"> מכירים </w:t>
      </w:r>
      <w:r>
        <w:rPr>
          <w:rtl/>
        </w:rPr>
        <w:t>–</w:t>
      </w:r>
      <w:r>
        <w:rPr>
          <w:rFonts w:hint="cs"/>
          <w:rtl/>
        </w:rPr>
        <w:t xml:space="preserve"> ולא הכרנו את כל המערכת. ציפיתי</w:t>
      </w:r>
      <w:bookmarkStart w:id="277" w:name="_ETM_Q1_2067730"/>
      <w:bookmarkEnd w:id="277"/>
      <w:r>
        <w:rPr>
          <w:rFonts w:hint="cs"/>
          <w:rtl/>
        </w:rPr>
        <w:t xml:space="preserve"> שתוך יומיים הבית הזה ייהרס, וזו הציפייה שלנו.</w:t>
      </w:r>
      <w:bookmarkStart w:id="278" w:name="_ETM_Q1_2071863"/>
      <w:bookmarkEnd w:id="278"/>
    </w:p>
    <w:p w:rsidR="004C7341" w:rsidRDefault="004C7341" w:rsidP="005463FE">
      <w:pPr>
        <w:rPr>
          <w:rtl/>
        </w:rPr>
      </w:pPr>
    </w:p>
    <w:p w:rsidR="004C7341" w:rsidRDefault="004C7341" w:rsidP="005463FE">
      <w:pPr>
        <w:rPr>
          <w:rtl/>
        </w:rPr>
      </w:pPr>
      <w:bookmarkStart w:id="279" w:name="_ETM_Q1_2072029"/>
      <w:bookmarkStart w:id="280" w:name="_ETM_Q1_2072054"/>
      <w:bookmarkStart w:id="281" w:name="_ETM_Q1_2072111"/>
      <w:bookmarkEnd w:id="279"/>
      <w:bookmarkEnd w:id="280"/>
      <w:bookmarkEnd w:id="281"/>
      <w:r>
        <w:rPr>
          <w:rFonts w:hint="cs"/>
          <w:rtl/>
        </w:rPr>
        <w:t>יש פה</w:t>
      </w:r>
      <w:bookmarkStart w:id="282" w:name="_ETM_Q1_2071194"/>
      <w:bookmarkEnd w:id="282"/>
      <w:r>
        <w:rPr>
          <w:rFonts w:hint="cs"/>
          <w:rtl/>
        </w:rPr>
        <w:t xml:space="preserve"> גם עניין של הרתעה הכי בסיסית. צריך להבין איך זה </w:t>
      </w:r>
      <w:bookmarkStart w:id="283" w:name="_ETM_Q1_2076659"/>
      <w:bookmarkEnd w:id="283"/>
      <w:r>
        <w:rPr>
          <w:rFonts w:hint="cs"/>
          <w:rtl/>
        </w:rPr>
        <w:t xml:space="preserve">עומד ואיפה אנחנו עומדים פה. מעבר לזה, בית משפט לוקח </w:t>
      </w:r>
      <w:bookmarkStart w:id="284" w:name="_ETM_Q1_2085619"/>
      <w:bookmarkEnd w:id="284"/>
      <w:r>
        <w:rPr>
          <w:rFonts w:hint="cs"/>
          <w:rtl/>
        </w:rPr>
        <w:t xml:space="preserve">את הסמכות של המחוקק וזה דבר שלא יעלה על הדעת. </w:t>
      </w:r>
      <w:bookmarkStart w:id="285" w:name="_ETM_Q1_2090134"/>
      <w:bookmarkEnd w:id="285"/>
      <w:r>
        <w:rPr>
          <w:rFonts w:hint="cs"/>
          <w:rtl/>
        </w:rPr>
        <w:t xml:space="preserve">לפני שבועיים קיבלנו פסק דין לגבי גירוש של בני משפחה </w:t>
      </w:r>
      <w:bookmarkStart w:id="286" w:name="_ETM_Q1_2094899"/>
      <w:bookmarkEnd w:id="286"/>
      <w:r>
        <w:rPr>
          <w:rFonts w:hint="cs"/>
          <w:rtl/>
        </w:rPr>
        <w:t xml:space="preserve">של המחבל שרצח את שיר שלי </w:t>
      </w:r>
      <w:r>
        <w:rPr>
          <w:rtl/>
        </w:rPr>
        <w:t>–</w:t>
      </w:r>
      <w:r>
        <w:rPr>
          <w:rFonts w:hint="cs"/>
          <w:rtl/>
        </w:rPr>
        <w:t xml:space="preserve"> הוא לא רצח </w:t>
      </w:r>
      <w:bookmarkStart w:id="287" w:name="_ETM_Q1_2096428"/>
      <w:bookmarkEnd w:id="287"/>
      <w:r>
        <w:rPr>
          <w:rFonts w:hint="cs"/>
          <w:rtl/>
        </w:rPr>
        <w:t>רק אותה, הוא רצח עוד 3 צוערים, רצח 4 קצינים</w:t>
      </w:r>
      <w:r w:rsidR="007800AC">
        <w:rPr>
          <w:rFonts w:hint="cs"/>
          <w:rtl/>
        </w:rPr>
        <w:t xml:space="preserve"> </w:t>
      </w:r>
      <w:bookmarkStart w:id="288" w:name="_ETM_Q1_2103110"/>
      <w:bookmarkEnd w:id="288"/>
      <w:r w:rsidR="007800AC">
        <w:rPr>
          <w:rtl/>
        </w:rPr>
        <w:t>–</w:t>
      </w:r>
      <w:r w:rsidR="007800AC">
        <w:rPr>
          <w:rFonts w:hint="cs"/>
          <w:rtl/>
        </w:rPr>
        <w:t xml:space="preserve"> וקיבלנו את פסק הדין - - </w:t>
      </w:r>
      <w:bookmarkStart w:id="289" w:name="_ETM_Q1_2099691"/>
      <w:bookmarkEnd w:id="289"/>
      <w:r w:rsidR="007800AC">
        <w:rPr>
          <w:rFonts w:hint="cs"/>
          <w:rtl/>
        </w:rPr>
        <w:t>- 3 ש</w:t>
      </w:r>
      <w:r w:rsidR="00CC0949">
        <w:rPr>
          <w:rFonts w:hint="cs"/>
          <w:rtl/>
        </w:rPr>
        <w:t>נ</w:t>
      </w:r>
      <w:r w:rsidR="007800AC">
        <w:rPr>
          <w:rFonts w:hint="cs"/>
          <w:rtl/>
        </w:rPr>
        <w:t xml:space="preserve">ים ו-7 חודשים מושך אותנו עם פסק הדין לגבי גירוש של בני משפחה שנמצאים פה על אישורי שהייה, אפילו לא אזרחים ולא תושבים, אין להם כלום, רק אישורי </w:t>
      </w:r>
      <w:bookmarkStart w:id="290" w:name="_ETM_Q1_2119701"/>
      <w:bookmarkEnd w:id="290"/>
      <w:r w:rsidR="00A956CE">
        <w:rPr>
          <w:rFonts w:hint="cs"/>
          <w:rtl/>
        </w:rPr>
        <w:t xml:space="preserve">שהייה לאיחוד משפחות, הוא מונע ממנו את הגירוש שלהם בגלל שתי סיבות: אחת, הזכויות שלהם. להם יש זכויות, </w:t>
      </w:r>
      <w:bookmarkStart w:id="291" w:name="_ETM_Q1_2130777"/>
      <w:bookmarkEnd w:id="291"/>
      <w:r w:rsidR="00A956CE">
        <w:rPr>
          <w:rFonts w:hint="cs"/>
          <w:rtl/>
        </w:rPr>
        <w:t>אנחנו אזרחי ישראל, אין לנו זכויות, אין לנו הרתעה, אין לנו זכות לחיים. מה עם הזכות של הבת שלי לחיים?</w:t>
      </w:r>
    </w:p>
    <w:p w:rsidR="00A956CE" w:rsidRDefault="00A956CE" w:rsidP="005463FE">
      <w:pPr>
        <w:rPr>
          <w:rtl/>
        </w:rPr>
      </w:pPr>
      <w:bookmarkStart w:id="292" w:name="_ETM_Q1_2138776"/>
      <w:bookmarkStart w:id="293" w:name="_ETM_Q1_2138898"/>
      <w:bookmarkStart w:id="294" w:name="_ETM_Q1_2138913"/>
      <w:bookmarkEnd w:id="292"/>
      <w:bookmarkEnd w:id="293"/>
      <w:bookmarkEnd w:id="294"/>
    </w:p>
    <w:p w:rsidR="00A956CE" w:rsidRDefault="00A956CE" w:rsidP="005463FE">
      <w:pPr>
        <w:rPr>
          <w:rtl/>
        </w:rPr>
      </w:pPr>
      <w:bookmarkStart w:id="295" w:name="_ETM_Q1_2139035"/>
      <w:bookmarkEnd w:id="295"/>
      <w:r>
        <w:rPr>
          <w:rFonts w:hint="cs"/>
          <w:rtl/>
        </w:rPr>
        <w:lastRenderedPageBreak/>
        <w:t>דבר שני, לשר הפנים יש רשות לגרש. מבחינ</w:t>
      </w:r>
      <w:r w:rsidR="00CC0949">
        <w:rPr>
          <w:rFonts w:hint="cs"/>
          <w:rtl/>
        </w:rPr>
        <w:t>ת החוק</w:t>
      </w:r>
      <w:r>
        <w:rPr>
          <w:rFonts w:hint="cs"/>
          <w:rtl/>
        </w:rPr>
        <w:t xml:space="preserve"> </w:t>
      </w:r>
      <w:bookmarkStart w:id="296" w:name="_ETM_Q1_2145347"/>
      <w:bookmarkEnd w:id="296"/>
      <w:r>
        <w:rPr>
          <w:rFonts w:hint="cs"/>
          <w:rtl/>
        </w:rPr>
        <w:t>יש לו רשות לגרש, הוא לא צריך את כל הסיפור</w:t>
      </w:r>
      <w:bookmarkStart w:id="297" w:name="_ETM_Q1_2148602"/>
      <w:bookmarkEnd w:id="297"/>
      <w:r>
        <w:rPr>
          <w:rFonts w:hint="cs"/>
          <w:rtl/>
        </w:rPr>
        <w:t xml:space="preserve"> הזה, את בתי המשפט ובתי דין. הוא טוען שלמשרד המשפטים </w:t>
      </w:r>
      <w:bookmarkStart w:id="298" w:name="_ETM_Q1_2156235"/>
      <w:bookmarkEnd w:id="298"/>
      <w:r>
        <w:rPr>
          <w:rFonts w:hint="cs"/>
          <w:rtl/>
        </w:rPr>
        <w:t xml:space="preserve">אין זכות לגרש. זה לא לגרש, אני אומרת לגרש, אבל </w:t>
      </w:r>
      <w:bookmarkStart w:id="299" w:name="_ETM_Q1_2158612"/>
      <w:bookmarkEnd w:id="299"/>
      <w:r>
        <w:rPr>
          <w:rFonts w:hint="cs"/>
          <w:rtl/>
        </w:rPr>
        <w:t xml:space="preserve">זה לבטל להם אישורי שהייה. זה דבר שאי-אפשר להבין אותו. </w:t>
      </w:r>
      <w:bookmarkStart w:id="300" w:name="_ETM_Q1_2163935"/>
      <w:bookmarkEnd w:id="300"/>
      <w:r>
        <w:rPr>
          <w:rFonts w:hint="cs"/>
          <w:rtl/>
        </w:rPr>
        <w:t>הוא מבטל את ההרתעה</w:t>
      </w:r>
      <w:r w:rsidR="006D6C79">
        <w:rPr>
          <w:rFonts w:hint="cs"/>
          <w:rtl/>
        </w:rPr>
        <w:t>.</w:t>
      </w:r>
    </w:p>
    <w:p w:rsidR="006D6C79" w:rsidRDefault="006D6C79" w:rsidP="005463FE">
      <w:pPr>
        <w:rPr>
          <w:rtl/>
        </w:rPr>
      </w:pPr>
      <w:bookmarkStart w:id="301" w:name="_ETM_Q1_2168533"/>
      <w:bookmarkStart w:id="302" w:name="_ETM_Q1_2168630"/>
      <w:bookmarkStart w:id="303" w:name="_ETM_Q1_2168702"/>
      <w:bookmarkEnd w:id="301"/>
      <w:bookmarkEnd w:id="302"/>
      <w:bookmarkEnd w:id="303"/>
    </w:p>
    <w:p w:rsidR="006D6C79" w:rsidRDefault="006D6C79" w:rsidP="006D6C79">
      <w:pPr>
        <w:rPr>
          <w:rtl/>
        </w:rPr>
      </w:pPr>
      <w:bookmarkStart w:id="304" w:name="_ETM_Q1_2168932"/>
      <w:bookmarkEnd w:id="304"/>
      <w:r>
        <w:rPr>
          <w:rFonts w:hint="cs"/>
          <w:rtl/>
        </w:rPr>
        <w:t xml:space="preserve">מהכפר הזה, ג'בל אל מוכבר, יצאו מאות </w:t>
      </w:r>
      <w:bookmarkStart w:id="305" w:name="_ETM_Q1_2170124"/>
      <w:bookmarkEnd w:id="305"/>
      <w:r>
        <w:rPr>
          <w:rFonts w:hint="cs"/>
          <w:rtl/>
        </w:rPr>
        <w:t>מחבלים שרצחו עשרות אזרחים ישראלים, יהודים ולא יהודים. מחר-</w:t>
      </w:r>
      <w:r w:rsidRPr="006D6C79">
        <w:rPr>
          <w:rtl/>
        </w:rPr>
        <w:t>מוחרתיים</w:t>
      </w:r>
      <w:r>
        <w:rPr>
          <w:rFonts w:hint="cs"/>
          <w:rtl/>
        </w:rPr>
        <w:t xml:space="preserve">, מחבל שנמצא בכפר הזה שממשיכים לצאת ממנו מחבלים </w:t>
      </w:r>
      <w:r>
        <w:rPr>
          <w:rtl/>
        </w:rPr>
        <w:t>–</w:t>
      </w:r>
      <w:bookmarkStart w:id="306" w:name="_ETM_Q1_2184179"/>
      <w:bookmarkEnd w:id="306"/>
      <w:r>
        <w:rPr>
          <w:rFonts w:hint="cs"/>
          <w:rtl/>
        </w:rPr>
        <w:t xml:space="preserve"> גם בחודשים האחרונים יש אין ספור מחבלים שיצאו, </w:t>
      </w:r>
      <w:bookmarkStart w:id="307" w:name="_ETM_Q1_2187742"/>
      <w:bookmarkEnd w:id="307"/>
      <w:r>
        <w:rPr>
          <w:rFonts w:hint="cs"/>
          <w:rtl/>
        </w:rPr>
        <w:t xml:space="preserve">ברוך השם שלא הצליחו להרוג אנשים, אבל הצליחו לייצר פיגועים </w:t>
      </w:r>
      <w:r>
        <w:rPr>
          <w:rtl/>
        </w:rPr>
        <w:t>–</w:t>
      </w:r>
      <w:r>
        <w:rPr>
          <w:rFonts w:hint="cs"/>
          <w:rtl/>
        </w:rPr>
        <w:t xml:space="preserve"> יושב שם בחור ושואל: מה קרה למשפחה של המחבל, הרסו את הבית? הנה, עכשיו כבר לא הורסים בתים; </w:t>
      </w:r>
      <w:bookmarkStart w:id="308" w:name="_ETM_Q1_2200475"/>
      <w:bookmarkEnd w:id="308"/>
      <w:r>
        <w:rPr>
          <w:rFonts w:hint="cs"/>
          <w:rtl/>
        </w:rPr>
        <w:t>גרשו את המשפחה? הוציאו צווים שמגרשים אותם? הנה, כולם נמצאים</w:t>
      </w:r>
      <w:bookmarkStart w:id="309" w:name="_ETM_Q1_2204392"/>
      <w:bookmarkEnd w:id="309"/>
      <w:r>
        <w:rPr>
          <w:rFonts w:hint="cs"/>
          <w:rtl/>
        </w:rPr>
        <w:t xml:space="preserve"> ומקבלים גם תנאים סוציאליים מלאים, ביטוח לאומי והכול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10" w:name="_ETM_Q1_2209471"/>
      <w:bookmarkEnd w:id="310"/>
      <w:r>
        <w:rPr>
          <w:rFonts w:hint="cs"/>
          <w:rtl/>
        </w:rPr>
        <w:t>ירתיע אותו?</w:t>
      </w:r>
    </w:p>
    <w:p w:rsidR="006016F3" w:rsidRDefault="006016F3" w:rsidP="000818CD">
      <w:pPr>
        <w:rPr>
          <w:rtl/>
        </w:rPr>
      </w:pPr>
    </w:p>
    <w:p w:rsidR="006016F3" w:rsidRDefault="006016F3" w:rsidP="006016F3">
      <w:pPr>
        <w:pStyle w:val="a4"/>
        <w:keepNext/>
        <w:rPr>
          <w:rtl/>
        </w:rPr>
      </w:pPr>
      <w:bookmarkStart w:id="311" w:name="ET_speaker_5958_11"/>
      <w:r w:rsidRPr="006016F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01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6016F3" w:rsidRDefault="006016F3" w:rsidP="006016F3">
      <w:pPr>
        <w:pStyle w:val="KeepWithNext"/>
        <w:rPr>
          <w:rtl/>
          <w:lang w:eastAsia="he-IL"/>
        </w:rPr>
      </w:pPr>
    </w:p>
    <w:p w:rsidR="006016F3" w:rsidRDefault="006D6C79" w:rsidP="006016F3">
      <w:pPr>
        <w:rPr>
          <w:rtl/>
          <w:lang w:eastAsia="he-IL"/>
        </w:rPr>
      </w:pPr>
      <w:r>
        <w:rPr>
          <w:rFonts w:hint="cs"/>
          <w:rtl/>
          <w:lang w:eastAsia="he-IL"/>
        </w:rPr>
        <w:t>וקצבה מרשות הפלסטינית.</w:t>
      </w:r>
    </w:p>
    <w:p w:rsidR="006D6C79" w:rsidRDefault="006D6C79" w:rsidP="006016F3">
      <w:pPr>
        <w:rPr>
          <w:rtl/>
          <w:lang w:eastAsia="he-IL"/>
        </w:rPr>
      </w:pPr>
    </w:p>
    <w:p w:rsidR="006D6C79" w:rsidRDefault="006D6C79" w:rsidP="006D6C79">
      <w:pPr>
        <w:pStyle w:val="-"/>
        <w:keepNext/>
        <w:rPr>
          <w:rtl/>
        </w:rPr>
      </w:pPr>
      <w:bookmarkStart w:id="312" w:name="ET_speakercontinue_מירב_חגאג_48"/>
      <w:r w:rsidRPr="006D6C79">
        <w:rPr>
          <w:rStyle w:val="TagStyle"/>
          <w:rtl/>
        </w:rPr>
        <w:t xml:space="preserve"> &lt;&lt; דובר_המשך &gt;&gt; </w:t>
      </w:r>
      <w:r>
        <w:rPr>
          <w:rtl/>
        </w:rPr>
        <w:t>מירב חג'אג':</w:t>
      </w:r>
      <w:r w:rsidRPr="006D6C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6D6C79" w:rsidRDefault="006D6C79" w:rsidP="006D6C79">
      <w:pPr>
        <w:pStyle w:val="KeepWithNext"/>
        <w:rPr>
          <w:rtl/>
          <w:lang w:eastAsia="he-IL"/>
        </w:rPr>
      </w:pPr>
    </w:p>
    <w:p w:rsidR="006D6C79" w:rsidRDefault="006D6C79" w:rsidP="00CC0949">
      <w:pPr>
        <w:rPr>
          <w:rtl/>
          <w:lang w:eastAsia="he-IL"/>
        </w:rPr>
      </w:pPr>
      <w:r>
        <w:rPr>
          <w:rFonts w:hint="cs"/>
          <w:rtl/>
          <w:lang w:eastAsia="he-IL"/>
        </w:rPr>
        <w:t>וקצבה וכבוד ובני המשפ</w:t>
      </w:r>
      <w:r w:rsidR="00CC094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 שלו מקבלים תפקידים</w:t>
      </w:r>
      <w:bookmarkStart w:id="313" w:name="_ETM_Q1_2221911"/>
      <w:bookmarkEnd w:id="313"/>
      <w:r>
        <w:rPr>
          <w:rFonts w:hint="cs"/>
          <w:rtl/>
          <w:lang w:eastAsia="he-IL"/>
        </w:rPr>
        <w:t xml:space="preserve"> ברשות הפלסטינית וביטוח לאומי של ישראל. נהיה פה מצב אבסורדי.</w:t>
      </w:r>
      <w:bookmarkStart w:id="314" w:name="_ETM_Q1_2225756"/>
      <w:bookmarkEnd w:id="314"/>
      <w:r>
        <w:rPr>
          <w:rFonts w:hint="cs"/>
          <w:rtl/>
          <w:lang w:eastAsia="he-IL"/>
        </w:rPr>
        <w:t xml:space="preserve"> מדינת ישראל יודעת מהי הדרך שלה אבל השופטים התבלבלו. אין </w:t>
      </w:r>
      <w:bookmarkStart w:id="315" w:name="_ETM_Q1_2230466"/>
      <w:bookmarkEnd w:id="315"/>
      <w:r>
        <w:rPr>
          <w:rFonts w:hint="cs"/>
          <w:rtl/>
          <w:lang w:eastAsia="he-IL"/>
        </w:rPr>
        <w:t xml:space="preserve">מה להגיד, הם פשוט התבלבלו. האנשים </w:t>
      </w:r>
      <w:r w:rsidR="00CC0949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סטו מהדרך, אין </w:t>
      </w:r>
      <w:bookmarkStart w:id="316" w:name="_ETM_Q1_2234486"/>
      <w:bookmarkEnd w:id="316"/>
      <w:r>
        <w:rPr>
          <w:rFonts w:hint="cs"/>
          <w:rtl/>
          <w:lang w:eastAsia="he-IL"/>
        </w:rPr>
        <w:t>לי מילה אחרת לזה.</w:t>
      </w:r>
    </w:p>
    <w:p w:rsidR="006D6C79" w:rsidRDefault="006D6C79" w:rsidP="006D6C79">
      <w:pPr>
        <w:rPr>
          <w:rtl/>
          <w:lang w:eastAsia="he-IL"/>
        </w:rPr>
      </w:pPr>
    </w:p>
    <w:p w:rsidR="006D6C79" w:rsidRDefault="006D6C79" w:rsidP="006D6C79">
      <w:pPr>
        <w:rPr>
          <w:rtl/>
          <w:lang w:eastAsia="he-IL"/>
        </w:rPr>
      </w:pPr>
      <w:r>
        <w:rPr>
          <w:rFonts w:hint="cs"/>
          <w:rtl/>
          <w:lang w:eastAsia="he-IL"/>
        </w:rPr>
        <w:t>פה התפקיד של הממשלה: לה</w:t>
      </w:r>
      <w:bookmarkStart w:id="317" w:name="_ETM_Q1_2239401"/>
      <w:bookmarkEnd w:id="317"/>
      <w:r>
        <w:rPr>
          <w:rFonts w:hint="cs"/>
          <w:rtl/>
          <w:lang w:eastAsia="he-IL"/>
        </w:rPr>
        <w:t xml:space="preserve">חזיר אותם לדרך שלהם, לדרך שלנו, לדרך של עם ישראל. כל עם ישראל תומך בנו, אני בטוחה. אני </w:t>
      </w:r>
      <w:bookmarkStart w:id="318" w:name="_ETM_Q1_2244224"/>
      <w:bookmarkEnd w:id="318"/>
      <w:r>
        <w:rPr>
          <w:rFonts w:hint="cs"/>
          <w:rtl/>
          <w:lang w:eastAsia="he-IL"/>
        </w:rPr>
        <w:t xml:space="preserve">יודעת את זה, אנחנו מקבלים פידבקים מכל עם ישראל. אני </w:t>
      </w:r>
      <w:bookmarkStart w:id="319" w:name="_ETM_Q1_2247408"/>
      <w:bookmarkEnd w:id="319"/>
      <w:r>
        <w:rPr>
          <w:rFonts w:hint="cs"/>
          <w:rtl/>
          <w:lang w:eastAsia="he-IL"/>
        </w:rPr>
        <w:t xml:space="preserve">קוראת מפה בדרישה חד-משמעית: עוד היום, לא לחכות לשום גורם </w:t>
      </w:r>
      <w:bookmarkStart w:id="320" w:name="_ETM_Q1_2255704"/>
      <w:bookmarkEnd w:id="320"/>
      <w:r>
        <w:rPr>
          <w:rFonts w:hint="cs"/>
          <w:rtl/>
          <w:lang w:eastAsia="he-IL"/>
        </w:rPr>
        <w:t xml:space="preserve">של בג"ץ או לא בג"ץ, יש לנו את התקנה, יש </w:t>
      </w:r>
      <w:bookmarkStart w:id="321" w:name="_ETM_Q1_2257960"/>
      <w:bookmarkEnd w:id="321"/>
      <w:r>
        <w:rPr>
          <w:rFonts w:hint="cs"/>
          <w:rtl/>
          <w:lang w:eastAsia="he-IL"/>
        </w:rPr>
        <w:t>לנו את הזכות ללכת ולהרוס את הבית. תלכו ותהרסו את</w:t>
      </w:r>
      <w:bookmarkStart w:id="322" w:name="_ETM_Q1_2263135"/>
      <w:bookmarkEnd w:id="322"/>
      <w:r>
        <w:rPr>
          <w:rFonts w:hint="cs"/>
          <w:rtl/>
          <w:lang w:eastAsia="he-IL"/>
        </w:rPr>
        <w:t xml:space="preserve"> הבית של המחבל כדי שהבא שיחשוב לעשות משהו, שיחשוב עשר</w:t>
      </w:r>
      <w:bookmarkStart w:id="323" w:name="_ETM_Q1_2267491"/>
      <w:bookmarkEnd w:id="323"/>
      <w:r>
        <w:rPr>
          <w:rFonts w:hint="cs"/>
          <w:rtl/>
          <w:lang w:eastAsia="he-IL"/>
        </w:rPr>
        <w:t xml:space="preserve"> פעמים</w:t>
      </w:r>
      <w:r w:rsidR="00144242">
        <w:rPr>
          <w:rFonts w:hint="cs"/>
          <w:rtl/>
          <w:lang w:eastAsia="he-IL"/>
        </w:rPr>
        <w:t>.</w:t>
      </w:r>
    </w:p>
    <w:p w:rsidR="00144242" w:rsidRDefault="00144242" w:rsidP="006D6C79">
      <w:pPr>
        <w:rPr>
          <w:rtl/>
          <w:lang w:eastAsia="he-IL"/>
        </w:rPr>
      </w:pPr>
    </w:p>
    <w:p w:rsidR="00144242" w:rsidRDefault="00144242" w:rsidP="006D6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חפים מפשע, הילדים שלו חפים מפשע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הבת </w:t>
      </w:r>
      <w:bookmarkStart w:id="324" w:name="_ETM_Q1_2269954"/>
      <w:bookmarkEnd w:id="324"/>
      <w:r>
        <w:rPr>
          <w:rFonts w:hint="cs"/>
          <w:rtl/>
          <w:lang w:eastAsia="he-IL"/>
        </w:rPr>
        <w:t>שלי שיר? ה</w:t>
      </w:r>
      <w:r w:rsidR="00CC0949">
        <w:rPr>
          <w:rFonts w:hint="cs"/>
          <w:rtl/>
          <w:lang w:eastAsia="he-IL"/>
        </w:rPr>
        <w:t>בת שלי שיר היא לא חפה מפשע? האח</w:t>
      </w:r>
      <w:r>
        <w:rPr>
          <w:rFonts w:hint="cs"/>
          <w:rtl/>
          <w:lang w:eastAsia="he-IL"/>
        </w:rPr>
        <w:t xml:space="preserve">יות </w:t>
      </w:r>
      <w:bookmarkStart w:id="325" w:name="_ETM_Q1_2274876"/>
      <w:bookmarkEnd w:id="325"/>
      <w:r>
        <w:rPr>
          <w:rFonts w:hint="cs"/>
          <w:rtl/>
          <w:lang w:eastAsia="he-IL"/>
        </w:rPr>
        <w:t>שלה לא חפות מפשע? אני לא חפה מפשע? לא נפגענו</w:t>
      </w:r>
      <w:bookmarkStart w:id="326" w:name="_ETM_Q1_2279186"/>
      <w:bookmarkEnd w:id="326"/>
      <w:r>
        <w:rPr>
          <w:rFonts w:hint="cs"/>
          <w:rtl/>
          <w:lang w:eastAsia="he-IL"/>
        </w:rPr>
        <w:t>? איך הוא יכול לדבר על החפים מפשע? שם הוא</w:t>
      </w:r>
      <w:bookmarkStart w:id="327" w:name="_ETM_Q1_2282115"/>
      <w:bookmarkEnd w:id="327"/>
      <w:r>
        <w:rPr>
          <w:rFonts w:hint="cs"/>
          <w:rtl/>
          <w:lang w:eastAsia="he-IL"/>
        </w:rPr>
        <w:t xml:space="preserve"> מדבר על קניין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פה על החיים של </w:t>
      </w:r>
      <w:bookmarkStart w:id="328" w:name="_ETM_Q1_2283646"/>
      <w:bookmarkEnd w:id="328"/>
      <w:r>
        <w:rPr>
          <w:rFonts w:hint="cs"/>
          <w:rtl/>
          <w:lang w:eastAsia="he-IL"/>
        </w:rPr>
        <w:t>בני אדם שייהרגו כתוצאה מזה שלא יהרסו את הבית של המחבל שרצח את עמית. איזו השוואה יש פה בכלל אם מדובר פה על קניין או הצלת חיי אדם?</w:t>
      </w:r>
    </w:p>
    <w:p w:rsidR="00144242" w:rsidRDefault="00144242" w:rsidP="006D6C79">
      <w:pPr>
        <w:rPr>
          <w:rtl/>
          <w:lang w:eastAsia="he-IL"/>
        </w:rPr>
      </w:pPr>
      <w:bookmarkStart w:id="329" w:name="_ETM_Q1_2296505"/>
      <w:bookmarkEnd w:id="329"/>
    </w:p>
    <w:p w:rsidR="00144242" w:rsidRDefault="00144242" w:rsidP="006D6C79">
      <w:pPr>
        <w:rPr>
          <w:rtl/>
          <w:lang w:eastAsia="he-IL"/>
        </w:rPr>
      </w:pPr>
      <w:bookmarkStart w:id="330" w:name="_ETM_Q1_2296733"/>
      <w:bookmarkStart w:id="331" w:name="_ETM_Q1_2296796"/>
      <w:bookmarkStart w:id="332" w:name="_ETM_Q1_2296850"/>
      <w:bookmarkEnd w:id="330"/>
      <w:bookmarkEnd w:id="331"/>
      <w:bookmarkEnd w:id="332"/>
      <w:r>
        <w:rPr>
          <w:rFonts w:hint="cs"/>
          <w:rtl/>
          <w:lang w:eastAsia="he-IL"/>
        </w:rPr>
        <w:t>שופטי בג"ץ התבלבלו פה בדרך. הם סטו מהדרך והתפקיד שלכם כממשלה</w:t>
      </w:r>
      <w:bookmarkStart w:id="333" w:name="_ETM_Q1_2302688"/>
      <w:bookmarkEnd w:id="333"/>
      <w:r>
        <w:rPr>
          <w:rFonts w:hint="cs"/>
          <w:rtl/>
          <w:lang w:eastAsia="he-IL"/>
        </w:rPr>
        <w:t xml:space="preserve"> להחזיר אותם, בבקשה, לדרך.</w:t>
      </w:r>
    </w:p>
    <w:p w:rsidR="00144242" w:rsidRDefault="00144242" w:rsidP="006D6C79">
      <w:pPr>
        <w:rPr>
          <w:rtl/>
          <w:lang w:eastAsia="he-IL"/>
        </w:rPr>
      </w:pPr>
    </w:p>
    <w:p w:rsidR="00144242" w:rsidRDefault="00144242" w:rsidP="00144242">
      <w:pPr>
        <w:pStyle w:val="af6"/>
        <w:keepNext/>
        <w:rPr>
          <w:rtl/>
        </w:rPr>
      </w:pPr>
      <w:bookmarkStart w:id="334" w:name="ET_yor_5774_49"/>
      <w:r w:rsidRPr="0014424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44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144242" w:rsidRDefault="00144242" w:rsidP="00144242">
      <w:pPr>
        <w:pStyle w:val="KeepWithNext"/>
        <w:rPr>
          <w:rtl/>
          <w:lang w:eastAsia="he-IL"/>
        </w:rPr>
      </w:pPr>
    </w:p>
    <w:p w:rsidR="00144242" w:rsidRDefault="00144242" w:rsidP="00144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 מחבר הכנסת עוזי </w:t>
      </w:r>
      <w:bookmarkStart w:id="335" w:name="_ETM_Q1_2309290"/>
      <w:bookmarkEnd w:id="335"/>
      <w:r>
        <w:rPr>
          <w:rFonts w:hint="cs"/>
          <w:rtl/>
          <w:lang w:eastAsia="he-IL"/>
        </w:rPr>
        <w:t>דיין - - -</w:t>
      </w:r>
      <w:bookmarkStart w:id="336" w:name="_ETM_Q1_2309977"/>
      <w:bookmarkEnd w:id="336"/>
    </w:p>
    <w:p w:rsidR="00144242" w:rsidRDefault="00144242" w:rsidP="00144242">
      <w:pPr>
        <w:rPr>
          <w:rtl/>
          <w:lang w:eastAsia="he-IL"/>
        </w:rPr>
      </w:pPr>
      <w:bookmarkStart w:id="337" w:name="_ETM_Q1_2310131"/>
      <w:bookmarkEnd w:id="337"/>
    </w:p>
    <w:p w:rsidR="00144242" w:rsidRDefault="00144242" w:rsidP="00144242">
      <w:pPr>
        <w:pStyle w:val="a4"/>
        <w:keepNext/>
        <w:rPr>
          <w:rtl/>
        </w:rPr>
      </w:pPr>
      <w:bookmarkStart w:id="338" w:name="ET_speaker_5958_50"/>
      <w:r w:rsidRPr="0014424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4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144242" w:rsidRDefault="00144242" w:rsidP="00144242">
      <w:pPr>
        <w:pStyle w:val="KeepWithNext"/>
        <w:rPr>
          <w:rtl/>
          <w:lang w:eastAsia="he-IL"/>
        </w:rPr>
      </w:pPr>
    </w:p>
    <w:p w:rsidR="00144242" w:rsidRDefault="006016F3" w:rsidP="00144242">
      <w:pPr>
        <w:rPr>
          <w:rtl/>
        </w:rPr>
      </w:pPr>
      <w:r>
        <w:rPr>
          <w:rFonts w:hint="cs"/>
          <w:rtl/>
        </w:rPr>
        <w:t>תודה רבה</w:t>
      </w:r>
      <w:r w:rsidR="00144242">
        <w:rPr>
          <w:rFonts w:hint="cs"/>
          <w:rtl/>
        </w:rPr>
        <w:t xml:space="preserve">, בני משפחה יקרים, חברי הכנסת </w:t>
      </w:r>
      <w:bookmarkStart w:id="339" w:name="_ETM_Q1_2315444"/>
      <w:bookmarkEnd w:id="339"/>
      <w:r w:rsidR="00144242">
        <w:rPr>
          <w:rFonts w:hint="cs"/>
          <w:rtl/>
        </w:rPr>
        <w:t xml:space="preserve">הנכבדים, חבר הכנסת גדעון סער, אני אשתדל לא להוסיף על </w:t>
      </w:r>
      <w:bookmarkStart w:id="340" w:name="_ETM_Q1_2322865"/>
      <w:bookmarkEnd w:id="340"/>
      <w:r w:rsidR="00144242">
        <w:rPr>
          <w:rFonts w:hint="cs"/>
          <w:rtl/>
        </w:rPr>
        <w:t xml:space="preserve">ההצהרות שנאמרו אלא ללכת עוד צעד הלאה שלדעתי צריך לעשות </w:t>
      </w:r>
      <w:bookmarkStart w:id="341" w:name="_ETM_Q1_2327779"/>
      <w:bookmarkEnd w:id="341"/>
      <w:r w:rsidR="00144242">
        <w:rPr>
          <w:rFonts w:hint="cs"/>
          <w:rtl/>
        </w:rPr>
        <w:t xml:space="preserve">אותו. אני מבין דבר או שתיים במלחמה בטרור ובשכול </w:t>
      </w:r>
      <w:r w:rsidR="00144242">
        <w:rPr>
          <w:rtl/>
        </w:rPr>
        <w:t>–</w:t>
      </w:r>
      <w:r w:rsidR="00144242">
        <w:rPr>
          <w:rFonts w:hint="cs"/>
          <w:rtl/>
        </w:rPr>
        <w:t xml:space="preserve"> </w:t>
      </w:r>
      <w:bookmarkStart w:id="342" w:name="_ETM_Q1_2335583"/>
      <w:bookmarkEnd w:id="342"/>
      <w:r w:rsidR="00144242">
        <w:rPr>
          <w:rFonts w:hint="cs"/>
          <w:rtl/>
        </w:rPr>
        <w:t xml:space="preserve">בן יחיד במשפחה שכולה, 17 שנה ביחידה למלחמה בטרור, כולל </w:t>
      </w:r>
      <w:bookmarkStart w:id="343" w:name="_ETM_Q1_2342226"/>
      <w:bookmarkEnd w:id="343"/>
      <w:r w:rsidR="00144242">
        <w:rPr>
          <w:rFonts w:hint="cs"/>
          <w:rtl/>
        </w:rPr>
        <w:t>3</w:t>
      </w:r>
      <w:bookmarkStart w:id="344" w:name="_ETM_Q1_2342680"/>
      <w:bookmarkStart w:id="345" w:name="_ETM_Q1_2342759"/>
      <w:bookmarkEnd w:id="344"/>
      <w:bookmarkEnd w:id="345"/>
      <w:r w:rsidR="00144242">
        <w:rPr>
          <w:rFonts w:hint="cs"/>
          <w:rtl/>
        </w:rPr>
        <w:t xml:space="preserve"> פציעות. אחר כך עם הפלסטינים, המועצה לביטחון לאומי, הייתי אלוף פיקוד המרכז. אני מכיר את המאטריה. </w:t>
      </w:r>
    </w:p>
    <w:p w:rsidR="00144242" w:rsidRDefault="00144242" w:rsidP="00144242">
      <w:pPr>
        <w:rPr>
          <w:rtl/>
        </w:rPr>
      </w:pPr>
    </w:p>
    <w:p w:rsidR="00144242" w:rsidRDefault="00144242" w:rsidP="00144242">
      <w:pPr>
        <w:rPr>
          <w:rtl/>
        </w:rPr>
      </w:pPr>
      <w:r>
        <w:rPr>
          <w:rFonts w:hint="cs"/>
          <w:rtl/>
        </w:rPr>
        <w:t xml:space="preserve">שמעתי את הפסיקה </w:t>
      </w:r>
      <w:bookmarkStart w:id="346" w:name="_ETM_Q1_2359006"/>
      <w:bookmarkEnd w:id="346"/>
      <w:r>
        <w:rPr>
          <w:rFonts w:hint="cs"/>
          <w:rtl/>
        </w:rPr>
        <w:t xml:space="preserve">של בג"ץ ורציתי לבכות. אני לא אבכה. אבל זה ממש </w:t>
      </w:r>
      <w:bookmarkStart w:id="347" w:name="_ETM_Q1_2363357"/>
      <w:bookmarkEnd w:id="347"/>
      <w:r>
        <w:rPr>
          <w:rFonts w:hint="cs"/>
          <w:rtl/>
        </w:rPr>
        <w:t>לא יאומן. זה כאילו חוסר הבנה שהטרור היא המלחמה</w:t>
      </w:r>
      <w:bookmarkStart w:id="348" w:name="_ETM_Q1_2369283"/>
      <w:bookmarkEnd w:id="348"/>
      <w:r>
        <w:rPr>
          <w:rFonts w:hint="cs"/>
          <w:rtl/>
        </w:rPr>
        <w:t xml:space="preserve"> העיקרית שלנו על חיינו היום. זאת המלחמה היום, המלחמה בטרור.</w:t>
      </w:r>
      <w:bookmarkStart w:id="349" w:name="_ETM_Q1_2374934"/>
      <w:bookmarkEnd w:id="349"/>
    </w:p>
    <w:p w:rsidR="00144242" w:rsidRDefault="00144242" w:rsidP="00144242">
      <w:pPr>
        <w:rPr>
          <w:rtl/>
        </w:rPr>
      </w:pPr>
      <w:bookmarkStart w:id="350" w:name="_ETM_Q1_2375027"/>
      <w:bookmarkStart w:id="351" w:name="_ETM_Q1_2375087"/>
      <w:bookmarkEnd w:id="350"/>
      <w:bookmarkEnd w:id="351"/>
    </w:p>
    <w:p w:rsidR="00144242" w:rsidRDefault="00144242" w:rsidP="00144242">
      <w:pPr>
        <w:pStyle w:val="af9"/>
        <w:keepNext/>
        <w:rPr>
          <w:rtl/>
        </w:rPr>
      </w:pPr>
      <w:bookmarkStart w:id="352" w:name="ET_guest_מירב_חגאג_51"/>
      <w:r w:rsidRPr="00144242">
        <w:rPr>
          <w:rStyle w:val="TagStyle"/>
          <w:rtl/>
        </w:rPr>
        <w:t xml:space="preserve"> &lt;&lt; אורח &gt;&gt; </w:t>
      </w:r>
      <w:r>
        <w:rPr>
          <w:rtl/>
        </w:rPr>
        <w:t>מירב חג'אג':</w:t>
      </w:r>
      <w:r w:rsidRPr="001442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144242" w:rsidRDefault="00144242" w:rsidP="00144242">
      <w:pPr>
        <w:pStyle w:val="KeepWithNext"/>
        <w:rPr>
          <w:rtl/>
        </w:rPr>
      </w:pPr>
    </w:p>
    <w:p w:rsidR="006016F3" w:rsidRDefault="00144242" w:rsidP="00144242">
      <w:pPr>
        <w:rPr>
          <w:rtl/>
        </w:rPr>
      </w:pPr>
      <w:bookmarkStart w:id="353" w:name="_ETM_Q1_2375983"/>
      <w:bookmarkStart w:id="354" w:name="_ETM_Q1_2376056"/>
      <w:bookmarkEnd w:id="353"/>
      <w:bookmarkEnd w:id="354"/>
      <w:r>
        <w:rPr>
          <w:rFonts w:hint="cs"/>
          <w:rtl/>
        </w:rPr>
        <w:t xml:space="preserve">אנחנו בכינו, סליחה. </w:t>
      </w:r>
      <w:bookmarkStart w:id="355" w:name="_ETM_Q1_2375147"/>
      <w:bookmarkEnd w:id="355"/>
      <w:r w:rsidR="006016F3">
        <w:rPr>
          <w:rFonts w:hint="cs"/>
          <w:rtl/>
        </w:rPr>
        <w:t>אני בכיתי</w:t>
      </w:r>
      <w:r>
        <w:rPr>
          <w:rFonts w:hint="cs"/>
          <w:rtl/>
        </w:rPr>
        <w:t>.</w:t>
      </w:r>
    </w:p>
    <w:p w:rsidR="006016F3" w:rsidRDefault="006016F3" w:rsidP="006016F3">
      <w:pPr>
        <w:rPr>
          <w:rtl/>
        </w:rPr>
      </w:pPr>
    </w:p>
    <w:p w:rsidR="006016F3" w:rsidRDefault="006016F3" w:rsidP="006016F3">
      <w:pPr>
        <w:pStyle w:val="-"/>
        <w:keepNext/>
        <w:rPr>
          <w:rtl/>
        </w:rPr>
      </w:pPr>
      <w:bookmarkStart w:id="356" w:name="ET_speakercontinue_5958_12"/>
      <w:r w:rsidRPr="006016F3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60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6016F3" w:rsidRDefault="006016F3" w:rsidP="006016F3">
      <w:pPr>
        <w:pStyle w:val="KeepWithNext"/>
        <w:rPr>
          <w:rtl/>
        </w:rPr>
      </w:pPr>
    </w:p>
    <w:p w:rsidR="006016F3" w:rsidRDefault="00144242" w:rsidP="006016F3">
      <w:pPr>
        <w:rPr>
          <w:rtl/>
        </w:rPr>
      </w:pPr>
      <w:r>
        <w:rPr>
          <w:rFonts w:hint="cs"/>
          <w:rtl/>
        </w:rPr>
        <w:t xml:space="preserve">חוסר ההבנה של מה זו הרתעה </w:t>
      </w:r>
      <w:r>
        <w:rPr>
          <w:rtl/>
        </w:rPr>
        <w:t>–</w:t>
      </w:r>
      <w:r>
        <w:rPr>
          <w:rFonts w:hint="cs"/>
          <w:rtl/>
        </w:rPr>
        <w:t xml:space="preserve"> לדעתי </w:t>
      </w:r>
      <w:bookmarkStart w:id="357" w:name="_ETM_Q1_2386212"/>
      <w:bookmarkEnd w:id="357"/>
      <w:r>
        <w:rPr>
          <w:rFonts w:hint="cs"/>
          <w:rtl/>
        </w:rPr>
        <w:t xml:space="preserve">הם חושבים אחרת בנושא הרתעה. הבסיס למלחמה בטרור זו תגובה מידית, הגנה, לא משאירים </w:t>
      </w:r>
      <w:r w:rsidRPr="00C9419C">
        <w:rPr>
          <w:rFonts w:hint="cs"/>
          <w:rtl/>
        </w:rPr>
        <w:t>אף תיק פתוח ומרתיעים.</w:t>
      </w:r>
      <w:r w:rsidR="00C9419C">
        <w:rPr>
          <w:rFonts w:hint="cs"/>
          <w:rtl/>
        </w:rPr>
        <w:t xml:space="preserve"> כל מי שלא מבין שזה מרתיע, אני </w:t>
      </w:r>
      <w:r w:rsidR="00C9419C">
        <w:rPr>
          <w:rFonts w:hint="cs"/>
          <w:rtl/>
        </w:rPr>
        <w:lastRenderedPageBreak/>
        <w:t xml:space="preserve">יכול להראות </w:t>
      </w:r>
      <w:bookmarkStart w:id="358" w:name="_ETM_Q1_2402652"/>
      <w:bookmarkEnd w:id="358"/>
      <w:r w:rsidR="00C9419C">
        <w:rPr>
          <w:rFonts w:hint="cs"/>
          <w:rtl/>
        </w:rPr>
        <w:t>לו החל ממחקר שעשינו עם כל המחבלים המתאבדים שלא הצליחו</w:t>
      </w:r>
      <w:bookmarkStart w:id="359" w:name="_ETM_Q1_2411690"/>
      <w:bookmarkEnd w:id="359"/>
      <w:r w:rsidR="00C9419C">
        <w:rPr>
          <w:rFonts w:hint="cs"/>
          <w:rtl/>
        </w:rPr>
        <w:t xml:space="preserve"> ברגע האחרון כי הייתה להם תקלה טכנית - - -</w:t>
      </w:r>
    </w:p>
    <w:p w:rsidR="00C9419C" w:rsidRDefault="00C9419C" w:rsidP="006016F3">
      <w:pPr>
        <w:rPr>
          <w:rtl/>
        </w:rPr>
      </w:pPr>
    </w:p>
    <w:p w:rsidR="00C9419C" w:rsidRDefault="00C9419C" w:rsidP="00C9419C">
      <w:pPr>
        <w:pStyle w:val="a4"/>
        <w:keepNext/>
        <w:rPr>
          <w:rtl/>
        </w:rPr>
      </w:pPr>
      <w:bookmarkStart w:id="360" w:name="ET_speaker_4672_52"/>
      <w:r w:rsidRPr="00C9419C">
        <w:rPr>
          <w:rStyle w:val="TagStyle"/>
          <w:rtl/>
        </w:rPr>
        <w:t xml:space="preserve">&lt;&lt; דובר &gt;&gt; </w:t>
      </w:r>
      <w:r>
        <w:rPr>
          <w:rtl/>
        </w:rPr>
        <w:t>גדעון סער (הליכוד):</w:t>
      </w:r>
      <w:r w:rsidRPr="00C94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C9419C" w:rsidRDefault="00C9419C" w:rsidP="00C9419C">
      <w:pPr>
        <w:pStyle w:val="KeepWithNext"/>
        <w:rPr>
          <w:rtl/>
          <w:lang w:eastAsia="he-IL"/>
        </w:rPr>
      </w:pPr>
    </w:p>
    <w:p w:rsidR="006016F3" w:rsidRDefault="00C9419C" w:rsidP="006016F3">
      <w:pPr>
        <w:rPr>
          <w:rtl/>
        </w:rPr>
      </w:pPr>
      <w:r>
        <w:rPr>
          <w:rFonts w:hint="cs"/>
          <w:rtl/>
        </w:rPr>
        <w:t xml:space="preserve">אין </w:t>
      </w:r>
      <w:bookmarkStart w:id="361" w:name="_ETM_Q1_2414468"/>
      <w:bookmarkEnd w:id="361"/>
      <w:r>
        <w:rPr>
          <w:rFonts w:hint="cs"/>
          <w:rtl/>
        </w:rPr>
        <w:t>מחלוקת על זה בפסק הדין. שופטי הרוב לא ט</w:t>
      </w:r>
      <w:r w:rsidR="00CC0949">
        <w:rPr>
          <w:rFonts w:hint="cs"/>
          <w:rtl/>
        </w:rPr>
        <w:t>ו</w:t>
      </w:r>
      <w:r>
        <w:rPr>
          <w:rFonts w:hint="cs"/>
          <w:rtl/>
        </w:rPr>
        <w:t>ענים משהו</w:t>
      </w:r>
      <w:bookmarkStart w:id="362" w:name="_ETM_Q1_2419526"/>
      <w:bookmarkEnd w:id="362"/>
      <w:r>
        <w:rPr>
          <w:rFonts w:hint="cs"/>
          <w:rtl/>
        </w:rPr>
        <w:t xml:space="preserve"> אחר.</w:t>
      </w:r>
    </w:p>
    <w:p w:rsidR="006016F3" w:rsidRDefault="006016F3" w:rsidP="006016F3">
      <w:pPr>
        <w:rPr>
          <w:rtl/>
        </w:rPr>
      </w:pPr>
    </w:p>
    <w:p w:rsidR="006016F3" w:rsidRDefault="006016F3" w:rsidP="006016F3">
      <w:pPr>
        <w:pStyle w:val="-"/>
        <w:keepNext/>
        <w:rPr>
          <w:rtl/>
        </w:rPr>
      </w:pPr>
      <w:bookmarkStart w:id="363" w:name="ET_speakercontinue_5958_13"/>
      <w:r w:rsidRPr="006016F3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6016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6016F3" w:rsidRDefault="006016F3" w:rsidP="006016F3">
      <w:pPr>
        <w:pStyle w:val="KeepWithNext"/>
        <w:rPr>
          <w:rtl/>
        </w:rPr>
      </w:pPr>
    </w:p>
    <w:p w:rsidR="00C9419C" w:rsidRDefault="00C9419C" w:rsidP="00C9419C">
      <w:pPr>
        <w:rPr>
          <w:rtl/>
        </w:rPr>
      </w:pPr>
      <w:r>
        <w:rPr>
          <w:rFonts w:hint="cs"/>
          <w:rtl/>
        </w:rPr>
        <w:t xml:space="preserve">כן, אבל יש דעה כזאת. הכי מטריד את המחבלים זה </w:t>
      </w:r>
      <w:bookmarkStart w:id="364" w:name="_ETM_Q1_2426377"/>
      <w:bookmarkEnd w:id="364"/>
      <w:r>
        <w:rPr>
          <w:rFonts w:hint="cs"/>
          <w:rtl/>
        </w:rPr>
        <w:t xml:space="preserve">מה יקרה למשפחה שלהם. אם המשפחה שלהם יודעת על זה </w:t>
      </w:r>
      <w:bookmarkStart w:id="365" w:name="_ETM_Q1_2430986"/>
      <w:bookmarkEnd w:id="365"/>
      <w:r>
        <w:rPr>
          <w:rFonts w:hint="cs"/>
          <w:rtl/>
        </w:rPr>
        <w:t>מראש, הרבה פעמים היא מונעת את זה. בזמן חומת מגן,</w:t>
      </w:r>
      <w:bookmarkStart w:id="366" w:name="_ETM_Q1_2433575"/>
      <w:bookmarkEnd w:id="366"/>
      <w:r>
        <w:rPr>
          <w:rFonts w:hint="cs"/>
          <w:rtl/>
        </w:rPr>
        <w:t xml:space="preserve"> למשל, היו באים הורים פלסטינים ומסגירים את הילד שלהם כדי שהוא לא יעשה פיגוע כי הם ידעו מה יקרה לבית</w:t>
      </w:r>
      <w:bookmarkStart w:id="367" w:name="_ETM_Q1_2441574"/>
      <w:bookmarkEnd w:id="367"/>
      <w:r>
        <w:rPr>
          <w:rFonts w:hint="cs"/>
          <w:rtl/>
        </w:rPr>
        <w:t xml:space="preserve"> שלהם בתוך השטח ובזמן המדובר.</w:t>
      </w:r>
      <w:bookmarkStart w:id="368" w:name="_ETM_Q1_2445136"/>
      <w:bookmarkEnd w:id="368"/>
      <w:r>
        <w:rPr>
          <w:rFonts w:hint="cs"/>
          <w:rtl/>
        </w:rPr>
        <w:t xml:space="preserve"> </w:t>
      </w:r>
      <w:bookmarkStart w:id="369" w:name="_ETM_Q1_2445285"/>
      <w:bookmarkEnd w:id="369"/>
      <w:r>
        <w:rPr>
          <w:rFonts w:hint="cs"/>
          <w:rtl/>
        </w:rPr>
        <w:t xml:space="preserve">צריך ללכת גם הרבה יותר </w:t>
      </w:r>
      <w:bookmarkStart w:id="370" w:name="_ETM_Q1_2448246"/>
      <w:bookmarkEnd w:id="370"/>
      <w:r>
        <w:rPr>
          <w:rFonts w:hint="cs"/>
          <w:rtl/>
        </w:rPr>
        <w:t xml:space="preserve">רחוק מזה. אנחנו צריכים לגרש משפחות, אם אי-אפשר כי בכל זאת אנחנו חיים באיזושהי מסגרת, אז </w:t>
      </w:r>
      <w:r w:rsidRPr="004D009C">
        <w:rPr>
          <w:rFonts w:hint="cs"/>
          <w:rtl/>
        </w:rPr>
        <w:t>לגרש מיעבד לחברון זה גם כן עונש שקיים ומרתיע.</w:t>
      </w:r>
    </w:p>
    <w:p w:rsidR="004D009C" w:rsidRDefault="004D009C" w:rsidP="00C9419C">
      <w:pPr>
        <w:rPr>
          <w:rtl/>
        </w:rPr>
      </w:pPr>
      <w:bookmarkStart w:id="371" w:name="_ETM_Q1_2465659"/>
      <w:bookmarkEnd w:id="371"/>
    </w:p>
    <w:p w:rsidR="00C9419C" w:rsidRDefault="004D009C" w:rsidP="004D009C">
      <w:pPr>
        <w:rPr>
          <w:rtl/>
        </w:rPr>
      </w:pPr>
      <w:r>
        <w:rPr>
          <w:rFonts w:hint="cs"/>
        </w:rPr>
        <w:t xml:space="preserve"> </w:t>
      </w:r>
      <w:bookmarkStart w:id="372" w:name="_ETM_Q1_2465836"/>
      <w:bookmarkStart w:id="373" w:name="_ETM_Q1_2465904"/>
      <w:bookmarkStart w:id="374" w:name="_ETM_Q1_2465966"/>
      <w:bookmarkEnd w:id="372"/>
      <w:bookmarkEnd w:id="373"/>
      <w:bookmarkEnd w:id="374"/>
      <w:r w:rsidR="00C9419C">
        <w:rPr>
          <w:rFonts w:hint="cs"/>
          <w:rtl/>
        </w:rPr>
        <w:t xml:space="preserve">אני מצטרף בלב שלם </w:t>
      </w:r>
      <w:bookmarkStart w:id="375" w:name="_ETM_Q1_2466914"/>
      <w:bookmarkEnd w:id="375"/>
      <w:r w:rsidR="00C9419C">
        <w:rPr>
          <w:rFonts w:hint="cs"/>
          <w:rtl/>
        </w:rPr>
        <w:t xml:space="preserve">לדרישה לעשות </w:t>
      </w:r>
      <w:r>
        <w:rPr>
          <w:rFonts w:hint="cs"/>
          <w:rtl/>
        </w:rPr>
        <w:t>דיון נוסף. הוא צריך להיות בהרכב יותר רחב</w:t>
      </w:r>
      <w:bookmarkStart w:id="376" w:name="_ETM_Q1_2472231"/>
      <w:bookmarkEnd w:id="3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ברגע שאתה שם 3 שופטים </w:t>
      </w:r>
      <w:r>
        <w:rPr>
          <w:rtl/>
        </w:rPr>
        <w:t>–</w:t>
      </w:r>
      <w:r>
        <w:rPr>
          <w:rFonts w:hint="cs"/>
          <w:rtl/>
        </w:rPr>
        <w:t xml:space="preserve"> אני לא יודע לפי מה בוחרים אותם </w:t>
      </w:r>
      <w:r>
        <w:rPr>
          <w:rtl/>
        </w:rPr>
        <w:t>–</w:t>
      </w:r>
      <w:r>
        <w:rPr>
          <w:rFonts w:hint="cs"/>
          <w:rtl/>
        </w:rPr>
        <w:t xml:space="preserve"> אז מתבקש שתהיה בעיה. אבל </w:t>
      </w:r>
      <w:bookmarkStart w:id="377" w:name="_ETM_Q1_2478839"/>
      <w:bookmarkEnd w:id="377"/>
      <w:r>
        <w:rPr>
          <w:rFonts w:hint="cs"/>
          <w:rtl/>
        </w:rPr>
        <w:t>אני אומר לכם את האמת: אני לא בוטח יותר בבג"ץ. למה? כי הוא בית דין גבוה לצדק, יש לו תפקיד עצום בחיינו, אבל זה לא צדק. לא צדק במובן הכי</w:t>
      </w:r>
      <w:bookmarkStart w:id="378" w:name="_ETM_Q1_2495658"/>
      <w:bookmarkEnd w:id="378"/>
      <w:r>
        <w:rPr>
          <w:rFonts w:hint="cs"/>
          <w:rtl/>
        </w:rPr>
        <w:t xml:space="preserve"> בסיסי. חבל שאני אשחית על זה מילים.</w:t>
      </w:r>
      <w:bookmarkStart w:id="379" w:name="_ETM_Q1_2500796"/>
      <w:bookmarkEnd w:id="379"/>
    </w:p>
    <w:p w:rsidR="004D009C" w:rsidRDefault="004D009C" w:rsidP="004D009C">
      <w:pPr>
        <w:rPr>
          <w:rtl/>
        </w:rPr>
      </w:pPr>
    </w:p>
    <w:p w:rsidR="004D009C" w:rsidRDefault="004D009C" w:rsidP="004D009C">
      <w:pPr>
        <w:rPr>
          <w:rtl/>
        </w:rPr>
      </w:pPr>
      <w:bookmarkStart w:id="380" w:name="_ETM_Q1_2501047"/>
      <w:bookmarkStart w:id="381" w:name="_ETM_Q1_2501157"/>
      <w:bookmarkStart w:id="382" w:name="_ETM_Q1_2501221"/>
      <w:bookmarkEnd w:id="380"/>
      <w:bookmarkEnd w:id="381"/>
      <w:bookmarkEnd w:id="382"/>
      <w:r>
        <w:rPr>
          <w:rFonts w:hint="cs"/>
          <w:rtl/>
        </w:rPr>
        <w:t xml:space="preserve">יתר על כן, אני </w:t>
      </w:r>
      <w:bookmarkStart w:id="383" w:name="_ETM_Q1_2502147"/>
      <w:bookmarkEnd w:id="383"/>
      <w:r>
        <w:rPr>
          <w:rFonts w:hint="cs"/>
          <w:rtl/>
        </w:rPr>
        <w:t xml:space="preserve">לא חושב שאנחנו צריכים לפגוע בזכות לפנות לבג"ץ, למרות </w:t>
      </w:r>
      <w:bookmarkStart w:id="384" w:name="_ETM_Q1_2507053"/>
      <w:bookmarkEnd w:id="384"/>
      <w:r>
        <w:rPr>
          <w:rFonts w:hint="cs"/>
          <w:rtl/>
        </w:rPr>
        <w:t>שגם עליה אפשר לדבר, אבל אני מכבד מאוד את</w:t>
      </w:r>
      <w:bookmarkStart w:id="385" w:name="_ETM_Q1_2508342"/>
      <w:bookmarkEnd w:id="385"/>
      <w:r>
        <w:rPr>
          <w:rFonts w:hint="cs"/>
          <w:rtl/>
        </w:rPr>
        <w:t xml:space="preserve"> התביעה בעניין הזה של השופט שמגר ואני חושב שהיא קביעה נכונה ושניתן לכל אחד לפנות לבג"ץ.</w:t>
      </w:r>
    </w:p>
    <w:p w:rsidR="004D009C" w:rsidRDefault="004D009C" w:rsidP="004D009C">
      <w:pPr>
        <w:rPr>
          <w:rtl/>
        </w:rPr>
      </w:pPr>
      <w:bookmarkStart w:id="386" w:name="_ETM_Q1_2519379"/>
      <w:bookmarkEnd w:id="386"/>
    </w:p>
    <w:p w:rsidR="004D009C" w:rsidRDefault="004D009C" w:rsidP="004D009C">
      <w:pPr>
        <w:rPr>
          <w:rtl/>
        </w:rPr>
      </w:pPr>
      <w:bookmarkStart w:id="387" w:name="_ETM_Q1_2519628"/>
      <w:bookmarkStart w:id="388" w:name="_ETM_Q1_2519728"/>
      <w:bookmarkStart w:id="389" w:name="_ETM_Q1_2519785"/>
      <w:bookmarkEnd w:id="387"/>
      <w:bookmarkEnd w:id="388"/>
      <w:bookmarkEnd w:id="389"/>
      <w:r>
        <w:rPr>
          <w:rFonts w:hint="cs"/>
          <w:rtl/>
        </w:rPr>
        <w:t>לכ</w:t>
      </w:r>
      <w:r w:rsidR="00A47F50">
        <w:rPr>
          <w:rFonts w:hint="cs"/>
          <w:rtl/>
        </w:rPr>
        <w:t>ן כדי למנוע קורבנות, לא</w:t>
      </w:r>
      <w:bookmarkStart w:id="390" w:name="_ETM_Q1_2524860"/>
      <w:bookmarkEnd w:id="390"/>
      <w:r w:rsidR="00A47F50">
        <w:rPr>
          <w:rFonts w:hint="cs"/>
          <w:rtl/>
        </w:rPr>
        <w:t xml:space="preserve"> רק ממה שאנחנו מרגישים וחייבים למשפחות, אלא גם למשפחות הבאות,</w:t>
      </w:r>
      <w:bookmarkStart w:id="391" w:name="_ETM_Q1_2527164"/>
      <w:bookmarkEnd w:id="391"/>
      <w:r w:rsidR="00A47F50">
        <w:rPr>
          <w:rFonts w:hint="cs"/>
          <w:rtl/>
        </w:rPr>
        <w:t xml:space="preserve"> </w:t>
      </w:r>
      <w:r w:rsidR="00103E6F">
        <w:rPr>
          <w:rFonts w:hint="cs"/>
          <w:rtl/>
        </w:rPr>
        <w:t xml:space="preserve">חס וחלילה, וללוחמים שלנו. אנחנו צריכים למנוע את קורבנות העתיד </w:t>
      </w:r>
      <w:bookmarkStart w:id="392" w:name="_ETM_Q1_2535968"/>
      <w:bookmarkEnd w:id="392"/>
      <w:r w:rsidR="00103E6F">
        <w:rPr>
          <w:rtl/>
        </w:rPr>
        <w:t>–</w:t>
      </w:r>
      <w:r w:rsidR="00103E6F">
        <w:rPr>
          <w:rFonts w:hint="cs"/>
          <w:rtl/>
        </w:rPr>
        <w:t xml:space="preserve"> הדרך לזה, לטעמי, היא כרגע משולבת, הגשתי את </w:t>
      </w:r>
      <w:bookmarkStart w:id="393" w:name="_ETM_Q1_2544417"/>
      <w:bookmarkEnd w:id="393"/>
      <w:r w:rsidR="00103E6F">
        <w:rPr>
          <w:rFonts w:hint="cs"/>
          <w:rtl/>
        </w:rPr>
        <w:t>זה בכתב לוועדה:</w:t>
      </w:r>
    </w:p>
    <w:p w:rsidR="00103E6F" w:rsidRDefault="00103E6F" w:rsidP="004D009C">
      <w:pPr>
        <w:rPr>
          <w:rtl/>
        </w:rPr>
      </w:pPr>
    </w:p>
    <w:p w:rsidR="00103E6F" w:rsidRDefault="00103E6F" w:rsidP="00103E6F">
      <w:pPr>
        <w:rPr>
          <w:rtl/>
        </w:rPr>
      </w:pPr>
      <w:r>
        <w:rPr>
          <w:rFonts w:hint="cs"/>
          <w:rtl/>
        </w:rPr>
        <w:t>1. לעשות ועדת ערר עם 3 אנשים בכירים, ביטחונית משפטית, שהכרח לעבור דרכה, בצורה דומה שעושים לצווים מינהליים. כלומר, תוך שבוע מי</w:t>
      </w:r>
      <w:r w:rsidR="00CC0949">
        <w:rPr>
          <w:rFonts w:hint="cs"/>
          <w:rtl/>
        </w:rPr>
        <w:t xml:space="preserve"> ש</w:t>
      </w:r>
      <w:r>
        <w:rPr>
          <w:rFonts w:hint="cs"/>
          <w:rtl/>
        </w:rPr>
        <w:t>רוצה יפנה אליהם. הם צריכים תוך 3 ימים לתת תשובה. אחר כך, מי שרוצה,</w:t>
      </w:r>
      <w:bookmarkStart w:id="394" w:name="_ETM_Q1_2569041"/>
      <w:bookmarkEnd w:id="394"/>
      <w:r>
        <w:rPr>
          <w:rFonts w:hint="cs"/>
          <w:rtl/>
        </w:rPr>
        <w:t xml:space="preserve"> עם הפסיקה שלהם ילך לבג"ץ שייאלץ להתחשב בזה.</w:t>
      </w:r>
    </w:p>
    <w:p w:rsidR="00103E6F" w:rsidRDefault="00103E6F" w:rsidP="00103E6F">
      <w:pPr>
        <w:rPr>
          <w:rtl/>
        </w:rPr>
      </w:pPr>
      <w:bookmarkStart w:id="395" w:name="_ETM_Q1_2575339"/>
      <w:bookmarkEnd w:id="395"/>
    </w:p>
    <w:p w:rsidR="00103E6F" w:rsidRDefault="00103E6F" w:rsidP="00103E6F">
      <w:pPr>
        <w:rPr>
          <w:rtl/>
        </w:rPr>
      </w:pPr>
      <w:bookmarkStart w:id="396" w:name="_ETM_Q1_2575525"/>
      <w:bookmarkStart w:id="397" w:name="_ETM_Q1_2575603"/>
      <w:bookmarkStart w:id="398" w:name="_ETM_Q1_2575671"/>
      <w:bookmarkEnd w:id="396"/>
      <w:bookmarkEnd w:id="397"/>
      <w:bookmarkEnd w:id="398"/>
      <w:r>
        <w:rPr>
          <w:rFonts w:hint="cs"/>
          <w:rtl/>
        </w:rPr>
        <w:t>2. בשביל לכבד</w:t>
      </w:r>
      <w:bookmarkStart w:id="399" w:name="_ETM_Q1_2578072"/>
      <w:bookmarkEnd w:id="399"/>
      <w:r w:rsidR="002167C1">
        <w:rPr>
          <w:rFonts w:hint="cs"/>
          <w:rtl/>
        </w:rPr>
        <w:t xml:space="preserve"> </w:t>
      </w:r>
      <w:r w:rsidR="002167C1">
        <w:rPr>
          <w:rtl/>
        </w:rPr>
        <w:t>–</w:t>
      </w:r>
      <w:r w:rsidR="002167C1">
        <w:rPr>
          <w:rFonts w:hint="cs"/>
          <w:rtl/>
        </w:rPr>
        <w:t xml:space="preserve"> זה יותר חזק כי גם על זה אני</w:t>
      </w:r>
      <w:bookmarkStart w:id="400" w:name="_ETM_Q1_2578130"/>
      <w:bookmarkEnd w:id="400"/>
      <w:r w:rsidR="002167C1">
        <w:rPr>
          <w:rFonts w:hint="cs"/>
          <w:rtl/>
        </w:rPr>
        <w:t xml:space="preserve"> לא סומך עד הסוף </w:t>
      </w:r>
      <w:r w:rsidR="002167C1">
        <w:rPr>
          <w:rtl/>
        </w:rPr>
        <w:t>–</w:t>
      </w:r>
      <w:r w:rsidR="002167C1">
        <w:rPr>
          <w:rFonts w:hint="cs"/>
          <w:rtl/>
        </w:rPr>
        <w:t xml:space="preserve"> להקים ועדה של מומחים שתקבע</w:t>
      </w:r>
      <w:bookmarkStart w:id="401" w:name="_ETM_Q1_2586097"/>
      <w:bookmarkEnd w:id="401"/>
      <w:r w:rsidR="002167C1">
        <w:rPr>
          <w:rFonts w:hint="cs"/>
          <w:rtl/>
        </w:rPr>
        <w:t xml:space="preserve"> איך מגבירים את ההרתעה בלחימה בטרור. יש עוד דברים שלא הזכרנו כאן, לא נכנסתי לחילוט של השטח שאפשר לעשות, לא </w:t>
      </w:r>
      <w:bookmarkStart w:id="402" w:name="_ETM_Q1_2597327"/>
      <w:bookmarkEnd w:id="402"/>
      <w:r w:rsidR="002167C1">
        <w:rPr>
          <w:rFonts w:hint="cs"/>
          <w:rtl/>
        </w:rPr>
        <w:t>נכנסתי מעבר לגירוש. יש עוד דברים שאנחנו יכולים לעשות, אני</w:t>
      </w:r>
      <w:bookmarkStart w:id="403" w:name="_ETM_Q1_2602388"/>
      <w:bookmarkEnd w:id="403"/>
      <w:r w:rsidR="002167C1">
        <w:rPr>
          <w:rFonts w:hint="cs"/>
          <w:rtl/>
        </w:rPr>
        <w:t xml:space="preserve"> לא אכנס אליהם כאן. אני מציע שנמליץ על הקמת ועדה כמו שהוקמה ועדת שני, למשל, אם מישהו רוצה דוגמאות מהעבר,</w:t>
      </w:r>
      <w:bookmarkStart w:id="404" w:name="_ETM_Q1_2613203"/>
      <w:bookmarkEnd w:id="404"/>
      <w:r w:rsidR="002167C1">
        <w:rPr>
          <w:rFonts w:hint="cs"/>
          <w:rtl/>
        </w:rPr>
        <w:t xml:space="preserve"> שההרכב שלה והמנדט שלה יחייבו אחר כך </w:t>
      </w:r>
      <w:bookmarkStart w:id="405" w:name="_ETM_Q1_2618878"/>
      <w:bookmarkEnd w:id="405"/>
      <w:r w:rsidR="002167C1">
        <w:rPr>
          <w:rFonts w:hint="cs"/>
          <w:rtl/>
        </w:rPr>
        <w:t>להתחשב בה ואף אחד לא יוכל להגיד "לא טרור</w:t>
      </w:r>
      <w:bookmarkStart w:id="406" w:name="_ETM_Q1_2622334"/>
      <w:bookmarkEnd w:id="406"/>
      <w:r w:rsidR="002167C1">
        <w:rPr>
          <w:rFonts w:hint="cs"/>
          <w:rtl/>
        </w:rPr>
        <w:t xml:space="preserve"> ולא זה". בגלל שאמת שאין בעיה לעשות </w:t>
      </w:r>
      <w:r w:rsidR="002167C1">
        <w:rPr>
          <w:rtl/>
        </w:rPr>
        <w:t>–</w:t>
      </w:r>
      <w:r w:rsidR="002167C1">
        <w:rPr>
          <w:rFonts w:hint="cs"/>
          <w:rtl/>
        </w:rPr>
        <w:t xml:space="preserve"> אבל יש בעיה</w:t>
      </w:r>
      <w:bookmarkStart w:id="407" w:name="_ETM_Q1_2628951"/>
      <w:bookmarkEnd w:id="407"/>
      <w:r w:rsidR="002167C1">
        <w:rPr>
          <w:rFonts w:hint="cs"/>
          <w:rtl/>
        </w:rPr>
        <w:t xml:space="preserve"> בגלל שברגע שמוציאים צו נגד זה, אנחנו מדינת</w:t>
      </w:r>
      <w:bookmarkStart w:id="408" w:name="_ETM_Q1_2630966"/>
      <w:bookmarkEnd w:id="408"/>
      <w:r w:rsidR="002167C1">
        <w:rPr>
          <w:rFonts w:hint="cs"/>
          <w:rtl/>
        </w:rPr>
        <w:t xml:space="preserve"> חוק.</w:t>
      </w:r>
      <w:bookmarkStart w:id="409" w:name="_ETM_Q1_2634486"/>
      <w:bookmarkStart w:id="410" w:name="_ETM_Q1_2633272"/>
      <w:bookmarkEnd w:id="409"/>
      <w:bookmarkEnd w:id="410"/>
    </w:p>
    <w:p w:rsidR="002167C1" w:rsidRDefault="002167C1" w:rsidP="00103E6F">
      <w:pPr>
        <w:rPr>
          <w:rtl/>
        </w:rPr>
      </w:pPr>
    </w:p>
    <w:p w:rsidR="002167C1" w:rsidRDefault="002167C1" w:rsidP="002167C1">
      <w:pPr>
        <w:rPr>
          <w:rtl/>
        </w:rPr>
      </w:pPr>
      <w:bookmarkStart w:id="411" w:name="_ETM_Q1_2633475"/>
      <w:bookmarkStart w:id="412" w:name="_ETM_Q1_2633567"/>
      <w:bookmarkStart w:id="413" w:name="_ETM_Q1_2633626"/>
      <w:bookmarkEnd w:id="411"/>
      <w:bookmarkEnd w:id="412"/>
      <w:bookmarkEnd w:id="413"/>
      <w:r>
        <w:rPr>
          <w:rFonts w:hint="cs"/>
          <w:rtl/>
        </w:rPr>
        <w:t>לכן שתי ההצעות ה</w:t>
      </w:r>
      <w:r w:rsidR="00CC0949">
        <w:rPr>
          <w:rFonts w:hint="cs"/>
          <w:rtl/>
        </w:rPr>
        <w:t>א</w:t>
      </w:r>
      <w:r>
        <w:rPr>
          <w:rFonts w:hint="cs"/>
          <w:rtl/>
        </w:rPr>
        <w:t>לה, ועדת ערר מידית עם 3</w:t>
      </w:r>
      <w:bookmarkStart w:id="414" w:name="_ETM_Q1_2640635"/>
      <w:bookmarkEnd w:id="414"/>
      <w:r>
        <w:rPr>
          <w:rFonts w:hint="cs"/>
          <w:rtl/>
        </w:rPr>
        <w:t xml:space="preserve"> בכירים שחייבים לעבור דרכה והיא חייבת לתת את פסיקתה מהר </w:t>
      </w:r>
      <w:bookmarkStart w:id="415" w:name="_ETM_Q1_2647944"/>
      <w:bookmarkEnd w:id="415"/>
      <w:r>
        <w:rPr>
          <w:rFonts w:hint="cs"/>
          <w:rtl/>
        </w:rPr>
        <w:t>ומוקדם וועדת מומחים שתקבע קביעות שבהמשך בג"ץ יצטרך</w:t>
      </w:r>
      <w:r w:rsidR="00DC397A">
        <w:rPr>
          <w:rFonts w:hint="cs"/>
          <w:rtl/>
        </w:rPr>
        <w:t>,</w:t>
      </w:r>
      <w:r>
        <w:rPr>
          <w:rFonts w:hint="cs"/>
          <w:rtl/>
        </w:rPr>
        <w:t xml:space="preserve"> ובחלקן ייאלץ</w:t>
      </w:r>
      <w:r w:rsidR="00DC397A">
        <w:rPr>
          <w:rFonts w:hint="cs"/>
          <w:rtl/>
        </w:rPr>
        <w:t>,</w:t>
      </w:r>
      <w:r>
        <w:rPr>
          <w:rFonts w:hint="cs"/>
          <w:rtl/>
        </w:rPr>
        <w:t xml:space="preserve"> להתחשב בקביעות שלה, יבהירו את השאלה בין הרשות המחוקקת לרשות</w:t>
      </w:r>
      <w:bookmarkStart w:id="416" w:name="_ETM_Q1_2664698"/>
      <w:bookmarkEnd w:id="416"/>
      <w:r>
        <w:rPr>
          <w:rFonts w:hint="cs"/>
          <w:rtl/>
        </w:rPr>
        <w:t xml:space="preserve"> השופטת.</w:t>
      </w:r>
    </w:p>
    <w:p w:rsidR="002167C1" w:rsidRDefault="002167C1" w:rsidP="002167C1">
      <w:pPr>
        <w:rPr>
          <w:rtl/>
        </w:rPr>
      </w:pPr>
    </w:p>
    <w:p w:rsidR="002167C1" w:rsidRDefault="002167C1" w:rsidP="002167C1">
      <w:pPr>
        <w:rPr>
          <w:rtl/>
        </w:rPr>
      </w:pPr>
      <w:r>
        <w:rPr>
          <w:rFonts w:hint="cs"/>
          <w:rtl/>
        </w:rPr>
        <w:t xml:space="preserve">אני מבקש ומציע שהוועדה פה תאמץ ותמליץ על קביעתו והצעתו </w:t>
      </w:r>
      <w:bookmarkStart w:id="417" w:name="_ETM_Q1_2678471"/>
      <w:bookmarkEnd w:id="417"/>
      <w:r>
        <w:rPr>
          <w:rFonts w:hint="cs"/>
          <w:rtl/>
        </w:rPr>
        <w:t xml:space="preserve">של חברי חבר הכנסת גדעון סער ועל שתי ההמלצות האלה בצורה משולבת. אני ממליץ לשר הביטחון שיחשוב גם על דברים </w:t>
      </w:r>
      <w:bookmarkStart w:id="418" w:name="_ETM_Q1_2690306"/>
      <w:bookmarkEnd w:id="418"/>
      <w:r>
        <w:rPr>
          <w:rFonts w:hint="cs"/>
          <w:rtl/>
        </w:rPr>
        <w:t>אחרים. שתהיה מאחורי זה את ההחלטה של ועדת חוץ</w:t>
      </w:r>
      <w:bookmarkStart w:id="419" w:name="_ETM_Q1_2697140"/>
      <w:bookmarkEnd w:id="419"/>
      <w:r>
        <w:rPr>
          <w:rFonts w:hint="cs"/>
          <w:rtl/>
        </w:rPr>
        <w:t xml:space="preserve"> וביטחון. תודה.</w:t>
      </w:r>
      <w:bookmarkStart w:id="420" w:name="_ETM_Q1_2634643"/>
      <w:bookmarkEnd w:id="420"/>
    </w:p>
    <w:p w:rsidR="002167C1" w:rsidRDefault="002167C1" w:rsidP="002167C1">
      <w:pPr>
        <w:rPr>
          <w:rtl/>
        </w:rPr>
      </w:pPr>
    </w:p>
    <w:p w:rsidR="002167C1" w:rsidRDefault="002167C1" w:rsidP="002167C1">
      <w:pPr>
        <w:pStyle w:val="af6"/>
        <w:keepNext/>
        <w:rPr>
          <w:rtl/>
        </w:rPr>
      </w:pPr>
      <w:bookmarkStart w:id="421" w:name="ET_yor_5774_53"/>
      <w:r w:rsidRPr="002167C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16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2167C1" w:rsidRDefault="002167C1" w:rsidP="002167C1">
      <w:pPr>
        <w:pStyle w:val="KeepWithNext"/>
        <w:rPr>
          <w:rtl/>
          <w:lang w:eastAsia="he-IL"/>
        </w:rPr>
      </w:pPr>
    </w:p>
    <w:p w:rsidR="002167C1" w:rsidRPr="00DC397A" w:rsidRDefault="002167C1" w:rsidP="00DC397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איילת שקד, בבקשה.</w:t>
      </w:r>
      <w:bookmarkStart w:id="422" w:name="_ETM_Q1_2699636"/>
      <w:bookmarkStart w:id="423" w:name="_ETM_Q1_2699721"/>
      <w:bookmarkStart w:id="424" w:name="ET_speaker_5900_14"/>
      <w:bookmarkEnd w:id="422"/>
      <w:bookmarkEnd w:id="423"/>
    </w:p>
    <w:p w:rsidR="00D71B62" w:rsidRDefault="00D71B62" w:rsidP="00D71B62">
      <w:pPr>
        <w:pStyle w:val="a4"/>
        <w:keepNext/>
        <w:rPr>
          <w:rtl/>
        </w:rPr>
      </w:pPr>
      <w:r w:rsidRPr="00D71B62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71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D71B62" w:rsidRDefault="00D71B62" w:rsidP="00D71B62">
      <w:pPr>
        <w:pStyle w:val="KeepWithNext"/>
        <w:rPr>
          <w:rtl/>
          <w:lang w:eastAsia="he-IL"/>
        </w:rPr>
      </w:pPr>
    </w:p>
    <w:p w:rsidR="00D71B62" w:rsidRDefault="002167C1" w:rsidP="00D71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תודה לחבר הכנסת גדעון סער על ההצעה, נאווה וברוך היקרים </w:t>
      </w:r>
      <w:bookmarkStart w:id="425" w:name="_ETM_Q1_2705593"/>
      <w:bookmarkEnd w:id="425"/>
      <w:r>
        <w:rPr>
          <w:rFonts w:hint="cs"/>
          <w:rtl/>
          <w:lang w:eastAsia="he-IL"/>
        </w:rPr>
        <w:t>ומירב, אני מצטרפת למה שאמר חבר הכנסת גדעון סער. אני</w:t>
      </w:r>
      <w:bookmarkStart w:id="426" w:name="_ETM_Q1_2712539"/>
      <w:bookmarkEnd w:id="426"/>
      <w:r>
        <w:rPr>
          <w:rFonts w:hint="cs"/>
          <w:rtl/>
          <w:lang w:eastAsia="he-IL"/>
        </w:rPr>
        <w:t xml:space="preserve"> מסכימה איתו לכל מילה, אז אני לא אחזור. אני רו</w:t>
      </w:r>
      <w:bookmarkStart w:id="427" w:name="_ETM_Q1_2718720"/>
      <w:bookmarkEnd w:id="427"/>
      <w:r>
        <w:rPr>
          <w:rFonts w:hint="cs"/>
          <w:rtl/>
          <w:lang w:eastAsia="he-IL"/>
        </w:rPr>
        <w:t>צה להסביר את המצב המשפטי וקצת היסטוריה בקצרה כדי</w:t>
      </w:r>
      <w:bookmarkStart w:id="428" w:name="_ETM_Q1_2722168"/>
      <w:bookmarkEnd w:id="428"/>
      <w:r>
        <w:rPr>
          <w:rFonts w:hint="cs"/>
          <w:rtl/>
          <w:lang w:eastAsia="he-IL"/>
        </w:rPr>
        <w:t xml:space="preserve"> שנבין מהן האופציות שעומדות בפנינו.</w:t>
      </w:r>
      <w:bookmarkStart w:id="429" w:name="_ETM_Q1_2725151"/>
      <w:bookmarkEnd w:id="429"/>
    </w:p>
    <w:p w:rsidR="002167C1" w:rsidRDefault="002167C1" w:rsidP="00D71B62">
      <w:pPr>
        <w:rPr>
          <w:rtl/>
          <w:lang w:eastAsia="he-IL"/>
        </w:rPr>
      </w:pPr>
      <w:bookmarkStart w:id="430" w:name="_ETM_Q1_2725312"/>
      <w:bookmarkEnd w:id="430"/>
    </w:p>
    <w:p w:rsidR="002167C1" w:rsidRDefault="002167C1" w:rsidP="00D71B62">
      <w:pPr>
        <w:rPr>
          <w:rtl/>
          <w:lang w:eastAsia="he-IL"/>
        </w:rPr>
      </w:pPr>
      <w:bookmarkStart w:id="431" w:name="_ETM_Q1_2725366"/>
      <w:bookmarkStart w:id="432" w:name="_ETM_Q1_2725492"/>
      <w:bookmarkEnd w:id="431"/>
      <w:bookmarkEnd w:id="432"/>
      <w:r>
        <w:rPr>
          <w:rFonts w:hint="cs"/>
          <w:rtl/>
          <w:lang w:eastAsia="he-IL"/>
        </w:rPr>
        <w:t>פסק הדין הזה</w:t>
      </w:r>
      <w:r w:rsidR="007774D9">
        <w:rPr>
          <w:rFonts w:hint="cs"/>
          <w:rtl/>
          <w:lang w:eastAsia="he-IL"/>
        </w:rPr>
        <w:t xml:space="preserve">, בדעת הרוב של </w:t>
      </w:r>
      <w:bookmarkStart w:id="433" w:name="_ETM_Q1_2726991"/>
      <w:bookmarkEnd w:id="433"/>
      <w:r w:rsidR="007774D9">
        <w:rPr>
          <w:rFonts w:hint="cs"/>
          <w:rtl/>
          <w:lang w:eastAsia="he-IL"/>
        </w:rPr>
        <w:t xml:space="preserve">השופטים מזוז וקרא, הוא פסק דין מעוות מבחינה מוסרית, </w:t>
      </w:r>
      <w:bookmarkStart w:id="434" w:name="_ETM_Q1_2734190"/>
      <w:bookmarkEnd w:id="434"/>
      <w:r w:rsidR="007774D9">
        <w:rPr>
          <w:rFonts w:hint="cs"/>
          <w:rtl/>
          <w:lang w:eastAsia="he-IL"/>
        </w:rPr>
        <w:t xml:space="preserve">מנוגד לחוק, לדין ולהלכה הפסוקה. אני בוודאי חושבת שצריך </w:t>
      </w:r>
      <w:bookmarkStart w:id="435" w:name="_ETM_Q1_2738999"/>
      <w:bookmarkEnd w:id="435"/>
      <w:r w:rsidR="007774D9">
        <w:rPr>
          <w:rFonts w:hint="cs"/>
          <w:rtl/>
          <w:lang w:eastAsia="he-IL"/>
        </w:rPr>
        <w:t>להגיש בקשה לדיון נוסף. אני יודעת שגם שר הביטחון</w:t>
      </w:r>
      <w:bookmarkStart w:id="436" w:name="_ETM_Q1_2742652"/>
      <w:bookmarkEnd w:id="436"/>
      <w:r w:rsidR="007774D9">
        <w:rPr>
          <w:rFonts w:hint="cs"/>
          <w:rtl/>
          <w:lang w:eastAsia="he-IL"/>
        </w:rPr>
        <w:t xml:space="preserve"> רוצה להגיש. דרך אגב, זו החלטה שלו. אם הוא יחליט</w:t>
      </w:r>
      <w:bookmarkStart w:id="437" w:name="_ETM_Q1_2746057"/>
      <w:bookmarkEnd w:id="437"/>
      <w:r w:rsidR="007774D9">
        <w:rPr>
          <w:rFonts w:hint="cs"/>
          <w:rtl/>
          <w:lang w:eastAsia="he-IL"/>
        </w:rPr>
        <w:t xml:space="preserve"> להגיש, משרד המשפטים יגיש את הבקשה ואז צריך לחכות לתשובת</w:t>
      </w:r>
      <w:bookmarkStart w:id="438" w:name="_ETM_Q1_2751407"/>
      <w:bookmarkEnd w:id="438"/>
      <w:r w:rsidR="007774D9">
        <w:rPr>
          <w:rFonts w:hint="cs"/>
          <w:rtl/>
          <w:lang w:eastAsia="he-IL"/>
        </w:rPr>
        <w:t xml:space="preserve"> נשיאת בית המשפט העליון.</w:t>
      </w:r>
    </w:p>
    <w:p w:rsidR="007774D9" w:rsidRDefault="007774D9" w:rsidP="00D71B62">
      <w:pPr>
        <w:rPr>
          <w:rtl/>
          <w:lang w:eastAsia="he-IL"/>
        </w:rPr>
      </w:pPr>
    </w:p>
    <w:p w:rsidR="007774D9" w:rsidRDefault="007774D9" w:rsidP="00D71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ב-2015, כשנכנסתי לתפקיד, היועץ המשפטי לממשלה היה </w:t>
      </w:r>
      <w:bookmarkStart w:id="439" w:name="_ETM_Q1_2759011"/>
      <w:bookmarkEnd w:id="439"/>
      <w:r>
        <w:rPr>
          <w:rFonts w:hint="cs"/>
          <w:rtl/>
          <w:lang w:eastAsia="he-IL"/>
        </w:rPr>
        <w:t>יהודה ויינשטיין, כמעט ולא השתמשו בכלי הזה. באותו זמן היה</w:t>
      </w:r>
      <w:bookmarkStart w:id="440" w:name="_ETM_Q1_2765083"/>
      <w:bookmarkEnd w:id="440"/>
      <w:r>
        <w:rPr>
          <w:rFonts w:hint="cs"/>
          <w:rtl/>
          <w:lang w:eastAsia="he-IL"/>
        </w:rPr>
        <w:t xml:space="preserve"> ויכוח פנימי גדול בבית המשפט העליון האם צריך לשלול מהמדינה</w:t>
      </w:r>
      <w:bookmarkStart w:id="441" w:name="_ETM_Q1_2770420"/>
      <w:bookmarkEnd w:id="441"/>
      <w:r>
        <w:rPr>
          <w:rFonts w:hint="cs"/>
          <w:rtl/>
          <w:lang w:eastAsia="he-IL"/>
        </w:rPr>
        <w:t xml:space="preserve"> את הכלי הזה. הוויכוח הזה לא התנהל באופן רשמי, אבל</w:t>
      </w:r>
      <w:bookmarkStart w:id="442" w:name="_ETM_Q1_2773174"/>
      <w:bookmarkEnd w:id="442"/>
      <w:r>
        <w:rPr>
          <w:rFonts w:hint="cs"/>
          <w:rtl/>
          <w:lang w:eastAsia="he-IL"/>
        </w:rPr>
        <w:t xml:space="preserve"> השופט מני מזוז שבאופן עקרוני, גם כיועץ משפטי לממשלה, היה</w:t>
      </w:r>
      <w:bookmarkStart w:id="443" w:name="_ETM_Q1_2779412"/>
      <w:bookmarkEnd w:id="443"/>
      <w:r>
        <w:rPr>
          <w:rFonts w:hint="cs"/>
          <w:rtl/>
          <w:lang w:eastAsia="he-IL"/>
        </w:rPr>
        <w:t xml:space="preserve"> נגד הכלי הזה, ביקש מהנשיאה אז נאור לקיים דיון עקרוני </w:t>
      </w:r>
      <w:bookmarkStart w:id="444" w:name="_ETM_Q1_2782682"/>
      <w:bookmarkEnd w:id="444"/>
      <w:r>
        <w:rPr>
          <w:rFonts w:hint="cs"/>
          <w:rtl/>
          <w:lang w:eastAsia="he-IL"/>
        </w:rPr>
        <w:t>בסוגיה הזו במטרה לשלול מהמדינה את הכלי.</w:t>
      </w:r>
    </w:p>
    <w:p w:rsidR="007774D9" w:rsidRDefault="007774D9" w:rsidP="00D71B62">
      <w:pPr>
        <w:rPr>
          <w:rtl/>
          <w:lang w:eastAsia="he-IL"/>
        </w:rPr>
      </w:pPr>
    </w:p>
    <w:p w:rsidR="007774D9" w:rsidRDefault="007774D9" w:rsidP="00777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הנשיאה נאור עשתה צעד נבון מאוד ופשוט סירבה. היא אמרה לשופט מזוז: יש הלכה </w:t>
      </w:r>
      <w:bookmarkStart w:id="445" w:name="_ETM_Q1_2792116"/>
      <w:bookmarkEnd w:id="445"/>
      <w:r>
        <w:rPr>
          <w:rFonts w:hint="cs"/>
          <w:rtl/>
          <w:lang w:eastAsia="he-IL"/>
        </w:rPr>
        <w:t xml:space="preserve">פסוקה בעניין הזה, אני מבקשת להתיישר, זה לא בית של שופטים, זה בית משפט. אז, בהרכב של בג"ץ של 2015, אם חס וחלילה, הנשיאה נאור הייתה נעתרת לבקשה של </w:t>
      </w:r>
      <w:bookmarkStart w:id="446" w:name="_ETM_Q1_2802882"/>
      <w:bookmarkEnd w:id="446"/>
      <w:r>
        <w:rPr>
          <w:rFonts w:hint="cs"/>
          <w:rtl/>
          <w:lang w:eastAsia="he-IL"/>
        </w:rPr>
        <w:t>השופט מזוז, אני לא יודעת מה היו התוצאות.</w:t>
      </w:r>
      <w:bookmarkStart w:id="447" w:name="_ETM_Q1_2807576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2807666"/>
      <w:bookmarkStart w:id="449" w:name="_ETM_Q1_2807736"/>
      <w:bookmarkStart w:id="450" w:name="_ETM_Q1_2807805"/>
      <w:bookmarkEnd w:id="448"/>
      <w:bookmarkEnd w:id="449"/>
      <w:bookmarkEnd w:id="450"/>
      <w:r>
        <w:rPr>
          <w:rFonts w:hint="cs"/>
          <w:rtl/>
          <w:lang w:eastAsia="he-IL"/>
        </w:rPr>
        <w:t>היום בסך</w:t>
      </w:r>
      <w:bookmarkStart w:id="451" w:name="_ETM_Q1_2808162"/>
      <w:bookmarkEnd w:id="451"/>
      <w:r>
        <w:rPr>
          <w:rFonts w:hint="cs"/>
          <w:rtl/>
          <w:lang w:eastAsia="he-IL"/>
        </w:rPr>
        <w:t xml:space="preserve"> הכול יש רוב מקרב שופטי בית המשפט העליון שמסכימים עם</w:t>
      </w:r>
      <w:bookmarkStart w:id="452" w:name="_ETM_Q1_2812707"/>
      <w:bookmarkEnd w:id="452"/>
      <w:r>
        <w:rPr>
          <w:rFonts w:hint="cs"/>
          <w:rtl/>
          <w:lang w:eastAsia="he-IL"/>
        </w:rPr>
        <w:t xml:space="preserve"> ההלכה הפסוקה שאפשר להשתמש בכלי ההריסה.</w:t>
      </w:r>
      <w:bookmarkStart w:id="453" w:name="_ETM_Q1_2821553"/>
      <w:bookmarkEnd w:id="453"/>
    </w:p>
    <w:p w:rsidR="007774D9" w:rsidRDefault="007774D9" w:rsidP="007774D9">
      <w:pPr>
        <w:rPr>
          <w:rtl/>
          <w:lang w:eastAsia="he-IL"/>
        </w:rPr>
      </w:pPr>
    </w:p>
    <w:p w:rsidR="007774D9" w:rsidRDefault="007774D9" w:rsidP="007774D9">
      <w:pPr>
        <w:rPr>
          <w:rtl/>
          <w:lang w:eastAsia="he-IL"/>
        </w:rPr>
      </w:pPr>
      <w:bookmarkStart w:id="454" w:name="_ETM_Q1_2821767"/>
      <w:bookmarkStart w:id="455" w:name="_ETM_Q1_2821853"/>
      <w:bookmarkStart w:id="456" w:name="_ETM_Q1_2821913"/>
      <w:bookmarkEnd w:id="454"/>
      <w:bookmarkEnd w:id="455"/>
      <w:bookmarkEnd w:id="456"/>
      <w:r>
        <w:rPr>
          <w:rFonts w:hint="cs"/>
          <w:rtl/>
          <w:lang w:eastAsia="he-IL"/>
        </w:rPr>
        <w:t xml:space="preserve">הפסיקה הזו שהיא מנוגדת פשוט לחוק, היא פסיקה חריגה. צריך לדעת שמשנת 2015 היה </w:t>
      </w:r>
      <w:bookmarkStart w:id="457" w:name="_ETM_Q1_2832547"/>
      <w:bookmarkEnd w:id="457"/>
      <w:r>
        <w:rPr>
          <w:rFonts w:hint="cs"/>
          <w:rtl/>
          <w:lang w:eastAsia="he-IL"/>
        </w:rPr>
        <w:t xml:space="preserve">את גל הטרור, אם אתם זוכרים, בסוף 2015, </w:t>
      </w:r>
      <w:bookmarkStart w:id="458" w:name="_ETM_Q1_2836894"/>
      <w:bookmarkEnd w:id="458"/>
      <w:r>
        <w:rPr>
          <w:rFonts w:hint="cs"/>
          <w:rtl/>
          <w:lang w:eastAsia="he-IL"/>
        </w:rPr>
        <w:t xml:space="preserve">לקחתי על עצמי משימה לטייב את השימוש בהריסת בתים. עד </w:t>
      </w:r>
      <w:bookmarkStart w:id="459" w:name="_ETM_Q1_2842752"/>
      <w:bookmarkEnd w:id="459"/>
      <w:r>
        <w:rPr>
          <w:rFonts w:hint="cs"/>
          <w:rtl/>
          <w:lang w:eastAsia="he-IL"/>
        </w:rPr>
        <w:t xml:space="preserve">אז היה לוקח להרוס שנה. מרגע הפיגוע </w:t>
      </w:r>
      <w:r w:rsidR="00736F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שהבית היה</w:t>
      </w:r>
      <w:bookmarkStart w:id="460" w:name="_ETM_Q1_2844724"/>
      <w:bookmarkEnd w:id="460"/>
      <w:r>
        <w:rPr>
          <w:rFonts w:hint="cs"/>
          <w:rtl/>
          <w:lang w:eastAsia="he-IL"/>
        </w:rPr>
        <w:t xml:space="preserve"> נהרס</w:t>
      </w:r>
      <w:r w:rsidR="00736F4D">
        <w:rPr>
          <w:rFonts w:hint="cs"/>
          <w:rtl/>
          <w:lang w:eastAsia="he-IL"/>
        </w:rPr>
        <w:t xml:space="preserve"> היה לוקח לפחות שנה. עשיתי תהליך שצמצם את זה </w:t>
      </w:r>
      <w:bookmarkStart w:id="461" w:name="_ETM_Q1_2851193"/>
      <w:bookmarkEnd w:id="461"/>
      <w:r w:rsidR="00736F4D">
        <w:rPr>
          <w:rFonts w:hint="cs"/>
          <w:rtl/>
          <w:lang w:eastAsia="he-IL"/>
        </w:rPr>
        <w:t xml:space="preserve">ל-3 חודשים בממוצע, שזה גם הרבה זמן, אבל לא </w:t>
      </w:r>
      <w:r w:rsidR="00DC397A">
        <w:rPr>
          <w:rFonts w:hint="cs"/>
          <w:rtl/>
          <w:lang w:eastAsia="he-IL"/>
        </w:rPr>
        <w:t>התחלנו</w:t>
      </w:r>
      <w:r w:rsidR="00736F4D">
        <w:rPr>
          <w:rFonts w:hint="cs"/>
          <w:rtl/>
          <w:lang w:eastAsia="he-IL"/>
        </w:rPr>
        <w:t xml:space="preserve"> לצמצם את זה יותר בגלל כל התהליכים, גם ההנדסיים וגם המשפטיים.</w:t>
      </w:r>
      <w:bookmarkStart w:id="462" w:name="_ETM_Q1_2859063"/>
      <w:bookmarkEnd w:id="462"/>
    </w:p>
    <w:p w:rsidR="00736F4D" w:rsidRDefault="00736F4D" w:rsidP="007774D9">
      <w:pPr>
        <w:rPr>
          <w:rtl/>
          <w:lang w:eastAsia="he-IL"/>
        </w:rPr>
      </w:pPr>
    </w:p>
    <w:p w:rsidR="00736F4D" w:rsidRDefault="00736F4D" w:rsidP="007774D9">
      <w:pPr>
        <w:rPr>
          <w:rtl/>
          <w:lang w:eastAsia="he-IL"/>
        </w:rPr>
      </w:pPr>
      <w:bookmarkStart w:id="463" w:name="_ETM_Q1_2859255"/>
      <w:bookmarkStart w:id="464" w:name="_ETM_Q1_2859269"/>
      <w:bookmarkStart w:id="465" w:name="_ETM_Q1_2859371"/>
      <w:bookmarkEnd w:id="463"/>
      <w:bookmarkEnd w:id="464"/>
      <w:bookmarkEnd w:id="465"/>
      <w:r>
        <w:rPr>
          <w:rFonts w:hint="cs"/>
          <w:rtl/>
          <w:lang w:eastAsia="he-IL"/>
        </w:rPr>
        <w:t xml:space="preserve">מסוף 2015 </w:t>
      </w:r>
      <w:r w:rsidR="009838DB">
        <w:rPr>
          <w:rFonts w:hint="cs"/>
          <w:rtl/>
          <w:lang w:eastAsia="he-IL"/>
        </w:rPr>
        <w:t>המדינה הורסת בתהליך של 3 חודשים.</w:t>
      </w:r>
      <w:r>
        <w:rPr>
          <w:rFonts w:hint="cs"/>
          <w:rtl/>
          <w:lang w:eastAsia="he-IL"/>
        </w:rPr>
        <w:t xml:space="preserve"> לפעמים</w:t>
      </w:r>
      <w:r w:rsidR="009838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bookmarkStart w:id="466" w:name="_ETM_Q1_2866259"/>
      <w:bookmarkEnd w:id="466"/>
      <w:r>
        <w:rPr>
          <w:rFonts w:hint="cs"/>
          <w:rtl/>
          <w:lang w:eastAsia="he-IL"/>
        </w:rPr>
        <w:t xml:space="preserve">פסיקת בג"ץ, רק אוטמים. אנחנו רואים שלאורך השנים יש מספר </w:t>
      </w:r>
      <w:bookmarkStart w:id="467" w:name="_ETM_Q1_2871368"/>
      <w:bookmarkEnd w:id="467"/>
      <w:r>
        <w:rPr>
          <w:rFonts w:hint="cs"/>
          <w:rtl/>
          <w:lang w:eastAsia="he-IL"/>
        </w:rPr>
        <w:t>שופטים שכל הזמן מנסים לצמצם את השימוש בכלי הזה. זאת אומרת,</w:t>
      </w:r>
      <w:bookmarkStart w:id="468" w:name="_ETM_Q1_2875008"/>
      <w:bookmarkEnd w:id="468"/>
      <w:r>
        <w:rPr>
          <w:rFonts w:hint="cs"/>
          <w:rtl/>
          <w:lang w:eastAsia="he-IL"/>
        </w:rPr>
        <w:t xml:space="preserve"> כל הזמן שמים עוד ועוד קריטריונים ולפעמים גורמים למדינה</w:t>
      </w:r>
      <w:bookmarkStart w:id="469" w:name="_ETM_Q1_2879691"/>
      <w:bookmarkEnd w:id="469"/>
      <w:r>
        <w:rPr>
          <w:rFonts w:hint="cs"/>
          <w:rtl/>
          <w:lang w:eastAsia="he-IL"/>
        </w:rPr>
        <w:t xml:space="preserve"> רק לאטום חדר, לפעמים כמו שראינו עכשיו בצורה קיצונית, איזושהי </w:t>
      </w:r>
      <w:bookmarkStart w:id="470" w:name="_ETM_Q1_2886592"/>
      <w:bookmarkEnd w:id="470"/>
      <w:r>
        <w:rPr>
          <w:rFonts w:hint="cs"/>
          <w:rtl/>
          <w:lang w:eastAsia="he-IL"/>
        </w:rPr>
        <w:t>המצאה חדשה שאם המשפחה לא מעורבת ולא תמכה, אז לא</w:t>
      </w:r>
      <w:bookmarkStart w:id="471" w:name="_ETM_Q1_2887887"/>
      <w:bookmarkEnd w:id="471"/>
      <w:r>
        <w:rPr>
          <w:rFonts w:hint="cs"/>
          <w:rtl/>
          <w:lang w:eastAsia="he-IL"/>
        </w:rPr>
        <w:t xml:space="preserve"> צריך בכלל להרוס. כל מיני צמצומים כאלה ואחרים.</w:t>
      </w:r>
    </w:p>
    <w:p w:rsidR="00787800" w:rsidRDefault="00787800" w:rsidP="007774D9">
      <w:pPr>
        <w:rPr>
          <w:rtl/>
          <w:lang w:eastAsia="he-IL"/>
        </w:rPr>
      </w:pPr>
    </w:p>
    <w:p w:rsidR="00787800" w:rsidRDefault="00787800" w:rsidP="00787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המקרה הספציפי </w:t>
      </w:r>
      <w:bookmarkStart w:id="472" w:name="_ETM_Q1_2893921"/>
      <w:bookmarkEnd w:id="472"/>
      <w:r>
        <w:rPr>
          <w:rFonts w:hint="cs"/>
          <w:rtl/>
          <w:lang w:eastAsia="he-IL"/>
        </w:rPr>
        <w:t xml:space="preserve">הזה הוא מקרה שבוודאי מחייב הריסה, מה גם שהמחבל המתועב </w:t>
      </w:r>
      <w:bookmarkStart w:id="473" w:name="_ETM_Q1_2898648"/>
      <w:bookmarkEnd w:id="473"/>
      <w:r>
        <w:rPr>
          <w:rFonts w:hint="cs"/>
          <w:rtl/>
          <w:lang w:eastAsia="he-IL"/>
        </w:rPr>
        <w:t>הזה זרק את הלבנה מהבית שלו, לכן יש כאן עוד</w:t>
      </w:r>
      <w:bookmarkStart w:id="474" w:name="_ETM_Q1_2906867"/>
      <w:bookmarkEnd w:id="474"/>
      <w:r>
        <w:rPr>
          <w:rFonts w:hint="cs"/>
          <w:rtl/>
          <w:lang w:eastAsia="he-IL"/>
        </w:rPr>
        <w:t xml:space="preserve"> חיזוק לדרישה להרוס את הבית. צריך לזכור שהורסים את </w:t>
      </w:r>
      <w:bookmarkStart w:id="475" w:name="_ETM_Q1_2909108"/>
      <w:bookmarkEnd w:id="475"/>
      <w:r>
        <w:rPr>
          <w:rFonts w:hint="cs"/>
          <w:rtl/>
          <w:lang w:eastAsia="he-IL"/>
        </w:rPr>
        <w:t xml:space="preserve">הבית לא כענישה אלא כהרתעה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ההסבר המשפטי וזה</w:t>
      </w:r>
      <w:bookmarkStart w:id="476" w:name="_ETM_Q1_2916370"/>
      <w:bookmarkEnd w:id="476"/>
      <w:r>
        <w:rPr>
          <w:rFonts w:hint="cs"/>
          <w:rtl/>
          <w:lang w:eastAsia="he-IL"/>
        </w:rPr>
        <w:t xml:space="preserve"> גם הצידוק  של כוחות הביטחון שלאורך השנים תומכים בכלי</w:t>
      </w:r>
      <w:bookmarkStart w:id="477" w:name="_ETM_Q1_2919334"/>
      <w:bookmarkEnd w:id="477"/>
      <w:r>
        <w:rPr>
          <w:rFonts w:hint="cs"/>
          <w:rtl/>
          <w:lang w:eastAsia="he-IL"/>
        </w:rPr>
        <w:t xml:space="preserve"> הזה, גם הצבא וגם השב"כ. יש הוכחות שהכלי </w:t>
      </w:r>
      <w:bookmarkStart w:id="478" w:name="_ETM_Q1_2925218"/>
      <w:bookmarkEnd w:id="478"/>
      <w:r>
        <w:rPr>
          <w:rFonts w:hint="cs"/>
          <w:rtl/>
          <w:lang w:eastAsia="he-IL"/>
        </w:rPr>
        <w:t>הזה אפקטיבי לשם הרתעה.</w:t>
      </w:r>
      <w:bookmarkStart w:id="479" w:name="_ETM_Q1_2927617"/>
      <w:bookmarkEnd w:id="479"/>
    </w:p>
    <w:p w:rsidR="00787800" w:rsidRDefault="00787800" w:rsidP="00787800">
      <w:pPr>
        <w:rPr>
          <w:rtl/>
          <w:lang w:eastAsia="he-IL"/>
        </w:rPr>
      </w:pPr>
      <w:bookmarkStart w:id="480" w:name="_ETM_Q1_2927741"/>
      <w:bookmarkEnd w:id="480"/>
    </w:p>
    <w:p w:rsidR="00787800" w:rsidRDefault="00787800" w:rsidP="00787800">
      <w:pPr>
        <w:rPr>
          <w:rtl/>
          <w:lang w:eastAsia="he-IL"/>
        </w:rPr>
      </w:pPr>
      <w:bookmarkStart w:id="481" w:name="_ETM_Q1_2927779"/>
      <w:bookmarkStart w:id="482" w:name="_ETM_Q1_2927882"/>
      <w:bookmarkEnd w:id="481"/>
      <w:bookmarkEnd w:id="482"/>
      <w:r>
        <w:rPr>
          <w:rFonts w:hint="cs"/>
          <w:rtl/>
          <w:lang w:eastAsia="he-IL"/>
        </w:rPr>
        <w:t xml:space="preserve">במקרה הספציפי הזה, על אחת כמה וכמה </w:t>
      </w:r>
      <w:bookmarkStart w:id="483" w:name="_ETM_Q1_2932506"/>
      <w:bookmarkEnd w:id="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הרצח הזה נעשה מתוך הבית שלו, הוא בעצמו גר</w:t>
      </w:r>
      <w:bookmarkStart w:id="484" w:name="_ETM_Q1_2936610"/>
      <w:bookmarkEnd w:id="484"/>
      <w:r>
        <w:rPr>
          <w:rFonts w:hint="cs"/>
          <w:rtl/>
          <w:lang w:eastAsia="he-IL"/>
        </w:rPr>
        <w:t xml:space="preserve"> שם ולא משפחות אחרות. לכן הפסיקה של קרא </w:t>
      </w:r>
      <w:bookmarkStart w:id="485" w:name="_ETM_Q1_2939451"/>
      <w:bookmarkEnd w:id="485"/>
      <w:r>
        <w:rPr>
          <w:rFonts w:hint="cs"/>
          <w:rtl/>
          <w:lang w:eastAsia="he-IL"/>
        </w:rPr>
        <w:t>ומזוז היא פסיקה שערורייתית. יש את דעת המיעוט של</w:t>
      </w:r>
      <w:bookmarkStart w:id="486" w:name="_ETM_Q1_2944111"/>
      <w:bookmarkEnd w:id="486"/>
      <w:r>
        <w:rPr>
          <w:rFonts w:hint="cs"/>
          <w:rtl/>
          <w:lang w:eastAsia="he-IL"/>
        </w:rPr>
        <w:t xml:space="preserve"> השופטת יעל וילנר. ועל סמך דעת המיעוט של השופט</w:t>
      </w:r>
      <w:bookmarkStart w:id="487" w:name="_ETM_Q1_2948333"/>
      <w:bookmarkEnd w:id="487"/>
      <w:r>
        <w:rPr>
          <w:rFonts w:hint="cs"/>
          <w:rtl/>
          <w:lang w:eastAsia="he-IL"/>
        </w:rPr>
        <w:t xml:space="preserve">ת וילנר ועמדת המדינה שהוגשה לבג"ץ, אני אומרת לכם שאם </w:t>
      </w:r>
      <w:bookmarkStart w:id="488" w:name="_ETM_Q1_2954343"/>
      <w:bookmarkEnd w:id="488"/>
      <w:r>
        <w:rPr>
          <w:rFonts w:hint="cs"/>
          <w:rtl/>
          <w:lang w:eastAsia="he-IL"/>
        </w:rPr>
        <w:t>שר הביטחון יבקש דיון חוזר</w:t>
      </w:r>
      <w:bookmarkStart w:id="489" w:name="_ETM_Q1_2961891"/>
      <w:bookmarkEnd w:id="489"/>
      <w:r>
        <w:rPr>
          <w:rFonts w:hint="cs"/>
          <w:rtl/>
          <w:lang w:eastAsia="he-IL"/>
        </w:rPr>
        <w:t xml:space="preserve"> בשם ה מדינה, אז בוודאי משרד המשפטים יגיש את הבקשה.</w:t>
      </w:r>
      <w:bookmarkStart w:id="490" w:name="_ETM_Q1_2965125"/>
      <w:bookmarkEnd w:id="490"/>
      <w:r>
        <w:rPr>
          <w:rFonts w:hint="cs"/>
          <w:rtl/>
          <w:lang w:eastAsia="he-IL"/>
        </w:rPr>
        <w:t xml:space="preserve"> אני מאוד מקווה שהנשיאה תיעתר.</w:t>
      </w:r>
      <w:bookmarkStart w:id="491" w:name="_ETM_Q1_2968639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2968714"/>
      <w:bookmarkStart w:id="493" w:name="_ETM_Q1_2968783"/>
      <w:bookmarkStart w:id="494" w:name="_ETM_Q1_2968870"/>
      <w:bookmarkEnd w:id="492"/>
      <w:bookmarkEnd w:id="493"/>
      <w:bookmarkEnd w:id="494"/>
      <w:r>
        <w:rPr>
          <w:rFonts w:hint="cs"/>
          <w:rtl/>
          <w:lang w:eastAsia="he-IL"/>
        </w:rPr>
        <w:t xml:space="preserve">עוזי, דיון נוסף זה תמיד בהרכב יותר מורחב, של 5 שופטים סביר להניח. אז אם </w:t>
      </w:r>
      <w:bookmarkStart w:id="495" w:name="_ETM_Q1_2974183"/>
      <w:bookmarkEnd w:id="495"/>
      <w:r>
        <w:rPr>
          <w:rFonts w:hint="cs"/>
          <w:rtl/>
          <w:lang w:eastAsia="he-IL"/>
        </w:rPr>
        <w:t>היא תיעתר אז יהיו 5 שופטים. בדיונים מורחבים,</w:t>
      </w:r>
      <w:bookmarkStart w:id="496" w:name="_ETM_Q1_2977837"/>
      <w:bookmarkEnd w:id="496"/>
      <w:r>
        <w:rPr>
          <w:rFonts w:hint="cs"/>
          <w:rtl/>
          <w:lang w:eastAsia="he-IL"/>
        </w:rPr>
        <w:t xml:space="preserve"> הנשיאה קובעת את ההרכבים.  </w:t>
      </w:r>
    </w:p>
    <w:p w:rsidR="00787800" w:rsidRDefault="00787800" w:rsidP="00787800">
      <w:pPr>
        <w:rPr>
          <w:rtl/>
          <w:lang w:eastAsia="he-IL"/>
        </w:rPr>
      </w:pPr>
    </w:p>
    <w:p w:rsidR="00787800" w:rsidRDefault="00787800" w:rsidP="00787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שכבר מ-2015 התחלנו </w:t>
      </w:r>
      <w:bookmarkStart w:id="497" w:name="_ETM_Q1_2985795"/>
      <w:bookmarkEnd w:id="497"/>
      <w:r>
        <w:rPr>
          <w:rFonts w:hint="cs"/>
          <w:rtl/>
          <w:lang w:eastAsia="he-IL"/>
        </w:rPr>
        <w:t>להרוס בתים בצורה יותר אינטנסיבית, אז היום אנחנו כבר</w:t>
      </w:r>
      <w:bookmarkStart w:id="498" w:name="_ETM_Q1_2990981"/>
      <w:bookmarkEnd w:id="498"/>
      <w:r>
        <w:rPr>
          <w:rFonts w:hint="cs"/>
          <w:rtl/>
          <w:lang w:eastAsia="he-IL"/>
        </w:rPr>
        <w:t xml:space="preserve"> מכירים את הדעות של השופטים, פחות או יותר. מה לעשות, </w:t>
      </w:r>
      <w:bookmarkStart w:id="499" w:name="_ETM_Q1_2994028"/>
      <w:bookmarkEnd w:id="499"/>
      <w:r>
        <w:rPr>
          <w:rFonts w:hint="cs"/>
          <w:rtl/>
          <w:lang w:eastAsia="he-IL"/>
        </w:rPr>
        <w:t>אני נאלצת להגיד שברגע שרואים את ההרכב, יודעים בסופו של</w:t>
      </w:r>
      <w:bookmarkStart w:id="500" w:name="_ETM_Q1_2996027"/>
      <w:bookmarkEnd w:id="500"/>
      <w:r>
        <w:rPr>
          <w:rFonts w:hint="cs"/>
          <w:rtl/>
          <w:lang w:eastAsia="he-IL"/>
        </w:rPr>
        <w:t xml:space="preserve"> דבר מה תהיה הפסיקה. גם את זה צריך לקחת בחשבון.</w:t>
      </w:r>
      <w:bookmarkStart w:id="501" w:name="_ETM_Q1_3000672"/>
      <w:bookmarkStart w:id="502" w:name="_ETM_Q1_3000770"/>
      <w:bookmarkStart w:id="503" w:name="_ETM_Q1_3000857"/>
      <w:bookmarkStart w:id="504" w:name="_ETM_Q1_3000923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 יחד</w:t>
      </w:r>
      <w:bookmarkStart w:id="505" w:name="_ETM_Q1_3002488"/>
      <w:bookmarkEnd w:id="505"/>
      <w:r>
        <w:rPr>
          <w:rFonts w:hint="cs"/>
          <w:rtl/>
          <w:lang w:eastAsia="he-IL"/>
        </w:rPr>
        <w:t xml:space="preserve"> עם זאת, זה באמת מקרה שמצריך דיון נוסף. כפי שאני אומרת, השופטים גם חרגו מהחוק וגם מהפסיקה.</w:t>
      </w:r>
    </w:p>
    <w:p w:rsidR="00787800" w:rsidRDefault="00787800" w:rsidP="00787800">
      <w:pPr>
        <w:rPr>
          <w:rtl/>
          <w:lang w:eastAsia="he-IL"/>
        </w:rPr>
      </w:pPr>
    </w:p>
    <w:p w:rsidR="00787800" w:rsidRDefault="00787800" w:rsidP="00787800">
      <w:pPr>
        <w:pStyle w:val="af6"/>
        <w:keepNext/>
        <w:rPr>
          <w:rtl/>
        </w:rPr>
      </w:pPr>
      <w:bookmarkStart w:id="506" w:name="ET_yor_5774_54"/>
      <w:r w:rsidRPr="0078780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87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787800" w:rsidRDefault="00787800" w:rsidP="00787800">
      <w:pPr>
        <w:pStyle w:val="KeepWithNext"/>
        <w:rPr>
          <w:rtl/>
          <w:lang w:eastAsia="he-IL"/>
        </w:rPr>
      </w:pPr>
    </w:p>
    <w:p w:rsidR="00787800" w:rsidRDefault="00787800" w:rsidP="007878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507" w:name="_ETM_Q1_3013086"/>
      <w:bookmarkEnd w:id="507"/>
      <w:r>
        <w:rPr>
          <w:rFonts w:hint="cs"/>
          <w:rtl/>
          <w:lang w:eastAsia="he-IL"/>
        </w:rPr>
        <w:t xml:space="preserve"> רבה. חבר הכנסת עמית הלוי, בבקשה.</w:t>
      </w:r>
      <w:bookmarkStart w:id="508" w:name="_ETM_Q1_3018515"/>
      <w:bookmarkEnd w:id="508"/>
    </w:p>
    <w:p w:rsidR="00787800" w:rsidRDefault="00787800" w:rsidP="00787800">
      <w:pPr>
        <w:rPr>
          <w:rtl/>
          <w:lang w:eastAsia="he-IL"/>
        </w:rPr>
      </w:pPr>
      <w:bookmarkStart w:id="509" w:name="_ETM_Q1_3018645"/>
      <w:bookmarkEnd w:id="509"/>
    </w:p>
    <w:p w:rsidR="00787800" w:rsidRDefault="00787800" w:rsidP="00787800">
      <w:pPr>
        <w:pStyle w:val="a4"/>
        <w:keepNext/>
        <w:rPr>
          <w:rtl/>
        </w:rPr>
      </w:pPr>
      <w:bookmarkStart w:id="510" w:name="ET_speaker_6065_55"/>
      <w:r w:rsidRPr="007878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87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787800" w:rsidRDefault="00787800" w:rsidP="00787800">
      <w:pPr>
        <w:pStyle w:val="KeepWithNext"/>
        <w:rPr>
          <w:rtl/>
          <w:lang w:eastAsia="he-IL"/>
        </w:rPr>
      </w:pPr>
    </w:p>
    <w:p w:rsidR="00D71B62" w:rsidRDefault="00636138" w:rsidP="00636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רוצה לומר ולשתף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 כנסת חדש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שאני לא אאבד את זה בהמשך, אבל אני מתבייש </w:t>
      </w:r>
      <w:bookmarkStart w:id="511" w:name="_ETM_Q1_3026935"/>
      <w:bookmarkEnd w:id="511"/>
      <w:r>
        <w:rPr>
          <w:rFonts w:hint="cs"/>
          <w:rtl/>
          <w:lang w:eastAsia="he-IL"/>
        </w:rPr>
        <w:t>כחבר כנסת שהגענו לסיטואציה כזאת שאנחנו דנים בה, בקייס הז</w:t>
      </w:r>
      <w:bookmarkStart w:id="512" w:name="_ETM_Q1_3032938"/>
      <w:bookmarkEnd w:id="512"/>
      <w:r>
        <w:rPr>
          <w:rFonts w:hint="cs"/>
          <w:rtl/>
          <w:lang w:eastAsia="he-IL"/>
        </w:rPr>
        <w:t>ה כאן. אני רוצה להניח בצד דברים שעלו כבר, מירב העלתה וחברי כנסת העלו, על עצם מעורבות בית המשפט</w:t>
      </w:r>
      <w:bookmarkStart w:id="513" w:name="_ETM_Q1_3043015"/>
      <w:bookmarkEnd w:id="513"/>
      <w:r>
        <w:rPr>
          <w:rFonts w:hint="cs"/>
          <w:rtl/>
          <w:lang w:eastAsia="he-IL"/>
        </w:rPr>
        <w:t xml:space="preserve"> - - - הדברים שחברת הכנסת שקד הזכירה עכשיו על</w:t>
      </w:r>
      <w:bookmarkStart w:id="514" w:name="_ETM_Q1_3048307"/>
      <w:bookmarkEnd w:id="514"/>
      <w:r>
        <w:rPr>
          <w:rFonts w:hint="cs"/>
          <w:rtl/>
          <w:lang w:eastAsia="he-IL"/>
        </w:rPr>
        <w:t xml:space="preserve"> האג'נדה האישית ארוכת השנים של השופט מזוז, וכמו שהזכיר ברוך, </w:t>
      </w:r>
      <w:bookmarkStart w:id="515" w:name="_ETM_Q1_3053138"/>
      <w:bookmarkEnd w:id="515"/>
      <w:r>
        <w:rPr>
          <w:rFonts w:hint="cs"/>
          <w:rtl/>
          <w:lang w:eastAsia="he-IL"/>
        </w:rPr>
        <w:t>השופט קרא, כלומר הניצול, א-פרופו האובייקטיביזם ששופטי העליון מדי פעם מדברים בשמו, פה הוא ללא ספק בניגוד לפסיקה. כמו שאמרת,</w:t>
      </w:r>
      <w:bookmarkStart w:id="516" w:name="_ETM_Q1_3062354"/>
      <w:bookmarkEnd w:id="516"/>
      <w:r>
        <w:rPr>
          <w:rFonts w:hint="cs"/>
          <w:rtl/>
          <w:lang w:eastAsia="he-IL"/>
        </w:rPr>
        <w:t xml:space="preserve"> קרא והשופט מזוז נצלו את ההרכב וגם את התעוזה, שאומנם</w:t>
      </w:r>
      <w:bookmarkStart w:id="517" w:name="_ETM_Q1_3068770"/>
      <w:bookmarkEnd w:id="517"/>
      <w:r>
        <w:rPr>
          <w:rFonts w:hint="cs"/>
          <w:rtl/>
          <w:lang w:eastAsia="he-IL"/>
        </w:rPr>
        <w:t xml:space="preserve"> לא הופיעה כמו שחבר הכנסת סער אמר, לעמוד מול עשרות </w:t>
      </w:r>
      <w:bookmarkStart w:id="518" w:name="_ETM_Q1_3073230"/>
      <w:bookmarkEnd w:id="518"/>
      <w:r>
        <w:rPr>
          <w:rFonts w:hint="cs"/>
          <w:rtl/>
          <w:lang w:eastAsia="he-IL"/>
        </w:rPr>
        <w:t xml:space="preserve">הדוחות שגם כאן לוועדה הגיעו וטענו </w:t>
      </w:r>
      <w:r w:rsidR="004073D3">
        <w:rPr>
          <w:rFonts w:hint="cs"/>
          <w:rtl/>
          <w:lang w:eastAsia="he-IL"/>
        </w:rPr>
        <w:t>לאפקטיביות</w:t>
      </w:r>
      <w:r>
        <w:rPr>
          <w:rFonts w:hint="cs"/>
          <w:rtl/>
          <w:lang w:eastAsia="he-IL"/>
        </w:rPr>
        <w:t xml:space="preserve"> </w:t>
      </w:r>
      <w:r w:rsidRPr="00BC6CC9">
        <w:rPr>
          <w:rFonts w:hint="cs"/>
          <w:rtl/>
          <w:lang w:eastAsia="he-IL"/>
        </w:rPr>
        <w:t>של ההריסה.</w:t>
      </w:r>
    </w:p>
    <w:p w:rsidR="00BC6CC9" w:rsidRDefault="00BC6CC9" w:rsidP="00636138">
      <w:pPr>
        <w:rPr>
          <w:rtl/>
          <w:lang w:eastAsia="he-IL"/>
        </w:rPr>
      </w:pPr>
      <w:bookmarkStart w:id="519" w:name="_ETM_Q1_3079102"/>
      <w:bookmarkStart w:id="520" w:name="_ETM_Q1_3079201"/>
      <w:bookmarkEnd w:id="519"/>
      <w:bookmarkEnd w:id="520"/>
    </w:p>
    <w:p w:rsidR="00BC6CC9" w:rsidRDefault="00BC6CC9" w:rsidP="00BC6CC9">
      <w:pPr>
        <w:rPr>
          <w:rtl/>
          <w:lang w:eastAsia="he-IL"/>
        </w:rPr>
      </w:pPr>
      <w:bookmarkStart w:id="521" w:name="_ETM_Q1_3079282"/>
      <w:bookmarkStart w:id="522" w:name="_ETM_Q1_3079442"/>
      <w:bookmarkEnd w:id="521"/>
      <w:bookmarkEnd w:id="522"/>
      <w:r>
        <w:rPr>
          <w:rFonts w:hint="cs"/>
          <w:rtl/>
          <w:lang w:eastAsia="he-IL"/>
        </w:rPr>
        <w:t xml:space="preserve">אני רוצה </w:t>
      </w:r>
      <w:bookmarkStart w:id="523" w:name="_ETM_Q1_3081677"/>
      <w:bookmarkEnd w:id="523"/>
      <w:r>
        <w:rPr>
          <w:rFonts w:hint="cs"/>
          <w:rtl/>
          <w:lang w:eastAsia="he-IL"/>
        </w:rPr>
        <w:t>להתייחס בקצרה לשני דברים. הראשון הוא המיסקונספצי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יסלחו לי השופטים,</w:t>
      </w:r>
      <w:bookmarkStart w:id="524" w:name="_ETM_Q1_3086570"/>
      <w:bookmarkEnd w:id="524"/>
      <w:r>
        <w:rPr>
          <w:rFonts w:hint="cs"/>
          <w:rtl/>
          <w:lang w:eastAsia="he-IL"/>
        </w:rPr>
        <w:t xml:space="preserve"> האיוולת המשפטית. בתקנה 119, הדרישה של מערכת הביטחון להרוס </w:t>
      </w:r>
      <w:bookmarkStart w:id="525" w:name="_ETM_Q1_3094562"/>
      <w:bookmarkEnd w:id="525"/>
      <w:r>
        <w:rPr>
          <w:rFonts w:hint="cs"/>
          <w:rtl/>
          <w:lang w:eastAsia="he-IL"/>
        </w:rPr>
        <w:t xml:space="preserve">את הבית, אנחנו לא מדברים על ענישה. בפסק הדין, כשהשופט קרא </w:t>
      </w:r>
      <w:bookmarkStart w:id="526" w:name="_ETM_Q1_3099292"/>
      <w:bookmarkEnd w:id="526"/>
      <w:r>
        <w:rPr>
          <w:rFonts w:hint="cs"/>
          <w:rtl/>
          <w:lang w:eastAsia="he-IL"/>
        </w:rPr>
        <w:t xml:space="preserve">מגדיר את זה כענישה קולקטיבית, </w:t>
      </w:r>
      <w:r w:rsidR="00497FA1">
        <w:rPr>
          <w:rFonts w:hint="cs"/>
          <w:rtl/>
          <w:lang w:eastAsia="he-IL"/>
        </w:rPr>
        <w:t xml:space="preserve">זה קודם </w:t>
      </w:r>
      <w:bookmarkStart w:id="527" w:name="_ETM_Q1_3103157"/>
      <w:bookmarkEnd w:id="527"/>
      <w:r w:rsidR="00497FA1">
        <w:rPr>
          <w:rFonts w:hint="cs"/>
          <w:rtl/>
          <w:lang w:eastAsia="he-IL"/>
        </w:rPr>
        <w:t>כל מיסקונספציה משפטית ואפילו איוולת משפטית.</w:t>
      </w:r>
      <w:bookmarkStart w:id="528" w:name="_ETM_Q1_3109727"/>
      <w:bookmarkEnd w:id="528"/>
    </w:p>
    <w:p w:rsidR="00497FA1" w:rsidRDefault="00497FA1" w:rsidP="00BC6CC9">
      <w:pPr>
        <w:rPr>
          <w:rtl/>
          <w:lang w:eastAsia="he-IL"/>
        </w:rPr>
      </w:pPr>
    </w:p>
    <w:p w:rsidR="00497FA1" w:rsidRDefault="00497FA1" w:rsidP="00497FA1">
      <w:pPr>
        <w:rPr>
          <w:rtl/>
          <w:lang w:eastAsia="he-IL"/>
        </w:rPr>
      </w:pPr>
      <w:bookmarkStart w:id="529" w:name="_ETM_Q1_3109925"/>
      <w:bookmarkStart w:id="530" w:name="_ETM_Q1_3109971"/>
      <w:bookmarkStart w:id="531" w:name="_ETM_Q1_3110037"/>
      <w:bookmarkEnd w:id="529"/>
      <w:bookmarkEnd w:id="530"/>
      <w:bookmarkEnd w:id="531"/>
      <w:r>
        <w:rPr>
          <w:rFonts w:hint="cs"/>
          <w:rtl/>
          <w:lang w:eastAsia="he-IL"/>
        </w:rPr>
        <w:t xml:space="preserve">אנחנו מדברים על הרתעה ולא </w:t>
      </w:r>
      <w:bookmarkStart w:id="532" w:name="_ETM_Q1_3111917"/>
      <w:bookmarkEnd w:id="532"/>
      <w:r>
        <w:rPr>
          <w:rFonts w:hint="cs"/>
          <w:rtl/>
          <w:lang w:eastAsia="he-IL"/>
        </w:rPr>
        <w:t>על ענישה. אנחנו דורשים להרוס את הבית לא בגלל</w:t>
      </w:r>
      <w:bookmarkStart w:id="533" w:name="_ETM_Q1_3115489"/>
      <w:bookmarkEnd w:id="533"/>
      <w:r>
        <w:rPr>
          <w:rFonts w:hint="cs"/>
          <w:rtl/>
          <w:lang w:eastAsia="he-IL"/>
        </w:rPr>
        <w:t xml:space="preserve"> הרוצח אבו בכר, אלא בגלל הרצח שיימנע. אנחנו </w:t>
      </w:r>
      <w:bookmarkStart w:id="534" w:name="_ETM_Q1_3120624"/>
      <w:bookmarkEnd w:id="534"/>
      <w:r>
        <w:rPr>
          <w:rFonts w:hint="cs"/>
          <w:rtl/>
          <w:lang w:eastAsia="he-IL"/>
        </w:rPr>
        <w:t xml:space="preserve">רוצים לדאוג ששמונה הילדים של אבו בכר לא יהפכו לשמונה </w:t>
      </w:r>
      <w:bookmarkStart w:id="535" w:name="_ETM_Q1_3123946"/>
      <w:bookmarkEnd w:id="535"/>
      <w:r>
        <w:rPr>
          <w:rFonts w:hint="cs"/>
          <w:rtl/>
          <w:lang w:eastAsia="he-IL"/>
        </w:rPr>
        <w:t>רוצחים. זו קונספציה משפטית אחרת לגמרי.</w:t>
      </w:r>
    </w:p>
    <w:p w:rsidR="00497FA1" w:rsidRDefault="00497FA1" w:rsidP="00497FA1">
      <w:pPr>
        <w:rPr>
          <w:rtl/>
          <w:lang w:eastAsia="he-IL"/>
        </w:rPr>
      </w:pPr>
    </w:p>
    <w:p w:rsidR="00497FA1" w:rsidRDefault="00497FA1" w:rsidP="00497FA1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כשהשופטים מדברים על זכויות הומניטריות,</w:t>
      </w:r>
      <w:bookmarkStart w:id="536" w:name="_ETM_Q1_3130308"/>
      <w:bookmarkEnd w:id="536"/>
      <w:r>
        <w:rPr>
          <w:rFonts w:hint="cs"/>
          <w:rtl/>
          <w:lang w:eastAsia="he-IL"/>
        </w:rPr>
        <w:t xml:space="preserve"> הרי לא מדובר פה, כמו שכבר הזכרת, ברוך, על פושע </w:t>
      </w:r>
      <w:bookmarkStart w:id="537" w:name="_ETM_Q1_3133957"/>
      <w:bookmarkEnd w:id="537"/>
      <w:r>
        <w:rPr>
          <w:rFonts w:hint="cs"/>
          <w:rtl/>
          <w:lang w:eastAsia="he-IL"/>
        </w:rPr>
        <w:t>פלילי שמשאיר למשפחה שלו נזק כלכלי וכתם חברתי ומי יודע</w:t>
      </w:r>
      <w:bookmarkStart w:id="538" w:name="_ETM_Q1_3137004"/>
      <w:bookmarkEnd w:id="538"/>
      <w:r>
        <w:rPr>
          <w:rFonts w:hint="cs"/>
          <w:rtl/>
          <w:lang w:eastAsia="he-IL"/>
        </w:rPr>
        <w:t xml:space="preserve"> מה. להיפך, הוא יוכר כגיבור, יהיו כיכרות על שמו, כמו </w:t>
      </w:r>
      <w:bookmarkStart w:id="539" w:name="_ETM_Q1_3139807"/>
      <w:bookmarkEnd w:id="539"/>
      <w:r>
        <w:rPr>
          <w:rFonts w:hint="cs"/>
          <w:rtl/>
          <w:lang w:eastAsia="he-IL"/>
        </w:rPr>
        <w:t>שאנחנו יודעים, הוא מקבל את השכר הכי גבוה ברשות הפלסטינית. בדיוק את זה אנחנו רוצים למנוע.</w:t>
      </w:r>
      <w:bookmarkStart w:id="540" w:name="_ETM_Q1_3147750"/>
      <w:bookmarkStart w:id="541" w:name="_ETM_Q1_3147864"/>
      <w:bookmarkStart w:id="542" w:name="_ETM_Q1_3147895"/>
      <w:bookmarkStart w:id="543" w:name="_ETM_Q1_3148002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 כשהם דנים על הזכויות ההומניטריות</w:t>
      </w:r>
      <w:bookmarkStart w:id="544" w:name="_ETM_Q1_3148822"/>
      <w:bookmarkEnd w:id="544"/>
      <w:r>
        <w:rPr>
          <w:rFonts w:hint="cs"/>
          <w:rtl/>
          <w:lang w:eastAsia="he-IL"/>
        </w:rPr>
        <w:t xml:space="preserve"> של הילדים של הרוצח, בדיוק את זה אנחנו רוצים </w:t>
      </w:r>
      <w:bookmarkStart w:id="545" w:name="_ETM_Q1_3149561"/>
      <w:bookmarkEnd w:id="545"/>
      <w:r>
        <w:rPr>
          <w:rFonts w:hint="cs"/>
          <w:rtl/>
          <w:lang w:eastAsia="he-IL"/>
        </w:rPr>
        <w:t>למנוע, שהילדים האלה לא יהפכו לרוצחים.</w:t>
      </w:r>
      <w:bookmarkStart w:id="546" w:name="_ETM_Q1_3154174"/>
      <w:bookmarkEnd w:id="546"/>
    </w:p>
    <w:p w:rsidR="00497FA1" w:rsidRDefault="00497FA1" w:rsidP="00497FA1">
      <w:pPr>
        <w:rPr>
          <w:rtl/>
          <w:lang w:eastAsia="he-IL"/>
        </w:rPr>
      </w:pPr>
      <w:bookmarkStart w:id="547" w:name="_ETM_Q1_3154295"/>
      <w:bookmarkStart w:id="548" w:name="_ETM_Q1_3154318"/>
      <w:bookmarkEnd w:id="547"/>
      <w:bookmarkEnd w:id="548"/>
    </w:p>
    <w:p w:rsidR="00497FA1" w:rsidRDefault="00497FA1" w:rsidP="00497FA1">
      <w:pPr>
        <w:rPr>
          <w:rtl/>
          <w:lang w:eastAsia="he-IL"/>
        </w:rPr>
      </w:pPr>
      <w:bookmarkStart w:id="549" w:name="_ETM_Q1_3154426"/>
      <w:bookmarkEnd w:id="549"/>
      <w:r>
        <w:rPr>
          <w:rFonts w:hint="cs"/>
          <w:rtl/>
          <w:lang w:eastAsia="he-IL"/>
        </w:rPr>
        <w:t>אומר יותר מזה, אם</w:t>
      </w:r>
      <w:bookmarkStart w:id="550" w:name="_ETM_Q1_3155654"/>
      <w:bookmarkEnd w:id="550"/>
      <w:r>
        <w:rPr>
          <w:rFonts w:hint="cs"/>
          <w:rtl/>
          <w:lang w:eastAsia="he-IL"/>
        </w:rPr>
        <w:t xml:space="preserve"> כבר שוקלים זכויות הומניטריות, אפילו למען הערבים של הכפר, צריך להרוס את הבית הזה. כיוון שאם יש סיכוי סביר ליחסים</w:t>
      </w:r>
      <w:bookmarkStart w:id="551" w:name="_ETM_Q1_3167528"/>
      <w:bookmarkEnd w:id="551"/>
      <w:r>
        <w:rPr>
          <w:rFonts w:hint="cs"/>
          <w:rtl/>
          <w:lang w:eastAsia="he-IL"/>
        </w:rPr>
        <w:t xml:space="preserve"> סבירים, זה רק אם אנחנו נדכא את הטרור הזה</w:t>
      </w:r>
      <w:bookmarkStart w:id="552" w:name="_ETM_Q1_3171263"/>
      <w:bookmarkEnd w:id="552"/>
      <w:r>
        <w:rPr>
          <w:rFonts w:hint="cs"/>
          <w:rtl/>
          <w:lang w:eastAsia="he-IL"/>
        </w:rPr>
        <w:t xml:space="preserve"> עד תום. לכן הדבר המרכזי בעיניי שהוועדה הזאת צריכה להביע </w:t>
      </w:r>
      <w:bookmarkStart w:id="553" w:name="_ETM_Q1_3177411"/>
      <w:bookmarkEnd w:id="553"/>
      <w:r>
        <w:rPr>
          <w:rFonts w:hint="cs"/>
          <w:rtl/>
          <w:lang w:eastAsia="he-IL"/>
        </w:rPr>
        <w:t>בציבור זה את האיוולת הזאת של להתייחס לעסק הזה</w:t>
      </w:r>
      <w:bookmarkStart w:id="554" w:name="_ETM_Q1_3179478"/>
      <w:bookmarkEnd w:id="554"/>
      <w:r>
        <w:rPr>
          <w:rFonts w:hint="cs"/>
          <w:rtl/>
          <w:lang w:eastAsia="he-IL"/>
        </w:rPr>
        <w:t xml:space="preserve"> כענישה קולקטיבית. מדובר פה על הרתעה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r w:rsidRPr="00497FA1">
        <w:rPr>
          <w:rtl/>
          <w:lang w:eastAsia="he-IL"/>
        </w:rPr>
        <w:t>דּוֹגְמָה</w:t>
      </w:r>
      <w:r>
        <w:rPr>
          <w:rFonts w:hint="cs"/>
          <w:rtl/>
          <w:lang w:eastAsia="he-IL"/>
        </w:rPr>
        <w:t xml:space="preserve"> </w:t>
      </w:r>
      <w:bookmarkStart w:id="555" w:name="_ETM_Q1_3183555"/>
      <w:bookmarkEnd w:id="555"/>
      <w:r>
        <w:rPr>
          <w:rFonts w:hint="cs"/>
          <w:rtl/>
          <w:lang w:eastAsia="he-IL"/>
        </w:rPr>
        <w:t>משפטית אחרת לגמרי וככה השופטים היו צריכים להתייחס לזה.</w:t>
      </w:r>
    </w:p>
    <w:p w:rsidR="00497FA1" w:rsidRDefault="00497FA1" w:rsidP="00497FA1">
      <w:pPr>
        <w:rPr>
          <w:rtl/>
          <w:lang w:eastAsia="he-IL"/>
        </w:rPr>
      </w:pPr>
      <w:bookmarkStart w:id="556" w:name="_ETM_Q1_3187323"/>
      <w:bookmarkStart w:id="557" w:name="_ETM_Q1_3187439"/>
      <w:bookmarkStart w:id="558" w:name="_ETM_Q1_3187484"/>
      <w:bookmarkEnd w:id="556"/>
      <w:bookmarkEnd w:id="557"/>
      <w:bookmarkEnd w:id="558"/>
    </w:p>
    <w:p w:rsidR="00511BCA" w:rsidRDefault="00497FA1" w:rsidP="00511BCA">
      <w:pPr>
        <w:rPr>
          <w:rtl/>
          <w:lang w:eastAsia="he-IL"/>
        </w:rPr>
      </w:pPr>
      <w:bookmarkStart w:id="559" w:name="_ETM_Q1_3187621"/>
      <w:bookmarkEnd w:id="559"/>
      <w:r>
        <w:rPr>
          <w:rFonts w:hint="cs"/>
          <w:rtl/>
          <w:lang w:eastAsia="he-IL"/>
        </w:rPr>
        <w:t>כל פסק</w:t>
      </w:r>
      <w:bookmarkStart w:id="560" w:name="_ETM_Q1_3188041"/>
      <w:bookmarkEnd w:id="560"/>
      <w:r>
        <w:rPr>
          <w:rFonts w:hint="cs"/>
          <w:rtl/>
          <w:lang w:eastAsia="he-IL"/>
        </w:rPr>
        <w:t xml:space="preserve"> הדין, מתחילתו ועד סופו, הוא שגוי באופן עמוק מבחינת </w:t>
      </w:r>
      <w:bookmarkStart w:id="561" w:name="_ETM_Q1_3190580"/>
      <w:bookmarkEnd w:id="561"/>
      <w:r>
        <w:rPr>
          <w:rFonts w:hint="cs"/>
          <w:rtl/>
          <w:lang w:eastAsia="he-IL"/>
        </w:rPr>
        <w:t>שיקול העת המשפטי בגלל ההגדרה הזאת, בוודאי שלא מדובר</w:t>
      </w:r>
      <w:bookmarkStart w:id="562" w:name="_ETM_Q1_3195205"/>
      <w:bookmarkEnd w:id="562"/>
      <w:r>
        <w:rPr>
          <w:rFonts w:hint="cs"/>
          <w:rtl/>
          <w:lang w:eastAsia="he-IL"/>
        </w:rPr>
        <w:t xml:space="preserve"> על ענישה קולקטיבית. מדובר על הדירה שלו</w:t>
      </w:r>
      <w:r w:rsidR="00511BCA">
        <w:rPr>
          <w:rFonts w:hint="cs"/>
          <w:rtl/>
          <w:lang w:eastAsia="he-IL"/>
        </w:rPr>
        <w:t xml:space="preserve">. כמו שנאמר, הדירה </w:t>
      </w:r>
      <w:bookmarkStart w:id="563" w:name="_ETM_Q1_3201379"/>
      <w:bookmarkEnd w:id="563"/>
      <w:r w:rsidR="00511BCA">
        <w:rPr>
          <w:rFonts w:hint="cs"/>
          <w:rtl/>
          <w:lang w:eastAsia="he-IL"/>
        </w:rPr>
        <w:t>האחרונה בגג. הוא השתמש בלבנה של הבית עצמו שנמצאה בגג</w:t>
      </w:r>
      <w:bookmarkStart w:id="564" w:name="_ETM_Q1_3208093"/>
      <w:bookmarkEnd w:id="564"/>
      <w:r w:rsidR="00511BCA">
        <w:rPr>
          <w:rFonts w:hint="cs"/>
          <w:rtl/>
          <w:lang w:eastAsia="he-IL"/>
        </w:rPr>
        <w:t xml:space="preserve"> ורק דרך הגג, כמו שאמרת ברוך, הוא יכול היה לבצע </w:t>
      </w:r>
      <w:bookmarkStart w:id="565" w:name="_ETM_Q1_3209959"/>
      <w:bookmarkEnd w:id="565"/>
      <w:r w:rsidR="00511BCA">
        <w:rPr>
          <w:rFonts w:hint="cs"/>
          <w:rtl/>
          <w:lang w:eastAsia="he-IL"/>
        </w:rPr>
        <w:t xml:space="preserve">את הרצח. דומה הדבר למי שישדוד בנק ובאה משטרה ומחלטת את </w:t>
      </w:r>
      <w:bookmarkStart w:id="566" w:name="_ETM_Q1_3217465"/>
      <w:bookmarkEnd w:id="566"/>
      <w:r w:rsidR="00511BCA">
        <w:rPr>
          <w:rFonts w:hint="cs"/>
          <w:rtl/>
          <w:lang w:eastAsia="he-IL"/>
        </w:rPr>
        <w:t>- - -</w:t>
      </w:r>
    </w:p>
    <w:p w:rsidR="00D71B62" w:rsidRDefault="00D71B62" w:rsidP="00D71B62">
      <w:pPr>
        <w:rPr>
          <w:rtl/>
          <w:lang w:eastAsia="he-IL"/>
        </w:rPr>
      </w:pPr>
    </w:p>
    <w:p w:rsidR="00D71B62" w:rsidRDefault="00D71B62" w:rsidP="00D71B62">
      <w:pPr>
        <w:pStyle w:val="-"/>
        <w:keepNext/>
        <w:rPr>
          <w:rtl/>
        </w:rPr>
      </w:pPr>
      <w:bookmarkStart w:id="567" w:name="ET_speakercontinue_5900_15"/>
      <w:r w:rsidRPr="00D71B62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D71B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D71B62" w:rsidRDefault="00D71B62" w:rsidP="00D71B62">
      <w:pPr>
        <w:pStyle w:val="KeepWithNext"/>
        <w:rPr>
          <w:rtl/>
          <w:lang w:eastAsia="he-IL"/>
        </w:rPr>
      </w:pPr>
    </w:p>
    <w:p w:rsidR="00D71B62" w:rsidRDefault="00D71B62" w:rsidP="00D71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511BC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לחלט</w:t>
      </w:r>
      <w:r w:rsidR="00511BCA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את הבית</w:t>
      </w:r>
      <w:r w:rsidR="00511BCA">
        <w:rPr>
          <w:rFonts w:hint="cs"/>
          <w:rtl/>
          <w:lang w:eastAsia="he-IL"/>
        </w:rPr>
        <w:t xml:space="preserve">. כן, את הקרקע </w:t>
      </w:r>
      <w:bookmarkStart w:id="568" w:name="_ETM_Q1_3220962"/>
      <w:bookmarkEnd w:id="568"/>
      <w:r w:rsidR="00511BCA">
        <w:rPr>
          <w:rFonts w:hint="cs"/>
          <w:rtl/>
          <w:lang w:eastAsia="he-IL"/>
        </w:rPr>
        <w:t>ואת הבית.</w:t>
      </w:r>
    </w:p>
    <w:p w:rsidR="00511BCA" w:rsidRDefault="00511BCA" w:rsidP="00D71B62">
      <w:pPr>
        <w:rPr>
          <w:rtl/>
          <w:lang w:eastAsia="he-IL"/>
        </w:rPr>
      </w:pPr>
    </w:p>
    <w:p w:rsidR="00511BCA" w:rsidRDefault="00511BCA" w:rsidP="00511BCA">
      <w:pPr>
        <w:pStyle w:val="-"/>
        <w:keepNext/>
        <w:rPr>
          <w:rtl/>
        </w:rPr>
      </w:pPr>
      <w:bookmarkStart w:id="569" w:name="ET_speakercontinue_6065_56"/>
      <w:r w:rsidRPr="00511BCA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11B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511BCA" w:rsidRDefault="00511BCA" w:rsidP="00511BCA">
      <w:pPr>
        <w:pStyle w:val="KeepWithNext"/>
        <w:rPr>
          <w:rtl/>
          <w:lang w:eastAsia="he-IL"/>
        </w:rPr>
      </w:pPr>
    </w:p>
    <w:p w:rsidR="00511BCA" w:rsidRDefault="00511BCA" w:rsidP="00511BC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הדירה עצמה הייתה כלי הנשק. אז מדובר פה</w:t>
      </w:r>
      <w:bookmarkStart w:id="570" w:name="_ETM_Q1_3224500"/>
      <w:bookmarkEnd w:id="570"/>
      <w:r>
        <w:rPr>
          <w:rFonts w:hint="cs"/>
          <w:rtl/>
          <w:lang w:eastAsia="he-IL"/>
        </w:rPr>
        <w:t xml:space="preserve"> לא על קולקטיבי אלא לחלוטין דבר פרטי. לא רק זה,</w:t>
      </w:r>
      <w:bookmarkStart w:id="571" w:name="_ETM_Q1_3231038"/>
      <w:bookmarkEnd w:id="571"/>
      <w:r>
        <w:rPr>
          <w:rFonts w:hint="cs"/>
          <w:rtl/>
          <w:lang w:eastAsia="he-IL"/>
        </w:rPr>
        <w:t xml:space="preserve"> מדובר על הדבר עצמו שגרם לאירוע טרור.</w:t>
      </w:r>
    </w:p>
    <w:p w:rsidR="00511BCA" w:rsidRDefault="00511BCA" w:rsidP="00511BCA">
      <w:pPr>
        <w:rPr>
          <w:rtl/>
          <w:lang w:eastAsia="he-IL"/>
        </w:rPr>
      </w:pPr>
      <w:bookmarkStart w:id="572" w:name="_ETM_Q1_3235956"/>
      <w:bookmarkEnd w:id="572"/>
    </w:p>
    <w:p w:rsidR="00511BCA" w:rsidRDefault="00511BCA" w:rsidP="00511BCA">
      <w:pPr>
        <w:rPr>
          <w:rtl/>
          <w:lang w:eastAsia="he-IL"/>
        </w:rPr>
      </w:pPr>
      <w:bookmarkStart w:id="573" w:name="_ETM_Q1_3236137"/>
      <w:bookmarkStart w:id="574" w:name="_ETM_Q1_3236172"/>
      <w:bookmarkStart w:id="575" w:name="_ETM_Q1_3236214"/>
      <w:bookmarkEnd w:id="573"/>
      <w:bookmarkEnd w:id="574"/>
      <w:bookmarkEnd w:id="575"/>
      <w:r>
        <w:rPr>
          <w:rFonts w:hint="cs"/>
          <w:rtl/>
          <w:lang w:eastAsia="he-IL"/>
        </w:rPr>
        <w:t>משפט שנגע ללבי, כי</w:t>
      </w:r>
      <w:bookmarkStart w:id="576" w:name="_ETM_Q1_3237950"/>
      <w:bookmarkEnd w:id="576"/>
      <w:r>
        <w:rPr>
          <w:rFonts w:hint="cs"/>
          <w:rtl/>
          <w:lang w:eastAsia="he-IL"/>
        </w:rPr>
        <w:t xml:space="preserve"> זה לא תמיד מצוי אצל אב שכול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לצערנו, בישראל </w:t>
      </w:r>
      <w:bookmarkStart w:id="577" w:name="_ETM_Q1_3243666"/>
      <w:bookmarkEnd w:id="577"/>
      <w:r>
        <w:rPr>
          <w:rFonts w:hint="cs"/>
          <w:rtl/>
          <w:lang w:eastAsia="he-IL"/>
        </w:rPr>
        <w:t xml:space="preserve">יש הרבה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בדברים של ברוך לגבי </w:t>
      </w:r>
      <w:r w:rsidR="00D71B62">
        <w:rPr>
          <w:rFonts w:hint="cs"/>
          <w:rtl/>
          <w:lang w:eastAsia="he-IL"/>
        </w:rPr>
        <w:t>הטרמינולוגיה</w:t>
      </w:r>
      <w:r>
        <w:rPr>
          <w:rFonts w:hint="cs"/>
          <w:rtl/>
          <w:lang w:eastAsia="he-IL"/>
        </w:rPr>
        <w:t>. אם</w:t>
      </w:r>
      <w:bookmarkStart w:id="578" w:name="_ETM_Q1_3248544"/>
      <w:bookmarkEnd w:id="578"/>
      <w:r>
        <w:rPr>
          <w:rFonts w:hint="cs"/>
          <w:rtl/>
          <w:lang w:eastAsia="he-IL"/>
        </w:rPr>
        <w:t xml:space="preserve"> אני בכיתי, ובכיתי באותו יום, זה  היה בגלל זה.</w:t>
      </w:r>
      <w:bookmarkStart w:id="579" w:name="_ETM_Q1_3252294"/>
      <w:bookmarkEnd w:id="579"/>
      <w:r>
        <w:rPr>
          <w:rFonts w:hint="cs"/>
          <w:rtl/>
          <w:lang w:eastAsia="he-IL"/>
        </w:rPr>
        <w:t xml:space="preserve"> כלומר, שופט בישראל אומר על רצח של כל אדם, בוודאי </w:t>
      </w:r>
      <w:bookmarkStart w:id="580" w:name="_ETM_Q1_3258696"/>
      <w:bookmarkEnd w:id="580"/>
      <w:r>
        <w:rPr>
          <w:rFonts w:hint="cs"/>
          <w:rtl/>
          <w:lang w:eastAsia="he-IL"/>
        </w:rPr>
        <w:t>על רצח יהודי שעמד על משמר המדינה, שהריסת בית, אני</w:t>
      </w:r>
      <w:bookmarkStart w:id="581" w:name="_ETM_Q1_3263106"/>
      <w:bookmarkEnd w:id="581"/>
      <w:r>
        <w:rPr>
          <w:rFonts w:hint="cs"/>
          <w:rtl/>
          <w:lang w:eastAsia="he-IL"/>
        </w:rPr>
        <w:t xml:space="preserve"> מצטט את השופט קרא, שמורה למצבי קיצון. למה הוא מצפה?</w:t>
      </w:r>
      <w:bookmarkStart w:id="582" w:name="_ETM_Q1_3271320"/>
      <w:bookmarkEnd w:id="582"/>
      <w:r>
        <w:rPr>
          <w:rFonts w:hint="cs"/>
          <w:rtl/>
          <w:lang w:eastAsia="he-IL"/>
        </w:rPr>
        <w:t xml:space="preserve"> אנחנו צריכים להתרגל שרצח יהודים נעשה לדבר שבשגרה? שחברה ישראלית לא תגדיר את זה כמקרה קיצון? מאיפה הטרמינולוגי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הזו?</w:t>
      </w:r>
    </w:p>
    <w:p w:rsidR="00511BCA" w:rsidRDefault="00511BCA" w:rsidP="00511BCA">
      <w:pPr>
        <w:rPr>
          <w:rtl/>
          <w:lang w:eastAsia="he-IL"/>
        </w:rPr>
      </w:pPr>
      <w:bookmarkStart w:id="583" w:name="_ETM_Q1_3279621"/>
      <w:bookmarkStart w:id="584" w:name="_ETM_Q1_3279694"/>
      <w:bookmarkStart w:id="585" w:name="_ETM_Q1_3279765"/>
      <w:bookmarkEnd w:id="583"/>
      <w:bookmarkEnd w:id="584"/>
      <w:bookmarkEnd w:id="585"/>
    </w:p>
    <w:p w:rsidR="00511BCA" w:rsidRDefault="00511BCA" w:rsidP="00511BCA">
      <w:pPr>
        <w:rPr>
          <w:rtl/>
          <w:lang w:eastAsia="he-IL"/>
        </w:rPr>
      </w:pPr>
      <w:bookmarkStart w:id="586" w:name="_ETM_Q1_3279888"/>
      <w:bookmarkEnd w:id="586"/>
      <w:r>
        <w:rPr>
          <w:rFonts w:hint="cs"/>
          <w:rtl/>
          <w:lang w:eastAsia="he-IL"/>
        </w:rPr>
        <w:t xml:space="preserve">הוא עלה </w:t>
      </w:r>
      <w:bookmarkStart w:id="587" w:name="_ETM_Q1_3279165"/>
      <w:bookmarkEnd w:id="587"/>
      <w:r>
        <w:rPr>
          <w:rFonts w:hint="cs"/>
          <w:rtl/>
          <w:lang w:eastAsia="he-IL"/>
        </w:rPr>
        <w:t xml:space="preserve">לגג, הוא נטל חצי בלוק וכתוצאה מכך קופדו חייו </w:t>
      </w:r>
      <w:r>
        <w:rPr>
          <w:rtl/>
          <w:lang w:eastAsia="he-IL"/>
        </w:rPr>
        <w:t>–</w:t>
      </w:r>
      <w:bookmarkStart w:id="588" w:name="_ETM_Q1_3285111"/>
      <w:bookmarkEnd w:id="588"/>
      <w:r>
        <w:rPr>
          <w:rFonts w:hint="cs"/>
          <w:rtl/>
          <w:lang w:eastAsia="he-IL"/>
        </w:rPr>
        <w:t xml:space="preserve"> מה זה הרומן הזה? מה התיאור הטיולי הזה של שופט</w:t>
      </w:r>
      <w:bookmarkStart w:id="589" w:name="_ETM_Q1_3289606"/>
      <w:bookmarkEnd w:id="589"/>
      <w:r>
        <w:rPr>
          <w:rFonts w:hint="cs"/>
          <w:rtl/>
          <w:lang w:eastAsia="he-IL"/>
        </w:rPr>
        <w:t xml:space="preserve">? התביעה מגיעה לבית המשפט ואומרת לו שהוא עלה </w:t>
      </w:r>
      <w:bookmarkStart w:id="590" w:name="_ETM_Q1_3293828"/>
      <w:bookmarkEnd w:id="590"/>
      <w:r>
        <w:rPr>
          <w:rFonts w:hint="cs"/>
          <w:rtl/>
          <w:lang w:eastAsia="he-IL"/>
        </w:rPr>
        <w:t>לגג, הוא שמע את החיילים, הוא חיכה שהם יעלו בשביל,</w:t>
      </w:r>
      <w:bookmarkStart w:id="591" w:name="_ETM_Q1_3296251"/>
      <w:bookmarkEnd w:id="591"/>
      <w:r>
        <w:rPr>
          <w:rFonts w:hint="cs"/>
          <w:rtl/>
          <w:lang w:eastAsia="he-IL"/>
        </w:rPr>
        <w:t xml:space="preserve"> הוא זיהה שהם חיילי צה"ל והוא נתן בראש כמה שברים. הטרמינולוגיה </w:t>
      </w:r>
      <w:bookmarkStart w:id="592" w:name="_ETM_Q1_3305134"/>
      <w:bookmarkEnd w:id="592"/>
      <w:r>
        <w:rPr>
          <w:rFonts w:hint="cs"/>
          <w:rtl/>
          <w:lang w:eastAsia="he-IL"/>
        </w:rPr>
        <w:t>הזאת היא באמת - - - אני חושב שאנחנו כנבחרי</w:t>
      </w:r>
      <w:bookmarkStart w:id="593" w:name="_ETM_Q1_3309104"/>
      <w:bookmarkEnd w:id="593"/>
      <w:r>
        <w:rPr>
          <w:rFonts w:hint="cs"/>
          <w:rtl/>
          <w:lang w:eastAsia="he-IL"/>
        </w:rPr>
        <w:t xml:space="preserve"> ציבור צריכים, קודם כל, לדחות אותה. השופטים בישראל לא</w:t>
      </w:r>
      <w:bookmarkStart w:id="594" w:name="_ETM_Q1_3313508"/>
      <w:bookmarkEnd w:id="594"/>
      <w:r>
        <w:rPr>
          <w:rFonts w:hint="cs"/>
          <w:rtl/>
          <w:lang w:eastAsia="he-IL"/>
        </w:rPr>
        <w:t xml:space="preserve"> צריכים לדבר ככה.</w:t>
      </w:r>
    </w:p>
    <w:p w:rsidR="00511BCA" w:rsidRDefault="00511BCA" w:rsidP="00511BCA">
      <w:pPr>
        <w:rPr>
          <w:rtl/>
          <w:lang w:eastAsia="he-IL"/>
        </w:rPr>
      </w:pPr>
    </w:p>
    <w:p w:rsidR="00511BCA" w:rsidRDefault="00511BCA" w:rsidP="00511BCA">
      <w:pPr>
        <w:pStyle w:val="af6"/>
        <w:keepNext/>
        <w:rPr>
          <w:rtl/>
        </w:rPr>
      </w:pPr>
      <w:bookmarkStart w:id="595" w:name="ET_yor_5774_57"/>
      <w:r w:rsidRPr="00511BC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1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511BCA" w:rsidRDefault="00511BCA" w:rsidP="00511BCA">
      <w:pPr>
        <w:pStyle w:val="KeepWithNext"/>
        <w:rPr>
          <w:rtl/>
          <w:lang w:eastAsia="he-IL"/>
        </w:rPr>
      </w:pPr>
    </w:p>
    <w:p w:rsidR="00511BCA" w:rsidRPr="00511BCA" w:rsidRDefault="00511BCA" w:rsidP="00511B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אוריאל בוסו, בבקשה.</w:t>
      </w:r>
    </w:p>
    <w:p w:rsidR="00D24BE9" w:rsidRDefault="00D24BE9" w:rsidP="00D71B62">
      <w:pPr>
        <w:rPr>
          <w:rtl/>
          <w:lang w:eastAsia="he-IL"/>
        </w:rPr>
      </w:pPr>
    </w:p>
    <w:p w:rsidR="00D24BE9" w:rsidRDefault="00D24BE9" w:rsidP="00D24BE9">
      <w:pPr>
        <w:pStyle w:val="a4"/>
        <w:keepNext/>
        <w:rPr>
          <w:rtl/>
        </w:rPr>
      </w:pPr>
      <w:bookmarkStart w:id="596" w:name="ET_speaker_6044_16"/>
      <w:r w:rsidRPr="00D24BE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24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D24BE9" w:rsidRDefault="00D24BE9" w:rsidP="00D24BE9">
      <w:pPr>
        <w:pStyle w:val="KeepWithNext"/>
        <w:rPr>
          <w:rtl/>
          <w:lang w:eastAsia="he-IL"/>
        </w:rPr>
      </w:pPr>
    </w:p>
    <w:p w:rsidR="00D24BE9" w:rsidRDefault="00D24BE9" w:rsidP="00511BC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511BC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</w:t>
      </w:r>
      <w:r w:rsidR="00511BCA">
        <w:rPr>
          <w:rFonts w:hint="cs"/>
          <w:rtl/>
          <w:lang w:eastAsia="he-IL"/>
        </w:rPr>
        <w:t xml:space="preserve">מצד </w:t>
      </w:r>
      <w:bookmarkStart w:id="597" w:name="_ETM_Q1_3336163"/>
      <w:bookmarkEnd w:id="597"/>
      <w:r w:rsidR="00511BCA">
        <w:rPr>
          <w:rFonts w:hint="cs"/>
          <w:rtl/>
          <w:lang w:eastAsia="he-IL"/>
        </w:rPr>
        <w:t>אחד יש פה אלופים, ראש השב"כ, אנשי משפט שמבינים</w:t>
      </w:r>
      <w:r w:rsidR="00294F6E">
        <w:rPr>
          <w:rFonts w:hint="cs"/>
          <w:rtl/>
          <w:lang w:eastAsia="he-IL"/>
        </w:rPr>
        <w:t xml:space="preserve">, לפעמים </w:t>
      </w:r>
      <w:bookmarkStart w:id="598" w:name="_ETM_Q1_3341995"/>
      <w:bookmarkEnd w:id="598"/>
      <w:r w:rsidR="00294F6E">
        <w:rPr>
          <w:rFonts w:hint="cs"/>
          <w:rtl/>
          <w:lang w:eastAsia="he-IL"/>
        </w:rPr>
        <w:t>האיש הפשוט מהעיירה רוצה לדעת מהצד איך אנחנו נמצאים בסיטואציה</w:t>
      </w:r>
      <w:bookmarkStart w:id="599" w:name="_ETM_Q1_3351630"/>
      <w:bookmarkEnd w:id="599"/>
      <w:r w:rsidR="00294F6E">
        <w:rPr>
          <w:rFonts w:hint="cs"/>
          <w:rtl/>
          <w:lang w:eastAsia="he-IL"/>
        </w:rPr>
        <w:t xml:space="preserve"> הזאת בכלל. כשראינו את ברוך מגיע לבית העלמין ומוריד את </w:t>
      </w:r>
      <w:bookmarkStart w:id="600" w:name="_ETM_Q1_3355680"/>
      <w:bookmarkEnd w:id="600"/>
      <w:r w:rsidR="00294F6E">
        <w:rPr>
          <w:rFonts w:hint="cs"/>
          <w:rtl/>
          <w:lang w:eastAsia="he-IL"/>
        </w:rPr>
        <w:t>הדגל לחצי התורן, זה מספר את הכול. מה שאמר</w:t>
      </w:r>
      <w:bookmarkStart w:id="601" w:name="_ETM_Q1_3364486"/>
      <w:bookmarkEnd w:id="601"/>
      <w:r w:rsidR="00294F6E">
        <w:rPr>
          <w:rFonts w:hint="cs"/>
          <w:rtl/>
          <w:lang w:eastAsia="he-IL"/>
        </w:rPr>
        <w:t xml:space="preserve"> עכשיו חברי שהטרמינולוגיה בתיאור של הפסיקה, אומרת את הכול. </w:t>
      </w:r>
      <w:bookmarkStart w:id="602" w:name="_ETM_Q1_3375244"/>
      <w:bookmarkStart w:id="603" w:name="_ETM_Q1_3374692"/>
      <w:bookmarkEnd w:id="602"/>
      <w:bookmarkEnd w:id="603"/>
    </w:p>
    <w:p w:rsidR="00294F6E" w:rsidRDefault="00294F6E" w:rsidP="00511BCA">
      <w:pPr>
        <w:rPr>
          <w:rtl/>
          <w:lang w:eastAsia="he-IL"/>
        </w:rPr>
      </w:pPr>
    </w:p>
    <w:p w:rsidR="00570064" w:rsidRDefault="00294F6E" w:rsidP="00570064">
      <w:pPr>
        <w:rPr>
          <w:rtl/>
          <w:lang w:eastAsia="he-IL"/>
        </w:rPr>
      </w:pPr>
      <w:bookmarkStart w:id="604" w:name="_ETM_Q1_3374906"/>
      <w:bookmarkStart w:id="605" w:name="_ETM_Q1_3374978"/>
      <w:bookmarkStart w:id="606" w:name="_ETM_Q1_3375051"/>
      <w:bookmarkEnd w:id="604"/>
      <w:bookmarkEnd w:id="605"/>
      <w:bookmarkEnd w:id="606"/>
      <w:r>
        <w:rPr>
          <w:rFonts w:hint="cs"/>
          <w:rtl/>
          <w:lang w:eastAsia="he-IL"/>
        </w:rPr>
        <w:t xml:space="preserve">כמו שהוא אמר, אנחנו מדברים על הריסת בית כשבתים כבר </w:t>
      </w:r>
      <w:bookmarkStart w:id="607" w:name="_ETM_Q1_3378663"/>
      <w:bookmarkEnd w:id="607"/>
      <w:r>
        <w:rPr>
          <w:rFonts w:hint="cs"/>
          <w:rtl/>
          <w:lang w:eastAsia="he-IL"/>
        </w:rPr>
        <w:t>נהרסו. הרי אנחנו רואים פה את ההורים השכולים, הם יודעים</w:t>
      </w:r>
      <w:bookmarkStart w:id="608" w:name="_ETM_Q1_3382686"/>
      <w:bookmarkEnd w:id="608"/>
      <w:r>
        <w:rPr>
          <w:rFonts w:hint="cs"/>
          <w:rtl/>
          <w:lang w:eastAsia="he-IL"/>
        </w:rPr>
        <w:t xml:space="preserve"> שהם לא יקבלו את הילד שלהם בחזרה</w:t>
      </w:r>
      <w:r w:rsidR="00570064">
        <w:rPr>
          <w:rFonts w:hint="cs"/>
          <w:rtl/>
          <w:lang w:eastAsia="he-IL"/>
        </w:rPr>
        <w:t xml:space="preserve">. זה לא מוסיף </w:t>
      </w:r>
      <w:bookmarkStart w:id="609" w:name="_ETM_Q1_3385056"/>
      <w:bookmarkEnd w:id="609"/>
      <w:r w:rsidR="00570064">
        <w:rPr>
          <w:rFonts w:hint="cs"/>
          <w:rtl/>
          <w:lang w:eastAsia="he-IL"/>
        </w:rPr>
        <w:t>כלום, זה אפילו לא יחליש את הכאב ולא יקהה אותו</w:t>
      </w:r>
      <w:bookmarkStart w:id="610" w:name="_ETM_Q1_3388951"/>
      <w:bookmarkEnd w:id="610"/>
      <w:r w:rsidR="00570064">
        <w:rPr>
          <w:rFonts w:hint="cs"/>
          <w:rtl/>
          <w:lang w:eastAsia="he-IL"/>
        </w:rPr>
        <w:t xml:space="preserve"> במעט. והם עדיין באים ונלחמים על זה, שזה בושה שהם צריכים לעמוד בסיטואציה הזאת.</w:t>
      </w:r>
      <w:bookmarkStart w:id="611" w:name="_ETM_Q1_3395083"/>
      <w:bookmarkStart w:id="612" w:name="_ETM_Q1_3395287"/>
      <w:bookmarkStart w:id="613" w:name="_ETM_Q1_3395337"/>
      <w:bookmarkStart w:id="614" w:name="_ETM_Q1_3395404"/>
      <w:bookmarkEnd w:id="611"/>
      <w:bookmarkEnd w:id="612"/>
      <w:bookmarkEnd w:id="613"/>
      <w:bookmarkEnd w:id="614"/>
      <w:r w:rsidR="00570064">
        <w:rPr>
          <w:rFonts w:hint="cs"/>
          <w:rtl/>
          <w:lang w:eastAsia="he-IL"/>
        </w:rPr>
        <w:t xml:space="preserve"> אבל הם מסתכלים על החברים </w:t>
      </w:r>
      <w:bookmarkStart w:id="615" w:name="_ETM_Q1_3397436"/>
      <w:bookmarkEnd w:id="615"/>
      <w:r w:rsidR="00570064">
        <w:rPr>
          <w:rFonts w:hint="cs"/>
          <w:rtl/>
          <w:lang w:eastAsia="he-IL"/>
        </w:rPr>
        <w:t>של הבנים שלהם, על ההמשך, על מה שצריך להיות.</w:t>
      </w:r>
      <w:bookmarkStart w:id="616" w:name="_ETM_Q1_3402305"/>
      <w:bookmarkEnd w:id="616"/>
      <w:r w:rsidR="00570064">
        <w:rPr>
          <w:rFonts w:hint="cs"/>
          <w:rtl/>
          <w:lang w:eastAsia="he-IL"/>
        </w:rPr>
        <w:t xml:space="preserve"> הם זועקים את מה שהילד שלהם לא יכול להגיד.</w:t>
      </w:r>
    </w:p>
    <w:p w:rsidR="00570064" w:rsidRDefault="00570064" w:rsidP="00570064">
      <w:pPr>
        <w:rPr>
          <w:rtl/>
          <w:lang w:eastAsia="he-IL"/>
        </w:rPr>
      </w:pPr>
      <w:bookmarkStart w:id="617" w:name="_ETM_Q1_3413873"/>
      <w:bookmarkStart w:id="618" w:name="_ETM_Q1_3413941"/>
      <w:bookmarkStart w:id="619" w:name="_ETM_Q1_3414000"/>
      <w:bookmarkEnd w:id="617"/>
      <w:bookmarkEnd w:id="618"/>
      <w:bookmarkEnd w:id="619"/>
    </w:p>
    <w:p w:rsidR="00570064" w:rsidRDefault="00570064" w:rsidP="00570064">
      <w:pPr>
        <w:rPr>
          <w:rtl/>
          <w:lang w:eastAsia="he-IL"/>
        </w:rPr>
      </w:pPr>
      <w:bookmarkStart w:id="620" w:name="_ETM_Q1_3414127"/>
      <w:bookmarkEnd w:id="620"/>
      <w:r>
        <w:rPr>
          <w:rFonts w:hint="cs"/>
          <w:rtl/>
          <w:lang w:eastAsia="he-IL"/>
        </w:rPr>
        <w:t>גם כשמסתכלים על ההרכב, עם או בלי הקשר, השופט מזוז, בהיותו</w:t>
      </w:r>
      <w:bookmarkStart w:id="621" w:name="_ETM_Q1_3411339"/>
      <w:bookmarkEnd w:id="621"/>
      <w:r>
        <w:rPr>
          <w:rFonts w:hint="cs"/>
          <w:rtl/>
          <w:lang w:eastAsia="he-IL"/>
        </w:rPr>
        <w:t xml:space="preserve"> יועץ משפטי לממשלה, התנגד באופן קבוע ונחרץ להריסת בתי </w:t>
      </w:r>
      <w:bookmarkStart w:id="622" w:name="_ETM_Q1_3418254"/>
      <w:bookmarkEnd w:id="622"/>
      <w:r>
        <w:rPr>
          <w:rFonts w:hint="cs"/>
          <w:rtl/>
          <w:lang w:eastAsia="he-IL"/>
        </w:rPr>
        <w:t xml:space="preserve">מחבלים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מפגעים, בתי מחבלים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את דעותיו</w:t>
      </w:r>
      <w:bookmarkStart w:id="623" w:name="_ETM_Q1_3421855"/>
      <w:bookmarkEnd w:id="623"/>
      <w:r>
        <w:rPr>
          <w:rFonts w:hint="cs"/>
          <w:rtl/>
          <w:lang w:eastAsia="he-IL"/>
        </w:rPr>
        <w:t xml:space="preserve"> גם בפסיקה. מי שקורא אותה מבין שזה עניין המשכי. אז</w:t>
      </w:r>
      <w:bookmarkStart w:id="624" w:name="_ETM_Q1_3427757"/>
      <w:bookmarkEnd w:id="624"/>
      <w:r>
        <w:rPr>
          <w:rFonts w:hint="cs"/>
          <w:rtl/>
          <w:lang w:eastAsia="he-IL"/>
        </w:rPr>
        <w:t xml:space="preserve"> </w:t>
      </w:r>
      <w:r w:rsidR="001B27F9">
        <w:rPr>
          <w:rFonts w:hint="cs"/>
          <w:rtl/>
          <w:lang w:eastAsia="he-IL"/>
        </w:rPr>
        <w:t>איפה אנחנו כמחוקקים?</w:t>
      </w:r>
    </w:p>
    <w:p w:rsidR="001B27F9" w:rsidRDefault="001B27F9" w:rsidP="00570064">
      <w:pPr>
        <w:rPr>
          <w:rtl/>
          <w:lang w:eastAsia="he-IL"/>
        </w:rPr>
      </w:pPr>
    </w:p>
    <w:p w:rsidR="001B27F9" w:rsidRDefault="001B27F9" w:rsidP="001B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אותך ואת חברי חבר הכנסת גדעון סער שיזמתם את הדיון הזה מהר, בדחיפות. אם ההצעות האלוף במילואים עוזי דיין יכולות לתת מענה ביצועי מידי, </w:t>
      </w:r>
      <w:bookmarkStart w:id="625" w:name="_ETM_Q1_3446026"/>
      <w:bookmarkEnd w:id="625"/>
      <w:r>
        <w:rPr>
          <w:rFonts w:hint="cs"/>
          <w:rtl/>
          <w:lang w:eastAsia="he-IL"/>
        </w:rPr>
        <w:t xml:space="preserve">אנחנו מתחברים להחלטה הזאת. כל דבר שאנו כמחוקקים יכולים לעשות כדי להביא את זעקת המשפחות </w:t>
      </w:r>
      <w:bookmarkStart w:id="626" w:name="_ETM_Q1_3452959"/>
      <w:bookmarkEnd w:id="626"/>
      <w:r>
        <w:rPr>
          <w:rFonts w:hint="cs"/>
          <w:rtl/>
          <w:lang w:eastAsia="he-IL"/>
        </w:rPr>
        <w:t>ואת רצון העם כריבון.</w:t>
      </w:r>
    </w:p>
    <w:p w:rsidR="001B27F9" w:rsidRDefault="001B27F9" w:rsidP="001B27F9">
      <w:pPr>
        <w:rPr>
          <w:rtl/>
          <w:lang w:eastAsia="he-IL"/>
        </w:rPr>
      </w:pPr>
    </w:p>
    <w:p w:rsidR="001B27F9" w:rsidRDefault="001B27F9" w:rsidP="001B27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שצריך לצאת מהוועדה הנכבדה הזאת היום כקריאה, "קריאת השכמה" אני קורא לזה,</w:t>
      </w:r>
      <w:bookmarkStart w:id="627" w:name="_ETM_Q1_3460878"/>
      <w:bookmarkEnd w:id="627"/>
      <w:r>
        <w:rPr>
          <w:rFonts w:hint="cs"/>
          <w:rtl/>
          <w:lang w:eastAsia="he-IL"/>
        </w:rPr>
        <w:t xml:space="preserve"> לבית המשפט העליון לאחר שהפעולה הזאת, לא רק לנו כמחוקקים</w:t>
      </w:r>
      <w:bookmarkStart w:id="628" w:name="_ETM_Q1_3468470"/>
      <w:bookmarkEnd w:id="62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תסתובב ברחוב ותשמע את האנשים, לא משפחות שכולות, יהודים</w:t>
      </w:r>
      <w:bookmarkStart w:id="629" w:name="_ETM_Q1_3473291"/>
      <w:bookmarkEnd w:id="629"/>
      <w:r>
        <w:rPr>
          <w:rFonts w:hint="cs"/>
          <w:rtl/>
          <w:lang w:eastAsia="he-IL"/>
        </w:rPr>
        <w:t xml:space="preserve"> ושאינם יהודים, אומרים לכם: איך אתם יכולים לשתוק כשכזאת פסי</w:t>
      </w:r>
      <w:bookmarkStart w:id="630" w:name="_ETM_Q1_3477855"/>
      <w:bookmarkEnd w:id="630"/>
      <w:r>
        <w:rPr>
          <w:rFonts w:hint="cs"/>
          <w:rtl/>
          <w:lang w:eastAsia="he-IL"/>
        </w:rPr>
        <w:t xml:space="preserve">קה יוצאת 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פגיעה ודקירה בלב העם.</w:t>
      </w:r>
    </w:p>
    <w:p w:rsidR="001B27F9" w:rsidRDefault="001B27F9" w:rsidP="001B27F9">
      <w:pPr>
        <w:rPr>
          <w:rtl/>
          <w:lang w:eastAsia="he-IL"/>
        </w:rPr>
      </w:pPr>
    </w:p>
    <w:p w:rsidR="001B27F9" w:rsidRDefault="001B27F9" w:rsidP="001B27F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מקווה</w:t>
      </w:r>
      <w:bookmarkStart w:id="631" w:name="_ETM_Q1_3483588"/>
      <w:bookmarkEnd w:id="631"/>
      <w:r>
        <w:rPr>
          <w:rFonts w:hint="cs"/>
          <w:rtl/>
          <w:lang w:eastAsia="he-IL"/>
        </w:rPr>
        <w:t xml:space="preserve"> שמישהו יתעשת וישנה את ההחלטה הספציפית הזאת במהרה ומכאן ולהבא </w:t>
      </w:r>
      <w:bookmarkStart w:id="632" w:name="_ETM_Q1_3489024"/>
      <w:bookmarkEnd w:id="632"/>
      <w:r>
        <w:rPr>
          <w:rFonts w:hint="cs"/>
          <w:rtl/>
          <w:lang w:eastAsia="he-IL"/>
        </w:rPr>
        <w:t>שלא נצטרך לעמוד במקומות האלה. תודה רבה.</w:t>
      </w:r>
    </w:p>
    <w:p w:rsidR="001B27F9" w:rsidRDefault="001B27F9" w:rsidP="001B27F9">
      <w:pPr>
        <w:rPr>
          <w:rtl/>
          <w:lang w:eastAsia="he-IL"/>
        </w:rPr>
      </w:pPr>
      <w:bookmarkStart w:id="633" w:name="_ETM_Q1_3491184"/>
      <w:bookmarkEnd w:id="633"/>
    </w:p>
    <w:p w:rsidR="001B27F9" w:rsidRDefault="001B27F9" w:rsidP="001B27F9">
      <w:pPr>
        <w:pStyle w:val="af6"/>
        <w:keepNext/>
        <w:rPr>
          <w:rtl/>
        </w:rPr>
      </w:pPr>
      <w:bookmarkStart w:id="634" w:name="_ETM_Q1_3491427"/>
      <w:bookmarkStart w:id="635" w:name="_ETM_Q1_3491538"/>
      <w:bookmarkStart w:id="636" w:name="_ETM_Q1_3491597"/>
      <w:bookmarkStart w:id="637" w:name="ET_yor_5774_58"/>
      <w:bookmarkEnd w:id="634"/>
      <w:bookmarkEnd w:id="635"/>
      <w:bookmarkEnd w:id="636"/>
      <w:r w:rsidRPr="001B27F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2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1B27F9" w:rsidRDefault="001B27F9" w:rsidP="001B27F9">
      <w:pPr>
        <w:pStyle w:val="KeepWithNext"/>
        <w:rPr>
          <w:rtl/>
          <w:lang w:eastAsia="he-IL"/>
        </w:rPr>
      </w:pPr>
    </w:p>
    <w:p w:rsidR="001B27F9" w:rsidRPr="001B27F9" w:rsidRDefault="001B27F9" w:rsidP="001B27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בצלאל סמוטריץ', בבקשה.</w:t>
      </w:r>
    </w:p>
    <w:p w:rsidR="00D24BE9" w:rsidRDefault="00D24BE9" w:rsidP="00D24BE9">
      <w:pPr>
        <w:rPr>
          <w:rtl/>
          <w:lang w:eastAsia="he-IL"/>
        </w:rPr>
      </w:pPr>
    </w:p>
    <w:p w:rsidR="00D24BE9" w:rsidRDefault="00D24BE9" w:rsidP="00D24BE9">
      <w:pPr>
        <w:pStyle w:val="a4"/>
        <w:keepNext/>
        <w:rPr>
          <w:rtl/>
        </w:rPr>
      </w:pPr>
      <w:bookmarkStart w:id="638" w:name="ET_speaker_5291_17"/>
      <w:r w:rsidRPr="00D24BE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24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D24BE9" w:rsidRDefault="00D24BE9" w:rsidP="00D24BE9">
      <w:pPr>
        <w:pStyle w:val="KeepWithNext"/>
        <w:rPr>
          <w:rtl/>
          <w:lang w:eastAsia="he-IL"/>
        </w:rPr>
      </w:pPr>
    </w:p>
    <w:p w:rsidR="00D24BE9" w:rsidRDefault="00D24BE9" w:rsidP="00D24BE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</w:t>
      </w:r>
      <w:r w:rsidR="00042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תמימות דעים</w:t>
      </w:r>
      <w:r w:rsidR="00042FB4">
        <w:rPr>
          <w:rFonts w:hint="cs"/>
          <w:rtl/>
          <w:lang w:eastAsia="he-IL"/>
        </w:rPr>
        <w:t xml:space="preserve"> על הצורך</w:t>
      </w:r>
      <w:r>
        <w:rPr>
          <w:rFonts w:hint="cs"/>
          <w:rtl/>
          <w:lang w:eastAsia="he-IL"/>
        </w:rPr>
        <w:t xml:space="preserve"> לקרוא לממשלה </w:t>
      </w:r>
      <w:r w:rsidR="00042FB4">
        <w:rPr>
          <w:rFonts w:hint="cs"/>
          <w:rtl/>
          <w:lang w:eastAsia="he-IL"/>
        </w:rPr>
        <w:t xml:space="preserve">להגיש בקשה לדיון נוסף. ברשותכם, אני רוצה </w:t>
      </w:r>
      <w:r>
        <w:rPr>
          <w:rFonts w:hint="cs"/>
          <w:rtl/>
          <w:lang w:eastAsia="he-IL"/>
        </w:rPr>
        <w:t xml:space="preserve">להציב דילמה </w:t>
      </w:r>
      <w:r w:rsidR="00042FB4">
        <w:rPr>
          <w:rFonts w:hint="cs"/>
          <w:rtl/>
          <w:lang w:eastAsia="he-IL"/>
        </w:rPr>
        <w:t xml:space="preserve">בעניין </w:t>
      </w:r>
      <w:bookmarkStart w:id="639" w:name="_ETM_Q1_3510809"/>
      <w:bookmarkEnd w:id="639"/>
      <w:r w:rsidR="00042FB4">
        <w:rPr>
          <w:rFonts w:hint="cs"/>
          <w:rtl/>
          <w:lang w:eastAsia="he-IL"/>
        </w:rPr>
        <w:t>הזה על גבי כל מה שנאמר כאן. אני כמובן מסכים לכל מילה, מעריץ את האצילות שבה ההורים השכולים מתמודדים בכלל</w:t>
      </w:r>
      <w:bookmarkStart w:id="640" w:name="_ETM_Q1_3527545"/>
      <w:bookmarkEnd w:id="640"/>
      <w:r w:rsidR="00042FB4">
        <w:rPr>
          <w:rFonts w:hint="cs"/>
          <w:rtl/>
          <w:lang w:eastAsia="he-IL"/>
        </w:rPr>
        <w:t xml:space="preserve"> מאז האסון הזה.</w:t>
      </w:r>
    </w:p>
    <w:p w:rsidR="00042FB4" w:rsidRDefault="00042FB4" w:rsidP="00D24BE9">
      <w:pPr>
        <w:rPr>
          <w:rtl/>
          <w:lang w:eastAsia="he-IL"/>
        </w:rPr>
      </w:pPr>
      <w:bookmarkStart w:id="641" w:name="_ETM_Q1_3530821"/>
      <w:bookmarkEnd w:id="641"/>
    </w:p>
    <w:p w:rsidR="00042FB4" w:rsidRDefault="00042FB4" w:rsidP="00042FB4">
      <w:pPr>
        <w:rPr>
          <w:rtl/>
          <w:lang w:eastAsia="he-IL"/>
        </w:rPr>
      </w:pPr>
      <w:bookmarkStart w:id="642" w:name="_ETM_Q1_3531006"/>
      <w:bookmarkStart w:id="643" w:name="_ETM_Q1_3531076"/>
      <w:bookmarkStart w:id="644" w:name="_ETM_Q1_3531134"/>
      <w:bookmarkEnd w:id="642"/>
      <w:bookmarkEnd w:id="643"/>
      <w:bookmarkEnd w:id="644"/>
      <w:r>
        <w:rPr>
          <w:rFonts w:hint="cs"/>
          <w:rtl/>
          <w:lang w:eastAsia="he-IL"/>
        </w:rPr>
        <w:t>יש, חבר הכנסת סער, אוקסימורון מסוים בלבקש בקשה</w:t>
      </w:r>
      <w:bookmarkStart w:id="645" w:name="_ETM_Q1_3534039"/>
      <w:bookmarkEnd w:id="645"/>
      <w:r>
        <w:rPr>
          <w:rFonts w:hint="cs"/>
          <w:rtl/>
          <w:lang w:eastAsia="he-IL"/>
        </w:rPr>
        <w:t xml:space="preserve"> לדיון נוסף. הרי אתה עמדת, בצדק רב, על כ</w:t>
      </w:r>
      <w:bookmarkStart w:id="646" w:name="_ETM_Q1_3536508"/>
      <w:bookmarkEnd w:id="646"/>
      <w:r>
        <w:rPr>
          <w:rFonts w:hint="cs"/>
          <w:rtl/>
          <w:lang w:eastAsia="he-IL"/>
        </w:rPr>
        <w:t>ך שפסק הדין הזה איננו משפטי, הוא לא תואם החוק,</w:t>
      </w:r>
      <w:bookmarkStart w:id="647" w:name="_ETM_Q1_3541483"/>
      <w:bookmarkEnd w:id="647"/>
      <w:r>
        <w:rPr>
          <w:rFonts w:hint="cs"/>
          <w:rtl/>
          <w:lang w:eastAsia="he-IL"/>
        </w:rPr>
        <w:t xml:space="preserve"> הוא לא תואם את ההלכות שנקבעו בעבר בבית המשפט. פסק</w:t>
      </w:r>
      <w:bookmarkStart w:id="648" w:name="_ETM_Q1_3546042"/>
      <w:bookmarkEnd w:id="648"/>
      <w:r>
        <w:rPr>
          <w:rFonts w:hint="cs"/>
          <w:rtl/>
          <w:lang w:eastAsia="he-IL"/>
        </w:rPr>
        <w:t xml:space="preserve"> דין פוליטי ערכי, כפי שהצגת נכון, מעוות לחלוטין שמציב הפוך</w:t>
      </w:r>
      <w:bookmarkStart w:id="649" w:name="_ETM_Q1_3551786"/>
      <w:bookmarkEnd w:id="649"/>
      <w:r>
        <w:rPr>
          <w:rFonts w:hint="cs"/>
          <w:rtl/>
          <w:lang w:eastAsia="he-IL"/>
        </w:rPr>
        <w:t xml:space="preserve"> את פירמידת הערכים הנורמלית, השפויה והבריאה של כל מדינה חפצת </w:t>
      </w:r>
      <w:bookmarkStart w:id="650" w:name="_ETM_Q1_3557021"/>
      <w:bookmarkEnd w:id="650"/>
      <w:r>
        <w:rPr>
          <w:rFonts w:hint="cs"/>
          <w:rtl/>
          <w:lang w:eastAsia="he-IL"/>
        </w:rPr>
        <w:t>חיים, בוודאי של מדינה יהודית.</w:t>
      </w:r>
    </w:p>
    <w:p w:rsidR="00796A6B" w:rsidRDefault="00796A6B" w:rsidP="00042FB4">
      <w:pPr>
        <w:rPr>
          <w:rtl/>
          <w:lang w:eastAsia="he-IL"/>
        </w:rPr>
      </w:pPr>
    </w:p>
    <w:p w:rsidR="00796A6B" w:rsidRDefault="00796A6B" w:rsidP="00796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חבר הכנסת הלוי על הטרמינולוגיה, </w:t>
      </w:r>
      <w:bookmarkStart w:id="651" w:name="_ETM_Q1_3566826"/>
      <w:bookmarkEnd w:id="651"/>
      <w:r>
        <w:rPr>
          <w:rFonts w:hint="cs"/>
          <w:rtl/>
          <w:lang w:eastAsia="he-IL"/>
        </w:rPr>
        <w:t xml:space="preserve">אני רוצה להתחיל מהעמוד הראשון של פסק הדין, מהצדדים. איך מוגדר אלוף פיקוד המרכז בעמוד הראשון של פסק הדין, מפקד </w:t>
      </w:r>
      <w:bookmarkStart w:id="652" w:name="_ETM_Q1_3577600"/>
      <w:bookmarkEnd w:id="652"/>
      <w:r>
        <w:rPr>
          <w:rFonts w:hint="cs"/>
          <w:rtl/>
          <w:lang w:eastAsia="he-IL"/>
        </w:rPr>
        <w:t xml:space="preserve">כוחות צה"ל, איפה? בגדה המערבית. זו התפיסה. זו הגדה המערבית, אין לנו מה לחפש שם. אגב, זו תפיסה שהיא שזורה </w:t>
      </w:r>
      <w:bookmarkStart w:id="653" w:name="_ETM_Q1_3588500"/>
      <w:bookmarkEnd w:id="653"/>
      <w:r>
        <w:rPr>
          <w:rFonts w:hint="cs"/>
          <w:rtl/>
          <w:lang w:eastAsia="he-IL"/>
        </w:rPr>
        <w:t>משפטית לכל רוחב החזית כשמדברים על יהודה ושומרון, לא רק</w:t>
      </w:r>
      <w:bookmarkStart w:id="654" w:name="_ETM_Q1_3591923"/>
      <w:bookmarkEnd w:id="654"/>
      <w:r>
        <w:rPr>
          <w:rFonts w:hint="cs"/>
          <w:rtl/>
          <w:lang w:eastAsia="he-IL"/>
        </w:rPr>
        <w:t xml:space="preserve"> בסוגיות של הרתעה וביטחון ויכולתה של מדינת ישראל להגן על</w:t>
      </w:r>
      <w:bookmarkStart w:id="655" w:name="_ETM_Q1_3596551"/>
      <w:bookmarkEnd w:id="655"/>
      <w:r>
        <w:rPr>
          <w:rFonts w:hint="cs"/>
          <w:rtl/>
          <w:lang w:eastAsia="he-IL"/>
        </w:rPr>
        <w:t xml:space="preserve"> אזרחי וחייליה מפני טרור. יש שם תושבים מוגנים, </w:t>
      </w:r>
      <w:bookmarkStart w:id="656" w:name="_ETM_Q1_3604470"/>
      <w:bookmarkEnd w:id="656"/>
      <w:r>
        <w:rPr>
          <w:rFonts w:hint="cs"/>
          <w:rtl/>
          <w:lang w:eastAsia="he-IL"/>
        </w:rPr>
        <w:t xml:space="preserve">יש שם צד שלא ברור בכלל מה הוא עושה שם, </w:t>
      </w:r>
      <w:bookmarkStart w:id="657" w:name="_ETM_Q1_3606198"/>
      <w:bookmarkEnd w:id="657"/>
      <w:r>
        <w:rPr>
          <w:rFonts w:hint="cs"/>
          <w:rtl/>
          <w:lang w:eastAsia="he-IL"/>
        </w:rPr>
        <w:t>והמשימה שלנו זה לשמור על זכויותיהם של התושבים המוגנים בשטח</w:t>
      </w:r>
      <w:bookmarkStart w:id="658" w:name="_ETM_Q1_3610425"/>
      <w:bookmarkEnd w:id="658"/>
      <w:r>
        <w:rPr>
          <w:rFonts w:hint="cs"/>
          <w:rtl/>
          <w:lang w:eastAsia="he-IL"/>
        </w:rPr>
        <w:t xml:space="preserve"> הכבוש.</w:t>
      </w:r>
      <w:bookmarkStart w:id="659" w:name="_ETM_Q1_3614937"/>
      <w:bookmarkEnd w:id="659"/>
    </w:p>
    <w:p w:rsidR="00796A6B" w:rsidRDefault="00796A6B" w:rsidP="00796A6B">
      <w:pPr>
        <w:rPr>
          <w:rtl/>
          <w:lang w:eastAsia="he-IL"/>
        </w:rPr>
      </w:pPr>
      <w:bookmarkStart w:id="660" w:name="_ETM_Q1_3615018"/>
      <w:bookmarkStart w:id="661" w:name="_ETM_Q1_3615081"/>
      <w:bookmarkEnd w:id="660"/>
      <w:bookmarkEnd w:id="661"/>
    </w:p>
    <w:p w:rsidR="00796A6B" w:rsidRDefault="00796A6B" w:rsidP="00796A6B">
      <w:pPr>
        <w:rPr>
          <w:rtl/>
          <w:lang w:eastAsia="he-IL"/>
        </w:rPr>
      </w:pPr>
      <w:bookmarkStart w:id="662" w:name="_ETM_Q1_3615153"/>
      <w:bookmarkEnd w:id="662"/>
      <w:r>
        <w:rPr>
          <w:rFonts w:hint="cs"/>
          <w:rtl/>
          <w:lang w:eastAsia="he-IL"/>
        </w:rPr>
        <w:t>אי-אפשר להסתכל על פסק הדין</w:t>
      </w:r>
      <w:bookmarkStart w:id="663" w:name="_ETM_Q1_3618656"/>
      <w:bookmarkEnd w:id="663"/>
      <w:r>
        <w:rPr>
          <w:rFonts w:hint="cs"/>
          <w:rtl/>
          <w:lang w:eastAsia="he-IL"/>
        </w:rPr>
        <w:t xml:space="preserve"> הזה שלא כחלק מסקירה היסטורית יותר רחבה של המעורבות ההולכת </w:t>
      </w:r>
      <w:bookmarkStart w:id="664" w:name="_ETM_Q1_3623508"/>
      <w:bookmarkEnd w:id="664"/>
      <w:r>
        <w:rPr>
          <w:rFonts w:hint="cs"/>
          <w:rtl/>
          <w:lang w:eastAsia="he-IL"/>
        </w:rPr>
        <w:t>וגוברת של בית המשפט בסוגיות ביטחוניות. אם נלך לראשית שנות</w:t>
      </w:r>
      <w:bookmarkStart w:id="665" w:name="_ETM_Q1_3633287"/>
      <w:bookmarkEnd w:id="665"/>
      <w:r>
        <w:rPr>
          <w:rFonts w:hint="cs"/>
          <w:rtl/>
          <w:lang w:eastAsia="he-IL"/>
        </w:rPr>
        <w:t xml:space="preserve"> ה-90, לשלילת האמצעי של גירוש מחבלים, אותם 450 מחבלי חמאס שגורשו ללבנו</w:t>
      </w:r>
      <w:r w:rsidR="005A4A8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נדמה לי בשנת 92', לפסק הדין שהבהי</w:t>
      </w:r>
      <w:bookmarkStart w:id="666" w:name="_ETM_Q1_3645593"/>
      <w:bookmarkEnd w:id="666"/>
      <w:r>
        <w:rPr>
          <w:rFonts w:hint="cs"/>
          <w:rtl/>
          <w:lang w:eastAsia="he-IL"/>
        </w:rPr>
        <w:t xml:space="preserve">ר למדינה שהיא לא יכולה לעשות שימוש בכלי הזה על המחבלים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כרגע על בני משפחותיהם.</w:t>
      </w:r>
    </w:p>
    <w:p w:rsidR="00D24BE9" w:rsidRDefault="00D24BE9" w:rsidP="00D24BE9">
      <w:pPr>
        <w:rPr>
          <w:rtl/>
          <w:lang w:eastAsia="he-IL"/>
        </w:rPr>
      </w:pPr>
    </w:p>
    <w:p w:rsidR="00D24BE9" w:rsidRDefault="00D24BE9" w:rsidP="00D24BE9">
      <w:pPr>
        <w:pStyle w:val="a4"/>
        <w:keepNext/>
        <w:rPr>
          <w:rtl/>
        </w:rPr>
      </w:pPr>
      <w:bookmarkStart w:id="667" w:name="ET_speaker_4613_18"/>
      <w:r w:rsidRPr="00D24BE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24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D24BE9" w:rsidRDefault="00D24BE9" w:rsidP="00D24BE9">
      <w:pPr>
        <w:pStyle w:val="KeepWithNext"/>
        <w:rPr>
          <w:rtl/>
          <w:lang w:eastAsia="he-IL"/>
        </w:rPr>
      </w:pPr>
    </w:p>
    <w:p w:rsidR="00D24BE9" w:rsidRDefault="00D24BE9" w:rsidP="00D24BE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פסק דין</w:t>
      </w:r>
      <w:bookmarkStart w:id="668" w:name="_ETM_Q1_3650572"/>
      <w:bookmarkEnd w:id="668"/>
      <w:r w:rsidR="00796A6B">
        <w:rPr>
          <w:rFonts w:hint="cs"/>
          <w:rtl/>
          <w:lang w:eastAsia="he-IL"/>
        </w:rPr>
        <w:t xml:space="preserve"> אז. הממשלה התקפלה והחליטה על גירוש קצוב בזמן.</w:t>
      </w:r>
    </w:p>
    <w:p w:rsidR="00D24BE9" w:rsidRDefault="00D24BE9" w:rsidP="00D24BE9">
      <w:pPr>
        <w:rPr>
          <w:rtl/>
          <w:lang w:eastAsia="he-IL"/>
        </w:rPr>
      </w:pPr>
    </w:p>
    <w:p w:rsidR="00D24BE9" w:rsidRDefault="00D24BE9" w:rsidP="00D24BE9">
      <w:pPr>
        <w:pStyle w:val="a4"/>
        <w:keepNext/>
        <w:rPr>
          <w:rtl/>
        </w:rPr>
      </w:pPr>
      <w:bookmarkStart w:id="669" w:name="ET_speaker_5291_19"/>
      <w:r w:rsidRPr="00D24BE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24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D24BE9" w:rsidRDefault="00D24BE9" w:rsidP="00D24BE9">
      <w:pPr>
        <w:pStyle w:val="KeepWithNext"/>
        <w:rPr>
          <w:rtl/>
          <w:lang w:eastAsia="he-IL"/>
        </w:rPr>
      </w:pPr>
    </w:p>
    <w:p w:rsidR="00796A6B" w:rsidRDefault="00796A6B" w:rsidP="00796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דיון, היו </w:t>
      </w:r>
      <w:bookmarkStart w:id="670" w:name="_ETM_Q1_3661627"/>
      <w:bookmarkEnd w:id="670"/>
      <w:r>
        <w:rPr>
          <w:rFonts w:hint="cs"/>
          <w:rtl/>
          <w:lang w:eastAsia="he-IL"/>
        </w:rPr>
        <w:t xml:space="preserve">אמירות ברורות, וכמו ב-98% מהמקרים </w:t>
      </w:r>
      <w:r w:rsidR="00D24BE9">
        <w:rPr>
          <w:rFonts w:hint="cs"/>
          <w:rtl/>
          <w:lang w:eastAsia="he-IL"/>
        </w:rPr>
        <w:t>המדינה מבינה את הרמז</w:t>
      </w:r>
      <w:r>
        <w:rPr>
          <w:rFonts w:hint="cs"/>
          <w:rtl/>
          <w:lang w:eastAsia="he-IL"/>
        </w:rPr>
        <w:t xml:space="preserve"> של השופטים ונותנת להם </w:t>
      </w:r>
      <w:bookmarkStart w:id="671" w:name="_ETM_Q1_3668378"/>
      <w:bookmarkEnd w:id="671"/>
      <w:r>
        <w:rPr>
          <w:rFonts w:hint="cs"/>
          <w:rtl/>
          <w:lang w:eastAsia="he-IL"/>
        </w:rPr>
        <w:t>את מה שהם רוצים בלי שהם יצטרכו ללכלך ידיים ולכתוב</w:t>
      </w:r>
      <w:bookmarkStart w:id="672" w:name="_ETM_Q1_3672902"/>
      <w:bookmarkEnd w:id="672"/>
      <w:r>
        <w:rPr>
          <w:rFonts w:hint="cs"/>
          <w:rtl/>
          <w:lang w:eastAsia="he-IL"/>
        </w:rPr>
        <w:t xml:space="preserve"> פסק דין ולהיות חשופים לביקורת. </w:t>
      </w:r>
      <w:bookmarkStart w:id="673" w:name="_ETM_Q1_3675427"/>
      <w:bookmarkStart w:id="674" w:name="_ETM_Q1_3675639"/>
      <w:bookmarkStart w:id="675" w:name="_ETM_Q1_3675700"/>
      <w:bookmarkStart w:id="676" w:name="_ETM_Q1_3675851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אחר כך היה לנו את כנסיית</w:t>
      </w:r>
      <w:bookmarkStart w:id="677" w:name="_ETM_Q1_3677044"/>
      <w:bookmarkEnd w:id="677"/>
      <w:r>
        <w:rPr>
          <w:rFonts w:hint="cs"/>
          <w:rtl/>
          <w:lang w:eastAsia="he-IL"/>
        </w:rPr>
        <w:t xml:space="preserve"> המולד בבית לחם; אחר כך היה לנו את ציר כיסופים שאחר כך גבה את חייהן של טלי חתואל וארבעת </w:t>
      </w:r>
      <w:bookmarkStart w:id="678" w:name="_ETM_Q1_3683962"/>
      <w:bookmarkEnd w:id="678"/>
      <w:r>
        <w:rPr>
          <w:rFonts w:hint="cs"/>
          <w:rtl/>
          <w:lang w:eastAsia="he-IL"/>
        </w:rPr>
        <w:t>בנותיה, השם ייקום דמן.</w:t>
      </w:r>
    </w:p>
    <w:p w:rsidR="00796A6B" w:rsidRDefault="00796A6B" w:rsidP="00796A6B">
      <w:pPr>
        <w:rPr>
          <w:rtl/>
          <w:lang w:eastAsia="he-IL"/>
        </w:rPr>
      </w:pPr>
    </w:p>
    <w:p w:rsidR="00796A6B" w:rsidRDefault="00796A6B" w:rsidP="00667A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 הראשון שמתקיים כאן בכנסת בסוגיה של הריסת בתי מחבלים</w:t>
      </w:r>
      <w:r w:rsidR="00256E33">
        <w:rPr>
          <w:rFonts w:hint="cs"/>
          <w:rtl/>
          <w:lang w:eastAsia="he-IL"/>
        </w:rPr>
        <w:t xml:space="preserve"> ואם נמשיך כפי </w:t>
      </w:r>
      <w:bookmarkStart w:id="679" w:name="_ETM_Q1_3694276"/>
      <w:bookmarkEnd w:id="679"/>
      <w:r w:rsidR="00256E33">
        <w:rPr>
          <w:rFonts w:hint="cs"/>
          <w:rtl/>
          <w:lang w:eastAsia="he-IL"/>
        </w:rPr>
        <w:t>שאנו ממשיכים גם עכשיו, יש משהו קצת מוזר בדיון הזה</w:t>
      </w:r>
      <w:bookmarkStart w:id="680" w:name="_ETM_Q1_3697293"/>
      <w:bookmarkEnd w:id="680"/>
      <w:r w:rsidR="0078387F">
        <w:rPr>
          <w:rFonts w:hint="cs"/>
          <w:rtl/>
          <w:lang w:eastAsia="he-IL"/>
        </w:rPr>
        <w:t xml:space="preserve"> </w:t>
      </w:r>
      <w:r w:rsidR="0078387F">
        <w:rPr>
          <w:rtl/>
          <w:lang w:eastAsia="he-IL"/>
        </w:rPr>
        <w:t>–</w:t>
      </w:r>
      <w:r w:rsidR="0078387F">
        <w:rPr>
          <w:rFonts w:hint="cs"/>
          <w:rtl/>
          <w:lang w:eastAsia="he-IL"/>
        </w:rPr>
        <w:t xml:space="preserve"> יושבת כנסת ישראל, המחוקק, הריבון, ומתפלסף ומתפלפל ודן באי</w:t>
      </w:r>
      <w:r w:rsidR="00667A6F">
        <w:rPr>
          <w:rFonts w:hint="cs"/>
          <w:rtl/>
          <w:lang w:eastAsia="he-IL"/>
        </w:rPr>
        <w:t>ך</w:t>
      </w:r>
      <w:r w:rsidR="0078387F">
        <w:rPr>
          <w:rFonts w:hint="cs"/>
          <w:rtl/>
          <w:lang w:eastAsia="he-IL"/>
        </w:rPr>
        <w:t xml:space="preserve"> להגיב לפסק דין מופרך לחלוטין שאין לו דבר וחצי </w:t>
      </w:r>
      <w:bookmarkStart w:id="681" w:name="_ETM_Q1_3707827"/>
      <w:bookmarkEnd w:id="681"/>
      <w:r w:rsidR="0078387F">
        <w:rPr>
          <w:rFonts w:hint="cs"/>
          <w:rtl/>
          <w:lang w:eastAsia="he-IL"/>
        </w:rPr>
        <w:t>דבר, לא עם חוק, לא עם משפט, לא עם מוסר ולא עם היגיון.</w:t>
      </w:r>
    </w:p>
    <w:p w:rsidR="0078387F" w:rsidRDefault="0078387F" w:rsidP="00256E33">
      <w:pPr>
        <w:rPr>
          <w:rtl/>
          <w:lang w:eastAsia="he-IL"/>
        </w:rPr>
      </w:pPr>
    </w:p>
    <w:p w:rsidR="0078387F" w:rsidRDefault="0078387F" w:rsidP="0078387F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להחזיר את זה עכשיו חזרה למגרש של בית המשפט ולתת לגיטימציה לעובדה שזה נושא שפיט, כפי שאמרה</w:t>
      </w:r>
      <w:bookmarkStart w:id="682" w:name="_ETM_Q1_3718391"/>
      <w:bookmarkEnd w:id="682"/>
      <w:r>
        <w:rPr>
          <w:rFonts w:hint="cs"/>
          <w:rtl/>
          <w:lang w:eastAsia="he-IL"/>
        </w:rPr>
        <w:t xml:space="preserve"> מירב, אם אני אתרגם אותה לשפה משפטית, זה לא נושא </w:t>
      </w:r>
      <w:bookmarkStart w:id="683" w:name="_ETM_Q1_3724295"/>
      <w:bookmarkEnd w:id="683"/>
      <w:r>
        <w:rPr>
          <w:rFonts w:hint="cs"/>
          <w:rtl/>
          <w:lang w:eastAsia="he-IL"/>
        </w:rPr>
        <w:t xml:space="preserve">שפיט, בוודאי לא. אלא שאנחנו כבר התרגלנו לזה שמושגים מתוך </w:t>
      </w:r>
      <w:bookmarkStart w:id="684" w:name="_ETM_Q1_3727555"/>
      <w:bookmarkEnd w:id="684"/>
      <w:r>
        <w:rPr>
          <w:rFonts w:hint="cs"/>
          <w:rtl/>
          <w:lang w:eastAsia="he-IL"/>
        </w:rPr>
        <w:t>המשפט המינהלי, גם אחרי שכבר הורחבו מאוד בעילות כמו</w:t>
      </w:r>
      <w:bookmarkStart w:id="685" w:name="_ETM_Q1_3732271"/>
      <w:bookmarkEnd w:id="685"/>
      <w:r>
        <w:rPr>
          <w:rFonts w:hint="cs"/>
          <w:rtl/>
          <w:lang w:eastAsia="he-IL"/>
        </w:rPr>
        <w:t xml:space="preserve"> סבירות, עדיין התרגלנו לעילות במשפט המינהלי, ופה גם את זה</w:t>
      </w:r>
      <w:bookmarkStart w:id="686" w:name="_ETM_Q1_3738091"/>
      <w:bookmarkEnd w:id="686"/>
      <w:r>
        <w:rPr>
          <w:rFonts w:hint="cs"/>
          <w:rtl/>
          <w:lang w:eastAsia="he-IL"/>
        </w:rPr>
        <w:t xml:space="preserve"> כבר פרצנו. המתודולוגיה שבית המשפט מנתח בה את התיק הזה ובכלל</w:t>
      </w:r>
      <w:bookmarkStart w:id="687" w:name="_ETM_Q1_3744279"/>
      <w:bookmarkEnd w:id="687"/>
      <w:r>
        <w:rPr>
          <w:rFonts w:hint="cs"/>
          <w:rtl/>
          <w:lang w:eastAsia="he-IL"/>
        </w:rPr>
        <w:t xml:space="preserve"> מרשה לעצמו לדון בו, היא מתודולוגיה בלתי שפיטה בעליל.</w:t>
      </w:r>
    </w:p>
    <w:p w:rsidR="0078387F" w:rsidRDefault="0078387F" w:rsidP="0078387F">
      <w:pPr>
        <w:rPr>
          <w:rtl/>
          <w:lang w:eastAsia="he-IL"/>
        </w:rPr>
      </w:pPr>
    </w:p>
    <w:p w:rsidR="0078387F" w:rsidRDefault="0078387F" w:rsidP="006F02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88" w:name="_ETM_Q1_3751816"/>
      <w:bookmarkEnd w:id="688"/>
      <w:r>
        <w:rPr>
          <w:rFonts w:hint="cs"/>
          <w:rtl/>
          <w:lang w:eastAsia="he-IL"/>
        </w:rPr>
        <w:t xml:space="preserve"> לא בטוח שנכון לנו </w:t>
      </w:r>
      <w:r w:rsidR="006F02F1">
        <w:rPr>
          <w:rFonts w:hint="cs"/>
          <w:rtl/>
          <w:lang w:eastAsia="he-IL"/>
        </w:rPr>
        <w:t xml:space="preserve">להחזיר חזרה את הנושא </w:t>
      </w:r>
      <w:bookmarkStart w:id="689" w:name="_ETM_Q1_3753993"/>
      <w:bookmarkEnd w:id="689"/>
      <w:r w:rsidR="006F02F1">
        <w:rPr>
          <w:rFonts w:hint="cs"/>
          <w:rtl/>
          <w:lang w:eastAsia="he-IL"/>
        </w:rPr>
        <w:t>למגרש של בית המשפט ולתת לו לגיטימציה לעסוק בעניין. אם</w:t>
      </w:r>
      <w:bookmarkStart w:id="690" w:name="_ETM_Q1_3756836"/>
      <w:bookmarkEnd w:id="690"/>
      <w:r w:rsidR="006F02F1">
        <w:rPr>
          <w:rFonts w:hint="cs"/>
          <w:rtl/>
          <w:lang w:eastAsia="he-IL"/>
        </w:rPr>
        <w:t xml:space="preserve"> היינו מתכנסים וחושבים על האמצעים שעומדים לרשותנו כמחוקקים, כממשלה, להבהיר שהעניין הזה חונה לפתחנו, מונח במגרש שלנו, יש כאן עניין </w:t>
      </w:r>
      <w:bookmarkStart w:id="691" w:name="_ETM_Q1_3768282"/>
      <w:bookmarkEnd w:id="691"/>
      <w:r w:rsidR="006F02F1">
        <w:rPr>
          <w:rFonts w:hint="cs"/>
          <w:rtl/>
          <w:lang w:eastAsia="he-IL"/>
        </w:rPr>
        <w:t>של מדיניות בראש ובראשונה. מי שקובע סולם ערכים בחברה וקובע</w:t>
      </w:r>
      <w:bookmarkStart w:id="692" w:name="_ETM_Q1_3773132"/>
      <w:bookmarkEnd w:id="692"/>
      <w:r w:rsidR="006F02F1">
        <w:rPr>
          <w:rFonts w:hint="cs"/>
          <w:rtl/>
          <w:lang w:eastAsia="he-IL"/>
        </w:rPr>
        <w:t xml:space="preserve"> איזה ערך נמצא מעל ערך אחר זה העם באמצעות נבחריו בכנסת ואחר כך בממשלה. מי שמיישם את אותה פירמידת ערכים שקובע המחוקק צריכה להיות הממשלה. לא בטוח שנכון לתת </w:t>
      </w:r>
      <w:bookmarkStart w:id="693" w:name="_ETM_Q1_3783618"/>
      <w:bookmarkEnd w:id="693"/>
      <w:r w:rsidR="006F02F1">
        <w:rPr>
          <w:rFonts w:hint="cs"/>
          <w:rtl/>
          <w:lang w:eastAsia="he-IL"/>
        </w:rPr>
        <w:t xml:space="preserve">את זה לבית המשפט, מה גם שכפי שאמרה נכון חברתי </w:t>
      </w:r>
      <w:bookmarkStart w:id="694" w:name="_ETM_Q1_3788343"/>
      <w:bookmarkEnd w:id="694"/>
      <w:r w:rsidR="006F02F1">
        <w:rPr>
          <w:rFonts w:hint="cs"/>
          <w:rtl/>
          <w:lang w:eastAsia="he-IL"/>
        </w:rPr>
        <w:t>שקד, התוצאה של פסק הדין תלויה מאוד בהרכב. בהרכבים מורחבים,</w:t>
      </w:r>
      <w:bookmarkStart w:id="695" w:name="_ETM_Q1_3793464"/>
      <w:bookmarkEnd w:id="695"/>
      <w:r w:rsidR="006F02F1">
        <w:rPr>
          <w:rFonts w:hint="cs"/>
          <w:rtl/>
          <w:lang w:eastAsia="he-IL"/>
        </w:rPr>
        <w:t xml:space="preserve"> לפעמים זה סניוריטי ולפעמים לא, אבל אי-אפשר אפילו להאשים </w:t>
      </w:r>
      <w:bookmarkStart w:id="696" w:name="_ETM_Q1_3799325"/>
      <w:bookmarkEnd w:id="696"/>
      <w:r w:rsidR="006F02F1">
        <w:rPr>
          <w:rFonts w:hint="cs"/>
          <w:rtl/>
          <w:lang w:eastAsia="he-IL"/>
        </w:rPr>
        <w:t xml:space="preserve">את הרנדומליות של המחשב של מנהל בתי המשפט בקביעת ההרכב. </w:t>
      </w:r>
      <w:bookmarkStart w:id="697" w:name="_ETM_Q1_3802649"/>
      <w:bookmarkEnd w:id="697"/>
      <w:r w:rsidR="006F02F1">
        <w:rPr>
          <w:rFonts w:hint="cs"/>
          <w:rtl/>
          <w:lang w:eastAsia="he-IL"/>
        </w:rPr>
        <w:t>ההרכב כנראה ישפיע במידה רבה מאוד על התוצאה וזה מרחב</w:t>
      </w:r>
      <w:bookmarkStart w:id="698" w:name="_ETM_Q1_3805673"/>
      <w:bookmarkEnd w:id="698"/>
      <w:r w:rsidR="006F02F1">
        <w:rPr>
          <w:rFonts w:hint="cs"/>
          <w:rtl/>
          <w:lang w:eastAsia="he-IL"/>
        </w:rPr>
        <w:t xml:space="preserve"> סיכון גדול מאוד.</w:t>
      </w:r>
    </w:p>
    <w:p w:rsidR="006F02F1" w:rsidRDefault="006F02F1" w:rsidP="006F02F1">
      <w:pPr>
        <w:rPr>
          <w:rtl/>
          <w:lang w:eastAsia="he-IL"/>
        </w:rPr>
      </w:pPr>
    </w:p>
    <w:p w:rsidR="006F02F1" w:rsidRDefault="006F02F1" w:rsidP="006F02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נזכיר בהקשר</w:t>
      </w:r>
      <w:r w:rsidR="00667A6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זה את החוק שהעברנו בכנסת </w:t>
      </w:r>
      <w:bookmarkStart w:id="699" w:name="_ETM_Q1_3815431"/>
      <w:bookmarkEnd w:id="699"/>
      <w:r>
        <w:rPr>
          <w:rFonts w:hint="cs"/>
          <w:rtl/>
          <w:lang w:eastAsia="he-IL"/>
        </w:rPr>
        <w:t xml:space="preserve">ה-20 ומסמיך את שר הפנים לשלול תושבות ממי שהורשעו בעיסוק בטרור. החוק הזה גם סורס מאוד. היה אז דיון בוועדה </w:t>
      </w:r>
      <w:bookmarkStart w:id="700" w:name="_ETM_Q1_3824405"/>
      <w:bookmarkEnd w:id="700"/>
      <w:r>
        <w:rPr>
          <w:rFonts w:hint="cs"/>
          <w:rtl/>
          <w:lang w:eastAsia="he-IL"/>
        </w:rPr>
        <w:t>בראשותו של חבר הכנסת קיש - - -</w:t>
      </w:r>
      <w:bookmarkStart w:id="701" w:name="_ETM_Q1_3826889"/>
      <w:bookmarkEnd w:id="701"/>
    </w:p>
    <w:p w:rsidR="006F02F1" w:rsidRDefault="006F02F1" w:rsidP="006F02F1">
      <w:pPr>
        <w:rPr>
          <w:rtl/>
          <w:lang w:eastAsia="he-IL"/>
        </w:rPr>
      </w:pPr>
      <w:bookmarkStart w:id="702" w:name="_ETM_Q1_3827038"/>
      <w:bookmarkEnd w:id="702"/>
    </w:p>
    <w:p w:rsidR="006F02F1" w:rsidRDefault="006F02F1" w:rsidP="006F02F1">
      <w:pPr>
        <w:pStyle w:val="a4"/>
        <w:keepNext/>
        <w:rPr>
          <w:rtl/>
        </w:rPr>
      </w:pPr>
      <w:bookmarkStart w:id="703" w:name="ET_speaker_5958_59"/>
      <w:r w:rsidRPr="006F02F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F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6F02F1" w:rsidRDefault="006F02F1" w:rsidP="006F02F1">
      <w:pPr>
        <w:pStyle w:val="KeepWithNext"/>
        <w:rPr>
          <w:rtl/>
          <w:lang w:eastAsia="he-IL"/>
        </w:rPr>
      </w:pPr>
    </w:p>
    <w:p w:rsidR="00D24BE9" w:rsidRDefault="006F02F1" w:rsidP="00D24BE9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 כל הפריווילגיו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יש </w:t>
      </w:r>
      <w:bookmarkStart w:id="704" w:name="_ETM_Q1_3829714"/>
      <w:bookmarkEnd w:id="704"/>
      <w:r>
        <w:rPr>
          <w:rFonts w:hint="cs"/>
          <w:rtl/>
          <w:lang w:eastAsia="he-IL"/>
        </w:rPr>
        <w:t xml:space="preserve">אוסף של פריווילגיות - - - </w:t>
      </w:r>
    </w:p>
    <w:p w:rsidR="00D24BE9" w:rsidRDefault="00D24BE9" w:rsidP="00D24BE9">
      <w:pPr>
        <w:rPr>
          <w:rtl/>
          <w:lang w:eastAsia="he-IL"/>
        </w:rPr>
      </w:pPr>
    </w:p>
    <w:p w:rsidR="00D24BE9" w:rsidRDefault="00D24BE9" w:rsidP="00D24BE9">
      <w:pPr>
        <w:pStyle w:val="a4"/>
        <w:keepNext/>
        <w:rPr>
          <w:rtl/>
        </w:rPr>
      </w:pPr>
      <w:bookmarkStart w:id="705" w:name="ET_speaker_5291_20"/>
      <w:r w:rsidRPr="00D24BE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24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D24BE9" w:rsidRDefault="00D24BE9" w:rsidP="00D24BE9">
      <w:pPr>
        <w:pStyle w:val="KeepWithNext"/>
        <w:rPr>
          <w:rtl/>
          <w:lang w:eastAsia="he-IL"/>
        </w:rPr>
      </w:pPr>
    </w:p>
    <w:p w:rsidR="00D24BE9" w:rsidRDefault="002C778F" w:rsidP="002C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הוועדה היועץ המשפטי </w:t>
      </w:r>
      <w:bookmarkStart w:id="706" w:name="_ETM_Q1_3832900"/>
      <w:bookmarkEnd w:id="706"/>
      <w:r>
        <w:rPr>
          <w:rFonts w:hint="cs"/>
          <w:rtl/>
          <w:lang w:eastAsia="he-IL"/>
        </w:rPr>
        <w:t>דרש שהדבר יהיה באישורו וחברי הכנסת אמרו לו לא באל"ף</w:t>
      </w:r>
      <w:bookmarkStart w:id="707" w:name="_ETM_Q1_3836805"/>
      <w:bookmarkEnd w:id="707"/>
      <w:r>
        <w:rPr>
          <w:rFonts w:hint="cs"/>
          <w:rtl/>
          <w:lang w:eastAsia="he-IL"/>
        </w:rPr>
        <w:t xml:space="preserve"> רבתי וחוקקנו את החוק באופן מפורש אחרת. בפרקטיקה, בכל זאת, </w:t>
      </w:r>
      <w:bookmarkStart w:id="708" w:name="_ETM_Q1_3841789"/>
      <w:bookmarkEnd w:id="708"/>
      <w:r>
        <w:rPr>
          <w:rFonts w:hint="cs"/>
          <w:rtl/>
          <w:lang w:eastAsia="he-IL"/>
        </w:rPr>
        <w:t>זה דורש את רשותו והוא כידוע לא מרשה, בדרך כלל,</w:t>
      </w:r>
      <w:bookmarkStart w:id="709" w:name="_ETM_Q1_3845652"/>
      <w:bookmarkEnd w:id="709"/>
      <w:r>
        <w:rPr>
          <w:rFonts w:hint="cs"/>
          <w:rtl/>
          <w:lang w:eastAsia="he-IL"/>
        </w:rPr>
        <w:t xml:space="preserve"> והכול בחסות מטריה של בג"ץ עם כל מיני ארגונים ועורכי</w:t>
      </w:r>
      <w:bookmarkStart w:id="710" w:name="_ETM_Q1_3847924"/>
      <w:bookmarkEnd w:id="710"/>
      <w:r>
        <w:rPr>
          <w:rFonts w:hint="cs"/>
          <w:rtl/>
          <w:lang w:eastAsia="he-IL"/>
        </w:rPr>
        <w:t xml:space="preserve"> דין, כפי שברוך תיאר, שממומנים על-ידי כל העולם ואישתו ועומדים מאחורי המחבלים האלה שדורשים את זכויותיהם.</w:t>
      </w:r>
      <w:bookmarkStart w:id="711" w:name="_ETM_Q1_3855078"/>
      <w:bookmarkEnd w:id="711"/>
    </w:p>
    <w:p w:rsidR="002C778F" w:rsidRDefault="002C778F" w:rsidP="002C778F">
      <w:pPr>
        <w:rPr>
          <w:rtl/>
          <w:lang w:eastAsia="he-IL"/>
        </w:rPr>
      </w:pPr>
      <w:bookmarkStart w:id="712" w:name="_ETM_Q1_3855167"/>
      <w:bookmarkEnd w:id="712"/>
    </w:p>
    <w:p w:rsidR="002C778F" w:rsidRDefault="002C778F" w:rsidP="00DB7D09">
      <w:pPr>
        <w:rPr>
          <w:rtl/>
          <w:lang w:eastAsia="he-IL"/>
        </w:rPr>
      </w:pPr>
      <w:bookmarkStart w:id="713" w:name="_ETM_Q1_3855758"/>
      <w:bookmarkStart w:id="714" w:name="_ETM_Q1_3855828"/>
      <w:bookmarkEnd w:id="713"/>
      <w:bookmarkEnd w:id="714"/>
      <w:r>
        <w:rPr>
          <w:rFonts w:hint="cs"/>
          <w:rtl/>
          <w:lang w:eastAsia="he-IL"/>
        </w:rPr>
        <w:t>בקיצור, אני לא בטוח</w:t>
      </w:r>
      <w:bookmarkStart w:id="715" w:name="_ETM_Q1_3854570"/>
      <w:bookmarkEnd w:id="715"/>
      <w:r>
        <w:rPr>
          <w:rFonts w:hint="cs"/>
          <w:rtl/>
          <w:lang w:eastAsia="he-IL"/>
        </w:rPr>
        <w:t xml:space="preserve"> שהמגרש המשפטי הוא המגרש, שקודם כל, מוסדית נכון להתנהל בו בסוגיה כזאת.</w:t>
      </w:r>
      <w:r w:rsidR="00DB7D09">
        <w:rPr>
          <w:rFonts w:hint="cs"/>
          <w:rtl/>
          <w:lang w:eastAsia="he-IL"/>
        </w:rPr>
        <w:t xml:space="preserve"> אדוני יושב הראש, אם </w:t>
      </w:r>
      <w:bookmarkStart w:id="716" w:name="_ETM_Q1_3864394"/>
      <w:bookmarkEnd w:id="716"/>
      <w:r w:rsidR="00DB7D09">
        <w:rPr>
          <w:rFonts w:hint="cs"/>
          <w:rtl/>
          <w:lang w:eastAsia="he-IL"/>
        </w:rPr>
        <w:t>ועדה בכנסת תקרא לממשלה להגיש בקשה לדיון נוסף, יש בזה</w:t>
      </w:r>
      <w:bookmarkStart w:id="717" w:name="_ETM_Q1_3871203"/>
      <w:bookmarkEnd w:id="717"/>
      <w:r w:rsidR="00DB7D09">
        <w:rPr>
          <w:rFonts w:hint="cs"/>
          <w:rtl/>
          <w:lang w:eastAsia="he-IL"/>
        </w:rPr>
        <w:t xml:space="preserve"> סוג של הכרה של הכנסת בכך שהנושא אמור להיות </w:t>
      </w:r>
      <w:bookmarkStart w:id="718" w:name="_ETM_Q1_3873432"/>
      <w:bookmarkEnd w:id="718"/>
      <w:r w:rsidR="00DB7D09">
        <w:rPr>
          <w:rFonts w:hint="cs"/>
          <w:rtl/>
          <w:lang w:eastAsia="he-IL"/>
        </w:rPr>
        <w:t xml:space="preserve">נדון ומוכרע במגרש המשפטי. אני חושב שזו שגיאה. יכול להיות </w:t>
      </w:r>
      <w:bookmarkStart w:id="719" w:name="_ETM_Q1_3876924"/>
      <w:bookmarkEnd w:id="719"/>
      <w:r w:rsidR="00DB7D09">
        <w:rPr>
          <w:rFonts w:hint="cs"/>
          <w:rtl/>
          <w:lang w:eastAsia="he-IL"/>
        </w:rPr>
        <w:t xml:space="preserve">שעדיף להסתפק בעובדה, אם פרקטית רוצים להגיש את הבקשה הזאת, </w:t>
      </w:r>
      <w:bookmarkStart w:id="720" w:name="_ETM_Q1_3880318"/>
      <w:bookmarkEnd w:id="720"/>
      <w:r w:rsidR="00DB7D09">
        <w:rPr>
          <w:rFonts w:hint="cs"/>
          <w:rtl/>
          <w:lang w:eastAsia="he-IL"/>
        </w:rPr>
        <w:t>אז להסתפק בעובדה ששר הביטחון כבר הודיע שיגיש, אני לא</w:t>
      </w:r>
      <w:bookmarkStart w:id="721" w:name="_ETM_Q1_3881919"/>
      <w:bookmarkEnd w:id="721"/>
      <w:r w:rsidR="00DB7D09">
        <w:rPr>
          <w:rFonts w:hint="cs"/>
          <w:rtl/>
          <w:lang w:eastAsia="he-IL"/>
        </w:rPr>
        <w:t xml:space="preserve"> בטוח שנכון שהכנסת - - -</w:t>
      </w:r>
    </w:p>
    <w:p w:rsidR="00DB7D09" w:rsidRDefault="00DB7D09" w:rsidP="00DB7D09">
      <w:pPr>
        <w:rPr>
          <w:rtl/>
          <w:lang w:eastAsia="he-IL"/>
        </w:rPr>
      </w:pPr>
    </w:p>
    <w:p w:rsidR="00DB7D09" w:rsidRDefault="00DB7D09" w:rsidP="00DB7D09">
      <w:pPr>
        <w:pStyle w:val="a4"/>
        <w:keepNext/>
        <w:rPr>
          <w:rtl/>
        </w:rPr>
      </w:pPr>
      <w:bookmarkStart w:id="722" w:name="ET_speaker_5958_60"/>
      <w:r w:rsidRPr="00DB7D0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B7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DB7D09" w:rsidRDefault="00DB7D09" w:rsidP="00DB7D09">
      <w:pPr>
        <w:pStyle w:val="KeepWithNext"/>
        <w:rPr>
          <w:rtl/>
          <w:lang w:eastAsia="he-IL"/>
        </w:rPr>
      </w:pPr>
    </w:p>
    <w:p w:rsidR="00DB7D09" w:rsidRDefault="00DB7D09" w:rsidP="00DB7D09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- - -</w:t>
      </w:r>
    </w:p>
    <w:p w:rsidR="00DB7D09" w:rsidRDefault="00DB7D09" w:rsidP="00DB7D09">
      <w:pPr>
        <w:rPr>
          <w:rtl/>
          <w:lang w:eastAsia="he-IL"/>
        </w:rPr>
      </w:pPr>
      <w:bookmarkStart w:id="723" w:name="_ETM_Q1_3885580"/>
      <w:bookmarkStart w:id="724" w:name="_ETM_Q1_3885692"/>
      <w:bookmarkEnd w:id="723"/>
      <w:bookmarkEnd w:id="724"/>
    </w:p>
    <w:p w:rsidR="00DB7D09" w:rsidRDefault="00DB7D09" w:rsidP="00DB7D09">
      <w:pPr>
        <w:pStyle w:val="a4"/>
        <w:keepNext/>
        <w:rPr>
          <w:rtl/>
        </w:rPr>
      </w:pPr>
      <w:bookmarkStart w:id="725" w:name="ET_speaker_5291_61"/>
      <w:r w:rsidRPr="00DB7D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B7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DB7D09" w:rsidRDefault="00DB7D09" w:rsidP="00DB7D09">
      <w:pPr>
        <w:pStyle w:val="KeepWithNext"/>
        <w:rPr>
          <w:rtl/>
          <w:lang w:eastAsia="he-IL"/>
        </w:rPr>
      </w:pPr>
    </w:p>
    <w:p w:rsidR="00DB7D09" w:rsidRDefault="00DB7D09" w:rsidP="00DB7D09">
      <w:pPr>
        <w:rPr>
          <w:rtl/>
          <w:lang w:eastAsia="he-IL"/>
        </w:rPr>
      </w:pPr>
      <w:bookmarkStart w:id="726" w:name="_ETM_Q1_3884684"/>
      <w:bookmarkStart w:id="727" w:name="_ETM_Q1_3884758"/>
      <w:bookmarkEnd w:id="726"/>
      <w:bookmarkEnd w:id="727"/>
      <w:r>
        <w:rPr>
          <w:rFonts w:hint="cs"/>
          <w:rtl/>
          <w:lang w:eastAsia="he-IL"/>
        </w:rPr>
        <w:t>אני מעדיף</w:t>
      </w:r>
      <w:bookmarkStart w:id="728" w:name="_ETM_Q1_3887683"/>
      <w:bookmarkEnd w:id="728"/>
      <w:r>
        <w:rPr>
          <w:rFonts w:hint="cs"/>
          <w:rtl/>
          <w:lang w:eastAsia="he-IL"/>
        </w:rPr>
        <w:t xml:space="preserve"> שההחלטה שהוועדה הזו </w:t>
      </w:r>
      <w:r w:rsidR="00AB23E1">
        <w:rPr>
          <w:rFonts w:hint="cs"/>
          <w:rtl/>
          <w:lang w:eastAsia="he-IL"/>
        </w:rPr>
        <w:t>תוציא תהיה החלטה שאומרת שמדובר בעניין שלחלוטין לא אמור להיות נדון ומוכרע במגרש של בית המשפט העליון.</w:t>
      </w:r>
    </w:p>
    <w:p w:rsidR="00AB23E1" w:rsidRDefault="00AB23E1" w:rsidP="00DB7D09">
      <w:pPr>
        <w:rPr>
          <w:rtl/>
          <w:lang w:eastAsia="he-IL"/>
        </w:rPr>
      </w:pPr>
    </w:p>
    <w:p w:rsidR="00AB23E1" w:rsidRDefault="00AB23E1" w:rsidP="00AB23E1">
      <w:pPr>
        <w:pStyle w:val="a4"/>
        <w:keepNext/>
        <w:rPr>
          <w:rtl/>
        </w:rPr>
      </w:pPr>
      <w:bookmarkStart w:id="729" w:name="ET_speaker_4672_62"/>
      <w:r w:rsidRPr="00AB23E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B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AB23E1" w:rsidRDefault="00AB23E1" w:rsidP="00AB23E1">
      <w:pPr>
        <w:pStyle w:val="KeepWithNext"/>
        <w:rPr>
          <w:rtl/>
          <w:lang w:eastAsia="he-IL"/>
        </w:rPr>
      </w:pPr>
    </w:p>
    <w:p w:rsidR="00AB23E1" w:rsidRPr="00AB23E1" w:rsidRDefault="00AB23E1" w:rsidP="00AB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730" w:name="_ETM_Q1_3894311"/>
      <w:bookmarkEnd w:id="730"/>
      <w:r>
        <w:rPr>
          <w:rFonts w:hint="cs"/>
          <w:rtl/>
          <w:lang w:eastAsia="he-IL"/>
        </w:rPr>
        <w:t>גם וגם. זה לא סותר.</w:t>
      </w:r>
    </w:p>
    <w:p w:rsidR="00AB23E1" w:rsidRPr="00DB7D09" w:rsidRDefault="00AB23E1" w:rsidP="00AB23E1">
      <w:pPr>
        <w:ind w:firstLine="0"/>
        <w:rPr>
          <w:rtl/>
          <w:lang w:eastAsia="he-IL"/>
        </w:rPr>
      </w:pPr>
    </w:p>
    <w:p w:rsidR="00AB23E1" w:rsidRDefault="00AB23E1" w:rsidP="00AB23E1">
      <w:pPr>
        <w:pStyle w:val="a4"/>
        <w:keepNext/>
        <w:rPr>
          <w:rtl/>
        </w:rPr>
      </w:pPr>
      <w:bookmarkStart w:id="731" w:name="ET_speaker_5291_63"/>
      <w:r w:rsidRPr="00AB23E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B2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AB23E1" w:rsidRDefault="00AB23E1" w:rsidP="00AB23E1">
      <w:pPr>
        <w:pStyle w:val="KeepWithNext"/>
        <w:rPr>
          <w:rtl/>
          <w:lang w:eastAsia="he-IL"/>
        </w:rPr>
      </w:pPr>
    </w:p>
    <w:p w:rsidR="00AB23E1" w:rsidRPr="00AB23E1" w:rsidRDefault="00AB23E1" w:rsidP="00AB2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איתך. אני מסכים, רק הארתי צד שלא נאמר פה עד עכשיו. אני חושב שחשוב שהוא </w:t>
      </w:r>
      <w:bookmarkStart w:id="732" w:name="_ETM_Q1_3901577"/>
      <w:bookmarkEnd w:id="732"/>
      <w:r>
        <w:rPr>
          <w:rFonts w:hint="cs"/>
          <w:rtl/>
          <w:lang w:eastAsia="he-IL"/>
        </w:rPr>
        <w:t xml:space="preserve">יבוא לידי </w:t>
      </w:r>
      <w:r w:rsidRPr="00B056BC">
        <w:rPr>
          <w:rFonts w:hint="cs"/>
          <w:rtl/>
          <w:lang w:eastAsia="he-IL"/>
        </w:rPr>
        <w:t>ביטוי בהחלטה.</w:t>
      </w:r>
    </w:p>
    <w:p w:rsidR="00E13ABF" w:rsidRDefault="00E13ABF" w:rsidP="00D24BE9">
      <w:pPr>
        <w:rPr>
          <w:rtl/>
          <w:lang w:eastAsia="he-IL"/>
        </w:rPr>
      </w:pPr>
    </w:p>
    <w:p w:rsidR="00E13ABF" w:rsidRDefault="00E13ABF" w:rsidP="00E13ABF">
      <w:pPr>
        <w:pStyle w:val="af6"/>
        <w:keepNext/>
        <w:rPr>
          <w:rtl/>
        </w:rPr>
      </w:pPr>
      <w:bookmarkStart w:id="733" w:name="ET_yor_5774_21"/>
      <w:r w:rsidRPr="00E13A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B056BC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שאתה אומר יוצאים ממסגרת הדיון. הדיון עכשיו </w:t>
      </w:r>
      <w:bookmarkStart w:id="734" w:name="_ETM_Q1_3911794"/>
      <w:bookmarkEnd w:id="734"/>
      <w:r>
        <w:rPr>
          <w:rFonts w:hint="cs"/>
          <w:rtl/>
          <w:lang w:eastAsia="he-IL"/>
        </w:rPr>
        <w:t>ובפרט הצעתו של חבר הכנסת סער, הוא לנושא</w:t>
      </w:r>
      <w:bookmarkStart w:id="735" w:name="_ETM_Q1_3920411"/>
      <w:bookmarkEnd w:id="735"/>
      <w:r>
        <w:rPr>
          <w:rFonts w:hint="cs"/>
          <w:rtl/>
          <w:lang w:eastAsia="he-IL"/>
        </w:rPr>
        <w:t xml:space="preserve"> הזה. האם המערכת המשפטית היא המקום או לא המקום, זה</w:t>
      </w:r>
      <w:bookmarkStart w:id="736" w:name="_ETM_Q1_3923575"/>
      <w:bookmarkEnd w:id="736"/>
      <w:r>
        <w:rPr>
          <w:rFonts w:hint="cs"/>
          <w:rtl/>
          <w:lang w:eastAsia="he-IL"/>
        </w:rPr>
        <w:t xml:space="preserve"> עולם שלם.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a4"/>
        <w:keepNext/>
        <w:rPr>
          <w:rtl/>
        </w:rPr>
      </w:pPr>
      <w:bookmarkStart w:id="737" w:name="ET_speaker_5291_22"/>
      <w:r w:rsidRPr="00E13AB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3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B056BC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בנושא הזה אני סבור שהאמירה שצריכה הוועדה</w:t>
      </w:r>
      <w:bookmarkStart w:id="738" w:name="_ETM_Q1_3927361"/>
      <w:bookmarkEnd w:id="738"/>
      <w:r>
        <w:rPr>
          <w:rFonts w:hint="cs"/>
          <w:rtl/>
          <w:lang w:eastAsia="he-IL"/>
        </w:rPr>
        <w:t xml:space="preserve"> לומר בהקשר של הריסת בתי מחבלים, גם אם מתקבלת הצעתו</w:t>
      </w:r>
      <w:bookmarkStart w:id="739" w:name="_ETM_Q1_3934123"/>
      <w:bookmarkEnd w:id="739"/>
      <w:r>
        <w:rPr>
          <w:rFonts w:hint="cs"/>
          <w:rtl/>
          <w:lang w:eastAsia="he-IL"/>
        </w:rPr>
        <w:t xml:space="preserve"> של חבר הכנסת סער ותקרא לממשלה להגיש בקשה לדיון נוסף, </w:t>
      </w:r>
      <w:bookmarkStart w:id="740" w:name="_ETM_Q1_3936499"/>
      <w:bookmarkEnd w:id="740"/>
      <w:r>
        <w:rPr>
          <w:rFonts w:hint="cs"/>
          <w:rtl/>
          <w:lang w:eastAsia="he-IL"/>
        </w:rPr>
        <w:t>זה חייב בצידה של אמירה חד-משמעית שנורמטיבית, מוסדית, זה לא</w:t>
      </w:r>
      <w:bookmarkStart w:id="741" w:name="_ETM_Q1_3939823"/>
      <w:bookmarkEnd w:id="741"/>
      <w:r>
        <w:rPr>
          <w:rFonts w:hint="cs"/>
          <w:rtl/>
          <w:lang w:eastAsia="he-IL"/>
        </w:rPr>
        <w:t xml:space="preserve"> נושא שאמור להיות מוכרע במגרש המשפטי ופסק הדין הזה רק </w:t>
      </w:r>
      <w:bookmarkStart w:id="742" w:name="_ETM_Q1_3943312"/>
      <w:bookmarkEnd w:id="742"/>
      <w:r>
        <w:rPr>
          <w:rFonts w:hint="cs"/>
          <w:rtl/>
          <w:lang w:eastAsia="he-IL"/>
        </w:rPr>
        <w:t>מוכיח את זה.</w:t>
      </w:r>
    </w:p>
    <w:p w:rsidR="00B056BC" w:rsidRDefault="00B056BC" w:rsidP="00E13ABF">
      <w:pPr>
        <w:rPr>
          <w:rtl/>
          <w:lang w:eastAsia="he-IL"/>
        </w:rPr>
      </w:pPr>
    </w:p>
    <w:p w:rsidR="00B056BC" w:rsidRDefault="00B056BC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שקורא את פסק הדין כפי שחבר הכנסת בער אמר נכון בפתח דבריו, אין לזה דבר וחצי דבר</w:t>
      </w:r>
      <w:bookmarkStart w:id="743" w:name="_ETM_Q1_3951997"/>
      <w:bookmarkEnd w:id="743"/>
      <w:r>
        <w:rPr>
          <w:rFonts w:hint="cs"/>
          <w:rtl/>
          <w:lang w:eastAsia="he-IL"/>
        </w:rPr>
        <w:t xml:space="preserve"> עם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ערכית פוליטית במובן הכי אישי,</w:t>
      </w:r>
      <w:bookmarkStart w:id="744" w:name="_ETM_Q1_3955693"/>
      <w:bookmarkEnd w:id="744"/>
      <w:r>
        <w:rPr>
          <w:rFonts w:hint="cs"/>
          <w:rtl/>
          <w:lang w:eastAsia="he-IL"/>
        </w:rPr>
        <w:t xml:space="preserve"> סברת כרס של שופט כזה או אחר שוודאי אין לה </w:t>
      </w:r>
      <w:bookmarkStart w:id="745" w:name="_ETM_Q1_3960519"/>
      <w:bookmarkEnd w:id="745"/>
      <w:r>
        <w:rPr>
          <w:rFonts w:hint="cs"/>
          <w:rtl/>
          <w:lang w:eastAsia="he-IL"/>
        </w:rPr>
        <w:t>שון יתרון על סברת כרס של כל אחד מאיתנו.</w:t>
      </w:r>
    </w:p>
    <w:p w:rsidR="00B056BC" w:rsidRDefault="00B056BC" w:rsidP="00E13ABF">
      <w:pPr>
        <w:rPr>
          <w:rtl/>
          <w:lang w:eastAsia="he-IL"/>
        </w:rPr>
      </w:pPr>
    </w:p>
    <w:p w:rsidR="00B056BC" w:rsidRDefault="00B056BC" w:rsidP="00A835B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</w:t>
      </w:r>
      <w:bookmarkStart w:id="746" w:name="_ETM_Q1_3963751"/>
      <w:bookmarkEnd w:id="746"/>
      <w:r>
        <w:rPr>
          <w:rFonts w:hint="cs"/>
          <w:rtl/>
          <w:lang w:eastAsia="he-IL"/>
        </w:rPr>
        <w:t xml:space="preserve"> רוצה שהוועדה תקבל כנתון את העובדה שבית המשפט הוא הגורם </w:t>
      </w:r>
      <w:bookmarkStart w:id="747" w:name="_ETM_Q1_3965542"/>
      <w:bookmarkEnd w:id="747"/>
      <w:r>
        <w:rPr>
          <w:rFonts w:hint="cs"/>
          <w:rtl/>
          <w:lang w:eastAsia="he-IL"/>
        </w:rPr>
        <w:t xml:space="preserve">שאמור להכריע בשאלות כאלה, בטח לא בכלים שבהם הוא הכריע </w:t>
      </w:r>
      <w:bookmarkStart w:id="748" w:name="_ETM_Q1_3969699"/>
      <w:bookmarkEnd w:id="748"/>
      <w:r>
        <w:rPr>
          <w:rFonts w:hint="cs"/>
          <w:rtl/>
          <w:lang w:eastAsia="he-IL"/>
        </w:rPr>
        <w:t>בפסק הדין הראשון. וגם אם במקרה נקבל תוצאה אחרת בפסק</w:t>
      </w:r>
      <w:bookmarkStart w:id="749" w:name="_ETM_Q1_3973260"/>
      <w:bookmarkEnd w:id="749"/>
      <w:r>
        <w:rPr>
          <w:rFonts w:hint="cs"/>
          <w:rtl/>
          <w:lang w:eastAsia="he-IL"/>
        </w:rPr>
        <w:t xml:space="preserve"> דין שני, אם זה יתבסס על אותה מתודולוגיה ועל אותו</w:t>
      </w:r>
      <w:bookmarkStart w:id="750" w:name="_ETM_Q1_3977062"/>
      <w:bookmarkEnd w:id="750"/>
      <w:r>
        <w:rPr>
          <w:rFonts w:hint="cs"/>
          <w:rtl/>
          <w:lang w:eastAsia="he-IL"/>
        </w:rPr>
        <w:t xml:space="preserve"> ניתוח ואותה </w:t>
      </w:r>
      <w:r w:rsidR="00A835B9" w:rsidRPr="00A835B9">
        <w:rPr>
          <w:rtl/>
          <w:lang w:eastAsia="he-IL"/>
        </w:rPr>
        <w:t>הַמְשָׂגָה</w:t>
      </w:r>
      <w:r>
        <w:rPr>
          <w:rFonts w:hint="cs"/>
          <w:rtl/>
          <w:lang w:eastAsia="he-IL"/>
        </w:rPr>
        <w:t>, אני חושב שאנחנו עושים טעות.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af6"/>
        <w:keepNext/>
        <w:rPr>
          <w:rtl/>
        </w:rPr>
      </w:pPr>
      <w:bookmarkStart w:id="751" w:name="ET_yor_5774_23"/>
      <w:r w:rsidRPr="00E13A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E13ABF" w:rsidP="00D646CF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בראיית הביטחון</w:t>
      </w:r>
      <w:r w:rsidR="00D646CF">
        <w:rPr>
          <w:rFonts w:hint="cs"/>
          <w:rtl/>
          <w:lang w:eastAsia="he-IL"/>
        </w:rPr>
        <w:t xml:space="preserve"> הכולל, </w:t>
      </w:r>
      <w:bookmarkStart w:id="752" w:name="_ETM_Q1_3984799"/>
      <w:bookmarkEnd w:id="752"/>
      <w:r w:rsidR="00D646CF">
        <w:rPr>
          <w:rFonts w:hint="cs"/>
          <w:rtl/>
          <w:lang w:eastAsia="he-IL"/>
        </w:rPr>
        <w:t xml:space="preserve">מתן אפשרות של ביקורת שיפוטית גם על הצעדים האלה </w:t>
      </w:r>
      <w:r>
        <w:rPr>
          <w:rFonts w:hint="cs"/>
          <w:rtl/>
          <w:lang w:eastAsia="he-IL"/>
        </w:rPr>
        <w:t xml:space="preserve">יש בה </w:t>
      </w:r>
      <w:r w:rsidRPr="00A835B9">
        <w:rPr>
          <w:rFonts w:hint="cs"/>
          <w:rtl/>
          <w:lang w:eastAsia="he-IL"/>
        </w:rPr>
        <w:t>מורכבות</w:t>
      </w:r>
      <w:r w:rsidR="00D646CF" w:rsidRPr="00A835B9">
        <w:rPr>
          <w:rFonts w:hint="cs"/>
          <w:rtl/>
          <w:lang w:eastAsia="he-IL"/>
        </w:rPr>
        <w:t>.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-"/>
        <w:keepNext/>
        <w:rPr>
          <w:rtl/>
        </w:rPr>
      </w:pPr>
      <w:bookmarkStart w:id="753" w:name="ET_speakercontinue_5291_24"/>
      <w:r w:rsidRPr="00E13ABF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E13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A835B9" w:rsidRDefault="00A835B9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54" w:name="_ETM_Q1_3990568"/>
      <w:bookmarkEnd w:id="754"/>
      <w:r>
        <w:rPr>
          <w:rFonts w:hint="cs"/>
          <w:rtl/>
          <w:lang w:eastAsia="he-IL"/>
        </w:rPr>
        <w:t xml:space="preserve">כפרתי בביקורת השיפוטית, אבל אמר נכון חבר הכנסת סער: </w:t>
      </w:r>
      <w:r w:rsidR="00E13ABF">
        <w:rPr>
          <w:rFonts w:hint="cs"/>
          <w:rtl/>
          <w:lang w:eastAsia="he-IL"/>
        </w:rPr>
        <w:t xml:space="preserve">זו איננה ביקורת </w:t>
      </w:r>
      <w:r>
        <w:rPr>
          <w:rFonts w:hint="cs"/>
          <w:rtl/>
          <w:lang w:eastAsia="he-IL"/>
        </w:rPr>
        <w:t xml:space="preserve">שיפוטית. </w:t>
      </w:r>
      <w:bookmarkStart w:id="755" w:name="_ETM_Q1_3995321"/>
      <w:bookmarkEnd w:id="755"/>
      <w:r>
        <w:rPr>
          <w:rFonts w:hint="cs"/>
          <w:rtl/>
          <w:lang w:eastAsia="he-IL"/>
        </w:rPr>
        <w:t>לביקורת שיפוטית יש כללים.</w:t>
      </w:r>
      <w:bookmarkStart w:id="756" w:name="_ETM_Q1_3997180"/>
      <w:bookmarkEnd w:id="756"/>
    </w:p>
    <w:p w:rsidR="00A835B9" w:rsidRDefault="00A835B9" w:rsidP="00E13ABF">
      <w:pPr>
        <w:rPr>
          <w:rtl/>
          <w:lang w:eastAsia="he-IL"/>
        </w:rPr>
      </w:pPr>
      <w:bookmarkStart w:id="757" w:name="_ETM_Q1_3997297"/>
      <w:bookmarkStart w:id="758" w:name="_ETM_Q1_3997381"/>
      <w:bookmarkEnd w:id="757"/>
      <w:bookmarkEnd w:id="758"/>
    </w:p>
    <w:p w:rsidR="00A835B9" w:rsidRDefault="00A835B9" w:rsidP="00A835B9">
      <w:pPr>
        <w:pStyle w:val="af6"/>
        <w:keepNext/>
        <w:rPr>
          <w:rtl/>
        </w:rPr>
      </w:pPr>
      <w:bookmarkStart w:id="759" w:name="ET_yor_5774_64"/>
      <w:r w:rsidRPr="00A835B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83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A835B9" w:rsidRDefault="00A835B9" w:rsidP="00A835B9">
      <w:pPr>
        <w:pStyle w:val="KeepWithNext"/>
        <w:rPr>
          <w:rtl/>
          <w:lang w:eastAsia="he-IL"/>
        </w:rPr>
      </w:pPr>
    </w:p>
    <w:p w:rsidR="00A835B9" w:rsidRDefault="00A835B9" w:rsidP="00A835B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כבר ביקורת על פסק הדין.</w:t>
      </w:r>
    </w:p>
    <w:p w:rsidR="00A835B9" w:rsidRDefault="00A835B9" w:rsidP="00A835B9">
      <w:pPr>
        <w:rPr>
          <w:rtl/>
          <w:lang w:eastAsia="he-IL"/>
        </w:rPr>
      </w:pPr>
    </w:p>
    <w:p w:rsidR="00A835B9" w:rsidRDefault="00A835B9" w:rsidP="00A835B9">
      <w:pPr>
        <w:pStyle w:val="-"/>
        <w:keepNext/>
        <w:rPr>
          <w:rtl/>
        </w:rPr>
      </w:pPr>
      <w:bookmarkStart w:id="760" w:name="ET_speakercontinue_5291_65"/>
      <w:r w:rsidRPr="00A835B9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A83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:rsidR="00A835B9" w:rsidRDefault="00A835B9" w:rsidP="00A835B9">
      <w:pPr>
        <w:pStyle w:val="KeepWithNext"/>
        <w:rPr>
          <w:rtl/>
          <w:lang w:eastAsia="he-IL"/>
        </w:rPr>
      </w:pPr>
    </w:p>
    <w:p w:rsidR="00E13ABF" w:rsidRDefault="00E13ABF" w:rsidP="00A835B9">
      <w:pPr>
        <w:rPr>
          <w:rtl/>
          <w:lang w:eastAsia="he-IL"/>
        </w:rPr>
      </w:pPr>
      <w:bookmarkStart w:id="761" w:name="_ETM_Q1_3997514"/>
      <w:bookmarkStart w:id="762" w:name="_ETM_Q1_3997541"/>
      <w:bookmarkStart w:id="763" w:name="_ETM_Q1_3997602"/>
      <w:bookmarkEnd w:id="761"/>
      <w:bookmarkEnd w:id="762"/>
      <w:bookmarkEnd w:id="763"/>
      <w:r>
        <w:rPr>
          <w:rFonts w:hint="cs"/>
          <w:rtl/>
          <w:lang w:eastAsia="he-IL"/>
        </w:rPr>
        <w:t>לא נכון</w:t>
      </w:r>
      <w:r w:rsidR="00A835B9">
        <w:rPr>
          <w:rFonts w:hint="cs"/>
          <w:rtl/>
          <w:lang w:eastAsia="he-IL"/>
        </w:rPr>
        <w:t xml:space="preserve">. לביקורת </w:t>
      </w:r>
      <w:bookmarkStart w:id="764" w:name="_ETM_Q1_4000000"/>
      <w:bookmarkEnd w:id="764"/>
      <w:r w:rsidR="00A835B9">
        <w:rPr>
          <w:rFonts w:hint="cs"/>
          <w:rtl/>
          <w:lang w:eastAsia="he-IL"/>
        </w:rPr>
        <w:t>שיפוטית</w:t>
      </w:r>
      <w:r>
        <w:rPr>
          <w:rFonts w:hint="cs"/>
          <w:rtl/>
          <w:lang w:eastAsia="he-IL"/>
        </w:rPr>
        <w:t xml:space="preserve"> יש כללים</w:t>
      </w:r>
      <w:r w:rsidR="00A835B9">
        <w:rPr>
          <w:rFonts w:hint="cs"/>
          <w:rtl/>
          <w:lang w:eastAsia="he-IL"/>
        </w:rPr>
        <w:t>. כך לפחות היה מקובל.</w:t>
      </w:r>
      <w:r>
        <w:rPr>
          <w:rFonts w:hint="cs"/>
          <w:rtl/>
          <w:lang w:eastAsia="he-IL"/>
        </w:rPr>
        <w:t xml:space="preserve"> כאשר בית משפט כותב מסה</w:t>
      </w:r>
      <w:r w:rsidR="00A835B9">
        <w:rPr>
          <w:rFonts w:hint="cs"/>
          <w:rtl/>
          <w:lang w:eastAsia="he-IL"/>
        </w:rPr>
        <w:t xml:space="preserve"> פוליטית אידאולוגית שלא מתכתבת עם</w:t>
      </w:r>
      <w:bookmarkStart w:id="765" w:name="_ETM_Q1_4013489"/>
      <w:bookmarkEnd w:id="765"/>
      <w:r w:rsidR="00A835B9">
        <w:rPr>
          <w:rFonts w:hint="cs"/>
          <w:rtl/>
          <w:lang w:eastAsia="he-IL"/>
        </w:rPr>
        <w:t xml:space="preserve"> שום טיעון או עילה או טרמינולוגיה או דוקטרינה משפטית שאנחנו מכירים מתחום העולם של ביקורת שיפוטית.</w:t>
      </w:r>
    </w:p>
    <w:p w:rsidR="00A43D25" w:rsidRDefault="00A43D25" w:rsidP="00A835B9">
      <w:pPr>
        <w:rPr>
          <w:rtl/>
          <w:lang w:eastAsia="he-IL"/>
        </w:rPr>
      </w:pPr>
    </w:p>
    <w:p w:rsidR="00A835B9" w:rsidRDefault="00A835B9" w:rsidP="00A835B9">
      <w:pPr>
        <w:pStyle w:val="a4"/>
        <w:keepNext/>
        <w:rPr>
          <w:rtl/>
        </w:rPr>
      </w:pPr>
      <w:bookmarkStart w:id="766" w:name="ET_speaker_5958_66"/>
      <w:r w:rsidRPr="00A835B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83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A835B9" w:rsidRDefault="00A835B9" w:rsidP="00A835B9">
      <w:pPr>
        <w:pStyle w:val="KeepWithNext"/>
        <w:rPr>
          <w:rtl/>
          <w:lang w:eastAsia="he-IL"/>
        </w:rPr>
      </w:pPr>
    </w:p>
    <w:p w:rsidR="00E13ABF" w:rsidRDefault="00A835B9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אני מסכים איתך. אבל</w:t>
      </w:r>
      <w:r w:rsidR="00E13ABF">
        <w:rPr>
          <w:rFonts w:hint="cs"/>
          <w:rtl/>
          <w:lang w:eastAsia="he-IL"/>
        </w:rPr>
        <w:t xml:space="preserve"> אתה מציע לש</w:t>
      </w:r>
      <w:r w:rsidR="002C15A6">
        <w:rPr>
          <w:rFonts w:hint="cs"/>
          <w:rtl/>
          <w:lang w:eastAsia="he-IL"/>
        </w:rPr>
        <w:t>ל</w:t>
      </w:r>
      <w:r w:rsidR="00E13ABF">
        <w:rPr>
          <w:rFonts w:hint="cs"/>
          <w:rtl/>
          <w:lang w:eastAsia="he-IL"/>
        </w:rPr>
        <w:t>ול את הזכות</w:t>
      </w:r>
      <w:r w:rsidR="002C15A6">
        <w:rPr>
          <w:rFonts w:hint="cs"/>
          <w:rtl/>
          <w:lang w:eastAsia="he-IL"/>
        </w:rPr>
        <w:t xml:space="preserve"> </w:t>
      </w:r>
      <w:bookmarkStart w:id="767" w:name="_ETM_Q1_4024448"/>
      <w:bookmarkEnd w:id="767"/>
      <w:r w:rsidR="002C15A6">
        <w:rPr>
          <w:rFonts w:hint="cs"/>
          <w:rtl/>
          <w:lang w:eastAsia="he-IL"/>
        </w:rPr>
        <w:t>של אנשים</w:t>
      </w:r>
      <w:r w:rsidR="00E13ABF">
        <w:rPr>
          <w:rFonts w:hint="cs"/>
          <w:rtl/>
          <w:lang w:eastAsia="he-IL"/>
        </w:rPr>
        <w:t xml:space="preserve"> לפנות</w:t>
      </w:r>
      <w:r w:rsidR="002C15A6">
        <w:rPr>
          <w:rFonts w:hint="cs"/>
          <w:rtl/>
          <w:lang w:eastAsia="he-IL"/>
        </w:rPr>
        <w:t xml:space="preserve"> לבג"ץ?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-"/>
        <w:keepNext/>
        <w:rPr>
          <w:rtl/>
        </w:rPr>
      </w:pPr>
      <w:bookmarkStart w:id="768" w:name="ET_speakercontinue_5291_25"/>
      <w:r w:rsidRPr="00E13ABF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E13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2C15A6" w:rsidRDefault="00E13ABF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C15A6">
        <w:rPr>
          <w:rFonts w:hint="cs"/>
          <w:rtl/>
          <w:lang w:eastAsia="he-IL"/>
        </w:rPr>
        <w:t>, לא. ממש לא.</w:t>
      </w:r>
      <w:r>
        <w:rPr>
          <w:rFonts w:hint="cs"/>
          <w:rtl/>
          <w:lang w:eastAsia="he-IL"/>
        </w:rPr>
        <w:t xml:space="preserve"> </w:t>
      </w:r>
      <w:r w:rsidR="002C15A6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שוועדה בכנסת ל</w:t>
      </w:r>
      <w:r w:rsidR="002C15A6">
        <w:rPr>
          <w:rFonts w:hint="cs"/>
          <w:rtl/>
          <w:lang w:eastAsia="he-IL"/>
        </w:rPr>
        <w:t xml:space="preserve">א תקבל כנתון </w:t>
      </w:r>
      <w:bookmarkStart w:id="769" w:name="_ETM_Q1_4032942"/>
      <w:bookmarkEnd w:id="769"/>
      <w:r w:rsidR="002C15A6">
        <w:rPr>
          <w:rFonts w:hint="cs"/>
          <w:rtl/>
          <w:lang w:eastAsia="he-IL"/>
        </w:rPr>
        <w:t>את העובדה שזו סוגיה שאמורה להיות מוכרעת במגרש של</w:t>
      </w:r>
      <w:bookmarkStart w:id="770" w:name="_ETM_Q1_4032908"/>
      <w:bookmarkEnd w:id="770"/>
      <w:r w:rsidR="002C15A6">
        <w:rPr>
          <w:rFonts w:hint="cs"/>
          <w:rtl/>
          <w:lang w:eastAsia="he-IL"/>
        </w:rPr>
        <w:t xml:space="preserve"> בג"ץ וממילא לא תספק רק לקרוא</w:t>
      </w:r>
      <w:r>
        <w:rPr>
          <w:rFonts w:hint="cs"/>
          <w:rtl/>
          <w:lang w:eastAsia="he-IL"/>
        </w:rPr>
        <w:t xml:space="preserve"> למ</w:t>
      </w:r>
      <w:r w:rsidR="002C15A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2C15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r w:rsidR="002C15A6">
        <w:rPr>
          <w:rFonts w:hint="cs"/>
          <w:rtl/>
          <w:lang w:eastAsia="he-IL"/>
        </w:rPr>
        <w:t>ללכת שוב לבג"ץ. זה קודם</w:t>
      </w:r>
      <w:bookmarkStart w:id="771" w:name="_ETM_Q1_4038009"/>
      <w:bookmarkEnd w:id="771"/>
      <w:r w:rsidR="002C15A6">
        <w:rPr>
          <w:rFonts w:hint="cs"/>
          <w:rtl/>
          <w:lang w:eastAsia="he-IL"/>
        </w:rPr>
        <w:t xml:space="preserve"> כל. אתם רוצים לקרוא? תקראו או נקרא, </w:t>
      </w:r>
      <w:r>
        <w:rPr>
          <w:rFonts w:hint="cs"/>
          <w:rtl/>
          <w:lang w:eastAsia="he-IL"/>
        </w:rPr>
        <w:t xml:space="preserve">אבל </w:t>
      </w:r>
      <w:r w:rsidR="002C15A6">
        <w:rPr>
          <w:rFonts w:hint="cs"/>
          <w:rtl/>
          <w:lang w:eastAsia="he-IL"/>
        </w:rPr>
        <w:t xml:space="preserve">במקביל לאמירה חד-משמעית </w:t>
      </w:r>
      <w:bookmarkStart w:id="772" w:name="_ETM_Q1_4042573"/>
      <w:bookmarkEnd w:id="772"/>
      <w:r w:rsidR="002C15A6">
        <w:rPr>
          <w:rFonts w:hint="cs"/>
          <w:rtl/>
          <w:lang w:eastAsia="he-IL"/>
        </w:rPr>
        <w:t xml:space="preserve">שזה לא נושא שאמור להיות נדון בבג"ץ, בוודאי לא בטרמינולוגיה </w:t>
      </w:r>
      <w:bookmarkStart w:id="773" w:name="_ETM_Q1_4049399"/>
      <w:bookmarkEnd w:id="773"/>
      <w:r w:rsidR="002C15A6">
        <w:rPr>
          <w:rFonts w:hint="cs"/>
          <w:rtl/>
          <w:lang w:eastAsia="he-IL"/>
        </w:rPr>
        <w:t>שבה בג"ץ עשה את זה, שאין לה דבר וחצי דבר עם מה שאנחנו התרגלנו.</w:t>
      </w:r>
    </w:p>
    <w:p w:rsidR="002C15A6" w:rsidRDefault="002C15A6" w:rsidP="002C15A6">
      <w:pPr>
        <w:rPr>
          <w:rtl/>
          <w:lang w:eastAsia="he-IL"/>
        </w:rPr>
      </w:pPr>
    </w:p>
    <w:p w:rsidR="00E13ABF" w:rsidRDefault="002C15A6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צביקה, זה כמו </w:t>
      </w:r>
      <w:r w:rsidR="00E13ABF">
        <w:rPr>
          <w:rFonts w:hint="cs"/>
          <w:rtl/>
          <w:lang w:eastAsia="he-IL"/>
        </w:rPr>
        <w:t>צפרדע</w:t>
      </w:r>
      <w:bookmarkStart w:id="774" w:name="_ETM_Q1_4056100"/>
      <w:bookmarkEnd w:id="774"/>
      <w:r>
        <w:rPr>
          <w:rFonts w:hint="cs"/>
          <w:rtl/>
          <w:lang w:eastAsia="he-IL"/>
        </w:rPr>
        <w:t xml:space="preserve"> שמחממים על מחבת, אותו משל ידוע, שכשאתה מעלה את הטמפרטורה</w:t>
      </w:r>
      <w:bookmarkStart w:id="775" w:name="_ETM_Q1_4059807"/>
      <w:bookmarkEnd w:id="775"/>
      <w:r>
        <w:rPr>
          <w:rFonts w:hint="cs"/>
          <w:rtl/>
          <w:lang w:eastAsia="he-IL"/>
        </w:rPr>
        <w:t xml:space="preserve"> לאט לאט לאט, הצפרדע לא מרגישה ולא קופצת. גם </w:t>
      </w:r>
      <w:bookmarkStart w:id="776" w:name="_ETM_Q1_4061547"/>
      <w:bookmarkEnd w:id="776"/>
      <w:r>
        <w:rPr>
          <w:rFonts w:hint="cs"/>
          <w:rtl/>
          <w:lang w:eastAsia="he-IL"/>
        </w:rPr>
        <w:t xml:space="preserve">אנחנו כבר התרגלנו למתיחת היריעה של הביקורת השיפוטית אל </w:t>
      </w:r>
      <w:bookmarkStart w:id="777" w:name="_ETM_Q1_4066344"/>
      <w:bookmarkEnd w:id="777"/>
      <w:r>
        <w:rPr>
          <w:rFonts w:hint="cs"/>
          <w:rtl/>
          <w:lang w:eastAsia="he-IL"/>
        </w:rPr>
        <w:t xml:space="preserve">מרחבים שאף אחד לא חלם שהיו כאלה, רק שזה כמו </w:t>
      </w:r>
      <w:bookmarkStart w:id="778" w:name="_ETM_Q1_4069257"/>
      <w:bookmarkEnd w:id="778"/>
      <w:r>
        <w:rPr>
          <w:rFonts w:hint="cs"/>
          <w:rtl/>
          <w:lang w:eastAsia="he-IL"/>
        </w:rPr>
        <w:t>המחבת, זה קורה לנו לא</w:t>
      </w:r>
      <w:r w:rsidR="00667A6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לאט. </w:t>
      </w:r>
    </w:p>
    <w:p w:rsidR="002C15A6" w:rsidRDefault="002C15A6" w:rsidP="002C15A6">
      <w:pPr>
        <w:rPr>
          <w:rtl/>
          <w:lang w:eastAsia="he-IL"/>
        </w:rPr>
      </w:pPr>
      <w:bookmarkStart w:id="779" w:name="_ETM_Q1_4071972"/>
      <w:bookmarkStart w:id="780" w:name="_ETM_Q1_4072123"/>
      <w:bookmarkStart w:id="781" w:name="_ETM_Q1_4072451"/>
      <w:bookmarkEnd w:id="779"/>
      <w:bookmarkEnd w:id="780"/>
      <w:bookmarkEnd w:id="781"/>
    </w:p>
    <w:p w:rsidR="002C15A6" w:rsidRDefault="002C15A6" w:rsidP="002C15A6">
      <w:pPr>
        <w:rPr>
          <w:rtl/>
          <w:lang w:eastAsia="he-IL"/>
        </w:rPr>
      </w:pPr>
      <w:bookmarkStart w:id="782" w:name="_ETM_Q1_4072574"/>
      <w:bookmarkEnd w:id="782"/>
      <w:r>
        <w:rPr>
          <w:rFonts w:hint="cs"/>
          <w:rtl/>
          <w:lang w:eastAsia="he-IL"/>
        </w:rPr>
        <w:t xml:space="preserve">צרוך לשים גבול. </w:t>
      </w:r>
      <w:bookmarkStart w:id="783" w:name="_ETM_Q1_4071393"/>
      <w:bookmarkEnd w:id="783"/>
      <w:r>
        <w:rPr>
          <w:rFonts w:hint="cs"/>
          <w:rtl/>
          <w:lang w:eastAsia="he-IL"/>
        </w:rPr>
        <w:t>להגיד: פסק הדין הזה איננו פסק דין של ביקורת שיפוטית.</w:t>
      </w:r>
      <w:bookmarkStart w:id="784" w:name="_ETM_Q1_4076883"/>
      <w:bookmarkEnd w:id="784"/>
      <w:r>
        <w:rPr>
          <w:rFonts w:hint="cs"/>
          <w:rtl/>
          <w:lang w:eastAsia="he-IL"/>
        </w:rPr>
        <w:t xml:space="preserve"> לכן אני לא חושב שאנחנו צריכים לשים שם את הלגיטימציה. </w:t>
      </w:r>
      <w:bookmarkStart w:id="785" w:name="_ETM_Q1_4080709"/>
      <w:bookmarkEnd w:id="785"/>
      <w:r>
        <w:rPr>
          <w:rFonts w:hint="cs"/>
          <w:rtl/>
          <w:lang w:eastAsia="he-IL"/>
        </w:rPr>
        <w:t xml:space="preserve">אני חושב שבמקביל אנחנו צריכים לחשוב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את זה כרגע - - -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af6"/>
        <w:keepNext/>
        <w:rPr>
          <w:rtl/>
        </w:rPr>
      </w:pPr>
      <w:bookmarkStart w:id="786" w:name="ET_yor_5774_26"/>
      <w:r w:rsidRPr="00E13A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2C15A6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בוועדת חוקה, חוק ומשפט</w:t>
      </w:r>
      <w:bookmarkStart w:id="787" w:name="_ETM_Q1_4086939"/>
      <w:bookmarkEnd w:id="787"/>
      <w:r>
        <w:rPr>
          <w:rFonts w:hint="cs"/>
          <w:rtl/>
          <w:lang w:eastAsia="he-IL"/>
        </w:rPr>
        <w:t xml:space="preserve"> אפשר לקבל החלטה לגופו של פסק דין, לתת לו אומדנים.</w:t>
      </w:r>
    </w:p>
    <w:p w:rsidR="002C15A6" w:rsidRDefault="002C15A6" w:rsidP="00E13ABF">
      <w:pPr>
        <w:rPr>
          <w:rtl/>
          <w:lang w:eastAsia="he-IL"/>
        </w:rPr>
      </w:pPr>
    </w:p>
    <w:p w:rsidR="002C15A6" w:rsidRDefault="002C15A6" w:rsidP="002C15A6">
      <w:pPr>
        <w:pStyle w:val="a4"/>
        <w:keepNext/>
        <w:rPr>
          <w:rtl/>
        </w:rPr>
      </w:pPr>
      <w:bookmarkStart w:id="788" w:name="ET_speaker_5291_68"/>
      <w:r w:rsidRPr="002C15A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C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Default="002C15A6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789" w:name="_ETM_Q1_4087867"/>
      <w:bookmarkEnd w:id="789"/>
      <w:r>
        <w:rPr>
          <w:rFonts w:hint="cs"/>
          <w:rtl/>
          <w:lang w:eastAsia="he-IL"/>
        </w:rPr>
        <w:t>מפריע לך לומר אמירה נורמטיבית שאומרת - - -</w:t>
      </w:r>
    </w:p>
    <w:p w:rsidR="002C15A6" w:rsidRDefault="002C15A6" w:rsidP="002C15A6">
      <w:pPr>
        <w:rPr>
          <w:rtl/>
          <w:lang w:eastAsia="he-IL"/>
        </w:rPr>
      </w:pPr>
    </w:p>
    <w:p w:rsidR="002C15A6" w:rsidRDefault="002C15A6" w:rsidP="002C15A6">
      <w:pPr>
        <w:pStyle w:val="af6"/>
        <w:keepNext/>
        <w:rPr>
          <w:rtl/>
        </w:rPr>
      </w:pPr>
      <w:bookmarkStart w:id="790" w:name="ET_yor_5774_69"/>
      <w:r w:rsidRPr="002C15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C1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Default="002C15A6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</w:t>
      </w:r>
      <w:bookmarkStart w:id="791" w:name="_ETM_Q1_4093361"/>
      <w:bookmarkEnd w:id="791"/>
      <w:r>
        <w:rPr>
          <w:rFonts w:hint="cs"/>
          <w:rtl/>
          <w:lang w:eastAsia="he-IL"/>
        </w:rPr>
        <w:t xml:space="preserve"> לך שמפריע לי. תפקידנו, אתה יודע, יש ביקורת - -</w:t>
      </w:r>
      <w:bookmarkStart w:id="792" w:name="_ETM_Q1_4101141"/>
      <w:bookmarkEnd w:id="792"/>
      <w:r>
        <w:rPr>
          <w:rFonts w:hint="cs"/>
          <w:rtl/>
          <w:lang w:eastAsia="he-IL"/>
        </w:rPr>
        <w:t xml:space="preserve"> -</w:t>
      </w:r>
    </w:p>
    <w:p w:rsidR="002C15A6" w:rsidRDefault="002C15A6" w:rsidP="002C15A6">
      <w:pPr>
        <w:rPr>
          <w:rtl/>
          <w:lang w:eastAsia="he-IL"/>
        </w:rPr>
      </w:pPr>
    </w:p>
    <w:p w:rsidR="002C15A6" w:rsidRDefault="002C15A6" w:rsidP="002C15A6">
      <w:pPr>
        <w:pStyle w:val="-"/>
        <w:keepNext/>
        <w:rPr>
          <w:rtl/>
        </w:rPr>
      </w:pPr>
      <w:bookmarkStart w:id="793" w:name="ET_speakercontinue_5291_70"/>
      <w:r w:rsidRPr="002C15A6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2C15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Pr="002C15A6" w:rsidRDefault="002C15A6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שתפקידה של הכנסת להתפרק - - -</w:t>
      </w:r>
    </w:p>
    <w:p w:rsidR="002C15A6" w:rsidRPr="002C15A6" w:rsidRDefault="002C15A6" w:rsidP="002C15A6">
      <w:pPr>
        <w:rPr>
          <w:rtl/>
          <w:lang w:eastAsia="he-IL"/>
        </w:rPr>
      </w:pPr>
    </w:p>
    <w:p w:rsidR="00E13ABF" w:rsidRDefault="00E13ABF" w:rsidP="00E13ABF">
      <w:pPr>
        <w:pStyle w:val="a4"/>
        <w:keepNext/>
        <w:rPr>
          <w:rtl/>
        </w:rPr>
      </w:pPr>
      <w:bookmarkStart w:id="794" w:name="ET_speaker_6044_27"/>
      <w:r w:rsidRPr="00E13AB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E13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2C15A6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bookmarkStart w:id="795" w:name="_ETM_Q1_4100778"/>
      <w:bookmarkEnd w:id="795"/>
      <w:r>
        <w:rPr>
          <w:rFonts w:hint="cs"/>
          <w:rtl/>
          <w:lang w:eastAsia="he-IL"/>
        </w:rPr>
        <w:t xml:space="preserve"> הכנסת סמוטריץ', זה </w:t>
      </w:r>
      <w:r w:rsidR="00E13ABF">
        <w:rPr>
          <w:rFonts w:hint="cs"/>
          <w:rtl/>
          <w:lang w:eastAsia="he-IL"/>
        </w:rPr>
        <w:t>לא הדבר הראשון</w:t>
      </w:r>
      <w:r>
        <w:rPr>
          <w:rFonts w:hint="cs"/>
          <w:rtl/>
          <w:lang w:eastAsia="he-IL"/>
        </w:rPr>
        <w:t xml:space="preserve"> שבית המשפט - - -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af6"/>
        <w:keepNext/>
        <w:rPr>
          <w:rtl/>
        </w:rPr>
      </w:pPr>
      <w:bookmarkStart w:id="796" w:name="ET_yor_5774_28"/>
      <w:r w:rsidRPr="00E13AB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2C15A6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797" w:name="_ETM_Q1_4102637"/>
      <w:bookmarkEnd w:id="797"/>
      <w:r>
        <w:rPr>
          <w:rFonts w:hint="cs"/>
          <w:rtl/>
          <w:lang w:eastAsia="he-IL"/>
        </w:rPr>
        <w:t xml:space="preserve"> חושב שהכנסת תתפרק מסמכותה כאן.</w:t>
      </w:r>
    </w:p>
    <w:p w:rsidR="002C15A6" w:rsidRDefault="002C15A6" w:rsidP="00E13ABF">
      <w:pPr>
        <w:rPr>
          <w:rtl/>
          <w:lang w:eastAsia="he-IL"/>
        </w:rPr>
      </w:pPr>
    </w:p>
    <w:p w:rsidR="002C15A6" w:rsidRDefault="002C15A6" w:rsidP="002C15A6">
      <w:pPr>
        <w:pStyle w:val="a4"/>
        <w:keepNext/>
        <w:rPr>
          <w:rtl/>
        </w:rPr>
      </w:pPr>
      <w:bookmarkStart w:id="798" w:name="ET_speaker_6044_71"/>
      <w:r w:rsidRPr="002C15A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C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Pr="002C15A6" w:rsidRDefault="002C15A6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הדבר הראשון שבית המשפט </w:t>
      </w:r>
      <w:bookmarkStart w:id="799" w:name="_ETM_Q1_4107412"/>
      <w:bookmarkEnd w:id="799"/>
      <w:r>
        <w:rPr>
          <w:rFonts w:hint="cs"/>
          <w:rtl/>
          <w:lang w:eastAsia="he-IL"/>
        </w:rPr>
        <w:t>מחליט - - -</w:t>
      </w:r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a4"/>
        <w:keepNext/>
        <w:rPr>
          <w:rtl/>
        </w:rPr>
      </w:pPr>
      <w:bookmarkStart w:id="800" w:name="ET_speaker_5291_29"/>
      <w:r w:rsidRPr="00E13AB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3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2C15A6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לכן אני חושב שכחברי כנסת</w:t>
      </w:r>
      <w:bookmarkStart w:id="801" w:name="_ETM_Q1_4110424"/>
      <w:bookmarkEnd w:id="801"/>
      <w:r>
        <w:rPr>
          <w:rFonts w:hint="cs"/>
          <w:rtl/>
          <w:lang w:eastAsia="he-IL"/>
        </w:rPr>
        <w:t xml:space="preserve"> אנחנו לא אמורים לשק את המשחק הזה.</w:t>
      </w:r>
      <w:bookmarkStart w:id="802" w:name="_ETM_Q1_4110276"/>
      <w:bookmarkEnd w:id="802"/>
    </w:p>
    <w:p w:rsidR="002C15A6" w:rsidRDefault="002C15A6" w:rsidP="00E13ABF">
      <w:pPr>
        <w:rPr>
          <w:rtl/>
          <w:lang w:eastAsia="he-IL"/>
        </w:rPr>
      </w:pPr>
      <w:bookmarkStart w:id="803" w:name="_ETM_Q1_4110368"/>
      <w:bookmarkEnd w:id="803"/>
    </w:p>
    <w:p w:rsidR="002C15A6" w:rsidRDefault="002C15A6" w:rsidP="002C15A6">
      <w:pPr>
        <w:pStyle w:val="af6"/>
        <w:keepNext/>
        <w:rPr>
          <w:rtl/>
        </w:rPr>
      </w:pPr>
      <w:bookmarkStart w:id="804" w:name="ET_yor_5774_72"/>
      <w:r w:rsidRPr="002C15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C1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Default="002C15A6" w:rsidP="002C15A6">
      <w:pPr>
        <w:rPr>
          <w:rtl/>
          <w:lang w:eastAsia="he-IL"/>
        </w:rPr>
      </w:pPr>
      <w:bookmarkStart w:id="805" w:name="_ETM_Q1_4112471"/>
      <w:bookmarkEnd w:id="805"/>
      <w:r>
        <w:rPr>
          <w:rFonts w:hint="cs"/>
          <w:rtl/>
          <w:lang w:eastAsia="he-IL"/>
        </w:rPr>
        <w:t>אנחנו נתחיל להעביר ביקורת של תאוריית המשפט על כל פסק דין של בית משפט, אנחנו - - -</w:t>
      </w:r>
    </w:p>
    <w:p w:rsidR="002C15A6" w:rsidRDefault="002C15A6" w:rsidP="002C15A6">
      <w:pPr>
        <w:rPr>
          <w:rtl/>
          <w:lang w:eastAsia="he-IL"/>
        </w:rPr>
      </w:pPr>
    </w:p>
    <w:p w:rsidR="002C15A6" w:rsidRDefault="002C15A6" w:rsidP="002C15A6">
      <w:pPr>
        <w:pStyle w:val="a4"/>
        <w:keepNext/>
        <w:rPr>
          <w:rtl/>
        </w:rPr>
      </w:pPr>
      <w:bookmarkStart w:id="806" w:name="ET_speaker_5291_74"/>
      <w:r w:rsidRPr="002C15A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C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Default="002C15A6" w:rsidP="002C15A6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לא הסברתי טוב, אדוני</w:t>
      </w:r>
      <w:bookmarkStart w:id="807" w:name="_ETM_Q1_4122680"/>
      <w:bookmarkEnd w:id="807"/>
      <w:r>
        <w:rPr>
          <w:rFonts w:hint="cs"/>
          <w:rtl/>
          <w:lang w:eastAsia="he-IL"/>
        </w:rPr>
        <w:t xml:space="preserve"> יושב הראש - - -</w:t>
      </w:r>
    </w:p>
    <w:p w:rsidR="002C15A6" w:rsidRDefault="002C15A6" w:rsidP="002C15A6">
      <w:pPr>
        <w:rPr>
          <w:rtl/>
          <w:lang w:eastAsia="he-IL"/>
        </w:rPr>
      </w:pPr>
    </w:p>
    <w:p w:rsidR="002C15A6" w:rsidRDefault="002C15A6" w:rsidP="002C15A6">
      <w:pPr>
        <w:pStyle w:val="af6"/>
        <w:keepNext/>
        <w:rPr>
          <w:rtl/>
        </w:rPr>
      </w:pPr>
      <w:bookmarkStart w:id="808" w:name="ET_yor_5774_75"/>
      <w:r w:rsidRPr="002C15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C1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2C15A6" w:rsidRDefault="002C15A6" w:rsidP="002C15A6">
      <w:pPr>
        <w:pStyle w:val="KeepWithNext"/>
        <w:rPr>
          <w:rtl/>
          <w:lang w:eastAsia="he-IL"/>
        </w:rPr>
      </w:pPr>
    </w:p>
    <w:p w:rsidR="002C15A6" w:rsidRDefault="002C15A6" w:rsidP="002C15A6">
      <w:pPr>
        <w:rPr>
          <w:rtl/>
          <w:lang w:eastAsia="he-IL"/>
        </w:rPr>
      </w:pPr>
      <w:bookmarkStart w:id="809" w:name="_ETM_Q1_4124549"/>
      <w:bookmarkEnd w:id="809"/>
      <w:r>
        <w:rPr>
          <w:rFonts w:hint="cs"/>
          <w:rtl/>
          <w:lang w:eastAsia="he-IL"/>
        </w:rPr>
        <w:t xml:space="preserve">או שאני לא הבנתי. יכול להיות </w:t>
      </w:r>
      <w:bookmarkStart w:id="810" w:name="_ETM_Q1_4124064"/>
      <w:bookmarkEnd w:id="810"/>
      <w:r>
        <w:rPr>
          <w:rFonts w:hint="cs"/>
          <w:rtl/>
          <w:lang w:eastAsia="he-IL"/>
        </w:rPr>
        <w:t>שהסברת טוב ואני לא הבנתי.</w:t>
      </w:r>
      <w:bookmarkStart w:id="811" w:name="_ETM_Q1_4129705"/>
      <w:bookmarkEnd w:id="811"/>
    </w:p>
    <w:p w:rsidR="00B56493" w:rsidRDefault="00B56493" w:rsidP="002C15A6">
      <w:pPr>
        <w:rPr>
          <w:rtl/>
          <w:lang w:eastAsia="he-IL"/>
        </w:rPr>
      </w:pPr>
      <w:bookmarkStart w:id="812" w:name="_ETM_Q1_4129803"/>
      <w:bookmarkEnd w:id="812"/>
    </w:p>
    <w:p w:rsidR="00B56493" w:rsidRDefault="00B56493" w:rsidP="00B56493">
      <w:pPr>
        <w:pStyle w:val="a4"/>
        <w:keepNext/>
        <w:rPr>
          <w:rtl/>
        </w:rPr>
      </w:pPr>
      <w:bookmarkStart w:id="813" w:name="ET_speaker_5958_76"/>
      <w:r w:rsidRPr="00B5649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5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B56493" w:rsidRDefault="00B56493" w:rsidP="00B56493">
      <w:pPr>
        <w:pStyle w:val="KeepWithNext"/>
        <w:rPr>
          <w:rtl/>
          <w:lang w:eastAsia="he-IL"/>
        </w:rPr>
      </w:pPr>
    </w:p>
    <w:p w:rsidR="00B56493" w:rsidRDefault="00B56493" w:rsidP="00B56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מצמצם את זה לנושא חשוב </w:t>
      </w:r>
      <w:bookmarkStart w:id="814" w:name="_ETM_Q1_4127534"/>
      <w:bookmarkEnd w:id="814"/>
      <w:r>
        <w:rPr>
          <w:rFonts w:hint="cs"/>
          <w:rtl/>
          <w:lang w:eastAsia="he-IL"/>
        </w:rPr>
        <w:t>ככל שיהיה - - -</w:t>
      </w:r>
      <w:bookmarkStart w:id="815" w:name="_ETM_Q1_4131228"/>
      <w:bookmarkEnd w:id="815"/>
    </w:p>
    <w:p w:rsidR="00B56493" w:rsidRDefault="00B56493" w:rsidP="00B56493">
      <w:pPr>
        <w:rPr>
          <w:rtl/>
          <w:lang w:eastAsia="he-IL"/>
        </w:rPr>
      </w:pPr>
      <w:bookmarkStart w:id="816" w:name="_ETM_Q1_4131353"/>
      <w:bookmarkEnd w:id="816"/>
    </w:p>
    <w:p w:rsidR="00B56493" w:rsidRDefault="00B56493" w:rsidP="00B56493">
      <w:pPr>
        <w:pStyle w:val="a4"/>
        <w:keepNext/>
        <w:rPr>
          <w:rtl/>
        </w:rPr>
      </w:pPr>
      <w:bookmarkStart w:id="817" w:name="ET_speaker_5291_77"/>
      <w:r w:rsidRPr="00B5649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5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B56493" w:rsidRDefault="00B56493" w:rsidP="00B56493">
      <w:pPr>
        <w:pStyle w:val="KeepWithNext"/>
        <w:rPr>
          <w:rtl/>
          <w:lang w:eastAsia="he-IL"/>
        </w:rPr>
      </w:pPr>
    </w:p>
    <w:p w:rsidR="00B56493" w:rsidRDefault="00B56493" w:rsidP="00B564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לעשות את זה במשפט.</w:t>
      </w:r>
      <w:bookmarkStart w:id="818" w:name="_ETM_Q1_4135096"/>
      <w:bookmarkEnd w:id="818"/>
      <w:r>
        <w:rPr>
          <w:rFonts w:hint="cs"/>
          <w:rtl/>
          <w:lang w:eastAsia="he-IL"/>
        </w:rPr>
        <w:t xml:space="preserve"> אם ההחלטה של הוועדה הזאת תהיה רק לקרוא לממשלה להגיש</w:t>
      </w:r>
      <w:bookmarkStart w:id="819" w:name="_ETM_Q1_4135708"/>
      <w:bookmarkEnd w:id="819"/>
      <w:r>
        <w:rPr>
          <w:rFonts w:hint="cs"/>
          <w:rtl/>
          <w:lang w:eastAsia="he-IL"/>
        </w:rPr>
        <w:t xml:space="preserve"> בקשה לדיון נוסף, זה אומר שהוועדה הזו, שהיא ועדה </w:t>
      </w:r>
      <w:bookmarkStart w:id="820" w:name="_ETM_Q1_4139004"/>
      <w:bookmarkEnd w:id="820"/>
      <w:r>
        <w:rPr>
          <w:rFonts w:hint="cs"/>
          <w:rtl/>
          <w:lang w:eastAsia="he-IL"/>
        </w:rPr>
        <w:t>בכנסת, שמתגוששת מול בית המשפט, בעצם מקבלת כנתון את העובדה</w:t>
      </w:r>
      <w:bookmarkStart w:id="821" w:name="_ETM_Q1_4144107"/>
      <w:bookmarkEnd w:id="821"/>
      <w:r>
        <w:rPr>
          <w:rFonts w:hint="cs"/>
          <w:rtl/>
          <w:lang w:eastAsia="he-IL"/>
        </w:rPr>
        <w:t xml:space="preserve"> שנורמטיבית, מוסדית, זו סוגיה שאמורה להיות מוכרעת שם. יש לנו</w:t>
      </w:r>
      <w:bookmarkStart w:id="822" w:name="_ETM_Q1_4147576"/>
      <w:bookmarkEnd w:id="822"/>
      <w:r>
        <w:rPr>
          <w:rFonts w:hint="cs"/>
          <w:rtl/>
          <w:lang w:eastAsia="he-IL"/>
        </w:rPr>
        <w:t xml:space="preserve"> ביקורת על מה שהכרעתם, תכריעו בבקשה עוד פעם.</w:t>
      </w:r>
    </w:p>
    <w:p w:rsidR="00B56493" w:rsidRDefault="00B56493" w:rsidP="00B56493">
      <w:pPr>
        <w:rPr>
          <w:rtl/>
          <w:lang w:eastAsia="he-IL"/>
        </w:rPr>
      </w:pPr>
    </w:p>
    <w:p w:rsidR="00B56493" w:rsidRDefault="00B56493" w:rsidP="00B56493">
      <w:pPr>
        <w:pStyle w:val="a4"/>
        <w:keepNext/>
        <w:rPr>
          <w:rtl/>
        </w:rPr>
      </w:pPr>
      <w:bookmarkStart w:id="823" w:name="ET_speaker_5958_78"/>
      <w:r w:rsidRPr="00B5649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5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B56493" w:rsidRDefault="00B56493" w:rsidP="00B56493">
      <w:pPr>
        <w:pStyle w:val="KeepWithNext"/>
        <w:rPr>
          <w:rtl/>
          <w:lang w:eastAsia="he-IL"/>
        </w:rPr>
      </w:pPr>
    </w:p>
    <w:p w:rsidR="00B56493" w:rsidRDefault="00B56493" w:rsidP="00B56493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הצענו פה עו</w:t>
      </w:r>
      <w:bookmarkStart w:id="824" w:name="_ETM_Q1_4149887"/>
      <w:bookmarkEnd w:id="824"/>
      <w:r>
        <w:rPr>
          <w:rFonts w:hint="cs"/>
          <w:rtl/>
          <w:lang w:eastAsia="he-IL"/>
        </w:rPr>
        <w:t>ד שני צעדים - - -</w:t>
      </w:r>
    </w:p>
    <w:p w:rsidR="00B56493" w:rsidRDefault="00B56493" w:rsidP="00B56493">
      <w:pPr>
        <w:rPr>
          <w:rtl/>
          <w:lang w:eastAsia="he-IL"/>
        </w:rPr>
      </w:pPr>
      <w:bookmarkStart w:id="825" w:name="_ETM_Q1_4150283"/>
      <w:bookmarkEnd w:id="825"/>
    </w:p>
    <w:p w:rsidR="00B56493" w:rsidRDefault="00B56493" w:rsidP="00B56493">
      <w:pPr>
        <w:pStyle w:val="a4"/>
        <w:keepNext/>
        <w:rPr>
          <w:rtl/>
        </w:rPr>
      </w:pPr>
      <w:bookmarkStart w:id="826" w:name="ET_speaker_5291_79"/>
      <w:r w:rsidRPr="00B5649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5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B56493" w:rsidRDefault="00B56493" w:rsidP="00B56493">
      <w:pPr>
        <w:pStyle w:val="KeepWithNext"/>
        <w:rPr>
          <w:rtl/>
          <w:lang w:eastAsia="he-IL"/>
        </w:rPr>
      </w:pPr>
    </w:p>
    <w:p w:rsidR="00B56493" w:rsidRDefault="00B56493" w:rsidP="00B56493">
      <w:pPr>
        <w:rPr>
          <w:rtl/>
          <w:lang w:eastAsia="he-IL"/>
        </w:rPr>
      </w:pPr>
      <w:bookmarkStart w:id="827" w:name="_ETM_Q1_4151172"/>
      <w:bookmarkStart w:id="828" w:name="_ETM_Q1_4151266"/>
      <w:bookmarkEnd w:id="827"/>
      <w:bookmarkEnd w:id="828"/>
      <w:r>
        <w:rPr>
          <w:rFonts w:hint="cs"/>
          <w:rtl/>
          <w:lang w:eastAsia="he-IL"/>
        </w:rPr>
        <w:t xml:space="preserve">אני חושב שצריך לומר אמירה </w:t>
      </w:r>
      <w:bookmarkStart w:id="829" w:name="_ETM_Q1_4150111"/>
      <w:bookmarkEnd w:id="829"/>
      <w:r>
        <w:rPr>
          <w:rFonts w:hint="cs"/>
          <w:rtl/>
          <w:lang w:eastAsia="he-IL"/>
        </w:rPr>
        <w:t>מקבילה שאנחנו לא חושבים שזה נושא שאמור להיות שפיט, בוודאי לא - - -</w:t>
      </w:r>
      <w:bookmarkStart w:id="830" w:name="_ETM_Q1_4157017"/>
      <w:bookmarkEnd w:id="830"/>
    </w:p>
    <w:p w:rsidR="00B56493" w:rsidRDefault="00B56493" w:rsidP="00B56493">
      <w:pPr>
        <w:rPr>
          <w:rtl/>
          <w:lang w:eastAsia="he-IL"/>
        </w:rPr>
      </w:pPr>
      <w:bookmarkStart w:id="831" w:name="_ETM_Q1_4157191"/>
      <w:bookmarkEnd w:id="831"/>
    </w:p>
    <w:p w:rsidR="00B56493" w:rsidRDefault="00B56493" w:rsidP="00B56493">
      <w:pPr>
        <w:pStyle w:val="af6"/>
        <w:keepNext/>
        <w:rPr>
          <w:rtl/>
        </w:rPr>
      </w:pPr>
      <w:bookmarkStart w:id="832" w:name="ET_yor_5774_80"/>
      <w:r w:rsidRPr="00B5649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56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B56493" w:rsidRDefault="00B56493" w:rsidP="00B56493">
      <w:pPr>
        <w:pStyle w:val="KeepWithNext"/>
        <w:rPr>
          <w:rtl/>
          <w:lang w:eastAsia="he-IL"/>
        </w:rPr>
      </w:pPr>
    </w:p>
    <w:p w:rsidR="00B56493" w:rsidRDefault="00B56493" w:rsidP="00B56493">
      <w:pPr>
        <w:rPr>
          <w:rtl/>
          <w:lang w:eastAsia="he-IL"/>
        </w:rPr>
      </w:pPr>
      <w:bookmarkStart w:id="833" w:name="_ETM_Q1_4158327"/>
      <w:bookmarkEnd w:id="833"/>
      <w:r>
        <w:rPr>
          <w:rFonts w:hint="cs"/>
          <w:rtl/>
          <w:lang w:eastAsia="he-IL"/>
        </w:rPr>
        <w:t>אבל זה לא כפוף לביקורת שיפוטית.</w:t>
      </w:r>
      <w:bookmarkStart w:id="834" w:name="_ETM_Q1_4160325"/>
      <w:bookmarkEnd w:id="834"/>
    </w:p>
    <w:p w:rsidR="00B56493" w:rsidRDefault="00B56493" w:rsidP="00B56493">
      <w:pPr>
        <w:rPr>
          <w:rtl/>
          <w:lang w:eastAsia="he-IL"/>
        </w:rPr>
      </w:pPr>
      <w:bookmarkStart w:id="835" w:name="_ETM_Q1_4160495"/>
      <w:bookmarkEnd w:id="835"/>
    </w:p>
    <w:p w:rsidR="00B56493" w:rsidRDefault="00B56493" w:rsidP="00B56493">
      <w:pPr>
        <w:pStyle w:val="-"/>
        <w:keepNext/>
        <w:rPr>
          <w:rtl/>
        </w:rPr>
      </w:pPr>
      <w:bookmarkStart w:id="836" w:name="ET_speakercontinue_5291_81"/>
      <w:r w:rsidRPr="00B56493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B564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6"/>
    </w:p>
    <w:p w:rsidR="00B56493" w:rsidRDefault="00B56493" w:rsidP="00B56493">
      <w:pPr>
        <w:pStyle w:val="KeepWithNext"/>
        <w:rPr>
          <w:rtl/>
          <w:lang w:eastAsia="he-IL"/>
        </w:rPr>
      </w:pPr>
    </w:p>
    <w:p w:rsidR="00B56493" w:rsidRDefault="00B56493" w:rsidP="00A67E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מורכב מזה. אני מוכן לקבל ביקורת שיפוטית כמו שאמר גדעון קודם</w:t>
      </w:r>
      <w:r w:rsidR="00A67EAC">
        <w:rPr>
          <w:rFonts w:hint="cs"/>
          <w:rtl/>
          <w:lang w:eastAsia="he-IL"/>
        </w:rPr>
        <w:t>, אם יש פגם חוקי בתהליך או</w:t>
      </w:r>
      <w:bookmarkStart w:id="837" w:name="_ETM_Q1_4171187"/>
      <w:bookmarkEnd w:id="837"/>
      <w:r w:rsidR="00A67EAC">
        <w:rPr>
          <w:rFonts w:hint="cs"/>
          <w:rtl/>
          <w:lang w:eastAsia="he-IL"/>
        </w:rPr>
        <w:t xml:space="preserve"> אפילו במרחב שיקול הדעת ופה כבר נסחפנו אל מרחבי הביקורת </w:t>
      </w:r>
      <w:bookmarkStart w:id="838" w:name="_ETM_Q1_4172182"/>
      <w:bookmarkEnd w:id="838"/>
      <w:r w:rsidR="00A67EAC">
        <w:rPr>
          <w:rFonts w:hint="cs"/>
          <w:rtl/>
          <w:lang w:eastAsia="he-IL"/>
        </w:rPr>
        <w:t>השיפוטית הרחבה מאוד שאנ</w:t>
      </w:r>
      <w:r w:rsidR="00A67EAC">
        <w:rPr>
          <w:rFonts w:hint="eastAsia"/>
          <w:rtl/>
          <w:lang w:eastAsia="he-IL"/>
        </w:rPr>
        <w:t>י</w:t>
      </w:r>
      <w:r w:rsidR="00A67EAC">
        <w:rPr>
          <w:rFonts w:hint="cs"/>
          <w:rtl/>
          <w:lang w:eastAsia="he-IL"/>
        </w:rPr>
        <w:t xml:space="preserve"> כופר בה, אבל כמו שאתה אומר,</w:t>
      </w:r>
      <w:bookmarkStart w:id="839" w:name="_ETM_Q1_4177460"/>
      <w:bookmarkEnd w:id="839"/>
      <w:r w:rsidR="00A67EAC">
        <w:rPr>
          <w:rFonts w:hint="cs"/>
          <w:rtl/>
          <w:lang w:eastAsia="he-IL"/>
        </w:rPr>
        <w:t xml:space="preserve"> זה לא הקוורום הנכון להתעסק בזה.</w:t>
      </w:r>
      <w:bookmarkStart w:id="840" w:name="_ETM_Q1_4183201"/>
      <w:bookmarkEnd w:id="840"/>
    </w:p>
    <w:p w:rsidR="00A67EAC" w:rsidRDefault="00A67EAC" w:rsidP="00B56493">
      <w:pPr>
        <w:rPr>
          <w:rtl/>
          <w:lang w:eastAsia="he-IL"/>
        </w:rPr>
      </w:pPr>
      <w:bookmarkStart w:id="841" w:name="_ETM_Q1_4183384"/>
      <w:bookmarkStart w:id="842" w:name="_ETM_Q1_4183513"/>
      <w:bookmarkEnd w:id="841"/>
      <w:bookmarkEnd w:id="842"/>
    </w:p>
    <w:p w:rsidR="00A67EAC" w:rsidRDefault="00A67EAC" w:rsidP="00A67EAC">
      <w:pPr>
        <w:rPr>
          <w:rtl/>
          <w:lang w:eastAsia="he-IL"/>
        </w:rPr>
      </w:pPr>
      <w:bookmarkStart w:id="843" w:name="_ETM_Q1_4183688"/>
      <w:bookmarkEnd w:id="843"/>
      <w:r>
        <w:rPr>
          <w:rFonts w:hint="cs"/>
          <w:rtl/>
          <w:lang w:eastAsia="he-IL"/>
        </w:rPr>
        <w:t xml:space="preserve">אנחנו צריכים גם לומר אמירה על זה שאנחנו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פסק הדין הזה הוא </w:t>
      </w:r>
      <w:bookmarkStart w:id="844" w:name="_ETM_Q1_4183253"/>
      <w:bookmarkEnd w:id="844"/>
      <w:r>
        <w:rPr>
          <w:rFonts w:hint="cs"/>
          <w:rtl/>
          <w:lang w:eastAsia="he-IL"/>
        </w:rPr>
        <w:t>ההוכחה הכי טובה לזה. השופטים, במובן הזה, עשו לנו את</w:t>
      </w:r>
      <w:bookmarkStart w:id="845" w:name="_ETM_Q1_4186347"/>
      <w:bookmarkEnd w:id="845"/>
      <w:r>
        <w:rPr>
          <w:rFonts w:hint="cs"/>
          <w:rtl/>
          <w:lang w:eastAsia="he-IL"/>
        </w:rPr>
        <w:t xml:space="preserve"> העבודה. הם טרחו לכתוב פסק דין שאין בו שום עניין </w:t>
      </w:r>
      <w:bookmarkStart w:id="846" w:name="_ETM_Q1_4190276"/>
      <w:bookmarkEnd w:id="846"/>
      <w:r>
        <w:rPr>
          <w:rFonts w:hint="cs"/>
          <w:rtl/>
          <w:lang w:eastAsia="he-IL"/>
        </w:rPr>
        <w:t xml:space="preserve">משפטי, הוא כולו מסה אידאולוגית, ערכית כפי שהם תופסים </w:t>
      </w:r>
      <w:bookmarkStart w:id="847" w:name="_ETM_Q1_4197786"/>
      <w:bookmarkEnd w:id="847"/>
      <w:r>
        <w:rPr>
          <w:rFonts w:hint="cs"/>
          <w:rtl/>
          <w:lang w:eastAsia="he-IL"/>
        </w:rPr>
        <w:t xml:space="preserve">את הערכים. עם כל הכבוד, בבית הזה אמורים לקבוע את </w:t>
      </w:r>
      <w:bookmarkStart w:id="848" w:name="_ETM_Q1_4198505"/>
      <w:bookmarkEnd w:id="848"/>
      <w:r>
        <w:rPr>
          <w:rFonts w:hint="cs"/>
          <w:rtl/>
          <w:lang w:eastAsia="he-IL"/>
        </w:rPr>
        <w:t>הערכים ולדרג את הפירמידה ולא שם.</w:t>
      </w:r>
      <w:bookmarkStart w:id="849" w:name="_ETM_Q1_4200945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4201078"/>
      <w:bookmarkStart w:id="851" w:name="_ETM_Q1_4201097"/>
      <w:bookmarkStart w:id="852" w:name="_ETM_Q1_4201179"/>
      <w:bookmarkEnd w:id="850"/>
      <w:bookmarkEnd w:id="851"/>
      <w:bookmarkEnd w:id="852"/>
      <w:r>
        <w:rPr>
          <w:rFonts w:hint="cs"/>
          <w:rtl/>
          <w:lang w:eastAsia="he-IL"/>
        </w:rPr>
        <w:t xml:space="preserve">אני חושב שמן הראוי לומר </w:t>
      </w:r>
      <w:bookmarkStart w:id="853" w:name="_ETM_Q1_4201495"/>
      <w:bookmarkEnd w:id="853"/>
      <w:r>
        <w:rPr>
          <w:rFonts w:hint="cs"/>
          <w:rtl/>
          <w:lang w:eastAsia="he-IL"/>
        </w:rPr>
        <w:t>אמירה</w:t>
      </w:r>
      <w:bookmarkStart w:id="854" w:name="_ETM_Q1_4201881"/>
      <w:bookmarkEnd w:id="854"/>
    </w:p>
    <w:p w:rsidR="00A67EAC" w:rsidRDefault="00A67EAC" w:rsidP="00A67EAC">
      <w:pPr>
        <w:rPr>
          <w:rtl/>
          <w:lang w:eastAsia="he-IL"/>
        </w:rPr>
      </w:pPr>
      <w:bookmarkStart w:id="855" w:name="_ETM_Q1_4202023"/>
      <w:bookmarkEnd w:id="855"/>
    </w:p>
    <w:p w:rsidR="00A67EAC" w:rsidRDefault="00A67EAC" w:rsidP="00A67EAC">
      <w:pPr>
        <w:rPr>
          <w:rtl/>
          <w:lang w:eastAsia="he-IL"/>
        </w:rPr>
      </w:pPr>
      <w:bookmarkStart w:id="856" w:name="_ETM_Q1_4202345"/>
      <w:bookmarkStart w:id="857" w:name="_ETM_Q1_4202427"/>
      <w:bookmarkEnd w:id="856"/>
      <w:bookmarkEnd w:id="857"/>
      <w:r>
        <w:rPr>
          <w:rFonts w:hint="cs"/>
          <w:rtl/>
          <w:lang w:eastAsia="he-IL"/>
        </w:rPr>
        <w:t xml:space="preserve">הדבר המרכזי, ובזה אני מסיים, מן הראוי שהוועדה תתכנס </w:t>
      </w:r>
      <w:bookmarkStart w:id="858" w:name="_ETM_Q1_4209853"/>
      <w:bookmarkEnd w:id="858"/>
      <w:r>
        <w:rPr>
          <w:rFonts w:hint="cs"/>
          <w:rtl/>
          <w:lang w:eastAsia="he-IL"/>
        </w:rPr>
        <w:t>ואולי בוועדת משנה ואולי בחסוי, תחשוב מה הם הכלים שעומדים</w:t>
      </w:r>
      <w:bookmarkStart w:id="859" w:name="_ETM_Q1_4212524"/>
      <w:bookmarkEnd w:id="859"/>
      <w:r>
        <w:rPr>
          <w:rFonts w:hint="cs"/>
          <w:rtl/>
          <w:lang w:eastAsia="he-IL"/>
        </w:rPr>
        <w:t xml:space="preserve"> לרשותנו כמחוקקים, כדי שלא נשב פה עוד אלף פעם ורק </w:t>
      </w:r>
      <w:bookmarkStart w:id="860" w:name="_ETM_Q1_4216643"/>
      <w:bookmarkEnd w:id="860"/>
      <w:r>
        <w:rPr>
          <w:rFonts w:hint="cs"/>
          <w:rtl/>
          <w:lang w:eastAsia="he-IL"/>
        </w:rPr>
        <w:t>נקטר כדי לסגור את הפרצה הזאת. האם יש מה לתקן</w:t>
      </w:r>
      <w:bookmarkStart w:id="861" w:name="_ETM_Q1_4221163"/>
      <w:bookmarkEnd w:id="861"/>
      <w:r>
        <w:rPr>
          <w:rFonts w:hint="cs"/>
          <w:rtl/>
          <w:lang w:eastAsia="he-IL"/>
        </w:rPr>
        <w:t xml:space="preserve"> בחוק, האם יש מה להבהיר בחוק, האם יש לתחום </w:t>
      </w:r>
      <w:bookmarkStart w:id="862" w:name="_ETM_Q1_4224615"/>
      <w:bookmarkEnd w:id="862"/>
      <w:r>
        <w:rPr>
          <w:rFonts w:hint="cs"/>
          <w:rtl/>
          <w:lang w:eastAsia="he-IL"/>
        </w:rPr>
        <w:t xml:space="preserve">בחוק את גבולות הביקורת השיפוטית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להחליט שבסוגיות ביטחון</w:t>
      </w:r>
      <w:bookmarkStart w:id="863" w:name="_ETM_Q1_4227987"/>
      <w:bookmarkEnd w:id="863"/>
      <w:r>
        <w:rPr>
          <w:rFonts w:hint="cs"/>
          <w:rtl/>
          <w:lang w:eastAsia="he-IL"/>
        </w:rPr>
        <w:t xml:space="preserve"> בכלל לא נלך לקיצוניות של העדר ביקורת שיפוטית לחלוטין, יש</w:t>
      </w:r>
      <w:bookmarkStart w:id="864" w:name="_ETM_Q1_4232836"/>
      <w:bookmarkEnd w:id="864"/>
      <w:r>
        <w:rPr>
          <w:rFonts w:hint="cs"/>
          <w:rtl/>
          <w:lang w:eastAsia="he-IL"/>
        </w:rPr>
        <w:t xml:space="preserve"> את עקרון המשלימות ויש כל מיני אינטרסים שמצדדים בביקורת שיפוטית</w:t>
      </w:r>
      <w:bookmarkStart w:id="865" w:name="_ETM_Q1_4237918"/>
      <w:bookmarkEnd w:id="865"/>
      <w:r>
        <w:rPr>
          <w:rFonts w:hint="cs"/>
          <w:rtl/>
          <w:lang w:eastAsia="he-IL"/>
        </w:rPr>
        <w:t xml:space="preserve"> גם בשאלות של ביטחון, בשום אופן לא בצורה המרחיבה שבה</w:t>
      </w:r>
      <w:bookmarkStart w:id="866" w:name="_ETM_Q1_4240770"/>
      <w:bookmarkEnd w:id="866"/>
      <w:r>
        <w:rPr>
          <w:rFonts w:hint="cs"/>
          <w:rtl/>
          <w:lang w:eastAsia="he-IL"/>
        </w:rPr>
        <w:t xml:space="preserve"> בית המשפט עושה את זה היום.</w:t>
      </w:r>
    </w:p>
    <w:p w:rsidR="00A67EAC" w:rsidRDefault="00A67EAC" w:rsidP="00A67EAC">
      <w:pPr>
        <w:rPr>
          <w:rtl/>
          <w:lang w:eastAsia="he-IL"/>
        </w:rPr>
      </w:pPr>
      <w:bookmarkStart w:id="867" w:name="_ETM_Q1_4237922"/>
      <w:bookmarkStart w:id="868" w:name="_ETM_Q1_4238060"/>
      <w:bookmarkStart w:id="869" w:name="_ETM_Q1_4239642"/>
      <w:bookmarkEnd w:id="867"/>
      <w:bookmarkEnd w:id="868"/>
      <w:bookmarkEnd w:id="869"/>
    </w:p>
    <w:p w:rsidR="00A67EAC" w:rsidRDefault="00A67EAC" w:rsidP="00A67EAC">
      <w:pPr>
        <w:rPr>
          <w:rtl/>
          <w:lang w:eastAsia="he-IL"/>
        </w:rPr>
      </w:pPr>
      <w:bookmarkStart w:id="870" w:name="_ETM_Q1_4239742"/>
      <w:bookmarkEnd w:id="870"/>
      <w:r>
        <w:rPr>
          <w:rFonts w:hint="cs"/>
          <w:rtl/>
          <w:lang w:eastAsia="he-IL"/>
        </w:rPr>
        <w:t>אולי הוועדה הזו תקדם חקיקה</w:t>
      </w:r>
      <w:bookmarkStart w:id="871" w:name="_ETM_Q1_4244234"/>
      <w:bookmarkEnd w:id="871"/>
      <w:r>
        <w:rPr>
          <w:rFonts w:hint="cs"/>
          <w:rtl/>
          <w:lang w:eastAsia="he-IL"/>
        </w:rPr>
        <w:t xml:space="preserve"> שתתחום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עכשיו על פסקת התגברות ועל </w:t>
      </w:r>
      <w:bookmarkStart w:id="872" w:name="_ETM_Q1_4245585"/>
      <w:bookmarkEnd w:id="872"/>
      <w:r>
        <w:rPr>
          <w:rFonts w:hint="cs"/>
          <w:rtl/>
          <w:lang w:eastAsia="he-IL"/>
        </w:rPr>
        <w:t xml:space="preserve">שאלות יותר מורכבות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בנושא ביטחון לתחום את שיקול</w:t>
      </w:r>
      <w:bookmarkStart w:id="873" w:name="_ETM_Q1_4250299"/>
      <w:bookmarkEnd w:id="873"/>
      <w:r>
        <w:rPr>
          <w:rFonts w:hint="cs"/>
          <w:rtl/>
          <w:lang w:eastAsia="he-IL"/>
        </w:rPr>
        <w:t xml:space="preserve"> הדעת ואת הביקורת השיפוטית לעילות והיבטים מסוימים מאוד - -</w:t>
      </w:r>
    </w:p>
    <w:p w:rsidR="00A67EAC" w:rsidRDefault="00A67EAC" w:rsidP="00A67EAC">
      <w:pPr>
        <w:rPr>
          <w:rtl/>
          <w:lang w:eastAsia="he-IL"/>
        </w:rPr>
      </w:pPr>
      <w:bookmarkStart w:id="874" w:name="_ETM_Q1_4253541"/>
      <w:bookmarkStart w:id="875" w:name="_ETM_Q1_4253646"/>
      <w:bookmarkEnd w:id="874"/>
      <w:bookmarkEnd w:id="875"/>
    </w:p>
    <w:p w:rsidR="00A67EAC" w:rsidRDefault="00A67EAC" w:rsidP="00A67EAC">
      <w:pPr>
        <w:pStyle w:val="a4"/>
        <w:keepNext/>
        <w:rPr>
          <w:rtl/>
        </w:rPr>
      </w:pPr>
      <w:bookmarkStart w:id="876" w:name="ET_speaker_5958_82"/>
      <w:r w:rsidRPr="00A67EA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67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A67EAC" w:rsidRDefault="00A67EAC" w:rsidP="00A67EAC">
      <w:pPr>
        <w:pStyle w:val="KeepWithNext"/>
        <w:rPr>
          <w:rtl/>
          <w:lang w:eastAsia="he-IL"/>
        </w:rPr>
      </w:pPr>
    </w:p>
    <w:p w:rsidR="00A67EAC" w:rsidRDefault="00A67EAC" w:rsidP="00A67EAC">
      <w:pPr>
        <w:rPr>
          <w:rtl/>
          <w:lang w:eastAsia="he-IL"/>
        </w:rPr>
      </w:pPr>
      <w:bookmarkStart w:id="877" w:name="_ETM_Q1_4256802"/>
      <w:bookmarkStart w:id="878" w:name="_ETM_Q1_4256880"/>
      <w:bookmarkEnd w:id="877"/>
      <w:bookmarkEnd w:id="878"/>
      <w:r>
        <w:rPr>
          <w:rFonts w:hint="cs"/>
          <w:rtl/>
          <w:lang w:eastAsia="he-IL"/>
        </w:rPr>
        <w:t xml:space="preserve">הוצע כאן </w:t>
      </w:r>
      <w:bookmarkStart w:id="879" w:name="_ETM_Q1_4255747"/>
      <w:bookmarkEnd w:id="879"/>
      <w:r>
        <w:rPr>
          <w:rFonts w:hint="cs"/>
          <w:rtl/>
          <w:lang w:eastAsia="he-IL"/>
        </w:rPr>
        <w:t xml:space="preserve">איך לעשות את זה. </w:t>
      </w:r>
      <w:bookmarkStart w:id="880" w:name="_ETM_Q1_4256213"/>
      <w:bookmarkEnd w:id="880"/>
      <w:r>
        <w:rPr>
          <w:rFonts w:hint="cs"/>
          <w:rtl/>
          <w:lang w:eastAsia="he-IL"/>
        </w:rPr>
        <w:t>תתייחס לזה.</w:t>
      </w:r>
    </w:p>
    <w:p w:rsidR="00A67EAC" w:rsidRDefault="00A67EAC" w:rsidP="00A67EAC">
      <w:pPr>
        <w:rPr>
          <w:rtl/>
          <w:lang w:eastAsia="he-IL"/>
        </w:rPr>
      </w:pPr>
      <w:bookmarkStart w:id="881" w:name="_ETM_Q1_4254914"/>
      <w:bookmarkEnd w:id="881"/>
    </w:p>
    <w:p w:rsidR="00A67EAC" w:rsidRDefault="00A67EAC" w:rsidP="00A67EAC">
      <w:pPr>
        <w:pStyle w:val="a4"/>
        <w:keepNext/>
        <w:rPr>
          <w:rtl/>
        </w:rPr>
      </w:pPr>
      <w:bookmarkStart w:id="882" w:name="ET_speaker_5291_83"/>
      <w:r w:rsidRPr="00A67EA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7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A67EAC" w:rsidRDefault="00A67EAC" w:rsidP="00A67EAC">
      <w:pPr>
        <w:pStyle w:val="KeepWithNext"/>
        <w:rPr>
          <w:rtl/>
          <w:lang w:eastAsia="he-IL"/>
        </w:rPr>
      </w:pPr>
    </w:p>
    <w:p w:rsidR="0098069C" w:rsidRDefault="00A67EAC" w:rsidP="0098069C">
      <w:pPr>
        <w:rPr>
          <w:rtl/>
          <w:lang w:eastAsia="he-IL"/>
        </w:rPr>
      </w:pPr>
      <w:bookmarkStart w:id="883" w:name="_ETM_Q1_4255902"/>
      <w:bookmarkStart w:id="884" w:name="_ETM_Q1_4255982"/>
      <w:bookmarkEnd w:id="883"/>
      <w:bookmarkEnd w:id="884"/>
      <w:r>
        <w:rPr>
          <w:rFonts w:hint="cs"/>
          <w:rtl/>
          <w:lang w:eastAsia="he-IL"/>
        </w:rPr>
        <w:t>- - אחרת אנחנו נתכנסת כאן שוב</w:t>
      </w:r>
      <w:r w:rsidR="0098069C">
        <w:rPr>
          <w:rFonts w:hint="cs"/>
          <w:rtl/>
          <w:lang w:eastAsia="he-IL"/>
        </w:rPr>
        <w:t xml:space="preserve"> ושוב ויהיה דיון נוסף ויתקבל או </w:t>
      </w:r>
      <w:bookmarkStart w:id="885" w:name="_ETM_Q1_4260549"/>
      <w:bookmarkEnd w:id="885"/>
      <w:r w:rsidR="0098069C">
        <w:rPr>
          <w:rFonts w:hint="cs"/>
          <w:rtl/>
          <w:lang w:eastAsia="he-IL"/>
        </w:rPr>
        <w:t xml:space="preserve">לא יתקבל. אני מזכיר לכם שבית המשפט העליון לא כפוף </w:t>
      </w:r>
      <w:bookmarkStart w:id="886" w:name="_ETM_Q1_4262725"/>
      <w:bookmarkEnd w:id="886"/>
      <w:r w:rsidR="0098069C">
        <w:rPr>
          <w:rFonts w:hint="cs"/>
          <w:rtl/>
          <w:lang w:eastAsia="he-IL"/>
        </w:rPr>
        <w:t>לתקדימיו, אז גם אם יהיה דיון בהרכב מורחב וגם אם</w:t>
      </w:r>
      <w:bookmarkStart w:id="887" w:name="_ETM_Q1_4266980"/>
      <w:bookmarkEnd w:id="887"/>
      <w:r w:rsidR="0098069C">
        <w:rPr>
          <w:rFonts w:hint="cs"/>
          <w:rtl/>
          <w:lang w:eastAsia="he-IL"/>
        </w:rPr>
        <w:t xml:space="preserve"> ההרכב הזה יהיה טוב וגם אם נקבל תוצאה טובה, מחר</w:t>
      </w:r>
      <w:bookmarkStart w:id="888" w:name="_ETM_Q1_4267951"/>
      <w:bookmarkEnd w:id="888"/>
      <w:r w:rsidR="0098069C">
        <w:rPr>
          <w:rFonts w:hint="cs"/>
          <w:rtl/>
          <w:lang w:eastAsia="he-IL"/>
        </w:rPr>
        <w:t xml:space="preserve"> יישבו מזוז וקרא בהרכב נוסף </w:t>
      </w:r>
      <w:r w:rsidR="0098069C">
        <w:rPr>
          <w:rtl/>
          <w:lang w:eastAsia="he-IL"/>
        </w:rPr>
        <w:t>–</w:t>
      </w:r>
      <w:r w:rsidR="0098069C">
        <w:rPr>
          <w:rFonts w:hint="cs"/>
          <w:rtl/>
          <w:lang w:eastAsia="he-IL"/>
        </w:rPr>
        <w:t xml:space="preserve"> אגב, לא</w:t>
      </w:r>
      <w:bookmarkStart w:id="889" w:name="_ETM_Q1_4271179"/>
      <w:bookmarkEnd w:id="889"/>
      <w:r w:rsidR="0098069C">
        <w:rPr>
          <w:rFonts w:hint="cs"/>
          <w:rtl/>
          <w:lang w:eastAsia="he-IL"/>
        </w:rPr>
        <w:t xml:space="preserve"> רק הם, לצערנו הרב, יש עוד שופטים שעמדתם האישית היא שלא נכון להרוס בתים כצעד הרתעתי ומניעתי במבט צופה פני</w:t>
      </w:r>
      <w:bookmarkStart w:id="890" w:name="_ETM_Q1_4281893"/>
      <w:bookmarkEnd w:id="890"/>
      <w:r w:rsidR="0098069C">
        <w:rPr>
          <w:rFonts w:hint="cs"/>
          <w:rtl/>
          <w:lang w:eastAsia="he-IL"/>
        </w:rPr>
        <w:t xml:space="preserve"> עתיד </w:t>
      </w:r>
      <w:r w:rsidR="0098069C">
        <w:rPr>
          <w:rtl/>
          <w:lang w:eastAsia="he-IL"/>
        </w:rPr>
        <w:t>–</w:t>
      </w:r>
      <w:r w:rsidR="0098069C">
        <w:rPr>
          <w:rFonts w:hint="cs"/>
          <w:rtl/>
          <w:lang w:eastAsia="he-IL"/>
        </w:rPr>
        <w:t xml:space="preserve"> ובעוד חודשיים נקבל פסק דין של הרכב כזה </w:t>
      </w:r>
      <w:bookmarkStart w:id="891" w:name="_ETM_Q1_4283563"/>
      <w:bookmarkEnd w:id="891"/>
      <w:r w:rsidR="0098069C">
        <w:rPr>
          <w:rFonts w:hint="cs"/>
          <w:rtl/>
          <w:lang w:eastAsia="he-IL"/>
        </w:rPr>
        <w:t>שיגיד: בסדר, יש דיון מורחב ועדיין אנחנו לא כפופים</w:t>
      </w:r>
      <w:bookmarkStart w:id="892" w:name="_ETM_Q1_4285589"/>
      <w:bookmarkEnd w:id="892"/>
      <w:r w:rsidR="0098069C">
        <w:rPr>
          <w:rFonts w:hint="cs"/>
          <w:rtl/>
          <w:lang w:eastAsia="he-IL"/>
        </w:rPr>
        <w:t xml:space="preserve"> לתקדימינו ואנחנו פוסקים אחרת.</w:t>
      </w:r>
      <w:bookmarkStart w:id="893" w:name="_ETM_Q1_4290991"/>
      <w:bookmarkEnd w:id="893"/>
      <w:r w:rsidR="0098069C">
        <w:rPr>
          <w:rFonts w:hint="cs"/>
          <w:rtl/>
          <w:lang w:eastAsia="he-IL"/>
        </w:rPr>
        <w:t xml:space="preserve"> </w:t>
      </w:r>
      <w:bookmarkStart w:id="894" w:name="_ETM_Q1_4291162"/>
      <w:bookmarkEnd w:id="894"/>
      <w:r w:rsidR="0098069C">
        <w:rPr>
          <w:rFonts w:hint="cs"/>
          <w:rtl/>
          <w:lang w:eastAsia="he-IL"/>
        </w:rPr>
        <w:t>הרי לו בית המשפט היה כפוף לתקדימיו,</w:t>
      </w:r>
      <w:bookmarkStart w:id="895" w:name="_ETM_Q1_4292185"/>
      <w:bookmarkEnd w:id="895"/>
      <w:r w:rsidR="0098069C">
        <w:rPr>
          <w:rFonts w:hint="cs"/>
          <w:rtl/>
          <w:lang w:eastAsia="he-IL"/>
        </w:rPr>
        <w:t xml:space="preserve"> אז פסק הדין הזה לא היה בא לעולם.</w:t>
      </w:r>
      <w:bookmarkStart w:id="896" w:name="_ETM_Q1_4293191"/>
      <w:bookmarkEnd w:id="896"/>
      <w:r w:rsidR="0098069C">
        <w:rPr>
          <w:rFonts w:hint="cs"/>
          <w:rtl/>
          <w:lang w:eastAsia="he-IL"/>
        </w:rPr>
        <w:t xml:space="preserve"> </w:t>
      </w:r>
      <w:bookmarkStart w:id="897" w:name="_ETM_Q1_4293362"/>
      <w:bookmarkStart w:id="898" w:name="_ETM_Q1_4293455"/>
      <w:bookmarkStart w:id="899" w:name="_ETM_Q1_4293501"/>
      <w:bookmarkEnd w:id="897"/>
      <w:bookmarkEnd w:id="898"/>
      <w:bookmarkEnd w:id="899"/>
      <w:r w:rsidR="0098069C">
        <w:rPr>
          <w:rFonts w:hint="cs"/>
          <w:rtl/>
          <w:lang w:eastAsia="he-IL"/>
        </w:rPr>
        <w:t>אני חושב שתפקידנו לתת פה טיפול שורש קצת יותר מעמיק מרק</w:t>
      </w:r>
      <w:bookmarkStart w:id="900" w:name="_ETM_Q1_4297511"/>
      <w:bookmarkEnd w:id="900"/>
      <w:r w:rsidR="0098069C">
        <w:rPr>
          <w:rFonts w:hint="cs"/>
          <w:rtl/>
          <w:lang w:eastAsia="he-IL"/>
        </w:rPr>
        <w:t xml:space="preserve"> טיפול במקרה הספציפי הזה.</w:t>
      </w:r>
    </w:p>
    <w:p w:rsidR="0098069C" w:rsidRDefault="0098069C" w:rsidP="0098069C">
      <w:pPr>
        <w:rPr>
          <w:rtl/>
          <w:lang w:eastAsia="he-IL"/>
        </w:rPr>
      </w:pPr>
      <w:bookmarkStart w:id="901" w:name="_ETM_Q1_4299597"/>
      <w:bookmarkEnd w:id="901"/>
    </w:p>
    <w:p w:rsidR="0098069C" w:rsidRDefault="0098069C" w:rsidP="0098069C">
      <w:pPr>
        <w:pStyle w:val="af6"/>
        <w:keepNext/>
        <w:rPr>
          <w:rtl/>
        </w:rPr>
      </w:pPr>
      <w:bookmarkStart w:id="902" w:name="ET_yor_5774_84"/>
      <w:r w:rsidRPr="0098069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80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98069C" w:rsidRDefault="0098069C" w:rsidP="0098069C">
      <w:pPr>
        <w:pStyle w:val="KeepWithNext"/>
        <w:rPr>
          <w:rtl/>
          <w:lang w:eastAsia="he-IL"/>
        </w:rPr>
      </w:pPr>
    </w:p>
    <w:p w:rsidR="002C15A6" w:rsidRPr="002C15A6" w:rsidRDefault="0098069C" w:rsidP="0098069C">
      <w:pPr>
        <w:rPr>
          <w:rtl/>
          <w:lang w:eastAsia="he-IL"/>
        </w:rPr>
      </w:pPr>
      <w:bookmarkStart w:id="903" w:name="_ETM_Q1_4301782"/>
      <w:bookmarkEnd w:id="903"/>
      <w:r>
        <w:rPr>
          <w:rFonts w:hint="cs"/>
          <w:rtl/>
          <w:lang w:eastAsia="he-IL"/>
        </w:rPr>
        <w:t>תודה רבה. חבר הכנסת דיכטר, בבקשה.</w:t>
      </w:r>
      <w:bookmarkStart w:id="904" w:name="_ETM_Q1_4299788"/>
      <w:bookmarkStart w:id="905" w:name="_ETM_Q1_4299871"/>
      <w:bookmarkStart w:id="906" w:name="_ETM_Q1_4299936"/>
      <w:bookmarkEnd w:id="904"/>
      <w:bookmarkEnd w:id="905"/>
      <w:bookmarkEnd w:id="906"/>
    </w:p>
    <w:p w:rsidR="00E13ABF" w:rsidRDefault="00E13ABF" w:rsidP="00E13ABF">
      <w:pPr>
        <w:rPr>
          <w:rtl/>
          <w:lang w:eastAsia="he-IL"/>
        </w:rPr>
      </w:pPr>
    </w:p>
    <w:p w:rsidR="00E13ABF" w:rsidRDefault="00E13ABF" w:rsidP="00E13ABF">
      <w:pPr>
        <w:pStyle w:val="a4"/>
        <w:keepNext/>
        <w:rPr>
          <w:rtl/>
        </w:rPr>
      </w:pPr>
      <w:bookmarkStart w:id="907" w:name="ET_speaker_4613_30"/>
      <w:r w:rsidRPr="00E13AB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13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E13ABF" w:rsidRDefault="00E13ABF" w:rsidP="00E13ABF">
      <w:pPr>
        <w:pStyle w:val="KeepWithNext"/>
        <w:rPr>
          <w:rtl/>
          <w:lang w:eastAsia="he-IL"/>
        </w:rPr>
      </w:pPr>
    </w:p>
    <w:p w:rsidR="00E13ABF" w:rsidRDefault="0098069C" w:rsidP="002F7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08" w:name="_ETM_Q1_4305459"/>
      <w:bookmarkEnd w:id="908"/>
      <w:r>
        <w:rPr>
          <w:rFonts w:hint="cs"/>
          <w:rtl/>
          <w:lang w:eastAsia="he-IL"/>
        </w:rPr>
        <w:t>אחת הבעיות היא שישנם אנשים, לצערי אתה יכול לפעמים</w:t>
      </w:r>
      <w:bookmarkStart w:id="909" w:name="_ETM_Q1_4312163"/>
      <w:bookmarkEnd w:id="909"/>
      <w:r>
        <w:rPr>
          <w:rFonts w:hint="cs"/>
          <w:rtl/>
          <w:lang w:eastAsia="he-IL"/>
        </w:rPr>
        <w:t xml:space="preserve"> לשמוע את </w:t>
      </w:r>
      <w:r w:rsidR="002F79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שופטים, כולל בית המשפט העליון, שסבורים שבהרתעה</w:t>
      </w:r>
      <w:bookmarkStart w:id="910" w:name="_ETM_Q1_4316712"/>
      <w:bookmarkEnd w:id="910"/>
      <w:r>
        <w:rPr>
          <w:rFonts w:hint="cs"/>
          <w:rtl/>
          <w:lang w:eastAsia="he-IL"/>
        </w:rPr>
        <w:t xml:space="preserve"> יש איזשהו מתג אחד, מתג קסם כזה שאתה מוריד אותו</w:t>
      </w:r>
      <w:bookmarkStart w:id="911" w:name="_ETM_Q1_4321800"/>
      <w:bookmarkEnd w:id="911"/>
      <w:r>
        <w:rPr>
          <w:rFonts w:hint="cs"/>
          <w:rtl/>
          <w:lang w:eastAsia="he-IL"/>
        </w:rPr>
        <w:t xml:space="preserve"> ואין פיגועים או שאתה מרים אותו ויש הרתעה.</w:t>
      </w:r>
      <w:bookmarkStart w:id="912" w:name="_ETM_Q1_4326666"/>
      <w:bookmarkEnd w:id="912"/>
    </w:p>
    <w:p w:rsidR="0098069C" w:rsidRDefault="0098069C" w:rsidP="00E13ABF">
      <w:pPr>
        <w:rPr>
          <w:rtl/>
          <w:lang w:eastAsia="he-IL"/>
        </w:rPr>
      </w:pPr>
    </w:p>
    <w:p w:rsidR="0098069C" w:rsidRDefault="0098069C" w:rsidP="00E13ABF">
      <w:pPr>
        <w:rPr>
          <w:rtl/>
          <w:lang w:eastAsia="he-IL"/>
        </w:rPr>
      </w:pPr>
      <w:bookmarkStart w:id="913" w:name="_ETM_Q1_4326948"/>
      <w:bookmarkStart w:id="914" w:name="_ETM_Q1_4327088"/>
      <w:bookmarkEnd w:id="913"/>
      <w:bookmarkEnd w:id="914"/>
      <w:r>
        <w:rPr>
          <w:rFonts w:hint="cs"/>
          <w:rtl/>
          <w:lang w:eastAsia="he-IL"/>
        </w:rPr>
        <w:t>ה</w:t>
      </w:r>
      <w:bookmarkStart w:id="915" w:name="_ETM_Q1_4327180"/>
      <w:bookmarkEnd w:id="915"/>
      <w:r>
        <w:rPr>
          <w:rFonts w:hint="cs"/>
          <w:rtl/>
          <w:lang w:eastAsia="he-IL"/>
        </w:rPr>
        <w:t>חיים לימדו אותנו</w:t>
      </w:r>
      <w:bookmarkStart w:id="916" w:name="_ETM_Q1_4324510"/>
      <w:bookmarkEnd w:id="916"/>
      <w:r>
        <w:rPr>
          <w:rFonts w:hint="cs"/>
          <w:rtl/>
          <w:lang w:eastAsia="he-IL"/>
        </w:rPr>
        <w:t xml:space="preserve"> אחרת. אין מתג אחד, יש סדרה של מתגים. אתה מרתיע על-ידי זה שאתה הורג את המחבל כשאין דרך </w:t>
      </w:r>
      <w:bookmarkStart w:id="917" w:name="_ETM_Q1_4336426"/>
      <w:bookmarkEnd w:id="917"/>
      <w:r>
        <w:rPr>
          <w:rFonts w:hint="cs"/>
          <w:rtl/>
          <w:lang w:eastAsia="he-IL"/>
        </w:rPr>
        <w:t>אחרת לעצור אותו; אתה עוצר אותו, חוקר</w:t>
      </w:r>
      <w:bookmarkStart w:id="918" w:name="_ETM_Q1_4337182"/>
      <w:bookmarkEnd w:id="918"/>
      <w:r>
        <w:rPr>
          <w:rFonts w:hint="cs"/>
          <w:rtl/>
          <w:lang w:eastAsia="he-IL"/>
        </w:rPr>
        <w:t xml:space="preserve"> אותו, מעמיד אותו לדין ושולח אותו לכלא למאסר עולם או </w:t>
      </w:r>
      <w:bookmarkStart w:id="919" w:name="_ETM_Q1_4341131"/>
      <w:bookmarkEnd w:id="919"/>
      <w:r>
        <w:rPr>
          <w:rFonts w:hint="cs"/>
          <w:rtl/>
          <w:lang w:eastAsia="he-IL"/>
        </w:rPr>
        <w:t xml:space="preserve">לכל עונש אחר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מרתיע; אתה מגרש</w:t>
      </w:r>
      <w:bookmarkStart w:id="920" w:name="_ETM_Q1_4347308"/>
      <w:bookmarkEnd w:id="920"/>
      <w:r>
        <w:rPr>
          <w:rFonts w:hint="cs"/>
          <w:rtl/>
          <w:lang w:eastAsia="he-IL"/>
        </w:rPr>
        <w:t xml:space="preserve"> אותו, בדרך כלל זה סייענים של מחבל כזה, וזה </w:t>
      </w:r>
      <w:bookmarkStart w:id="921" w:name="_ETM_Q1_4354042"/>
      <w:bookmarkEnd w:id="921"/>
      <w:r>
        <w:rPr>
          <w:rFonts w:hint="cs"/>
          <w:rtl/>
          <w:lang w:eastAsia="he-IL"/>
        </w:rPr>
        <w:t>עונש מרתיע בסדרי גודל דרמטיים.</w:t>
      </w:r>
    </w:p>
    <w:p w:rsidR="0098069C" w:rsidRDefault="0098069C" w:rsidP="00E13ABF">
      <w:pPr>
        <w:rPr>
          <w:rtl/>
          <w:lang w:eastAsia="he-IL"/>
        </w:rPr>
      </w:pPr>
    </w:p>
    <w:p w:rsidR="0098069C" w:rsidRDefault="0098069C" w:rsidP="00E13ABF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 בצלאל בהערה שלו, איבדנו את</w:t>
      </w:r>
      <w:bookmarkStart w:id="922" w:name="_ETM_Q1_4363103"/>
      <w:bookmarkEnd w:id="922"/>
      <w:r>
        <w:rPr>
          <w:rFonts w:hint="cs"/>
          <w:rtl/>
          <w:lang w:eastAsia="he-IL"/>
        </w:rPr>
        <w:t xml:space="preserve"> </w:t>
      </w:r>
      <w:r w:rsidR="006722DF">
        <w:rPr>
          <w:rFonts w:hint="cs"/>
          <w:rtl/>
          <w:lang w:eastAsia="he-IL"/>
        </w:rPr>
        <w:t>הכלי הזה בפעם הראשונה בעסקת ג'יבריל ב-85', שזו הייתה</w:t>
      </w:r>
      <w:bookmarkStart w:id="923" w:name="_ETM_Q1_4368670"/>
      <w:bookmarkEnd w:id="923"/>
      <w:r w:rsidR="006722DF">
        <w:rPr>
          <w:rFonts w:hint="cs"/>
          <w:rtl/>
          <w:lang w:eastAsia="he-IL"/>
        </w:rPr>
        <w:t xml:space="preserve"> הפעם הראשונה שמחבלים שוחררו מהכלא לשטח, ליהודה, שומרון </w:t>
      </w:r>
      <w:bookmarkStart w:id="924" w:name="_ETM_Q1_4372726"/>
      <w:bookmarkEnd w:id="924"/>
      <w:r w:rsidR="006722DF">
        <w:rPr>
          <w:rFonts w:hint="cs"/>
          <w:rtl/>
          <w:lang w:eastAsia="he-IL"/>
        </w:rPr>
        <w:t>ולעזה. זו הייתה טעות אסטרטגית ראשונה.</w:t>
      </w:r>
      <w:bookmarkStart w:id="925" w:name="_ETM_Q1_4377871"/>
      <w:bookmarkEnd w:id="925"/>
    </w:p>
    <w:p w:rsidR="006722DF" w:rsidRDefault="006722DF" w:rsidP="00E13ABF">
      <w:pPr>
        <w:rPr>
          <w:rtl/>
          <w:lang w:eastAsia="he-IL"/>
        </w:rPr>
      </w:pPr>
      <w:bookmarkStart w:id="926" w:name="_ETM_Q1_4377943"/>
      <w:bookmarkStart w:id="927" w:name="_ETM_Q1_4378007"/>
      <w:bookmarkEnd w:id="926"/>
      <w:bookmarkEnd w:id="927"/>
    </w:p>
    <w:p w:rsidR="006722DF" w:rsidRDefault="006722DF" w:rsidP="00E13ABF">
      <w:pPr>
        <w:rPr>
          <w:rtl/>
          <w:lang w:eastAsia="he-IL"/>
        </w:rPr>
      </w:pPr>
      <w:bookmarkStart w:id="928" w:name="_ETM_Q1_4378149"/>
      <w:bookmarkEnd w:id="928"/>
      <w:r>
        <w:rPr>
          <w:rFonts w:hint="cs"/>
          <w:rtl/>
          <w:lang w:eastAsia="he-IL"/>
        </w:rPr>
        <w:t>הטעות האסטרטגית השנייה הייתה ב-92'</w:t>
      </w:r>
      <w:bookmarkStart w:id="929" w:name="_ETM_Q1_4380775"/>
      <w:bookmarkEnd w:id="929"/>
      <w:r>
        <w:rPr>
          <w:rFonts w:hint="cs"/>
          <w:rtl/>
          <w:lang w:eastAsia="he-IL"/>
        </w:rPr>
        <w:t xml:space="preserve"> כשנבהלו והלכו לגירוש קצוב בזמן. זו הייתה פשוט טעות פטאלית</w:t>
      </w:r>
      <w:bookmarkStart w:id="930" w:name="_ETM_Q1_4388541"/>
      <w:bookmarkEnd w:id="930"/>
      <w:r>
        <w:rPr>
          <w:rFonts w:hint="cs"/>
          <w:rtl/>
          <w:lang w:eastAsia="he-IL"/>
        </w:rPr>
        <w:t xml:space="preserve"> שאנחנו משמים את המחיר שלה עד עצם היום הזה.</w:t>
      </w:r>
      <w:bookmarkStart w:id="931" w:name="_ETM_Q1_4392923"/>
      <w:bookmarkEnd w:id="931"/>
    </w:p>
    <w:p w:rsidR="006722DF" w:rsidRDefault="006722DF" w:rsidP="00E13ABF">
      <w:pPr>
        <w:rPr>
          <w:rtl/>
          <w:lang w:eastAsia="he-IL"/>
        </w:rPr>
      </w:pPr>
      <w:bookmarkStart w:id="932" w:name="_ETM_Q1_4393046"/>
      <w:bookmarkStart w:id="933" w:name="_ETM_Q1_4393067"/>
      <w:bookmarkEnd w:id="932"/>
      <w:bookmarkEnd w:id="933"/>
    </w:p>
    <w:p w:rsidR="006B4CDB" w:rsidRDefault="006722DF" w:rsidP="006B4CDB">
      <w:pPr>
        <w:rPr>
          <w:rtl/>
          <w:lang w:eastAsia="he-IL"/>
        </w:rPr>
      </w:pPr>
      <w:bookmarkStart w:id="934" w:name="_ETM_Q1_4393213"/>
      <w:bookmarkEnd w:id="934"/>
      <w:r>
        <w:rPr>
          <w:rFonts w:hint="cs"/>
          <w:rtl/>
          <w:lang w:eastAsia="he-IL"/>
        </w:rPr>
        <w:t>יש את</w:t>
      </w:r>
      <w:bookmarkStart w:id="935" w:name="_ETM_Q1_4392124"/>
      <w:bookmarkEnd w:id="935"/>
      <w:r>
        <w:rPr>
          <w:rFonts w:hint="cs"/>
          <w:rtl/>
          <w:lang w:eastAsia="he-IL"/>
        </w:rPr>
        <w:t xml:space="preserve"> הריסת הבתים. עונש מרתיע מהמעלה הגבוהה מאוד. איך אני יו</w:t>
      </w:r>
      <w:bookmarkStart w:id="936" w:name="_ETM_Q1_4401773"/>
      <w:bookmarkEnd w:id="936"/>
      <w:r>
        <w:rPr>
          <w:rFonts w:hint="cs"/>
          <w:rtl/>
          <w:lang w:eastAsia="he-IL"/>
        </w:rPr>
        <w:t>דע? דברו עם ערבים, מה הקללה הכי רווחת בערבית? יח'רב</w:t>
      </w:r>
      <w:bookmarkStart w:id="937" w:name="_ETM_Q1_4404655"/>
      <w:bookmarkEnd w:id="937"/>
      <w:r>
        <w:rPr>
          <w:rFonts w:hint="cs"/>
          <w:rtl/>
          <w:lang w:eastAsia="he-IL"/>
        </w:rPr>
        <w:t xml:space="preserve"> ביתכ. הרי זה לא מקרה</w:t>
      </w:r>
      <w:r w:rsidR="006B4CDB">
        <w:rPr>
          <w:rFonts w:hint="cs"/>
          <w:rtl/>
          <w:lang w:eastAsia="he-IL"/>
        </w:rPr>
        <w:t xml:space="preserve"> שמשתמשים בקללה הזו, זה באמת דבר מרתיע. אנחנו יודעים את זה, כל מי שעסק בתחום הזה יודע היטב כמה שהדבר הזה מרתיע. הוא לא מרתיע 100% מהמחבלים או 100% מהמחבלים האופציונליים או </w:t>
      </w:r>
      <w:bookmarkStart w:id="938" w:name="_ETM_Q1_4427005"/>
      <w:bookmarkEnd w:id="938"/>
      <w:r w:rsidR="006B4CDB">
        <w:rPr>
          <w:rFonts w:hint="cs"/>
          <w:rtl/>
          <w:lang w:eastAsia="he-IL"/>
        </w:rPr>
        <w:t xml:space="preserve">הפוטנציאליים. אין שום דבר שמרתיע את כולם. ואם הוא ירתיע </w:t>
      </w:r>
      <w:bookmarkStart w:id="939" w:name="_ETM_Q1_4435722"/>
      <w:bookmarkEnd w:id="939"/>
      <w:r w:rsidR="006B4CDB">
        <w:rPr>
          <w:rFonts w:hint="cs"/>
          <w:rtl/>
          <w:lang w:eastAsia="he-IL"/>
        </w:rPr>
        <w:t xml:space="preserve">10% </w:t>
      </w:r>
      <w:r w:rsidR="006B4CDB">
        <w:rPr>
          <w:rFonts w:hint="eastAsia"/>
          <w:rtl/>
          <w:lang w:eastAsia="he-IL"/>
        </w:rPr>
        <w:t>–</w:t>
      </w:r>
      <w:r w:rsidR="006B4CDB">
        <w:rPr>
          <w:rFonts w:hint="cs"/>
          <w:rtl/>
          <w:lang w:eastAsia="he-IL"/>
        </w:rPr>
        <w:t xml:space="preserve"> דיינו; 20% </w:t>
      </w:r>
      <w:r w:rsidR="006B4CDB">
        <w:rPr>
          <w:rFonts w:hint="eastAsia"/>
          <w:rtl/>
          <w:lang w:eastAsia="he-IL"/>
        </w:rPr>
        <w:t>–</w:t>
      </w:r>
      <w:r w:rsidR="006B4CDB">
        <w:rPr>
          <w:rFonts w:hint="cs"/>
          <w:rtl/>
          <w:lang w:eastAsia="he-IL"/>
        </w:rPr>
        <w:t xml:space="preserve"> דיינו.</w:t>
      </w:r>
    </w:p>
    <w:p w:rsidR="006B4CDB" w:rsidRDefault="006B4CDB" w:rsidP="006B4CDB">
      <w:pPr>
        <w:rPr>
          <w:rtl/>
          <w:lang w:eastAsia="he-IL"/>
        </w:rPr>
      </w:pPr>
      <w:bookmarkStart w:id="940" w:name="_ETM_Q1_4459711"/>
      <w:bookmarkStart w:id="941" w:name="_ETM_Q1_4459793"/>
      <w:bookmarkStart w:id="942" w:name="_ETM_Q1_4459864"/>
      <w:bookmarkEnd w:id="940"/>
      <w:bookmarkEnd w:id="941"/>
      <w:bookmarkEnd w:id="942"/>
    </w:p>
    <w:p w:rsidR="006B4CDB" w:rsidRDefault="006B4CDB" w:rsidP="006B4CDB">
      <w:pPr>
        <w:rPr>
          <w:rtl/>
          <w:lang w:eastAsia="he-IL"/>
        </w:rPr>
      </w:pPr>
      <w:bookmarkStart w:id="943" w:name="_ETM_Q1_4460003"/>
      <w:bookmarkEnd w:id="943"/>
      <w:r>
        <w:rPr>
          <w:rFonts w:hint="cs"/>
          <w:rtl/>
          <w:lang w:eastAsia="he-IL"/>
        </w:rPr>
        <w:t>עכשיו נשאלת</w:t>
      </w:r>
      <w:bookmarkStart w:id="944" w:name="_ETM_Q1_4445739"/>
      <w:bookmarkEnd w:id="944"/>
      <w:r>
        <w:rPr>
          <w:rFonts w:hint="cs"/>
          <w:rtl/>
          <w:lang w:eastAsia="he-IL"/>
        </w:rPr>
        <w:t xml:space="preserve"> השאלה איך בכלל אפשר להגיע למצב</w:t>
      </w:r>
      <w:r w:rsidR="002F79C0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, אני חושב שהמקרה של </w:t>
      </w:r>
      <w:bookmarkStart w:id="945" w:name="_ETM_Q1_4452626"/>
      <w:bookmarkEnd w:id="945"/>
      <w:r>
        <w:rPr>
          <w:rFonts w:hint="cs"/>
          <w:rtl/>
          <w:lang w:eastAsia="he-IL"/>
        </w:rPr>
        <w:t>עמית, השם יקום דמו, הוא באמת מקרה זועק לשמים, מהבית</w:t>
      </w:r>
      <w:bookmarkStart w:id="946" w:name="_ETM_Q1_4458705"/>
      <w:bookmarkEnd w:id="946"/>
      <w:r>
        <w:rPr>
          <w:rFonts w:hint="cs"/>
          <w:rtl/>
          <w:lang w:eastAsia="he-IL"/>
        </w:rPr>
        <w:t xml:space="preserve"> הזה, מהגג של הבית הזה, לא מהחדר של המחבל, </w:t>
      </w:r>
      <w:bookmarkStart w:id="947" w:name="_ETM_Q1_4462940"/>
      <w:bookmarkEnd w:id="947"/>
      <w:r>
        <w:rPr>
          <w:rFonts w:hint="cs"/>
          <w:rtl/>
          <w:lang w:eastAsia="he-IL"/>
        </w:rPr>
        <w:t>מהגג של הבית הזה הוא עושה את הפיגוע. והאמינו לי,</w:t>
      </w:r>
      <w:bookmarkStart w:id="948" w:name="_ETM_Q1_4465891"/>
      <w:bookmarkEnd w:id="948"/>
      <w:r>
        <w:rPr>
          <w:rFonts w:hint="cs"/>
          <w:rtl/>
          <w:lang w:eastAsia="he-IL"/>
        </w:rPr>
        <w:t xml:space="preserve"> לא צריך להיות אבא של עמית כדי לדעת שאין מצב</w:t>
      </w:r>
      <w:bookmarkStart w:id="949" w:name="_ETM_Q1_4473581"/>
      <w:bookmarkEnd w:id="949"/>
      <w:r>
        <w:rPr>
          <w:rFonts w:hint="cs"/>
          <w:rtl/>
          <w:lang w:eastAsia="he-IL"/>
        </w:rPr>
        <w:t xml:space="preserve"> שהאבא יקום והאישה תישאר ישנה. אין חיה כזאת. לא בעולם</w:t>
      </w:r>
      <w:bookmarkStart w:id="950" w:name="_ETM_Q1_4480053"/>
      <w:bookmarkEnd w:id="950"/>
      <w:r>
        <w:rPr>
          <w:rFonts w:hint="cs"/>
          <w:rtl/>
          <w:lang w:eastAsia="he-IL"/>
        </w:rPr>
        <w:t xml:space="preserve"> הערבי.</w:t>
      </w:r>
      <w:bookmarkStart w:id="951" w:name="_ETM_Q1_4483422"/>
      <w:bookmarkEnd w:id="951"/>
    </w:p>
    <w:p w:rsidR="006B4CDB" w:rsidRDefault="006B4CDB" w:rsidP="006B4CDB">
      <w:pPr>
        <w:rPr>
          <w:rtl/>
          <w:lang w:eastAsia="he-IL"/>
        </w:rPr>
      </w:pPr>
      <w:bookmarkStart w:id="952" w:name="_ETM_Q1_4483510"/>
      <w:bookmarkStart w:id="953" w:name="_ETM_Q1_4483574"/>
      <w:bookmarkEnd w:id="952"/>
      <w:bookmarkEnd w:id="953"/>
    </w:p>
    <w:p w:rsidR="006B4CDB" w:rsidRDefault="006B4CDB" w:rsidP="006B4CDB">
      <w:pPr>
        <w:rPr>
          <w:rtl/>
          <w:lang w:eastAsia="he-IL"/>
        </w:rPr>
      </w:pPr>
      <w:bookmarkStart w:id="954" w:name="_ETM_Q1_4483654"/>
      <w:bookmarkEnd w:id="954"/>
      <w:r>
        <w:rPr>
          <w:rFonts w:hint="cs"/>
          <w:rtl/>
          <w:lang w:eastAsia="he-IL"/>
        </w:rPr>
        <w:t xml:space="preserve">אתה קורא את הנימוקים וזה לא מתחבר. מי שעסק </w:t>
      </w:r>
      <w:bookmarkStart w:id="955" w:name="_ETM_Q1_4491244"/>
      <w:bookmarkEnd w:id="955"/>
      <w:r>
        <w:rPr>
          <w:rFonts w:hint="cs"/>
          <w:rtl/>
          <w:lang w:eastAsia="he-IL"/>
        </w:rPr>
        <w:t xml:space="preserve">בלחימה 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בחדר אנשים שעסקו בזה לא </w:t>
      </w:r>
      <w:bookmarkStart w:id="956" w:name="_ETM_Q1_4493864"/>
      <w:bookmarkEnd w:id="956"/>
      <w:r>
        <w:rPr>
          <w:rFonts w:hint="cs"/>
          <w:rtl/>
          <w:lang w:eastAsia="he-IL"/>
        </w:rPr>
        <w:t xml:space="preserve">מעט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זועק לשמים. הסיפור הזה של </w:t>
      </w:r>
      <w:bookmarkStart w:id="957" w:name="_ETM_Q1_4498218"/>
      <w:bookmarkEnd w:id="957"/>
      <w:r>
        <w:rPr>
          <w:rFonts w:hint="cs"/>
          <w:rtl/>
          <w:lang w:eastAsia="he-IL"/>
        </w:rPr>
        <w:t>התרעה, אנחנו מוצאים אותו ונתקלים בו, לפעמים באבסורד, בהרבה מאוד</w:t>
      </w:r>
      <w:bookmarkStart w:id="958" w:name="_ETM_Q1_4503120"/>
      <w:bookmarkEnd w:id="958"/>
      <w:r>
        <w:rPr>
          <w:rFonts w:hint="cs"/>
          <w:rtl/>
          <w:lang w:eastAsia="he-IL"/>
        </w:rPr>
        <w:t xml:space="preserve"> מובנים.</w:t>
      </w:r>
      <w:r w:rsidR="00E010BB">
        <w:rPr>
          <w:rFonts w:hint="cs"/>
          <w:rtl/>
          <w:lang w:eastAsia="he-IL"/>
        </w:rPr>
        <w:t xml:space="preserve"> </w:t>
      </w:r>
    </w:p>
    <w:p w:rsidR="00E010BB" w:rsidRDefault="00E010BB" w:rsidP="006B4CDB">
      <w:pPr>
        <w:rPr>
          <w:rtl/>
          <w:lang w:eastAsia="he-IL"/>
        </w:rPr>
      </w:pPr>
    </w:p>
    <w:p w:rsidR="00285CFD" w:rsidRDefault="00E010BB" w:rsidP="00E01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הפלסטינית הפכה את המחבל שנכנס לכלא, על פי </w:t>
      </w:r>
      <w:bookmarkStart w:id="959" w:name="_ETM_Q1_4514301"/>
      <w:bookmarkEnd w:id="959"/>
      <w:r>
        <w:rPr>
          <w:rFonts w:hint="cs"/>
          <w:rtl/>
          <w:lang w:eastAsia="he-IL"/>
        </w:rPr>
        <w:t xml:space="preserve">חוק של הרשות הפלסטינית, לעובד הרשות הפלסטינית. הוא מתחיל לקבל </w:t>
      </w:r>
      <w:bookmarkStart w:id="960" w:name="_ETM_Q1_4519503"/>
      <w:bookmarkEnd w:id="960"/>
      <w:r>
        <w:rPr>
          <w:rFonts w:hint="cs"/>
          <w:rtl/>
          <w:lang w:eastAsia="he-IL"/>
        </w:rPr>
        <w:t>משכורת חודשית והיא תעלה עם הזמן על פי העונש שהוא</w:t>
      </w:r>
      <w:bookmarkStart w:id="961" w:name="_ETM_Q1_4525753"/>
      <w:bookmarkEnd w:id="961"/>
      <w:r>
        <w:rPr>
          <w:rFonts w:hint="cs"/>
          <w:rtl/>
          <w:lang w:eastAsia="he-IL"/>
        </w:rPr>
        <w:t xml:space="preserve"> יקבל עד 12,000 שקל בחודש. אם המחבל ביצע פיגוע</w:t>
      </w:r>
      <w:bookmarkStart w:id="962" w:name="_ETM_Q1_4537184"/>
      <w:bookmarkEnd w:id="962"/>
      <w:r>
        <w:rPr>
          <w:rFonts w:hint="cs"/>
          <w:rtl/>
          <w:lang w:eastAsia="he-IL"/>
        </w:rPr>
        <w:t xml:space="preserve"> התאבדות והרג 23 איש בפיגוע בירושלים באוטובוס או בפיגוע</w:t>
      </w:r>
      <w:bookmarkStart w:id="963" w:name="_ETM_Q1_4542744"/>
      <w:bookmarkEnd w:id="963"/>
      <w:r>
        <w:rPr>
          <w:rFonts w:hint="cs"/>
          <w:rtl/>
          <w:lang w:eastAsia="he-IL"/>
        </w:rPr>
        <w:t xml:space="preserve"> במלון פארק בנתניה, המחבל במותו הרג את האחרים, אנשים תמימים, </w:t>
      </w:r>
      <w:bookmarkStart w:id="964" w:name="_ETM_Q1_4555333"/>
      <w:bookmarkEnd w:id="964"/>
      <w:r>
        <w:rPr>
          <w:rFonts w:hint="cs"/>
          <w:rtl/>
          <w:lang w:eastAsia="he-IL"/>
        </w:rPr>
        <w:t xml:space="preserve">אזרחים, ילדים, מבוגרים, זקנים,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הופך להיות עובד הרשות הפלסטינית לשעבר, זאת אומרת, הוא מקבל משכורת בגין </w:t>
      </w:r>
      <w:bookmarkStart w:id="965" w:name="_ETM_Q1_4565446"/>
      <w:bookmarkEnd w:id="965"/>
      <w:r>
        <w:rPr>
          <w:rFonts w:hint="cs"/>
          <w:rtl/>
          <w:lang w:eastAsia="he-IL"/>
        </w:rPr>
        <w:t>היותו עובד ברשות הפלסטינית.</w:t>
      </w:r>
    </w:p>
    <w:p w:rsidR="00285CFD" w:rsidRDefault="00285CFD" w:rsidP="00E010BB">
      <w:pPr>
        <w:rPr>
          <w:rtl/>
          <w:lang w:eastAsia="he-IL"/>
        </w:rPr>
      </w:pPr>
    </w:p>
    <w:p w:rsidR="00E010BB" w:rsidRDefault="00285CFD" w:rsidP="00285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האבסורד הזה הוא כל כך גדול שהעברנו </w:t>
      </w:r>
      <w:bookmarkStart w:id="966" w:name="_ETM_Q1_4577298"/>
      <w:bookmarkEnd w:id="966"/>
      <w:r>
        <w:rPr>
          <w:rFonts w:hint="cs"/>
          <w:rtl/>
          <w:lang w:eastAsia="he-IL"/>
        </w:rPr>
        <w:t>בכנסת את החוק בנושא של קיזוז כספי משכורות למחבלים. אנחנו</w:t>
      </w:r>
      <w:bookmarkStart w:id="967" w:name="_ETM_Q1_4588792"/>
      <w:bookmarkEnd w:id="967"/>
      <w:r>
        <w:rPr>
          <w:rFonts w:hint="cs"/>
          <w:rtl/>
          <w:lang w:eastAsia="he-IL"/>
        </w:rPr>
        <w:t xml:space="preserve"> כבר 8 חודשים בשנת 2020</w:t>
      </w:r>
      <w:r w:rsidR="00E01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והקבינט עוד לא אישר את הקיזוז </w:t>
      </w:r>
      <w:bookmarkStart w:id="968" w:name="_ETM_Q1_4591712"/>
      <w:bookmarkEnd w:id="968"/>
      <w:r>
        <w:rPr>
          <w:rFonts w:hint="cs"/>
          <w:rtl/>
          <w:lang w:eastAsia="he-IL"/>
        </w:rPr>
        <w:t>של שנת 2020. ללמדנו שלפעמים הבעיה היא לא רק ברשות</w:t>
      </w:r>
      <w:bookmarkStart w:id="969" w:name="_ETM_Q1_4601296"/>
      <w:bookmarkEnd w:id="969"/>
      <w:r>
        <w:rPr>
          <w:rFonts w:hint="cs"/>
          <w:rtl/>
          <w:lang w:eastAsia="he-IL"/>
        </w:rPr>
        <w:t xml:space="preserve"> השופטת. אבל הסיפור של מה קורה אצלנו למשפחה שהבן או </w:t>
      </w:r>
      <w:bookmarkStart w:id="970" w:name="_ETM_Q1_4615469"/>
      <w:bookmarkEnd w:id="970"/>
      <w:r>
        <w:rPr>
          <w:rFonts w:hint="cs"/>
          <w:rtl/>
          <w:lang w:eastAsia="he-IL"/>
        </w:rPr>
        <w:t>הבת או בן משפחה נהרג בפיגוע, אנחנו מכירים. נאווה וברוך יודעים לספר את זה יותר טוב ממני ומירב יודעת לספר את זה יותר טוב ממני ויותר טוב מכולנו.</w:t>
      </w:r>
    </w:p>
    <w:p w:rsidR="00285CFD" w:rsidRDefault="00285CFD" w:rsidP="00285CFD">
      <w:pPr>
        <w:rPr>
          <w:rtl/>
          <w:lang w:eastAsia="he-IL"/>
        </w:rPr>
      </w:pPr>
    </w:p>
    <w:p w:rsidR="00285CFD" w:rsidRDefault="00285CFD" w:rsidP="00285C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שרבים קיבלו את המכתב של הגר, האלמנה של גלעד זר,</w:t>
      </w:r>
      <w:bookmarkStart w:id="971" w:name="_ETM_Q1_4633677"/>
      <w:bookmarkEnd w:id="971"/>
      <w:r>
        <w:rPr>
          <w:rFonts w:hint="cs"/>
          <w:rtl/>
          <w:lang w:eastAsia="he-IL"/>
        </w:rPr>
        <w:t xml:space="preserve"> שאומרת: אני אימא ל-8 ילדים, מה גורלי שונה מגורל המחבל?</w:t>
      </w:r>
      <w:bookmarkStart w:id="972" w:name="_ETM_Q1_4644349"/>
      <w:bookmarkEnd w:id="972"/>
      <w:r>
        <w:rPr>
          <w:rFonts w:hint="cs"/>
          <w:rtl/>
          <w:lang w:eastAsia="he-IL"/>
        </w:rPr>
        <w:t xml:space="preserve"> הדבר הכי מעליב בפסיקה היה המשפט שצריך להמיר את זה </w:t>
      </w:r>
      <w:bookmarkStart w:id="973" w:name="_ETM_Q1_4650073"/>
      <w:bookmarkEnd w:id="973"/>
      <w:r>
        <w:rPr>
          <w:rFonts w:hint="cs"/>
          <w:rtl/>
          <w:lang w:eastAsia="he-IL"/>
        </w:rPr>
        <w:t>באטימה. זה היה הכי מעליב. השופט מזוז היה יועץ משפטי</w:t>
      </w:r>
      <w:bookmarkStart w:id="974" w:name="_ETM_Q1_4655141"/>
      <w:bookmarkEnd w:id="974"/>
      <w:r>
        <w:rPr>
          <w:rFonts w:hint="cs"/>
          <w:rtl/>
          <w:lang w:eastAsia="he-IL"/>
        </w:rPr>
        <w:t xml:space="preserve"> לממשלה, הוא מכיר את המאטריה הזאת היטב מקרוב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975" w:name="_ETM_Q1_4659508"/>
      <w:bookmarkEnd w:id="975"/>
      <w:r>
        <w:rPr>
          <w:rFonts w:hint="cs"/>
          <w:rtl/>
          <w:lang w:eastAsia="he-IL"/>
        </w:rPr>
        <w:t>זה אטימה ביעבד? אטימה ביעבד, כולנו מבינים את המשמעות, זה</w:t>
      </w:r>
      <w:bookmarkStart w:id="976" w:name="_ETM_Q1_4665496"/>
      <w:bookmarkEnd w:id="976"/>
      <w:r>
        <w:rPr>
          <w:rFonts w:hint="cs"/>
          <w:rtl/>
          <w:lang w:eastAsia="he-IL"/>
        </w:rPr>
        <w:t xml:space="preserve"> לצאת מהמשפט ולא למצוא באמת פתרון שנותן הרתעה.</w:t>
      </w:r>
      <w:bookmarkStart w:id="977" w:name="_ETM_Q1_4675608"/>
      <w:bookmarkEnd w:id="977"/>
    </w:p>
    <w:p w:rsidR="00285CFD" w:rsidRDefault="00285CFD" w:rsidP="00285CFD">
      <w:pPr>
        <w:rPr>
          <w:rtl/>
          <w:lang w:eastAsia="he-IL"/>
        </w:rPr>
      </w:pPr>
      <w:bookmarkStart w:id="978" w:name="_ETM_Q1_4675767"/>
      <w:bookmarkEnd w:id="978"/>
    </w:p>
    <w:p w:rsidR="00285CFD" w:rsidRDefault="00285CFD" w:rsidP="00285CFD">
      <w:pPr>
        <w:rPr>
          <w:rtl/>
          <w:lang w:eastAsia="he-IL"/>
        </w:rPr>
      </w:pPr>
      <w:bookmarkStart w:id="979" w:name="_ETM_Q1_4675814"/>
      <w:bookmarkStart w:id="980" w:name="_ETM_Q1_4675937"/>
      <w:bookmarkEnd w:id="979"/>
      <w:bookmarkEnd w:id="980"/>
      <w:r>
        <w:rPr>
          <w:rFonts w:hint="cs"/>
          <w:rtl/>
          <w:lang w:eastAsia="he-IL"/>
        </w:rPr>
        <w:t>השאלה שלנו היא</w:t>
      </w:r>
      <w:bookmarkStart w:id="981" w:name="_ETM_Q1_4676289"/>
      <w:bookmarkEnd w:id="981"/>
      <w:r>
        <w:rPr>
          <w:rFonts w:hint="cs"/>
          <w:rtl/>
          <w:lang w:eastAsia="he-IL"/>
        </w:rPr>
        <w:t xml:space="preserve"> איך אנחנו מוצאים דברים שירתיעו בעתיד. איך מחזירים הרתעה ליושנה? </w:t>
      </w:r>
      <w:bookmarkStart w:id="982" w:name="_ETM_Q1_4689797"/>
      <w:bookmarkEnd w:id="982"/>
      <w:r>
        <w:rPr>
          <w:rFonts w:hint="cs"/>
          <w:rtl/>
          <w:lang w:eastAsia="he-IL"/>
        </w:rPr>
        <w:t>החזרת הרתעה ליושנה זה בידנו. קודם כל, לממש את</w:t>
      </w:r>
      <w:bookmarkStart w:id="983" w:name="_ETM_Q1_4693956"/>
      <w:bookmarkEnd w:id="983"/>
      <w:r>
        <w:rPr>
          <w:rFonts w:hint="cs"/>
          <w:rtl/>
          <w:lang w:eastAsia="he-IL"/>
        </w:rPr>
        <w:t xml:space="preserve"> מה שהחלטנו, שהממשלה תממש את החוק שקובע שכל חודש מקזזים</w:t>
      </w:r>
      <w:bookmarkStart w:id="984" w:name="_ETM_Q1_4704045"/>
      <w:bookmarkEnd w:id="984"/>
      <w:r>
        <w:rPr>
          <w:rFonts w:hint="cs"/>
          <w:rtl/>
          <w:lang w:eastAsia="he-IL"/>
        </w:rPr>
        <w:t xml:space="preserve"> את כספי המחבלים מהרשות הפלסטינית. שהמסר הזה, גם אם הרשות</w:t>
      </w:r>
      <w:bookmarkStart w:id="985" w:name="_ETM_Q1_4709125"/>
      <w:bookmarkEnd w:id="985"/>
      <w:r>
        <w:rPr>
          <w:rFonts w:hint="cs"/>
          <w:rtl/>
          <w:lang w:eastAsia="he-IL"/>
        </w:rPr>
        <w:t xml:space="preserve"> הפלסטינית משלמת ממקורות אחרים, אנחנו רואים כמה הם מנסים למצוא דרכים נפתלות, חשאיות, כדי שבושתם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בכלל יש להם</w:t>
      </w:r>
      <w:bookmarkStart w:id="986" w:name="_ETM_Q1_4719128"/>
      <w:bookmarkEnd w:id="986"/>
      <w:r>
        <w:rPr>
          <w:rFonts w:hint="cs"/>
          <w:rtl/>
          <w:lang w:eastAsia="he-IL"/>
        </w:rPr>
        <w:t xml:space="preserve"> בושה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תצא ברבים. </w:t>
      </w:r>
      <w:bookmarkStart w:id="987" w:name="_ETM_Q1_4724515"/>
      <w:bookmarkStart w:id="988" w:name="_ETM_Q1_4724637"/>
      <w:bookmarkStart w:id="989" w:name="_ETM_Q1_4724676"/>
      <w:bookmarkStart w:id="990" w:name="_ETM_Q1_4724832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לשמחתי, הגופים הישראליים מצליחים כל פעם </w:t>
      </w:r>
      <w:bookmarkStart w:id="991" w:name="_ETM_Q1_4725939"/>
      <w:bookmarkEnd w:id="991"/>
      <w:r>
        <w:rPr>
          <w:rFonts w:hint="cs"/>
          <w:rtl/>
          <w:lang w:eastAsia="he-IL"/>
        </w:rPr>
        <w:t>למצוא את הפרצה הזו ולסתום אותה.</w:t>
      </w:r>
      <w:bookmarkStart w:id="992" w:name="_ETM_Q1_4731149"/>
      <w:bookmarkEnd w:id="992"/>
    </w:p>
    <w:p w:rsidR="00285CFD" w:rsidRDefault="00285CFD" w:rsidP="00285CFD">
      <w:pPr>
        <w:rPr>
          <w:rtl/>
          <w:lang w:eastAsia="he-IL"/>
        </w:rPr>
      </w:pPr>
      <w:bookmarkStart w:id="993" w:name="_ETM_Q1_4731230"/>
      <w:bookmarkStart w:id="994" w:name="_ETM_Q1_4731325"/>
      <w:bookmarkEnd w:id="993"/>
      <w:bookmarkEnd w:id="994"/>
    </w:p>
    <w:p w:rsidR="00285CFD" w:rsidRDefault="00285CFD" w:rsidP="00285CFD">
      <w:pPr>
        <w:rPr>
          <w:rtl/>
          <w:lang w:eastAsia="he-IL"/>
        </w:rPr>
      </w:pPr>
      <w:bookmarkStart w:id="995" w:name="_ETM_Q1_4731451"/>
      <w:bookmarkEnd w:id="995"/>
      <w:r>
        <w:rPr>
          <w:rFonts w:hint="cs"/>
          <w:rtl/>
          <w:lang w:eastAsia="he-IL"/>
        </w:rPr>
        <w:t>איך אנחנו מגיעים למצב</w:t>
      </w:r>
      <w:bookmarkStart w:id="996" w:name="_ETM_Q1_4733006"/>
      <w:bookmarkEnd w:id="996"/>
      <w:r>
        <w:rPr>
          <w:rFonts w:hint="cs"/>
          <w:rtl/>
          <w:lang w:eastAsia="he-IL"/>
        </w:rPr>
        <w:t xml:space="preserve"> שהגירוש הוא הסנקציה המרתיעה מספר 1? איך מחזירים את ההרתעה</w:t>
      </w:r>
      <w:bookmarkStart w:id="997" w:name="_ETM_Q1_4742823"/>
      <w:bookmarkEnd w:id="997"/>
      <w:r>
        <w:rPr>
          <w:rFonts w:hint="cs"/>
          <w:rtl/>
          <w:lang w:eastAsia="he-IL"/>
        </w:rPr>
        <w:t xml:space="preserve"> הזו ליושנה? איך מגיעים לכך שאפשר יהיה לגרש? אני יכול</w:t>
      </w:r>
      <w:bookmarkStart w:id="998" w:name="_ETM_Q1_4744584"/>
      <w:bookmarkEnd w:id="998"/>
      <w:r>
        <w:rPr>
          <w:rFonts w:hint="cs"/>
          <w:rtl/>
          <w:lang w:eastAsia="he-IL"/>
        </w:rPr>
        <w:t xml:space="preserve"> לעשות לכם ספויילר: נמצאת אצלי בשלבים מאוד מתקדמים הצעת חוק </w:t>
      </w:r>
      <w:bookmarkStart w:id="999" w:name="_ETM_Q1_4752112"/>
      <w:bookmarkEnd w:id="999"/>
      <w:r>
        <w:rPr>
          <w:rFonts w:hint="cs"/>
          <w:rtl/>
          <w:lang w:eastAsia="he-IL"/>
        </w:rPr>
        <w:t xml:space="preserve">בנושא הזה שבתקופה הקרובה אני מתכוון להביא כדי להחזיר את </w:t>
      </w:r>
      <w:bookmarkStart w:id="1000" w:name="_ETM_Q1_4757505"/>
      <w:bookmarkEnd w:id="1000"/>
      <w:r>
        <w:rPr>
          <w:rFonts w:hint="cs"/>
          <w:rtl/>
          <w:lang w:eastAsia="he-IL"/>
        </w:rPr>
        <w:t>הסנקציה הזו. יש לה סיכוי טוב מאוד לעבור, בוודאי לקבל תמיכה בכנסת</w:t>
      </w:r>
      <w:r w:rsidR="00E5442D">
        <w:rPr>
          <w:rFonts w:hint="cs"/>
          <w:rtl/>
          <w:lang w:eastAsia="he-IL"/>
        </w:rPr>
        <w:t>.</w:t>
      </w:r>
    </w:p>
    <w:p w:rsidR="00E5442D" w:rsidRDefault="00E5442D" w:rsidP="00285CFD">
      <w:pPr>
        <w:rPr>
          <w:rtl/>
          <w:lang w:eastAsia="he-IL"/>
        </w:rPr>
      </w:pPr>
      <w:bookmarkStart w:id="1001" w:name="_ETM_Q1_4765987"/>
      <w:bookmarkStart w:id="1002" w:name="_ETM_Q1_4766120"/>
      <w:bookmarkEnd w:id="1001"/>
      <w:bookmarkEnd w:id="1002"/>
    </w:p>
    <w:p w:rsidR="00E5442D" w:rsidRDefault="00E5442D" w:rsidP="00285CFD">
      <w:pPr>
        <w:rPr>
          <w:rtl/>
          <w:lang w:eastAsia="he-IL"/>
        </w:rPr>
      </w:pPr>
      <w:bookmarkStart w:id="1003" w:name="_ETM_Q1_4766140"/>
      <w:bookmarkStart w:id="1004" w:name="_ETM_Q1_4766284"/>
      <w:bookmarkEnd w:id="1003"/>
      <w:bookmarkEnd w:id="1004"/>
      <w:r>
        <w:rPr>
          <w:rFonts w:hint="cs"/>
          <w:rtl/>
          <w:lang w:eastAsia="he-IL"/>
        </w:rPr>
        <w:t xml:space="preserve">איך את סנקציית ההריסה מחזירים? יש כאן אנשים סביב </w:t>
      </w:r>
      <w:bookmarkStart w:id="1005" w:name="_ETM_Q1_4768943"/>
      <w:bookmarkEnd w:id="1005"/>
      <w:r>
        <w:rPr>
          <w:rFonts w:hint="cs"/>
          <w:rtl/>
          <w:lang w:eastAsia="he-IL"/>
        </w:rPr>
        <w:t>השולחן שיודעים כמה אפקטיבית הייתה הסנקציה הזו. הרי היו</w:t>
      </w:r>
      <w:bookmarkStart w:id="1006" w:name="_ETM_Q1_4771400"/>
      <w:bookmarkEnd w:id="1006"/>
      <w:r>
        <w:rPr>
          <w:rFonts w:hint="cs"/>
          <w:rtl/>
          <w:lang w:eastAsia="he-IL"/>
        </w:rPr>
        <w:t xml:space="preserve"> לנו גלי טרור נוראיים. הם לא נפסקו בגלל שבצד</w:t>
      </w:r>
      <w:bookmarkStart w:id="1007" w:name="_ETM_Q1_4775482"/>
      <w:bookmarkEnd w:id="1007"/>
      <w:r>
        <w:rPr>
          <w:rFonts w:hint="cs"/>
          <w:rtl/>
          <w:lang w:eastAsia="he-IL"/>
        </w:rPr>
        <w:t xml:space="preserve"> הפלסטיני החליטו להפסיק. הם נפסקו רק בגלל שהם הבינו שזה</w:t>
      </w:r>
      <w:bookmarkStart w:id="1008" w:name="_ETM_Q1_4783020"/>
      <w:bookmarkEnd w:id="1008"/>
      <w:r>
        <w:rPr>
          <w:rFonts w:hint="cs"/>
          <w:rtl/>
          <w:lang w:eastAsia="he-IL"/>
        </w:rPr>
        <w:t xml:space="preserve"> לא משתלם. או שאתה נכנס לכלא להרבה מאוד שנים או </w:t>
      </w:r>
      <w:bookmarkStart w:id="1009" w:name="_ETM_Q1_4788318"/>
      <w:bookmarkEnd w:id="1009"/>
      <w:r>
        <w:rPr>
          <w:rFonts w:hint="cs"/>
          <w:rtl/>
          <w:lang w:eastAsia="he-IL"/>
        </w:rPr>
        <w:t>שאתה מגורש או שיהרסו את הבית.</w:t>
      </w:r>
    </w:p>
    <w:p w:rsidR="00E5442D" w:rsidRDefault="00E5442D" w:rsidP="00285CFD">
      <w:pPr>
        <w:rPr>
          <w:rtl/>
          <w:lang w:eastAsia="he-IL"/>
        </w:rPr>
      </w:pPr>
    </w:p>
    <w:p w:rsidR="00E5442D" w:rsidRDefault="00E5442D" w:rsidP="00285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אנחנו יודעים, </w:t>
      </w:r>
      <w:bookmarkStart w:id="1010" w:name="_ETM_Q1_4794852"/>
      <w:bookmarkEnd w:id="1010"/>
      <w:r>
        <w:rPr>
          <w:rFonts w:hint="cs"/>
          <w:rtl/>
          <w:lang w:eastAsia="he-IL"/>
        </w:rPr>
        <w:t xml:space="preserve">לצערי אנחנו למודי טרור. לא יכול להיות שדברים שעבדו, אנחנו יודעים שעבדו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המצאנו אותם בעברית. הם</w:t>
      </w:r>
      <w:bookmarkStart w:id="1011" w:name="_ETM_Q1_4803204"/>
      <w:bookmarkEnd w:id="1011"/>
      <w:r>
        <w:rPr>
          <w:rFonts w:hint="cs"/>
          <w:rtl/>
          <w:lang w:eastAsia="he-IL"/>
        </w:rPr>
        <w:t xml:space="preserve"> היו קיימים אצלנו באנגלית על-פי הפקודה מ-1945. היה גם משהו</w:t>
      </w:r>
      <w:bookmarkStart w:id="1012" w:name="_ETM_Q1_4812676"/>
      <w:bookmarkEnd w:id="1012"/>
      <w:r>
        <w:rPr>
          <w:rFonts w:hint="cs"/>
          <w:rtl/>
          <w:lang w:eastAsia="he-IL"/>
        </w:rPr>
        <w:t xml:space="preserve"> טוב מהבריטים.</w:t>
      </w:r>
    </w:p>
    <w:p w:rsidR="001C5C9B" w:rsidRDefault="001C5C9B" w:rsidP="00E13ABF">
      <w:pPr>
        <w:rPr>
          <w:rtl/>
          <w:lang w:eastAsia="he-IL"/>
        </w:rPr>
      </w:pPr>
    </w:p>
    <w:p w:rsidR="001C5C9B" w:rsidRDefault="001C5C9B" w:rsidP="001C5C9B">
      <w:pPr>
        <w:pStyle w:val="af6"/>
        <w:keepNext/>
        <w:rPr>
          <w:rtl/>
        </w:rPr>
      </w:pPr>
      <w:bookmarkStart w:id="1013" w:name="ET_yor_5774_31"/>
      <w:r w:rsidRPr="001C5C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C5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1C5C9B" w:rsidRDefault="001C5C9B" w:rsidP="001C5C9B">
      <w:pPr>
        <w:pStyle w:val="KeepWithNext"/>
        <w:rPr>
          <w:rtl/>
          <w:lang w:eastAsia="he-IL"/>
        </w:rPr>
      </w:pPr>
    </w:p>
    <w:p w:rsidR="001C5C9B" w:rsidRDefault="001C5C9B" w:rsidP="00C65A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נותן דעתך למדיניות</w:t>
      </w:r>
      <w:r w:rsidR="00E5442D">
        <w:rPr>
          <w:rFonts w:hint="cs"/>
          <w:rtl/>
          <w:lang w:eastAsia="he-IL"/>
        </w:rPr>
        <w:t xml:space="preserve"> באשר לשחרור מחבלים במסגרת עסקאות ומהו אפקט ההרתעה בנושא הזה.</w:t>
      </w:r>
      <w:r>
        <w:rPr>
          <w:rFonts w:hint="cs"/>
          <w:rtl/>
          <w:lang w:eastAsia="he-IL"/>
        </w:rPr>
        <w:t xml:space="preserve"> זה דיון מורכב</w:t>
      </w:r>
      <w:r w:rsidR="00C65A28">
        <w:rPr>
          <w:rFonts w:hint="cs"/>
          <w:rtl/>
          <w:lang w:eastAsia="he-IL"/>
        </w:rPr>
        <w:t xml:space="preserve"> וחשוב שבכוונתי לקיים בוועדה בנושא ה</w:t>
      </w:r>
      <w:bookmarkStart w:id="1014" w:name="_ETM_Q1_4829195"/>
      <w:bookmarkEnd w:id="1014"/>
      <w:r w:rsidR="00C65A28">
        <w:rPr>
          <w:rFonts w:hint="cs"/>
          <w:rtl/>
          <w:lang w:eastAsia="he-IL"/>
        </w:rPr>
        <w:t>זה.</w:t>
      </w:r>
    </w:p>
    <w:p w:rsidR="001C5C9B" w:rsidRDefault="001C5C9B" w:rsidP="001C5C9B">
      <w:pPr>
        <w:rPr>
          <w:rtl/>
          <w:lang w:eastAsia="he-IL"/>
        </w:rPr>
      </w:pPr>
    </w:p>
    <w:p w:rsidR="001C5C9B" w:rsidRDefault="001C5C9B" w:rsidP="001C5C9B">
      <w:pPr>
        <w:pStyle w:val="-"/>
        <w:keepNext/>
        <w:rPr>
          <w:rtl/>
        </w:rPr>
      </w:pPr>
      <w:bookmarkStart w:id="1015" w:name="ET_speakercontinue_4613_32"/>
      <w:r w:rsidRPr="001C5C9B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1C5C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1C5C9B" w:rsidRDefault="001C5C9B" w:rsidP="001C5C9B">
      <w:pPr>
        <w:pStyle w:val="KeepWithNext"/>
        <w:rPr>
          <w:rtl/>
          <w:lang w:eastAsia="he-IL"/>
        </w:rPr>
      </w:pPr>
    </w:p>
    <w:p w:rsidR="001C5C9B" w:rsidRDefault="001C5C9B" w:rsidP="001C5C9B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סוגיה</w:t>
      </w:r>
      <w:r w:rsidR="00C65A28">
        <w:rPr>
          <w:rFonts w:hint="cs"/>
          <w:rtl/>
          <w:lang w:eastAsia="he-IL"/>
        </w:rPr>
        <w:t xml:space="preserve"> סופר</w:t>
      </w:r>
      <w:r>
        <w:rPr>
          <w:rFonts w:hint="cs"/>
          <w:rtl/>
          <w:lang w:eastAsia="he-IL"/>
        </w:rPr>
        <w:t xml:space="preserve"> חשובה</w:t>
      </w:r>
      <w:r w:rsidR="00C65A28">
        <w:rPr>
          <w:rFonts w:hint="cs"/>
          <w:rtl/>
          <w:lang w:eastAsia="he-IL"/>
        </w:rPr>
        <w:t xml:space="preserve"> - -</w:t>
      </w:r>
    </w:p>
    <w:p w:rsidR="00C65A28" w:rsidRDefault="00C65A28" w:rsidP="00C65A28">
      <w:pPr>
        <w:rPr>
          <w:rStyle w:val="TagStyle"/>
          <w:rtl/>
        </w:rPr>
      </w:pPr>
      <w:bookmarkStart w:id="1016" w:name="_ETM_Q1_4834263"/>
      <w:bookmarkStart w:id="1017" w:name="_ETM_Q1_4834357"/>
      <w:bookmarkEnd w:id="1016"/>
      <w:bookmarkEnd w:id="1017"/>
    </w:p>
    <w:p w:rsidR="00C65A28" w:rsidRDefault="00C65A28" w:rsidP="00C65A28">
      <w:pPr>
        <w:pStyle w:val="-"/>
        <w:keepNext/>
        <w:rPr>
          <w:rtl/>
        </w:rPr>
      </w:pPr>
      <w:r w:rsidRPr="00C65A28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C65A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65A28" w:rsidRDefault="00C65A28" w:rsidP="00C65A28">
      <w:pPr>
        <w:pStyle w:val="KeepWithNext"/>
        <w:rPr>
          <w:rtl/>
          <w:lang w:eastAsia="he-IL"/>
        </w:rPr>
      </w:pPr>
    </w:p>
    <w:p w:rsidR="001C5C9B" w:rsidRDefault="00C65A28" w:rsidP="001C5C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 זה הצעת חוק וגם</w:t>
      </w:r>
      <w:r w:rsidR="001C5C9B">
        <w:rPr>
          <w:rFonts w:hint="cs"/>
          <w:rtl/>
          <w:lang w:eastAsia="he-IL"/>
        </w:rPr>
        <w:t xml:space="preserve"> סוכם במליאה</w:t>
      </w:r>
      <w:r>
        <w:rPr>
          <w:rFonts w:hint="cs"/>
          <w:rtl/>
          <w:lang w:eastAsia="he-IL"/>
        </w:rPr>
        <w:t xml:space="preserve"> שהיא תבוא</w:t>
      </w:r>
      <w:bookmarkStart w:id="1018" w:name="_ETM_Q1_4842603"/>
      <w:bookmarkEnd w:id="1018"/>
      <w:r>
        <w:rPr>
          <w:rFonts w:hint="cs"/>
          <w:rtl/>
          <w:lang w:eastAsia="he-IL"/>
        </w:rPr>
        <w:t xml:space="preserve"> לוועדה מסווגת - - -</w:t>
      </w:r>
    </w:p>
    <w:p w:rsidR="001C5C9B" w:rsidRDefault="001C5C9B" w:rsidP="001C5C9B">
      <w:pPr>
        <w:rPr>
          <w:rtl/>
          <w:lang w:eastAsia="he-IL"/>
        </w:rPr>
      </w:pPr>
    </w:p>
    <w:p w:rsidR="001C5C9B" w:rsidRDefault="001C5C9B" w:rsidP="001C5C9B">
      <w:pPr>
        <w:pStyle w:val="-"/>
        <w:keepNext/>
        <w:rPr>
          <w:rtl/>
        </w:rPr>
      </w:pPr>
      <w:bookmarkStart w:id="1019" w:name="ET_speakercontinue_4613_33"/>
      <w:r w:rsidRPr="001C5C9B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1C5C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1C5C9B" w:rsidRDefault="001C5C9B" w:rsidP="001C5C9B">
      <w:pPr>
        <w:pStyle w:val="KeepWithNext"/>
        <w:rPr>
          <w:rtl/>
          <w:lang w:eastAsia="he-IL"/>
        </w:rPr>
      </w:pPr>
    </w:p>
    <w:p w:rsidR="001C5C9B" w:rsidRDefault="00C65A28" w:rsidP="00C65A28">
      <w:pPr>
        <w:rPr>
          <w:rtl/>
          <w:lang w:eastAsia="he-IL"/>
        </w:rPr>
      </w:pPr>
      <w:r>
        <w:rPr>
          <w:rFonts w:hint="cs"/>
          <w:rtl/>
          <w:lang w:eastAsia="he-IL"/>
        </w:rPr>
        <w:t>- -  אבל</w:t>
      </w:r>
      <w:bookmarkStart w:id="1020" w:name="_ETM_Q1_4844179"/>
      <w:bookmarkEnd w:id="1020"/>
      <w:r>
        <w:rPr>
          <w:rFonts w:hint="cs"/>
          <w:rtl/>
          <w:lang w:eastAsia="he-IL"/>
        </w:rPr>
        <w:t xml:space="preserve"> היא </w:t>
      </w:r>
      <w:r w:rsidR="001C5C9B">
        <w:rPr>
          <w:rFonts w:hint="cs"/>
          <w:rtl/>
          <w:lang w:eastAsia="he-IL"/>
        </w:rPr>
        <w:t>תלויה</w:t>
      </w:r>
      <w:r>
        <w:rPr>
          <w:rFonts w:hint="cs"/>
          <w:rtl/>
          <w:lang w:eastAsia="he-IL"/>
        </w:rPr>
        <w:t xml:space="preserve"> כל כולה בנו. אנחנו יכולים ללכת לעסקה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bookmarkStart w:id="1021" w:name="_ETM_Q1_4848445"/>
      <w:bookmarkEnd w:id="1021"/>
      <w:r>
        <w:rPr>
          <w:rFonts w:hint="cs"/>
          <w:rtl/>
          <w:lang w:eastAsia="he-IL"/>
        </w:rPr>
        <w:t xml:space="preserve"> עשינו עסקה גם ב-68' כשחטפו את מטוס אל על לאלג'יר, החזרנו את הנוסעים הישראלים בעסקה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שחררנו </w:t>
      </w:r>
      <w:bookmarkStart w:id="1022" w:name="_ETM_Q1_4859167"/>
      <w:bookmarkEnd w:id="1022"/>
      <w:r>
        <w:rPr>
          <w:rFonts w:hint="cs"/>
          <w:rtl/>
          <w:lang w:eastAsia="he-IL"/>
        </w:rPr>
        <w:t>מחבלים. זה נוכן שלא שחררנו אותם לכן. עד 85' כל</w:t>
      </w:r>
      <w:bookmarkStart w:id="1023" w:name="_ETM_Q1_4864040"/>
      <w:bookmarkEnd w:id="1023"/>
      <w:r>
        <w:rPr>
          <w:rFonts w:hint="cs"/>
          <w:rtl/>
          <w:lang w:eastAsia="he-IL"/>
        </w:rPr>
        <w:t xml:space="preserve"> שחרור המחבלים בעסקות היה לחו"ל. אני לא מציע לערבב נושא</w:t>
      </w:r>
      <w:bookmarkStart w:id="1024" w:name="_ETM_Q1_4871543"/>
      <w:bookmarkEnd w:id="1024"/>
      <w:r>
        <w:rPr>
          <w:rFonts w:hint="cs"/>
          <w:rtl/>
          <w:lang w:eastAsia="he-IL"/>
        </w:rPr>
        <w:t xml:space="preserve"> אחד בנושא אחר, למרות שהם מאותו מין. </w:t>
      </w:r>
      <w:r w:rsidR="001C5C9B">
        <w:rPr>
          <w:rFonts w:hint="cs"/>
          <w:rtl/>
          <w:lang w:eastAsia="he-IL"/>
        </w:rPr>
        <w:t xml:space="preserve"> </w:t>
      </w:r>
    </w:p>
    <w:p w:rsidR="001C5C9B" w:rsidRDefault="001C5C9B" w:rsidP="001C5C9B">
      <w:pPr>
        <w:rPr>
          <w:rtl/>
          <w:lang w:eastAsia="he-IL"/>
        </w:rPr>
      </w:pPr>
    </w:p>
    <w:p w:rsidR="001C5C9B" w:rsidRDefault="001C5C9B" w:rsidP="001C5C9B">
      <w:pPr>
        <w:pStyle w:val="af6"/>
        <w:keepNext/>
        <w:rPr>
          <w:rtl/>
        </w:rPr>
      </w:pPr>
      <w:bookmarkStart w:id="1025" w:name="ET_yor_5774_34"/>
      <w:r w:rsidRPr="001C5C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C5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1C5C9B" w:rsidRDefault="001C5C9B" w:rsidP="001C5C9B">
      <w:pPr>
        <w:pStyle w:val="KeepWithNext"/>
        <w:rPr>
          <w:rtl/>
          <w:lang w:eastAsia="he-IL"/>
        </w:rPr>
      </w:pPr>
    </w:p>
    <w:p w:rsidR="00880331" w:rsidRDefault="00D933C7" w:rsidP="0088033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</w:t>
      </w:r>
      <w:r w:rsidRPr="00CF4336">
        <w:rPr>
          <w:rFonts w:hint="cs"/>
          <w:rtl/>
          <w:lang w:eastAsia="he-IL"/>
        </w:rPr>
        <w:t>ל הרתעה</w:t>
      </w:r>
      <w:r w:rsidR="00CF4336">
        <w:rPr>
          <w:rFonts w:hint="cs"/>
          <w:rtl/>
          <w:lang w:eastAsia="he-IL"/>
        </w:rPr>
        <w:t xml:space="preserve">. צריך להיות הוגנים. ראיתי פה דיון טעון, חשוב, יש </w:t>
      </w:r>
      <w:bookmarkStart w:id="1026" w:name="_ETM_Q1_4882429"/>
      <w:bookmarkEnd w:id="1026"/>
      <w:r w:rsidR="00CF4336">
        <w:rPr>
          <w:rFonts w:hint="cs"/>
          <w:rtl/>
          <w:lang w:eastAsia="he-IL"/>
        </w:rPr>
        <w:t xml:space="preserve">פה זרקור על מודל ההרתעה בקשר להחלטות של הרשות </w:t>
      </w:r>
      <w:bookmarkStart w:id="1027" w:name="_ETM_Q1_4891524"/>
      <w:bookmarkEnd w:id="1027"/>
      <w:r w:rsidR="00CF4336">
        <w:rPr>
          <w:rFonts w:hint="cs"/>
          <w:rtl/>
          <w:lang w:eastAsia="he-IL"/>
        </w:rPr>
        <w:t>השופטת. למען ההגינות, אנחנו כרשות מחוקקת וכרשות מבקרת צריכים להסתכל</w:t>
      </w:r>
      <w:bookmarkStart w:id="1028" w:name="_ETM_Q1_4894822"/>
      <w:bookmarkEnd w:id="1028"/>
      <w:r w:rsidR="00CF4336">
        <w:rPr>
          <w:rFonts w:hint="cs"/>
          <w:rtl/>
          <w:lang w:eastAsia="he-IL"/>
        </w:rPr>
        <w:t xml:space="preserve"> על כל הרשויות באותה מידה</w:t>
      </w:r>
      <w:r w:rsidR="00880331">
        <w:rPr>
          <w:rFonts w:hint="cs"/>
          <w:rtl/>
          <w:lang w:eastAsia="he-IL"/>
        </w:rPr>
        <w:t xml:space="preserve"> ויש גן החלטות של רשות </w:t>
      </w:r>
      <w:bookmarkStart w:id="1029" w:name="_ETM_Q1_4900317"/>
      <w:bookmarkEnd w:id="1029"/>
      <w:r w:rsidR="00880331">
        <w:rPr>
          <w:rFonts w:hint="cs"/>
          <w:rtl/>
          <w:lang w:eastAsia="he-IL"/>
        </w:rPr>
        <w:t>מבצעת שגם להן יש השפעות משיקולים רציניים, אינני מזלזל חלילה</w:t>
      </w:r>
      <w:bookmarkStart w:id="1030" w:name="_ETM_Q1_4908081"/>
      <w:bookmarkEnd w:id="1030"/>
      <w:r w:rsidR="00880331">
        <w:rPr>
          <w:rFonts w:hint="cs"/>
          <w:rtl/>
          <w:lang w:eastAsia="he-IL"/>
        </w:rPr>
        <w:t xml:space="preserve"> באשר לכל אותו אפקט ההרתעה.</w:t>
      </w:r>
      <w:bookmarkStart w:id="1031" w:name="_ETM_Q1_4907519"/>
      <w:bookmarkEnd w:id="1031"/>
      <w:r w:rsidR="00880331">
        <w:rPr>
          <w:rFonts w:hint="cs"/>
          <w:rtl/>
          <w:lang w:eastAsia="he-IL"/>
        </w:rPr>
        <w:t xml:space="preserve"> </w:t>
      </w:r>
      <w:bookmarkStart w:id="1032" w:name="_ETM_Q1_4907674"/>
      <w:bookmarkStart w:id="1033" w:name="_ETM_Q1_4908414"/>
      <w:bookmarkStart w:id="1034" w:name="_ETM_Q1_4908571"/>
      <w:bookmarkEnd w:id="1032"/>
      <w:bookmarkEnd w:id="1033"/>
      <w:bookmarkEnd w:id="1034"/>
      <w:r w:rsidR="00880331">
        <w:rPr>
          <w:rFonts w:hint="cs"/>
          <w:rtl/>
          <w:lang w:eastAsia="he-IL"/>
        </w:rPr>
        <w:t>לכן אני אומר שהנושא עצמו סבוך, מורכב וחשוב.</w:t>
      </w:r>
    </w:p>
    <w:p w:rsidR="001C5C9B" w:rsidRDefault="001C5C9B" w:rsidP="001C5C9B">
      <w:pPr>
        <w:rPr>
          <w:rtl/>
          <w:lang w:eastAsia="he-IL"/>
        </w:rPr>
      </w:pPr>
    </w:p>
    <w:p w:rsidR="001C5C9B" w:rsidRDefault="001C5C9B" w:rsidP="001C5C9B">
      <w:pPr>
        <w:pStyle w:val="-"/>
        <w:keepNext/>
        <w:rPr>
          <w:rtl/>
        </w:rPr>
      </w:pPr>
      <w:bookmarkStart w:id="1035" w:name="ET_speakercontinue_4613_35"/>
      <w:r w:rsidRPr="001C5C9B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1C5C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880331" w:rsidRPr="00880331" w:rsidRDefault="00880331" w:rsidP="00880331">
      <w:pPr>
        <w:pStyle w:val="-"/>
        <w:keepNext/>
        <w:rPr>
          <w:rtl/>
        </w:rPr>
      </w:pPr>
    </w:p>
    <w:p w:rsidR="00880331" w:rsidRDefault="00880331" w:rsidP="001C5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חשוב והוא סופר חשוב. אני אומר </w:t>
      </w:r>
      <w:bookmarkStart w:id="1036" w:name="_ETM_Q1_4917969"/>
      <w:bookmarkEnd w:id="1036"/>
      <w:r>
        <w:rPr>
          <w:rFonts w:hint="cs"/>
          <w:rtl/>
          <w:lang w:eastAsia="he-IL"/>
        </w:rPr>
        <w:t xml:space="preserve">שהוא </w:t>
      </w:r>
      <w:r w:rsidR="001C5C9B">
        <w:rPr>
          <w:rFonts w:hint="cs"/>
          <w:rtl/>
          <w:lang w:eastAsia="he-IL"/>
        </w:rPr>
        <w:t>נוגע בשיקולים אחרים</w:t>
      </w:r>
      <w:r>
        <w:rPr>
          <w:rFonts w:hint="cs"/>
          <w:rtl/>
          <w:lang w:eastAsia="he-IL"/>
        </w:rPr>
        <w:t xml:space="preserve">. אני מסתכל סביב השולחן, יושבים פה אנשים שנשלחו </w:t>
      </w:r>
      <w:bookmarkStart w:id="1037" w:name="_ETM_Q1_4924831"/>
      <w:bookmarkEnd w:id="1037"/>
      <w:r>
        <w:rPr>
          <w:rFonts w:hint="cs"/>
          <w:rtl/>
          <w:lang w:eastAsia="he-IL"/>
        </w:rPr>
        <w:t>למשימות שהסיכוי לחזור מהן לא היה גדול מסיכוי שלא לחזור מהן</w:t>
      </w:r>
      <w:bookmarkStart w:id="1038" w:name="_ETM_Q1_4937307"/>
      <w:bookmarkEnd w:id="1038"/>
      <w:r>
        <w:rPr>
          <w:rFonts w:hint="cs"/>
          <w:rtl/>
          <w:lang w:eastAsia="he-IL"/>
        </w:rPr>
        <w:t xml:space="preserve"> ומאוחר יותר שלחו אנשים לעשות דברים כאלה. כשהסתכלת בעיניים ללחום, </w:t>
      </w:r>
      <w:bookmarkStart w:id="1039" w:name="_ETM_Q1_4943913"/>
      <w:bookmarkEnd w:id="1039"/>
      <w:r>
        <w:rPr>
          <w:rFonts w:hint="cs"/>
          <w:rtl/>
          <w:lang w:eastAsia="he-IL"/>
        </w:rPr>
        <w:t>מבלי לומר מילה ידעת בדיוק איזה חוזה אתה חותם איתו.</w:t>
      </w:r>
    </w:p>
    <w:p w:rsidR="00880331" w:rsidRDefault="00880331" w:rsidP="001C5C9B">
      <w:pPr>
        <w:rPr>
          <w:rtl/>
          <w:lang w:eastAsia="he-IL"/>
        </w:rPr>
      </w:pPr>
    </w:p>
    <w:p w:rsidR="00880331" w:rsidRDefault="00880331" w:rsidP="001C5C9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040" w:name="_ETM_Q1_4947399"/>
      <w:bookmarkEnd w:id="1040"/>
      <w:r>
        <w:rPr>
          <w:rFonts w:hint="cs"/>
          <w:rtl/>
          <w:lang w:eastAsia="he-IL"/>
        </w:rPr>
        <w:t xml:space="preserve"> אני אומר שזו מערכת שיקולים אחרת, לא שהיא פחות חשובה,</w:t>
      </w:r>
      <w:bookmarkStart w:id="1041" w:name="_ETM_Q1_4950861"/>
      <w:bookmarkEnd w:id="1041"/>
      <w:r>
        <w:rPr>
          <w:rFonts w:hint="cs"/>
          <w:rtl/>
          <w:lang w:eastAsia="he-IL"/>
        </w:rPr>
        <w:t xml:space="preserve"> לא שהיא יותר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אחרת.</w:t>
      </w:r>
      <w:bookmarkStart w:id="1042" w:name="_ETM_Q1_4954969"/>
      <w:bookmarkEnd w:id="1042"/>
    </w:p>
    <w:p w:rsidR="00880331" w:rsidRDefault="00880331" w:rsidP="001C5C9B">
      <w:pPr>
        <w:rPr>
          <w:rtl/>
          <w:lang w:eastAsia="he-IL"/>
        </w:rPr>
      </w:pPr>
    </w:p>
    <w:p w:rsidR="00880331" w:rsidRDefault="00880331" w:rsidP="00880331">
      <w:pPr>
        <w:pStyle w:val="af6"/>
        <w:keepNext/>
        <w:rPr>
          <w:rtl/>
        </w:rPr>
      </w:pPr>
      <w:bookmarkStart w:id="1043" w:name="_ETM_Q1_4955160"/>
      <w:bookmarkStart w:id="1044" w:name="_ETM_Q1_4955185"/>
      <w:bookmarkStart w:id="1045" w:name="_ETM_Q1_4955268"/>
      <w:bookmarkStart w:id="1046" w:name="ET_yor_5774_85"/>
      <w:bookmarkEnd w:id="1043"/>
      <w:bookmarkEnd w:id="1044"/>
      <w:bookmarkEnd w:id="1045"/>
      <w:r w:rsidRPr="008803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880331" w:rsidRDefault="00880331" w:rsidP="00880331">
      <w:pPr>
        <w:pStyle w:val="KeepWithNext"/>
        <w:rPr>
          <w:rtl/>
        </w:rPr>
      </w:pPr>
    </w:p>
    <w:p w:rsidR="00703061" w:rsidRDefault="00880331" w:rsidP="00703061">
      <w:pPr>
        <w:rPr>
          <w:rtl/>
        </w:rPr>
      </w:pPr>
      <w:r>
        <w:rPr>
          <w:rFonts w:hint="cs"/>
          <w:rtl/>
        </w:rPr>
        <w:t>עולם ומלואו.</w:t>
      </w:r>
    </w:p>
    <w:p w:rsidR="00703061" w:rsidRDefault="00703061" w:rsidP="00703061">
      <w:pPr>
        <w:rPr>
          <w:rtl/>
        </w:rPr>
      </w:pPr>
    </w:p>
    <w:p w:rsidR="00703061" w:rsidRDefault="00703061" w:rsidP="00703061">
      <w:pPr>
        <w:pStyle w:val="-"/>
        <w:keepNext/>
        <w:rPr>
          <w:rtl/>
        </w:rPr>
      </w:pPr>
      <w:bookmarkStart w:id="1047" w:name="ET_speakercontinue_4613_89"/>
      <w:r w:rsidRPr="00703061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7030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703061" w:rsidRDefault="00703061" w:rsidP="00703061">
      <w:pPr>
        <w:pStyle w:val="KeepWithNext"/>
        <w:rPr>
          <w:rtl/>
          <w:lang w:eastAsia="he-IL"/>
        </w:rPr>
      </w:pPr>
    </w:p>
    <w:p w:rsidR="00880331" w:rsidRDefault="00703061" w:rsidP="00703061">
      <w:pPr>
        <w:rPr>
          <w:rtl/>
        </w:rPr>
      </w:pPr>
      <w:r>
        <w:rPr>
          <w:rFonts w:hint="cs"/>
          <w:rtl/>
        </w:rPr>
        <w:t xml:space="preserve">אכן עולם ומלואו. </w:t>
      </w:r>
      <w:r w:rsidR="00880331">
        <w:rPr>
          <w:rFonts w:hint="cs"/>
          <w:rtl/>
        </w:rPr>
        <w:t>עכשיו אנחנו עוסקים בסוגיה שהיא בידינו. אני</w:t>
      </w:r>
      <w:bookmarkStart w:id="1048" w:name="_ETM_Q1_4959894"/>
      <w:bookmarkEnd w:id="1048"/>
      <w:r w:rsidR="00880331">
        <w:rPr>
          <w:rFonts w:hint="cs"/>
          <w:rtl/>
        </w:rPr>
        <w:t xml:space="preserve"> חושב שלוח הזמנים לא מאפשר לנו לומר: בואו נלך לתהליך</w:t>
      </w:r>
      <w:bookmarkStart w:id="1049" w:name="_ETM_Q1_4968587"/>
      <w:bookmarkEnd w:id="1049"/>
      <w:r w:rsidR="00880331">
        <w:rPr>
          <w:rFonts w:hint="cs"/>
          <w:rtl/>
        </w:rPr>
        <w:t xml:space="preserve"> חקיקה כמו שהוצע כאן ולא נערב את בית המשפט </w:t>
      </w:r>
      <w:bookmarkStart w:id="1050" w:name="_ETM_Q1_4971693"/>
      <w:bookmarkEnd w:id="1050"/>
      <w:r w:rsidR="00880331">
        <w:rPr>
          <w:rFonts w:hint="cs"/>
          <w:rtl/>
        </w:rPr>
        <w:t xml:space="preserve">ולא ניתן לו את התחושה שהוא קובע. אין ברירה, יש </w:t>
      </w:r>
      <w:bookmarkStart w:id="1051" w:name="_ETM_Q1_4974940"/>
      <w:bookmarkEnd w:id="1051"/>
      <w:r w:rsidR="00880331">
        <w:rPr>
          <w:rFonts w:hint="cs"/>
          <w:rtl/>
        </w:rPr>
        <w:t xml:space="preserve">לנו ימים אחדים להגיש את הערעור ואני מקווה מאוד שהממשלה, צביקה, פה צריך להיות גם לחץ שלנו כוועדת חוץ וביטחון </w:t>
      </w:r>
      <w:bookmarkStart w:id="1052" w:name="_ETM_Q1_4989062"/>
      <w:bookmarkEnd w:id="1052"/>
      <w:r w:rsidR="00880331">
        <w:rPr>
          <w:rFonts w:hint="cs"/>
          <w:rtl/>
        </w:rPr>
        <w:t>שתוגש דרישה לדיון בהרכב רחב יותר ושבית המשפט העליון יעסוק</w:t>
      </w:r>
      <w:bookmarkStart w:id="1053" w:name="_ETM_Q1_4996466"/>
      <w:bookmarkEnd w:id="1053"/>
      <w:r w:rsidR="00880331">
        <w:rPr>
          <w:rFonts w:hint="cs"/>
          <w:rtl/>
        </w:rPr>
        <w:t xml:space="preserve"> בסוגיה כל-כך רגישה, כל כך נפיצה שהיא כל-כך שנויה במחלוקת שמוכרחים להרחיב את ההרכב בתקווה שיותר שופטים יביאו </w:t>
      </w:r>
      <w:bookmarkStart w:id="1054" w:name="_ETM_Q1_5008928"/>
      <w:bookmarkEnd w:id="1054"/>
      <w:r w:rsidR="00880331">
        <w:rPr>
          <w:rFonts w:hint="cs"/>
          <w:rtl/>
        </w:rPr>
        <w:t>יותר תבונה מרתיעה לסוגיה הזו מהשניים שהחליטו, לדעתנ</w:t>
      </w:r>
      <w:r>
        <w:rPr>
          <w:rFonts w:hint="cs"/>
          <w:rtl/>
        </w:rPr>
        <w:t>ו ובוודאי לדעתי, החלטה לא נכונה.</w:t>
      </w:r>
    </w:p>
    <w:p w:rsidR="00703061" w:rsidRDefault="00703061" w:rsidP="00880331">
      <w:pPr>
        <w:rPr>
          <w:rtl/>
        </w:rPr>
      </w:pPr>
    </w:p>
    <w:p w:rsidR="00703061" w:rsidRDefault="00703061" w:rsidP="00703061">
      <w:pPr>
        <w:pStyle w:val="a4"/>
        <w:keepNext/>
        <w:rPr>
          <w:rtl/>
        </w:rPr>
      </w:pPr>
      <w:bookmarkStart w:id="1055" w:name="ET_speaker_5958_90"/>
      <w:r w:rsidRPr="0070306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0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703061" w:rsidRDefault="00703061" w:rsidP="00703061">
      <w:pPr>
        <w:pStyle w:val="KeepWithNext"/>
        <w:rPr>
          <w:rtl/>
          <w:lang w:eastAsia="he-IL"/>
        </w:rPr>
      </w:pPr>
    </w:p>
    <w:p w:rsidR="001C5C9B" w:rsidRDefault="00703061" w:rsidP="00703061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רק שלא תהיה אי-הבנה. מה שאני הצעתי לא דורש שום חקיקה.</w:t>
      </w:r>
      <w:bookmarkStart w:id="1056" w:name="_ETM_Q1_4955962"/>
      <w:bookmarkEnd w:id="1056"/>
      <w:r>
        <w:rPr>
          <w:rFonts w:hint="cs"/>
          <w:rtl/>
          <w:lang w:eastAsia="he-IL"/>
        </w:rPr>
        <w:t xml:space="preserve"> אין פה הצעה לחקיקה.</w:t>
      </w:r>
    </w:p>
    <w:p w:rsidR="001C5C9B" w:rsidRDefault="001C5C9B" w:rsidP="001C5C9B">
      <w:pPr>
        <w:rPr>
          <w:rtl/>
          <w:lang w:eastAsia="he-IL"/>
        </w:rPr>
      </w:pPr>
    </w:p>
    <w:p w:rsidR="001C5C9B" w:rsidRDefault="001C5C9B" w:rsidP="001C5C9B">
      <w:pPr>
        <w:pStyle w:val="-"/>
        <w:keepNext/>
        <w:rPr>
          <w:rtl/>
        </w:rPr>
      </w:pPr>
      <w:bookmarkStart w:id="1057" w:name="ET_speakercontinue_4613_36"/>
      <w:r w:rsidRPr="001C5C9B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1C5C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7"/>
    </w:p>
    <w:p w:rsidR="001C5C9B" w:rsidRDefault="001C5C9B" w:rsidP="001C5C9B">
      <w:pPr>
        <w:pStyle w:val="KeepWithNext"/>
        <w:rPr>
          <w:rtl/>
          <w:lang w:eastAsia="he-IL"/>
        </w:rPr>
      </w:pPr>
    </w:p>
    <w:p w:rsidR="006130F4" w:rsidRDefault="001C5C9B" w:rsidP="001C5C9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r w:rsidR="00703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הדיאלוג</w:t>
      </w:r>
      <w:r w:rsidR="00703061">
        <w:rPr>
          <w:rFonts w:hint="cs"/>
          <w:rtl/>
          <w:lang w:eastAsia="he-IL"/>
        </w:rPr>
        <w:t xml:space="preserve"> שהכנסת מנהלת עם בית המשפט העליון הוא באמצעות חקיקה. אם אנחנו רוצים להיות אפקטיביים ככנסת </w:t>
      </w:r>
      <w:r w:rsidR="00703061">
        <w:rPr>
          <w:rtl/>
          <w:lang w:eastAsia="he-IL"/>
        </w:rPr>
        <w:t>–</w:t>
      </w:r>
      <w:r w:rsidR="00703061">
        <w:rPr>
          <w:rFonts w:hint="cs"/>
          <w:rtl/>
          <w:lang w:eastAsia="he-IL"/>
        </w:rPr>
        <w:t xml:space="preserve"> ואנחנו </w:t>
      </w:r>
      <w:bookmarkStart w:id="1058" w:name="_ETM_Q1_5041635"/>
      <w:bookmarkEnd w:id="1058"/>
      <w:r w:rsidR="00703061">
        <w:rPr>
          <w:rFonts w:hint="cs"/>
          <w:rtl/>
          <w:lang w:eastAsia="he-IL"/>
        </w:rPr>
        <w:t xml:space="preserve">ועדת כנסת לצורך העניין </w:t>
      </w:r>
      <w:r w:rsidR="00703061">
        <w:rPr>
          <w:rtl/>
          <w:lang w:eastAsia="he-IL"/>
        </w:rPr>
        <w:t>–</w:t>
      </w:r>
      <w:r w:rsidR="00703061">
        <w:rPr>
          <w:rFonts w:hint="cs"/>
          <w:rtl/>
          <w:lang w:eastAsia="he-IL"/>
        </w:rPr>
        <w:t xml:space="preserve"> בשביל להיות אפקטיביים בדיאלוג מול בית המשפט העליון, אתה צריך להיות עם חוק</w:t>
      </w:r>
      <w:r w:rsidR="006130F4">
        <w:rPr>
          <w:rFonts w:hint="cs"/>
          <w:rtl/>
          <w:lang w:eastAsia="he-IL"/>
        </w:rPr>
        <w:t>.</w:t>
      </w:r>
    </w:p>
    <w:p w:rsidR="006130F4" w:rsidRDefault="006130F4" w:rsidP="001C5C9B">
      <w:pPr>
        <w:rPr>
          <w:rtl/>
          <w:lang w:eastAsia="he-IL"/>
        </w:rPr>
      </w:pPr>
      <w:bookmarkStart w:id="1059" w:name="_ETM_Q1_5055600"/>
      <w:bookmarkStart w:id="1060" w:name="_ETM_Q1_5055752"/>
      <w:bookmarkStart w:id="1061" w:name="_ETM_Q1_5056457"/>
      <w:bookmarkEnd w:id="1059"/>
      <w:bookmarkEnd w:id="1060"/>
      <w:bookmarkEnd w:id="1061"/>
    </w:p>
    <w:p w:rsidR="006130F4" w:rsidRDefault="006130F4" w:rsidP="001C5C9B">
      <w:pPr>
        <w:rPr>
          <w:rtl/>
          <w:lang w:eastAsia="he-IL"/>
        </w:rPr>
      </w:pPr>
      <w:bookmarkStart w:id="1062" w:name="_ETM_Q1_5056582"/>
      <w:bookmarkEnd w:id="1062"/>
      <w:r>
        <w:rPr>
          <w:rFonts w:hint="cs"/>
          <w:rtl/>
          <w:lang w:eastAsia="he-IL"/>
        </w:rPr>
        <w:t>אני מאוד משוכנע</w:t>
      </w:r>
      <w:bookmarkStart w:id="1063" w:name="_ETM_Q1_5056658"/>
      <w:bookmarkEnd w:id="1063"/>
      <w:r>
        <w:rPr>
          <w:rFonts w:hint="cs"/>
          <w:rtl/>
          <w:lang w:eastAsia="he-IL"/>
        </w:rPr>
        <w:t xml:space="preserve"> בסוגיה הזו כי אין דבר יותר חזק מחקיקה. יכול להיות </w:t>
      </w:r>
      <w:bookmarkStart w:id="1064" w:name="_ETM_Q1_5061446"/>
      <w:bookmarkEnd w:id="1064"/>
      <w:r w:rsidR="00305319">
        <w:rPr>
          <w:rFonts w:hint="cs"/>
          <w:rtl/>
          <w:lang w:eastAsia="he-IL"/>
        </w:rPr>
        <w:t>שיהיה עימות סביב החוק אם הוא חוק שבית המשפט העליון</w:t>
      </w:r>
      <w:bookmarkStart w:id="1065" w:name="_ETM_Q1_5071452"/>
      <w:bookmarkEnd w:id="1065"/>
      <w:r w:rsidR="00305319">
        <w:rPr>
          <w:rFonts w:hint="cs"/>
          <w:rtl/>
          <w:lang w:eastAsia="he-IL"/>
        </w:rPr>
        <w:t xml:space="preserve"> עלול לפסול או לפסול סעיפים ממנו, אבל זה כבר חלק</w:t>
      </w:r>
      <w:bookmarkStart w:id="1066" w:name="_ETM_Q1_5071882"/>
      <w:bookmarkEnd w:id="1066"/>
      <w:r w:rsidR="00305319">
        <w:rPr>
          <w:rFonts w:hint="cs"/>
          <w:rtl/>
          <w:lang w:eastAsia="he-IL"/>
        </w:rPr>
        <w:t xml:space="preserve"> מהדיאלוג. חקיקה היא כלי הנשק שלנו אל מול הרשות </w:t>
      </w:r>
      <w:bookmarkStart w:id="1067" w:name="_ETM_Q1_5079655"/>
      <w:bookmarkEnd w:id="1067"/>
      <w:r w:rsidR="00305319">
        <w:rPr>
          <w:rFonts w:hint="cs"/>
          <w:rtl/>
          <w:lang w:eastAsia="he-IL"/>
        </w:rPr>
        <w:t>השופטת.</w:t>
      </w:r>
    </w:p>
    <w:p w:rsidR="00305319" w:rsidRDefault="00305319" w:rsidP="001C5C9B">
      <w:pPr>
        <w:rPr>
          <w:rtl/>
          <w:lang w:eastAsia="he-IL"/>
        </w:rPr>
      </w:pPr>
    </w:p>
    <w:p w:rsidR="00305319" w:rsidRDefault="00305319" w:rsidP="00305319">
      <w:pPr>
        <w:pStyle w:val="a4"/>
        <w:keepNext/>
        <w:rPr>
          <w:rtl/>
        </w:rPr>
      </w:pPr>
      <w:bookmarkStart w:id="1068" w:name="ET_speaker_5958_91"/>
      <w:r w:rsidRPr="0030531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05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305319" w:rsidRDefault="00305319" w:rsidP="00305319">
      <w:pPr>
        <w:pStyle w:val="KeepWithNext"/>
        <w:rPr>
          <w:rtl/>
          <w:lang w:eastAsia="he-IL"/>
        </w:rPr>
      </w:pPr>
    </w:p>
    <w:p w:rsidR="00305319" w:rsidRDefault="00305319" w:rsidP="00305319">
      <w:pPr>
        <w:rPr>
          <w:rtl/>
          <w:lang w:eastAsia="he-IL"/>
        </w:rPr>
      </w:pPr>
      <w:bookmarkStart w:id="1069" w:name="_ETM_Q1_5081910"/>
      <w:bookmarkStart w:id="1070" w:name="_ETM_Q1_5081990"/>
      <w:bookmarkEnd w:id="1069"/>
      <w:bookmarkEnd w:id="1070"/>
      <w:r>
        <w:rPr>
          <w:rFonts w:hint="cs"/>
          <w:rtl/>
          <w:lang w:eastAsia="he-IL"/>
        </w:rPr>
        <w:t>נכון. אתה אמרת שזה לוקח זמן.</w:t>
      </w:r>
      <w:bookmarkStart w:id="1071" w:name="_ETM_Q1_5082121"/>
      <w:bookmarkEnd w:id="1071"/>
    </w:p>
    <w:p w:rsidR="00305319" w:rsidRDefault="00305319" w:rsidP="00305319">
      <w:pPr>
        <w:rPr>
          <w:rtl/>
          <w:lang w:eastAsia="he-IL"/>
        </w:rPr>
      </w:pPr>
      <w:bookmarkStart w:id="1072" w:name="_ETM_Q1_5082249"/>
      <w:bookmarkStart w:id="1073" w:name="_ETM_Q1_5082705"/>
      <w:bookmarkEnd w:id="1072"/>
      <w:bookmarkEnd w:id="1073"/>
    </w:p>
    <w:p w:rsidR="00305319" w:rsidRDefault="00305319" w:rsidP="00305319">
      <w:pPr>
        <w:pStyle w:val="a4"/>
        <w:keepNext/>
        <w:rPr>
          <w:rtl/>
        </w:rPr>
      </w:pPr>
      <w:bookmarkStart w:id="1074" w:name="ET_speaker_4613_92"/>
      <w:r w:rsidRPr="0030531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05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305319" w:rsidRDefault="00305319" w:rsidP="00305319">
      <w:pPr>
        <w:pStyle w:val="KeepWithNext"/>
        <w:rPr>
          <w:rtl/>
          <w:lang w:eastAsia="he-IL"/>
        </w:rPr>
      </w:pPr>
    </w:p>
    <w:p w:rsidR="00EA680E" w:rsidRDefault="00305319" w:rsidP="00EA680E">
      <w:pPr>
        <w:rPr>
          <w:rtl/>
          <w:lang w:eastAsia="he-IL"/>
        </w:rPr>
      </w:pPr>
      <w:bookmarkStart w:id="1075" w:name="_ETM_Q1_5084417"/>
      <w:bookmarkStart w:id="1076" w:name="_ETM_Q1_5084499"/>
      <w:bookmarkEnd w:id="1075"/>
      <w:bookmarkEnd w:id="1076"/>
      <w:r>
        <w:rPr>
          <w:rFonts w:hint="cs"/>
          <w:rtl/>
          <w:lang w:eastAsia="he-IL"/>
        </w:rPr>
        <w:t xml:space="preserve">נכון, זה לוקח זמן. אם </w:t>
      </w:r>
      <w:bookmarkStart w:id="1077" w:name="_ETM_Q1_5087977"/>
      <w:bookmarkEnd w:id="1077"/>
      <w:r>
        <w:rPr>
          <w:rFonts w:hint="cs"/>
          <w:rtl/>
          <w:lang w:eastAsia="he-IL"/>
        </w:rPr>
        <w:t>הייתי יודע שהטרור הולך להיפסק בשנה הבאה, יכול להיות שהייתי אומר שנשקיע את הזמן של הוועדה הזו בסוגיות אחרות. אבל</w:t>
      </w:r>
      <w:bookmarkStart w:id="1078" w:name="_ETM_Q1_5093445"/>
      <w:bookmarkEnd w:id="1078"/>
      <w:r>
        <w:rPr>
          <w:rFonts w:hint="cs"/>
          <w:rtl/>
          <w:lang w:eastAsia="he-IL"/>
        </w:rPr>
        <w:t xml:space="preserve"> מאחר ושנינו התחלנו בגיל 18 את הלחימה 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079" w:name="_ETM_Q1_5097023"/>
      <w:bookmarkEnd w:id="1079"/>
      <w:r>
        <w:rPr>
          <w:rFonts w:hint="cs"/>
          <w:rtl/>
          <w:lang w:eastAsia="he-IL"/>
        </w:rPr>
        <w:t>אפילו קצת לפני, היית מפקדי, להזכירך</w:t>
      </w:r>
      <w:r w:rsidR="00EA680E">
        <w:rPr>
          <w:rFonts w:hint="cs"/>
          <w:rtl/>
          <w:lang w:eastAsia="he-IL"/>
        </w:rPr>
        <w:t>.</w:t>
      </w:r>
    </w:p>
    <w:p w:rsidR="00EA680E" w:rsidRDefault="00EA680E" w:rsidP="00EA680E">
      <w:pPr>
        <w:rPr>
          <w:rtl/>
          <w:lang w:eastAsia="he-IL"/>
        </w:rPr>
      </w:pPr>
    </w:p>
    <w:p w:rsidR="00EA680E" w:rsidRPr="00305319" w:rsidRDefault="00305319" w:rsidP="00EA6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1080" w:name="_ETM_Q1_5105409"/>
      <w:bookmarkEnd w:id="1080"/>
      <w:r>
        <w:rPr>
          <w:rFonts w:hint="cs"/>
          <w:rtl/>
          <w:lang w:eastAsia="he-IL"/>
        </w:rPr>
        <w:t>אופן אנחנו מסתכלים קדימה ומסתכלים מסביב וועדת חוץ וביטחון להרבה מאוד שנים קדימה עוד תעסוק בסוגיה הזו, אני מציע יהיה</w:t>
      </w:r>
      <w:bookmarkStart w:id="1081" w:name="_ETM_Q1_5118875"/>
      <w:bookmarkEnd w:id="1081"/>
      <w:r>
        <w:rPr>
          <w:rFonts w:hint="cs"/>
          <w:rtl/>
          <w:lang w:eastAsia="he-IL"/>
        </w:rPr>
        <w:t xml:space="preserve"> לנו חוק שעוסק בתים של מחבלים כאמצעי הרתעה מהמעלה העליונה </w:t>
      </w:r>
      <w:bookmarkStart w:id="1082" w:name="_ETM_Q1_5126565"/>
      <w:bookmarkEnd w:id="1082"/>
      <w:r>
        <w:rPr>
          <w:rFonts w:hint="cs"/>
          <w:rtl/>
          <w:lang w:eastAsia="he-IL"/>
        </w:rPr>
        <w:t>ולעגן את זה בחקיקה ואם צ</w:t>
      </w:r>
      <w:r w:rsidR="00EA680E">
        <w:rPr>
          <w:rFonts w:hint="cs"/>
          <w:rtl/>
          <w:lang w:eastAsia="he-IL"/>
        </w:rPr>
        <w:t xml:space="preserve">ריך להתווכח עם בית המשפט העליון על הצידוק של הריסת בתים, דרך החוק. </w:t>
      </w:r>
      <w:bookmarkStart w:id="1083" w:name="_ETM_Q1_5133924"/>
      <w:bookmarkStart w:id="1084" w:name="_ETM_Q1_5134151"/>
      <w:bookmarkStart w:id="1085" w:name="_ETM_Q1_5134170"/>
      <w:bookmarkStart w:id="1086" w:name="_ETM_Q1_5134255"/>
      <w:bookmarkEnd w:id="1083"/>
      <w:bookmarkEnd w:id="1084"/>
      <w:bookmarkEnd w:id="1085"/>
      <w:bookmarkEnd w:id="1086"/>
      <w:r w:rsidR="00EA680E">
        <w:rPr>
          <w:rFonts w:hint="cs"/>
          <w:rtl/>
          <w:lang w:eastAsia="he-IL"/>
        </w:rPr>
        <w:t>החוק שלנו יהיה נכון יותר או השפיטה שלהם תהיה נכונה יותר</w:t>
      </w:r>
      <w:bookmarkStart w:id="1087" w:name="_ETM_Q1_5138731"/>
      <w:bookmarkEnd w:id="1087"/>
      <w:r w:rsidR="00EA680E">
        <w:rPr>
          <w:rFonts w:hint="cs"/>
          <w:rtl/>
          <w:lang w:eastAsia="he-IL"/>
        </w:rPr>
        <w:t xml:space="preserve"> </w:t>
      </w:r>
      <w:r w:rsidR="00EA680E">
        <w:rPr>
          <w:rtl/>
          <w:lang w:eastAsia="he-IL"/>
        </w:rPr>
        <w:t>–</w:t>
      </w:r>
      <w:r w:rsidR="00EA680E">
        <w:rPr>
          <w:rFonts w:hint="cs"/>
          <w:rtl/>
          <w:lang w:eastAsia="he-IL"/>
        </w:rPr>
        <w:t xml:space="preserve"> על זה יהיה דיאלוג. </w:t>
      </w:r>
      <w:bookmarkStart w:id="1088" w:name="_ETM_Q1_5082809"/>
      <w:bookmarkStart w:id="1089" w:name="_ETM_Q1_5139001"/>
      <w:bookmarkStart w:id="1090" w:name="_ETM_Q1_5139174"/>
      <w:bookmarkEnd w:id="1088"/>
      <w:bookmarkEnd w:id="1089"/>
      <w:bookmarkEnd w:id="1090"/>
      <w:r w:rsidR="00EA680E">
        <w:rPr>
          <w:rFonts w:hint="cs"/>
          <w:rtl/>
          <w:lang w:eastAsia="he-IL"/>
        </w:rPr>
        <w:t xml:space="preserve">בסופו של דבר, אי-אפשר לשכנע את בית המשפט העליון בדרך אפקטיבית טובה </w:t>
      </w:r>
      <w:bookmarkStart w:id="1091" w:name="_ETM_Q1_5146804"/>
      <w:bookmarkEnd w:id="1091"/>
      <w:r w:rsidR="00EA680E">
        <w:rPr>
          <w:rFonts w:hint="cs"/>
          <w:rtl/>
          <w:lang w:eastAsia="he-IL"/>
        </w:rPr>
        <w:t>יותר מהדרך הזו.</w:t>
      </w:r>
    </w:p>
    <w:p w:rsidR="001C5C9B" w:rsidRDefault="001C5C9B" w:rsidP="006130F4">
      <w:pPr>
        <w:ind w:firstLine="0"/>
        <w:rPr>
          <w:rtl/>
          <w:lang w:eastAsia="he-IL"/>
        </w:rPr>
      </w:pPr>
      <w:bookmarkStart w:id="1092" w:name="_ETM_Q1_5062070"/>
      <w:bookmarkStart w:id="1093" w:name="_ETM_Q1_5062255"/>
      <w:bookmarkEnd w:id="1092"/>
      <w:bookmarkEnd w:id="1093"/>
      <w:r>
        <w:rPr>
          <w:rFonts w:hint="cs"/>
          <w:rtl/>
          <w:lang w:eastAsia="he-IL"/>
        </w:rPr>
        <w:t xml:space="preserve"> </w:t>
      </w:r>
    </w:p>
    <w:p w:rsidR="0071633C" w:rsidRDefault="00EA680E" w:rsidP="006130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לסיכום, אני באמת חושב</w:t>
      </w:r>
      <w:r w:rsidR="00416748">
        <w:rPr>
          <w:rFonts w:hint="cs"/>
          <w:rtl/>
          <w:lang w:eastAsia="he-IL"/>
        </w:rPr>
        <w:t xml:space="preserve"> שההחלטה הזו היא </w:t>
      </w:r>
      <w:bookmarkStart w:id="1094" w:name="_ETM_Q1_5154325"/>
      <w:bookmarkEnd w:id="1094"/>
      <w:r w:rsidR="00416748">
        <w:rPr>
          <w:rFonts w:hint="cs"/>
          <w:rtl/>
          <w:lang w:eastAsia="he-IL"/>
        </w:rPr>
        <w:t>החלטה רעה מאוד בכל נושא המלחמה בטרור. לו היו שלושה</w:t>
      </w:r>
      <w:bookmarkStart w:id="1095" w:name="_ETM_Q1_5159748"/>
      <w:bookmarkEnd w:id="1095"/>
      <w:r w:rsidR="00416748">
        <w:rPr>
          <w:rFonts w:hint="cs"/>
          <w:rtl/>
          <w:lang w:eastAsia="he-IL"/>
        </w:rPr>
        <w:t xml:space="preserve"> שופטים אומרים בנחרצות לא, הייתי אומר שצריך לבדוק את עצמנו,</w:t>
      </w:r>
      <w:bookmarkStart w:id="1096" w:name="_ETM_Q1_5165322"/>
      <w:bookmarkEnd w:id="1096"/>
      <w:r w:rsidR="00416748">
        <w:rPr>
          <w:rFonts w:hint="cs"/>
          <w:rtl/>
          <w:lang w:eastAsia="he-IL"/>
        </w:rPr>
        <w:t xml:space="preserve"> אולי אנחנ</w:t>
      </w:r>
      <w:r w:rsidR="0071633C">
        <w:rPr>
          <w:rFonts w:hint="cs"/>
          <w:rtl/>
          <w:lang w:eastAsia="he-IL"/>
        </w:rPr>
        <w:t>ו</w:t>
      </w:r>
      <w:r w:rsidR="00416748">
        <w:rPr>
          <w:rFonts w:hint="cs"/>
          <w:rtl/>
          <w:lang w:eastAsia="he-IL"/>
        </w:rPr>
        <w:t xml:space="preserve"> טועים. כששופט אחד</w:t>
      </w:r>
      <w:r w:rsidR="0071633C">
        <w:rPr>
          <w:rFonts w:hint="cs"/>
          <w:rtl/>
          <w:lang w:eastAsia="he-IL"/>
        </w:rPr>
        <w:t xml:space="preserve"> מבית המשפט העליון אומר כן ומסביר למה כן ואומר שזו סנקציה מידתית - - -</w:t>
      </w:r>
    </w:p>
    <w:p w:rsidR="00EA680E" w:rsidRDefault="00416748" w:rsidP="006130F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F0880" w:rsidRDefault="001F0880" w:rsidP="001F0880">
      <w:pPr>
        <w:pStyle w:val="a4"/>
        <w:keepNext/>
        <w:rPr>
          <w:rtl/>
        </w:rPr>
      </w:pPr>
      <w:bookmarkStart w:id="1097" w:name="ET_speaker_6044_37"/>
      <w:r w:rsidRPr="001F088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F0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1F0880" w:rsidRDefault="001F0880" w:rsidP="001F0880">
      <w:pPr>
        <w:pStyle w:val="KeepWithNext"/>
        <w:rPr>
          <w:rtl/>
          <w:lang w:eastAsia="he-IL"/>
        </w:rPr>
      </w:pPr>
    </w:p>
    <w:p w:rsidR="001F0880" w:rsidRDefault="001F0880" w:rsidP="001F088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אלה שאומרים לא</w:t>
      </w:r>
      <w:r w:rsidR="0089184B">
        <w:rPr>
          <w:rFonts w:hint="cs"/>
          <w:rtl/>
          <w:lang w:eastAsia="he-IL"/>
        </w:rPr>
        <w:t xml:space="preserve">, הם לא - - - זו גם הנקודה. גם </w:t>
      </w:r>
      <w:bookmarkStart w:id="1098" w:name="_ETM_Q1_5182267"/>
      <w:bookmarkEnd w:id="1098"/>
      <w:r w:rsidR="0089184B">
        <w:rPr>
          <w:rFonts w:hint="cs"/>
          <w:rtl/>
          <w:lang w:eastAsia="he-IL"/>
        </w:rPr>
        <w:t>אלה שאומרים לא - - -</w:t>
      </w:r>
    </w:p>
    <w:p w:rsidR="001F0880" w:rsidRDefault="001F0880" w:rsidP="001F0880">
      <w:pPr>
        <w:rPr>
          <w:rtl/>
          <w:lang w:eastAsia="he-IL"/>
        </w:rPr>
      </w:pPr>
    </w:p>
    <w:p w:rsidR="001F0880" w:rsidRDefault="001F0880" w:rsidP="001F0880">
      <w:pPr>
        <w:pStyle w:val="a4"/>
        <w:keepNext/>
        <w:rPr>
          <w:rtl/>
        </w:rPr>
      </w:pPr>
      <w:bookmarkStart w:id="1099" w:name="ET_speaker_4613_38"/>
      <w:r w:rsidRPr="001F088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F0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1F0880" w:rsidRDefault="001F0880" w:rsidP="001F0880">
      <w:pPr>
        <w:pStyle w:val="KeepWithNext"/>
        <w:rPr>
          <w:rtl/>
          <w:lang w:eastAsia="he-IL"/>
        </w:rPr>
      </w:pPr>
    </w:p>
    <w:p w:rsidR="0089184B" w:rsidRDefault="001F0880" w:rsidP="008918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להיכנס</w:t>
      </w:r>
      <w:r w:rsidR="0089184B">
        <w:rPr>
          <w:rFonts w:hint="cs"/>
          <w:rtl/>
          <w:lang w:eastAsia="he-IL"/>
        </w:rPr>
        <w:t xml:space="preserve"> לקרביים של החלטה של</w:t>
      </w:r>
      <w:bookmarkStart w:id="1100" w:name="_ETM_Q1_5188790"/>
      <w:bookmarkEnd w:id="1100"/>
      <w:r w:rsidR="0089184B">
        <w:rPr>
          <w:rFonts w:hint="cs"/>
          <w:rtl/>
          <w:lang w:eastAsia="he-IL"/>
        </w:rPr>
        <w:t xml:space="preserve"> כל אחד</w:t>
      </w:r>
      <w:r>
        <w:rPr>
          <w:rFonts w:hint="cs"/>
          <w:rtl/>
          <w:lang w:eastAsia="he-IL"/>
        </w:rPr>
        <w:t xml:space="preserve">. </w:t>
      </w:r>
      <w:r w:rsidR="0089184B">
        <w:rPr>
          <w:rFonts w:hint="cs"/>
          <w:rtl/>
          <w:lang w:eastAsia="he-IL"/>
        </w:rPr>
        <w:t>אני רק אומר ש</w:t>
      </w:r>
      <w:r>
        <w:rPr>
          <w:rFonts w:hint="cs"/>
          <w:rtl/>
          <w:lang w:eastAsia="he-IL"/>
        </w:rPr>
        <w:t>אם שופט אחד אומר כן</w:t>
      </w:r>
      <w:r w:rsidR="0089184B">
        <w:rPr>
          <w:rFonts w:hint="cs"/>
          <w:rtl/>
          <w:lang w:eastAsia="he-IL"/>
        </w:rPr>
        <w:t>, זאת אומרת שגם בית המשפט</w:t>
      </w:r>
      <w:bookmarkStart w:id="1101" w:name="_ETM_Q1_5195201"/>
      <w:bookmarkEnd w:id="1101"/>
      <w:r w:rsidR="0089184B">
        <w:rPr>
          <w:rFonts w:hint="cs"/>
          <w:rtl/>
          <w:lang w:eastAsia="he-IL"/>
        </w:rPr>
        <w:t xml:space="preserve"> העליון הוא לא נחרץ בנושא הזה.</w:t>
      </w:r>
    </w:p>
    <w:p w:rsidR="0089184B" w:rsidRDefault="0089184B" w:rsidP="001F0880">
      <w:pPr>
        <w:rPr>
          <w:rtl/>
          <w:lang w:eastAsia="he-IL"/>
        </w:rPr>
      </w:pPr>
    </w:p>
    <w:p w:rsidR="0089184B" w:rsidRDefault="0089184B" w:rsidP="0089184B">
      <w:pPr>
        <w:pStyle w:val="a4"/>
        <w:keepNext/>
        <w:rPr>
          <w:rtl/>
        </w:rPr>
      </w:pPr>
      <w:bookmarkStart w:id="1102" w:name="ET_speaker_6065_93"/>
      <w:r w:rsidRPr="0089184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9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89184B" w:rsidRDefault="0089184B" w:rsidP="0089184B">
      <w:pPr>
        <w:pStyle w:val="KeepWithNext"/>
        <w:rPr>
          <w:rtl/>
          <w:lang w:eastAsia="he-IL"/>
        </w:rPr>
      </w:pPr>
    </w:p>
    <w:p w:rsidR="001F0880" w:rsidRDefault="001F0880" w:rsidP="001F0880">
      <w:pPr>
        <w:rPr>
          <w:rtl/>
          <w:lang w:eastAsia="he-IL"/>
        </w:rPr>
      </w:pPr>
      <w:r>
        <w:rPr>
          <w:rFonts w:hint="cs"/>
          <w:rtl/>
          <w:lang w:eastAsia="he-IL"/>
        </w:rPr>
        <w:t>מידתיות גמישה</w:t>
      </w:r>
      <w:r w:rsidR="0089184B">
        <w:rPr>
          <w:rFonts w:hint="cs"/>
          <w:rtl/>
          <w:lang w:eastAsia="he-IL"/>
        </w:rPr>
        <w:t>.</w:t>
      </w:r>
    </w:p>
    <w:p w:rsidR="001F0880" w:rsidRDefault="001F0880" w:rsidP="001F0880">
      <w:pPr>
        <w:rPr>
          <w:rtl/>
          <w:lang w:eastAsia="he-IL"/>
        </w:rPr>
      </w:pPr>
    </w:p>
    <w:p w:rsidR="001F0880" w:rsidRDefault="001F0880" w:rsidP="001F0880">
      <w:pPr>
        <w:pStyle w:val="-"/>
        <w:keepNext/>
        <w:rPr>
          <w:rtl/>
        </w:rPr>
      </w:pPr>
      <w:bookmarkStart w:id="1103" w:name="ET_speakercontinue_4613_39"/>
      <w:r w:rsidRPr="001F0880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1F08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3"/>
    </w:p>
    <w:p w:rsidR="001F0880" w:rsidRDefault="001F0880" w:rsidP="001F0880">
      <w:pPr>
        <w:pStyle w:val="KeepWithNext"/>
        <w:rPr>
          <w:rtl/>
          <w:lang w:eastAsia="he-IL"/>
        </w:rPr>
      </w:pPr>
    </w:p>
    <w:p w:rsidR="0089184B" w:rsidRDefault="0089184B" w:rsidP="001F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 מידתיות גמישה. אומר </w:t>
      </w:r>
      <w:bookmarkStart w:id="1104" w:name="_ETM_Q1_5199751"/>
      <w:bookmarkEnd w:id="1104"/>
      <w:r>
        <w:rPr>
          <w:rFonts w:hint="cs"/>
          <w:rtl/>
          <w:lang w:eastAsia="he-IL"/>
        </w:rPr>
        <w:t>מידתיות.</w:t>
      </w:r>
    </w:p>
    <w:p w:rsidR="0089184B" w:rsidRDefault="0089184B" w:rsidP="001F0880">
      <w:pPr>
        <w:rPr>
          <w:rtl/>
          <w:lang w:eastAsia="he-IL"/>
        </w:rPr>
      </w:pPr>
    </w:p>
    <w:p w:rsidR="0089184B" w:rsidRDefault="0089184B" w:rsidP="0089184B">
      <w:pPr>
        <w:pStyle w:val="a4"/>
        <w:keepNext/>
        <w:rPr>
          <w:rtl/>
        </w:rPr>
      </w:pPr>
      <w:bookmarkStart w:id="1105" w:name="ET_speaker_5958_94"/>
      <w:r w:rsidRPr="0089184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9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89184B" w:rsidRDefault="0089184B" w:rsidP="0089184B">
      <w:pPr>
        <w:pStyle w:val="KeepWithNext"/>
        <w:rPr>
          <w:rtl/>
          <w:lang w:eastAsia="he-IL"/>
        </w:rPr>
      </w:pPr>
    </w:p>
    <w:p w:rsidR="0089184B" w:rsidRPr="0089184B" w:rsidRDefault="0089184B" w:rsidP="0089184B">
      <w:pPr>
        <w:rPr>
          <w:rtl/>
          <w:lang w:eastAsia="he-IL"/>
        </w:rPr>
      </w:pPr>
      <w:r>
        <w:rPr>
          <w:rFonts w:hint="cs"/>
          <w:rtl/>
          <w:lang w:eastAsia="he-IL"/>
        </w:rPr>
        <w:t>תזהר שהלקח שלהם לא יהיה שצריך לבחור שלושה - - -</w:t>
      </w:r>
    </w:p>
    <w:p w:rsidR="0089184B" w:rsidRDefault="0089184B" w:rsidP="001F0880">
      <w:pPr>
        <w:rPr>
          <w:rtl/>
          <w:lang w:eastAsia="he-IL"/>
        </w:rPr>
      </w:pPr>
      <w:bookmarkStart w:id="1106" w:name="_ETM_Q1_5201454"/>
      <w:bookmarkEnd w:id="1106"/>
    </w:p>
    <w:p w:rsidR="0089184B" w:rsidRDefault="0089184B" w:rsidP="0089184B">
      <w:pPr>
        <w:pStyle w:val="a4"/>
        <w:keepNext/>
        <w:rPr>
          <w:rtl/>
        </w:rPr>
      </w:pPr>
      <w:bookmarkStart w:id="1107" w:name="ET_speaker_4613_95"/>
      <w:r w:rsidRPr="0089184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89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89184B" w:rsidRDefault="0089184B" w:rsidP="0089184B">
      <w:pPr>
        <w:pStyle w:val="KeepWithNext"/>
        <w:rPr>
          <w:rtl/>
          <w:lang w:eastAsia="he-IL"/>
        </w:rPr>
      </w:pPr>
    </w:p>
    <w:p w:rsidR="001F0880" w:rsidRDefault="0089184B" w:rsidP="0089184B">
      <w:pPr>
        <w:rPr>
          <w:rtl/>
          <w:lang w:eastAsia="he-IL"/>
        </w:rPr>
      </w:pPr>
      <w:bookmarkStart w:id="1108" w:name="_ETM_Q1_5202647"/>
      <w:bookmarkStart w:id="1109" w:name="_ETM_Q1_5202715"/>
      <w:bookmarkEnd w:id="1108"/>
      <w:bookmarkEnd w:id="1109"/>
      <w:r>
        <w:rPr>
          <w:rFonts w:hint="cs"/>
          <w:rtl/>
          <w:lang w:eastAsia="he-IL"/>
        </w:rPr>
        <w:t xml:space="preserve">בנושא הזה, צביקה, </w:t>
      </w:r>
      <w:bookmarkStart w:id="1110" w:name="_ETM_Q1_5209621"/>
      <w:bookmarkEnd w:id="1110"/>
      <w:r>
        <w:rPr>
          <w:rFonts w:hint="cs"/>
          <w:rtl/>
          <w:lang w:eastAsia="he-IL"/>
        </w:rPr>
        <w:t>אנחנו כוועדת חוץ וביטחון,</w:t>
      </w:r>
      <w:r w:rsidR="001F0880">
        <w:rPr>
          <w:rFonts w:hint="cs"/>
          <w:rtl/>
        </w:rPr>
        <w:t xml:space="preserve"> הממשלה לא מתכוונת להעביר חקיקה</w:t>
      </w:r>
      <w:r>
        <w:rPr>
          <w:rFonts w:hint="cs"/>
          <w:rtl/>
        </w:rPr>
        <w:t xml:space="preserve"> בנושא הריסת בתים </w:t>
      </w:r>
      <w:bookmarkStart w:id="1111" w:name="_ETM_Q1_5216425"/>
      <w:bookmarkEnd w:id="1111"/>
      <w:r>
        <w:rPr>
          <w:rFonts w:hint="cs"/>
          <w:rtl/>
        </w:rPr>
        <w:t>של מחבלים לצרכי הרתעה</w:t>
      </w:r>
      <w:r w:rsidR="001F0880">
        <w:rPr>
          <w:rFonts w:hint="cs"/>
          <w:rtl/>
        </w:rPr>
        <w:t>, הוועדה</w:t>
      </w:r>
      <w:r>
        <w:rPr>
          <w:rFonts w:hint="cs"/>
          <w:rtl/>
        </w:rPr>
        <w:t xml:space="preserve"> הזו</w:t>
      </w:r>
      <w:r w:rsidR="001F0880">
        <w:rPr>
          <w:rFonts w:hint="cs"/>
          <w:rtl/>
        </w:rPr>
        <w:t xml:space="preserve"> צריכה לנסח </w:t>
      </w:r>
      <w:r>
        <w:rPr>
          <w:rFonts w:hint="cs"/>
          <w:rtl/>
        </w:rPr>
        <w:t xml:space="preserve">את החוק </w:t>
      </w:r>
      <w:r w:rsidR="001F0880">
        <w:rPr>
          <w:rFonts w:hint="cs"/>
          <w:rtl/>
        </w:rPr>
        <w:t>בעצמה</w:t>
      </w:r>
      <w:r>
        <w:rPr>
          <w:rFonts w:hint="cs"/>
          <w:rtl/>
        </w:rPr>
        <w:t xml:space="preserve">. אין לנו ברירה. אני חושב שאנחנו לא יכולים לשבת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ואני מסתכל במקרה הספציפי הזה להורים </w:t>
      </w:r>
      <w:bookmarkStart w:id="1112" w:name="_ETM_Q1_5231027"/>
      <w:bookmarkEnd w:id="1112"/>
      <w:r>
        <w:rPr>
          <w:rFonts w:hint="cs"/>
          <w:rtl/>
        </w:rPr>
        <w:t xml:space="preserve">של עמית, הי"ד, בעיניים ואני אומר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</w:t>
      </w:r>
      <w:bookmarkStart w:id="1113" w:name="_ETM_Q1_5232415"/>
      <w:bookmarkEnd w:id="1113"/>
      <w:r>
        <w:rPr>
          <w:rFonts w:hint="cs"/>
          <w:rtl/>
        </w:rPr>
        <w:t xml:space="preserve">לשבת פה, לא עלינו, עם ההורים של לוחם נוסף ולומר </w:t>
      </w:r>
      <w:bookmarkStart w:id="1114" w:name="_ETM_Q1_5238291"/>
      <w:bookmarkEnd w:id="1114"/>
      <w:r>
        <w:rPr>
          <w:rFonts w:hint="cs"/>
          <w:rtl/>
        </w:rPr>
        <w:t xml:space="preserve">לעצמנו בפרק הזמן שחלף לא עשינו כלום ובית המשפט העליון </w:t>
      </w:r>
      <w:bookmarkStart w:id="1115" w:name="_ETM_Q1_5242595"/>
      <w:bookmarkEnd w:id="1115"/>
      <w:r>
        <w:rPr>
          <w:rFonts w:hint="cs"/>
          <w:rtl/>
        </w:rPr>
        <w:t>פסל צו הריסה שהוציא המפקד הצבאי בגלל</w:t>
      </w:r>
      <w:r w:rsidR="00025A8C">
        <w:rPr>
          <w:rFonts w:hint="cs"/>
          <w:rtl/>
        </w:rPr>
        <w:t xml:space="preserve"> שלא היה חוק שתומך בנושא הזה.</w:t>
      </w:r>
    </w:p>
    <w:p w:rsidR="001F0880" w:rsidRDefault="001F0880" w:rsidP="001F0880">
      <w:pPr>
        <w:rPr>
          <w:rtl/>
          <w:lang w:eastAsia="he-IL"/>
        </w:rPr>
      </w:pPr>
    </w:p>
    <w:p w:rsidR="001F0880" w:rsidRDefault="001F0880" w:rsidP="001F0880">
      <w:pPr>
        <w:pStyle w:val="af6"/>
        <w:keepNext/>
        <w:rPr>
          <w:rtl/>
        </w:rPr>
      </w:pPr>
      <w:bookmarkStart w:id="1116" w:name="ET_yor_5774_40"/>
      <w:r w:rsidRPr="001F088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F0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1F0880" w:rsidRDefault="001F0880" w:rsidP="001F0880">
      <w:pPr>
        <w:pStyle w:val="KeepWithNext"/>
        <w:rPr>
          <w:rtl/>
          <w:lang w:eastAsia="he-IL"/>
        </w:rPr>
      </w:pPr>
    </w:p>
    <w:p w:rsidR="00025A8C" w:rsidRDefault="00025A8C" w:rsidP="001F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זה דיון חשוב ומהותי, </w:t>
      </w:r>
      <w:bookmarkStart w:id="1117" w:name="_ETM_Q1_5264125"/>
      <w:bookmarkEnd w:id="1117"/>
      <w:r>
        <w:rPr>
          <w:rFonts w:hint="cs"/>
          <w:rtl/>
          <w:lang w:eastAsia="he-IL"/>
        </w:rPr>
        <w:t>השאלה אם חקיקה של הכנסת היא זו שחלה על המפקד</w:t>
      </w:r>
      <w:bookmarkStart w:id="1118" w:name="_ETM_Q1_5268145"/>
      <w:bookmarkEnd w:id="1118"/>
      <w:r>
        <w:rPr>
          <w:rFonts w:hint="cs"/>
          <w:rtl/>
          <w:lang w:eastAsia="he-IL"/>
        </w:rPr>
        <w:t xml:space="preserve"> הצבאי. יש פה מעגלים הולכים ומתרחבים בדיון החשוב הזה.</w:t>
      </w:r>
    </w:p>
    <w:p w:rsidR="00025A8C" w:rsidRDefault="00025A8C" w:rsidP="001F0880">
      <w:pPr>
        <w:rPr>
          <w:rtl/>
          <w:lang w:eastAsia="he-IL"/>
        </w:rPr>
      </w:pPr>
      <w:bookmarkStart w:id="1119" w:name="_ETM_Q1_5282596"/>
      <w:bookmarkStart w:id="1120" w:name="_ETM_Q1_5282794"/>
      <w:bookmarkStart w:id="1121" w:name="_ETM_Q1_5283114"/>
      <w:bookmarkEnd w:id="1119"/>
      <w:bookmarkEnd w:id="1120"/>
      <w:bookmarkEnd w:id="1121"/>
    </w:p>
    <w:p w:rsidR="001F0880" w:rsidRDefault="00025A8C" w:rsidP="00025A8C">
      <w:pPr>
        <w:rPr>
          <w:rtl/>
          <w:lang w:eastAsia="he-IL"/>
        </w:rPr>
      </w:pPr>
      <w:bookmarkStart w:id="1122" w:name="_ETM_Q1_5283217"/>
      <w:bookmarkEnd w:id="1122"/>
      <w:r>
        <w:rPr>
          <w:rFonts w:hint="cs"/>
          <w:rtl/>
          <w:lang w:eastAsia="he-IL"/>
        </w:rPr>
        <w:t xml:space="preserve">כיוון </w:t>
      </w:r>
      <w:bookmarkStart w:id="1123" w:name="_ETM_Q1_5281446"/>
      <w:bookmarkEnd w:id="1123"/>
      <w:r>
        <w:rPr>
          <w:rFonts w:hint="cs"/>
          <w:rtl/>
          <w:lang w:eastAsia="he-IL"/>
        </w:rPr>
        <w:t xml:space="preserve">שכפי שאמרתי, </w:t>
      </w:r>
      <w:r w:rsidR="001F0880">
        <w:rPr>
          <w:rFonts w:hint="cs"/>
          <w:rtl/>
          <w:lang w:eastAsia="he-IL"/>
        </w:rPr>
        <w:t>הכוונה</w:t>
      </w:r>
      <w:r>
        <w:rPr>
          <w:rFonts w:hint="cs"/>
          <w:rtl/>
          <w:lang w:eastAsia="he-IL"/>
        </w:rPr>
        <w:t xml:space="preserve"> שלי</w:t>
      </w:r>
      <w:r w:rsidR="001F0880">
        <w:rPr>
          <w:rFonts w:hint="cs"/>
          <w:rtl/>
          <w:lang w:eastAsia="he-IL"/>
        </w:rPr>
        <w:t xml:space="preserve"> להעמיק</w:t>
      </w:r>
      <w:r>
        <w:rPr>
          <w:rFonts w:hint="cs"/>
          <w:rtl/>
          <w:lang w:eastAsia="he-IL"/>
        </w:rPr>
        <w:t xml:space="preserve"> ולהמשיך בנושא מעבר לנושא הקונקרטי</w:t>
      </w:r>
      <w:bookmarkStart w:id="1124" w:name="_ETM_Q1_5290848"/>
      <w:bookmarkEnd w:id="1124"/>
      <w:r>
        <w:rPr>
          <w:rFonts w:hint="cs"/>
          <w:rtl/>
          <w:lang w:eastAsia="he-IL"/>
        </w:rPr>
        <w:t xml:space="preserve"> שבגינו התכנסנו בדחיפות לאור אותו פסק דין. אני רוצה להתנצל</w:t>
      </w:r>
      <w:bookmarkStart w:id="1125" w:name="_ETM_Q1_5297464"/>
      <w:bookmarkEnd w:id="1125"/>
      <w:r>
        <w:rPr>
          <w:rFonts w:hint="cs"/>
          <w:rtl/>
          <w:lang w:eastAsia="he-IL"/>
        </w:rPr>
        <w:t xml:space="preserve"> מראש בפני כל אותם גורמים שהוזמנו ומפאת קוצר הזמן לא </w:t>
      </w:r>
      <w:bookmarkStart w:id="1126" w:name="_ETM_Q1_5304203"/>
      <w:bookmarkEnd w:id="1126"/>
      <w:r>
        <w:rPr>
          <w:rFonts w:hint="cs"/>
          <w:rtl/>
          <w:lang w:eastAsia="he-IL"/>
        </w:rPr>
        <w:t xml:space="preserve">יכולנו לתת להם התייחסות, בפרט גורמים שאני ביקשתי להזמין מהמדינה, </w:t>
      </w:r>
      <w:bookmarkStart w:id="1127" w:name="_ETM_Q1_5312303"/>
      <w:bookmarkEnd w:id="1127"/>
      <w:r>
        <w:rPr>
          <w:rFonts w:hint="cs"/>
          <w:rtl/>
          <w:lang w:eastAsia="he-IL"/>
        </w:rPr>
        <w:t>אבל זה יהיה באותו חלק המשך.</w:t>
      </w:r>
      <w:bookmarkStart w:id="1128" w:name="_ETM_Q1_5316639"/>
      <w:bookmarkEnd w:id="1128"/>
    </w:p>
    <w:p w:rsidR="00025A8C" w:rsidRDefault="00025A8C" w:rsidP="00025A8C">
      <w:pPr>
        <w:rPr>
          <w:rtl/>
          <w:lang w:eastAsia="he-IL"/>
        </w:rPr>
      </w:pPr>
      <w:bookmarkStart w:id="1129" w:name="_ETM_Q1_5316776"/>
      <w:bookmarkStart w:id="1130" w:name="_ETM_Q1_5317463"/>
      <w:bookmarkEnd w:id="1129"/>
      <w:bookmarkEnd w:id="1130"/>
    </w:p>
    <w:p w:rsidR="00025A8C" w:rsidRDefault="00025A8C" w:rsidP="00025A8C">
      <w:pPr>
        <w:rPr>
          <w:rtl/>
          <w:lang w:eastAsia="he-IL"/>
        </w:rPr>
      </w:pPr>
      <w:bookmarkStart w:id="1131" w:name="_ETM_Q1_5317598"/>
      <w:bookmarkEnd w:id="1131"/>
      <w:r>
        <w:rPr>
          <w:rFonts w:hint="cs"/>
          <w:rtl/>
          <w:lang w:eastAsia="he-IL"/>
        </w:rPr>
        <w:t>אני רוצה להקריא לכם הצעת</w:t>
      </w:r>
      <w:bookmarkStart w:id="1132" w:name="_ETM_Q1_5320041"/>
      <w:bookmarkEnd w:id="1132"/>
      <w:r>
        <w:rPr>
          <w:rFonts w:hint="cs"/>
          <w:rtl/>
          <w:lang w:eastAsia="he-IL"/>
        </w:rPr>
        <w:t xml:space="preserve"> החלטה מסכמת ואני מבקש את תמיכתכם בהחלטה כדלקמן: ועדת החוץ </w:t>
      </w:r>
      <w:bookmarkStart w:id="1133" w:name="_ETM_Q1_5325301"/>
      <w:bookmarkEnd w:id="1133"/>
      <w:r>
        <w:rPr>
          <w:rFonts w:hint="cs"/>
          <w:rtl/>
          <w:lang w:eastAsia="he-IL"/>
        </w:rPr>
        <w:t xml:space="preserve">והביטחון של הכנסת קוראת לממשלה לבקש דיון נוסף על החלטת </w:t>
      </w:r>
      <w:bookmarkStart w:id="1134" w:name="_ETM_Q1_5329429"/>
      <w:bookmarkEnd w:id="1134"/>
      <w:r>
        <w:rPr>
          <w:rFonts w:hint="cs"/>
          <w:rtl/>
          <w:lang w:eastAsia="he-IL"/>
        </w:rPr>
        <w:t xml:space="preserve">בג"ץ בעניין הריסת ביתו של הרוצח של הלוחם עמית בן </w:t>
      </w:r>
      <w:bookmarkStart w:id="1135" w:name="_ETM_Q1_5338229"/>
      <w:bookmarkEnd w:id="1135"/>
      <w:r>
        <w:rPr>
          <w:rFonts w:hint="cs"/>
          <w:rtl/>
          <w:lang w:eastAsia="he-IL"/>
        </w:rPr>
        <w:t xml:space="preserve">יגאל, זכרונו לברכה, זאת גם בשים לב לגודל ההרכב ולמחלוקת </w:t>
      </w:r>
      <w:bookmarkStart w:id="1136" w:name="_ETM_Q1_5342943"/>
      <w:bookmarkEnd w:id="1136"/>
      <w:r>
        <w:rPr>
          <w:rFonts w:hint="cs"/>
          <w:rtl/>
          <w:lang w:eastAsia="he-IL"/>
        </w:rPr>
        <w:t>בין שלושת שופטי ההרכב.</w:t>
      </w:r>
      <w:bookmarkStart w:id="1137" w:name="_ETM_Q1_5344986"/>
      <w:bookmarkEnd w:id="1137"/>
    </w:p>
    <w:p w:rsidR="00025A8C" w:rsidRDefault="00025A8C" w:rsidP="00025A8C">
      <w:pPr>
        <w:rPr>
          <w:rtl/>
          <w:lang w:eastAsia="he-IL"/>
        </w:rPr>
      </w:pPr>
    </w:p>
    <w:p w:rsidR="00025A8C" w:rsidRDefault="00025A8C" w:rsidP="00025A8C">
      <w:pPr>
        <w:rPr>
          <w:rtl/>
          <w:lang w:eastAsia="he-IL"/>
        </w:rPr>
      </w:pPr>
      <w:bookmarkStart w:id="1138" w:name="_ETM_Q1_5345198"/>
      <w:bookmarkStart w:id="1139" w:name="_ETM_Q1_5345222"/>
      <w:bookmarkStart w:id="1140" w:name="_ETM_Q1_5345300"/>
      <w:bookmarkEnd w:id="1138"/>
      <w:bookmarkEnd w:id="1139"/>
      <w:bookmarkEnd w:id="1140"/>
      <w:r>
        <w:rPr>
          <w:rFonts w:hint="cs"/>
          <w:rtl/>
          <w:lang w:eastAsia="he-IL"/>
        </w:rPr>
        <w:t>יש להבטיח מתן כלים מעשיים למלחמה בטרור</w:t>
      </w:r>
      <w:bookmarkStart w:id="1141" w:name="_ETM_Q1_5350242"/>
      <w:bookmarkEnd w:id="1141"/>
      <w:r>
        <w:rPr>
          <w:rFonts w:hint="cs"/>
          <w:rtl/>
          <w:lang w:eastAsia="he-IL"/>
        </w:rPr>
        <w:t xml:space="preserve"> ובכלל זה על הממשלה לאמץ מדיניות לערער על החלטות שיפוטיות</w:t>
      </w:r>
      <w:bookmarkStart w:id="1142" w:name="_ETM_Q1_5352514"/>
      <w:bookmarkEnd w:id="1142"/>
      <w:r>
        <w:rPr>
          <w:rFonts w:hint="cs"/>
          <w:rtl/>
          <w:lang w:eastAsia="he-IL"/>
        </w:rPr>
        <w:t xml:space="preserve"> הפוגעות או עלולות לפגוע בהרתעה, במלחמה בטרור ובהגנה על חיילי</w:t>
      </w:r>
      <w:bookmarkStart w:id="1143" w:name="_ETM_Q1_5357582"/>
      <w:bookmarkEnd w:id="1143"/>
      <w:r>
        <w:rPr>
          <w:rFonts w:hint="cs"/>
          <w:rtl/>
          <w:lang w:eastAsia="he-IL"/>
        </w:rPr>
        <w:t xml:space="preserve"> צה"ל.</w:t>
      </w:r>
    </w:p>
    <w:p w:rsidR="00025A8C" w:rsidRDefault="00025A8C" w:rsidP="00025A8C">
      <w:pPr>
        <w:rPr>
          <w:rtl/>
          <w:lang w:eastAsia="he-IL"/>
        </w:rPr>
      </w:pPr>
    </w:p>
    <w:p w:rsidR="00025A8C" w:rsidRDefault="00025A8C" w:rsidP="00025A8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025A8C" w:rsidRDefault="00025A8C" w:rsidP="001F0880">
      <w:pPr>
        <w:rPr>
          <w:rtl/>
          <w:lang w:eastAsia="he-IL"/>
        </w:rPr>
      </w:pPr>
    </w:p>
    <w:p w:rsidR="00025A8C" w:rsidRDefault="00025A8C" w:rsidP="00025A8C">
      <w:pPr>
        <w:pStyle w:val="a4"/>
        <w:keepNext/>
        <w:rPr>
          <w:rtl/>
        </w:rPr>
      </w:pPr>
      <w:bookmarkStart w:id="1144" w:name="ET_speaker_5958_97"/>
      <w:r w:rsidRPr="00025A8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25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025A8C" w:rsidRDefault="00025A8C" w:rsidP="00025A8C">
      <w:pPr>
        <w:pStyle w:val="KeepWithNext"/>
        <w:rPr>
          <w:rtl/>
          <w:lang w:eastAsia="he-IL"/>
        </w:rPr>
      </w:pPr>
    </w:p>
    <w:p w:rsidR="00025A8C" w:rsidRDefault="00025A8C" w:rsidP="00025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לי יש בעיה עם זה. אני מבקש לדבר </w:t>
      </w:r>
      <w:bookmarkStart w:id="1145" w:name="_ETM_Q1_5364205"/>
      <w:bookmarkEnd w:id="1145"/>
      <w:r>
        <w:rPr>
          <w:rFonts w:hint="cs"/>
          <w:rtl/>
          <w:lang w:eastAsia="he-IL"/>
        </w:rPr>
        <w:t>על זה. לפחות שאנשים ידברו פה. אני לא אתנגד - - -</w:t>
      </w:r>
      <w:bookmarkStart w:id="1146" w:name="_ETM_Q1_5369218"/>
      <w:bookmarkEnd w:id="1146"/>
    </w:p>
    <w:p w:rsidR="00025A8C" w:rsidRDefault="00025A8C" w:rsidP="00025A8C">
      <w:pPr>
        <w:rPr>
          <w:rtl/>
          <w:lang w:eastAsia="he-IL"/>
        </w:rPr>
      </w:pPr>
      <w:bookmarkStart w:id="1147" w:name="_ETM_Q1_5369364"/>
      <w:bookmarkEnd w:id="1147"/>
    </w:p>
    <w:p w:rsidR="00025A8C" w:rsidRDefault="00025A8C" w:rsidP="00025A8C">
      <w:pPr>
        <w:pStyle w:val="af6"/>
        <w:keepNext/>
        <w:rPr>
          <w:rtl/>
        </w:rPr>
      </w:pPr>
      <w:bookmarkStart w:id="1148" w:name="ET_yor_5774_98"/>
      <w:r w:rsidRPr="00025A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25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025A8C" w:rsidRDefault="00025A8C" w:rsidP="00025A8C">
      <w:pPr>
        <w:pStyle w:val="KeepWithNext"/>
        <w:rPr>
          <w:rtl/>
          <w:lang w:eastAsia="he-IL"/>
        </w:rPr>
      </w:pPr>
    </w:p>
    <w:p w:rsidR="00025A8C" w:rsidRDefault="00025A8C" w:rsidP="00025A8C">
      <w:pPr>
        <w:rPr>
          <w:rtl/>
          <w:lang w:eastAsia="he-IL"/>
        </w:rPr>
      </w:pPr>
      <w:bookmarkStart w:id="1149" w:name="_ETM_Q1_5370586"/>
      <w:bookmarkEnd w:id="1149"/>
      <w:r>
        <w:rPr>
          <w:rFonts w:hint="cs"/>
          <w:rtl/>
          <w:lang w:eastAsia="he-IL"/>
        </w:rPr>
        <w:t>עוזי, הבנתי את הדברים שלך.</w:t>
      </w:r>
    </w:p>
    <w:p w:rsidR="00A43D25" w:rsidRDefault="00A43D25" w:rsidP="00025A8C">
      <w:pPr>
        <w:rPr>
          <w:rtl/>
          <w:lang w:eastAsia="he-IL"/>
        </w:rPr>
      </w:pPr>
    </w:p>
    <w:p w:rsidR="00025A8C" w:rsidRDefault="00025A8C" w:rsidP="00025A8C">
      <w:pPr>
        <w:pStyle w:val="-"/>
        <w:keepNext/>
        <w:rPr>
          <w:rtl/>
        </w:rPr>
      </w:pPr>
      <w:bookmarkStart w:id="1150" w:name="ET_speakercontinue_5958_99"/>
      <w:r w:rsidRPr="00025A8C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025A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0"/>
    </w:p>
    <w:p w:rsidR="00025A8C" w:rsidRDefault="00025A8C" w:rsidP="00025A8C">
      <w:pPr>
        <w:pStyle w:val="KeepWithNext"/>
        <w:rPr>
          <w:rtl/>
          <w:lang w:eastAsia="he-IL"/>
        </w:rPr>
      </w:pPr>
    </w:p>
    <w:p w:rsidR="00025A8C" w:rsidRDefault="00025A8C" w:rsidP="00025A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מה עושים עם מה שהצעתי. אם אומרים - - -</w:t>
      </w:r>
    </w:p>
    <w:p w:rsidR="00025A8C" w:rsidRDefault="00025A8C" w:rsidP="00025A8C">
      <w:pPr>
        <w:rPr>
          <w:rtl/>
          <w:lang w:eastAsia="he-IL"/>
        </w:rPr>
      </w:pPr>
      <w:bookmarkStart w:id="1151" w:name="_ETM_Q1_5376122"/>
      <w:bookmarkStart w:id="1152" w:name="_ETM_Q1_5376278"/>
      <w:bookmarkEnd w:id="1151"/>
      <w:bookmarkEnd w:id="1152"/>
    </w:p>
    <w:p w:rsidR="00025A8C" w:rsidRDefault="00025A8C" w:rsidP="00025A8C">
      <w:pPr>
        <w:pStyle w:val="af6"/>
        <w:keepNext/>
        <w:rPr>
          <w:rtl/>
        </w:rPr>
      </w:pPr>
      <w:bookmarkStart w:id="1153" w:name="ET_yor_5774_100"/>
      <w:r w:rsidRPr="00025A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25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025A8C" w:rsidRDefault="00025A8C" w:rsidP="00025A8C">
      <w:pPr>
        <w:pStyle w:val="KeepWithNext"/>
        <w:rPr>
          <w:rtl/>
          <w:lang w:eastAsia="he-IL"/>
        </w:rPr>
      </w:pPr>
    </w:p>
    <w:p w:rsidR="00025A8C" w:rsidRDefault="00025A8C" w:rsidP="00025A8C">
      <w:pPr>
        <w:rPr>
          <w:rtl/>
          <w:lang w:eastAsia="he-IL"/>
        </w:rPr>
      </w:pPr>
      <w:bookmarkStart w:id="1154" w:name="_ETM_Q1_5377727"/>
      <w:bookmarkEnd w:id="1154"/>
      <w:r>
        <w:rPr>
          <w:rFonts w:hint="cs"/>
          <w:rtl/>
          <w:lang w:eastAsia="he-IL"/>
        </w:rPr>
        <w:t>הנושא נדון. אפשר</w:t>
      </w:r>
      <w:bookmarkStart w:id="1155" w:name="_ETM_Q1_5378428"/>
      <w:bookmarkEnd w:id="1155"/>
      <w:r>
        <w:rPr>
          <w:rFonts w:hint="cs"/>
          <w:rtl/>
          <w:lang w:eastAsia="he-IL"/>
        </w:rPr>
        <w:t xml:space="preserve"> לא לסכם. לא חייבים לסכם החלטה. אני מציע, זאת הצעתי.</w:t>
      </w:r>
      <w:bookmarkStart w:id="1156" w:name="_ETM_Q1_5382479"/>
      <w:bookmarkEnd w:id="1156"/>
      <w:r>
        <w:rPr>
          <w:rFonts w:hint="cs"/>
          <w:rtl/>
          <w:lang w:eastAsia="he-IL"/>
        </w:rPr>
        <w:t xml:space="preserve"> מי בעד?</w:t>
      </w:r>
    </w:p>
    <w:p w:rsidR="00025A8C" w:rsidRDefault="00025A8C" w:rsidP="00025A8C">
      <w:pPr>
        <w:rPr>
          <w:rtl/>
          <w:lang w:eastAsia="he-IL"/>
        </w:rPr>
      </w:pPr>
    </w:p>
    <w:p w:rsidR="00025A8C" w:rsidRDefault="00025A8C" w:rsidP="00025A8C">
      <w:pPr>
        <w:pStyle w:val="a4"/>
        <w:keepNext/>
        <w:rPr>
          <w:rtl/>
        </w:rPr>
      </w:pPr>
      <w:bookmarkStart w:id="1157" w:name="ET_speaker_5291_101"/>
      <w:r w:rsidRPr="00025A8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025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025A8C" w:rsidRDefault="00025A8C" w:rsidP="00025A8C">
      <w:pPr>
        <w:pStyle w:val="KeepWithNext"/>
        <w:rPr>
          <w:rtl/>
          <w:lang w:eastAsia="he-IL"/>
        </w:rPr>
      </w:pPr>
    </w:p>
    <w:p w:rsidR="00025A8C" w:rsidRPr="00025A8C" w:rsidRDefault="00025A8C" w:rsidP="00025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671AF">
        <w:rPr>
          <w:rFonts w:hint="cs"/>
          <w:rtl/>
          <w:lang w:eastAsia="he-IL"/>
        </w:rPr>
        <w:t>לא מצביע, נכון?</w:t>
      </w:r>
      <w:r>
        <w:rPr>
          <w:rFonts w:hint="cs"/>
          <w:rtl/>
          <w:lang w:eastAsia="he-IL"/>
        </w:rPr>
        <w:t xml:space="preserve"> רק חברי ועדה.</w:t>
      </w:r>
    </w:p>
    <w:p w:rsidR="003671AF" w:rsidRDefault="003671AF" w:rsidP="001F0880">
      <w:pPr>
        <w:rPr>
          <w:rtl/>
          <w:lang w:eastAsia="he-IL"/>
        </w:rPr>
      </w:pPr>
    </w:p>
    <w:p w:rsidR="003671AF" w:rsidRDefault="003671AF" w:rsidP="003671AF">
      <w:pPr>
        <w:pStyle w:val="a4"/>
        <w:keepNext/>
        <w:rPr>
          <w:rtl/>
        </w:rPr>
      </w:pPr>
      <w:bookmarkStart w:id="1158" w:name="ET_speaker_שמואל_לטקו_102"/>
      <w:r w:rsidRPr="003671AF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6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2F79C0" w:rsidRDefault="003671AF" w:rsidP="002F79C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לא.</w:t>
      </w:r>
    </w:p>
    <w:p w:rsidR="002F79C0" w:rsidRDefault="002F79C0" w:rsidP="002F79C0">
      <w:pPr>
        <w:rPr>
          <w:rtl/>
          <w:lang w:eastAsia="he-IL"/>
        </w:rPr>
      </w:pPr>
    </w:p>
    <w:p w:rsidR="003671AF" w:rsidRDefault="003671AF" w:rsidP="002F79C0">
      <w:pPr>
        <w:rPr>
          <w:rtl/>
          <w:lang w:eastAsia="he-IL"/>
        </w:rPr>
      </w:pPr>
      <w:r>
        <w:rPr>
          <w:rFonts w:hint="cs"/>
          <w:rtl/>
          <w:lang w:eastAsia="he-IL"/>
        </w:rPr>
        <w:t>5 בעד.</w:t>
      </w:r>
      <w:bookmarkStart w:id="1159" w:name="_ETM_Q1_5388715"/>
      <w:bookmarkEnd w:id="1159"/>
    </w:p>
    <w:p w:rsidR="003671AF" w:rsidRDefault="003671AF" w:rsidP="003671AF">
      <w:pPr>
        <w:rPr>
          <w:rtl/>
          <w:lang w:eastAsia="he-IL"/>
        </w:rPr>
      </w:pPr>
      <w:bookmarkStart w:id="1160" w:name="_ETM_Q1_5388852"/>
      <w:bookmarkEnd w:id="1160"/>
    </w:p>
    <w:p w:rsidR="003671AF" w:rsidRDefault="003671AF" w:rsidP="003671AF">
      <w:pPr>
        <w:pStyle w:val="af6"/>
        <w:keepNext/>
        <w:rPr>
          <w:rtl/>
        </w:rPr>
      </w:pPr>
      <w:bookmarkStart w:id="1161" w:name="ET_yor_5774_103"/>
      <w:r w:rsidRPr="003671A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3671AF" w:rsidRPr="003671AF" w:rsidRDefault="003671AF" w:rsidP="003671AF">
      <w:pPr>
        <w:rPr>
          <w:rtl/>
          <w:lang w:eastAsia="he-IL"/>
        </w:rPr>
      </w:pPr>
      <w:bookmarkStart w:id="1162" w:name="_ETM_Q1_5390620"/>
      <w:bookmarkEnd w:id="1162"/>
      <w:r>
        <w:rPr>
          <w:rFonts w:hint="cs"/>
          <w:rtl/>
          <w:lang w:eastAsia="he-IL"/>
        </w:rPr>
        <w:t>מי נגד? אין. מי נמנע? אין.</w:t>
      </w:r>
    </w:p>
    <w:p w:rsidR="003671AF" w:rsidRDefault="003671AF" w:rsidP="003671AF">
      <w:pPr>
        <w:rPr>
          <w:rtl/>
          <w:lang w:eastAsia="he-IL"/>
        </w:rPr>
      </w:pPr>
      <w:bookmarkStart w:id="1163" w:name="_ETM_Q1_5389231"/>
      <w:bookmarkStart w:id="1164" w:name="_ETM_Q1_5389370"/>
      <w:bookmarkEnd w:id="1163"/>
      <w:bookmarkEnd w:id="1164"/>
    </w:p>
    <w:p w:rsidR="003671AF" w:rsidRDefault="003671AF" w:rsidP="003671AF">
      <w:pPr>
        <w:pStyle w:val="af1"/>
        <w:keepNext/>
        <w:rPr>
          <w:rtl/>
          <w:lang w:eastAsia="he-IL"/>
        </w:rPr>
      </w:pPr>
      <w:bookmarkStart w:id="1165" w:name="_ETM_Q1_5389079"/>
      <w:bookmarkStart w:id="1166" w:name="_ETM_Q1_5389169"/>
      <w:bookmarkEnd w:id="1165"/>
      <w:bookmarkEnd w:id="1166"/>
      <w:r>
        <w:rPr>
          <w:rtl/>
          <w:lang w:eastAsia="he-IL"/>
        </w:rPr>
        <w:t>הצבעה</w:t>
      </w:r>
    </w:p>
    <w:p w:rsidR="003671AF" w:rsidRDefault="003671AF" w:rsidP="003671AF">
      <w:pPr>
        <w:pStyle w:val="--"/>
        <w:keepNext/>
        <w:rPr>
          <w:rtl/>
          <w:lang w:eastAsia="he-IL"/>
        </w:rPr>
      </w:pPr>
    </w:p>
    <w:p w:rsidR="003671AF" w:rsidRDefault="003671AF" w:rsidP="002F79C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</w:t>
      </w:r>
      <w:bookmarkStart w:id="1167" w:name="_ETM_Q1_5388845"/>
      <w:bookmarkEnd w:id="1167"/>
      <w:r>
        <w:rPr>
          <w:rFonts w:hint="cs"/>
          <w:rtl/>
          <w:lang w:eastAsia="he-IL"/>
        </w:rPr>
        <w:t>היושב-ראש</w:t>
      </w:r>
      <w:r>
        <w:rPr>
          <w:rtl/>
          <w:lang w:eastAsia="he-IL"/>
        </w:rPr>
        <w:t xml:space="preserve"> – </w:t>
      </w:r>
      <w:r w:rsidR="002F79C0">
        <w:rPr>
          <w:rFonts w:hint="cs"/>
          <w:rtl/>
          <w:lang w:eastAsia="he-IL"/>
        </w:rPr>
        <w:t>5</w:t>
      </w:r>
    </w:p>
    <w:p w:rsidR="002F79C0" w:rsidRDefault="002F79C0" w:rsidP="002F79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F79C0" w:rsidRPr="002F79C0" w:rsidRDefault="002F79C0" w:rsidP="002F79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 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3671AF" w:rsidRDefault="003671AF" w:rsidP="003671A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היושב-ראש נתקבלה.</w:t>
      </w:r>
    </w:p>
    <w:p w:rsidR="003671AF" w:rsidRDefault="003671AF" w:rsidP="003671AF">
      <w:pPr>
        <w:pStyle w:val="--"/>
        <w:keepNext/>
        <w:rPr>
          <w:rtl/>
          <w:lang w:eastAsia="he-IL"/>
        </w:rPr>
      </w:pPr>
    </w:p>
    <w:p w:rsidR="003671AF" w:rsidRDefault="003671AF" w:rsidP="003671AF">
      <w:pPr>
        <w:pStyle w:val="af6"/>
        <w:keepNext/>
        <w:rPr>
          <w:rtl/>
        </w:rPr>
      </w:pPr>
      <w:bookmarkStart w:id="1168" w:name="ET_yor_5774_104"/>
      <w:r w:rsidRPr="003671A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3671AF" w:rsidRDefault="003671AF" w:rsidP="003671AF">
      <w:pPr>
        <w:pStyle w:val="KeepWithNext"/>
        <w:rPr>
          <w:rtl/>
        </w:rPr>
      </w:pPr>
    </w:p>
    <w:p w:rsidR="003671AF" w:rsidRDefault="003671AF" w:rsidP="003671AF">
      <w:pPr>
        <w:rPr>
          <w:rtl/>
        </w:rPr>
      </w:pPr>
      <w:r>
        <w:rPr>
          <w:rFonts w:hint="cs"/>
          <w:rtl/>
        </w:rPr>
        <w:t>ההחלטה התקבלה. תודה רבה.</w:t>
      </w:r>
    </w:p>
    <w:p w:rsidR="003671AF" w:rsidRDefault="003671AF" w:rsidP="003671AF">
      <w:pPr>
        <w:rPr>
          <w:rtl/>
        </w:rPr>
      </w:pPr>
      <w:bookmarkStart w:id="1169" w:name="_ETM_Q1_5399574"/>
      <w:bookmarkStart w:id="1170" w:name="_ETM_Q1_5399717"/>
      <w:bookmarkEnd w:id="1169"/>
      <w:bookmarkEnd w:id="1170"/>
    </w:p>
    <w:p w:rsidR="003671AF" w:rsidRDefault="003671AF" w:rsidP="003671AF">
      <w:pPr>
        <w:pStyle w:val="a4"/>
        <w:keepNext/>
        <w:rPr>
          <w:rtl/>
        </w:rPr>
      </w:pPr>
      <w:bookmarkStart w:id="1171" w:name="ET_speaker_4613_105"/>
      <w:r w:rsidRPr="003671A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6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הערה. </w:t>
      </w:r>
    </w:p>
    <w:p w:rsidR="003671AF" w:rsidRDefault="003671AF" w:rsidP="003671AF">
      <w:pPr>
        <w:rPr>
          <w:rtl/>
          <w:lang w:eastAsia="he-IL"/>
        </w:rPr>
      </w:pPr>
    </w:p>
    <w:p w:rsidR="003671AF" w:rsidRDefault="003671AF" w:rsidP="003671AF">
      <w:pPr>
        <w:pStyle w:val="af6"/>
        <w:keepNext/>
        <w:rPr>
          <w:rtl/>
        </w:rPr>
      </w:pPr>
      <w:bookmarkStart w:id="1172" w:name="ET_yor_5774_106"/>
      <w:r w:rsidRPr="003671A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עוזי, בהצעות שלך </w:t>
      </w:r>
      <w:bookmarkStart w:id="1173" w:name="_ETM_Q1_5405292"/>
      <w:bookmarkEnd w:id="1173"/>
      <w:r>
        <w:rPr>
          <w:rFonts w:hint="cs"/>
          <w:rtl/>
          <w:lang w:eastAsia="he-IL"/>
        </w:rPr>
        <w:t>נדון בוועדה.</w:t>
      </w:r>
    </w:p>
    <w:p w:rsidR="003671AF" w:rsidRDefault="003671AF" w:rsidP="003671AF">
      <w:pPr>
        <w:rPr>
          <w:rtl/>
          <w:lang w:eastAsia="he-IL"/>
        </w:rPr>
      </w:pPr>
      <w:bookmarkStart w:id="1174" w:name="_ETM_Q1_5405080"/>
      <w:bookmarkEnd w:id="1174"/>
    </w:p>
    <w:p w:rsidR="003671AF" w:rsidRDefault="003671AF" w:rsidP="003671AF">
      <w:pPr>
        <w:pStyle w:val="a4"/>
        <w:keepNext/>
        <w:rPr>
          <w:rtl/>
        </w:rPr>
      </w:pPr>
      <w:bookmarkStart w:id="1175" w:name="ET_speaker_5958_107"/>
      <w:r w:rsidRPr="003671A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6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bookmarkStart w:id="1176" w:name="_ETM_Q1_5405656"/>
      <w:bookmarkStart w:id="1177" w:name="_ETM_Q1_5405748"/>
      <w:bookmarkEnd w:id="1176"/>
      <w:bookmarkEnd w:id="1177"/>
      <w:r>
        <w:rPr>
          <w:rFonts w:hint="cs"/>
          <w:rtl/>
          <w:lang w:eastAsia="he-IL"/>
        </w:rPr>
        <w:t xml:space="preserve">צריך </w:t>
      </w:r>
      <w:r w:rsidR="002F79C0">
        <w:rPr>
          <w:rFonts w:hint="cs"/>
          <w:rtl/>
          <w:lang w:eastAsia="he-IL"/>
        </w:rPr>
        <w:t>להגיד,</w:t>
      </w:r>
      <w:r>
        <w:rPr>
          <w:rFonts w:hint="cs"/>
          <w:rtl/>
          <w:lang w:eastAsia="he-IL"/>
        </w:rPr>
        <w:t xml:space="preserve"> זה לא מובן מאליו</w:t>
      </w:r>
      <w:bookmarkStart w:id="1178" w:name="_ETM_Q1_5410788"/>
      <w:bookmarkEnd w:id="1178"/>
      <w:r>
        <w:rPr>
          <w:rFonts w:hint="cs"/>
          <w:rtl/>
          <w:lang w:eastAsia="he-IL"/>
        </w:rPr>
        <w:t>. ההחלטה שהחלטנו פה עכשיו היא כולה לחזור לבית המשפט העליון ולהגיד: תדונו עוד פעם. אני בעד.</w:t>
      </w:r>
      <w:bookmarkStart w:id="1179" w:name="_ETM_Q1_5413806"/>
      <w:bookmarkEnd w:id="1179"/>
    </w:p>
    <w:p w:rsidR="003671AF" w:rsidRDefault="003671AF" w:rsidP="003671AF">
      <w:pPr>
        <w:rPr>
          <w:rtl/>
          <w:lang w:eastAsia="he-IL"/>
        </w:rPr>
      </w:pPr>
      <w:bookmarkStart w:id="1180" w:name="_ETM_Q1_5413938"/>
      <w:bookmarkEnd w:id="1180"/>
    </w:p>
    <w:p w:rsidR="003671AF" w:rsidRDefault="003671AF" w:rsidP="003671AF">
      <w:pPr>
        <w:pStyle w:val="af6"/>
        <w:keepNext/>
        <w:rPr>
          <w:rtl/>
        </w:rPr>
      </w:pPr>
      <w:bookmarkStart w:id="1181" w:name="ET_yor_5774_108"/>
      <w:r w:rsidRPr="003671A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bookmarkStart w:id="1182" w:name="_ETM_Q1_5416411"/>
      <w:bookmarkEnd w:id="1182"/>
      <w:r>
        <w:rPr>
          <w:rFonts w:hint="cs"/>
          <w:rtl/>
          <w:lang w:eastAsia="he-IL"/>
        </w:rPr>
        <w:t xml:space="preserve">בדיון של שעה </w:t>
      </w:r>
      <w:bookmarkStart w:id="1183" w:name="_ETM_Q1_5415869"/>
      <w:bookmarkEnd w:id="1183"/>
      <w:r>
        <w:rPr>
          <w:rFonts w:hint="cs"/>
          <w:rtl/>
          <w:lang w:eastAsia="he-IL"/>
        </w:rPr>
        <w:t xml:space="preserve">וחצי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- אני חושב שההצעה שלך נדרשים לה גם התייחסות מערכתית ו</w:t>
      </w:r>
      <w:bookmarkStart w:id="1184" w:name="_ETM_Q1_5418297"/>
      <w:bookmarkEnd w:id="1184"/>
      <w:r>
        <w:rPr>
          <w:rFonts w:hint="cs"/>
          <w:rtl/>
          <w:lang w:eastAsia="he-IL"/>
        </w:rPr>
        <w:t>גם דיון שאי-אפשר למצות אותו בשעה וחצי. אני חושב</w:t>
      </w:r>
      <w:bookmarkStart w:id="1185" w:name="_ETM_Q1_5424220"/>
      <w:bookmarkEnd w:id="1185"/>
      <w:r>
        <w:rPr>
          <w:rFonts w:hint="cs"/>
          <w:rtl/>
          <w:lang w:eastAsia="he-IL"/>
        </w:rPr>
        <w:t xml:space="preserve"> שלצאת בלא כלום ברגע הזה, בשים לב לאותו זמן שעומד</w:t>
      </w:r>
      <w:bookmarkStart w:id="1186" w:name="_ETM_Q1_5429595"/>
      <w:bookmarkEnd w:id="1186"/>
      <w:r>
        <w:rPr>
          <w:rFonts w:hint="cs"/>
          <w:rtl/>
          <w:lang w:eastAsia="he-IL"/>
        </w:rPr>
        <w:t>, הפעלתי את שיקול דעתי והצעתי את ההצעה כפי שהצעתי.</w:t>
      </w:r>
      <w:bookmarkStart w:id="1187" w:name="_ETM_Q1_5435550"/>
      <w:bookmarkEnd w:id="1187"/>
      <w:r>
        <w:rPr>
          <w:rFonts w:hint="cs"/>
          <w:rtl/>
          <w:lang w:eastAsia="he-IL"/>
        </w:rPr>
        <w:t xml:space="preserve"> אני מודה לחברי.</w:t>
      </w:r>
    </w:p>
    <w:p w:rsidR="003671AF" w:rsidRDefault="003671AF" w:rsidP="003671AF">
      <w:pPr>
        <w:rPr>
          <w:rtl/>
          <w:lang w:eastAsia="he-IL"/>
        </w:rPr>
      </w:pPr>
    </w:p>
    <w:p w:rsidR="003671AF" w:rsidRDefault="003671AF" w:rsidP="003671AF">
      <w:pPr>
        <w:pStyle w:val="a4"/>
        <w:keepNext/>
        <w:rPr>
          <w:rtl/>
        </w:rPr>
      </w:pPr>
      <w:bookmarkStart w:id="1188" w:name="ET_speaker_4613_109"/>
      <w:r w:rsidRPr="003671A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67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115B75" w:rsidRDefault="003671AF" w:rsidP="0036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בשולי הישיבה הזאת אי-אפשר שלא להסתכל סביב השולחן ולראות מי הם חברי הכנסת שהיו בדיון </w:t>
      </w:r>
      <w:bookmarkStart w:id="1189" w:name="_ETM_Q1_5441992"/>
      <w:bookmarkEnd w:id="1189"/>
      <w:r>
        <w:rPr>
          <w:rFonts w:hint="cs"/>
          <w:rtl/>
          <w:lang w:eastAsia="he-IL"/>
        </w:rPr>
        <w:t>הזה.</w:t>
      </w:r>
    </w:p>
    <w:p w:rsidR="00115B75" w:rsidRDefault="00115B75" w:rsidP="003671AF">
      <w:pPr>
        <w:rPr>
          <w:rtl/>
          <w:lang w:eastAsia="he-IL"/>
        </w:rPr>
      </w:pPr>
    </w:p>
    <w:p w:rsidR="00115B75" w:rsidRDefault="00115B75" w:rsidP="00115B75">
      <w:pPr>
        <w:pStyle w:val="a4"/>
        <w:keepNext/>
        <w:rPr>
          <w:rtl/>
        </w:rPr>
      </w:pPr>
      <w:bookmarkStart w:id="1190" w:name="ET_speaker_6044_105"/>
      <w:r w:rsidRPr="00115B7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1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115B75" w:rsidRDefault="00115B75" w:rsidP="00115B75">
      <w:pPr>
        <w:pStyle w:val="KeepWithNext"/>
        <w:rPr>
          <w:rtl/>
          <w:lang w:eastAsia="he-IL"/>
        </w:rPr>
      </w:pPr>
    </w:p>
    <w:p w:rsidR="00115B75" w:rsidRDefault="00115B75" w:rsidP="00115B75">
      <w:pPr>
        <w:rPr>
          <w:rtl/>
          <w:lang w:eastAsia="he-IL"/>
        </w:rPr>
      </w:pPr>
      <w:r>
        <w:rPr>
          <w:rFonts w:hint="cs"/>
          <w:rtl/>
          <w:lang w:eastAsia="he-IL"/>
        </w:rPr>
        <w:t>מהצד הימני של המפה.</w:t>
      </w:r>
    </w:p>
    <w:p w:rsidR="00115B75" w:rsidRDefault="00115B75" w:rsidP="00115B75">
      <w:pPr>
        <w:rPr>
          <w:rtl/>
          <w:lang w:eastAsia="he-IL"/>
        </w:rPr>
      </w:pPr>
    </w:p>
    <w:p w:rsidR="00115B75" w:rsidRDefault="00115B75" w:rsidP="00115B75">
      <w:pPr>
        <w:pStyle w:val="a4"/>
        <w:keepNext/>
        <w:rPr>
          <w:rtl/>
        </w:rPr>
      </w:pPr>
      <w:bookmarkStart w:id="1191" w:name="ET_speaker_4613_106"/>
      <w:r w:rsidRPr="00115B75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15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115B75" w:rsidRDefault="00115B75" w:rsidP="00115B75">
      <w:pPr>
        <w:pStyle w:val="KeepWithNext"/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הם באים? למה הדיון הזה הוא דיון שחברי הכנסת שמשתתפים בו, כולם ממ</w:t>
      </w:r>
      <w:r w:rsidR="00115B7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לגות ימין? איך קרה לנו </w:t>
      </w:r>
      <w:bookmarkStart w:id="1192" w:name="_ETM_Q1_5456423"/>
      <w:bookmarkEnd w:id="1192"/>
      <w:r>
        <w:rPr>
          <w:rFonts w:hint="cs"/>
          <w:rtl/>
          <w:lang w:eastAsia="he-IL"/>
        </w:rPr>
        <w:t>שבדיון כזה מתבצעת כזאת טעות? תודה רבה.</w:t>
      </w:r>
      <w:bookmarkStart w:id="1193" w:name="_ETM_Q1_5461062"/>
      <w:bookmarkEnd w:id="1193"/>
    </w:p>
    <w:p w:rsidR="003671AF" w:rsidRDefault="003671AF" w:rsidP="003671AF">
      <w:pPr>
        <w:rPr>
          <w:rtl/>
          <w:lang w:eastAsia="he-IL"/>
        </w:rPr>
      </w:pPr>
    </w:p>
    <w:p w:rsidR="003671AF" w:rsidRDefault="003671AF" w:rsidP="003671AF">
      <w:pPr>
        <w:pStyle w:val="af6"/>
        <w:keepNext/>
        <w:rPr>
          <w:rtl/>
        </w:rPr>
      </w:pPr>
      <w:bookmarkStart w:id="1194" w:name="ET_yor_5774_110"/>
      <w:r w:rsidRPr="003671A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67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3671AF" w:rsidRDefault="003671AF" w:rsidP="003671AF">
      <w:pPr>
        <w:pStyle w:val="KeepWithNext"/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bookmarkStart w:id="1195" w:name="_ETM_Q1_5463121"/>
      <w:bookmarkEnd w:id="1195"/>
      <w:r>
        <w:rPr>
          <w:rFonts w:hint="cs"/>
          <w:rtl/>
          <w:lang w:eastAsia="he-IL"/>
        </w:rPr>
        <w:t>טוב. אני שוב רוצה להודות למשפחות השכולות שהיו איתנו כאן ושמענו אותן. אני יודע</w:t>
      </w:r>
      <w:bookmarkStart w:id="1196" w:name="_ETM_Q1_5473014"/>
      <w:bookmarkEnd w:id="1196"/>
      <w:r>
        <w:rPr>
          <w:rFonts w:hint="cs"/>
          <w:rtl/>
          <w:lang w:eastAsia="he-IL"/>
        </w:rPr>
        <w:t xml:space="preserve"> שאין בזה משום נחמה, אבל זה המעט שהיינו יכולים </w:t>
      </w:r>
      <w:bookmarkStart w:id="1197" w:name="_ETM_Q1_5479646"/>
      <w:bookmarkEnd w:id="1197"/>
      <w:r>
        <w:rPr>
          <w:rFonts w:hint="cs"/>
          <w:rtl/>
          <w:lang w:eastAsia="he-IL"/>
        </w:rPr>
        <w:t xml:space="preserve">לעשות בנסיבות העניין. כמו שאמרתי, אנחנו נעדכן אתכם גם בהמשך </w:t>
      </w:r>
      <w:bookmarkStart w:id="1198" w:name="_ETM_Q1_5482967"/>
      <w:bookmarkEnd w:id="1198"/>
      <w:r>
        <w:rPr>
          <w:rFonts w:hint="cs"/>
          <w:rtl/>
          <w:lang w:eastAsia="he-IL"/>
        </w:rPr>
        <w:t>הדיונים.</w:t>
      </w:r>
    </w:p>
    <w:p w:rsidR="003671AF" w:rsidRDefault="003671AF" w:rsidP="003671AF">
      <w:pPr>
        <w:rPr>
          <w:rtl/>
          <w:lang w:eastAsia="he-IL"/>
        </w:rPr>
      </w:pPr>
    </w:p>
    <w:p w:rsidR="003671AF" w:rsidRDefault="003671AF" w:rsidP="003671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  <w:bookmarkStart w:id="1199" w:name="_ETM_Q1_5497929"/>
      <w:bookmarkEnd w:id="1199"/>
    </w:p>
    <w:p w:rsidR="003671AF" w:rsidRDefault="003671AF" w:rsidP="003671AF">
      <w:pPr>
        <w:rPr>
          <w:rtl/>
          <w:lang w:eastAsia="he-IL"/>
        </w:rPr>
      </w:pPr>
      <w:bookmarkStart w:id="1200" w:name="_ETM_Q1_5498145"/>
      <w:bookmarkEnd w:id="1200"/>
    </w:p>
    <w:p w:rsidR="00A43D25" w:rsidRDefault="00A43D25" w:rsidP="003671AF">
      <w:pPr>
        <w:rPr>
          <w:rtl/>
          <w:lang w:eastAsia="he-IL"/>
        </w:rPr>
      </w:pPr>
      <w:bookmarkStart w:id="1201" w:name="_GoBack"/>
      <w:bookmarkEnd w:id="1201"/>
    </w:p>
    <w:p w:rsidR="001F0880" w:rsidRPr="00BB37BA" w:rsidRDefault="003671AF" w:rsidP="003671AF">
      <w:pPr>
        <w:pStyle w:val="afc"/>
        <w:keepNext/>
        <w:rPr>
          <w:lang w:val="en-GB" w:eastAsia="he-IL"/>
        </w:rPr>
      </w:pPr>
      <w:bookmarkStart w:id="1202" w:name="ET_meetingend_111"/>
      <w:r w:rsidRPr="003671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17:00.</w:t>
      </w:r>
      <w:r w:rsidRPr="003671AF">
        <w:rPr>
          <w:rStyle w:val="TagStyle"/>
          <w:rtl/>
        </w:rPr>
        <w:t xml:space="preserve"> &lt;&lt; סיום &gt;&gt;</w:t>
      </w:r>
      <w:bookmarkStart w:id="1203" w:name="_ETM_Q1_5515527"/>
      <w:bookmarkEnd w:id="1202"/>
      <w:bookmarkEnd w:id="1203"/>
    </w:p>
    <w:sectPr w:rsidR="001F0880" w:rsidRPr="00BB37BA" w:rsidSect="00A43D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E2E" w:rsidRDefault="00774E2E">
      <w:r>
        <w:separator/>
      </w:r>
    </w:p>
  </w:endnote>
  <w:endnote w:type="continuationSeparator" w:id="0">
    <w:p w:rsidR="00774E2E" w:rsidRDefault="0077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E2E" w:rsidRDefault="00774E2E">
      <w:r>
        <w:separator/>
      </w:r>
    </w:p>
  </w:footnote>
  <w:footnote w:type="continuationSeparator" w:id="0">
    <w:p w:rsidR="00774E2E" w:rsidRDefault="0077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31" w:rsidRDefault="008803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0331" w:rsidRDefault="008803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31" w:rsidRDefault="008803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3D2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880331" w:rsidRPr="00CC5815" w:rsidRDefault="00880331" w:rsidP="008E5E3F">
    <w:pPr>
      <w:pStyle w:val="a3"/>
      <w:ind w:firstLine="0"/>
    </w:pPr>
    <w:r>
      <w:rPr>
        <w:rtl/>
      </w:rPr>
      <w:t>ועדת החוץ והביטחון</w:t>
    </w:r>
  </w:p>
  <w:p w:rsidR="00880331" w:rsidRPr="00CC5815" w:rsidRDefault="00880331" w:rsidP="008E5E3F">
    <w:pPr>
      <w:pStyle w:val="a3"/>
      <w:ind w:firstLine="0"/>
      <w:rPr>
        <w:rtl/>
      </w:rPr>
    </w:pPr>
    <w:r>
      <w:rPr>
        <w:rtl/>
      </w:rPr>
      <w:t>13/08/2020</w:t>
    </w:r>
  </w:p>
  <w:p w:rsidR="00880331" w:rsidRPr="00CC5815" w:rsidRDefault="008803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31" w:rsidRDefault="008803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906022" wp14:editId="47C4A5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0331" w:rsidRDefault="008803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0331" w:rsidRDefault="0088033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E5"/>
    <w:rsid w:val="0002047E"/>
    <w:rsid w:val="00025A8C"/>
    <w:rsid w:val="00037279"/>
    <w:rsid w:val="00042FB4"/>
    <w:rsid w:val="00067F42"/>
    <w:rsid w:val="000818CD"/>
    <w:rsid w:val="00092B80"/>
    <w:rsid w:val="000A17C6"/>
    <w:rsid w:val="000A2B76"/>
    <w:rsid w:val="000B060C"/>
    <w:rsid w:val="000B2EE6"/>
    <w:rsid w:val="000C47F5"/>
    <w:rsid w:val="000E3314"/>
    <w:rsid w:val="000F2459"/>
    <w:rsid w:val="00103E6F"/>
    <w:rsid w:val="00115B75"/>
    <w:rsid w:val="00144242"/>
    <w:rsid w:val="00150436"/>
    <w:rsid w:val="00167294"/>
    <w:rsid w:val="001673D4"/>
    <w:rsid w:val="00171E7F"/>
    <w:rsid w:val="001758C1"/>
    <w:rsid w:val="0017779F"/>
    <w:rsid w:val="001A49F7"/>
    <w:rsid w:val="001A74E9"/>
    <w:rsid w:val="001A7A1B"/>
    <w:rsid w:val="001B27F9"/>
    <w:rsid w:val="001C44DA"/>
    <w:rsid w:val="001C4FDA"/>
    <w:rsid w:val="001C5C9B"/>
    <w:rsid w:val="001D440C"/>
    <w:rsid w:val="001F0880"/>
    <w:rsid w:val="002016FF"/>
    <w:rsid w:val="002167C1"/>
    <w:rsid w:val="00227FEF"/>
    <w:rsid w:val="00256E33"/>
    <w:rsid w:val="00261554"/>
    <w:rsid w:val="00275C03"/>
    <w:rsid w:val="002766A2"/>
    <w:rsid w:val="00280D58"/>
    <w:rsid w:val="00285CFD"/>
    <w:rsid w:val="00294F6E"/>
    <w:rsid w:val="002A7F8A"/>
    <w:rsid w:val="002C15A6"/>
    <w:rsid w:val="002C778F"/>
    <w:rsid w:val="002D4BDB"/>
    <w:rsid w:val="002E5E31"/>
    <w:rsid w:val="002F79C0"/>
    <w:rsid w:val="00303B4C"/>
    <w:rsid w:val="00305319"/>
    <w:rsid w:val="00321E62"/>
    <w:rsid w:val="00327BF8"/>
    <w:rsid w:val="00340AFA"/>
    <w:rsid w:val="003658CB"/>
    <w:rsid w:val="00366CFB"/>
    <w:rsid w:val="003671AF"/>
    <w:rsid w:val="0036794C"/>
    <w:rsid w:val="00373508"/>
    <w:rsid w:val="003868D7"/>
    <w:rsid w:val="00396023"/>
    <w:rsid w:val="003C279D"/>
    <w:rsid w:val="003F0A5F"/>
    <w:rsid w:val="003F5E42"/>
    <w:rsid w:val="004073D3"/>
    <w:rsid w:val="00416748"/>
    <w:rsid w:val="00420E41"/>
    <w:rsid w:val="00424C94"/>
    <w:rsid w:val="00447608"/>
    <w:rsid w:val="00451746"/>
    <w:rsid w:val="00470EAC"/>
    <w:rsid w:val="00481509"/>
    <w:rsid w:val="0049458B"/>
    <w:rsid w:val="00495FD8"/>
    <w:rsid w:val="00497FA1"/>
    <w:rsid w:val="004B0A65"/>
    <w:rsid w:val="004B1BE9"/>
    <w:rsid w:val="004C7341"/>
    <w:rsid w:val="004D009C"/>
    <w:rsid w:val="00500C0C"/>
    <w:rsid w:val="0050205B"/>
    <w:rsid w:val="00511BCA"/>
    <w:rsid w:val="00517761"/>
    <w:rsid w:val="005463FE"/>
    <w:rsid w:val="00546678"/>
    <w:rsid w:val="005506B9"/>
    <w:rsid w:val="00570064"/>
    <w:rsid w:val="005817EC"/>
    <w:rsid w:val="00590B77"/>
    <w:rsid w:val="005A342D"/>
    <w:rsid w:val="005A4A87"/>
    <w:rsid w:val="005C363E"/>
    <w:rsid w:val="005D61F3"/>
    <w:rsid w:val="005E1C6B"/>
    <w:rsid w:val="005E6D98"/>
    <w:rsid w:val="005F76B0"/>
    <w:rsid w:val="006016F3"/>
    <w:rsid w:val="006130F4"/>
    <w:rsid w:val="00634F61"/>
    <w:rsid w:val="00636138"/>
    <w:rsid w:val="006617A6"/>
    <w:rsid w:val="00667A6F"/>
    <w:rsid w:val="006722DF"/>
    <w:rsid w:val="006860EC"/>
    <w:rsid w:val="00695A47"/>
    <w:rsid w:val="006A0CB7"/>
    <w:rsid w:val="006B4CDB"/>
    <w:rsid w:val="006D5B7A"/>
    <w:rsid w:val="006D6C79"/>
    <w:rsid w:val="006F0259"/>
    <w:rsid w:val="006F02F1"/>
    <w:rsid w:val="00700433"/>
    <w:rsid w:val="00702755"/>
    <w:rsid w:val="00703061"/>
    <w:rsid w:val="0070472C"/>
    <w:rsid w:val="0071633C"/>
    <w:rsid w:val="00736F4D"/>
    <w:rsid w:val="007509A6"/>
    <w:rsid w:val="0077344E"/>
    <w:rsid w:val="00774E2E"/>
    <w:rsid w:val="007774D9"/>
    <w:rsid w:val="007800AC"/>
    <w:rsid w:val="0078387F"/>
    <w:rsid w:val="007872B4"/>
    <w:rsid w:val="00787800"/>
    <w:rsid w:val="00791CBE"/>
    <w:rsid w:val="00796A6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331"/>
    <w:rsid w:val="008913A0"/>
    <w:rsid w:val="0089184B"/>
    <w:rsid w:val="0089282F"/>
    <w:rsid w:val="008B1927"/>
    <w:rsid w:val="008C6035"/>
    <w:rsid w:val="008C7015"/>
    <w:rsid w:val="008D1DFB"/>
    <w:rsid w:val="008E03B4"/>
    <w:rsid w:val="008E0E83"/>
    <w:rsid w:val="008E5E3F"/>
    <w:rsid w:val="0090279B"/>
    <w:rsid w:val="00914904"/>
    <w:rsid w:val="009258CE"/>
    <w:rsid w:val="0094768E"/>
    <w:rsid w:val="009515F0"/>
    <w:rsid w:val="0098069C"/>
    <w:rsid w:val="009830CB"/>
    <w:rsid w:val="009838DB"/>
    <w:rsid w:val="009C16C9"/>
    <w:rsid w:val="009D478A"/>
    <w:rsid w:val="009E6E93"/>
    <w:rsid w:val="009F1518"/>
    <w:rsid w:val="009F5773"/>
    <w:rsid w:val="00A02687"/>
    <w:rsid w:val="00A15971"/>
    <w:rsid w:val="00A22C90"/>
    <w:rsid w:val="00A22D59"/>
    <w:rsid w:val="00A42723"/>
    <w:rsid w:val="00A43D25"/>
    <w:rsid w:val="00A47F50"/>
    <w:rsid w:val="00A64A6D"/>
    <w:rsid w:val="00A66020"/>
    <w:rsid w:val="00A67EAC"/>
    <w:rsid w:val="00A835B9"/>
    <w:rsid w:val="00A956CE"/>
    <w:rsid w:val="00AA0812"/>
    <w:rsid w:val="00AB02EE"/>
    <w:rsid w:val="00AB23E1"/>
    <w:rsid w:val="00AB3F3A"/>
    <w:rsid w:val="00AD4EC9"/>
    <w:rsid w:val="00AD6FFC"/>
    <w:rsid w:val="00AF31E6"/>
    <w:rsid w:val="00AF4150"/>
    <w:rsid w:val="00B00D26"/>
    <w:rsid w:val="00B0509A"/>
    <w:rsid w:val="00B056BC"/>
    <w:rsid w:val="00B120B2"/>
    <w:rsid w:val="00B50340"/>
    <w:rsid w:val="00B56493"/>
    <w:rsid w:val="00B65508"/>
    <w:rsid w:val="00B8517A"/>
    <w:rsid w:val="00B95938"/>
    <w:rsid w:val="00BA6446"/>
    <w:rsid w:val="00BB37BA"/>
    <w:rsid w:val="00BC6CC9"/>
    <w:rsid w:val="00BD47B7"/>
    <w:rsid w:val="00C135D5"/>
    <w:rsid w:val="00C215FA"/>
    <w:rsid w:val="00C22DCB"/>
    <w:rsid w:val="00C3598A"/>
    <w:rsid w:val="00C360BC"/>
    <w:rsid w:val="00C44800"/>
    <w:rsid w:val="00C52EC2"/>
    <w:rsid w:val="00C61DC1"/>
    <w:rsid w:val="00C64AFF"/>
    <w:rsid w:val="00C65A28"/>
    <w:rsid w:val="00C661EE"/>
    <w:rsid w:val="00C72438"/>
    <w:rsid w:val="00C74B32"/>
    <w:rsid w:val="00C763E4"/>
    <w:rsid w:val="00C8624A"/>
    <w:rsid w:val="00C9419C"/>
    <w:rsid w:val="00CA5363"/>
    <w:rsid w:val="00CA5777"/>
    <w:rsid w:val="00CB6D60"/>
    <w:rsid w:val="00CC0949"/>
    <w:rsid w:val="00CC5815"/>
    <w:rsid w:val="00CE1FD6"/>
    <w:rsid w:val="00CE24B8"/>
    <w:rsid w:val="00CE5849"/>
    <w:rsid w:val="00CF4336"/>
    <w:rsid w:val="00D24BE9"/>
    <w:rsid w:val="00D278F7"/>
    <w:rsid w:val="00D37550"/>
    <w:rsid w:val="00D40A29"/>
    <w:rsid w:val="00D45D27"/>
    <w:rsid w:val="00D646CF"/>
    <w:rsid w:val="00D71B62"/>
    <w:rsid w:val="00D81750"/>
    <w:rsid w:val="00D86E57"/>
    <w:rsid w:val="00D933C7"/>
    <w:rsid w:val="00D96B24"/>
    <w:rsid w:val="00DB7D09"/>
    <w:rsid w:val="00DC397A"/>
    <w:rsid w:val="00DE01B5"/>
    <w:rsid w:val="00DE5B80"/>
    <w:rsid w:val="00E010BB"/>
    <w:rsid w:val="00E13ABF"/>
    <w:rsid w:val="00E33AE3"/>
    <w:rsid w:val="00E5442D"/>
    <w:rsid w:val="00E61903"/>
    <w:rsid w:val="00E64116"/>
    <w:rsid w:val="00EA624B"/>
    <w:rsid w:val="00EA680E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F64"/>
    <w:rsid w:val="00FB0768"/>
    <w:rsid w:val="00FE27B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2EC766D"/>
  <w15:docId w15:val="{6C65E99F-FBF4-4139-A6DB-9221BB0E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26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1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4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DCC97-50D6-47BD-9F81-E3B5103EF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20</Pages>
  <Words>8556</Words>
  <Characters>42785</Characters>
  <Application>Microsoft Office Word</Application>
  <DocSecurity>0</DocSecurity>
  <Lines>356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2020-08-25T11:13:00Z</dcterms:modified>
</cp:coreProperties>
</file>