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5FA2">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55FA2">
      <w:pPr>
        <w:rPr>
          <w:rFonts w:cs="David"/>
          <w:b/>
          <w:bCs/>
          <w:sz w:val="24"/>
          <w:rtl/>
        </w:rPr>
      </w:pPr>
      <w:r>
        <w:rPr>
          <w:rFonts w:cs="David"/>
          <w:b/>
          <w:bCs/>
          <w:sz w:val="24"/>
          <w:rtl/>
        </w:rPr>
        <w:t>מושב שלישי</w:t>
      </w:r>
    </w:p>
    <w:p w:rsidR="00000000" w:rsidRDefault="00255FA2">
      <w:pPr>
        <w:rPr>
          <w:rFonts w:cs="David"/>
          <w:b/>
          <w:bCs/>
          <w:sz w:val="24"/>
          <w:rtl/>
        </w:rPr>
      </w:pPr>
    </w:p>
    <w:p w:rsidR="00000000" w:rsidRDefault="00255FA2">
      <w:pPr>
        <w:rPr>
          <w:rFonts w:cs="David"/>
          <w:b/>
          <w:bCs/>
          <w:sz w:val="24"/>
          <w:rtl/>
        </w:rPr>
      </w:pPr>
    </w:p>
    <w:p w:rsidR="00000000" w:rsidRDefault="00255FA2">
      <w:pPr>
        <w:rPr>
          <w:rFonts w:cs="David"/>
          <w:b/>
          <w:bCs/>
          <w:sz w:val="24"/>
          <w:rtl/>
        </w:rPr>
      </w:pPr>
    </w:p>
    <w:p w:rsidR="00000000" w:rsidRDefault="00255FA2">
      <w:pPr>
        <w:rPr>
          <w:rFonts w:cs="David"/>
          <w:b/>
          <w:bCs/>
          <w:sz w:val="24"/>
          <w:rtl/>
        </w:rPr>
      </w:pPr>
    </w:p>
    <w:p w:rsidR="00000000" w:rsidRDefault="00255FA2">
      <w:pPr>
        <w:pStyle w:val="1"/>
        <w:rPr>
          <w:rFonts w:cs="David"/>
          <w:sz w:val="24"/>
          <w:rtl/>
        </w:rPr>
      </w:pPr>
      <w:r>
        <w:rPr>
          <w:rFonts w:cs="David"/>
          <w:sz w:val="24"/>
          <w:rtl/>
        </w:rPr>
        <w:t>פרוטוקול</w:t>
      </w:r>
    </w:p>
    <w:p w:rsidR="00000000" w:rsidRDefault="00255FA2">
      <w:pPr>
        <w:jc w:val="center"/>
        <w:rPr>
          <w:rFonts w:cs="David"/>
          <w:b/>
          <w:bCs/>
          <w:sz w:val="24"/>
          <w:rtl/>
        </w:rPr>
      </w:pPr>
      <w:r>
        <w:rPr>
          <w:rFonts w:cs="David"/>
          <w:b/>
          <w:bCs/>
          <w:sz w:val="24"/>
          <w:rtl/>
        </w:rPr>
        <w:t>מישיבת ועדת ה</w:t>
      </w:r>
      <w:r>
        <w:rPr>
          <w:rFonts w:cs="David"/>
          <w:b/>
          <w:bCs/>
          <w:sz w:val="24"/>
          <w:rtl/>
        </w:rPr>
        <w:t>כספים</w:t>
      </w:r>
    </w:p>
    <w:p w:rsidR="00000000" w:rsidRDefault="00255FA2">
      <w:pPr>
        <w:pStyle w:val="7"/>
        <w:rPr>
          <w:rFonts w:cs="David"/>
          <w:sz w:val="24"/>
          <w:rtl/>
        </w:rPr>
      </w:pPr>
      <w:r>
        <w:rPr>
          <w:rFonts w:cs="David"/>
          <w:sz w:val="24"/>
          <w:rtl/>
        </w:rPr>
        <w:t>שהתקיימה ביום שלישי, י"ט בתמוז התשס"ה - 26 ביולי 2005 - בשעה 10:00</w:t>
      </w:r>
    </w:p>
    <w:p w:rsidR="00000000" w:rsidRDefault="00255FA2">
      <w:pPr>
        <w:rPr>
          <w:rFonts w:cs="David"/>
          <w:b/>
          <w:bCs/>
          <w:sz w:val="24"/>
          <w:rtl/>
        </w:rPr>
      </w:pPr>
    </w:p>
    <w:p w:rsidR="00000000" w:rsidRDefault="00255FA2">
      <w:pPr>
        <w:rPr>
          <w:rFonts w:cs="David"/>
          <w:b/>
          <w:bCs/>
          <w:sz w:val="24"/>
          <w:rtl/>
        </w:rPr>
      </w:pPr>
    </w:p>
    <w:p w:rsidR="00000000" w:rsidRDefault="00255FA2">
      <w:pPr>
        <w:tabs>
          <w:tab w:val="left" w:pos="1221"/>
        </w:tabs>
        <w:rPr>
          <w:rFonts w:cs="David"/>
          <w:b/>
          <w:bCs/>
          <w:sz w:val="24"/>
          <w:u w:val="single"/>
          <w:rtl/>
        </w:rPr>
      </w:pPr>
    </w:p>
    <w:p w:rsidR="00000000" w:rsidRDefault="00255FA2">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1.   שינויים בתקציב לשנת הכספים ‏2005</w:t>
      </w:r>
    </w:p>
    <w:p w:rsidR="00000000" w:rsidRDefault="00255FA2">
      <w:pPr>
        <w:tabs>
          <w:tab w:val="left" w:pos="1221"/>
        </w:tabs>
        <w:rPr>
          <w:rFonts w:cs="David"/>
          <w:b/>
          <w:bCs/>
          <w:sz w:val="24"/>
          <w:rtl/>
        </w:rPr>
      </w:pPr>
      <w:r>
        <w:rPr>
          <w:rFonts w:cs="David"/>
          <w:sz w:val="24"/>
          <w:rtl/>
        </w:rPr>
        <w:tab/>
      </w:r>
    </w:p>
    <w:p w:rsidR="00000000" w:rsidRDefault="00255FA2">
      <w:pPr>
        <w:rPr>
          <w:rFonts w:cs="David"/>
          <w:b/>
          <w:bCs/>
          <w:sz w:val="24"/>
          <w:rtl/>
        </w:rPr>
      </w:pPr>
    </w:p>
    <w:p w:rsidR="00000000" w:rsidRDefault="00255FA2">
      <w:pPr>
        <w:rPr>
          <w:rFonts w:cs="David"/>
          <w:sz w:val="24"/>
          <w:rtl/>
        </w:rPr>
      </w:pP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נכחו</w:t>
      </w:r>
      <w:r>
        <w:rPr>
          <w:rFonts w:cs="David"/>
          <w:sz w:val="24"/>
          <w:rtl/>
        </w:rPr>
        <w:t>:</w:t>
      </w:r>
    </w:p>
    <w:p w:rsidR="00000000" w:rsidRDefault="00255FA2">
      <w:pPr>
        <w:rPr>
          <w:rFonts w:cs="David"/>
          <w:sz w:val="24"/>
          <w:rtl/>
        </w:rPr>
      </w:pPr>
    </w:p>
    <w:p w:rsidR="00000000" w:rsidRDefault="00255FA2">
      <w:pPr>
        <w:rPr>
          <w:rFonts w:cs="David"/>
          <w:sz w:val="24"/>
          <w:rtl/>
        </w:rPr>
      </w:pPr>
    </w:p>
    <w:p w:rsidR="00000000" w:rsidRDefault="00255FA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יעקב ליצמן - היו"ר</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דוד אזולאי</w:t>
      </w:r>
    </w:p>
    <w:p w:rsidR="00000000" w:rsidRDefault="00255FA2">
      <w:pPr>
        <w:ind w:left="1134" w:firstLine="567"/>
        <w:rPr>
          <w:rFonts w:cs="David"/>
          <w:sz w:val="24"/>
          <w:rtl/>
        </w:rPr>
      </w:pPr>
      <w:r>
        <w:rPr>
          <w:rFonts w:cs="David"/>
          <w:sz w:val="24"/>
          <w:rtl/>
        </w:rPr>
        <w:t xml:space="preserve">  בנימין אלון</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גלעד ארדן</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דניאל בנלולו</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רוני בריזון</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מו</w:t>
      </w:r>
      <w:r>
        <w:rPr>
          <w:rFonts w:cs="David"/>
          <w:sz w:val="24"/>
          <w:rtl/>
        </w:rPr>
        <w:t>חמד ברכה</w:t>
      </w:r>
    </w:p>
    <w:p w:rsidR="00000000" w:rsidRDefault="00255FA2">
      <w:pPr>
        <w:ind w:left="1134" w:firstLine="567"/>
        <w:rPr>
          <w:rFonts w:cs="David"/>
          <w:sz w:val="24"/>
          <w:rtl/>
        </w:rPr>
      </w:pPr>
      <w:r>
        <w:rPr>
          <w:rFonts w:cs="David"/>
          <w:sz w:val="24"/>
          <w:rtl/>
        </w:rPr>
        <w:t xml:space="preserve">  ענבל גבריאלי</w:t>
      </w:r>
    </w:p>
    <w:p w:rsidR="00000000" w:rsidRDefault="00255FA2">
      <w:pPr>
        <w:ind w:left="1134" w:firstLine="567"/>
        <w:rPr>
          <w:rFonts w:cs="David"/>
          <w:sz w:val="24"/>
          <w:rtl/>
        </w:rPr>
      </w:pPr>
      <w:r>
        <w:rPr>
          <w:rFonts w:cs="David"/>
          <w:sz w:val="24"/>
          <w:rtl/>
        </w:rPr>
        <w:t xml:space="preserve">  עבד-אלמאלכ דהאמשה </w:t>
      </w:r>
    </w:p>
    <w:p w:rsidR="00000000" w:rsidRDefault="00255FA2">
      <w:pPr>
        <w:ind w:left="1134" w:firstLine="567"/>
        <w:rPr>
          <w:rFonts w:cs="David"/>
          <w:sz w:val="24"/>
          <w:rtl/>
        </w:rPr>
      </w:pPr>
      <w:r>
        <w:rPr>
          <w:rFonts w:cs="David"/>
          <w:sz w:val="24"/>
          <w:rtl/>
        </w:rPr>
        <w:t xml:space="preserve"> יחיאל חזן</w:t>
      </w:r>
    </w:p>
    <w:p w:rsidR="00000000" w:rsidRDefault="00255FA2">
      <w:pPr>
        <w:ind w:left="1134" w:firstLine="567"/>
        <w:rPr>
          <w:rFonts w:cs="David"/>
          <w:sz w:val="24"/>
          <w:rtl/>
        </w:rPr>
      </w:pPr>
      <w:r>
        <w:rPr>
          <w:rFonts w:cs="David"/>
          <w:sz w:val="24"/>
          <w:rtl/>
        </w:rPr>
        <w:t xml:space="preserve">  דני יתום</w:t>
      </w:r>
    </w:p>
    <w:p w:rsidR="00000000" w:rsidRDefault="00255FA2">
      <w:pPr>
        <w:ind w:left="1134" w:firstLine="567"/>
        <w:rPr>
          <w:rFonts w:cs="David"/>
          <w:sz w:val="24"/>
          <w:rtl/>
        </w:rPr>
      </w:pPr>
      <w:r>
        <w:rPr>
          <w:rFonts w:cs="David"/>
          <w:sz w:val="24"/>
          <w:rtl/>
        </w:rPr>
        <w:t xml:space="preserve">  אליעזר כהן</w:t>
      </w:r>
    </w:p>
    <w:p w:rsidR="00000000" w:rsidRDefault="00255FA2">
      <w:pPr>
        <w:ind w:left="1134" w:firstLine="567"/>
        <w:rPr>
          <w:rFonts w:cs="David"/>
          <w:sz w:val="24"/>
          <w:rtl/>
        </w:rPr>
      </w:pPr>
      <w:r>
        <w:rPr>
          <w:rFonts w:cs="David"/>
          <w:sz w:val="24"/>
          <w:rtl/>
        </w:rPr>
        <w:t xml:space="preserve">  יצחק כהן</w:t>
      </w:r>
    </w:p>
    <w:p w:rsidR="00000000" w:rsidRDefault="00255FA2">
      <w:pPr>
        <w:ind w:left="1134" w:firstLine="567"/>
        <w:rPr>
          <w:rFonts w:cs="David"/>
          <w:sz w:val="24"/>
          <w:rtl/>
        </w:rPr>
      </w:pPr>
      <w:r>
        <w:rPr>
          <w:rFonts w:cs="David"/>
          <w:sz w:val="24"/>
          <w:rtl/>
        </w:rPr>
        <w:t xml:space="preserve">  ניסן סלומינסקי</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גדעון סער</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איוב קרא</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אהוד רצאבי</w:t>
      </w:r>
    </w:p>
    <w:p w:rsidR="00000000" w:rsidRDefault="00255FA2">
      <w:pPr>
        <w:ind w:firstLine="567"/>
        <w:rPr>
          <w:rFonts w:cs="David"/>
          <w:sz w:val="24"/>
          <w:rtl/>
        </w:rPr>
      </w:pPr>
      <w:r>
        <w:rPr>
          <w:rFonts w:cs="David"/>
          <w:sz w:val="24"/>
          <w:rtl/>
        </w:rPr>
        <w:tab/>
      </w:r>
      <w:r>
        <w:rPr>
          <w:rFonts w:cs="David"/>
          <w:sz w:val="24"/>
          <w:rtl/>
        </w:rPr>
        <w:tab/>
        <w:t xml:space="preserve">  אברהם בייגה שוחט</w:t>
      </w:r>
    </w:p>
    <w:p w:rsidR="00000000" w:rsidRDefault="00255FA2">
      <w:pPr>
        <w:rPr>
          <w:rFonts w:cs="David"/>
          <w:sz w:val="24"/>
          <w:rtl/>
        </w:rPr>
      </w:pPr>
      <w:r>
        <w:rPr>
          <w:rFonts w:cs="David"/>
          <w:sz w:val="24"/>
          <w:rtl/>
        </w:rPr>
        <w:tab/>
      </w:r>
      <w:r>
        <w:rPr>
          <w:rFonts w:cs="David"/>
          <w:sz w:val="24"/>
          <w:rtl/>
        </w:rPr>
        <w:tab/>
      </w:r>
      <w:r>
        <w:rPr>
          <w:rFonts w:cs="David"/>
          <w:sz w:val="24"/>
          <w:rtl/>
        </w:rPr>
        <w:tab/>
        <w:t xml:space="preserve">  יולי תמיר</w:t>
      </w:r>
    </w:p>
    <w:p w:rsidR="00000000" w:rsidRDefault="00255FA2">
      <w:pPr>
        <w:rPr>
          <w:rFonts w:cs="David"/>
          <w:sz w:val="24"/>
          <w:rtl/>
        </w:rPr>
      </w:pPr>
    </w:p>
    <w:p w:rsidR="00000000" w:rsidRDefault="00255FA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משה קליין</w:t>
      </w:r>
    </w:p>
    <w:p w:rsidR="00000000" w:rsidRDefault="00255FA2">
      <w:pPr>
        <w:tabs>
          <w:tab w:val="left" w:pos="1788"/>
          <w:tab w:val="left" w:pos="3631"/>
        </w:tabs>
        <w:rPr>
          <w:rFonts w:cs="David"/>
          <w:sz w:val="24"/>
          <w:rtl/>
        </w:rPr>
      </w:pPr>
      <w:r>
        <w:rPr>
          <w:rFonts w:cs="David"/>
          <w:sz w:val="24"/>
          <w:rtl/>
        </w:rPr>
        <w:tab/>
        <w:t>ערן פולק</w:t>
      </w:r>
    </w:p>
    <w:p w:rsidR="00000000" w:rsidRDefault="00255FA2">
      <w:pPr>
        <w:tabs>
          <w:tab w:val="left" w:pos="1788"/>
          <w:tab w:val="left" w:pos="3631"/>
        </w:tabs>
        <w:rPr>
          <w:rFonts w:cs="David"/>
          <w:sz w:val="24"/>
          <w:rtl/>
        </w:rPr>
      </w:pPr>
      <w:r>
        <w:rPr>
          <w:rFonts w:cs="David"/>
          <w:sz w:val="24"/>
          <w:rtl/>
        </w:rPr>
        <w:tab/>
        <w:t>יפתח ברמן</w:t>
      </w:r>
    </w:p>
    <w:p w:rsidR="00000000" w:rsidRDefault="00255FA2">
      <w:pPr>
        <w:tabs>
          <w:tab w:val="left" w:pos="1788"/>
          <w:tab w:val="left" w:pos="3631"/>
        </w:tabs>
        <w:rPr>
          <w:rFonts w:cs="David"/>
          <w:sz w:val="24"/>
          <w:rtl/>
        </w:rPr>
      </w:pPr>
      <w:r>
        <w:rPr>
          <w:rFonts w:cs="David"/>
          <w:sz w:val="24"/>
          <w:rtl/>
        </w:rPr>
        <w:tab/>
        <w:t>קרן טרנר</w:t>
      </w:r>
    </w:p>
    <w:p w:rsidR="00000000" w:rsidRDefault="00255FA2">
      <w:pPr>
        <w:tabs>
          <w:tab w:val="left" w:pos="1788"/>
          <w:tab w:val="left" w:pos="3631"/>
        </w:tabs>
        <w:rPr>
          <w:rFonts w:cs="David"/>
          <w:sz w:val="24"/>
          <w:rtl/>
        </w:rPr>
      </w:pPr>
      <w:r>
        <w:rPr>
          <w:rFonts w:cs="David"/>
          <w:sz w:val="24"/>
          <w:rtl/>
        </w:rPr>
        <w:tab/>
        <w:t>יובל פרידמן</w:t>
      </w:r>
    </w:p>
    <w:p w:rsidR="00000000" w:rsidRDefault="00255FA2">
      <w:pPr>
        <w:rPr>
          <w:rFonts w:cs="David"/>
          <w:sz w:val="24"/>
          <w:rtl/>
        </w:rPr>
      </w:pPr>
    </w:p>
    <w:p w:rsidR="00000000" w:rsidRDefault="00255FA2">
      <w:pPr>
        <w:rPr>
          <w:rFonts w:cs="David"/>
          <w:sz w:val="24"/>
          <w:rtl/>
        </w:rPr>
      </w:pPr>
    </w:p>
    <w:p w:rsidR="00000000" w:rsidRDefault="00255FA2">
      <w:pPr>
        <w:rPr>
          <w:rFonts w:cs="David"/>
          <w:sz w:val="24"/>
          <w:rtl/>
        </w:rPr>
      </w:pPr>
      <w:r>
        <w:rPr>
          <w:rFonts w:cs="David"/>
          <w:b/>
          <w:bCs/>
          <w:sz w:val="24"/>
          <w:u w:val="single"/>
          <w:rtl/>
        </w:rPr>
        <w:t>י</w:t>
      </w:r>
      <w:r>
        <w:rPr>
          <w:rFonts w:cs="David"/>
          <w:b/>
          <w:bCs/>
          <w:sz w:val="24"/>
          <w:u w:val="single"/>
          <w:rtl/>
        </w:rPr>
        <w:t>ועצת כלכלית:</w:t>
      </w:r>
      <w:r>
        <w:rPr>
          <w:rFonts w:cs="David"/>
          <w:sz w:val="24"/>
          <w:rtl/>
        </w:rPr>
        <w:tab/>
        <w:t>סמדר אלחנני</w:t>
      </w:r>
    </w:p>
    <w:p w:rsidR="00000000" w:rsidRDefault="00255FA2">
      <w:pPr>
        <w:rPr>
          <w:rFonts w:cs="David"/>
          <w:sz w:val="24"/>
          <w:rtl/>
        </w:rPr>
      </w:pPr>
    </w:p>
    <w:p w:rsidR="00000000" w:rsidRDefault="00255FA2">
      <w:pPr>
        <w:tabs>
          <w:tab w:val="left" w:pos="1930"/>
        </w:tabs>
        <w:rPr>
          <w:rFonts w:cs="David"/>
          <w:sz w:val="24"/>
          <w:rtl/>
        </w:rPr>
      </w:pPr>
    </w:p>
    <w:p w:rsidR="00000000" w:rsidRDefault="00255FA2">
      <w:pPr>
        <w:rPr>
          <w:rFonts w:cs="David"/>
          <w:sz w:val="24"/>
          <w:rtl/>
        </w:rPr>
      </w:pPr>
    </w:p>
    <w:p w:rsidR="00000000" w:rsidRDefault="00255FA2">
      <w:pPr>
        <w:tabs>
          <w:tab w:val="left" w:pos="1930"/>
        </w:tabs>
        <w:rPr>
          <w:rFonts w:cs="David"/>
          <w:b/>
          <w:bCs/>
          <w:sz w:val="24"/>
          <w:rtl/>
        </w:rPr>
      </w:pPr>
      <w:r>
        <w:rPr>
          <w:rFonts w:cs="David"/>
          <w:b/>
          <w:bCs/>
          <w:sz w:val="24"/>
          <w:u w:val="single"/>
          <w:rtl/>
        </w:rPr>
        <w:t>מנהל הוועדה</w:t>
      </w:r>
      <w:r>
        <w:rPr>
          <w:rFonts w:cs="David"/>
          <w:sz w:val="24"/>
          <w:rtl/>
        </w:rPr>
        <w:t>:</w:t>
      </w:r>
      <w:r>
        <w:rPr>
          <w:rFonts w:cs="David"/>
          <w:sz w:val="24"/>
          <w:rtl/>
        </w:rPr>
        <w:tab/>
        <w:t>טמיר כהן</w:t>
      </w:r>
    </w:p>
    <w:p w:rsidR="00000000" w:rsidRDefault="00255FA2">
      <w:pPr>
        <w:rPr>
          <w:rFonts w:cs="David"/>
          <w:sz w:val="24"/>
          <w:rtl/>
        </w:rPr>
      </w:pPr>
    </w:p>
    <w:p w:rsidR="00000000" w:rsidRDefault="00255FA2">
      <w:pPr>
        <w:rPr>
          <w:rFonts w:cs="David"/>
          <w:sz w:val="24"/>
          <w:rtl/>
        </w:rPr>
      </w:pPr>
    </w:p>
    <w:p w:rsidR="00000000" w:rsidRDefault="00255FA2">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255FA2">
      <w:pPr>
        <w:pStyle w:val="8"/>
        <w:rPr>
          <w:rFonts w:cs="David"/>
          <w:sz w:val="24"/>
          <w:rtl/>
        </w:rPr>
      </w:pPr>
      <w:r>
        <w:rPr>
          <w:rFonts w:cs="David"/>
          <w:sz w:val="24"/>
          <w:rtl/>
        </w:rPr>
        <w:t>1.   שינויים בתקציב לשנת הכספים ‏2005</w:t>
      </w:r>
    </w:p>
    <w:p w:rsidR="00000000" w:rsidRDefault="00255FA2">
      <w:pPr>
        <w:rPr>
          <w:rFonts w:cs="David"/>
          <w:sz w:val="24"/>
          <w:u w:val="single"/>
          <w:rtl/>
        </w:rPr>
      </w:pPr>
    </w:p>
    <w:p w:rsidR="00000000" w:rsidRDefault="00255FA2">
      <w:pPr>
        <w:rPr>
          <w:rFonts w:cs="David"/>
          <w:sz w:val="24"/>
          <w:u w:val="single"/>
          <w:rtl/>
        </w:rPr>
      </w:pPr>
    </w:p>
    <w:p w:rsidR="00000000" w:rsidRDefault="00255FA2">
      <w:pPr>
        <w:rPr>
          <w:rFonts w:cs="David"/>
          <w:sz w:val="24"/>
          <w:rtl/>
        </w:rPr>
      </w:pPr>
      <w:r>
        <w:rPr>
          <w:rFonts w:cs="David"/>
          <w:sz w:val="24"/>
          <w:u w:val="single"/>
          <w:rtl/>
        </w:rPr>
        <w:lastRenderedPageBreak/>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בוקר טוב, אני מתכבד לפתוח את הישיבה.</w:t>
      </w: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פנייה 93</w:t>
      </w:r>
    </w:p>
    <w:p w:rsidR="00000000" w:rsidRDefault="00255FA2">
      <w:pPr>
        <w:rPr>
          <w:rFonts w:cs="David"/>
          <w:sz w:val="24"/>
          <w:rtl/>
        </w:rPr>
      </w:pPr>
    </w:p>
    <w:p w:rsidR="00000000" w:rsidRDefault="00255FA2">
      <w:pPr>
        <w:rPr>
          <w:rFonts w:cs="David"/>
          <w:sz w:val="24"/>
          <w:rtl/>
        </w:rPr>
      </w:pPr>
      <w:r>
        <w:rPr>
          <w:rFonts w:cs="David"/>
          <w:sz w:val="24"/>
          <w:u w:val="single"/>
          <w:rtl/>
        </w:rPr>
        <w:t>משה קליין:</w:t>
      </w:r>
    </w:p>
    <w:p w:rsidR="00000000" w:rsidRDefault="00255FA2">
      <w:pPr>
        <w:rPr>
          <w:rFonts w:cs="David"/>
          <w:sz w:val="24"/>
          <w:rtl/>
        </w:rPr>
      </w:pPr>
    </w:p>
    <w:p w:rsidR="00000000" w:rsidRDefault="00255FA2">
      <w:pPr>
        <w:rPr>
          <w:rFonts w:cs="David"/>
          <w:sz w:val="24"/>
          <w:rtl/>
        </w:rPr>
      </w:pPr>
      <w:r>
        <w:rPr>
          <w:rFonts w:cs="David"/>
          <w:sz w:val="24"/>
          <w:rtl/>
        </w:rPr>
        <w:tab/>
        <w:t>אני רוצה להבהיר את מהות הפנייה.</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גי</w:t>
      </w:r>
      <w:r>
        <w:rPr>
          <w:rFonts w:cs="David"/>
          <w:sz w:val="24"/>
          <w:rtl/>
        </w:rPr>
        <w:t>ור שייך לבתי דין רבניים. פה אתה רוצה להעביר את זה מבתי דין רבניים לראש הממשלה. מה הוא מבין בגיור?</w:t>
      </w:r>
    </w:p>
    <w:p w:rsidR="00000000" w:rsidRDefault="00255FA2">
      <w:pPr>
        <w:rPr>
          <w:rFonts w:cs="David"/>
          <w:sz w:val="24"/>
          <w:rtl/>
        </w:rPr>
      </w:pPr>
    </w:p>
    <w:p w:rsidR="00000000" w:rsidRDefault="00255FA2">
      <w:pPr>
        <w:rPr>
          <w:rFonts w:cs="David"/>
          <w:sz w:val="24"/>
          <w:u w:val="single"/>
          <w:rtl/>
        </w:rPr>
      </w:pPr>
      <w:r>
        <w:rPr>
          <w:rFonts w:cs="David"/>
          <w:sz w:val="24"/>
          <w:u w:val="single"/>
          <w:rtl/>
        </w:rPr>
        <w:t>גדעון סער:</w:t>
      </w:r>
    </w:p>
    <w:p w:rsidR="00000000" w:rsidRDefault="00255FA2">
      <w:pPr>
        <w:rPr>
          <w:rFonts w:cs="David"/>
          <w:sz w:val="24"/>
          <w:u w:val="single"/>
          <w:rtl/>
        </w:rPr>
      </w:pPr>
    </w:p>
    <w:p w:rsidR="00000000" w:rsidRDefault="00255FA2">
      <w:pPr>
        <w:rPr>
          <w:rFonts w:cs="David"/>
          <w:sz w:val="24"/>
          <w:rtl/>
        </w:rPr>
      </w:pPr>
      <w:r>
        <w:rPr>
          <w:rFonts w:cs="David"/>
          <w:sz w:val="24"/>
          <w:rtl/>
        </w:rPr>
        <w:tab/>
        <w:t xml:space="preserve"> זה עבר לפני שנה.</w:t>
      </w:r>
    </w:p>
    <w:p w:rsidR="00000000" w:rsidRDefault="00255FA2">
      <w:pPr>
        <w:rPr>
          <w:rFonts w:cs="David"/>
          <w:sz w:val="24"/>
          <w:rtl/>
        </w:rPr>
      </w:pPr>
    </w:p>
    <w:p w:rsidR="00000000" w:rsidRDefault="00255FA2">
      <w:pPr>
        <w:rPr>
          <w:rFonts w:cs="David"/>
          <w:sz w:val="24"/>
          <w:rtl/>
        </w:rPr>
      </w:pPr>
      <w:r>
        <w:rPr>
          <w:rFonts w:cs="David"/>
          <w:sz w:val="24"/>
          <w:u w:val="single"/>
          <w:rtl/>
        </w:rPr>
        <w:t>משה קליין:</w:t>
      </w:r>
    </w:p>
    <w:p w:rsidR="00000000" w:rsidRDefault="00255FA2">
      <w:pPr>
        <w:rPr>
          <w:rFonts w:cs="David"/>
          <w:sz w:val="24"/>
          <w:rtl/>
        </w:rPr>
      </w:pPr>
    </w:p>
    <w:p w:rsidR="00000000" w:rsidRDefault="00255FA2">
      <w:pPr>
        <w:rPr>
          <w:rFonts w:cs="David"/>
          <w:sz w:val="24"/>
          <w:rtl/>
        </w:rPr>
      </w:pPr>
      <w:r>
        <w:rPr>
          <w:rFonts w:cs="David"/>
          <w:sz w:val="24"/>
          <w:rtl/>
        </w:rPr>
        <w:tab/>
        <w:t>לפני למעלה משנה קיבלה החלטה ממשלת ישראל להעביר את נושא הגיור לטיפול מערך הגיור למשרד ראש הממשלה. לאור העובדה שיש</w:t>
      </w:r>
      <w:r>
        <w:rPr>
          <w:rFonts w:cs="David"/>
          <w:sz w:val="24"/>
          <w:rtl/>
        </w:rPr>
        <w:t xml:space="preserve"> אוכלוסיות גדולות שהגיעו לארץ, מוגדרים- -</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מה זה שייך לראש הממשלה? למה לא טוב שתהיה האכסניה של בתי דין רבניים?</w:t>
      </w:r>
    </w:p>
    <w:p w:rsidR="00000000" w:rsidRDefault="00255FA2">
      <w:pPr>
        <w:rPr>
          <w:rFonts w:cs="David"/>
          <w:sz w:val="24"/>
          <w:rtl/>
        </w:rPr>
      </w:pPr>
    </w:p>
    <w:p w:rsidR="00000000" w:rsidRDefault="00255FA2">
      <w:pPr>
        <w:rPr>
          <w:rFonts w:cs="David"/>
          <w:sz w:val="24"/>
          <w:rtl/>
        </w:rPr>
      </w:pPr>
      <w:r>
        <w:rPr>
          <w:rFonts w:cs="David"/>
          <w:sz w:val="24"/>
          <w:u w:val="single"/>
          <w:rtl/>
        </w:rPr>
        <w:t>משה קליין:</w:t>
      </w:r>
    </w:p>
    <w:p w:rsidR="00000000" w:rsidRDefault="00255FA2">
      <w:pPr>
        <w:rPr>
          <w:rFonts w:cs="David"/>
          <w:sz w:val="24"/>
          <w:rtl/>
        </w:rPr>
      </w:pPr>
    </w:p>
    <w:p w:rsidR="00000000" w:rsidRDefault="00255FA2">
      <w:pPr>
        <w:rPr>
          <w:rFonts w:cs="David"/>
          <w:sz w:val="24"/>
          <w:rtl/>
        </w:rPr>
      </w:pPr>
      <w:r>
        <w:rPr>
          <w:rFonts w:cs="David"/>
          <w:sz w:val="24"/>
          <w:rtl/>
        </w:rPr>
        <w:tab/>
        <w:t xml:space="preserve">ראש הממשלה ראה בנושא הגיור דבר לאומי מרכזי בעל חשיבות עליונה, ולכן סבר לאור ההתנהלות שהדברים התנהלו בעבר, שמן </w:t>
      </w:r>
      <w:r>
        <w:rPr>
          <w:rFonts w:cs="David"/>
          <w:sz w:val="24"/>
          <w:rtl/>
        </w:rPr>
        <w:t xml:space="preserve">הראוי להעביר את זה למשרדו כדי לקבל את הלוגיסטיקות הנכונות. </w:t>
      </w:r>
    </w:p>
    <w:p w:rsidR="00000000" w:rsidRDefault="00255FA2">
      <w:pPr>
        <w:rPr>
          <w:rFonts w:cs="David"/>
          <w:sz w:val="24"/>
          <w:rtl/>
        </w:rPr>
      </w:pPr>
    </w:p>
    <w:p w:rsidR="00000000" w:rsidRDefault="00255FA2">
      <w:pPr>
        <w:rPr>
          <w:rFonts w:cs="David"/>
          <w:sz w:val="24"/>
          <w:rtl/>
        </w:rPr>
      </w:pPr>
      <w:r>
        <w:rPr>
          <w:rFonts w:cs="David"/>
          <w:sz w:val="24"/>
          <w:rtl/>
        </w:rPr>
        <w:tab/>
        <w:t>נכון להיום לאור כניסתו של מערך הגיור בפועל לראשונה בהיסטוריה לומדים 3,000 מבני חבר העמים לקראת גיור. ב-2003 עמדו הגיורים מחבר העמים על 919 וב-2004 הם עמדו על 1,730. כתוצאה מהעברת התקציב נכון להי</w:t>
      </w:r>
      <w:r>
        <w:rPr>
          <w:rFonts w:cs="David"/>
          <w:sz w:val="24"/>
          <w:rtl/>
        </w:rPr>
        <w:t>ום מאות עולים שעברו גיור תקועים. נוצר פה מצב שמדינת ישראל יצרה הונאה כלפי אזרחיה. האנשים הללו למדו, עברו תהליכי גיור, תקועים, אין תקציבים לא לגמר ההליך, לא להבאתם למקוואות. לדעתי, נעשה פה, אני לא רוצה להשתמש במלה פשע כלפי האזרח הקטן שממילא נמצא באין סוף בע</w:t>
      </w:r>
      <w:r>
        <w:rPr>
          <w:rFonts w:cs="David"/>
          <w:sz w:val="24"/>
          <w:rtl/>
        </w:rPr>
        <w:t>יות קליטה. אני מבקש מכם לא להיכנס פה לאותם ויכוחים פוליטיים.</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יש פה בקשה להתייעצות סיעתית.</w:t>
      </w:r>
    </w:p>
    <w:p w:rsidR="00000000" w:rsidRDefault="00255FA2">
      <w:pPr>
        <w:rPr>
          <w:rFonts w:cs="David"/>
          <w:sz w:val="24"/>
          <w:rtl/>
        </w:rPr>
      </w:pPr>
    </w:p>
    <w:p w:rsidR="00000000" w:rsidRDefault="00255FA2">
      <w:pPr>
        <w:rPr>
          <w:rFonts w:cs="David"/>
          <w:sz w:val="24"/>
          <w:rtl/>
        </w:rPr>
      </w:pPr>
      <w:r>
        <w:rPr>
          <w:rFonts w:cs="David"/>
          <w:sz w:val="24"/>
          <w:u w:val="single"/>
          <w:rtl/>
        </w:rPr>
        <w:t>חיים אורון:</w:t>
      </w:r>
    </w:p>
    <w:p w:rsidR="00000000" w:rsidRDefault="00255FA2">
      <w:pPr>
        <w:rPr>
          <w:rFonts w:cs="David"/>
          <w:sz w:val="24"/>
          <w:rtl/>
        </w:rPr>
      </w:pPr>
    </w:p>
    <w:p w:rsidR="00000000" w:rsidRDefault="00255FA2">
      <w:pPr>
        <w:rPr>
          <w:rFonts w:cs="David"/>
          <w:sz w:val="24"/>
          <w:rtl/>
        </w:rPr>
      </w:pPr>
      <w:r>
        <w:rPr>
          <w:rFonts w:cs="David"/>
          <w:sz w:val="24"/>
          <w:rtl/>
        </w:rPr>
        <w:tab/>
        <w:t xml:space="preserve"> אני בעד הבקשה, אך איני יכול להצביע בעדה, כי מזה חצי שנה אני מבקש לדעת כמה עלה פירוק משרד הדתות, כמה סך כל התקציבים שפעם היו במקו</w:t>
      </w:r>
      <w:r>
        <w:rPr>
          <w:rFonts w:cs="David"/>
          <w:sz w:val="24"/>
          <w:rtl/>
        </w:rPr>
        <w:t>ם מסוים? יש עבודה של מחלקת המידע של הכנסת שאומרת שסך כל ההוצאה ב-2004 היתה גבוהה יותר מפירוק משרד הדתות מאשר לפניה. רוני בריזון אומר: יש לי הערות לגבי המספרים האלה, אני לא רוצה להיכנס אתו לוויכוח.</w:t>
      </w:r>
    </w:p>
    <w:p w:rsidR="00000000" w:rsidRDefault="00255FA2">
      <w:pPr>
        <w:rPr>
          <w:rFonts w:cs="David"/>
          <w:sz w:val="24"/>
          <w:rtl/>
        </w:rPr>
      </w:pPr>
    </w:p>
    <w:p w:rsidR="00000000" w:rsidRDefault="00255FA2">
      <w:pPr>
        <w:rPr>
          <w:rFonts w:cs="David"/>
          <w:sz w:val="24"/>
          <w:rtl/>
        </w:rPr>
      </w:pPr>
      <w:r>
        <w:rPr>
          <w:rFonts w:cs="David"/>
          <w:sz w:val="24"/>
          <w:rtl/>
        </w:rPr>
        <w:tab/>
        <w:t>לא ייתכן שהיושב ראש הקודם ואתה, אדוני היושב ראש, ביקשתם מ</w:t>
      </w:r>
      <w:r>
        <w:rPr>
          <w:rFonts w:cs="David"/>
          <w:sz w:val="24"/>
          <w:rtl/>
        </w:rPr>
        <w:t>משרד האוצר מסמך שיגיד כמה כסף הלך למשרדי הממשלה השונים, כולל משרד ראש הממשלה, כשהוחלט לפרק את משרד הדתות ולחסוך כסף. זה היה דגל של שינוי. אני רוצה על זה נתונים. לכן כל פעם שמגיעה הנה בקשה שקשורה בזה, אני מצביע נגדה.</w:t>
      </w:r>
    </w:p>
    <w:p w:rsidR="00000000" w:rsidRDefault="00255FA2">
      <w:pPr>
        <w:rPr>
          <w:rFonts w:cs="David"/>
          <w:sz w:val="24"/>
          <w:rtl/>
        </w:rPr>
      </w:pPr>
    </w:p>
    <w:p w:rsidR="00000000" w:rsidRDefault="00255FA2">
      <w:pPr>
        <w:rPr>
          <w:rFonts w:cs="David"/>
          <w:sz w:val="24"/>
          <w:u w:val="single"/>
          <w:rtl/>
        </w:rPr>
      </w:pPr>
      <w:r>
        <w:rPr>
          <w:rFonts w:cs="David"/>
          <w:sz w:val="24"/>
          <w:u w:val="single"/>
          <w:rtl/>
        </w:rPr>
        <w:t>גדעון סער:</w:t>
      </w:r>
    </w:p>
    <w:p w:rsidR="00000000" w:rsidRDefault="00255FA2">
      <w:pPr>
        <w:rPr>
          <w:rFonts w:cs="David"/>
          <w:sz w:val="24"/>
          <w:u w:val="single"/>
          <w:rtl/>
        </w:rPr>
      </w:pPr>
    </w:p>
    <w:p w:rsidR="00000000" w:rsidRDefault="00255FA2">
      <w:pPr>
        <w:rPr>
          <w:rFonts w:cs="David"/>
          <w:sz w:val="24"/>
          <w:rtl/>
        </w:rPr>
      </w:pPr>
      <w:r>
        <w:rPr>
          <w:rFonts w:cs="David"/>
          <w:sz w:val="24"/>
          <w:rtl/>
        </w:rPr>
        <w:tab/>
        <w:t xml:space="preserve"> אני יכול להבין מדוע חוגים</w:t>
      </w:r>
      <w:r>
        <w:rPr>
          <w:rFonts w:cs="David"/>
          <w:sz w:val="24"/>
          <w:rtl/>
        </w:rPr>
        <w:t xml:space="preserve"> אורתודוכסיים מתנגדים, אבל את נציג סיעת מרצ קשה לי להבין. אנו הרבה אחרי הנושא של העברה שהיתה ב-2004, למיטב ידיעתי, היתה גם באישור הכנסת בנושא העברת בתי הדין המיוחדים לגיור. היתה עלייה מבורכת במספר המתגיירים, היה צריך משאבים, והיתה יחידה שעוד קודם סבלה מתת </w:t>
      </w:r>
      <w:r>
        <w:rPr>
          <w:rFonts w:cs="David"/>
          <w:sz w:val="24"/>
          <w:rtl/>
        </w:rPr>
        <w:t>תקינה. היום מערך הגיור נמצא בלי תקציב מינימלי, בתי הדין אוטוטו חדלים לחלוטין לקיים דיונים, פה התשלום לדיינים נעשה לא במשכורת חודשית אלא פר תיק, וחוזים לא יוכלו להיחתם. כבר בימים אלה לפי המידע שבידי, נפסקות המלות, הטבילות בגלל חוסר יכולת לחתום על חוזים. המש</w:t>
      </w:r>
      <w:r>
        <w:rPr>
          <w:rFonts w:cs="David"/>
          <w:sz w:val="24"/>
          <w:rtl/>
        </w:rPr>
        <w:t>מעות של הפסקת הפעילות הזו תגרום לשבר אצל אוכלוסיית העולים שהחלו לתת אמון באותו תהליך. המתנה וסחבת בהגעה לבית הדין, בהגעה לבריתות ולטבילות ובהנפקת תעודות המרה תגרום לשינוי תדמית, החזרת התדמית הקשה שהיתה לנושא הגיור לפני הקמת מערך הגיור, ומי שרוצה להרוס לחלו</w:t>
      </w:r>
      <w:r>
        <w:rPr>
          <w:rFonts w:cs="David"/>
          <w:sz w:val="24"/>
          <w:rtl/>
        </w:rPr>
        <w:t>טין את נושא העלייה ממדינות חבר העמים ואתיופיה, שלא יתמוך בבקשה.</w:t>
      </w:r>
    </w:p>
    <w:p w:rsidR="00000000" w:rsidRDefault="00255FA2">
      <w:pPr>
        <w:rPr>
          <w:rFonts w:cs="David"/>
          <w:sz w:val="24"/>
          <w:rtl/>
        </w:rPr>
      </w:pPr>
    </w:p>
    <w:p w:rsidR="00000000" w:rsidRDefault="00255FA2">
      <w:pPr>
        <w:rPr>
          <w:rFonts w:cs="David"/>
          <w:sz w:val="24"/>
          <w:rtl/>
        </w:rPr>
      </w:pPr>
      <w:r>
        <w:rPr>
          <w:rFonts w:cs="David"/>
          <w:sz w:val="24"/>
          <w:u w:val="single"/>
          <w:rtl/>
        </w:rPr>
        <w:t>אברהם בייגה שוחט:</w:t>
      </w:r>
    </w:p>
    <w:p w:rsidR="00000000" w:rsidRDefault="00255FA2">
      <w:pPr>
        <w:rPr>
          <w:rFonts w:cs="David"/>
          <w:sz w:val="24"/>
          <w:rtl/>
        </w:rPr>
      </w:pPr>
    </w:p>
    <w:p w:rsidR="00000000" w:rsidRDefault="00255FA2">
      <w:pPr>
        <w:rPr>
          <w:rFonts w:cs="David"/>
          <w:sz w:val="24"/>
          <w:rtl/>
        </w:rPr>
      </w:pPr>
      <w:r>
        <w:rPr>
          <w:rFonts w:cs="David"/>
          <w:sz w:val="24"/>
          <w:rtl/>
        </w:rPr>
        <w:tab/>
        <w:t>אפילו צורך תרגיל פרלמנטרי ללחוץ על הממשלה להביא חומר, זה לא האישיו המתאים. יש הרבה דברים שהשר היה רוצה להעביר ואפשר לא להעבירם, ואין מומחה לכך יותר מיושב ראש הוועדה שלנו ל</w:t>
      </w:r>
      <w:r>
        <w:rPr>
          <w:rFonts w:cs="David"/>
          <w:sz w:val="24"/>
          <w:rtl/>
        </w:rPr>
        <w:t>עניינים אלה. לעכב את הכספים בתחום זה, זה לא עוול ל-2,000 איש, אלא לתהליך שהעם היהודי צריך לעשות. לא משחקים עם זה, והעניין של משרד הדתות – יכול להיות שצריך לטפל בזה. זה לא שייך לעניין זה בכלל.</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מי בעד פנייה 93? מי נגד? רביזיה, בתאריך אח</w:t>
      </w:r>
      <w:r>
        <w:rPr>
          <w:rFonts w:cs="David"/>
          <w:sz w:val="24"/>
          <w:rtl/>
        </w:rPr>
        <w:t xml:space="preserve">ר. </w:t>
      </w:r>
    </w:p>
    <w:p w:rsidR="00000000" w:rsidRDefault="00255FA2">
      <w:pPr>
        <w:rPr>
          <w:rFonts w:cs="David"/>
          <w:sz w:val="24"/>
          <w:rtl/>
        </w:rPr>
      </w:pPr>
    </w:p>
    <w:p w:rsidR="00000000" w:rsidRDefault="00255FA2">
      <w:pPr>
        <w:rPr>
          <w:rFonts w:cs="David"/>
          <w:sz w:val="24"/>
          <w:rtl/>
        </w:rPr>
      </w:pPr>
      <w:r>
        <w:rPr>
          <w:rFonts w:cs="David"/>
          <w:sz w:val="24"/>
          <w:u w:val="single"/>
          <w:rtl/>
        </w:rPr>
        <w:t>דני יתום:</w:t>
      </w:r>
    </w:p>
    <w:p w:rsidR="00000000" w:rsidRDefault="00255FA2">
      <w:pPr>
        <w:rPr>
          <w:rFonts w:cs="David"/>
          <w:sz w:val="24"/>
          <w:rtl/>
        </w:rPr>
      </w:pPr>
    </w:p>
    <w:p w:rsidR="00000000" w:rsidRDefault="00255FA2">
      <w:pPr>
        <w:rPr>
          <w:rFonts w:cs="David"/>
          <w:sz w:val="24"/>
          <w:rtl/>
        </w:rPr>
      </w:pPr>
      <w:r>
        <w:rPr>
          <w:rFonts w:cs="David"/>
          <w:sz w:val="24"/>
          <w:rtl/>
        </w:rPr>
        <w:tab/>
        <w:t>ליצמן, לא תוכל לדבר יותר על דיקטטורה.</w:t>
      </w:r>
    </w:p>
    <w:p w:rsidR="00000000" w:rsidRDefault="00255FA2">
      <w:pPr>
        <w:rPr>
          <w:rFonts w:cs="David"/>
          <w:sz w:val="24"/>
          <w:rtl/>
        </w:rPr>
      </w:pPr>
    </w:p>
    <w:p w:rsidR="00000000" w:rsidRDefault="00255FA2">
      <w:pPr>
        <w:rPr>
          <w:rFonts w:cs="David"/>
          <w:sz w:val="24"/>
          <w:u w:val="single"/>
          <w:rtl/>
        </w:rPr>
      </w:pPr>
      <w:r>
        <w:rPr>
          <w:rFonts w:cs="David"/>
          <w:sz w:val="24"/>
          <w:u w:val="single"/>
          <w:rtl/>
        </w:rPr>
        <w:t>גדעון סער:</w:t>
      </w:r>
    </w:p>
    <w:p w:rsidR="00000000" w:rsidRDefault="00255FA2">
      <w:pPr>
        <w:rPr>
          <w:rFonts w:cs="David"/>
          <w:sz w:val="24"/>
          <w:u w:val="single"/>
          <w:rtl/>
        </w:rPr>
      </w:pPr>
    </w:p>
    <w:p w:rsidR="00000000" w:rsidRDefault="00255FA2">
      <w:pPr>
        <w:rPr>
          <w:rFonts w:cs="David"/>
          <w:sz w:val="24"/>
          <w:rtl/>
        </w:rPr>
      </w:pPr>
      <w:r>
        <w:rPr>
          <w:rFonts w:cs="David"/>
          <w:sz w:val="24"/>
          <w:rtl/>
        </w:rPr>
        <w:tab/>
        <w:t xml:space="preserve"> אני רוצה לשכנע אותך; אדוני היושב ראש, אתה בערנות רבה בפעם הקודמת שהבקשה הזו באה הפלת אותה, וזה היה לגיטימי. לאחר שנושא זה נקבע מחדש ויש רוב גדול בוועדה ובכנסת שתומך בעניין הזה, לומר רביז</w:t>
      </w:r>
      <w:r>
        <w:rPr>
          <w:rFonts w:cs="David"/>
          <w:sz w:val="24"/>
          <w:rtl/>
        </w:rPr>
        <w:t>יה ללא מועד זו פגיעה אנושה שאי אפשר לעשות באופן שרירותי.</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אעשה את הרביזיה עד הפגרה. אודיע מראש על המועד.</w:t>
      </w:r>
    </w:p>
    <w:p w:rsidR="00000000" w:rsidRDefault="00255FA2">
      <w:pPr>
        <w:rPr>
          <w:rFonts w:cs="David"/>
          <w:sz w:val="24"/>
          <w:rtl/>
        </w:rPr>
      </w:pPr>
    </w:p>
    <w:p w:rsidR="00000000" w:rsidRDefault="00255FA2">
      <w:pPr>
        <w:pStyle w:val="9"/>
        <w:rPr>
          <w:rFonts w:cs="David"/>
          <w:b/>
          <w:bCs/>
          <w:sz w:val="24"/>
          <w:rtl/>
        </w:rPr>
      </w:pPr>
      <w:r>
        <w:rPr>
          <w:rFonts w:cs="David"/>
          <w:b/>
          <w:bCs/>
          <w:sz w:val="24"/>
          <w:rtl/>
        </w:rPr>
        <w:t>פנייה 200</w:t>
      </w:r>
    </w:p>
    <w:p w:rsidR="00000000" w:rsidRDefault="00255FA2">
      <w:pPr>
        <w:rPr>
          <w:rFonts w:cs="David"/>
          <w:sz w:val="24"/>
          <w:rtl/>
        </w:rPr>
      </w:pPr>
    </w:p>
    <w:p w:rsidR="00000000" w:rsidRDefault="00255FA2">
      <w:pPr>
        <w:rPr>
          <w:rFonts w:cs="David"/>
          <w:sz w:val="24"/>
          <w:rtl/>
        </w:rPr>
      </w:pPr>
      <w:r>
        <w:rPr>
          <w:rFonts w:cs="David"/>
          <w:sz w:val="24"/>
          <w:u w:val="single"/>
          <w:rtl/>
        </w:rPr>
        <w:t>ערן פולק:</w:t>
      </w:r>
    </w:p>
    <w:p w:rsidR="00000000" w:rsidRDefault="00255FA2">
      <w:pPr>
        <w:rPr>
          <w:rFonts w:cs="David"/>
          <w:sz w:val="24"/>
          <w:rtl/>
        </w:rPr>
      </w:pPr>
    </w:p>
    <w:p w:rsidR="00000000" w:rsidRDefault="00255FA2">
      <w:pPr>
        <w:rPr>
          <w:rFonts w:cs="David"/>
          <w:sz w:val="24"/>
          <w:rtl/>
        </w:rPr>
      </w:pPr>
      <w:r>
        <w:rPr>
          <w:rFonts w:cs="David"/>
          <w:sz w:val="24"/>
          <w:rtl/>
        </w:rPr>
        <w:tab/>
        <w:t>זו פנייה שמעבירה 9.5 מיליון ש"ח בהרשאה להתחייב למשרד לאיכות סביבה לצורך חתימה על חוזה לחמש שנים.</w:t>
      </w:r>
    </w:p>
    <w:p w:rsidR="00000000" w:rsidRDefault="00255FA2">
      <w:pPr>
        <w:rPr>
          <w:rFonts w:cs="David"/>
          <w:sz w:val="24"/>
          <w:rtl/>
        </w:rPr>
      </w:pPr>
    </w:p>
    <w:p w:rsidR="00000000" w:rsidRDefault="00255FA2">
      <w:pPr>
        <w:rPr>
          <w:rFonts w:cs="David"/>
          <w:sz w:val="24"/>
          <w:rtl/>
        </w:rPr>
      </w:pPr>
      <w:r>
        <w:rPr>
          <w:rFonts w:cs="David"/>
          <w:sz w:val="24"/>
          <w:u w:val="single"/>
          <w:rtl/>
        </w:rPr>
        <w:t>היו"ר יע</w:t>
      </w:r>
      <w:r>
        <w:rPr>
          <w:rFonts w:cs="David"/>
          <w:sz w:val="24"/>
          <w:u w:val="single"/>
          <w:rtl/>
        </w:rPr>
        <w:t>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מי בעד? מי נגד? אושר.</w:t>
      </w: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פנייה 231-233</w:t>
      </w:r>
    </w:p>
    <w:p w:rsidR="00000000" w:rsidRDefault="00255FA2">
      <w:pPr>
        <w:rPr>
          <w:rFonts w:cs="David"/>
          <w:sz w:val="24"/>
          <w:rtl/>
        </w:rPr>
      </w:pPr>
    </w:p>
    <w:p w:rsidR="00000000" w:rsidRDefault="00255FA2">
      <w:pPr>
        <w:rPr>
          <w:rFonts w:cs="David"/>
          <w:sz w:val="24"/>
          <w:rtl/>
        </w:rPr>
      </w:pPr>
      <w:r>
        <w:rPr>
          <w:rFonts w:cs="David"/>
          <w:sz w:val="24"/>
          <w:u w:val="single"/>
          <w:rtl/>
        </w:rPr>
        <w:t>ערן פולק:</w:t>
      </w:r>
    </w:p>
    <w:p w:rsidR="00000000" w:rsidRDefault="00255FA2">
      <w:pPr>
        <w:rPr>
          <w:rFonts w:cs="David"/>
          <w:sz w:val="24"/>
          <w:rtl/>
        </w:rPr>
      </w:pPr>
    </w:p>
    <w:p w:rsidR="00000000" w:rsidRDefault="00255FA2">
      <w:pPr>
        <w:rPr>
          <w:rFonts w:cs="David"/>
          <w:sz w:val="24"/>
          <w:rtl/>
        </w:rPr>
      </w:pPr>
      <w:r>
        <w:rPr>
          <w:rFonts w:cs="David"/>
          <w:sz w:val="24"/>
          <w:rtl/>
        </w:rPr>
        <w:lastRenderedPageBreak/>
        <w:tab/>
        <w:t>זו פנייה שיש בה שלוש מטרות עיקריות; אחת היא הסטה של 57 מיליון ש"ח לתוכניות הבראה ברשויות, השנייה היא העברה של 20 מיליון ש"ח בהתאם לסיכום עם משרד הפנים בסעיף הטיפול- -</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למה </w:t>
      </w:r>
      <w:r>
        <w:rPr>
          <w:rFonts w:cs="David"/>
          <w:sz w:val="24"/>
          <w:rtl/>
        </w:rPr>
        <w:t xml:space="preserve">צריך 20 מיליון ש"ח? </w:t>
      </w:r>
    </w:p>
    <w:p w:rsidR="00000000" w:rsidRDefault="00255FA2">
      <w:pPr>
        <w:rPr>
          <w:rFonts w:cs="David"/>
          <w:sz w:val="24"/>
          <w:rtl/>
        </w:rPr>
      </w:pPr>
    </w:p>
    <w:p w:rsidR="00000000" w:rsidRDefault="00255FA2">
      <w:pPr>
        <w:rPr>
          <w:rFonts w:cs="David"/>
          <w:sz w:val="24"/>
          <w:rtl/>
        </w:rPr>
      </w:pPr>
      <w:r>
        <w:rPr>
          <w:rFonts w:cs="David"/>
          <w:sz w:val="24"/>
          <w:u w:val="single"/>
          <w:rtl/>
        </w:rPr>
        <w:t>יצחק כהן:</w:t>
      </w:r>
    </w:p>
    <w:p w:rsidR="00000000" w:rsidRDefault="00255FA2">
      <w:pPr>
        <w:rPr>
          <w:rFonts w:cs="David"/>
          <w:sz w:val="24"/>
          <w:rtl/>
        </w:rPr>
      </w:pPr>
    </w:p>
    <w:p w:rsidR="00000000" w:rsidRDefault="00255FA2">
      <w:pPr>
        <w:rPr>
          <w:rFonts w:cs="David"/>
          <w:sz w:val="24"/>
          <w:rtl/>
        </w:rPr>
      </w:pPr>
      <w:r>
        <w:rPr>
          <w:rFonts w:cs="David"/>
          <w:sz w:val="24"/>
          <w:rtl/>
        </w:rPr>
        <w:tab/>
        <w:t xml:space="preserve"> זה המון כסף.</w:t>
      </w:r>
    </w:p>
    <w:p w:rsidR="00000000" w:rsidRDefault="00255FA2">
      <w:pPr>
        <w:rPr>
          <w:rFonts w:cs="David"/>
          <w:sz w:val="24"/>
          <w:rtl/>
        </w:rPr>
      </w:pPr>
    </w:p>
    <w:p w:rsidR="00000000" w:rsidRDefault="00255FA2">
      <w:pPr>
        <w:rPr>
          <w:rFonts w:cs="David"/>
          <w:sz w:val="24"/>
          <w:rtl/>
        </w:rPr>
      </w:pPr>
      <w:r>
        <w:rPr>
          <w:rFonts w:cs="David"/>
          <w:sz w:val="24"/>
          <w:u w:val="single"/>
          <w:rtl/>
        </w:rPr>
        <w:t>ערן פולק:</w:t>
      </w:r>
    </w:p>
    <w:p w:rsidR="00000000" w:rsidRDefault="00255FA2">
      <w:pPr>
        <w:rPr>
          <w:rFonts w:cs="David"/>
          <w:sz w:val="24"/>
          <w:rtl/>
        </w:rPr>
      </w:pPr>
    </w:p>
    <w:p w:rsidR="00000000" w:rsidRDefault="00255FA2">
      <w:pPr>
        <w:rPr>
          <w:rFonts w:cs="David"/>
          <w:sz w:val="24"/>
          <w:rtl/>
        </w:rPr>
      </w:pPr>
      <w:r>
        <w:rPr>
          <w:rFonts w:cs="David"/>
          <w:sz w:val="24"/>
          <w:rtl/>
        </w:rPr>
        <w:tab/>
        <w:t xml:space="preserve">היה סיכום עם המשרד לאיכות הסביבה בתקציב 2005 על העברה של 35 מיליון. 15 הועברו. יש פה עוד סעיף של 5 מיליון של שירותי הכבאות. </w:t>
      </w:r>
    </w:p>
    <w:p w:rsidR="00000000" w:rsidRDefault="00255FA2">
      <w:pPr>
        <w:rPr>
          <w:rFonts w:cs="David"/>
          <w:sz w:val="24"/>
          <w:rtl/>
        </w:rPr>
      </w:pPr>
    </w:p>
    <w:p w:rsidR="00000000" w:rsidRDefault="00255FA2">
      <w:pPr>
        <w:rPr>
          <w:rFonts w:cs="David"/>
          <w:sz w:val="24"/>
          <w:rtl/>
        </w:rPr>
      </w:pPr>
      <w:r>
        <w:rPr>
          <w:rFonts w:cs="David"/>
          <w:sz w:val="24"/>
          <w:u w:val="single"/>
          <w:rtl/>
        </w:rPr>
        <w:t>דניאל בנלולו:</w:t>
      </w:r>
    </w:p>
    <w:p w:rsidR="00000000" w:rsidRDefault="00255FA2">
      <w:pPr>
        <w:rPr>
          <w:rFonts w:cs="David"/>
          <w:sz w:val="24"/>
          <w:rtl/>
        </w:rPr>
      </w:pPr>
    </w:p>
    <w:p w:rsidR="00000000" w:rsidRDefault="00255FA2">
      <w:pPr>
        <w:rPr>
          <w:rFonts w:cs="David"/>
          <w:sz w:val="24"/>
          <w:rtl/>
        </w:rPr>
      </w:pPr>
      <w:r>
        <w:rPr>
          <w:rFonts w:cs="David"/>
          <w:sz w:val="24"/>
          <w:rtl/>
        </w:rPr>
        <w:tab/>
        <w:t xml:space="preserve"> אני רוצה להודות לפינס שעיכב את זה אצלו כל כך הרבה זמ</w:t>
      </w:r>
      <w:r>
        <w:rPr>
          <w:rFonts w:cs="David"/>
          <w:sz w:val="24"/>
          <w:rtl/>
        </w:rPr>
        <w:t xml:space="preserve">ן. זה רשויות בפריפריה, גם. אני מנסה לעזור לרשויות שיקבלו את הכסף כמה שיותר מהר. </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אני אתמוך, אך אני מבקש לראות רשימה. אני רוצה לדעת אילו רשויות, עם חלוקה. אני מבקש זאת בהקדם. יש 57 שאנו מעבירים היום. אני לא מערער, אך רוצה לדעת למי השר </w:t>
      </w:r>
      <w:r>
        <w:rPr>
          <w:rFonts w:cs="David"/>
          <w:sz w:val="24"/>
          <w:rtl/>
        </w:rPr>
        <w:t>נתן כמה.</w:t>
      </w:r>
    </w:p>
    <w:p w:rsidR="00000000" w:rsidRDefault="00255FA2">
      <w:pPr>
        <w:rPr>
          <w:rFonts w:cs="David"/>
          <w:sz w:val="24"/>
          <w:rtl/>
        </w:rPr>
      </w:pPr>
    </w:p>
    <w:p w:rsidR="00000000" w:rsidRDefault="00255FA2">
      <w:pPr>
        <w:rPr>
          <w:rFonts w:cs="David"/>
          <w:sz w:val="24"/>
          <w:rtl/>
        </w:rPr>
      </w:pPr>
      <w:r>
        <w:rPr>
          <w:rFonts w:cs="David"/>
          <w:sz w:val="24"/>
          <w:u w:val="single"/>
          <w:rtl/>
        </w:rPr>
        <w:t>יצחק כהן:</w:t>
      </w:r>
    </w:p>
    <w:p w:rsidR="00000000" w:rsidRDefault="00255FA2">
      <w:pPr>
        <w:rPr>
          <w:rFonts w:cs="David"/>
          <w:sz w:val="24"/>
          <w:rtl/>
        </w:rPr>
      </w:pPr>
    </w:p>
    <w:p w:rsidR="00000000" w:rsidRDefault="00255FA2">
      <w:pPr>
        <w:rPr>
          <w:rFonts w:cs="David"/>
          <w:sz w:val="24"/>
          <w:rtl/>
        </w:rPr>
      </w:pPr>
      <w:r>
        <w:rPr>
          <w:rFonts w:cs="David"/>
          <w:sz w:val="24"/>
          <w:rtl/>
        </w:rPr>
        <w:tab/>
        <w:t xml:space="preserve"> יש פה 20 מיליון לתפעול שוטף, שאף אחד לא יודע מה זה, 5 מיליון לשירותי כבאות, וכמעט כל האיגודים מושבתים.</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אני מניח שהשר מטפל בזה.</w:t>
      </w:r>
    </w:p>
    <w:p w:rsidR="00000000" w:rsidRDefault="00255FA2">
      <w:pPr>
        <w:rPr>
          <w:rFonts w:cs="David"/>
          <w:sz w:val="24"/>
          <w:rtl/>
        </w:rPr>
      </w:pPr>
    </w:p>
    <w:p w:rsidR="00000000" w:rsidRDefault="00255FA2">
      <w:pPr>
        <w:rPr>
          <w:rFonts w:cs="David"/>
          <w:sz w:val="24"/>
          <w:rtl/>
        </w:rPr>
      </w:pPr>
      <w:r>
        <w:rPr>
          <w:rFonts w:cs="David"/>
          <w:sz w:val="24"/>
          <w:rtl/>
        </w:rPr>
        <w:tab/>
        <w:t xml:space="preserve">מי בעד? מי נגד? אושר. </w:t>
      </w: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פנייה 252</w:t>
      </w:r>
    </w:p>
    <w:p w:rsidR="00000000" w:rsidRDefault="00255FA2">
      <w:pPr>
        <w:rPr>
          <w:rFonts w:cs="David"/>
          <w:sz w:val="24"/>
          <w:rtl/>
        </w:rPr>
      </w:pPr>
    </w:p>
    <w:p w:rsidR="00000000" w:rsidRDefault="00255FA2">
      <w:pPr>
        <w:rPr>
          <w:rFonts w:cs="David"/>
          <w:sz w:val="24"/>
          <w:rtl/>
        </w:rPr>
      </w:pPr>
      <w:r>
        <w:rPr>
          <w:rFonts w:cs="David"/>
          <w:sz w:val="24"/>
          <w:u w:val="single"/>
          <w:rtl/>
        </w:rPr>
        <w:t>יפתח ברמן:</w:t>
      </w:r>
    </w:p>
    <w:p w:rsidR="00000000" w:rsidRDefault="00255FA2">
      <w:pPr>
        <w:rPr>
          <w:rFonts w:cs="David"/>
          <w:sz w:val="24"/>
          <w:rtl/>
        </w:rPr>
      </w:pPr>
    </w:p>
    <w:p w:rsidR="00000000" w:rsidRDefault="00255FA2">
      <w:pPr>
        <w:rPr>
          <w:rFonts w:cs="David"/>
          <w:sz w:val="24"/>
          <w:rtl/>
        </w:rPr>
      </w:pPr>
      <w:r>
        <w:rPr>
          <w:rFonts w:cs="David"/>
          <w:sz w:val="24"/>
          <w:rtl/>
        </w:rPr>
        <w:tab/>
        <w:t>זה שינוי תקציבי שנועד להגדיל את הה</w:t>
      </w:r>
      <w:r>
        <w:rPr>
          <w:rFonts w:cs="David"/>
          <w:sz w:val="24"/>
          <w:rtl/>
        </w:rPr>
        <w:t>רשאות שעומדות לרשות הוועדה לתשתיות לאומיות בתוך התקשרות עם יועצים לשלוש שנים קדימה לצורך קידום פרויקטים שמתנהלים בוועדה לתשתיות לאומיות.</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מי בעד? מי נגד? אושר. </w:t>
      </w: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פנייה 226</w:t>
      </w:r>
    </w:p>
    <w:p w:rsidR="00000000" w:rsidRDefault="00255FA2">
      <w:pPr>
        <w:rPr>
          <w:rFonts w:cs="David"/>
          <w:sz w:val="24"/>
          <w:rtl/>
        </w:rPr>
      </w:pPr>
    </w:p>
    <w:p w:rsidR="00000000" w:rsidRDefault="00255FA2">
      <w:pPr>
        <w:rPr>
          <w:rFonts w:cs="David"/>
          <w:sz w:val="24"/>
          <w:rtl/>
        </w:rPr>
      </w:pPr>
      <w:r>
        <w:rPr>
          <w:rFonts w:cs="David"/>
          <w:sz w:val="24"/>
          <w:u w:val="single"/>
          <w:rtl/>
        </w:rPr>
        <w:t>קרן טרנר:</w:t>
      </w:r>
    </w:p>
    <w:p w:rsidR="00000000" w:rsidRDefault="00255FA2">
      <w:pPr>
        <w:rPr>
          <w:rFonts w:cs="David"/>
          <w:sz w:val="24"/>
          <w:rtl/>
        </w:rPr>
      </w:pPr>
    </w:p>
    <w:p w:rsidR="00000000" w:rsidRDefault="00255FA2">
      <w:pPr>
        <w:rPr>
          <w:rFonts w:cs="David"/>
          <w:sz w:val="24"/>
          <w:rtl/>
        </w:rPr>
      </w:pPr>
      <w:r>
        <w:rPr>
          <w:rFonts w:cs="David"/>
          <w:sz w:val="24"/>
          <w:rtl/>
        </w:rPr>
        <w:tab/>
        <w:t xml:space="preserve">מדובר בתקצוב של המסגרת של נמל חדרה, בהתאם להוצאות </w:t>
      </w:r>
      <w:r>
        <w:rPr>
          <w:rFonts w:cs="David"/>
          <w:sz w:val="24"/>
          <w:rtl/>
        </w:rPr>
        <w:t>הנדרשות בנמל. מדובר בתוספת של כמיליון וחצי ש"ח. נמל חדרה שייך למשרד התחבורה ומי שמשתמש בנמל זה חברת פחם שהיא חברת בת של חברת החשמל.</w:t>
      </w:r>
    </w:p>
    <w:p w:rsidR="00000000" w:rsidRDefault="00255FA2">
      <w:pPr>
        <w:rPr>
          <w:rFonts w:cs="David"/>
          <w:sz w:val="24"/>
          <w:rtl/>
        </w:rPr>
      </w:pPr>
    </w:p>
    <w:p w:rsidR="00000000" w:rsidRDefault="00255FA2">
      <w:pPr>
        <w:rPr>
          <w:rFonts w:cs="David"/>
          <w:sz w:val="24"/>
          <w:rtl/>
        </w:rPr>
      </w:pPr>
      <w:r>
        <w:rPr>
          <w:rFonts w:cs="David"/>
          <w:sz w:val="24"/>
          <w:u w:val="single"/>
          <w:rtl/>
        </w:rPr>
        <w:t>ניסן סלומינסקי:</w:t>
      </w:r>
    </w:p>
    <w:p w:rsidR="00000000" w:rsidRDefault="00255FA2">
      <w:pPr>
        <w:rPr>
          <w:rFonts w:cs="David"/>
          <w:sz w:val="24"/>
          <w:rtl/>
        </w:rPr>
      </w:pPr>
    </w:p>
    <w:p w:rsidR="00000000" w:rsidRDefault="00255FA2">
      <w:pPr>
        <w:rPr>
          <w:rFonts w:cs="David"/>
          <w:sz w:val="24"/>
          <w:rtl/>
        </w:rPr>
      </w:pPr>
      <w:r>
        <w:rPr>
          <w:rFonts w:cs="David"/>
          <w:sz w:val="24"/>
          <w:rtl/>
        </w:rPr>
        <w:tab/>
        <w:t xml:space="preserve"> למה המדינה צריכה לעשות את זה?</w:t>
      </w:r>
    </w:p>
    <w:p w:rsidR="00000000" w:rsidRDefault="00255FA2">
      <w:pPr>
        <w:rPr>
          <w:rFonts w:cs="David"/>
          <w:sz w:val="24"/>
          <w:rtl/>
        </w:rPr>
      </w:pPr>
    </w:p>
    <w:p w:rsidR="00000000" w:rsidRDefault="00255FA2">
      <w:pPr>
        <w:rPr>
          <w:rFonts w:cs="David"/>
          <w:sz w:val="24"/>
          <w:rtl/>
        </w:rPr>
      </w:pPr>
      <w:r>
        <w:rPr>
          <w:rFonts w:cs="David"/>
          <w:sz w:val="24"/>
          <w:u w:val="single"/>
          <w:rtl/>
        </w:rPr>
        <w:t>קרן טרנר:</w:t>
      </w:r>
    </w:p>
    <w:p w:rsidR="00000000" w:rsidRDefault="00255FA2">
      <w:pPr>
        <w:rPr>
          <w:rFonts w:cs="David"/>
          <w:sz w:val="24"/>
          <w:rtl/>
        </w:rPr>
      </w:pPr>
    </w:p>
    <w:p w:rsidR="00000000" w:rsidRDefault="00255FA2">
      <w:pPr>
        <w:rPr>
          <w:rFonts w:cs="David"/>
          <w:sz w:val="24"/>
          <w:rtl/>
        </w:rPr>
      </w:pPr>
      <w:r>
        <w:rPr>
          <w:rFonts w:cs="David"/>
          <w:sz w:val="24"/>
          <w:rtl/>
        </w:rPr>
        <w:tab/>
        <w:t xml:space="preserve">אנו בודקים את העניין. </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מי בעד? מי נגד? </w:t>
      </w:r>
      <w:r>
        <w:rPr>
          <w:rFonts w:cs="David"/>
          <w:sz w:val="24"/>
          <w:rtl/>
        </w:rPr>
        <w:t>מי נמנע? אושר.</w:t>
      </w: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פנייה 237</w:t>
      </w:r>
    </w:p>
    <w:p w:rsidR="00000000" w:rsidRDefault="00255FA2">
      <w:pPr>
        <w:rPr>
          <w:rFonts w:cs="David"/>
          <w:sz w:val="24"/>
          <w:rtl/>
        </w:rPr>
      </w:pPr>
    </w:p>
    <w:p w:rsidR="00000000" w:rsidRDefault="00255FA2">
      <w:pPr>
        <w:rPr>
          <w:rFonts w:cs="David"/>
          <w:sz w:val="24"/>
          <w:rtl/>
        </w:rPr>
      </w:pPr>
      <w:r>
        <w:rPr>
          <w:rFonts w:cs="David"/>
          <w:sz w:val="24"/>
          <w:u w:val="single"/>
          <w:rtl/>
        </w:rPr>
        <w:t>קרן טרנר:</w:t>
      </w:r>
    </w:p>
    <w:p w:rsidR="00000000" w:rsidRDefault="00255FA2">
      <w:pPr>
        <w:rPr>
          <w:rFonts w:cs="David"/>
          <w:sz w:val="24"/>
          <w:rtl/>
        </w:rPr>
      </w:pPr>
    </w:p>
    <w:p w:rsidR="00000000" w:rsidRDefault="00255FA2">
      <w:pPr>
        <w:rPr>
          <w:rFonts w:cs="David"/>
          <w:sz w:val="24"/>
          <w:rtl/>
        </w:rPr>
      </w:pPr>
      <w:r>
        <w:rPr>
          <w:rFonts w:cs="David"/>
          <w:sz w:val="24"/>
          <w:rtl/>
        </w:rPr>
        <w:tab/>
        <w:t xml:space="preserve">הפנייה נועדה להוסיף 50 מיליון ש"ח בהרשאה להתחייב לטובת פרויקטים בטיחותיים ברשויות המקומיות. </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איך אנו יודעים שהרשויות משתמשות בכסף הזה לכבישים ולא לכיסוי גירעונות?</w:t>
      </w:r>
    </w:p>
    <w:p w:rsidR="00000000" w:rsidRDefault="00255FA2">
      <w:pPr>
        <w:rPr>
          <w:rFonts w:cs="David"/>
          <w:sz w:val="24"/>
          <w:rtl/>
        </w:rPr>
      </w:pPr>
    </w:p>
    <w:p w:rsidR="00000000" w:rsidRDefault="00255FA2">
      <w:pPr>
        <w:rPr>
          <w:rFonts w:cs="David"/>
          <w:sz w:val="24"/>
          <w:rtl/>
        </w:rPr>
      </w:pPr>
      <w:r>
        <w:rPr>
          <w:rFonts w:cs="David"/>
          <w:sz w:val="24"/>
          <w:u w:val="single"/>
          <w:rtl/>
        </w:rPr>
        <w:t>קרן טרנר:</w:t>
      </w:r>
    </w:p>
    <w:p w:rsidR="00000000" w:rsidRDefault="00255FA2">
      <w:pPr>
        <w:rPr>
          <w:rFonts w:cs="David"/>
          <w:sz w:val="24"/>
          <w:rtl/>
        </w:rPr>
      </w:pPr>
    </w:p>
    <w:p w:rsidR="00000000" w:rsidRDefault="00255FA2">
      <w:pPr>
        <w:rPr>
          <w:rFonts w:cs="David"/>
          <w:sz w:val="24"/>
          <w:rtl/>
        </w:rPr>
      </w:pPr>
      <w:r>
        <w:rPr>
          <w:rFonts w:cs="David"/>
          <w:sz w:val="24"/>
          <w:rtl/>
        </w:rPr>
        <w:tab/>
        <w:t xml:space="preserve">יש חברת ביקורת וגם </w:t>
      </w:r>
      <w:r>
        <w:rPr>
          <w:rFonts w:cs="David"/>
          <w:sz w:val="24"/>
          <w:rtl/>
        </w:rPr>
        <w:t>חשב.</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אז למה צריך בנפרד?</w:t>
      </w:r>
    </w:p>
    <w:p w:rsidR="00000000" w:rsidRDefault="00255FA2">
      <w:pPr>
        <w:rPr>
          <w:rFonts w:cs="David"/>
          <w:sz w:val="24"/>
          <w:rtl/>
        </w:rPr>
      </w:pPr>
    </w:p>
    <w:p w:rsidR="00000000" w:rsidRDefault="00255FA2">
      <w:pPr>
        <w:rPr>
          <w:rFonts w:cs="David"/>
          <w:sz w:val="24"/>
          <w:rtl/>
        </w:rPr>
      </w:pPr>
      <w:r>
        <w:rPr>
          <w:rFonts w:cs="David"/>
          <w:sz w:val="24"/>
          <w:u w:val="single"/>
          <w:rtl/>
        </w:rPr>
        <w:t>קרן טרנר:</w:t>
      </w:r>
    </w:p>
    <w:p w:rsidR="00000000" w:rsidRDefault="00255FA2">
      <w:pPr>
        <w:rPr>
          <w:rFonts w:cs="David"/>
          <w:sz w:val="24"/>
          <w:rtl/>
        </w:rPr>
      </w:pPr>
    </w:p>
    <w:p w:rsidR="00000000" w:rsidRDefault="00255FA2">
      <w:pPr>
        <w:rPr>
          <w:rFonts w:cs="David"/>
          <w:sz w:val="24"/>
          <w:rtl/>
        </w:rPr>
      </w:pPr>
      <w:r>
        <w:rPr>
          <w:rFonts w:cs="David"/>
          <w:sz w:val="24"/>
          <w:rtl/>
        </w:rPr>
        <w:tab/>
        <w:t xml:space="preserve">זה בצורה רוחבית. </w:t>
      </w:r>
    </w:p>
    <w:p w:rsidR="00000000" w:rsidRDefault="00255FA2">
      <w:pPr>
        <w:rPr>
          <w:rFonts w:cs="David"/>
          <w:sz w:val="24"/>
          <w:rtl/>
        </w:rPr>
      </w:pPr>
    </w:p>
    <w:p w:rsidR="00000000" w:rsidRDefault="00255FA2">
      <w:pPr>
        <w:rPr>
          <w:rFonts w:cs="David"/>
          <w:sz w:val="24"/>
          <w:rtl/>
        </w:rPr>
      </w:pPr>
      <w:r>
        <w:rPr>
          <w:rFonts w:cs="David"/>
          <w:sz w:val="24"/>
          <w:u w:val="single"/>
          <w:rtl/>
        </w:rPr>
        <w:t>ניסן סלומינסקי:</w:t>
      </w:r>
    </w:p>
    <w:p w:rsidR="00000000" w:rsidRDefault="00255FA2">
      <w:pPr>
        <w:rPr>
          <w:rFonts w:cs="David"/>
          <w:sz w:val="24"/>
          <w:rtl/>
        </w:rPr>
      </w:pPr>
    </w:p>
    <w:p w:rsidR="00000000" w:rsidRDefault="00255FA2">
      <w:pPr>
        <w:rPr>
          <w:rFonts w:cs="David"/>
          <w:sz w:val="24"/>
          <w:rtl/>
        </w:rPr>
      </w:pPr>
      <w:r>
        <w:rPr>
          <w:rFonts w:cs="David"/>
          <w:sz w:val="24"/>
          <w:rtl/>
        </w:rPr>
        <w:tab/>
        <w:t xml:space="preserve"> זה עובר לכל הרשויות לפי מה?</w:t>
      </w:r>
    </w:p>
    <w:p w:rsidR="00000000" w:rsidRDefault="00255FA2">
      <w:pPr>
        <w:rPr>
          <w:rFonts w:cs="David"/>
          <w:sz w:val="24"/>
          <w:rtl/>
        </w:rPr>
      </w:pPr>
    </w:p>
    <w:p w:rsidR="00000000" w:rsidRDefault="00255FA2">
      <w:pPr>
        <w:rPr>
          <w:rFonts w:cs="David"/>
          <w:sz w:val="24"/>
          <w:rtl/>
        </w:rPr>
      </w:pPr>
      <w:r>
        <w:rPr>
          <w:rFonts w:cs="David"/>
          <w:sz w:val="24"/>
          <w:u w:val="single"/>
          <w:rtl/>
        </w:rPr>
        <w:br w:type="page"/>
      </w:r>
      <w:r>
        <w:rPr>
          <w:rFonts w:cs="David"/>
          <w:sz w:val="24"/>
          <w:u w:val="single"/>
          <w:rtl/>
        </w:rPr>
        <w:lastRenderedPageBreak/>
        <w:t>קרן טרנר:</w:t>
      </w:r>
    </w:p>
    <w:p w:rsidR="00000000" w:rsidRDefault="00255FA2">
      <w:pPr>
        <w:rPr>
          <w:rFonts w:cs="David"/>
          <w:sz w:val="24"/>
          <w:rtl/>
        </w:rPr>
      </w:pPr>
    </w:p>
    <w:p w:rsidR="00000000" w:rsidRDefault="00255FA2">
      <w:pPr>
        <w:rPr>
          <w:rFonts w:cs="David"/>
          <w:sz w:val="24"/>
          <w:rtl/>
        </w:rPr>
      </w:pPr>
      <w:r>
        <w:rPr>
          <w:rFonts w:cs="David"/>
          <w:sz w:val="24"/>
          <w:rtl/>
        </w:rPr>
        <w:tab/>
        <w:t xml:space="preserve">לפי צרכים, לפי בדיקה. הקריטריון הוא מקומות שהיו בהם תאונות דרכים או שמהנדסים קבעו שהמקום מסוכן תחבורתית. זה 50 מיליון </w:t>
      </w:r>
      <w:r>
        <w:rPr>
          <w:rFonts w:cs="David"/>
          <w:sz w:val="24"/>
          <w:rtl/>
        </w:rPr>
        <w:t>על פני שנתיים.</w:t>
      </w:r>
    </w:p>
    <w:p w:rsidR="00000000" w:rsidRDefault="00255FA2">
      <w:pPr>
        <w:rPr>
          <w:rFonts w:cs="David"/>
          <w:sz w:val="24"/>
          <w:rtl/>
        </w:rPr>
      </w:pPr>
    </w:p>
    <w:p w:rsidR="00000000" w:rsidRDefault="00255FA2">
      <w:pPr>
        <w:rPr>
          <w:rFonts w:cs="David"/>
          <w:sz w:val="24"/>
          <w:rtl/>
        </w:rPr>
      </w:pPr>
      <w:r>
        <w:rPr>
          <w:rFonts w:cs="David"/>
          <w:sz w:val="24"/>
          <w:u w:val="single"/>
          <w:rtl/>
        </w:rPr>
        <w:t>יולי תמיר:</w:t>
      </w:r>
    </w:p>
    <w:p w:rsidR="00000000" w:rsidRDefault="00255FA2">
      <w:pPr>
        <w:rPr>
          <w:rFonts w:cs="David"/>
          <w:sz w:val="24"/>
          <w:rtl/>
        </w:rPr>
      </w:pPr>
    </w:p>
    <w:p w:rsidR="00000000" w:rsidRDefault="00255FA2">
      <w:pPr>
        <w:rPr>
          <w:rFonts w:cs="David"/>
          <w:sz w:val="24"/>
          <w:rtl/>
        </w:rPr>
      </w:pPr>
      <w:r>
        <w:rPr>
          <w:rFonts w:cs="David"/>
          <w:sz w:val="24"/>
          <w:rtl/>
        </w:rPr>
        <w:tab/>
        <w:t xml:space="preserve"> למיטב ידיעתי, נדרש סכום דומה לעניין הסעת תלמידים. האם אתם הולכים להקצות סכום לנושא זה?</w:t>
      </w:r>
    </w:p>
    <w:p w:rsidR="00000000" w:rsidRDefault="00255FA2">
      <w:pPr>
        <w:rPr>
          <w:rFonts w:cs="David"/>
          <w:sz w:val="24"/>
          <w:rtl/>
        </w:rPr>
      </w:pPr>
    </w:p>
    <w:p w:rsidR="00000000" w:rsidRDefault="00255FA2">
      <w:pPr>
        <w:rPr>
          <w:rFonts w:cs="David"/>
          <w:sz w:val="24"/>
          <w:rtl/>
        </w:rPr>
      </w:pPr>
      <w:r>
        <w:rPr>
          <w:rFonts w:cs="David"/>
          <w:sz w:val="24"/>
          <w:u w:val="single"/>
          <w:rtl/>
        </w:rPr>
        <w:t>אברהם בייגה שוחט:</w:t>
      </w:r>
    </w:p>
    <w:p w:rsidR="00000000" w:rsidRDefault="00255FA2">
      <w:pPr>
        <w:rPr>
          <w:rFonts w:cs="David"/>
          <w:sz w:val="24"/>
          <w:rtl/>
        </w:rPr>
      </w:pPr>
    </w:p>
    <w:p w:rsidR="00000000" w:rsidRDefault="00255FA2">
      <w:pPr>
        <w:rPr>
          <w:rFonts w:cs="David"/>
          <w:sz w:val="24"/>
          <w:rtl/>
        </w:rPr>
      </w:pPr>
      <w:r>
        <w:rPr>
          <w:rFonts w:cs="David"/>
          <w:sz w:val="24"/>
          <w:rtl/>
        </w:rPr>
        <w:tab/>
        <w:t xml:space="preserve"> הסעת תלמידים זה רק חינוך. </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אני מצביע.</w:t>
      </w:r>
      <w:r>
        <w:rPr>
          <w:rFonts w:cs="David"/>
          <w:sz w:val="24"/>
          <w:rtl/>
        </w:rPr>
        <w:tab/>
        <w:t xml:space="preserve">מי בעד? מי נגד? אושר. </w:t>
      </w:r>
    </w:p>
    <w:p w:rsidR="00000000" w:rsidRDefault="00255FA2">
      <w:pPr>
        <w:rPr>
          <w:rFonts w:cs="David"/>
          <w:sz w:val="24"/>
          <w:rtl/>
        </w:rPr>
      </w:pPr>
    </w:p>
    <w:p w:rsidR="00000000" w:rsidRDefault="00255FA2">
      <w:pPr>
        <w:rPr>
          <w:rFonts w:cs="David"/>
          <w:b/>
          <w:bCs/>
          <w:sz w:val="24"/>
          <w:rtl/>
        </w:rPr>
      </w:pPr>
      <w:r>
        <w:rPr>
          <w:rFonts w:cs="David"/>
          <w:b/>
          <w:bCs/>
          <w:sz w:val="24"/>
          <w:u w:val="single"/>
          <w:rtl/>
        </w:rPr>
        <w:t>פנייה 244-245</w:t>
      </w:r>
    </w:p>
    <w:p w:rsidR="00000000" w:rsidRDefault="00255FA2">
      <w:pPr>
        <w:rPr>
          <w:rFonts w:cs="David"/>
          <w:sz w:val="24"/>
          <w:rtl/>
        </w:rPr>
      </w:pPr>
    </w:p>
    <w:p w:rsidR="00000000" w:rsidRDefault="00255FA2">
      <w:pPr>
        <w:rPr>
          <w:rFonts w:cs="David"/>
          <w:sz w:val="24"/>
          <w:u w:val="single"/>
          <w:rtl/>
        </w:rPr>
      </w:pPr>
      <w:r>
        <w:rPr>
          <w:rFonts w:cs="David"/>
          <w:sz w:val="24"/>
          <w:u w:val="single"/>
          <w:rtl/>
        </w:rPr>
        <w:t>יובל פרידמן:</w:t>
      </w:r>
    </w:p>
    <w:p w:rsidR="00000000" w:rsidRDefault="00255FA2">
      <w:pPr>
        <w:rPr>
          <w:rFonts w:cs="David"/>
          <w:sz w:val="24"/>
          <w:rtl/>
        </w:rPr>
      </w:pPr>
    </w:p>
    <w:p w:rsidR="00000000" w:rsidRDefault="00255FA2">
      <w:pPr>
        <w:rPr>
          <w:rFonts w:cs="David"/>
          <w:sz w:val="24"/>
          <w:rtl/>
        </w:rPr>
      </w:pPr>
      <w:r>
        <w:rPr>
          <w:rFonts w:cs="David"/>
          <w:sz w:val="24"/>
          <w:rtl/>
        </w:rPr>
        <w:tab/>
        <w:t>פני</w:t>
      </w:r>
      <w:r>
        <w:rPr>
          <w:rFonts w:cs="David"/>
          <w:sz w:val="24"/>
          <w:rtl/>
        </w:rPr>
        <w:t>יה זו נועדה להעביר מיליון וחצי ש"ח לצורך הטעמת פרויקט מרכב"ה במשרד הבריאות, מתקציב מרכב"ה.</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מי בעד? מי נגד? אושר.</w:t>
      </w:r>
    </w:p>
    <w:p w:rsidR="00000000" w:rsidRDefault="00255FA2">
      <w:pPr>
        <w:rPr>
          <w:rFonts w:cs="David"/>
          <w:sz w:val="24"/>
          <w:rtl/>
        </w:rPr>
      </w:pPr>
    </w:p>
    <w:p w:rsidR="00000000" w:rsidRDefault="00255FA2">
      <w:pPr>
        <w:rPr>
          <w:rFonts w:cs="David"/>
          <w:b/>
          <w:bCs/>
          <w:sz w:val="24"/>
          <w:u w:val="single"/>
          <w:rtl/>
        </w:rPr>
      </w:pPr>
      <w:r>
        <w:rPr>
          <w:rFonts w:cs="David"/>
          <w:b/>
          <w:bCs/>
          <w:sz w:val="24"/>
          <w:u w:val="single"/>
          <w:rtl/>
        </w:rPr>
        <w:t>פנייה 210</w:t>
      </w:r>
    </w:p>
    <w:p w:rsidR="00000000" w:rsidRDefault="00255FA2">
      <w:pPr>
        <w:rPr>
          <w:rFonts w:cs="David"/>
          <w:sz w:val="24"/>
          <w:rtl/>
        </w:rPr>
      </w:pPr>
    </w:p>
    <w:p w:rsidR="00000000" w:rsidRDefault="00255FA2">
      <w:pPr>
        <w:rPr>
          <w:rFonts w:cs="David"/>
          <w:sz w:val="24"/>
          <w:rtl/>
        </w:rPr>
      </w:pPr>
      <w:r>
        <w:rPr>
          <w:rFonts w:cs="David"/>
          <w:sz w:val="24"/>
          <w:u w:val="single"/>
          <w:rtl/>
        </w:rPr>
        <w:t>יפתח ברמן:</w:t>
      </w:r>
    </w:p>
    <w:p w:rsidR="00000000" w:rsidRDefault="00255FA2">
      <w:pPr>
        <w:rPr>
          <w:rFonts w:cs="David"/>
          <w:sz w:val="24"/>
          <w:rtl/>
        </w:rPr>
      </w:pPr>
      <w:r>
        <w:rPr>
          <w:rFonts w:cs="David"/>
          <w:sz w:val="24"/>
          <w:rtl/>
        </w:rPr>
        <w:tab/>
      </w:r>
    </w:p>
    <w:p w:rsidR="00000000" w:rsidRDefault="00255FA2">
      <w:pPr>
        <w:rPr>
          <w:rFonts w:cs="David"/>
          <w:sz w:val="24"/>
          <w:rtl/>
        </w:rPr>
      </w:pPr>
      <w:r>
        <w:rPr>
          <w:rFonts w:cs="David"/>
          <w:sz w:val="24"/>
          <w:rtl/>
        </w:rPr>
        <w:tab/>
        <w:t>הגדלת תקציב ב-600,000 ש"ח במעבדה למידות ומשקולות לצורך רכישת ציוד נוסף עבור המעבדה למידות ומשקו</w:t>
      </w:r>
      <w:r>
        <w:rPr>
          <w:rFonts w:cs="David"/>
          <w:sz w:val="24"/>
          <w:rtl/>
        </w:rPr>
        <w:t>לות.</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מי בעד? מי נגד? מי נמנע? אושר.</w:t>
      </w:r>
    </w:p>
    <w:p w:rsidR="00000000" w:rsidRDefault="00255FA2">
      <w:pPr>
        <w:rPr>
          <w:rFonts w:cs="David"/>
          <w:sz w:val="24"/>
          <w:rtl/>
        </w:rPr>
      </w:pPr>
    </w:p>
    <w:p w:rsidR="00000000" w:rsidRDefault="00255FA2">
      <w:pPr>
        <w:rPr>
          <w:rFonts w:cs="David"/>
          <w:sz w:val="24"/>
          <w:rtl/>
        </w:rPr>
      </w:pPr>
      <w:r>
        <w:rPr>
          <w:rFonts w:cs="David"/>
          <w:sz w:val="24"/>
          <w:u w:val="single"/>
          <w:rtl/>
        </w:rPr>
        <w:t>דניאל בנלולו:</w:t>
      </w:r>
    </w:p>
    <w:p w:rsidR="00000000" w:rsidRDefault="00255FA2">
      <w:pPr>
        <w:rPr>
          <w:rFonts w:cs="David"/>
          <w:sz w:val="24"/>
          <w:rtl/>
        </w:rPr>
      </w:pPr>
    </w:p>
    <w:p w:rsidR="00000000" w:rsidRDefault="00255FA2">
      <w:pPr>
        <w:rPr>
          <w:rFonts w:cs="David"/>
          <w:sz w:val="24"/>
          <w:rtl/>
        </w:rPr>
      </w:pPr>
      <w:r>
        <w:rPr>
          <w:rFonts w:cs="David"/>
          <w:sz w:val="24"/>
          <w:rtl/>
        </w:rPr>
        <w:tab/>
        <w:t>לסיום אני רוצה לומר, שלפני מספר חודשים העברנו פה בוועדה שני מיליון בסל הרווחה כדי להעביר את זה לעמותת שמע ו-3 מיליון למשקם. עד היום הזה, לאחר שאישרנו את זה, הכסף לא עבר. עשינו את זה</w:t>
      </w:r>
      <w:r>
        <w:rPr>
          <w:rFonts w:cs="David"/>
          <w:sz w:val="24"/>
          <w:rtl/>
        </w:rPr>
        <w:t xml:space="preserve"> בהעברה תקציבית. הכסף שוכב באוצר או במשרדי הרווחה. ביקשו את זה. אם עד מחר לא ייתנו לנו תשובה מהאוצר, אני מבקש לא להעביר יותר שום דבר עד שלא ייתנו יתנו לנו תשובה.</w:t>
      </w:r>
    </w:p>
    <w:p w:rsidR="00000000" w:rsidRDefault="00255FA2">
      <w:pPr>
        <w:rPr>
          <w:rFonts w:cs="David"/>
          <w:sz w:val="24"/>
          <w:rtl/>
        </w:rPr>
      </w:pPr>
    </w:p>
    <w:p w:rsidR="00000000" w:rsidRDefault="00255FA2">
      <w:pPr>
        <w:rPr>
          <w:rFonts w:cs="David"/>
          <w:b/>
          <w:bCs/>
          <w:sz w:val="24"/>
          <w:u w:val="single"/>
          <w:rtl/>
        </w:rPr>
      </w:pPr>
      <w:r>
        <w:rPr>
          <w:rFonts w:cs="David"/>
          <w:sz w:val="24"/>
          <w:u w:val="single"/>
          <w:rtl/>
        </w:rPr>
        <w:br w:type="page"/>
      </w:r>
      <w:r>
        <w:rPr>
          <w:rFonts w:cs="David"/>
          <w:b/>
          <w:bCs/>
          <w:sz w:val="24"/>
          <w:u w:val="single"/>
          <w:rtl/>
        </w:rPr>
        <w:t>פנייה 159</w:t>
      </w:r>
    </w:p>
    <w:p w:rsidR="00000000" w:rsidRDefault="00255FA2">
      <w:pPr>
        <w:rPr>
          <w:rFonts w:cs="David"/>
          <w:sz w:val="24"/>
          <w:rtl/>
        </w:rPr>
      </w:pPr>
    </w:p>
    <w:p w:rsidR="00000000" w:rsidRDefault="00255FA2">
      <w:pPr>
        <w:rPr>
          <w:rFonts w:cs="David"/>
          <w:sz w:val="24"/>
          <w:rtl/>
        </w:rPr>
      </w:pPr>
      <w:r>
        <w:rPr>
          <w:rFonts w:cs="David"/>
          <w:sz w:val="24"/>
          <w:u w:val="single"/>
          <w:rtl/>
        </w:rPr>
        <w:t>יובל פרידמן:</w:t>
      </w:r>
    </w:p>
    <w:p w:rsidR="00000000" w:rsidRDefault="00255FA2">
      <w:pPr>
        <w:rPr>
          <w:rFonts w:cs="David"/>
          <w:sz w:val="24"/>
          <w:rtl/>
        </w:rPr>
      </w:pPr>
    </w:p>
    <w:p w:rsidR="00000000" w:rsidRDefault="00255FA2">
      <w:pPr>
        <w:rPr>
          <w:rFonts w:cs="David"/>
          <w:sz w:val="24"/>
          <w:rtl/>
        </w:rPr>
      </w:pPr>
      <w:r>
        <w:rPr>
          <w:rFonts w:cs="David"/>
          <w:sz w:val="24"/>
          <w:rtl/>
        </w:rPr>
        <w:tab/>
        <w:t>הפנייה היא בעיקרה שינויים פנימיים בתקציב משרד הבריאות. הדברים המרכ</w:t>
      </w:r>
      <w:r>
        <w:rPr>
          <w:rFonts w:cs="David"/>
          <w:sz w:val="24"/>
          <w:rtl/>
        </w:rPr>
        <w:t>זיים זה ביקור חולים שנוסף להם כסף, אני מבין שיש מטרה להגיע להסדר, ומימון שירותים פסיכיאטריים בבתי חולים כללים שצריך לשלם להם על השירותים שהם מספקים.</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גם משרדי האוצר והבריאות הודיעו לי שבמסגרת השירותים הפסיכיאטריים יפתחו את המחלקה במעיינ</w:t>
      </w:r>
      <w:r>
        <w:rPr>
          <w:rFonts w:cs="David"/>
          <w:sz w:val="24"/>
          <w:rtl/>
        </w:rPr>
        <w:t>י הישועה ו-12 מיטות, מייד כשיסיימו את הבנייה.</w:t>
      </w:r>
    </w:p>
    <w:p w:rsidR="00000000" w:rsidRDefault="00255FA2">
      <w:pPr>
        <w:rPr>
          <w:rFonts w:cs="David"/>
          <w:sz w:val="24"/>
          <w:rtl/>
        </w:rPr>
      </w:pPr>
    </w:p>
    <w:p w:rsidR="00000000" w:rsidRDefault="00255FA2">
      <w:pPr>
        <w:rPr>
          <w:rFonts w:cs="David"/>
          <w:sz w:val="24"/>
          <w:rtl/>
        </w:rPr>
      </w:pPr>
      <w:r>
        <w:rPr>
          <w:rFonts w:cs="David"/>
          <w:sz w:val="24"/>
          <w:rtl/>
        </w:rPr>
        <w:tab/>
        <w:t>מי בעד? מי נגד? אושר.</w:t>
      </w:r>
    </w:p>
    <w:p w:rsidR="00000000" w:rsidRDefault="00255FA2">
      <w:pPr>
        <w:rPr>
          <w:rFonts w:cs="David"/>
          <w:sz w:val="24"/>
          <w:rtl/>
        </w:rPr>
      </w:pPr>
    </w:p>
    <w:p w:rsidR="00000000" w:rsidRDefault="00255FA2">
      <w:pPr>
        <w:rPr>
          <w:rFonts w:cs="David"/>
          <w:sz w:val="24"/>
          <w:rtl/>
        </w:rPr>
      </w:pPr>
      <w:r>
        <w:rPr>
          <w:rFonts w:cs="David"/>
          <w:sz w:val="24"/>
          <w:u w:val="single"/>
          <w:rtl/>
        </w:rPr>
        <w:t>היו"ר יעקב ליצמן:</w:t>
      </w:r>
    </w:p>
    <w:p w:rsidR="00000000" w:rsidRDefault="00255FA2">
      <w:pPr>
        <w:rPr>
          <w:rFonts w:cs="David"/>
          <w:sz w:val="24"/>
          <w:rtl/>
        </w:rPr>
      </w:pPr>
    </w:p>
    <w:p w:rsidR="00000000" w:rsidRDefault="00255FA2">
      <w:pPr>
        <w:rPr>
          <w:rFonts w:cs="David"/>
          <w:sz w:val="24"/>
          <w:rtl/>
        </w:rPr>
      </w:pPr>
      <w:r>
        <w:rPr>
          <w:rFonts w:cs="David"/>
          <w:sz w:val="24"/>
          <w:rtl/>
        </w:rPr>
        <w:tab/>
        <w:t xml:space="preserve"> תודה רבה, הישיבה נעולה.</w:t>
      </w:r>
    </w:p>
    <w:p w:rsidR="00000000" w:rsidRDefault="00255FA2">
      <w:pPr>
        <w:rPr>
          <w:rFonts w:cs="David"/>
          <w:sz w:val="24"/>
          <w:rtl/>
        </w:rPr>
      </w:pPr>
    </w:p>
    <w:p w:rsidR="00000000" w:rsidRDefault="00255FA2">
      <w:pPr>
        <w:rPr>
          <w:rFonts w:cs="David"/>
          <w:sz w:val="24"/>
          <w:u w:val="single"/>
          <w:rtl/>
        </w:rPr>
      </w:pPr>
      <w:r>
        <w:rPr>
          <w:rFonts w:cs="David"/>
          <w:sz w:val="24"/>
          <w:u w:val="single"/>
          <w:rtl/>
        </w:rPr>
        <w:t>הישיבה ננעלה.</w:t>
      </w:r>
    </w:p>
    <w:p w:rsidR="00000000" w:rsidRDefault="00255FA2">
      <w:pPr>
        <w:rPr>
          <w:rFonts w:cs="David"/>
          <w:sz w:val="24"/>
          <w:rtl/>
        </w:rPr>
      </w:pPr>
    </w:p>
    <w:p w:rsidR="00000000" w:rsidRDefault="00255FA2">
      <w:pPr>
        <w:rPr>
          <w:rFonts w:cs="David"/>
          <w:sz w:val="24"/>
          <w:rtl/>
        </w:rPr>
      </w:pPr>
    </w:p>
    <w:p w:rsidR="00000000" w:rsidRDefault="00255FA2">
      <w:pPr>
        <w:rPr>
          <w:rFonts w:cs="David"/>
          <w:sz w:val="24"/>
          <w:rtl/>
        </w:rPr>
      </w:pPr>
      <w:r>
        <w:rPr>
          <w:rFonts w:cs="David"/>
          <w:sz w:val="24"/>
          <w:rtl/>
        </w:rPr>
        <w:t xml:space="preserve"> </w:t>
      </w:r>
    </w:p>
    <w:p w:rsidR="00000000" w:rsidRDefault="00255FA2">
      <w:pPr>
        <w:rPr>
          <w:rFonts w:cs="David"/>
          <w:sz w:val="24"/>
          <w:rtl/>
        </w:rPr>
      </w:pPr>
    </w:p>
    <w:p w:rsidR="00000000" w:rsidRDefault="00255FA2">
      <w:pPr>
        <w:rPr>
          <w:rFonts w:cs="David"/>
          <w:sz w:val="24"/>
          <w:rtl/>
        </w:rPr>
      </w:pPr>
    </w:p>
    <w:p w:rsidR="00000000" w:rsidRDefault="00255FA2">
      <w:pPr>
        <w:rPr>
          <w:rFonts w:cs="David"/>
          <w:sz w:val="24"/>
          <w:rtl/>
        </w:rPr>
      </w:pPr>
    </w:p>
    <w:p w:rsidR="00000000" w:rsidRDefault="00255FA2">
      <w:pPr>
        <w:rPr>
          <w:rFonts w:cs="David"/>
          <w:sz w:val="24"/>
          <w:rtl/>
        </w:rPr>
      </w:pPr>
    </w:p>
    <w:p w:rsidR="00000000" w:rsidRDefault="00255FA2">
      <w:pPr>
        <w:rPr>
          <w:rFonts w:cs="David"/>
          <w:sz w:val="24"/>
          <w:rtl/>
        </w:rPr>
      </w:pPr>
    </w:p>
    <w:p w:rsidR="00000000" w:rsidRDefault="00255FA2">
      <w:pPr>
        <w:rPr>
          <w:rFonts w:cs="David"/>
          <w:sz w:val="24"/>
          <w:rtl/>
        </w:rPr>
      </w:pPr>
      <w:r>
        <w:rPr>
          <w:rFonts w:cs="David"/>
          <w:sz w:val="24"/>
          <w:rtl/>
        </w:rPr>
        <w:tab/>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5FA2">
      <w:r>
        <w:separator/>
      </w:r>
    </w:p>
  </w:endnote>
  <w:endnote w:type="continuationSeparator" w:id="0">
    <w:p w:rsidR="00000000" w:rsidRDefault="00255F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5FA2">
      <w:r>
        <w:separator/>
      </w:r>
    </w:p>
  </w:footnote>
  <w:footnote w:type="continuationSeparator" w:id="0">
    <w:p w:rsidR="00000000" w:rsidRDefault="00255F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5FA2">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55FA2">
    <w:pPr>
      <w:pStyle w:val="a3"/>
      <w:ind w:right="360"/>
      <w:rPr>
        <w:rFonts w:cs="David"/>
        <w:sz w:val="24"/>
        <w:rtl/>
      </w:rPr>
    </w:pPr>
    <w:r>
      <w:rPr>
        <w:rFonts w:cs="David"/>
        <w:sz w:val="24"/>
        <w:rtl/>
      </w:rPr>
      <w:t>ועדת הכספים</w:t>
    </w:r>
  </w:p>
  <w:p w:rsidR="00000000" w:rsidRDefault="00255FA2">
    <w:pPr>
      <w:pStyle w:val="a3"/>
      <w:ind w:right="360"/>
      <w:rPr>
        <w:rStyle w:val="a7"/>
        <w:rFonts w:cs="David"/>
        <w:sz w:val="24"/>
        <w:rtl/>
      </w:rPr>
    </w:pPr>
    <w:r>
      <w:rPr>
        <w:rFonts w:cs="David"/>
        <w:sz w:val="24"/>
        <w:rtl/>
      </w:rPr>
      <w:t>26.7.2005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5FA2"/>
    <w:rsid w:val="00255F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5C14B9-4974-45C0-A08D-880099103D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D3F060-B795-4445-A97C-D7022B5353A8}"/>
</file>

<file path=customXml/itemProps2.xml><?xml version="1.0" encoding="utf-8"?>
<ds:datastoreItem xmlns:ds="http://schemas.openxmlformats.org/officeDocument/2006/customXml" ds:itemID="{0EAB7F67-2FEC-4F7D-BF0F-B6AAF9C498D2}"/>
</file>

<file path=customXml/itemProps3.xml><?xml version="1.0" encoding="utf-8"?>
<ds:datastoreItem xmlns:ds="http://schemas.openxmlformats.org/officeDocument/2006/customXml" ds:itemID="{AB5ED1A1-49CC-4556-9451-492402694B37}"/>
</file>

<file path=docProps/app.xml><?xml version="1.0" encoding="utf-8"?>
<Properties xmlns="http://schemas.openxmlformats.org/officeDocument/2006/extended-properties" xmlns:vt="http://schemas.openxmlformats.org/officeDocument/2006/docPropsVTypes">
  <Template>Normal.dotm</Template>
  <TotalTime>0</TotalTime>
  <Pages>6</Pages>
  <Words>1316</Words>
  <Characters>6581</Characters>
  <Application>Microsoft Office Word</Application>
  <DocSecurity>0</DocSecurity>
  <Lines>54</Lines>
  <Paragraphs>15</Paragraphs>
  <ScaleCrop>false</ScaleCrop>
  <Company>כנסת</Company>
  <LinksUpToDate>false</LinksUpToDate>
  <CharactersWithSpaces>7882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שינויים בתקציב לשנת הכספים ‏2005</dc:title>
  <dc:subject/>
  <dc:creator>knesset</dc:creator>
  <cp:keywords/>
  <dc:description/>
  <cp:lastModifiedBy>אינדה נובומינסקי</cp:lastModifiedBy>
  <cp:revision>2</cp:revision>
  <cp:lastPrinted>2005-07-27T18:09:00Z</cp:lastPrinted>
  <dcterms:created xsi:type="dcterms:W3CDTF">2018-10-02T09:12:00Z</dcterms:created>
  <dcterms:modified xsi:type="dcterms:W3CDTF">2018-10-02T09:12:00Z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101135205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2005-07-26T08:00:00Z</vt:lpwstr>
  </property>
  <property fmtid="{D5CDD505-2E9C-101B-9397-08002B2CF9AE}" pid="10" name="שעת ישיבה">
    <vt:lpwstr>10:30</vt:lpwstr>
  </property>
  <property fmtid="{D5CDD505-2E9C-101B-9397-08002B2CF9AE}" pid="11" name="GetLastModified">
    <vt:lpwstr>8/3/2005 12:06:33 PM</vt:lpwstr>
  </property>
  <property fmtid="{D5CDD505-2E9C-101B-9397-08002B2CF9AE}" pid="12" name="ContentTypeId">
    <vt:lpwstr>0x0101008FCE1D2CB68F9D4CB5270FF169E39A74</vt:lpwstr>
  </property>
  <property fmtid="{D5CDD505-2E9C-101B-9397-08002B2CF9AE}" pid="13" name="SanhedrinItemID">
    <vt:r8>116196</vt:r8>
  </property>
  <property fmtid="{D5CDD505-2E9C-101B-9397-08002B2CF9AE}" pid="14" name="SanhedrinDocumentType">
    <vt:r8>167</vt:r8>
  </property>
</Properties>
</file>