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A238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11D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A238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A23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A5365">
        <w:rPr>
          <w:rFonts w:hint="cs"/>
          <w:b/>
          <w:bCs/>
          <w:rtl/>
        </w:rPr>
        <w:t>25</w:t>
      </w:r>
    </w:p>
    <w:p w:rsidR="00E64116" w:rsidRPr="008713A4" w:rsidRDefault="007A23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7A238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כ"ז באב התש"ף (17 באוגוסט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A2387" w:rsidP="007A2387">
      <w:pPr>
        <w:spacing w:before="60"/>
        <w:ind w:firstLine="0"/>
        <w:rPr>
          <w:rtl/>
        </w:rPr>
      </w:pPr>
      <w:bookmarkStart w:id="0" w:name="ET_subject_619925_1"/>
      <w:r w:rsidRPr="007A2387">
        <w:rPr>
          <w:rStyle w:val="TagStyle"/>
          <w:rtl/>
        </w:rPr>
        <w:t xml:space="preserve"> &lt;&lt; נושא &gt;&gt; </w:t>
      </w:r>
      <w:r w:rsidR="00204EA2">
        <w:rPr>
          <w:rtl/>
        </w:rPr>
        <w:t>1. הקמת וע</w:t>
      </w:r>
      <w:r w:rsidR="00204EA2">
        <w:rPr>
          <w:rFonts w:hint="cs"/>
          <w:rtl/>
        </w:rPr>
        <w:t>דת</w:t>
      </w:r>
      <w:r w:rsidRPr="007A2387">
        <w:rPr>
          <w:rtl/>
        </w:rPr>
        <w:t xml:space="preserve"> משנה לנערות בסיכון</w:t>
      </w:r>
      <w:r w:rsidRPr="007A2387">
        <w:rPr>
          <w:rStyle w:val="TagStyle"/>
          <w:rtl/>
        </w:rPr>
        <w:t xml:space="preserve"> &lt;&lt; נושא &gt;&gt;</w:t>
      </w:r>
      <w:r w:rsidR="00473296">
        <w:rPr>
          <w:rtl/>
        </w:rPr>
        <w:t xml:space="preserve"> </w:t>
      </w:r>
      <w:bookmarkEnd w:id="0"/>
    </w:p>
    <w:p w:rsidR="00E64116" w:rsidRDefault="007A2387" w:rsidP="007A2387">
      <w:pPr>
        <w:spacing w:before="60"/>
        <w:ind w:firstLine="0"/>
        <w:rPr>
          <w:rtl/>
        </w:rPr>
      </w:pPr>
      <w:bookmarkStart w:id="1" w:name="ET_subject_619926_2"/>
      <w:r w:rsidRPr="007A2387">
        <w:rPr>
          <w:rStyle w:val="TagStyle"/>
          <w:rtl/>
        </w:rPr>
        <w:t xml:space="preserve"> &lt;&lt; נושא &gt;&gt; </w:t>
      </w:r>
      <w:r w:rsidRPr="007A2387">
        <w:rPr>
          <w:rtl/>
        </w:rPr>
        <w:t>2. הקמת ועדת משנה למאבק בסחר בנשים ובזנות</w:t>
      </w:r>
      <w:r w:rsidRPr="007A2387">
        <w:rPr>
          <w:rStyle w:val="TagStyle"/>
          <w:rtl/>
        </w:rPr>
        <w:t xml:space="preserve"> &lt;&lt; נושא &gt;&gt;</w:t>
      </w:r>
      <w:r w:rsidR="00473296">
        <w:rPr>
          <w:rtl/>
        </w:rPr>
        <w:t xml:space="preserve"> </w:t>
      </w:r>
      <w:bookmarkEnd w:id="1"/>
    </w:p>
    <w:p w:rsidR="007A2387" w:rsidRDefault="007A2387" w:rsidP="007C693F">
      <w:pPr>
        <w:spacing w:before="60"/>
        <w:ind w:firstLine="0"/>
        <w:rPr>
          <w:rtl/>
        </w:rPr>
      </w:pPr>
    </w:p>
    <w:p w:rsidR="007A2387" w:rsidRPr="008713A4" w:rsidRDefault="007A238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A2387" w:rsidRDefault="007A2387" w:rsidP="00EC1FB3">
      <w:pPr>
        <w:ind w:firstLine="0"/>
        <w:rPr>
          <w:rtl/>
        </w:rPr>
      </w:pPr>
      <w:r w:rsidRPr="007A2387">
        <w:rPr>
          <w:rtl/>
        </w:rPr>
        <w:t>עודד פורר – היו"ר</w:t>
      </w:r>
    </w:p>
    <w:p w:rsidR="007A2387" w:rsidRPr="007A2387" w:rsidRDefault="007A2387" w:rsidP="00EC1FB3">
      <w:pPr>
        <w:ind w:firstLine="0"/>
        <w:rPr>
          <w:rtl/>
        </w:rPr>
      </w:pPr>
      <w:r w:rsidRPr="007A2387">
        <w:rPr>
          <w:rtl/>
        </w:rPr>
        <w:t>מרב מיכאלי</w:t>
      </w:r>
    </w:p>
    <w:p w:rsidR="007A2387" w:rsidRPr="007A2387" w:rsidRDefault="007A2387" w:rsidP="00EC1FB3">
      <w:pPr>
        <w:ind w:firstLine="0"/>
        <w:rPr>
          <w:rtl/>
        </w:rPr>
      </w:pPr>
      <w:r w:rsidRPr="007A2387">
        <w:rPr>
          <w:rtl/>
        </w:rPr>
        <w:t>קטי קטרין שטרית</w:t>
      </w:r>
    </w:p>
    <w:p w:rsidR="007A2387" w:rsidRPr="008713A4" w:rsidRDefault="007A238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A2387" w:rsidP="00DE5B80">
      <w:pPr>
        <w:ind w:firstLine="0"/>
        <w:rPr>
          <w:rtl/>
        </w:rPr>
      </w:pPr>
      <w:r>
        <w:rPr>
          <w:rFonts w:hint="cs"/>
          <w:rtl/>
        </w:rPr>
        <w:t>ענת מימון</w:t>
      </w:r>
    </w:p>
    <w:p w:rsidR="007A2387" w:rsidRPr="008713A4" w:rsidRDefault="007A238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A2387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A238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7A2387" w:rsidRDefault="007A2387" w:rsidP="007A2387">
      <w:pPr>
        <w:pStyle w:val="a6"/>
        <w:keepNext/>
      </w:pPr>
      <w:bookmarkStart w:id="2" w:name="ET_subject_619925_3"/>
      <w:r w:rsidRPr="007A238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הקמת וע</w:t>
      </w:r>
      <w:r>
        <w:rPr>
          <w:rFonts w:hint="cs"/>
          <w:rtl/>
        </w:rPr>
        <w:t>דת</w:t>
      </w:r>
      <w:r>
        <w:rPr>
          <w:rtl/>
        </w:rPr>
        <w:t xml:space="preserve"> משנה לנערות בסיכון</w:t>
      </w:r>
      <w:r w:rsidRPr="007A2387">
        <w:rPr>
          <w:rStyle w:val="TagStyle"/>
          <w:rtl/>
        </w:rPr>
        <w:t xml:space="preserve"> &lt;&lt; נושא &gt;&gt;</w:t>
      </w:r>
      <w:r w:rsidR="00473296">
        <w:rPr>
          <w:rtl/>
        </w:rPr>
        <w:t xml:space="preserve"> </w:t>
      </w:r>
      <w:bookmarkEnd w:id="2"/>
    </w:p>
    <w:p w:rsidR="007A2387" w:rsidRDefault="007A2387" w:rsidP="007A2387">
      <w:pPr>
        <w:pStyle w:val="KeepWithNext"/>
        <w:rPr>
          <w:rtl/>
        </w:rPr>
      </w:pPr>
    </w:p>
    <w:p w:rsidR="007A2387" w:rsidRDefault="007A2387" w:rsidP="007A2387">
      <w:pPr>
        <w:pStyle w:val="a6"/>
        <w:keepNext/>
      </w:pPr>
      <w:bookmarkStart w:id="3" w:name="ET_subject_619926_4"/>
      <w:r w:rsidRPr="007A2387">
        <w:rPr>
          <w:rStyle w:val="TagStyle"/>
          <w:rtl/>
        </w:rPr>
        <w:t xml:space="preserve">&lt;&lt; נושא &gt;&gt; </w:t>
      </w:r>
      <w:r>
        <w:rPr>
          <w:rtl/>
        </w:rPr>
        <w:t>הקמת ועדת משנה למאבק בסחר בנשים ובזנות</w:t>
      </w:r>
      <w:r w:rsidRPr="007A2387">
        <w:rPr>
          <w:rStyle w:val="TagStyle"/>
          <w:rtl/>
        </w:rPr>
        <w:t xml:space="preserve"> &lt;&lt; נושא &gt;&gt;</w:t>
      </w:r>
      <w:r w:rsidR="00473296">
        <w:rPr>
          <w:rtl/>
        </w:rPr>
        <w:t xml:space="preserve"> </w:t>
      </w:r>
      <w:bookmarkEnd w:id="3"/>
    </w:p>
    <w:p w:rsidR="007A2387" w:rsidRDefault="007A2387" w:rsidP="007A2387">
      <w:pPr>
        <w:pStyle w:val="KeepWithNext"/>
        <w:rPr>
          <w:rtl/>
        </w:rPr>
      </w:pPr>
    </w:p>
    <w:p w:rsidR="007A2387" w:rsidRDefault="007A2387" w:rsidP="007A2387">
      <w:pPr>
        <w:rPr>
          <w:rtl/>
        </w:rPr>
      </w:pPr>
    </w:p>
    <w:p w:rsidR="007A2387" w:rsidRDefault="007A2387" w:rsidP="007A2387">
      <w:pPr>
        <w:pStyle w:val="af6"/>
        <w:keepNext/>
      </w:pPr>
      <w:bookmarkStart w:id="4" w:name="ET_yor_5520_5"/>
      <w:bookmarkStart w:id="5" w:name="_GoBack"/>
      <w:bookmarkEnd w:id="5"/>
      <w:r w:rsidRPr="007A23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A2387">
        <w:rPr>
          <w:rStyle w:val="TagStyle"/>
          <w:rtl/>
        </w:rPr>
        <w:t xml:space="preserve"> &lt;&lt; יור &gt;&gt;</w:t>
      </w:r>
      <w:r w:rsidR="00473296">
        <w:rPr>
          <w:rtl/>
        </w:rPr>
        <w:t xml:space="preserve"> </w:t>
      </w:r>
      <w:bookmarkEnd w:id="4"/>
    </w:p>
    <w:p w:rsidR="007A2387" w:rsidRDefault="007A2387" w:rsidP="007A2387">
      <w:pPr>
        <w:pStyle w:val="KeepWithNext"/>
        <w:rPr>
          <w:rtl/>
          <w:lang w:eastAsia="he-IL"/>
        </w:rPr>
      </w:pPr>
    </w:p>
    <w:p w:rsidR="007A2387" w:rsidRDefault="00204EA2" w:rsidP="007A23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 לפתוח את ישיבת הועדה לקידום מעמד האישה ולשוויון מג</w:t>
      </w:r>
      <w:bookmarkStart w:id="6" w:name="_ETM_Q1_26831"/>
      <w:bookmarkEnd w:id="6"/>
      <w:r>
        <w:rPr>
          <w:rFonts w:hint="cs"/>
          <w:rtl/>
          <w:lang w:eastAsia="he-IL"/>
        </w:rPr>
        <w:t>דרי.</w:t>
      </w:r>
      <w:r w:rsidR="004732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ה-17 באוגוסט 2020, כ"ז באב </w:t>
      </w:r>
      <w:bookmarkStart w:id="7" w:name="_ETM_Q1_84856"/>
      <w:bookmarkEnd w:id="7"/>
      <w:r>
        <w:rPr>
          <w:rFonts w:hint="cs"/>
          <w:rtl/>
          <w:lang w:eastAsia="he-IL"/>
        </w:rPr>
        <w:t xml:space="preserve">תש"ף. הנושא הראשון שעל סדר היום הוא אישור הקמת ועדות </w:t>
      </w:r>
      <w:bookmarkStart w:id="8" w:name="_ETM_Q1_93199"/>
      <w:bookmarkEnd w:id="8"/>
      <w:r>
        <w:rPr>
          <w:rFonts w:hint="cs"/>
          <w:rtl/>
          <w:lang w:eastAsia="he-IL"/>
        </w:rPr>
        <w:t xml:space="preserve">משנה אותן ביקשנו להקים. שתי ועדות משנה. אני חייב לומר </w:t>
      </w:r>
      <w:bookmarkStart w:id="9" w:name="_ETM_Q1_99402"/>
      <w:bookmarkEnd w:id="9"/>
      <w:r>
        <w:rPr>
          <w:rFonts w:hint="cs"/>
          <w:rtl/>
          <w:lang w:eastAsia="he-IL"/>
        </w:rPr>
        <w:t>שהוועדה, לפחות אני, רואה בוועדות המשנה חלק מאו</w:t>
      </w:r>
      <w:bookmarkStart w:id="10" w:name="_ETM_Q1_105319"/>
      <w:bookmarkEnd w:id="10"/>
      <w:r>
        <w:rPr>
          <w:rFonts w:hint="cs"/>
          <w:rtl/>
          <w:lang w:eastAsia="he-IL"/>
        </w:rPr>
        <w:t xml:space="preserve">ד מאוד חשוב מעבודת הוועדה. אני חושב שבאמצעות ועדות משנה אפשר לרדת לעומק בהרבה מאוד נושאים שבדרך כלל לא עוסקים בהם וצריך לעסוק בהם וצריך לעסוק בהם </w:t>
      </w:r>
      <w:bookmarkStart w:id="11" w:name="_ETM_Q1_117240"/>
      <w:bookmarkEnd w:id="11"/>
      <w:r>
        <w:rPr>
          <w:rFonts w:hint="cs"/>
          <w:rtl/>
          <w:lang w:eastAsia="he-IL"/>
        </w:rPr>
        <w:t>גם יותר לעומק כולל ירידה לפרטים.</w:t>
      </w:r>
      <w:bookmarkStart w:id="12" w:name="_ETM_Q1_121570"/>
      <w:bookmarkEnd w:id="12"/>
    </w:p>
    <w:p w:rsidR="00204EA2" w:rsidRDefault="00204EA2" w:rsidP="007A2387">
      <w:pPr>
        <w:rPr>
          <w:rtl/>
          <w:lang w:eastAsia="he-IL"/>
        </w:rPr>
      </w:pPr>
      <w:bookmarkStart w:id="13" w:name="_ETM_Q1_121624"/>
      <w:bookmarkEnd w:id="13"/>
    </w:p>
    <w:p w:rsidR="00204EA2" w:rsidRDefault="00204EA2" w:rsidP="007A2387">
      <w:pPr>
        <w:rPr>
          <w:rtl/>
          <w:lang w:eastAsia="he-IL"/>
        </w:rPr>
      </w:pPr>
      <w:bookmarkStart w:id="14" w:name="_ETM_Q1_121672"/>
      <w:bookmarkStart w:id="15" w:name="_ETM_Q1_121709"/>
      <w:bookmarkEnd w:id="14"/>
      <w:bookmarkEnd w:id="15"/>
      <w:r>
        <w:rPr>
          <w:rFonts w:hint="cs"/>
          <w:rtl/>
          <w:lang w:eastAsia="he-IL"/>
        </w:rPr>
        <w:t xml:space="preserve">כן ביקשתי מוועדות המשנה לבוא ולדווח לוועדה מדי חודש על הנושים בהם הן עסקו וככל שהן התקדמו. בין היתר ביקשתי להקים ועדת משנה שלא הייתה בעבר. לגבי ועדת המשנה לסחר בנשים </w:t>
      </w:r>
      <w:bookmarkStart w:id="16" w:name="_ETM_Q1_142966"/>
      <w:bookmarkEnd w:id="16"/>
      <w:r>
        <w:rPr>
          <w:rFonts w:hint="cs"/>
          <w:rtl/>
          <w:lang w:eastAsia="he-IL"/>
        </w:rPr>
        <w:t>ובזנות, אני אחכה למרב מיכאלי.</w:t>
      </w:r>
    </w:p>
    <w:p w:rsidR="00204EA2" w:rsidRDefault="00204EA2" w:rsidP="007A2387">
      <w:pPr>
        <w:rPr>
          <w:rtl/>
          <w:lang w:eastAsia="he-IL"/>
        </w:rPr>
      </w:pPr>
      <w:bookmarkStart w:id="17" w:name="_ETM_Q1_145714"/>
      <w:bookmarkStart w:id="18" w:name="_ETM_Q1_145769"/>
      <w:bookmarkEnd w:id="17"/>
      <w:bookmarkEnd w:id="18"/>
    </w:p>
    <w:p w:rsidR="00204EA2" w:rsidRDefault="00204EA2" w:rsidP="007A2387">
      <w:pPr>
        <w:rPr>
          <w:rtl/>
          <w:lang w:eastAsia="he-IL"/>
        </w:rPr>
      </w:pPr>
      <w:bookmarkStart w:id="19" w:name="_ETM_Q1_145794"/>
      <w:bookmarkStart w:id="20" w:name="_ETM_Q1_145829"/>
      <w:bookmarkEnd w:id="19"/>
      <w:bookmarkEnd w:id="20"/>
      <w:r>
        <w:rPr>
          <w:rFonts w:hint="cs"/>
          <w:rtl/>
          <w:lang w:eastAsia="he-IL"/>
        </w:rPr>
        <w:t xml:space="preserve">הייתה לי שיחה מאוד מעניינת עם </w:t>
      </w:r>
      <w:bookmarkStart w:id="21" w:name="_ETM_Q1_146591"/>
      <w:bookmarkEnd w:id="21"/>
      <w:r>
        <w:rPr>
          <w:rFonts w:hint="cs"/>
          <w:rtl/>
          <w:lang w:eastAsia="he-IL"/>
        </w:rPr>
        <w:t xml:space="preserve">רונית לב ארי שמאוד פעילה בתחום ומפעילה גם את בית </w:t>
      </w:r>
      <w:bookmarkStart w:id="22" w:name="_ETM_Q1_151553"/>
      <w:bookmarkEnd w:id="22"/>
      <w:r>
        <w:rPr>
          <w:rFonts w:hint="cs"/>
          <w:rtl/>
          <w:lang w:eastAsia="he-IL"/>
        </w:rPr>
        <w:t xml:space="preserve">רות בצפון והיא שמה זרקור על הנושא של נערות וצעירות בסיכון </w:t>
      </w:r>
      <w:bookmarkStart w:id="23" w:name="_ETM_Q1_160041"/>
      <w:bookmarkEnd w:id="23"/>
      <w:r>
        <w:rPr>
          <w:rFonts w:hint="cs"/>
          <w:rtl/>
          <w:lang w:eastAsia="he-IL"/>
        </w:rPr>
        <w:t xml:space="preserve">ועל הפערים שיש, גם פערים בחקיקה, לעומת נערים, עד איזה </w:t>
      </w:r>
      <w:bookmarkStart w:id="24" w:name="_ETM_Q1_165250"/>
      <w:bookmarkEnd w:id="24"/>
      <w:r>
        <w:rPr>
          <w:rFonts w:hint="cs"/>
          <w:rtl/>
          <w:lang w:eastAsia="he-IL"/>
        </w:rPr>
        <w:t xml:space="preserve">גיל הם נשארים בטיפול לעומת נערות וגם אופי הטיפול. </w:t>
      </w:r>
      <w:bookmarkStart w:id="25" w:name="_ETM_Q1_172901"/>
      <w:bookmarkEnd w:id="25"/>
      <w:r>
        <w:rPr>
          <w:rFonts w:hint="cs"/>
          <w:rtl/>
          <w:lang w:eastAsia="he-IL"/>
        </w:rPr>
        <w:t xml:space="preserve">אני חושב שזה אחד הנושאים אולי היותר חשובים דווקא לעסוק </w:t>
      </w:r>
      <w:bookmarkStart w:id="26" w:name="_ETM_Q1_177995"/>
      <w:bookmarkEnd w:id="26"/>
      <w:r>
        <w:rPr>
          <w:rFonts w:hint="cs"/>
          <w:rtl/>
          <w:lang w:eastAsia="he-IL"/>
        </w:rPr>
        <w:t xml:space="preserve">בהם, בגיל הצעיר. לכן אני אמרתי שאני אקח את </w:t>
      </w:r>
      <w:bookmarkStart w:id="27" w:name="_ETM_Q1_182917"/>
      <w:bookmarkEnd w:id="27"/>
      <w:r>
        <w:rPr>
          <w:rFonts w:hint="cs"/>
          <w:rtl/>
          <w:lang w:eastAsia="he-IL"/>
        </w:rPr>
        <w:t>הנושא הזה ולראשונה נקים ועדת משנה</w:t>
      </w:r>
      <w:r w:rsidR="004732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שתעסוק בנערות וצעירות </w:t>
      </w:r>
      <w:bookmarkStart w:id="28" w:name="_ETM_Q1_186497"/>
      <w:bookmarkEnd w:id="28"/>
      <w:r>
        <w:rPr>
          <w:rFonts w:hint="cs"/>
          <w:rtl/>
          <w:lang w:eastAsia="he-IL"/>
        </w:rPr>
        <w:t>בסיכון. המשמעות של צעירות היא עד גיל 25</w:t>
      </w:r>
      <w:bookmarkStart w:id="29" w:name="_ETM_Q1_192984"/>
      <w:bookmarkEnd w:id="29"/>
      <w:r>
        <w:rPr>
          <w:rFonts w:hint="cs"/>
          <w:rtl/>
          <w:lang w:eastAsia="he-IL"/>
        </w:rPr>
        <w:t>, כדי שזה יוכל להיכנס לתוך המסגרת החוקית בה יש רצף.</w:t>
      </w:r>
    </w:p>
    <w:p w:rsidR="00204EA2" w:rsidRDefault="00204EA2" w:rsidP="007A2387">
      <w:pPr>
        <w:rPr>
          <w:rtl/>
          <w:lang w:eastAsia="he-IL"/>
        </w:rPr>
      </w:pPr>
      <w:bookmarkStart w:id="30" w:name="_ETM_Q1_202231"/>
      <w:bookmarkStart w:id="31" w:name="_ETM_Q1_202280"/>
      <w:bookmarkEnd w:id="30"/>
      <w:bookmarkEnd w:id="31"/>
    </w:p>
    <w:p w:rsidR="00204EA2" w:rsidRDefault="00204EA2" w:rsidP="007A2387">
      <w:pPr>
        <w:rPr>
          <w:rtl/>
          <w:lang w:eastAsia="he-IL"/>
        </w:rPr>
      </w:pPr>
      <w:bookmarkStart w:id="32" w:name="_ETM_Q1_202521"/>
      <w:bookmarkStart w:id="33" w:name="_ETM_Q1_202577"/>
      <w:bookmarkEnd w:id="32"/>
      <w:bookmarkEnd w:id="33"/>
      <w:r>
        <w:rPr>
          <w:rFonts w:hint="cs"/>
          <w:rtl/>
          <w:lang w:eastAsia="he-IL"/>
        </w:rPr>
        <w:t xml:space="preserve">פניתי לחברת הכנסת קטי שטרית </w:t>
      </w:r>
      <w:bookmarkStart w:id="34" w:name="_ETM_Q1_205116"/>
      <w:bookmarkEnd w:id="34"/>
      <w:r>
        <w:rPr>
          <w:rFonts w:hint="cs"/>
          <w:rtl/>
          <w:lang w:eastAsia="he-IL"/>
        </w:rPr>
        <w:t xml:space="preserve">שתעמוד בראשות ועדת המשנה הזאת והיא הסכימה. אין לי ספק שהניסיון הרב שלה, </w:t>
      </w:r>
      <w:bookmarkStart w:id="35" w:name="_ETM_Q1_209590"/>
      <w:bookmarkEnd w:id="35"/>
      <w:r>
        <w:rPr>
          <w:rFonts w:hint="cs"/>
          <w:rtl/>
          <w:lang w:eastAsia="he-IL"/>
        </w:rPr>
        <w:t xml:space="preserve">גם מול משרדי הממשלה השונים וגם ברשויות המקומיות, יאפשר </w:t>
      </w:r>
      <w:bookmarkStart w:id="36" w:name="_ETM_Q1_216867"/>
      <w:bookmarkEnd w:id="36"/>
      <w:r>
        <w:rPr>
          <w:rFonts w:hint="cs"/>
          <w:rtl/>
          <w:lang w:eastAsia="he-IL"/>
        </w:rPr>
        <w:t>לה.</w:t>
      </w:r>
    </w:p>
    <w:p w:rsidR="00204EA2" w:rsidRDefault="00204EA2" w:rsidP="007A2387">
      <w:pPr>
        <w:rPr>
          <w:rtl/>
          <w:lang w:eastAsia="he-IL"/>
        </w:rPr>
      </w:pPr>
      <w:bookmarkStart w:id="37" w:name="_ETM_Q1_216850"/>
      <w:bookmarkStart w:id="38" w:name="_ETM_Q1_216908"/>
      <w:bookmarkStart w:id="39" w:name="_ETM_Q1_37721"/>
      <w:bookmarkStart w:id="40" w:name="_ETM_Q1_37783"/>
      <w:bookmarkStart w:id="41" w:name="_ETM_Q1_39905"/>
      <w:bookmarkEnd w:id="37"/>
      <w:bookmarkEnd w:id="38"/>
      <w:bookmarkEnd w:id="39"/>
      <w:bookmarkEnd w:id="40"/>
      <w:bookmarkEnd w:id="41"/>
      <w:r>
        <w:rPr>
          <w:rFonts w:hint="cs"/>
          <w:rtl/>
          <w:lang w:eastAsia="he-IL"/>
        </w:rPr>
        <w:t xml:space="preserve"> </w:t>
      </w:r>
      <w:bookmarkStart w:id="42" w:name="_ETM_Q1_108728"/>
      <w:bookmarkEnd w:id="42"/>
    </w:p>
    <w:p w:rsidR="00204EA2" w:rsidRDefault="00204EA2" w:rsidP="00204EA2">
      <w:pPr>
        <w:pStyle w:val="a4"/>
        <w:keepNext/>
      </w:pPr>
      <w:bookmarkStart w:id="43" w:name="ET_speaker_5807_6"/>
      <w:r w:rsidRPr="00204EA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04EA2">
        <w:rPr>
          <w:rStyle w:val="TagStyle"/>
          <w:rtl/>
        </w:rPr>
        <w:t xml:space="preserve"> &lt;&lt; דובר &gt;&gt;</w:t>
      </w:r>
      <w:r w:rsidR="00473296">
        <w:rPr>
          <w:rtl/>
        </w:rPr>
        <w:t xml:space="preserve"> </w:t>
      </w:r>
      <w:bookmarkEnd w:id="43"/>
    </w:p>
    <w:p w:rsidR="00204EA2" w:rsidRDefault="00204EA2" w:rsidP="00204EA2">
      <w:pPr>
        <w:pStyle w:val="KeepWithNext"/>
        <w:rPr>
          <w:rtl/>
          <w:lang w:eastAsia="he-IL"/>
        </w:rPr>
      </w:pPr>
    </w:p>
    <w:p w:rsidR="00204EA2" w:rsidRDefault="00204EA2" w:rsidP="00204EA2">
      <w:pPr>
        <w:rPr>
          <w:rtl/>
          <w:lang w:eastAsia="he-IL"/>
        </w:rPr>
      </w:pPr>
      <w:bookmarkStart w:id="44" w:name="_ETM_Q1_40223"/>
      <w:bookmarkStart w:id="45" w:name="_ETM_Q1_40234"/>
      <w:bookmarkEnd w:id="44"/>
      <w:bookmarkEnd w:id="45"/>
      <w:r>
        <w:rPr>
          <w:rFonts w:hint="cs"/>
          <w:rtl/>
          <w:lang w:eastAsia="he-IL"/>
        </w:rPr>
        <w:t>אתה מערב את תחום החינוך שזה מאוד מאוד חשוב.</w:t>
      </w:r>
    </w:p>
    <w:p w:rsidR="00204EA2" w:rsidRDefault="00204EA2" w:rsidP="00204EA2">
      <w:pPr>
        <w:rPr>
          <w:rtl/>
          <w:lang w:eastAsia="he-IL"/>
        </w:rPr>
      </w:pPr>
      <w:bookmarkStart w:id="46" w:name="_ETM_Q1_217911"/>
      <w:bookmarkStart w:id="47" w:name="_ETM_Q1_217969"/>
      <w:bookmarkEnd w:id="46"/>
      <w:bookmarkEnd w:id="47"/>
    </w:p>
    <w:p w:rsidR="00204EA2" w:rsidRDefault="00204EA2" w:rsidP="00204EA2">
      <w:pPr>
        <w:pStyle w:val="af6"/>
        <w:keepNext/>
      </w:pPr>
      <w:bookmarkStart w:id="48" w:name="ET_yor_5520_7"/>
      <w:r w:rsidRPr="00204E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4EA2">
        <w:rPr>
          <w:rStyle w:val="TagStyle"/>
          <w:rtl/>
        </w:rPr>
        <w:t xml:space="preserve"> &lt;&lt; יור &gt;&gt;</w:t>
      </w:r>
      <w:r w:rsidR="00473296">
        <w:rPr>
          <w:rtl/>
        </w:rPr>
        <w:t xml:space="preserve"> </w:t>
      </w:r>
      <w:bookmarkEnd w:id="48"/>
    </w:p>
    <w:p w:rsidR="00204EA2" w:rsidRDefault="00204EA2" w:rsidP="00204EA2">
      <w:pPr>
        <w:pStyle w:val="KeepWithNext"/>
        <w:rPr>
          <w:rtl/>
          <w:lang w:eastAsia="he-IL"/>
        </w:rPr>
      </w:pPr>
    </w:p>
    <w:p w:rsidR="00204EA2" w:rsidRDefault="00204EA2" w:rsidP="00204EA2">
      <w:pPr>
        <w:rPr>
          <w:rtl/>
          <w:lang w:eastAsia="he-IL"/>
        </w:rPr>
      </w:pPr>
      <w:bookmarkStart w:id="49" w:name="_ETM_Q1_219236"/>
      <w:bookmarkStart w:id="50" w:name="_ETM_Q1_219259"/>
      <w:bookmarkEnd w:id="49"/>
      <w:bookmarkEnd w:id="50"/>
      <w:r>
        <w:rPr>
          <w:rFonts w:hint="cs"/>
          <w:rtl/>
          <w:lang w:eastAsia="he-IL"/>
        </w:rPr>
        <w:t xml:space="preserve">לדעתי </w:t>
      </w:r>
      <w:bookmarkStart w:id="51" w:name="_ETM_Q1_220415"/>
      <w:bookmarkEnd w:id="51"/>
      <w:r>
        <w:rPr>
          <w:rFonts w:hint="cs"/>
          <w:rtl/>
          <w:lang w:eastAsia="he-IL"/>
        </w:rPr>
        <w:t>את תצליחי להביא כמה בשורות בנושא. אין לי ספק בכך.</w:t>
      </w:r>
    </w:p>
    <w:p w:rsidR="00204EA2" w:rsidRDefault="00204EA2" w:rsidP="00204EA2">
      <w:pPr>
        <w:rPr>
          <w:rtl/>
          <w:lang w:eastAsia="he-IL"/>
        </w:rPr>
      </w:pPr>
      <w:bookmarkStart w:id="52" w:name="_ETM_Q1_228004"/>
      <w:bookmarkStart w:id="53" w:name="_ETM_Q1_228057"/>
      <w:bookmarkEnd w:id="52"/>
      <w:bookmarkEnd w:id="53"/>
    </w:p>
    <w:p w:rsidR="00204EA2" w:rsidRDefault="00204EA2" w:rsidP="00204EA2">
      <w:pPr>
        <w:rPr>
          <w:rtl/>
          <w:lang w:eastAsia="he-IL"/>
        </w:rPr>
      </w:pPr>
      <w:bookmarkStart w:id="54" w:name="_ETM_Q1_228157"/>
      <w:bookmarkStart w:id="55" w:name="_ETM_Q1_228218"/>
      <w:bookmarkEnd w:id="54"/>
      <w:bookmarkEnd w:id="55"/>
      <w:r>
        <w:rPr>
          <w:rFonts w:hint="cs"/>
          <w:rtl/>
          <w:lang w:eastAsia="he-IL"/>
        </w:rPr>
        <w:t xml:space="preserve">אני </w:t>
      </w:r>
      <w:bookmarkStart w:id="56" w:name="_ETM_Q1_229149"/>
      <w:bookmarkEnd w:id="56"/>
      <w:r>
        <w:rPr>
          <w:rFonts w:hint="cs"/>
          <w:rtl/>
          <w:lang w:eastAsia="he-IL"/>
        </w:rPr>
        <w:t>אקריא את הנוסח ואחר כך אני אתן לך להתייחס.</w:t>
      </w:r>
    </w:p>
    <w:p w:rsidR="00204EA2" w:rsidRDefault="00204EA2" w:rsidP="00204EA2">
      <w:pPr>
        <w:rPr>
          <w:rtl/>
          <w:lang w:eastAsia="he-IL"/>
        </w:rPr>
      </w:pPr>
      <w:bookmarkStart w:id="57" w:name="_ETM_Q1_234014"/>
      <w:bookmarkStart w:id="58" w:name="_ETM_Q1_234069"/>
      <w:bookmarkEnd w:id="57"/>
      <w:bookmarkEnd w:id="58"/>
    </w:p>
    <w:p w:rsidR="00204EA2" w:rsidRDefault="00204EA2" w:rsidP="00204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</w:t>
      </w:r>
      <w:bookmarkStart w:id="59" w:name="_ETM_Q1_233282"/>
      <w:bookmarkEnd w:id="59"/>
      <w:r>
        <w:rPr>
          <w:rFonts w:hint="cs"/>
          <w:rtl/>
          <w:lang w:eastAsia="he-IL"/>
        </w:rPr>
        <w:t>משנה לנערות וצעירות בסיכון.</w:t>
      </w:r>
    </w:p>
    <w:p w:rsidR="00204EA2" w:rsidRDefault="00204EA2" w:rsidP="00204EA2">
      <w:pPr>
        <w:rPr>
          <w:rtl/>
          <w:lang w:eastAsia="he-IL"/>
        </w:rPr>
      </w:pPr>
      <w:bookmarkStart w:id="60" w:name="_ETM_Q1_240555"/>
      <w:bookmarkStart w:id="61" w:name="_ETM_Q1_240607"/>
      <w:bookmarkEnd w:id="60"/>
      <w:bookmarkEnd w:id="61"/>
    </w:p>
    <w:p w:rsidR="00204EA2" w:rsidRDefault="00204EA2" w:rsidP="00204EA2">
      <w:pPr>
        <w:rPr>
          <w:rtl/>
          <w:lang w:eastAsia="he-IL"/>
        </w:rPr>
      </w:pPr>
      <w:bookmarkStart w:id="62" w:name="_ETM_Q1_240699"/>
      <w:bookmarkStart w:id="63" w:name="_ETM_Q1_240739"/>
      <w:bookmarkEnd w:id="62"/>
      <w:bookmarkEnd w:id="63"/>
      <w:r>
        <w:rPr>
          <w:rFonts w:hint="cs"/>
          <w:rtl/>
          <w:lang w:eastAsia="he-IL"/>
        </w:rPr>
        <w:t xml:space="preserve">על פי סעיף 109 לתקנון הכנסת </w:t>
      </w:r>
      <w:bookmarkStart w:id="64" w:name="_ETM_Q1_238968"/>
      <w:bookmarkEnd w:id="64"/>
      <w:r>
        <w:rPr>
          <w:rFonts w:hint="cs"/>
          <w:rtl/>
          <w:lang w:eastAsia="he-IL"/>
        </w:rPr>
        <w:t>אני מתכבד להקים את ועדת המשנה לנערות וצעירות בסיכון.</w:t>
      </w:r>
    </w:p>
    <w:p w:rsidR="00204EA2" w:rsidRDefault="00204EA2" w:rsidP="00204EA2">
      <w:pPr>
        <w:rPr>
          <w:rtl/>
          <w:lang w:eastAsia="he-IL"/>
        </w:rPr>
      </w:pPr>
      <w:bookmarkStart w:id="65" w:name="_ETM_Q1_241859"/>
      <w:bookmarkStart w:id="66" w:name="_ETM_Q1_241913"/>
      <w:bookmarkEnd w:id="65"/>
      <w:bookmarkEnd w:id="66"/>
    </w:p>
    <w:p w:rsidR="00204EA2" w:rsidRDefault="00204EA2" w:rsidP="00204EA2">
      <w:pPr>
        <w:rPr>
          <w:rtl/>
          <w:lang w:eastAsia="he-IL"/>
        </w:rPr>
      </w:pPr>
      <w:r>
        <w:rPr>
          <w:rFonts w:hint="cs"/>
          <w:rtl/>
          <w:lang w:eastAsia="he-IL"/>
        </w:rPr>
        <w:t>להלן סמכויות הוועדה:</w:t>
      </w:r>
    </w:p>
    <w:p w:rsidR="00204EA2" w:rsidRDefault="00204EA2" w:rsidP="00204EA2">
      <w:pPr>
        <w:rPr>
          <w:rtl/>
          <w:lang w:eastAsia="he-IL"/>
        </w:rPr>
      </w:pPr>
    </w:p>
    <w:p w:rsidR="00204EA2" w:rsidRDefault="00204EA2" w:rsidP="00204EA2">
      <w:pPr>
        <w:pStyle w:val="aff"/>
        <w:numPr>
          <w:ilvl w:val="0"/>
          <w:numId w:val="4"/>
        </w:numPr>
        <w:rPr>
          <w:lang w:eastAsia="he-IL"/>
        </w:rPr>
      </w:pPr>
      <w:bookmarkStart w:id="67" w:name="_ETM_Q1_242882"/>
      <w:bookmarkStart w:id="68" w:name="_ETM_Q1_242931"/>
      <w:bookmarkStart w:id="69" w:name="_ETM_Q1_242051"/>
      <w:bookmarkStart w:id="70" w:name="_ETM_Q1_242103"/>
      <w:bookmarkEnd w:id="67"/>
      <w:bookmarkEnd w:id="68"/>
      <w:bookmarkEnd w:id="69"/>
      <w:bookmarkEnd w:id="70"/>
      <w:r>
        <w:rPr>
          <w:rFonts w:hint="cs"/>
          <w:rtl/>
          <w:lang w:eastAsia="he-IL"/>
        </w:rPr>
        <w:t xml:space="preserve">בחינת המענים הממשלתיים הקיימים לנערות וצעירות סיכון </w:t>
      </w:r>
      <w:bookmarkStart w:id="71" w:name="_ETM_Q1_245218"/>
      <w:bookmarkEnd w:id="71"/>
      <w:r>
        <w:rPr>
          <w:rFonts w:hint="cs"/>
          <w:rtl/>
          <w:lang w:eastAsia="he-IL"/>
        </w:rPr>
        <w:t>תוך התאמתם לצרכים והמאפיינים הייחודיים של אוכלוסייה זו.</w:t>
      </w:r>
    </w:p>
    <w:p w:rsidR="00204EA2" w:rsidRDefault="00204EA2" w:rsidP="00204EA2">
      <w:pPr>
        <w:rPr>
          <w:rtl/>
          <w:lang w:eastAsia="he-IL"/>
        </w:rPr>
      </w:pPr>
      <w:bookmarkStart w:id="72" w:name="_ETM_Q1_248926"/>
      <w:bookmarkStart w:id="73" w:name="_ETM_Q1_248961"/>
      <w:bookmarkEnd w:id="72"/>
      <w:bookmarkEnd w:id="73"/>
    </w:p>
    <w:p w:rsidR="00204EA2" w:rsidRDefault="00204EA2" w:rsidP="00204EA2">
      <w:pPr>
        <w:pStyle w:val="aff"/>
        <w:numPr>
          <w:ilvl w:val="0"/>
          <w:numId w:val="4"/>
        </w:numPr>
        <w:rPr>
          <w:lang w:eastAsia="he-IL"/>
        </w:rPr>
      </w:pPr>
      <w:bookmarkStart w:id="74" w:name="_ETM_Q1_249719"/>
      <w:bookmarkStart w:id="75" w:name="_ETM_Q1_249779"/>
      <w:bookmarkEnd w:id="74"/>
      <w:bookmarkEnd w:id="75"/>
      <w:r>
        <w:rPr>
          <w:rFonts w:hint="cs"/>
          <w:rtl/>
          <w:lang w:eastAsia="he-IL"/>
        </w:rPr>
        <w:t xml:space="preserve">בחינת הטיפול והמענים </w:t>
      </w:r>
      <w:bookmarkStart w:id="76" w:name="_ETM_Q1_251496"/>
      <w:bookmarkEnd w:id="76"/>
      <w:r>
        <w:rPr>
          <w:rFonts w:hint="cs"/>
          <w:rtl/>
          <w:lang w:eastAsia="he-IL"/>
        </w:rPr>
        <w:t>הנדרשים וחשיבות הרצף הטיפולי בין נערות לצעירות.</w:t>
      </w:r>
    </w:p>
    <w:p w:rsidR="00204EA2" w:rsidRDefault="00204EA2" w:rsidP="00204EA2">
      <w:pPr>
        <w:pStyle w:val="aff"/>
        <w:rPr>
          <w:rtl/>
          <w:lang w:eastAsia="he-IL"/>
        </w:rPr>
      </w:pPr>
    </w:p>
    <w:p w:rsidR="00204EA2" w:rsidRDefault="00204EA2" w:rsidP="00204EA2">
      <w:pPr>
        <w:pStyle w:val="aff"/>
        <w:numPr>
          <w:ilvl w:val="0"/>
          <w:numId w:val="4"/>
        </w:numPr>
        <w:rPr>
          <w:lang w:eastAsia="he-IL"/>
        </w:rPr>
      </w:pPr>
      <w:bookmarkStart w:id="77" w:name="_ETM_Q1_255272"/>
      <w:bookmarkStart w:id="78" w:name="_ETM_Q1_255320"/>
      <w:bookmarkEnd w:id="77"/>
      <w:bookmarkEnd w:id="78"/>
      <w:r>
        <w:rPr>
          <w:rFonts w:hint="cs"/>
          <w:rtl/>
          <w:lang w:eastAsia="he-IL"/>
        </w:rPr>
        <w:t xml:space="preserve">בחינת המצב החוקי </w:t>
      </w:r>
      <w:bookmarkStart w:id="79" w:name="_ETM_Q1_256685"/>
      <w:bookmarkEnd w:id="79"/>
      <w:r>
        <w:rPr>
          <w:rFonts w:hint="cs"/>
          <w:rtl/>
          <w:lang w:eastAsia="he-IL"/>
        </w:rPr>
        <w:t>והתיקונים הנדרשים בנושא.</w:t>
      </w:r>
    </w:p>
    <w:p w:rsidR="00204EA2" w:rsidRDefault="00204EA2" w:rsidP="00204EA2">
      <w:pPr>
        <w:pStyle w:val="aff"/>
        <w:rPr>
          <w:rtl/>
          <w:lang w:eastAsia="he-IL"/>
        </w:rPr>
      </w:pPr>
    </w:p>
    <w:p w:rsidR="00204EA2" w:rsidRDefault="00204EA2" w:rsidP="00204EA2">
      <w:pPr>
        <w:pStyle w:val="aff"/>
        <w:numPr>
          <w:ilvl w:val="0"/>
          <w:numId w:val="4"/>
        </w:numPr>
        <w:rPr>
          <w:lang w:eastAsia="he-IL"/>
        </w:rPr>
      </w:pPr>
      <w:bookmarkStart w:id="80" w:name="_ETM_Q1_257557"/>
      <w:bookmarkStart w:id="81" w:name="_ETM_Q1_257615"/>
      <w:bookmarkEnd w:id="80"/>
      <w:bookmarkEnd w:id="81"/>
      <w:r>
        <w:rPr>
          <w:rFonts w:hint="cs"/>
          <w:rtl/>
          <w:lang w:eastAsia="he-IL"/>
        </w:rPr>
        <w:t xml:space="preserve">מעקב אחר פעילות משרדי הממשלה ליישום התוכניות הקיימות </w:t>
      </w:r>
      <w:bookmarkStart w:id="82" w:name="_ETM_Q1_262634"/>
      <w:bookmarkEnd w:id="82"/>
      <w:r>
        <w:rPr>
          <w:rFonts w:hint="cs"/>
          <w:rtl/>
          <w:lang w:eastAsia="he-IL"/>
        </w:rPr>
        <w:t>בתחום ותקצובן.</w:t>
      </w:r>
    </w:p>
    <w:p w:rsidR="00204EA2" w:rsidRDefault="00204EA2" w:rsidP="00204EA2">
      <w:pPr>
        <w:pStyle w:val="aff"/>
        <w:rPr>
          <w:rtl/>
          <w:lang w:eastAsia="he-IL"/>
        </w:rPr>
      </w:pPr>
    </w:p>
    <w:p w:rsidR="00204EA2" w:rsidRDefault="00204EA2" w:rsidP="00204EA2">
      <w:pPr>
        <w:pStyle w:val="aff"/>
        <w:numPr>
          <w:ilvl w:val="0"/>
          <w:numId w:val="4"/>
        </w:numPr>
        <w:rPr>
          <w:lang w:eastAsia="he-IL"/>
        </w:rPr>
      </w:pPr>
      <w:bookmarkStart w:id="83" w:name="_ETM_Q1_263362"/>
      <w:bookmarkStart w:id="84" w:name="_ETM_Q1_263431"/>
      <w:bookmarkEnd w:id="83"/>
      <w:bookmarkEnd w:id="84"/>
      <w:r>
        <w:rPr>
          <w:rFonts w:hint="cs"/>
          <w:rtl/>
          <w:lang w:eastAsia="he-IL"/>
        </w:rPr>
        <w:t xml:space="preserve">בחינת שיתוף הפעולה בין משרדים והקשר עם ארגוני </w:t>
      </w:r>
      <w:bookmarkStart w:id="85" w:name="_ETM_Q1_266402"/>
      <w:bookmarkEnd w:id="85"/>
      <w:r>
        <w:rPr>
          <w:rFonts w:hint="cs"/>
          <w:rtl/>
          <w:lang w:eastAsia="he-IL"/>
        </w:rPr>
        <w:t>החברה האזרחית העוסקים בתחום זה.</w:t>
      </w:r>
    </w:p>
    <w:p w:rsidR="00204EA2" w:rsidRDefault="00204EA2" w:rsidP="00204EA2">
      <w:pPr>
        <w:pStyle w:val="aff"/>
        <w:rPr>
          <w:rtl/>
          <w:lang w:eastAsia="he-IL"/>
        </w:rPr>
      </w:pPr>
    </w:p>
    <w:p w:rsidR="00204EA2" w:rsidRDefault="00204EA2" w:rsidP="00204EA2">
      <w:pPr>
        <w:rPr>
          <w:rtl/>
          <w:lang w:eastAsia="he-IL"/>
        </w:rPr>
      </w:pPr>
      <w:bookmarkStart w:id="86" w:name="_ETM_Q1_267659"/>
      <w:bookmarkStart w:id="87" w:name="_ETM_Q1_267721"/>
      <w:bookmarkEnd w:id="86"/>
      <w:bookmarkEnd w:id="87"/>
      <w:r>
        <w:rPr>
          <w:rFonts w:hint="cs"/>
          <w:rtl/>
          <w:lang w:eastAsia="he-IL"/>
        </w:rPr>
        <w:lastRenderedPageBreak/>
        <w:t>ועדת המשנה תדווח ליושב ראש הוועדה</w:t>
      </w:r>
      <w:bookmarkStart w:id="88" w:name="_ETM_Q1_269554"/>
      <w:bookmarkEnd w:id="88"/>
      <w:r>
        <w:rPr>
          <w:rFonts w:hint="cs"/>
          <w:rtl/>
          <w:lang w:eastAsia="he-IL"/>
        </w:rPr>
        <w:t xml:space="preserve"> לקידום מעמד האישה ושוויון מגדרי אחת לחודש על פעילותה.</w:t>
      </w:r>
    </w:p>
    <w:p w:rsidR="00204EA2" w:rsidRDefault="00204EA2" w:rsidP="00204EA2">
      <w:pPr>
        <w:rPr>
          <w:rtl/>
          <w:lang w:eastAsia="he-IL"/>
        </w:rPr>
      </w:pPr>
      <w:bookmarkStart w:id="89" w:name="_ETM_Q1_272180"/>
      <w:bookmarkStart w:id="90" w:name="_ETM_Q1_272238"/>
      <w:bookmarkEnd w:id="89"/>
      <w:bookmarkEnd w:id="90"/>
    </w:p>
    <w:p w:rsidR="00204EA2" w:rsidRDefault="00204EA2" w:rsidP="00204EA2">
      <w:pPr>
        <w:rPr>
          <w:rtl/>
          <w:lang w:eastAsia="he-IL"/>
        </w:rPr>
      </w:pPr>
      <w:bookmarkStart w:id="91" w:name="_ETM_Q1_272306"/>
      <w:bookmarkStart w:id="92" w:name="_ETM_Q1_272354"/>
      <w:bookmarkEnd w:id="91"/>
      <w:bookmarkEnd w:id="92"/>
      <w:r>
        <w:rPr>
          <w:rFonts w:hint="cs"/>
          <w:rtl/>
          <w:lang w:eastAsia="he-IL"/>
        </w:rPr>
        <w:t xml:space="preserve">חברי </w:t>
      </w:r>
      <w:bookmarkStart w:id="93" w:name="_ETM_Q1_272931"/>
      <w:bookmarkEnd w:id="93"/>
      <w:r>
        <w:rPr>
          <w:rFonts w:hint="cs"/>
          <w:rtl/>
          <w:lang w:eastAsia="he-IL"/>
        </w:rPr>
        <w:t>הוועדה יהיו:</w:t>
      </w:r>
      <w:bookmarkStart w:id="94" w:name="_ETM_Q1_273662"/>
      <w:bookmarkEnd w:id="94"/>
    </w:p>
    <w:p w:rsidR="00204EA2" w:rsidRDefault="00204EA2" w:rsidP="00204EA2">
      <w:pPr>
        <w:rPr>
          <w:rtl/>
          <w:lang w:eastAsia="he-IL"/>
        </w:rPr>
      </w:pPr>
      <w:bookmarkStart w:id="95" w:name="_ETM_Q1_273710"/>
      <w:bookmarkEnd w:id="95"/>
    </w:p>
    <w:p w:rsidR="00204EA2" w:rsidRDefault="00204EA2" w:rsidP="00204EA2">
      <w:pPr>
        <w:rPr>
          <w:rtl/>
          <w:lang w:eastAsia="he-IL"/>
        </w:rPr>
      </w:pPr>
      <w:bookmarkStart w:id="96" w:name="_ETM_Q1_273774"/>
      <w:bookmarkStart w:id="97" w:name="_ETM_Q1_273825"/>
      <w:bookmarkEnd w:id="96"/>
      <w:bookmarkEnd w:id="97"/>
      <w:r>
        <w:rPr>
          <w:rFonts w:hint="cs"/>
          <w:rtl/>
          <w:lang w:eastAsia="he-IL"/>
        </w:rPr>
        <w:t xml:space="preserve">יושבת 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הכנסת קטי שטרית מהליכוד </w:t>
      </w:r>
      <w:bookmarkStart w:id="98" w:name="_ETM_Q1_276592"/>
      <w:bookmarkEnd w:id="98"/>
      <w:r>
        <w:rPr>
          <w:rFonts w:hint="cs"/>
          <w:rtl/>
          <w:lang w:eastAsia="he-IL"/>
        </w:rPr>
        <w:t>וכחברה תכהן חברת הכנסת</w:t>
      </w:r>
      <w:r w:rsidR="004732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ע'דיר כמאל מריח </w:t>
      </w:r>
      <w:bookmarkStart w:id="99" w:name="_ETM_Q1_281960"/>
      <w:bookmarkEnd w:id="99"/>
      <w:r>
        <w:rPr>
          <w:rFonts w:hint="cs"/>
          <w:rtl/>
          <w:lang w:eastAsia="he-IL"/>
        </w:rPr>
        <w:t xml:space="preserve">מ-יש עתיד. ככל שיתווספו חברים, אנחנו כמובן נעדכן </w:t>
      </w:r>
      <w:bookmarkStart w:id="100" w:name="_ETM_Q1_285403"/>
      <w:bookmarkEnd w:id="100"/>
      <w:r>
        <w:rPr>
          <w:rFonts w:hint="cs"/>
          <w:rtl/>
          <w:lang w:eastAsia="he-IL"/>
        </w:rPr>
        <w:t>את הוועדה.</w:t>
      </w:r>
    </w:p>
    <w:p w:rsidR="00204EA2" w:rsidRDefault="00204EA2" w:rsidP="00204EA2">
      <w:pPr>
        <w:rPr>
          <w:rtl/>
          <w:lang w:eastAsia="he-IL"/>
        </w:rPr>
      </w:pPr>
      <w:bookmarkStart w:id="101" w:name="_ETM_Q1_287779"/>
      <w:bookmarkStart w:id="102" w:name="_ETM_Q1_287830"/>
      <w:bookmarkEnd w:id="101"/>
      <w:bookmarkEnd w:id="102"/>
    </w:p>
    <w:p w:rsidR="00204EA2" w:rsidRDefault="00204EA2" w:rsidP="00204EA2">
      <w:pPr>
        <w:rPr>
          <w:rtl/>
          <w:lang w:eastAsia="he-IL"/>
        </w:rPr>
      </w:pPr>
      <w:bookmarkStart w:id="103" w:name="_ETM_Q1_288067"/>
      <w:bookmarkStart w:id="104" w:name="_ETM_Q1_288124"/>
      <w:bookmarkEnd w:id="103"/>
      <w:bookmarkEnd w:id="104"/>
      <w:r>
        <w:rPr>
          <w:rFonts w:hint="cs"/>
          <w:rtl/>
          <w:lang w:eastAsia="he-IL"/>
        </w:rPr>
        <w:t>קטי, לפני שנצביע על הקמת הוועדה, את רוצה לומר משהו?</w:t>
      </w:r>
    </w:p>
    <w:p w:rsidR="00204EA2" w:rsidRDefault="00204EA2" w:rsidP="00204EA2">
      <w:pPr>
        <w:rPr>
          <w:rtl/>
          <w:lang w:eastAsia="he-IL"/>
        </w:rPr>
      </w:pPr>
    </w:p>
    <w:p w:rsidR="00204EA2" w:rsidRDefault="00204EA2" w:rsidP="00204EA2">
      <w:pPr>
        <w:pStyle w:val="a4"/>
        <w:keepNext/>
        <w:rPr>
          <w:rtl/>
        </w:rPr>
      </w:pPr>
      <w:bookmarkStart w:id="105" w:name="ET_speaker_5807_8"/>
      <w:r w:rsidRPr="00204EA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04EA2">
        <w:rPr>
          <w:rStyle w:val="TagStyle"/>
          <w:rtl/>
        </w:rPr>
        <w:t xml:space="preserve"> &lt;&lt; דובר &gt;&gt;</w:t>
      </w:r>
      <w:r w:rsidR="00473296">
        <w:rPr>
          <w:rtl/>
        </w:rPr>
        <w:t xml:space="preserve"> </w:t>
      </w:r>
      <w:bookmarkEnd w:id="105"/>
    </w:p>
    <w:p w:rsidR="00204EA2" w:rsidRDefault="00204EA2" w:rsidP="00204EA2">
      <w:pPr>
        <w:pStyle w:val="KeepWithNext"/>
        <w:rPr>
          <w:rtl/>
          <w:lang w:eastAsia="he-IL"/>
        </w:rPr>
      </w:pPr>
    </w:p>
    <w:p w:rsidR="00204EA2" w:rsidRDefault="00204EA2" w:rsidP="00204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קודם כל, דוח מבקר המדינה שיצא השנה </w:t>
      </w:r>
      <w:bookmarkStart w:id="106" w:name="_ETM_Q1_293522"/>
      <w:bookmarkEnd w:id="106"/>
      <w:r>
        <w:rPr>
          <w:rFonts w:hint="cs"/>
          <w:rtl/>
          <w:lang w:eastAsia="he-IL"/>
        </w:rPr>
        <w:t>בנושא הטיפול בנוער בסיכון גבוה מביא נתונים מאוד מאוד מדאיגים</w:t>
      </w:r>
      <w:bookmarkStart w:id="107" w:name="_ETM_Q1_298625"/>
      <w:bookmarkEnd w:id="107"/>
      <w:r>
        <w:rPr>
          <w:rFonts w:hint="cs"/>
          <w:rtl/>
          <w:lang w:eastAsia="he-IL"/>
        </w:rPr>
        <w:t xml:space="preserve">. לפי הדוח בשנת 2018 היו 110,000 בני נוער בגילי </w:t>
      </w:r>
      <w:bookmarkStart w:id="108" w:name="_ETM_Q1_305673"/>
      <w:bookmarkEnd w:id="108"/>
      <w:r>
        <w:rPr>
          <w:rFonts w:hint="cs"/>
          <w:rtl/>
          <w:lang w:eastAsia="he-IL"/>
        </w:rPr>
        <w:t xml:space="preserve">13 עד 25 במצוקה, ניתוק וסיכון גבוה. מתוכם רק 17,200 </w:t>
      </w:r>
      <w:bookmarkStart w:id="109" w:name="_ETM_Q1_314170"/>
      <w:bookmarkEnd w:id="109"/>
      <w:r>
        <w:rPr>
          <w:rFonts w:hint="cs"/>
          <w:rtl/>
          <w:lang w:eastAsia="he-IL"/>
        </w:rPr>
        <w:t xml:space="preserve">במסגרות כאלה ואחרות של משרד החינוך ומשרד הרווחה. </w:t>
      </w:r>
      <w:bookmarkStart w:id="110" w:name="_ETM_Q1_319829"/>
      <w:bookmarkStart w:id="111" w:name="_ETM_Q1_319884"/>
      <w:bookmarkStart w:id="112" w:name="_ETM_Q1_319973"/>
      <w:bookmarkStart w:id="113" w:name="_ETM_Q1_320023"/>
      <w:bookmarkEnd w:id="110"/>
      <w:bookmarkEnd w:id="111"/>
      <w:bookmarkEnd w:id="112"/>
      <w:bookmarkEnd w:id="113"/>
      <w:r>
        <w:rPr>
          <w:rFonts w:hint="cs"/>
          <w:rtl/>
          <w:lang w:eastAsia="he-IL"/>
        </w:rPr>
        <w:t>195 בני נוער המתינו להשמה במעונות ממשלתיים למעלה מחצי שנה.</w:t>
      </w:r>
      <w:bookmarkStart w:id="114" w:name="_ETM_Q1_326946"/>
      <w:bookmarkStart w:id="115" w:name="_ETM_Q1_326998"/>
      <w:bookmarkEnd w:id="114"/>
      <w:bookmarkEnd w:id="115"/>
      <w:r>
        <w:rPr>
          <w:rFonts w:hint="cs"/>
          <w:rtl/>
          <w:lang w:eastAsia="he-IL"/>
        </w:rPr>
        <w:t xml:space="preserve"> </w:t>
      </w:r>
    </w:p>
    <w:p w:rsidR="00204EA2" w:rsidRDefault="00204EA2" w:rsidP="00204EA2">
      <w:pPr>
        <w:rPr>
          <w:rtl/>
          <w:lang w:eastAsia="he-IL"/>
        </w:rPr>
      </w:pPr>
      <w:bookmarkStart w:id="116" w:name="_ETM_Q1_328731"/>
      <w:bookmarkStart w:id="117" w:name="_ETM_Q1_328774"/>
      <w:bookmarkEnd w:id="116"/>
      <w:bookmarkEnd w:id="117"/>
    </w:p>
    <w:p w:rsidR="00204EA2" w:rsidRDefault="00204EA2" w:rsidP="00204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כמובן שואלת את עצמי היכן הם היו בינתיים </w:t>
      </w:r>
      <w:bookmarkStart w:id="118" w:name="_ETM_Q1_331622"/>
      <w:bookmarkEnd w:id="118"/>
      <w:r>
        <w:rPr>
          <w:rFonts w:hint="cs"/>
          <w:rtl/>
          <w:lang w:eastAsia="he-IL"/>
        </w:rPr>
        <w:t xml:space="preserve">ברחוב? היכן הם היו? מה קורה עם נערה שמחכה שישה </w:t>
      </w:r>
      <w:bookmarkStart w:id="119" w:name="_ETM_Q1_336345"/>
      <w:bookmarkEnd w:id="119"/>
      <w:r>
        <w:rPr>
          <w:rFonts w:hint="cs"/>
          <w:rtl/>
          <w:lang w:eastAsia="he-IL"/>
        </w:rPr>
        <w:t xml:space="preserve">חודשים ללא משפחה תומכת, ללא מסגרת ממשלתית שדואגת לה? המסקנה </w:t>
      </w:r>
      <w:bookmarkStart w:id="120" w:name="_ETM_Q1_341667"/>
      <w:bookmarkEnd w:id="120"/>
      <w:r>
        <w:rPr>
          <w:rFonts w:hint="cs"/>
          <w:rtl/>
          <w:lang w:eastAsia="he-IL"/>
        </w:rPr>
        <w:t xml:space="preserve">היא שהיא ברחוב. לא דומה נער ברחוב לנערה ברחוב. יש </w:t>
      </w:r>
      <w:bookmarkStart w:id="121" w:name="_ETM_Q1_347567"/>
      <w:bookmarkEnd w:id="121"/>
      <w:r>
        <w:rPr>
          <w:rFonts w:hint="cs"/>
          <w:rtl/>
          <w:lang w:eastAsia="he-IL"/>
        </w:rPr>
        <w:t xml:space="preserve">לנו עבודה רבה לעשות בוועדה הזו וראשיתה היא שיתוף פעולה </w:t>
      </w:r>
      <w:bookmarkStart w:id="122" w:name="_ETM_Q1_350941"/>
      <w:bookmarkEnd w:id="122"/>
      <w:r>
        <w:rPr>
          <w:rFonts w:hint="cs"/>
          <w:rtl/>
          <w:lang w:eastAsia="he-IL"/>
        </w:rPr>
        <w:t xml:space="preserve">מלא של משרד החינוך לאתר קודם כל </w:t>
      </w:r>
      <w:bookmarkStart w:id="123" w:name="_ETM_Q1_355277"/>
      <w:bookmarkEnd w:id="123"/>
      <w:r>
        <w:rPr>
          <w:rFonts w:hint="cs"/>
          <w:rtl/>
          <w:lang w:eastAsia="he-IL"/>
        </w:rPr>
        <w:t xml:space="preserve">את הנערות האלו עוד לפני הנשירה שלהן ממסגרות החינוך ושלא </w:t>
      </w:r>
      <w:bookmarkStart w:id="124" w:name="_ETM_Q1_359755"/>
      <w:bookmarkEnd w:id="124"/>
      <w:r>
        <w:rPr>
          <w:rFonts w:hint="cs"/>
          <w:rtl/>
          <w:lang w:eastAsia="he-IL"/>
        </w:rPr>
        <w:t>יגיעו</w:t>
      </w:r>
      <w:r w:rsidR="004732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לרווחה.</w:t>
      </w:r>
    </w:p>
    <w:p w:rsidR="00204EA2" w:rsidRDefault="00204EA2" w:rsidP="00204EA2">
      <w:pPr>
        <w:rPr>
          <w:rtl/>
          <w:lang w:eastAsia="he-IL"/>
        </w:rPr>
      </w:pPr>
      <w:bookmarkStart w:id="125" w:name="_ETM_Q1_361929"/>
      <w:bookmarkStart w:id="126" w:name="_ETM_Q1_361986"/>
      <w:bookmarkEnd w:id="125"/>
      <w:bookmarkEnd w:id="126"/>
    </w:p>
    <w:p w:rsidR="00204EA2" w:rsidRDefault="00204EA2" w:rsidP="00204EA2">
      <w:pPr>
        <w:rPr>
          <w:rtl/>
          <w:lang w:eastAsia="he-IL"/>
        </w:rPr>
      </w:pPr>
      <w:bookmarkStart w:id="127" w:name="_ETM_Q1_362041"/>
      <w:bookmarkStart w:id="128" w:name="_ETM_Q1_362095"/>
      <w:bookmarkEnd w:id="127"/>
      <w:bookmarkEnd w:id="128"/>
      <w:r>
        <w:rPr>
          <w:rFonts w:hint="cs"/>
          <w:rtl/>
          <w:lang w:eastAsia="he-IL"/>
        </w:rPr>
        <w:t xml:space="preserve">לצערי בגלל מגיפת הקורונה המצב מחמיר והארגונים והעמותות </w:t>
      </w:r>
      <w:bookmarkStart w:id="129" w:name="_ETM_Q1_365238"/>
      <w:bookmarkEnd w:id="129"/>
      <w:r>
        <w:rPr>
          <w:rFonts w:hint="cs"/>
          <w:rtl/>
          <w:lang w:eastAsia="he-IL"/>
        </w:rPr>
        <w:t xml:space="preserve">שעושים עבודת קודש כדי לשמור על הנערות במצוקה, נשארו ללא </w:t>
      </w:r>
      <w:bookmarkStart w:id="130" w:name="_ETM_Q1_369811"/>
      <w:bookmarkEnd w:id="130"/>
      <w:r>
        <w:rPr>
          <w:rFonts w:hint="cs"/>
          <w:rtl/>
          <w:lang w:eastAsia="he-IL"/>
        </w:rPr>
        <w:t>תקציב ולא יכולים להמשיך בפעילות כי אנחנו בתקופת משבר.</w:t>
      </w:r>
    </w:p>
    <w:p w:rsidR="00204EA2" w:rsidRDefault="00204EA2" w:rsidP="00204EA2">
      <w:pPr>
        <w:rPr>
          <w:rtl/>
          <w:lang w:eastAsia="he-IL"/>
        </w:rPr>
      </w:pPr>
      <w:bookmarkStart w:id="131" w:name="_ETM_Q1_376333"/>
      <w:bookmarkStart w:id="132" w:name="_ETM_Q1_376394"/>
      <w:bookmarkEnd w:id="131"/>
      <w:bookmarkEnd w:id="132"/>
    </w:p>
    <w:p w:rsidR="00204EA2" w:rsidRDefault="00204EA2" w:rsidP="00204EA2">
      <w:pPr>
        <w:rPr>
          <w:rtl/>
          <w:lang w:eastAsia="he-IL"/>
        </w:rPr>
      </w:pPr>
      <w:bookmarkStart w:id="133" w:name="_ETM_Q1_376429"/>
      <w:bookmarkStart w:id="134" w:name="_ETM_Q1_376464"/>
      <w:bookmarkEnd w:id="133"/>
      <w:bookmarkEnd w:id="134"/>
      <w:r>
        <w:rPr>
          <w:rFonts w:hint="cs"/>
          <w:rtl/>
          <w:lang w:eastAsia="he-IL"/>
        </w:rPr>
        <w:t xml:space="preserve">אני רוצה להודות לך יושב ראש הוועדה. מדובר </w:t>
      </w:r>
      <w:bookmarkStart w:id="135" w:name="_ETM_Q1_378699"/>
      <w:bookmarkEnd w:id="135"/>
      <w:r>
        <w:rPr>
          <w:rFonts w:hint="cs"/>
          <w:rtl/>
          <w:lang w:eastAsia="he-IL"/>
        </w:rPr>
        <w:t xml:space="preserve">בשתי ועדות משנה שלהערכתי הן ועדות חשובות מאוד. ועדה אחת </w:t>
      </w:r>
      <w:bookmarkStart w:id="136" w:name="_ETM_Q1_384905"/>
      <w:bookmarkEnd w:id="136"/>
      <w:r>
        <w:rPr>
          <w:rFonts w:hint="cs"/>
          <w:rtl/>
          <w:lang w:eastAsia="he-IL"/>
        </w:rPr>
        <w:t>היא כדי למנוע את אותן נערות מלהגיע לוועדה השנייה, לוועדת המשנה שעוסקת בנושא הזנות</w:t>
      </w:r>
      <w:r w:rsidR="008E7E15">
        <w:rPr>
          <w:rFonts w:hint="cs"/>
          <w:rtl/>
          <w:lang w:eastAsia="he-IL"/>
        </w:rPr>
        <w:t xml:space="preserve">. לכן אני רואה חשיבות </w:t>
      </w:r>
      <w:bookmarkStart w:id="137" w:name="_ETM_Q1_394241"/>
      <w:bookmarkEnd w:id="137"/>
      <w:r w:rsidR="008E7E15">
        <w:rPr>
          <w:rFonts w:hint="cs"/>
          <w:rtl/>
          <w:lang w:eastAsia="he-IL"/>
        </w:rPr>
        <w:t xml:space="preserve">רבה מאוד בוועדה הזו ואני מאוד מאוד מקווה שנוכל לצאת עם </w:t>
      </w:r>
      <w:bookmarkStart w:id="138" w:name="_ETM_Q1_398447"/>
      <w:bookmarkEnd w:id="138"/>
      <w:r w:rsidR="008E7E15">
        <w:rPr>
          <w:rFonts w:hint="cs"/>
          <w:rtl/>
          <w:lang w:eastAsia="he-IL"/>
        </w:rPr>
        <w:t xml:space="preserve">בשורות ושלמרב מיכאלי יהיה פחות עבודה בוועדה שלה </w:t>
      </w:r>
      <w:bookmarkStart w:id="139" w:name="_ETM_Q1_405143"/>
      <w:bookmarkEnd w:id="139"/>
      <w:r w:rsidR="008E7E15">
        <w:rPr>
          <w:rFonts w:hint="cs"/>
          <w:rtl/>
          <w:lang w:eastAsia="he-IL"/>
        </w:rPr>
        <w:t>ונוכל לטפל באותן נערות שחלילה וחס לא יגיעו לרחוב.</w:t>
      </w:r>
    </w:p>
    <w:p w:rsidR="008E7E15" w:rsidRDefault="008E7E15" w:rsidP="00204EA2">
      <w:pPr>
        <w:rPr>
          <w:rtl/>
          <w:lang w:eastAsia="he-IL"/>
        </w:rPr>
      </w:pPr>
      <w:bookmarkStart w:id="140" w:name="_ETM_Q1_412507"/>
      <w:bookmarkEnd w:id="140"/>
    </w:p>
    <w:p w:rsidR="008E7E15" w:rsidRDefault="008E7E15" w:rsidP="008E7E15">
      <w:pPr>
        <w:pStyle w:val="af6"/>
        <w:keepNext/>
        <w:rPr>
          <w:rtl/>
        </w:rPr>
      </w:pPr>
      <w:bookmarkStart w:id="141" w:name="ET_yor_5520_9"/>
      <w:r w:rsidRPr="008E7E1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E7E15">
        <w:rPr>
          <w:rStyle w:val="TagStyle"/>
          <w:rtl/>
        </w:rPr>
        <w:t xml:space="preserve"> &lt;&lt; יור &gt;&gt;</w:t>
      </w:r>
      <w:r w:rsidR="00473296">
        <w:rPr>
          <w:rtl/>
        </w:rPr>
        <w:t xml:space="preserve"> </w:t>
      </w:r>
      <w:bookmarkEnd w:id="141"/>
    </w:p>
    <w:p w:rsidR="008E7E15" w:rsidRDefault="008E7E15" w:rsidP="008E7E15">
      <w:pPr>
        <w:pStyle w:val="KeepWithNext"/>
        <w:rPr>
          <w:rtl/>
          <w:lang w:eastAsia="he-IL"/>
        </w:rPr>
      </w:pPr>
    </w:p>
    <w:p w:rsidR="008E7E15" w:rsidRDefault="008E7E15" w:rsidP="008E7E15">
      <w:pPr>
        <w:rPr>
          <w:rtl/>
          <w:lang w:eastAsia="he-IL"/>
        </w:rPr>
      </w:pPr>
      <w:bookmarkStart w:id="142" w:name="_ETM_Q1_412772"/>
      <w:bookmarkStart w:id="143" w:name="_ETM_Q1_412795"/>
      <w:bookmarkEnd w:id="142"/>
      <w:bookmarkEnd w:id="143"/>
      <w:r>
        <w:rPr>
          <w:rFonts w:hint="cs"/>
          <w:rtl/>
          <w:lang w:eastAsia="he-IL"/>
        </w:rPr>
        <w:t xml:space="preserve">תודה. אני </w:t>
      </w:r>
      <w:bookmarkStart w:id="144" w:name="_ETM_Q1_414685"/>
      <w:bookmarkEnd w:id="144"/>
      <w:r>
        <w:rPr>
          <w:rFonts w:hint="cs"/>
          <w:rtl/>
          <w:lang w:eastAsia="he-IL"/>
        </w:rPr>
        <w:t xml:space="preserve">מעלה להצבעה הקמת ועדת המשנה לנערות וצעירות בסיכון על פי </w:t>
      </w:r>
      <w:bookmarkStart w:id="145" w:name="_ETM_Q1_419531"/>
      <w:bookmarkEnd w:id="145"/>
      <w:r>
        <w:rPr>
          <w:rFonts w:hint="cs"/>
          <w:rtl/>
          <w:lang w:eastAsia="he-IL"/>
        </w:rPr>
        <w:t>סעיף 109 לתקנון הכנסת. מי בעד? מי נגד?</w:t>
      </w:r>
    </w:p>
    <w:p w:rsidR="008E7E15" w:rsidRDefault="008E7E15" w:rsidP="008E7E15">
      <w:pPr>
        <w:rPr>
          <w:rtl/>
          <w:lang w:eastAsia="he-IL"/>
        </w:rPr>
      </w:pPr>
    </w:p>
    <w:p w:rsidR="008E7E15" w:rsidRDefault="008E7E15" w:rsidP="008E7E15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E7E15" w:rsidRDefault="008E7E15" w:rsidP="008E7E1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8E7E15" w:rsidRDefault="008E7E15" w:rsidP="008E7E15">
      <w:pPr>
        <w:rPr>
          <w:rtl/>
          <w:lang w:eastAsia="he-IL"/>
        </w:rPr>
      </w:pPr>
      <w:bookmarkStart w:id="146" w:name="_ETM_Q1_421503"/>
      <w:bookmarkStart w:id="147" w:name="_ETM_Q1_421553"/>
      <w:bookmarkStart w:id="148" w:name="_ETM_Q1_424167"/>
      <w:bookmarkEnd w:id="146"/>
      <w:bookmarkEnd w:id="147"/>
      <w:bookmarkEnd w:id="148"/>
    </w:p>
    <w:p w:rsidR="008E7E15" w:rsidRPr="008E7E15" w:rsidRDefault="008E7E15" w:rsidP="008E7E15">
      <w:pPr>
        <w:pStyle w:val="af6"/>
        <w:keepNext/>
        <w:rPr>
          <w:rtl/>
        </w:rPr>
      </w:pPr>
      <w:bookmarkStart w:id="149" w:name="ET_yor_5520_10"/>
      <w:r w:rsidRPr="008E7E1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E7E15">
        <w:rPr>
          <w:rStyle w:val="TagStyle"/>
          <w:rtl/>
        </w:rPr>
        <w:t xml:space="preserve"> &lt;&lt; יור &gt;&gt;</w:t>
      </w:r>
      <w:r w:rsidR="00473296">
        <w:rPr>
          <w:rtl/>
        </w:rPr>
        <w:t xml:space="preserve"> </w:t>
      </w:r>
      <w:bookmarkStart w:id="150" w:name="_ETM_Q1_424398"/>
      <w:bookmarkStart w:id="151" w:name="_ETM_Q1_424418"/>
      <w:bookmarkEnd w:id="149"/>
      <w:bookmarkEnd w:id="150"/>
      <w:bookmarkEnd w:id="151"/>
    </w:p>
    <w:p w:rsidR="008E7E15" w:rsidRDefault="008E7E15" w:rsidP="008E7E15">
      <w:pPr>
        <w:rPr>
          <w:rtl/>
          <w:lang w:eastAsia="he-IL"/>
        </w:rPr>
      </w:pPr>
      <w:bookmarkStart w:id="152" w:name="_ETM_Q1_422607"/>
      <w:bookmarkStart w:id="153" w:name="_ETM_Q1_422671"/>
      <w:bookmarkEnd w:id="152"/>
      <w:bookmarkEnd w:id="153"/>
    </w:p>
    <w:p w:rsidR="008E7E15" w:rsidRDefault="008E7E15" w:rsidP="008E7E15">
      <w:pPr>
        <w:rPr>
          <w:rtl/>
          <w:lang w:eastAsia="he-IL"/>
        </w:rPr>
      </w:pPr>
      <w:bookmarkStart w:id="154" w:name="_ETM_Q1_427405"/>
      <w:bookmarkStart w:id="155" w:name="_ETM_Q1_427459"/>
      <w:bookmarkEnd w:id="154"/>
      <w:bookmarkEnd w:id="155"/>
      <w:r>
        <w:rPr>
          <w:rFonts w:hint="cs"/>
          <w:rtl/>
          <w:lang w:eastAsia="he-IL"/>
        </w:rPr>
        <w:t xml:space="preserve">ועדת </w:t>
      </w:r>
      <w:bookmarkStart w:id="156" w:name="_ETM_Q1_427519"/>
      <w:bookmarkEnd w:id="156"/>
      <w:r>
        <w:rPr>
          <w:rFonts w:hint="cs"/>
          <w:rtl/>
          <w:lang w:eastAsia="he-IL"/>
        </w:rPr>
        <w:t>המשנה אושרה פה אחד. ברכות, קטי, בהצלחה.</w:t>
      </w:r>
    </w:p>
    <w:p w:rsidR="00197398" w:rsidRDefault="00197398" w:rsidP="008E7E15">
      <w:pPr>
        <w:rPr>
          <w:rtl/>
          <w:lang w:eastAsia="he-IL"/>
        </w:rPr>
      </w:pPr>
      <w:bookmarkStart w:id="157" w:name="_ETM_Q1_429894"/>
      <w:bookmarkStart w:id="158" w:name="_ETM_Q1_429959"/>
      <w:bookmarkEnd w:id="157"/>
      <w:bookmarkEnd w:id="158"/>
    </w:p>
    <w:p w:rsidR="00197398" w:rsidRDefault="00197398" w:rsidP="00197398">
      <w:pPr>
        <w:rPr>
          <w:rtl/>
          <w:lang w:eastAsia="he-IL"/>
        </w:rPr>
      </w:pPr>
      <w:bookmarkStart w:id="159" w:name="_ETM_Q1_430151"/>
      <w:bookmarkStart w:id="160" w:name="_ETM_Q1_430200"/>
      <w:bookmarkEnd w:id="159"/>
      <w:bookmarkEnd w:id="160"/>
      <w:r>
        <w:rPr>
          <w:rFonts w:hint="cs"/>
          <w:rtl/>
          <w:lang w:eastAsia="he-IL"/>
        </w:rPr>
        <w:t xml:space="preserve">את חייבת לומר לי אם </w:t>
      </w:r>
      <w:bookmarkStart w:id="161" w:name="_ETM_Q1_431457"/>
      <w:bookmarkEnd w:id="161"/>
      <w:r>
        <w:rPr>
          <w:rFonts w:hint="cs"/>
          <w:rtl/>
          <w:lang w:eastAsia="he-IL"/>
        </w:rPr>
        <w:t>השם שלך הוא קטי (בסגול) או קטי (בקמץ).</w:t>
      </w:r>
    </w:p>
    <w:p w:rsidR="00197398" w:rsidRDefault="00197398" w:rsidP="00197398">
      <w:pPr>
        <w:rPr>
          <w:rtl/>
          <w:lang w:eastAsia="he-IL"/>
        </w:rPr>
      </w:pPr>
    </w:p>
    <w:p w:rsidR="00197398" w:rsidRDefault="00197398" w:rsidP="00197398">
      <w:pPr>
        <w:pStyle w:val="a4"/>
        <w:keepNext/>
        <w:rPr>
          <w:rtl/>
        </w:rPr>
      </w:pPr>
      <w:bookmarkStart w:id="162" w:name="ET_speaker_5807_11"/>
      <w:r w:rsidRPr="0019739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97398">
        <w:rPr>
          <w:rStyle w:val="TagStyle"/>
          <w:rtl/>
        </w:rPr>
        <w:t xml:space="preserve"> &lt;&lt; דובר &gt;&gt;</w:t>
      </w:r>
      <w:r w:rsidR="00473296">
        <w:rPr>
          <w:rtl/>
        </w:rPr>
        <w:t xml:space="preserve"> </w:t>
      </w:r>
      <w:bookmarkEnd w:id="162"/>
    </w:p>
    <w:p w:rsidR="00197398" w:rsidRDefault="00197398" w:rsidP="00197398">
      <w:pPr>
        <w:pStyle w:val="KeepWithNext"/>
        <w:rPr>
          <w:rtl/>
          <w:lang w:eastAsia="he-IL"/>
        </w:rPr>
      </w:pPr>
    </w:p>
    <w:p w:rsidR="00197398" w:rsidRDefault="00197398" w:rsidP="001973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ויכוח שכל </w:t>
      </w:r>
      <w:bookmarkStart w:id="163" w:name="_ETM_Q1_434529"/>
      <w:bookmarkEnd w:id="163"/>
      <w:r>
        <w:rPr>
          <w:rFonts w:hint="cs"/>
          <w:rtl/>
          <w:lang w:eastAsia="he-IL"/>
        </w:rPr>
        <w:t xml:space="preserve">פעם חוזר על עצמו גם כל פעם כשקוראים לי לדוכן. </w:t>
      </w:r>
      <w:bookmarkStart w:id="164" w:name="_ETM_Q1_436605"/>
      <w:bookmarkEnd w:id="164"/>
      <w:r>
        <w:rPr>
          <w:rFonts w:hint="cs"/>
          <w:rtl/>
          <w:lang w:eastAsia="he-IL"/>
        </w:rPr>
        <w:t xml:space="preserve">השם המלא הוא קטרין. כשנולדתי הורי החליטו שהשם הוא </w:t>
      </w:r>
      <w:bookmarkStart w:id="165" w:name="_ETM_Q1_444384"/>
      <w:bookmarkEnd w:id="165"/>
      <w:r>
        <w:rPr>
          <w:rFonts w:hint="cs"/>
          <w:rtl/>
          <w:lang w:eastAsia="he-IL"/>
        </w:rPr>
        <w:t xml:space="preserve">קטרין ואין לי מושג למה אבל זו ההחלטה שלהם, </w:t>
      </w:r>
      <w:bookmarkStart w:id="166" w:name="_ETM_Q1_446208"/>
      <w:bookmarkEnd w:id="166"/>
      <w:r>
        <w:rPr>
          <w:rFonts w:hint="cs"/>
          <w:rtl/>
          <w:lang w:eastAsia="he-IL"/>
        </w:rPr>
        <w:t xml:space="preserve">מה גם שזה יצא בהגרלה שלוש פעמים. האלטרנטיבה הייתה </w:t>
      </w:r>
      <w:bookmarkStart w:id="167" w:name="_ETM_Q1_451044"/>
      <w:bookmarkEnd w:id="167"/>
      <w:r>
        <w:rPr>
          <w:rFonts w:hint="cs"/>
          <w:rtl/>
          <w:lang w:eastAsia="he-IL"/>
        </w:rPr>
        <w:t xml:space="preserve">ז'קלין ואני מאוד מודה להם שזה קטרין. </w:t>
      </w:r>
    </w:p>
    <w:p w:rsidR="00197398" w:rsidRDefault="00197398" w:rsidP="00197398">
      <w:pPr>
        <w:rPr>
          <w:rtl/>
          <w:lang w:eastAsia="he-IL"/>
        </w:rPr>
      </w:pPr>
    </w:p>
    <w:p w:rsidR="00197398" w:rsidRDefault="00197398" w:rsidP="00197398">
      <w:pPr>
        <w:pStyle w:val="af6"/>
        <w:keepNext/>
        <w:rPr>
          <w:rtl/>
        </w:rPr>
      </w:pPr>
      <w:bookmarkStart w:id="168" w:name="ET_yor_5520_12"/>
      <w:r w:rsidRPr="001973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97398">
        <w:rPr>
          <w:rStyle w:val="TagStyle"/>
          <w:rtl/>
        </w:rPr>
        <w:t xml:space="preserve"> &lt;&lt; יור &gt;&gt;</w:t>
      </w:r>
      <w:r w:rsidR="00473296">
        <w:rPr>
          <w:rtl/>
        </w:rPr>
        <w:t xml:space="preserve"> </w:t>
      </w:r>
      <w:bookmarkEnd w:id="168"/>
    </w:p>
    <w:p w:rsidR="00197398" w:rsidRDefault="00197398" w:rsidP="00197398">
      <w:pPr>
        <w:pStyle w:val="KeepWithNext"/>
        <w:rPr>
          <w:rtl/>
          <w:lang w:eastAsia="he-IL"/>
        </w:rPr>
      </w:pPr>
    </w:p>
    <w:p w:rsidR="00197398" w:rsidRDefault="00197398" w:rsidP="001973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רבת </w:t>
      </w:r>
      <w:bookmarkStart w:id="169" w:name="_ETM_Q1_458331"/>
      <w:bookmarkEnd w:id="169"/>
      <w:r>
        <w:rPr>
          <w:rFonts w:hint="cs"/>
          <w:rtl/>
          <w:lang w:eastAsia="he-IL"/>
        </w:rPr>
        <w:t>עם כל אלה שקוראים להן ז'קלין.</w:t>
      </w:r>
    </w:p>
    <w:p w:rsidR="00197398" w:rsidRDefault="00197398" w:rsidP="00197398">
      <w:pPr>
        <w:rPr>
          <w:rtl/>
          <w:lang w:eastAsia="he-IL"/>
        </w:rPr>
      </w:pPr>
      <w:bookmarkStart w:id="170" w:name="_ETM_Q1_459186"/>
      <w:bookmarkStart w:id="171" w:name="_ETM_Q1_459243"/>
      <w:bookmarkEnd w:id="170"/>
      <w:bookmarkEnd w:id="171"/>
    </w:p>
    <w:p w:rsidR="00197398" w:rsidRDefault="00197398" w:rsidP="00197398">
      <w:pPr>
        <w:pStyle w:val="a4"/>
        <w:keepNext/>
        <w:rPr>
          <w:rtl/>
        </w:rPr>
      </w:pPr>
      <w:bookmarkStart w:id="172" w:name="ET_speaker_5807_13"/>
      <w:r w:rsidRPr="0019739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קטי קטרין שטרית (הליכוד):</w:t>
      </w:r>
      <w:r w:rsidRPr="00197398">
        <w:rPr>
          <w:rStyle w:val="TagStyle"/>
          <w:rtl/>
        </w:rPr>
        <w:t xml:space="preserve"> &lt;&lt; דובר &gt;&gt;</w:t>
      </w:r>
      <w:r w:rsidR="00473296">
        <w:rPr>
          <w:rtl/>
        </w:rPr>
        <w:t xml:space="preserve"> </w:t>
      </w:r>
      <w:bookmarkEnd w:id="172"/>
    </w:p>
    <w:p w:rsidR="00197398" w:rsidRDefault="00197398" w:rsidP="00197398">
      <w:pPr>
        <w:pStyle w:val="KeepWithNext"/>
        <w:rPr>
          <w:rtl/>
          <w:lang w:eastAsia="he-IL"/>
        </w:rPr>
      </w:pPr>
    </w:p>
    <w:p w:rsidR="00197398" w:rsidRDefault="00197398" w:rsidP="001973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חלילה וחס. זאת הצרפתית </w:t>
      </w:r>
      <w:bookmarkStart w:id="173" w:name="_ETM_Q1_464161"/>
      <w:bookmarkEnd w:id="173"/>
      <w:r>
        <w:rPr>
          <w:rFonts w:hint="cs"/>
          <w:rtl/>
          <w:lang w:eastAsia="he-IL"/>
        </w:rPr>
        <w:t xml:space="preserve">שבהוריי. </w:t>
      </w:r>
      <w:bookmarkStart w:id="174" w:name="_ETM_Q1_485536"/>
      <w:bookmarkStart w:id="175" w:name="_ETM_Q1_485605"/>
      <w:bookmarkEnd w:id="174"/>
      <w:bookmarkEnd w:id="175"/>
      <w:r>
        <w:rPr>
          <w:rFonts w:hint="cs"/>
          <w:rtl/>
          <w:lang w:eastAsia="he-IL"/>
        </w:rPr>
        <w:t xml:space="preserve">חלק קוראים לי קטי וחלק קוראים לי קטי. </w:t>
      </w:r>
      <w:bookmarkStart w:id="176" w:name="_ETM_Q1_471388"/>
      <w:bookmarkEnd w:id="176"/>
    </w:p>
    <w:p w:rsidR="00197398" w:rsidRDefault="00197398" w:rsidP="00197398">
      <w:pPr>
        <w:rPr>
          <w:rtl/>
          <w:lang w:eastAsia="he-IL"/>
        </w:rPr>
      </w:pPr>
    </w:p>
    <w:p w:rsidR="00197398" w:rsidRDefault="00197398" w:rsidP="00197398">
      <w:pPr>
        <w:pStyle w:val="a4"/>
        <w:keepNext/>
        <w:rPr>
          <w:rtl/>
        </w:rPr>
      </w:pPr>
      <w:bookmarkStart w:id="177" w:name="ET_speaker_דלית_אזולאי_14"/>
      <w:r w:rsidRPr="00197398">
        <w:rPr>
          <w:rStyle w:val="TagStyle"/>
          <w:rtl/>
        </w:rPr>
        <w:t xml:space="preserve"> &lt;&lt; דובר &gt;&gt; </w:t>
      </w:r>
      <w:r>
        <w:rPr>
          <w:rtl/>
        </w:rPr>
        <w:t>דלית אזולאי:</w:t>
      </w:r>
      <w:r w:rsidRPr="00197398">
        <w:rPr>
          <w:rStyle w:val="TagStyle"/>
          <w:rtl/>
        </w:rPr>
        <w:t xml:space="preserve"> &lt;&lt; דובר &gt;&gt;</w:t>
      </w:r>
      <w:r w:rsidR="00473296">
        <w:rPr>
          <w:rtl/>
        </w:rPr>
        <w:t xml:space="preserve"> </w:t>
      </w:r>
      <w:bookmarkEnd w:id="177"/>
    </w:p>
    <w:p w:rsidR="00197398" w:rsidRDefault="00197398" w:rsidP="00197398">
      <w:pPr>
        <w:pStyle w:val="KeepWithNext"/>
        <w:rPr>
          <w:rtl/>
          <w:lang w:eastAsia="he-IL"/>
        </w:rPr>
      </w:pPr>
    </w:p>
    <w:p w:rsidR="00197398" w:rsidRDefault="00197398" w:rsidP="00197398">
      <w:pPr>
        <w:rPr>
          <w:rtl/>
          <w:lang w:eastAsia="he-IL"/>
        </w:rPr>
      </w:pPr>
      <w:bookmarkStart w:id="178" w:name="_ETM_Q1_476220"/>
      <w:bookmarkEnd w:id="178"/>
      <w:r>
        <w:rPr>
          <w:rFonts w:hint="cs"/>
          <w:rtl/>
          <w:lang w:eastAsia="he-IL"/>
        </w:rPr>
        <w:t xml:space="preserve">כשאת מציגה את </w:t>
      </w:r>
      <w:bookmarkStart w:id="179" w:name="_ETM_Q1_474470"/>
      <w:bookmarkEnd w:id="179"/>
      <w:r>
        <w:rPr>
          <w:rFonts w:hint="cs"/>
          <w:rtl/>
          <w:lang w:eastAsia="he-IL"/>
        </w:rPr>
        <w:t>עצמך, מה את אומרת?</w:t>
      </w:r>
    </w:p>
    <w:p w:rsidR="00197398" w:rsidRDefault="00197398" w:rsidP="00197398">
      <w:pPr>
        <w:rPr>
          <w:rtl/>
          <w:lang w:eastAsia="he-IL"/>
        </w:rPr>
      </w:pPr>
    </w:p>
    <w:p w:rsidR="00197398" w:rsidRDefault="00197398" w:rsidP="00197398">
      <w:pPr>
        <w:pStyle w:val="a4"/>
        <w:keepNext/>
        <w:rPr>
          <w:rtl/>
        </w:rPr>
      </w:pPr>
      <w:bookmarkStart w:id="180" w:name="ET_speaker_5807_15"/>
      <w:r w:rsidRPr="0019739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97398">
        <w:rPr>
          <w:rStyle w:val="TagStyle"/>
          <w:rtl/>
        </w:rPr>
        <w:t xml:space="preserve"> &lt;&lt; דובר &gt;&gt;</w:t>
      </w:r>
      <w:r w:rsidR="00473296">
        <w:rPr>
          <w:rtl/>
        </w:rPr>
        <w:t xml:space="preserve"> </w:t>
      </w:r>
      <w:bookmarkEnd w:id="180"/>
    </w:p>
    <w:p w:rsidR="00197398" w:rsidRDefault="00197398" w:rsidP="00197398">
      <w:pPr>
        <w:pStyle w:val="KeepWithNext"/>
        <w:rPr>
          <w:rtl/>
          <w:lang w:eastAsia="he-IL"/>
        </w:rPr>
      </w:pPr>
    </w:p>
    <w:p w:rsidR="00197398" w:rsidRDefault="00197398" w:rsidP="001973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זה קטי (בסגול). זה יותר עממי. אגב, לסבא שלי קראו ז'קי והאלטרנטיבה </w:t>
      </w:r>
      <w:bookmarkStart w:id="181" w:name="_ETM_Q1_497707"/>
      <w:bookmarkEnd w:id="181"/>
      <w:r>
        <w:rPr>
          <w:rFonts w:hint="cs"/>
          <w:rtl/>
          <w:lang w:eastAsia="he-IL"/>
        </w:rPr>
        <w:t xml:space="preserve">הייתה או או ובסופו של דבר מי שקיבל את השם של סבא </w:t>
      </w:r>
      <w:bookmarkStart w:id="182" w:name="_ETM_Q1_499351"/>
      <w:bookmarkEnd w:id="182"/>
      <w:r>
        <w:rPr>
          <w:rFonts w:hint="cs"/>
          <w:rtl/>
          <w:lang w:eastAsia="he-IL"/>
        </w:rPr>
        <w:t xml:space="preserve">שלי הוא ז'קי לוי שהוא קרוב משפחה שלי. </w:t>
      </w:r>
      <w:bookmarkStart w:id="183" w:name="_ETM_Q1_504823"/>
      <w:bookmarkEnd w:id="183"/>
      <w:r>
        <w:rPr>
          <w:rFonts w:hint="cs"/>
          <w:rtl/>
          <w:lang w:eastAsia="he-IL"/>
        </w:rPr>
        <w:t>הוא על שם סבי.</w:t>
      </w:r>
    </w:p>
    <w:p w:rsidR="00197398" w:rsidRDefault="00197398" w:rsidP="00197398">
      <w:pPr>
        <w:rPr>
          <w:rtl/>
          <w:lang w:eastAsia="he-IL"/>
        </w:rPr>
      </w:pPr>
      <w:bookmarkStart w:id="184" w:name="_ETM_Q1_503940"/>
      <w:bookmarkStart w:id="185" w:name="_ETM_Q1_503999"/>
      <w:bookmarkEnd w:id="184"/>
      <w:bookmarkEnd w:id="185"/>
    </w:p>
    <w:p w:rsidR="00197398" w:rsidRDefault="00197398" w:rsidP="00197398">
      <w:pPr>
        <w:pStyle w:val="af6"/>
        <w:keepNext/>
        <w:rPr>
          <w:rtl/>
        </w:rPr>
      </w:pPr>
      <w:bookmarkStart w:id="186" w:name="ET_yor_5520_16"/>
      <w:r w:rsidRPr="001973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97398">
        <w:rPr>
          <w:rStyle w:val="TagStyle"/>
          <w:rtl/>
        </w:rPr>
        <w:t xml:space="preserve"> &lt;&lt; יור &gt;&gt;</w:t>
      </w:r>
      <w:r w:rsidR="00473296">
        <w:rPr>
          <w:rtl/>
        </w:rPr>
        <w:t xml:space="preserve"> </w:t>
      </w:r>
      <w:bookmarkEnd w:id="186"/>
    </w:p>
    <w:p w:rsidR="00197398" w:rsidRDefault="00197398" w:rsidP="00197398">
      <w:pPr>
        <w:pStyle w:val="KeepWithNext"/>
        <w:rPr>
          <w:rtl/>
          <w:lang w:eastAsia="he-IL"/>
        </w:rPr>
      </w:pPr>
    </w:p>
    <w:p w:rsidR="00197398" w:rsidRDefault="00197398" w:rsidP="00197398">
      <w:pPr>
        <w:rPr>
          <w:rtl/>
          <w:lang w:eastAsia="he-IL"/>
        </w:rPr>
      </w:pPr>
      <w:r>
        <w:rPr>
          <w:rFonts w:hint="cs"/>
          <w:rtl/>
          <w:lang w:eastAsia="he-IL"/>
        </w:rPr>
        <w:t>הנה הכותרת מהדיון.</w:t>
      </w:r>
    </w:p>
    <w:p w:rsidR="00197398" w:rsidRDefault="00197398" w:rsidP="00197398">
      <w:pPr>
        <w:rPr>
          <w:rtl/>
          <w:lang w:eastAsia="he-IL"/>
        </w:rPr>
      </w:pPr>
      <w:bookmarkStart w:id="187" w:name="_ETM_Q1_511013"/>
      <w:bookmarkStart w:id="188" w:name="_ETM_Q1_511074"/>
      <w:bookmarkEnd w:id="187"/>
      <w:bookmarkEnd w:id="188"/>
    </w:p>
    <w:p w:rsidR="00197398" w:rsidRDefault="00197398" w:rsidP="00197398">
      <w:pPr>
        <w:pStyle w:val="a4"/>
        <w:keepNext/>
        <w:rPr>
          <w:rtl/>
        </w:rPr>
      </w:pPr>
      <w:bookmarkStart w:id="189" w:name="ET_speaker_5807_17"/>
      <w:r w:rsidRPr="0019739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97398">
        <w:rPr>
          <w:rStyle w:val="TagStyle"/>
          <w:rtl/>
        </w:rPr>
        <w:t xml:space="preserve"> &lt;&lt; דובר &gt;&gt;</w:t>
      </w:r>
      <w:r w:rsidR="00473296">
        <w:rPr>
          <w:rtl/>
        </w:rPr>
        <w:t xml:space="preserve"> </w:t>
      </w:r>
      <w:bookmarkEnd w:id="189"/>
    </w:p>
    <w:p w:rsidR="00197398" w:rsidRDefault="00197398" w:rsidP="00197398">
      <w:pPr>
        <w:pStyle w:val="KeepWithNext"/>
        <w:rPr>
          <w:rtl/>
          <w:lang w:eastAsia="he-IL"/>
        </w:rPr>
      </w:pPr>
    </w:p>
    <w:p w:rsidR="00197398" w:rsidRDefault="00197398" w:rsidP="001973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קיבל את השם. נולדנו </w:t>
      </w:r>
      <w:bookmarkStart w:id="190" w:name="_ETM_Q1_510867"/>
      <w:bookmarkEnd w:id="190"/>
      <w:r>
        <w:rPr>
          <w:rFonts w:hint="cs"/>
          <w:rtl/>
          <w:lang w:eastAsia="he-IL"/>
        </w:rPr>
        <w:t>יחד.</w:t>
      </w:r>
      <w:bookmarkStart w:id="191" w:name="_ETM_Q1_515167"/>
      <w:bookmarkEnd w:id="191"/>
    </w:p>
    <w:p w:rsidR="00197398" w:rsidRDefault="00197398" w:rsidP="00197398">
      <w:pPr>
        <w:rPr>
          <w:rtl/>
          <w:lang w:eastAsia="he-IL"/>
        </w:rPr>
      </w:pPr>
      <w:bookmarkStart w:id="192" w:name="_ETM_Q1_515223"/>
      <w:bookmarkStart w:id="193" w:name="_ETM_Q1_516223"/>
      <w:bookmarkEnd w:id="192"/>
      <w:bookmarkEnd w:id="193"/>
    </w:p>
    <w:p w:rsidR="00197398" w:rsidRDefault="00197398" w:rsidP="00197398">
      <w:pPr>
        <w:pStyle w:val="af6"/>
        <w:keepNext/>
        <w:rPr>
          <w:rtl/>
        </w:rPr>
      </w:pPr>
      <w:bookmarkStart w:id="194" w:name="ET_yor_5520_18"/>
      <w:r w:rsidRPr="001973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97398">
        <w:rPr>
          <w:rStyle w:val="TagStyle"/>
          <w:rtl/>
        </w:rPr>
        <w:t xml:space="preserve"> &lt;&lt; יור &gt;&gt;</w:t>
      </w:r>
      <w:r w:rsidR="00473296">
        <w:rPr>
          <w:rtl/>
        </w:rPr>
        <w:t xml:space="preserve"> </w:t>
      </w:r>
      <w:bookmarkEnd w:id="194"/>
    </w:p>
    <w:p w:rsidR="00197398" w:rsidRDefault="00197398" w:rsidP="00197398">
      <w:pPr>
        <w:pStyle w:val="KeepWithNext"/>
        <w:rPr>
          <w:rtl/>
          <w:lang w:eastAsia="he-IL"/>
        </w:rPr>
      </w:pPr>
    </w:p>
    <w:p w:rsidR="00197398" w:rsidRDefault="00197398" w:rsidP="00197398">
      <w:pPr>
        <w:rPr>
          <w:rtl/>
          <w:lang w:eastAsia="he-IL"/>
        </w:rPr>
      </w:pPr>
      <w:bookmarkStart w:id="195" w:name="_ETM_Q1_516463"/>
      <w:bookmarkStart w:id="196" w:name="_ETM_Q1_516485"/>
      <w:bookmarkEnd w:id="195"/>
      <w:bookmarkEnd w:id="196"/>
      <w:r>
        <w:rPr>
          <w:rFonts w:hint="cs"/>
          <w:rtl/>
          <w:lang w:eastAsia="he-IL"/>
        </w:rPr>
        <w:t>יפה.</w:t>
      </w:r>
    </w:p>
    <w:p w:rsidR="00197398" w:rsidRPr="00197398" w:rsidRDefault="00197398" w:rsidP="00197398">
      <w:pPr>
        <w:rPr>
          <w:rtl/>
          <w:lang w:eastAsia="he-IL"/>
        </w:rPr>
      </w:pPr>
      <w:bookmarkStart w:id="197" w:name="_ETM_Q1_518115"/>
      <w:bookmarkStart w:id="198" w:name="_ETM_Q1_518164"/>
      <w:bookmarkEnd w:id="197"/>
      <w:bookmarkEnd w:id="198"/>
    </w:p>
    <w:p w:rsidR="00197398" w:rsidRDefault="00197398" w:rsidP="008E7E15">
      <w:pPr>
        <w:rPr>
          <w:rtl/>
          <w:lang w:eastAsia="he-IL"/>
        </w:rPr>
      </w:pPr>
      <w:bookmarkStart w:id="199" w:name="_ETM_Q1_485747"/>
      <w:bookmarkStart w:id="200" w:name="_ETM_Q1_485804"/>
      <w:bookmarkEnd w:id="199"/>
      <w:bookmarkEnd w:id="200"/>
      <w:r>
        <w:rPr>
          <w:rFonts w:hint="cs"/>
          <w:rtl/>
          <w:lang w:eastAsia="he-IL"/>
        </w:rPr>
        <w:t>בנוסף לוועדת המשנה הז</w:t>
      </w:r>
      <w:bookmarkStart w:id="201" w:name="_ETM_Q1_519360"/>
      <w:bookmarkEnd w:id="201"/>
      <w:r>
        <w:rPr>
          <w:rFonts w:hint="cs"/>
          <w:rtl/>
          <w:lang w:eastAsia="he-IL"/>
        </w:rPr>
        <w:t xml:space="preserve">ו אנחנו מקימים עוד ועדת משנה, ועדת משנה שכבר הייתה בכנסות הקודמות, לדעתי כמה כנסות </w:t>
      </w:r>
      <w:bookmarkStart w:id="202" w:name="_ETM_Q1_524640"/>
      <w:bookmarkEnd w:id="202"/>
      <w:r>
        <w:rPr>
          <w:rFonts w:hint="cs"/>
          <w:rtl/>
          <w:lang w:eastAsia="he-IL"/>
        </w:rPr>
        <w:t xml:space="preserve">אחורה, ועדה מאוד מאוד חשובה גם בנושא של מאבק </w:t>
      </w:r>
      <w:bookmarkStart w:id="203" w:name="_ETM_Q1_528933"/>
      <w:bookmarkEnd w:id="203"/>
      <w:r>
        <w:rPr>
          <w:rFonts w:hint="cs"/>
          <w:rtl/>
          <w:lang w:eastAsia="he-IL"/>
        </w:rPr>
        <w:t xml:space="preserve">בסחר בנשים ובזנות. מדובר בנושא שגם יש חקיקה כאשר על </w:t>
      </w:r>
      <w:bookmarkStart w:id="204" w:name="_ETM_Q1_534051"/>
      <w:bookmarkEnd w:id="204"/>
      <w:r>
        <w:rPr>
          <w:rFonts w:hint="cs"/>
          <w:rtl/>
          <w:lang w:eastAsia="he-IL"/>
        </w:rPr>
        <w:t xml:space="preserve">חלק מסעיפי החוק מפקחת ועדת החוקה אבל לצערי ועדת החוקה </w:t>
      </w:r>
      <w:bookmarkStart w:id="205" w:name="_ETM_Q1_539373"/>
      <w:bookmarkEnd w:id="205"/>
      <w:r>
        <w:rPr>
          <w:rFonts w:hint="cs"/>
          <w:rtl/>
          <w:lang w:eastAsia="he-IL"/>
        </w:rPr>
        <w:t xml:space="preserve">עסוקה בדברים אחרים במהלך הימים האלה. מכאן גם החשיבות של </w:t>
      </w:r>
      <w:bookmarkStart w:id="206" w:name="_ETM_Q1_546257"/>
      <w:bookmarkEnd w:id="206"/>
      <w:r>
        <w:rPr>
          <w:rFonts w:hint="cs"/>
          <w:rtl/>
          <w:lang w:eastAsia="he-IL"/>
        </w:rPr>
        <w:t>ועדת המשנה הזו עולה ואני לא חושב שצריך להרחיב בנושא.</w:t>
      </w:r>
    </w:p>
    <w:p w:rsidR="00197398" w:rsidRDefault="00197398" w:rsidP="008E7E15">
      <w:pPr>
        <w:rPr>
          <w:rtl/>
          <w:lang w:eastAsia="he-IL"/>
        </w:rPr>
      </w:pPr>
      <w:bookmarkStart w:id="207" w:name="_ETM_Q1_551380"/>
      <w:bookmarkStart w:id="208" w:name="_ETM_Q1_551419"/>
      <w:bookmarkEnd w:id="207"/>
      <w:bookmarkEnd w:id="208"/>
    </w:p>
    <w:p w:rsidR="00197398" w:rsidRDefault="00197398" w:rsidP="008E7E15">
      <w:pPr>
        <w:rPr>
          <w:rtl/>
          <w:lang w:eastAsia="he-IL"/>
        </w:rPr>
      </w:pPr>
      <w:bookmarkStart w:id="209" w:name="_ETM_Q1_551458"/>
      <w:bookmarkStart w:id="210" w:name="_ETM_Q1_551494"/>
      <w:bookmarkEnd w:id="209"/>
      <w:bookmarkEnd w:id="210"/>
      <w:r>
        <w:rPr>
          <w:rFonts w:hint="cs"/>
          <w:rtl/>
          <w:lang w:eastAsia="he-IL"/>
        </w:rPr>
        <w:t xml:space="preserve">פניתי </w:t>
      </w:r>
      <w:bookmarkStart w:id="211" w:name="_ETM_Q1_552547"/>
      <w:bookmarkEnd w:id="211"/>
      <w:r>
        <w:rPr>
          <w:rFonts w:hint="cs"/>
          <w:rtl/>
          <w:lang w:eastAsia="he-IL"/>
        </w:rPr>
        <w:t xml:space="preserve">לחברת הכנסת מרב מיכאלי וביקשתי ממנה </w:t>
      </w:r>
      <w:bookmarkStart w:id="212" w:name="_ETM_Q1_557505"/>
      <w:bookmarkEnd w:id="212"/>
      <w:r>
        <w:rPr>
          <w:rFonts w:hint="cs"/>
          <w:rtl/>
          <w:lang w:eastAsia="he-IL"/>
        </w:rPr>
        <w:t>לעמוד בראשות הוועדה ואני שמח שהסכמת. פועלך בתחום ידוע ומוכר לכול</w:t>
      </w:r>
      <w:bookmarkStart w:id="213" w:name="_ETM_Q1_565254"/>
      <w:bookmarkEnd w:id="213"/>
      <w:r>
        <w:rPr>
          <w:rFonts w:hint="cs"/>
          <w:rtl/>
          <w:lang w:eastAsia="he-IL"/>
        </w:rPr>
        <w:t xml:space="preserve">ם ולכולן. </w:t>
      </w:r>
    </w:p>
    <w:p w:rsidR="00197398" w:rsidRDefault="00197398" w:rsidP="008E7E15">
      <w:pPr>
        <w:rPr>
          <w:rtl/>
          <w:lang w:eastAsia="he-IL"/>
        </w:rPr>
      </w:pPr>
      <w:bookmarkStart w:id="214" w:name="_ETM_Q1_569523"/>
      <w:bookmarkStart w:id="215" w:name="_ETM_Q1_569576"/>
      <w:bookmarkEnd w:id="214"/>
      <w:bookmarkEnd w:id="215"/>
    </w:p>
    <w:p w:rsidR="00197398" w:rsidRDefault="00197398" w:rsidP="008E7E15">
      <w:pPr>
        <w:rPr>
          <w:rtl/>
          <w:lang w:eastAsia="he-IL"/>
        </w:rPr>
      </w:pPr>
      <w:bookmarkStart w:id="216" w:name="_ETM_Q1_569618"/>
      <w:bookmarkStart w:id="217" w:name="_ETM_Q1_569669"/>
      <w:bookmarkEnd w:id="216"/>
      <w:bookmarkEnd w:id="217"/>
      <w:r>
        <w:rPr>
          <w:rFonts w:hint="cs"/>
          <w:rtl/>
          <w:lang w:eastAsia="he-IL"/>
        </w:rPr>
        <w:t xml:space="preserve">אני אקריא את הסעיפים ואת הסמכויות, שהן זהות לסמכויות שהיו בוועדת המשנה גם בעבר. אני באמת </w:t>
      </w:r>
      <w:bookmarkStart w:id="218" w:name="_ETM_Q1_580785"/>
      <w:bookmarkEnd w:id="218"/>
      <w:r>
        <w:rPr>
          <w:rFonts w:hint="cs"/>
          <w:rtl/>
          <w:lang w:eastAsia="he-IL"/>
        </w:rPr>
        <w:t>מצפה שהוועדה הזו תפעל ותיכנס לעובי הקורה בנושא.</w:t>
      </w:r>
      <w:bookmarkStart w:id="219" w:name="_ETM_Q1_583963"/>
      <w:bookmarkEnd w:id="219"/>
    </w:p>
    <w:p w:rsidR="00197398" w:rsidRDefault="00197398" w:rsidP="008E7E15">
      <w:pPr>
        <w:rPr>
          <w:rtl/>
          <w:lang w:eastAsia="he-IL"/>
        </w:rPr>
      </w:pPr>
      <w:bookmarkStart w:id="220" w:name="_ETM_Q1_584013"/>
      <w:bookmarkEnd w:id="220"/>
    </w:p>
    <w:p w:rsidR="00197398" w:rsidRDefault="00197398" w:rsidP="008E7E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פי סעיף </w:t>
      </w:r>
      <w:bookmarkStart w:id="221" w:name="_ETM_Q1_583787"/>
      <w:bookmarkEnd w:id="221"/>
      <w:r>
        <w:rPr>
          <w:rFonts w:hint="cs"/>
          <w:rtl/>
          <w:lang w:eastAsia="he-IL"/>
        </w:rPr>
        <w:t xml:space="preserve">109 לתקנון הכנסת, אני מתכבד להקים את ועדת המשנה למאבק </w:t>
      </w:r>
      <w:bookmarkStart w:id="222" w:name="_ETM_Q1_587486"/>
      <w:bookmarkEnd w:id="222"/>
      <w:r>
        <w:rPr>
          <w:rFonts w:hint="cs"/>
          <w:rtl/>
          <w:lang w:eastAsia="he-IL"/>
        </w:rPr>
        <w:t>בסחר בנשים ובזנות.</w:t>
      </w:r>
    </w:p>
    <w:p w:rsidR="00197398" w:rsidRDefault="00197398" w:rsidP="008E7E15">
      <w:pPr>
        <w:rPr>
          <w:rtl/>
          <w:lang w:eastAsia="he-IL"/>
        </w:rPr>
      </w:pPr>
      <w:bookmarkStart w:id="223" w:name="_ETM_Q1_589969"/>
      <w:bookmarkStart w:id="224" w:name="_ETM_Q1_590023"/>
      <w:bookmarkEnd w:id="223"/>
      <w:bookmarkEnd w:id="224"/>
    </w:p>
    <w:p w:rsidR="00197398" w:rsidRDefault="00197398" w:rsidP="00197398">
      <w:pPr>
        <w:rPr>
          <w:rtl/>
          <w:lang w:eastAsia="he-IL"/>
        </w:rPr>
      </w:pPr>
      <w:bookmarkStart w:id="225" w:name="_ETM_Q1_590089"/>
      <w:bookmarkStart w:id="226" w:name="_ETM_Q1_590136"/>
      <w:bookmarkEnd w:id="225"/>
      <w:bookmarkEnd w:id="226"/>
      <w:r>
        <w:rPr>
          <w:rFonts w:hint="cs"/>
          <w:rtl/>
          <w:lang w:eastAsia="he-IL"/>
        </w:rPr>
        <w:t xml:space="preserve">להלן סמכויות הוועדה </w:t>
      </w:r>
      <w:bookmarkStart w:id="227" w:name="_ETM_Q1_591488"/>
      <w:bookmarkStart w:id="228" w:name="_ETM_Q1_591542"/>
      <w:bookmarkStart w:id="229" w:name="_ETM_Q1_591394"/>
      <w:bookmarkStart w:id="230" w:name="_ETM_Q1_591434"/>
      <w:bookmarkEnd w:id="227"/>
      <w:bookmarkEnd w:id="228"/>
      <w:bookmarkEnd w:id="229"/>
      <w:bookmarkEnd w:id="230"/>
      <w:r>
        <w:rPr>
          <w:rFonts w:hint="cs"/>
          <w:rtl/>
          <w:lang w:eastAsia="he-IL"/>
        </w:rPr>
        <w:t xml:space="preserve">מבחינת היקף </w:t>
      </w:r>
      <w:bookmarkStart w:id="231" w:name="_ETM_Q1_592669"/>
      <w:bookmarkEnd w:id="231"/>
      <w:r>
        <w:rPr>
          <w:rFonts w:hint="cs"/>
          <w:rtl/>
          <w:lang w:eastAsia="he-IL"/>
        </w:rPr>
        <w:t xml:space="preserve">וממדי תופעת הסחר בנשים ובזנות, בנשים זרות ובנשים ישראליות </w:t>
      </w:r>
      <w:bookmarkStart w:id="232" w:name="_ETM_Q1_597687"/>
      <w:bookmarkEnd w:id="232"/>
      <w:r>
        <w:rPr>
          <w:rFonts w:hint="cs"/>
          <w:rtl/>
          <w:lang w:eastAsia="he-IL"/>
        </w:rPr>
        <w:t>בנושאים הבאים:</w:t>
      </w:r>
    </w:p>
    <w:p w:rsidR="00197398" w:rsidRDefault="00197398" w:rsidP="00197398">
      <w:pPr>
        <w:rPr>
          <w:rtl/>
          <w:lang w:eastAsia="he-IL"/>
        </w:rPr>
      </w:pPr>
      <w:bookmarkStart w:id="233" w:name="_ETM_Q1_598618"/>
      <w:bookmarkStart w:id="234" w:name="_ETM_Q1_598679"/>
      <w:bookmarkEnd w:id="233"/>
      <w:bookmarkEnd w:id="234"/>
    </w:p>
    <w:p w:rsidR="00197398" w:rsidRDefault="00197398" w:rsidP="00197398">
      <w:pPr>
        <w:pStyle w:val="aff"/>
        <w:numPr>
          <w:ilvl w:val="0"/>
          <w:numId w:val="5"/>
        </w:numPr>
        <w:rPr>
          <w:lang w:eastAsia="he-IL"/>
        </w:rPr>
      </w:pPr>
      <w:bookmarkStart w:id="235" w:name="_ETM_Q1_598987"/>
      <w:bookmarkStart w:id="236" w:name="_ETM_Q1_599038"/>
      <w:bookmarkEnd w:id="235"/>
      <w:bookmarkEnd w:id="236"/>
      <w:r>
        <w:rPr>
          <w:rFonts w:hint="cs"/>
          <w:rtl/>
          <w:lang w:eastAsia="he-IL"/>
        </w:rPr>
        <w:t xml:space="preserve">מעקב ופיקוח אחר פעילות הממשלה וגורמיה, רשויות </w:t>
      </w:r>
      <w:bookmarkStart w:id="237" w:name="_ETM_Q1_602645"/>
      <w:bookmarkEnd w:id="237"/>
      <w:r>
        <w:rPr>
          <w:rFonts w:hint="cs"/>
          <w:rtl/>
          <w:lang w:eastAsia="he-IL"/>
        </w:rPr>
        <w:t>המדינה והארגונים החברתיים בטיפול בתופעה של סחר בנשים וזנות ומיגורה.</w:t>
      </w:r>
    </w:p>
    <w:p w:rsidR="00197398" w:rsidRDefault="00197398" w:rsidP="00197398">
      <w:pPr>
        <w:rPr>
          <w:rtl/>
          <w:lang w:eastAsia="he-IL"/>
        </w:rPr>
      </w:pPr>
    </w:p>
    <w:p w:rsidR="00197398" w:rsidRDefault="00197398" w:rsidP="00197398">
      <w:pPr>
        <w:pStyle w:val="aff"/>
        <w:numPr>
          <w:ilvl w:val="0"/>
          <w:numId w:val="5"/>
        </w:numPr>
        <w:rPr>
          <w:lang w:eastAsia="he-IL"/>
        </w:rPr>
      </w:pPr>
      <w:bookmarkStart w:id="238" w:name="_ETM_Q1_606301"/>
      <w:bookmarkStart w:id="239" w:name="_ETM_Q1_606356"/>
      <w:bookmarkStart w:id="240" w:name="_ETM_Q1_606917"/>
      <w:bookmarkEnd w:id="238"/>
      <w:bookmarkEnd w:id="239"/>
      <w:bookmarkEnd w:id="240"/>
      <w:r>
        <w:rPr>
          <w:rFonts w:hint="cs"/>
          <w:rtl/>
          <w:lang w:eastAsia="he-IL"/>
        </w:rPr>
        <w:t>בחינה ממוקדת של תנאי האחזקה והחקירה של קורבנות הסחר בנשים והזנות, תנאי הטיפול בקורבנות, מערך המניעה וההסברה.</w:t>
      </w:r>
    </w:p>
    <w:p w:rsidR="00197398" w:rsidRDefault="00197398" w:rsidP="00197398">
      <w:pPr>
        <w:pStyle w:val="aff"/>
        <w:rPr>
          <w:rtl/>
          <w:lang w:eastAsia="he-IL"/>
        </w:rPr>
      </w:pPr>
    </w:p>
    <w:p w:rsidR="00197398" w:rsidRDefault="00197398" w:rsidP="00197398">
      <w:pPr>
        <w:pStyle w:val="aff"/>
        <w:numPr>
          <w:ilvl w:val="0"/>
          <w:numId w:val="5"/>
        </w:numPr>
        <w:rPr>
          <w:lang w:eastAsia="he-IL"/>
        </w:rPr>
      </w:pPr>
      <w:bookmarkStart w:id="241" w:name="_ETM_Q1_613991"/>
      <w:bookmarkStart w:id="242" w:name="_ETM_Q1_614052"/>
      <w:bookmarkEnd w:id="241"/>
      <w:bookmarkEnd w:id="242"/>
      <w:r>
        <w:rPr>
          <w:rFonts w:hint="cs"/>
          <w:rtl/>
          <w:lang w:eastAsia="he-IL"/>
        </w:rPr>
        <w:t xml:space="preserve">בחינת המצב החוקי והתיקונים </w:t>
      </w:r>
      <w:bookmarkStart w:id="243" w:name="_ETM_Q1_616249"/>
      <w:bookmarkEnd w:id="243"/>
      <w:r>
        <w:rPr>
          <w:rFonts w:hint="cs"/>
          <w:rtl/>
          <w:lang w:eastAsia="he-IL"/>
        </w:rPr>
        <w:t>הנדרשים בחקיקה במאבק בסחר בנשים ובזנות.</w:t>
      </w:r>
    </w:p>
    <w:p w:rsidR="00197398" w:rsidRDefault="00197398" w:rsidP="00197398">
      <w:pPr>
        <w:pStyle w:val="aff"/>
        <w:rPr>
          <w:rtl/>
          <w:lang w:eastAsia="he-IL"/>
        </w:rPr>
      </w:pPr>
    </w:p>
    <w:p w:rsidR="00197398" w:rsidRDefault="00197398" w:rsidP="00197398">
      <w:pPr>
        <w:pStyle w:val="aff"/>
        <w:numPr>
          <w:ilvl w:val="0"/>
          <w:numId w:val="5"/>
        </w:numPr>
        <w:rPr>
          <w:rtl/>
          <w:lang w:eastAsia="he-IL"/>
        </w:rPr>
      </w:pPr>
      <w:bookmarkStart w:id="244" w:name="_ETM_Q1_620131"/>
      <w:bookmarkStart w:id="245" w:name="_ETM_Q1_620192"/>
      <w:bookmarkEnd w:id="244"/>
      <w:bookmarkEnd w:id="245"/>
      <w:r>
        <w:rPr>
          <w:rFonts w:hint="cs"/>
          <w:rtl/>
          <w:lang w:eastAsia="he-IL"/>
        </w:rPr>
        <w:t xml:space="preserve">חיזוק ושיתוף הפעולה ברמה </w:t>
      </w:r>
      <w:bookmarkStart w:id="246" w:name="_ETM_Q1_621013"/>
      <w:bookmarkEnd w:id="246"/>
      <w:r>
        <w:rPr>
          <w:rFonts w:hint="cs"/>
          <w:rtl/>
          <w:lang w:eastAsia="he-IL"/>
        </w:rPr>
        <w:t>הבין-לאומית במאבק בסחר בנשים ובזנות.</w:t>
      </w:r>
    </w:p>
    <w:p w:rsidR="00197398" w:rsidRDefault="00197398" w:rsidP="008E7E15">
      <w:pPr>
        <w:rPr>
          <w:rtl/>
          <w:lang w:eastAsia="he-IL"/>
        </w:rPr>
      </w:pPr>
      <w:bookmarkStart w:id="247" w:name="_ETM_Q1_574635"/>
      <w:bookmarkStart w:id="248" w:name="_ETM_Q1_574691"/>
      <w:bookmarkEnd w:id="247"/>
      <w:bookmarkEnd w:id="248"/>
    </w:p>
    <w:p w:rsidR="00197398" w:rsidRDefault="00197398" w:rsidP="008E7E15">
      <w:pPr>
        <w:rPr>
          <w:rtl/>
          <w:lang w:eastAsia="he-IL"/>
        </w:rPr>
      </w:pPr>
      <w:bookmarkStart w:id="249" w:name="_ETM_Q1_623471"/>
      <w:bookmarkStart w:id="250" w:name="_ETM_Q1_623526"/>
      <w:bookmarkEnd w:id="249"/>
      <w:bookmarkEnd w:id="250"/>
      <w:r>
        <w:rPr>
          <w:rFonts w:hint="cs"/>
          <w:rtl/>
          <w:lang w:eastAsia="he-IL"/>
        </w:rPr>
        <w:t>ועדת המשנה תדווח ליושב ראש הוועדה לקידום מעמד האישה ושוויון מגדרי אחת לחודש על פעילותה.</w:t>
      </w:r>
    </w:p>
    <w:p w:rsidR="00197398" w:rsidRDefault="00197398" w:rsidP="008E7E15">
      <w:pPr>
        <w:rPr>
          <w:rtl/>
          <w:lang w:eastAsia="he-IL"/>
        </w:rPr>
      </w:pPr>
      <w:bookmarkStart w:id="251" w:name="_ETM_Q1_628905"/>
      <w:bookmarkStart w:id="252" w:name="_ETM_Q1_628964"/>
      <w:bookmarkStart w:id="253" w:name="_ETM_Q1_629017"/>
      <w:bookmarkEnd w:id="251"/>
      <w:bookmarkEnd w:id="252"/>
      <w:bookmarkEnd w:id="253"/>
    </w:p>
    <w:p w:rsidR="00197398" w:rsidRDefault="00197398" w:rsidP="008E7E15">
      <w:pPr>
        <w:rPr>
          <w:rtl/>
          <w:lang w:eastAsia="he-IL"/>
        </w:rPr>
      </w:pPr>
      <w:bookmarkStart w:id="254" w:name="_ETM_Q1_629068"/>
      <w:bookmarkEnd w:id="254"/>
      <w:r>
        <w:rPr>
          <w:rFonts w:hint="cs"/>
          <w:rtl/>
          <w:lang w:eastAsia="he-IL"/>
        </w:rPr>
        <w:t xml:space="preserve">חברי </w:t>
      </w:r>
      <w:bookmarkStart w:id="255" w:name="_ETM_Q1_629673"/>
      <w:bookmarkEnd w:id="255"/>
      <w:r>
        <w:rPr>
          <w:rFonts w:hint="cs"/>
          <w:rtl/>
          <w:lang w:eastAsia="he-IL"/>
        </w:rPr>
        <w:t>הוועדה יהיו:</w:t>
      </w:r>
      <w:bookmarkStart w:id="256" w:name="_ETM_Q1_630461"/>
      <w:bookmarkEnd w:id="256"/>
    </w:p>
    <w:p w:rsidR="00197398" w:rsidRDefault="00197398" w:rsidP="008E7E15">
      <w:pPr>
        <w:rPr>
          <w:rtl/>
          <w:lang w:eastAsia="he-IL"/>
        </w:rPr>
      </w:pPr>
      <w:bookmarkStart w:id="257" w:name="_ETM_Q1_630515"/>
      <w:bookmarkEnd w:id="257"/>
    </w:p>
    <w:p w:rsidR="00197398" w:rsidRDefault="00197398" w:rsidP="008E7E15">
      <w:pPr>
        <w:rPr>
          <w:rtl/>
          <w:lang w:eastAsia="he-IL"/>
        </w:rPr>
      </w:pPr>
      <w:bookmarkStart w:id="258" w:name="_ETM_Q1_630973"/>
      <w:bookmarkStart w:id="259" w:name="_ETM_Q1_631025"/>
      <w:bookmarkEnd w:id="258"/>
      <w:bookmarkEnd w:id="259"/>
      <w:r>
        <w:rPr>
          <w:rFonts w:hint="cs"/>
          <w:rtl/>
          <w:lang w:eastAsia="he-IL"/>
        </w:rPr>
        <w:lastRenderedPageBreak/>
        <w:t>חברת הכנסת מרב מיכאלי</w:t>
      </w:r>
      <w:r w:rsidR="00473296">
        <w:rPr>
          <w:rFonts w:hint="cs"/>
          <w:rtl/>
          <w:lang w:eastAsia="he-IL"/>
        </w:rPr>
        <w:t xml:space="preserve"> </w:t>
      </w:r>
      <w:r w:rsidR="00882892">
        <w:rPr>
          <w:rFonts w:hint="cs"/>
          <w:rtl/>
          <w:lang w:eastAsia="he-IL"/>
        </w:rPr>
        <w:t xml:space="preserve">שתכהן כיושבת </w:t>
      </w:r>
      <w:bookmarkStart w:id="260" w:name="_ETM_Q1_631691"/>
      <w:bookmarkEnd w:id="260"/>
      <w:r w:rsidR="00882892">
        <w:rPr>
          <w:rFonts w:hint="cs"/>
          <w:rtl/>
          <w:lang w:eastAsia="he-IL"/>
        </w:rPr>
        <w:t xml:space="preserve">ראש הוועדה, חברת הכנסת קרן ברק, חברת הכנסת תהלה </w:t>
      </w:r>
      <w:bookmarkStart w:id="261" w:name="_ETM_Q1_636135"/>
      <w:bookmarkEnd w:id="261"/>
      <w:r w:rsidR="00882892">
        <w:rPr>
          <w:rFonts w:hint="cs"/>
          <w:rtl/>
          <w:lang w:eastAsia="he-IL"/>
        </w:rPr>
        <w:t>פרידמן וחברת הכנסת תמר זנדברג.</w:t>
      </w:r>
    </w:p>
    <w:p w:rsidR="00882892" w:rsidRDefault="00882892" w:rsidP="008E7E15">
      <w:pPr>
        <w:rPr>
          <w:rtl/>
          <w:lang w:eastAsia="he-IL"/>
        </w:rPr>
      </w:pPr>
      <w:bookmarkStart w:id="262" w:name="_ETM_Q1_641842"/>
      <w:bookmarkStart w:id="263" w:name="_ETM_Q1_641907"/>
      <w:bookmarkStart w:id="264" w:name="_ETM_Q1_641970"/>
      <w:bookmarkEnd w:id="262"/>
      <w:bookmarkEnd w:id="263"/>
      <w:bookmarkEnd w:id="264"/>
    </w:p>
    <w:p w:rsidR="00882892" w:rsidRDefault="00882892" w:rsidP="008E7E15">
      <w:pPr>
        <w:rPr>
          <w:rtl/>
          <w:lang w:eastAsia="he-IL"/>
        </w:rPr>
      </w:pPr>
      <w:bookmarkStart w:id="265" w:name="_ETM_Q1_642028"/>
      <w:bookmarkEnd w:id="265"/>
      <w:r>
        <w:rPr>
          <w:rFonts w:hint="cs"/>
          <w:rtl/>
          <w:lang w:eastAsia="he-IL"/>
        </w:rPr>
        <w:t>לפני שנצביע, חברת הכנסת מיכאל, את רוצה לומר משהו?</w:t>
      </w:r>
    </w:p>
    <w:p w:rsidR="00882892" w:rsidRDefault="00882892" w:rsidP="008E7E15">
      <w:pPr>
        <w:rPr>
          <w:rtl/>
          <w:lang w:eastAsia="he-IL"/>
        </w:rPr>
      </w:pPr>
      <w:bookmarkStart w:id="266" w:name="_ETM_Q1_641603"/>
      <w:bookmarkStart w:id="267" w:name="_ETM_Q1_641660"/>
      <w:bookmarkStart w:id="268" w:name="_ETM_Q1_643052"/>
      <w:bookmarkEnd w:id="266"/>
      <w:bookmarkEnd w:id="267"/>
      <w:bookmarkEnd w:id="268"/>
    </w:p>
    <w:p w:rsidR="00882892" w:rsidRDefault="00882892" w:rsidP="00882892">
      <w:pPr>
        <w:pStyle w:val="a4"/>
        <w:keepNext/>
        <w:rPr>
          <w:rtl/>
        </w:rPr>
      </w:pPr>
      <w:bookmarkStart w:id="269" w:name="ET_speaker_5090_19"/>
      <w:r w:rsidRPr="00882892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82892">
        <w:rPr>
          <w:rStyle w:val="TagStyle"/>
          <w:rtl/>
        </w:rPr>
        <w:t xml:space="preserve"> &lt;&lt; דובר &gt;&gt;</w:t>
      </w:r>
      <w:r w:rsidR="00473296">
        <w:rPr>
          <w:rtl/>
        </w:rPr>
        <w:t xml:space="preserve"> </w:t>
      </w:r>
      <w:bookmarkEnd w:id="269"/>
    </w:p>
    <w:p w:rsidR="00882892" w:rsidRDefault="00882892" w:rsidP="00882892">
      <w:pPr>
        <w:pStyle w:val="KeepWithNext"/>
        <w:rPr>
          <w:rtl/>
          <w:lang w:eastAsia="he-IL"/>
        </w:rPr>
      </w:pPr>
    </w:p>
    <w:p w:rsidR="00882892" w:rsidRDefault="00882892" w:rsidP="00882892">
      <w:pPr>
        <w:rPr>
          <w:rtl/>
          <w:lang w:eastAsia="he-IL"/>
        </w:rPr>
      </w:pPr>
      <w:bookmarkStart w:id="270" w:name="_ETM_Q1_643292"/>
      <w:bookmarkStart w:id="271" w:name="_ETM_Q1_643315"/>
      <w:bookmarkEnd w:id="270"/>
      <w:bookmarkEnd w:id="271"/>
      <w:r>
        <w:rPr>
          <w:rFonts w:hint="cs"/>
          <w:rtl/>
          <w:lang w:eastAsia="he-IL"/>
        </w:rPr>
        <w:t xml:space="preserve">כן. תודה אדוני. כמו שציינת, הוועדה </w:t>
      </w:r>
      <w:bookmarkStart w:id="272" w:name="_ETM_Q1_648435"/>
      <w:bookmarkEnd w:id="272"/>
      <w:r>
        <w:rPr>
          <w:rFonts w:hint="cs"/>
          <w:rtl/>
          <w:lang w:eastAsia="he-IL"/>
        </w:rPr>
        <w:t xml:space="preserve">למאבק בסחר ובזנות פועלת הרבה מאוד שנים והיא אחת הוועדות שלמרות שהיא הייתה ועדת משנה, הייתה לה השפעה רבה </w:t>
      </w:r>
      <w:bookmarkStart w:id="273" w:name="_ETM_Q1_658774"/>
      <w:bookmarkEnd w:id="273"/>
      <w:r>
        <w:rPr>
          <w:rFonts w:hint="cs"/>
          <w:rtl/>
          <w:lang w:eastAsia="he-IL"/>
        </w:rPr>
        <w:t>מאוד על המאבק המאוד משמעותי שנעשה בישראל בסחר בנשים. הייתה תקופה שח</w:t>
      </w:r>
      <w:bookmarkStart w:id="274" w:name="_ETM_Q1_664683"/>
      <w:bookmarkEnd w:id="274"/>
      <w:r>
        <w:rPr>
          <w:rFonts w:hint="cs"/>
          <w:rtl/>
          <w:lang w:eastAsia="he-IL"/>
        </w:rPr>
        <w:t xml:space="preserve">ורה במדינת ישראל שממש ישראל הפכה להיות גן עדן </w:t>
      </w:r>
      <w:bookmarkStart w:id="275" w:name="_ETM_Q1_669766"/>
      <w:bookmarkEnd w:id="275"/>
      <w:r>
        <w:rPr>
          <w:rFonts w:hint="cs"/>
          <w:rtl/>
          <w:lang w:eastAsia="he-IL"/>
        </w:rPr>
        <w:t xml:space="preserve">לסוחרי נשים, עד כדי כך שהממשל האמריקאי איים להכניס את </w:t>
      </w:r>
      <w:bookmarkStart w:id="276" w:name="_ETM_Q1_673666"/>
      <w:bookmarkEnd w:id="276"/>
      <w:r>
        <w:rPr>
          <w:rFonts w:hint="cs"/>
          <w:rtl/>
          <w:lang w:eastAsia="he-IL"/>
        </w:rPr>
        <w:t xml:space="preserve">ישראל לרשימה שחורה של מקומות כאלה, מה שהכריח אז, בזמנו, </w:t>
      </w:r>
      <w:bookmarkStart w:id="277" w:name="_ETM_Q1_680194"/>
      <w:bookmarkEnd w:id="277"/>
      <w:r>
        <w:rPr>
          <w:rFonts w:hint="cs"/>
          <w:rtl/>
          <w:lang w:eastAsia="he-IL"/>
        </w:rPr>
        <w:t xml:space="preserve">את ממשלת ישראל לנקוט צעדים והמצב אכן השתפר לאין ערוך. </w:t>
      </w:r>
      <w:bookmarkStart w:id="278" w:name="_ETM_Q1_686472"/>
      <w:bookmarkEnd w:id="278"/>
      <w:r>
        <w:rPr>
          <w:rFonts w:hint="cs"/>
          <w:rtl/>
          <w:lang w:eastAsia="he-IL"/>
        </w:rPr>
        <w:t>דלית</w:t>
      </w:r>
      <w:r w:rsidR="004732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מהנהנת כי היא הייתה כאן לאורך כל הזמן הזה שותפה </w:t>
      </w:r>
      <w:bookmarkStart w:id="279" w:name="_ETM_Q1_689527"/>
      <w:bookmarkEnd w:id="279"/>
      <w:r>
        <w:rPr>
          <w:rFonts w:hint="cs"/>
          <w:rtl/>
          <w:lang w:eastAsia="he-IL"/>
        </w:rPr>
        <w:t>משמעותית למאבק.</w:t>
      </w:r>
    </w:p>
    <w:p w:rsidR="00882892" w:rsidRDefault="00882892" w:rsidP="00882892">
      <w:pPr>
        <w:rPr>
          <w:rtl/>
          <w:lang w:eastAsia="he-IL"/>
        </w:rPr>
      </w:pPr>
      <w:bookmarkStart w:id="280" w:name="_ETM_Q1_692094"/>
      <w:bookmarkStart w:id="281" w:name="_ETM_Q1_692150"/>
      <w:bookmarkEnd w:id="280"/>
      <w:bookmarkEnd w:id="281"/>
    </w:p>
    <w:p w:rsidR="00882892" w:rsidRDefault="00882892" w:rsidP="00882892">
      <w:pPr>
        <w:rPr>
          <w:rtl/>
          <w:lang w:eastAsia="he-IL"/>
        </w:rPr>
      </w:pPr>
      <w:bookmarkStart w:id="282" w:name="_ETM_Q1_692229"/>
      <w:bookmarkStart w:id="283" w:name="_ETM_Q1_692280"/>
      <w:bookmarkEnd w:id="282"/>
      <w:bookmarkEnd w:id="283"/>
      <w:r>
        <w:rPr>
          <w:rFonts w:hint="cs"/>
          <w:rtl/>
          <w:lang w:eastAsia="he-IL"/>
        </w:rPr>
        <w:t>מה שכן, צריך לשים לב שהסחר, בגלל המאבק ה</w:t>
      </w:r>
      <w:bookmarkStart w:id="284" w:name="_ETM_Q1_696374"/>
      <w:bookmarkEnd w:id="284"/>
      <w:r>
        <w:rPr>
          <w:rFonts w:hint="cs"/>
          <w:rtl/>
          <w:lang w:eastAsia="he-IL"/>
        </w:rPr>
        <w:t xml:space="preserve">אפקטיבי נגדו, הוא כל </w:t>
      </w:r>
      <w:bookmarkStart w:id="285" w:name="_ETM_Q1_699564"/>
      <w:bookmarkEnd w:id="285"/>
      <w:r>
        <w:rPr>
          <w:rFonts w:hint="cs"/>
          <w:rtl/>
          <w:lang w:eastAsia="he-IL"/>
        </w:rPr>
        <w:t xml:space="preserve">הזמן משנה צורות והוא בא בכל מיני קומבינציות חדשות. אנחנו רואות </w:t>
      </w:r>
      <w:bookmarkStart w:id="286" w:name="_ETM_Q1_701684"/>
      <w:bookmarkEnd w:id="286"/>
      <w:r>
        <w:rPr>
          <w:rFonts w:hint="cs"/>
          <w:rtl/>
          <w:lang w:eastAsia="he-IL"/>
        </w:rPr>
        <w:t xml:space="preserve">כל מיני המצאות של נשים, במובן של אישה, </w:t>
      </w:r>
      <w:bookmarkStart w:id="287" w:name="_ETM_Q1_708666"/>
      <w:bookmarkEnd w:id="287"/>
      <w:r>
        <w:rPr>
          <w:rFonts w:hint="cs"/>
          <w:rtl/>
          <w:lang w:eastAsia="he-IL"/>
        </w:rPr>
        <w:t xml:space="preserve">כאילו נישואים כמודל לסחר, אנחנו רואות שימוש יותר נרחב בכל מיני קומבינציות של תיירות ויש מדינות </w:t>
      </w:r>
      <w:bookmarkStart w:id="288" w:name="_ETM_Q1_720644"/>
      <w:bookmarkEnd w:id="288"/>
      <w:r>
        <w:rPr>
          <w:rFonts w:hint="cs"/>
          <w:rtl/>
          <w:lang w:eastAsia="he-IL"/>
        </w:rPr>
        <w:t>שאם מורידים שם את הדרישה לקבלת אשרה למדינת ישראל,</w:t>
      </w:r>
      <w:r w:rsidR="004732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דבר שתמיד מעורר סכנה שזה ינוצל לצורכי סחר </w:t>
      </w:r>
      <w:bookmarkStart w:id="289" w:name="_ETM_Q1_728359"/>
      <w:bookmarkEnd w:id="289"/>
      <w:r>
        <w:rPr>
          <w:rFonts w:hint="cs"/>
          <w:rtl/>
          <w:lang w:eastAsia="he-IL"/>
        </w:rPr>
        <w:t>וצריך כל הזמן לעמוד על המשמר.</w:t>
      </w:r>
    </w:p>
    <w:p w:rsidR="00882892" w:rsidRDefault="00882892" w:rsidP="00882892">
      <w:pPr>
        <w:rPr>
          <w:rtl/>
          <w:lang w:eastAsia="he-IL"/>
        </w:rPr>
      </w:pPr>
      <w:bookmarkStart w:id="290" w:name="_ETM_Q1_731056"/>
      <w:bookmarkStart w:id="291" w:name="_ETM_Q1_731117"/>
      <w:bookmarkEnd w:id="290"/>
      <w:bookmarkEnd w:id="291"/>
    </w:p>
    <w:p w:rsidR="00882892" w:rsidRDefault="00882892" w:rsidP="00882892">
      <w:pPr>
        <w:rPr>
          <w:rtl/>
          <w:lang w:eastAsia="he-IL"/>
        </w:rPr>
      </w:pPr>
      <w:bookmarkStart w:id="292" w:name="_ETM_Q1_731192"/>
      <w:bookmarkStart w:id="293" w:name="_ETM_Q1_731239"/>
      <w:bookmarkEnd w:id="292"/>
      <w:bookmarkEnd w:id="293"/>
      <w:r>
        <w:rPr>
          <w:rFonts w:hint="cs"/>
          <w:rtl/>
          <w:lang w:eastAsia="he-IL"/>
        </w:rPr>
        <w:t xml:space="preserve">דבר אחרון וחשוב במיוחד שצריך לומר היום יותר מבכל יום אחר. </w:t>
      </w:r>
      <w:bookmarkStart w:id="294" w:name="_ETM_Q1_734604"/>
      <w:bookmarkEnd w:id="294"/>
      <w:r>
        <w:rPr>
          <w:rFonts w:hint="cs"/>
          <w:rtl/>
          <w:lang w:eastAsia="he-IL"/>
        </w:rPr>
        <w:t>לתדהמתי</w:t>
      </w:r>
      <w:r w:rsidR="004732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שהכנסת הזאת העבירה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שנות אור </w:t>
      </w:r>
      <w:bookmarkStart w:id="295" w:name="_ETM_Q1_740518"/>
      <w:bookmarkEnd w:id="295"/>
      <w:r>
        <w:rPr>
          <w:rFonts w:hint="cs"/>
          <w:rtl/>
          <w:lang w:eastAsia="he-IL"/>
        </w:rPr>
        <w:t>של מאבק פמיניסטי</w:t>
      </w:r>
      <w:r w:rsidR="004732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חוק איסור צריכת זנות, דבר </w:t>
      </w:r>
      <w:bookmarkStart w:id="296" w:name="_ETM_Q1_746312"/>
      <w:bookmarkEnd w:id="296"/>
      <w:r>
        <w:rPr>
          <w:rFonts w:hint="cs"/>
          <w:rtl/>
          <w:lang w:eastAsia="he-IL"/>
        </w:rPr>
        <w:t xml:space="preserve">שהוא באמת שחר של יום חדש לאנושות כולה ולא רק </w:t>
      </w:r>
      <w:bookmarkStart w:id="297" w:name="_ETM_Q1_750090"/>
      <w:bookmarkEnd w:id="297"/>
      <w:r>
        <w:rPr>
          <w:rFonts w:hint="cs"/>
          <w:rtl/>
          <w:lang w:eastAsia="he-IL"/>
        </w:rPr>
        <w:t xml:space="preserve">לנשים, בא השר לביטחון פנים ופשוט מונע את יישומו ואכיפתו </w:t>
      </w:r>
      <w:bookmarkStart w:id="298" w:name="_ETM_Q1_757083"/>
      <w:bookmarkEnd w:id="298"/>
      <w:r>
        <w:rPr>
          <w:rFonts w:hint="cs"/>
          <w:rtl/>
          <w:lang w:eastAsia="he-IL"/>
        </w:rPr>
        <w:t>של החוק. הוא מסרב באופן פעיל לחתום על</w:t>
      </w:r>
      <w:bookmarkStart w:id="299" w:name="_ETM_Q1_761637"/>
      <w:bookmarkEnd w:id="299"/>
      <w:r>
        <w:rPr>
          <w:rFonts w:hint="cs"/>
          <w:rtl/>
          <w:lang w:eastAsia="he-IL"/>
        </w:rPr>
        <w:t xml:space="preserve"> התקנה שתאפשר לאכוף את החוק לאיסור צריכת זנות. האיש שישב </w:t>
      </w:r>
      <w:bookmarkStart w:id="300" w:name="_ETM_Q1_766253"/>
      <w:bookmarkEnd w:id="300"/>
      <w:r>
        <w:rPr>
          <w:rFonts w:hint="cs"/>
          <w:rtl/>
          <w:lang w:eastAsia="he-IL"/>
        </w:rPr>
        <w:t xml:space="preserve">לפני כן כשר משפטים בממשלות המעבר, היה צריך להתקין </w:t>
      </w:r>
      <w:bookmarkStart w:id="301" w:name="_ETM_Q1_770297"/>
      <w:bookmarkEnd w:id="301"/>
      <w:r>
        <w:rPr>
          <w:rFonts w:hint="cs"/>
          <w:rtl/>
          <w:lang w:eastAsia="he-IL"/>
        </w:rPr>
        <w:t xml:space="preserve">תקנות נוספות שישדרגו את יישום החוק ולא התקין את </w:t>
      </w:r>
      <w:bookmarkStart w:id="302" w:name="_ETM_Q1_774693"/>
      <w:bookmarkEnd w:id="302"/>
      <w:r>
        <w:rPr>
          <w:rFonts w:hint="cs"/>
          <w:rtl/>
          <w:lang w:eastAsia="he-IL"/>
        </w:rPr>
        <w:t xml:space="preserve">התקנות האלה, בא למשרד לביטחון פנים ואומר שבגלל שאין תקנות, </w:t>
      </w:r>
      <w:bookmarkStart w:id="303" w:name="_ETM_Q1_779551"/>
      <w:bookmarkEnd w:id="303"/>
      <w:r>
        <w:rPr>
          <w:rFonts w:hint="cs"/>
          <w:rtl/>
          <w:lang w:eastAsia="he-IL"/>
        </w:rPr>
        <w:t xml:space="preserve">הוא כשר לביטחון פנים עכשיו לא אחתום על התקנות שמאפשרות </w:t>
      </w:r>
      <w:bookmarkStart w:id="304" w:name="_ETM_Q1_783471"/>
      <w:bookmarkEnd w:id="304"/>
      <w:r>
        <w:rPr>
          <w:rFonts w:hint="cs"/>
          <w:rtl/>
          <w:lang w:eastAsia="he-IL"/>
        </w:rPr>
        <w:t xml:space="preserve">את הפעלת החוק. זאת חרפה שאני באמת לא יודעת מהיכן </w:t>
      </w:r>
      <w:bookmarkStart w:id="305" w:name="_ETM_Q1_787331"/>
      <w:bookmarkEnd w:id="305"/>
      <w:r>
        <w:rPr>
          <w:rFonts w:hint="cs"/>
          <w:rtl/>
          <w:lang w:eastAsia="he-IL"/>
        </w:rPr>
        <w:t xml:space="preserve">להתחיל לתאר אותה. מה, השר אוחנה, יש לו עניין לעודד </w:t>
      </w:r>
      <w:bookmarkStart w:id="306" w:name="_ETM_Q1_791973"/>
      <w:bookmarkEnd w:id="306"/>
      <w:r>
        <w:rPr>
          <w:rFonts w:hint="cs"/>
          <w:rtl/>
          <w:lang w:eastAsia="he-IL"/>
        </w:rPr>
        <w:t xml:space="preserve">זנות? אני לא מצליחה להבין מה גורם לשר </w:t>
      </w:r>
      <w:bookmarkStart w:id="307" w:name="_ETM_Q1_795990"/>
      <w:bookmarkEnd w:id="307"/>
      <w:r>
        <w:rPr>
          <w:rFonts w:hint="cs"/>
          <w:rtl/>
          <w:lang w:eastAsia="he-IL"/>
        </w:rPr>
        <w:t xml:space="preserve">אמיר אוחנה לעכב את החוק הכול כך חשוב הזה שלראשונה מטפל בבעיה של צריכת זנות. חברת הכנסת קטי </w:t>
      </w:r>
      <w:bookmarkStart w:id="308" w:name="_ETM_Q1_809071"/>
      <w:bookmarkEnd w:id="308"/>
      <w:r>
        <w:rPr>
          <w:rFonts w:hint="cs"/>
          <w:rtl/>
          <w:lang w:eastAsia="he-IL"/>
        </w:rPr>
        <w:t xml:space="preserve">שטרית דיברה על הנערות. אנחנו יודעות היום שילדות בישראל נאספות לזנות והגיל הממוצע הוא 11. על מה בדיוק חושב </w:t>
      </w:r>
      <w:bookmarkStart w:id="309" w:name="_ETM_Q1_819713"/>
      <w:bookmarkEnd w:id="309"/>
      <w:r>
        <w:rPr>
          <w:rFonts w:hint="cs"/>
          <w:rtl/>
          <w:lang w:eastAsia="he-IL"/>
        </w:rPr>
        <w:t xml:space="preserve">השר אוחנה כשהוא אוסר על הפעלת החוק שיציל </w:t>
      </w:r>
      <w:bookmarkStart w:id="310" w:name="_ETM_Q1_825255"/>
      <w:bookmarkEnd w:id="310"/>
      <w:r>
        <w:rPr>
          <w:rFonts w:hint="cs"/>
          <w:rtl/>
          <w:lang w:eastAsia="he-IL"/>
        </w:rPr>
        <w:t xml:space="preserve">את הילדות האלה בנות ה-11? </w:t>
      </w:r>
    </w:p>
    <w:p w:rsidR="00882892" w:rsidRDefault="00882892" w:rsidP="00882892">
      <w:pPr>
        <w:rPr>
          <w:rtl/>
          <w:lang w:eastAsia="he-IL"/>
        </w:rPr>
      </w:pPr>
      <w:bookmarkStart w:id="311" w:name="_ETM_Q1_828297"/>
      <w:bookmarkStart w:id="312" w:name="_ETM_Q1_828376"/>
      <w:bookmarkEnd w:id="311"/>
      <w:bookmarkEnd w:id="312"/>
    </w:p>
    <w:p w:rsidR="00882892" w:rsidRDefault="00882892" w:rsidP="00882892">
      <w:pPr>
        <w:rPr>
          <w:rtl/>
          <w:lang w:eastAsia="he-IL"/>
        </w:rPr>
      </w:pPr>
      <w:bookmarkStart w:id="313" w:name="_ETM_Q1_828401"/>
      <w:bookmarkStart w:id="314" w:name="_ETM_Q1_828436"/>
      <w:bookmarkEnd w:id="313"/>
      <w:bookmarkEnd w:id="314"/>
      <w:r>
        <w:rPr>
          <w:rFonts w:hint="cs"/>
          <w:rtl/>
          <w:lang w:eastAsia="he-IL"/>
        </w:rPr>
        <w:t xml:space="preserve">אני מאוד מקווה אדוני שאנחנו נטפל </w:t>
      </w:r>
      <w:bookmarkStart w:id="315" w:name="_ETM_Q1_830593"/>
      <w:bookmarkEnd w:id="315"/>
      <w:r>
        <w:rPr>
          <w:rFonts w:hint="cs"/>
          <w:rtl/>
          <w:lang w:eastAsia="he-IL"/>
        </w:rPr>
        <w:t xml:space="preserve">בזה בהקדם ואם לא, לא רק ועדת המשנה לסחר אלא אני בטוחה שגם הוועדה כולה תידרש לפתור את הבעיה הזאת. </w:t>
      </w:r>
      <w:bookmarkStart w:id="316" w:name="_ETM_Q1_836241"/>
      <w:bookmarkEnd w:id="316"/>
    </w:p>
    <w:p w:rsidR="00882892" w:rsidRDefault="00882892" w:rsidP="00882892">
      <w:pPr>
        <w:rPr>
          <w:rtl/>
          <w:lang w:eastAsia="he-IL"/>
        </w:rPr>
      </w:pPr>
      <w:bookmarkStart w:id="317" w:name="_ETM_Q1_837337"/>
      <w:bookmarkStart w:id="318" w:name="_ETM_Q1_837403"/>
      <w:bookmarkStart w:id="319" w:name="_ETM_Q1_838937"/>
      <w:bookmarkEnd w:id="317"/>
      <w:bookmarkEnd w:id="318"/>
      <w:bookmarkEnd w:id="319"/>
    </w:p>
    <w:p w:rsidR="00882892" w:rsidRDefault="00882892" w:rsidP="00882892">
      <w:pPr>
        <w:pStyle w:val="af6"/>
        <w:keepNext/>
        <w:rPr>
          <w:rtl/>
        </w:rPr>
      </w:pPr>
      <w:bookmarkStart w:id="320" w:name="ET_yor_5520_20"/>
      <w:r w:rsidRPr="0088289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2892">
        <w:rPr>
          <w:rStyle w:val="TagStyle"/>
          <w:rtl/>
        </w:rPr>
        <w:t xml:space="preserve"> &lt;&lt; יור &gt;&gt;</w:t>
      </w:r>
      <w:r w:rsidR="00473296">
        <w:rPr>
          <w:rtl/>
        </w:rPr>
        <w:t xml:space="preserve"> </w:t>
      </w:r>
      <w:bookmarkEnd w:id="320"/>
    </w:p>
    <w:p w:rsidR="00882892" w:rsidRDefault="00882892" w:rsidP="00882892">
      <w:pPr>
        <w:pStyle w:val="KeepWithNext"/>
        <w:rPr>
          <w:rtl/>
          <w:lang w:eastAsia="he-IL"/>
        </w:rPr>
      </w:pPr>
    </w:p>
    <w:p w:rsidR="00882892" w:rsidRDefault="00882892" w:rsidP="00882892">
      <w:pPr>
        <w:rPr>
          <w:rtl/>
          <w:lang w:eastAsia="he-IL"/>
        </w:rPr>
      </w:pPr>
      <w:bookmarkStart w:id="321" w:name="_ETM_Q1_839198"/>
      <w:bookmarkStart w:id="322" w:name="_ETM_Q1_839221"/>
      <w:bookmarkEnd w:id="321"/>
      <w:bookmarkEnd w:id="322"/>
      <w:r>
        <w:rPr>
          <w:rFonts w:hint="cs"/>
          <w:rtl/>
          <w:lang w:eastAsia="he-IL"/>
        </w:rPr>
        <w:t>התפרצת לדלת פתוחה בנושא הזה. בכוונתי לפנות לשר לביטחון פנים</w:t>
      </w:r>
      <w:bookmarkStart w:id="323" w:name="_ETM_Q1_847205"/>
      <w:bookmarkEnd w:id="323"/>
      <w:r>
        <w:rPr>
          <w:rFonts w:hint="cs"/>
          <w:rtl/>
          <w:lang w:eastAsia="he-IL"/>
        </w:rPr>
        <w:t xml:space="preserve"> </w:t>
      </w:r>
      <w:bookmarkStart w:id="324" w:name="_ETM_Q1_850797"/>
      <w:bookmarkEnd w:id="324"/>
      <w:r>
        <w:rPr>
          <w:rFonts w:hint="cs"/>
          <w:rtl/>
          <w:lang w:eastAsia="he-IL"/>
        </w:rPr>
        <w:t>ואני חושב שגם ראוי לקיים דיון ספציפי על הנושא הזה.</w:t>
      </w:r>
      <w:bookmarkStart w:id="325" w:name="_ETM_Q1_850081"/>
      <w:bookmarkEnd w:id="325"/>
    </w:p>
    <w:p w:rsidR="00882892" w:rsidRDefault="00882892" w:rsidP="00882892">
      <w:pPr>
        <w:rPr>
          <w:rtl/>
          <w:lang w:eastAsia="he-IL"/>
        </w:rPr>
      </w:pPr>
      <w:bookmarkStart w:id="326" w:name="_ETM_Q1_850133"/>
      <w:bookmarkEnd w:id="326"/>
    </w:p>
    <w:p w:rsidR="00882892" w:rsidRDefault="00882892" w:rsidP="00882892">
      <w:pPr>
        <w:pStyle w:val="a4"/>
        <w:keepNext/>
        <w:rPr>
          <w:rtl/>
        </w:rPr>
      </w:pPr>
      <w:bookmarkStart w:id="327" w:name="ET_speaker_5090_21"/>
      <w:r w:rsidRPr="00882892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82892">
        <w:rPr>
          <w:rStyle w:val="TagStyle"/>
          <w:rtl/>
        </w:rPr>
        <w:t xml:space="preserve"> &lt;&lt; דובר &gt;&gt;</w:t>
      </w:r>
      <w:r w:rsidR="00473296">
        <w:rPr>
          <w:rtl/>
        </w:rPr>
        <w:t xml:space="preserve"> </w:t>
      </w:r>
      <w:bookmarkEnd w:id="327"/>
    </w:p>
    <w:p w:rsidR="00882892" w:rsidRDefault="00882892" w:rsidP="00882892">
      <w:pPr>
        <w:pStyle w:val="KeepWithNext"/>
        <w:rPr>
          <w:rtl/>
          <w:lang w:eastAsia="he-IL"/>
        </w:rPr>
      </w:pPr>
    </w:p>
    <w:p w:rsidR="00882892" w:rsidRDefault="00882892" w:rsidP="00882892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</w:t>
      </w:r>
    </w:p>
    <w:p w:rsidR="00882892" w:rsidRDefault="00882892" w:rsidP="00882892">
      <w:pPr>
        <w:rPr>
          <w:rtl/>
          <w:lang w:eastAsia="he-IL"/>
        </w:rPr>
      </w:pPr>
      <w:bookmarkStart w:id="328" w:name="_ETM_Q1_850595"/>
      <w:bookmarkStart w:id="329" w:name="_ETM_Q1_850650"/>
      <w:bookmarkStart w:id="330" w:name="_ETM_Q1_851379"/>
      <w:bookmarkEnd w:id="328"/>
      <w:bookmarkEnd w:id="329"/>
      <w:bookmarkEnd w:id="330"/>
    </w:p>
    <w:p w:rsidR="00882892" w:rsidRDefault="00882892" w:rsidP="00882892">
      <w:pPr>
        <w:pStyle w:val="af6"/>
        <w:keepNext/>
        <w:rPr>
          <w:rtl/>
        </w:rPr>
      </w:pPr>
      <w:bookmarkStart w:id="331" w:name="ET_yor_5520_22"/>
      <w:r w:rsidRPr="0088289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2892">
        <w:rPr>
          <w:rStyle w:val="TagStyle"/>
          <w:rtl/>
        </w:rPr>
        <w:t xml:space="preserve"> &lt;&lt; יור &gt;&gt;</w:t>
      </w:r>
      <w:r w:rsidR="00473296">
        <w:rPr>
          <w:rtl/>
        </w:rPr>
        <w:t xml:space="preserve"> </w:t>
      </w:r>
      <w:bookmarkEnd w:id="331"/>
    </w:p>
    <w:p w:rsidR="00882892" w:rsidRDefault="00882892" w:rsidP="00882892">
      <w:pPr>
        <w:pStyle w:val="KeepWithNext"/>
        <w:rPr>
          <w:rtl/>
          <w:lang w:eastAsia="he-IL"/>
        </w:rPr>
      </w:pPr>
    </w:p>
    <w:p w:rsidR="00882892" w:rsidRDefault="00882892" w:rsidP="00882892">
      <w:pPr>
        <w:rPr>
          <w:rtl/>
          <w:lang w:eastAsia="he-IL"/>
        </w:rPr>
      </w:pPr>
      <w:bookmarkStart w:id="332" w:name="_ETM_Q1_851655"/>
      <w:bookmarkStart w:id="333" w:name="_ETM_Q1_851673"/>
      <w:bookmarkEnd w:id="332"/>
      <w:bookmarkEnd w:id="333"/>
      <w:r>
        <w:rPr>
          <w:rFonts w:hint="cs"/>
          <w:rtl/>
          <w:lang w:eastAsia="he-IL"/>
        </w:rPr>
        <w:t>דיון על יישום החוק.</w:t>
      </w:r>
      <w:r w:rsidR="00473296">
        <w:rPr>
          <w:rFonts w:hint="cs"/>
          <w:rtl/>
          <w:lang w:eastAsia="he-IL"/>
        </w:rPr>
        <w:t xml:space="preserve"> </w:t>
      </w:r>
      <w:bookmarkStart w:id="334" w:name="_ETM_Q1_856319"/>
      <w:bookmarkEnd w:id="334"/>
      <w:r>
        <w:rPr>
          <w:rFonts w:hint="cs"/>
          <w:rtl/>
          <w:lang w:eastAsia="he-IL"/>
        </w:rPr>
        <w:t>אגב, צודק השר לביטחון פנים בבקשה שלו משר המשפטים</w:t>
      </w:r>
      <w:bookmarkStart w:id="335" w:name="_ETM_Q1_683799"/>
      <w:bookmarkStart w:id="336" w:name="_ETM_Q1_683862"/>
      <w:bookmarkEnd w:id="335"/>
      <w:bookmarkEnd w:id="336"/>
      <w:r>
        <w:rPr>
          <w:rFonts w:hint="cs"/>
          <w:rtl/>
          <w:lang w:eastAsia="he-IL"/>
        </w:rPr>
        <w:t xml:space="preserve"> </w:t>
      </w:r>
      <w:bookmarkStart w:id="337" w:name="_ETM_Q1_859139"/>
      <w:bookmarkEnd w:id="337"/>
      <w:r>
        <w:rPr>
          <w:rFonts w:hint="cs"/>
          <w:rtl/>
          <w:lang w:eastAsia="he-IL"/>
        </w:rPr>
        <w:t xml:space="preserve">שיתקין תקנות לטובת העניין. שיעשו את זה בממשלה הזאת. </w:t>
      </w:r>
    </w:p>
    <w:p w:rsidR="00882892" w:rsidRDefault="00882892" w:rsidP="00882892">
      <w:pPr>
        <w:rPr>
          <w:rtl/>
          <w:lang w:eastAsia="he-IL"/>
        </w:rPr>
      </w:pPr>
      <w:bookmarkStart w:id="338" w:name="_ETM_Q1_868759"/>
      <w:bookmarkStart w:id="339" w:name="_ETM_Q1_868811"/>
      <w:bookmarkStart w:id="340" w:name="_ETM_Q1_869691"/>
      <w:bookmarkEnd w:id="338"/>
      <w:bookmarkEnd w:id="339"/>
      <w:bookmarkEnd w:id="340"/>
    </w:p>
    <w:p w:rsidR="00882892" w:rsidRDefault="00882892" w:rsidP="00882892">
      <w:pPr>
        <w:pStyle w:val="a4"/>
        <w:keepNext/>
        <w:rPr>
          <w:rtl/>
        </w:rPr>
      </w:pPr>
      <w:bookmarkStart w:id="341" w:name="ET_speaker_5090_23"/>
      <w:r w:rsidRPr="00882892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82892">
        <w:rPr>
          <w:rStyle w:val="TagStyle"/>
          <w:rtl/>
        </w:rPr>
        <w:t xml:space="preserve"> &lt;&lt; דובר &gt;&gt;</w:t>
      </w:r>
      <w:r w:rsidR="00473296">
        <w:rPr>
          <w:rtl/>
        </w:rPr>
        <w:t xml:space="preserve"> </w:t>
      </w:r>
      <w:bookmarkEnd w:id="341"/>
    </w:p>
    <w:p w:rsidR="00882892" w:rsidRDefault="00882892" w:rsidP="00882892">
      <w:pPr>
        <w:pStyle w:val="KeepWithNext"/>
        <w:rPr>
          <w:rtl/>
          <w:lang w:eastAsia="he-IL"/>
        </w:rPr>
      </w:pPr>
    </w:p>
    <w:p w:rsidR="00882892" w:rsidRDefault="00882892" w:rsidP="00882892">
      <w:pPr>
        <w:rPr>
          <w:rtl/>
          <w:lang w:eastAsia="he-IL"/>
        </w:rPr>
      </w:pPr>
      <w:bookmarkStart w:id="342" w:name="_ETM_Q1_869932"/>
      <w:bookmarkStart w:id="343" w:name="_ETM_Q1_869952"/>
      <w:bookmarkEnd w:id="342"/>
      <w:bookmarkEnd w:id="343"/>
      <w:r>
        <w:rPr>
          <w:rFonts w:hint="cs"/>
          <w:rtl/>
          <w:lang w:eastAsia="he-IL"/>
        </w:rPr>
        <w:t xml:space="preserve">ברשותך, שני דברים אני אומר על זה. </w:t>
      </w:r>
      <w:bookmarkStart w:id="344" w:name="_ETM_Q1_869480"/>
      <w:bookmarkEnd w:id="344"/>
      <w:r>
        <w:rPr>
          <w:rFonts w:hint="cs"/>
          <w:rtl/>
          <w:lang w:eastAsia="he-IL"/>
        </w:rPr>
        <w:t xml:space="preserve">קודם כל, כאשר אמיר אוחנה היה בתפקיד שר המשפטים </w:t>
      </w:r>
      <w:bookmarkStart w:id="345" w:name="_ETM_Q1_875554"/>
      <w:bookmarkEnd w:id="345"/>
      <w:r>
        <w:rPr>
          <w:rFonts w:hint="cs"/>
          <w:rtl/>
          <w:lang w:eastAsia="he-IL"/>
        </w:rPr>
        <w:t xml:space="preserve">הוא לא התקין את התקנות האלה. את הדבר הזה צריך לרשום לפנינו. הוא ישב באותו כיסא חודשים ארוכים </w:t>
      </w:r>
      <w:bookmarkStart w:id="346" w:name="_ETM_Q1_881605"/>
      <w:bookmarkEnd w:id="346"/>
      <w:r>
        <w:rPr>
          <w:rFonts w:hint="cs"/>
          <w:rtl/>
          <w:lang w:eastAsia="he-IL"/>
        </w:rPr>
        <w:t>ויכול היה להתקין את התקנות אבל לא עשה זאת.</w:t>
      </w:r>
    </w:p>
    <w:p w:rsidR="00882892" w:rsidRDefault="00882892" w:rsidP="00882892">
      <w:pPr>
        <w:rPr>
          <w:rtl/>
          <w:lang w:eastAsia="he-IL"/>
        </w:rPr>
      </w:pPr>
      <w:bookmarkStart w:id="347" w:name="_ETM_Q1_885875"/>
      <w:bookmarkStart w:id="348" w:name="_ETM_Q1_885931"/>
      <w:bookmarkEnd w:id="347"/>
      <w:bookmarkEnd w:id="348"/>
    </w:p>
    <w:p w:rsidR="00882892" w:rsidRDefault="00882892" w:rsidP="00882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קיימנו על </w:t>
      </w:r>
      <w:bookmarkStart w:id="349" w:name="_ETM_Q1_886017"/>
      <w:bookmarkEnd w:id="349"/>
      <w:r>
        <w:rPr>
          <w:rFonts w:hint="cs"/>
          <w:rtl/>
          <w:lang w:eastAsia="he-IL"/>
        </w:rPr>
        <w:t xml:space="preserve">זה דיון בוועדת החוקה, ימים אחדים לפני </w:t>
      </w:r>
      <w:bookmarkStart w:id="350" w:name="_ETM_Q1_889627"/>
      <w:bookmarkEnd w:id="350"/>
      <w:r>
        <w:rPr>
          <w:rFonts w:hint="cs"/>
          <w:rtl/>
          <w:lang w:eastAsia="he-IL"/>
        </w:rPr>
        <w:t xml:space="preserve">שהחוק נכנס לתוקף, ועמדנו על </w:t>
      </w:r>
      <w:bookmarkStart w:id="351" w:name="_ETM_Q1_891813"/>
      <w:bookmarkEnd w:id="351"/>
      <w:r>
        <w:rPr>
          <w:rFonts w:hint="cs"/>
          <w:rtl/>
          <w:lang w:eastAsia="he-IL"/>
        </w:rPr>
        <w:t xml:space="preserve">הבעייתיות שזה מייצר אבל זה לא מצדיק את דחיית יישום החוק. נכון שעדיף שהוא ייושם במלואו עם מקסימום המענים </w:t>
      </w:r>
      <w:bookmarkStart w:id="352" w:name="_ETM_Q1_900499"/>
      <w:bookmarkEnd w:id="352"/>
      <w:r>
        <w:rPr>
          <w:rFonts w:hint="cs"/>
          <w:rtl/>
          <w:lang w:eastAsia="he-IL"/>
        </w:rPr>
        <w:t xml:space="preserve">של השיקום אבל העונש המינהלי המתבקש אחרי כל כך הרבה </w:t>
      </w:r>
      <w:bookmarkStart w:id="353" w:name="_ETM_Q1_906108"/>
      <w:bookmarkEnd w:id="353"/>
      <w:r>
        <w:rPr>
          <w:rFonts w:hint="cs"/>
          <w:rtl/>
          <w:lang w:eastAsia="he-IL"/>
        </w:rPr>
        <w:t xml:space="preserve">שנים של חינוך ציבורי כשהיום </w:t>
      </w:r>
      <w:r>
        <w:rPr>
          <w:rFonts w:hint="cs"/>
          <w:rtl/>
          <w:lang w:eastAsia="he-IL"/>
        </w:rPr>
        <w:lastRenderedPageBreak/>
        <w:t xml:space="preserve">הציבור לגמרי מגויס למטרה של </w:t>
      </w:r>
      <w:bookmarkStart w:id="354" w:name="_ETM_Q1_913500"/>
      <w:bookmarkEnd w:id="354"/>
      <w:r>
        <w:rPr>
          <w:rFonts w:hint="cs"/>
          <w:rtl/>
          <w:lang w:eastAsia="he-IL"/>
        </w:rPr>
        <w:t xml:space="preserve">החוק הזה, שזה חיסול הזנות, אין שום סיבה למנוע את </w:t>
      </w:r>
      <w:bookmarkStart w:id="355" w:name="_ETM_Q1_919638"/>
      <w:bookmarkEnd w:id="355"/>
      <w:r>
        <w:rPr>
          <w:rFonts w:hint="cs"/>
          <w:rtl/>
          <w:lang w:eastAsia="he-IL"/>
        </w:rPr>
        <w:t>מה שאפשר כבר להפעיל מהחוק הזה. אין שום הצדקה לזה.</w:t>
      </w:r>
    </w:p>
    <w:p w:rsidR="00882892" w:rsidRDefault="00882892" w:rsidP="00882892">
      <w:pPr>
        <w:rPr>
          <w:rtl/>
          <w:lang w:eastAsia="he-IL"/>
        </w:rPr>
      </w:pPr>
      <w:bookmarkStart w:id="356" w:name="_ETM_Q1_923704"/>
      <w:bookmarkStart w:id="357" w:name="_ETM_Q1_923747"/>
      <w:bookmarkStart w:id="358" w:name="_ETM_Q1_924556"/>
      <w:bookmarkEnd w:id="356"/>
      <w:bookmarkEnd w:id="357"/>
      <w:bookmarkEnd w:id="358"/>
    </w:p>
    <w:p w:rsidR="00882892" w:rsidRDefault="00882892" w:rsidP="00882892">
      <w:pPr>
        <w:pStyle w:val="af6"/>
        <w:keepNext/>
        <w:rPr>
          <w:rtl/>
        </w:rPr>
      </w:pPr>
      <w:bookmarkStart w:id="359" w:name="ET_yor_5520_24"/>
      <w:r w:rsidRPr="0088289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2892">
        <w:rPr>
          <w:rStyle w:val="TagStyle"/>
          <w:rtl/>
        </w:rPr>
        <w:t xml:space="preserve"> &lt;&lt; יור &gt;&gt;</w:t>
      </w:r>
      <w:r w:rsidR="00473296">
        <w:rPr>
          <w:rtl/>
        </w:rPr>
        <w:t xml:space="preserve"> </w:t>
      </w:r>
      <w:bookmarkEnd w:id="359"/>
    </w:p>
    <w:p w:rsidR="00882892" w:rsidRDefault="00882892" w:rsidP="00882892">
      <w:pPr>
        <w:pStyle w:val="KeepWithNext"/>
        <w:rPr>
          <w:rtl/>
          <w:lang w:eastAsia="he-IL"/>
        </w:rPr>
      </w:pPr>
    </w:p>
    <w:p w:rsidR="00882892" w:rsidRDefault="00882892" w:rsidP="00882892">
      <w:pPr>
        <w:rPr>
          <w:rtl/>
          <w:lang w:eastAsia="he-IL"/>
        </w:rPr>
      </w:pPr>
      <w:bookmarkStart w:id="360" w:name="_ETM_Q1_924785"/>
      <w:bookmarkStart w:id="361" w:name="_ETM_Q1_924806"/>
      <w:bookmarkEnd w:id="360"/>
      <w:bookmarkEnd w:id="361"/>
      <w:r>
        <w:rPr>
          <w:rFonts w:hint="cs"/>
          <w:rtl/>
          <w:lang w:eastAsia="he-IL"/>
        </w:rPr>
        <w:t xml:space="preserve">להבדיל אלף אלפי הבדלות, יש נושאים נוספים שבממשלות ישראל. זאת בדיוק </w:t>
      </w:r>
      <w:bookmarkStart w:id="362" w:name="_ETM_Q1_930621"/>
      <w:bookmarkEnd w:id="362"/>
      <w:r>
        <w:rPr>
          <w:rFonts w:hint="cs"/>
          <w:rtl/>
          <w:lang w:eastAsia="he-IL"/>
        </w:rPr>
        <w:t>הבירוקרטיה באמצעותה מצליחים לדחות יישום של לא מעט דברים</w:t>
      </w:r>
      <w:bookmarkStart w:id="363" w:name="_ETM_Q1_934445"/>
      <w:bookmarkEnd w:id="363"/>
      <w:r>
        <w:rPr>
          <w:rFonts w:hint="cs"/>
          <w:rtl/>
          <w:lang w:eastAsia="he-IL"/>
        </w:rPr>
        <w:t xml:space="preserve"> ולא מעט חוקים. אם תרצי דוגמאות, אני אחר כך </w:t>
      </w:r>
      <w:bookmarkStart w:id="364" w:name="_ETM_Q1_939707"/>
      <w:bookmarkEnd w:id="364"/>
      <w:r>
        <w:rPr>
          <w:rFonts w:hint="cs"/>
          <w:rtl/>
          <w:lang w:eastAsia="he-IL"/>
        </w:rPr>
        <w:t>אתן לך</w:t>
      </w:r>
      <w:r w:rsidR="00473296">
        <w:rPr>
          <w:rFonts w:hint="cs"/>
          <w:rtl/>
          <w:lang w:eastAsia="he-IL"/>
        </w:rPr>
        <w:t>.</w:t>
      </w:r>
    </w:p>
    <w:p w:rsidR="00473296" w:rsidRDefault="00473296" w:rsidP="00882892">
      <w:pPr>
        <w:rPr>
          <w:rtl/>
          <w:lang w:eastAsia="he-IL"/>
        </w:rPr>
      </w:pPr>
    </w:p>
    <w:p w:rsidR="00473296" w:rsidRDefault="00473296" w:rsidP="00473296">
      <w:pPr>
        <w:pStyle w:val="a4"/>
        <w:keepNext/>
        <w:rPr>
          <w:rtl/>
        </w:rPr>
      </w:pPr>
      <w:bookmarkStart w:id="365" w:name="ET_speaker_5090_25"/>
      <w:r w:rsidRPr="00473296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732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5"/>
    </w:p>
    <w:p w:rsidR="00473296" w:rsidRDefault="00473296" w:rsidP="00473296">
      <w:pPr>
        <w:pStyle w:val="KeepWithNext"/>
        <w:rPr>
          <w:rtl/>
          <w:lang w:eastAsia="he-IL"/>
        </w:rPr>
      </w:pPr>
    </w:p>
    <w:p w:rsidR="00473296" w:rsidRDefault="00473296" w:rsidP="0047329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שפע.</w:t>
      </w:r>
    </w:p>
    <w:p w:rsidR="00473296" w:rsidRDefault="00473296" w:rsidP="00473296">
      <w:pPr>
        <w:rPr>
          <w:rtl/>
          <w:lang w:eastAsia="he-IL"/>
        </w:rPr>
      </w:pPr>
      <w:bookmarkStart w:id="366" w:name="_ETM_Q1_942643"/>
      <w:bookmarkStart w:id="367" w:name="_ETM_Q1_942706"/>
      <w:bookmarkStart w:id="368" w:name="_ETM_Q1_944597"/>
      <w:bookmarkEnd w:id="366"/>
      <w:bookmarkEnd w:id="367"/>
      <w:bookmarkEnd w:id="368"/>
    </w:p>
    <w:p w:rsidR="00473296" w:rsidRDefault="00473296" w:rsidP="00473296">
      <w:pPr>
        <w:pStyle w:val="af6"/>
        <w:keepNext/>
        <w:rPr>
          <w:rtl/>
        </w:rPr>
      </w:pPr>
      <w:bookmarkStart w:id="369" w:name="ET_yor_5520_26"/>
      <w:r w:rsidRPr="0047329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732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9"/>
    </w:p>
    <w:p w:rsidR="00473296" w:rsidRDefault="00473296" w:rsidP="00473296">
      <w:pPr>
        <w:pStyle w:val="KeepWithNext"/>
        <w:rPr>
          <w:rtl/>
          <w:lang w:eastAsia="he-IL"/>
        </w:rPr>
      </w:pPr>
    </w:p>
    <w:p w:rsidR="00473296" w:rsidRDefault="00473296" w:rsidP="00473296">
      <w:pPr>
        <w:rPr>
          <w:rtl/>
          <w:lang w:eastAsia="he-IL"/>
        </w:rPr>
      </w:pPr>
      <w:bookmarkStart w:id="370" w:name="_ETM_Q1_944836"/>
      <w:bookmarkStart w:id="371" w:name="_ETM_Q1_944857"/>
      <w:bookmarkEnd w:id="370"/>
      <w:bookmarkEnd w:id="371"/>
      <w:r>
        <w:rPr>
          <w:rFonts w:hint="cs"/>
          <w:rtl/>
          <w:lang w:eastAsia="he-IL"/>
        </w:rPr>
        <w:t>זאת שיטה ידועה. כולם צודקים</w:t>
      </w:r>
      <w:bookmarkStart w:id="372" w:name="_ETM_Q1_949353"/>
      <w:bookmarkEnd w:id="372"/>
      <w:r>
        <w:rPr>
          <w:rFonts w:hint="cs"/>
          <w:rtl/>
          <w:lang w:eastAsia="he-IL"/>
        </w:rPr>
        <w:t xml:space="preserve"> בעניין הזה. אני חושב שמי שהכי צודק זה שאומר </w:t>
      </w:r>
      <w:bookmarkStart w:id="373" w:name="_ETM_Q1_951239"/>
      <w:bookmarkEnd w:id="373"/>
      <w:r>
        <w:rPr>
          <w:rFonts w:hint="cs"/>
          <w:rtl/>
          <w:lang w:eastAsia="he-IL"/>
        </w:rPr>
        <w:t xml:space="preserve">תעשו את העבודה, תעשו את מה שצריך. </w:t>
      </w:r>
    </w:p>
    <w:p w:rsidR="00473296" w:rsidRDefault="00473296" w:rsidP="00473296">
      <w:pPr>
        <w:rPr>
          <w:rtl/>
          <w:lang w:eastAsia="he-IL"/>
        </w:rPr>
      </w:pPr>
      <w:bookmarkStart w:id="374" w:name="_ETM_Q1_956414"/>
      <w:bookmarkStart w:id="375" w:name="_ETM_Q1_956467"/>
      <w:bookmarkEnd w:id="374"/>
      <w:bookmarkEnd w:id="375"/>
    </w:p>
    <w:p w:rsidR="00473296" w:rsidRDefault="00473296" w:rsidP="00473296">
      <w:pPr>
        <w:pStyle w:val="a4"/>
        <w:keepNext/>
        <w:rPr>
          <w:rtl/>
        </w:rPr>
      </w:pPr>
      <w:bookmarkStart w:id="376" w:name="ET_speaker_5807_27"/>
      <w:r w:rsidRPr="0047329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732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6"/>
    </w:p>
    <w:p w:rsidR="00473296" w:rsidRDefault="00473296" w:rsidP="00473296">
      <w:pPr>
        <w:pStyle w:val="KeepWithNext"/>
        <w:rPr>
          <w:rtl/>
          <w:lang w:eastAsia="he-IL"/>
        </w:rPr>
      </w:pPr>
    </w:p>
    <w:p w:rsidR="00473296" w:rsidRDefault="00473296" w:rsidP="004732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הדגש </w:t>
      </w:r>
      <w:bookmarkStart w:id="377" w:name="_ETM_Q1_956926"/>
      <w:bookmarkEnd w:id="377"/>
      <w:r>
        <w:rPr>
          <w:rFonts w:hint="cs"/>
          <w:rtl/>
          <w:lang w:eastAsia="he-IL"/>
        </w:rPr>
        <w:t xml:space="preserve">הוא שהמניעה המוקדמת יותר היא פחות יקרה והיא גם יוצרת לך מצב עתידי שבו אתה שמשקיע אחר כך </w:t>
      </w:r>
      <w:bookmarkStart w:id="378" w:name="_ETM_Q1_969679"/>
      <w:bookmarkEnd w:id="378"/>
      <w:r>
        <w:rPr>
          <w:rFonts w:hint="cs"/>
          <w:rtl/>
          <w:lang w:eastAsia="he-IL"/>
        </w:rPr>
        <w:t xml:space="preserve">פחות. אני הרבה פעמים נלחמת על הקטע הזה של מניעת </w:t>
      </w:r>
      <w:bookmarkStart w:id="379" w:name="_ETM_Q1_973445"/>
      <w:bookmarkEnd w:id="379"/>
      <w:r>
        <w:rPr>
          <w:rFonts w:hint="cs"/>
          <w:rtl/>
          <w:lang w:eastAsia="he-IL"/>
        </w:rPr>
        <w:t xml:space="preserve">מצבים שבסופו של דבר אחר כך אתה משקיע כל כך </w:t>
      </w:r>
      <w:bookmarkStart w:id="380" w:name="_ETM_Q1_981507"/>
      <w:bookmarkEnd w:id="380"/>
      <w:r>
        <w:rPr>
          <w:rFonts w:hint="cs"/>
          <w:rtl/>
          <w:lang w:eastAsia="he-IL"/>
        </w:rPr>
        <w:t xml:space="preserve">הרבה וזה חבל. אם אתה מונע, אם אתה משקם, אם אתה מחבק, אם אתה מתקן את כל </w:t>
      </w:r>
      <w:bookmarkStart w:id="381" w:name="_ETM_Q1_990657"/>
      <w:bookmarkEnd w:id="381"/>
      <w:r>
        <w:rPr>
          <w:rFonts w:hint="cs"/>
          <w:rtl/>
          <w:lang w:eastAsia="he-IL"/>
        </w:rPr>
        <w:t xml:space="preserve">הקונספט הזה של נערות בסיכון, רוב </w:t>
      </w:r>
      <w:bookmarkStart w:id="382" w:name="_ETM_Q1_993534"/>
      <w:bookmarkEnd w:id="382"/>
      <w:r>
        <w:rPr>
          <w:rFonts w:hint="cs"/>
          <w:rtl/>
          <w:lang w:eastAsia="he-IL"/>
        </w:rPr>
        <w:t xml:space="preserve">הסיכויים שרבות מהן לא יגיעו למצב הזה. רוב הסיכויים. </w:t>
      </w:r>
      <w:bookmarkStart w:id="383" w:name="_ETM_Q1_997390"/>
      <w:bookmarkEnd w:id="383"/>
      <w:r>
        <w:rPr>
          <w:rFonts w:hint="cs"/>
          <w:rtl/>
          <w:lang w:eastAsia="he-IL"/>
        </w:rPr>
        <w:t xml:space="preserve">יכול להיות שאפילו כולן. אני לא נביאה ואתה יודע למי ניתנה </w:t>
      </w:r>
      <w:bookmarkStart w:id="384" w:name="_ETM_Q1_1000861"/>
      <w:bookmarkEnd w:id="384"/>
      <w:r>
        <w:rPr>
          <w:rFonts w:hint="cs"/>
          <w:rtl/>
          <w:lang w:eastAsia="he-IL"/>
        </w:rPr>
        <w:t xml:space="preserve">הנבואה אבל אני חושבת שזה הדבר הכי חשוב וזה </w:t>
      </w:r>
      <w:bookmarkStart w:id="385" w:name="_ETM_Q1_1005633"/>
      <w:bookmarkEnd w:id="385"/>
      <w:r>
        <w:rPr>
          <w:rFonts w:hint="cs"/>
          <w:rtl/>
          <w:lang w:eastAsia="he-IL"/>
        </w:rPr>
        <w:t>כמה שיותר לפתח מנגנוני מניעה כדי לא לגרום לאותן נשי</w:t>
      </w:r>
      <w:bookmarkStart w:id="386" w:name="_ETM_Q1_1011208"/>
      <w:bookmarkEnd w:id="386"/>
      <w:r>
        <w:rPr>
          <w:rFonts w:hint="cs"/>
          <w:rtl/>
          <w:lang w:eastAsia="he-IL"/>
        </w:rPr>
        <w:t>ם להגיע בסופו של דבר למצב של זנות עתידית.</w:t>
      </w:r>
    </w:p>
    <w:p w:rsidR="00473296" w:rsidRDefault="00473296" w:rsidP="00473296">
      <w:pPr>
        <w:rPr>
          <w:rtl/>
          <w:lang w:eastAsia="he-IL"/>
        </w:rPr>
      </w:pPr>
      <w:bookmarkStart w:id="387" w:name="_ETM_Q1_1015593"/>
      <w:bookmarkStart w:id="388" w:name="_ETM_Q1_1015661"/>
      <w:bookmarkStart w:id="389" w:name="_ETM_Q1_1015267"/>
      <w:bookmarkEnd w:id="387"/>
      <w:bookmarkEnd w:id="388"/>
      <w:bookmarkEnd w:id="389"/>
    </w:p>
    <w:p w:rsidR="00473296" w:rsidRDefault="00473296" w:rsidP="00473296">
      <w:pPr>
        <w:pStyle w:val="af6"/>
        <w:keepNext/>
        <w:rPr>
          <w:rtl/>
        </w:rPr>
      </w:pPr>
      <w:bookmarkStart w:id="390" w:name="ET_yor_5520_28"/>
      <w:r w:rsidRPr="0047329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732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0"/>
    </w:p>
    <w:p w:rsidR="00473296" w:rsidRDefault="00473296" w:rsidP="00473296">
      <w:pPr>
        <w:pStyle w:val="KeepWithNext"/>
        <w:rPr>
          <w:rtl/>
          <w:lang w:eastAsia="he-IL"/>
        </w:rPr>
      </w:pPr>
    </w:p>
    <w:p w:rsidR="00473296" w:rsidRDefault="00473296" w:rsidP="00473296">
      <w:pPr>
        <w:rPr>
          <w:rtl/>
          <w:lang w:eastAsia="he-IL"/>
        </w:rPr>
      </w:pPr>
      <w:bookmarkStart w:id="391" w:name="_ETM_Q1_1015509"/>
      <w:bookmarkStart w:id="392" w:name="_ETM_Q1_1015531"/>
      <w:bookmarkEnd w:id="391"/>
      <w:bookmarkEnd w:id="392"/>
      <w:r>
        <w:rPr>
          <w:rFonts w:hint="cs"/>
          <w:rtl/>
          <w:lang w:eastAsia="he-IL"/>
        </w:rPr>
        <w:t xml:space="preserve">מקבל גם </w:t>
      </w:r>
      <w:bookmarkStart w:id="393" w:name="_ETM_Q1_1017401"/>
      <w:bookmarkEnd w:id="393"/>
      <w:r>
        <w:rPr>
          <w:rFonts w:hint="cs"/>
          <w:rtl/>
          <w:lang w:eastAsia="he-IL"/>
        </w:rPr>
        <w:t>את הדברים האלה.</w:t>
      </w:r>
    </w:p>
    <w:p w:rsidR="00473296" w:rsidRDefault="00473296" w:rsidP="00473296">
      <w:pPr>
        <w:rPr>
          <w:rtl/>
          <w:lang w:eastAsia="he-IL"/>
        </w:rPr>
      </w:pPr>
      <w:bookmarkStart w:id="394" w:name="_ETM_Q1_1019533"/>
      <w:bookmarkStart w:id="395" w:name="_ETM_Q1_1019591"/>
      <w:bookmarkEnd w:id="394"/>
      <w:bookmarkEnd w:id="395"/>
    </w:p>
    <w:p w:rsidR="00473296" w:rsidRDefault="00473296" w:rsidP="00473296">
      <w:pPr>
        <w:rPr>
          <w:rtl/>
          <w:lang w:eastAsia="he-IL"/>
        </w:rPr>
      </w:pPr>
      <w:bookmarkStart w:id="396" w:name="_ETM_Q1_1019616"/>
      <w:bookmarkStart w:id="397" w:name="_ETM_Q1_1019654"/>
      <w:bookmarkEnd w:id="396"/>
      <w:bookmarkEnd w:id="397"/>
      <w:r>
        <w:rPr>
          <w:rFonts w:hint="cs"/>
          <w:rtl/>
          <w:lang w:eastAsia="he-IL"/>
        </w:rPr>
        <w:t xml:space="preserve">אני רוצה להעמיד להצבעה את הקמת ועדת המשנה </w:t>
      </w:r>
      <w:bookmarkStart w:id="398" w:name="_ETM_Q1_1020960"/>
      <w:bookmarkEnd w:id="398"/>
      <w:r>
        <w:rPr>
          <w:rFonts w:hint="cs"/>
          <w:rtl/>
          <w:lang w:eastAsia="he-IL"/>
        </w:rPr>
        <w:t xml:space="preserve">למאבק בסחר בנשים וזנות, על פי סעיף 109 לתקנון הכנסת. </w:t>
      </w:r>
      <w:bookmarkStart w:id="399" w:name="_ETM_Q1_1023831"/>
      <w:bookmarkEnd w:id="399"/>
      <w:r>
        <w:rPr>
          <w:rFonts w:hint="cs"/>
          <w:rtl/>
          <w:lang w:eastAsia="he-IL"/>
        </w:rPr>
        <w:t>מי בעד? מי נגד?</w:t>
      </w:r>
      <w:bookmarkStart w:id="400" w:name="_ETM_Q1_1021863"/>
      <w:bookmarkEnd w:id="400"/>
      <w:r>
        <w:rPr>
          <w:rFonts w:hint="cs"/>
          <w:rtl/>
          <w:lang w:eastAsia="he-IL"/>
        </w:rPr>
        <w:t xml:space="preserve"> מי נמנע?</w:t>
      </w:r>
    </w:p>
    <w:p w:rsidR="00473296" w:rsidRDefault="00473296" w:rsidP="00473296">
      <w:pPr>
        <w:rPr>
          <w:rtl/>
          <w:lang w:eastAsia="he-IL"/>
        </w:rPr>
      </w:pPr>
      <w:bookmarkStart w:id="401" w:name="_ETM_Q1_1021923"/>
      <w:bookmarkEnd w:id="401"/>
    </w:p>
    <w:p w:rsidR="00473296" w:rsidRDefault="00473296" w:rsidP="00473296">
      <w:pPr>
        <w:pStyle w:val="af1"/>
        <w:keepNext/>
        <w:rPr>
          <w:rtl/>
          <w:lang w:eastAsia="he-IL"/>
        </w:rPr>
      </w:pPr>
      <w:bookmarkStart w:id="402" w:name="_ETM_Q1_1021986"/>
      <w:bookmarkStart w:id="403" w:name="_ETM_Q1_1022039"/>
      <w:bookmarkEnd w:id="402"/>
      <w:bookmarkEnd w:id="403"/>
      <w:r>
        <w:rPr>
          <w:rFonts w:hint="eastAsia"/>
          <w:rtl/>
          <w:lang w:eastAsia="he-IL"/>
        </w:rPr>
        <w:t>הצבעה</w:t>
      </w:r>
    </w:p>
    <w:p w:rsidR="00473296" w:rsidRDefault="00473296" w:rsidP="0047329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473296" w:rsidRDefault="00473296" w:rsidP="00473296">
      <w:pPr>
        <w:rPr>
          <w:rtl/>
          <w:lang w:eastAsia="he-IL"/>
        </w:rPr>
      </w:pPr>
      <w:bookmarkStart w:id="404" w:name="_ETM_Q1_1022061"/>
      <w:bookmarkStart w:id="405" w:name="_ETM_Q1_1022121"/>
      <w:bookmarkEnd w:id="404"/>
      <w:bookmarkEnd w:id="405"/>
    </w:p>
    <w:p w:rsidR="00473296" w:rsidRDefault="00473296" w:rsidP="00473296">
      <w:pPr>
        <w:pStyle w:val="af6"/>
        <w:keepNext/>
        <w:rPr>
          <w:rtl/>
        </w:rPr>
      </w:pPr>
      <w:bookmarkStart w:id="406" w:name="ET_yor_5520_29"/>
      <w:r w:rsidRPr="0047329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732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6"/>
    </w:p>
    <w:p w:rsidR="00473296" w:rsidRDefault="00473296" w:rsidP="00473296">
      <w:pPr>
        <w:pStyle w:val="KeepWithNext"/>
        <w:rPr>
          <w:rtl/>
          <w:lang w:eastAsia="he-IL"/>
        </w:rPr>
      </w:pPr>
    </w:p>
    <w:p w:rsidR="00473296" w:rsidRDefault="00473296" w:rsidP="00473296">
      <w:pPr>
        <w:rPr>
          <w:rtl/>
          <w:lang w:eastAsia="he-IL"/>
        </w:rPr>
      </w:pPr>
      <w:bookmarkStart w:id="407" w:name="_ETM_Q1_1022286"/>
      <w:bookmarkStart w:id="408" w:name="_ETM_Q1_1022307"/>
      <w:bookmarkEnd w:id="407"/>
      <w:bookmarkEnd w:id="408"/>
      <w:r>
        <w:rPr>
          <w:rFonts w:hint="cs"/>
          <w:rtl/>
          <w:lang w:eastAsia="he-IL"/>
        </w:rPr>
        <w:t>הקמת ועדת המשנה למאבק בסחר בנשים ו</w:t>
      </w:r>
      <w:bookmarkStart w:id="409" w:name="_ETM_Q1_1020664"/>
      <w:bookmarkEnd w:id="409"/>
      <w:r>
        <w:rPr>
          <w:rFonts w:hint="cs"/>
          <w:rtl/>
          <w:lang w:eastAsia="he-IL"/>
        </w:rPr>
        <w:t xml:space="preserve">זנות אושרה פה אחד. ברכות לחברת הכנסת מרב </w:t>
      </w:r>
      <w:bookmarkStart w:id="410" w:name="_ETM_Q1_1033042"/>
      <w:bookmarkEnd w:id="410"/>
      <w:r>
        <w:rPr>
          <w:rFonts w:hint="cs"/>
          <w:rtl/>
          <w:lang w:eastAsia="he-IL"/>
        </w:rPr>
        <w:t>מיכאלי.</w:t>
      </w:r>
    </w:p>
    <w:p w:rsidR="00473296" w:rsidRDefault="00473296" w:rsidP="00473296">
      <w:pPr>
        <w:rPr>
          <w:rtl/>
          <w:lang w:eastAsia="he-IL"/>
        </w:rPr>
      </w:pPr>
      <w:bookmarkStart w:id="411" w:name="_ETM_Q1_1034850"/>
      <w:bookmarkStart w:id="412" w:name="_ETM_Q1_1034903"/>
      <w:bookmarkEnd w:id="411"/>
      <w:bookmarkEnd w:id="412"/>
    </w:p>
    <w:p w:rsidR="00473296" w:rsidRDefault="00473296" w:rsidP="00473296">
      <w:pPr>
        <w:rPr>
          <w:rtl/>
          <w:lang w:eastAsia="he-IL"/>
        </w:rPr>
      </w:pPr>
      <w:bookmarkStart w:id="413" w:name="_ETM_Q1_1034961"/>
      <w:bookmarkStart w:id="414" w:name="_ETM_Q1_1034999"/>
      <w:bookmarkEnd w:id="413"/>
      <w:bookmarkEnd w:id="414"/>
      <w:r>
        <w:rPr>
          <w:rFonts w:hint="cs"/>
          <w:rtl/>
          <w:lang w:eastAsia="he-IL"/>
        </w:rPr>
        <w:t>בשעה 11:30 נתחיל את הדיון בנושא בא שעל סדר היום.</w:t>
      </w:r>
    </w:p>
    <w:p w:rsidR="00473296" w:rsidRDefault="00473296" w:rsidP="00473296">
      <w:pPr>
        <w:rPr>
          <w:rtl/>
          <w:lang w:eastAsia="he-IL"/>
        </w:rPr>
      </w:pPr>
      <w:bookmarkStart w:id="415" w:name="_ETM_Q1_1040390"/>
      <w:bookmarkStart w:id="416" w:name="_ETM_Q1_1040453"/>
      <w:bookmarkEnd w:id="415"/>
      <w:bookmarkEnd w:id="416"/>
    </w:p>
    <w:p w:rsidR="00473296" w:rsidRDefault="00473296" w:rsidP="00473296">
      <w:pPr>
        <w:rPr>
          <w:rtl/>
          <w:lang w:eastAsia="he-IL"/>
        </w:rPr>
      </w:pPr>
      <w:bookmarkStart w:id="417" w:name="_ETM_Q1_1040570"/>
      <w:bookmarkStart w:id="418" w:name="_ETM_Q1_1040631"/>
      <w:bookmarkEnd w:id="417"/>
      <w:bookmarkEnd w:id="418"/>
      <w:r>
        <w:rPr>
          <w:rFonts w:hint="cs"/>
          <w:rtl/>
          <w:lang w:eastAsia="he-IL"/>
        </w:rPr>
        <w:t>תודה.</w:t>
      </w:r>
    </w:p>
    <w:p w:rsidR="00473296" w:rsidRDefault="00473296" w:rsidP="00473296">
      <w:pPr>
        <w:rPr>
          <w:rtl/>
          <w:lang w:eastAsia="he-IL"/>
        </w:rPr>
      </w:pPr>
    </w:p>
    <w:p w:rsidR="00473296" w:rsidRDefault="00473296" w:rsidP="00473296">
      <w:pPr>
        <w:rPr>
          <w:rtl/>
          <w:lang w:eastAsia="he-IL"/>
        </w:rPr>
      </w:pPr>
    </w:p>
    <w:p w:rsidR="00473296" w:rsidRDefault="00473296" w:rsidP="00473296">
      <w:pPr>
        <w:pStyle w:val="afc"/>
        <w:keepNext/>
        <w:rPr>
          <w:rtl/>
          <w:lang w:eastAsia="he-IL"/>
        </w:rPr>
      </w:pPr>
      <w:bookmarkStart w:id="419" w:name="ET_meetingend_30"/>
      <w:r w:rsidRPr="0047329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11:20.</w:t>
      </w:r>
      <w:r w:rsidRPr="0047329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419"/>
    </w:p>
    <w:p w:rsidR="00473296" w:rsidRDefault="00473296" w:rsidP="00473296">
      <w:pPr>
        <w:pStyle w:val="KeepWithNext"/>
        <w:rPr>
          <w:rtl/>
          <w:lang w:eastAsia="he-IL"/>
        </w:rPr>
      </w:pPr>
    </w:p>
    <w:p w:rsidR="00473296" w:rsidRPr="00473296" w:rsidRDefault="00473296" w:rsidP="00473296">
      <w:pPr>
        <w:rPr>
          <w:rtl/>
          <w:lang w:eastAsia="he-IL"/>
        </w:rPr>
      </w:pPr>
    </w:p>
    <w:p w:rsidR="00473296" w:rsidRPr="00473296" w:rsidRDefault="00473296" w:rsidP="00473296">
      <w:pPr>
        <w:pStyle w:val="af2"/>
        <w:rPr>
          <w:rtl/>
          <w:lang w:eastAsia="he-IL"/>
        </w:rPr>
      </w:pPr>
    </w:p>
    <w:p w:rsidR="00204EA2" w:rsidRPr="00204EA2" w:rsidRDefault="00204EA2" w:rsidP="00204EA2">
      <w:pPr>
        <w:rPr>
          <w:lang w:eastAsia="he-IL"/>
        </w:rPr>
      </w:pPr>
      <w:bookmarkStart w:id="420" w:name="_ETM_Q1_684224"/>
      <w:bookmarkStart w:id="421" w:name="_ETM_Q1_684280"/>
      <w:bookmarkStart w:id="422" w:name="_ETM_Q1_291104"/>
      <w:bookmarkStart w:id="423" w:name="_ETM_Q1_291170"/>
      <w:bookmarkEnd w:id="420"/>
      <w:bookmarkEnd w:id="421"/>
      <w:bookmarkEnd w:id="422"/>
      <w:bookmarkEnd w:id="423"/>
    </w:p>
    <w:sectPr w:rsidR="00204EA2" w:rsidRPr="00204EA2" w:rsidSect="00811D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11D4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7A2387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D86E57" w:rsidRPr="00CC5815" w:rsidRDefault="007A2387" w:rsidP="008E5E3F">
    <w:pPr>
      <w:pStyle w:val="a3"/>
      <w:ind w:firstLine="0"/>
      <w:rPr>
        <w:rtl/>
      </w:rPr>
    </w:pPr>
    <w:r>
      <w:rPr>
        <w:rtl/>
      </w:rPr>
      <w:t>17/08/2020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660097" wp14:editId="2D3187C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B53DF6"/>
    <w:multiLevelType w:val="hybridMultilevel"/>
    <w:tmpl w:val="0298FE14"/>
    <w:lvl w:ilvl="0" w:tplc="B62662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B8723D"/>
    <w:multiLevelType w:val="hybridMultilevel"/>
    <w:tmpl w:val="56C652A2"/>
    <w:lvl w:ilvl="0" w:tplc="F9C466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71B61C4"/>
    <w:multiLevelType w:val="hybridMultilevel"/>
    <w:tmpl w:val="62B2E602"/>
    <w:lvl w:ilvl="0" w:tplc="BB30CD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7398"/>
    <w:rsid w:val="001A74E9"/>
    <w:rsid w:val="001A7A1B"/>
    <w:rsid w:val="001C44DA"/>
    <w:rsid w:val="001C4FDA"/>
    <w:rsid w:val="001D440C"/>
    <w:rsid w:val="002016FF"/>
    <w:rsid w:val="00204EA2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3296"/>
    <w:rsid w:val="0049458B"/>
    <w:rsid w:val="00495FD8"/>
    <w:rsid w:val="004B0A65"/>
    <w:rsid w:val="004B1BE9"/>
    <w:rsid w:val="00500C0C"/>
    <w:rsid w:val="00546678"/>
    <w:rsid w:val="005506B9"/>
    <w:rsid w:val="005631D2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2387"/>
    <w:rsid w:val="007C693F"/>
    <w:rsid w:val="007C6ADD"/>
    <w:rsid w:val="00811D41"/>
    <w:rsid w:val="0082136D"/>
    <w:rsid w:val="008320F6"/>
    <w:rsid w:val="00841223"/>
    <w:rsid w:val="00846BE9"/>
    <w:rsid w:val="00853207"/>
    <w:rsid w:val="008713A4"/>
    <w:rsid w:val="00875F10"/>
    <w:rsid w:val="00882892"/>
    <w:rsid w:val="008C6035"/>
    <w:rsid w:val="008C7015"/>
    <w:rsid w:val="008D1DFB"/>
    <w:rsid w:val="008E03B4"/>
    <w:rsid w:val="008E5E3F"/>
    <w:rsid w:val="008E7E15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5365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CA620E56-3761-4C15-B7A3-308F22A33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A238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A2387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A2387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204E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D6823-9233-45E4-9DD0-DDD519365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1896</Words>
  <Characters>9483</Characters>
  <Application>Microsoft Office Word</Application>
  <DocSecurity>0</DocSecurity>
  <Lines>79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2020-09-06T11:18:00Z</dcterms:modified>
</cp:coreProperties>
</file>