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63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15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63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74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0BAE">
        <w:rPr>
          <w:rFonts w:hint="cs"/>
          <w:b/>
          <w:bCs/>
          <w:rtl/>
        </w:rPr>
        <w:t>119</w:t>
      </w:r>
    </w:p>
    <w:p w:rsidR="00E64116" w:rsidRPr="008713A4" w:rsidRDefault="000363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363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באלול התש"ף (24 באוגוסט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631C" w:rsidP="0003631C">
      <w:pPr>
        <w:spacing w:before="60"/>
        <w:ind w:firstLine="0"/>
        <w:rPr>
          <w:rtl/>
        </w:rPr>
      </w:pPr>
      <w:bookmarkStart w:id="0" w:name="ET_hatsach_619900_1"/>
      <w:r w:rsidRPr="0003631C">
        <w:rPr>
          <w:rStyle w:val="TagStyle"/>
          <w:rtl/>
        </w:rPr>
        <w:t xml:space="preserve"> &lt;&lt; הצח &gt;&gt; </w:t>
      </w:r>
      <w:r w:rsidRPr="0003631C">
        <w:rPr>
          <w:rtl/>
        </w:rPr>
        <w:t>הצעת חוק-יסוד: הכנסת (תיקון מס' 50 - הוראת שעה) (התפזרות בשל אי-קבלת חוק תקציב), של ח"כ צבי האוזר</w:t>
      </w:r>
      <w:r w:rsidRPr="0003631C">
        <w:rPr>
          <w:rStyle w:val="TagStyle"/>
          <w:rtl/>
        </w:rPr>
        <w:t xml:space="preserve"> &lt;&lt; הצח &gt;&gt;</w:t>
      </w:r>
      <w:r w:rsidRPr="0003631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631C" w:rsidRPr="008713A4" w:rsidRDefault="000363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631C" w:rsidRDefault="00667458" w:rsidP="00EC1FB3">
      <w:pPr>
        <w:ind w:firstLine="0"/>
        <w:rPr>
          <w:rtl/>
        </w:rPr>
      </w:pPr>
      <w:r>
        <w:rPr>
          <w:rFonts w:hint="cs"/>
          <w:rtl/>
        </w:rPr>
        <w:t>יצחק פינדרוס</w:t>
      </w:r>
      <w:r w:rsidR="0003631C" w:rsidRPr="0003631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03631C" w:rsidRPr="0003631C">
        <w:rPr>
          <w:rtl/>
        </w:rPr>
        <w:t>היו"ר</w:t>
      </w:r>
    </w:p>
    <w:p w:rsidR="0003631C" w:rsidRPr="0003631C" w:rsidRDefault="0003631C" w:rsidP="00EC1FB3">
      <w:pPr>
        <w:ind w:firstLine="0"/>
        <w:rPr>
          <w:rtl/>
        </w:rPr>
      </w:pPr>
      <w:r w:rsidRPr="0003631C">
        <w:rPr>
          <w:rtl/>
        </w:rPr>
        <w:t>ינון אזולאי</w:t>
      </w:r>
    </w:p>
    <w:p w:rsidR="0003631C" w:rsidRPr="0003631C" w:rsidRDefault="0003631C" w:rsidP="00EC1FB3">
      <w:pPr>
        <w:ind w:firstLine="0"/>
        <w:rPr>
          <w:rtl/>
        </w:rPr>
      </w:pPr>
      <w:r w:rsidRPr="0003631C">
        <w:rPr>
          <w:rtl/>
        </w:rPr>
        <w:t>מיקי לוי</w:t>
      </w:r>
    </w:p>
    <w:p w:rsidR="0003631C" w:rsidRPr="0003631C" w:rsidRDefault="0003631C" w:rsidP="00EC1FB3">
      <w:pPr>
        <w:ind w:firstLine="0"/>
        <w:rPr>
          <w:rtl/>
        </w:rPr>
      </w:pPr>
      <w:r w:rsidRPr="0003631C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D315E9" w:rsidRDefault="00D315E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03C0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7C03C0" w:rsidRPr="0082136D" w:rsidRDefault="007C03C0" w:rsidP="00DE5B80">
      <w:pPr>
        <w:ind w:firstLine="0"/>
        <w:rPr>
          <w:rtl/>
        </w:rPr>
      </w:pPr>
      <w:bookmarkStart w:id="1" w:name="_ETM_Q1_1847210"/>
      <w:bookmarkStart w:id="2" w:name="_ETM_Q1_1847294"/>
      <w:bookmarkEnd w:id="1"/>
      <w:bookmarkEnd w:id="2"/>
      <w:r>
        <w:rPr>
          <w:rFonts w:hint="cs"/>
          <w:rtl/>
        </w:rPr>
        <w:t>טלי פלוסקוב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315E9" w:rsidRPr="008713A4" w:rsidRDefault="00D315E9" w:rsidP="00DE5B80">
      <w:pPr>
        <w:ind w:firstLine="0"/>
        <w:rPr>
          <w:rtl/>
        </w:rPr>
      </w:pPr>
    </w:p>
    <w:p w:rsidR="00E64116" w:rsidRPr="00667458" w:rsidRDefault="00E64116" w:rsidP="0066745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bookmarkStart w:id="3" w:name="_ETM_Q1_1137243"/>
      <w:bookmarkStart w:id="4" w:name="_ETM_Q1_1137345"/>
      <w:bookmarkEnd w:id="3"/>
      <w:bookmarkEnd w:id="4"/>
      <w:r w:rsidRPr="008713A4">
        <w:rPr>
          <w:rFonts w:hint="cs"/>
          <w:rtl/>
        </w:rPr>
        <w:t xml:space="preserve"> </w:t>
      </w:r>
    </w:p>
    <w:p w:rsidR="00E64116" w:rsidRPr="008713A4" w:rsidRDefault="00667458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15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5" w:name="_GoBack"/>
      <w:bookmarkEnd w:id="5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631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631C" w:rsidP="008320F6">
      <w:pPr>
        <w:ind w:firstLine="0"/>
        <w:rPr>
          <w:rtl/>
        </w:rPr>
      </w:pPr>
      <w:r>
        <w:rPr>
          <w:rtl/>
        </w:rPr>
        <w:t>יפעת קדם</w:t>
      </w:r>
      <w:bookmarkStart w:id="6" w:name="_ETM_Q1_1156981"/>
      <w:bookmarkEnd w:id="6"/>
    </w:p>
    <w:p w:rsidR="00667458" w:rsidRDefault="00667458" w:rsidP="008320F6">
      <w:pPr>
        <w:ind w:firstLine="0"/>
        <w:rPr>
          <w:rtl/>
        </w:rPr>
      </w:pPr>
      <w:bookmarkStart w:id="7" w:name="_ETM_Q1_1157028"/>
      <w:bookmarkEnd w:id="7"/>
    </w:p>
    <w:p w:rsidR="00667458" w:rsidRDefault="006674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7458" w:rsidRDefault="00667458" w:rsidP="00667458">
      <w:pPr>
        <w:pStyle w:val="a6"/>
        <w:keepNext/>
        <w:rPr>
          <w:rtl/>
        </w:rPr>
      </w:pPr>
      <w:bookmarkStart w:id="8" w:name="ET_subject_619900_9"/>
      <w:r w:rsidRPr="006674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הכנסת (תיקון מס' 50 - הוראת שעה) (התפזרות בשל אי-קבלת חוק תקציב), פ/1741/23 כ/847</w:t>
      </w:r>
      <w:r w:rsidRPr="006674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667458" w:rsidRDefault="00667458" w:rsidP="00667458">
      <w:pPr>
        <w:pStyle w:val="KeepWithNext"/>
        <w:rPr>
          <w:rtl/>
        </w:rPr>
      </w:pPr>
    </w:p>
    <w:p w:rsidR="00667458" w:rsidRDefault="00667458" w:rsidP="00667458">
      <w:pPr>
        <w:rPr>
          <w:rtl/>
        </w:rPr>
      </w:pPr>
    </w:p>
    <w:p w:rsidR="00667458" w:rsidRDefault="00667458" w:rsidP="00667458">
      <w:pPr>
        <w:ind w:firstLine="0"/>
        <w:rPr>
          <w:rtl/>
        </w:rPr>
      </w:pPr>
    </w:p>
    <w:p w:rsidR="00667458" w:rsidRDefault="00667458" w:rsidP="00667458">
      <w:pPr>
        <w:pStyle w:val="af6"/>
        <w:keepNext/>
        <w:rPr>
          <w:rtl/>
        </w:rPr>
      </w:pPr>
      <w:bookmarkStart w:id="9" w:name="ET_yor_5797_10"/>
      <w:r w:rsidRPr="0066745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7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667458" w:rsidRDefault="00667458" w:rsidP="00667458">
      <w:pPr>
        <w:pStyle w:val="KeepWithNext"/>
        <w:rPr>
          <w:rtl/>
          <w:lang w:eastAsia="he-IL"/>
        </w:rPr>
      </w:pPr>
    </w:p>
    <w:p w:rsidR="0003631C" w:rsidRDefault="002D3192" w:rsidP="002D3192">
      <w:pPr>
        <w:rPr>
          <w:rtl/>
        </w:rPr>
      </w:pPr>
      <w:r>
        <w:rPr>
          <w:rFonts w:hint="cs"/>
          <w:rtl/>
          <w:lang w:eastAsia="he-IL"/>
        </w:rPr>
        <w:t>קיבלנו שתי בקשות לרביזיה.</w:t>
      </w:r>
      <w:r w:rsidR="00667458">
        <w:rPr>
          <w:rFonts w:hint="cs"/>
          <w:rtl/>
          <w:lang w:eastAsia="he-IL"/>
        </w:rPr>
        <w:t xml:space="preserve"> </w:t>
      </w:r>
      <w:bookmarkStart w:id="10" w:name="_ETM_Q1_1169804"/>
      <w:bookmarkStart w:id="11" w:name="_ETM_Q1_1162950"/>
      <w:bookmarkEnd w:id="10"/>
      <w:bookmarkEnd w:id="11"/>
      <w:r w:rsidR="00667458">
        <w:rPr>
          <w:rFonts w:hint="cs"/>
          <w:rtl/>
          <w:lang w:eastAsia="he-IL"/>
        </w:rPr>
        <w:t xml:space="preserve">חבר הכנסת מיקי לוי, </w:t>
      </w:r>
      <w:r w:rsidR="0003631C">
        <w:rPr>
          <w:rFonts w:hint="cs"/>
          <w:rtl/>
        </w:rPr>
        <w:t xml:space="preserve">אנחנו מעלים את הרביזיה שלך להצבעה. </w:t>
      </w:r>
    </w:p>
    <w:p w:rsidR="0003631C" w:rsidRDefault="0003631C" w:rsidP="00AB3F3A">
      <w:pPr>
        <w:ind w:firstLine="0"/>
        <w:rPr>
          <w:rtl/>
        </w:rPr>
      </w:pPr>
    </w:p>
    <w:p w:rsidR="00667458" w:rsidRDefault="00667458" w:rsidP="00667458">
      <w:pPr>
        <w:pStyle w:val="a4"/>
        <w:keepNext/>
        <w:rPr>
          <w:rtl/>
        </w:rPr>
      </w:pPr>
      <w:bookmarkStart w:id="12" w:name="ET_speaker_שגית_אפיק_11"/>
      <w:r w:rsidRPr="0066745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667458" w:rsidRDefault="00667458" w:rsidP="00667458">
      <w:pPr>
        <w:pStyle w:val="KeepWithNext"/>
        <w:rPr>
          <w:rtl/>
          <w:lang w:eastAsia="he-IL"/>
        </w:rPr>
      </w:pPr>
    </w:p>
    <w:p w:rsidR="0003631C" w:rsidRDefault="00667458" w:rsidP="00A676A8">
      <w:pPr>
        <w:rPr>
          <w:rtl/>
        </w:rPr>
      </w:pPr>
      <w:r>
        <w:rPr>
          <w:rFonts w:hint="cs"/>
          <w:rtl/>
        </w:rPr>
        <w:t xml:space="preserve">פיצלנו </w:t>
      </w:r>
      <w:r w:rsidR="008D0122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סעיף בהצעת החוק שדיבר על </w:t>
      </w:r>
      <w:r w:rsidR="0003631C">
        <w:rPr>
          <w:rFonts w:hint="cs"/>
          <w:rtl/>
        </w:rPr>
        <w:t xml:space="preserve">חלוקת </w:t>
      </w:r>
      <w:r>
        <w:rPr>
          <w:rFonts w:hint="cs"/>
          <w:rtl/>
        </w:rPr>
        <w:t xml:space="preserve">120 הימים </w:t>
      </w:r>
      <w:bookmarkStart w:id="13" w:name="_ETM_Q1_1226468"/>
      <w:bookmarkEnd w:id="13"/>
      <w:r>
        <w:rPr>
          <w:rFonts w:hint="cs"/>
          <w:rtl/>
        </w:rPr>
        <w:t>בין הממשלה לבין הכנסת</w:t>
      </w:r>
      <w:r w:rsidR="00A676A8">
        <w:rPr>
          <w:rFonts w:hint="cs"/>
          <w:rtl/>
        </w:rPr>
        <w:t>.</w:t>
      </w:r>
      <w:r w:rsidR="0003631C">
        <w:rPr>
          <w:rFonts w:hint="cs"/>
          <w:rtl/>
        </w:rPr>
        <w:t xml:space="preserve"> לא הצלחנו להג</w:t>
      </w:r>
      <w:r>
        <w:rPr>
          <w:rFonts w:hint="cs"/>
          <w:rtl/>
        </w:rPr>
        <w:t xml:space="preserve">יע להסכמה איך לחלק את הסעיף הזה. </w:t>
      </w:r>
      <w:r w:rsidR="0003631C">
        <w:rPr>
          <w:rFonts w:hint="cs"/>
          <w:rtl/>
        </w:rPr>
        <w:t>עלו הצעות שונו</w:t>
      </w:r>
      <w:r>
        <w:rPr>
          <w:rFonts w:hint="cs"/>
          <w:rtl/>
        </w:rPr>
        <w:t xml:space="preserve">ת. עלה 60-60, עלה להשאיר מרווח של </w:t>
      </w:r>
      <w:bookmarkStart w:id="14" w:name="_ETM_Q1_1244798"/>
      <w:bookmarkEnd w:id="14"/>
      <w:r>
        <w:rPr>
          <w:rFonts w:hint="cs"/>
          <w:rtl/>
        </w:rPr>
        <w:t>45 ימים. עלו הצעות שונות, אבל אף אחת מהן לא התקבלה</w:t>
      </w:r>
      <w:r w:rsidR="00A676A8">
        <w:rPr>
          <w:rFonts w:hint="cs"/>
          <w:rtl/>
        </w:rPr>
        <w:t>.</w:t>
      </w:r>
      <w:r w:rsidR="0003631C">
        <w:rPr>
          <w:rFonts w:hint="cs"/>
          <w:rtl/>
        </w:rPr>
        <w:t xml:space="preserve"> </w:t>
      </w:r>
      <w:bookmarkStart w:id="15" w:name="_ETM_Q1_1255935"/>
      <w:bookmarkEnd w:id="15"/>
      <w:r w:rsidR="00A676A8">
        <w:rPr>
          <w:rFonts w:hint="cs"/>
          <w:rtl/>
        </w:rPr>
        <w:t xml:space="preserve">אמרנו שננסה להגיע להסכמה. </w:t>
      </w:r>
      <w:r>
        <w:rPr>
          <w:rFonts w:hint="cs"/>
          <w:rtl/>
        </w:rPr>
        <w:t>אנחנו אמורים להניח את הודעת הפיצול במליאה.</w:t>
      </w:r>
      <w:r w:rsidR="0003631C">
        <w:rPr>
          <w:rFonts w:hint="cs"/>
          <w:rtl/>
        </w:rPr>
        <w:t xml:space="preserve"> זמננו היום במליאה קצר במיוחד</w:t>
      </w:r>
      <w:r>
        <w:rPr>
          <w:rFonts w:hint="cs"/>
          <w:rtl/>
        </w:rPr>
        <w:t>,</w:t>
      </w:r>
      <w:r w:rsidR="0003631C">
        <w:rPr>
          <w:rFonts w:hint="cs"/>
          <w:rtl/>
        </w:rPr>
        <w:t xml:space="preserve"> כי ההצעה זאת חייבת לעבור לפני חצות. כיוון שמ</w:t>
      </w:r>
      <w:r>
        <w:rPr>
          <w:rFonts w:hint="cs"/>
          <w:rtl/>
        </w:rPr>
        <w:t xml:space="preserve">מילא </w:t>
      </w:r>
      <w:r w:rsidR="0003631C">
        <w:rPr>
          <w:rFonts w:hint="cs"/>
          <w:rtl/>
        </w:rPr>
        <w:t xml:space="preserve">הממשלה </w:t>
      </w:r>
      <w:r>
        <w:rPr>
          <w:rFonts w:hint="cs"/>
          <w:rtl/>
        </w:rPr>
        <w:t>חרגה מהמועד שהי</w:t>
      </w:r>
      <w:r w:rsidR="0003631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3631C">
        <w:rPr>
          <w:rFonts w:hint="cs"/>
          <w:rtl/>
        </w:rPr>
        <w:t>קבוע ל</w:t>
      </w:r>
      <w:r>
        <w:rPr>
          <w:rFonts w:hint="cs"/>
          <w:rtl/>
        </w:rPr>
        <w:t>-</w:t>
      </w:r>
      <w:r w:rsidR="0003631C">
        <w:rPr>
          <w:rFonts w:hint="cs"/>
          <w:rtl/>
        </w:rPr>
        <w:t xml:space="preserve">12 </w:t>
      </w:r>
      <w:r>
        <w:rPr>
          <w:rFonts w:hint="cs"/>
          <w:rtl/>
        </w:rPr>
        <w:t xml:space="preserve">ביולי ולא הביאה את הצעת </w:t>
      </w:r>
      <w:r w:rsidR="0003631C">
        <w:rPr>
          <w:rFonts w:hint="cs"/>
          <w:rtl/>
        </w:rPr>
        <w:t xml:space="preserve">חוק </w:t>
      </w:r>
      <w:r>
        <w:rPr>
          <w:rFonts w:hint="cs"/>
          <w:rtl/>
        </w:rPr>
        <w:t>התקציב</w:t>
      </w:r>
      <w:r w:rsidR="0003631C">
        <w:rPr>
          <w:rFonts w:hint="cs"/>
          <w:rtl/>
        </w:rPr>
        <w:t>, ו</w:t>
      </w:r>
      <w:r w:rsidR="00B721D5">
        <w:rPr>
          <w:rFonts w:hint="cs"/>
          <w:rtl/>
        </w:rPr>
        <w:t>כיוון ש</w:t>
      </w:r>
      <w:r w:rsidR="00A676A8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אם נקבע מועדים לא תהיה סנקציה על הממשלה להניח את הצעת </w:t>
      </w:r>
      <w:bookmarkStart w:id="16" w:name="_ETM_Q1_1295015"/>
      <w:bookmarkEnd w:id="16"/>
      <w:r>
        <w:rPr>
          <w:rFonts w:hint="cs"/>
          <w:rtl/>
        </w:rPr>
        <w:t>החוק במועד מסוים, א</w:t>
      </w:r>
      <w:r w:rsidR="0003631C">
        <w:rPr>
          <w:rFonts w:hint="cs"/>
          <w:rtl/>
        </w:rPr>
        <w:t>ני מציעה לפתוח את הרביזיה, ואז יש לכם שלוש א</w:t>
      </w:r>
      <w:r>
        <w:rPr>
          <w:rFonts w:hint="cs"/>
          <w:rtl/>
        </w:rPr>
        <w:t>ופציות</w:t>
      </w:r>
      <w:r w:rsidR="00A676A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אופציה אחת היא למחוק את הסעיף הזה. </w:t>
      </w:r>
    </w:p>
    <w:p w:rsidR="0003631C" w:rsidRDefault="0003631C" w:rsidP="00AB3F3A">
      <w:pPr>
        <w:ind w:firstLine="0"/>
        <w:rPr>
          <w:rtl/>
        </w:rPr>
      </w:pPr>
    </w:p>
    <w:p w:rsidR="0003631C" w:rsidRDefault="0003631C" w:rsidP="0003631C">
      <w:pPr>
        <w:pStyle w:val="a4"/>
        <w:keepNext/>
        <w:rPr>
          <w:rtl/>
        </w:rPr>
      </w:pPr>
      <w:bookmarkStart w:id="17" w:name="ET_speaker_5084_2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03631C" w:rsidRDefault="0003631C" w:rsidP="0003631C">
      <w:pPr>
        <w:pStyle w:val="KeepWithNext"/>
        <w:rPr>
          <w:rtl/>
          <w:lang w:eastAsia="he-IL"/>
        </w:rPr>
      </w:pPr>
    </w:p>
    <w:p w:rsidR="0003631C" w:rsidRDefault="00667458" w:rsidP="0003631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03631C">
        <w:rPr>
          <w:rFonts w:hint="cs"/>
          <w:rtl/>
          <w:lang w:eastAsia="he-IL"/>
        </w:rPr>
        <w:t xml:space="preserve"> האופציה המועדפת</w:t>
      </w:r>
      <w:r>
        <w:rPr>
          <w:rFonts w:hint="cs"/>
          <w:rtl/>
          <w:lang w:eastAsia="he-IL"/>
        </w:rPr>
        <w:t xml:space="preserve"> עלי.</w:t>
      </w:r>
      <w:r w:rsidR="0003631C">
        <w:rPr>
          <w:rFonts w:hint="cs"/>
          <w:rtl/>
          <w:lang w:eastAsia="he-IL"/>
        </w:rPr>
        <w:t xml:space="preserve"> </w:t>
      </w:r>
    </w:p>
    <w:p w:rsidR="0003631C" w:rsidRDefault="0003631C" w:rsidP="0003631C">
      <w:pPr>
        <w:rPr>
          <w:rtl/>
          <w:lang w:eastAsia="he-IL"/>
        </w:rPr>
      </w:pPr>
    </w:p>
    <w:p w:rsidR="00667458" w:rsidRDefault="00667458" w:rsidP="00667458">
      <w:pPr>
        <w:pStyle w:val="a4"/>
        <w:keepNext/>
        <w:rPr>
          <w:rtl/>
        </w:rPr>
      </w:pPr>
      <w:bookmarkStart w:id="18" w:name="ET_speaker_שגית_אפיק_12"/>
      <w:r w:rsidRPr="0066745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667458" w:rsidRDefault="00667458" w:rsidP="00667458">
      <w:pPr>
        <w:pStyle w:val="KeepWithNext"/>
        <w:rPr>
          <w:rtl/>
          <w:lang w:eastAsia="he-IL"/>
        </w:rPr>
      </w:pPr>
    </w:p>
    <w:p w:rsidR="0003631C" w:rsidRDefault="000857A1" w:rsidP="00B721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A4561">
        <w:rPr>
          <w:rFonts w:hint="cs"/>
          <w:rtl/>
          <w:lang w:eastAsia="he-IL"/>
        </w:rPr>
        <w:t xml:space="preserve">אופציה הזאת נישאר בלי חלוקת זמנים בתוך ה-120 </w:t>
      </w:r>
      <w:bookmarkStart w:id="19" w:name="_ETM_Q1_1318591"/>
      <w:bookmarkEnd w:id="19"/>
      <w:r>
        <w:rPr>
          <w:rFonts w:hint="cs"/>
          <w:rtl/>
          <w:lang w:eastAsia="he-IL"/>
        </w:rPr>
        <w:t xml:space="preserve">ימים, </w:t>
      </w:r>
      <w:r w:rsidR="00B721D5">
        <w:rPr>
          <w:rFonts w:hint="cs"/>
          <w:rtl/>
          <w:lang w:eastAsia="he-IL"/>
        </w:rPr>
        <w:t xml:space="preserve">כאשר </w:t>
      </w:r>
      <w:r w:rsidR="0003631C">
        <w:rPr>
          <w:rFonts w:hint="cs"/>
          <w:rtl/>
          <w:lang w:eastAsia="he-IL"/>
        </w:rPr>
        <w:t xml:space="preserve">עדיין תהיה לכנסת </w:t>
      </w:r>
      <w:r w:rsidR="006A4561">
        <w:rPr>
          <w:rFonts w:hint="cs"/>
          <w:rtl/>
          <w:lang w:eastAsia="he-IL"/>
        </w:rPr>
        <w:t>יכולת לרדוף אחרי הממשלה ול</w:t>
      </w:r>
      <w:r>
        <w:rPr>
          <w:rFonts w:hint="cs"/>
          <w:rtl/>
          <w:lang w:eastAsia="he-IL"/>
        </w:rPr>
        <w:t>הפציר בה לה</w:t>
      </w:r>
      <w:r w:rsidR="006A4561">
        <w:rPr>
          <w:rFonts w:hint="cs"/>
          <w:rtl/>
          <w:lang w:eastAsia="he-IL"/>
        </w:rPr>
        <w:t xml:space="preserve">ביא </w:t>
      </w:r>
      <w:bookmarkStart w:id="20" w:name="_ETM_Q1_1335269"/>
      <w:bookmarkEnd w:id="20"/>
      <w:r>
        <w:rPr>
          <w:rFonts w:hint="cs"/>
          <w:rtl/>
          <w:lang w:eastAsia="he-IL"/>
        </w:rPr>
        <w:t xml:space="preserve">הצעת חוק כזאת. ושוב אני </w:t>
      </w:r>
      <w:r w:rsidR="00E2077A">
        <w:rPr>
          <w:rFonts w:hint="cs"/>
          <w:rtl/>
          <w:lang w:eastAsia="he-IL"/>
        </w:rPr>
        <w:t>חוזרת</w:t>
      </w:r>
      <w:r>
        <w:rPr>
          <w:rFonts w:hint="cs"/>
          <w:rtl/>
          <w:lang w:eastAsia="he-IL"/>
        </w:rPr>
        <w:t xml:space="preserve">, </w:t>
      </w:r>
      <w:r w:rsidR="006A456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כשהיו מועדים</w:t>
      </w:r>
      <w:r w:rsidR="00B721D5">
        <w:rPr>
          <w:rFonts w:hint="cs"/>
          <w:rtl/>
          <w:lang w:eastAsia="he-IL"/>
        </w:rPr>
        <w:t>,</w:t>
      </w:r>
      <w:r w:rsidR="006A4561">
        <w:rPr>
          <w:rFonts w:hint="cs"/>
          <w:rtl/>
          <w:lang w:eastAsia="he-IL"/>
        </w:rPr>
        <w:t xml:space="preserve"> לא עמדו בהם .</w:t>
      </w:r>
    </w:p>
    <w:p w:rsidR="0003631C" w:rsidRDefault="0003631C" w:rsidP="0003631C">
      <w:pPr>
        <w:ind w:firstLine="0"/>
        <w:rPr>
          <w:rtl/>
          <w:lang w:eastAsia="he-IL"/>
        </w:rPr>
      </w:pPr>
    </w:p>
    <w:p w:rsidR="0003631C" w:rsidRDefault="0003631C" w:rsidP="0003631C">
      <w:pPr>
        <w:pStyle w:val="a4"/>
        <w:keepNext/>
        <w:rPr>
          <w:rtl/>
        </w:rPr>
      </w:pPr>
      <w:bookmarkStart w:id="21" w:name="ET_speaker_5084_3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3631C" w:rsidRDefault="0003631C" w:rsidP="0003631C">
      <w:pPr>
        <w:pStyle w:val="KeepWithNext"/>
        <w:rPr>
          <w:rtl/>
          <w:lang w:eastAsia="he-IL"/>
        </w:rPr>
      </w:pPr>
    </w:p>
    <w:p w:rsidR="0003631C" w:rsidRDefault="00E2077A" w:rsidP="00E20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</w:t>
      </w:r>
      <w:r w:rsidR="0003631C">
        <w:rPr>
          <w:rFonts w:hint="cs"/>
          <w:rtl/>
          <w:lang w:eastAsia="he-IL"/>
        </w:rPr>
        <w:t xml:space="preserve">זה לא יחזיק 120 יום. </w:t>
      </w:r>
    </w:p>
    <w:p w:rsidR="00E2077A" w:rsidRDefault="00E2077A" w:rsidP="00E2077A">
      <w:pPr>
        <w:rPr>
          <w:rtl/>
          <w:lang w:eastAsia="he-IL"/>
        </w:rPr>
      </w:pPr>
    </w:p>
    <w:p w:rsidR="00E2077A" w:rsidRDefault="00E2077A" w:rsidP="00E2077A">
      <w:pPr>
        <w:pStyle w:val="af6"/>
        <w:keepNext/>
        <w:rPr>
          <w:rtl/>
        </w:rPr>
      </w:pPr>
      <w:bookmarkStart w:id="22" w:name="_ETM_Q1_1367522"/>
      <w:bookmarkStart w:id="23" w:name="ET_yor_5797_14"/>
      <w:bookmarkStart w:id="24" w:name="ET_yor_5797_13"/>
      <w:bookmarkEnd w:id="22"/>
      <w:r w:rsidRPr="00E207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0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E2077A" w:rsidRDefault="00E2077A" w:rsidP="00E2077A">
      <w:pPr>
        <w:pStyle w:val="KeepWithNext"/>
        <w:rPr>
          <w:rtl/>
        </w:rPr>
      </w:pPr>
    </w:p>
    <w:p w:rsidR="0003631C" w:rsidRDefault="00E2077A" w:rsidP="00E2077A">
      <w:pPr>
        <w:rPr>
          <w:rtl/>
          <w:lang w:eastAsia="he-IL"/>
        </w:rPr>
      </w:pPr>
      <w:bookmarkStart w:id="25" w:name="_ETM_Q1_1367921"/>
      <w:bookmarkStart w:id="26" w:name="_ETM_Q1_1367957"/>
      <w:bookmarkEnd w:id="24"/>
      <w:bookmarkEnd w:id="25"/>
      <w:bookmarkEnd w:id="26"/>
      <w:r>
        <w:rPr>
          <w:rFonts w:hint="cs"/>
          <w:rtl/>
          <w:lang w:eastAsia="he-IL"/>
        </w:rPr>
        <w:t xml:space="preserve">מיקי, אני מקבל את הצעתך למחוק את </w:t>
      </w:r>
      <w:bookmarkStart w:id="27" w:name="_ETM_Q1_1375497"/>
      <w:bookmarkEnd w:id="27"/>
      <w:r>
        <w:rPr>
          <w:rFonts w:hint="cs"/>
          <w:rtl/>
          <w:lang w:eastAsia="he-IL"/>
        </w:rPr>
        <w:t xml:space="preserve">הסעיף הזה. </w:t>
      </w:r>
      <w:r w:rsidR="00832160">
        <w:rPr>
          <w:rFonts w:hint="cs"/>
          <w:rtl/>
          <w:lang w:eastAsia="he-IL"/>
        </w:rPr>
        <w:t xml:space="preserve">ממילא </w:t>
      </w:r>
      <w:r w:rsidR="0003631C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של 2020 </w:t>
      </w:r>
      <w:r w:rsidR="0003631C">
        <w:rPr>
          <w:rFonts w:hint="cs"/>
          <w:rtl/>
          <w:lang w:eastAsia="he-IL"/>
        </w:rPr>
        <w:t xml:space="preserve">הולך לעבור גם בממשלה וגם </w:t>
      </w:r>
      <w:r>
        <w:rPr>
          <w:rFonts w:hint="cs"/>
          <w:rtl/>
          <w:lang w:eastAsia="he-IL"/>
        </w:rPr>
        <w:t xml:space="preserve">בוועדת כספים. </w:t>
      </w:r>
    </w:p>
    <w:p w:rsidR="00E2077A" w:rsidRDefault="00E2077A" w:rsidP="00E2077A">
      <w:pPr>
        <w:rPr>
          <w:rtl/>
          <w:lang w:eastAsia="he-IL"/>
        </w:rPr>
      </w:pPr>
      <w:bookmarkStart w:id="28" w:name="_ETM_Q1_1421027"/>
      <w:bookmarkStart w:id="29" w:name="_ETM_Q1_1421089"/>
      <w:bookmarkEnd w:id="28"/>
      <w:bookmarkEnd w:id="29"/>
    </w:p>
    <w:p w:rsidR="00832160" w:rsidRDefault="00832160" w:rsidP="00832160">
      <w:pPr>
        <w:pStyle w:val="a4"/>
        <w:keepNext/>
        <w:rPr>
          <w:rtl/>
        </w:rPr>
      </w:pPr>
      <w:bookmarkStart w:id="30" w:name="ET_speaker_5726_15"/>
      <w:r w:rsidRPr="008321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832160" w:rsidRDefault="00832160" w:rsidP="00832160">
      <w:pPr>
        <w:pStyle w:val="KeepWithNext"/>
        <w:rPr>
          <w:rtl/>
          <w:lang w:eastAsia="he-IL"/>
        </w:rPr>
      </w:pPr>
    </w:p>
    <w:p w:rsidR="00832160" w:rsidRDefault="00832160" w:rsidP="00832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1" w:name="_ETM_Q1_1457786"/>
      <w:bookmarkEnd w:id="31"/>
      <w:r>
        <w:rPr>
          <w:rFonts w:hint="cs"/>
          <w:rtl/>
          <w:lang w:eastAsia="he-IL"/>
        </w:rPr>
        <w:t>נכון למחוק אותו.</w:t>
      </w:r>
    </w:p>
    <w:p w:rsidR="00832160" w:rsidRDefault="00832160" w:rsidP="00832160">
      <w:pPr>
        <w:ind w:firstLine="0"/>
        <w:rPr>
          <w:rtl/>
          <w:lang w:eastAsia="he-IL"/>
        </w:rPr>
      </w:pPr>
      <w:bookmarkStart w:id="32" w:name="_ETM_Q1_1459787"/>
      <w:bookmarkStart w:id="33" w:name="_ETM_Q1_1459855"/>
      <w:bookmarkEnd w:id="32"/>
      <w:bookmarkEnd w:id="33"/>
    </w:p>
    <w:p w:rsidR="0003631C" w:rsidRDefault="0003631C" w:rsidP="0003631C">
      <w:pPr>
        <w:pStyle w:val="a4"/>
        <w:keepNext/>
        <w:rPr>
          <w:rtl/>
        </w:rPr>
      </w:pPr>
      <w:bookmarkStart w:id="34" w:name="_ETM_Q1_1460164"/>
      <w:bookmarkStart w:id="35" w:name="_ETM_Q1_1460224"/>
      <w:bookmarkStart w:id="36" w:name="ET_speaker_5084_5"/>
      <w:bookmarkEnd w:id="34"/>
      <w:bookmarkEnd w:id="35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03631C" w:rsidRDefault="0003631C" w:rsidP="0003631C">
      <w:pPr>
        <w:pStyle w:val="KeepWithNext"/>
        <w:rPr>
          <w:rtl/>
        </w:rPr>
      </w:pPr>
    </w:p>
    <w:p w:rsidR="0003631C" w:rsidRDefault="00832160" w:rsidP="00690A5D">
      <w:pPr>
        <w:rPr>
          <w:rtl/>
        </w:rPr>
      </w:pPr>
      <w:r>
        <w:rPr>
          <w:rFonts w:hint="cs"/>
          <w:rtl/>
        </w:rPr>
        <w:t xml:space="preserve">תביאו </w:t>
      </w:r>
      <w:r w:rsidR="00690A5D">
        <w:rPr>
          <w:rFonts w:hint="cs"/>
          <w:rtl/>
        </w:rPr>
        <w:t xml:space="preserve">חקיקה פרטית. </w:t>
      </w:r>
      <w:r w:rsidR="0003631C">
        <w:rPr>
          <w:rFonts w:hint="cs"/>
          <w:rtl/>
        </w:rPr>
        <w:t xml:space="preserve"> </w:t>
      </w:r>
    </w:p>
    <w:p w:rsidR="0003631C" w:rsidRDefault="0003631C" w:rsidP="0003631C">
      <w:pPr>
        <w:ind w:firstLine="0"/>
        <w:rPr>
          <w:rtl/>
        </w:rPr>
      </w:pPr>
    </w:p>
    <w:p w:rsidR="00D40D87" w:rsidRDefault="00D40D87" w:rsidP="00D40D87">
      <w:pPr>
        <w:pStyle w:val="a4"/>
        <w:keepNext/>
        <w:rPr>
          <w:rtl/>
        </w:rPr>
      </w:pPr>
      <w:bookmarkStart w:id="37" w:name="ET_speaker_שגית_אפיק_16"/>
      <w:r w:rsidRPr="00D40D8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D40D87" w:rsidRDefault="00D40D87" w:rsidP="00D40D87">
      <w:pPr>
        <w:pStyle w:val="KeepWithNext"/>
        <w:rPr>
          <w:rtl/>
          <w:lang w:eastAsia="he-IL"/>
        </w:rPr>
      </w:pPr>
    </w:p>
    <w:p w:rsidR="0003631C" w:rsidRDefault="00D40D87" w:rsidP="00D40D87">
      <w:pPr>
        <w:rPr>
          <w:rtl/>
        </w:rPr>
      </w:pPr>
      <w:r>
        <w:rPr>
          <w:rFonts w:hint="cs"/>
          <w:rtl/>
        </w:rPr>
        <w:t xml:space="preserve">אופציה ראשונה, להוריד את הסעיף, ואופציה שנייה, לנסות לקבל כרגע </w:t>
      </w:r>
      <w:r w:rsidR="0003631C">
        <w:rPr>
          <w:rFonts w:hint="cs"/>
          <w:rtl/>
        </w:rPr>
        <w:t>איזו שהיא החלטה</w:t>
      </w:r>
      <w:r>
        <w:rPr>
          <w:rFonts w:hint="cs"/>
          <w:rtl/>
        </w:rPr>
        <w:t>.</w:t>
      </w:r>
      <w:r w:rsidR="0003631C">
        <w:rPr>
          <w:rFonts w:hint="cs"/>
          <w:rtl/>
        </w:rPr>
        <w:t xml:space="preserve"> </w:t>
      </w:r>
    </w:p>
    <w:p w:rsidR="0003631C" w:rsidRDefault="0003631C" w:rsidP="0003631C">
      <w:pPr>
        <w:ind w:firstLine="0"/>
        <w:rPr>
          <w:rtl/>
        </w:rPr>
      </w:pPr>
    </w:p>
    <w:p w:rsidR="0003631C" w:rsidRDefault="0003631C" w:rsidP="0003631C">
      <w:pPr>
        <w:pStyle w:val="a4"/>
        <w:keepNext/>
        <w:rPr>
          <w:rtl/>
        </w:rPr>
      </w:pPr>
      <w:bookmarkStart w:id="38" w:name="ET_speaker_5084_6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03631C" w:rsidRDefault="0003631C" w:rsidP="0003631C">
      <w:pPr>
        <w:pStyle w:val="KeepWithNext"/>
        <w:rPr>
          <w:rtl/>
        </w:rPr>
      </w:pPr>
    </w:p>
    <w:p w:rsidR="0003631C" w:rsidRDefault="00B721D5" w:rsidP="0003631C">
      <w:pPr>
        <w:rPr>
          <w:rtl/>
        </w:rPr>
      </w:pPr>
      <w:r>
        <w:rPr>
          <w:rFonts w:hint="cs"/>
          <w:rtl/>
        </w:rPr>
        <w:t>זו</w:t>
      </w:r>
      <w:r w:rsidR="00D40D87">
        <w:rPr>
          <w:rFonts w:hint="cs"/>
          <w:rtl/>
        </w:rPr>
        <w:t xml:space="preserve"> </w:t>
      </w:r>
      <w:r w:rsidR="0003631C">
        <w:rPr>
          <w:rFonts w:hint="cs"/>
          <w:rtl/>
        </w:rPr>
        <w:t>טענת</w:t>
      </w:r>
      <w:r w:rsidR="00D40D87">
        <w:rPr>
          <w:rFonts w:hint="cs"/>
          <w:rtl/>
        </w:rPr>
        <w:t xml:space="preserve"> </w:t>
      </w:r>
      <w:bookmarkStart w:id="39" w:name="_ETM_Q1_1582404"/>
      <w:bookmarkEnd w:id="39"/>
      <w:r w:rsidR="00D40D87">
        <w:rPr>
          <w:rFonts w:hint="cs"/>
          <w:rtl/>
        </w:rPr>
        <w:t xml:space="preserve">נושא חדש, הסתייגויות מחדש. </w:t>
      </w:r>
    </w:p>
    <w:p w:rsidR="0003631C" w:rsidRDefault="0003631C" w:rsidP="0003631C">
      <w:pPr>
        <w:rPr>
          <w:rtl/>
        </w:rPr>
      </w:pPr>
    </w:p>
    <w:p w:rsidR="00D40D87" w:rsidRDefault="00D40D87" w:rsidP="00D40D87">
      <w:pPr>
        <w:pStyle w:val="a4"/>
        <w:keepNext/>
        <w:rPr>
          <w:rtl/>
        </w:rPr>
      </w:pPr>
      <w:bookmarkStart w:id="40" w:name="ET_speaker_שגית_אפיק_17"/>
      <w:r w:rsidRPr="00D40D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D4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40D87" w:rsidRDefault="00D40D87" w:rsidP="00D40D87">
      <w:pPr>
        <w:pStyle w:val="KeepWithNext"/>
        <w:rPr>
          <w:rtl/>
          <w:lang w:eastAsia="he-IL"/>
        </w:rPr>
      </w:pPr>
    </w:p>
    <w:p w:rsidR="0003631C" w:rsidRDefault="0044156C" w:rsidP="002A5CC6">
      <w:pPr>
        <w:rPr>
          <w:rtl/>
        </w:rPr>
      </w:pPr>
      <w:r>
        <w:rPr>
          <w:rFonts w:hint="cs"/>
          <w:rtl/>
        </w:rPr>
        <w:t>זה דבר ש</w:t>
      </w:r>
      <w:r w:rsidR="0003631C">
        <w:rPr>
          <w:rFonts w:hint="cs"/>
          <w:rtl/>
        </w:rPr>
        <w:t>בשל לוחות הזמנים אמור לה</w:t>
      </w:r>
      <w:r>
        <w:rPr>
          <w:rFonts w:hint="cs"/>
          <w:rtl/>
        </w:rPr>
        <w:t xml:space="preserve">יות מורכב ובעייתי. אנחנו נמצאים </w:t>
      </w:r>
      <w:bookmarkStart w:id="41" w:name="_ETM_Q1_1593185"/>
      <w:bookmarkEnd w:id="41"/>
      <w:r>
        <w:rPr>
          <w:rFonts w:hint="cs"/>
          <w:rtl/>
        </w:rPr>
        <w:t xml:space="preserve">כרגע ביום האחרון. </w:t>
      </w:r>
      <w:r w:rsidR="0003631C">
        <w:rPr>
          <w:rFonts w:hint="cs"/>
          <w:rtl/>
        </w:rPr>
        <w:t xml:space="preserve"> אופציה שלישי</w:t>
      </w:r>
      <w:r>
        <w:rPr>
          <w:rFonts w:hint="cs"/>
          <w:rtl/>
        </w:rPr>
        <w:t>ת</w:t>
      </w:r>
      <w:r w:rsidR="0003631C">
        <w:rPr>
          <w:rFonts w:hint="cs"/>
          <w:rtl/>
        </w:rPr>
        <w:t xml:space="preserve">, כפי שנאמר כאן, </w:t>
      </w:r>
      <w:r w:rsidR="003A0800">
        <w:rPr>
          <w:rFonts w:hint="cs"/>
          <w:rtl/>
        </w:rPr>
        <w:t xml:space="preserve">היא </w:t>
      </w:r>
      <w:r w:rsidR="0003631C">
        <w:rPr>
          <w:rFonts w:hint="cs"/>
          <w:rtl/>
        </w:rPr>
        <w:t xml:space="preserve">לתקן את זה בדרך אחרת. יש לנו את התיקון </w:t>
      </w:r>
      <w:r>
        <w:rPr>
          <w:rFonts w:hint="cs"/>
          <w:rtl/>
        </w:rPr>
        <w:t>ל</w:t>
      </w:r>
      <w:r w:rsidR="0003631C">
        <w:rPr>
          <w:rFonts w:hint="cs"/>
          <w:rtl/>
        </w:rPr>
        <w:t>חוק יסוד</w:t>
      </w:r>
      <w:r>
        <w:rPr>
          <w:rFonts w:hint="cs"/>
          <w:rtl/>
        </w:rPr>
        <w:t xml:space="preserve">: משק המדינה </w:t>
      </w:r>
      <w:r>
        <w:rPr>
          <w:rtl/>
        </w:rPr>
        <w:t>–</w:t>
      </w:r>
      <w:r>
        <w:rPr>
          <w:rFonts w:hint="cs"/>
          <w:rtl/>
        </w:rPr>
        <w:t xml:space="preserve"> 1.75 מיליארד לתקציב </w:t>
      </w:r>
      <w:bookmarkStart w:id="42" w:name="_ETM_Q1_1610713"/>
      <w:bookmarkEnd w:id="42"/>
      <w:r>
        <w:rPr>
          <w:rFonts w:hint="cs"/>
          <w:rtl/>
        </w:rPr>
        <w:t>ה</w:t>
      </w:r>
      <w:r w:rsidR="003A0800">
        <w:rPr>
          <w:rFonts w:hint="cs"/>
          <w:rtl/>
        </w:rPr>
        <w:t>חינוך,</w:t>
      </w:r>
      <w:r>
        <w:rPr>
          <w:rFonts w:hint="cs"/>
          <w:rtl/>
        </w:rPr>
        <w:t xml:space="preserve"> </w:t>
      </w:r>
      <w:r w:rsidR="003A0800">
        <w:rPr>
          <w:rFonts w:hint="cs"/>
          <w:rtl/>
        </w:rPr>
        <w:t>ש</w:t>
      </w:r>
      <w:r>
        <w:rPr>
          <w:rFonts w:hint="cs"/>
          <w:rtl/>
        </w:rPr>
        <w:t>א</w:t>
      </w:r>
      <w:r w:rsidR="002A5CC6">
        <w:rPr>
          <w:rFonts w:hint="cs"/>
          <w:rtl/>
        </w:rPr>
        <w:t xml:space="preserve">פשר לעשות את התיקון שם. </w:t>
      </w:r>
      <w:r>
        <w:rPr>
          <w:rFonts w:hint="cs"/>
          <w:rtl/>
        </w:rPr>
        <w:t xml:space="preserve"> </w:t>
      </w:r>
    </w:p>
    <w:p w:rsidR="0003631C" w:rsidRDefault="0003631C" w:rsidP="0003631C">
      <w:pPr>
        <w:rPr>
          <w:rtl/>
        </w:rPr>
      </w:pPr>
    </w:p>
    <w:p w:rsidR="0044156C" w:rsidRDefault="0044156C" w:rsidP="0044156C">
      <w:pPr>
        <w:pStyle w:val="a4"/>
        <w:keepNext/>
        <w:rPr>
          <w:rtl/>
        </w:rPr>
      </w:pPr>
      <w:bookmarkStart w:id="43" w:name="ET_speaker_5726_18"/>
      <w:r w:rsidRPr="004415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1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44156C" w:rsidRDefault="0044156C" w:rsidP="0044156C">
      <w:pPr>
        <w:pStyle w:val="KeepWithNext"/>
        <w:rPr>
          <w:rtl/>
          <w:lang w:eastAsia="he-IL"/>
        </w:rPr>
      </w:pPr>
    </w:p>
    <w:p w:rsidR="0003631C" w:rsidRDefault="0044156C" w:rsidP="00B721D5">
      <w:pPr>
        <w:rPr>
          <w:rtl/>
        </w:rPr>
      </w:pPr>
      <w:r>
        <w:rPr>
          <w:rFonts w:hint="cs"/>
          <w:rtl/>
          <w:lang w:eastAsia="he-IL"/>
        </w:rPr>
        <w:t xml:space="preserve">ואז </w:t>
      </w:r>
      <w:r w:rsidR="0003631C">
        <w:rPr>
          <w:rFonts w:hint="cs"/>
          <w:rtl/>
        </w:rPr>
        <w:t>את מוחקת</w:t>
      </w:r>
      <w:r>
        <w:rPr>
          <w:rFonts w:hint="cs"/>
          <w:rtl/>
        </w:rPr>
        <w:t xml:space="preserve"> את </w:t>
      </w:r>
      <w:bookmarkStart w:id="44" w:name="_ETM_Q1_1625020"/>
      <w:bookmarkEnd w:id="44"/>
      <w:r>
        <w:rPr>
          <w:rFonts w:hint="cs"/>
          <w:rtl/>
        </w:rPr>
        <w:t>זה?</w:t>
      </w:r>
      <w:r w:rsidR="0003631C">
        <w:rPr>
          <w:rFonts w:hint="cs"/>
          <w:rtl/>
        </w:rPr>
        <w:t xml:space="preserve"> </w:t>
      </w:r>
    </w:p>
    <w:p w:rsidR="0003631C" w:rsidRDefault="0003631C" w:rsidP="0003631C">
      <w:pPr>
        <w:rPr>
          <w:rtl/>
        </w:rPr>
      </w:pPr>
    </w:p>
    <w:p w:rsidR="0044156C" w:rsidRDefault="0044156C" w:rsidP="0044156C">
      <w:pPr>
        <w:pStyle w:val="a4"/>
        <w:keepNext/>
        <w:rPr>
          <w:rtl/>
        </w:rPr>
      </w:pPr>
      <w:bookmarkStart w:id="45" w:name="_ETM_Q1_1627827"/>
      <w:bookmarkStart w:id="46" w:name="ET_speaker_שגית_אפיק_19"/>
      <w:bookmarkEnd w:id="45"/>
      <w:r w:rsidRPr="004415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41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44156C" w:rsidRDefault="0044156C" w:rsidP="0044156C">
      <w:pPr>
        <w:pStyle w:val="KeepWithNext"/>
        <w:rPr>
          <w:rtl/>
          <w:lang w:eastAsia="he-IL"/>
        </w:rPr>
      </w:pPr>
    </w:p>
    <w:p w:rsidR="0003631C" w:rsidRDefault="0044156C" w:rsidP="0003631C">
      <w:pPr>
        <w:rPr>
          <w:rtl/>
        </w:rPr>
      </w:pPr>
      <w:bookmarkStart w:id="47" w:name="_ETM_Q1_1628200"/>
      <w:bookmarkStart w:id="48" w:name="_ETM_Q1_1628237"/>
      <w:bookmarkEnd w:id="47"/>
      <w:bookmarkEnd w:id="48"/>
      <w:r>
        <w:rPr>
          <w:rFonts w:hint="cs"/>
          <w:rtl/>
        </w:rPr>
        <w:t>ואז אני מוחקת את הסעיף הזה, אני מוחקת את הפיצול</w:t>
      </w:r>
      <w:bookmarkStart w:id="49" w:name="_ETM_Q1_1629522"/>
      <w:bookmarkEnd w:id="49"/>
      <w:r>
        <w:rPr>
          <w:rFonts w:hint="cs"/>
          <w:rtl/>
        </w:rPr>
        <w:t>, ו</w:t>
      </w:r>
      <w:r w:rsidR="0003631C">
        <w:rPr>
          <w:rFonts w:hint="cs"/>
          <w:rtl/>
        </w:rPr>
        <w:t>אפשר יהיה לדון</w:t>
      </w:r>
      <w:r>
        <w:rPr>
          <w:rFonts w:hint="cs"/>
          <w:rtl/>
        </w:rPr>
        <w:t xml:space="preserve"> בחוק יסוד: משק המדינה. </w:t>
      </w:r>
      <w:r w:rsidR="0003631C">
        <w:rPr>
          <w:rFonts w:hint="cs"/>
          <w:rtl/>
        </w:rPr>
        <w:t xml:space="preserve"> </w:t>
      </w:r>
    </w:p>
    <w:p w:rsidR="0003631C" w:rsidRDefault="0003631C" w:rsidP="0003631C">
      <w:pPr>
        <w:ind w:firstLine="0"/>
        <w:rPr>
          <w:rtl/>
        </w:rPr>
      </w:pPr>
    </w:p>
    <w:p w:rsidR="0003631C" w:rsidRDefault="0003631C" w:rsidP="0003631C">
      <w:pPr>
        <w:pStyle w:val="a4"/>
        <w:keepNext/>
        <w:rPr>
          <w:rtl/>
        </w:rPr>
      </w:pPr>
      <w:bookmarkStart w:id="50" w:name="ET_speaker_5084_7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3631C" w:rsidRDefault="0003631C" w:rsidP="0003631C">
      <w:pPr>
        <w:pStyle w:val="KeepWithNext"/>
        <w:rPr>
          <w:rtl/>
        </w:rPr>
      </w:pPr>
    </w:p>
    <w:p w:rsidR="0003631C" w:rsidRDefault="0003631C" w:rsidP="0003631C">
      <w:pPr>
        <w:rPr>
          <w:rtl/>
        </w:rPr>
      </w:pPr>
      <w:r>
        <w:rPr>
          <w:rFonts w:hint="cs"/>
          <w:rtl/>
        </w:rPr>
        <w:t>זה ימנע טענות נושא חדש והסתייגויות</w:t>
      </w:r>
      <w:r w:rsidR="0044156C">
        <w:rPr>
          <w:rFonts w:hint="cs"/>
          <w:rtl/>
        </w:rPr>
        <w:t>.</w:t>
      </w:r>
    </w:p>
    <w:p w:rsidR="0003631C" w:rsidRDefault="0003631C" w:rsidP="0003631C">
      <w:pPr>
        <w:rPr>
          <w:rtl/>
        </w:rPr>
      </w:pPr>
    </w:p>
    <w:p w:rsidR="0044156C" w:rsidRDefault="0044156C" w:rsidP="0044156C">
      <w:pPr>
        <w:pStyle w:val="af6"/>
        <w:keepNext/>
        <w:rPr>
          <w:rtl/>
        </w:rPr>
      </w:pPr>
      <w:bookmarkStart w:id="51" w:name="_ETM_Q1_1643317"/>
      <w:bookmarkStart w:id="52" w:name="ET_yor_5797_20"/>
      <w:bookmarkEnd w:id="51"/>
      <w:r w:rsidRPr="004415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41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44156C" w:rsidRDefault="0044156C" w:rsidP="0044156C">
      <w:pPr>
        <w:pStyle w:val="KeepWithNext"/>
        <w:rPr>
          <w:rtl/>
          <w:lang w:eastAsia="he-IL"/>
        </w:rPr>
      </w:pPr>
    </w:p>
    <w:p w:rsidR="0003631C" w:rsidRDefault="0003631C" w:rsidP="0003631C">
      <w:pPr>
        <w:rPr>
          <w:rtl/>
        </w:rPr>
      </w:pPr>
      <w:bookmarkStart w:id="53" w:name="_ETM_Q1_1643748"/>
      <w:bookmarkStart w:id="54" w:name="_ETM_Q1_1643785"/>
      <w:bookmarkEnd w:id="53"/>
      <w:bookmarkEnd w:id="54"/>
      <w:r>
        <w:rPr>
          <w:rFonts w:hint="cs"/>
          <w:rtl/>
        </w:rPr>
        <w:t>אני עושה הצבעה על הרביזיה שלך. מי בעד הרביזיה שהציע חבר הכנסת מיקי לוי</w:t>
      </w:r>
      <w:r w:rsidR="007C5677">
        <w:rPr>
          <w:rFonts w:hint="cs"/>
          <w:rtl/>
        </w:rPr>
        <w:t>? מי מתנגד?</w:t>
      </w:r>
    </w:p>
    <w:p w:rsidR="007C5677" w:rsidRDefault="007C5677" w:rsidP="007C5677">
      <w:pPr>
        <w:ind w:firstLine="0"/>
        <w:rPr>
          <w:rtl/>
        </w:rPr>
      </w:pPr>
    </w:p>
    <w:p w:rsidR="007C5677" w:rsidRDefault="007C5677" w:rsidP="007C5677">
      <w:pPr>
        <w:pStyle w:val="af1"/>
        <w:keepNext/>
        <w:rPr>
          <w:rtl/>
        </w:rPr>
      </w:pPr>
      <w:r>
        <w:rPr>
          <w:rtl/>
        </w:rPr>
        <w:t>הצבעה</w:t>
      </w:r>
    </w:p>
    <w:p w:rsidR="007C5677" w:rsidRDefault="007C5677" w:rsidP="007C5677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  <w:r>
        <w:rPr>
          <w:rtl/>
        </w:rPr>
        <w:t xml:space="preserve"> </w:t>
      </w:r>
    </w:p>
    <w:p w:rsidR="007C5677" w:rsidRDefault="007C5677" w:rsidP="007C5677">
      <w:pPr>
        <w:ind w:firstLine="0"/>
        <w:rPr>
          <w:rtl/>
        </w:rPr>
      </w:pPr>
      <w:bookmarkStart w:id="55" w:name="_ETM_Q1_1678408"/>
      <w:bookmarkEnd w:id="55"/>
    </w:p>
    <w:p w:rsidR="007C5677" w:rsidRDefault="007C5677" w:rsidP="007C5677">
      <w:pPr>
        <w:pStyle w:val="af6"/>
        <w:keepNext/>
        <w:rPr>
          <w:rtl/>
        </w:rPr>
      </w:pPr>
      <w:bookmarkStart w:id="56" w:name="ET_yor_5797_21"/>
      <w:r w:rsidRPr="007C5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5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03631C" w:rsidRDefault="007C5677" w:rsidP="0003631C">
      <w:pPr>
        <w:rPr>
          <w:rtl/>
        </w:rPr>
      </w:pPr>
      <w:bookmarkStart w:id="57" w:name="_ETM_Q1_1678867"/>
      <w:bookmarkStart w:id="58" w:name="_ETM_Q1_1678906"/>
      <w:bookmarkEnd w:id="57"/>
      <w:bookmarkEnd w:id="58"/>
      <w:r>
        <w:rPr>
          <w:rFonts w:hint="cs"/>
          <w:rtl/>
        </w:rPr>
        <w:t>מי בעד הרביז</w:t>
      </w:r>
      <w:r w:rsidR="0003631C">
        <w:rPr>
          <w:rFonts w:hint="cs"/>
          <w:rtl/>
        </w:rPr>
        <w:t>י</w:t>
      </w:r>
      <w:r>
        <w:rPr>
          <w:rFonts w:hint="cs"/>
          <w:rtl/>
        </w:rPr>
        <w:t>ה של חבר הכנסת ינון אזולאי? מי נגד?</w:t>
      </w:r>
    </w:p>
    <w:p w:rsidR="007C5677" w:rsidRDefault="007C5677" w:rsidP="007C5677">
      <w:pPr>
        <w:ind w:firstLine="0"/>
        <w:rPr>
          <w:rtl/>
        </w:rPr>
      </w:pPr>
      <w:bookmarkStart w:id="59" w:name="_ETM_Q1_1681482"/>
      <w:bookmarkStart w:id="60" w:name="_ETM_Q1_1681535"/>
      <w:bookmarkEnd w:id="59"/>
      <w:bookmarkEnd w:id="60"/>
    </w:p>
    <w:p w:rsidR="007C5677" w:rsidRDefault="007C5677" w:rsidP="007C5677">
      <w:pPr>
        <w:pStyle w:val="af1"/>
        <w:keepNext/>
        <w:rPr>
          <w:rtl/>
        </w:rPr>
      </w:pPr>
      <w:bookmarkStart w:id="61" w:name="_ETM_Q1_1681939"/>
      <w:bookmarkStart w:id="62" w:name="_ETM_Q1_1681998"/>
      <w:bookmarkEnd w:id="61"/>
      <w:bookmarkEnd w:id="62"/>
      <w:r>
        <w:rPr>
          <w:rtl/>
        </w:rPr>
        <w:t>הצבעה</w:t>
      </w:r>
    </w:p>
    <w:p w:rsidR="007C5677" w:rsidRDefault="007C5677" w:rsidP="007C5677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r>
        <w:rPr>
          <w:rtl/>
        </w:rPr>
        <w:t xml:space="preserve"> </w:t>
      </w:r>
    </w:p>
    <w:p w:rsidR="0003631C" w:rsidRDefault="0003631C" w:rsidP="007C5677">
      <w:pPr>
        <w:ind w:firstLine="0"/>
        <w:rPr>
          <w:rtl/>
        </w:rPr>
      </w:pPr>
      <w:bookmarkStart w:id="63" w:name="_ETM_Q1_1697804"/>
      <w:bookmarkStart w:id="64" w:name="_ETM_Q1_1697879"/>
      <w:bookmarkEnd w:id="63"/>
      <w:bookmarkEnd w:id="64"/>
    </w:p>
    <w:p w:rsidR="007C5677" w:rsidRDefault="007C5677" w:rsidP="007C5677">
      <w:pPr>
        <w:pStyle w:val="af6"/>
        <w:keepNext/>
        <w:rPr>
          <w:rtl/>
        </w:rPr>
      </w:pPr>
      <w:bookmarkStart w:id="65" w:name="_ETM_Q1_1694723"/>
      <w:bookmarkStart w:id="66" w:name="ET_yor_5797_22"/>
      <w:bookmarkEnd w:id="65"/>
      <w:r w:rsidRPr="007C5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5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03631C" w:rsidRDefault="007C5677" w:rsidP="0003631C">
      <w:pPr>
        <w:rPr>
          <w:rtl/>
        </w:rPr>
      </w:pPr>
      <w:bookmarkStart w:id="67" w:name="_ETM_Q1_1695146"/>
      <w:bookmarkStart w:id="68" w:name="_ETM_Q1_1695176"/>
      <w:bookmarkEnd w:id="67"/>
      <w:bookmarkEnd w:id="68"/>
      <w:r>
        <w:rPr>
          <w:rFonts w:hint="cs"/>
          <w:rtl/>
        </w:rPr>
        <w:t xml:space="preserve">מי בעד הרביזיה של </w:t>
      </w:r>
      <w:r w:rsidR="0003631C">
        <w:rPr>
          <w:rFonts w:hint="cs"/>
          <w:rtl/>
        </w:rPr>
        <w:t>מיקי זוהר</w:t>
      </w:r>
      <w:r>
        <w:rPr>
          <w:rFonts w:hint="cs"/>
          <w:rtl/>
        </w:rPr>
        <w:t>?</w:t>
      </w:r>
    </w:p>
    <w:p w:rsidR="0003631C" w:rsidRDefault="0003631C" w:rsidP="007C5677">
      <w:pPr>
        <w:ind w:firstLine="0"/>
        <w:rPr>
          <w:rtl/>
        </w:rPr>
      </w:pPr>
    </w:p>
    <w:p w:rsidR="007C5677" w:rsidRDefault="007C5677" w:rsidP="007C5677">
      <w:pPr>
        <w:pStyle w:val="af1"/>
        <w:keepNext/>
        <w:rPr>
          <w:rtl/>
        </w:rPr>
      </w:pPr>
      <w:r>
        <w:rPr>
          <w:rtl/>
        </w:rPr>
        <w:t>הצבעה</w:t>
      </w:r>
    </w:p>
    <w:p w:rsidR="007C5677" w:rsidRDefault="007C5677" w:rsidP="007C5677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r>
        <w:rPr>
          <w:rtl/>
        </w:rPr>
        <w:t xml:space="preserve"> </w:t>
      </w:r>
    </w:p>
    <w:p w:rsidR="007C5677" w:rsidRPr="007C5677" w:rsidRDefault="007C5677" w:rsidP="007C5677">
      <w:pPr>
        <w:pStyle w:val="af2"/>
        <w:rPr>
          <w:rtl/>
        </w:rPr>
      </w:pPr>
    </w:p>
    <w:p w:rsidR="007C5677" w:rsidRDefault="007C5677" w:rsidP="007C5677">
      <w:pPr>
        <w:pStyle w:val="af6"/>
        <w:keepNext/>
        <w:rPr>
          <w:rtl/>
        </w:rPr>
      </w:pPr>
      <w:bookmarkStart w:id="69" w:name="_ETM_Q1_1707893"/>
      <w:bookmarkStart w:id="70" w:name="ET_yor_5797_23"/>
      <w:bookmarkEnd w:id="69"/>
      <w:r w:rsidRPr="007C5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5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7C5677" w:rsidRDefault="007C5677" w:rsidP="007C5677">
      <w:pPr>
        <w:rPr>
          <w:rtl/>
          <w:lang w:eastAsia="he-IL"/>
        </w:rPr>
      </w:pPr>
      <w:bookmarkStart w:id="71" w:name="_ETM_Q1_1708346"/>
      <w:bookmarkStart w:id="72" w:name="_ETM_Q1_1708386"/>
      <w:bookmarkEnd w:id="71"/>
      <w:bookmarkEnd w:id="72"/>
      <w:r>
        <w:rPr>
          <w:rFonts w:hint="cs"/>
          <w:rtl/>
          <w:lang w:eastAsia="he-IL"/>
        </w:rPr>
        <w:t>אנחנו מוחקים את הסעיף שפיצלנו.</w:t>
      </w:r>
    </w:p>
    <w:p w:rsidR="007C5677" w:rsidRDefault="007C5677" w:rsidP="007C5677">
      <w:pPr>
        <w:ind w:firstLine="0"/>
        <w:rPr>
          <w:rtl/>
          <w:lang w:eastAsia="he-IL"/>
        </w:rPr>
      </w:pPr>
      <w:bookmarkStart w:id="73" w:name="_ETM_Q1_1716769"/>
      <w:bookmarkStart w:id="74" w:name="_ETM_Q1_1716826"/>
      <w:bookmarkEnd w:id="73"/>
      <w:bookmarkEnd w:id="74"/>
    </w:p>
    <w:p w:rsidR="007C5677" w:rsidRDefault="007C5677" w:rsidP="007C5677">
      <w:pPr>
        <w:pStyle w:val="a4"/>
        <w:keepNext/>
        <w:rPr>
          <w:rtl/>
        </w:rPr>
      </w:pPr>
      <w:bookmarkStart w:id="75" w:name="_ETM_Q1_1717352"/>
      <w:bookmarkStart w:id="76" w:name="_ETM_Q1_1717411"/>
      <w:bookmarkStart w:id="77" w:name="ET_speaker_שגית_אפיק_24"/>
      <w:bookmarkEnd w:id="75"/>
      <w:bookmarkEnd w:id="76"/>
      <w:r w:rsidRPr="007C56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5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03631C" w:rsidRDefault="007C5677" w:rsidP="0003631C">
      <w:pPr>
        <w:rPr>
          <w:rtl/>
        </w:rPr>
      </w:pPr>
      <w:r>
        <w:rPr>
          <w:rFonts w:hint="cs"/>
          <w:rtl/>
        </w:rPr>
        <w:t xml:space="preserve">ההצבעה </w:t>
      </w:r>
      <w:bookmarkStart w:id="78" w:name="_ETM_Q1_1716049"/>
      <w:bookmarkEnd w:id="78"/>
      <w:r>
        <w:rPr>
          <w:rFonts w:hint="cs"/>
          <w:rtl/>
        </w:rPr>
        <w:t xml:space="preserve">הראשונה היא הצבעה על לבטל את הפיצול שהוועדה ביצעה ביחס </w:t>
      </w:r>
      <w:bookmarkStart w:id="79" w:name="_ETM_Q1_1721044"/>
      <w:bookmarkEnd w:id="79"/>
      <w:r>
        <w:rPr>
          <w:rFonts w:hint="cs"/>
          <w:rtl/>
        </w:rPr>
        <w:t xml:space="preserve">לסעיף 2. </w:t>
      </w:r>
    </w:p>
    <w:p w:rsidR="007C5677" w:rsidRDefault="007C5677" w:rsidP="007C5677">
      <w:pPr>
        <w:ind w:firstLine="0"/>
        <w:rPr>
          <w:rtl/>
        </w:rPr>
      </w:pPr>
    </w:p>
    <w:p w:rsidR="007C5677" w:rsidRDefault="007C5677" w:rsidP="007C5677">
      <w:pPr>
        <w:pStyle w:val="af6"/>
        <w:keepNext/>
        <w:rPr>
          <w:rtl/>
        </w:rPr>
      </w:pPr>
      <w:bookmarkStart w:id="80" w:name="ET_yor_5797_25"/>
      <w:r w:rsidRPr="007C5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5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03631C" w:rsidRDefault="007C5677" w:rsidP="007C5677">
      <w:pPr>
        <w:rPr>
          <w:rtl/>
        </w:rPr>
      </w:pPr>
      <w:r>
        <w:rPr>
          <w:rFonts w:hint="cs"/>
          <w:rtl/>
        </w:rPr>
        <w:t xml:space="preserve">מי בעד </w:t>
      </w:r>
      <w:r w:rsidR="0003631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3631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03631C">
        <w:rPr>
          <w:rFonts w:hint="cs"/>
          <w:rtl/>
        </w:rPr>
        <w:t>ל הפיצול</w:t>
      </w:r>
      <w:r>
        <w:rPr>
          <w:rFonts w:hint="cs"/>
          <w:rtl/>
        </w:rPr>
        <w:t>? מי נגד?</w:t>
      </w:r>
    </w:p>
    <w:p w:rsidR="007C5677" w:rsidRDefault="007C5677" w:rsidP="007C5677">
      <w:pPr>
        <w:ind w:firstLine="0"/>
        <w:rPr>
          <w:rtl/>
        </w:rPr>
      </w:pPr>
    </w:p>
    <w:p w:rsidR="007C5677" w:rsidRDefault="007C5677" w:rsidP="007C567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7C5677" w:rsidRDefault="007C5677" w:rsidP="007C5677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C5677" w:rsidRPr="007C5677" w:rsidRDefault="007C5677" w:rsidP="007C5677">
      <w:pPr>
        <w:pStyle w:val="af2"/>
        <w:rPr>
          <w:rtl/>
        </w:rPr>
      </w:pPr>
    </w:p>
    <w:p w:rsidR="007C5677" w:rsidRDefault="007C5677" w:rsidP="007C5677">
      <w:pPr>
        <w:pStyle w:val="a4"/>
        <w:keepNext/>
        <w:rPr>
          <w:rtl/>
        </w:rPr>
      </w:pPr>
      <w:bookmarkStart w:id="81" w:name="ET_speaker_שגית_אפיק_26"/>
      <w:r w:rsidRPr="007C56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5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7C5677" w:rsidRDefault="007C5677" w:rsidP="007C5677">
      <w:pPr>
        <w:pStyle w:val="KeepWithNext"/>
        <w:rPr>
          <w:rtl/>
          <w:lang w:eastAsia="he-IL"/>
        </w:rPr>
      </w:pPr>
    </w:p>
    <w:p w:rsidR="0003631C" w:rsidRDefault="0003631C" w:rsidP="0003631C">
      <w:pPr>
        <w:rPr>
          <w:rtl/>
        </w:rPr>
      </w:pPr>
      <w:bookmarkStart w:id="82" w:name="_ETM_Q1_1732067"/>
      <w:bookmarkStart w:id="83" w:name="_ETM_Q1_1732100"/>
      <w:bookmarkEnd w:id="82"/>
      <w:bookmarkEnd w:id="83"/>
      <w:r>
        <w:rPr>
          <w:rFonts w:hint="cs"/>
          <w:rtl/>
        </w:rPr>
        <w:t xml:space="preserve">מי בעד מחיקת </w:t>
      </w:r>
      <w:r w:rsidR="007C5677">
        <w:rPr>
          <w:rFonts w:hint="cs"/>
          <w:rtl/>
        </w:rPr>
        <w:t xml:space="preserve">אותו סעיף 2 </w:t>
      </w:r>
      <w:r>
        <w:rPr>
          <w:rFonts w:hint="cs"/>
          <w:rtl/>
        </w:rPr>
        <w:t>שדיבר על חלוקת הימים</w:t>
      </w:r>
      <w:r w:rsidR="007C5677">
        <w:rPr>
          <w:rFonts w:hint="cs"/>
          <w:rtl/>
        </w:rPr>
        <w:t xml:space="preserve"> בחוק יסוד: משק המדינה.</w:t>
      </w:r>
    </w:p>
    <w:p w:rsidR="0003631C" w:rsidRDefault="0003631C" w:rsidP="0003631C">
      <w:pPr>
        <w:rPr>
          <w:rtl/>
        </w:rPr>
      </w:pPr>
    </w:p>
    <w:p w:rsidR="0003631C" w:rsidRDefault="00EF2641" w:rsidP="00EF2641">
      <w:pPr>
        <w:pStyle w:val="af1"/>
        <w:keepNext/>
        <w:rPr>
          <w:rtl/>
        </w:rPr>
      </w:pPr>
      <w:r>
        <w:rPr>
          <w:rtl/>
        </w:rPr>
        <w:t>הצבעה</w:t>
      </w:r>
    </w:p>
    <w:p w:rsidR="00EF2641" w:rsidRDefault="00B721D5" w:rsidP="00EF2641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EF2641">
        <w:rPr>
          <w:rFonts w:hint="cs"/>
          <w:rtl/>
        </w:rPr>
        <w:t>.</w:t>
      </w:r>
      <w:r w:rsidR="00EF2641">
        <w:rPr>
          <w:rtl/>
        </w:rPr>
        <w:t xml:space="preserve"> </w:t>
      </w:r>
    </w:p>
    <w:p w:rsidR="0003631C" w:rsidRDefault="0003631C" w:rsidP="0003631C">
      <w:pPr>
        <w:rPr>
          <w:rtl/>
        </w:rPr>
      </w:pPr>
    </w:p>
    <w:p w:rsidR="0003631C" w:rsidRDefault="0003631C" w:rsidP="0003631C">
      <w:pPr>
        <w:pStyle w:val="a4"/>
        <w:keepNext/>
        <w:rPr>
          <w:rtl/>
        </w:rPr>
      </w:pPr>
      <w:bookmarkStart w:id="84" w:name="ET_speaker_5084_8"/>
      <w:r w:rsidRPr="000363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3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3631C" w:rsidRDefault="0003631C" w:rsidP="0003631C">
      <w:pPr>
        <w:pStyle w:val="KeepWithNext"/>
        <w:rPr>
          <w:rtl/>
          <w:lang w:eastAsia="he-IL"/>
        </w:rPr>
      </w:pPr>
    </w:p>
    <w:p w:rsidR="0003631C" w:rsidRDefault="0003631C" w:rsidP="00F8491E">
      <w:pPr>
        <w:rPr>
          <w:rtl/>
          <w:lang w:eastAsia="he-IL"/>
        </w:rPr>
      </w:pPr>
      <w:r>
        <w:rPr>
          <w:rFonts w:hint="cs"/>
          <w:rtl/>
          <w:lang w:eastAsia="he-IL"/>
        </w:rPr>
        <w:t>כחול</w:t>
      </w:r>
      <w:r w:rsidR="00F8491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לבן</w:t>
      </w:r>
      <w:r w:rsidR="00F8491E">
        <w:rPr>
          <w:rFonts w:hint="cs"/>
          <w:rtl/>
          <w:lang w:eastAsia="he-IL"/>
        </w:rPr>
        <w:t xml:space="preserve">, אף אחד </w:t>
      </w:r>
      <w:bookmarkStart w:id="85" w:name="_ETM_Q1_1763357"/>
      <w:bookmarkEnd w:id="85"/>
      <w:r w:rsidR="00F8491E">
        <w:rPr>
          <w:rFonts w:hint="cs"/>
          <w:rtl/>
          <w:lang w:eastAsia="he-IL"/>
        </w:rPr>
        <w:t xml:space="preserve">מכם לא תמך בזה? זה הרי אינטרס שלכם. </w:t>
      </w:r>
    </w:p>
    <w:p w:rsidR="0003631C" w:rsidRDefault="0003631C" w:rsidP="0003631C">
      <w:pPr>
        <w:rPr>
          <w:rtl/>
          <w:lang w:eastAsia="he-IL"/>
        </w:rPr>
      </w:pPr>
    </w:p>
    <w:p w:rsidR="00F8491E" w:rsidRDefault="00F8491E" w:rsidP="00F8491E">
      <w:pPr>
        <w:pStyle w:val="af6"/>
        <w:keepNext/>
        <w:rPr>
          <w:rtl/>
        </w:rPr>
      </w:pPr>
      <w:bookmarkStart w:id="86" w:name="ET_yor_5797_27"/>
      <w:r w:rsidRPr="00F8491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4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F8491E" w:rsidRDefault="00F8491E" w:rsidP="00F8491E">
      <w:pPr>
        <w:pStyle w:val="KeepWithNext"/>
        <w:rPr>
          <w:rtl/>
        </w:rPr>
      </w:pPr>
    </w:p>
    <w:p w:rsidR="00F8491E" w:rsidRDefault="00F8491E" w:rsidP="00F8491E">
      <w:pPr>
        <w:rPr>
          <w:rtl/>
        </w:rPr>
      </w:pPr>
      <w:bookmarkStart w:id="87" w:name="_ETM_Q1_1773835"/>
      <w:bookmarkStart w:id="88" w:name="_ETM_Q1_1773862"/>
      <w:bookmarkEnd w:id="87"/>
      <w:bookmarkEnd w:id="88"/>
      <w:r>
        <w:rPr>
          <w:rFonts w:hint="cs"/>
          <w:rtl/>
        </w:rPr>
        <w:t xml:space="preserve">הישיבה </w:t>
      </w:r>
      <w:bookmarkStart w:id="89" w:name="_ETM_Q1_1777733"/>
      <w:bookmarkEnd w:id="89"/>
      <w:r>
        <w:rPr>
          <w:rFonts w:hint="cs"/>
          <w:rtl/>
        </w:rPr>
        <w:t>נעולה.</w:t>
      </w:r>
    </w:p>
    <w:p w:rsidR="0003631C" w:rsidRDefault="0003631C" w:rsidP="00F8491E">
      <w:pPr>
        <w:ind w:firstLine="0"/>
        <w:rPr>
          <w:rtl/>
          <w:lang w:eastAsia="he-IL"/>
        </w:rPr>
      </w:pPr>
      <w:bookmarkStart w:id="90" w:name="_ETM_Q1_1778873"/>
      <w:bookmarkStart w:id="91" w:name="_ETM_Q1_1778923"/>
      <w:bookmarkEnd w:id="90"/>
      <w:bookmarkEnd w:id="91"/>
    </w:p>
    <w:p w:rsidR="00F8491E" w:rsidRDefault="00F8491E" w:rsidP="00F8491E">
      <w:pPr>
        <w:ind w:firstLine="0"/>
        <w:rPr>
          <w:rtl/>
          <w:lang w:eastAsia="he-IL"/>
        </w:rPr>
      </w:pPr>
      <w:bookmarkStart w:id="92" w:name="_ETM_Q1_1782140"/>
      <w:bookmarkStart w:id="93" w:name="_ETM_Q1_1782187"/>
      <w:bookmarkEnd w:id="92"/>
      <w:bookmarkEnd w:id="93"/>
    </w:p>
    <w:p w:rsidR="00F8491E" w:rsidRDefault="00F8491E" w:rsidP="00F8491E">
      <w:pPr>
        <w:pStyle w:val="afc"/>
        <w:keepNext/>
        <w:rPr>
          <w:rtl/>
          <w:lang w:eastAsia="he-IL"/>
        </w:rPr>
      </w:pPr>
      <w:bookmarkStart w:id="94" w:name="ET_meetingend_28"/>
      <w:r w:rsidRPr="00F849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F849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4"/>
    </w:p>
    <w:p w:rsidR="00F8491E" w:rsidRDefault="00F8491E" w:rsidP="00F8491E">
      <w:pPr>
        <w:pStyle w:val="KeepWithNext"/>
        <w:rPr>
          <w:rtl/>
          <w:lang w:eastAsia="he-IL"/>
        </w:rPr>
      </w:pPr>
    </w:p>
    <w:p w:rsidR="00F8491E" w:rsidRPr="00F8491E" w:rsidRDefault="00F8491E" w:rsidP="00F8491E">
      <w:pPr>
        <w:rPr>
          <w:lang w:eastAsia="he-IL"/>
        </w:rPr>
      </w:pPr>
      <w:bookmarkStart w:id="95" w:name="_ETM_Q1_1791042"/>
      <w:bookmarkEnd w:id="95"/>
    </w:p>
    <w:sectPr w:rsidR="00F8491E" w:rsidRPr="00F8491E" w:rsidSect="00D315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4EC" w:rsidRDefault="003244EC">
      <w:r>
        <w:separator/>
      </w:r>
    </w:p>
  </w:endnote>
  <w:endnote w:type="continuationSeparator" w:id="0">
    <w:p w:rsidR="003244EC" w:rsidRDefault="0032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4EC" w:rsidRDefault="003244EC">
      <w:r>
        <w:separator/>
      </w:r>
    </w:p>
  </w:footnote>
  <w:footnote w:type="continuationSeparator" w:id="0">
    <w:p w:rsidR="003244EC" w:rsidRDefault="00324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15E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3631C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03631C" w:rsidP="008E5E3F">
    <w:pPr>
      <w:pStyle w:val="a3"/>
      <w:ind w:firstLine="0"/>
      <w:rPr>
        <w:rtl/>
      </w:rPr>
    </w:pPr>
    <w:r>
      <w:rPr>
        <w:rtl/>
      </w:rPr>
      <w:t>24/08/2020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7C6A97" wp14:editId="51120C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31C"/>
    <w:rsid w:val="00037279"/>
    <w:rsid w:val="00067F42"/>
    <w:rsid w:val="000857A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CC6"/>
    <w:rsid w:val="002D3192"/>
    <w:rsid w:val="002D4BDB"/>
    <w:rsid w:val="002E5E31"/>
    <w:rsid w:val="00303B4C"/>
    <w:rsid w:val="00321E62"/>
    <w:rsid w:val="003244EC"/>
    <w:rsid w:val="00327BF8"/>
    <w:rsid w:val="00340AFA"/>
    <w:rsid w:val="003658CB"/>
    <w:rsid w:val="00366CFB"/>
    <w:rsid w:val="0036794C"/>
    <w:rsid w:val="00373508"/>
    <w:rsid w:val="00396023"/>
    <w:rsid w:val="003A0800"/>
    <w:rsid w:val="003C279D"/>
    <w:rsid w:val="003C69ED"/>
    <w:rsid w:val="003F0A5F"/>
    <w:rsid w:val="00420E41"/>
    <w:rsid w:val="00424C94"/>
    <w:rsid w:val="0044156C"/>
    <w:rsid w:val="00447608"/>
    <w:rsid w:val="00451746"/>
    <w:rsid w:val="00470EAC"/>
    <w:rsid w:val="0049458B"/>
    <w:rsid w:val="00495FD8"/>
    <w:rsid w:val="004B0A65"/>
    <w:rsid w:val="004B1BE9"/>
    <w:rsid w:val="00500C0C"/>
    <w:rsid w:val="0053262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C63"/>
    <w:rsid w:val="00634F61"/>
    <w:rsid w:val="00667458"/>
    <w:rsid w:val="00690A5D"/>
    <w:rsid w:val="00695A47"/>
    <w:rsid w:val="006A0CB7"/>
    <w:rsid w:val="006A4561"/>
    <w:rsid w:val="006F0259"/>
    <w:rsid w:val="00700433"/>
    <w:rsid w:val="00702755"/>
    <w:rsid w:val="0070472C"/>
    <w:rsid w:val="00730BAE"/>
    <w:rsid w:val="007509A6"/>
    <w:rsid w:val="007872B4"/>
    <w:rsid w:val="00791CBE"/>
    <w:rsid w:val="007C03C0"/>
    <w:rsid w:val="007C5677"/>
    <w:rsid w:val="007C693F"/>
    <w:rsid w:val="007C6ADD"/>
    <w:rsid w:val="0082136D"/>
    <w:rsid w:val="008320F6"/>
    <w:rsid w:val="00832160"/>
    <w:rsid w:val="00841223"/>
    <w:rsid w:val="00846BE9"/>
    <w:rsid w:val="0085046A"/>
    <w:rsid w:val="00853207"/>
    <w:rsid w:val="008713A4"/>
    <w:rsid w:val="00875F10"/>
    <w:rsid w:val="008C6035"/>
    <w:rsid w:val="008C7015"/>
    <w:rsid w:val="008D0122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6A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1D5"/>
    <w:rsid w:val="00B8517A"/>
    <w:rsid w:val="00BA6446"/>
    <w:rsid w:val="00BD47B7"/>
    <w:rsid w:val="00C135D5"/>
    <w:rsid w:val="00C22DCB"/>
    <w:rsid w:val="00C3598A"/>
    <w:rsid w:val="00C360BC"/>
    <w:rsid w:val="00C44800"/>
    <w:rsid w:val="00C50F8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5E9"/>
    <w:rsid w:val="00D37550"/>
    <w:rsid w:val="00D40A29"/>
    <w:rsid w:val="00D40D87"/>
    <w:rsid w:val="00D45D27"/>
    <w:rsid w:val="00D86E57"/>
    <w:rsid w:val="00D96B24"/>
    <w:rsid w:val="00DE5B80"/>
    <w:rsid w:val="00E207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64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91E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D8FAB0E"/>
  <w15:docId w15:val="{393F42E7-4610-42AA-BDDE-4F5BD87EA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631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06C5C-B923-4558-A27C-CFA008BC6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630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2020-09-06T11:26:00Z</dcterms:modified>
</cp:coreProperties>
</file>