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E6E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53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6E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6EB8" w:rsidP="00E820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203E">
        <w:rPr>
          <w:rFonts w:hint="cs"/>
          <w:b/>
          <w:bCs/>
          <w:rtl/>
        </w:rPr>
        <w:t>54</w:t>
      </w:r>
    </w:p>
    <w:p w:rsidR="00E64116" w:rsidRPr="008713A4" w:rsidRDefault="005E6E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E6EB8" w:rsidP="00E8203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</w:t>
      </w:r>
      <w:r w:rsidR="00E8203E">
        <w:rPr>
          <w:rFonts w:hint="cs"/>
          <w:b/>
          <w:bCs/>
          <w:u w:val="single"/>
          <w:rtl/>
        </w:rPr>
        <w:t>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E6EB8" w:rsidP="005E6EB8">
      <w:pPr>
        <w:spacing w:before="60"/>
        <w:ind w:firstLine="0"/>
        <w:rPr>
          <w:rtl/>
        </w:rPr>
      </w:pPr>
      <w:bookmarkStart w:id="0" w:name="ET_subject_620052_1"/>
      <w:r w:rsidRPr="005E6EB8">
        <w:rPr>
          <w:rStyle w:val="TagStyle"/>
          <w:rtl/>
        </w:rPr>
        <w:t xml:space="preserve"> &lt;&lt; נושא &gt;&gt; </w:t>
      </w:r>
      <w:r w:rsidRPr="005E6EB8">
        <w:rPr>
          <w:rtl/>
        </w:rPr>
        <w:t>הצעת  צו שירות הציבור (הגבלות לאחר פרישה)</w:t>
      </w:r>
      <w:r w:rsidR="001C5F75">
        <w:rPr>
          <w:rFonts w:hint="cs"/>
          <w:rtl/>
        </w:rPr>
        <w:t xml:space="preserve"> </w:t>
      </w:r>
      <w:r w:rsidRPr="005E6EB8">
        <w:rPr>
          <w:rtl/>
        </w:rPr>
        <w:t>(רשימת תפקידים בצה"ל לגביהם יחולו הגבלות או איסורים נוספים לפי הוראות סעיפים 5א ו-5ב לחוק שירות הציבור (הגבלות לאחר פרישה), התשכ"ט-1969), התש"ף-2020</w:t>
      </w:r>
      <w:r w:rsidRPr="005E6EB8">
        <w:rPr>
          <w:rStyle w:val="TagStyle"/>
          <w:rtl/>
        </w:rPr>
        <w:t xml:space="preserve"> &lt;&lt; נושא &gt;&gt;</w:t>
      </w:r>
      <w:r w:rsidRPr="005E6EB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E6EB8" w:rsidRPr="008713A4" w:rsidRDefault="005E6E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6EB8" w:rsidRDefault="005E6EB8" w:rsidP="00EC1FB3">
      <w:pPr>
        <w:ind w:firstLine="0"/>
        <w:rPr>
          <w:rtl/>
        </w:rPr>
      </w:pPr>
      <w:r w:rsidRPr="005E6EB8">
        <w:rPr>
          <w:rtl/>
        </w:rPr>
        <w:t>חיים כץ – היו"ר</w:t>
      </w:r>
    </w:p>
    <w:p w:rsidR="005E6EB8" w:rsidRPr="005E6EB8" w:rsidRDefault="005E6EB8" w:rsidP="00EC1FB3">
      <w:pPr>
        <w:ind w:firstLine="0"/>
        <w:rPr>
          <w:rtl/>
        </w:rPr>
      </w:pPr>
      <w:r w:rsidRPr="005E6EB8">
        <w:rPr>
          <w:rtl/>
        </w:rPr>
        <w:t>אליהו חסיד</w:t>
      </w:r>
    </w:p>
    <w:p w:rsidR="005E6EB8" w:rsidRPr="005E6EB8" w:rsidRDefault="005E6EB8" w:rsidP="00EC1FB3">
      <w:pPr>
        <w:ind w:firstLine="0"/>
        <w:rPr>
          <w:rtl/>
        </w:rPr>
      </w:pPr>
      <w:proofErr w:type="spellStart"/>
      <w:r w:rsidRPr="005E6EB8">
        <w:rPr>
          <w:rtl/>
        </w:rPr>
        <w:t>יוראי</w:t>
      </w:r>
      <w:proofErr w:type="spellEnd"/>
      <w:r w:rsidRPr="005E6EB8">
        <w:rPr>
          <w:rtl/>
        </w:rPr>
        <w:t xml:space="preserve"> להב הרצנו</w:t>
      </w:r>
    </w:p>
    <w:p w:rsidR="005E6EB8" w:rsidRPr="005E6EB8" w:rsidRDefault="005E6EB8" w:rsidP="00EC1FB3">
      <w:pPr>
        <w:ind w:firstLine="0"/>
        <w:rPr>
          <w:rtl/>
        </w:rPr>
      </w:pPr>
      <w:r w:rsidRPr="005E6EB8">
        <w:rPr>
          <w:rtl/>
        </w:rPr>
        <w:t xml:space="preserve">חוה אתי </w:t>
      </w:r>
      <w:proofErr w:type="spellStart"/>
      <w:r w:rsidRPr="005E6EB8">
        <w:rPr>
          <w:rtl/>
        </w:rPr>
        <w:t>עטייה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7573"/>
      </w:tblGrid>
      <w:tr w:rsidR="001C5F75" w:rsidTr="00B653D2"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bookmarkStart w:id="1" w:name="_ETM_Q1_63062"/>
            <w:bookmarkEnd w:id="1"/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סגל ייצוג </w:t>
            </w:r>
            <w:proofErr w:type="spellStart"/>
            <w:r>
              <w:rPr>
                <w:rtl/>
              </w:rPr>
              <w:t>ותע"צ</w:t>
            </w:r>
            <w:proofErr w:type="spellEnd"/>
            <w:r>
              <w:rPr>
                <w:rtl/>
              </w:rPr>
              <w:t xml:space="preserve">, </w:t>
            </w:r>
            <w:r w:rsidR="005655E9">
              <w:rPr>
                <w:rFonts w:hint="cs"/>
                <w:rtl/>
              </w:rPr>
              <w:t xml:space="preserve">מח' ייעוץ וחקיקה, הפרקליטות הצבאי, </w:t>
            </w:r>
            <w:r>
              <w:rPr>
                <w:rtl/>
              </w:rPr>
              <w:t>משרד הביטחון וצה"ל</w:t>
            </w:r>
          </w:p>
        </w:tc>
      </w:tr>
      <w:tr w:rsidR="001C5F75" w:rsidTr="00B653D2"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הטוול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פרט, משרד הביטחון וצה"ל</w:t>
            </w:r>
          </w:p>
        </w:tc>
      </w:tr>
      <w:tr w:rsidR="001C5F75" w:rsidTr="00B653D2"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כהנר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5F75" w:rsidRDefault="001C5F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75" w:rsidRDefault="005655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C5F75">
              <w:rPr>
                <w:rtl/>
              </w:rPr>
              <w:t xml:space="preserve">משפטנית, </w:t>
            </w:r>
            <w:r>
              <w:rPr>
                <w:rFonts w:hint="cs"/>
                <w:rtl/>
              </w:rPr>
              <w:t xml:space="preserve">מח' ייעוץ וחקיקה, </w:t>
            </w:r>
            <w:r w:rsidR="001C5F75">
              <w:rPr>
                <w:rtl/>
              </w:rPr>
              <w:t>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E6EB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C5F7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5F75" w:rsidP="00D40A29">
      <w:pPr>
        <w:ind w:firstLine="0"/>
        <w:rPr>
          <w:u w:val="single"/>
        </w:rPr>
      </w:pPr>
      <w:r>
        <w:rPr>
          <w:rFonts w:hint="cs"/>
          <w:rtl/>
        </w:rPr>
        <w:t>אורית ארזי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E6EB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5E6EB8" w:rsidRDefault="005E6EB8" w:rsidP="00AB3F3A">
      <w:pPr>
        <w:ind w:firstLine="0"/>
        <w:rPr>
          <w:rtl/>
        </w:rPr>
      </w:pPr>
    </w:p>
    <w:p w:rsidR="005E6EB8" w:rsidRDefault="005E6E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6EB8" w:rsidRDefault="005E6EB8" w:rsidP="005E6EB8">
      <w:pPr>
        <w:pStyle w:val="a6"/>
        <w:keepNext/>
        <w:rPr>
          <w:rtl/>
        </w:rPr>
      </w:pPr>
      <w:bookmarkStart w:id="2" w:name="ET_subject_620052_2"/>
      <w:r w:rsidRPr="005E6E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 צו שירות הציבור (הגבלות לאחר פרישה)</w:t>
      </w:r>
      <w:r w:rsidR="001C5F75">
        <w:rPr>
          <w:rFonts w:hint="cs"/>
          <w:rtl/>
        </w:rPr>
        <w:t xml:space="preserve"> </w:t>
      </w:r>
      <w:r>
        <w:rPr>
          <w:rtl/>
        </w:rPr>
        <w:t>(רשימת תפקידים בצה"ל לגביהם יחולו הגבלות או איסורים נוספים לפי הוראות סעיפים 5א ו-5ב לחוק שירות הציבור (הגבלות לאחר פרישה), התשכ"ט-1969), התש"ף-2020</w:t>
      </w:r>
      <w:r w:rsidRPr="005E6EB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3" w:name="ET_yor_4643_3"/>
      <w:bookmarkStart w:id="4" w:name="_GoBack"/>
      <w:bookmarkEnd w:id="4"/>
      <w:r w:rsidRPr="005E6EB8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E6EB8" w:rsidRDefault="005E6EB8" w:rsidP="005E6EB8">
      <w:pPr>
        <w:pStyle w:val="KeepWithNext"/>
        <w:rPr>
          <w:rtl/>
        </w:rPr>
      </w:pPr>
    </w:p>
    <w:p w:rsidR="005E6EB8" w:rsidRDefault="001C5F75" w:rsidP="005655E9">
      <w:pPr>
        <w:rPr>
          <w:rtl/>
        </w:rPr>
      </w:pPr>
      <w:r>
        <w:rPr>
          <w:rFonts w:hint="cs"/>
          <w:rtl/>
        </w:rPr>
        <w:t xml:space="preserve">בוקר טוב, היום יום שני בשבוע, 24 באוגוסט </w:t>
      </w:r>
      <w:bookmarkStart w:id="5" w:name="_ETM_Q1_234953"/>
      <w:bookmarkEnd w:id="5"/>
      <w:r>
        <w:rPr>
          <w:rFonts w:hint="cs"/>
          <w:rtl/>
        </w:rPr>
        <w:t xml:space="preserve">2020, ד' באלול </w:t>
      </w:r>
      <w:proofErr w:type="spellStart"/>
      <w:r>
        <w:rPr>
          <w:rFonts w:hint="cs"/>
          <w:rtl/>
        </w:rPr>
        <w:t>הת</w:t>
      </w:r>
      <w:r w:rsidR="005655E9">
        <w:rPr>
          <w:rFonts w:hint="cs"/>
          <w:rtl/>
        </w:rPr>
        <w:t>ש</w:t>
      </w:r>
      <w:r>
        <w:rPr>
          <w:rFonts w:hint="cs"/>
          <w:rtl/>
        </w:rPr>
        <w:t>"ף</w:t>
      </w:r>
      <w:proofErr w:type="spellEnd"/>
      <w:r>
        <w:rPr>
          <w:rFonts w:hint="cs"/>
          <w:rtl/>
        </w:rPr>
        <w:t xml:space="preserve">. אני מתכבד לפתוח את ישיבת ועדת </w:t>
      </w:r>
      <w:bookmarkStart w:id="6" w:name="_ETM_Q1_239356"/>
      <w:bookmarkEnd w:id="6"/>
      <w:r>
        <w:rPr>
          <w:rFonts w:hint="cs"/>
          <w:rtl/>
        </w:rPr>
        <w:t xml:space="preserve">העבודה, הרווחה והבריאות. על סדר היום </w:t>
      </w:r>
      <w:r w:rsidR="005655E9">
        <w:rPr>
          <w:rtl/>
        </w:rPr>
        <w:t xml:space="preserve">הצעת </w:t>
      </w:r>
      <w:r>
        <w:rPr>
          <w:rtl/>
        </w:rPr>
        <w:t>צו שירות הציבור (הגבלות לאחר פרישה)</w:t>
      </w:r>
      <w:r>
        <w:rPr>
          <w:rFonts w:hint="cs"/>
          <w:rtl/>
        </w:rPr>
        <w:t xml:space="preserve"> </w:t>
      </w:r>
      <w:r>
        <w:rPr>
          <w:rtl/>
        </w:rPr>
        <w:t>(רשימת תפקידים בצה"ל לגביהם יחולו הגבלות או איסורים נוספים לפי הוראות סעיפים 5א ו-5ב לחוק שירות הציבור (הגבלות לאחר פרישה), התשכ"ט-1969), התש"ף-2020</w:t>
      </w:r>
      <w:r>
        <w:rPr>
          <w:rFonts w:hint="cs"/>
          <w:rtl/>
        </w:rPr>
        <w:t xml:space="preserve">. בבקשה, היועצת המשפטית לוועדה.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7" w:name="ET_speaker_נעה_בן_שבת_4"/>
      <w:r w:rsidRPr="005E6E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5E6EB8" w:rsidRDefault="005E6EB8" w:rsidP="005E6EB8">
      <w:pPr>
        <w:pStyle w:val="KeepWithNext"/>
        <w:rPr>
          <w:rtl/>
        </w:rPr>
      </w:pPr>
    </w:p>
    <w:p w:rsidR="005E6EB8" w:rsidRDefault="00EB790B" w:rsidP="005655E9">
      <w:pPr>
        <w:rPr>
          <w:rtl/>
        </w:rPr>
      </w:pPr>
      <w:r>
        <w:rPr>
          <w:rFonts w:hint="cs"/>
          <w:rtl/>
        </w:rPr>
        <w:t>החוק קובע</w:t>
      </w:r>
      <w:r w:rsidR="001C5F75">
        <w:rPr>
          <w:rFonts w:hint="cs"/>
          <w:rtl/>
        </w:rPr>
        <w:t xml:space="preserve"> שלגבי רשות אכיפת חוק או </w:t>
      </w:r>
      <w:bookmarkStart w:id="8" w:name="_ETM_Q1_265276"/>
      <w:bookmarkEnd w:id="8"/>
      <w:r w:rsidR="001C5F75">
        <w:rPr>
          <w:rFonts w:hint="cs"/>
          <w:rtl/>
        </w:rPr>
        <w:t xml:space="preserve">איסוף מודיעין יחולו גם הגבלה כללית על מי שמילא תפקיד </w:t>
      </w:r>
      <w:bookmarkStart w:id="9" w:name="_ETM_Q1_274567"/>
      <w:bookmarkEnd w:id="9"/>
      <w:r w:rsidR="001C5F75">
        <w:rPr>
          <w:rFonts w:hint="cs"/>
          <w:rtl/>
        </w:rPr>
        <w:t>מרשימת התפקידים שתיכף נפרט בצו בשלוש השנים שקדמו לפרישתו</w:t>
      </w:r>
      <w:r w:rsidR="005655E9">
        <w:rPr>
          <w:rFonts w:hint="cs"/>
          <w:rtl/>
        </w:rPr>
        <w:t>.</w:t>
      </w:r>
      <w:r w:rsidR="001C5F75">
        <w:rPr>
          <w:rFonts w:hint="cs"/>
          <w:rtl/>
        </w:rPr>
        <w:t xml:space="preserve"> הוא יהיה מנוע במשך שלוש שנים מסיום אותו תפקיד מלקבל זכות </w:t>
      </w:r>
      <w:bookmarkStart w:id="10" w:name="_ETM_Q1_285403"/>
      <w:bookmarkEnd w:id="10"/>
      <w:r w:rsidR="001C5F75">
        <w:rPr>
          <w:rFonts w:hint="cs"/>
          <w:rtl/>
        </w:rPr>
        <w:t xml:space="preserve">ממי שלגביו הופעלה סמכות אכיפה אם לאותו אדם היה </w:t>
      </w:r>
      <w:bookmarkStart w:id="11" w:name="_ETM_Q1_288939"/>
      <w:bookmarkEnd w:id="11"/>
      <w:r w:rsidR="001C5F75">
        <w:rPr>
          <w:rFonts w:hint="cs"/>
          <w:rtl/>
        </w:rPr>
        <w:t xml:space="preserve">קשר להפעלת אותה סמכות. אפשר גם לקבוע לגביו הגבלות או </w:t>
      </w:r>
      <w:bookmarkStart w:id="12" w:name="_ETM_Q1_292490"/>
      <w:bookmarkEnd w:id="12"/>
      <w:r w:rsidR="001C5F75">
        <w:rPr>
          <w:rFonts w:hint="cs"/>
          <w:rtl/>
        </w:rPr>
        <w:t xml:space="preserve">איסורים ספציפיים לשם מילוי תפקידי הרשות, להבטחת טוהר המידות או </w:t>
      </w:r>
      <w:bookmarkStart w:id="13" w:name="_ETM_Q1_296010"/>
      <w:bookmarkEnd w:id="13"/>
      <w:r w:rsidR="001C5F75">
        <w:rPr>
          <w:rFonts w:hint="cs"/>
          <w:rtl/>
        </w:rPr>
        <w:t xml:space="preserve">לשמירת ביטחונם האישי של עובדי הרשות או עובדיה לשעבר, זאת אומרת אפילו בשביל להגן עליו. וכמובן יש מגבלות על השיקולים </w:t>
      </w:r>
      <w:bookmarkStart w:id="14" w:name="_ETM_Q1_306302"/>
      <w:bookmarkEnd w:id="14"/>
      <w:r w:rsidR="001C5F75">
        <w:rPr>
          <w:rFonts w:hint="cs"/>
          <w:rtl/>
        </w:rPr>
        <w:t>של הממונה בקביעת ההגבלות. זה התוספת הראשונה בצו שלפנינו.</w:t>
      </w:r>
    </w:p>
    <w:p w:rsidR="001C5F75" w:rsidRDefault="001C5F75" w:rsidP="005E6EB8">
      <w:pPr>
        <w:rPr>
          <w:rtl/>
        </w:rPr>
      </w:pPr>
    </w:p>
    <w:p w:rsidR="001C5F75" w:rsidRDefault="001C5F75" w:rsidP="005655E9">
      <w:pPr>
        <w:rPr>
          <w:rtl/>
        </w:rPr>
      </w:pPr>
      <w:r>
        <w:rPr>
          <w:rFonts w:hint="cs"/>
          <w:rtl/>
        </w:rPr>
        <w:t xml:space="preserve">התוספת השנייה </w:t>
      </w:r>
      <w:bookmarkStart w:id="15" w:name="_ETM_Q1_312618"/>
      <w:bookmarkEnd w:id="15"/>
      <w:r>
        <w:rPr>
          <w:rFonts w:hint="cs"/>
          <w:rtl/>
        </w:rPr>
        <w:t xml:space="preserve">נוגעת לחובה שמוטלת על אדם שמילא תפקיד כזה בשלוש </w:t>
      </w:r>
      <w:bookmarkStart w:id="16" w:name="_ETM_Q1_317297"/>
      <w:bookmarkEnd w:id="16"/>
      <w:r>
        <w:rPr>
          <w:rFonts w:hint="cs"/>
          <w:rtl/>
        </w:rPr>
        <w:t xml:space="preserve">השנים לפני פרישתו, שהוא יהיה חייב אפילו לדווח לממונה על הגבלות באותה רשות על הרצון שלו לקבל תפקיד כזה, כדי </w:t>
      </w:r>
      <w:bookmarkStart w:id="17" w:name="_ETM_Q1_324003"/>
      <w:bookmarkEnd w:id="17"/>
      <w:r>
        <w:rPr>
          <w:rFonts w:hint="cs"/>
          <w:rtl/>
        </w:rPr>
        <w:t>שהממונה יוכל במידת הצורך להגי</w:t>
      </w:r>
      <w:r w:rsidR="005655E9">
        <w:rPr>
          <w:rFonts w:hint="cs"/>
          <w:rtl/>
        </w:rPr>
        <w:t>ד</w:t>
      </w:r>
      <w:r>
        <w:rPr>
          <w:rFonts w:hint="cs"/>
          <w:rtl/>
        </w:rPr>
        <w:t xml:space="preserve"> לו שהוא מנוע מלקבל, חל </w:t>
      </w:r>
      <w:bookmarkStart w:id="18" w:name="_ETM_Q1_327197"/>
      <w:bookmarkEnd w:id="18"/>
      <w:r>
        <w:rPr>
          <w:rFonts w:hint="cs"/>
          <w:rtl/>
        </w:rPr>
        <w:t xml:space="preserve">עליו איסור לקבל. זאת אומרת, ממש יוכל למנוע, לא רק </w:t>
      </w:r>
      <w:bookmarkStart w:id="19" w:name="_ETM_Q1_332102"/>
      <w:bookmarkEnd w:id="19"/>
      <w:r>
        <w:rPr>
          <w:rFonts w:hint="cs"/>
          <w:rtl/>
        </w:rPr>
        <w:t>הגבלות</w:t>
      </w:r>
      <w:r w:rsidR="00580BAA">
        <w:rPr>
          <w:rFonts w:hint="cs"/>
          <w:rtl/>
        </w:rPr>
        <w:t xml:space="preserve"> אלא ממש למנוע ממנו את קבלת התפקיד הזה. </w:t>
      </w:r>
    </w:p>
    <w:p w:rsidR="00580BAA" w:rsidRDefault="00580BAA" w:rsidP="005E6EB8">
      <w:pPr>
        <w:rPr>
          <w:rtl/>
        </w:rPr>
      </w:pPr>
    </w:p>
    <w:p w:rsidR="00580BAA" w:rsidRDefault="00580BAA" w:rsidP="005E6EB8">
      <w:pPr>
        <w:rPr>
          <w:rtl/>
        </w:rPr>
      </w:pPr>
      <w:bookmarkStart w:id="20" w:name="_ETM_Q1_341597"/>
      <w:bookmarkEnd w:id="20"/>
      <w:r>
        <w:rPr>
          <w:rFonts w:hint="cs"/>
          <w:rtl/>
        </w:rPr>
        <w:t>יש לנו פה שתי תוספות. התוספת הראשונה, כפי שאמרנו, זה הגבלות מכוח החוק וההגבלות הספציפיות, והתוספת השנייה זה הגבלות על חובת דיווח.</w:t>
      </w:r>
    </w:p>
    <w:p w:rsidR="00580BAA" w:rsidRDefault="00580BAA" w:rsidP="005E6EB8">
      <w:pPr>
        <w:rPr>
          <w:rtl/>
        </w:rPr>
      </w:pPr>
      <w:bookmarkStart w:id="21" w:name="_ETM_Q1_358234"/>
      <w:bookmarkStart w:id="22" w:name="_ETM_Q1_358286"/>
      <w:bookmarkEnd w:id="21"/>
      <w:bookmarkEnd w:id="22"/>
    </w:p>
    <w:p w:rsidR="00580BAA" w:rsidRDefault="00580BAA" w:rsidP="005E6EB8">
      <w:pPr>
        <w:rPr>
          <w:rtl/>
        </w:rPr>
      </w:pPr>
      <w:bookmarkStart w:id="23" w:name="_ETM_Q1_358368"/>
      <w:bookmarkStart w:id="24" w:name="_ETM_Q1_358408"/>
      <w:bookmarkEnd w:id="23"/>
      <w:bookmarkEnd w:id="24"/>
      <w:r>
        <w:rPr>
          <w:rFonts w:hint="cs"/>
          <w:rtl/>
        </w:rPr>
        <w:t xml:space="preserve">רציתי לציין שבמהלך השנים מאז שנחקק התיקון הזה </w:t>
      </w:r>
      <w:bookmarkStart w:id="25" w:name="_ETM_Q1_361965"/>
      <w:bookmarkEnd w:id="25"/>
      <w:r>
        <w:rPr>
          <w:rFonts w:hint="cs"/>
          <w:rtl/>
        </w:rPr>
        <w:t xml:space="preserve">לחוק שירות הציבור (הגבלות לאחר פרישה) הגיעו אלינו צווים כאלה </w:t>
      </w:r>
      <w:bookmarkStart w:id="26" w:name="_ETM_Q1_365529"/>
      <w:bookmarkEnd w:id="26"/>
      <w:r>
        <w:rPr>
          <w:rFonts w:hint="cs"/>
          <w:rtl/>
        </w:rPr>
        <w:t xml:space="preserve">גם מן הפרקליטות, ממשרד הביטחון, מן המשטרה, וכעת צה"ל גם </w:t>
      </w:r>
      <w:bookmarkStart w:id="27" w:name="_ETM_Q1_370985"/>
      <w:bookmarkEnd w:id="27"/>
      <w:r>
        <w:rPr>
          <w:rFonts w:hint="cs"/>
          <w:rtl/>
        </w:rPr>
        <w:t>הביא את רשימת התפקידים שלו. כך אומר הצו:</w:t>
      </w:r>
    </w:p>
    <w:p w:rsidR="00580BAA" w:rsidRDefault="00580BAA" w:rsidP="005E6EB8">
      <w:pPr>
        <w:rPr>
          <w:rtl/>
        </w:rPr>
      </w:pPr>
    </w:p>
    <w:p w:rsidR="00580BAA" w:rsidRDefault="00580BAA" w:rsidP="00580BAA">
      <w:pPr>
        <w:jc w:val="center"/>
        <w:rPr>
          <w:rtl/>
        </w:rPr>
      </w:pPr>
      <w:r>
        <w:rPr>
          <w:rFonts w:ascii="David" w:hAnsi="David"/>
          <w:b/>
          <w:bCs/>
          <w:rtl/>
        </w:rPr>
        <w:t>צו שירות הציבור (הגבלות לאחר פרישה)</w:t>
      </w:r>
      <w:r>
        <w:rPr>
          <w:rFonts w:ascii="David" w:hAnsi="David" w:hint="cs"/>
          <w:b/>
          <w:bCs/>
          <w:rtl/>
        </w:rPr>
        <w:t xml:space="preserve"> </w:t>
      </w:r>
      <w:r>
        <w:rPr>
          <w:rFonts w:ascii="David" w:hAnsi="David"/>
          <w:b/>
          <w:bCs/>
          <w:rtl/>
        </w:rPr>
        <w:t>(רשימת תפקידים בצה"ל לגביהם יחולו הגבלות או איסורים נוספים לפי הוראות סעיפים 5א ו-5ב לחוק שירות הציבור (הגבלות לאחר פרישה), התשכ"ט-1969), התש"ף-2020</w:t>
      </w:r>
    </w:p>
    <w:p w:rsidR="00EB790B" w:rsidRDefault="00EB790B" w:rsidP="005E6EB8">
      <w:pPr>
        <w:rPr>
          <w:rtl/>
        </w:rPr>
      </w:pPr>
    </w:p>
    <w:p w:rsidR="00580BAA" w:rsidRDefault="00580BAA" w:rsidP="005E6E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בתוקף סמכותי לפי סעיפים 5א ו-5ב לחוק שירות הציבור (הגבלות לאחר פרישה), התשכ"ט-1969 (להלן: "החוק"), לפי הצעת הרמטכ"ל, בהסכמת שר המשפטים ובאישור ועדת העבודה, הרווחה והבריאות של הכנסת לפי סעיף 5א(ב)(2) לחוק, אני מצווה לאמור: </w:t>
      </w:r>
    </w:p>
    <w:p w:rsidR="00580BAA" w:rsidRDefault="00580BAA" w:rsidP="005E6EB8">
      <w:pPr>
        <w:rPr>
          <w:rFonts w:ascii="David" w:hAnsi="David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73"/>
        <w:gridCol w:w="764"/>
        <w:gridCol w:w="6708"/>
      </w:tblGrid>
      <w:tr w:rsidR="00580BAA" w:rsidTr="00580BAA">
        <w:trPr>
          <w:cantSplit/>
          <w:trHeight w:val="60"/>
        </w:trPr>
        <w:tc>
          <w:tcPr>
            <w:tcW w:w="1871" w:type="dxa"/>
          </w:tcPr>
          <w:p w:rsidR="00580BAA" w:rsidRDefault="00580BA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רשימת תפקידים לעניין סעיף 5א לחוק</w:t>
            </w:r>
          </w:p>
          <w:p w:rsidR="00580BAA" w:rsidRDefault="00580BA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  <w:p w:rsidR="00580BAA" w:rsidRDefault="00580BA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" w:type="dxa"/>
          </w:tcPr>
          <w:p w:rsidR="00580BAA" w:rsidRDefault="00580BAA" w:rsidP="00580BAA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5777" w:type="dxa"/>
            <w:hideMark/>
          </w:tcPr>
          <w:p w:rsidR="00580BAA" w:rsidRDefault="00580BAA">
            <w:pPr>
              <w:pStyle w:val="TableBlock"/>
              <w:keepLines w:val="0"/>
              <w:spacing w:line="240" w:lineRule="auto"/>
              <w:rPr>
                <w:rFonts w:ascii="David" w:hAnsi="David"/>
                <w:color w:val="auto"/>
                <w:sz w:val="24"/>
                <w:szCs w:val="24"/>
              </w:rPr>
            </w:pPr>
            <w:r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רשימת התפקידים בחיל המשטרה הצבאית, באגף המודיעין, באגף </w:t>
            </w:r>
            <w:proofErr w:type="spellStart"/>
            <w:r>
              <w:rPr>
                <w:rFonts w:ascii="David" w:hAnsi="David"/>
                <w:color w:val="auto"/>
                <w:sz w:val="24"/>
                <w:szCs w:val="24"/>
                <w:rtl/>
              </w:rPr>
              <w:t>כח</w:t>
            </w:r>
            <w:proofErr w:type="spellEnd"/>
            <w:r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האדם ובפרקליטות הצבאית, שלגביהם יחולו הגבלות או איסורים לפי סעיף 5א לחוק, מפורטת בתוספת הראשונה.</w:t>
            </w:r>
            <w:r w:rsidR="006F3544">
              <w:rPr>
                <w:rFonts w:ascii="David" w:hAnsi="David" w:hint="cs"/>
                <w:color w:val="auto"/>
                <w:sz w:val="24"/>
                <w:szCs w:val="24"/>
                <w:rtl/>
              </w:rPr>
              <w:t>"</w:t>
            </w:r>
          </w:p>
        </w:tc>
      </w:tr>
    </w:tbl>
    <w:p w:rsidR="00580BAA" w:rsidRDefault="006F3544" w:rsidP="005E6E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נקרא את התוספת הראשונה. </w:t>
      </w:r>
    </w:p>
    <w:p w:rsidR="006F3544" w:rsidRDefault="006F3544" w:rsidP="005E6EB8">
      <w:pPr>
        <w:rPr>
          <w:rFonts w:ascii="David" w:hAnsi="David"/>
          <w:rtl/>
        </w:rPr>
      </w:pPr>
    </w:p>
    <w:p w:rsidR="006F3544" w:rsidRDefault="006F3544" w:rsidP="006F3544">
      <w:pPr>
        <w:pStyle w:val="HeadDivreiHesber"/>
        <w:spacing w:before="120" w:line="240" w:lineRule="auto"/>
        <w:rPr>
          <w:rFonts w:ascii="David" w:hAnsi="David"/>
          <w:b w:val="0"/>
          <w:bCs/>
          <w:spacing w:val="0"/>
          <w:sz w:val="24"/>
          <w:szCs w:val="24"/>
        </w:rPr>
      </w:pPr>
      <w:r>
        <w:rPr>
          <w:rFonts w:ascii="David" w:hAnsi="David" w:hint="cs"/>
          <w:b w:val="0"/>
          <w:bCs/>
          <w:spacing w:val="0"/>
          <w:sz w:val="24"/>
          <w:szCs w:val="24"/>
          <w:rtl/>
        </w:rPr>
        <w:t>"</w:t>
      </w:r>
      <w:r>
        <w:rPr>
          <w:rFonts w:ascii="David" w:hAnsi="David"/>
          <w:b w:val="0"/>
          <w:bCs/>
          <w:spacing w:val="0"/>
          <w:sz w:val="24"/>
          <w:szCs w:val="24"/>
          <w:rtl/>
        </w:rPr>
        <w:t>תוספת ראשונה</w:t>
      </w:r>
    </w:p>
    <w:p w:rsidR="006F3544" w:rsidRDefault="006F3544" w:rsidP="006F3544">
      <w:pPr>
        <w:pStyle w:val="HeadDivreiHesber"/>
        <w:tabs>
          <w:tab w:val="left" w:pos="4170"/>
          <w:tab w:val="center" w:pos="4819"/>
        </w:tabs>
        <w:spacing w:before="120" w:line="240" w:lineRule="auto"/>
        <w:rPr>
          <w:rFonts w:ascii="David" w:hAnsi="David"/>
          <w:spacing w:val="0"/>
          <w:sz w:val="24"/>
          <w:szCs w:val="24"/>
          <w:rtl/>
        </w:rPr>
      </w:pPr>
      <w:r>
        <w:rPr>
          <w:rFonts w:ascii="David" w:hAnsi="David"/>
          <w:spacing w:val="0"/>
          <w:sz w:val="24"/>
          <w:szCs w:val="24"/>
          <w:rtl/>
        </w:rPr>
        <w:t>(סעיף 1)</w:t>
      </w:r>
    </w:p>
    <w:p w:rsidR="006F3544" w:rsidRDefault="006F3544" w:rsidP="006F3544">
      <w:pPr>
        <w:pStyle w:val="HeadDivreiHesber"/>
        <w:numPr>
          <w:ilvl w:val="0"/>
          <w:numId w:val="4"/>
        </w:numPr>
        <w:spacing w:before="0" w:after="0" w:line="240" w:lineRule="auto"/>
        <w:jc w:val="both"/>
        <w:rPr>
          <w:rFonts w:ascii="David" w:hAnsi="David"/>
          <w:b w:val="0"/>
          <w:color w:val="auto"/>
          <w:spacing w:val="0"/>
          <w:sz w:val="24"/>
          <w:szCs w:val="24"/>
          <w:rtl/>
        </w:rPr>
      </w:pPr>
      <w:r>
        <w:rPr>
          <w:rFonts w:ascii="David" w:hAnsi="David"/>
          <w:b w:val="0"/>
          <w:color w:val="auto"/>
          <w:spacing w:val="0"/>
          <w:sz w:val="24"/>
          <w:szCs w:val="24"/>
          <w:rtl/>
        </w:rPr>
        <w:t>חיל המשטרה הצבאית</w:t>
      </w:r>
    </w:p>
    <w:p w:rsidR="006F3544" w:rsidRDefault="006F3544" w:rsidP="006F3544">
      <w:pPr>
        <w:pStyle w:val="HeadDivreiHesber"/>
        <w:numPr>
          <w:ilvl w:val="1"/>
          <w:numId w:val="5"/>
        </w:numPr>
        <w:spacing w:before="0" w:after="0" w:line="240" w:lineRule="auto"/>
        <w:jc w:val="both"/>
        <w:rPr>
          <w:rFonts w:ascii="David" w:hAnsi="David"/>
          <w:b w:val="0"/>
          <w:color w:val="auto"/>
          <w:spacing w:val="0"/>
          <w:sz w:val="24"/>
          <w:szCs w:val="24"/>
        </w:rPr>
      </w:pPr>
      <w:r>
        <w:rPr>
          <w:rFonts w:ascii="David" w:hAnsi="David"/>
          <w:b w:val="0"/>
          <w:color w:val="auto"/>
          <w:spacing w:val="0"/>
          <w:sz w:val="24"/>
          <w:szCs w:val="24"/>
          <w:rtl/>
        </w:rPr>
        <w:t xml:space="preserve">קצין משטרה צבאית הראשי; </w:t>
      </w:r>
    </w:p>
    <w:p w:rsidR="006F3544" w:rsidRDefault="006F3544" w:rsidP="006F3544">
      <w:pPr>
        <w:pStyle w:val="HeadDivreiHesber"/>
        <w:numPr>
          <w:ilvl w:val="1"/>
          <w:numId w:val="5"/>
        </w:numPr>
        <w:spacing w:before="0" w:after="0" w:line="240" w:lineRule="auto"/>
        <w:jc w:val="both"/>
        <w:rPr>
          <w:rFonts w:ascii="David" w:hAnsi="David"/>
          <w:b w:val="0"/>
          <w:color w:val="auto"/>
          <w:spacing w:val="0"/>
          <w:sz w:val="24"/>
          <w:szCs w:val="24"/>
        </w:rPr>
      </w:pPr>
      <w:r>
        <w:rPr>
          <w:rFonts w:ascii="David" w:hAnsi="David"/>
          <w:b w:val="0"/>
          <w:color w:val="auto"/>
          <w:spacing w:val="0"/>
          <w:sz w:val="24"/>
          <w:szCs w:val="24"/>
          <w:rtl/>
        </w:rPr>
        <w:t>מפקד מרכז שיטור;</w:t>
      </w:r>
      <w:r>
        <w:rPr>
          <w:rFonts w:ascii="David" w:hAnsi="David" w:hint="cs"/>
          <w:b w:val="0"/>
          <w:color w:val="auto"/>
          <w:spacing w:val="0"/>
          <w:sz w:val="24"/>
          <w:szCs w:val="24"/>
          <w:rtl/>
        </w:rPr>
        <w:t>"</w:t>
      </w:r>
    </w:p>
    <w:p w:rsidR="006F3544" w:rsidRDefault="006F3544" w:rsidP="006F3544">
      <w:pPr>
        <w:pStyle w:val="HeadDivreiHesber"/>
        <w:spacing w:before="0" w:after="0" w:line="240" w:lineRule="auto"/>
        <w:ind w:left="1440"/>
        <w:jc w:val="both"/>
        <w:rPr>
          <w:rFonts w:ascii="David" w:hAnsi="David"/>
          <w:b w:val="0"/>
          <w:color w:val="auto"/>
          <w:spacing w:val="0"/>
          <w:sz w:val="24"/>
          <w:szCs w:val="24"/>
          <w:rtl/>
        </w:rPr>
      </w:pPr>
    </w:p>
    <w:p w:rsidR="006F3544" w:rsidRDefault="006F3544" w:rsidP="006F3544">
      <w:pPr>
        <w:pStyle w:val="af6"/>
        <w:keepNext/>
        <w:rPr>
          <w:rtl/>
        </w:rPr>
      </w:pPr>
      <w:bookmarkStart w:id="28" w:name="ET_yor_4643_29"/>
      <w:r w:rsidRPr="006F3544">
        <w:rPr>
          <w:rStyle w:val="TagStyle"/>
          <w:rtl/>
        </w:rPr>
        <w:lastRenderedPageBreak/>
        <w:t xml:space="preserve"> &lt;&lt; </w:t>
      </w:r>
      <w:proofErr w:type="spellStart"/>
      <w:r w:rsidRPr="006F3544">
        <w:rPr>
          <w:rStyle w:val="TagStyle"/>
          <w:rtl/>
        </w:rPr>
        <w:t>יור</w:t>
      </w:r>
      <w:proofErr w:type="spellEnd"/>
      <w:r w:rsidRPr="006F35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3544">
        <w:rPr>
          <w:rStyle w:val="TagStyle"/>
          <w:rtl/>
        </w:rPr>
        <w:t xml:space="preserve"> &lt;&lt; </w:t>
      </w:r>
      <w:proofErr w:type="spellStart"/>
      <w:r w:rsidRPr="006F3544">
        <w:rPr>
          <w:rStyle w:val="TagStyle"/>
          <w:rtl/>
        </w:rPr>
        <w:t>יור</w:t>
      </w:r>
      <w:proofErr w:type="spellEnd"/>
      <w:r w:rsidRPr="006F35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6F3544" w:rsidRDefault="006F3544" w:rsidP="006F3544">
      <w:pPr>
        <w:pStyle w:val="KeepWithNext"/>
        <w:rPr>
          <w:rtl/>
          <w:lang w:eastAsia="he-IL"/>
        </w:rPr>
      </w:pPr>
    </w:p>
    <w:p w:rsidR="006F3544" w:rsidRDefault="006F3544" w:rsidP="006F35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"מפקד מרכז שיטור"?</w:t>
      </w:r>
    </w:p>
    <w:p w:rsidR="006F3544" w:rsidRDefault="006F3544" w:rsidP="006F3544">
      <w:pPr>
        <w:rPr>
          <w:rtl/>
          <w:lang w:eastAsia="he-IL"/>
        </w:rPr>
      </w:pPr>
    </w:p>
    <w:p w:rsidR="006F3544" w:rsidRDefault="006F3544" w:rsidP="006F3544">
      <w:pPr>
        <w:pStyle w:val="a4"/>
        <w:keepNext/>
        <w:rPr>
          <w:rtl/>
        </w:rPr>
      </w:pPr>
      <w:bookmarkStart w:id="29" w:name="ET_speaker_נעה_בן_שבת_30"/>
      <w:r w:rsidRPr="006F35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F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6F3544" w:rsidRDefault="006F3544" w:rsidP="006F3544">
      <w:pPr>
        <w:pStyle w:val="KeepWithNext"/>
        <w:rPr>
          <w:rtl/>
          <w:lang w:eastAsia="he-IL"/>
        </w:rPr>
      </w:pPr>
    </w:p>
    <w:p w:rsidR="006F3544" w:rsidRPr="006F3544" w:rsidRDefault="006F3544" w:rsidP="006F3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הם יכולים להסביר. </w:t>
      </w:r>
    </w:p>
    <w:p w:rsidR="006F3544" w:rsidRDefault="006F3544" w:rsidP="006F3544">
      <w:pPr>
        <w:pStyle w:val="HeadDivreiHesber"/>
        <w:spacing w:before="0" w:after="0" w:line="240" w:lineRule="auto"/>
        <w:ind w:left="1440"/>
        <w:jc w:val="both"/>
        <w:rPr>
          <w:rFonts w:ascii="David" w:hAnsi="David"/>
          <w:b w:val="0"/>
          <w:color w:val="auto"/>
          <w:spacing w:val="0"/>
          <w:sz w:val="24"/>
          <w:szCs w:val="24"/>
        </w:rPr>
      </w:pPr>
    </w:p>
    <w:p w:rsidR="00EB790B" w:rsidRDefault="00EB790B" w:rsidP="00EB790B">
      <w:pPr>
        <w:pStyle w:val="a4"/>
        <w:keepNext/>
        <w:rPr>
          <w:rtl/>
        </w:rPr>
      </w:pPr>
      <w:bookmarkStart w:id="30" w:name="ET_speaker_5787_24"/>
      <w:r w:rsidRPr="00EB79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7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EB790B" w:rsidRDefault="00EB790B" w:rsidP="00EB790B">
      <w:pPr>
        <w:pStyle w:val="KeepWithNext"/>
        <w:rPr>
          <w:rtl/>
          <w:lang w:eastAsia="he-IL"/>
        </w:rPr>
      </w:pPr>
    </w:p>
    <w:p w:rsidR="00EB790B" w:rsidRDefault="00EB790B" w:rsidP="005655E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5655E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הגבלות </w:t>
      </w:r>
      <w:r w:rsidR="006F3544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>להטיל על</w:t>
      </w:r>
      <w:r w:rsidR="006F3544">
        <w:rPr>
          <w:rFonts w:hint="cs"/>
          <w:rtl/>
          <w:lang w:eastAsia="he-IL"/>
        </w:rPr>
        <w:t xml:space="preserve"> בעלי התפקידים האלה</w:t>
      </w:r>
      <w:r>
        <w:rPr>
          <w:rFonts w:hint="cs"/>
          <w:rtl/>
          <w:lang w:eastAsia="he-IL"/>
        </w:rPr>
        <w:t>?</w:t>
      </w:r>
      <w:r w:rsidR="006F3544">
        <w:rPr>
          <w:rFonts w:hint="cs"/>
          <w:rtl/>
          <w:lang w:eastAsia="he-IL"/>
        </w:rPr>
        <w:t xml:space="preserve"> אני משתדל </w:t>
      </w:r>
      <w:bookmarkStart w:id="31" w:name="_ETM_Q1_442597"/>
      <w:bookmarkEnd w:id="31"/>
      <w:r w:rsidR="006F3544">
        <w:rPr>
          <w:rFonts w:hint="cs"/>
          <w:rtl/>
          <w:lang w:eastAsia="he-IL"/>
        </w:rPr>
        <w:t xml:space="preserve">לעקוב אבל היא מקריאה מהר. </w:t>
      </w:r>
    </w:p>
    <w:p w:rsidR="00EB790B" w:rsidRDefault="00EB790B" w:rsidP="00EB790B">
      <w:pPr>
        <w:rPr>
          <w:rtl/>
          <w:lang w:eastAsia="he-IL"/>
        </w:rPr>
      </w:pPr>
    </w:p>
    <w:p w:rsidR="00EB790B" w:rsidRDefault="00EB790B" w:rsidP="00EB790B">
      <w:pPr>
        <w:pStyle w:val="a4"/>
        <w:keepNext/>
        <w:rPr>
          <w:rtl/>
        </w:rPr>
      </w:pPr>
      <w:bookmarkStart w:id="32" w:name="ET_speaker_נעה_בן_שבת_25"/>
      <w:r w:rsidRPr="00EB7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7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EB790B" w:rsidRDefault="00EB790B" w:rsidP="00EB790B">
      <w:pPr>
        <w:pStyle w:val="KeepWithNext"/>
        <w:rPr>
          <w:rtl/>
          <w:lang w:eastAsia="he-IL"/>
        </w:rPr>
      </w:pPr>
    </w:p>
    <w:p w:rsidR="006F3544" w:rsidRDefault="006F3544" w:rsidP="00565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להסביר שוב את </w:t>
      </w:r>
      <w:bookmarkStart w:id="33" w:name="_ETM_Q1_448559"/>
      <w:bookmarkEnd w:id="33"/>
      <w:r>
        <w:rPr>
          <w:rFonts w:hint="cs"/>
          <w:rtl/>
          <w:lang w:eastAsia="he-IL"/>
        </w:rPr>
        <w:t xml:space="preserve">הדברים. הרשימות האלה מתארות תפקידים שמי שנושא בהם </w:t>
      </w:r>
      <w:bookmarkStart w:id="34" w:name="_ETM_Q1_455196"/>
      <w:bookmarkEnd w:id="34"/>
      <w:r>
        <w:rPr>
          <w:rFonts w:hint="cs"/>
          <w:rtl/>
          <w:lang w:eastAsia="he-IL"/>
        </w:rPr>
        <w:t xml:space="preserve">בשלוש השנים שקדמו למועד פרישתו מרשות שנקראת רשות אכיפת חוק </w:t>
      </w:r>
      <w:bookmarkStart w:id="35" w:name="_ETM_Q1_461311"/>
      <w:bookmarkEnd w:id="35"/>
      <w:r>
        <w:rPr>
          <w:rFonts w:hint="cs"/>
          <w:rtl/>
          <w:lang w:eastAsia="he-IL"/>
        </w:rPr>
        <w:t xml:space="preserve">או איסוף מודיעין, יחולו עליו הגבלות מלקבל זכות מאדם שכלפיו </w:t>
      </w:r>
      <w:bookmarkStart w:id="36" w:name="_ETM_Q1_467571"/>
      <w:bookmarkEnd w:id="36"/>
      <w:r>
        <w:rPr>
          <w:rFonts w:hint="cs"/>
          <w:rtl/>
          <w:lang w:eastAsia="he-IL"/>
        </w:rPr>
        <w:t xml:space="preserve">הוא היה קשור בהפעלת סמכות בידי אותה רשות. ההנחה היא שאותו אדם יודע הרבה ממה שיודעת אותה רשות על הפעלת הסמכות כלפי אותו אדם ולכן לא יכול להיות שעכשיו </w:t>
      </w:r>
      <w:bookmarkStart w:id="37" w:name="_ETM_Q1_478795"/>
      <w:bookmarkEnd w:id="37"/>
      <w:r>
        <w:rPr>
          <w:rFonts w:hint="cs"/>
          <w:rtl/>
          <w:lang w:eastAsia="he-IL"/>
        </w:rPr>
        <w:t xml:space="preserve">הוא יתחיל להיות מועסק על ידי אותו אדם </w:t>
      </w:r>
      <w:bookmarkStart w:id="38" w:name="_ETM_Q1_481230"/>
      <w:bookmarkEnd w:id="38"/>
      <w:r>
        <w:rPr>
          <w:rFonts w:hint="cs"/>
          <w:rtl/>
          <w:lang w:eastAsia="he-IL"/>
        </w:rPr>
        <w:t xml:space="preserve">או יקבל ממנו זכויות אחרות, בתוך שלוש שנים ממועד </w:t>
      </w:r>
      <w:bookmarkStart w:id="39" w:name="_ETM_Q1_484936"/>
      <w:bookmarkEnd w:id="39"/>
      <w:r>
        <w:rPr>
          <w:rFonts w:hint="cs"/>
          <w:rtl/>
          <w:lang w:eastAsia="he-IL"/>
        </w:rPr>
        <w:t xml:space="preserve">סיום התפקיד שלו. זה הגבלה כללית שקבועה בחוק. </w:t>
      </w:r>
    </w:p>
    <w:p w:rsidR="006F3544" w:rsidRDefault="006F3544" w:rsidP="006F3544">
      <w:pPr>
        <w:rPr>
          <w:rtl/>
          <w:lang w:eastAsia="he-IL"/>
        </w:rPr>
      </w:pPr>
      <w:bookmarkStart w:id="40" w:name="_ETM_Q1_492777"/>
      <w:bookmarkStart w:id="41" w:name="_ETM_Q1_492829"/>
      <w:bookmarkEnd w:id="40"/>
      <w:bookmarkEnd w:id="41"/>
    </w:p>
    <w:p w:rsidR="00EB790B" w:rsidRDefault="006F3544" w:rsidP="005655E9">
      <w:pPr>
        <w:rPr>
          <w:rtl/>
          <w:lang w:eastAsia="he-IL"/>
        </w:rPr>
      </w:pPr>
      <w:bookmarkStart w:id="42" w:name="_ETM_Q1_492946"/>
      <w:bookmarkStart w:id="43" w:name="_ETM_Q1_493010"/>
      <w:bookmarkEnd w:id="42"/>
      <w:bookmarkEnd w:id="43"/>
      <w:r>
        <w:rPr>
          <w:rFonts w:hint="cs"/>
          <w:rtl/>
          <w:lang w:eastAsia="he-IL"/>
        </w:rPr>
        <w:t>בנוסף לכך</w:t>
      </w:r>
      <w:r w:rsidR="00565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" w:name="_ETM_Q1_494615"/>
      <w:bookmarkEnd w:id="44"/>
      <w:r>
        <w:rPr>
          <w:rFonts w:hint="cs"/>
          <w:rtl/>
          <w:lang w:eastAsia="he-IL"/>
        </w:rPr>
        <w:t xml:space="preserve">בכל גוף כזה, שהוא גוף של אכיפת חוק או </w:t>
      </w:r>
      <w:bookmarkStart w:id="45" w:name="_ETM_Q1_496693"/>
      <w:bookmarkEnd w:id="45"/>
      <w:r>
        <w:rPr>
          <w:rFonts w:hint="cs"/>
          <w:rtl/>
          <w:lang w:eastAsia="he-IL"/>
        </w:rPr>
        <w:t xml:space="preserve">איסוף מודיעין, יש ממונה על הגבלות לאחר פרישה, ואותו ממונה </w:t>
      </w:r>
      <w:bookmarkStart w:id="46" w:name="_ETM_Q1_499861"/>
      <w:bookmarkEnd w:id="46"/>
      <w:r>
        <w:rPr>
          <w:rFonts w:hint="cs"/>
          <w:rtl/>
          <w:lang w:eastAsia="he-IL"/>
        </w:rPr>
        <w:t xml:space="preserve">יכול להגיד לאדם ספציפי: עליך יש הגבלות ואיסורים ספציפיים. זה צריך להיות "לשם מילוי תפקידי אותה רשות, להבטחת טוהר </w:t>
      </w:r>
      <w:bookmarkStart w:id="47" w:name="_ETM_Q1_508351"/>
      <w:bookmarkEnd w:id="47"/>
      <w:r>
        <w:rPr>
          <w:rFonts w:hint="cs"/>
          <w:rtl/>
          <w:lang w:eastAsia="he-IL"/>
        </w:rPr>
        <w:t xml:space="preserve">המידות בה ולשם שמירה על ביטחונם האישי של עובדי הרשות </w:t>
      </w:r>
      <w:bookmarkStart w:id="48" w:name="_ETM_Q1_510887"/>
      <w:bookmarkEnd w:id="48"/>
      <w:r>
        <w:rPr>
          <w:rFonts w:hint="cs"/>
          <w:rtl/>
          <w:lang w:eastAsia="he-IL"/>
        </w:rPr>
        <w:t xml:space="preserve">או עובדיהם לשעבר", כלומר לפעמים זה יכול להיות אפילו </w:t>
      </w:r>
      <w:bookmarkStart w:id="49" w:name="_ETM_Q1_514148"/>
      <w:bookmarkEnd w:id="49"/>
      <w:r>
        <w:rPr>
          <w:rFonts w:hint="cs"/>
          <w:rtl/>
          <w:lang w:eastAsia="he-IL"/>
        </w:rPr>
        <w:t xml:space="preserve">הגנה עליו כדי שהוא לא ייחשף. </w:t>
      </w:r>
    </w:p>
    <w:p w:rsidR="00EB790B" w:rsidRDefault="00EB790B" w:rsidP="00EB790B">
      <w:pPr>
        <w:rPr>
          <w:rtl/>
          <w:lang w:eastAsia="he-IL"/>
        </w:rPr>
      </w:pPr>
    </w:p>
    <w:p w:rsidR="00EB790B" w:rsidRDefault="00EB790B" w:rsidP="00EB790B">
      <w:pPr>
        <w:pStyle w:val="af6"/>
        <w:keepNext/>
        <w:rPr>
          <w:rtl/>
        </w:rPr>
      </w:pPr>
      <w:bookmarkStart w:id="50" w:name="ET_yor_4643_26"/>
      <w:r w:rsidRPr="00EB790B">
        <w:rPr>
          <w:rStyle w:val="TagStyle"/>
          <w:rtl/>
        </w:rPr>
        <w:t xml:space="preserve"> &lt;&lt; </w:t>
      </w:r>
      <w:proofErr w:type="spellStart"/>
      <w:r w:rsidRPr="00EB790B">
        <w:rPr>
          <w:rStyle w:val="TagStyle"/>
          <w:rtl/>
        </w:rPr>
        <w:t>יור</w:t>
      </w:r>
      <w:proofErr w:type="spellEnd"/>
      <w:r w:rsidRPr="00EB790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B790B">
        <w:rPr>
          <w:rStyle w:val="TagStyle"/>
          <w:rtl/>
        </w:rPr>
        <w:t xml:space="preserve"> &lt;&lt; </w:t>
      </w:r>
      <w:proofErr w:type="spellStart"/>
      <w:r w:rsidRPr="00EB790B">
        <w:rPr>
          <w:rStyle w:val="TagStyle"/>
          <w:rtl/>
        </w:rPr>
        <w:t>יור</w:t>
      </w:r>
      <w:proofErr w:type="spellEnd"/>
      <w:r w:rsidRPr="00EB79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EB790B" w:rsidRDefault="00EB790B" w:rsidP="00EB790B">
      <w:pPr>
        <w:pStyle w:val="KeepWithNext"/>
        <w:rPr>
          <w:rtl/>
          <w:lang w:eastAsia="he-IL"/>
        </w:rPr>
      </w:pPr>
    </w:p>
    <w:p w:rsidR="00EB790B" w:rsidRDefault="00EB790B" w:rsidP="006F354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מישהו ממשרד הביטחון? מה זה מפקד?</w:t>
      </w:r>
      <w:r w:rsidR="006F3544">
        <w:rPr>
          <w:rFonts w:hint="cs"/>
          <w:rtl/>
          <w:lang w:eastAsia="he-IL"/>
        </w:rPr>
        <w:t xml:space="preserve"> </w:t>
      </w:r>
      <w:r w:rsidR="0004166D">
        <w:rPr>
          <w:rFonts w:hint="cs"/>
          <w:rtl/>
          <w:lang w:eastAsia="he-IL"/>
        </w:rPr>
        <w:t xml:space="preserve">באגף כוח אדם, </w:t>
      </w:r>
      <w:r w:rsidR="006F3544">
        <w:rPr>
          <w:rFonts w:hint="cs"/>
          <w:rtl/>
          <w:lang w:eastAsia="he-IL"/>
        </w:rPr>
        <w:t>מפקד יחידת חקירות פנים</w:t>
      </w:r>
      <w:r w:rsidR="0004166D">
        <w:rPr>
          <w:rFonts w:hint="cs"/>
          <w:rtl/>
          <w:lang w:eastAsia="he-IL"/>
        </w:rPr>
        <w:t>. כמה מפקדים כאלה יש?</w:t>
      </w:r>
    </w:p>
    <w:p w:rsidR="00EB790B" w:rsidRDefault="00EB790B" w:rsidP="00EB790B">
      <w:pPr>
        <w:rPr>
          <w:rtl/>
          <w:lang w:eastAsia="he-IL"/>
        </w:rPr>
      </w:pPr>
    </w:p>
    <w:p w:rsidR="00EB790B" w:rsidRDefault="00EB790B" w:rsidP="00EB790B">
      <w:pPr>
        <w:pStyle w:val="af9"/>
        <w:keepNext/>
        <w:rPr>
          <w:rtl/>
          <w:lang w:eastAsia="he-IL"/>
        </w:rPr>
      </w:pPr>
      <w:bookmarkStart w:id="51" w:name="ET_guest_793140_27"/>
      <w:r w:rsidRPr="00EB7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הטוול</w:t>
      </w:r>
      <w:proofErr w:type="spellEnd"/>
      <w:r>
        <w:rPr>
          <w:rtl/>
          <w:lang w:eastAsia="he-IL"/>
        </w:rPr>
        <w:t>:</w:t>
      </w:r>
      <w:r w:rsidRPr="00EB7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EB790B" w:rsidRDefault="00EB790B" w:rsidP="00EB790B">
      <w:pPr>
        <w:pStyle w:val="KeepWithNext"/>
        <w:rPr>
          <w:rtl/>
          <w:lang w:eastAsia="he-IL"/>
        </w:rPr>
      </w:pPr>
    </w:p>
    <w:p w:rsidR="00EB790B" w:rsidRDefault="0004166D" w:rsidP="00EB790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52" w:name="_ETM_Q1_545712"/>
      <w:bookmarkEnd w:id="52"/>
      <w:r>
        <w:rPr>
          <w:rFonts w:hint="cs"/>
          <w:rtl/>
          <w:lang w:eastAsia="he-IL"/>
        </w:rPr>
        <w:t>נו מפקד אחד בכל הצבא. הוא במילואים בדרגת אל"מ.</w:t>
      </w:r>
    </w:p>
    <w:p w:rsidR="0004166D" w:rsidRDefault="0004166D" w:rsidP="00EB790B">
      <w:pPr>
        <w:rPr>
          <w:rtl/>
          <w:lang w:eastAsia="he-IL"/>
        </w:rPr>
      </w:pPr>
    </w:p>
    <w:p w:rsidR="0004166D" w:rsidRDefault="0004166D" w:rsidP="0004166D">
      <w:pPr>
        <w:pStyle w:val="a4"/>
        <w:keepNext/>
        <w:rPr>
          <w:rtl/>
        </w:rPr>
      </w:pPr>
      <w:bookmarkStart w:id="53" w:name="ET_speaker_5787_31"/>
      <w:r w:rsidRPr="000416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1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4166D" w:rsidRDefault="0004166D" w:rsidP="0004166D">
      <w:pPr>
        <w:pStyle w:val="KeepWithNext"/>
        <w:rPr>
          <w:rtl/>
          <w:lang w:eastAsia="he-IL"/>
        </w:rPr>
      </w:pPr>
    </w:p>
    <w:p w:rsidR="0004166D" w:rsidRDefault="0004166D" w:rsidP="00041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חוס"ן</w:t>
      </w:r>
      <w:proofErr w:type="spellEnd"/>
      <w:r>
        <w:rPr>
          <w:rFonts w:hint="cs"/>
          <w:rtl/>
          <w:lang w:eastAsia="he-IL"/>
        </w:rPr>
        <w:t>?</w:t>
      </w:r>
    </w:p>
    <w:p w:rsidR="0004166D" w:rsidRDefault="0004166D" w:rsidP="0004166D">
      <w:pPr>
        <w:rPr>
          <w:rtl/>
          <w:lang w:eastAsia="he-IL"/>
        </w:rPr>
      </w:pPr>
    </w:p>
    <w:p w:rsidR="0004166D" w:rsidRDefault="0004166D" w:rsidP="0004166D">
      <w:pPr>
        <w:pStyle w:val="af9"/>
        <w:keepNext/>
        <w:rPr>
          <w:rtl/>
          <w:lang w:eastAsia="he-IL"/>
        </w:rPr>
      </w:pPr>
      <w:bookmarkStart w:id="54" w:name="ET_guest_793140_32"/>
      <w:r w:rsidRPr="00041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הטוול</w:t>
      </w:r>
      <w:proofErr w:type="spellEnd"/>
      <w:r>
        <w:rPr>
          <w:rtl/>
          <w:lang w:eastAsia="he-IL"/>
        </w:rPr>
        <w:t>:</w:t>
      </w:r>
      <w:r w:rsidRPr="00041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04166D" w:rsidRDefault="0004166D" w:rsidP="0004166D">
      <w:pPr>
        <w:pStyle w:val="KeepWithNext"/>
        <w:rPr>
          <w:rtl/>
          <w:lang w:eastAsia="he-IL"/>
        </w:rPr>
      </w:pPr>
    </w:p>
    <w:p w:rsidR="0004166D" w:rsidRDefault="0004166D" w:rsidP="000416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חוס"ן</w:t>
      </w:r>
      <w:proofErr w:type="spellEnd"/>
      <w:r>
        <w:rPr>
          <w:rFonts w:hint="cs"/>
          <w:rtl/>
          <w:lang w:eastAsia="he-IL"/>
        </w:rPr>
        <w:t xml:space="preserve"> זה חקירות, סיכול וניטור. </w:t>
      </w:r>
    </w:p>
    <w:p w:rsidR="0004166D" w:rsidRDefault="0004166D" w:rsidP="0004166D">
      <w:pPr>
        <w:rPr>
          <w:rtl/>
          <w:lang w:eastAsia="he-IL"/>
        </w:rPr>
      </w:pPr>
    </w:p>
    <w:p w:rsidR="0004166D" w:rsidRDefault="0004166D" w:rsidP="0004166D">
      <w:pPr>
        <w:pStyle w:val="af6"/>
        <w:keepNext/>
        <w:rPr>
          <w:rtl/>
        </w:rPr>
      </w:pPr>
      <w:bookmarkStart w:id="55" w:name="ET_yor_4643_33"/>
      <w:r w:rsidRPr="0004166D">
        <w:rPr>
          <w:rStyle w:val="TagStyle"/>
          <w:rtl/>
        </w:rPr>
        <w:t xml:space="preserve"> &lt;&lt; </w:t>
      </w:r>
      <w:proofErr w:type="spellStart"/>
      <w:r w:rsidRPr="0004166D">
        <w:rPr>
          <w:rStyle w:val="TagStyle"/>
          <w:rtl/>
        </w:rPr>
        <w:t>יור</w:t>
      </w:r>
      <w:proofErr w:type="spellEnd"/>
      <w:r w:rsidRPr="0004166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4166D">
        <w:rPr>
          <w:rStyle w:val="TagStyle"/>
          <w:rtl/>
        </w:rPr>
        <w:t xml:space="preserve"> &lt;&lt; </w:t>
      </w:r>
      <w:proofErr w:type="spellStart"/>
      <w:r w:rsidRPr="0004166D">
        <w:rPr>
          <w:rStyle w:val="TagStyle"/>
          <w:rtl/>
        </w:rPr>
        <w:t>יור</w:t>
      </w:r>
      <w:proofErr w:type="spellEnd"/>
      <w:r w:rsidRPr="00041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04166D" w:rsidRDefault="0004166D" w:rsidP="0004166D">
      <w:pPr>
        <w:pStyle w:val="KeepWithNext"/>
        <w:rPr>
          <w:rtl/>
          <w:lang w:eastAsia="he-IL"/>
        </w:rPr>
      </w:pPr>
    </w:p>
    <w:p w:rsidR="0004166D" w:rsidRDefault="0004166D" w:rsidP="0004166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ראש תחום? איזו דרגה זו?</w:t>
      </w:r>
    </w:p>
    <w:p w:rsidR="0004166D" w:rsidRDefault="0004166D" w:rsidP="0004166D">
      <w:pPr>
        <w:rPr>
          <w:rtl/>
          <w:lang w:eastAsia="he-IL"/>
        </w:rPr>
      </w:pPr>
    </w:p>
    <w:p w:rsidR="0004166D" w:rsidRDefault="0004166D" w:rsidP="0004166D">
      <w:pPr>
        <w:pStyle w:val="af9"/>
        <w:keepNext/>
        <w:rPr>
          <w:rtl/>
          <w:lang w:eastAsia="he-IL"/>
        </w:rPr>
      </w:pPr>
      <w:bookmarkStart w:id="56" w:name="ET_guest_793140_34"/>
      <w:r w:rsidRPr="00041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הטוול</w:t>
      </w:r>
      <w:proofErr w:type="spellEnd"/>
      <w:r>
        <w:rPr>
          <w:rtl/>
          <w:lang w:eastAsia="he-IL"/>
        </w:rPr>
        <w:t>:</w:t>
      </w:r>
      <w:r w:rsidRPr="00041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04166D" w:rsidRDefault="0004166D" w:rsidP="0004166D">
      <w:pPr>
        <w:pStyle w:val="KeepWithNext"/>
        <w:rPr>
          <w:rtl/>
          <w:lang w:eastAsia="he-IL"/>
        </w:rPr>
      </w:pPr>
    </w:p>
    <w:p w:rsidR="0004166D" w:rsidRDefault="0004166D" w:rsidP="00041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רב-סרן. </w:t>
      </w:r>
    </w:p>
    <w:p w:rsidR="0004166D" w:rsidRDefault="0004166D" w:rsidP="0004166D">
      <w:pPr>
        <w:rPr>
          <w:rtl/>
          <w:lang w:eastAsia="he-IL"/>
        </w:rPr>
      </w:pPr>
    </w:p>
    <w:p w:rsidR="0004166D" w:rsidRDefault="0004166D" w:rsidP="0004166D">
      <w:pPr>
        <w:pStyle w:val="af6"/>
        <w:keepNext/>
        <w:rPr>
          <w:rtl/>
        </w:rPr>
      </w:pPr>
      <w:bookmarkStart w:id="57" w:name="ET_yor_4643_35"/>
      <w:r w:rsidRPr="0004166D">
        <w:rPr>
          <w:rStyle w:val="TagStyle"/>
          <w:rtl/>
        </w:rPr>
        <w:t xml:space="preserve"> &lt;&lt; </w:t>
      </w:r>
      <w:proofErr w:type="spellStart"/>
      <w:r w:rsidRPr="0004166D">
        <w:rPr>
          <w:rStyle w:val="TagStyle"/>
          <w:rtl/>
        </w:rPr>
        <w:t>יור</w:t>
      </w:r>
      <w:proofErr w:type="spellEnd"/>
      <w:r w:rsidRPr="0004166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4166D">
        <w:rPr>
          <w:rStyle w:val="TagStyle"/>
          <w:rtl/>
        </w:rPr>
        <w:t xml:space="preserve"> &lt;&lt; </w:t>
      </w:r>
      <w:proofErr w:type="spellStart"/>
      <w:r w:rsidRPr="0004166D">
        <w:rPr>
          <w:rStyle w:val="TagStyle"/>
          <w:rtl/>
        </w:rPr>
        <w:t>יור</w:t>
      </w:r>
      <w:proofErr w:type="spellEnd"/>
      <w:r w:rsidRPr="00041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04166D" w:rsidRDefault="0004166D" w:rsidP="0004166D">
      <w:pPr>
        <w:pStyle w:val="KeepWithNext"/>
        <w:rPr>
          <w:rtl/>
          <w:lang w:eastAsia="he-IL"/>
        </w:rPr>
      </w:pPr>
    </w:p>
    <w:p w:rsidR="0004166D" w:rsidRPr="0004166D" w:rsidRDefault="0004166D" w:rsidP="00041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כאלה </w:t>
      </w:r>
      <w:bookmarkStart w:id="58" w:name="_ETM_Q1_573828"/>
      <w:bookmarkEnd w:id="58"/>
      <w:r>
        <w:rPr>
          <w:rFonts w:hint="cs"/>
          <w:rtl/>
          <w:lang w:eastAsia="he-IL"/>
        </w:rPr>
        <w:t>יש? אני רואה שנסחפתם בצו. מה זה ראש מדור פוליגרף?</w:t>
      </w:r>
    </w:p>
    <w:p w:rsidR="00EB790B" w:rsidRDefault="00EB790B" w:rsidP="00EB790B">
      <w:pPr>
        <w:rPr>
          <w:rtl/>
          <w:lang w:eastAsia="he-IL"/>
        </w:rPr>
      </w:pPr>
    </w:p>
    <w:p w:rsidR="00EB790B" w:rsidRDefault="00EB790B" w:rsidP="00EB790B">
      <w:pPr>
        <w:pStyle w:val="af9"/>
        <w:keepNext/>
        <w:rPr>
          <w:rtl/>
          <w:lang w:eastAsia="he-IL"/>
        </w:rPr>
      </w:pPr>
      <w:bookmarkStart w:id="59" w:name="ET_guest_857615_28"/>
      <w:r w:rsidRPr="00EB79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EB7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EB790B" w:rsidRDefault="00EB790B" w:rsidP="00EB790B">
      <w:pPr>
        <w:pStyle w:val="KeepWithNext"/>
        <w:rPr>
          <w:rtl/>
          <w:lang w:eastAsia="he-IL"/>
        </w:rPr>
      </w:pPr>
    </w:p>
    <w:p w:rsidR="0004166D" w:rsidRDefault="0004166D" w:rsidP="0004166D">
      <w:pPr>
        <w:rPr>
          <w:rtl/>
        </w:rPr>
      </w:pPr>
      <w:r>
        <w:rPr>
          <w:rFonts w:hint="cs"/>
          <w:rtl/>
        </w:rPr>
        <w:t xml:space="preserve">ראש מדור פוליגרף הוא מפקד בדרגת רב-סרן שאחראי </w:t>
      </w:r>
      <w:bookmarkStart w:id="60" w:name="_ETM_Q1_601568"/>
      <w:bookmarkEnd w:id="60"/>
      <w:r>
        <w:rPr>
          <w:rFonts w:hint="cs"/>
          <w:rtl/>
        </w:rPr>
        <w:t>על כל נושא הפוליגרף בצבא.</w:t>
      </w:r>
    </w:p>
    <w:p w:rsidR="0004166D" w:rsidRDefault="0004166D" w:rsidP="0004166D">
      <w:pPr>
        <w:rPr>
          <w:rtl/>
        </w:rPr>
      </w:pPr>
    </w:p>
    <w:p w:rsidR="005E6EB8" w:rsidRDefault="0004166D" w:rsidP="0004166D">
      <w:pPr>
        <w:rPr>
          <w:rtl/>
        </w:rPr>
      </w:pPr>
      <w:r>
        <w:rPr>
          <w:rFonts w:hint="cs"/>
          <w:rtl/>
        </w:rPr>
        <w:t>אני ממחלקת הייעוץ והחקיקה בפרקליטות הצבאית. תפקידי הוא רמ"ד סגל</w:t>
      </w:r>
      <w:r w:rsidR="005655E9">
        <w:rPr>
          <w:rFonts w:hint="cs"/>
          <w:rtl/>
        </w:rPr>
        <w:t>,</w:t>
      </w:r>
      <w:r>
        <w:rPr>
          <w:rFonts w:hint="cs"/>
          <w:rtl/>
        </w:rPr>
        <w:t xml:space="preserve"> ייצוג </w:t>
      </w:r>
      <w:proofErr w:type="spellStart"/>
      <w:r>
        <w:rPr>
          <w:rFonts w:hint="cs"/>
          <w:rtl/>
        </w:rPr>
        <w:t>ותע"צ</w:t>
      </w:r>
      <w:proofErr w:type="spellEnd"/>
      <w:r>
        <w:rPr>
          <w:rFonts w:hint="cs"/>
          <w:rtl/>
        </w:rPr>
        <w:t xml:space="preserve">. </w:t>
      </w:r>
    </w:p>
    <w:p w:rsidR="0004166D" w:rsidRDefault="0004166D" w:rsidP="005E6EB8">
      <w:pPr>
        <w:rPr>
          <w:rtl/>
        </w:rPr>
      </w:pPr>
    </w:p>
    <w:p w:rsidR="0004166D" w:rsidRDefault="0004166D" w:rsidP="0004166D">
      <w:pPr>
        <w:pStyle w:val="af9"/>
        <w:keepNext/>
        <w:rPr>
          <w:rtl/>
        </w:rPr>
      </w:pPr>
      <w:bookmarkStart w:id="61" w:name="ET_guest_793140_36"/>
      <w:r w:rsidRPr="0004166D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הטוול</w:t>
      </w:r>
      <w:proofErr w:type="spellEnd"/>
      <w:r>
        <w:rPr>
          <w:rtl/>
        </w:rPr>
        <w:t>:</w:t>
      </w:r>
      <w:r w:rsidRPr="00041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04166D" w:rsidRDefault="0004166D" w:rsidP="0004166D">
      <w:pPr>
        <w:pStyle w:val="KeepWithNext"/>
        <w:rPr>
          <w:rtl/>
        </w:rPr>
      </w:pPr>
    </w:p>
    <w:p w:rsidR="0004166D" w:rsidRDefault="0004166D" w:rsidP="0004166D">
      <w:pPr>
        <w:rPr>
          <w:rtl/>
        </w:rPr>
      </w:pPr>
      <w:r>
        <w:rPr>
          <w:rFonts w:hint="cs"/>
          <w:rtl/>
        </w:rPr>
        <w:t xml:space="preserve">אני ע' יועמ"ש פרט. </w:t>
      </w:r>
    </w:p>
    <w:p w:rsidR="0004166D" w:rsidRPr="0004166D" w:rsidRDefault="0004166D" w:rsidP="0004166D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62" w:name="ET_yor_4643_5"/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  <w:r>
        <w:rPr>
          <w:rFonts w:hint="cs"/>
          <w:rtl/>
        </w:rPr>
        <w:t>מה זה ראש מדור התאמה ביטחונית?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9"/>
        <w:keepNext/>
        <w:rPr>
          <w:rtl/>
        </w:rPr>
      </w:pPr>
      <w:bookmarkStart w:id="63" w:name="ET_guest_857615_6"/>
      <w:r w:rsidRPr="005E6EB8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E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5E6EB8" w:rsidRDefault="005E6EB8" w:rsidP="005E6EB8">
      <w:pPr>
        <w:pStyle w:val="KeepWithNext"/>
        <w:rPr>
          <w:rtl/>
        </w:rPr>
      </w:pPr>
    </w:p>
    <w:p w:rsidR="005E6EB8" w:rsidRDefault="0004166D" w:rsidP="005655E9">
      <w:pPr>
        <w:rPr>
          <w:rtl/>
        </w:rPr>
      </w:pPr>
      <w:r>
        <w:rPr>
          <w:rFonts w:hint="cs"/>
          <w:rtl/>
        </w:rPr>
        <w:t xml:space="preserve">ראש מדור התאמה ביטחונית הוא קצין בדרגת רב-סרן שאחראי על </w:t>
      </w:r>
      <w:bookmarkStart w:id="64" w:name="_ETM_Q1_640006"/>
      <w:bookmarkEnd w:id="64"/>
      <w:r>
        <w:rPr>
          <w:rFonts w:hint="cs"/>
          <w:rtl/>
        </w:rPr>
        <w:t>כל ענייני ההתאמה הביטחונית בצה"ל.</w:t>
      </w:r>
    </w:p>
    <w:p w:rsidR="0004166D" w:rsidRDefault="0004166D" w:rsidP="005E6EB8">
      <w:pPr>
        <w:rPr>
          <w:rtl/>
        </w:rPr>
      </w:pPr>
    </w:p>
    <w:p w:rsidR="0004166D" w:rsidRDefault="0004166D" w:rsidP="0004166D">
      <w:pPr>
        <w:pStyle w:val="af6"/>
        <w:keepNext/>
        <w:rPr>
          <w:rtl/>
        </w:rPr>
      </w:pPr>
      <w:bookmarkStart w:id="65" w:name="ET_yor_4643_37"/>
      <w:r w:rsidRPr="0004166D">
        <w:rPr>
          <w:rStyle w:val="TagStyle"/>
          <w:rtl/>
        </w:rPr>
        <w:t xml:space="preserve"> &lt;&lt; </w:t>
      </w:r>
      <w:proofErr w:type="spellStart"/>
      <w:r w:rsidRPr="0004166D">
        <w:rPr>
          <w:rStyle w:val="TagStyle"/>
          <w:rtl/>
        </w:rPr>
        <w:t>יור</w:t>
      </w:r>
      <w:proofErr w:type="spellEnd"/>
      <w:r w:rsidRPr="0004166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4166D">
        <w:rPr>
          <w:rStyle w:val="TagStyle"/>
          <w:rtl/>
        </w:rPr>
        <w:t xml:space="preserve"> &lt;&lt; </w:t>
      </w:r>
      <w:proofErr w:type="spellStart"/>
      <w:r w:rsidRPr="0004166D">
        <w:rPr>
          <w:rStyle w:val="TagStyle"/>
          <w:rtl/>
        </w:rPr>
        <w:t>יור</w:t>
      </w:r>
      <w:proofErr w:type="spellEnd"/>
      <w:r w:rsidRPr="00041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04166D" w:rsidRDefault="0004166D" w:rsidP="0004166D">
      <w:pPr>
        <w:pStyle w:val="KeepWithNext"/>
        <w:rPr>
          <w:rtl/>
          <w:lang w:eastAsia="he-IL"/>
        </w:rPr>
      </w:pPr>
    </w:p>
    <w:p w:rsidR="0004166D" w:rsidRPr="0004166D" w:rsidRDefault="0004166D" w:rsidP="0004166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התאמה ביטחונית?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9"/>
        <w:keepNext/>
        <w:rPr>
          <w:rtl/>
        </w:rPr>
      </w:pPr>
      <w:bookmarkStart w:id="66" w:name="ET_guest_793140_7"/>
      <w:r w:rsidRPr="005E6EB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הטוול</w:t>
      </w:r>
      <w:proofErr w:type="spellEnd"/>
      <w:r>
        <w:rPr>
          <w:rtl/>
        </w:rPr>
        <w:t>:</w:t>
      </w:r>
      <w:r w:rsidRPr="005E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5E6EB8" w:rsidRDefault="005E6EB8" w:rsidP="005E6EB8">
      <w:pPr>
        <w:pStyle w:val="KeepWithNext"/>
        <w:rPr>
          <w:rtl/>
        </w:rPr>
      </w:pPr>
    </w:p>
    <w:p w:rsidR="005E6EB8" w:rsidRDefault="0004166D" w:rsidP="005E6EB8">
      <w:pPr>
        <w:rPr>
          <w:rtl/>
        </w:rPr>
      </w:pPr>
      <w:r>
        <w:rPr>
          <w:rFonts w:hint="cs"/>
          <w:rtl/>
        </w:rPr>
        <w:t xml:space="preserve">הוא עוסק </w:t>
      </w:r>
      <w:bookmarkStart w:id="67" w:name="_ETM_Q1_648578"/>
      <w:bookmarkEnd w:id="67"/>
      <w:r>
        <w:rPr>
          <w:rFonts w:hint="cs"/>
          <w:rtl/>
        </w:rPr>
        <w:t>בסיווג, הטיפול בהשגות על כך, אופן ההליך, כיצד הוא יתבצע.</w:t>
      </w:r>
    </w:p>
    <w:p w:rsidR="00EB790B" w:rsidRDefault="00EB790B" w:rsidP="005E6EB8">
      <w:pPr>
        <w:rPr>
          <w:rtl/>
        </w:rPr>
      </w:pPr>
    </w:p>
    <w:p w:rsidR="00EB790B" w:rsidRDefault="00EB790B" w:rsidP="00EB790B">
      <w:pPr>
        <w:pStyle w:val="a4"/>
        <w:keepNext/>
        <w:rPr>
          <w:rtl/>
        </w:rPr>
      </w:pPr>
      <w:bookmarkStart w:id="68" w:name="ET_speaker_5787_29"/>
      <w:r w:rsidRPr="00EB79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7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EB790B" w:rsidRDefault="00EB790B" w:rsidP="00EB790B">
      <w:pPr>
        <w:pStyle w:val="KeepWithNext"/>
        <w:rPr>
          <w:rtl/>
          <w:lang w:eastAsia="he-IL"/>
        </w:rPr>
      </w:pPr>
    </w:p>
    <w:p w:rsidR="005E6EB8" w:rsidRDefault="0004166D" w:rsidP="0004166D">
      <w:pPr>
        <w:rPr>
          <w:rtl/>
        </w:rPr>
      </w:pPr>
      <w:r>
        <w:rPr>
          <w:rFonts w:hint="cs"/>
          <w:rtl/>
        </w:rPr>
        <w:t xml:space="preserve">ראש </w:t>
      </w:r>
      <w:bookmarkStart w:id="69" w:name="_ETM_Q1_655600"/>
      <w:bookmarkEnd w:id="69"/>
      <w:r>
        <w:rPr>
          <w:rFonts w:hint="cs"/>
          <w:rtl/>
        </w:rPr>
        <w:t xml:space="preserve">המדור לא עוסק בתשאול של אנשים, לפי הבנתי הוא לא רואה את הנשאלים ואת אלו שעוברים סיווג, הוא רק מפקח </w:t>
      </w:r>
      <w:bookmarkStart w:id="70" w:name="_ETM_Q1_662586"/>
      <w:bookmarkEnd w:id="70"/>
      <w:r>
        <w:rPr>
          <w:rFonts w:hint="cs"/>
          <w:rtl/>
        </w:rPr>
        <w:t>על התהליך ומפקד על היחידה. למה יש להטיל עליו ספציפית מגבלות אם הוא לא נחשף אישית לאנשים?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9"/>
        <w:keepNext/>
        <w:rPr>
          <w:rtl/>
        </w:rPr>
      </w:pPr>
      <w:bookmarkStart w:id="71" w:name="ET_guest_793140_9"/>
      <w:r w:rsidRPr="005E6EB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הטוול</w:t>
      </w:r>
      <w:proofErr w:type="spellEnd"/>
      <w:r>
        <w:rPr>
          <w:rtl/>
        </w:rPr>
        <w:t>:</w:t>
      </w:r>
      <w:r w:rsidRPr="005E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5E6EB8" w:rsidRDefault="005E6EB8" w:rsidP="005E6EB8">
      <w:pPr>
        <w:pStyle w:val="KeepWithNext"/>
        <w:rPr>
          <w:rtl/>
        </w:rPr>
      </w:pPr>
    </w:p>
    <w:p w:rsidR="005E6EB8" w:rsidRDefault="0004166D" w:rsidP="005E6EB8">
      <w:pPr>
        <w:rPr>
          <w:rtl/>
        </w:rPr>
      </w:pPr>
      <w:r>
        <w:rPr>
          <w:rFonts w:hint="cs"/>
          <w:rtl/>
        </w:rPr>
        <w:t xml:space="preserve">לראש </w:t>
      </w:r>
      <w:bookmarkStart w:id="72" w:name="_ETM_Q1_676296"/>
      <w:bookmarkEnd w:id="72"/>
      <w:r>
        <w:rPr>
          <w:rFonts w:hint="cs"/>
          <w:rtl/>
        </w:rPr>
        <w:t xml:space="preserve">המדור יש את הסמכות לקבל את ההחלטות, הוא האוטוריטה הקובעת.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73" w:name="ET_yor_4643_10"/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  <w:r>
        <w:rPr>
          <w:rFonts w:hint="cs"/>
          <w:rtl/>
        </w:rPr>
        <w:t>מה זה מפקד מרכז שיטור? כל כמה זמן הוא מתחלף?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9"/>
        <w:keepNext/>
        <w:rPr>
          <w:rtl/>
        </w:rPr>
      </w:pPr>
      <w:bookmarkStart w:id="74" w:name="ET_guest_793140_11"/>
      <w:r w:rsidRPr="005E6EB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הטוול</w:t>
      </w:r>
      <w:proofErr w:type="spellEnd"/>
      <w:r>
        <w:rPr>
          <w:rtl/>
        </w:rPr>
        <w:t>:</w:t>
      </w:r>
      <w:r w:rsidRPr="005E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5E6EB8" w:rsidRDefault="005E6EB8" w:rsidP="005E6EB8">
      <w:pPr>
        <w:pStyle w:val="KeepWithNext"/>
        <w:rPr>
          <w:rtl/>
        </w:rPr>
      </w:pPr>
    </w:p>
    <w:p w:rsidR="00EB790B" w:rsidRDefault="00C961AB" w:rsidP="00EB790B">
      <w:pPr>
        <w:rPr>
          <w:rtl/>
        </w:rPr>
      </w:pPr>
      <w:r>
        <w:rPr>
          <w:rFonts w:hint="cs"/>
          <w:rtl/>
        </w:rPr>
        <w:t xml:space="preserve">מפקד מרכז השיטור אחראי על כל ההיבטים של מרכז השיטור. </w:t>
      </w:r>
      <w:bookmarkStart w:id="75" w:name="_ETM_Q1_700933"/>
      <w:bookmarkEnd w:id="75"/>
    </w:p>
    <w:p w:rsidR="00C961AB" w:rsidRDefault="00C961AB" w:rsidP="00EB790B">
      <w:pPr>
        <w:rPr>
          <w:rtl/>
        </w:rPr>
      </w:pPr>
    </w:p>
    <w:p w:rsidR="00C961AB" w:rsidRDefault="00C961AB" w:rsidP="00C961AB">
      <w:pPr>
        <w:pStyle w:val="af6"/>
        <w:keepNext/>
        <w:rPr>
          <w:rtl/>
        </w:rPr>
      </w:pPr>
      <w:bookmarkStart w:id="76" w:name="ET_yor_4643_38"/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מרכז שיטור?</w:t>
      </w:r>
    </w:p>
    <w:p w:rsidR="00C961AB" w:rsidRDefault="00C961AB" w:rsidP="00C961AB">
      <w:pPr>
        <w:rPr>
          <w:rtl/>
          <w:lang w:eastAsia="he-IL"/>
        </w:rPr>
      </w:pPr>
    </w:p>
    <w:p w:rsidR="00C961AB" w:rsidRDefault="00C961AB" w:rsidP="00C961AB">
      <w:pPr>
        <w:pStyle w:val="af9"/>
        <w:keepNext/>
        <w:rPr>
          <w:rtl/>
          <w:lang w:eastAsia="he-IL"/>
        </w:rPr>
      </w:pPr>
      <w:bookmarkStart w:id="77" w:name="ET_guest_793140_39"/>
      <w:r w:rsidRPr="00C9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הטוול</w:t>
      </w:r>
      <w:proofErr w:type="spellEnd"/>
      <w:r>
        <w:rPr>
          <w:rtl/>
          <w:lang w:eastAsia="he-IL"/>
        </w:rPr>
        <w:t>:</w:t>
      </w:r>
      <w:r w:rsidRPr="00C96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שיטור הוא המרכז בצה"ל שאחראי על כל מערך השיטור בצבא ההגנה לישראל. </w:t>
      </w:r>
    </w:p>
    <w:p w:rsidR="00C961AB" w:rsidRDefault="00C961AB" w:rsidP="00C961AB">
      <w:pPr>
        <w:rPr>
          <w:rtl/>
          <w:lang w:eastAsia="he-IL"/>
        </w:rPr>
      </w:pPr>
    </w:p>
    <w:p w:rsidR="00C961AB" w:rsidRDefault="00C961AB" w:rsidP="00C961AB">
      <w:pPr>
        <w:pStyle w:val="af6"/>
        <w:keepNext/>
        <w:rPr>
          <w:rtl/>
        </w:rPr>
      </w:pPr>
      <w:bookmarkStart w:id="78" w:name="ET_yor_4643_40"/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P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שיטור בצבא ההגנה לישראל?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9"/>
        <w:keepNext/>
        <w:rPr>
          <w:rtl/>
        </w:rPr>
      </w:pPr>
      <w:bookmarkStart w:id="79" w:name="ET_guest_857615_12"/>
      <w:r w:rsidRPr="005E6E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E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  <w:r>
        <w:rPr>
          <w:rFonts w:hint="cs"/>
          <w:rtl/>
        </w:rPr>
        <w:t xml:space="preserve">סמכויות </w:t>
      </w:r>
      <w:r w:rsidR="00C961AB">
        <w:rPr>
          <w:rFonts w:hint="cs"/>
          <w:rtl/>
        </w:rPr>
        <w:t xml:space="preserve">של </w:t>
      </w:r>
      <w:r>
        <w:rPr>
          <w:rFonts w:hint="cs"/>
          <w:rtl/>
        </w:rPr>
        <w:t>מעצר.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80" w:name="ET_yor_4643_13"/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  <w:r>
        <w:rPr>
          <w:rFonts w:hint="cs"/>
          <w:rtl/>
        </w:rPr>
        <w:t xml:space="preserve">אני לא מאשר את הצו הזה. </w:t>
      </w:r>
    </w:p>
    <w:p w:rsidR="00C961AB" w:rsidRDefault="00C961AB" w:rsidP="005E6EB8">
      <w:pPr>
        <w:rPr>
          <w:rtl/>
        </w:rPr>
      </w:pPr>
    </w:p>
    <w:p w:rsidR="00C961AB" w:rsidRDefault="00C961AB" w:rsidP="00C961AB">
      <w:pPr>
        <w:pStyle w:val="a4"/>
        <w:keepNext/>
        <w:rPr>
          <w:rtl/>
        </w:rPr>
      </w:pPr>
      <w:bookmarkStart w:id="81" w:name="ET_speaker_נעה_בן_שבת_41"/>
      <w:r w:rsidRPr="00C961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6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שאני רוצה לציין שהסמכות - - - </w:t>
      </w:r>
    </w:p>
    <w:p w:rsidR="00C961AB" w:rsidRDefault="00C961AB" w:rsidP="00C961AB">
      <w:pPr>
        <w:rPr>
          <w:rtl/>
          <w:lang w:eastAsia="he-IL"/>
        </w:rPr>
      </w:pPr>
    </w:p>
    <w:p w:rsidR="00C961AB" w:rsidRDefault="00C961AB" w:rsidP="00C961AB">
      <w:pPr>
        <w:pStyle w:val="af6"/>
        <w:keepNext/>
        <w:rPr>
          <w:rtl/>
        </w:rPr>
      </w:pPr>
      <w:bookmarkStart w:id="82" w:name="ET_yor_4643_42"/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5E6EB8" w:rsidRDefault="00C961AB" w:rsidP="00C961AB">
      <w:pPr>
        <w:rPr>
          <w:rtl/>
        </w:rPr>
      </w:pPr>
      <w:r>
        <w:rPr>
          <w:rFonts w:hint="cs"/>
          <w:rtl/>
          <w:lang w:eastAsia="he-IL"/>
        </w:rPr>
        <w:t xml:space="preserve">הם הולכים באופן כוללני. הם יכולים להכניס מחר את מי </w:t>
      </w:r>
      <w:bookmarkStart w:id="83" w:name="_ETM_Q1_726941"/>
      <w:bookmarkEnd w:id="83"/>
      <w:r>
        <w:rPr>
          <w:rFonts w:hint="cs"/>
          <w:rtl/>
          <w:lang w:eastAsia="he-IL"/>
        </w:rPr>
        <w:t xml:space="preserve">שהם רוצים. העסק לא עובד כך. אני רוצה הגדרות מסודרות </w:t>
      </w:r>
      <w:bookmarkStart w:id="84" w:name="_ETM_Q1_733867"/>
      <w:bookmarkEnd w:id="84"/>
      <w:r>
        <w:rPr>
          <w:rFonts w:hint="cs"/>
          <w:rtl/>
          <w:lang w:eastAsia="he-IL"/>
        </w:rPr>
        <w:t xml:space="preserve">על אנשים. אם אני הולך להגביל אנשים, אני לא מוכן לתת לכם את הקרדיט שמתי שתרצו תוכלו לסמן אנשים ולעשות איתם מה שאתם רוצים. היריעה פה גדולה מדי. לקחתם לעצמכם </w:t>
      </w:r>
      <w:bookmarkStart w:id="85" w:name="_ETM_Q1_748526"/>
      <w:bookmarkEnd w:id="85"/>
      <w:r>
        <w:rPr>
          <w:rFonts w:hint="cs"/>
          <w:rtl/>
          <w:lang w:eastAsia="he-IL"/>
        </w:rPr>
        <w:t xml:space="preserve">חופש פעולה גדול מדי, צימחתם כנפיים ענקיות. זה </w:t>
      </w:r>
      <w:bookmarkStart w:id="86" w:name="_ETM_Q1_759759"/>
      <w:bookmarkEnd w:id="86"/>
      <w:r>
        <w:rPr>
          <w:rFonts w:hint="cs"/>
          <w:rtl/>
          <w:lang w:eastAsia="he-IL"/>
        </w:rPr>
        <w:t xml:space="preserve">לא עובד. </w:t>
      </w:r>
      <w:r w:rsidR="00EB790B">
        <w:rPr>
          <w:rFonts w:hint="cs"/>
          <w:rtl/>
        </w:rPr>
        <w:t>אני מאמין בצבא אבל אני כ</w:t>
      </w:r>
      <w:r w:rsidR="005E6EB8">
        <w:rPr>
          <w:rFonts w:hint="cs"/>
          <w:rtl/>
        </w:rPr>
        <w:t>רגולטור</w:t>
      </w:r>
      <w:r>
        <w:rPr>
          <w:rFonts w:hint="cs"/>
          <w:rtl/>
        </w:rPr>
        <w:t xml:space="preserve"> צריך לתת לכם אישור. אני חושב שנסחפתם </w:t>
      </w:r>
      <w:bookmarkStart w:id="87" w:name="_ETM_Q1_770531"/>
      <w:bookmarkEnd w:id="87"/>
      <w:r>
        <w:rPr>
          <w:rFonts w:hint="cs"/>
          <w:rtl/>
        </w:rPr>
        <w:t xml:space="preserve">בצורה דרמטית. תודה רבה. </w:t>
      </w:r>
    </w:p>
    <w:p w:rsidR="00C961AB" w:rsidRDefault="00C961AB" w:rsidP="00C961AB">
      <w:pPr>
        <w:rPr>
          <w:rtl/>
        </w:rPr>
      </w:pPr>
    </w:p>
    <w:p w:rsidR="00C961AB" w:rsidRDefault="00C961AB" w:rsidP="00C961AB">
      <w:pPr>
        <w:pStyle w:val="a4"/>
        <w:keepNext/>
        <w:rPr>
          <w:rtl/>
        </w:rPr>
      </w:pPr>
      <w:bookmarkStart w:id="88" w:name="ET_speaker_5787_43"/>
      <w:r w:rsidRPr="00C961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P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אדוני היושב-ראש.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89" w:name="ET_speaker_נעה_בן_שבת_14"/>
      <w:r w:rsidRPr="005E6E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C961AB">
      <w:pPr>
        <w:rPr>
          <w:rtl/>
        </w:rPr>
      </w:pPr>
      <w:r>
        <w:rPr>
          <w:rFonts w:hint="cs"/>
          <w:rtl/>
        </w:rPr>
        <w:t xml:space="preserve">אתה מבקש פירוט של </w:t>
      </w:r>
      <w:r w:rsidR="00C961AB">
        <w:rPr>
          <w:rFonts w:hint="cs"/>
          <w:rtl/>
        </w:rPr>
        <w:t xml:space="preserve">הענפים, כמה </w:t>
      </w:r>
      <w:bookmarkStart w:id="90" w:name="_ETM_Q1_778838"/>
      <w:bookmarkEnd w:id="90"/>
      <w:r w:rsidR="00C961AB">
        <w:rPr>
          <w:rFonts w:hint="cs"/>
          <w:rtl/>
        </w:rPr>
        <w:t xml:space="preserve">אנשים יש בכל קטגוריה. </w:t>
      </w:r>
    </w:p>
    <w:p w:rsidR="00C961AB" w:rsidRDefault="00C961AB" w:rsidP="00C961AB">
      <w:pPr>
        <w:rPr>
          <w:rtl/>
        </w:rPr>
      </w:pPr>
    </w:p>
    <w:p w:rsidR="00C961AB" w:rsidRDefault="00C961AB" w:rsidP="00C961AB">
      <w:pPr>
        <w:pStyle w:val="af6"/>
        <w:keepNext/>
        <w:rPr>
          <w:rtl/>
        </w:rPr>
      </w:pPr>
      <w:bookmarkStart w:id="91" w:name="ET_yor_4643_44"/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61AB">
        <w:rPr>
          <w:rStyle w:val="TagStyle"/>
          <w:rtl/>
        </w:rPr>
        <w:t xml:space="preserve"> &lt;&lt; </w:t>
      </w:r>
      <w:proofErr w:type="spellStart"/>
      <w:r w:rsidRPr="00C961AB">
        <w:rPr>
          <w:rStyle w:val="TagStyle"/>
          <w:rtl/>
        </w:rPr>
        <w:t>יור</w:t>
      </w:r>
      <w:proofErr w:type="spellEnd"/>
      <w:r w:rsidRPr="00C96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P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כמה אנשים, שמות, </w:t>
      </w:r>
      <w:bookmarkStart w:id="92" w:name="_ETM_Q1_784156"/>
      <w:bookmarkEnd w:id="92"/>
      <w:r>
        <w:rPr>
          <w:rFonts w:hint="cs"/>
          <w:rtl/>
          <w:lang w:eastAsia="he-IL"/>
        </w:rPr>
        <w:t xml:space="preserve">תפקידים, פירוט. הם באים אלינו כאילו אנחנו שכונה. אנחנו רגולטור. </w:t>
      </w:r>
      <w:bookmarkStart w:id="93" w:name="_ETM_Q1_791685"/>
      <w:bookmarkEnd w:id="93"/>
      <w:r>
        <w:rPr>
          <w:rFonts w:hint="cs"/>
          <w:rtl/>
          <w:lang w:eastAsia="he-IL"/>
        </w:rPr>
        <w:t xml:space="preserve">ברגע שאני נותן לו מנדט ואני מצביע, הוא מקבל אפשרות </w:t>
      </w:r>
      <w:bookmarkStart w:id="94" w:name="_ETM_Q1_793222"/>
      <w:bookmarkEnd w:id="94"/>
      <w:r>
        <w:rPr>
          <w:rFonts w:hint="cs"/>
          <w:rtl/>
          <w:lang w:eastAsia="he-IL"/>
        </w:rPr>
        <w:t xml:space="preserve">לעשות מה שהוא רוצה, והוא חושב שאני חותם לו בליינד. </w:t>
      </w:r>
      <w:bookmarkStart w:id="95" w:name="_ETM_Q1_795326"/>
      <w:bookmarkEnd w:id="95"/>
      <w:r>
        <w:rPr>
          <w:rFonts w:hint="cs"/>
          <w:rtl/>
          <w:lang w:eastAsia="he-IL"/>
        </w:rPr>
        <w:t xml:space="preserve">אני לא חותם בליינד.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96" w:name="ET_speaker_5787_15"/>
      <w:r w:rsidRPr="005E6E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5E6EB8" w:rsidRDefault="005E6EB8" w:rsidP="005E6EB8">
      <w:pPr>
        <w:pStyle w:val="KeepWithNext"/>
        <w:rPr>
          <w:rtl/>
        </w:rPr>
      </w:pPr>
    </w:p>
    <w:p w:rsidR="005E6EB8" w:rsidRDefault="00C961AB" w:rsidP="00404B9E">
      <w:pPr>
        <w:rPr>
          <w:rtl/>
        </w:rPr>
      </w:pPr>
      <w:r>
        <w:rPr>
          <w:rFonts w:hint="cs"/>
          <w:rtl/>
        </w:rPr>
        <w:t xml:space="preserve">עוד סוגיה, גברתי היועצת המשפטית, </w:t>
      </w:r>
      <w:bookmarkStart w:id="97" w:name="_ETM_Q1_807169"/>
      <w:bookmarkEnd w:id="97"/>
      <w:r>
        <w:rPr>
          <w:rFonts w:hint="cs"/>
          <w:rtl/>
        </w:rPr>
        <w:t xml:space="preserve">אם קצין משטרה או כל בעל תפקיד ביומו הראשון </w:t>
      </w:r>
      <w:bookmarkStart w:id="98" w:name="_ETM_Q1_810962"/>
      <w:bookmarkEnd w:id="98"/>
      <w:r w:rsidR="00404B9E">
        <w:rPr>
          <w:rFonts w:hint="cs"/>
          <w:rtl/>
        </w:rPr>
        <w:t xml:space="preserve">בתפקיד </w:t>
      </w:r>
      <w:r>
        <w:rPr>
          <w:rFonts w:hint="cs"/>
          <w:rtl/>
        </w:rPr>
        <w:t xml:space="preserve">פוגש אדם </w:t>
      </w:r>
      <w:r w:rsidR="00404B9E">
        <w:rPr>
          <w:rFonts w:hint="cs"/>
          <w:rtl/>
        </w:rPr>
        <w:t>ו</w:t>
      </w:r>
      <w:r>
        <w:rPr>
          <w:rFonts w:hint="cs"/>
          <w:rtl/>
        </w:rPr>
        <w:t xml:space="preserve">מחליט החלטה לגביו, ואחרי ארבע שנים מסיים </w:t>
      </w:r>
      <w:bookmarkStart w:id="99" w:name="_ETM_Q1_813877"/>
      <w:bookmarkEnd w:id="99"/>
      <w:r>
        <w:rPr>
          <w:rFonts w:hint="cs"/>
          <w:rtl/>
        </w:rPr>
        <w:t xml:space="preserve">את הקדנציה. זאת אומרת ששבע שנים אחרי שהוא פגש את </w:t>
      </w:r>
      <w:bookmarkStart w:id="100" w:name="_ETM_Q1_815402"/>
      <w:bookmarkEnd w:id="100"/>
      <w:r>
        <w:rPr>
          <w:rFonts w:hint="cs"/>
          <w:rtl/>
        </w:rPr>
        <w:t xml:space="preserve">אותו אדם הוא לא יוכל לעשות שום אינטראקציה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לפי </w:t>
      </w:r>
      <w:bookmarkStart w:id="101" w:name="_ETM_Q1_820167"/>
      <w:bookmarkEnd w:id="101"/>
      <w:r>
        <w:rPr>
          <w:rFonts w:hint="cs"/>
          <w:rtl/>
        </w:rPr>
        <w:t xml:space="preserve">ההגבלות האלה.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102" w:name="ET_speaker_נעה_בן_שבת_16"/>
      <w:r w:rsidRPr="005E6E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5E6EB8" w:rsidRDefault="005E6EB8" w:rsidP="005E6EB8">
      <w:pPr>
        <w:pStyle w:val="KeepWithNext"/>
        <w:rPr>
          <w:rtl/>
        </w:rPr>
      </w:pPr>
    </w:p>
    <w:p w:rsidR="005E6EB8" w:rsidRDefault="00C961AB" w:rsidP="00C961AB">
      <w:pPr>
        <w:rPr>
          <w:rtl/>
        </w:rPr>
      </w:pPr>
      <w:r>
        <w:rPr>
          <w:rFonts w:hint="cs"/>
          <w:rtl/>
        </w:rPr>
        <w:t xml:space="preserve">החוק מדבר על </w:t>
      </w:r>
      <w:r w:rsidR="005E6EB8">
        <w:rPr>
          <w:rFonts w:hint="cs"/>
          <w:rtl/>
        </w:rPr>
        <w:t>שלוש</w:t>
      </w:r>
      <w:r>
        <w:rPr>
          <w:rFonts w:hint="cs"/>
          <w:rtl/>
        </w:rPr>
        <w:t xml:space="preserve"> שנים מיום סיום תפקידו.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103" w:name="ET_speaker_5787_17"/>
      <w:r w:rsidRPr="005E6E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5E6EB8" w:rsidRDefault="005E6EB8" w:rsidP="005E6EB8">
      <w:pPr>
        <w:pStyle w:val="KeepWithNext"/>
        <w:rPr>
          <w:rtl/>
        </w:rPr>
      </w:pPr>
    </w:p>
    <w:p w:rsidR="005E6EB8" w:rsidRDefault="00C961AB" w:rsidP="00C961AB">
      <w:pPr>
        <w:rPr>
          <w:rtl/>
        </w:rPr>
      </w:pPr>
      <w:r>
        <w:rPr>
          <w:rFonts w:hint="cs"/>
          <w:rtl/>
        </w:rPr>
        <w:t xml:space="preserve">בתום סיום התפקיד. זאת אומרת, אם ביום הראשון לתפקיד פגשתי </w:t>
      </w:r>
      <w:bookmarkStart w:id="104" w:name="_ETM_Q1_827638"/>
      <w:bookmarkEnd w:id="104"/>
      <w:r>
        <w:rPr>
          <w:rFonts w:hint="cs"/>
          <w:rtl/>
        </w:rPr>
        <w:t xml:space="preserve">אדם, סיימתי קדנציה אחרי ארבע שנים. זאת אומרת ששבע שנים אחרי שפגשתי את אותו אדם </w:t>
      </w:r>
      <w:bookmarkStart w:id="105" w:name="_ETM_Q1_830700"/>
      <w:bookmarkEnd w:id="105"/>
      <w:r>
        <w:rPr>
          <w:rFonts w:hint="cs"/>
          <w:rtl/>
        </w:rPr>
        <w:t xml:space="preserve">לא אוכל לנהל שום אינטראקציה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r w:rsidR="005E6EB8">
        <w:rPr>
          <w:rFonts w:hint="cs"/>
          <w:rtl/>
        </w:rPr>
        <w:t>איך זה הגיוני?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106" w:name="ET_yor_4643_18"/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  <w:r>
        <w:rPr>
          <w:rFonts w:hint="cs"/>
          <w:rtl/>
        </w:rPr>
        <w:t>לא הגיוני.</w:t>
      </w:r>
    </w:p>
    <w:p w:rsidR="00C961AB" w:rsidRDefault="00C961AB" w:rsidP="005E6EB8">
      <w:pPr>
        <w:rPr>
          <w:rtl/>
        </w:rPr>
      </w:pPr>
    </w:p>
    <w:p w:rsidR="00C961AB" w:rsidRDefault="00C961AB" w:rsidP="00C961AB">
      <w:pPr>
        <w:pStyle w:val="a4"/>
        <w:keepNext/>
        <w:rPr>
          <w:rtl/>
        </w:rPr>
      </w:pPr>
      <w:bookmarkStart w:id="107" w:name="ET_speaker_5787_45"/>
      <w:r w:rsidRPr="00C961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C961AB" w:rsidRDefault="00C961AB" w:rsidP="00C961AB">
      <w:pPr>
        <w:pStyle w:val="KeepWithNext"/>
        <w:rPr>
          <w:rtl/>
          <w:lang w:eastAsia="he-IL"/>
        </w:rPr>
      </w:pPr>
    </w:p>
    <w:p w:rsidR="00C961AB" w:rsidRPr="00C961AB" w:rsidRDefault="00C961AB" w:rsidP="00C961A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ממועד האינטראקציה האחרונה</w:t>
      </w:r>
      <w:r w:rsidR="00C53914">
        <w:rPr>
          <w:rFonts w:hint="cs"/>
          <w:rtl/>
          <w:lang w:eastAsia="he-IL"/>
        </w:rPr>
        <w:t xml:space="preserve"> עם אותו אדם</w:t>
      </w:r>
      <w:r>
        <w:rPr>
          <w:rFonts w:hint="cs"/>
          <w:rtl/>
          <w:lang w:eastAsia="he-IL"/>
        </w:rPr>
        <w:t xml:space="preserve">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108" w:name="ET_speaker_נעה_בן_שבת_19"/>
      <w:r w:rsidRPr="005E6E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5E6EB8" w:rsidRDefault="005E6EB8" w:rsidP="005E6EB8">
      <w:pPr>
        <w:pStyle w:val="KeepWithNext"/>
        <w:rPr>
          <w:rtl/>
        </w:rPr>
      </w:pPr>
    </w:p>
    <w:p w:rsidR="005E6EB8" w:rsidRDefault="00C53914" w:rsidP="00404B9E">
      <w:pPr>
        <w:rPr>
          <w:rtl/>
        </w:rPr>
      </w:pPr>
      <w:r>
        <w:rPr>
          <w:rFonts w:hint="cs"/>
          <w:rtl/>
        </w:rPr>
        <w:t xml:space="preserve">זה גם מה שקבוע לגבי כל הרשימות של בעלי התפקידים בפרקליטות </w:t>
      </w:r>
      <w:r w:rsidR="00404B9E">
        <w:rPr>
          <w:rFonts w:hint="cs"/>
          <w:rtl/>
        </w:rPr>
        <w:t>ו</w:t>
      </w:r>
      <w:r>
        <w:rPr>
          <w:rFonts w:hint="cs"/>
          <w:rtl/>
        </w:rPr>
        <w:t>במשרד הביטחון.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109" w:name="ET_yor_4643_20"/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5E6EB8" w:rsidRDefault="005E6EB8" w:rsidP="005E6EB8">
      <w:pPr>
        <w:pStyle w:val="KeepWithNext"/>
        <w:rPr>
          <w:rtl/>
        </w:rPr>
      </w:pPr>
    </w:p>
    <w:p w:rsidR="005E6EB8" w:rsidRDefault="005E6EB8" w:rsidP="005E6EB8">
      <w:pPr>
        <w:rPr>
          <w:rtl/>
        </w:rPr>
      </w:pPr>
      <w:r>
        <w:rPr>
          <w:rFonts w:hint="cs"/>
          <w:rtl/>
        </w:rPr>
        <w:t xml:space="preserve">הגיע הזמן לעשות סדר.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4"/>
        <w:keepNext/>
        <w:rPr>
          <w:rtl/>
        </w:rPr>
      </w:pPr>
      <w:bookmarkStart w:id="110" w:name="ET_speaker_5787_21"/>
      <w:r w:rsidRPr="005E6E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5E6EB8" w:rsidRDefault="005E6EB8" w:rsidP="005E6EB8">
      <w:pPr>
        <w:pStyle w:val="KeepWithNext"/>
        <w:rPr>
          <w:rtl/>
        </w:rPr>
      </w:pPr>
    </w:p>
    <w:p w:rsidR="005E6EB8" w:rsidRDefault="00C53914" w:rsidP="00140D7B">
      <w:pPr>
        <w:rPr>
          <w:rtl/>
        </w:rPr>
      </w:pPr>
      <w:r>
        <w:rPr>
          <w:rFonts w:hint="cs"/>
          <w:rtl/>
        </w:rPr>
        <w:t xml:space="preserve">אבל </w:t>
      </w:r>
      <w:r w:rsidR="00140D7B">
        <w:rPr>
          <w:rFonts w:hint="cs"/>
          <w:rtl/>
        </w:rPr>
        <w:t>פה מדובר ברבי-סרנים ובסרנים, לא באלופים ותתי-אלופים.</w:t>
      </w:r>
      <w:r>
        <w:rPr>
          <w:rFonts w:hint="cs"/>
          <w:rtl/>
        </w:rPr>
        <w:t xml:space="preserve"> </w:t>
      </w:r>
      <w:bookmarkStart w:id="111" w:name="_ETM_Q1_852806"/>
      <w:bookmarkEnd w:id="111"/>
      <w:r w:rsidR="005E6EB8">
        <w:rPr>
          <w:rFonts w:hint="cs"/>
          <w:rtl/>
        </w:rPr>
        <w:t xml:space="preserve">יש פה אנשים שהם </w:t>
      </w:r>
      <w:r w:rsidR="00140D7B">
        <w:rPr>
          <w:rFonts w:hint="cs"/>
          <w:rtl/>
        </w:rPr>
        <w:t xml:space="preserve">סרנים, ולפעמים </w:t>
      </w:r>
      <w:r w:rsidR="005E6EB8">
        <w:rPr>
          <w:rFonts w:hint="cs"/>
          <w:rtl/>
        </w:rPr>
        <w:t>סגנים</w:t>
      </w:r>
      <w:r w:rsidR="00140D7B">
        <w:rPr>
          <w:rFonts w:hint="cs"/>
          <w:rtl/>
        </w:rPr>
        <w:t xml:space="preserve"> בצה"ל, אנשי</w:t>
      </w:r>
      <w:r w:rsidR="00404B9E">
        <w:rPr>
          <w:rFonts w:hint="cs"/>
          <w:rtl/>
        </w:rPr>
        <w:t>ם</w:t>
      </w:r>
      <w:r w:rsidR="00140D7B">
        <w:rPr>
          <w:rFonts w:hint="cs"/>
          <w:rtl/>
        </w:rPr>
        <w:t xml:space="preserve"> בני 20 </w:t>
      </w:r>
      <w:bookmarkStart w:id="112" w:name="_ETM_Q1_861434"/>
      <w:bookmarkEnd w:id="112"/>
      <w:r w:rsidR="00140D7B">
        <w:rPr>
          <w:rFonts w:hint="cs"/>
          <w:rtl/>
        </w:rPr>
        <w:t>פלוס</w:t>
      </w:r>
      <w:r w:rsidR="005E6EB8">
        <w:rPr>
          <w:rFonts w:hint="cs"/>
          <w:rtl/>
        </w:rPr>
        <w:t xml:space="preserve">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pStyle w:val="af6"/>
        <w:keepNext/>
        <w:rPr>
          <w:rtl/>
        </w:rPr>
      </w:pPr>
      <w:bookmarkStart w:id="113" w:name="ET_yor_4643_22"/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6EB8">
        <w:rPr>
          <w:rStyle w:val="TagStyle"/>
          <w:rtl/>
        </w:rPr>
        <w:t xml:space="preserve"> &lt;&lt; </w:t>
      </w:r>
      <w:proofErr w:type="spellStart"/>
      <w:r w:rsidRPr="005E6EB8">
        <w:rPr>
          <w:rStyle w:val="TagStyle"/>
          <w:rtl/>
        </w:rPr>
        <w:t>יור</w:t>
      </w:r>
      <w:proofErr w:type="spellEnd"/>
      <w:r w:rsidRPr="005E6E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5E6EB8" w:rsidRDefault="005E6EB8" w:rsidP="005E6EB8">
      <w:pPr>
        <w:pStyle w:val="KeepWithNext"/>
        <w:rPr>
          <w:rtl/>
        </w:rPr>
      </w:pPr>
    </w:p>
    <w:p w:rsidR="005E6EB8" w:rsidRDefault="00140D7B" w:rsidP="00140D7B">
      <w:pPr>
        <w:rPr>
          <w:rtl/>
        </w:rPr>
      </w:pPr>
      <w:r>
        <w:rPr>
          <w:rFonts w:hint="cs"/>
          <w:rtl/>
        </w:rPr>
        <w:t xml:space="preserve">תודה רבה לכם. </w:t>
      </w:r>
      <w:r w:rsidR="005E6EB8">
        <w:rPr>
          <w:rFonts w:hint="cs"/>
          <w:rtl/>
        </w:rPr>
        <w:t xml:space="preserve">הישיבה נעולה. </w:t>
      </w:r>
    </w:p>
    <w:p w:rsidR="005E6EB8" w:rsidRDefault="005E6EB8" w:rsidP="005E6EB8">
      <w:pPr>
        <w:rPr>
          <w:rtl/>
        </w:rPr>
      </w:pPr>
    </w:p>
    <w:p w:rsidR="005E6EB8" w:rsidRDefault="005E6EB8" w:rsidP="005E6EB8">
      <w:pPr>
        <w:rPr>
          <w:rtl/>
        </w:rPr>
      </w:pPr>
    </w:p>
    <w:p w:rsidR="00E8203E" w:rsidRDefault="00E8203E" w:rsidP="00E8203E">
      <w:pPr>
        <w:pStyle w:val="afc"/>
        <w:keepNext/>
        <w:rPr>
          <w:rtl/>
        </w:rPr>
      </w:pPr>
      <w:bookmarkStart w:id="114" w:name="ET_meetingend_23"/>
      <w:r w:rsidRPr="00E8203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E8203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4"/>
    </w:p>
    <w:sectPr w:rsidR="00E8203E" w:rsidSect="00B653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C36" w:rsidRDefault="00C50C36">
      <w:r>
        <w:separator/>
      </w:r>
    </w:p>
  </w:endnote>
  <w:endnote w:type="continuationSeparator" w:id="0">
    <w:p w:rsidR="00C50C36" w:rsidRDefault="00C5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C36" w:rsidRDefault="00C50C36">
      <w:r>
        <w:separator/>
      </w:r>
    </w:p>
  </w:footnote>
  <w:footnote w:type="continuationSeparator" w:id="0">
    <w:p w:rsidR="00C50C36" w:rsidRDefault="00C5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53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E6EB8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5E6EB8" w:rsidP="008E5E3F">
    <w:pPr>
      <w:pStyle w:val="a3"/>
      <w:ind w:firstLine="0"/>
      <w:rPr>
        <w:rtl/>
      </w:rPr>
    </w:pPr>
    <w:r>
      <w:rPr>
        <w:rtl/>
      </w:rPr>
      <w:t>24/08/2020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71195E"/>
    <w:multiLevelType w:val="hybridMultilevel"/>
    <w:tmpl w:val="BE32089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FrankRuehl"/>
        <w:lang w:val="en-US"/>
      </w:rPr>
    </w:lvl>
    <w:lvl w:ilvl="1" w:tplc="FFFFFFFF">
      <w:start w:val="1"/>
      <w:numFmt w:val="hebrew1"/>
      <w:lvlText w:val="(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B170A16C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FFFFFFFF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FFFFFFFF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FFFFFFFF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FFFFFFFF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3E282B"/>
    <w:multiLevelType w:val="hybridMultilevel"/>
    <w:tmpl w:val="C842336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David"/>
        <w:lang w:val="en-US"/>
      </w:rPr>
    </w:lvl>
    <w:lvl w:ilvl="1" w:tplc="FFFFFFFF">
      <w:start w:val="1"/>
      <w:numFmt w:val="hebrew1"/>
      <w:lvlText w:val="(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66D"/>
    <w:rsid w:val="00067F42"/>
    <w:rsid w:val="00092B80"/>
    <w:rsid w:val="000A17C6"/>
    <w:rsid w:val="000B060C"/>
    <w:rsid w:val="000B2EE6"/>
    <w:rsid w:val="000C47F5"/>
    <w:rsid w:val="000E3314"/>
    <w:rsid w:val="000F22F3"/>
    <w:rsid w:val="000F2459"/>
    <w:rsid w:val="00140D7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F75"/>
    <w:rsid w:val="001D440C"/>
    <w:rsid w:val="002016FF"/>
    <w:rsid w:val="00227FEF"/>
    <w:rsid w:val="0023583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DF5"/>
    <w:rsid w:val="003658CB"/>
    <w:rsid w:val="00366CFB"/>
    <w:rsid w:val="0036794C"/>
    <w:rsid w:val="00373508"/>
    <w:rsid w:val="00396023"/>
    <w:rsid w:val="003C279D"/>
    <w:rsid w:val="003F0A5F"/>
    <w:rsid w:val="00404B9E"/>
    <w:rsid w:val="00420E41"/>
    <w:rsid w:val="00424C94"/>
    <w:rsid w:val="0044124F"/>
    <w:rsid w:val="00442AF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55E9"/>
    <w:rsid w:val="00580BAA"/>
    <w:rsid w:val="005817EC"/>
    <w:rsid w:val="00590B77"/>
    <w:rsid w:val="005A342D"/>
    <w:rsid w:val="005C363E"/>
    <w:rsid w:val="005D61F3"/>
    <w:rsid w:val="005E1C6B"/>
    <w:rsid w:val="005E6EB8"/>
    <w:rsid w:val="005F76B0"/>
    <w:rsid w:val="00634F61"/>
    <w:rsid w:val="00695A47"/>
    <w:rsid w:val="006A0CB7"/>
    <w:rsid w:val="006F0259"/>
    <w:rsid w:val="006F3544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F8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3D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0C36"/>
    <w:rsid w:val="00C52EC2"/>
    <w:rsid w:val="00C53914"/>
    <w:rsid w:val="00C61DC1"/>
    <w:rsid w:val="00C64AFF"/>
    <w:rsid w:val="00C661EE"/>
    <w:rsid w:val="00C72438"/>
    <w:rsid w:val="00C763E4"/>
    <w:rsid w:val="00C8624A"/>
    <w:rsid w:val="00C961A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203E"/>
    <w:rsid w:val="00EA33AC"/>
    <w:rsid w:val="00EA624B"/>
    <w:rsid w:val="00EB057D"/>
    <w:rsid w:val="00EB18E4"/>
    <w:rsid w:val="00EB5C85"/>
    <w:rsid w:val="00EB790B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AD5F485B-BCE9-46C9-8642-2EF89213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6E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5F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580BA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580BAA"/>
  </w:style>
  <w:style w:type="paragraph" w:customStyle="1" w:styleId="TableBlock">
    <w:name w:val="Table Block"/>
    <w:basedOn w:val="TableText"/>
    <w:rsid w:val="00580BAA"/>
    <w:pPr>
      <w:ind w:right="0"/>
      <w:jc w:val="both"/>
    </w:pPr>
  </w:style>
  <w:style w:type="paragraph" w:customStyle="1" w:styleId="HeadDivreiHesber">
    <w:name w:val="Head DivreiHesber"/>
    <w:basedOn w:val="a"/>
    <w:rsid w:val="006F3544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</w:pPr>
    <w:rPr>
      <w:rFonts w:ascii="Arial" w:eastAsia="Arial Unicode MS" w:hAnsi="Arial"/>
      <w:b/>
      <w:color w:val="000000"/>
      <w:spacing w:val="4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AC21C-144D-4D1A-92F9-C4A0BB8E1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1464</Words>
  <Characters>7325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2020-09-23T07:08:00Z</dcterms:modified>
</cp:coreProperties>
</file>