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4D9F">
      <w:pPr>
        <w:tabs>
          <w:tab w:val="right" w:pos="8278"/>
        </w:tabs>
        <w:bidi/>
        <w:rPr>
          <w:rFonts w:cs="David"/>
          <w:rtl/>
        </w:rPr>
      </w:pPr>
      <w:bookmarkStart w:id="0" w:name="_GoBack"/>
      <w:bookmarkEnd w:id="0"/>
      <w:r>
        <w:rPr>
          <w:rFonts w:cs="David"/>
          <w:b/>
          <w:bCs/>
          <w:rtl/>
        </w:rPr>
        <w:t>הכנסת השבע-עשרה</w:t>
      </w:r>
      <w:r>
        <w:rPr>
          <w:rFonts w:cs="David"/>
          <w:b/>
          <w:bCs/>
          <w:rtl/>
        </w:rPr>
        <w:tab/>
      </w:r>
      <w:r>
        <w:rPr>
          <w:rFonts w:cs="David"/>
          <w:rtl/>
        </w:rPr>
        <w:t>נוסח לא מתוקן</w:t>
      </w:r>
    </w:p>
    <w:p w:rsidR="00000000" w:rsidRDefault="00EF4D9F">
      <w:pPr>
        <w:bidi/>
        <w:rPr>
          <w:rFonts w:cs="David"/>
          <w:b/>
          <w:bCs/>
          <w:rtl/>
        </w:rPr>
      </w:pPr>
      <w:r>
        <w:rPr>
          <w:rFonts w:cs="David"/>
          <w:b/>
          <w:bCs/>
          <w:rtl/>
        </w:rPr>
        <w:t>מושב ראשון</w:t>
      </w:r>
    </w:p>
    <w:p w:rsidR="00000000" w:rsidRDefault="00EF4D9F">
      <w:pPr>
        <w:bidi/>
        <w:rPr>
          <w:rFonts w:cs="David"/>
          <w:b/>
          <w:bCs/>
          <w:rtl/>
        </w:rPr>
      </w:pPr>
    </w:p>
    <w:p w:rsidR="00000000" w:rsidRDefault="00EF4D9F">
      <w:pPr>
        <w:bidi/>
        <w:rPr>
          <w:rFonts w:cs="David"/>
          <w:b/>
          <w:bCs/>
          <w:rtl/>
        </w:rPr>
      </w:pPr>
    </w:p>
    <w:p w:rsidR="00000000" w:rsidRDefault="00EF4D9F">
      <w:pPr>
        <w:bidi/>
        <w:jc w:val="center"/>
        <w:rPr>
          <w:rFonts w:cs="David"/>
          <w:b/>
          <w:bCs/>
          <w:rtl/>
        </w:rPr>
      </w:pPr>
      <w:r>
        <w:rPr>
          <w:rFonts w:cs="David"/>
          <w:b/>
          <w:bCs/>
          <w:rtl/>
        </w:rPr>
        <w:t>פרוטוקול מס'</w:t>
      </w:r>
    </w:p>
    <w:p w:rsidR="00000000" w:rsidRDefault="00EF4D9F">
      <w:pPr>
        <w:pStyle w:val="4"/>
        <w:keepNext w:val="0"/>
        <w:widowControl/>
        <w:rPr>
          <w:rFonts w:cs="David"/>
          <w:b w:val="0"/>
          <w:bCs w:val="0"/>
          <w:sz w:val="24"/>
          <w:rtl/>
        </w:rPr>
      </w:pPr>
      <w:r>
        <w:rPr>
          <w:rFonts w:cs="David"/>
          <w:sz w:val="24"/>
          <w:rtl/>
        </w:rPr>
        <w:t xml:space="preserve">מישיבת ועדת הכספים  </w:t>
      </w:r>
    </w:p>
    <w:p w:rsidR="00000000" w:rsidRDefault="00EF4D9F">
      <w:pPr>
        <w:bidi/>
        <w:jc w:val="center"/>
        <w:rPr>
          <w:rFonts w:cs="David"/>
          <w:u w:val="single"/>
          <w:rtl/>
        </w:rPr>
      </w:pPr>
      <w:r>
        <w:rPr>
          <w:rFonts w:cs="David"/>
          <w:b/>
          <w:bCs/>
          <w:u w:val="single"/>
          <w:rtl/>
        </w:rPr>
        <w:t>‏יום שני, ב' בסיון התשס"ו (‏29 במאי, 2006), שעה 15:30</w:t>
      </w:r>
    </w:p>
    <w:p w:rsidR="00000000" w:rsidRDefault="00EF4D9F">
      <w:pPr>
        <w:pStyle w:val="3"/>
        <w:keepNext w:val="0"/>
        <w:rPr>
          <w:rFonts w:cs="David"/>
          <w:rtl/>
        </w:rPr>
      </w:pPr>
    </w:p>
    <w:p w:rsidR="00000000" w:rsidRDefault="00EF4D9F">
      <w:pPr>
        <w:tabs>
          <w:tab w:val="left" w:pos="1134"/>
          <w:tab w:val="left" w:pos="1418"/>
        </w:tabs>
        <w:bidi/>
        <w:ind w:left="1418" w:hanging="1418"/>
        <w:rPr>
          <w:rFonts w:cs="David"/>
          <w:b/>
          <w:bCs/>
          <w:u w:val="single"/>
          <w:rtl/>
        </w:rPr>
      </w:pPr>
    </w:p>
    <w:p w:rsidR="00000000" w:rsidRDefault="00EF4D9F">
      <w:pPr>
        <w:tabs>
          <w:tab w:val="left" w:pos="1134"/>
          <w:tab w:val="left" w:pos="1418"/>
        </w:tabs>
        <w:bidi/>
        <w:ind w:left="1418" w:hanging="1418"/>
        <w:rPr>
          <w:rFonts w:cs="David"/>
          <w:rtl/>
        </w:rPr>
      </w:pPr>
      <w:r>
        <w:rPr>
          <w:rFonts w:cs="David"/>
          <w:b/>
          <w:bCs/>
          <w:u w:val="single"/>
          <w:rtl/>
        </w:rPr>
        <w:t xml:space="preserve">סדר </w:t>
      </w:r>
      <w:r>
        <w:rPr>
          <w:rFonts w:cs="David"/>
          <w:b/>
          <w:bCs/>
          <w:u w:val="single"/>
          <w:rtl/>
        </w:rPr>
        <w:t>היום</w:t>
      </w:r>
      <w:r>
        <w:rPr>
          <w:rFonts w:cs="David"/>
          <w:rtl/>
        </w:rPr>
        <w:t>:</w:t>
      </w:r>
      <w:r>
        <w:rPr>
          <w:rFonts w:cs="David"/>
          <w:rtl/>
        </w:rPr>
        <w:tab/>
        <w:t>1.</w:t>
      </w:r>
      <w:r>
        <w:rPr>
          <w:rFonts w:cs="David"/>
          <w:rtl/>
        </w:rPr>
        <w:tab/>
        <w:t>הצעת חוק הסדרים במשק המדינה (תיקוני חקיקה להשגת יעדי התקציב והמדיניות הכלכלית לשנת הכספים 2006), התשס"ו-2006, מ/236</w:t>
      </w:r>
    </w:p>
    <w:p w:rsidR="00000000" w:rsidRDefault="00EF4D9F">
      <w:pPr>
        <w:tabs>
          <w:tab w:val="left" w:pos="1134"/>
          <w:tab w:val="left" w:pos="1418"/>
        </w:tabs>
        <w:bidi/>
        <w:ind w:left="1418" w:hanging="1418"/>
        <w:rPr>
          <w:rFonts w:cs="David"/>
          <w:rtl/>
        </w:rPr>
      </w:pPr>
    </w:p>
    <w:p w:rsidR="00000000" w:rsidRDefault="00EF4D9F">
      <w:pPr>
        <w:tabs>
          <w:tab w:val="left" w:pos="1134"/>
          <w:tab w:val="left" w:pos="1418"/>
        </w:tabs>
        <w:bidi/>
        <w:ind w:left="1418" w:hanging="1418"/>
        <w:rPr>
          <w:rFonts w:cs="David"/>
          <w:rtl/>
        </w:rPr>
      </w:pPr>
      <w:r>
        <w:rPr>
          <w:rFonts w:cs="David"/>
          <w:rtl/>
        </w:rPr>
        <w:tab/>
      </w:r>
      <w:r>
        <w:rPr>
          <w:rFonts w:cs="David"/>
          <w:rtl/>
        </w:rPr>
        <w:tab/>
        <w:t>פרק ד': מסים – סעיפים 13(1), 13(2), 13(3) – תיקון פקודת מס הכנסה; סעיפים 13(4), 13(5) ו-14 – תיקון חוק לתיקון פקודת מס הכנסה (הו</w:t>
      </w:r>
      <w:r>
        <w:rPr>
          <w:rFonts w:cs="David"/>
          <w:rtl/>
        </w:rPr>
        <w:t>ראת שעה); וסעיפים 15(1), 15(2) ו-15(3) – תיקון פקודת המכס</w:t>
      </w:r>
    </w:p>
    <w:p w:rsidR="00000000" w:rsidRDefault="00EF4D9F">
      <w:pPr>
        <w:tabs>
          <w:tab w:val="left" w:pos="1134"/>
          <w:tab w:val="left" w:pos="1418"/>
        </w:tabs>
        <w:bidi/>
        <w:ind w:left="1418" w:hanging="284"/>
        <w:rPr>
          <w:rFonts w:cs="David"/>
          <w:rtl/>
        </w:rPr>
      </w:pPr>
    </w:p>
    <w:p w:rsidR="00000000" w:rsidRDefault="00EF4D9F">
      <w:pPr>
        <w:bidi/>
        <w:rPr>
          <w:rFonts w:cs="David"/>
          <w:b/>
          <w:bCs/>
          <w:rtl/>
        </w:rPr>
      </w:pPr>
    </w:p>
    <w:p w:rsidR="00000000" w:rsidRDefault="00EF4D9F">
      <w:pPr>
        <w:tabs>
          <w:tab w:val="left" w:pos="1276"/>
        </w:tabs>
        <w:bidi/>
        <w:ind w:left="1276" w:hanging="1276"/>
        <w:rPr>
          <w:rFonts w:cs="David"/>
          <w:b/>
          <w:bCs/>
          <w:u w:val="single"/>
          <w:rtl/>
        </w:rPr>
      </w:pPr>
      <w:r>
        <w:rPr>
          <w:rFonts w:cs="David"/>
          <w:b/>
          <w:bCs/>
          <w:u w:val="single"/>
          <w:rtl/>
        </w:rPr>
        <w:t>נכחו</w:t>
      </w:r>
      <w:r>
        <w:rPr>
          <w:rFonts w:cs="David"/>
          <w:rtl/>
        </w:rPr>
        <w:t>:</w:t>
      </w:r>
    </w:p>
    <w:p w:rsidR="00000000" w:rsidRDefault="00EF4D9F">
      <w:pPr>
        <w:tabs>
          <w:tab w:val="left" w:pos="1276"/>
        </w:tabs>
        <w:bidi/>
        <w:rPr>
          <w:rFonts w:cs="David"/>
          <w:b/>
          <w:bCs/>
          <w:u w:val="single"/>
          <w:rtl/>
        </w:rPr>
      </w:pPr>
    </w:p>
    <w:p w:rsidR="00000000" w:rsidRDefault="00EF4D9F">
      <w:pPr>
        <w:tabs>
          <w:tab w:val="left" w:pos="1276"/>
        </w:tabs>
        <w:bidi/>
        <w:ind w:left="1276" w:hanging="1276"/>
        <w:rPr>
          <w:rFonts w:cs="David"/>
          <w:rtl/>
        </w:rPr>
      </w:pPr>
      <w:r>
        <w:rPr>
          <w:rFonts w:cs="David"/>
          <w:b/>
          <w:bCs/>
          <w:u w:val="single"/>
          <w:rtl/>
        </w:rPr>
        <w:t>חברי הוועדה</w:t>
      </w:r>
      <w:r>
        <w:rPr>
          <w:rFonts w:cs="David"/>
          <w:rtl/>
        </w:rPr>
        <w:t xml:space="preserve">: </w:t>
      </w:r>
      <w:r>
        <w:rPr>
          <w:rFonts w:cs="David"/>
          <w:rtl/>
        </w:rPr>
        <w:tab/>
        <w:t>יעקב ליצמן – היו"ר</w:t>
      </w:r>
    </w:p>
    <w:p w:rsidR="00000000" w:rsidRDefault="00EF4D9F">
      <w:pPr>
        <w:tabs>
          <w:tab w:val="left" w:pos="1276"/>
        </w:tabs>
        <w:bidi/>
        <w:ind w:left="1276"/>
        <w:rPr>
          <w:rFonts w:cs="David"/>
          <w:rtl/>
        </w:rPr>
      </w:pPr>
      <w:r>
        <w:rPr>
          <w:rFonts w:cs="David"/>
          <w:rtl/>
        </w:rPr>
        <w:t>ניסן סלומינסקי – מ"מ היו"ר</w:t>
      </w:r>
    </w:p>
    <w:p w:rsidR="00000000" w:rsidRDefault="00EF4D9F">
      <w:pPr>
        <w:tabs>
          <w:tab w:val="left" w:pos="1276"/>
        </w:tabs>
        <w:bidi/>
        <w:ind w:left="1276"/>
        <w:rPr>
          <w:rFonts w:cs="David"/>
          <w:rtl/>
        </w:rPr>
      </w:pPr>
      <w:r>
        <w:rPr>
          <w:rFonts w:cs="David"/>
          <w:rtl/>
        </w:rPr>
        <w:t>אלחנן גלזר</w:t>
      </w:r>
    </w:p>
    <w:p w:rsidR="00000000" w:rsidRDefault="00EF4D9F">
      <w:pPr>
        <w:tabs>
          <w:tab w:val="left" w:pos="1276"/>
        </w:tabs>
        <w:bidi/>
        <w:ind w:left="1276"/>
        <w:rPr>
          <w:rFonts w:cs="David"/>
          <w:rtl/>
        </w:rPr>
      </w:pPr>
      <w:r>
        <w:rPr>
          <w:rFonts w:cs="David"/>
          <w:rtl/>
        </w:rPr>
        <w:t>שלי יחימוביץ'</w:t>
      </w:r>
    </w:p>
    <w:p w:rsidR="00000000" w:rsidRDefault="00EF4D9F">
      <w:pPr>
        <w:tabs>
          <w:tab w:val="left" w:pos="1276"/>
        </w:tabs>
        <w:bidi/>
        <w:ind w:left="1276"/>
        <w:rPr>
          <w:rFonts w:cs="David"/>
          <w:rtl/>
        </w:rPr>
      </w:pPr>
      <w:r>
        <w:rPr>
          <w:rFonts w:cs="David"/>
          <w:rtl/>
        </w:rPr>
        <w:t>אבשלום (אבו) וילן (מ"מ)</w:t>
      </w:r>
    </w:p>
    <w:p w:rsidR="00000000" w:rsidRDefault="00EF4D9F">
      <w:pPr>
        <w:tabs>
          <w:tab w:val="left" w:pos="1276"/>
        </w:tabs>
        <w:bidi/>
        <w:ind w:left="1276"/>
        <w:rPr>
          <w:rFonts w:cs="David"/>
          <w:rtl/>
        </w:rPr>
      </w:pPr>
    </w:p>
    <w:p w:rsidR="00000000" w:rsidRDefault="00EF4D9F">
      <w:pPr>
        <w:tabs>
          <w:tab w:val="left" w:pos="1276"/>
          <w:tab w:val="left" w:pos="3969"/>
          <w:tab w:val="left" w:pos="4253"/>
        </w:tabs>
        <w:bidi/>
        <w:ind w:left="4253" w:hanging="4253"/>
        <w:rPr>
          <w:rFonts w:cs="David"/>
          <w:rtl/>
        </w:rPr>
      </w:pPr>
      <w:r>
        <w:rPr>
          <w:rFonts w:cs="David"/>
          <w:b/>
          <w:bCs/>
          <w:u w:val="single"/>
          <w:rtl/>
        </w:rPr>
        <w:t>מוזמנים</w:t>
      </w:r>
      <w:r>
        <w:rPr>
          <w:rFonts w:cs="David"/>
          <w:rtl/>
        </w:rPr>
        <w:t>:</w:t>
      </w:r>
      <w:r>
        <w:rPr>
          <w:rFonts w:cs="David"/>
          <w:rtl/>
        </w:rPr>
        <w:tab/>
        <w:t>חה"כ משה שרוני</w:t>
      </w:r>
    </w:p>
    <w:p w:rsidR="00000000" w:rsidRDefault="00EF4D9F">
      <w:pPr>
        <w:tabs>
          <w:tab w:val="left" w:pos="1276"/>
          <w:tab w:val="left" w:pos="3969"/>
          <w:tab w:val="left" w:pos="4253"/>
        </w:tabs>
        <w:bidi/>
        <w:ind w:left="4253" w:hanging="2977"/>
        <w:rPr>
          <w:rFonts w:cs="David"/>
          <w:rtl/>
        </w:rPr>
      </w:pPr>
      <w:r>
        <w:rPr>
          <w:rFonts w:cs="David"/>
          <w:rtl/>
        </w:rPr>
        <w:t>עו"ד מיכל הנר (דויטש)</w:t>
      </w:r>
      <w:r>
        <w:rPr>
          <w:rFonts w:cs="David"/>
          <w:rtl/>
        </w:rPr>
        <w:tab/>
        <w:t>-</w:t>
      </w:r>
      <w:r>
        <w:rPr>
          <w:rFonts w:cs="David"/>
          <w:rtl/>
        </w:rPr>
        <w:tab/>
        <w:t>מנהלת מח' חקיקה, רשות המסים, מש</w:t>
      </w:r>
      <w:r>
        <w:rPr>
          <w:rFonts w:cs="David"/>
          <w:rtl/>
        </w:rPr>
        <w:t>' האוצר</w:t>
      </w:r>
    </w:p>
    <w:p w:rsidR="00000000" w:rsidRDefault="00EF4D9F">
      <w:pPr>
        <w:tabs>
          <w:tab w:val="left" w:pos="1276"/>
          <w:tab w:val="left" w:pos="3969"/>
          <w:tab w:val="left" w:pos="4253"/>
        </w:tabs>
        <w:bidi/>
        <w:ind w:left="4253" w:hanging="2977"/>
        <w:rPr>
          <w:rFonts w:cs="David"/>
          <w:rtl/>
        </w:rPr>
      </w:pPr>
      <w:r>
        <w:rPr>
          <w:rFonts w:cs="David"/>
          <w:rtl/>
        </w:rPr>
        <w:t>אלון אבדני</w:t>
      </w:r>
      <w:r>
        <w:rPr>
          <w:rFonts w:cs="David"/>
          <w:rtl/>
        </w:rPr>
        <w:tab/>
        <w:t>-</w:t>
      </w:r>
      <w:r>
        <w:rPr>
          <w:rFonts w:cs="David"/>
          <w:rtl/>
        </w:rPr>
        <w:tab/>
        <w:t>יועץ מקצועי למנהל, רשות המסים, מש' האוצר</w:t>
      </w:r>
    </w:p>
    <w:p w:rsidR="00000000" w:rsidRDefault="00EF4D9F">
      <w:pPr>
        <w:tabs>
          <w:tab w:val="left" w:pos="1276"/>
          <w:tab w:val="left" w:pos="3969"/>
          <w:tab w:val="left" w:pos="4253"/>
        </w:tabs>
        <w:bidi/>
        <w:ind w:left="4253" w:hanging="2977"/>
        <w:rPr>
          <w:rFonts w:cs="David"/>
          <w:rtl/>
        </w:rPr>
      </w:pPr>
      <w:r>
        <w:rPr>
          <w:rFonts w:cs="David"/>
          <w:rtl/>
        </w:rPr>
        <w:t>בועז סופר</w:t>
      </w:r>
      <w:r>
        <w:rPr>
          <w:rFonts w:cs="David"/>
          <w:rtl/>
        </w:rPr>
        <w:tab/>
        <w:t>-</w:t>
      </w:r>
      <w:r>
        <w:rPr>
          <w:rFonts w:cs="David"/>
          <w:rtl/>
        </w:rPr>
        <w:tab/>
        <w:t>רשות המסים, משרד האוצר</w:t>
      </w:r>
    </w:p>
    <w:p w:rsidR="00000000" w:rsidRDefault="00EF4D9F">
      <w:pPr>
        <w:tabs>
          <w:tab w:val="left" w:pos="1276"/>
          <w:tab w:val="left" w:pos="3969"/>
          <w:tab w:val="left" w:pos="4253"/>
        </w:tabs>
        <w:bidi/>
        <w:ind w:left="4253" w:hanging="2977"/>
        <w:rPr>
          <w:rFonts w:cs="David"/>
          <w:rtl/>
        </w:rPr>
      </w:pPr>
      <w:r>
        <w:rPr>
          <w:rFonts w:cs="David"/>
          <w:rtl/>
        </w:rPr>
        <w:t>אודי בן-דרור</w:t>
      </w:r>
      <w:r>
        <w:rPr>
          <w:rFonts w:cs="David"/>
          <w:rtl/>
        </w:rPr>
        <w:tab/>
        <w:t>-</w:t>
      </w:r>
      <w:r>
        <w:rPr>
          <w:rFonts w:cs="David"/>
          <w:rtl/>
        </w:rPr>
        <w:tab/>
        <w:t>אגף התקציבים, משרד האוצר</w:t>
      </w:r>
    </w:p>
    <w:p w:rsidR="00000000" w:rsidRDefault="00EF4D9F">
      <w:pPr>
        <w:tabs>
          <w:tab w:val="left" w:pos="1276"/>
          <w:tab w:val="left" w:pos="3969"/>
          <w:tab w:val="left" w:pos="4253"/>
        </w:tabs>
        <w:bidi/>
        <w:ind w:left="4253" w:hanging="2977"/>
        <w:rPr>
          <w:rFonts w:cs="David"/>
          <w:rtl/>
        </w:rPr>
      </w:pPr>
      <w:r>
        <w:rPr>
          <w:rFonts w:cs="David"/>
          <w:rtl/>
        </w:rPr>
        <w:t>ראובן חביב</w:t>
      </w:r>
      <w:r>
        <w:rPr>
          <w:rFonts w:cs="David"/>
          <w:rtl/>
        </w:rPr>
        <w:tab/>
        <w:t>-</w:t>
      </w:r>
      <w:r>
        <w:rPr>
          <w:rFonts w:cs="David"/>
          <w:rtl/>
        </w:rPr>
        <w:tab/>
        <w:t>יועץ כלכלי, משרד ראש הממשלה</w:t>
      </w:r>
    </w:p>
    <w:p w:rsidR="00000000" w:rsidRDefault="00EF4D9F">
      <w:pPr>
        <w:tabs>
          <w:tab w:val="left" w:pos="1276"/>
          <w:tab w:val="left" w:pos="3969"/>
          <w:tab w:val="left" w:pos="4253"/>
        </w:tabs>
        <w:bidi/>
        <w:ind w:left="4253" w:hanging="2977"/>
        <w:rPr>
          <w:rFonts w:cs="David"/>
          <w:rtl/>
        </w:rPr>
      </w:pPr>
      <w:r>
        <w:rPr>
          <w:rFonts w:cs="David"/>
          <w:rtl/>
        </w:rPr>
        <w:t>עו"ד שוש שחם</w:t>
      </w:r>
      <w:r>
        <w:rPr>
          <w:rFonts w:cs="David"/>
          <w:rtl/>
        </w:rPr>
        <w:tab/>
        <w:t>-</w:t>
      </w:r>
      <w:r>
        <w:rPr>
          <w:rFonts w:cs="David"/>
          <w:rtl/>
        </w:rPr>
        <w:tab/>
        <w:t xml:space="preserve">לשכת עורכי-הדין </w:t>
      </w:r>
    </w:p>
    <w:p w:rsidR="00000000" w:rsidRDefault="00EF4D9F">
      <w:pPr>
        <w:tabs>
          <w:tab w:val="left" w:pos="1276"/>
          <w:tab w:val="left" w:pos="3969"/>
          <w:tab w:val="left" w:pos="4253"/>
        </w:tabs>
        <w:bidi/>
        <w:ind w:left="4253" w:hanging="2977"/>
        <w:rPr>
          <w:rFonts w:cs="David"/>
          <w:rtl/>
        </w:rPr>
      </w:pPr>
      <w:r>
        <w:rPr>
          <w:rFonts w:cs="David"/>
          <w:rtl/>
        </w:rPr>
        <w:t>עו"ד איתן צחור</w:t>
      </w:r>
      <w:r>
        <w:rPr>
          <w:rFonts w:cs="David"/>
          <w:rtl/>
        </w:rPr>
        <w:tab/>
        <w:t>-</w:t>
      </w:r>
      <w:r>
        <w:rPr>
          <w:rFonts w:cs="David"/>
          <w:rtl/>
        </w:rPr>
        <w:tab/>
        <w:t>לשכת יועצי המס</w:t>
      </w:r>
    </w:p>
    <w:p w:rsidR="00000000" w:rsidRDefault="00EF4D9F">
      <w:pPr>
        <w:tabs>
          <w:tab w:val="left" w:pos="1276"/>
          <w:tab w:val="left" w:pos="3969"/>
          <w:tab w:val="left" w:pos="4253"/>
        </w:tabs>
        <w:bidi/>
        <w:ind w:left="4253" w:hanging="2977"/>
        <w:rPr>
          <w:rFonts w:cs="David"/>
          <w:rtl/>
        </w:rPr>
      </w:pPr>
      <w:r>
        <w:rPr>
          <w:rFonts w:cs="David"/>
          <w:rtl/>
        </w:rPr>
        <w:t>חנה ג'ינו</w:t>
      </w:r>
      <w:r>
        <w:rPr>
          <w:rFonts w:cs="David"/>
          <w:rtl/>
        </w:rPr>
        <w:tab/>
        <w:t>-</w:t>
      </w:r>
      <w:r>
        <w:rPr>
          <w:rFonts w:cs="David"/>
          <w:rtl/>
        </w:rPr>
        <w:tab/>
        <w:t>לש</w:t>
      </w:r>
      <w:r>
        <w:rPr>
          <w:rFonts w:cs="David"/>
          <w:rtl/>
        </w:rPr>
        <w:t>כת יועצי המס</w:t>
      </w:r>
    </w:p>
    <w:p w:rsidR="00000000" w:rsidRDefault="00EF4D9F">
      <w:pPr>
        <w:tabs>
          <w:tab w:val="left" w:pos="1276"/>
          <w:tab w:val="left" w:pos="3969"/>
          <w:tab w:val="left" w:pos="4253"/>
        </w:tabs>
        <w:bidi/>
        <w:ind w:left="4253" w:hanging="2977"/>
        <w:rPr>
          <w:rFonts w:cs="David"/>
          <w:rtl/>
        </w:rPr>
      </w:pPr>
      <w:r>
        <w:rPr>
          <w:rFonts w:cs="David"/>
          <w:rtl/>
        </w:rPr>
        <w:t>עו"ד גליה לוי</w:t>
      </w:r>
      <w:r>
        <w:rPr>
          <w:rFonts w:cs="David"/>
          <w:rtl/>
        </w:rPr>
        <w:tab/>
        <w:t>-</w:t>
      </w:r>
      <w:r>
        <w:rPr>
          <w:rFonts w:cs="David"/>
          <w:rtl/>
        </w:rPr>
        <w:tab/>
        <w:t>לשכת רואי החשבון</w:t>
      </w:r>
    </w:p>
    <w:p w:rsidR="00000000" w:rsidRDefault="00EF4D9F">
      <w:pPr>
        <w:tabs>
          <w:tab w:val="left" w:pos="1276"/>
          <w:tab w:val="left" w:pos="3969"/>
          <w:tab w:val="left" w:pos="4253"/>
        </w:tabs>
        <w:bidi/>
        <w:ind w:left="4253" w:hanging="2977"/>
        <w:rPr>
          <w:rFonts w:cs="David"/>
          <w:rtl/>
        </w:rPr>
      </w:pPr>
      <w:r>
        <w:rPr>
          <w:rFonts w:cs="David"/>
          <w:rtl/>
        </w:rPr>
        <w:t>עדי גרינבאום</w:t>
      </w:r>
      <w:r>
        <w:rPr>
          <w:rFonts w:cs="David"/>
          <w:rtl/>
        </w:rPr>
        <w:tab/>
        <w:t>-</w:t>
      </w:r>
      <w:r>
        <w:rPr>
          <w:rFonts w:cs="David"/>
          <w:rtl/>
        </w:rPr>
        <w:tab/>
        <w:t>לשכת רואי החשבון</w:t>
      </w:r>
    </w:p>
    <w:p w:rsidR="00000000" w:rsidRDefault="00EF4D9F">
      <w:pPr>
        <w:tabs>
          <w:tab w:val="left" w:pos="1276"/>
          <w:tab w:val="left" w:pos="3969"/>
          <w:tab w:val="left" w:pos="4253"/>
        </w:tabs>
        <w:bidi/>
        <w:ind w:left="4253" w:hanging="2977"/>
        <w:rPr>
          <w:rFonts w:cs="David"/>
          <w:rtl/>
        </w:rPr>
      </w:pPr>
      <w:r>
        <w:rPr>
          <w:rFonts w:cs="David"/>
          <w:rtl/>
        </w:rPr>
        <w:t>חזקיה ישראל</w:t>
      </w:r>
      <w:r>
        <w:rPr>
          <w:rFonts w:cs="David"/>
          <w:rtl/>
        </w:rPr>
        <w:tab/>
        <w:t>-</w:t>
      </w:r>
      <w:r>
        <w:rPr>
          <w:rFonts w:cs="David"/>
          <w:rtl/>
        </w:rPr>
        <w:tab/>
        <w:t>התאחדות התעשיינים</w:t>
      </w:r>
    </w:p>
    <w:p w:rsidR="00000000" w:rsidRDefault="00EF4D9F">
      <w:pPr>
        <w:bidi/>
        <w:rPr>
          <w:rFonts w:cs="David"/>
          <w:rtl/>
        </w:rPr>
      </w:pPr>
    </w:p>
    <w:p w:rsidR="00000000" w:rsidRDefault="00EF4D9F">
      <w:pPr>
        <w:tabs>
          <w:tab w:val="left" w:pos="1559"/>
        </w:tabs>
        <w:bidi/>
        <w:ind w:left="1559" w:hanging="1559"/>
        <w:rPr>
          <w:rFonts w:cs="David"/>
          <w:rtl/>
        </w:rPr>
      </w:pPr>
      <w:r>
        <w:rPr>
          <w:rFonts w:cs="David"/>
          <w:b/>
          <w:bCs/>
          <w:u w:val="single"/>
          <w:rtl/>
        </w:rPr>
        <w:t>ייעוץ משפטי</w:t>
      </w:r>
      <w:r>
        <w:rPr>
          <w:rFonts w:cs="David"/>
          <w:rtl/>
        </w:rPr>
        <w:t xml:space="preserve">:  </w:t>
      </w:r>
      <w:r>
        <w:rPr>
          <w:rFonts w:cs="David"/>
          <w:rtl/>
        </w:rPr>
        <w:tab/>
        <w:t>הלית מגידו</w:t>
      </w:r>
    </w:p>
    <w:p w:rsidR="00000000" w:rsidRDefault="00EF4D9F">
      <w:pPr>
        <w:tabs>
          <w:tab w:val="left" w:pos="1559"/>
        </w:tabs>
        <w:bidi/>
        <w:ind w:left="1559" w:hanging="1559"/>
        <w:rPr>
          <w:rFonts w:cs="David"/>
          <w:rtl/>
        </w:rPr>
      </w:pPr>
      <w:r>
        <w:rPr>
          <w:rFonts w:cs="David"/>
          <w:rtl/>
        </w:rPr>
        <w:tab/>
        <w:t>סיגל קוגוט</w:t>
      </w:r>
    </w:p>
    <w:p w:rsidR="00000000" w:rsidRDefault="00EF4D9F">
      <w:pPr>
        <w:tabs>
          <w:tab w:val="left" w:pos="1559"/>
        </w:tabs>
        <w:bidi/>
        <w:ind w:left="1559" w:hanging="1559"/>
        <w:rPr>
          <w:rFonts w:cs="David"/>
          <w:rtl/>
        </w:rPr>
      </w:pPr>
      <w:r>
        <w:rPr>
          <w:rFonts w:cs="David"/>
          <w:rtl/>
        </w:rPr>
        <w:tab/>
        <w:t>אפרת קוצ'ינסקי</w:t>
      </w:r>
    </w:p>
    <w:p w:rsidR="00000000" w:rsidRDefault="00EF4D9F">
      <w:pPr>
        <w:tabs>
          <w:tab w:val="left" w:pos="1559"/>
        </w:tabs>
        <w:bidi/>
        <w:ind w:left="1559" w:hanging="1559"/>
        <w:rPr>
          <w:rFonts w:cs="David"/>
          <w:rtl/>
        </w:rPr>
      </w:pPr>
      <w:r>
        <w:rPr>
          <w:rFonts w:cs="David"/>
          <w:rtl/>
        </w:rPr>
        <w:tab/>
        <w:t>בת-שבע כהן (מתמחה)</w:t>
      </w:r>
    </w:p>
    <w:p w:rsidR="00000000" w:rsidRDefault="00EF4D9F">
      <w:pPr>
        <w:tabs>
          <w:tab w:val="left" w:pos="1559"/>
        </w:tabs>
        <w:bidi/>
        <w:ind w:left="1559" w:hanging="1559"/>
        <w:rPr>
          <w:rFonts w:cs="David"/>
          <w:rtl/>
        </w:rPr>
      </w:pPr>
    </w:p>
    <w:p w:rsidR="00000000" w:rsidRDefault="00EF4D9F">
      <w:pPr>
        <w:tabs>
          <w:tab w:val="left" w:pos="1559"/>
        </w:tabs>
        <w:bidi/>
        <w:ind w:left="1559" w:hanging="1559"/>
        <w:rPr>
          <w:rFonts w:cs="David"/>
          <w:rtl/>
        </w:rPr>
      </w:pPr>
      <w:r>
        <w:rPr>
          <w:rFonts w:cs="David"/>
          <w:b/>
          <w:bCs/>
          <w:u w:val="single"/>
          <w:rtl/>
        </w:rPr>
        <w:t>ייעוץ כלכלי:</w:t>
      </w:r>
      <w:r>
        <w:rPr>
          <w:rFonts w:cs="David"/>
          <w:rtl/>
        </w:rPr>
        <w:tab/>
        <w:t>סמדר אלחנני</w:t>
      </w:r>
    </w:p>
    <w:p w:rsidR="00000000" w:rsidRDefault="00EF4D9F">
      <w:pPr>
        <w:tabs>
          <w:tab w:val="left" w:pos="1559"/>
        </w:tabs>
        <w:bidi/>
        <w:ind w:left="1559" w:hanging="1559"/>
        <w:rPr>
          <w:rFonts w:cs="David"/>
          <w:rtl/>
        </w:rPr>
      </w:pPr>
    </w:p>
    <w:p w:rsidR="00000000" w:rsidRDefault="00EF4D9F">
      <w:pPr>
        <w:tabs>
          <w:tab w:val="left" w:pos="1559"/>
        </w:tabs>
        <w:bidi/>
        <w:ind w:left="1559" w:hanging="1559"/>
        <w:rPr>
          <w:rFonts w:cs="David"/>
          <w:b/>
          <w:bCs/>
          <w:u w:val="single"/>
          <w:rtl/>
        </w:rPr>
      </w:pPr>
      <w:r>
        <w:rPr>
          <w:rFonts w:cs="David"/>
          <w:b/>
          <w:bCs/>
          <w:u w:val="single"/>
          <w:rtl/>
        </w:rPr>
        <w:t>מנהל הוועדה</w:t>
      </w:r>
      <w:r>
        <w:rPr>
          <w:rFonts w:cs="David"/>
          <w:rtl/>
        </w:rPr>
        <w:t>:</w:t>
      </w:r>
      <w:r>
        <w:rPr>
          <w:rFonts w:cs="David"/>
          <w:rtl/>
        </w:rPr>
        <w:tab/>
        <w:t>טמיר כהן</w:t>
      </w:r>
    </w:p>
    <w:p w:rsidR="00000000" w:rsidRDefault="00EF4D9F">
      <w:pPr>
        <w:tabs>
          <w:tab w:val="left" w:pos="1701"/>
        </w:tabs>
        <w:bidi/>
        <w:ind w:left="1701" w:hanging="1701"/>
        <w:rPr>
          <w:rFonts w:cs="David"/>
          <w:b/>
          <w:bCs/>
          <w:u w:val="single"/>
          <w:rtl/>
        </w:rPr>
      </w:pPr>
    </w:p>
    <w:p w:rsidR="00000000" w:rsidRDefault="00EF4D9F">
      <w:pPr>
        <w:tabs>
          <w:tab w:val="left" w:pos="1559"/>
        </w:tabs>
        <w:bidi/>
        <w:ind w:left="1559" w:hanging="1559"/>
        <w:rPr>
          <w:rFonts w:cs="David"/>
          <w:b/>
          <w:bCs/>
          <w:u w:val="single"/>
          <w:rtl/>
        </w:rPr>
      </w:pPr>
      <w:r>
        <w:rPr>
          <w:rFonts w:cs="David"/>
          <w:b/>
          <w:bCs/>
          <w:u w:val="single"/>
          <w:rtl/>
        </w:rPr>
        <w:t>רשמת פרלמנטרית</w:t>
      </w:r>
      <w:r>
        <w:rPr>
          <w:rFonts w:cs="David"/>
          <w:rtl/>
        </w:rPr>
        <w:t>: אירית</w:t>
      </w:r>
      <w:r>
        <w:rPr>
          <w:rFonts w:cs="David"/>
          <w:rtl/>
        </w:rPr>
        <w:t xml:space="preserve"> שלהבת</w:t>
      </w:r>
    </w:p>
    <w:p w:rsidR="00000000" w:rsidRDefault="00EF4D9F">
      <w:pPr>
        <w:tabs>
          <w:tab w:val="left" w:pos="1559"/>
        </w:tabs>
        <w:bidi/>
        <w:rPr>
          <w:rFonts w:cs="David"/>
          <w:rtl/>
        </w:rPr>
      </w:pPr>
    </w:p>
    <w:p w:rsidR="00000000" w:rsidRDefault="00EF4D9F">
      <w:pPr>
        <w:bidi/>
        <w:rPr>
          <w:rFonts w:cs="David"/>
          <w:rtl/>
        </w:rPr>
      </w:pPr>
      <w:r>
        <w:rPr>
          <w:rFonts w:cs="David"/>
          <w:rtl/>
        </w:rPr>
        <w:br w:type="page"/>
      </w:r>
    </w:p>
    <w:p w:rsidR="00000000" w:rsidRDefault="00EF4D9F">
      <w:pPr>
        <w:bidi/>
        <w:jc w:val="center"/>
        <w:rPr>
          <w:rFonts w:cs="David"/>
          <w:b/>
          <w:bCs/>
          <w:u w:val="single"/>
          <w:rtl/>
        </w:rPr>
      </w:pPr>
      <w:r>
        <w:rPr>
          <w:rFonts w:cs="David"/>
          <w:b/>
          <w:bCs/>
          <w:u w:val="single"/>
          <w:rtl/>
        </w:rPr>
        <w:t>הצעת חוק הסדרים במשק המדינה (תיקוני חקיקה להשגת יעדי התקציב והמדיניות הכלכלית לשנת הכספים 2006), התשס"ו-2006, מ/236</w:t>
      </w:r>
    </w:p>
    <w:p w:rsidR="00000000" w:rsidRDefault="00EF4D9F">
      <w:pPr>
        <w:tabs>
          <w:tab w:val="left" w:pos="1134"/>
          <w:tab w:val="left" w:pos="1418"/>
        </w:tabs>
        <w:bidi/>
        <w:ind w:left="1418" w:hanging="1418"/>
        <w:jc w:val="center"/>
        <w:rPr>
          <w:rFonts w:cs="David"/>
          <w:b/>
          <w:bCs/>
          <w:u w:val="single"/>
          <w:rtl/>
        </w:rPr>
      </w:pPr>
    </w:p>
    <w:p w:rsidR="00000000" w:rsidRDefault="00EF4D9F">
      <w:pPr>
        <w:tabs>
          <w:tab w:val="left" w:pos="1134"/>
          <w:tab w:val="left" w:pos="1418"/>
        </w:tabs>
        <w:bidi/>
        <w:ind w:left="1418" w:hanging="1418"/>
        <w:jc w:val="center"/>
        <w:rPr>
          <w:rFonts w:cs="David"/>
          <w:b/>
          <w:bCs/>
          <w:u w:val="single"/>
          <w:rtl/>
        </w:rPr>
      </w:pPr>
      <w:r>
        <w:rPr>
          <w:rFonts w:cs="David"/>
          <w:b/>
          <w:bCs/>
          <w:u w:val="single"/>
          <w:rtl/>
        </w:rPr>
        <w:t>פרק ט"ז: שונות – סעיפים 62, 65, 66, 70, 74, 75, 76, 77</w:t>
      </w:r>
    </w:p>
    <w:p w:rsidR="00000000" w:rsidRDefault="00EF4D9F">
      <w:pPr>
        <w:tabs>
          <w:tab w:val="left" w:pos="1134"/>
          <w:tab w:val="left" w:pos="1418"/>
        </w:tabs>
        <w:bidi/>
        <w:ind w:left="1418" w:hanging="1418"/>
        <w:jc w:val="center"/>
        <w:rPr>
          <w:rFonts w:cs="David"/>
          <w:b/>
          <w:bCs/>
          <w:u w:val="single"/>
          <w:rtl/>
        </w:rPr>
      </w:pPr>
    </w:p>
    <w:p w:rsidR="00000000" w:rsidRDefault="00EF4D9F">
      <w:pPr>
        <w:bidi/>
        <w:jc w:val="center"/>
        <w:rPr>
          <w:rFonts w:cs="David"/>
          <w:rtl/>
        </w:rPr>
      </w:pPr>
      <w:r>
        <w:rPr>
          <w:rFonts w:cs="David"/>
          <w:b/>
          <w:bCs/>
          <w:u w:val="single"/>
          <w:rtl/>
        </w:rPr>
        <w:t>פרק ד': מסים – סעיפים 13(1), 13(2), 13(3) – תיקון פקודת מס הכנסה; סעיפים</w:t>
      </w:r>
      <w:r>
        <w:rPr>
          <w:rFonts w:cs="David"/>
          <w:b/>
          <w:bCs/>
          <w:u w:val="single"/>
          <w:rtl/>
        </w:rPr>
        <w:t xml:space="preserve"> 13(4), 13(5) ו-14 – תיקון חוק לתיקון פקודת מס הכנסה (הוראת שעה); וסעיפים 15(1), 15(2) ו-15(3) – תיקון פקודת המכס</w:t>
      </w:r>
    </w:p>
    <w:p w:rsidR="00000000" w:rsidRDefault="00EF4D9F">
      <w:pPr>
        <w:bidi/>
        <w:rPr>
          <w:rFonts w:cs="David"/>
          <w:rtl/>
        </w:rPr>
      </w:pP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 xml:space="preserve">אני מתכבד לפתוח את ישיבת ועדת הכספים. </w:t>
      </w:r>
    </w:p>
    <w:p w:rsidR="00000000" w:rsidRDefault="00EF4D9F">
      <w:pPr>
        <w:bidi/>
        <w:rPr>
          <w:rFonts w:cs="David"/>
          <w:rtl/>
        </w:rPr>
      </w:pPr>
    </w:p>
    <w:p w:rsidR="00000000" w:rsidRDefault="00EF4D9F">
      <w:pPr>
        <w:bidi/>
        <w:rPr>
          <w:rFonts w:cs="David"/>
          <w:rtl/>
        </w:rPr>
      </w:pPr>
      <w:r>
        <w:rPr>
          <w:rFonts w:cs="David"/>
          <w:rtl/>
        </w:rPr>
        <w:tab/>
        <w:t xml:space="preserve">הפרק העוסק במימון מפלגות ירד מסדר היום. </w:t>
      </w:r>
    </w:p>
    <w:p w:rsidR="00000000" w:rsidRDefault="00EF4D9F">
      <w:pPr>
        <w:bidi/>
        <w:rPr>
          <w:rFonts w:cs="David"/>
          <w:rtl/>
        </w:rPr>
      </w:pPr>
    </w:p>
    <w:p w:rsidR="00000000" w:rsidRDefault="00EF4D9F">
      <w:pPr>
        <w:bidi/>
        <w:rPr>
          <w:rFonts w:cs="David"/>
          <w:u w:val="single"/>
          <w:rtl/>
        </w:rPr>
      </w:pPr>
      <w:r>
        <w:rPr>
          <w:rFonts w:cs="David"/>
          <w:u w:val="single"/>
          <w:rtl/>
        </w:rPr>
        <w:t>סיגל קוגוט:</w:t>
      </w:r>
    </w:p>
    <w:p w:rsidR="00000000" w:rsidRDefault="00EF4D9F">
      <w:pPr>
        <w:bidi/>
        <w:rPr>
          <w:rFonts w:cs="David"/>
          <w:rtl/>
        </w:rPr>
      </w:pPr>
    </w:p>
    <w:p w:rsidR="00000000" w:rsidRDefault="00EF4D9F">
      <w:pPr>
        <w:bidi/>
        <w:rPr>
          <w:rFonts w:cs="David"/>
          <w:rtl/>
        </w:rPr>
      </w:pPr>
      <w:r>
        <w:rPr>
          <w:rFonts w:cs="David"/>
          <w:rtl/>
        </w:rPr>
        <w:tab/>
        <w:t>סיכמנו עם משרד האוצר, ע</w:t>
      </w:r>
      <w:r>
        <w:rPr>
          <w:rFonts w:cs="David"/>
          <w:rtl/>
        </w:rPr>
        <w:t>ם מר קובי הבר, שהנושא הזה יירד מחוק ההסדרים.</w:t>
      </w:r>
    </w:p>
    <w:p w:rsidR="00000000" w:rsidRDefault="00EF4D9F">
      <w:pPr>
        <w:bidi/>
        <w:rPr>
          <w:rFonts w:cs="David"/>
          <w:rtl/>
        </w:rPr>
      </w:pPr>
    </w:p>
    <w:p w:rsidR="00000000" w:rsidRDefault="00EF4D9F">
      <w:pPr>
        <w:bidi/>
        <w:rPr>
          <w:rFonts w:cs="David"/>
          <w:u w:val="single"/>
          <w:rtl/>
        </w:rPr>
      </w:pPr>
      <w:r>
        <w:rPr>
          <w:rFonts w:cs="David"/>
          <w:u w:val="single"/>
          <w:rtl/>
        </w:rPr>
        <w:t>אודי בן-דרור:</w:t>
      </w:r>
    </w:p>
    <w:p w:rsidR="00000000" w:rsidRDefault="00EF4D9F">
      <w:pPr>
        <w:bidi/>
        <w:rPr>
          <w:rFonts w:cs="David"/>
          <w:rtl/>
        </w:rPr>
      </w:pPr>
    </w:p>
    <w:p w:rsidR="00000000" w:rsidRDefault="00EF4D9F">
      <w:pPr>
        <w:bidi/>
        <w:rPr>
          <w:rFonts w:cs="David"/>
          <w:rtl/>
        </w:rPr>
      </w:pPr>
      <w:r>
        <w:rPr>
          <w:rFonts w:cs="David"/>
          <w:rtl/>
        </w:rPr>
        <w:tab/>
        <w:t xml:space="preserve">אני חייב להודות שלא ידעתי על כך, אבל אם כך סוכם הרי זה הסיכום. </w:t>
      </w:r>
    </w:p>
    <w:p w:rsidR="00000000" w:rsidRDefault="00EF4D9F">
      <w:pPr>
        <w:bidi/>
        <w:rPr>
          <w:rFonts w:cs="David"/>
          <w:rtl/>
        </w:rPr>
      </w:pPr>
    </w:p>
    <w:p w:rsidR="00000000" w:rsidRDefault="00EF4D9F">
      <w:pPr>
        <w:bidi/>
        <w:rPr>
          <w:rFonts w:cs="David"/>
          <w:u w:val="single"/>
          <w:rtl/>
        </w:rPr>
      </w:pPr>
      <w:r>
        <w:rPr>
          <w:rFonts w:cs="David"/>
          <w:u w:val="single"/>
          <w:rtl/>
        </w:rPr>
        <w:t>סיגל קוגוט:</w:t>
      </w:r>
    </w:p>
    <w:p w:rsidR="00000000" w:rsidRDefault="00EF4D9F">
      <w:pPr>
        <w:bidi/>
        <w:rPr>
          <w:rFonts w:cs="David"/>
          <w:rtl/>
        </w:rPr>
      </w:pPr>
    </w:p>
    <w:p w:rsidR="00000000" w:rsidRDefault="00EF4D9F">
      <w:pPr>
        <w:bidi/>
        <w:rPr>
          <w:rFonts w:cs="David"/>
          <w:rtl/>
        </w:rPr>
      </w:pPr>
      <w:r>
        <w:rPr>
          <w:rFonts w:cs="David"/>
          <w:rtl/>
        </w:rPr>
        <w:tab/>
        <w:t xml:space="preserve">זאת מן הטעם, שזה עוסק במימון בחירות, וגם לפי גישה חסרת אמונה מאוד זה לא צריך להיות רלוונטי לתקציב 2006. </w:t>
      </w:r>
    </w:p>
    <w:p w:rsidR="00000000" w:rsidRDefault="00EF4D9F">
      <w:pPr>
        <w:bidi/>
        <w:rPr>
          <w:rFonts w:cs="David"/>
          <w:rtl/>
        </w:rPr>
      </w:pPr>
    </w:p>
    <w:p w:rsidR="00000000" w:rsidRDefault="00EF4D9F">
      <w:pPr>
        <w:bidi/>
        <w:rPr>
          <w:rFonts w:cs="David"/>
          <w:u w:val="single"/>
          <w:rtl/>
        </w:rPr>
      </w:pPr>
      <w:r>
        <w:rPr>
          <w:rFonts w:cs="David"/>
          <w:u w:val="single"/>
          <w:rtl/>
        </w:rPr>
        <w:t>אודי בן-ד</w:t>
      </w:r>
      <w:r>
        <w:rPr>
          <w:rFonts w:cs="David"/>
          <w:u w:val="single"/>
          <w:rtl/>
        </w:rPr>
        <w:t>רור:</w:t>
      </w:r>
    </w:p>
    <w:p w:rsidR="00000000" w:rsidRDefault="00EF4D9F">
      <w:pPr>
        <w:bidi/>
        <w:rPr>
          <w:rFonts w:cs="David"/>
          <w:rtl/>
        </w:rPr>
      </w:pPr>
    </w:p>
    <w:p w:rsidR="00000000" w:rsidRDefault="00EF4D9F">
      <w:pPr>
        <w:bidi/>
        <w:rPr>
          <w:rFonts w:cs="David"/>
          <w:rtl/>
        </w:rPr>
      </w:pPr>
      <w:r>
        <w:rPr>
          <w:rFonts w:cs="David"/>
          <w:rtl/>
        </w:rPr>
        <w:tab/>
        <w:t>לשיטתו של היושב-ראש זה אולי רלוונטי ...</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 xml:space="preserve">כל התקציב וחוק ההסדרים לא רלוונטיים לממשלה הזאת, אבל בסדר. </w:t>
      </w:r>
    </w:p>
    <w:p w:rsidR="00000000" w:rsidRDefault="00EF4D9F">
      <w:pPr>
        <w:bidi/>
        <w:rPr>
          <w:rFonts w:cs="David"/>
          <w:rtl/>
        </w:rPr>
      </w:pPr>
    </w:p>
    <w:p w:rsidR="00000000" w:rsidRDefault="00EF4D9F">
      <w:pPr>
        <w:bidi/>
        <w:rPr>
          <w:rFonts w:cs="David"/>
          <w:u w:val="single"/>
          <w:rtl/>
        </w:rPr>
      </w:pPr>
      <w:r>
        <w:rPr>
          <w:rFonts w:cs="David"/>
          <w:u w:val="single"/>
          <w:rtl/>
        </w:rPr>
        <w:t>סיגל קוגוט:</w:t>
      </w:r>
    </w:p>
    <w:p w:rsidR="00000000" w:rsidRDefault="00EF4D9F">
      <w:pPr>
        <w:bidi/>
        <w:rPr>
          <w:rFonts w:cs="David"/>
          <w:rtl/>
        </w:rPr>
      </w:pPr>
    </w:p>
    <w:p w:rsidR="00000000" w:rsidRDefault="00EF4D9F">
      <w:pPr>
        <w:bidi/>
        <w:rPr>
          <w:rFonts w:cs="David"/>
          <w:rtl/>
        </w:rPr>
      </w:pPr>
      <w:r>
        <w:rPr>
          <w:rFonts w:cs="David"/>
          <w:rtl/>
        </w:rPr>
        <w:tab/>
        <w:t xml:space="preserve">אבל גם הבחירות לא. </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נתתי הוראה לא לפרק את מטה הבחירות.</w:t>
      </w:r>
    </w:p>
    <w:p w:rsidR="00000000" w:rsidRDefault="00EF4D9F">
      <w:pPr>
        <w:bidi/>
        <w:rPr>
          <w:rFonts w:cs="David"/>
          <w:rtl/>
        </w:rPr>
      </w:pPr>
    </w:p>
    <w:p w:rsidR="00000000" w:rsidRDefault="00EF4D9F">
      <w:pPr>
        <w:bidi/>
        <w:rPr>
          <w:rFonts w:cs="David"/>
          <w:rtl/>
        </w:rPr>
      </w:pPr>
      <w:r>
        <w:rPr>
          <w:rFonts w:cs="David"/>
          <w:rtl/>
        </w:rPr>
        <w:tab/>
        <w:t>האם יש צורך לפצל את זה כעת?</w:t>
      </w:r>
    </w:p>
    <w:p w:rsidR="00000000" w:rsidRDefault="00EF4D9F">
      <w:pPr>
        <w:bidi/>
        <w:rPr>
          <w:rFonts w:cs="David"/>
          <w:rtl/>
        </w:rPr>
      </w:pPr>
    </w:p>
    <w:p w:rsidR="00000000" w:rsidRDefault="00EF4D9F">
      <w:pPr>
        <w:bidi/>
        <w:rPr>
          <w:rFonts w:cs="David"/>
          <w:u w:val="single"/>
          <w:rtl/>
        </w:rPr>
      </w:pPr>
      <w:r>
        <w:rPr>
          <w:rFonts w:cs="David"/>
          <w:u w:val="single"/>
          <w:rtl/>
        </w:rPr>
        <w:t>סיגל ק</w:t>
      </w:r>
      <w:r>
        <w:rPr>
          <w:rFonts w:cs="David"/>
          <w:u w:val="single"/>
          <w:rtl/>
        </w:rPr>
        <w:t>וגוט:</w:t>
      </w:r>
    </w:p>
    <w:p w:rsidR="00000000" w:rsidRDefault="00EF4D9F">
      <w:pPr>
        <w:bidi/>
        <w:rPr>
          <w:rFonts w:cs="David"/>
          <w:rtl/>
        </w:rPr>
      </w:pPr>
    </w:p>
    <w:p w:rsidR="00000000" w:rsidRDefault="00EF4D9F">
      <w:pPr>
        <w:bidi/>
        <w:rPr>
          <w:rFonts w:cs="David"/>
          <w:rtl/>
        </w:rPr>
      </w:pPr>
      <w:r>
        <w:rPr>
          <w:rFonts w:cs="David"/>
          <w:rtl/>
        </w:rPr>
        <w:tab/>
        <w:t xml:space="preserve">אתה לא חייב לפצל. אתה יכול לא להעלות את זה לקריאה שנייה ושלישית, בלי פיצול. </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 xml:space="preserve">אז זה לא על הפרק. תודה. </w:t>
      </w:r>
    </w:p>
    <w:p w:rsidR="00000000" w:rsidRDefault="00EF4D9F">
      <w:pPr>
        <w:bidi/>
        <w:rPr>
          <w:rFonts w:cs="David"/>
          <w:rtl/>
        </w:rPr>
      </w:pPr>
    </w:p>
    <w:p w:rsidR="00000000" w:rsidRDefault="00EF4D9F">
      <w:pPr>
        <w:bidi/>
        <w:rPr>
          <w:rFonts w:cs="David"/>
          <w:u w:val="single"/>
          <w:rtl/>
        </w:rPr>
      </w:pPr>
      <w:r>
        <w:rPr>
          <w:rFonts w:cs="David"/>
          <w:u w:val="single"/>
          <w:rtl/>
        </w:rPr>
        <w:br w:type="page"/>
      </w:r>
      <w:r>
        <w:rPr>
          <w:rFonts w:cs="David"/>
          <w:u w:val="single"/>
          <w:rtl/>
        </w:rPr>
        <w:lastRenderedPageBreak/>
        <w:t>שוש שחם:</w:t>
      </w:r>
    </w:p>
    <w:p w:rsidR="00000000" w:rsidRDefault="00EF4D9F">
      <w:pPr>
        <w:bidi/>
        <w:rPr>
          <w:rFonts w:cs="David"/>
          <w:rtl/>
        </w:rPr>
      </w:pPr>
    </w:p>
    <w:p w:rsidR="00000000" w:rsidRDefault="00EF4D9F">
      <w:pPr>
        <w:bidi/>
        <w:rPr>
          <w:rFonts w:cs="David"/>
          <w:rtl/>
        </w:rPr>
      </w:pPr>
      <w:r>
        <w:rPr>
          <w:rFonts w:cs="David"/>
          <w:rtl/>
        </w:rPr>
        <w:tab/>
        <w:t>לפרוטוקול, אני מבקשת לומר תודה לחבר הכנסת ליצמן.</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תעזבי את זה בינתיים. יש לי עוד הרבה תודות</w:t>
      </w:r>
      <w:r>
        <w:rPr>
          <w:rFonts w:cs="David"/>
          <w:rtl/>
        </w:rPr>
        <w:t xml:space="preserve">, ובין כך את מתנגדת. </w:t>
      </w:r>
    </w:p>
    <w:p w:rsidR="00000000" w:rsidRDefault="00EF4D9F">
      <w:pPr>
        <w:bidi/>
        <w:rPr>
          <w:rFonts w:cs="David"/>
          <w:rtl/>
        </w:rPr>
      </w:pPr>
    </w:p>
    <w:p w:rsidR="00000000" w:rsidRDefault="00EF4D9F">
      <w:pPr>
        <w:bidi/>
        <w:rPr>
          <w:rFonts w:cs="David"/>
          <w:rtl/>
        </w:rPr>
      </w:pPr>
      <w:r>
        <w:rPr>
          <w:rFonts w:cs="David"/>
          <w:rtl/>
        </w:rPr>
        <w:tab/>
        <w:t xml:space="preserve">על סדר היום הצעת חוק הסדרים במשק המדינה (תיקוני חקיקה להשגת יעדי התקציב והמדיניות הכלכלית לשנת הכספים 2006), התשס"ו-2006, מ/236, </w:t>
      </w:r>
      <w:r>
        <w:rPr>
          <w:rFonts w:cs="David"/>
          <w:rtl/>
        </w:rPr>
        <w:tab/>
        <w:t>פרק ד': מסים – סעיפים13(1), 13(2), 13(3) – תיקון פקודת מס הכנסה; סעיפים  13(4), 13(5) ו-14 – תיקון חוק</w:t>
      </w:r>
      <w:r>
        <w:rPr>
          <w:rFonts w:cs="David"/>
          <w:rtl/>
        </w:rPr>
        <w:t xml:space="preserve"> לתיקון פקודת מס הכנסה (הוראת שעה); וסעיפים 15(1), 15(2) ו-15(3) – תיקון פקודת המכס.</w:t>
      </w:r>
    </w:p>
    <w:p w:rsidR="00000000" w:rsidRDefault="00EF4D9F">
      <w:pPr>
        <w:bidi/>
        <w:rPr>
          <w:rFonts w:cs="David"/>
          <w:rtl/>
        </w:rPr>
      </w:pPr>
    </w:p>
    <w:p w:rsidR="00000000" w:rsidRDefault="00EF4D9F">
      <w:pPr>
        <w:bidi/>
        <w:rPr>
          <w:rFonts w:cs="David"/>
          <w:rtl/>
        </w:rPr>
      </w:pPr>
      <w:r>
        <w:rPr>
          <w:rFonts w:cs="David"/>
          <w:rtl/>
        </w:rPr>
        <w:tab/>
        <w:t xml:space="preserve">נציגי לשכת עורכי-הדין, יש לכם רבע שעה להגיד מה שתרצו. </w:t>
      </w:r>
    </w:p>
    <w:p w:rsidR="00000000" w:rsidRDefault="00EF4D9F">
      <w:pPr>
        <w:bidi/>
        <w:rPr>
          <w:rFonts w:cs="David"/>
          <w:rtl/>
        </w:rPr>
      </w:pPr>
    </w:p>
    <w:p w:rsidR="00000000" w:rsidRDefault="00EF4D9F">
      <w:pPr>
        <w:bidi/>
        <w:rPr>
          <w:rFonts w:cs="David"/>
          <w:u w:val="single"/>
          <w:rtl/>
        </w:rPr>
      </w:pPr>
      <w:r>
        <w:rPr>
          <w:rFonts w:cs="David"/>
          <w:u w:val="single"/>
          <w:rtl/>
        </w:rPr>
        <w:t>שוש שחם:</w:t>
      </w:r>
    </w:p>
    <w:p w:rsidR="00000000" w:rsidRDefault="00EF4D9F">
      <w:pPr>
        <w:bidi/>
        <w:rPr>
          <w:rFonts w:cs="David"/>
          <w:rtl/>
        </w:rPr>
      </w:pPr>
    </w:p>
    <w:p w:rsidR="00000000" w:rsidRDefault="00EF4D9F">
      <w:pPr>
        <w:bidi/>
        <w:rPr>
          <w:rFonts w:cs="David"/>
          <w:rtl/>
        </w:rPr>
      </w:pPr>
      <w:r>
        <w:rPr>
          <w:rFonts w:cs="David"/>
          <w:rtl/>
        </w:rPr>
        <w:tab/>
        <w:t>בשם לשכת עורכי-הדין, אנחנו מעבירים תודה מיוחדת לחבר הכנסת ליצמן שאיפשר לנו לבוא היום ולומר את עמדת לשכ</w:t>
      </w:r>
      <w:r>
        <w:rPr>
          <w:rFonts w:cs="David"/>
          <w:rtl/>
        </w:rPr>
        <w:t xml:space="preserve">ת עורכי-הדין על הצעת החוק הזאת. </w:t>
      </w:r>
    </w:p>
    <w:p w:rsidR="00000000" w:rsidRDefault="00EF4D9F">
      <w:pPr>
        <w:bidi/>
        <w:rPr>
          <w:rFonts w:cs="David"/>
          <w:rtl/>
        </w:rPr>
      </w:pPr>
    </w:p>
    <w:p w:rsidR="00000000" w:rsidRDefault="00EF4D9F">
      <w:pPr>
        <w:bidi/>
        <w:rPr>
          <w:rFonts w:cs="David"/>
          <w:rtl/>
        </w:rPr>
      </w:pPr>
      <w:r>
        <w:rPr>
          <w:rFonts w:cs="David"/>
          <w:rtl/>
        </w:rPr>
        <w:tab/>
        <w:t>העמדה של לשכת עורכי-הדין לגבי התיקון של הוצאות הלימודים, שזה בכלל לא צריך להיות בחוק ההסדרים כי זה לא דחוף. ההגדרה המופיעה כעת בנוסח המתוקן נוסחה לאחר תיאום בינינו ובין עו"ד מיכל הנר ותוקנה בהתאם – נקבע שזה "לצורך שמירה ע</w:t>
      </w:r>
      <w:r>
        <w:rPr>
          <w:rFonts w:cs="David"/>
          <w:rtl/>
        </w:rPr>
        <w:t>ל הקיים". אין לנו כאן שום הערה. אנו מעירים רק שזה לא צריך להיות בחוק ההסדרים, אבל אם זה עבר – עבר.</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 xml:space="preserve">את זה יכולתם להגיד לי בטלפון. </w:t>
      </w:r>
    </w:p>
    <w:p w:rsidR="00000000" w:rsidRDefault="00EF4D9F">
      <w:pPr>
        <w:bidi/>
        <w:rPr>
          <w:rFonts w:cs="David"/>
          <w:rtl/>
        </w:rPr>
      </w:pPr>
    </w:p>
    <w:p w:rsidR="00000000" w:rsidRDefault="00EF4D9F">
      <w:pPr>
        <w:bidi/>
        <w:rPr>
          <w:rFonts w:cs="David"/>
          <w:u w:val="single"/>
          <w:rtl/>
        </w:rPr>
      </w:pPr>
      <w:r>
        <w:rPr>
          <w:rFonts w:cs="David"/>
          <w:u w:val="single"/>
          <w:rtl/>
        </w:rPr>
        <w:t>שוש שחם:</w:t>
      </w:r>
    </w:p>
    <w:p w:rsidR="00000000" w:rsidRDefault="00EF4D9F">
      <w:pPr>
        <w:bidi/>
        <w:rPr>
          <w:rFonts w:cs="David"/>
          <w:rtl/>
        </w:rPr>
      </w:pPr>
    </w:p>
    <w:p w:rsidR="00000000" w:rsidRDefault="00EF4D9F">
      <w:pPr>
        <w:bidi/>
        <w:rPr>
          <w:rFonts w:cs="David"/>
          <w:rtl/>
        </w:rPr>
      </w:pPr>
      <w:r>
        <w:rPr>
          <w:rFonts w:cs="David"/>
          <w:rtl/>
        </w:rPr>
        <w:tab/>
        <w:t xml:space="preserve">לגבי חישוב נפרד לבעל ולאישה בעסק משותף יש לנו הערות כבדות-משקל. </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את זה ג</w:t>
      </w:r>
      <w:r>
        <w:rPr>
          <w:rFonts w:cs="David"/>
          <w:rtl/>
        </w:rPr>
        <w:t xml:space="preserve">מרנו כבר, וכולם נגד. </w:t>
      </w:r>
    </w:p>
    <w:p w:rsidR="00000000" w:rsidRDefault="00EF4D9F">
      <w:pPr>
        <w:bidi/>
        <w:rPr>
          <w:rFonts w:cs="David"/>
          <w:rtl/>
        </w:rPr>
      </w:pPr>
    </w:p>
    <w:p w:rsidR="00000000" w:rsidRDefault="00EF4D9F">
      <w:pPr>
        <w:bidi/>
        <w:rPr>
          <w:rFonts w:cs="David"/>
          <w:rtl/>
        </w:rPr>
      </w:pPr>
      <w:r>
        <w:rPr>
          <w:rFonts w:cs="David"/>
          <w:rtl/>
        </w:rPr>
        <w:tab/>
        <w:t xml:space="preserve">בימי הסנהדרין כאשר אדם הרג את רעהו ההלכה קבעה שצריך להרוג אותו. על-פי ההלכה בית-דין שהחליט על הוצאה להורג של אדם היה נקרא "בית-דין קטלני", גם אם הרג רק אדם אחד בשבעים שנה. בסנהדרין יושבים 23 אנשים ודנים על אדם שהרג אדם אחר, האם הוא </w:t>
      </w:r>
      <w:r>
        <w:rPr>
          <w:rFonts w:cs="David"/>
          <w:rtl/>
        </w:rPr>
        <w:t>חייב או זכאי. יש הלכה ידועה מעניינת מאוד: אם כל 23 האנשים אומרים "חייב" – אז הוא יוצא זכאי. לא סתם כך נקבע בהלכה, כי כתוב "והצילו עדה". על-פי ההלכה לא יתכן שאף אחד לא יכול להכריע לקו זכות ולכן אם כולם אומרים "חייב" כנראה משהו לא טוב, ולכן הוא יוצא זכאי. אנ</w:t>
      </w:r>
      <w:r>
        <w:rPr>
          <w:rFonts w:cs="David"/>
          <w:rtl/>
        </w:rPr>
        <w:t xml:space="preserve">י לא מקנא באדם שעשה את זה, יש גם מיתה מידי שמים, יש הרבה דברים. היות ואני לא רב קשה לי להסביר את הדברים, אבל זה מעניין מאוד. </w:t>
      </w:r>
    </w:p>
    <w:p w:rsidR="00000000" w:rsidRDefault="00EF4D9F">
      <w:pPr>
        <w:bidi/>
        <w:rPr>
          <w:rFonts w:cs="David"/>
          <w:rtl/>
        </w:rPr>
      </w:pPr>
    </w:p>
    <w:p w:rsidR="00000000" w:rsidRDefault="00EF4D9F">
      <w:pPr>
        <w:bidi/>
        <w:rPr>
          <w:rFonts w:cs="David"/>
          <w:rtl/>
        </w:rPr>
      </w:pPr>
      <w:r>
        <w:rPr>
          <w:rFonts w:cs="David"/>
          <w:rtl/>
        </w:rPr>
        <w:tab/>
        <w:t xml:space="preserve">לכן, אם אתם אומרים שהכול לא טוב אני מתחיל לחשוש שבאמת הכול יעבור. </w:t>
      </w:r>
    </w:p>
    <w:p w:rsidR="00000000" w:rsidRDefault="00EF4D9F">
      <w:pPr>
        <w:bidi/>
        <w:rPr>
          <w:rFonts w:cs="David"/>
          <w:rtl/>
        </w:rPr>
      </w:pPr>
    </w:p>
    <w:p w:rsidR="00000000" w:rsidRDefault="00EF4D9F">
      <w:pPr>
        <w:bidi/>
        <w:rPr>
          <w:rFonts w:cs="David"/>
          <w:u w:val="single"/>
          <w:rtl/>
        </w:rPr>
      </w:pPr>
      <w:r>
        <w:rPr>
          <w:rFonts w:cs="David"/>
          <w:u w:val="single"/>
          <w:rtl/>
        </w:rPr>
        <w:t>שוש שחם:</w:t>
      </w:r>
    </w:p>
    <w:p w:rsidR="00000000" w:rsidRDefault="00EF4D9F">
      <w:pPr>
        <w:bidi/>
        <w:rPr>
          <w:rFonts w:cs="David"/>
          <w:rtl/>
        </w:rPr>
      </w:pPr>
    </w:p>
    <w:p w:rsidR="00000000" w:rsidRDefault="00EF4D9F">
      <w:pPr>
        <w:bidi/>
        <w:rPr>
          <w:rFonts w:cs="David"/>
          <w:rtl/>
        </w:rPr>
      </w:pPr>
      <w:r>
        <w:rPr>
          <w:rFonts w:cs="David"/>
          <w:rtl/>
        </w:rPr>
        <w:tab/>
        <w:t>אתה אומר את זה על עניין האקדמיה, או על החישוב הנפ</w:t>
      </w:r>
      <w:r>
        <w:rPr>
          <w:rFonts w:cs="David"/>
          <w:rtl/>
        </w:rPr>
        <w:t>רד?</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 xml:space="preserve">על החישוב הנפרד. </w:t>
      </w:r>
    </w:p>
    <w:p w:rsidR="00000000" w:rsidRDefault="00EF4D9F">
      <w:pPr>
        <w:bidi/>
        <w:rPr>
          <w:rFonts w:cs="David"/>
          <w:rtl/>
        </w:rPr>
      </w:pPr>
    </w:p>
    <w:p w:rsidR="00000000" w:rsidRDefault="00EF4D9F">
      <w:pPr>
        <w:bidi/>
        <w:rPr>
          <w:rFonts w:cs="David"/>
          <w:u w:val="single"/>
          <w:rtl/>
        </w:rPr>
      </w:pPr>
      <w:r>
        <w:rPr>
          <w:rFonts w:cs="David"/>
          <w:u w:val="single"/>
          <w:rtl/>
        </w:rPr>
        <w:br w:type="page"/>
      </w:r>
      <w:r>
        <w:rPr>
          <w:rFonts w:cs="David"/>
          <w:u w:val="single"/>
          <w:rtl/>
        </w:rPr>
        <w:lastRenderedPageBreak/>
        <w:t>שוש שחם:</w:t>
      </w:r>
    </w:p>
    <w:p w:rsidR="00000000" w:rsidRDefault="00EF4D9F">
      <w:pPr>
        <w:bidi/>
        <w:rPr>
          <w:rFonts w:cs="David"/>
          <w:rtl/>
        </w:rPr>
      </w:pPr>
    </w:p>
    <w:p w:rsidR="00000000" w:rsidRDefault="00EF4D9F">
      <w:pPr>
        <w:bidi/>
        <w:rPr>
          <w:rFonts w:cs="David"/>
          <w:rtl/>
        </w:rPr>
      </w:pPr>
      <w:r>
        <w:rPr>
          <w:rFonts w:cs="David"/>
          <w:rtl/>
        </w:rPr>
        <w:tab/>
        <w:t xml:space="preserve">לגבי החישוב הנפרד, אם רוצים לתקן את החוק הזה איננו מתנגדים שזה יהיה בחוק ההסדרים, אבל אנו מתנגדים שהחוק הזה יתוקן רטרואקטיבית. </w:t>
      </w:r>
    </w:p>
    <w:p w:rsidR="00000000" w:rsidRDefault="00EF4D9F">
      <w:pPr>
        <w:bidi/>
        <w:rPr>
          <w:rFonts w:cs="David"/>
          <w:rtl/>
        </w:rPr>
      </w:pPr>
    </w:p>
    <w:p w:rsidR="00000000" w:rsidRDefault="00EF4D9F">
      <w:pPr>
        <w:bidi/>
        <w:rPr>
          <w:rFonts w:cs="David"/>
          <w:u w:val="single"/>
          <w:rtl/>
        </w:rPr>
      </w:pPr>
      <w:r>
        <w:rPr>
          <w:rFonts w:cs="David"/>
          <w:u w:val="single"/>
          <w:rtl/>
        </w:rPr>
        <w:t>הלית מגידו:</w:t>
      </w:r>
    </w:p>
    <w:p w:rsidR="00000000" w:rsidRDefault="00EF4D9F">
      <w:pPr>
        <w:bidi/>
        <w:rPr>
          <w:rFonts w:cs="David"/>
          <w:rtl/>
        </w:rPr>
      </w:pPr>
    </w:p>
    <w:p w:rsidR="00000000" w:rsidRDefault="00EF4D9F">
      <w:pPr>
        <w:bidi/>
        <w:rPr>
          <w:rFonts w:cs="David"/>
          <w:rtl/>
        </w:rPr>
      </w:pPr>
      <w:r>
        <w:rPr>
          <w:rFonts w:cs="David"/>
          <w:rtl/>
        </w:rPr>
        <w:tab/>
        <w:t>זאת החלטה של חברי הכנסת, איזה חלק הם רוצים שיחול מכאן ולה</w:t>
      </w:r>
      <w:r>
        <w:rPr>
          <w:rFonts w:cs="David"/>
          <w:rtl/>
        </w:rPr>
        <w:t xml:space="preserve">בא ואיזה חלק יחול רטרואקטיבית. </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 xml:space="preserve">אני מבין שמשרד האוצר עומד על כך שזה יחול רטרואקטיבית. </w:t>
      </w:r>
    </w:p>
    <w:p w:rsidR="00000000" w:rsidRDefault="00EF4D9F">
      <w:pPr>
        <w:bidi/>
        <w:rPr>
          <w:rFonts w:cs="David"/>
          <w:rtl/>
        </w:rPr>
      </w:pPr>
    </w:p>
    <w:p w:rsidR="00000000" w:rsidRDefault="00EF4D9F">
      <w:pPr>
        <w:bidi/>
        <w:rPr>
          <w:rFonts w:cs="David"/>
          <w:u w:val="single"/>
          <w:rtl/>
        </w:rPr>
      </w:pPr>
      <w:r>
        <w:rPr>
          <w:rFonts w:cs="David"/>
          <w:u w:val="single"/>
          <w:rtl/>
        </w:rPr>
        <w:t>מיכל הנר (דויטש):</w:t>
      </w:r>
    </w:p>
    <w:p w:rsidR="00000000" w:rsidRDefault="00EF4D9F">
      <w:pPr>
        <w:bidi/>
        <w:rPr>
          <w:rFonts w:cs="David"/>
          <w:rtl/>
        </w:rPr>
      </w:pPr>
    </w:p>
    <w:p w:rsidR="00000000" w:rsidRDefault="00EF4D9F">
      <w:pPr>
        <w:bidi/>
        <w:rPr>
          <w:rFonts w:cs="David"/>
          <w:rtl/>
        </w:rPr>
      </w:pPr>
      <w:r>
        <w:rPr>
          <w:rFonts w:cs="David"/>
          <w:rtl/>
        </w:rPr>
        <w:tab/>
        <w:t>מר ג'קי מצא פירט את הנימוקים מדוע זה צריך לחול רטרואקטיבית. רק החלק של החישוב הנפרד בסעיף 57(ב).</w:t>
      </w:r>
    </w:p>
    <w:p w:rsidR="00000000" w:rsidRDefault="00EF4D9F">
      <w:pPr>
        <w:bidi/>
        <w:rPr>
          <w:rFonts w:cs="David"/>
          <w:rtl/>
        </w:rPr>
      </w:pPr>
    </w:p>
    <w:p w:rsidR="00000000" w:rsidRDefault="00EF4D9F">
      <w:pPr>
        <w:bidi/>
        <w:rPr>
          <w:rFonts w:cs="David"/>
          <w:u w:val="single"/>
          <w:rtl/>
        </w:rPr>
      </w:pPr>
      <w:r>
        <w:rPr>
          <w:rFonts w:cs="David"/>
          <w:u w:val="single"/>
          <w:rtl/>
        </w:rPr>
        <w:t>שוש שחם:</w:t>
      </w:r>
    </w:p>
    <w:p w:rsidR="00000000" w:rsidRDefault="00EF4D9F">
      <w:pPr>
        <w:bidi/>
        <w:rPr>
          <w:rFonts w:cs="David"/>
          <w:rtl/>
        </w:rPr>
      </w:pPr>
    </w:p>
    <w:p w:rsidR="00000000" w:rsidRDefault="00EF4D9F">
      <w:pPr>
        <w:bidi/>
        <w:rPr>
          <w:rFonts w:cs="David"/>
          <w:rtl/>
        </w:rPr>
      </w:pPr>
      <w:r>
        <w:rPr>
          <w:rFonts w:cs="David"/>
          <w:rtl/>
        </w:rPr>
        <w:tab/>
        <w:t>אני רוצה להסביר מד</w:t>
      </w:r>
      <w:r>
        <w:rPr>
          <w:rFonts w:cs="David"/>
          <w:rtl/>
        </w:rPr>
        <w:t xml:space="preserve">וע לא יכולה להיות תחולה רטרואקטיבית. המבחן לחיוב במס הוא מועד הפקת ההכנסה. ברגע שהפקתי את ההכנסה, שנוצרה לי הכנסה, אני יודעת שעל ההכנסה הזאת אני צריכה לשלם </w:t>
      </w:r>
      <w:r>
        <w:rPr>
          <w:rFonts w:cs="David"/>
        </w:rPr>
        <w:t>X</w:t>
      </w:r>
      <w:r>
        <w:rPr>
          <w:rFonts w:cs="David"/>
          <w:rtl/>
        </w:rPr>
        <w:t xml:space="preserve"> כסף. היום הפקתי את ההכנסה – זה המס שאני משלמת עליה. </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בדיון בוועדת הכספים כולם</w:t>
      </w:r>
      <w:r>
        <w:rPr>
          <w:rFonts w:cs="David"/>
          <w:rtl/>
        </w:rPr>
        <w:t xml:space="preserve"> הביעו התנגדות להחלה רטרואקטיבית.</w:t>
      </w:r>
    </w:p>
    <w:p w:rsidR="00000000" w:rsidRDefault="00EF4D9F">
      <w:pPr>
        <w:bidi/>
        <w:rPr>
          <w:rFonts w:cs="David"/>
          <w:rtl/>
        </w:rPr>
      </w:pPr>
    </w:p>
    <w:p w:rsidR="00000000" w:rsidRDefault="00EF4D9F">
      <w:pPr>
        <w:bidi/>
        <w:rPr>
          <w:rFonts w:cs="David"/>
          <w:u w:val="single"/>
          <w:rtl/>
        </w:rPr>
      </w:pPr>
      <w:r>
        <w:rPr>
          <w:rFonts w:cs="David"/>
          <w:u w:val="single"/>
          <w:rtl/>
        </w:rPr>
        <w:t>שוש שחם:</w:t>
      </w:r>
    </w:p>
    <w:p w:rsidR="00000000" w:rsidRDefault="00EF4D9F">
      <w:pPr>
        <w:bidi/>
        <w:rPr>
          <w:rFonts w:cs="David"/>
          <w:rtl/>
        </w:rPr>
      </w:pPr>
    </w:p>
    <w:p w:rsidR="00000000" w:rsidRDefault="00EF4D9F">
      <w:pPr>
        <w:bidi/>
        <w:rPr>
          <w:rFonts w:cs="David"/>
          <w:rtl/>
        </w:rPr>
      </w:pPr>
      <w:r>
        <w:rPr>
          <w:rFonts w:cs="David"/>
          <w:rtl/>
        </w:rPr>
        <w:tab/>
        <w:t xml:space="preserve">אני רוצה רק לחזק את מה שאמרו ולומר שזו גם הפסיקה. לא יתכן שתהיה הרעה רטרואקטיבית במס על הכנסה שכבר הופקה. </w:t>
      </w:r>
    </w:p>
    <w:p w:rsidR="00000000" w:rsidRDefault="00EF4D9F">
      <w:pPr>
        <w:bidi/>
        <w:rPr>
          <w:rFonts w:cs="David"/>
          <w:rtl/>
        </w:rPr>
      </w:pPr>
    </w:p>
    <w:p w:rsidR="00000000" w:rsidRDefault="00EF4D9F">
      <w:pPr>
        <w:bidi/>
        <w:rPr>
          <w:rFonts w:cs="David"/>
          <w:u w:val="single"/>
          <w:rtl/>
        </w:rPr>
      </w:pPr>
      <w:r>
        <w:rPr>
          <w:rFonts w:cs="David"/>
          <w:u w:val="single"/>
          <w:rtl/>
        </w:rPr>
        <w:t>הלית מגידו:</w:t>
      </w:r>
    </w:p>
    <w:p w:rsidR="00000000" w:rsidRDefault="00EF4D9F">
      <w:pPr>
        <w:bidi/>
        <w:rPr>
          <w:rFonts w:cs="David"/>
          <w:rtl/>
        </w:rPr>
      </w:pPr>
    </w:p>
    <w:p w:rsidR="00000000" w:rsidRDefault="00EF4D9F">
      <w:pPr>
        <w:bidi/>
        <w:rPr>
          <w:rFonts w:cs="David"/>
          <w:rtl/>
        </w:rPr>
      </w:pPr>
      <w:r>
        <w:rPr>
          <w:rFonts w:cs="David"/>
          <w:rtl/>
        </w:rPr>
        <w:tab/>
        <w:t xml:space="preserve">אמרנו שיש דברים שבעייתי לעשותם באופן רטרואקטיבי. לא כל נושא בהכרח חייב לחול מכאן ולהבא. </w:t>
      </w:r>
      <w:r>
        <w:rPr>
          <w:rFonts w:cs="David"/>
          <w:rtl/>
        </w:rPr>
        <w:t xml:space="preserve">דווקא בדיני מסים, שזה חישוב שנתי, לעתים ניתן להחיל לאחור. </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היא אומרת שזה לא חייב להיות רק מעתה ואילך, אלא יכול להיות גם רטרואקטיבי. בכל אופן, זה בשיקול דעת של חברי הכנסת.</w:t>
      </w:r>
    </w:p>
    <w:p w:rsidR="00000000" w:rsidRDefault="00EF4D9F">
      <w:pPr>
        <w:bidi/>
        <w:rPr>
          <w:rFonts w:cs="David"/>
          <w:rtl/>
        </w:rPr>
      </w:pPr>
    </w:p>
    <w:p w:rsidR="00000000" w:rsidRDefault="00EF4D9F">
      <w:pPr>
        <w:bidi/>
        <w:rPr>
          <w:rFonts w:cs="David"/>
          <w:u w:val="single"/>
          <w:rtl/>
        </w:rPr>
      </w:pPr>
      <w:r>
        <w:rPr>
          <w:rFonts w:cs="David"/>
          <w:u w:val="single"/>
          <w:rtl/>
        </w:rPr>
        <w:t>אפרת קוצ'ינסקי:</w:t>
      </w:r>
    </w:p>
    <w:p w:rsidR="00000000" w:rsidRDefault="00EF4D9F">
      <w:pPr>
        <w:bidi/>
        <w:rPr>
          <w:rFonts w:cs="David"/>
          <w:rtl/>
        </w:rPr>
      </w:pPr>
    </w:p>
    <w:p w:rsidR="00000000" w:rsidRDefault="00EF4D9F">
      <w:pPr>
        <w:bidi/>
        <w:rPr>
          <w:rFonts w:cs="David"/>
          <w:rtl/>
        </w:rPr>
      </w:pPr>
      <w:r>
        <w:rPr>
          <w:rFonts w:cs="David"/>
          <w:rtl/>
        </w:rPr>
        <w:tab/>
        <w:t>יש שיקולים וטעמים שמצדיקים לעשות החלה רטרואקט</w:t>
      </w:r>
      <w:r>
        <w:rPr>
          <w:rFonts w:cs="David"/>
          <w:rtl/>
        </w:rPr>
        <w:t xml:space="preserve">יבית. </w:t>
      </w:r>
    </w:p>
    <w:p w:rsidR="00000000" w:rsidRDefault="00EF4D9F">
      <w:pPr>
        <w:bidi/>
        <w:rPr>
          <w:rFonts w:cs="David"/>
          <w:rtl/>
        </w:rPr>
      </w:pPr>
    </w:p>
    <w:p w:rsidR="00000000" w:rsidRDefault="00EF4D9F">
      <w:pPr>
        <w:bidi/>
        <w:rPr>
          <w:rFonts w:cs="David"/>
          <w:u w:val="single"/>
          <w:rtl/>
        </w:rPr>
      </w:pPr>
      <w:r>
        <w:rPr>
          <w:rFonts w:cs="David"/>
          <w:u w:val="single"/>
          <w:rtl/>
        </w:rPr>
        <w:t>שוש שחם:</w:t>
      </w:r>
    </w:p>
    <w:p w:rsidR="00000000" w:rsidRDefault="00EF4D9F">
      <w:pPr>
        <w:bidi/>
        <w:rPr>
          <w:rFonts w:cs="David"/>
          <w:rtl/>
        </w:rPr>
      </w:pPr>
    </w:p>
    <w:p w:rsidR="00000000" w:rsidRDefault="00EF4D9F">
      <w:pPr>
        <w:bidi/>
        <w:rPr>
          <w:rFonts w:cs="David"/>
          <w:rtl/>
        </w:rPr>
      </w:pPr>
      <w:r>
        <w:rPr>
          <w:rFonts w:cs="David"/>
          <w:rtl/>
        </w:rPr>
        <w:tab/>
        <w:t xml:space="preserve">אין דבר כזה. יש מבחן חד-פעמי. </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ומה תשובתך לטענת לשכת עורכי-הדין שזה לא שייך לחוק ההסדרים?</w:t>
      </w:r>
    </w:p>
    <w:p w:rsidR="00000000" w:rsidRDefault="00EF4D9F">
      <w:pPr>
        <w:bidi/>
        <w:rPr>
          <w:rFonts w:cs="David"/>
          <w:rtl/>
        </w:rPr>
      </w:pPr>
    </w:p>
    <w:p w:rsidR="00000000" w:rsidRDefault="00EF4D9F">
      <w:pPr>
        <w:bidi/>
        <w:rPr>
          <w:rFonts w:cs="David"/>
          <w:u w:val="single"/>
          <w:rtl/>
        </w:rPr>
      </w:pPr>
      <w:r>
        <w:rPr>
          <w:rFonts w:cs="David"/>
          <w:u w:val="single"/>
          <w:rtl/>
        </w:rPr>
        <w:br w:type="page"/>
      </w:r>
      <w:r>
        <w:rPr>
          <w:rFonts w:cs="David"/>
          <w:u w:val="single"/>
          <w:rtl/>
        </w:rPr>
        <w:lastRenderedPageBreak/>
        <w:t>הלית מגידו:</w:t>
      </w:r>
    </w:p>
    <w:p w:rsidR="00000000" w:rsidRDefault="00EF4D9F">
      <w:pPr>
        <w:bidi/>
        <w:rPr>
          <w:rFonts w:cs="David"/>
          <w:rtl/>
        </w:rPr>
      </w:pPr>
    </w:p>
    <w:p w:rsidR="00000000" w:rsidRDefault="00EF4D9F">
      <w:pPr>
        <w:bidi/>
        <w:rPr>
          <w:rFonts w:cs="David"/>
          <w:rtl/>
        </w:rPr>
      </w:pPr>
      <w:r>
        <w:rPr>
          <w:rFonts w:cs="David"/>
          <w:rtl/>
        </w:rPr>
        <w:tab/>
        <w:t>אמרנו את עמדתנו באופן ברור מאוד, שחלקים רבים מתוך חוק ההסדרים לא ראוי שיהיו בו. נושא המסוי הוא דווקא אחד מן הנ</w:t>
      </w:r>
      <w:r>
        <w:rPr>
          <w:rFonts w:cs="David"/>
          <w:rtl/>
        </w:rPr>
        <w:t xml:space="preserve">ושאים שלכאורה ראוי להיות במסגרת חוק ההסדרים. </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 xml:space="preserve">חברת הכנסת שלי יחימוביץ', מה היינו עושים אלולא היה חוק ההסדרים? הרי כל הטענות שלנו עד כה הן רק על חוק ההסדרים – האם לא צריך להיות בו או כן צריך להיות בו. </w:t>
      </w:r>
    </w:p>
    <w:p w:rsidR="00000000" w:rsidRDefault="00EF4D9F">
      <w:pPr>
        <w:bidi/>
        <w:rPr>
          <w:rFonts w:cs="David"/>
          <w:rtl/>
        </w:rPr>
      </w:pPr>
    </w:p>
    <w:p w:rsidR="00000000" w:rsidRDefault="00EF4D9F">
      <w:pPr>
        <w:bidi/>
        <w:rPr>
          <w:rFonts w:cs="David"/>
          <w:u w:val="single"/>
          <w:rtl/>
        </w:rPr>
      </w:pPr>
      <w:r>
        <w:rPr>
          <w:rFonts w:cs="David"/>
          <w:u w:val="single"/>
          <w:rtl/>
        </w:rPr>
        <w:t>שוש שחם:</w:t>
      </w:r>
    </w:p>
    <w:p w:rsidR="00000000" w:rsidRDefault="00EF4D9F">
      <w:pPr>
        <w:bidi/>
        <w:rPr>
          <w:rFonts w:cs="David"/>
          <w:rtl/>
        </w:rPr>
      </w:pPr>
    </w:p>
    <w:p w:rsidR="00000000" w:rsidRDefault="00EF4D9F">
      <w:pPr>
        <w:bidi/>
        <w:rPr>
          <w:rFonts w:cs="David"/>
          <w:rtl/>
        </w:rPr>
      </w:pPr>
      <w:r>
        <w:rPr>
          <w:rFonts w:cs="David"/>
          <w:rtl/>
        </w:rPr>
        <w:tab/>
        <w:t xml:space="preserve">זה לא צריך להיות בחוק </w:t>
      </w:r>
      <w:r>
        <w:rPr>
          <w:rFonts w:cs="David"/>
          <w:rtl/>
        </w:rPr>
        <w:t xml:space="preserve">ההסדרים. </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 xml:space="preserve">האם לא עדיף להגיד שזה לא צריך להיות, נקודה? אז למה לציין דווקא את חוק ההסדרים? אמרתי כבר, אם אהיה בקואליציה – אצביע בעד, אם אהיה באופוזיציה – אצביע נגד. נכון לרגע זה נראה לי שביום ראשון אצביע נגד, אז אין בעיה. </w:t>
      </w:r>
    </w:p>
    <w:p w:rsidR="00000000" w:rsidRDefault="00EF4D9F">
      <w:pPr>
        <w:bidi/>
        <w:rPr>
          <w:rFonts w:cs="David"/>
          <w:rtl/>
        </w:rPr>
      </w:pPr>
    </w:p>
    <w:p w:rsidR="00000000" w:rsidRDefault="00EF4D9F">
      <w:pPr>
        <w:bidi/>
        <w:rPr>
          <w:rFonts w:cs="David"/>
          <w:u w:val="single"/>
          <w:rtl/>
        </w:rPr>
      </w:pPr>
      <w:r>
        <w:rPr>
          <w:rFonts w:cs="David"/>
          <w:u w:val="single"/>
          <w:rtl/>
        </w:rPr>
        <w:t>הלית מגידו:</w:t>
      </w:r>
    </w:p>
    <w:p w:rsidR="00000000" w:rsidRDefault="00EF4D9F">
      <w:pPr>
        <w:bidi/>
        <w:rPr>
          <w:rFonts w:cs="David"/>
          <w:rtl/>
        </w:rPr>
      </w:pPr>
    </w:p>
    <w:p w:rsidR="00000000" w:rsidRDefault="00EF4D9F">
      <w:pPr>
        <w:bidi/>
        <w:rPr>
          <w:rFonts w:cs="David"/>
          <w:rtl/>
        </w:rPr>
      </w:pPr>
      <w:r>
        <w:rPr>
          <w:rFonts w:cs="David"/>
          <w:rtl/>
        </w:rPr>
        <w:tab/>
        <w:t xml:space="preserve">לעת עתה אנו מנסחים את הפרק כולו כך שיחול מכאן ולהבא, על-פי עמדת חברי הוועדה. </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אל תסתבכו. נעביר את הנושא הזה להצבעה ביום ראשון בשני נוסחים, גם תחולה רטרואקטיבית וגם תחולה מעתה ואילך.</w:t>
      </w:r>
    </w:p>
    <w:p w:rsidR="00000000" w:rsidRDefault="00EF4D9F">
      <w:pPr>
        <w:bidi/>
        <w:rPr>
          <w:rFonts w:cs="David"/>
          <w:rtl/>
        </w:rPr>
      </w:pPr>
    </w:p>
    <w:p w:rsidR="00000000" w:rsidRDefault="00EF4D9F">
      <w:pPr>
        <w:bidi/>
        <w:rPr>
          <w:rFonts w:cs="David"/>
          <w:u w:val="single"/>
          <w:rtl/>
        </w:rPr>
      </w:pPr>
      <w:r>
        <w:rPr>
          <w:rFonts w:cs="David"/>
          <w:u w:val="single"/>
          <w:rtl/>
        </w:rPr>
        <w:t>מיכל הנר (דויטש):</w:t>
      </w:r>
    </w:p>
    <w:p w:rsidR="00000000" w:rsidRDefault="00EF4D9F">
      <w:pPr>
        <w:bidi/>
        <w:rPr>
          <w:rFonts w:cs="David"/>
          <w:rtl/>
        </w:rPr>
      </w:pPr>
    </w:p>
    <w:p w:rsidR="00000000" w:rsidRDefault="00EF4D9F">
      <w:pPr>
        <w:bidi/>
        <w:rPr>
          <w:rFonts w:cs="David"/>
          <w:rtl/>
        </w:rPr>
      </w:pPr>
      <w:r>
        <w:rPr>
          <w:rFonts w:cs="David"/>
          <w:rtl/>
        </w:rPr>
        <w:tab/>
        <w:t>על כל הפרק?</w:t>
      </w:r>
    </w:p>
    <w:p w:rsidR="00000000" w:rsidRDefault="00EF4D9F">
      <w:pPr>
        <w:bidi/>
        <w:rPr>
          <w:rFonts w:cs="David"/>
          <w:rtl/>
        </w:rPr>
      </w:pPr>
    </w:p>
    <w:p w:rsidR="00000000" w:rsidRDefault="00EF4D9F">
      <w:pPr>
        <w:bidi/>
        <w:rPr>
          <w:rFonts w:cs="David"/>
          <w:u w:val="single"/>
          <w:rtl/>
        </w:rPr>
      </w:pPr>
      <w:r>
        <w:rPr>
          <w:rFonts w:cs="David"/>
          <w:u w:val="single"/>
          <w:rtl/>
        </w:rPr>
        <w:t>הלית מגידו:</w:t>
      </w:r>
    </w:p>
    <w:p w:rsidR="00000000" w:rsidRDefault="00EF4D9F">
      <w:pPr>
        <w:bidi/>
        <w:rPr>
          <w:rFonts w:cs="David"/>
          <w:rtl/>
        </w:rPr>
      </w:pPr>
    </w:p>
    <w:p w:rsidR="00000000" w:rsidRDefault="00EF4D9F">
      <w:pPr>
        <w:bidi/>
        <w:rPr>
          <w:rFonts w:cs="David"/>
          <w:rtl/>
        </w:rPr>
      </w:pPr>
      <w:r>
        <w:rPr>
          <w:rFonts w:cs="David"/>
          <w:rtl/>
        </w:rPr>
        <w:tab/>
        <w:t>על כ</w:t>
      </w:r>
      <w:r>
        <w:rPr>
          <w:rFonts w:cs="David"/>
          <w:rtl/>
        </w:rPr>
        <w:t xml:space="preserve">ל הפרק, לרבות תחילתו. הכול ייקבע במהלך ההצבעות. </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 xml:space="preserve">ב-80% מן החוק לא תהיה תחולה רטרואקטיבית. </w:t>
      </w:r>
    </w:p>
    <w:p w:rsidR="00000000" w:rsidRDefault="00EF4D9F">
      <w:pPr>
        <w:bidi/>
        <w:rPr>
          <w:rFonts w:cs="David"/>
          <w:rtl/>
        </w:rPr>
      </w:pPr>
    </w:p>
    <w:p w:rsidR="00000000" w:rsidRDefault="00EF4D9F">
      <w:pPr>
        <w:bidi/>
        <w:rPr>
          <w:rFonts w:cs="David"/>
          <w:u w:val="single"/>
          <w:rtl/>
        </w:rPr>
      </w:pPr>
      <w:r>
        <w:rPr>
          <w:rFonts w:cs="David"/>
          <w:u w:val="single"/>
          <w:rtl/>
        </w:rPr>
        <w:t>מיכל הנר (דויטש):</w:t>
      </w:r>
    </w:p>
    <w:p w:rsidR="00000000" w:rsidRDefault="00EF4D9F">
      <w:pPr>
        <w:bidi/>
        <w:rPr>
          <w:rFonts w:cs="David"/>
          <w:rtl/>
        </w:rPr>
      </w:pPr>
    </w:p>
    <w:p w:rsidR="00000000" w:rsidRDefault="00EF4D9F">
      <w:pPr>
        <w:bidi/>
        <w:rPr>
          <w:rFonts w:cs="David"/>
          <w:rtl/>
        </w:rPr>
      </w:pPr>
      <w:r>
        <w:rPr>
          <w:rFonts w:cs="David"/>
          <w:rtl/>
        </w:rPr>
        <w:tab/>
        <w:t>גם לא לסעיף הזה, למרות הנימוקים והמכתבים ללשכות?</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ממתי מישהו מקשיב לנימוקים?</w:t>
      </w:r>
    </w:p>
    <w:p w:rsidR="00000000" w:rsidRDefault="00EF4D9F">
      <w:pPr>
        <w:bidi/>
        <w:rPr>
          <w:rFonts w:cs="David"/>
          <w:rtl/>
        </w:rPr>
      </w:pPr>
    </w:p>
    <w:p w:rsidR="00000000" w:rsidRDefault="00EF4D9F">
      <w:pPr>
        <w:bidi/>
        <w:rPr>
          <w:rFonts w:cs="David"/>
          <w:u w:val="single"/>
          <w:rtl/>
        </w:rPr>
      </w:pPr>
      <w:r>
        <w:rPr>
          <w:rFonts w:cs="David"/>
          <w:u w:val="single"/>
          <w:rtl/>
        </w:rPr>
        <w:t>מיכל הנר (דויטש):</w:t>
      </w:r>
    </w:p>
    <w:p w:rsidR="00000000" w:rsidRDefault="00EF4D9F">
      <w:pPr>
        <w:bidi/>
        <w:rPr>
          <w:rFonts w:cs="David"/>
          <w:rtl/>
        </w:rPr>
      </w:pPr>
    </w:p>
    <w:p w:rsidR="00000000" w:rsidRDefault="00EF4D9F">
      <w:pPr>
        <w:bidi/>
        <w:rPr>
          <w:rFonts w:cs="David"/>
          <w:rtl/>
        </w:rPr>
      </w:pPr>
      <w:r>
        <w:rPr>
          <w:rFonts w:cs="David"/>
          <w:rtl/>
        </w:rPr>
        <w:tab/>
        <w:t>ועל א</w:t>
      </w:r>
      <w:r>
        <w:rPr>
          <w:rFonts w:cs="David"/>
          <w:rtl/>
        </w:rPr>
        <w:t>ף עמדת משרד המשפטים?</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 xml:space="preserve">לגמרי לא. </w:t>
      </w:r>
    </w:p>
    <w:p w:rsidR="00000000" w:rsidRDefault="00EF4D9F">
      <w:pPr>
        <w:bidi/>
        <w:rPr>
          <w:rFonts w:cs="David"/>
          <w:rtl/>
        </w:rPr>
      </w:pPr>
    </w:p>
    <w:p w:rsidR="00000000" w:rsidRDefault="00EF4D9F">
      <w:pPr>
        <w:bidi/>
        <w:rPr>
          <w:rFonts w:cs="David"/>
          <w:u w:val="single"/>
          <w:rtl/>
        </w:rPr>
      </w:pPr>
      <w:r>
        <w:rPr>
          <w:rFonts w:cs="David"/>
          <w:u w:val="single"/>
          <w:rtl/>
        </w:rPr>
        <w:br w:type="page"/>
      </w:r>
      <w:r>
        <w:rPr>
          <w:rFonts w:cs="David"/>
          <w:u w:val="single"/>
          <w:rtl/>
        </w:rPr>
        <w:lastRenderedPageBreak/>
        <w:t>מיכל הנר (דויטש):</w:t>
      </w:r>
    </w:p>
    <w:p w:rsidR="00000000" w:rsidRDefault="00EF4D9F">
      <w:pPr>
        <w:bidi/>
        <w:rPr>
          <w:rFonts w:cs="David"/>
          <w:rtl/>
        </w:rPr>
      </w:pPr>
    </w:p>
    <w:p w:rsidR="00000000" w:rsidRDefault="00EF4D9F">
      <w:pPr>
        <w:bidi/>
        <w:rPr>
          <w:rFonts w:cs="David"/>
          <w:rtl/>
        </w:rPr>
      </w:pPr>
      <w:r>
        <w:rPr>
          <w:rFonts w:cs="David"/>
          <w:rtl/>
        </w:rPr>
        <w:tab/>
        <w:t>והעובדה שלרשות המסים קשה מאוד להחיל את המס באמצע השנה?</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לזה לא אכנס. עכשיו את מדברת על נימוקים מקצועיים ואני לא יודע מה להגיד. אני רוצה להבהיר לך שכאשר חברי הכנס</w:t>
      </w:r>
      <w:r>
        <w:rPr>
          <w:rFonts w:cs="David"/>
          <w:rtl/>
        </w:rPr>
        <w:t>ת שומעים את המילים "חוק ההסדרים" הם מתנגדים מייד, וכך גם כאשר הם שומעים את המילה "רטרואקטיביות". עכשיו גם חוק ההסדרים, גם רטרואקטיביות, וגם העובדה שהקואליציה היא אופוזיציה והאופוזיציה היא גם אופוזיציה והכול נראה כאן כמו קרקס, לצערי, בימים האחרונים? אם לא י</w:t>
      </w:r>
      <w:r>
        <w:rPr>
          <w:rFonts w:cs="David"/>
          <w:rtl/>
        </w:rPr>
        <w:t xml:space="preserve">עשו סדר עד יום ראשון אני מצטער להגיד לכם, אין לכם את זה. </w:t>
      </w:r>
    </w:p>
    <w:p w:rsidR="00000000" w:rsidRDefault="00EF4D9F">
      <w:pPr>
        <w:bidi/>
        <w:rPr>
          <w:rFonts w:cs="David"/>
          <w:rtl/>
        </w:rPr>
      </w:pPr>
    </w:p>
    <w:p w:rsidR="00000000" w:rsidRDefault="00EF4D9F">
      <w:pPr>
        <w:bidi/>
        <w:rPr>
          <w:rFonts w:cs="David"/>
          <w:u w:val="single"/>
          <w:rtl/>
        </w:rPr>
      </w:pPr>
      <w:r>
        <w:rPr>
          <w:rFonts w:cs="David"/>
          <w:u w:val="single"/>
          <w:rtl/>
        </w:rPr>
        <w:t>מיכל הנר (דויטש):</w:t>
      </w:r>
    </w:p>
    <w:p w:rsidR="00000000" w:rsidRDefault="00EF4D9F">
      <w:pPr>
        <w:bidi/>
        <w:rPr>
          <w:rFonts w:cs="David"/>
          <w:rtl/>
        </w:rPr>
      </w:pPr>
    </w:p>
    <w:p w:rsidR="00000000" w:rsidRDefault="00EF4D9F">
      <w:pPr>
        <w:bidi/>
        <w:rPr>
          <w:rFonts w:cs="David"/>
          <w:rtl/>
        </w:rPr>
      </w:pPr>
      <w:r>
        <w:rPr>
          <w:rFonts w:cs="David"/>
          <w:rtl/>
        </w:rPr>
        <w:tab/>
        <w:t>בסוגייה השלישית אין לי מה לומר, על כך שהקואליציה היא אופוזיציה. זה בידיכם.</w:t>
      </w:r>
    </w:p>
    <w:p w:rsidR="00000000" w:rsidRDefault="00EF4D9F">
      <w:pPr>
        <w:bidi/>
        <w:rPr>
          <w:rFonts w:cs="David"/>
          <w:rtl/>
        </w:rPr>
      </w:pPr>
    </w:p>
    <w:p w:rsidR="00000000" w:rsidRDefault="00EF4D9F">
      <w:pPr>
        <w:bidi/>
        <w:rPr>
          <w:rFonts w:cs="David"/>
          <w:rtl/>
        </w:rPr>
      </w:pPr>
      <w:r>
        <w:rPr>
          <w:rFonts w:cs="David"/>
          <w:rtl/>
        </w:rPr>
        <w:tab/>
        <w:t xml:space="preserve">לעניין הנימוקים המקצועיים, המיסויים, המשפטיים – אמרנו אותם ופירטנו אותם. </w:t>
      </w:r>
    </w:p>
    <w:p w:rsidR="00000000" w:rsidRDefault="00EF4D9F">
      <w:pPr>
        <w:bidi/>
        <w:rPr>
          <w:rFonts w:cs="David"/>
          <w:rtl/>
        </w:rPr>
      </w:pPr>
    </w:p>
    <w:p w:rsidR="00000000" w:rsidRDefault="00EF4D9F">
      <w:pPr>
        <w:bidi/>
        <w:rPr>
          <w:rFonts w:cs="David"/>
          <w:rtl/>
        </w:rPr>
      </w:pPr>
      <w:r>
        <w:rPr>
          <w:rFonts w:cs="David"/>
          <w:rtl/>
        </w:rPr>
        <w:tab/>
        <w:t>אנחנו מביאים חוק שהוא הו</w:t>
      </w:r>
      <w:r>
        <w:rPr>
          <w:rFonts w:cs="David"/>
          <w:rtl/>
        </w:rPr>
        <w:t>ראת שעה שמסתיימת ב-31 בדצמבר 2006. אנחנו עושים כאן שני דברים: מגבילים את סכומו בשנת 2006, והופכים אותו להוראת קבע. יתכן מאוד שמי שאחראי על החוק הזה ישקול אולי לא להביא אותו לכאן.</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אני מציע שביום ראשון לקראת ההצבעה תהיי כאן. זאת תהיה ההס</w:t>
      </w:r>
      <w:r>
        <w:rPr>
          <w:rFonts w:cs="David"/>
          <w:rtl/>
        </w:rPr>
        <w:t xml:space="preserve">תייגות שנצביע עליה, ולכן את תסבירי ונראה בהתאם את התוצאות. </w:t>
      </w:r>
    </w:p>
    <w:p w:rsidR="00000000" w:rsidRDefault="00EF4D9F">
      <w:pPr>
        <w:bidi/>
        <w:rPr>
          <w:rFonts w:cs="David"/>
          <w:rtl/>
        </w:rPr>
      </w:pPr>
    </w:p>
    <w:p w:rsidR="00000000" w:rsidRDefault="00EF4D9F">
      <w:pPr>
        <w:bidi/>
        <w:rPr>
          <w:rFonts w:cs="David"/>
          <w:u w:val="single"/>
          <w:rtl/>
        </w:rPr>
      </w:pPr>
      <w:r>
        <w:rPr>
          <w:rFonts w:cs="David"/>
          <w:u w:val="single"/>
          <w:rtl/>
        </w:rPr>
        <w:t>איתן צחור:</w:t>
      </w:r>
    </w:p>
    <w:p w:rsidR="00000000" w:rsidRDefault="00EF4D9F">
      <w:pPr>
        <w:bidi/>
        <w:rPr>
          <w:rFonts w:cs="David"/>
          <w:rtl/>
        </w:rPr>
      </w:pPr>
    </w:p>
    <w:p w:rsidR="00000000" w:rsidRDefault="00EF4D9F">
      <w:pPr>
        <w:bidi/>
        <w:rPr>
          <w:rFonts w:cs="David"/>
          <w:rtl/>
        </w:rPr>
      </w:pPr>
      <w:r>
        <w:rPr>
          <w:rFonts w:cs="David"/>
          <w:rtl/>
        </w:rPr>
        <w:tab/>
        <w:t xml:space="preserve">שעה שלמה עו"ד שחם מדברת וגם אנחנו רוצים להגיד את דברינו. </w:t>
      </w:r>
    </w:p>
    <w:p w:rsidR="00000000" w:rsidRDefault="00EF4D9F">
      <w:pPr>
        <w:bidi/>
        <w:rPr>
          <w:rFonts w:cs="David"/>
          <w:rtl/>
        </w:rPr>
      </w:pPr>
    </w:p>
    <w:p w:rsidR="00000000" w:rsidRDefault="00EF4D9F">
      <w:pPr>
        <w:bidi/>
        <w:rPr>
          <w:rFonts w:cs="David"/>
          <w:u w:val="single"/>
          <w:rtl/>
        </w:rPr>
      </w:pPr>
      <w:r>
        <w:rPr>
          <w:rFonts w:cs="David"/>
          <w:u w:val="single"/>
          <w:rtl/>
        </w:rPr>
        <w:t>שוש שחם:</w:t>
      </w:r>
    </w:p>
    <w:p w:rsidR="00000000" w:rsidRDefault="00EF4D9F">
      <w:pPr>
        <w:bidi/>
        <w:rPr>
          <w:rFonts w:cs="David"/>
          <w:rtl/>
        </w:rPr>
      </w:pPr>
    </w:p>
    <w:p w:rsidR="00000000" w:rsidRDefault="00EF4D9F">
      <w:pPr>
        <w:bidi/>
        <w:rPr>
          <w:rFonts w:cs="David"/>
          <w:rtl/>
        </w:rPr>
      </w:pPr>
      <w:r>
        <w:rPr>
          <w:rFonts w:cs="David"/>
          <w:rtl/>
        </w:rPr>
        <w:tab/>
        <w:t xml:space="preserve">סליחה, עוד לא דיברתי. </w:t>
      </w:r>
    </w:p>
    <w:p w:rsidR="00000000" w:rsidRDefault="00EF4D9F">
      <w:pPr>
        <w:bidi/>
        <w:rPr>
          <w:rFonts w:cs="David"/>
          <w:rtl/>
        </w:rPr>
      </w:pPr>
    </w:p>
    <w:p w:rsidR="00000000" w:rsidRDefault="00EF4D9F">
      <w:pPr>
        <w:bidi/>
        <w:rPr>
          <w:rFonts w:cs="David"/>
          <w:u w:val="single"/>
          <w:rtl/>
        </w:rPr>
      </w:pPr>
      <w:r>
        <w:rPr>
          <w:rFonts w:cs="David"/>
          <w:u w:val="single"/>
          <w:rtl/>
        </w:rPr>
        <w:t>חזקיה ישראל:</w:t>
      </w:r>
    </w:p>
    <w:p w:rsidR="00000000" w:rsidRDefault="00EF4D9F">
      <w:pPr>
        <w:bidi/>
        <w:rPr>
          <w:rFonts w:cs="David"/>
          <w:rtl/>
        </w:rPr>
      </w:pPr>
    </w:p>
    <w:p w:rsidR="00000000" w:rsidRDefault="00EF4D9F">
      <w:pPr>
        <w:bidi/>
        <w:rPr>
          <w:rFonts w:cs="David"/>
          <w:rtl/>
        </w:rPr>
      </w:pPr>
      <w:r>
        <w:rPr>
          <w:rFonts w:cs="David"/>
          <w:rtl/>
        </w:rPr>
        <w:tab/>
        <w:t>לגבי לימוד מקצוע, עם מחצית נקודת זיכוי, בסעיף 13(2) בחוק ההסדרים כתוב: "ל</w:t>
      </w:r>
      <w:r>
        <w:rPr>
          <w:rFonts w:cs="David"/>
          <w:rtl/>
        </w:rPr>
        <w:t xml:space="preserve">ימודים לרכישת מקצוע מסוים בהיקף של 1,700 שעות אקדמאיות לפחות". יש הרבה מקצועות נדרשים בתעשייה, ואני מבין שיש היום מגמה בממשלה לסייע להכשיר עובדים מקצועיים לתעשייה בקורסים להכשרה מקצועית ברמות של 500-600 שעות אקדמאיות. אנחנו מבקשים לצרף כאן את המילים: "וכן </w:t>
      </w:r>
      <w:r>
        <w:rPr>
          <w:rFonts w:cs="David"/>
          <w:rtl/>
        </w:rPr>
        <w:t>למקצועות נדרשים בתעשייה". מדובר על תעודה מקצועית מוכרת של משרד התעשייה, המסחר והתעסוקה – אם במבלטנוּת, אם בכרסמוּת.</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מה את אומרת?</w:t>
      </w:r>
    </w:p>
    <w:p w:rsidR="00000000" w:rsidRDefault="00EF4D9F">
      <w:pPr>
        <w:bidi/>
        <w:rPr>
          <w:rFonts w:cs="David"/>
          <w:rtl/>
        </w:rPr>
      </w:pPr>
    </w:p>
    <w:p w:rsidR="00000000" w:rsidRDefault="00EF4D9F">
      <w:pPr>
        <w:bidi/>
        <w:rPr>
          <w:rFonts w:cs="David"/>
          <w:u w:val="single"/>
          <w:rtl/>
        </w:rPr>
      </w:pPr>
      <w:r>
        <w:rPr>
          <w:rFonts w:cs="David"/>
          <w:u w:val="single"/>
          <w:rtl/>
        </w:rPr>
        <w:t>מיכל הנר (דויטש):</w:t>
      </w:r>
    </w:p>
    <w:p w:rsidR="00000000" w:rsidRDefault="00EF4D9F">
      <w:pPr>
        <w:bidi/>
        <w:rPr>
          <w:rFonts w:cs="David"/>
          <w:rtl/>
        </w:rPr>
      </w:pPr>
    </w:p>
    <w:p w:rsidR="00000000" w:rsidRDefault="00EF4D9F">
      <w:pPr>
        <w:bidi/>
        <w:rPr>
          <w:rFonts w:cs="David"/>
          <w:rtl/>
        </w:rPr>
      </w:pPr>
      <w:r>
        <w:rPr>
          <w:rFonts w:cs="David"/>
          <w:rtl/>
        </w:rPr>
        <w:tab/>
        <w:t xml:space="preserve">לא, ממש לא. </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 xml:space="preserve">ההצבעות ביום ראשון יתחילו בשעה 10:00 בבוקר. </w:t>
      </w:r>
    </w:p>
    <w:p w:rsidR="00000000" w:rsidRDefault="00EF4D9F">
      <w:pPr>
        <w:bidi/>
        <w:rPr>
          <w:rFonts w:cs="David"/>
          <w:rtl/>
        </w:rPr>
      </w:pPr>
    </w:p>
    <w:p w:rsidR="00000000" w:rsidRDefault="00EF4D9F">
      <w:pPr>
        <w:bidi/>
        <w:rPr>
          <w:rFonts w:cs="David"/>
          <w:u w:val="single"/>
          <w:rtl/>
        </w:rPr>
      </w:pPr>
      <w:r>
        <w:rPr>
          <w:rFonts w:cs="David"/>
          <w:u w:val="single"/>
          <w:rtl/>
        </w:rPr>
        <w:br w:type="page"/>
        <w:t xml:space="preserve">שוש </w:t>
      </w:r>
      <w:r>
        <w:rPr>
          <w:rFonts w:cs="David"/>
          <w:u w:val="single"/>
          <w:rtl/>
        </w:rPr>
        <w:t>שחם:</w:t>
      </w:r>
    </w:p>
    <w:p w:rsidR="00000000" w:rsidRDefault="00EF4D9F">
      <w:pPr>
        <w:bidi/>
        <w:rPr>
          <w:rFonts w:cs="David"/>
          <w:rtl/>
        </w:rPr>
      </w:pPr>
    </w:p>
    <w:p w:rsidR="00000000" w:rsidRDefault="00EF4D9F">
      <w:pPr>
        <w:bidi/>
        <w:rPr>
          <w:rFonts w:cs="David"/>
          <w:rtl/>
        </w:rPr>
      </w:pPr>
      <w:r>
        <w:rPr>
          <w:rFonts w:cs="David"/>
          <w:rtl/>
        </w:rPr>
        <w:tab/>
        <w:t xml:space="preserve">אנו מתנגדים לחישוב הנפרד. לשכת עורכי-הדין סבורה שלא צריכה להיות כלל תקרה של הכנסה. </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חשבתי שלשכת עורכי-הדין טוענת שלא צריך להיות חישוב נפרד.</w:t>
      </w:r>
    </w:p>
    <w:p w:rsidR="00000000" w:rsidRDefault="00EF4D9F">
      <w:pPr>
        <w:bidi/>
        <w:rPr>
          <w:rFonts w:cs="David"/>
          <w:rtl/>
        </w:rPr>
      </w:pPr>
    </w:p>
    <w:p w:rsidR="00000000" w:rsidRDefault="00EF4D9F">
      <w:pPr>
        <w:bidi/>
        <w:rPr>
          <w:rFonts w:cs="David"/>
          <w:u w:val="single"/>
          <w:rtl/>
        </w:rPr>
      </w:pPr>
      <w:r>
        <w:rPr>
          <w:rFonts w:cs="David"/>
          <w:u w:val="single"/>
          <w:rtl/>
        </w:rPr>
        <w:t>שוש שחם:</w:t>
      </w:r>
    </w:p>
    <w:p w:rsidR="00000000" w:rsidRDefault="00EF4D9F">
      <w:pPr>
        <w:bidi/>
        <w:rPr>
          <w:rFonts w:cs="David"/>
          <w:rtl/>
        </w:rPr>
      </w:pPr>
    </w:p>
    <w:p w:rsidR="00000000" w:rsidRDefault="00EF4D9F">
      <w:pPr>
        <w:bidi/>
        <w:rPr>
          <w:rFonts w:cs="David"/>
          <w:rtl/>
        </w:rPr>
      </w:pPr>
      <w:r>
        <w:rPr>
          <w:rFonts w:cs="David"/>
          <w:rtl/>
        </w:rPr>
        <w:tab/>
        <w:t xml:space="preserve">צריך להיות חישוב נפרד, אבל לא צריכה להיקבע תקרת הכנסה. למה בכלל קובעים תקרת </w:t>
      </w:r>
      <w:r>
        <w:rPr>
          <w:rFonts w:cs="David"/>
          <w:rtl/>
        </w:rPr>
        <w:t xml:space="preserve">הכנסה? אם חושבים שמרמים אז אפשר גם להמשיך לרמות הלאה: אני אעסיק את אשת השכן והשכן יעסיק את אשתי, ונגמר הסיפור. אם יוצאים מנקודת מוצא שמרמים – מה יש כאן לרמות? כששני אנשים עובדים בעסק בשותפות, סעיף 63 לפקודת השותפויות מדבר על שותפות. זה דבר אחד. </w:t>
      </w:r>
    </w:p>
    <w:p w:rsidR="00000000" w:rsidRDefault="00EF4D9F">
      <w:pPr>
        <w:bidi/>
        <w:rPr>
          <w:rFonts w:cs="David"/>
          <w:rtl/>
        </w:rPr>
      </w:pPr>
    </w:p>
    <w:p w:rsidR="00000000" w:rsidRDefault="00EF4D9F">
      <w:pPr>
        <w:bidi/>
        <w:rPr>
          <w:rFonts w:cs="David"/>
          <w:rtl/>
        </w:rPr>
      </w:pPr>
      <w:r>
        <w:rPr>
          <w:rFonts w:cs="David"/>
          <w:rtl/>
        </w:rPr>
        <w:tab/>
        <w:t>דבר שני,</w:t>
      </w:r>
      <w:r>
        <w:rPr>
          <w:rFonts w:cs="David"/>
          <w:rtl/>
        </w:rPr>
        <w:t xml:space="preserve"> אישה זכאית לחישוב מס נפרד, כמו כל אדם אחר. העובדה שהם נשואים לא הופכת אותה למשהו פגום. יש כאן הפליה, וכך גם אמר בית-המשפט העליון בפסק-הדין שקבע שזאת הפליה פסולה לרעת האישה. מדובר כאן בהפליה פסולה לרעת האישה. מכיוון שהאישה נשואה מדרגות המס שלה צריכות להימח</w:t>
      </w:r>
      <w:r>
        <w:rPr>
          <w:rFonts w:cs="David"/>
          <w:rtl/>
        </w:rPr>
        <w:t>ק? הרי לא יעלה על הדעת דבר כזה. פרט לכך, מדרגת המס המינימלית מתחילה – אם עושים חישוב שנתי, על-פי סעיף 121 לפקודה אישה, ולא משנה אם עובדת בעסק של בעלה או לא, זכאית לא לשלם מס עד סכום של 4,500 שקל בחודש. אותם 4,500 שקלים לחודש שבמילא היא לא משלמת עליהם מס אפ</w:t>
      </w:r>
      <w:r>
        <w:rPr>
          <w:rFonts w:cs="David"/>
          <w:rtl/>
        </w:rPr>
        <w:t xml:space="preserve">שר להוסיף להכנסה של הבעל, ואז יוצא שבמילא לא משלמים על כך מס, לא אם זה כאן ולא אם זה שם, ואז החישוב השנתי הוא 54,000 שקל ולא 30,000 שקל, וגם לא הסכום של 40 ומשהו אלף שקל. </w:t>
      </w:r>
    </w:p>
    <w:p w:rsidR="00000000" w:rsidRDefault="00EF4D9F">
      <w:pPr>
        <w:bidi/>
        <w:rPr>
          <w:rFonts w:cs="David"/>
          <w:rtl/>
        </w:rPr>
      </w:pPr>
    </w:p>
    <w:p w:rsidR="00000000" w:rsidRDefault="00EF4D9F">
      <w:pPr>
        <w:bidi/>
        <w:rPr>
          <w:rFonts w:cs="David"/>
          <w:rtl/>
        </w:rPr>
      </w:pPr>
      <w:r>
        <w:rPr>
          <w:rFonts w:cs="David"/>
          <w:rtl/>
        </w:rPr>
        <w:tab/>
        <w:t xml:space="preserve">לגבי הסכום – אני מדברת על סכום של 5,400 שקל בחודש. </w:t>
      </w:r>
    </w:p>
    <w:p w:rsidR="00000000" w:rsidRDefault="00EF4D9F">
      <w:pPr>
        <w:bidi/>
        <w:rPr>
          <w:rFonts w:cs="David"/>
          <w:rtl/>
        </w:rPr>
      </w:pPr>
    </w:p>
    <w:p w:rsidR="00000000" w:rsidRDefault="00EF4D9F">
      <w:pPr>
        <w:bidi/>
        <w:rPr>
          <w:rFonts w:cs="David"/>
          <w:u w:val="single"/>
          <w:rtl/>
        </w:rPr>
      </w:pPr>
      <w:r>
        <w:rPr>
          <w:rFonts w:cs="David"/>
          <w:u w:val="single"/>
          <w:rtl/>
        </w:rPr>
        <w:t>מיכל הנר (דויטש):</w:t>
      </w:r>
    </w:p>
    <w:p w:rsidR="00000000" w:rsidRDefault="00EF4D9F">
      <w:pPr>
        <w:bidi/>
        <w:rPr>
          <w:rFonts w:cs="David"/>
          <w:rtl/>
        </w:rPr>
      </w:pPr>
    </w:p>
    <w:p w:rsidR="00000000" w:rsidRDefault="00EF4D9F">
      <w:pPr>
        <w:bidi/>
        <w:rPr>
          <w:rFonts w:cs="David"/>
          <w:rtl/>
        </w:rPr>
      </w:pPr>
      <w:r>
        <w:rPr>
          <w:rFonts w:cs="David"/>
          <w:rtl/>
        </w:rPr>
        <w:tab/>
        <w:t>יש לזה על</w:t>
      </w:r>
      <w:r>
        <w:rPr>
          <w:rFonts w:cs="David"/>
          <w:rtl/>
        </w:rPr>
        <w:t xml:space="preserve">ות תקציבית. </w:t>
      </w:r>
    </w:p>
    <w:p w:rsidR="00000000" w:rsidRDefault="00EF4D9F">
      <w:pPr>
        <w:bidi/>
        <w:rPr>
          <w:rFonts w:cs="David"/>
          <w:rtl/>
        </w:rPr>
      </w:pPr>
    </w:p>
    <w:p w:rsidR="00000000" w:rsidRDefault="00EF4D9F">
      <w:pPr>
        <w:bidi/>
        <w:rPr>
          <w:rFonts w:cs="David"/>
          <w:u w:val="single"/>
          <w:rtl/>
        </w:rPr>
      </w:pPr>
      <w:r>
        <w:rPr>
          <w:rFonts w:cs="David"/>
          <w:u w:val="single"/>
          <w:rtl/>
        </w:rPr>
        <w:t>שוש שחם:</w:t>
      </w:r>
    </w:p>
    <w:p w:rsidR="00000000" w:rsidRDefault="00EF4D9F">
      <w:pPr>
        <w:bidi/>
        <w:rPr>
          <w:rFonts w:cs="David"/>
          <w:rtl/>
        </w:rPr>
      </w:pPr>
    </w:p>
    <w:p w:rsidR="00000000" w:rsidRDefault="00EF4D9F">
      <w:pPr>
        <w:bidi/>
        <w:rPr>
          <w:rFonts w:cs="David"/>
          <w:rtl/>
        </w:rPr>
      </w:pPr>
      <w:r>
        <w:rPr>
          <w:rFonts w:cs="David"/>
          <w:rtl/>
        </w:rPr>
        <w:tab/>
        <w:t xml:space="preserve">זה במילא פטור. </w:t>
      </w:r>
    </w:p>
    <w:p w:rsidR="00000000" w:rsidRDefault="00EF4D9F">
      <w:pPr>
        <w:bidi/>
        <w:rPr>
          <w:rFonts w:cs="David"/>
          <w:rtl/>
        </w:rPr>
      </w:pPr>
    </w:p>
    <w:p w:rsidR="00000000" w:rsidRDefault="00EF4D9F">
      <w:pPr>
        <w:bidi/>
        <w:rPr>
          <w:rFonts w:cs="David"/>
          <w:u w:val="single"/>
          <w:rtl/>
        </w:rPr>
      </w:pPr>
      <w:r>
        <w:rPr>
          <w:rFonts w:cs="David"/>
          <w:u w:val="single"/>
          <w:rtl/>
        </w:rPr>
        <w:t>היו"ר יעקב ליצמן:</w:t>
      </w:r>
    </w:p>
    <w:p w:rsidR="00000000" w:rsidRDefault="00EF4D9F">
      <w:pPr>
        <w:bidi/>
        <w:rPr>
          <w:rFonts w:cs="David"/>
          <w:rtl/>
        </w:rPr>
      </w:pPr>
    </w:p>
    <w:p w:rsidR="00000000" w:rsidRDefault="00EF4D9F">
      <w:pPr>
        <w:bidi/>
        <w:rPr>
          <w:rFonts w:cs="David"/>
          <w:rtl/>
        </w:rPr>
      </w:pPr>
      <w:r>
        <w:rPr>
          <w:rFonts w:cs="David"/>
          <w:rtl/>
        </w:rPr>
        <w:tab/>
        <w:t xml:space="preserve">אני מבקש מחבר הכנסת סלומינסקי להחליף אותי בניהול הישיבה. </w:t>
      </w:r>
    </w:p>
    <w:p w:rsidR="00000000" w:rsidRDefault="00EF4D9F">
      <w:pPr>
        <w:bidi/>
        <w:rPr>
          <w:rFonts w:cs="David"/>
          <w:rtl/>
        </w:rPr>
      </w:pPr>
    </w:p>
    <w:p w:rsidR="00000000" w:rsidRDefault="00EF4D9F">
      <w:pPr>
        <w:bidi/>
        <w:rPr>
          <w:rFonts w:cs="David"/>
          <w:u w:val="single"/>
          <w:rtl/>
        </w:rPr>
      </w:pPr>
      <w:r>
        <w:rPr>
          <w:rFonts w:cs="David"/>
          <w:u w:val="single"/>
          <w:rtl/>
        </w:rPr>
        <w:t>שוש שחם:</w:t>
      </w:r>
    </w:p>
    <w:p w:rsidR="00000000" w:rsidRDefault="00EF4D9F">
      <w:pPr>
        <w:bidi/>
        <w:rPr>
          <w:rFonts w:cs="David"/>
          <w:rtl/>
        </w:rPr>
      </w:pPr>
    </w:p>
    <w:p w:rsidR="00000000" w:rsidRDefault="00EF4D9F">
      <w:pPr>
        <w:bidi/>
        <w:rPr>
          <w:rFonts w:cs="David"/>
          <w:rtl/>
        </w:rPr>
      </w:pPr>
      <w:r>
        <w:rPr>
          <w:rFonts w:cs="David"/>
          <w:rtl/>
        </w:rPr>
        <w:tab/>
        <w:t xml:space="preserve">אדוני היושב-ראש, אחזור על דברי כי לא היית בחדר. אמרתי שלשכת עורכי-הדין סבורה שלא צריכה להיקבע כלל תקרה. יש בסך הכול 300,000 </w:t>
      </w:r>
      <w:r>
        <w:rPr>
          <w:rFonts w:cs="David"/>
          <w:rtl/>
        </w:rPr>
        <w:t xml:space="preserve">עצמאים במדינת ישראל, מתוכם 1% הם בעל ואישה שעובדים בעסק משותף. מדובר על 3,000 אנשים. על איזו עלות תקציבית אנחנו מדברים כאן בכלל? פשוט לא יעלה על הדעת. לכן לא צריכה כלל להיקבע תקרה. התקרה הזאת היא הפליה לרעה של נשים שעובדות יחד עם בעליהן. </w:t>
      </w:r>
    </w:p>
    <w:p w:rsidR="00000000" w:rsidRDefault="00EF4D9F">
      <w:pPr>
        <w:bidi/>
        <w:rPr>
          <w:rFonts w:cs="David"/>
          <w:rtl/>
        </w:rPr>
      </w:pPr>
    </w:p>
    <w:p w:rsidR="00000000" w:rsidRDefault="00EF4D9F">
      <w:pPr>
        <w:bidi/>
        <w:rPr>
          <w:rFonts w:cs="David"/>
          <w:rtl/>
        </w:rPr>
      </w:pPr>
      <w:r>
        <w:rPr>
          <w:rFonts w:cs="David"/>
          <w:rtl/>
        </w:rPr>
        <w:tab/>
        <w:t>דבר שני, אם בכל</w:t>
      </w:r>
      <w:r>
        <w:rPr>
          <w:rFonts w:cs="David"/>
          <w:rtl/>
        </w:rPr>
        <w:t xml:space="preserve"> זאת תיקבע תקרה, שכר של 4,500 שקל בחודש במילא פטור ממס, אז 4,500 שקל אפשר להוסיף להכנסה של הבעל, כי מדובר ב-36 שעות בשבוע. זה בעצם מעודד נשים לשבת בבית ולא לעבוד. </w:t>
      </w:r>
    </w:p>
    <w:p w:rsidR="00000000" w:rsidRDefault="00EF4D9F">
      <w:pPr>
        <w:bidi/>
        <w:rPr>
          <w:rFonts w:cs="David"/>
          <w:rtl/>
        </w:rPr>
      </w:pPr>
    </w:p>
    <w:p w:rsidR="00000000" w:rsidRDefault="00EF4D9F">
      <w:pPr>
        <w:bidi/>
        <w:rPr>
          <w:rFonts w:cs="David"/>
          <w:u w:val="single"/>
          <w:rtl/>
        </w:rPr>
      </w:pPr>
      <w:r>
        <w:rPr>
          <w:rFonts w:cs="David"/>
          <w:u w:val="single"/>
          <w:rtl/>
        </w:rPr>
        <w:t>היו"ר ניסן סלומינסקי:</w:t>
      </w:r>
    </w:p>
    <w:p w:rsidR="00000000" w:rsidRDefault="00EF4D9F">
      <w:pPr>
        <w:bidi/>
        <w:rPr>
          <w:rFonts w:cs="David"/>
          <w:rtl/>
        </w:rPr>
      </w:pPr>
    </w:p>
    <w:p w:rsidR="00000000" w:rsidRDefault="00EF4D9F">
      <w:pPr>
        <w:bidi/>
        <w:rPr>
          <w:rFonts w:cs="David"/>
          <w:rtl/>
        </w:rPr>
      </w:pPr>
      <w:r>
        <w:rPr>
          <w:rFonts w:cs="David"/>
          <w:rtl/>
        </w:rPr>
        <w:tab/>
        <w:t xml:space="preserve">אם את מצרפת את זה להכנסת הבעל אולי יגבו מזה 50% מס. </w:t>
      </w:r>
    </w:p>
    <w:p w:rsidR="00000000" w:rsidRDefault="00EF4D9F">
      <w:pPr>
        <w:bidi/>
        <w:rPr>
          <w:rFonts w:cs="David"/>
          <w:rtl/>
        </w:rPr>
      </w:pPr>
    </w:p>
    <w:p w:rsidR="00000000" w:rsidRDefault="00EF4D9F">
      <w:pPr>
        <w:bidi/>
        <w:rPr>
          <w:rFonts w:cs="David"/>
          <w:u w:val="single"/>
          <w:rtl/>
        </w:rPr>
      </w:pPr>
      <w:r>
        <w:rPr>
          <w:rFonts w:cs="David"/>
          <w:u w:val="single"/>
          <w:rtl/>
        </w:rPr>
        <w:br w:type="page"/>
        <w:t>שוש שחם:</w:t>
      </w:r>
    </w:p>
    <w:p w:rsidR="00000000" w:rsidRDefault="00EF4D9F">
      <w:pPr>
        <w:bidi/>
        <w:rPr>
          <w:rFonts w:cs="David"/>
          <w:rtl/>
        </w:rPr>
      </w:pPr>
    </w:p>
    <w:p w:rsidR="00000000" w:rsidRDefault="00EF4D9F">
      <w:pPr>
        <w:bidi/>
        <w:rPr>
          <w:rFonts w:cs="David"/>
          <w:rtl/>
        </w:rPr>
      </w:pPr>
      <w:r>
        <w:rPr>
          <w:rFonts w:cs="David"/>
          <w:rtl/>
        </w:rPr>
        <w:tab/>
        <w:t>א</w:t>
      </w:r>
      <w:r>
        <w:rPr>
          <w:rFonts w:cs="David"/>
          <w:rtl/>
        </w:rPr>
        <w:t xml:space="preserve">ם אני מצרפת מעל 4,500 שקל, על-פי ההצעה שלהם יגבו 50% מס, וזה לא צודק. אבל אם מדברים כבר על סכום כלשהו אז בוודאי לא פחות מ-4,500 שקל בחודש על 36 שעות עבודה. מעבר לכך, זה בכלל לא צריך להיות, לא צריכה להיות תקרה. </w:t>
      </w:r>
    </w:p>
    <w:p w:rsidR="00000000" w:rsidRDefault="00EF4D9F">
      <w:pPr>
        <w:bidi/>
        <w:rPr>
          <w:rFonts w:cs="David"/>
          <w:rtl/>
        </w:rPr>
      </w:pPr>
    </w:p>
    <w:p w:rsidR="00000000" w:rsidRDefault="00EF4D9F">
      <w:pPr>
        <w:bidi/>
        <w:rPr>
          <w:rFonts w:cs="David"/>
          <w:u w:val="single"/>
          <w:rtl/>
        </w:rPr>
      </w:pPr>
      <w:r>
        <w:rPr>
          <w:rFonts w:cs="David"/>
          <w:u w:val="single"/>
          <w:rtl/>
        </w:rPr>
        <w:t>שלי יחימוביץ':</w:t>
      </w:r>
    </w:p>
    <w:p w:rsidR="00000000" w:rsidRDefault="00EF4D9F">
      <w:pPr>
        <w:bidi/>
        <w:rPr>
          <w:rFonts w:cs="David"/>
          <w:rtl/>
        </w:rPr>
      </w:pPr>
    </w:p>
    <w:p w:rsidR="00000000" w:rsidRDefault="00EF4D9F">
      <w:pPr>
        <w:bidi/>
        <w:rPr>
          <w:rFonts w:cs="David"/>
          <w:rtl/>
        </w:rPr>
      </w:pPr>
      <w:r>
        <w:rPr>
          <w:rFonts w:cs="David"/>
          <w:rtl/>
        </w:rPr>
        <w:tab/>
        <w:t>אמרנו את זה בישיבה הקודמת ו</w:t>
      </w:r>
      <w:r>
        <w:rPr>
          <w:rFonts w:cs="David"/>
          <w:rtl/>
        </w:rPr>
        <w:t xml:space="preserve">אז הצעתי שהתקרה תהיה שכר המינימום, או השכר הממוצע במשק. </w:t>
      </w:r>
    </w:p>
    <w:p w:rsidR="00000000" w:rsidRDefault="00EF4D9F">
      <w:pPr>
        <w:bidi/>
        <w:rPr>
          <w:rFonts w:cs="David"/>
          <w:rtl/>
        </w:rPr>
      </w:pPr>
    </w:p>
    <w:p w:rsidR="00000000" w:rsidRDefault="00EF4D9F">
      <w:pPr>
        <w:bidi/>
        <w:rPr>
          <w:rFonts w:cs="David"/>
          <w:u w:val="single"/>
          <w:rtl/>
        </w:rPr>
      </w:pPr>
      <w:r>
        <w:rPr>
          <w:rFonts w:cs="David"/>
          <w:u w:val="single"/>
          <w:rtl/>
        </w:rPr>
        <w:t>היו"ר ניסן סלומינסקי:</w:t>
      </w:r>
    </w:p>
    <w:p w:rsidR="00000000" w:rsidRDefault="00EF4D9F">
      <w:pPr>
        <w:bidi/>
        <w:rPr>
          <w:rFonts w:cs="David"/>
          <w:rtl/>
        </w:rPr>
      </w:pPr>
    </w:p>
    <w:p w:rsidR="00000000" w:rsidRDefault="00EF4D9F">
      <w:pPr>
        <w:bidi/>
        <w:rPr>
          <w:rFonts w:cs="David"/>
          <w:rtl/>
        </w:rPr>
      </w:pPr>
      <w:r>
        <w:rPr>
          <w:rFonts w:cs="David"/>
          <w:rtl/>
        </w:rPr>
        <w:tab/>
        <w:t>היה כבר דיון בנושא הזה וכולנו הבענו עמדתנו. מאחר והיתה כנראה תקלה ולא יכלת להשתתף בדיון, כי הייתם בכנס באילת, לכן לכבודך כנראה התכנסו כאן היום כולם. את תסיימי את דבריך ובזה נ</w:t>
      </w:r>
      <w:r>
        <w:rPr>
          <w:rFonts w:cs="David"/>
          <w:rtl/>
        </w:rPr>
        <w:t xml:space="preserve">סיים, אלא אם כן מישהו מחברי הכנסת ירצה לומר משהו חדש שטרם נאמר כאן. לא לחזור על דברים שכבר נאמרו כי הם כתובים בפרוטוקול, אלא אם התחדש לו משהו סוּפֶּר-סוּפֶּר מיוחד אתן לו. ולא, נסיים כאן ונעשה הפסקה עד לדיון הבא שלנו. </w:t>
      </w:r>
    </w:p>
    <w:p w:rsidR="00000000" w:rsidRDefault="00EF4D9F">
      <w:pPr>
        <w:bidi/>
        <w:rPr>
          <w:rFonts w:cs="David"/>
          <w:rtl/>
        </w:rPr>
      </w:pPr>
    </w:p>
    <w:p w:rsidR="00000000" w:rsidRDefault="00EF4D9F">
      <w:pPr>
        <w:bidi/>
        <w:rPr>
          <w:rFonts w:cs="David"/>
          <w:u w:val="single"/>
          <w:rtl/>
        </w:rPr>
      </w:pPr>
      <w:r>
        <w:rPr>
          <w:rFonts w:cs="David"/>
          <w:u w:val="single"/>
          <w:rtl/>
        </w:rPr>
        <w:t>שוש שחם:</w:t>
      </w:r>
    </w:p>
    <w:p w:rsidR="00000000" w:rsidRDefault="00EF4D9F">
      <w:pPr>
        <w:bidi/>
        <w:rPr>
          <w:rFonts w:cs="David"/>
          <w:rtl/>
        </w:rPr>
      </w:pPr>
    </w:p>
    <w:p w:rsidR="00000000" w:rsidRDefault="00EF4D9F">
      <w:pPr>
        <w:bidi/>
        <w:rPr>
          <w:rFonts w:cs="David"/>
          <w:rtl/>
        </w:rPr>
      </w:pPr>
      <w:r>
        <w:rPr>
          <w:rFonts w:cs="David"/>
          <w:rtl/>
        </w:rPr>
        <w:tab/>
        <w:t>סעיף 63 בפקודת מס הכנסה מ</w:t>
      </w:r>
      <w:r>
        <w:rPr>
          <w:rFonts w:cs="David"/>
          <w:rtl/>
        </w:rPr>
        <w:t>דבר על שותפות, וקובע ששותפות היא שני אנשים העובדים בעסק. לא משנה אם זה בעל ואישה, אח ואחות, או אבא ובן, אם הם עובדים בעסק משותף לכל אחד יש חישוב מס נפרד, עם חישוב מס פרוגרסיבי שמתחיל מ-10% מס. למה כשמדובר באבא ובן יש חישוב מס נורמלי לכל אחד מהם, ואילו כשמד</w:t>
      </w:r>
      <w:r>
        <w:rPr>
          <w:rFonts w:cs="David"/>
          <w:rtl/>
        </w:rPr>
        <w:t>ובר בבעל ואישה האישה הופכת להיות לעצם מעצמות בעלה ומאבדת את זכותה לחישוב מס נפרד? זה פשוט לא הוגן, זה הפליה לרעה.</w:t>
      </w:r>
    </w:p>
    <w:p w:rsidR="00000000" w:rsidRDefault="00EF4D9F">
      <w:pPr>
        <w:bidi/>
        <w:rPr>
          <w:rFonts w:cs="David"/>
          <w:rtl/>
        </w:rPr>
      </w:pPr>
    </w:p>
    <w:p w:rsidR="00000000" w:rsidRDefault="00EF4D9F">
      <w:pPr>
        <w:bidi/>
        <w:rPr>
          <w:rFonts w:cs="David"/>
          <w:u w:val="single"/>
          <w:rtl/>
        </w:rPr>
      </w:pPr>
      <w:r>
        <w:rPr>
          <w:rFonts w:cs="David"/>
          <w:u w:val="single"/>
          <w:rtl/>
        </w:rPr>
        <w:t>היו"ר ניסן סלומינסקי:</w:t>
      </w:r>
    </w:p>
    <w:p w:rsidR="00000000" w:rsidRDefault="00EF4D9F">
      <w:pPr>
        <w:bidi/>
        <w:rPr>
          <w:rFonts w:cs="David"/>
          <w:rtl/>
        </w:rPr>
      </w:pPr>
    </w:p>
    <w:p w:rsidR="00000000" w:rsidRDefault="00EF4D9F">
      <w:pPr>
        <w:bidi/>
        <w:rPr>
          <w:rFonts w:cs="David"/>
          <w:rtl/>
        </w:rPr>
      </w:pPr>
      <w:r>
        <w:rPr>
          <w:rFonts w:cs="David"/>
          <w:rtl/>
        </w:rPr>
        <w:tab/>
        <w:t xml:space="preserve">יתכן לפעמים מצב הפוך, שהבעל מאבד את זכותו לאשתו לחישוב מס נפרד. </w:t>
      </w:r>
    </w:p>
    <w:p w:rsidR="00000000" w:rsidRDefault="00EF4D9F">
      <w:pPr>
        <w:bidi/>
        <w:rPr>
          <w:rFonts w:cs="David"/>
          <w:rtl/>
        </w:rPr>
      </w:pPr>
    </w:p>
    <w:p w:rsidR="00000000" w:rsidRDefault="00EF4D9F">
      <w:pPr>
        <w:bidi/>
        <w:rPr>
          <w:rFonts w:cs="David"/>
          <w:u w:val="single"/>
          <w:rtl/>
        </w:rPr>
      </w:pPr>
      <w:r>
        <w:rPr>
          <w:rFonts w:cs="David"/>
          <w:u w:val="single"/>
          <w:rtl/>
        </w:rPr>
        <w:t>שלי יחימוביץ':</w:t>
      </w:r>
    </w:p>
    <w:p w:rsidR="00000000" w:rsidRDefault="00EF4D9F">
      <w:pPr>
        <w:bidi/>
        <w:rPr>
          <w:rFonts w:cs="David"/>
          <w:rtl/>
        </w:rPr>
      </w:pPr>
    </w:p>
    <w:p w:rsidR="00000000" w:rsidRDefault="00EF4D9F">
      <w:pPr>
        <w:bidi/>
        <w:rPr>
          <w:rFonts w:cs="David"/>
          <w:rtl/>
        </w:rPr>
      </w:pPr>
      <w:r>
        <w:rPr>
          <w:rFonts w:cs="David"/>
          <w:rtl/>
        </w:rPr>
        <w:tab/>
        <w:t xml:space="preserve">דיברנו על כך שהמצב ההפוך נדיר. </w:t>
      </w:r>
    </w:p>
    <w:p w:rsidR="00000000" w:rsidRDefault="00EF4D9F">
      <w:pPr>
        <w:bidi/>
        <w:rPr>
          <w:rFonts w:cs="David"/>
          <w:rtl/>
        </w:rPr>
      </w:pPr>
    </w:p>
    <w:p w:rsidR="00000000" w:rsidRDefault="00EF4D9F">
      <w:pPr>
        <w:bidi/>
        <w:rPr>
          <w:rFonts w:cs="David"/>
          <w:u w:val="single"/>
          <w:rtl/>
        </w:rPr>
      </w:pPr>
      <w:r>
        <w:rPr>
          <w:rFonts w:cs="David"/>
          <w:u w:val="single"/>
          <w:rtl/>
        </w:rPr>
        <w:t>ה</w:t>
      </w:r>
      <w:r>
        <w:rPr>
          <w:rFonts w:cs="David"/>
          <w:u w:val="single"/>
          <w:rtl/>
        </w:rPr>
        <w:t>יו"ר ניסן סלומינסקי:</w:t>
      </w:r>
    </w:p>
    <w:p w:rsidR="00000000" w:rsidRDefault="00EF4D9F">
      <w:pPr>
        <w:bidi/>
        <w:rPr>
          <w:rFonts w:cs="David"/>
          <w:rtl/>
        </w:rPr>
      </w:pPr>
    </w:p>
    <w:p w:rsidR="00000000" w:rsidRDefault="00EF4D9F">
      <w:pPr>
        <w:bidi/>
        <w:rPr>
          <w:rFonts w:cs="David"/>
          <w:rtl/>
        </w:rPr>
      </w:pPr>
      <w:r>
        <w:rPr>
          <w:rFonts w:cs="David"/>
          <w:rtl/>
        </w:rPr>
        <w:tab/>
        <w:t xml:space="preserve">לאט-לאט אנחנו הולכים לשנות את המצב הזה. </w:t>
      </w:r>
    </w:p>
    <w:p w:rsidR="00000000" w:rsidRDefault="00EF4D9F">
      <w:pPr>
        <w:bidi/>
        <w:rPr>
          <w:rFonts w:cs="David"/>
          <w:rtl/>
        </w:rPr>
      </w:pPr>
    </w:p>
    <w:p w:rsidR="00000000" w:rsidRDefault="00EF4D9F">
      <w:pPr>
        <w:bidi/>
        <w:rPr>
          <w:rFonts w:cs="David"/>
          <w:u w:val="single"/>
          <w:rtl/>
        </w:rPr>
      </w:pPr>
      <w:r>
        <w:rPr>
          <w:rFonts w:cs="David"/>
          <w:u w:val="single"/>
          <w:rtl/>
        </w:rPr>
        <w:t>שוש שחם:</w:t>
      </w:r>
    </w:p>
    <w:p w:rsidR="00000000" w:rsidRDefault="00EF4D9F">
      <w:pPr>
        <w:bidi/>
        <w:rPr>
          <w:rFonts w:cs="David"/>
          <w:rtl/>
        </w:rPr>
      </w:pPr>
    </w:p>
    <w:p w:rsidR="00000000" w:rsidRDefault="00EF4D9F">
      <w:pPr>
        <w:bidi/>
        <w:rPr>
          <w:rFonts w:cs="David"/>
          <w:rtl/>
        </w:rPr>
      </w:pPr>
      <w:r>
        <w:rPr>
          <w:rFonts w:cs="David"/>
          <w:rtl/>
        </w:rPr>
        <w:tab/>
        <w:t>במקרה הזה לפי הסטטיסטיקה, וגם לפי פסק-דין של בית-המשפט העליון שניתן לאחרונה, בכל העולם המגמה היום שההפליה הפסולה שבין בעל ואישה בעסק משותף תחוסל. למשל בכללי החישוב הנפרד בקנדה, באנ</w:t>
      </w:r>
      <w:r>
        <w:rPr>
          <w:rFonts w:cs="David"/>
          <w:rtl/>
        </w:rPr>
        <w:t>גליה, באוסטרליה, בשבדיה ובמדינות רבות ממדינות ה-</w:t>
      </w:r>
      <w:r>
        <w:rPr>
          <w:rFonts w:cs="David"/>
        </w:rPr>
        <w:t>OECD</w:t>
      </w:r>
      <w:r>
        <w:rPr>
          <w:rFonts w:cs="David"/>
          <w:rtl/>
        </w:rPr>
        <w:t>, ברוב המדינות בעולם המערבי יש חישוב מס נפרד לבעל ולאישה, ולא משנה אם זה עסק משותף או לא עסק משותף. לכל אחד מהם יש זכות לגיטימית משלו שהמס יתחיל מאפס. אין שום סיבה שאצלנו זה לא יהיה כך כי זאת המגמה בכל הע</w:t>
      </w:r>
      <w:r>
        <w:rPr>
          <w:rFonts w:cs="David"/>
          <w:rtl/>
        </w:rPr>
        <w:t xml:space="preserve">ולם. </w:t>
      </w:r>
    </w:p>
    <w:p w:rsidR="00000000" w:rsidRDefault="00EF4D9F">
      <w:pPr>
        <w:bidi/>
        <w:rPr>
          <w:rFonts w:cs="David"/>
          <w:rtl/>
        </w:rPr>
      </w:pPr>
    </w:p>
    <w:p w:rsidR="00000000" w:rsidRDefault="00EF4D9F">
      <w:pPr>
        <w:bidi/>
        <w:rPr>
          <w:rFonts w:cs="David"/>
          <w:rtl/>
        </w:rPr>
      </w:pPr>
      <w:r>
        <w:rPr>
          <w:rFonts w:cs="David"/>
          <w:rtl/>
        </w:rPr>
        <w:tab/>
        <w:t xml:space="preserve">הצעת החוק הזאת, שהופכת להיות לחוק קבוע, קובעת שאישה חייבת לעבוד 36 שעות בשבוע כדי שהסכום הזה, של 3,000 שקל בחודש, יהיה פטור ממס. </w:t>
      </w:r>
    </w:p>
    <w:p w:rsidR="00000000" w:rsidRDefault="00EF4D9F">
      <w:pPr>
        <w:bidi/>
        <w:rPr>
          <w:rFonts w:cs="David"/>
          <w:rtl/>
        </w:rPr>
      </w:pPr>
    </w:p>
    <w:p w:rsidR="00000000" w:rsidRDefault="00EF4D9F">
      <w:pPr>
        <w:bidi/>
        <w:rPr>
          <w:rFonts w:cs="David"/>
          <w:u w:val="single"/>
          <w:rtl/>
        </w:rPr>
      </w:pPr>
      <w:r>
        <w:rPr>
          <w:rFonts w:cs="David"/>
          <w:u w:val="single"/>
          <w:rtl/>
        </w:rPr>
        <w:t>שלי יחימוביץ':</w:t>
      </w:r>
    </w:p>
    <w:p w:rsidR="00000000" w:rsidRDefault="00EF4D9F">
      <w:pPr>
        <w:bidi/>
        <w:rPr>
          <w:rFonts w:cs="David"/>
          <w:rtl/>
        </w:rPr>
      </w:pPr>
    </w:p>
    <w:p w:rsidR="00000000" w:rsidRDefault="00EF4D9F">
      <w:pPr>
        <w:bidi/>
        <w:rPr>
          <w:rFonts w:cs="David"/>
          <w:rtl/>
        </w:rPr>
      </w:pPr>
      <w:r>
        <w:rPr>
          <w:rFonts w:cs="David"/>
          <w:rtl/>
        </w:rPr>
        <w:tab/>
        <w:t xml:space="preserve">זה לא 3,000 שקל אלא 2,500 שקל. זה סכום שרירותי. </w:t>
      </w:r>
    </w:p>
    <w:p w:rsidR="00000000" w:rsidRDefault="00EF4D9F">
      <w:pPr>
        <w:bidi/>
        <w:rPr>
          <w:rFonts w:cs="David"/>
          <w:rtl/>
        </w:rPr>
      </w:pPr>
    </w:p>
    <w:p w:rsidR="00000000" w:rsidRDefault="00EF4D9F">
      <w:pPr>
        <w:bidi/>
        <w:rPr>
          <w:rFonts w:cs="David"/>
          <w:u w:val="single"/>
          <w:rtl/>
        </w:rPr>
      </w:pPr>
      <w:r>
        <w:rPr>
          <w:rFonts w:cs="David"/>
          <w:u w:val="single"/>
          <w:rtl/>
        </w:rPr>
        <w:br w:type="page"/>
        <w:t>שוש שחם:</w:t>
      </w:r>
    </w:p>
    <w:p w:rsidR="00000000" w:rsidRDefault="00EF4D9F">
      <w:pPr>
        <w:bidi/>
        <w:rPr>
          <w:rFonts w:cs="David"/>
          <w:rtl/>
        </w:rPr>
      </w:pPr>
    </w:p>
    <w:p w:rsidR="00000000" w:rsidRDefault="00EF4D9F">
      <w:pPr>
        <w:bidi/>
        <w:rPr>
          <w:rFonts w:cs="David"/>
          <w:rtl/>
        </w:rPr>
      </w:pPr>
      <w:r>
        <w:rPr>
          <w:rFonts w:cs="David"/>
          <w:rtl/>
        </w:rPr>
        <w:tab/>
        <w:t>גם הסכום שאת הצעת, של שכר המינימום במש</w:t>
      </w:r>
      <w:r>
        <w:rPr>
          <w:rFonts w:cs="David"/>
          <w:rtl/>
        </w:rPr>
        <w:t>ק, פטור ממס במילא. זה לא מוסיף כאן כלום. הסכום שבמילא פטור ממס היום הוא 4,500 שקל בחודש, אז למה לא להגיד שבמילא 4,500 שקל בחודש פטורים? למה ללכת לפחות מזה? כך נעודד נשים לעבוד לא רק 36 שעות בשבוע אלא גם 40 שעות בשבוע. העבודה של אישה תהיה יצרנית יותר גם מהב</w:t>
      </w:r>
      <w:r>
        <w:rPr>
          <w:rFonts w:cs="David"/>
          <w:rtl/>
        </w:rPr>
        <w:t xml:space="preserve">חינה הזאת, שאישה תצא ליותר שעות עבודה. </w:t>
      </w:r>
    </w:p>
    <w:p w:rsidR="00000000" w:rsidRDefault="00EF4D9F">
      <w:pPr>
        <w:bidi/>
        <w:rPr>
          <w:rFonts w:cs="David"/>
          <w:rtl/>
        </w:rPr>
      </w:pPr>
    </w:p>
    <w:p w:rsidR="00000000" w:rsidRDefault="00EF4D9F">
      <w:pPr>
        <w:bidi/>
        <w:rPr>
          <w:rFonts w:cs="David"/>
          <w:u w:val="single"/>
          <w:rtl/>
        </w:rPr>
      </w:pPr>
      <w:r>
        <w:rPr>
          <w:rFonts w:cs="David"/>
          <w:u w:val="single"/>
          <w:rtl/>
        </w:rPr>
        <w:t>סמדר אלחנני:</w:t>
      </w:r>
    </w:p>
    <w:p w:rsidR="00000000" w:rsidRDefault="00EF4D9F">
      <w:pPr>
        <w:bidi/>
        <w:rPr>
          <w:rFonts w:cs="David"/>
          <w:rtl/>
        </w:rPr>
      </w:pPr>
    </w:p>
    <w:p w:rsidR="00000000" w:rsidRDefault="00EF4D9F">
      <w:pPr>
        <w:bidi/>
        <w:rPr>
          <w:rFonts w:cs="David"/>
          <w:rtl/>
        </w:rPr>
      </w:pPr>
      <w:r>
        <w:rPr>
          <w:rFonts w:cs="David"/>
          <w:rtl/>
        </w:rPr>
        <w:tab/>
        <w:t xml:space="preserve">גברת שוש שחם, את מטעה את חברי הכנסת. </w:t>
      </w:r>
    </w:p>
    <w:p w:rsidR="00000000" w:rsidRDefault="00EF4D9F">
      <w:pPr>
        <w:bidi/>
        <w:rPr>
          <w:rFonts w:cs="David"/>
          <w:rtl/>
        </w:rPr>
      </w:pPr>
    </w:p>
    <w:p w:rsidR="00000000" w:rsidRDefault="00EF4D9F">
      <w:pPr>
        <w:bidi/>
        <w:rPr>
          <w:rFonts w:cs="David"/>
          <w:u w:val="single"/>
          <w:rtl/>
        </w:rPr>
      </w:pPr>
      <w:r>
        <w:rPr>
          <w:rFonts w:cs="David"/>
          <w:u w:val="single"/>
          <w:rtl/>
        </w:rPr>
        <w:t>שוש שחם:</w:t>
      </w:r>
    </w:p>
    <w:p w:rsidR="00000000" w:rsidRDefault="00EF4D9F">
      <w:pPr>
        <w:bidi/>
        <w:rPr>
          <w:rFonts w:cs="David"/>
          <w:rtl/>
        </w:rPr>
      </w:pPr>
    </w:p>
    <w:p w:rsidR="00000000" w:rsidRDefault="00EF4D9F">
      <w:pPr>
        <w:bidi/>
        <w:rPr>
          <w:rFonts w:cs="David"/>
          <w:rtl/>
        </w:rPr>
      </w:pPr>
      <w:r>
        <w:rPr>
          <w:rFonts w:cs="David"/>
          <w:rtl/>
        </w:rPr>
        <w:tab/>
        <w:t xml:space="preserve">לגבי נקודות הזיכוי, הם מציעים שלאותה אישה מסכנה שלא מחשיבים אותה גם לא יהיו נקודות זיכוי. אני אומרת ש-4,500 שקל בחודש תהיינה לה נקודות זיכוי. לא לבטל </w:t>
      </w:r>
      <w:r>
        <w:rPr>
          <w:rFonts w:cs="David"/>
          <w:rtl/>
        </w:rPr>
        <w:t xml:space="preserve">את נקודות הזיכוי שמגיעות לה, והיא במילא פטורה ממס. </w:t>
      </w:r>
    </w:p>
    <w:p w:rsidR="00000000" w:rsidRDefault="00EF4D9F">
      <w:pPr>
        <w:bidi/>
        <w:rPr>
          <w:rFonts w:cs="David"/>
          <w:rtl/>
        </w:rPr>
      </w:pPr>
    </w:p>
    <w:p w:rsidR="00000000" w:rsidRDefault="00EF4D9F">
      <w:pPr>
        <w:bidi/>
        <w:rPr>
          <w:rFonts w:cs="David"/>
          <w:u w:val="single"/>
          <w:rtl/>
        </w:rPr>
      </w:pPr>
      <w:r>
        <w:rPr>
          <w:rFonts w:cs="David"/>
          <w:u w:val="single"/>
          <w:rtl/>
        </w:rPr>
        <w:t>איתן צחור:</w:t>
      </w:r>
    </w:p>
    <w:p w:rsidR="00000000" w:rsidRDefault="00EF4D9F">
      <w:pPr>
        <w:bidi/>
        <w:rPr>
          <w:rFonts w:cs="David"/>
          <w:rtl/>
        </w:rPr>
      </w:pPr>
    </w:p>
    <w:p w:rsidR="00000000" w:rsidRDefault="00EF4D9F">
      <w:pPr>
        <w:bidi/>
        <w:rPr>
          <w:rFonts w:cs="David"/>
          <w:rtl/>
        </w:rPr>
      </w:pPr>
      <w:r>
        <w:rPr>
          <w:rFonts w:cs="David"/>
          <w:rtl/>
        </w:rPr>
        <w:tab/>
        <w:t xml:space="preserve">לגבי ההשתלמות, הנוסח כפי שמופיע היום יגרום לכך שכל הוצאות השתלמות מקצועית של שבוע ימים עלולות להיתקל באי התרת ההוצאה, מאחר והביטוי "השכלה אקדמית" שנשאר בנוסח הוא ביטוי אומלל. "השכלה אקדמית" </w:t>
      </w:r>
      <w:r>
        <w:rPr>
          <w:rFonts w:cs="David"/>
          <w:rtl/>
        </w:rPr>
        <w:t xml:space="preserve">– הכוונה לכל אדם שרוכש השכלה. </w:t>
      </w:r>
    </w:p>
    <w:p w:rsidR="00000000" w:rsidRDefault="00EF4D9F">
      <w:pPr>
        <w:bidi/>
        <w:rPr>
          <w:rFonts w:cs="David"/>
          <w:rtl/>
        </w:rPr>
      </w:pPr>
    </w:p>
    <w:p w:rsidR="00000000" w:rsidRDefault="00EF4D9F">
      <w:pPr>
        <w:bidi/>
        <w:rPr>
          <w:rFonts w:cs="David"/>
          <w:u w:val="single"/>
          <w:rtl/>
        </w:rPr>
      </w:pPr>
      <w:r>
        <w:rPr>
          <w:rFonts w:cs="David"/>
          <w:u w:val="single"/>
          <w:rtl/>
        </w:rPr>
        <w:t>היו"ר ניסן סלומינסקי:</w:t>
      </w:r>
    </w:p>
    <w:p w:rsidR="00000000" w:rsidRDefault="00EF4D9F">
      <w:pPr>
        <w:bidi/>
        <w:rPr>
          <w:rFonts w:cs="David"/>
          <w:rtl/>
        </w:rPr>
      </w:pPr>
    </w:p>
    <w:p w:rsidR="00000000" w:rsidRDefault="00EF4D9F">
      <w:pPr>
        <w:bidi/>
        <w:rPr>
          <w:rFonts w:cs="David"/>
          <w:rtl/>
        </w:rPr>
      </w:pPr>
      <w:r>
        <w:rPr>
          <w:rFonts w:cs="David"/>
          <w:rtl/>
        </w:rPr>
        <w:tab/>
        <w:t>אני זוכר שכבר אמרת את ההערה הזאת והיא נרשמה. לא נחזור על הדיון. כעת עורכים דיון נוסף רק לכבוד עו"ד שוש שחם.</w:t>
      </w:r>
    </w:p>
    <w:p w:rsidR="00000000" w:rsidRDefault="00EF4D9F">
      <w:pPr>
        <w:bidi/>
        <w:rPr>
          <w:rFonts w:cs="David"/>
          <w:rtl/>
        </w:rPr>
      </w:pPr>
    </w:p>
    <w:p w:rsidR="00000000" w:rsidRDefault="00EF4D9F">
      <w:pPr>
        <w:bidi/>
        <w:rPr>
          <w:rFonts w:cs="David"/>
          <w:u w:val="single"/>
          <w:rtl/>
        </w:rPr>
      </w:pPr>
      <w:r>
        <w:rPr>
          <w:rFonts w:cs="David"/>
          <w:u w:val="single"/>
          <w:rtl/>
        </w:rPr>
        <w:t>איתן צחור:</w:t>
      </w:r>
    </w:p>
    <w:p w:rsidR="00000000" w:rsidRDefault="00EF4D9F">
      <w:pPr>
        <w:bidi/>
        <w:rPr>
          <w:rFonts w:cs="David"/>
          <w:rtl/>
        </w:rPr>
      </w:pPr>
    </w:p>
    <w:p w:rsidR="00000000" w:rsidRDefault="00EF4D9F">
      <w:pPr>
        <w:bidi/>
        <w:rPr>
          <w:rFonts w:cs="David"/>
          <w:rtl/>
        </w:rPr>
      </w:pPr>
      <w:r>
        <w:rPr>
          <w:rFonts w:cs="David"/>
          <w:rtl/>
        </w:rPr>
        <w:tab/>
        <w:t>במקום "השכלה אקדמית" אנחנו מבקשים שיירשם "תואר אקדמי".</w:t>
      </w:r>
    </w:p>
    <w:p w:rsidR="00000000" w:rsidRDefault="00EF4D9F">
      <w:pPr>
        <w:bidi/>
        <w:rPr>
          <w:rFonts w:cs="David"/>
          <w:rtl/>
        </w:rPr>
      </w:pPr>
    </w:p>
    <w:p w:rsidR="00000000" w:rsidRDefault="00EF4D9F">
      <w:pPr>
        <w:bidi/>
        <w:rPr>
          <w:rFonts w:cs="David"/>
          <w:rtl/>
        </w:rPr>
      </w:pPr>
      <w:r>
        <w:rPr>
          <w:rFonts w:cs="David"/>
          <w:rtl/>
        </w:rPr>
        <w:tab/>
        <w:t>לגבי החישוב הנפרד: הס</w:t>
      </w:r>
      <w:r>
        <w:rPr>
          <w:rFonts w:cs="David"/>
          <w:rtl/>
        </w:rPr>
        <w:t xml:space="preserve">כום, שמוסכם פחות או יותר על דעתכם, הוא שכר המינימום. </w:t>
      </w:r>
    </w:p>
    <w:p w:rsidR="00000000" w:rsidRDefault="00EF4D9F">
      <w:pPr>
        <w:bidi/>
        <w:rPr>
          <w:rFonts w:cs="David"/>
          <w:rtl/>
        </w:rPr>
      </w:pPr>
    </w:p>
    <w:p w:rsidR="00000000" w:rsidRDefault="00EF4D9F">
      <w:pPr>
        <w:bidi/>
        <w:rPr>
          <w:rFonts w:cs="David"/>
          <w:u w:val="single"/>
          <w:rtl/>
        </w:rPr>
      </w:pPr>
      <w:r>
        <w:rPr>
          <w:rFonts w:cs="David"/>
          <w:u w:val="single"/>
          <w:rtl/>
        </w:rPr>
        <w:t>בועז סופר:</w:t>
      </w:r>
    </w:p>
    <w:p w:rsidR="00000000" w:rsidRDefault="00EF4D9F">
      <w:pPr>
        <w:bidi/>
        <w:rPr>
          <w:rFonts w:cs="David"/>
          <w:rtl/>
        </w:rPr>
      </w:pPr>
    </w:p>
    <w:p w:rsidR="00000000" w:rsidRDefault="00EF4D9F">
      <w:pPr>
        <w:bidi/>
        <w:rPr>
          <w:rFonts w:cs="David"/>
          <w:rtl/>
        </w:rPr>
      </w:pPr>
      <w:r>
        <w:rPr>
          <w:rFonts w:cs="David"/>
          <w:rtl/>
        </w:rPr>
        <w:tab/>
        <w:t xml:space="preserve">הסכום המקובל עלינו הוא רק מה שאנחנו מגישים, מה שכתוב בהצעת החוק. </w:t>
      </w:r>
    </w:p>
    <w:p w:rsidR="00000000" w:rsidRDefault="00EF4D9F">
      <w:pPr>
        <w:bidi/>
        <w:rPr>
          <w:rFonts w:cs="David"/>
          <w:rtl/>
        </w:rPr>
      </w:pPr>
    </w:p>
    <w:p w:rsidR="00000000" w:rsidRDefault="00EF4D9F">
      <w:pPr>
        <w:bidi/>
        <w:rPr>
          <w:rFonts w:cs="David"/>
          <w:u w:val="single"/>
          <w:rtl/>
        </w:rPr>
      </w:pPr>
      <w:r>
        <w:rPr>
          <w:rFonts w:cs="David"/>
          <w:u w:val="single"/>
          <w:rtl/>
        </w:rPr>
        <w:t>איתן צחור:</w:t>
      </w:r>
    </w:p>
    <w:p w:rsidR="00000000" w:rsidRDefault="00EF4D9F">
      <w:pPr>
        <w:bidi/>
        <w:rPr>
          <w:rFonts w:cs="David"/>
          <w:rtl/>
        </w:rPr>
      </w:pPr>
    </w:p>
    <w:p w:rsidR="00000000" w:rsidRDefault="00EF4D9F">
      <w:pPr>
        <w:bidi/>
        <w:rPr>
          <w:rFonts w:cs="David"/>
          <w:rtl/>
        </w:rPr>
      </w:pPr>
      <w:r>
        <w:rPr>
          <w:rFonts w:cs="David"/>
          <w:rtl/>
        </w:rPr>
        <w:tab/>
        <w:t>במידה ורשות המסים תסכים להגדלת הסכום לשכר המינימום או לשכר הממוצע אנחנו כמובן לא נביע הסתייגות. אבל אם ההצעה</w:t>
      </w:r>
      <w:r>
        <w:rPr>
          <w:rFonts w:cs="David"/>
          <w:rtl/>
        </w:rPr>
        <w:t xml:space="preserve"> חוזרת למתכונת הראשונה אנחנו רוצים להדגיש שאנחנו נגד החלה רטרואקטיבית. אני רוצה להדגיש ששאלת ההחלה הרטרואקטיבית נדונה כבר בבית-המשפט העליון, נדונה ונדחתה. זה לא מקרה היפותטי שאולי יידון, אלא הנושא הזה נדון ונדחה. אנחנו לא רוצים שהעניין הזה יגיע לבג"ץ.</w:t>
      </w:r>
    </w:p>
    <w:p w:rsidR="00000000" w:rsidRDefault="00EF4D9F">
      <w:pPr>
        <w:bidi/>
        <w:rPr>
          <w:rFonts w:cs="David"/>
          <w:rtl/>
        </w:rPr>
      </w:pPr>
    </w:p>
    <w:p w:rsidR="00000000" w:rsidRDefault="00EF4D9F">
      <w:pPr>
        <w:bidi/>
        <w:rPr>
          <w:rFonts w:cs="David"/>
          <w:u w:val="single"/>
          <w:rtl/>
        </w:rPr>
      </w:pPr>
      <w:r>
        <w:rPr>
          <w:rFonts w:cs="David"/>
          <w:u w:val="single"/>
          <w:rtl/>
        </w:rPr>
        <w:t>היו</w:t>
      </w:r>
      <w:r>
        <w:rPr>
          <w:rFonts w:cs="David"/>
          <w:u w:val="single"/>
          <w:rtl/>
        </w:rPr>
        <w:t>"ר ניסן סלומינסקי:</w:t>
      </w:r>
    </w:p>
    <w:p w:rsidR="00000000" w:rsidRDefault="00EF4D9F">
      <w:pPr>
        <w:bidi/>
        <w:rPr>
          <w:rFonts w:cs="David"/>
          <w:rtl/>
        </w:rPr>
      </w:pPr>
    </w:p>
    <w:p w:rsidR="00000000" w:rsidRDefault="00EF4D9F">
      <w:pPr>
        <w:bidi/>
        <w:rPr>
          <w:rFonts w:cs="David"/>
          <w:rtl/>
        </w:rPr>
      </w:pPr>
      <w:r>
        <w:rPr>
          <w:rFonts w:cs="David"/>
          <w:rtl/>
        </w:rPr>
        <w:tab/>
        <w:t xml:space="preserve">אני מבקש שתחליטו מי מכם יגיב, ובקצרה. </w:t>
      </w:r>
    </w:p>
    <w:p w:rsidR="00000000" w:rsidRDefault="00EF4D9F">
      <w:pPr>
        <w:bidi/>
        <w:rPr>
          <w:rFonts w:cs="David"/>
          <w:rtl/>
        </w:rPr>
      </w:pPr>
    </w:p>
    <w:p w:rsidR="00000000" w:rsidRDefault="00EF4D9F">
      <w:pPr>
        <w:bidi/>
        <w:rPr>
          <w:rFonts w:cs="David"/>
          <w:u w:val="single"/>
          <w:rtl/>
        </w:rPr>
      </w:pPr>
      <w:r>
        <w:rPr>
          <w:rFonts w:cs="David"/>
          <w:u w:val="single"/>
          <w:rtl/>
        </w:rPr>
        <w:t>מיכל הנר (דויטש):</w:t>
      </w:r>
    </w:p>
    <w:p w:rsidR="00000000" w:rsidRDefault="00EF4D9F">
      <w:pPr>
        <w:bidi/>
        <w:rPr>
          <w:rFonts w:cs="David"/>
          <w:rtl/>
        </w:rPr>
      </w:pPr>
    </w:p>
    <w:p w:rsidR="00000000" w:rsidRDefault="00EF4D9F">
      <w:pPr>
        <w:bidi/>
        <w:rPr>
          <w:rFonts w:cs="David"/>
          <w:rtl/>
        </w:rPr>
      </w:pPr>
      <w:r>
        <w:rPr>
          <w:rFonts w:cs="David"/>
          <w:rtl/>
        </w:rPr>
        <w:tab/>
        <w:t>הנושא שנדון והוכרע בבג"ץ דומה, אך שונה. יש ניואנסים שונים במקרה הזה. יש שיקולים שמתקיימים השנה ולא התקיימו אז. יש פורמליסטיקה, שבחוק התוכנית הכלכלית הקודמת נפלה טעות טכנית כאש</w:t>
      </w:r>
      <w:r>
        <w:rPr>
          <w:rFonts w:cs="David"/>
          <w:rtl/>
        </w:rPr>
        <w:t xml:space="preserve">ר תחולת החוק כולו היתה 1 ביולי 2003 ותיקנו רק את סעיף 66(ה), ולכן לבג"ץ היה יותר מה לומר בעניין. </w:t>
      </w:r>
    </w:p>
    <w:p w:rsidR="00000000" w:rsidRDefault="00EF4D9F">
      <w:pPr>
        <w:bidi/>
        <w:rPr>
          <w:rFonts w:cs="David"/>
          <w:rtl/>
        </w:rPr>
      </w:pPr>
    </w:p>
    <w:p w:rsidR="00000000" w:rsidRDefault="00EF4D9F">
      <w:pPr>
        <w:bidi/>
        <w:rPr>
          <w:rFonts w:cs="David"/>
          <w:rtl/>
        </w:rPr>
      </w:pPr>
      <w:r>
        <w:rPr>
          <w:rFonts w:cs="David"/>
          <w:rtl/>
        </w:rPr>
        <w:t xml:space="preserve"> </w:t>
      </w:r>
      <w:r>
        <w:rPr>
          <w:rFonts w:cs="David"/>
          <w:rtl/>
        </w:rPr>
        <w:tab/>
        <w:t xml:space="preserve">בנושא הזה הצגנו בישיבה הקודמת את המכתבים שנשלחו ללשכות, ולאור עשרות פניות שקיבלנו מכל הלשכות המקצועיות בעניין ההסתמכות שאין לכאורה - - - </w:t>
      </w:r>
    </w:p>
    <w:p w:rsidR="00000000" w:rsidRDefault="00EF4D9F">
      <w:pPr>
        <w:bidi/>
        <w:rPr>
          <w:rFonts w:cs="David"/>
          <w:rtl/>
        </w:rPr>
      </w:pPr>
    </w:p>
    <w:p w:rsidR="00000000" w:rsidRDefault="00EF4D9F">
      <w:pPr>
        <w:bidi/>
        <w:rPr>
          <w:rFonts w:cs="David"/>
          <w:u w:val="single"/>
          <w:rtl/>
        </w:rPr>
      </w:pPr>
      <w:r>
        <w:rPr>
          <w:rFonts w:cs="David"/>
          <w:u w:val="single"/>
          <w:rtl/>
        </w:rPr>
        <w:t>היו"ר ניסן סלומי</w:t>
      </w:r>
      <w:r>
        <w:rPr>
          <w:rFonts w:cs="David"/>
          <w:u w:val="single"/>
          <w:rtl/>
        </w:rPr>
        <w:t>נסקי:</w:t>
      </w:r>
    </w:p>
    <w:p w:rsidR="00000000" w:rsidRDefault="00EF4D9F">
      <w:pPr>
        <w:bidi/>
        <w:rPr>
          <w:rFonts w:cs="David"/>
          <w:rtl/>
        </w:rPr>
      </w:pPr>
    </w:p>
    <w:p w:rsidR="00000000" w:rsidRDefault="00EF4D9F">
      <w:pPr>
        <w:bidi/>
        <w:rPr>
          <w:rFonts w:cs="David"/>
          <w:rtl/>
        </w:rPr>
      </w:pPr>
      <w:r>
        <w:rPr>
          <w:rFonts w:cs="David"/>
          <w:rtl/>
        </w:rPr>
        <w:tab/>
        <w:t>חברת הכנסת יחימוביץ', רק לצורך ההצבעה, אני מבין שאת בעד להוציא מחוק ההסדרים את כל הסעיפים עליהם דיברנו, מהתחלה?</w:t>
      </w:r>
    </w:p>
    <w:p w:rsidR="00000000" w:rsidRDefault="00EF4D9F">
      <w:pPr>
        <w:bidi/>
        <w:rPr>
          <w:rFonts w:cs="David"/>
          <w:rtl/>
        </w:rPr>
      </w:pPr>
    </w:p>
    <w:p w:rsidR="00000000" w:rsidRDefault="00EF4D9F">
      <w:pPr>
        <w:bidi/>
        <w:rPr>
          <w:rFonts w:cs="David"/>
          <w:u w:val="single"/>
          <w:rtl/>
        </w:rPr>
      </w:pPr>
      <w:r>
        <w:rPr>
          <w:rFonts w:cs="David"/>
          <w:u w:val="single"/>
          <w:rtl/>
        </w:rPr>
        <w:t>שלי יחימוביץ':</w:t>
      </w:r>
    </w:p>
    <w:p w:rsidR="00000000" w:rsidRDefault="00EF4D9F">
      <w:pPr>
        <w:bidi/>
        <w:rPr>
          <w:rFonts w:cs="David"/>
          <w:rtl/>
        </w:rPr>
      </w:pPr>
    </w:p>
    <w:p w:rsidR="00000000" w:rsidRDefault="00EF4D9F">
      <w:pPr>
        <w:bidi/>
        <w:rPr>
          <w:rFonts w:cs="David"/>
          <w:rtl/>
        </w:rPr>
      </w:pPr>
      <w:r>
        <w:rPr>
          <w:rFonts w:cs="David"/>
          <w:rtl/>
        </w:rPr>
        <w:tab/>
        <w:t>כן, את חוק ההסדרים כולו, מהתחלה ועד הסוף.</w:t>
      </w:r>
    </w:p>
    <w:p w:rsidR="00000000" w:rsidRDefault="00EF4D9F">
      <w:pPr>
        <w:bidi/>
        <w:rPr>
          <w:rFonts w:cs="David"/>
          <w:rtl/>
        </w:rPr>
      </w:pPr>
    </w:p>
    <w:p w:rsidR="00000000" w:rsidRDefault="00EF4D9F">
      <w:pPr>
        <w:bidi/>
        <w:rPr>
          <w:rFonts w:cs="David"/>
          <w:u w:val="single"/>
          <w:rtl/>
        </w:rPr>
      </w:pPr>
      <w:r>
        <w:rPr>
          <w:rFonts w:cs="David"/>
          <w:u w:val="single"/>
          <w:rtl/>
        </w:rPr>
        <w:t>אבשלום (אבו) וילן:</w:t>
      </w:r>
    </w:p>
    <w:p w:rsidR="00000000" w:rsidRDefault="00EF4D9F">
      <w:pPr>
        <w:bidi/>
        <w:rPr>
          <w:rFonts w:cs="David"/>
          <w:rtl/>
        </w:rPr>
      </w:pPr>
    </w:p>
    <w:p w:rsidR="00000000" w:rsidRDefault="00EF4D9F">
      <w:pPr>
        <w:bidi/>
        <w:rPr>
          <w:rFonts w:cs="David"/>
          <w:rtl/>
        </w:rPr>
      </w:pPr>
      <w:r>
        <w:rPr>
          <w:rFonts w:cs="David"/>
          <w:rtl/>
        </w:rPr>
        <w:tab/>
        <w:t>זה דוגמה קלאסית של חוק שעבר אצל חברי הכנסת, הקפיאו אות</w:t>
      </w:r>
      <w:r>
        <w:rPr>
          <w:rFonts w:cs="David"/>
          <w:rtl/>
        </w:rPr>
        <w:t xml:space="preserve">ו במשך 3 שנים, ועכשיו הולכים בכלל להוציא אותו. </w:t>
      </w:r>
    </w:p>
    <w:p w:rsidR="00000000" w:rsidRDefault="00EF4D9F">
      <w:pPr>
        <w:bidi/>
        <w:rPr>
          <w:rFonts w:cs="David"/>
          <w:rtl/>
        </w:rPr>
      </w:pPr>
    </w:p>
    <w:p w:rsidR="00000000" w:rsidRDefault="00EF4D9F">
      <w:pPr>
        <w:bidi/>
        <w:rPr>
          <w:rFonts w:cs="David"/>
          <w:u w:val="single"/>
          <w:rtl/>
        </w:rPr>
      </w:pPr>
      <w:r>
        <w:rPr>
          <w:rFonts w:cs="David"/>
          <w:u w:val="single"/>
          <w:rtl/>
        </w:rPr>
        <w:t>בועז סופר:</w:t>
      </w:r>
    </w:p>
    <w:p w:rsidR="00000000" w:rsidRDefault="00EF4D9F">
      <w:pPr>
        <w:bidi/>
        <w:rPr>
          <w:rFonts w:cs="David"/>
          <w:rtl/>
        </w:rPr>
      </w:pPr>
    </w:p>
    <w:p w:rsidR="00000000" w:rsidRDefault="00EF4D9F">
      <w:pPr>
        <w:bidi/>
        <w:rPr>
          <w:rFonts w:cs="David"/>
          <w:rtl/>
        </w:rPr>
      </w:pPr>
      <w:r>
        <w:rPr>
          <w:rFonts w:cs="David"/>
          <w:rtl/>
        </w:rPr>
        <w:tab/>
        <w:t xml:space="preserve">במקרה שלנו בדיוק להיפך. עושים כאן הוראת קבע. </w:t>
      </w:r>
    </w:p>
    <w:p w:rsidR="00000000" w:rsidRDefault="00EF4D9F">
      <w:pPr>
        <w:bidi/>
        <w:rPr>
          <w:rFonts w:cs="David"/>
          <w:rtl/>
        </w:rPr>
      </w:pPr>
    </w:p>
    <w:p w:rsidR="00000000" w:rsidRDefault="00EF4D9F">
      <w:pPr>
        <w:bidi/>
        <w:rPr>
          <w:rFonts w:cs="David"/>
          <w:u w:val="single"/>
          <w:rtl/>
        </w:rPr>
      </w:pPr>
      <w:r>
        <w:rPr>
          <w:rFonts w:cs="David"/>
          <w:u w:val="single"/>
          <w:rtl/>
        </w:rPr>
        <w:t>מיכל הנר (דויטש):</w:t>
      </w:r>
    </w:p>
    <w:p w:rsidR="00000000" w:rsidRDefault="00EF4D9F">
      <w:pPr>
        <w:bidi/>
        <w:rPr>
          <w:rFonts w:cs="David"/>
          <w:rtl/>
        </w:rPr>
      </w:pPr>
    </w:p>
    <w:p w:rsidR="00000000" w:rsidRDefault="00EF4D9F">
      <w:pPr>
        <w:bidi/>
        <w:rPr>
          <w:rFonts w:cs="David"/>
          <w:rtl/>
        </w:rPr>
      </w:pPr>
      <w:r>
        <w:rPr>
          <w:rFonts w:cs="David"/>
          <w:rtl/>
        </w:rPr>
        <w:tab/>
        <w:t>לעניין נקודות הזיכוי, גם בחוק הקיים היום, שמתקן באופן עקיף ומוסיף את סעיף קטן (ה) לסעיף 66, כתוב בסעיף התחולה "ולא יחולו על הכנ</w:t>
      </w:r>
      <w:r>
        <w:rPr>
          <w:rFonts w:cs="David"/>
          <w:rtl/>
        </w:rPr>
        <w:t>סה כאמור הוראות סעיפים 38 ו-39 לפקודה". אבל מן הטעם שסעיף התחולה של הוראת השעה יורד, מן הטעם שההוראה הזאת הופכת להיות הוראת קבע בפקודה והוראת התחולה נעלמת, צריך להעביר את ההוראה הזאת אל תוך הפקודה. עו"ד שחם, לא היה בדבריך אלא להטעות, מן הטעם שלפני הישיבה ש</w:t>
      </w:r>
      <w:r>
        <w:rPr>
          <w:rFonts w:cs="David"/>
          <w:rtl/>
        </w:rPr>
        <w:t xml:space="preserve">אלת אותי והפניתי אותך לסעיף המתאים. </w:t>
      </w:r>
    </w:p>
    <w:p w:rsidR="00000000" w:rsidRDefault="00EF4D9F">
      <w:pPr>
        <w:bidi/>
        <w:rPr>
          <w:rFonts w:cs="David"/>
          <w:rtl/>
        </w:rPr>
      </w:pPr>
    </w:p>
    <w:p w:rsidR="00000000" w:rsidRDefault="00EF4D9F">
      <w:pPr>
        <w:bidi/>
        <w:rPr>
          <w:rFonts w:cs="David"/>
          <w:u w:val="single"/>
          <w:rtl/>
        </w:rPr>
      </w:pPr>
      <w:r>
        <w:rPr>
          <w:rFonts w:cs="David"/>
          <w:u w:val="single"/>
          <w:rtl/>
        </w:rPr>
        <w:t>שוש שחם:</w:t>
      </w:r>
    </w:p>
    <w:p w:rsidR="00000000" w:rsidRDefault="00EF4D9F">
      <w:pPr>
        <w:bidi/>
        <w:rPr>
          <w:rFonts w:cs="David"/>
          <w:rtl/>
        </w:rPr>
      </w:pPr>
    </w:p>
    <w:p w:rsidR="00000000" w:rsidRDefault="00EF4D9F">
      <w:pPr>
        <w:bidi/>
        <w:rPr>
          <w:rFonts w:cs="David"/>
          <w:rtl/>
        </w:rPr>
      </w:pPr>
      <w:r>
        <w:rPr>
          <w:rFonts w:cs="David"/>
          <w:rtl/>
        </w:rPr>
        <w:tab/>
        <w:t xml:space="preserve">אבל אמרתי לך - - - </w:t>
      </w:r>
    </w:p>
    <w:p w:rsidR="00000000" w:rsidRDefault="00EF4D9F">
      <w:pPr>
        <w:bidi/>
        <w:rPr>
          <w:rFonts w:cs="David"/>
          <w:rtl/>
        </w:rPr>
      </w:pPr>
    </w:p>
    <w:p w:rsidR="00000000" w:rsidRDefault="00EF4D9F">
      <w:pPr>
        <w:bidi/>
        <w:rPr>
          <w:rFonts w:cs="David"/>
          <w:u w:val="single"/>
          <w:rtl/>
        </w:rPr>
      </w:pPr>
      <w:r>
        <w:rPr>
          <w:rFonts w:cs="David"/>
          <w:u w:val="single"/>
          <w:rtl/>
        </w:rPr>
        <w:t>היו"ר ניסן סלומינסקי:</w:t>
      </w:r>
    </w:p>
    <w:p w:rsidR="00000000" w:rsidRDefault="00EF4D9F">
      <w:pPr>
        <w:bidi/>
        <w:rPr>
          <w:rFonts w:cs="David"/>
          <w:rtl/>
        </w:rPr>
      </w:pPr>
    </w:p>
    <w:p w:rsidR="00000000" w:rsidRDefault="00EF4D9F">
      <w:pPr>
        <w:bidi/>
        <w:rPr>
          <w:rFonts w:cs="David"/>
          <w:rtl/>
        </w:rPr>
      </w:pPr>
      <w:r>
        <w:rPr>
          <w:rFonts w:cs="David"/>
          <w:rtl/>
        </w:rPr>
        <w:tab/>
        <w:t xml:space="preserve">אין לך רשות דיבור. עוד מעט בחוץ תוכלו לסכם ביניכם. </w:t>
      </w:r>
    </w:p>
    <w:p w:rsidR="00000000" w:rsidRDefault="00EF4D9F">
      <w:pPr>
        <w:bidi/>
        <w:rPr>
          <w:rFonts w:cs="David"/>
          <w:rtl/>
        </w:rPr>
      </w:pPr>
    </w:p>
    <w:p w:rsidR="00000000" w:rsidRDefault="00EF4D9F">
      <w:pPr>
        <w:bidi/>
        <w:rPr>
          <w:rFonts w:cs="David"/>
          <w:rtl/>
        </w:rPr>
      </w:pPr>
      <w:r>
        <w:rPr>
          <w:rFonts w:cs="David"/>
          <w:rtl/>
        </w:rPr>
        <w:tab/>
        <w:t>חבר הכנסת וילן, זה דיון חוזר, לאחר שזומנת לדיון הקודם אך לא נכחת בו. היה דיון ארוך וכולם כבר דיברו. מאחר ועו</w:t>
      </w:r>
      <w:r>
        <w:rPr>
          <w:rFonts w:cs="David"/>
          <w:rtl/>
        </w:rPr>
        <w:t xml:space="preserve">"ד שחם לא יכלה להשתתף, רק לכבודה, כדי לשמוע את טענותיה, כונסה הישיבה פעם נוספת. לחבר כנסת תמיד אתן רשות דיבור, אבל אבקש שתעשה את זה בקצרה כי אכן הדיון כבר התקיים. </w:t>
      </w:r>
    </w:p>
    <w:p w:rsidR="00000000" w:rsidRDefault="00EF4D9F">
      <w:pPr>
        <w:bidi/>
        <w:rPr>
          <w:rFonts w:cs="David"/>
          <w:rtl/>
        </w:rPr>
      </w:pPr>
    </w:p>
    <w:p w:rsidR="00000000" w:rsidRDefault="00EF4D9F">
      <w:pPr>
        <w:bidi/>
        <w:rPr>
          <w:rFonts w:cs="David"/>
          <w:u w:val="single"/>
          <w:rtl/>
        </w:rPr>
      </w:pPr>
      <w:r>
        <w:rPr>
          <w:rFonts w:cs="David"/>
          <w:u w:val="single"/>
          <w:rtl/>
        </w:rPr>
        <w:t>אבשלום (אבו) וילן:</w:t>
      </w:r>
    </w:p>
    <w:p w:rsidR="00000000" w:rsidRDefault="00EF4D9F">
      <w:pPr>
        <w:bidi/>
        <w:rPr>
          <w:rFonts w:cs="David"/>
          <w:rtl/>
        </w:rPr>
      </w:pPr>
    </w:p>
    <w:p w:rsidR="00000000" w:rsidRDefault="00EF4D9F">
      <w:pPr>
        <w:bidi/>
        <w:rPr>
          <w:rFonts w:cs="David"/>
          <w:rtl/>
        </w:rPr>
      </w:pPr>
      <w:r>
        <w:rPr>
          <w:rFonts w:cs="David"/>
          <w:rtl/>
        </w:rPr>
        <w:tab/>
        <w:t>אני רוצה להגיד לפרוטוקול בבירור, זה חוק שחבר הכנסת לשעבר אברהם פורז הע</w:t>
      </w:r>
      <w:r>
        <w:rPr>
          <w:rFonts w:cs="David"/>
          <w:rtl/>
        </w:rPr>
        <w:t>ביר, ואחרי כן הכנסתי בו תיקון כי הוא שכח לכלול בו חברי קיבוץ, כי מס הכנסה לא הסכים. מדובר על חוק פרטי שהוצמד לתוך חוק פורז ואוחד במסגרת חוק ההסדרים 2003, ועבר על-פי כל ההליכים. חבר הכנסת לשעבר אהוד רצאבי היה אז יושב-ראש הוועדה. עכשיו אני רואה ששוב עושים תק</w:t>
      </w:r>
      <w:r>
        <w:rPr>
          <w:rFonts w:cs="David"/>
          <w:rtl/>
        </w:rPr>
        <w:t>רה מיוחדת לחברי קיבוץ בפסקה 57(ב)(1), ואילו פסקה 57(ב)(2) בעצם מרוקנת את כל החוק של פורז ושלי מתוכנו.</w:t>
      </w:r>
    </w:p>
    <w:p w:rsidR="00000000" w:rsidRDefault="00EF4D9F">
      <w:pPr>
        <w:bidi/>
        <w:rPr>
          <w:rFonts w:cs="David"/>
          <w:rtl/>
        </w:rPr>
      </w:pPr>
    </w:p>
    <w:p w:rsidR="00000000" w:rsidRDefault="00EF4D9F">
      <w:pPr>
        <w:bidi/>
        <w:rPr>
          <w:rFonts w:cs="David"/>
          <w:u w:val="single"/>
          <w:rtl/>
        </w:rPr>
      </w:pPr>
      <w:r>
        <w:rPr>
          <w:rFonts w:cs="David"/>
          <w:u w:val="single"/>
          <w:rtl/>
        </w:rPr>
        <w:t>מיכל הנר (דויטש):</w:t>
      </w:r>
    </w:p>
    <w:p w:rsidR="00000000" w:rsidRDefault="00EF4D9F">
      <w:pPr>
        <w:bidi/>
        <w:rPr>
          <w:rFonts w:cs="David"/>
          <w:rtl/>
        </w:rPr>
      </w:pPr>
    </w:p>
    <w:p w:rsidR="00000000" w:rsidRDefault="00EF4D9F">
      <w:pPr>
        <w:bidi/>
        <w:rPr>
          <w:rFonts w:cs="David"/>
          <w:rtl/>
        </w:rPr>
      </w:pPr>
      <w:r>
        <w:rPr>
          <w:rFonts w:cs="David"/>
          <w:rtl/>
        </w:rPr>
        <w:tab/>
        <w:t>עושים כאן הוראת קבע. הוראת השעה, החוק לתיקון פקודת מס הכנסה (הוראת שעה), התש"ס-2000, נגמרת ב-31 בדצמבר 2006. ההוראה הזאת מתירה את החי</w:t>
      </w:r>
      <w:r>
        <w:rPr>
          <w:rFonts w:cs="David"/>
          <w:rtl/>
        </w:rPr>
        <w:t xml:space="preserve">שוב הנפרד לבני זוג שעובדים באותו מקום, לרבות בקיבוץ, וקובעת כי בשנים 2004 ו-2005 מוגבל הסכום, ואילו בשנת 2006 לא מוגבל הסכום. </w:t>
      </w:r>
    </w:p>
    <w:p w:rsidR="00000000" w:rsidRDefault="00EF4D9F">
      <w:pPr>
        <w:bidi/>
        <w:rPr>
          <w:rFonts w:cs="David"/>
          <w:rtl/>
        </w:rPr>
      </w:pPr>
    </w:p>
    <w:p w:rsidR="00000000" w:rsidRDefault="00EF4D9F">
      <w:pPr>
        <w:bidi/>
        <w:rPr>
          <w:rFonts w:cs="David"/>
          <w:u w:val="single"/>
          <w:rtl/>
        </w:rPr>
      </w:pPr>
      <w:r>
        <w:rPr>
          <w:rFonts w:cs="David"/>
          <w:u w:val="single"/>
          <w:rtl/>
        </w:rPr>
        <w:t>אבשלום (אבו) וילן:</w:t>
      </w:r>
    </w:p>
    <w:p w:rsidR="00000000" w:rsidRDefault="00EF4D9F">
      <w:pPr>
        <w:bidi/>
        <w:rPr>
          <w:rFonts w:cs="David"/>
          <w:rtl/>
        </w:rPr>
      </w:pPr>
    </w:p>
    <w:p w:rsidR="00000000" w:rsidRDefault="00EF4D9F">
      <w:pPr>
        <w:bidi/>
        <w:rPr>
          <w:rFonts w:cs="David"/>
          <w:rtl/>
        </w:rPr>
      </w:pPr>
      <w:r>
        <w:rPr>
          <w:rFonts w:cs="David"/>
          <w:rtl/>
        </w:rPr>
        <w:tab/>
        <w:t>למה ההגבלה בסכום בשנים 2004 ו-2005?</w:t>
      </w:r>
    </w:p>
    <w:p w:rsidR="00000000" w:rsidRDefault="00EF4D9F">
      <w:pPr>
        <w:bidi/>
        <w:rPr>
          <w:rFonts w:cs="David"/>
          <w:rtl/>
        </w:rPr>
      </w:pPr>
    </w:p>
    <w:p w:rsidR="00000000" w:rsidRDefault="00EF4D9F">
      <w:pPr>
        <w:bidi/>
        <w:rPr>
          <w:rFonts w:cs="David"/>
          <w:u w:val="single"/>
          <w:rtl/>
        </w:rPr>
      </w:pPr>
      <w:r>
        <w:rPr>
          <w:rFonts w:cs="David"/>
          <w:u w:val="single"/>
          <w:rtl/>
        </w:rPr>
        <w:t>מיכל הנר (דויטש):</w:t>
      </w:r>
    </w:p>
    <w:p w:rsidR="00000000" w:rsidRDefault="00EF4D9F">
      <w:pPr>
        <w:bidi/>
        <w:rPr>
          <w:rFonts w:cs="David"/>
          <w:rtl/>
        </w:rPr>
      </w:pPr>
    </w:p>
    <w:p w:rsidR="00000000" w:rsidRDefault="00EF4D9F">
      <w:pPr>
        <w:bidi/>
        <w:rPr>
          <w:rFonts w:cs="David"/>
          <w:rtl/>
        </w:rPr>
      </w:pPr>
      <w:r>
        <w:rPr>
          <w:rFonts w:cs="David"/>
          <w:rtl/>
        </w:rPr>
        <w:tab/>
        <w:t xml:space="preserve">כך נקבע בחוק, בהוראת השעה. </w:t>
      </w:r>
    </w:p>
    <w:p w:rsidR="00000000" w:rsidRDefault="00EF4D9F">
      <w:pPr>
        <w:bidi/>
        <w:rPr>
          <w:rFonts w:cs="David"/>
          <w:rtl/>
        </w:rPr>
      </w:pPr>
    </w:p>
    <w:p w:rsidR="00000000" w:rsidRDefault="00EF4D9F">
      <w:pPr>
        <w:bidi/>
        <w:rPr>
          <w:rFonts w:cs="David"/>
          <w:u w:val="single"/>
          <w:rtl/>
        </w:rPr>
      </w:pPr>
      <w:r>
        <w:rPr>
          <w:rFonts w:cs="David"/>
          <w:u w:val="single"/>
          <w:rtl/>
        </w:rPr>
        <w:t>אבשלום (אבו) וילן:</w:t>
      </w:r>
    </w:p>
    <w:p w:rsidR="00000000" w:rsidRDefault="00EF4D9F">
      <w:pPr>
        <w:bidi/>
        <w:rPr>
          <w:rFonts w:cs="David"/>
          <w:rtl/>
        </w:rPr>
      </w:pPr>
    </w:p>
    <w:p w:rsidR="00000000" w:rsidRDefault="00EF4D9F">
      <w:pPr>
        <w:bidi/>
        <w:rPr>
          <w:rFonts w:cs="David"/>
          <w:rtl/>
        </w:rPr>
      </w:pPr>
      <w:r>
        <w:rPr>
          <w:rFonts w:cs="David"/>
          <w:rtl/>
        </w:rPr>
        <w:tab/>
      </w:r>
      <w:r>
        <w:rPr>
          <w:rFonts w:cs="David"/>
          <w:rtl/>
        </w:rPr>
        <w:t>זאת היתה הפשרה של חבר הכנסת פורז עם משרד האוצר?</w:t>
      </w:r>
    </w:p>
    <w:p w:rsidR="00000000" w:rsidRDefault="00EF4D9F">
      <w:pPr>
        <w:bidi/>
        <w:rPr>
          <w:rFonts w:cs="David"/>
          <w:rtl/>
        </w:rPr>
      </w:pPr>
    </w:p>
    <w:p w:rsidR="00000000" w:rsidRDefault="00EF4D9F">
      <w:pPr>
        <w:bidi/>
        <w:rPr>
          <w:rFonts w:cs="David"/>
          <w:u w:val="single"/>
          <w:rtl/>
        </w:rPr>
      </w:pPr>
      <w:r>
        <w:rPr>
          <w:rFonts w:cs="David"/>
          <w:u w:val="single"/>
          <w:rtl/>
        </w:rPr>
        <w:t>היו"ר ניסן סלומינסקי:</w:t>
      </w:r>
    </w:p>
    <w:p w:rsidR="00000000" w:rsidRDefault="00EF4D9F">
      <w:pPr>
        <w:bidi/>
        <w:rPr>
          <w:rFonts w:cs="David"/>
          <w:rtl/>
        </w:rPr>
      </w:pPr>
    </w:p>
    <w:p w:rsidR="00000000" w:rsidRDefault="00EF4D9F">
      <w:pPr>
        <w:bidi/>
        <w:rPr>
          <w:rFonts w:cs="David"/>
          <w:rtl/>
        </w:rPr>
      </w:pPr>
      <w:r>
        <w:rPr>
          <w:rFonts w:cs="David"/>
          <w:rtl/>
        </w:rPr>
        <w:tab/>
        <w:t xml:space="preserve">עכשיו הופכים את זה להוראת קבע, ובלי המגבלה. </w:t>
      </w:r>
    </w:p>
    <w:p w:rsidR="00000000" w:rsidRDefault="00EF4D9F">
      <w:pPr>
        <w:bidi/>
        <w:rPr>
          <w:rFonts w:cs="David"/>
          <w:rtl/>
        </w:rPr>
      </w:pPr>
    </w:p>
    <w:p w:rsidR="00000000" w:rsidRDefault="00EF4D9F">
      <w:pPr>
        <w:bidi/>
        <w:rPr>
          <w:rFonts w:cs="David"/>
          <w:u w:val="single"/>
          <w:rtl/>
        </w:rPr>
      </w:pPr>
      <w:r>
        <w:rPr>
          <w:rFonts w:cs="David"/>
          <w:u w:val="single"/>
          <w:rtl/>
        </w:rPr>
        <w:t>מיכל הנר (דויטש):</w:t>
      </w:r>
    </w:p>
    <w:p w:rsidR="00000000" w:rsidRDefault="00EF4D9F">
      <w:pPr>
        <w:bidi/>
        <w:rPr>
          <w:rFonts w:cs="David"/>
          <w:rtl/>
        </w:rPr>
      </w:pPr>
    </w:p>
    <w:p w:rsidR="00000000" w:rsidRDefault="00EF4D9F">
      <w:pPr>
        <w:bidi/>
        <w:rPr>
          <w:rFonts w:cs="David"/>
          <w:rtl/>
        </w:rPr>
      </w:pPr>
      <w:r>
        <w:rPr>
          <w:rFonts w:cs="David"/>
          <w:rtl/>
        </w:rPr>
        <w:tab/>
        <w:t xml:space="preserve">עכשיו הופכים את הוראת השעה, שמסתיימת בשנת 2007, להוראת קבע, מצרפים אותה כחלק אינהרנטי לפקודת מס הכנסה, לא מוצמד לשום </w:t>
      </w:r>
      <w:r>
        <w:rPr>
          <w:rFonts w:cs="David"/>
          <w:rtl/>
        </w:rPr>
        <w:t xml:space="preserve">דבר. בנוסף, בשל סיבות תקציביות בעיקרן זה מוגבל בסכום של 30,000 שקלים בשנה, כאשר הסכום הזה מוצמד לסכומים המוצמדים לפי סעיף 120א רבתי לפקודה. </w:t>
      </w:r>
    </w:p>
    <w:p w:rsidR="00000000" w:rsidRDefault="00EF4D9F">
      <w:pPr>
        <w:bidi/>
        <w:rPr>
          <w:rFonts w:cs="David"/>
          <w:rtl/>
        </w:rPr>
      </w:pPr>
    </w:p>
    <w:p w:rsidR="00000000" w:rsidRDefault="00EF4D9F">
      <w:pPr>
        <w:bidi/>
        <w:rPr>
          <w:rFonts w:cs="David"/>
          <w:u w:val="single"/>
          <w:rtl/>
        </w:rPr>
      </w:pPr>
      <w:r>
        <w:rPr>
          <w:rFonts w:cs="David"/>
          <w:u w:val="single"/>
          <w:rtl/>
        </w:rPr>
        <w:t>שוש שחם:</w:t>
      </w:r>
    </w:p>
    <w:p w:rsidR="00000000" w:rsidRDefault="00EF4D9F">
      <w:pPr>
        <w:bidi/>
        <w:rPr>
          <w:rFonts w:cs="David"/>
          <w:rtl/>
        </w:rPr>
      </w:pPr>
    </w:p>
    <w:p w:rsidR="00000000" w:rsidRDefault="00EF4D9F">
      <w:pPr>
        <w:bidi/>
        <w:rPr>
          <w:rFonts w:cs="David"/>
          <w:rtl/>
        </w:rPr>
      </w:pPr>
      <w:r>
        <w:rPr>
          <w:rFonts w:cs="David"/>
          <w:rtl/>
        </w:rPr>
        <w:tab/>
        <w:t xml:space="preserve">אני חייבת להגיב בשם לשכת עורכי-הדין. </w:t>
      </w:r>
    </w:p>
    <w:p w:rsidR="00000000" w:rsidRDefault="00EF4D9F">
      <w:pPr>
        <w:bidi/>
        <w:rPr>
          <w:rFonts w:cs="David"/>
          <w:rtl/>
        </w:rPr>
      </w:pPr>
    </w:p>
    <w:p w:rsidR="00000000" w:rsidRDefault="00EF4D9F">
      <w:pPr>
        <w:bidi/>
        <w:rPr>
          <w:rFonts w:cs="David"/>
          <w:u w:val="single"/>
          <w:rtl/>
        </w:rPr>
      </w:pPr>
      <w:r>
        <w:rPr>
          <w:rFonts w:cs="David"/>
          <w:u w:val="single"/>
          <w:rtl/>
        </w:rPr>
        <w:t>היו"ר ניסן סלומינסקי:</w:t>
      </w:r>
    </w:p>
    <w:p w:rsidR="00000000" w:rsidRDefault="00EF4D9F">
      <w:pPr>
        <w:bidi/>
        <w:rPr>
          <w:rFonts w:cs="David"/>
          <w:rtl/>
        </w:rPr>
      </w:pPr>
    </w:p>
    <w:p w:rsidR="00000000" w:rsidRDefault="00EF4D9F">
      <w:pPr>
        <w:bidi/>
        <w:rPr>
          <w:rFonts w:cs="David"/>
          <w:rtl/>
        </w:rPr>
      </w:pPr>
      <w:r>
        <w:rPr>
          <w:rFonts w:cs="David"/>
          <w:rtl/>
        </w:rPr>
        <w:tab/>
        <w:t xml:space="preserve">לא. תתווכחי איתה אחר-כך. זה לא דיון בין </w:t>
      </w:r>
      <w:r>
        <w:rPr>
          <w:rFonts w:cs="David"/>
          <w:rtl/>
        </w:rPr>
        <w:t xml:space="preserve">שתיכן. זה דיון של חברי כנסת שצריכים להשתכנע. בין כה וכה אין כאן כעת חברי כנסת. </w:t>
      </w:r>
    </w:p>
    <w:p w:rsidR="00000000" w:rsidRDefault="00EF4D9F">
      <w:pPr>
        <w:bidi/>
        <w:rPr>
          <w:rFonts w:cs="David"/>
          <w:rtl/>
        </w:rPr>
      </w:pPr>
    </w:p>
    <w:p w:rsidR="00000000" w:rsidRDefault="00EF4D9F">
      <w:pPr>
        <w:bidi/>
        <w:rPr>
          <w:rFonts w:cs="David"/>
          <w:u w:val="single"/>
          <w:rtl/>
        </w:rPr>
      </w:pPr>
      <w:r>
        <w:rPr>
          <w:rFonts w:cs="David"/>
          <w:u w:val="single"/>
          <w:rtl/>
        </w:rPr>
        <w:t>סמדר אלחנני:</w:t>
      </w:r>
    </w:p>
    <w:p w:rsidR="00000000" w:rsidRDefault="00EF4D9F">
      <w:pPr>
        <w:bidi/>
        <w:rPr>
          <w:rFonts w:cs="David"/>
          <w:rtl/>
        </w:rPr>
      </w:pPr>
    </w:p>
    <w:p w:rsidR="00000000" w:rsidRDefault="00EF4D9F">
      <w:pPr>
        <w:bidi/>
        <w:rPr>
          <w:rFonts w:cs="David"/>
          <w:rtl/>
        </w:rPr>
      </w:pPr>
      <w:r>
        <w:rPr>
          <w:rFonts w:cs="David"/>
          <w:rtl/>
        </w:rPr>
        <w:tab/>
        <w:t>אני רוצה לומר מידע אישי, היתה הצעת חוק של חבר הכנסת פורז, שבשל סיבות תקציביות הוגבלה להוראת שעה ל-3 שנים. משום מה שכחו, או לא קבעו את הסכום לשנת 2006. הכוונה של</w:t>
      </w:r>
      <w:r>
        <w:rPr>
          <w:rFonts w:cs="David"/>
          <w:rtl/>
        </w:rPr>
        <w:t xml:space="preserve"> הוראת השעה היתה לבחון את הנושא הזה, ללמוד אותו ולראות אם אפשר להעביר אותו כחקיקה ראשית, כהוראת קבע, ללא תקרה. זאת היתה כוונת המחוקק. </w:t>
      </w:r>
    </w:p>
    <w:p w:rsidR="00000000" w:rsidRDefault="00EF4D9F">
      <w:pPr>
        <w:bidi/>
        <w:rPr>
          <w:rFonts w:cs="David"/>
          <w:rtl/>
        </w:rPr>
      </w:pPr>
    </w:p>
    <w:p w:rsidR="00000000" w:rsidRDefault="00EF4D9F">
      <w:pPr>
        <w:bidi/>
        <w:rPr>
          <w:rFonts w:cs="David"/>
          <w:rtl/>
        </w:rPr>
      </w:pPr>
      <w:r>
        <w:rPr>
          <w:rFonts w:cs="David"/>
          <w:rtl/>
        </w:rPr>
        <w:tab/>
        <w:t>כיוון שבאתי גם מהסקטור הפרטי וגם מהסקטור הציבורי, אני יכולה להבין שקובעים תקרה. אני לא רואה עצמי זכאית להגיד מה גובה הת</w:t>
      </w:r>
      <w:r>
        <w:rPr>
          <w:rFonts w:cs="David"/>
          <w:rtl/>
        </w:rPr>
        <w:t xml:space="preserve">קרה הרצוי או הנכון בעיני חברי הכנסת. אבל הסכום הזה – ועשיתי לכם חישוב בישיבה הקודמת, והבהרתי שהאישה מפסידה נקודת זיכוי אחת ומקבלת 2.75 – אצל מי ששיעור המס השולי שלו הגבוה ביותר נותן הנחה של 1,000 שקלים בחודש בסך הכול. </w:t>
      </w:r>
    </w:p>
    <w:p w:rsidR="00000000" w:rsidRDefault="00EF4D9F">
      <w:pPr>
        <w:bidi/>
        <w:rPr>
          <w:rFonts w:cs="David"/>
          <w:rtl/>
        </w:rPr>
      </w:pPr>
    </w:p>
    <w:p w:rsidR="00000000" w:rsidRDefault="00EF4D9F">
      <w:pPr>
        <w:bidi/>
        <w:rPr>
          <w:rFonts w:cs="David"/>
          <w:u w:val="single"/>
          <w:rtl/>
        </w:rPr>
      </w:pPr>
      <w:r>
        <w:rPr>
          <w:rFonts w:cs="David"/>
          <w:u w:val="single"/>
          <w:rtl/>
        </w:rPr>
        <w:t>היו"ר ניסן סלומינסקי:</w:t>
      </w:r>
    </w:p>
    <w:p w:rsidR="00000000" w:rsidRDefault="00EF4D9F">
      <w:pPr>
        <w:bidi/>
        <w:rPr>
          <w:rFonts w:cs="David"/>
          <w:rtl/>
        </w:rPr>
      </w:pPr>
    </w:p>
    <w:p w:rsidR="00000000" w:rsidRDefault="00EF4D9F">
      <w:pPr>
        <w:bidi/>
        <w:rPr>
          <w:rFonts w:cs="David"/>
          <w:rtl/>
        </w:rPr>
      </w:pPr>
      <w:r>
        <w:rPr>
          <w:rFonts w:cs="David"/>
          <w:rtl/>
        </w:rPr>
        <w:tab/>
        <w:t>תודה רבה. הי</w:t>
      </w:r>
      <w:r>
        <w:rPr>
          <w:rFonts w:cs="David"/>
          <w:rtl/>
        </w:rPr>
        <w:t xml:space="preserve">שיבה נעולה. </w:t>
      </w:r>
    </w:p>
    <w:p w:rsidR="00000000" w:rsidRDefault="00EF4D9F">
      <w:pPr>
        <w:bidi/>
        <w:rPr>
          <w:rFonts w:cs="David"/>
          <w:rtl/>
        </w:rPr>
      </w:pPr>
    </w:p>
    <w:p w:rsidR="00000000" w:rsidRDefault="00EF4D9F">
      <w:pPr>
        <w:bidi/>
        <w:rPr>
          <w:rFonts w:cs="David"/>
          <w:rtl/>
        </w:rPr>
      </w:pPr>
    </w:p>
    <w:p w:rsidR="00000000" w:rsidRDefault="00EF4D9F">
      <w:pPr>
        <w:pStyle w:val="5"/>
        <w:rPr>
          <w:rFonts w:cs="David"/>
          <w:sz w:val="24"/>
          <w:rtl/>
        </w:rPr>
      </w:pPr>
      <w:r>
        <w:rPr>
          <w:rFonts w:cs="David"/>
          <w:sz w:val="24"/>
          <w:rtl/>
        </w:rPr>
        <w:t>הישיבה ננעלה בשעה 16:10</w:t>
      </w:r>
    </w:p>
    <w:p w:rsidR="00000000" w:rsidRDefault="00EF4D9F">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4D9F">
      <w:r>
        <w:separator/>
      </w:r>
    </w:p>
  </w:endnote>
  <w:endnote w:type="continuationSeparator" w:id="0">
    <w:p w:rsidR="00000000" w:rsidRDefault="00EF4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4D9F">
      <w:r>
        <w:separator/>
      </w:r>
    </w:p>
  </w:footnote>
  <w:footnote w:type="continuationSeparator" w:id="0">
    <w:p w:rsidR="00000000" w:rsidRDefault="00EF4D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4D9F">
    <w:pPr>
      <w:pStyle w:val="a3"/>
      <w:tabs>
        <w:tab w:val="clear" w:pos="4153"/>
      </w:tabs>
      <w:jc w:val="both"/>
      <w:rPr>
        <w:rFonts w:cs="David"/>
        <w:sz w:val="24"/>
        <w:rtl/>
      </w:rPr>
    </w:pPr>
    <w:r>
      <w:rPr>
        <w:rFonts w:cs="David"/>
        <w:sz w:val="24"/>
        <w:rtl/>
      </w:rPr>
      <w:t>ועדת הכספים</w:t>
    </w:r>
    <w:r>
      <w:rPr>
        <w:rFonts w:cs="David"/>
        <w:sz w:val="24"/>
        <w:rtl/>
      </w:rPr>
      <w:tab/>
    </w:r>
    <w:r>
      <w:rPr>
        <w:rStyle w:val="a5"/>
        <w:rFonts w:cs="David"/>
      </w:rPr>
      <w:fldChar w:fldCharType="begin"/>
    </w:r>
    <w:r>
      <w:rPr>
        <w:rStyle w:val="a5"/>
        <w:rFonts w:cs="David"/>
      </w:rPr>
      <w:instrText xml:space="preserve"> PAGE </w:instrText>
    </w:r>
    <w:r>
      <w:rPr>
        <w:rStyle w:val="a5"/>
        <w:rFonts w:cs="David"/>
      </w:rPr>
      <w:fldChar w:fldCharType="separate"/>
    </w:r>
    <w:r>
      <w:rPr>
        <w:rStyle w:val="a5"/>
        <w:rFonts w:cs="David"/>
        <w:noProof/>
        <w:rtl/>
      </w:rPr>
      <w:t>5</w:t>
    </w:r>
    <w:r>
      <w:rPr>
        <w:rStyle w:val="a5"/>
        <w:rFonts w:cs="David"/>
      </w:rPr>
      <w:fldChar w:fldCharType="end"/>
    </w:r>
  </w:p>
  <w:p w:rsidR="00000000" w:rsidRDefault="00EF4D9F">
    <w:pPr>
      <w:pStyle w:val="a3"/>
      <w:jc w:val="both"/>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5478ôøåèå÷åì_éùéáú_åòãä.doc"/>
    <w:docVar w:name="StartMode" w:val="3"/>
  </w:docVars>
  <w:rsids>
    <w:rsidRoot w:val="00EF4D9F"/>
    <w:rsid w:val="00EF4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4ABE6C-7109-4A0B-8FF5-9EAA76535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b/>
      <w:bCs/>
      <w:sz w:val="22"/>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widowControl w:val="0"/>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02502E-25D9-4674-909D-22A3905BCFB9}"/>
</file>

<file path=customXml/itemProps2.xml><?xml version="1.0" encoding="utf-8"?>
<ds:datastoreItem xmlns:ds="http://schemas.openxmlformats.org/officeDocument/2006/customXml" ds:itemID="{2B3DB9B5-480A-496C-8A99-8DC32E852CC9}"/>
</file>

<file path=customXml/itemProps3.xml><?xml version="1.0" encoding="utf-8"?>
<ds:datastoreItem xmlns:ds="http://schemas.openxmlformats.org/officeDocument/2006/customXml" ds:itemID="{E49BECAC-8D3B-4F79-ABD9-8D5005542AD8}"/>
</file>

<file path=docProps/app.xml><?xml version="1.0" encoding="utf-8"?>
<Properties xmlns="http://schemas.openxmlformats.org/officeDocument/2006/extended-properties" xmlns:vt="http://schemas.openxmlformats.org/officeDocument/2006/docPropsVTypes">
  <Template>Normal.dotm</Template>
  <TotalTime>0</TotalTime>
  <Pages>6</Pages>
  <Words>3015</Words>
  <Characters>15080</Characters>
  <Application>Microsoft Office Word</Application>
  <DocSecurity>4</DocSecurity>
  <Lines>125</Lines>
  <Paragraphs>36</Paragraphs>
  <ScaleCrop>false</ScaleCrop>
  <Company>Liraz</Company>
  <LinksUpToDate>false</LinksUpToDate>
  <CharactersWithSpaces>18059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הסדרים-שונות-מימון מפלגות</dc:title>
  <dc:subject/>
  <dc:creator>Knesset</dc:creator>
  <cp:keywords/>
  <dc:description/>
  <cp:lastModifiedBy>שמואל כוכב</cp:lastModifiedBy>
  <cp:revision>2</cp:revision>
  <dcterms:created xsi:type="dcterms:W3CDTF">2019-05-22T13:57:00Z</dcterms:created>
  <dcterms:modified xsi:type="dcterms:W3CDTF">2019-05-22T13:57:00Z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03204006</vt:lpwstr>
  </property>
  <property fmtid="{D5CDD505-2E9C-101B-9397-08002B2CF9AE}" pid="4" name="SDDocDate">
    <vt:lpwstr>2006-06-08T09:27:58Z</vt:lpwstr>
  </property>
  <property fmtid="{D5CDD505-2E9C-101B-9397-08002B2CF9AE}" pid="5" name="SDHebDate">
    <vt:lpwstr>י"ב בסיון, התשס"ו</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29.0000000000000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2006-05-29T17:30:00Z</vt:lpwstr>
  </property>
  <property fmtid="{D5CDD505-2E9C-101B-9397-08002B2CF9AE}" pid="11" name="שעת ישיבה">
    <vt:lpwstr>15:30</vt:lpwstr>
  </property>
  <property fmtid="{D5CDD505-2E9C-101B-9397-08002B2CF9AE}" pid="12" name="MisVaada">
    <vt:lpwstr>196.000000000000</vt:lpwstr>
  </property>
  <property fmtid="{D5CDD505-2E9C-101B-9397-08002B2CF9AE}" pid="13" name="GetLastModified">
    <vt:lpwstr>6/8/2006 9:27:57 AM</vt:lpwstr>
  </property>
  <property fmtid="{D5CDD505-2E9C-101B-9397-08002B2CF9AE}" pid="14" name="ContentTypeId">
    <vt:lpwstr>0x0101008FCE1D2CB68F9D4CB5270FF169E39A74</vt:lpwstr>
  </property>
  <property fmtid="{D5CDD505-2E9C-101B-9397-08002B2CF9AE}" pid="15" name="SanhedrinItemID">
    <vt:r8>135480</vt:r8>
  </property>
  <property fmtid="{D5CDD505-2E9C-101B-9397-08002B2CF9AE}" pid="16" name="SanhedrinDocumentType">
    <vt:r8>167</vt:r8>
  </property>
</Properties>
</file>