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3C61">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EE3C61">
      <w:pPr>
        <w:widowControl/>
        <w:rPr>
          <w:rFonts w:cs="David"/>
          <w:b/>
          <w:bCs/>
          <w:sz w:val="24"/>
          <w:rtl/>
        </w:rPr>
      </w:pPr>
      <w:r>
        <w:rPr>
          <w:rFonts w:cs="David"/>
          <w:b/>
          <w:bCs/>
          <w:sz w:val="24"/>
          <w:rtl/>
        </w:rPr>
        <w:t>מושב שלישי</w:t>
      </w:r>
    </w:p>
    <w:p w:rsidR="00000000" w:rsidRDefault="00EE3C61">
      <w:pPr>
        <w:widowControl/>
        <w:rPr>
          <w:rFonts w:cs="David"/>
          <w:b/>
          <w:bCs/>
          <w:sz w:val="24"/>
          <w:rtl/>
        </w:rPr>
      </w:pPr>
    </w:p>
    <w:p w:rsidR="00000000" w:rsidRDefault="00EE3C61">
      <w:pPr>
        <w:widowControl/>
        <w:rPr>
          <w:rFonts w:cs="David"/>
          <w:b/>
          <w:bCs/>
          <w:sz w:val="24"/>
          <w:rtl/>
        </w:rPr>
      </w:pPr>
    </w:p>
    <w:p w:rsidR="00000000" w:rsidRDefault="00EE3C61">
      <w:pPr>
        <w:widowControl/>
        <w:jc w:val="center"/>
        <w:rPr>
          <w:rFonts w:cs="David"/>
          <w:b/>
          <w:bCs/>
          <w:sz w:val="24"/>
          <w:rtl/>
        </w:rPr>
      </w:pPr>
      <w:r>
        <w:rPr>
          <w:rFonts w:cs="David"/>
          <w:b/>
          <w:bCs/>
          <w:sz w:val="24"/>
          <w:rtl/>
        </w:rPr>
        <w:t>פרוטוקול מס' 461</w:t>
      </w:r>
    </w:p>
    <w:p w:rsidR="00000000" w:rsidRDefault="00EE3C61">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EE3C61">
      <w:pPr>
        <w:widowControl/>
        <w:jc w:val="center"/>
        <w:rPr>
          <w:rFonts w:cs="David"/>
          <w:sz w:val="24"/>
          <w:u w:val="single"/>
          <w:rtl/>
        </w:rPr>
      </w:pPr>
      <w:r>
        <w:rPr>
          <w:rFonts w:cs="David"/>
          <w:b/>
          <w:bCs/>
          <w:sz w:val="24"/>
          <w:u w:val="single"/>
          <w:rtl/>
        </w:rPr>
        <w:t>‏יום שלישי, י"ב בתמוז התשס"ה (‏19 ביולי, 2005), שעה 10:00</w:t>
      </w:r>
    </w:p>
    <w:p w:rsidR="00000000" w:rsidRDefault="00EE3C61">
      <w:pPr>
        <w:pStyle w:val="3"/>
        <w:keepNext w:val="0"/>
        <w:widowControl/>
        <w:rPr>
          <w:rFonts w:cs="David"/>
          <w:sz w:val="24"/>
          <w:rtl/>
        </w:rPr>
      </w:pPr>
    </w:p>
    <w:p w:rsidR="00000000" w:rsidRDefault="00EE3C61">
      <w:pPr>
        <w:widowControl/>
        <w:tabs>
          <w:tab w:val="left" w:pos="1134"/>
          <w:tab w:val="left" w:pos="1418"/>
        </w:tabs>
        <w:ind w:left="1418" w:hanging="1418"/>
        <w:rPr>
          <w:rFonts w:cs="David"/>
          <w:b/>
          <w:bCs/>
          <w:sz w:val="24"/>
          <w:u w:val="single"/>
          <w:rtl/>
        </w:rPr>
      </w:pPr>
    </w:p>
    <w:p w:rsidR="00000000" w:rsidRDefault="00EE3C61">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w:t>
      </w:r>
      <w:r>
        <w:rPr>
          <w:rFonts w:cs="David"/>
          <w:sz w:val="24"/>
          <w:rtl/>
        </w:rPr>
        <w:t>ת חוק פקודת הרוקחים (מס' 12) (חובת יידוע על קיומם של תכשירים זהים), התשס"ה-2005, פ/3335, של חה"כ דוד טל</w:t>
      </w:r>
    </w:p>
    <w:p w:rsidR="00000000" w:rsidRDefault="00EE3C61">
      <w:pPr>
        <w:widowControl/>
        <w:tabs>
          <w:tab w:val="left" w:pos="1134"/>
          <w:tab w:val="left" w:pos="1418"/>
        </w:tabs>
        <w:ind w:left="1418" w:hanging="284"/>
        <w:rPr>
          <w:rFonts w:cs="David"/>
          <w:sz w:val="24"/>
          <w:rtl/>
        </w:rPr>
      </w:pPr>
    </w:p>
    <w:p w:rsidR="00000000" w:rsidRDefault="00EE3C61">
      <w:pPr>
        <w:widowControl/>
        <w:rPr>
          <w:rFonts w:cs="David"/>
          <w:b/>
          <w:bCs/>
          <w:sz w:val="24"/>
          <w:rtl/>
        </w:rPr>
      </w:pPr>
    </w:p>
    <w:p w:rsidR="00000000" w:rsidRDefault="00EE3C61">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EE3C61">
      <w:pPr>
        <w:widowControl/>
        <w:tabs>
          <w:tab w:val="left" w:pos="1276"/>
        </w:tabs>
        <w:rPr>
          <w:rFonts w:cs="David"/>
          <w:b/>
          <w:bCs/>
          <w:sz w:val="24"/>
          <w:u w:val="single"/>
          <w:rtl/>
        </w:rPr>
      </w:pPr>
    </w:p>
    <w:p w:rsidR="00000000" w:rsidRDefault="00EE3C61">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EE3C61">
      <w:pPr>
        <w:widowControl/>
        <w:tabs>
          <w:tab w:val="left" w:pos="1276"/>
        </w:tabs>
        <w:ind w:left="1276"/>
        <w:rPr>
          <w:rFonts w:cs="David"/>
          <w:sz w:val="24"/>
          <w:rtl/>
        </w:rPr>
      </w:pPr>
      <w:r>
        <w:rPr>
          <w:rFonts w:cs="David"/>
          <w:sz w:val="24"/>
          <w:rtl/>
        </w:rPr>
        <w:t>יאיר פרץ – מ"מ היו"ר</w:t>
      </w:r>
    </w:p>
    <w:p w:rsidR="00000000" w:rsidRDefault="00EE3C61">
      <w:pPr>
        <w:widowControl/>
        <w:tabs>
          <w:tab w:val="left" w:pos="1276"/>
        </w:tabs>
        <w:ind w:left="1276"/>
        <w:rPr>
          <w:rFonts w:cs="David"/>
          <w:sz w:val="24"/>
          <w:rtl/>
        </w:rPr>
      </w:pPr>
    </w:p>
    <w:p w:rsidR="00000000" w:rsidRDefault="00EE3C61">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דוד טל</w:t>
      </w:r>
    </w:p>
    <w:p w:rsidR="00000000" w:rsidRDefault="00EE3C61">
      <w:pPr>
        <w:widowControl/>
        <w:tabs>
          <w:tab w:val="left" w:pos="1276"/>
          <w:tab w:val="left" w:pos="3969"/>
          <w:tab w:val="left" w:pos="4253"/>
        </w:tabs>
        <w:ind w:left="4253" w:hanging="2977"/>
        <w:rPr>
          <w:rFonts w:cs="David"/>
          <w:sz w:val="24"/>
          <w:rtl/>
        </w:rPr>
      </w:pPr>
      <w:r>
        <w:rPr>
          <w:rFonts w:cs="David"/>
          <w:sz w:val="24"/>
          <w:rtl/>
        </w:rPr>
        <w:t>בתיה הרן</w:t>
      </w:r>
      <w:r>
        <w:rPr>
          <w:rFonts w:cs="David"/>
          <w:sz w:val="24"/>
          <w:rtl/>
        </w:rPr>
        <w:tab/>
        <w:t>-</w:t>
      </w:r>
      <w:r>
        <w:rPr>
          <w:rFonts w:cs="David"/>
          <w:sz w:val="24"/>
          <w:rtl/>
        </w:rPr>
        <w:tab/>
        <w:t>מנהלת אגף רוקחות, משרד הבריאות</w:t>
      </w:r>
    </w:p>
    <w:p w:rsidR="00000000" w:rsidRDefault="00EE3C61">
      <w:pPr>
        <w:widowControl/>
        <w:tabs>
          <w:tab w:val="left" w:pos="1276"/>
          <w:tab w:val="left" w:pos="3969"/>
          <w:tab w:val="left" w:pos="4253"/>
        </w:tabs>
        <w:ind w:left="4253" w:hanging="2977"/>
        <w:rPr>
          <w:rFonts w:cs="David"/>
          <w:sz w:val="24"/>
          <w:rtl/>
        </w:rPr>
      </w:pPr>
      <w:r>
        <w:rPr>
          <w:rFonts w:cs="David"/>
          <w:sz w:val="24"/>
          <w:rtl/>
        </w:rPr>
        <w:t>עו"ד נתן סמוך</w:t>
      </w:r>
      <w:r>
        <w:rPr>
          <w:rFonts w:cs="David"/>
          <w:sz w:val="24"/>
          <w:rtl/>
        </w:rPr>
        <w:tab/>
        <w:t>-</w:t>
      </w:r>
      <w:r>
        <w:rPr>
          <w:rFonts w:cs="David"/>
          <w:sz w:val="24"/>
          <w:rtl/>
        </w:rPr>
        <w:tab/>
        <w:t>לשכה משפט</w:t>
      </w:r>
      <w:r>
        <w:rPr>
          <w:rFonts w:cs="David"/>
          <w:sz w:val="24"/>
          <w:rtl/>
        </w:rPr>
        <w:t>ית, משרד הבריאות</w:t>
      </w:r>
    </w:p>
    <w:p w:rsidR="00000000" w:rsidRDefault="00EE3C61">
      <w:pPr>
        <w:widowControl/>
        <w:tabs>
          <w:tab w:val="left" w:pos="1276"/>
          <w:tab w:val="left" w:pos="3969"/>
          <w:tab w:val="left" w:pos="4253"/>
        </w:tabs>
        <w:ind w:left="4253" w:hanging="2977"/>
        <w:rPr>
          <w:rFonts w:cs="David"/>
          <w:sz w:val="24"/>
          <w:rtl/>
        </w:rPr>
      </w:pPr>
      <w:r>
        <w:rPr>
          <w:rFonts w:cs="David"/>
          <w:sz w:val="24"/>
          <w:rtl/>
        </w:rPr>
        <w:t>ד"ר שמואל קלנג</w:t>
      </w:r>
      <w:r>
        <w:rPr>
          <w:rFonts w:cs="David"/>
          <w:sz w:val="24"/>
          <w:rtl/>
        </w:rPr>
        <w:tab/>
        <w:t>-</w:t>
      </w:r>
      <w:r>
        <w:rPr>
          <w:rFonts w:cs="David"/>
          <w:sz w:val="24"/>
          <w:rtl/>
        </w:rPr>
        <w:tab/>
        <w:t>מנהל המחלקה לפרמקולוגיה ורוקחות, שירותי בריאות כללית</w:t>
      </w:r>
    </w:p>
    <w:p w:rsidR="00000000" w:rsidRDefault="00EE3C61">
      <w:pPr>
        <w:widowControl/>
        <w:tabs>
          <w:tab w:val="left" w:pos="1276"/>
          <w:tab w:val="left" w:pos="3969"/>
          <w:tab w:val="left" w:pos="4253"/>
        </w:tabs>
        <w:ind w:left="4253" w:hanging="2977"/>
        <w:rPr>
          <w:rFonts w:cs="David"/>
          <w:sz w:val="24"/>
          <w:rtl/>
        </w:rPr>
      </w:pPr>
      <w:r>
        <w:rPr>
          <w:rFonts w:cs="David"/>
          <w:sz w:val="24"/>
          <w:rtl/>
        </w:rPr>
        <w:t>ד"ר יצחק אלשייך</w:t>
      </w:r>
      <w:r>
        <w:rPr>
          <w:rFonts w:cs="David"/>
          <w:sz w:val="24"/>
          <w:rtl/>
        </w:rPr>
        <w:tab/>
        <w:t>-</w:t>
      </w:r>
      <w:r>
        <w:rPr>
          <w:rFonts w:cs="David"/>
          <w:sz w:val="24"/>
          <w:rtl/>
        </w:rPr>
        <w:tab/>
        <w:t>עוזר מנהל אגף רפואה, קופת-חולים מאוחדת</w:t>
      </w:r>
    </w:p>
    <w:p w:rsidR="00000000" w:rsidRDefault="00EE3C61">
      <w:pPr>
        <w:widowControl/>
        <w:tabs>
          <w:tab w:val="left" w:pos="1276"/>
          <w:tab w:val="left" w:pos="3969"/>
          <w:tab w:val="left" w:pos="4253"/>
        </w:tabs>
        <w:ind w:left="4253" w:hanging="2977"/>
        <w:rPr>
          <w:rFonts w:cs="David"/>
          <w:sz w:val="24"/>
          <w:rtl/>
        </w:rPr>
      </w:pPr>
      <w:r>
        <w:rPr>
          <w:rFonts w:cs="David"/>
          <w:sz w:val="24"/>
          <w:rtl/>
        </w:rPr>
        <w:t>ד"ר פאול בנדק</w:t>
      </w:r>
      <w:r>
        <w:rPr>
          <w:rFonts w:cs="David"/>
          <w:sz w:val="24"/>
          <w:rtl/>
        </w:rPr>
        <w:tab/>
        <w:t>-</w:t>
      </w:r>
      <w:r>
        <w:rPr>
          <w:rFonts w:cs="David"/>
          <w:sz w:val="24"/>
          <w:rtl/>
        </w:rPr>
        <w:tab/>
        <w:t>קופת-חולים מאוחדת</w:t>
      </w:r>
    </w:p>
    <w:p w:rsidR="00000000" w:rsidRDefault="00EE3C61">
      <w:pPr>
        <w:widowControl/>
        <w:tabs>
          <w:tab w:val="left" w:pos="1276"/>
          <w:tab w:val="left" w:pos="3969"/>
          <w:tab w:val="left" w:pos="4253"/>
        </w:tabs>
        <w:ind w:left="4253" w:hanging="2977"/>
        <w:rPr>
          <w:rFonts w:cs="David"/>
          <w:sz w:val="24"/>
          <w:rtl/>
        </w:rPr>
      </w:pPr>
      <w:r>
        <w:rPr>
          <w:rFonts w:cs="David"/>
          <w:sz w:val="24"/>
          <w:rtl/>
        </w:rPr>
        <w:t>מרדכי רבינוביץ</w:t>
      </w:r>
      <w:r>
        <w:rPr>
          <w:rFonts w:cs="David"/>
          <w:sz w:val="24"/>
          <w:rtl/>
        </w:rPr>
        <w:tab/>
        <w:t>-</w:t>
      </w:r>
      <w:r>
        <w:rPr>
          <w:rFonts w:cs="David"/>
          <w:sz w:val="24"/>
          <w:rtl/>
        </w:rPr>
        <w:tab/>
        <w:t>מנהל המח' למדיניות טכנולוגית רפואית, מכבי שירותי בריאות</w:t>
      </w:r>
    </w:p>
    <w:p w:rsidR="00000000" w:rsidRDefault="00EE3C61">
      <w:pPr>
        <w:widowControl/>
        <w:tabs>
          <w:tab w:val="left" w:pos="1276"/>
          <w:tab w:val="left" w:pos="3969"/>
          <w:tab w:val="left" w:pos="4253"/>
        </w:tabs>
        <w:ind w:left="4253" w:hanging="2977"/>
        <w:rPr>
          <w:rFonts w:cs="David"/>
          <w:sz w:val="24"/>
          <w:rtl/>
        </w:rPr>
      </w:pPr>
      <w:r>
        <w:rPr>
          <w:rFonts w:cs="David"/>
          <w:sz w:val="24"/>
          <w:rtl/>
        </w:rPr>
        <w:t xml:space="preserve">יעקב </w:t>
      </w:r>
      <w:r>
        <w:rPr>
          <w:rFonts w:cs="David"/>
          <w:sz w:val="24"/>
          <w:rtl/>
        </w:rPr>
        <w:t>רוזנפלד</w:t>
      </w:r>
      <w:r>
        <w:rPr>
          <w:rFonts w:cs="David"/>
          <w:sz w:val="24"/>
          <w:rtl/>
        </w:rPr>
        <w:tab/>
        <w:t>-</w:t>
      </w:r>
      <w:r>
        <w:rPr>
          <w:rFonts w:cs="David"/>
          <w:sz w:val="24"/>
          <w:rtl/>
        </w:rPr>
        <w:tab/>
        <w:t>רוקח ראשי, קופת-חולים לאומית</w:t>
      </w:r>
    </w:p>
    <w:p w:rsidR="00000000" w:rsidRDefault="00EE3C61">
      <w:pPr>
        <w:widowControl/>
        <w:tabs>
          <w:tab w:val="left" w:pos="1276"/>
          <w:tab w:val="left" w:pos="3969"/>
          <w:tab w:val="left" w:pos="4253"/>
        </w:tabs>
        <w:ind w:left="4253" w:hanging="2977"/>
        <w:rPr>
          <w:rFonts w:cs="David"/>
          <w:sz w:val="24"/>
          <w:rtl/>
        </w:rPr>
      </w:pPr>
      <w:r>
        <w:rPr>
          <w:rFonts w:cs="David"/>
          <w:sz w:val="24"/>
          <w:rtl/>
        </w:rPr>
        <w:t>אדית בר-יוסף</w:t>
      </w:r>
      <w:r>
        <w:rPr>
          <w:rFonts w:cs="David"/>
          <w:sz w:val="24"/>
          <w:rtl/>
        </w:rPr>
        <w:tab/>
        <w:t>-</w:t>
      </w:r>
      <w:r>
        <w:rPr>
          <w:rFonts w:cs="David"/>
          <w:sz w:val="24"/>
          <w:rtl/>
        </w:rPr>
        <w:tab/>
        <w:t>ההסתדרות הרפואית</w:t>
      </w:r>
    </w:p>
    <w:p w:rsidR="00000000" w:rsidRDefault="00EE3C61">
      <w:pPr>
        <w:widowControl/>
        <w:tabs>
          <w:tab w:val="left" w:pos="1276"/>
          <w:tab w:val="left" w:pos="3969"/>
          <w:tab w:val="left" w:pos="4253"/>
        </w:tabs>
        <w:ind w:left="4253" w:hanging="2977"/>
        <w:rPr>
          <w:rFonts w:cs="David"/>
          <w:sz w:val="24"/>
          <w:rtl/>
        </w:rPr>
      </w:pPr>
      <w:r>
        <w:rPr>
          <w:rFonts w:cs="David"/>
          <w:sz w:val="24"/>
          <w:rtl/>
        </w:rPr>
        <w:t>יוסי שניר</w:t>
      </w:r>
      <w:r>
        <w:rPr>
          <w:rFonts w:cs="David"/>
          <w:sz w:val="24"/>
          <w:rtl/>
        </w:rPr>
        <w:tab/>
        <w:t>-</w:t>
      </w:r>
      <w:r>
        <w:rPr>
          <w:rFonts w:cs="David"/>
          <w:sz w:val="24"/>
          <w:rtl/>
        </w:rPr>
        <w:tab/>
        <w:t>מנכ"ל הסתדרות הרוקחים</w:t>
      </w:r>
    </w:p>
    <w:p w:rsidR="00000000" w:rsidRDefault="00EE3C61">
      <w:pPr>
        <w:widowControl/>
        <w:tabs>
          <w:tab w:val="left" w:pos="1276"/>
          <w:tab w:val="left" w:pos="3969"/>
          <w:tab w:val="left" w:pos="4253"/>
        </w:tabs>
        <w:ind w:left="4253" w:hanging="2977"/>
        <w:rPr>
          <w:rFonts w:cs="David"/>
          <w:sz w:val="24"/>
          <w:rtl/>
        </w:rPr>
      </w:pPr>
      <w:r>
        <w:rPr>
          <w:rFonts w:cs="David"/>
          <w:sz w:val="24"/>
          <w:rtl/>
        </w:rPr>
        <w:t>עו"ד איל פלום</w:t>
      </w:r>
      <w:r>
        <w:rPr>
          <w:rFonts w:cs="David"/>
          <w:sz w:val="24"/>
          <w:rtl/>
        </w:rPr>
        <w:tab/>
        <w:t>-</w:t>
      </w:r>
      <w:r>
        <w:rPr>
          <w:rFonts w:cs="David"/>
          <w:sz w:val="24"/>
          <w:rtl/>
        </w:rPr>
        <w:tab/>
        <w:t>הסתדרות הרוקחים</w:t>
      </w:r>
    </w:p>
    <w:p w:rsidR="00000000" w:rsidRDefault="00EE3C61">
      <w:pPr>
        <w:widowControl/>
        <w:tabs>
          <w:tab w:val="left" w:pos="1276"/>
          <w:tab w:val="left" w:pos="3969"/>
          <w:tab w:val="left" w:pos="4253"/>
        </w:tabs>
        <w:ind w:left="4253" w:hanging="2977"/>
        <w:rPr>
          <w:rFonts w:cs="David"/>
          <w:sz w:val="24"/>
          <w:rtl/>
        </w:rPr>
      </w:pPr>
      <w:r>
        <w:rPr>
          <w:rFonts w:cs="David"/>
          <w:sz w:val="24"/>
          <w:rtl/>
        </w:rPr>
        <w:t>מידד גיסין</w:t>
      </w:r>
      <w:r>
        <w:rPr>
          <w:rFonts w:cs="David"/>
          <w:sz w:val="24"/>
          <w:rtl/>
        </w:rPr>
        <w:tab/>
        <w:t>-</w:t>
      </w:r>
      <w:r>
        <w:rPr>
          <w:rFonts w:cs="David"/>
          <w:sz w:val="24"/>
          <w:rtl/>
        </w:rPr>
        <w:tab/>
        <w:t>יו"ר צב"י (צרכני בריאות ישראל)</w:t>
      </w:r>
    </w:p>
    <w:p w:rsidR="00000000" w:rsidRDefault="00EE3C61">
      <w:pPr>
        <w:widowControl/>
        <w:tabs>
          <w:tab w:val="left" w:pos="1276"/>
          <w:tab w:val="left" w:pos="3969"/>
          <w:tab w:val="left" w:pos="4253"/>
        </w:tabs>
        <w:ind w:left="4253" w:hanging="2977"/>
        <w:rPr>
          <w:rFonts w:cs="David"/>
          <w:sz w:val="24"/>
          <w:rtl/>
        </w:rPr>
      </w:pPr>
      <w:r>
        <w:rPr>
          <w:rFonts w:cs="David"/>
          <w:sz w:val="24"/>
          <w:rtl/>
        </w:rPr>
        <w:t>יניב שגב</w:t>
      </w:r>
      <w:r>
        <w:rPr>
          <w:rFonts w:cs="David"/>
          <w:sz w:val="24"/>
          <w:rtl/>
        </w:rPr>
        <w:tab/>
        <w:t>-</w:t>
      </w:r>
      <w:r>
        <w:rPr>
          <w:rFonts w:cs="David"/>
          <w:sz w:val="24"/>
          <w:rtl/>
        </w:rPr>
        <w:tab/>
        <w:t>סופר-פארם</w:t>
      </w:r>
    </w:p>
    <w:p w:rsidR="00000000" w:rsidRDefault="00EE3C61">
      <w:pPr>
        <w:widowControl/>
        <w:tabs>
          <w:tab w:val="left" w:pos="1276"/>
          <w:tab w:val="left" w:pos="3969"/>
          <w:tab w:val="left" w:pos="4253"/>
        </w:tabs>
        <w:ind w:left="4253" w:hanging="2977"/>
        <w:rPr>
          <w:rFonts w:cs="David"/>
          <w:sz w:val="24"/>
          <w:rtl/>
        </w:rPr>
      </w:pPr>
      <w:r>
        <w:rPr>
          <w:rFonts w:cs="David"/>
          <w:sz w:val="24"/>
          <w:rtl/>
        </w:rPr>
        <w:t>ארז שם טוב</w:t>
      </w:r>
      <w:r>
        <w:rPr>
          <w:rFonts w:cs="David"/>
          <w:sz w:val="24"/>
          <w:rtl/>
        </w:rPr>
        <w:tab/>
        <w:t>-</w:t>
      </w:r>
      <w:r>
        <w:rPr>
          <w:rFonts w:cs="David"/>
          <w:sz w:val="24"/>
          <w:rtl/>
        </w:rPr>
        <w:tab/>
        <w:t>סמנכ"ל פארמה ישראל</w:t>
      </w:r>
    </w:p>
    <w:p w:rsidR="00000000" w:rsidRDefault="00EE3C61">
      <w:pPr>
        <w:widowControl/>
        <w:tabs>
          <w:tab w:val="left" w:pos="1276"/>
          <w:tab w:val="left" w:pos="3969"/>
          <w:tab w:val="left" w:pos="4253"/>
        </w:tabs>
        <w:ind w:left="4253" w:hanging="2977"/>
        <w:rPr>
          <w:rFonts w:cs="David"/>
          <w:sz w:val="24"/>
          <w:rtl/>
        </w:rPr>
      </w:pPr>
    </w:p>
    <w:p w:rsidR="00000000" w:rsidRDefault="00EE3C61">
      <w:pPr>
        <w:widowControl/>
        <w:rPr>
          <w:rFonts w:cs="David"/>
          <w:sz w:val="24"/>
          <w:rtl/>
        </w:rPr>
      </w:pPr>
    </w:p>
    <w:p w:rsidR="00000000" w:rsidRDefault="00EE3C61">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w:t>
      </w:r>
      <w:r>
        <w:rPr>
          <w:rFonts w:cs="David"/>
          <w:sz w:val="24"/>
          <w:rtl/>
        </w:rPr>
        <w:t xml:space="preserve"> וסרמן</w:t>
      </w:r>
    </w:p>
    <w:p w:rsidR="00000000" w:rsidRDefault="00EE3C61">
      <w:pPr>
        <w:widowControl/>
        <w:tabs>
          <w:tab w:val="left" w:pos="1559"/>
        </w:tabs>
        <w:ind w:left="1559" w:hanging="1559"/>
        <w:rPr>
          <w:rFonts w:cs="David"/>
          <w:sz w:val="24"/>
          <w:rtl/>
        </w:rPr>
      </w:pPr>
      <w:r>
        <w:rPr>
          <w:rFonts w:cs="David"/>
          <w:sz w:val="24"/>
          <w:rtl/>
        </w:rPr>
        <w:tab/>
        <w:t>ירון סיני (מתמחה)</w:t>
      </w:r>
    </w:p>
    <w:p w:rsidR="00000000" w:rsidRDefault="00EE3C61">
      <w:pPr>
        <w:widowControl/>
        <w:tabs>
          <w:tab w:val="left" w:pos="1559"/>
        </w:tabs>
        <w:ind w:left="1559" w:hanging="1559"/>
        <w:rPr>
          <w:rFonts w:cs="David"/>
          <w:sz w:val="24"/>
          <w:rtl/>
        </w:rPr>
      </w:pPr>
    </w:p>
    <w:p w:rsidR="00000000" w:rsidRDefault="00EE3C61">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EE3C61">
      <w:pPr>
        <w:widowControl/>
        <w:tabs>
          <w:tab w:val="left" w:pos="1701"/>
        </w:tabs>
        <w:ind w:left="1701" w:hanging="1701"/>
        <w:rPr>
          <w:rFonts w:cs="David"/>
          <w:b/>
          <w:bCs/>
          <w:sz w:val="24"/>
          <w:u w:val="single"/>
          <w:rtl/>
        </w:rPr>
      </w:pPr>
    </w:p>
    <w:p w:rsidR="00000000" w:rsidRDefault="00EE3C61">
      <w:pPr>
        <w:widowControl/>
        <w:tabs>
          <w:tab w:val="left" w:pos="1559"/>
        </w:tabs>
        <w:ind w:left="1559" w:hanging="1559"/>
        <w:rPr>
          <w:rFonts w:cs="David"/>
          <w:sz w:val="24"/>
          <w:rtl/>
        </w:rPr>
      </w:pPr>
      <w:r>
        <w:rPr>
          <w:rFonts w:cs="David"/>
          <w:b/>
          <w:bCs/>
          <w:sz w:val="24"/>
          <w:u w:val="single"/>
          <w:rtl/>
        </w:rPr>
        <w:t>רשמו</w:t>
      </w:r>
      <w:r>
        <w:rPr>
          <w:rFonts w:cs="David"/>
          <w:sz w:val="24"/>
          <w:rtl/>
        </w:rPr>
        <w:t>:</w:t>
      </w:r>
      <w:r>
        <w:rPr>
          <w:rFonts w:cs="David"/>
          <w:sz w:val="24"/>
          <w:rtl/>
        </w:rPr>
        <w:tab/>
        <w:t>תמר שפנייר</w:t>
      </w:r>
    </w:p>
    <w:p w:rsidR="00000000" w:rsidRDefault="00EE3C61">
      <w:pPr>
        <w:widowControl/>
        <w:tabs>
          <w:tab w:val="left" w:pos="1559"/>
        </w:tabs>
        <w:ind w:left="1559" w:hanging="1559"/>
        <w:rPr>
          <w:rFonts w:cs="David"/>
          <w:b/>
          <w:bCs/>
          <w:sz w:val="24"/>
          <w:u w:val="single"/>
          <w:rtl/>
        </w:rPr>
      </w:pPr>
      <w:r>
        <w:rPr>
          <w:rFonts w:cs="David"/>
          <w:sz w:val="24"/>
          <w:rtl/>
        </w:rPr>
        <w:tab/>
        <w:t>אירית שלהבת</w:t>
      </w:r>
    </w:p>
    <w:p w:rsidR="00000000" w:rsidRDefault="00EE3C61">
      <w:pPr>
        <w:widowControl/>
        <w:tabs>
          <w:tab w:val="left" w:pos="1559"/>
        </w:tabs>
        <w:rPr>
          <w:rFonts w:cs="David"/>
          <w:sz w:val="24"/>
          <w:rtl/>
        </w:rPr>
      </w:pPr>
    </w:p>
    <w:p w:rsidR="00000000" w:rsidRDefault="00EE3C61">
      <w:pPr>
        <w:rPr>
          <w:rFonts w:cs="David"/>
          <w:sz w:val="24"/>
          <w:rtl/>
        </w:rPr>
      </w:pPr>
      <w:r>
        <w:rPr>
          <w:rFonts w:cs="David"/>
          <w:sz w:val="24"/>
          <w:rtl/>
        </w:rPr>
        <w:br w:type="page"/>
      </w:r>
    </w:p>
    <w:p w:rsidR="00000000" w:rsidRDefault="00EE3C61">
      <w:pPr>
        <w:jc w:val="center"/>
        <w:rPr>
          <w:rFonts w:cs="David"/>
          <w:b/>
          <w:bCs/>
          <w:sz w:val="24"/>
          <w:u w:val="single"/>
          <w:rtl/>
        </w:rPr>
      </w:pPr>
      <w:r>
        <w:rPr>
          <w:rFonts w:cs="David"/>
          <w:b/>
          <w:bCs/>
          <w:sz w:val="24"/>
          <w:u w:val="single"/>
          <w:rtl/>
        </w:rPr>
        <w:t xml:space="preserve">הצעת חוק פקודת הרוקחים (מס' 12) (חובת יידוע על קיומם של תכשירים זהים), </w:t>
      </w:r>
    </w:p>
    <w:p w:rsidR="00000000" w:rsidRDefault="00EE3C61">
      <w:pPr>
        <w:jc w:val="center"/>
        <w:rPr>
          <w:rFonts w:cs="David"/>
          <w:b/>
          <w:bCs/>
          <w:sz w:val="24"/>
          <w:u w:val="single"/>
          <w:rtl/>
        </w:rPr>
      </w:pPr>
      <w:r>
        <w:rPr>
          <w:rFonts w:cs="David"/>
          <w:b/>
          <w:bCs/>
          <w:sz w:val="24"/>
          <w:u w:val="single"/>
          <w:rtl/>
        </w:rPr>
        <w:t>התשס"ה-2005, פ/3335</w:t>
      </w:r>
    </w:p>
    <w:p w:rsidR="00000000" w:rsidRDefault="00EE3C61">
      <w:pPr>
        <w:rPr>
          <w:rFonts w:cs="David"/>
          <w:sz w:val="24"/>
          <w:rtl/>
        </w:rPr>
      </w:pPr>
    </w:p>
    <w:p w:rsidR="00000000" w:rsidRDefault="00EE3C61">
      <w:pPr>
        <w:rPr>
          <w:rFonts w:cs="David"/>
          <w:sz w:val="24"/>
          <w:rtl/>
        </w:rPr>
      </w:pPr>
    </w:p>
    <w:p w:rsidR="00000000" w:rsidRDefault="00EE3C61">
      <w:pPr>
        <w:rPr>
          <w:rFonts w:cs="David"/>
          <w:sz w:val="24"/>
          <w:u w:val="single"/>
          <w:rtl/>
        </w:rPr>
      </w:pPr>
      <w:r>
        <w:rPr>
          <w:rFonts w:cs="David"/>
          <w:sz w:val="24"/>
          <w:u w:val="single"/>
          <w:rtl/>
        </w:rPr>
        <w:t>היו"ר שאול יהלום:</w:t>
      </w:r>
    </w:p>
    <w:p w:rsidR="00000000" w:rsidRDefault="00EE3C61">
      <w:pPr>
        <w:rPr>
          <w:rFonts w:cs="David"/>
          <w:sz w:val="24"/>
          <w:rtl/>
        </w:rPr>
      </w:pPr>
    </w:p>
    <w:p w:rsidR="00000000" w:rsidRDefault="00EE3C61">
      <w:pPr>
        <w:rPr>
          <w:rFonts w:cs="David"/>
          <w:sz w:val="24"/>
          <w:rtl/>
        </w:rPr>
      </w:pPr>
      <w:r>
        <w:rPr>
          <w:rFonts w:cs="David"/>
          <w:sz w:val="24"/>
          <w:rtl/>
        </w:rPr>
        <w:tab/>
        <w:t>אני מתכבד לפתוח את ישיבת ועדת העבודה, הרווחה והבריאות. ע</w:t>
      </w:r>
      <w:r>
        <w:rPr>
          <w:rFonts w:cs="David"/>
          <w:sz w:val="24"/>
          <w:rtl/>
        </w:rPr>
        <w:t>ל סדר היום הצעת חוק פקודת הרוקחים (מס' 12) (חובת יידוע על קיומם של תכשירים זהים), התשס"ה-2005. מונח לפניכם נוסח שערכה היועצת המשפטית של הוועדה לאור הערות שקיבלנו. אנא תציגי בפנינו את התיקונים שהוכנסו.</w:t>
      </w:r>
    </w:p>
    <w:p w:rsidR="00000000" w:rsidRDefault="00EE3C61">
      <w:pPr>
        <w:rPr>
          <w:rFonts w:cs="David"/>
          <w:sz w:val="24"/>
          <w:rtl/>
        </w:rPr>
      </w:pPr>
    </w:p>
    <w:p w:rsidR="00000000" w:rsidRDefault="00EE3C61">
      <w:pPr>
        <w:rPr>
          <w:rFonts w:cs="David"/>
          <w:sz w:val="24"/>
          <w:rtl/>
        </w:rPr>
      </w:pPr>
      <w:r>
        <w:rPr>
          <w:rFonts w:cs="David"/>
          <w:sz w:val="24"/>
          <w:u w:val="single"/>
          <w:rtl/>
        </w:rPr>
        <w:t>ג'ודי וסרמן:</w:t>
      </w:r>
    </w:p>
    <w:p w:rsidR="00000000" w:rsidRDefault="00EE3C61">
      <w:pPr>
        <w:rPr>
          <w:rFonts w:cs="David"/>
          <w:sz w:val="24"/>
          <w:rtl/>
        </w:rPr>
      </w:pPr>
    </w:p>
    <w:p w:rsidR="00000000" w:rsidRDefault="00EE3C61">
      <w:pPr>
        <w:rPr>
          <w:rFonts w:cs="David"/>
          <w:sz w:val="24"/>
          <w:rtl/>
        </w:rPr>
      </w:pPr>
      <w:r>
        <w:rPr>
          <w:rFonts w:cs="David"/>
          <w:sz w:val="24"/>
          <w:rtl/>
        </w:rPr>
        <w:tab/>
        <w:t>התיקון הוא בסעיף 27 ולא בסעיף 35 כפי שה</w:t>
      </w:r>
      <w:r>
        <w:rPr>
          <w:rFonts w:cs="David"/>
          <w:sz w:val="24"/>
          <w:rtl/>
        </w:rPr>
        <w:t xml:space="preserve">ציע חבר הכנסת דוד טל. סעיף 27 כבר מדבר על סמכות הרוקח להציע ללקוח תרופה זהה, כמובן במקרים שהרופא לא הורה שיש לתת לחולה תרופה ספציפית בלבד. </w:t>
      </w:r>
    </w:p>
    <w:p w:rsidR="00000000" w:rsidRDefault="00EE3C61">
      <w:pPr>
        <w:rPr>
          <w:rFonts w:cs="David"/>
          <w:sz w:val="24"/>
          <w:rtl/>
        </w:rPr>
      </w:pPr>
    </w:p>
    <w:p w:rsidR="00000000" w:rsidRDefault="00EE3C61">
      <w:pPr>
        <w:rPr>
          <w:rFonts w:cs="David"/>
          <w:sz w:val="24"/>
          <w:rtl/>
        </w:rPr>
      </w:pPr>
      <w:r>
        <w:rPr>
          <w:rFonts w:cs="David"/>
          <w:sz w:val="24"/>
          <w:rtl/>
        </w:rPr>
        <w:tab/>
        <w:t>התוספת היא בסעיף (ב)(2), הקובע שהרוקח חייב ליידע את הקונה על קיומם של תכשירים רשומים זהים – ההגדרה מופיעה בסעיף הק</w:t>
      </w:r>
      <w:r>
        <w:rPr>
          <w:rFonts w:cs="David"/>
          <w:sz w:val="24"/>
          <w:rtl/>
        </w:rPr>
        <w:t xml:space="preserve">ודם – הנמצאים בבית-המרקחת שלו. לעניין זה, "תכשיר רשום זהה" זה לרבות תכשיר רשום זהה שמחירו או שם היצרן שונים מאלה הרשומים במרשם. </w:t>
      </w:r>
    </w:p>
    <w:p w:rsidR="00000000" w:rsidRDefault="00EE3C61">
      <w:pPr>
        <w:rPr>
          <w:rFonts w:cs="David"/>
          <w:sz w:val="24"/>
          <w:rtl/>
        </w:rPr>
      </w:pPr>
    </w:p>
    <w:p w:rsidR="00000000" w:rsidRDefault="00EE3C61">
      <w:pPr>
        <w:rPr>
          <w:rFonts w:cs="David"/>
          <w:sz w:val="24"/>
          <w:rtl/>
        </w:rPr>
      </w:pPr>
      <w:r>
        <w:rPr>
          <w:rFonts w:cs="David"/>
          <w:sz w:val="24"/>
          <w:rtl/>
        </w:rPr>
        <w:t xml:space="preserve"> </w:t>
      </w:r>
      <w:r>
        <w:rPr>
          <w:rFonts w:cs="David"/>
          <w:sz w:val="24"/>
          <w:rtl/>
        </w:rPr>
        <w:tab/>
        <w:t>השוני כאן הוא בשני דברים. ראשית, שהוא מיידע בדבר תכשירים המצויים בבית-המרקחת ולא בדבר תכשירים נוספים שאולי קיימים במקומות אח</w:t>
      </w:r>
      <w:r>
        <w:rPr>
          <w:rFonts w:cs="David"/>
          <w:sz w:val="24"/>
          <w:rtl/>
        </w:rPr>
        <w:t>רים ואולי בכלל לא מצויים בשוק.</w:t>
      </w:r>
    </w:p>
    <w:p w:rsidR="00000000" w:rsidRDefault="00EE3C61">
      <w:pPr>
        <w:rPr>
          <w:rFonts w:cs="David"/>
          <w:sz w:val="24"/>
          <w:rtl/>
        </w:rPr>
      </w:pPr>
    </w:p>
    <w:p w:rsidR="00000000" w:rsidRDefault="00EE3C61">
      <w:pPr>
        <w:rPr>
          <w:rFonts w:cs="David"/>
          <w:sz w:val="24"/>
          <w:rtl/>
        </w:rPr>
      </w:pPr>
      <w:r>
        <w:rPr>
          <w:rFonts w:cs="David"/>
          <w:sz w:val="24"/>
          <w:u w:val="single"/>
          <w:rtl/>
        </w:rPr>
        <w:t>היו"ר שאול יהלום:</w:t>
      </w:r>
    </w:p>
    <w:p w:rsidR="00000000" w:rsidRDefault="00EE3C61">
      <w:pPr>
        <w:rPr>
          <w:rFonts w:cs="David"/>
          <w:sz w:val="24"/>
          <w:rtl/>
        </w:rPr>
      </w:pPr>
    </w:p>
    <w:p w:rsidR="00000000" w:rsidRDefault="00EE3C61">
      <w:pPr>
        <w:rPr>
          <w:rFonts w:cs="David"/>
          <w:sz w:val="24"/>
          <w:rtl/>
        </w:rPr>
      </w:pPr>
      <w:r>
        <w:rPr>
          <w:rFonts w:cs="David"/>
          <w:sz w:val="24"/>
          <w:rtl/>
        </w:rPr>
        <w:tab/>
        <w:t>אם כך, אולי נכתוב "ברשותו" – אולי יש לו את התכשיר במחסן ולאו דווקא בבית-המרקחת.</w:t>
      </w:r>
    </w:p>
    <w:p w:rsidR="00000000" w:rsidRDefault="00EE3C61">
      <w:pPr>
        <w:rPr>
          <w:rFonts w:cs="David"/>
          <w:sz w:val="24"/>
          <w:rtl/>
        </w:rPr>
      </w:pPr>
    </w:p>
    <w:p w:rsidR="00000000" w:rsidRDefault="00EE3C61">
      <w:pPr>
        <w:rPr>
          <w:rFonts w:cs="David"/>
          <w:sz w:val="24"/>
          <w:u w:val="single"/>
          <w:rtl/>
        </w:rPr>
      </w:pPr>
      <w:r>
        <w:rPr>
          <w:rFonts w:cs="David"/>
          <w:sz w:val="24"/>
          <w:u w:val="single"/>
          <w:rtl/>
        </w:rPr>
        <w:t>ג'ודי וסרמן:</w:t>
      </w:r>
    </w:p>
    <w:p w:rsidR="00000000" w:rsidRDefault="00EE3C61">
      <w:pPr>
        <w:rPr>
          <w:rFonts w:cs="David"/>
          <w:sz w:val="24"/>
          <w:rtl/>
        </w:rPr>
      </w:pPr>
    </w:p>
    <w:p w:rsidR="00000000" w:rsidRDefault="00EE3C61">
      <w:pPr>
        <w:rPr>
          <w:rFonts w:cs="David"/>
          <w:sz w:val="24"/>
          <w:rtl/>
        </w:rPr>
      </w:pPr>
      <w:r>
        <w:rPr>
          <w:rFonts w:cs="David"/>
          <w:sz w:val="24"/>
          <w:rtl/>
        </w:rPr>
        <w:tab/>
        <w:t>זה חלק מבית-המרקחת.</w:t>
      </w:r>
    </w:p>
    <w:p w:rsidR="00000000" w:rsidRDefault="00EE3C61">
      <w:pPr>
        <w:rPr>
          <w:rFonts w:cs="David"/>
          <w:sz w:val="24"/>
          <w:rtl/>
        </w:rPr>
      </w:pPr>
    </w:p>
    <w:p w:rsidR="00000000" w:rsidRDefault="00EE3C61">
      <w:pPr>
        <w:rPr>
          <w:rFonts w:cs="David"/>
          <w:sz w:val="24"/>
          <w:rtl/>
        </w:rPr>
      </w:pPr>
      <w:r>
        <w:rPr>
          <w:rFonts w:cs="David"/>
          <w:sz w:val="24"/>
          <w:rtl/>
        </w:rPr>
        <w:tab/>
        <w:t>דבר שני, בישיבה הקודמת עלתה שאלה האם נכון ליידע את הצרכן רק בדבר תכשירים זולים יותר, א</w:t>
      </w:r>
      <w:r>
        <w:rPr>
          <w:rFonts w:cs="David"/>
          <w:sz w:val="24"/>
          <w:rtl/>
        </w:rPr>
        <w:t xml:space="preserve">ו יש לידע אותו על האפשרות לרכוש תכשירים אחרים מבלי להיכנס למחירם. יש לקוח שמעונין לקנות דווקא תכשיר מחברה </w:t>
      </w:r>
      <w:r>
        <w:rPr>
          <w:rFonts w:cs="David"/>
        </w:rPr>
        <w:t>X</w:t>
      </w:r>
      <w:r>
        <w:rPr>
          <w:rFonts w:cs="David"/>
          <w:sz w:val="24"/>
          <w:rtl/>
        </w:rPr>
        <w:t xml:space="preserve"> או </w:t>
      </w:r>
      <w:r>
        <w:rPr>
          <w:rFonts w:cs="David"/>
        </w:rPr>
        <w:t>Y</w:t>
      </w:r>
      <w:r>
        <w:rPr>
          <w:rFonts w:cs="David"/>
          <w:sz w:val="24"/>
          <w:rtl/>
        </w:rPr>
        <w:t xml:space="preserve">, לעומת לקוח אחר שלא מתעניין דווקא במוצר הזול ביותר. לכן הרוקח יודיע שיש תרופות זהות נוספות, בלי להתייחס דווקא לזול ביותר. </w:t>
      </w:r>
    </w:p>
    <w:p w:rsidR="00000000" w:rsidRDefault="00EE3C61">
      <w:pPr>
        <w:rPr>
          <w:rFonts w:cs="David"/>
          <w:sz w:val="24"/>
          <w:rtl/>
        </w:rPr>
      </w:pPr>
    </w:p>
    <w:p w:rsidR="00000000" w:rsidRDefault="00EE3C61">
      <w:pPr>
        <w:rPr>
          <w:rFonts w:cs="David"/>
          <w:sz w:val="24"/>
          <w:u w:val="single"/>
          <w:rtl/>
        </w:rPr>
      </w:pPr>
      <w:r>
        <w:rPr>
          <w:rFonts w:cs="David"/>
          <w:sz w:val="24"/>
          <w:u w:val="single"/>
          <w:rtl/>
        </w:rPr>
        <w:t>היו"ר שאול יהלום:</w:t>
      </w:r>
    </w:p>
    <w:p w:rsidR="00000000" w:rsidRDefault="00EE3C61">
      <w:pPr>
        <w:rPr>
          <w:rFonts w:cs="David"/>
          <w:sz w:val="24"/>
          <w:rtl/>
        </w:rPr>
      </w:pPr>
    </w:p>
    <w:p w:rsidR="00000000" w:rsidRDefault="00EE3C61">
      <w:pPr>
        <w:rPr>
          <w:rFonts w:cs="David"/>
          <w:sz w:val="24"/>
          <w:rtl/>
        </w:rPr>
      </w:pPr>
      <w:r>
        <w:rPr>
          <w:rFonts w:cs="David"/>
          <w:sz w:val="24"/>
          <w:rtl/>
        </w:rPr>
        <w:tab/>
        <w:t>האם יש הערות לנוסח?</w:t>
      </w:r>
    </w:p>
    <w:p w:rsidR="00000000" w:rsidRDefault="00EE3C61">
      <w:pPr>
        <w:rPr>
          <w:rFonts w:cs="David"/>
          <w:sz w:val="24"/>
          <w:rtl/>
        </w:rPr>
      </w:pPr>
    </w:p>
    <w:p w:rsidR="00000000" w:rsidRDefault="00EE3C61">
      <w:pPr>
        <w:rPr>
          <w:rFonts w:cs="David"/>
          <w:sz w:val="24"/>
          <w:u w:val="single"/>
          <w:rtl/>
        </w:rPr>
      </w:pPr>
      <w:r>
        <w:rPr>
          <w:rFonts w:cs="David"/>
          <w:sz w:val="24"/>
          <w:u w:val="single"/>
          <w:rtl/>
        </w:rPr>
        <w:t>מידד גיסין:</w:t>
      </w:r>
    </w:p>
    <w:p w:rsidR="00000000" w:rsidRDefault="00EE3C61">
      <w:pPr>
        <w:rPr>
          <w:rFonts w:cs="David"/>
          <w:sz w:val="24"/>
          <w:rtl/>
        </w:rPr>
      </w:pPr>
    </w:p>
    <w:p w:rsidR="00000000" w:rsidRDefault="00EE3C61">
      <w:pPr>
        <w:rPr>
          <w:rFonts w:cs="David"/>
          <w:sz w:val="24"/>
          <w:rtl/>
        </w:rPr>
      </w:pPr>
      <w:r>
        <w:rPr>
          <w:rFonts w:cs="David"/>
          <w:sz w:val="24"/>
          <w:rtl/>
        </w:rPr>
        <w:tab/>
        <w:t xml:space="preserve">בסעיף 27(ב)(2) שהוקרא עכשיו, כתוב: "תכשירים רשומים זהים נוספים המצויים אצלו בבית-המרקחת". אנחנו יודעים היטב שקופות-החולים, לפחות בבתי-המרקחת שלהן, מחליטות איזו תרופה ימכרו החודש ומחזיקים באותה תקופה רק את התרופה הזאת. </w:t>
      </w:r>
    </w:p>
    <w:p w:rsidR="00000000" w:rsidRDefault="00EE3C61">
      <w:pPr>
        <w:rPr>
          <w:rFonts w:cs="David"/>
          <w:sz w:val="24"/>
          <w:rtl/>
        </w:rPr>
      </w:pPr>
    </w:p>
    <w:p w:rsidR="00000000" w:rsidRDefault="00EE3C61">
      <w:pPr>
        <w:rPr>
          <w:rFonts w:cs="David"/>
          <w:sz w:val="24"/>
          <w:u w:val="single"/>
          <w:rtl/>
        </w:rPr>
      </w:pPr>
      <w:r>
        <w:rPr>
          <w:rFonts w:cs="David"/>
          <w:sz w:val="24"/>
          <w:u w:val="single"/>
          <w:rtl/>
        </w:rPr>
        <w:t>היו"ר שאול יהלום:</w:t>
      </w:r>
    </w:p>
    <w:p w:rsidR="00000000" w:rsidRDefault="00EE3C61">
      <w:pPr>
        <w:rPr>
          <w:rFonts w:cs="David"/>
          <w:sz w:val="24"/>
          <w:rtl/>
        </w:rPr>
      </w:pPr>
    </w:p>
    <w:p w:rsidR="00000000" w:rsidRDefault="00EE3C61">
      <w:pPr>
        <w:rPr>
          <w:rFonts w:cs="David"/>
          <w:sz w:val="24"/>
          <w:rtl/>
        </w:rPr>
      </w:pPr>
      <w:r>
        <w:rPr>
          <w:rFonts w:cs="David"/>
          <w:sz w:val="24"/>
          <w:rtl/>
        </w:rPr>
        <w:tab/>
        <w:t>מה אתה רוצה שיהיה?</w:t>
      </w:r>
    </w:p>
    <w:p w:rsidR="00000000" w:rsidRDefault="00EE3C61">
      <w:pPr>
        <w:rPr>
          <w:rFonts w:cs="David"/>
          <w:sz w:val="24"/>
          <w:rtl/>
        </w:rPr>
      </w:pPr>
    </w:p>
    <w:p w:rsidR="00000000" w:rsidRDefault="00EE3C61">
      <w:pPr>
        <w:rPr>
          <w:rFonts w:cs="David"/>
          <w:sz w:val="24"/>
          <w:u w:val="single"/>
          <w:rtl/>
        </w:rPr>
      </w:pPr>
      <w:r>
        <w:rPr>
          <w:rFonts w:cs="David"/>
          <w:sz w:val="24"/>
          <w:u w:val="single"/>
          <w:rtl/>
        </w:rPr>
        <w:t>מידד גיסין:</w:t>
      </w:r>
    </w:p>
    <w:p w:rsidR="00000000" w:rsidRDefault="00EE3C61">
      <w:pPr>
        <w:rPr>
          <w:rFonts w:cs="David"/>
          <w:sz w:val="24"/>
          <w:rtl/>
        </w:rPr>
      </w:pPr>
    </w:p>
    <w:p w:rsidR="00000000" w:rsidRDefault="00EE3C61">
      <w:pPr>
        <w:rPr>
          <w:rFonts w:cs="David"/>
          <w:sz w:val="24"/>
          <w:rtl/>
        </w:rPr>
      </w:pPr>
      <w:r>
        <w:rPr>
          <w:rFonts w:cs="David"/>
          <w:sz w:val="24"/>
          <w:rtl/>
        </w:rPr>
        <w:tab/>
        <w:t xml:space="preserve">אם אנחנו מאפשרים להציע לחולה מידע על כל התרופות הקיימות, הסעיף הזה מגביל רק </w:t>
      </w:r>
      <w:r>
        <w:rPr>
          <w:rFonts w:cs="David"/>
          <w:sz w:val="24"/>
          <w:rtl/>
        </w:rPr>
        <w:lastRenderedPageBreak/>
        <w:t xml:space="preserve">לתרופות שנמצאות בבית-המרקחת. </w:t>
      </w:r>
    </w:p>
    <w:p w:rsidR="00000000" w:rsidRDefault="00EE3C61">
      <w:pPr>
        <w:rPr>
          <w:rFonts w:cs="David"/>
          <w:sz w:val="24"/>
          <w:rtl/>
        </w:rPr>
      </w:pPr>
    </w:p>
    <w:p w:rsidR="00000000" w:rsidRDefault="00EE3C61">
      <w:pPr>
        <w:rPr>
          <w:rFonts w:cs="David"/>
          <w:sz w:val="24"/>
          <w:u w:val="single"/>
          <w:rtl/>
        </w:rPr>
      </w:pPr>
      <w:r>
        <w:rPr>
          <w:rFonts w:cs="David"/>
          <w:sz w:val="24"/>
          <w:u w:val="single"/>
          <w:rtl/>
        </w:rPr>
        <w:t>היו"ר שאול יהלום:</w:t>
      </w:r>
    </w:p>
    <w:p w:rsidR="00000000" w:rsidRDefault="00EE3C61">
      <w:pPr>
        <w:rPr>
          <w:rFonts w:cs="David"/>
          <w:sz w:val="24"/>
          <w:rtl/>
        </w:rPr>
      </w:pPr>
    </w:p>
    <w:p w:rsidR="00000000" w:rsidRDefault="00EE3C61">
      <w:pPr>
        <w:rPr>
          <w:rFonts w:cs="David"/>
          <w:sz w:val="24"/>
          <w:rtl/>
        </w:rPr>
      </w:pPr>
      <w:r>
        <w:rPr>
          <w:rFonts w:cs="David"/>
          <w:sz w:val="24"/>
          <w:rtl/>
        </w:rPr>
        <w:tab/>
        <w:t xml:space="preserve">המדיניות של קופת-חולים היא כזאת. אם לרוקח יש שתי תרופות זהות, הוא חייב. אם </w:t>
      </w:r>
      <w:r>
        <w:rPr>
          <w:rFonts w:cs="David"/>
          <w:sz w:val="24"/>
          <w:rtl/>
        </w:rPr>
        <w:t xml:space="preserve">אין, לא יגידו לו כלום. הרוקח לא יילך נגד מדיניות קופת-החולים. </w:t>
      </w:r>
    </w:p>
    <w:p w:rsidR="00000000" w:rsidRDefault="00EE3C61">
      <w:pPr>
        <w:rPr>
          <w:rFonts w:cs="David"/>
          <w:sz w:val="24"/>
          <w:rtl/>
        </w:rPr>
      </w:pPr>
    </w:p>
    <w:p w:rsidR="00000000" w:rsidRDefault="00EE3C61">
      <w:pPr>
        <w:rPr>
          <w:rFonts w:cs="David"/>
          <w:sz w:val="24"/>
          <w:u w:val="single"/>
          <w:rtl/>
        </w:rPr>
      </w:pPr>
      <w:r>
        <w:rPr>
          <w:rFonts w:cs="David"/>
          <w:sz w:val="24"/>
          <w:u w:val="single"/>
          <w:rtl/>
        </w:rPr>
        <w:t>מידד גיסין:</w:t>
      </w:r>
    </w:p>
    <w:p w:rsidR="00000000" w:rsidRDefault="00EE3C61">
      <w:pPr>
        <w:rPr>
          <w:rFonts w:cs="David"/>
          <w:sz w:val="24"/>
          <w:rtl/>
        </w:rPr>
      </w:pPr>
    </w:p>
    <w:p w:rsidR="00000000" w:rsidRDefault="00EE3C61">
      <w:pPr>
        <w:rPr>
          <w:rFonts w:cs="David"/>
          <w:sz w:val="24"/>
          <w:rtl/>
        </w:rPr>
      </w:pPr>
      <w:r>
        <w:rPr>
          <w:rFonts w:cs="David"/>
          <w:sz w:val="24"/>
          <w:rtl/>
        </w:rPr>
        <w:tab/>
        <w:t>בין כה וכה קופות-החולים מכתיבות גם לרופאים וגם לרוקחים. אז מה עשינו בהצעת החוק?</w:t>
      </w:r>
    </w:p>
    <w:p w:rsidR="00000000" w:rsidRDefault="00EE3C61">
      <w:pPr>
        <w:rPr>
          <w:rFonts w:cs="David"/>
          <w:sz w:val="24"/>
          <w:rtl/>
        </w:rPr>
      </w:pPr>
    </w:p>
    <w:p w:rsidR="00000000" w:rsidRDefault="00EE3C61">
      <w:pPr>
        <w:rPr>
          <w:rFonts w:cs="David"/>
          <w:sz w:val="24"/>
          <w:u w:val="single"/>
          <w:rtl/>
        </w:rPr>
      </w:pPr>
      <w:r>
        <w:rPr>
          <w:rFonts w:cs="David"/>
          <w:sz w:val="24"/>
          <w:u w:val="single"/>
          <w:rtl/>
        </w:rPr>
        <w:t>היו"ר שאול יהלום:</w:t>
      </w:r>
    </w:p>
    <w:p w:rsidR="00000000" w:rsidRDefault="00EE3C61">
      <w:pPr>
        <w:rPr>
          <w:rFonts w:cs="David"/>
          <w:sz w:val="24"/>
          <w:rtl/>
        </w:rPr>
      </w:pPr>
    </w:p>
    <w:p w:rsidR="00000000" w:rsidRDefault="00EE3C61">
      <w:pPr>
        <w:rPr>
          <w:rFonts w:cs="David"/>
          <w:sz w:val="24"/>
          <w:rtl/>
        </w:rPr>
      </w:pPr>
      <w:r>
        <w:rPr>
          <w:rFonts w:cs="David"/>
          <w:sz w:val="24"/>
          <w:rtl/>
        </w:rPr>
        <w:tab/>
        <w:t>קודם כול, פתרנו את הבעיה כאשר יש לרוקח שני תכשירים זהים, כמו אקמול ודקסמול וא</w:t>
      </w:r>
      <w:r>
        <w:rPr>
          <w:rFonts w:cs="David"/>
          <w:sz w:val="24"/>
          <w:rtl/>
        </w:rPr>
        <w:t xml:space="preserve">ני לא יודע מה. שנית, תמיד זה אותו מחיר, אז לא זאת השאלה כאן. ודבר שלישי, אדם היום קונה בבתי-מרקחת פרטיים, כמו סופרפארם ואחרים, ואפילו בקופת-חולים כללית, שלא לדבר על קופת-חולים מכבי, אז הרוקח בוודאי יגיד לו מה האפשרויות. </w:t>
      </w:r>
    </w:p>
    <w:p w:rsidR="00000000" w:rsidRDefault="00EE3C61">
      <w:pPr>
        <w:rPr>
          <w:rFonts w:cs="David"/>
          <w:sz w:val="24"/>
          <w:rtl/>
        </w:rPr>
      </w:pPr>
    </w:p>
    <w:p w:rsidR="00000000" w:rsidRDefault="00EE3C61">
      <w:pPr>
        <w:rPr>
          <w:rFonts w:cs="David"/>
          <w:sz w:val="24"/>
          <w:u w:val="single"/>
          <w:rtl/>
        </w:rPr>
      </w:pPr>
      <w:r>
        <w:rPr>
          <w:rFonts w:cs="David"/>
          <w:sz w:val="24"/>
          <w:u w:val="single"/>
          <w:rtl/>
        </w:rPr>
        <w:t>מידד גיסין:</w:t>
      </w:r>
    </w:p>
    <w:p w:rsidR="00000000" w:rsidRDefault="00EE3C61">
      <w:pPr>
        <w:rPr>
          <w:rFonts w:cs="David"/>
          <w:sz w:val="24"/>
          <w:rtl/>
        </w:rPr>
      </w:pPr>
    </w:p>
    <w:p w:rsidR="00000000" w:rsidRDefault="00EE3C61">
      <w:pPr>
        <w:rPr>
          <w:rFonts w:cs="David"/>
          <w:sz w:val="24"/>
          <w:rtl/>
        </w:rPr>
      </w:pPr>
      <w:r>
        <w:rPr>
          <w:rFonts w:cs="David"/>
          <w:sz w:val="24"/>
          <w:rtl/>
        </w:rPr>
        <w:tab/>
        <w:t>הבנתי שכוונת הצעת הח</w:t>
      </w:r>
      <w:r>
        <w:rPr>
          <w:rFonts w:cs="David"/>
          <w:sz w:val="24"/>
          <w:rtl/>
        </w:rPr>
        <w:t>וק הזאת לאפשר לחולים תרופות זולות יותר.</w:t>
      </w:r>
    </w:p>
    <w:p w:rsidR="00000000" w:rsidRDefault="00EE3C61">
      <w:pPr>
        <w:rPr>
          <w:rFonts w:cs="David"/>
          <w:sz w:val="24"/>
          <w:rtl/>
        </w:rPr>
      </w:pPr>
    </w:p>
    <w:p w:rsidR="00000000" w:rsidRDefault="00EE3C61">
      <w:pPr>
        <w:rPr>
          <w:rFonts w:cs="David"/>
          <w:sz w:val="24"/>
          <w:u w:val="single"/>
          <w:rtl/>
        </w:rPr>
      </w:pPr>
      <w:r>
        <w:rPr>
          <w:rFonts w:cs="David"/>
          <w:sz w:val="24"/>
          <w:u w:val="single"/>
          <w:rtl/>
        </w:rPr>
        <w:t>היו"ר שאול יהלום:</w:t>
      </w:r>
    </w:p>
    <w:p w:rsidR="00000000" w:rsidRDefault="00EE3C61">
      <w:pPr>
        <w:rPr>
          <w:rFonts w:cs="David"/>
          <w:sz w:val="24"/>
          <w:rtl/>
        </w:rPr>
      </w:pPr>
    </w:p>
    <w:p w:rsidR="00000000" w:rsidRDefault="00EE3C61">
      <w:pPr>
        <w:rPr>
          <w:rFonts w:cs="David"/>
          <w:sz w:val="24"/>
          <w:rtl/>
        </w:rPr>
      </w:pPr>
      <w:r>
        <w:rPr>
          <w:rFonts w:cs="David"/>
          <w:sz w:val="24"/>
          <w:rtl/>
        </w:rPr>
        <w:tab/>
        <w:t xml:space="preserve">לא, הכוונה לתת את מלוא האינפורמציה. </w:t>
      </w:r>
    </w:p>
    <w:p w:rsidR="00000000" w:rsidRDefault="00EE3C61">
      <w:pPr>
        <w:rPr>
          <w:rFonts w:cs="David"/>
          <w:sz w:val="24"/>
          <w:rtl/>
        </w:rPr>
      </w:pPr>
    </w:p>
    <w:p w:rsidR="00000000" w:rsidRDefault="00EE3C61">
      <w:pPr>
        <w:rPr>
          <w:rFonts w:cs="David"/>
          <w:sz w:val="24"/>
          <w:u w:val="single"/>
          <w:rtl/>
        </w:rPr>
      </w:pPr>
      <w:r>
        <w:rPr>
          <w:rFonts w:cs="David"/>
          <w:sz w:val="24"/>
          <w:u w:val="single"/>
          <w:rtl/>
        </w:rPr>
        <w:t>מידד גיסין:</w:t>
      </w:r>
    </w:p>
    <w:p w:rsidR="00000000" w:rsidRDefault="00EE3C61">
      <w:pPr>
        <w:rPr>
          <w:rFonts w:cs="David"/>
          <w:sz w:val="24"/>
          <w:rtl/>
        </w:rPr>
      </w:pPr>
    </w:p>
    <w:p w:rsidR="00000000" w:rsidRDefault="00EE3C61">
      <w:pPr>
        <w:rPr>
          <w:rFonts w:cs="David"/>
          <w:sz w:val="24"/>
          <w:rtl/>
        </w:rPr>
      </w:pPr>
      <w:r>
        <w:rPr>
          <w:rFonts w:cs="David"/>
          <w:sz w:val="24"/>
          <w:rtl/>
        </w:rPr>
        <w:tab/>
        <w:t>זה לא מלוא האינפורמציה.</w:t>
      </w:r>
    </w:p>
    <w:p w:rsidR="00000000" w:rsidRDefault="00EE3C61">
      <w:pPr>
        <w:rPr>
          <w:rFonts w:cs="David"/>
          <w:sz w:val="24"/>
          <w:rtl/>
        </w:rPr>
      </w:pPr>
    </w:p>
    <w:p w:rsidR="00000000" w:rsidRDefault="00EE3C61">
      <w:pPr>
        <w:rPr>
          <w:rFonts w:cs="David"/>
          <w:sz w:val="24"/>
          <w:u w:val="single"/>
          <w:rtl/>
        </w:rPr>
      </w:pPr>
      <w:r>
        <w:rPr>
          <w:rFonts w:cs="David"/>
          <w:sz w:val="24"/>
          <w:u w:val="single"/>
          <w:rtl/>
        </w:rPr>
        <w:t>היו"ר שאול יהלום:</w:t>
      </w:r>
    </w:p>
    <w:p w:rsidR="00000000" w:rsidRDefault="00EE3C61">
      <w:pPr>
        <w:rPr>
          <w:rFonts w:cs="David"/>
          <w:sz w:val="24"/>
          <w:rtl/>
        </w:rPr>
      </w:pPr>
    </w:p>
    <w:p w:rsidR="00000000" w:rsidRDefault="00EE3C61">
      <w:pPr>
        <w:rPr>
          <w:rFonts w:cs="David"/>
          <w:sz w:val="24"/>
          <w:rtl/>
        </w:rPr>
      </w:pPr>
      <w:r>
        <w:rPr>
          <w:rFonts w:cs="David"/>
          <w:sz w:val="24"/>
          <w:rtl/>
        </w:rPr>
        <w:tab/>
        <w:t>אני לא יכול לשנות עכשיו את המדיניות של קופת-חולים. הם יתנגדו לעניין. אם הם עשו הסכם וזה מה שהם נות</w:t>
      </w:r>
      <w:r>
        <w:rPr>
          <w:rFonts w:cs="David"/>
          <w:sz w:val="24"/>
          <w:rtl/>
        </w:rPr>
        <w:t xml:space="preserve">נים, אני לא הולך עכשיו להכריח אותם להחזיק את כל התרופות בבית-מרקחת מכל סוג שהוא. </w:t>
      </w:r>
    </w:p>
    <w:p w:rsidR="00000000" w:rsidRDefault="00EE3C61">
      <w:pPr>
        <w:rPr>
          <w:rFonts w:cs="David"/>
          <w:sz w:val="24"/>
          <w:rtl/>
        </w:rPr>
      </w:pPr>
    </w:p>
    <w:p w:rsidR="00000000" w:rsidRDefault="00EE3C61">
      <w:pPr>
        <w:rPr>
          <w:rFonts w:cs="David"/>
          <w:sz w:val="24"/>
          <w:rtl/>
        </w:rPr>
      </w:pPr>
      <w:r>
        <w:rPr>
          <w:rFonts w:cs="David"/>
          <w:sz w:val="24"/>
          <w:rtl/>
        </w:rPr>
        <w:tab/>
        <w:t xml:space="preserve">בבקשה, נציג הרוקחים. </w:t>
      </w:r>
    </w:p>
    <w:p w:rsidR="00000000" w:rsidRDefault="00EE3C61">
      <w:pPr>
        <w:rPr>
          <w:rFonts w:cs="David"/>
          <w:sz w:val="24"/>
          <w:rtl/>
        </w:rPr>
      </w:pPr>
    </w:p>
    <w:p w:rsidR="00000000" w:rsidRDefault="00EE3C61">
      <w:pPr>
        <w:rPr>
          <w:rFonts w:cs="David"/>
          <w:sz w:val="24"/>
          <w:u w:val="single"/>
          <w:rtl/>
        </w:rPr>
      </w:pPr>
      <w:r>
        <w:rPr>
          <w:rFonts w:cs="David"/>
          <w:sz w:val="24"/>
          <w:u w:val="single"/>
          <w:rtl/>
        </w:rPr>
        <w:t>יוסי שניר:</w:t>
      </w:r>
    </w:p>
    <w:p w:rsidR="00000000" w:rsidRDefault="00EE3C61">
      <w:pPr>
        <w:rPr>
          <w:rFonts w:cs="David"/>
          <w:sz w:val="24"/>
          <w:rtl/>
        </w:rPr>
      </w:pPr>
    </w:p>
    <w:p w:rsidR="00000000" w:rsidRDefault="00EE3C61">
      <w:pPr>
        <w:rPr>
          <w:rFonts w:cs="David"/>
          <w:sz w:val="24"/>
          <w:rtl/>
        </w:rPr>
      </w:pPr>
      <w:r>
        <w:rPr>
          <w:rFonts w:cs="David"/>
          <w:sz w:val="24"/>
          <w:rtl/>
        </w:rPr>
        <w:tab/>
        <w:t>זאת גזירה שהקהל לא יכול לעמוד בה, פשוט מאוד. קופת-חולים א' החליטה על תרופה א', סיבובית, על אף שיש שתי אופציות: סימבסטטיל וסימבקול. הרוקח</w:t>
      </w:r>
      <w:r>
        <w:rPr>
          <w:rFonts w:cs="David"/>
          <w:sz w:val="24"/>
          <w:rtl/>
        </w:rPr>
        <w:t xml:space="preserve"> יגיד: יש לי את זה, אבל קופת-החולים שלך אוסרת עליי לתת לך את זה. אני כרוקח סתם אעשה צחוק מעצמי.</w:t>
      </w:r>
    </w:p>
    <w:p w:rsidR="00000000" w:rsidRDefault="00EE3C61">
      <w:pPr>
        <w:rPr>
          <w:rFonts w:cs="David"/>
          <w:sz w:val="24"/>
          <w:rtl/>
        </w:rPr>
      </w:pPr>
    </w:p>
    <w:p w:rsidR="00000000" w:rsidRDefault="00EE3C61">
      <w:pPr>
        <w:rPr>
          <w:rFonts w:cs="David"/>
          <w:sz w:val="24"/>
          <w:u w:val="single"/>
          <w:rtl/>
        </w:rPr>
      </w:pPr>
      <w:r>
        <w:rPr>
          <w:rFonts w:cs="David"/>
          <w:sz w:val="24"/>
          <w:u w:val="single"/>
          <w:rtl/>
        </w:rPr>
        <w:t>היו"ר שאול יהלום:</w:t>
      </w:r>
    </w:p>
    <w:p w:rsidR="00000000" w:rsidRDefault="00EE3C61">
      <w:pPr>
        <w:rPr>
          <w:rFonts w:cs="David"/>
          <w:sz w:val="24"/>
          <w:rtl/>
        </w:rPr>
      </w:pPr>
    </w:p>
    <w:p w:rsidR="00000000" w:rsidRDefault="00EE3C61">
      <w:pPr>
        <w:rPr>
          <w:rFonts w:cs="David"/>
          <w:sz w:val="24"/>
          <w:rtl/>
        </w:rPr>
      </w:pPr>
      <w:r>
        <w:rPr>
          <w:rFonts w:cs="David"/>
          <w:sz w:val="24"/>
          <w:rtl/>
        </w:rPr>
        <w:tab/>
        <w:t xml:space="preserve">הלקוח יילך לרופא שלו ויגיד: אדוני היקר, מה ההבדל? בלבל אותי הרוקח. איזו תרופה עדיפה? </w:t>
      </w:r>
    </w:p>
    <w:p w:rsidR="00000000" w:rsidRDefault="00EE3C61">
      <w:pPr>
        <w:rPr>
          <w:rFonts w:cs="David"/>
          <w:sz w:val="24"/>
          <w:rtl/>
        </w:rPr>
      </w:pPr>
    </w:p>
    <w:p w:rsidR="00000000" w:rsidRDefault="00EE3C61">
      <w:pPr>
        <w:rPr>
          <w:rFonts w:cs="David"/>
          <w:sz w:val="24"/>
          <w:rtl/>
        </w:rPr>
      </w:pPr>
      <w:r>
        <w:rPr>
          <w:rFonts w:cs="David"/>
          <w:sz w:val="24"/>
          <w:rtl/>
        </w:rPr>
        <w:t xml:space="preserve"> </w:t>
      </w:r>
      <w:r>
        <w:rPr>
          <w:rFonts w:cs="David"/>
          <w:sz w:val="24"/>
          <w:rtl/>
        </w:rPr>
        <w:tab/>
        <w:t>מה אתה רוצה? אתה רוצה שאני לא אדע שיש גם תרופות מק</w:t>
      </w:r>
      <w:r>
        <w:rPr>
          <w:rFonts w:cs="David"/>
          <w:sz w:val="24"/>
          <w:rtl/>
        </w:rPr>
        <w:t xml:space="preserve">בילות? אתה כרוקח נותן לי את האינפורמציה. </w:t>
      </w:r>
    </w:p>
    <w:p w:rsidR="00000000" w:rsidRDefault="00EE3C61">
      <w:pPr>
        <w:rPr>
          <w:rFonts w:cs="David"/>
          <w:sz w:val="24"/>
          <w:rtl/>
        </w:rPr>
      </w:pPr>
    </w:p>
    <w:p w:rsidR="00000000" w:rsidRDefault="00EE3C61">
      <w:pPr>
        <w:rPr>
          <w:rFonts w:cs="David"/>
          <w:sz w:val="24"/>
          <w:u w:val="single"/>
          <w:rtl/>
        </w:rPr>
      </w:pPr>
      <w:r>
        <w:rPr>
          <w:rFonts w:cs="David"/>
          <w:sz w:val="24"/>
          <w:u w:val="single"/>
          <w:rtl/>
        </w:rPr>
        <w:t>יוסי שניר:</w:t>
      </w:r>
    </w:p>
    <w:p w:rsidR="00000000" w:rsidRDefault="00EE3C61">
      <w:pPr>
        <w:rPr>
          <w:rFonts w:cs="David"/>
          <w:sz w:val="24"/>
          <w:rtl/>
        </w:rPr>
      </w:pPr>
    </w:p>
    <w:p w:rsidR="00000000" w:rsidRDefault="00EE3C61">
      <w:pPr>
        <w:rPr>
          <w:rFonts w:cs="David"/>
          <w:sz w:val="24"/>
          <w:rtl/>
        </w:rPr>
      </w:pPr>
      <w:r>
        <w:rPr>
          <w:rFonts w:cs="David"/>
          <w:sz w:val="24"/>
          <w:rtl/>
        </w:rPr>
        <w:tab/>
        <w:t>למה שהרופא לא יגיד לי שיש כמה תרופות מקבילות?</w:t>
      </w:r>
    </w:p>
    <w:p w:rsidR="00000000" w:rsidRDefault="00EE3C61">
      <w:pPr>
        <w:rPr>
          <w:rFonts w:cs="David"/>
          <w:sz w:val="24"/>
          <w:rtl/>
        </w:rPr>
      </w:pPr>
    </w:p>
    <w:p w:rsidR="00000000" w:rsidRDefault="00EE3C61">
      <w:pPr>
        <w:rPr>
          <w:rFonts w:cs="David"/>
          <w:sz w:val="24"/>
          <w:u w:val="single"/>
          <w:rtl/>
        </w:rPr>
      </w:pPr>
      <w:r>
        <w:rPr>
          <w:rFonts w:cs="David"/>
          <w:sz w:val="24"/>
          <w:u w:val="single"/>
          <w:rtl/>
        </w:rPr>
        <w:t>היו"ר שאול יהלום:</w:t>
      </w:r>
    </w:p>
    <w:p w:rsidR="00000000" w:rsidRDefault="00EE3C61">
      <w:pPr>
        <w:rPr>
          <w:rFonts w:cs="David"/>
          <w:sz w:val="24"/>
          <w:rtl/>
        </w:rPr>
      </w:pPr>
    </w:p>
    <w:p w:rsidR="00000000" w:rsidRDefault="00EE3C61">
      <w:pPr>
        <w:rPr>
          <w:rFonts w:cs="David"/>
          <w:sz w:val="24"/>
          <w:rtl/>
        </w:rPr>
      </w:pPr>
      <w:r>
        <w:rPr>
          <w:rFonts w:cs="David"/>
          <w:sz w:val="24"/>
          <w:rtl/>
        </w:rPr>
        <w:tab/>
        <w:t>את זה תשאיר לרופא. אם הרופא חושב שזאת התרופה הכי טובה להורדת כולסטרול, שיכתוב: רק סימפו-משהו. אם הרופא מוכן לתת את כל התרופות הגנריות</w:t>
      </w:r>
      <w:r>
        <w:rPr>
          <w:rFonts w:cs="David"/>
          <w:sz w:val="24"/>
          <w:rtl/>
        </w:rPr>
        <w:t>, אז הרוקח יאמר לו: תדע לך שיש לי 3 סוגים. בפעם הבאה שתבוא אל הרופא תשאל למה לא רשם לך את התרופות האחרות. זה לא נוגע לקופת-חולים. קופת-חולים תגבה 22 שקלים בכל מקרה. בבית-המרקחת הפרטי יגידו לך: יש את תרופה א', ויש תרופה ב' טובה יותר שעולה 30 שקל. כלומר הרוק</w:t>
      </w:r>
      <w:r>
        <w:rPr>
          <w:rFonts w:cs="David"/>
          <w:sz w:val="24"/>
          <w:rtl/>
        </w:rPr>
        <w:t xml:space="preserve">ח ייתן את האינפורמציה. </w:t>
      </w:r>
    </w:p>
    <w:p w:rsidR="00000000" w:rsidRDefault="00EE3C61">
      <w:pPr>
        <w:rPr>
          <w:rFonts w:cs="David"/>
          <w:sz w:val="24"/>
          <w:rtl/>
        </w:rPr>
      </w:pPr>
    </w:p>
    <w:p w:rsidR="00000000" w:rsidRDefault="00EE3C61">
      <w:pPr>
        <w:rPr>
          <w:rFonts w:cs="David"/>
          <w:sz w:val="24"/>
          <w:rtl/>
        </w:rPr>
      </w:pPr>
      <w:r>
        <w:rPr>
          <w:rFonts w:cs="David"/>
          <w:sz w:val="24"/>
          <w:u w:val="single"/>
          <w:rtl/>
        </w:rPr>
        <w:t>יוסי שניר:</w:t>
      </w:r>
    </w:p>
    <w:p w:rsidR="00000000" w:rsidRDefault="00EE3C61">
      <w:pPr>
        <w:rPr>
          <w:rFonts w:cs="David"/>
          <w:sz w:val="24"/>
          <w:rtl/>
        </w:rPr>
      </w:pPr>
    </w:p>
    <w:p w:rsidR="00000000" w:rsidRDefault="00EE3C61">
      <w:pPr>
        <w:rPr>
          <w:rFonts w:cs="David"/>
          <w:sz w:val="24"/>
          <w:rtl/>
        </w:rPr>
      </w:pPr>
      <w:r>
        <w:rPr>
          <w:rFonts w:cs="David"/>
          <w:sz w:val="24"/>
          <w:rtl/>
        </w:rPr>
        <w:tab/>
        <w:t>מה הצרכן יעשה עם האינפורמציה הזאת שהרוקח נתן לו?</w:t>
      </w:r>
    </w:p>
    <w:p w:rsidR="00000000" w:rsidRDefault="00EE3C61">
      <w:pPr>
        <w:rPr>
          <w:rFonts w:cs="David"/>
          <w:sz w:val="24"/>
          <w:rtl/>
        </w:rPr>
      </w:pPr>
    </w:p>
    <w:p w:rsidR="00000000" w:rsidRDefault="00EE3C61">
      <w:pPr>
        <w:rPr>
          <w:rFonts w:cs="David"/>
          <w:sz w:val="24"/>
          <w:rtl/>
        </w:rPr>
      </w:pPr>
      <w:r>
        <w:rPr>
          <w:rFonts w:cs="David"/>
          <w:sz w:val="24"/>
          <w:u w:val="single"/>
          <w:rtl/>
        </w:rPr>
        <w:t>היו"ר שאול יהלום:</w:t>
      </w:r>
    </w:p>
    <w:p w:rsidR="00000000" w:rsidRDefault="00EE3C61">
      <w:pPr>
        <w:rPr>
          <w:rFonts w:cs="David"/>
          <w:sz w:val="24"/>
          <w:rtl/>
        </w:rPr>
      </w:pPr>
    </w:p>
    <w:p w:rsidR="00000000" w:rsidRDefault="00EE3C61">
      <w:pPr>
        <w:rPr>
          <w:rFonts w:cs="David"/>
          <w:sz w:val="24"/>
          <w:rtl/>
        </w:rPr>
      </w:pPr>
      <w:r>
        <w:rPr>
          <w:rFonts w:cs="David"/>
          <w:sz w:val="24"/>
          <w:rtl/>
        </w:rPr>
        <w:tab/>
        <w:t xml:space="preserve"> לי כצרכן תרופות חשוב לדעת את סוגי התרופות שיש בשוק. אני הרי לא יודע, אני כסומא בארובה. תדבר אתי כרוקח, תגיד לי: זה מה שיש, נדבר, נשוחח, ובאותה הזדמ</w:t>
      </w:r>
      <w:r>
        <w:rPr>
          <w:rFonts w:cs="David"/>
          <w:sz w:val="24"/>
          <w:rtl/>
        </w:rPr>
        <w:t xml:space="preserve">נות תגיד שיש לתרופה </w:t>
      </w:r>
      <w:r>
        <w:rPr>
          <w:rFonts w:cs="David"/>
        </w:rPr>
        <w:t>X</w:t>
      </w:r>
      <w:r>
        <w:rPr>
          <w:rFonts w:cs="David"/>
          <w:sz w:val="24"/>
          <w:rtl/>
        </w:rPr>
        <w:t xml:space="preserve"> כמה תוצאות לוואי. יהיה קצת קשר בינינו.</w:t>
      </w:r>
    </w:p>
    <w:p w:rsidR="00000000" w:rsidRDefault="00EE3C61">
      <w:pPr>
        <w:rPr>
          <w:rFonts w:cs="David"/>
          <w:sz w:val="24"/>
          <w:rtl/>
        </w:rPr>
      </w:pPr>
    </w:p>
    <w:p w:rsidR="00000000" w:rsidRDefault="00EE3C61">
      <w:pPr>
        <w:rPr>
          <w:rFonts w:cs="David"/>
          <w:sz w:val="24"/>
          <w:rtl/>
        </w:rPr>
      </w:pPr>
      <w:r>
        <w:rPr>
          <w:rFonts w:cs="David"/>
          <w:sz w:val="24"/>
          <w:u w:val="single"/>
          <w:rtl/>
        </w:rPr>
        <w:t>יוסי שניר:</w:t>
      </w:r>
    </w:p>
    <w:p w:rsidR="00000000" w:rsidRDefault="00EE3C61">
      <w:pPr>
        <w:rPr>
          <w:rFonts w:cs="David"/>
          <w:sz w:val="24"/>
          <w:rtl/>
        </w:rPr>
      </w:pPr>
    </w:p>
    <w:p w:rsidR="00000000" w:rsidRDefault="00EE3C61">
      <w:pPr>
        <w:rPr>
          <w:rFonts w:cs="David"/>
          <w:sz w:val="24"/>
          <w:rtl/>
        </w:rPr>
      </w:pPr>
      <w:r>
        <w:rPr>
          <w:rFonts w:cs="David"/>
          <w:sz w:val="24"/>
          <w:rtl/>
        </w:rPr>
        <w:tab/>
        <w:t xml:space="preserve">הרוקח יגיד: אבל אני לא יכול לתת לך את זה. זה יעמיד את הרוקח כל הזמן בעימותים עם הלקוח. לא נכון לעשות כך. </w:t>
      </w:r>
    </w:p>
    <w:p w:rsidR="00000000" w:rsidRDefault="00EE3C61">
      <w:pPr>
        <w:rPr>
          <w:rFonts w:cs="David"/>
          <w:sz w:val="24"/>
          <w:rtl/>
        </w:rPr>
      </w:pPr>
    </w:p>
    <w:p w:rsidR="00000000" w:rsidRDefault="00EE3C61">
      <w:pPr>
        <w:rPr>
          <w:rFonts w:cs="David"/>
          <w:sz w:val="24"/>
          <w:rtl/>
        </w:rPr>
      </w:pPr>
      <w:r>
        <w:rPr>
          <w:rFonts w:cs="David"/>
          <w:sz w:val="24"/>
          <w:u w:val="single"/>
          <w:rtl/>
        </w:rPr>
        <w:t>היו"ר שאול יהלום:</w:t>
      </w:r>
    </w:p>
    <w:p w:rsidR="00000000" w:rsidRDefault="00EE3C61">
      <w:pPr>
        <w:rPr>
          <w:rFonts w:cs="David"/>
          <w:sz w:val="24"/>
          <w:rtl/>
        </w:rPr>
      </w:pPr>
    </w:p>
    <w:p w:rsidR="00000000" w:rsidRDefault="00EE3C61">
      <w:pPr>
        <w:rPr>
          <w:rFonts w:cs="David"/>
          <w:sz w:val="24"/>
          <w:rtl/>
        </w:rPr>
      </w:pPr>
      <w:r>
        <w:rPr>
          <w:rFonts w:cs="David"/>
          <w:sz w:val="24"/>
          <w:rtl/>
        </w:rPr>
        <w:tab/>
        <w:t xml:space="preserve"> את הצעת החוק לא נוציא מהקשרה.</w:t>
      </w:r>
    </w:p>
    <w:p w:rsidR="00000000" w:rsidRDefault="00EE3C61">
      <w:pPr>
        <w:rPr>
          <w:rFonts w:cs="David"/>
          <w:sz w:val="24"/>
          <w:rtl/>
        </w:rPr>
      </w:pPr>
    </w:p>
    <w:p w:rsidR="00000000" w:rsidRDefault="00EE3C61">
      <w:pPr>
        <w:rPr>
          <w:rFonts w:cs="David"/>
          <w:sz w:val="24"/>
          <w:rtl/>
        </w:rPr>
      </w:pPr>
      <w:r>
        <w:rPr>
          <w:rFonts w:cs="David"/>
          <w:sz w:val="24"/>
          <w:u w:val="single"/>
          <w:rtl/>
        </w:rPr>
        <w:t>יוסי שניר:</w:t>
      </w:r>
    </w:p>
    <w:p w:rsidR="00000000" w:rsidRDefault="00EE3C61">
      <w:pPr>
        <w:rPr>
          <w:rFonts w:cs="David"/>
          <w:sz w:val="24"/>
          <w:rtl/>
        </w:rPr>
      </w:pPr>
    </w:p>
    <w:p w:rsidR="00000000" w:rsidRDefault="00EE3C61">
      <w:pPr>
        <w:rPr>
          <w:rFonts w:cs="David"/>
          <w:sz w:val="24"/>
          <w:rtl/>
        </w:rPr>
      </w:pPr>
      <w:r>
        <w:rPr>
          <w:rFonts w:cs="David"/>
          <w:sz w:val="24"/>
          <w:rtl/>
        </w:rPr>
        <w:tab/>
        <w:t>קופת-החול</w:t>
      </w:r>
      <w:r>
        <w:rPr>
          <w:rFonts w:cs="David"/>
          <w:sz w:val="24"/>
          <w:rtl/>
        </w:rPr>
        <w:t>ים לא תאפשר לרוקח לתת תרופות נוספות.</w:t>
      </w:r>
    </w:p>
    <w:p w:rsidR="00000000" w:rsidRDefault="00EE3C61">
      <w:pPr>
        <w:rPr>
          <w:rFonts w:cs="David"/>
          <w:sz w:val="24"/>
          <w:rtl/>
        </w:rPr>
      </w:pPr>
    </w:p>
    <w:p w:rsidR="00000000" w:rsidRDefault="00EE3C61">
      <w:pPr>
        <w:rPr>
          <w:rFonts w:cs="David"/>
          <w:sz w:val="24"/>
          <w:rtl/>
        </w:rPr>
      </w:pPr>
      <w:r>
        <w:rPr>
          <w:rFonts w:cs="David"/>
          <w:sz w:val="24"/>
          <w:u w:val="single"/>
          <w:rtl/>
        </w:rPr>
        <w:t>דוד טל:</w:t>
      </w:r>
    </w:p>
    <w:p w:rsidR="00000000" w:rsidRDefault="00EE3C61">
      <w:pPr>
        <w:rPr>
          <w:rFonts w:cs="David"/>
          <w:sz w:val="24"/>
          <w:rtl/>
        </w:rPr>
      </w:pPr>
    </w:p>
    <w:p w:rsidR="00000000" w:rsidRDefault="00EE3C61">
      <w:pPr>
        <w:rPr>
          <w:rFonts w:cs="David"/>
          <w:sz w:val="24"/>
          <w:rtl/>
        </w:rPr>
      </w:pPr>
      <w:r>
        <w:rPr>
          <w:rFonts w:cs="David"/>
          <w:sz w:val="24"/>
          <w:rtl/>
        </w:rPr>
        <w:tab/>
        <w:t xml:space="preserve"> קופת-החולים תלך נגד החוק?</w:t>
      </w:r>
    </w:p>
    <w:p w:rsidR="00000000" w:rsidRDefault="00EE3C61">
      <w:pPr>
        <w:rPr>
          <w:rFonts w:cs="David"/>
          <w:sz w:val="24"/>
          <w:rtl/>
        </w:rPr>
      </w:pPr>
    </w:p>
    <w:p w:rsidR="00000000" w:rsidRDefault="00EE3C61">
      <w:pPr>
        <w:rPr>
          <w:rFonts w:cs="David"/>
          <w:sz w:val="24"/>
          <w:u w:val="single"/>
          <w:rtl/>
        </w:rPr>
      </w:pPr>
      <w:r>
        <w:rPr>
          <w:rFonts w:cs="David"/>
          <w:sz w:val="24"/>
          <w:u w:val="single"/>
          <w:rtl/>
        </w:rPr>
        <w:t>יוסי שניר:</w:t>
      </w:r>
    </w:p>
    <w:p w:rsidR="00000000" w:rsidRDefault="00EE3C61">
      <w:pPr>
        <w:rPr>
          <w:rFonts w:cs="David"/>
          <w:sz w:val="24"/>
          <w:rtl/>
        </w:rPr>
      </w:pPr>
    </w:p>
    <w:p w:rsidR="00000000" w:rsidRDefault="00EE3C61">
      <w:pPr>
        <w:rPr>
          <w:rFonts w:cs="David"/>
          <w:sz w:val="24"/>
          <w:rtl/>
        </w:rPr>
      </w:pPr>
      <w:r>
        <w:rPr>
          <w:rFonts w:cs="David"/>
          <w:sz w:val="24"/>
          <w:rtl/>
        </w:rPr>
        <w:tab/>
        <w:t>כן, בוודאי.</w:t>
      </w:r>
    </w:p>
    <w:p w:rsidR="00000000" w:rsidRDefault="00EE3C61">
      <w:pPr>
        <w:rPr>
          <w:rFonts w:cs="David"/>
          <w:sz w:val="24"/>
          <w:rtl/>
        </w:rPr>
      </w:pPr>
    </w:p>
    <w:p w:rsidR="00000000" w:rsidRDefault="00EE3C61">
      <w:pPr>
        <w:rPr>
          <w:rFonts w:cs="David"/>
          <w:sz w:val="24"/>
          <w:rtl/>
        </w:rPr>
      </w:pPr>
      <w:r>
        <w:rPr>
          <w:rFonts w:cs="David"/>
          <w:sz w:val="24"/>
          <w:u w:val="single"/>
          <w:rtl/>
        </w:rPr>
        <w:t>היו"ר שאול יהלום:</w:t>
      </w:r>
    </w:p>
    <w:p w:rsidR="00000000" w:rsidRDefault="00EE3C61">
      <w:pPr>
        <w:rPr>
          <w:rFonts w:cs="David"/>
          <w:sz w:val="24"/>
          <w:rtl/>
        </w:rPr>
      </w:pPr>
    </w:p>
    <w:p w:rsidR="00000000" w:rsidRDefault="00EE3C61">
      <w:pPr>
        <w:rPr>
          <w:rFonts w:cs="David"/>
          <w:sz w:val="24"/>
          <w:rtl/>
        </w:rPr>
      </w:pPr>
      <w:r>
        <w:rPr>
          <w:rFonts w:cs="David"/>
          <w:sz w:val="24"/>
          <w:rtl/>
        </w:rPr>
        <w:tab/>
        <w:t xml:space="preserve"> חבר הכנסת טל, הנוסח נראה לך?</w:t>
      </w:r>
    </w:p>
    <w:p w:rsidR="00000000" w:rsidRDefault="00EE3C61">
      <w:pPr>
        <w:rPr>
          <w:rFonts w:cs="David"/>
          <w:sz w:val="24"/>
          <w:rtl/>
        </w:rPr>
      </w:pPr>
    </w:p>
    <w:p w:rsidR="00000000" w:rsidRDefault="00EE3C61">
      <w:pPr>
        <w:rPr>
          <w:rFonts w:cs="David"/>
          <w:sz w:val="24"/>
          <w:u w:val="single"/>
          <w:rtl/>
        </w:rPr>
      </w:pPr>
      <w:r>
        <w:rPr>
          <w:rFonts w:cs="David"/>
          <w:sz w:val="24"/>
          <w:u w:val="single"/>
          <w:rtl/>
        </w:rPr>
        <w:t>דוד טל:</w:t>
      </w:r>
    </w:p>
    <w:p w:rsidR="00000000" w:rsidRDefault="00EE3C61">
      <w:pPr>
        <w:rPr>
          <w:rFonts w:cs="David"/>
          <w:sz w:val="24"/>
          <w:rtl/>
        </w:rPr>
      </w:pPr>
    </w:p>
    <w:p w:rsidR="00000000" w:rsidRDefault="00EE3C61">
      <w:pPr>
        <w:rPr>
          <w:rFonts w:cs="David"/>
          <w:sz w:val="24"/>
          <w:rtl/>
        </w:rPr>
      </w:pPr>
      <w:r>
        <w:rPr>
          <w:rFonts w:cs="David"/>
          <w:sz w:val="24"/>
          <w:rtl/>
        </w:rPr>
        <w:tab/>
        <w:t xml:space="preserve">כן, הנוסח נראה לי. </w:t>
      </w:r>
    </w:p>
    <w:p w:rsidR="00000000" w:rsidRDefault="00EE3C61">
      <w:pPr>
        <w:rPr>
          <w:rFonts w:cs="David"/>
          <w:sz w:val="24"/>
          <w:rtl/>
        </w:rPr>
      </w:pPr>
    </w:p>
    <w:p w:rsidR="00000000" w:rsidRDefault="00EE3C61">
      <w:pPr>
        <w:rPr>
          <w:rFonts w:cs="David"/>
          <w:sz w:val="24"/>
          <w:rtl/>
        </w:rPr>
      </w:pPr>
      <w:r>
        <w:rPr>
          <w:rFonts w:cs="David"/>
          <w:sz w:val="24"/>
          <w:u w:val="single"/>
          <w:rtl/>
        </w:rPr>
        <w:br w:type="page"/>
      </w:r>
      <w:r>
        <w:rPr>
          <w:rFonts w:cs="David"/>
          <w:sz w:val="24"/>
          <w:u w:val="single"/>
          <w:rtl/>
        </w:rPr>
        <w:lastRenderedPageBreak/>
        <w:t>יוסי שניר:</w:t>
      </w:r>
    </w:p>
    <w:p w:rsidR="00000000" w:rsidRDefault="00EE3C61">
      <w:pPr>
        <w:rPr>
          <w:rFonts w:cs="David"/>
          <w:sz w:val="24"/>
          <w:rtl/>
        </w:rPr>
      </w:pPr>
    </w:p>
    <w:p w:rsidR="00000000" w:rsidRDefault="00EE3C61">
      <w:pPr>
        <w:rPr>
          <w:rFonts w:cs="David"/>
          <w:sz w:val="24"/>
          <w:rtl/>
        </w:rPr>
      </w:pPr>
      <w:r>
        <w:rPr>
          <w:rFonts w:cs="David"/>
          <w:sz w:val="24"/>
          <w:rtl/>
        </w:rPr>
        <w:tab/>
        <w:t>אנחנו מבקשים עוד דבר אחד. אם כבר הוספתם, הוסיפו את מה שהממ</w:t>
      </w:r>
      <w:r>
        <w:rPr>
          <w:rFonts w:cs="David"/>
          <w:sz w:val="24"/>
          <w:rtl/>
        </w:rPr>
        <w:t xml:space="preserve">ונה על ההגבלים העסקיים כתב. </w:t>
      </w:r>
    </w:p>
    <w:p w:rsidR="00000000" w:rsidRDefault="00EE3C61">
      <w:pPr>
        <w:rPr>
          <w:rFonts w:cs="David"/>
          <w:sz w:val="24"/>
          <w:rtl/>
        </w:rPr>
      </w:pPr>
    </w:p>
    <w:p w:rsidR="00000000" w:rsidRDefault="00EE3C61">
      <w:pPr>
        <w:rPr>
          <w:rFonts w:cs="David"/>
          <w:sz w:val="24"/>
          <w:u w:val="single"/>
          <w:rtl/>
        </w:rPr>
      </w:pPr>
      <w:r>
        <w:rPr>
          <w:rFonts w:cs="David"/>
          <w:sz w:val="24"/>
          <w:u w:val="single"/>
          <w:rtl/>
        </w:rPr>
        <w:t>היו"ר שאול יהלום:</w:t>
      </w:r>
    </w:p>
    <w:p w:rsidR="00000000" w:rsidRDefault="00EE3C61">
      <w:pPr>
        <w:rPr>
          <w:rFonts w:cs="David"/>
          <w:sz w:val="24"/>
          <w:rtl/>
        </w:rPr>
      </w:pPr>
    </w:p>
    <w:p w:rsidR="00000000" w:rsidRDefault="00EE3C61">
      <w:pPr>
        <w:rPr>
          <w:rFonts w:cs="David"/>
          <w:sz w:val="24"/>
          <w:rtl/>
        </w:rPr>
      </w:pPr>
      <w:r>
        <w:rPr>
          <w:rFonts w:cs="David"/>
          <w:sz w:val="24"/>
          <w:rtl/>
        </w:rPr>
        <w:tab/>
        <w:t>חבר הכנסת פרץ, אנא תואיל לנהל את הישיבה במקומי.</w:t>
      </w:r>
    </w:p>
    <w:p w:rsidR="00000000" w:rsidRDefault="00EE3C61">
      <w:pPr>
        <w:rPr>
          <w:rFonts w:cs="David"/>
          <w:sz w:val="24"/>
          <w:rtl/>
        </w:rPr>
      </w:pPr>
    </w:p>
    <w:p w:rsidR="00000000" w:rsidRDefault="00EE3C61">
      <w:pPr>
        <w:rPr>
          <w:rFonts w:cs="David"/>
          <w:sz w:val="24"/>
          <w:rtl/>
        </w:rPr>
      </w:pPr>
      <w:r>
        <w:rPr>
          <w:rFonts w:cs="David"/>
          <w:sz w:val="24"/>
          <w:u w:val="single"/>
          <w:rtl/>
        </w:rPr>
        <w:t>יוסי שניר:</w:t>
      </w:r>
    </w:p>
    <w:p w:rsidR="00000000" w:rsidRDefault="00EE3C61">
      <w:pPr>
        <w:rPr>
          <w:rFonts w:cs="David"/>
          <w:sz w:val="24"/>
          <w:rtl/>
        </w:rPr>
      </w:pPr>
    </w:p>
    <w:p w:rsidR="00000000" w:rsidRDefault="00EE3C61">
      <w:pPr>
        <w:rPr>
          <w:rFonts w:cs="David"/>
          <w:sz w:val="24"/>
          <w:rtl/>
        </w:rPr>
      </w:pPr>
      <w:r>
        <w:rPr>
          <w:rFonts w:cs="David"/>
          <w:sz w:val="24"/>
          <w:rtl/>
        </w:rPr>
        <w:tab/>
        <w:t>הממונה על ההגבלים העסקיים כתב במפורש שיש להוסיף, כדי למנוע אפליה – וגם רוקחים לא צריך להפלות לרעה, לא רק לקוחות – שקופת-חולים אשר מנפיקה מרשמי ת</w:t>
      </w:r>
      <w:r>
        <w:rPr>
          <w:rFonts w:cs="David"/>
          <w:sz w:val="24"/>
          <w:rtl/>
        </w:rPr>
        <w:t>רופות לא תמנע מרוקח ליידע צרכן כאמור בסעיף 35(א) ולא תפלה לרעה רוקח הנוהג על-פי חובתו.</w:t>
      </w:r>
    </w:p>
    <w:p w:rsidR="00000000" w:rsidRDefault="00EE3C61">
      <w:pPr>
        <w:rPr>
          <w:rFonts w:cs="David"/>
          <w:sz w:val="24"/>
          <w:rtl/>
        </w:rPr>
      </w:pPr>
    </w:p>
    <w:p w:rsidR="00000000" w:rsidRDefault="00EE3C61">
      <w:pPr>
        <w:rPr>
          <w:rFonts w:cs="David"/>
          <w:sz w:val="24"/>
          <w:rtl/>
        </w:rPr>
      </w:pPr>
      <w:r>
        <w:rPr>
          <w:rFonts w:cs="David"/>
          <w:sz w:val="24"/>
          <w:u w:val="single"/>
          <w:rtl/>
        </w:rPr>
        <w:t>ג'ודי וסרמן:</w:t>
      </w:r>
    </w:p>
    <w:p w:rsidR="00000000" w:rsidRDefault="00EE3C61">
      <w:pPr>
        <w:rPr>
          <w:rFonts w:cs="David"/>
          <w:sz w:val="24"/>
          <w:rtl/>
        </w:rPr>
      </w:pPr>
    </w:p>
    <w:p w:rsidR="00000000" w:rsidRDefault="00EE3C61">
      <w:pPr>
        <w:rPr>
          <w:rFonts w:cs="David"/>
          <w:sz w:val="24"/>
          <w:rtl/>
        </w:rPr>
      </w:pPr>
      <w:r>
        <w:rPr>
          <w:rFonts w:cs="David"/>
          <w:sz w:val="24"/>
          <w:rtl/>
        </w:rPr>
        <w:tab/>
        <w:t xml:space="preserve">דיברנו על כך בישיבה הקודמת. החוק הזה חל גם על קופות-חולים, אבל לא רק עליהן. </w:t>
      </w:r>
    </w:p>
    <w:p w:rsidR="00000000" w:rsidRDefault="00EE3C61">
      <w:pPr>
        <w:rPr>
          <w:rFonts w:cs="David"/>
          <w:sz w:val="24"/>
          <w:rtl/>
        </w:rPr>
      </w:pPr>
    </w:p>
    <w:p w:rsidR="00000000" w:rsidRDefault="00EE3C61">
      <w:pPr>
        <w:rPr>
          <w:rFonts w:cs="David"/>
          <w:sz w:val="24"/>
          <w:u w:val="single"/>
          <w:rtl/>
        </w:rPr>
      </w:pPr>
      <w:r>
        <w:rPr>
          <w:rFonts w:cs="David"/>
          <w:sz w:val="24"/>
          <w:u w:val="single"/>
          <w:rtl/>
        </w:rPr>
        <w:t>יוסי שניר:</w:t>
      </w:r>
    </w:p>
    <w:p w:rsidR="00000000" w:rsidRDefault="00EE3C61">
      <w:pPr>
        <w:rPr>
          <w:rFonts w:cs="David"/>
          <w:sz w:val="24"/>
          <w:rtl/>
        </w:rPr>
      </w:pPr>
    </w:p>
    <w:p w:rsidR="00000000" w:rsidRDefault="00EE3C61">
      <w:pPr>
        <w:rPr>
          <w:rFonts w:cs="David"/>
          <w:sz w:val="24"/>
          <w:rtl/>
        </w:rPr>
      </w:pPr>
      <w:r>
        <w:rPr>
          <w:rFonts w:cs="David"/>
          <w:sz w:val="24"/>
          <w:rtl/>
        </w:rPr>
        <w:tab/>
        <w:t>יש חוק במדינה שלא חל על קופות-חולים?</w:t>
      </w:r>
    </w:p>
    <w:p w:rsidR="00000000" w:rsidRDefault="00EE3C61">
      <w:pPr>
        <w:rPr>
          <w:rFonts w:cs="David"/>
          <w:sz w:val="24"/>
          <w:rtl/>
        </w:rPr>
      </w:pPr>
    </w:p>
    <w:p w:rsidR="00000000" w:rsidRDefault="00EE3C61">
      <w:pPr>
        <w:rPr>
          <w:rFonts w:cs="David"/>
          <w:sz w:val="24"/>
          <w:u w:val="single"/>
          <w:rtl/>
        </w:rPr>
      </w:pPr>
      <w:r>
        <w:rPr>
          <w:rFonts w:cs="David"/>
          <w:sz w:val="24"/>
          <w:u w:val="single"/>
          <w:rtl/>
        </w:rPr>
        <w:t>ג'ודי וסרמן:</w:t>
      </w:r>
    </w:p>
    <w:p w:rsidR="00000000" w:rsidRDefault="00EE3C61">
      <w:pPr>
        <w:rPr>
          <w:rFonts w:cs="David"/>
          <w:sz w:val="24"/>
          <w:rtl/>
        </w:rPr>
      </w:pPr>
    </w:p>
    <w:p w:rsidR="00000000" w:rsidRDefault="00EE3C61">
      <w:pPr>
        <w:rPr>
          <w:rFonts w:cs="David"/>
          <w:sz w:val="24"/>
          <w:rtl/>
        </w:rPr>
      </w:pPr>
      <w:r>
        <w:rPr>
          <w:rFonts w:cs="David"/>
          <w:sz w:val="24"/>
          <w:rtl/>
        </w:rPr>
        <w:tab/>
        <w:t>לא חל ספצ</w:t>
      </w:r>
      <w:r>
        <w:rPr>
          <w:rFonts w:cs="David"/>
          <w:sz w:val="24"/>
          <w:rtl/>
        </w:rPr>
        <w:t xml:space="preserve">יפית על קופות-חולים. בפקודת הרוקחים אי אפשר להכניס הוראות רלוונטיות לקופות-חולים. דיברנו על כך בישיבה הקודמת. </w:t>
      </w:r>
    </w:p>
    <w:p w:rsidR="00000000" w:rsidRDefault="00EE3C61">
      <w:pPr>
        <w:rPr>
          <w:rFonts w:cs="David"/>
          <w:sz w:val="24"/>
          <w:rtl/>
        </w:rPr>
      </w:pPr>
    </w:p>
    <w:p w:rsidR="00000000" w:rsidRDefault="00EE3C61">
      <w:pPr>
        <w:rPr>
          <w:rFonts w:cs="David"/>
          <w:sz w:val="24"/>
          <w:rtl/>
        </w:rPr>
      </w:pPr>
      <w:r>
        <w:rPr>
          <w:rFonts w:cs="David"/>
          <w:sz w:val="24"/>
          <w:u w:val="single"/>
          <w:rtl/>
        </w:rPr>
        <w:t>איל פלום:</w:t>
      </w:r>
    </w:p>
    <w:p w:rsidR="00000000" w:rsidRDefault="00EE3C61">
      <w:pPr>
        <w:rPr>
          <w:rFonts w:cs="David"/>
          <w:sz w:val="24"/>
          <w:rtl/>
        </w:rPr>
      </w:pPr>
    </w:p>
    <w:p w:rsidR="00000000" w:rsidRDefault="00EE3C61">
      <w:pPr>
        <w:rPr>
          <w:rFonts w:cs="David"/>
          <w:sz w:val="24"/>
          <w:rtl/>
        </w:rPr>
      </w:pPr>
      <w:r>
        <w:rPr>
          <w:rFonts w:cs="David"/>
          <w:sz w:val="24"/>
          <w:rtl/>
        </w:rPr>
        <w:tab/>
        <w:t xml:space="preserve">זה לא נכון. פקודת הרוקחים מלאה מאל"ף עד ת"ו מאות הוראות שחלות על קופות-חולים. </w:t>
      </w:r>
    </w:p>
    <w:p w:rsidR="00000000" w:rsidRDefault="00EE3C61">
      <w:pPr>
        <w:rPr>
          <w:rFonts w:cs="David"/>
          <w:sz w:val="24"/>
          <w:rtl/>
        </w:rPr>
      </w:pPr>
    </w:p>
    <w:p w:rsidR="00000000" w:rsidRDefault="00EE3C61">
      <w:pPr>
        <w:rPr>
          <w:rFonts w:cs="David"/>
          <w:sz w:val="24"/>
          <w:u w:val="single"/>
          <w:rtl/>
        </w:rPr>
      </w:pPr>
      <w:r>
        <w:rPr>
          <w:rFonts w:cs="David"/>
          <w:sz w:val="24"/>
          <w:u w:val="single"/>
          <w:rtl/>
        </w:rPr>
        <w:t>יצחק אלשייך:</w:t>
      </w:r>
    </w:p>
    <w:p w:rsidR="00000000" w:rsidRDefault="00EE3C61">
      <w:pPr>
        <w:rPr>
          <w:rFonts w:cs="David"/>
          <w:sz w:val="24"/>
          <w:rtl/>
        </w:rPr>
      </w:pPr>
    </w:p>
    <w:p w:rsidR="00000000" w:rsidRDefault="00EE3C61">
      <w:pPr>
        <w:rPr>
          <w:rFonts w:cs="David"/>
          <w:sz w:val="24"/>
          <w:rtl/>
        </w:rPr>
      </w:pPr>
      <w:r>
        <w:rPr>
          <w:rFonts w:cs="David"/>
          <w:sz w:val="24"/>
          <w:rtl/>
        </w:rPr>
        <w:tab/>
        <w:t>לא בקונטקסט מקצועי, אלא כלכלי.</w:t>
      </w:r>
    </w:p>
    <w:p w:rsidR="00000000" w:rsidRDefault="00EE3C61">
      <w:pPr>
        <w:rPr>
          <w:rFonts w:cs="David"/>
          <w:sz w:val="24"/>
          <w:rtl/>
        </w:rPr>
      </w:pPr>
    </w:p>
    <w:p w:rsidR="00000000" w:rsidRDefault="00EE3C61">
      <w:pPr>
        <w:rPr>
          <w:rFonts w:cs="David"/>
          <w:sz w:val="24"/>
          <w:u w:val="single"/>
          <w:rtl/>
        </w:rPr>
      </w:pPr>
      <w:r>
        <w:rPr>
          <w:rFonts w:cs="David"/>
          <w:sz w:val="24"/>
          <w:u w:val="single"/>
          <w:rtl/>
        </w:rPr>
        <w:t>ג'ודי</w:t>
      </w:r>
      <w:r>
        <w:rPr>
          <w:rFonts w:cs="David"/>
          <w:sz w:val="24"/>
          <w:u w:val="single"/>
          <w:rtl/>
        </w:rPr>
        <w:t xml:space="preserve"> וסרמן:</w:t>
      </w:r>
    </w:p>
    <w:p w:rsidR="00000000" w:rsidRDefault="00EE3C61">
      <w:pPr>
        <w:rPr>
          <w:rFonts w:cs="David"/>
          <w:sz w:val="24"/>
          <w:rtl/>
        </w:rPr>
      </w:pPr>
    </w:p>
    <w:p w:rsidR="00000000" w:rsidRDefault="00EE3C61">
      <w:pPr>
        <w:rPr>
          <w:rFonts w:cs="David"/>
          <w:sz w:val="24"/>
          <w:rtl/>
        </w:rPr>
      </w:pPr>
      <w:r>
        <w:rPr>
          <w:rFonts w:cs="David"/>
          <w:sz w:val="24"/>
          <w:rtl/>
        </w:rPr>
        <w:tab/>
        <w:t>אולי צריך לעשות תיקון, אבל לא בפקודת הרוקחים.</w:t>
      </w:r>
    </w:p>
    <w:p w:rsidR="00000000" w:rsidRDefault="00EE3C61">
      <w:pPr>
        <w:rPr>
          <w:rFonts w:cs="David"/>
          <w:sz w:val="24"/>
          <w:rtl/>
        </w:rPr>
      </w:pPr>
    </w:p>
    <w:p w:rsidR="00000000" w:rsidRDefault="00EE3C61">
      <w:pPr>
        <w:rPr>
          <w:rFonts w:cs="David"/>
          <w:sz w:val="24"/>
          <w:rtl/>
        </w:rPr>
      </w:pPr>
      <w:r>
        <w:rPr>
          <w:rFonts w:cs="David"/>
          <w:sz w:val="24"/>
          <w:u w:val="single"/>
          <w:rtl/>
        </w:rPr>
        <w:t>איל פלום:</w:t>
      </w:r>
    </w:p>
    <w:p w:rsidR="00000000" w:rsidRDefault="00EE3C61">
      <w:pPr>
        <w:rPr>
          <w:rFonts w:cs="David"/>
          <w:sz w:val="24"/>
          <w:rtl/>
        </w:rPr>
      </w:pPr>
    </w:p>
    <w:p w:rsidR="00000000" w:rsidRDefault="00EE3C61">
      <w:pPr>
        <w:rPr>
          <w:rFonts w:cs="David"/>
          <w:sz w:val="24"/>
          <w:rtl/>
        </w:rPr>
      </w:pPr>
      <w:r>
        <w:rPr>
          <w:rFonts w:cs="David"/>
          <w:sz w:val="24"/>
          <w:rtl/>
        </w:rPr>
        <w:tab/>
        <w:t>אתם מטעים. מה שאת אומרת לא נכון. פקודת הרוקחים קובעת מחירים, קובעת רישומים, קובעת עשרות דברים כלכליים פר אקסלנס שחלים על קופות-החולים.</w:t>
      </w:r>
    </w:p>
    <w:p w:rsidR="00000000" w:rsidRDefault="00EE3C61">
      <w:pPr>
        <w:rPr>
          <w:rFonts w:cs="David"/>
          <w:sz w:val="24"/>
          <w:rtl/>
        </w:rPr>
      </w:pPr>
    </w:p>
    <w:p w:rsidR="00000000" w:rsidRDefault="00EE3C61">
      <w:pPr>
        <w:rPr>
          <w:rFonts w:cs="David"/>
          <w:sz w:val="24"/>
          <w:rtl/>
        </w:rPr>
      </w:pPr>
      <w:r>
        <w:rPr>
          <w:rFonts w:cs="David"/>
          <w:sz w:val="24"/>
          <w:u w:val="single"/>
          <w:rtl/>
        </w:rPr>
        <w:t>ג'ודי וסרמן:</w:t>
      </w:r>
    </w:p>
    <w:p w:rsidR="00000000" w:rsidRDefault="00EE3C61">
      <w:pPr>
        <w:rPr>
          <w:rFonts w:cs="David"/>
          <w:sz w:val="24"/>
          <w:rtl/>
        </w:rPr>
      </w:pPr>
    </w:p>
    <w:p w:rsidR="00000000" w:rsidRDefault="00EE3C61">
      <w:pPr>
        <w:rPr>
          <w:rFonts w:cs="David"/>
          <w:sz w:val="24"/>
          <w:rtl/>
        </w:rPr>
      </w:pPr>
      <w:r>
        <w:rPr>
          <w:rFonts w:cs="David"/>
          <w:sz w:val="24"/>
          <w:rtl/>
        </w:rPr>
        <w:tab/>
        <w:t>האם בפקודת הרוקחים יש הוראות רלוונטי</w:t>
      </w:r>
      <w:r>
        <w:rPr>
          <w:rFonts w:cs="David"/>
          <w:sz w:val="24"/>
          <w:rtl/>
        </w:rPr>
        <w:t>ות רק לקופות-חולים?</w:t>
      </w:r>
    </w:p>
    <w:p w:rsidR="00000000" w:rsidRDefault="00EE3C61">
      <w:pPr>
        <w:rPr>
          <w:rFonts w:cs="David"/>
          <w:sz w:val="24"/>
          <w:rtl/>
        </w:rPr>
      </w:pPr>
    </w:p>
    <w:p w:rsidR="00000000" w:rsidRDefault="00EE3C61">
      <w:pPr>
        <w:rPr>
          <w:rFonts w:cs="David"/>
          <w:sz w:val="24"/>
          <w:rtl/>
        </w:rPr>
      </w:pPr>
      <w:r>
        <w:rPr>
          <w:rFonts w:cs="David"/>
          <w:sz w:val="24"/>
          <w:u w:val="single"/>
          <w:rtl/>
        </w:rPr>
        <w:t>איל פלום:</w:t>
      </w:r>
    </w:p>
    <w:p w:rsidR="00000000" w:rsidRDefault="00EE3C61">
      <w:pPr>
        <w:rPr>
          <w:rFonts w:cs="David"/>
          <w:sz w:val="24"/>
          <w:rtl/>
        </w:rPr>
      </w:pPr>
    </w:p>
    <w:p w:rsidR="00000000" w:rsidRDefault="00EE3C61">
      <w:pPr>
        <w:rPr>
          <w:rFonts w:cs="David"/>
          <w:sz w:val="24"/>
          <w:rtl/>
        </w:rPr>
      </w:pPr>
      <w:r>
        <w:rPr>
          <w:rFonts w:cs="David"/>
          <w:sz w:val="24"/>
          <w:rtl/>
        </w:rPr>
        <w:tab/>
        <w:t xml:space="preserve">כן, בוודאי. כשמתייחסים למוסד רפואי – זה נוגע רק לקופות-חולים. </w:t>
      </w:r>
    </w:p>
    <w:p w:rsidR="00000000" w:rsidRDefault="00EE3C61">
      <w:pPr>
        <w:rPr>
          <w:rFonts w:cs="David"/>
          <w:sz w:val="24"/>
          <w:rtl/>
        </w:rPr>
      </w:pPr>
    </w:p>
    <w:p w:rsidR="00000000" w:rsidRDefault="00EE3C61">
      <w:pPr>
        <w:rPr>
          <w:rFonts w:cs="David"/>
          <w:sz w:val="24"/>
          <w:u w:val="single"/>
          <w:rtl/>
        </w:rPr>
      </w:pPr>
      <w:r>
        <w:rPr>
          <w:rFonts w:cs="David"/>
          <w:sz w:val="24"/>
          <w:u w:val="single"/>
          <w:rtl/>
        </w:rPr>
        <w:t>קריאה:</w:t>
      </w:r>
    </w:p>
    <w:p w:rsidR="00000000" w:rsidRDefault="00EE3C61">
      <w:pPr>
        <w:rPr>
          <w:rFonts w:cs="David"/>
          <w:sz w:val="24"/>
          <w:rtl/>
        </w:rPr>
      </w:pPr>
    </w:p>
    <w:p w:rsidR="00000000" w:rsidRDefault="00EE3C61">
      <w:pPr>
        <w:rPr>
          <w:rFonts w:cs="David"/>
          <w:sz w:val="24"/>
          <w:rtl/>
        </w:rPr>
      </w:pPr>
      <w:r>
        <w:rPr>
          <w:rFonts w:cs="David"/>
          <w:sz w:val="24"/>
          <w:rtl/>
        </w:rPr>
        <w:tab/>
        <w:t>קובעים איך קונים, איך מוסד רפואי קונה.</w:t>
      </w:r>
    </w:p>
    <w:p w:rsidR="00000000" w:rsidRDefault="00EE3C61">
      <w:pPr>
        <w:rPr>
          <w:rFonts w:cs="David"/>
          <w:sz w:val="24"/>
          <w:rtl/>
        </w:rPr>
      </w:pPr>
    </w:p>
    <w:p w:rsidR="00000000" w:rsidRDefault="00EE3C61">
      <w:pPr>
        <w:rPr>
          <w:rFonts w:cs="David"/>
          <w:sz w:val="24"/>
          <w:rtl/>
        </w:rPr>
      </w:pPr>
      <w:r>
        <w:rPr>
          <w:rFonts w:cs="David"/>
          <w:sz w:val="24"/>
          <w:rtl/>
        </w:rPr>
        <w:lastRenderedPageBreak/>
        <w:t xml:space="preserve"> </w:t>
      </w:r>
      <w:r>
        <w:rPr>
          <w:rFonts w:cs="David"/>
          <w:sz w:val="24"/>
          <w:u w:val="single"/>
          <w:rtl/>
        </w:rPr>
        <w:t>איל פלום:</w:t>
      </w:r>
    </w:p>
    <w:p w:rsidR="00000000" w:rsidRDefault="00EE3C61">
      <w:pPr>
        <w:rPr>
          <w:rFonts w:cs="David"/>
          <w:sz w:val="24"/>
          <w:rtl/>
        </w:rPr>
      </w:pPr>
    </w:p>
    <w:p w:rsidR="00000000" w:rsidRDefault="00EE3C61">
      <w:pPr>
        <w:rPr>
          <w:rFonts w:cs="David"/>
          <w:sz w:val="24"/>
          <w:rtl/>
        </w:rPr>
      </w:pPr>
      <w:r>
        <w:rPr>
          <w:rFonts w:cs="David"/>
          <w:sz w:val="24"/>
          <w:rtl/>
        </w:rPr>
        <w:tab/>
        <w:t>תגידו את האמת. אם אתם לא רוצים, תגידו שלא רוצים לגעת בקופות-החולים, שיעשו מה שהן רוצות. אל תסתתרו</w:t>
      </w:r>
      <w:r>
        <w:rPr>
          <w:rFonts w:cs="David"/>
          <w:sz w:val="24"/>
          <w:rtl/>
        </w:rPr>
        <w:t xml:space="preserve"> אחרי מלל משפטי שאין אחריו כלום. אם רוצים לא להחיל את החוק על קופות-חולים, תגידו את זה, תרשמו בפרוטוקול.</w:t>
      </w:r>
    </w:p>
    <w:p w:rsidR="00000000" w:rsidRDefault="00EE3C61">
      <w:pPr>
        <w:rPr>
          <w:rFonts w:cs="David"/>
          <w:sz w:val="24"/>
          <w:rtl/>
        </w:rPr>
      </w:pPr>
    </w:p>
    <w:p w:rsidR="00000000" w:rsidRDefault="00EE3C61">
      <w:pPr>
        <w:rPr>
          <w:rFonts w:cs="David"/>
          <w:sz w:val="24"/>
          <w:rtl/>
        </w:rPr>
      </w:pPr>
      <w:r>
        <w:rPr>
          <w:rFonts w:cs="David"/>
          <w:sz w:val="24"/>
          <w:u w:val="single"/>
          <w:rtl/>
        </w:rPr>
        <w:t>נתן סמוך:</w:t>
      </w:r>
    </w:p>
    <w:p w:rsidR="00000000" w:rsidRDefault="00EE3C61">
      <w:pPr>
        <w:rPr>
          <w:rFonts w:cs="David"/>
          <w:sz w:val="24"/>
          <w:rtl/>
        </w:rPr>
      </w:pPr>
    </w:p>
    <w:p w:rsidR="00000000" w:rsidRDefault="00EE3C61">
      <w:pPr>
        <w:rPr>
          <w:rFonts w:cs="David"/>
          <w:sz w:val="24"/>
          <w:rtl/>
        </w:rPr>
      </w:pPr>
      <w:r>
        <w:rPr>
          <w:rFonts w:cs="David"/>
          <w:sz w:val="24"/>
          <w:rtl/>
        </w:rPr>
        <w:tab/>
        <w:t>מי שרוצה להחיל את זה על קופות-החולים שייעשה את זה באומץ, ולא יסתתר אחרי קונטקסט כוללני של הוראות מקצועיות בתוך פקודת הרוקחים. זה עובד בשני</w:t>
      </w:r>
      <w:r>
        <w:rPr>
          <w:rFonts w:cs="David"/>
          <w:sz w:val="24"/>
          <w:rtl/>
        </w:rPr>
        <w:t xml:space="preserve"> הכיוונים. אתה רוצה לומר משהו על קופות-החולים? תציע הצעת חוק, תגיד את זה באומץ בחוק ביטוח בריאות ממלכתי, אבל לא לרכב על הצעת חוק מקצועית כדי להכניס הוראות שנוגעות לקונטקסט הביטוחי. זה מה שאנחנו אומרים. </w:t>
      </w:r>
    </w:p>
    <w:p w:rsidR="00000000" w:rsidRDefault="00EE3C61">
      <w:pPr>
        <w:rPr>
          <w:rFonts w:cs="David"/>
          <w:sz w:val="24"/>
          <w:rtl/>
        </w:rPr>
      </w:pPr>
    </w:p>
    <w:p w:rsidR="00000000" w:rsidRDefault="00EE3C61">
      <w:pPr>
        <w:rPr>
          <w:rFonts w:cs="David"/>
          <w:sz w:val="24"/>
          <w:rtl/>
        </w:rPr>
      </w:pPr>
      <w:r>
        <w:rPr>
          <w:rFonts w:cs="David"/>
          <w:sz w:val="24"/>
          <w:u w:val="single"/>
          <w:rtl/>
        </w:rPr>
        <w:t>איל פלום:</w:t>
      </w:r>
    </w:p>
    <w:p w:rsidR="00000000" w:rsidRDefault="00EE3C61">
      <w:pPr>
        <w:rPr>
          <w:rFonts w:cs="David"/>
          <w:sz w:val="24"/>
          <w:rtl/>
        </w:rPr>
      </w:pPr>
    </w:p>
    <w:p w:rsidR="00000000" w:rsidRDefault="00EE3C61">
      <w:pPr>
        <w:rPr>
          <w:rFonts w:cs="David"/>
          <w:sz w:val="24"/>
          <w:rtl/>
        </w:rPr>
      </w:pPr>
      <w:r>
        <w:rPr>
          <w:rFonts w:cs="David"/>
          <w:sz w:val="24"/>
          <w:rtl/>
        </w:rPr>
        <w:tab/>
        <w:t>סליחה, מי כותב מרשמים במדינת ישראל?</w:t>
      </w:r>
    </w:p>
    <w:p w:rsidR="00000000" w:rsidRDefault="00EE3C61">
      <w:pPr>
        <w:rPr>
          <w:rFonts w:cs="David"/>
          <w:sz w:val="24"/>
          <w:rtl/>
        </w:rPr>
      </w:pPr>
    </w:p>
    <w:p w:rsidR="00000000" w:rsidRDefault="00EE3C61">
      <w:pPr>
        <w:rPr>
          <w:rFonts w:cs="David"/>
          <w:sz w:val="24"/>
          <w:rtl/>
        </w:rPr>
      </w:pPr>
      <w:r>
        <w:rPr>
          <w:rFonts w:cs="David"/>
          <w:sz w:val="24"/>
          <w:u w:val="single"/>
          <w:rtl/>
        </w:rPr>
        <w:t>נתן</w:t>
      </w:r>
      <w:r>
        <w:rPr>
          <w:rFonts w:cs="David"/>
          <w:sz w:val="24"/>
          <w:u w:val="single"/>
          <w:rtl/>
        </w:rPr>
        <w:t xml:space="preserve"> סמוך:</w:t>
      </w:r>
    </w:p>
    <w:p w:rsidR="00000000" w:rsidRDefault="00EE3C61">
      <w:pPr>
        <w:rPr>
          <w:rFonts w:cs="David"/>
          <w:sz w:val="24"/>
          <w:rtl/>
        </w:rPr>
      </w:pPr>
    </w:p>
    <w:p w:rsidR="00000000" w:rsidRDefault="00EE3C61">
      <w:pPr>
        <w:rPr>
          <w:rFonts w:cs="David"/>
          <w:sz w:val="24"/>
          <w:rtl/>
        </w:rPr>
      </w:pPr>
      <w:r>
        <w:rPr>
          <w:rFonts w:cs="David"/>
          <w:sz w:val="24"/>
          <w:rtl/>
        </w:rPr>
        <w:tab/>
        <w:t>גם רופאים פרטיים וגם רופאים של קופות-חולים ושל בתי-חולים, כולם כותבים מרשמים. אתה רוצה להגיד דברים שנוגעים רק לקופות-החולים? תעשה את זה בחוק ביטוח בריאות ממלכתי ואל תתלבש על ההצעה הזאת.</w:t>
      </w:r>
    </w:p>
    <w:p w:rsidR="00000000" w:rsidRDefault="00EE3C61">
      <w:pPr>
        <w:rPr>
          <w:rFonts w:cs="David"/>
          <w:sz w:val="24"/>
          <w:rtl/>
        </w:rPr>
      </w:pPr>
    </w:p>
    <w:p w:rsidR="00000000" w:rsidRDefault="00EE3C61">
      <w:pPr>
        <w:rPr>
          <w:rFonts w:cs="David"/>
          <w:sz w:val="24"/>
          <w:rtl/>
        </w:rPr>
      </w:pPr>
      <w:r>
        <w:rPr>
          <w:rFonts w:cs="David"/>
          <w:sz w:val="24"/>
          <w:u w:val="single"/>
          <w:rtl/>
        </w:rPr>
        <w:t>איל פלום:</w:t>
      </w:r>
    </w:p>
    <w:p w:rsidR="00000000" w:rsidRDefault="00EE3C61">
      <w:pPr>
        <w:rPr>
          <w:rFonts w:cs="David"/>
          <w:sz w:val="24"/>
          <w:rtl/>
        </w:rPr>
      </w:pPr>
    </w:p>
    <w:p w:rsidR="00000000" w:rsidRDefault="00EE3C61">
      <w:pPr>
        <w:rPr>
          <w:rFonts w:cs="David"/>
          <w:sz w:val="24"/>
          <w:rtl/>
        </w:rPr>
      </w:pPr>
      <w:r>
        <w:rPr>
          <w:rFonts w:cs="David"/>
          <w:sz w:val="24"/>
          <w:rtl/>
        </w:rPr>
        <w:tab/>
        <w:t>אתה רוצה לדבר במספרים?</w:t>
      </w:r>
    </w:p>
    <w:p w:rsidR="00000000" w:rsidRDefault="00EE3C61">
      <w:pPr>
        <w:rPr>
          <w:rFonts w:cs="David"/>
          <w:sz w:val="24"/>
          <w:rtl/>
        </w:rPr>
      </w:pPr>
    </w:p>
    <w:p w:rsidR="00000000" w:rsidRDefault="00EE3C61">
      <w:pPr>
        <w:rPr>
          <w:rFonts w:cs="David"/>
          <w:sz w:val="24"/>
          <w:u w:val="single"/>
          <w:rtl/>
        </w:rPr>
      </w:pPr>
      <w:r>
        <w:rPr>
          <w:rFonts w:cs="David"/>
          <w:sz w:val="24"/>
          <w:u w:val="single"/>
          <w:rtl/>
        </w:rPr>
        <w:t>נתן סמוך:</w:t>
      </w:r>
    </w:p>
    <w:p w:rsidR="00000000" w:rsidRDefault="00EE3C61">
      <w:pPr>
        <w:rPr>
          <w:rFonts w:cs="David"/>
          <w:sz w:val="24"/>
          <w:rtl/>
        </w:rPr>
      </w:pPr>
    </w:p>
    <w:p w:rsidR="00000000" w:rsidRDefault="00EE3C61">
      <w:pPr>
        <w:rPr>
          <w:rFonts w:cs="David"/>
          <w:sz w:val="24"/>
          <w:rtl/>
        </w:rPr>
      </w:pPr>
      <w:r>
        <w:rPr>
          <w:rFonts w:cs="David"/>
          <w:sz w:val="24"/>
          <w:rtl/>
        </w:rPr>
        <w:tab/>
        <w:t>הצעת החוק הז</w:t>
      </w:r>
      <w:r>
        <w:rPr>
          <w:rFonts w:cs="David"/>
          <w:sz w:val="24"/>
          <w:rtl/>
        </w:rPr>
        <w:t xml:space="preserve">את מדברת בכללים, לא במספרים. אתה רוצה כללים אחרים, תגיש הצעת חוק אחרת. </w:t>
      </w:r>
    </w:p>
    <w:p w:rsidR="00000000" w:rsidRDefault="00EE3C61">
      <w:pPr>
        <w:rPr>
          <w:rFonts w:cs="David"/>
          <w:sz w:val="24"/>
          <w:rtl/>
        </w:rPr>
      </w:pPr>
    </w:p>
    <w:p w:rsidR="00000000" w:rsidRDefault="00EE3C61">
      <w:pPr>
        <w:rPr>
          <w:rFonts w:cs="David"/>
          <w:sz w:val="24"/>
          <w:rtl/>
        </w:rPr>
      </w:pPr>
      <w:r>
        <w:rPr>
          <w:rFonts w:cs="David"/>
          <w:sz w:val="24"/>
          <w:u w:val="single"/>
          <w:rtl/>
        </w:rPr>
        <w:t>איל פלום:</w:t>
      </w:r>
    </w:p>
    <w:p w:rsidR="00000000" w:rsidRDefault="00EE3C61">
      <w:pPr>
        <w:rPr>
          <w:rFonts w:cs="David"/>
          <w:sz w:val="24"/>
          <w:rtl/>
        </w:rPr>
      </w:pPr>
    </w:p>
    <w:p w:rsidR="00000000" w:rsidRDefault="00EE3C61">
      <w:pPr>
        <w:rPr>
          <w:rFonts w:cs="David"/>
          <w:sz w:val="24"/>
          <w:rtl/>
        </w:rPr>
      </w:pPr>
      <w:r>
        <w:rPr>
          <w:rFonts w:cs="David"/>
          <w:sz w:val="24"/>
          <w:rtl/>
        </w:rPr>
        <w:tab/>
        <w:t>מייצרים כאן חוק שאין לו שום משמעות ואי אפשר לקיימו, נקודה סוף.</w:t>
      </w:r>
    </w:p>
    <w:p w:rsidR="00000000" w:rsidRDefault="00EE3C61">
      <w:pPr>
        <w:rPr>
          <w:rFonts w:cs="David"/>
          <w:sz w:val="24"/>
          <w:rtl/>
        </w:rPr>
      </w:pPr>
    </w:p>
    <w:p w:rsidR="00000000" w:rsidRDefault="00EE3C61">
      <w:pPr>
        <w:rPr>
          <w:rFonts w:cs="David"/>
          <w:sz w:val="24"/>
          <w:rtl/>
        </w:rPr>
      </w:pPr>
      <w:r>
        <w:rPr>
          <w:rFonts w:cs="David"/>
          <w:sz w:val="24"/>
          <w:u w:val="single"/>
          <w:rtl/>
        </w:rPr>
        <w:t>דוד טל:</w:t>
      </w:r>
    </w:p>
    <w:p w:rsidR="00000000" w:rsidRDefault="00EE3C61">
      <w:pPr>
        <w:rPr>
          <w:rFonts w:cs="David"/>
          <w:sz w:val="24"/>
          <w:rtl/>
        </w:rPr>
      </w:pPr>
    </w:p>
    <w:p w:rsidR="00000000" w:rsidRDefault="00EE3C61">
      <w:pPr>
        <w:rPr>
          <w:rFonts w:cs="David"/>
          <w:sz w:val="24"/>
          <w:rtl/>
        </w:rPr>
      </w:pPr>
      <w:r>
        <w:rPr>
          <w:rFonts w:cs="David"/>
          <w:sz w:val="24"/>
          <w:rtl/>
        </w:rPr>
        <w:tab/>
        <w:t>בהמשך למה שנאמר כאן בדיון הקודם, אנחנו מתכוונים לתקן גם את חוק ביטוח בריאות ממלכתי בנושאים שונים.</w:t>
      </w:r>
      <w:r>
        <w:rPr>
          <w:rFonts w:cs="David"/>
          <w:sz w:val="24"/>
          <w:rtl/>
        </w:rPr>
        <w:t xml:space="preserve"> אז זה יהיה קצת יותר רחב. התכוונתי להכניס את זה, אבל נאמר לי שבחוק הרוקחות אי אפשר להכניס את זה.</w:t>
      </w:r>
    </w:p>
    <w:p w:rsidR="00000000" w:rsidRDefault="00EE3C61">
      <w:pPr>
        <w:rPr>
          <w:rFonts w:cs="David"/>
          <w:sz w:val="24"/>
          <w:rtl/>
        </w:rPr>
      </w:pPr>
    </w:p>
    <w:p w:rsidR="00000000" w:rsidRDefault="00EE3C61">
      <w:pPr>
        <w:rPr>
          <w:rFonts w:cs="David"/>
          <w:sz w:val="24"/>
          <w:u w:val="single"/>
          <w:rtl/>
        </w:rPr>
      </w:pPr>
      <w:r>
        <w:rPr>
          <w:rFonts w:cs="David"/>
          <w:sz w:val="24"/>
          <w:u w:val="single"/>
          <w:rtl/>
        </w:rPr>
        <w:t>קריאה:</w:t>
      </w:r>
    </w:p>
    <w:p w:rsidR="00000000" w:rsidRDefault="00EE3C61">
      <w:pPr>
        <w:rPr>
          <w:rFonts w:cs="David"/>
          <w:sz w:val="24"/>
          <w:rtl/>
        </w:rPr>
      </w:pPr>
    </w:p>
    <w:p w:rsidR="00000000" w:rsidRDefault="00EE3C61">
      <w:pPr>
        <w:rPr>
          <w:rFonts w:cs="David"/>
          <w:sz w:val="24"/>
          <w:rtl/>
        </w:rPr>
      </w:pPr>
      <w:r>
        <w:rPr>
          <w:rFonts w:cs="David"/>
          <w:sz w:val="24"/>
          <w:rtl/>
        </w:rPr>
        <w:tab/>
        <w:t>הטעו אותך.</w:t>
      </w:r>
    </w:p>
    <w:p w:rsidR="00000000" w:rsidRDefault="00EE3C61">
      <w:pPr>
        <w:rPr>
          <w:rFonts w:cs="David"/>
          <w:sz w:val="24"/>
          <w:rtl/>
        </w:rPr>
      </w:pPr>
    </w:p>
    <w:p w:rsidR="00000000" w:rsidRDefault="00EE3C61">
      <w:pPr>
        <w:rPr>
          <w:rFonts w:cs="David"/>
          <w:sz w:val="24"/>
          <w:u w:val="single"/>
          <w:rtl/>
        </w:rPr>
      </w:pPr>
      <w:r>
        <w:rPr>
          <w:rFonts w:cs="David"/>
          <w:sz w:val="24"/>
          <w:u w:val="single"/>
          <w:rtl/>
        </w:rPr>
        <w:t>דוד טל:</w:t>
      </w:r>
    </w:p>
    <w:p w:rsidR="00000000" w:rsidRDefault="00EE3C61">
      <w:pPr>
        <w:rPr>
          <w:rFonts w:cs="David"/>
          <w:sz w:val="24"/>
          <w:rtl/>
        </w:rPr>
      </w:pPr>
    </w:p>
    <w:p w:rsidR="00000000" w:rsidRDefault="00EE3C61">
      <w:pPr>
        <w:rPr>
          <w:rFonts w:cs="David"/>
          <w:sz w:val="24"/>
          <w:rtl/>
        </w:rPr>
      </w:pPr>
      <w:r>
        <w:rPr>
          <w:rFonts w:cs="David"/>
          <w:sz w:val="24"/>
          <w:rtl/>
        </w:rPr>
        <w:tab/>
        <w:t>אמרו לי שאי אפשר להכניס את הנושא הזה בחוק הרוקחות, אלא בחוק ביטוח בריאות ממלכתי. גם זה וגם זה. מזה ומזה לא נניח ידינו.</w:t>
      </w:r>
    </w:p>
    <w:p w:rsidR="00000000" w:rsidRDefault="00EE3C61">
      <w:pPr>
        <w:rPr>
          <w:rFonts w:cs="David"/>
          <w:sz w:val="24"/>
          <w:rtl/>
        </w:rPr>
      </w:pPr>
    </w:p>
    <w:p w:rsidR="00000000" w:rsidRDefault="00EE3C61">
      <w:pPr>
        <w:rPr>
          <w:rFonts w:cs="David"/>
          <w:sz w:val="24"/>
          <w:rtl/>
        </w:rPr>
      </w:pPr>
      <w:r>
        <w:rPr>
          <w:rFonts w:cs="David"/>
          <w:sz w:val="24"/>
          <w:u w:val="single"/>
          <w:rtl/>
        </w:rPr>
        <w:t>היו"ר י</w:t>
      </w:r>
      <w:r>
        <w:rPr>
          <w:rFonts w:cs="David"/>
          <w:sz w:val="24"/>
          <w:u w:val="single"/>
          <w:rtl/>
        </w:rPr>
        <w:t>איר פרץ:</w:t>
      </w:r>
    </w:p>
    <w:p w:rsidR="00000000" w:rsidRDefault="00EE3C61">
      <w:pPr>
        <w:rPr>
          <w:rFonts w:cs="David"/>
          <w:sz w:val="24"/>
          <w:rtl/>
        </w:rPr>
      </w:pPr>
    </w:p>
    <w:p w:rsidR="00000000" w:rsidRDefault="00EE3C61">
      <w:pPr>
        <w:rPr>
          <w:rFonts w:cs="David"/>
          <w:sz w:val="24"/>
          <w:rtl/>
        </w:rPr>
      </w:pPr>
      <w:r>
        <w:rPr>
          <w:rFonts w:cs="David"/>
          <w:sz w:val="24"/>
          <w:rtl/>
        </w:rPr>
        <w:tab/>
        <w:t>אני מציע שחבר הכנסת טל, כדרכו בקודש, ימשיך במלאכת הקודש ויגיש הצעת חוק במסגרת חוק ביטוח בריאות ממלכתי, ויטפל גם בסוגייה הזאת.</w:t>
      </w:r>
    </w:p>
    <w:p w:rsidR="00000000" w:rsidRDefault="00EE3C61">
      <w:pPr>
        <w:rPr>
          <w:rFonts w:cs="David"/>
          <w:sz w:val="24"/>
          <w:rtl/>
        </w:rPr>
      </w:pPr>
    </w:p>
    <w:p w:rsidR="00000000" w:rsidRDefault="00EE3C61">
      <w:pPr>
        <w:rPr>
          <w:rFonts w:cs="David"/>
          <w:sz w:val="24"/>
          <w:rtl/>
        </w:rPr>
      </w:pPr>
      <w:r>
        <w:rPr>
          <w:rFonts w:cs="David"/>
          <w:sz w:val="24"/>
          <w:u w:val="single"/>
          <w:rtl/>
        </w:rPr>
        <w:t>יוסי שניר:</w:t>
      </w:r>
    </w:p>
    <w:p w:rsidR="00000000" w:rsidRDefault="00EE3C61">
      <w:pPr>
        <w:rPr>
          <w:rFonts w:cs="David"/>
          <w:sz w:val="24"/>
          <w:rtl/>
        </w:rPr>
      </w:pPr>
    </w:p>
    <w:p w:rsidR="00000000" w:rsidRDefault="00EE3C61">
      <w:pPr>
        <w:rPr>
          <w:rFonts w:cs="David"/>
          <w:sz w:val="24"/>
          <w:rtl/>
        </w:rPr>
      </w:pPr>
      <w:r>
        <w:rPr>
          <w:rFonts w:cs="David"/>
          <w:sz w:val="24"/>
          <w:rtl/>
        </w:rPr>
        <w:tab/>
        <w:t>אני חוזר ואומר, אי אפשר יהיה לקיים את זה.</w:t>
      </w:r>
    </w:p>
    <w:p w:rsidR="00000000" w:rsidRDefault="00EE3C61">
      <w:pPr>
        <w:rPr>
          <w:rFonts w:cs="David"/>
          <w:sz w:val="24"/>
          <w:rtl/>
        </w:rPr>
      </w:pPr>
    </w:p>
    <w:p w:rsidR="00000000" w:rsidRDefault="00EE3C61">
      <w:pPr>
        <w:rPr>
          <w:rFonts w:cs="David"/>
          <w:sz w:val="24"/>
          <w:rtl/>
        </w:rPr>
      </w:pPr>
      <w:r>
        <w:rPr>
          <w:rFonts w:cs="David"/>
          <w:sz w:val="24"/>
          <w:u w:val="single"/>
          <w:rtl/>
        </w:rPr>
        <w:t>דוד טל:</w:t>
      </w:r>
    </w:p>
    <w:p w:rsidR="00000000" w:rsidRDefault="00EE3C61">
      <w:pPr>
        <w:rPr>
          <w:rFonts w:cs="David"/>
          <w:sz w:val="24"/>
          <w:rtl/>
        </w:rPr>
      </w:pPr>
    </w:p>
    <w:p w:rsidR="00000000" w:rsidRDefault="00EE3C61">
      <w:pPr>
        <w:rPr>
          <w:rFonts w:cs="David"/>
          <w:sz w:val="24"/>
          <w:rtl/>
        </w:rPr>
      </w:pPr>
      <w:r>
        <w:rPr>
          <w:rFonts w:cs="David"/>
          <w:sz w:val="24"/>
          <w:rtl/>
        </w:rPr>
        <w:tab/>
        <w:t xml:space="preserve"> הבנו כבר, שמענו אותך שלוש פעמים וזה נרשם בפרוטוקול.</w:t>
      </w:r>
    </w:p>
    <w:p w:rsidR="00000000" w:rsidRDefault="00EE3C61">
      <w:pPr>
        <w:rPr>
          <w:rFonts w:cs="David"/>
          <w:sz w:val="24"/>
          <w:rtl/>
        </w:rPr>
      </w:pPr>
    </w:p>
    <w:p w:rsidR="00000000" w:rsidRDefault="00EE3C61">
      <w:pPr>
        <w:rPr>
          <w:rFonts w:cs="David"/>
          <w:sz w:val="24"/>
          <w:rtl/>
        </w:rPr>
      </w:pPr>
      <w:r>
        <w:rPr>
          <w:rFonts w:cs="David"/>
          <w:sz w:val="24"/>
          <w:u w:val="single"/>
          <w:rtl/>
        </w:rPr>
        <w:t>יוסי שניר:</w:t>
      </w:r>
    </w:p>
    <w:p w:rsidR="00000000" w:rsidRDefault="00EE3C61">
      <w:pPr>
        <w:rPr>
          <w:rFonts w:cs="David"/>
          <w:sz w:val="24"/>
          <w:rtl/>
        </w:rPr>
      </w:pPr>
    </w:p>
    <w:p w:rsidR="00000000" w:rsidRDefault="00EE3C61">
      <w:pPr>
        <w:rPr>
          <w:rFonts w:cs="David"/>
          <w:sz w:val="24"/>
          <w:rtl/>
        </w:rPr>
      </w:pPr>
      <w:r>
        <w:rPr>
          <w:rFonts w:cs="David"/>
          <w:sz w:val="24"/>
          <w:rtl/>
        </w:rPr>
        <w:tab/>
        <w:t>אני לא בטוח שהיושב-ראש היה כאן בפעם שעברה. קופת-החולים אוסרת עליי לתת תרופה אחרת ממה שהיא כותבת.</w:t>
      </w:r>
    </w:p>
    <w:p w:rsidR="00000000" w:rsidRDefault="00EE3C61">
      <w:pPr>
        <w:rPr>
          <w:rFonts w:cs="David"/>
          <w:sz w:val="24"/>
          <w:rtl/>
        </w:rPr>
      </w:pPr>
    </w:p>
    <w:p w:rsidR="00000000" w:rsidRDefault="00EE3C61">
      <w:pPr>
        <w:rPr>
          <w:rFonts w:cs="David"/>
          <w:sz w:val="24"/>
          <w:rtl/>
        </w:rPr>
      </w:pPr>
      <w:r>
        <w:rPr>
          <w:rFonts w:cs="David"/>
          <w:sz w:val="24"/>
          <w:u w:val="single"/>
          <w:rtl/>
        </w:rPr>
        <w:t>דוד טל:</w:t>
      </w:r>
    </w:p>
    <w:p w:rsidR="00000000" w:rsidRDefault="00EE3C61">
      <w:pPr>
        <w:rPr>
          <w:rFonts w:cs="David"/>
          <w:sz w:val="24"/>
          <w:rtl/>
        </w:rPr>
      </w:pPr>
    </w:p>
    <w:p w:rsidR="00000000" w:rsidRDefault="00EE3C61">
      <w:pPr>
        <w:rPr>
          <w:rFonts w:cs="David"/>
          <w:sz w:val="24"/>
          <w:rtl/>
        </w:rPr>
      </w:pPr>
      <w:r>
        <w:rPr>
          <w:rFonts w:cs="David"/>
          <w:sz w:val="24"/>
          <w:rtl/>
        </w:rPr>
        <w:tab/>
        <w:t>היא תעבור על החוק בנושא הזה. אני לא מאמין שקופת-חולים תאסור עליך בידיעה שהיא עוברת על החוק.</w:t>
      </w:r>
    </w:p>
    <w:p w:rsidR="00000000" w:rsidRDefault="00EE3C61">
      <w:pPr>
        <w:rPr>
          <w:rFonts w:cs="David"/>
          <w:sz w:val="24"/>
          <w:rtl/>
        </w:rPr>
      </w:pPr>
    </w:p>
    <w:p w:rsidR="00000000" w:rsidRDefault="00EE3C61">
      <w:pPr>
        <w:rPr>
          <w:rFonts w:cs="David"/>
          <w:sz w:val="24"/>
          <w:rtl/>
        </w:rPr>
      </w:pPr>
      <w:r>
        <w:rPr>
          <w:rFonts w:cs="David"/>
          <w:sz w:val="24"/>
          <w:u w:val="single"/>
          <w:rtl/>
        </w:rPr>
        <w:t>ג'ודי וסרמן:</w:t>
      </w:r>
    </w:p>
    <w:p w:rsidR="00000000" w:rsidRDefault="00EE3C61">
      <w:pPr>
        <w:rPr>
          <w:rFonts w:cs="David"/>
          <w:sz w:val="24"/>
          <w:rtl/>
        </w:rPr>
      </w:pPr>
    </w:p>
    <w:p w:rsidR="00000000" w:rsidRDefault="00EE3C61">
      <w:pPr>
        <w:rPr>
          <w:rFonts w:cs="David"/>
          <w:sz w:val="24"/>
          <w:rtl/>
        </w:rPr>
      </w:pPr>
      <w:r>
        <w:rPr>
          <w:rFonts w:cs="David"/>
          <w:sz w:val="24"/>
          <w:rtl/>
        </w:rPr>
        <w:tab/>
        <w:t xml:space="preserve">רשום במרשם שאתה צריך לתת </w:t>
      </w:r>
      <w:r>
        <w:rPr>
          <w:rFonts w:cs="David"/>
          <w:sz w:val="24"/>
          <w:rtl/>
        </w:rPr>
        <w:t>תרופה ספציפית?</w:t>
      </w:r>
    </w:p>
    <w:p w:rsidR="00000000" w:rsidRDefault="00EE3C61">
      <w:pPr>
        <w:rPr>
          <w:rFonts w:cs="David"/>
          <w:sz w:val="24"/>
          <w:rtl/>
        </w:rPr>
      </w:pPr>
    </w:p>
    <w:p w:rsidR="00000000" w:rsidRDefault="00EE3C61">
      <w:pPr>
        <w:rPr>
          <w:rFonts w:cs="David"/>
          <w:sz w:val="24"/>
          <w:rtl/>
        </w:rPr>
      </w:pPr>
      <w:r>
        <w:rPr>
          <w:rFonts w:cs="David"/>
          <w:sz w:val="24"/>
          <w:u w:val="single"/>
          <w:rtl/>
        </w:rPr>
        <w:t>איל פלום:</w:t>
      </w:r>
    </w:p>
    <w:p w:rsidR="00000000" w:rsidRDefault="00EE3C61">
      <w:pPr>
        <w:rPr>
          <w:rFonts w:cs="David"/>
          <w:sz w:val="24"/>
          <w:rtl/>
        </w:rPr>
      </w:pPr>
    </w:p>
    <w:p w:rsidR="00000000" w:rsidRDefault="00EE3C61">
      <w:pPr>
        <w:rPr>
          <w:rFonts w:cs="David"/>
          <w:sz w:val="24"/>
          <w:rtl/>
        </w:rPr>
      </w:pPr>
      <w:r>
        <w:rPr>
          <w:rFonts w:cs="David"/>
          <w:sz w:val="24"/>
          <w:rtl/>
        </w:rPr>
        <w:tab/>
        <w:t xml:space="preserve">החוק הזה קובע חובה ליידע, לא לנפק. קופת-החולים יכולה להגיד לי: תיידע ואל תנפק, וכך לא תעבור על החוק. </w:t>
      </w:r>
    </w:p>
    <w:p w:rsidR="00000000" w:rsidRDefault="00EE3C61">
      <w:pPr>
        <w:rPr>
          <w:rFonts w:cs="David"/>
          <w:sz w:val="24"/>
          <w:rtl/>
        </w:rPr>
      </w:pPr>
    </w:p>
    <w:p w:rsidR="00000000" w:rsidRDefault="00EE3C61">
      <w:pPr>
        <w:rPr>
          <w:rFonts w:cs="David"/>
          <w:sz w:val="24"/>
          <w:rtl/>
        </w:rPr>
      </w:pPr>
      <w:r>
        <w:rPr>
          <w:rFonts w:cs="David"/>
          <w:sz w:val="24"/>
          <w:u w:val="single"/>
          <w:rtl/>
        </w:rPr>
        <w:t>ג'ודי וסרמן:</w:t>
      </w:r>
    </w:p>
    <w:p w:rsidR="00000000" w:rsidRDefault="00EE3C61">
      <w:pPr>
        <w:rPr>
          <w:rFonts w:cs="David"/>
          <w:sz w:val="24"/>
          <w:rtl/>
        </w:rPr>
      </w:pPr>
    </w:p>
    <w:p w:rsidR="00000000" w:rsidRDefault="00EE3C61">
      <w:pPr>
        <w:rPr>
          <w:rFonts w:cs="David"/>
          <w:sz w:val="24"/>
          <w:rtl/>
        </w:rPr>
      </w:pPr>
      <w:r>
        <w:rPr>
          <w:rFonts w:cs="David"/>
          <w:sz w:val="24"/>
          <w:rtl/>
        </w:rPr>
        <w:tab/>
        <w:t>כאן מאפשרים גמישות במקרה שהרופא לא הורה לתת תרופה ספציפית.</w:t>
      </w:r>
    </w:p>
    <w:p w:rsidR="00000000" w:rsidRDefault="00EE3C61">
      <w:pPr>
        <w:rPr>
          <w:rFonts w:cs="David"/>
          <w:sz w:val="24"/>
          <w:rtl/>
        </w:rPr>
      </w:pPr>
    </w:p>
    <w:p w:rsidR="00000000" w:rsidRDefault="00EE3C61">
      <w:pPr>
        <w:rPr>
          <w:rFonts w:cs="David"/>
          <w:sz w:val="24"/>
          <w:rtl/>
        </w:rPr>
      </w:pPr>
      <w:r>
        <w:rPr>
          <w:rFonts w:cs="David"/>
          <w:sz w:val="24"/>
          <w:u w:val="single"/>
          <w:rtl/>
        </w:rPr>
        <w:t>יוסי שניר:</w:t>
      </w:r>
    </w:p>
    <w:p w:rsidR="00000000" w:rsidRDefault="00EE3C61">
      <w:pPr>
        <w:rPr>
          <w:rFonts w:cs="David"/>
          <w:sz w:val="24"/>
          <w:rtl/>
        </w:rPr>
      </w:pPr>
    </w:p>
    <w:p w:rsidR="00000000" w:rsidRDefault="00EE3C61">
      <w:pPr>
        <w:rPr>
          <w:rFonts w:cs="David"/>
          <w:sz w:val="24"/>
          <w:rtl/>
        </w:rPr>
      </w:pPr>
      <w:r>
        <w:rPr>
          <w:rFonts w:cs="David"/>
          <w:sz w:val="24"/>
          <w:rtl/>
        </w:rPr>
        <w:tab/>
        <w:t>גם אם לא כתוב במרשם, קופת-החולים מוצי</w:t>
      </w:r>
      <w:r>
        <w:rPr>
          <w:rFonts w:cs="David"/>
          <w:sz w:val="24"/>
          <w:rtl/>
        </w:rPr>
        <w:t>אה הוראה כדלקמן: מהיום והלאה, גם אם לא כתוב במרשם אתה חייב לתת את זה.</w:t>
      </w:r>
    </w:p>
    <w:p w:rsidR="00000000" w:rsidRDefault="00EE3C61">
      <w:pPr>
        <w:rPr>
          <w:rFonts w:cs="David"/>
          <w:sz w:val="24"/>
          <w:rtl/>
        </w:rPr>
      </w:pPr>
    </w:p>
    <w:p w:rsidR="00000000" w:rsidRDefault="00EE3C61">
      <w:pPr>
        <w:rPr>
          <w:rFonts w:cs="David"/>
          <w:sz w:val="24"/>
          <w:u w:val="single"/>
          <w:rtl/>
        </w:rPr>
      </w:pPr>
      <w:r>
        <w:rPr>
          <w:rFonts w:cs="David"/>
          <w:sz w:val="24"/>
          <w:u w:val="single"/>
          <w:rtl/>
        </w:rPr>
        <w:t>ג'ודי וסרמן:</w:t>
      </w:r>
    </w:p>
    <w:p w:rsidR="00000000" w:rsidRDefault="00EE3C61">
      <w:pPr>
        <w:rPr>
          <w:rFonts w:cs="David"/>
          <w:sz w:val="24"/>
          <w:rtl/>
        </w:rPr>
      </w:pPr>
    </w:p>
    <w:p w:rsidR="00000000" w:rsidRDefault="00EE3C61">
      <w:pPr>
        <w:rPr>
          <w:rFonts w:cs="David"/>
          <w:sz w:val="24"/>
          <w:rtl/>
        </w:rPr>
      </w:pPr>
      <w:r>
        <w:rPr>
          <w:rFonts w:cs="David"/>
          <w:sz w:val="24"/>
          <w:rtl/>
        </w:rPr>
        <w:tab/>
        <w:t xml:space="preserve">בזה בדיוק מטפלת הצעת החוק, וזה ישתנה. </w:t>
      </w:r>
    </w:p>
    <w:p w:rsidR="00000000" w:rsidRDefault="00EE3C61">
      <w:pPr>
        <w:rPr>
          <w:rFonts w:cs="David"/>
          <w:sz w:val="24"/>
          <w:rtl/>
        </w:rPr>
      </w:pPr>
    </w:p>
    <w:p w:rsidR="00000000" w:rsidRDefault="00EE3C61">
      <w:pPr>
        <w:rPr>
          <w:rFonts w:cs="David"/>
          <w:sz w:val="24"/>
          <w:rtl/>
        </w:rPr>
      </w:pPr>
      <w:r>
        <w:rPr>
          <w:rFonts w:cs="David"/>
          <w:sz w:val="24"/>
          <w:u w:val="single"/>
          <w:rtl/>
        </w:rPr>
        <w:t>היו"ר יאיר פרץ:</w:t>
      </w:r>
    </w:p>
    <w:p w:rsidR="00000000" w:rsidRDefault="00EE3C61">
      <w:pPr>
        <w:rPr>
          <w:rFonts w:cs="David"/>
          <w:sz w:val="24"/>
          <w:rtl/>
        </w:rPr>
      </w:pPr>
    </w:p>
    <w:p w:rsidR="00000000" w:rsidRDefault="00EE3C61">
      <w:pPr>
        <w:ind w:firstLine="567"/>
        <w:rPr>
          <w:rFonts w:cs="David"/>
          <w:sz w:val="24"/>
          <w:rtl/>
        </w:rPr>
      </w:pPr>
      <w:r>
        <w:rPr>
          <w:rFonts w:cs="David"/>
          <w:sz w:val="24"/>
          <w:rtl/>
        </w:rPr>
        <w:t xml:space="preserve">אני חושב שהנושא מוצה. </w:t>
      </w:r>
    </w:p>
    <w:p w:rsidR="00000000" w:rsidRDefault="00EE3C61">
      <w:pPr>
        <w:ind w:firstLine="567"/>
        <w:rPr>
          <w:rFonts w:cs="David"/>
          <w:sz w:val="24"/>
          <w:rtl/>
        </w:rPr>
      </w:pPr>
    </w:p>
    <w:p w:rsidR="00000000" w:rsidRDefault="00EE3C61">
      <w:pPr>
        <w:rPr>
          <w:rFonts w:cs="David"/>
          <w:sz w:val="24"/>
          <w:u w:val="single"/>
          <w:rtl/>
        </w:rPr>
      </w:pPr>
      <w:r>
        <w:rPr>
          <w:rFonts w:cs="David"/>
          <w:sz w:val="24"/>
          <w:u w:val="single"/>
          <w:rtl/>
        </w:rPr>
        <w:t>יוסי שניר:</w:t>
      </w:r>
    </w:p>
    <w:p w:rsidR="00000000" w:rsidRDefault="00EE3C61">
      <w:pPr>
        <w:rPr>
          <w:rFonts w:cs="David"/>
          <w:sz w:val="24"/>
          <w:rtl/>
        </w:rPr>
      </w:pPr>
    </w:p>
    <w:p w:rsidR="00000000" w:rsidRDefault="00EE3C61">
      <w:pPr>
        <w:ind w:firstLine="567"/>
        <w:rPr>
          <w:rFonts w:cs="David"/>
          <w:sz w:val="24"/>
          <w:rtl/>
        </w:rPr>
      </w:pPr>
      <w:r>
        <w:rPr>
          <w:rFonts w:cs="David"/>
          <w:sz w:val="24"/>
          <w:rtl/>
        </w:rPr>
        <w:t>לא נוכל לקיים את החוק הזה, וחבל.</w:t>
      </w:r>
    </w:p>
    <w:p w:rsidR="00000000" w:rsidRDefault="00EE3C61">
      <w:pPr>
        <w:ind w:firstLine="567"/>
        <w:rPr>
          <w:rFonts w:cs="David"/>
          <w:sz w:val="24"/>
          <w:rtl/>
        </w:rPr>
      </w:pPr>
    </w:p>
    <w:p w:rsidR="00000000" w:rsidRDefault="00EE3C61">
      <w:pPr>
        <w:rPr>
          <w:rFonts w:cs="David"/>
          <w:sz w:val="24"/>
          <w:rtl/>
        </w:rPr>
      </w:pPr>
      <w:r>
        <w:rPr>
          <w:rFonts w:cs="David"/>
          <w:sz w:val="24"/>
          <w:u w:val="single"/>
          <w:rtl/>
        </w:rPr>
        <w:t>היו"ר יאיר פרץ:</w:t>
      </w:r>
    </w:p>
    <w:p w:rsidR="00000000" w:rsidRDefault="00EE3C61">
      <w:pPr>
        <w:rPr>
          <w:rFonts w:cs="David"/>
          <w:sz w:val="24"/>
          <w:rtl/>
        </w:rPr>
      </w:pPr>
    </w:p>
    <w:p w:rsidR="00000000" w:rsidRDefault="00EE3C61">
      <w:pPr>
        <w:rPr>
          <w:rFonts w:cs="David"/>
          <w:sz w:val="24"/>
          <w:rtl/>
        </w:rPr>
      </w:pPr>
      <w:r>
        <w:rPr>
          <w:rFonts w:cs="David"/>
          <w:sz w:val="24"/>
          <w:rtl/>
        </w:rPr>
        <w:tab/>
        <w:t xml:space="preserve">חבר הכנסת טל לקח על עצמו </w:t>
      </w:r>
      <w:r>
        <w:rPr>
          <w:rFonts w:cs="David"/>
          <w:sz w:val="24"/>
          <w:rtl/>
        </w:rPr>
        <w:t xml:space="preserve">להמשיך בטיפול בנושא, והכול נרשם בפרוטוקול, כדי למנוע את הבעיה הספציפית שדיברת עליה. אדוני ממשרד הבריאות רוצה לומר משפט מסכם? אחר-כך ניגש להצבעה על הצעת החוק. </w:t>
      </w:r>
    </w:p>
    <w:p w:rsidR="00000000" w:rsidRDefault="00EE3C61">
      <w:pPr>
        <w:rPr>
          <w:rFonts w:cs="David"/>
          <w:sz w:val="24"/>
          <w:rtl/>
        </w:rPr>
      </w:pPr>
    </w:p>
    <w:p w:rsidR="00000000" w:rsidRDefault="00EE3C61">
      <w:pPr>
        <w:rPr>
          <w:rFonts w:cs="David"/>
          <w:sz w:val="24"/>
          <w:u w:val="single"/>
          <w:rtl/>
        </w:rPr>
      </w:pPr>
      <w:r>
        <w:rPr>
          <w:rFonts w:cs="David"/>
          <w:sz w:val="24"/>
          <w:u w:val="single"/>
          <w:rtl/>
        </w:rPr>
        <w:t>נתן סמוך:</w:t>
      </w:r>
    </w:p>
    <w:p w:rsidR="00000000" w:rsidRDefault="00EE3C61">
      <w:pPr>
        <w:rPr>
          <w:rFonts w:cs="David"/>
          <w:sz w:val="24"/>
          <w:rtl/>
        </w:rPr>
      </w:pPr>
    </w:p>
    <w:p w:rsidR="00000000" w:rsidRDefault="00EE3C61">
      <w:pPr>
        <w:rPr>
          <w:rFonts w:cs="David"/>
          <w:sz w:val="24"/>
          <w:rtl/>
        </w:rPr>
      </w:pPr>
      <w:r>
        <w:rPr>
          <w:rFonts w:cs="David"/>
          <w:sz w:val="24"/>
          <w:rtl/>
        </w:rPr>
        <w:tab/>
        <w:t xml:space="preserve">כמו שאמר המציע, יש קונטקסט של חוק ביטוח בריאות ממלכתי. אני מניח שלמציע יש רצונות גם </w:t>
      </w:r>
      <w:r>
        <w:rPr>
          <w:rFonts w:cs="David"/>
          <w:sz w:val="24"/>
          <w:rtl/>
        </w:rPr>
        <w:t xml:space="preserve">בזה, וכל הצעת חוק תיבדק כמובן לגופה. </w:t>
      </w:r>
    </w:p>
    <w:p w:rsidR="00000000" w:rsidRDefault="00EE3C61">
      <w:pPr>
        <w:rPr>
          <w:rFonts w:cs="David"/>
          <w:sz w:val="24"/>
          <w:rtl/>
        </w:rPr>
      </w:pPr>
    </w:p>
    <w:p w:rsidR="00000000" w:rsidRDefault="00EE3C61">
      <w:pPr>
        <w:rPr>
          <w:rFonts w:cs="David"/>
          <w:sz w:val="24"/>
          <w:rtl/>
        </w:rPr>
      </w:pPr>
      <w:r>
        <w:rPr>
          <w:rFonts w:cs="David"/>
          <w:sz w:val="24"/>
          <w:rtl/>
        </w:rPr>
        <w:t xml:space="preserve"> </w:t>
      </w:r>
      <w:r>
        <w:rPr>
          <w:rFonts w:cs="David"/>
          <w:sz w:val="24"/>
          <w:rtl/>
        </w:rPr>
        <w:tab/>
        <w:t>באופן עקרוני, כאשר קופת-חולים רושמת מרשם יש לה היום שיקול דעת האם לתת שירות שהוא חלופה גנרית א' או ב'. כאשר היא מעדיפה לתת לבית-המרקחת שמתקשר איתה חלופה גנרית א' ולא ב' – זאת החלופה הגנרית. כל עוד היא פועלת כדין, בה</w:t>
      </w:r>
      <w:r>
        <w:rPr>
          <w:rFonts w:cs="David"/>
          <w:sz w:val="24"/>
          <w:rtl/>
        </w:rPr>
        <w:t xml:space="preserve">תאם להוראות, בסבירות רפואית וכדומה, זה מגדיר את הקונטקסט של חובתה על פי חוק ביטוח בריאות ממלכתי. </w:t>
      </w:r>
    </w:p>
    <w:p w:rsidR="00000000" w:rsidRDefault="00EE3C61">
      <w:pPr>
        <w:rPr>
          <w:rFonts w:cs="David"/>
          <w:sz w:val="24"/>
          <w:rtl/>
        </w:rPr>
      </w:pPr>
    </w:p>
    <w:p w:rsidR="00000000" w:rsidRDefault="00EE3C61">
      <w:pPr>
        <w:rPr>
          <w:rFonts w:cs="David"/>
          <w:sz w:val="24"/>
          <w:rtl/>
        </w:rPr>
      </w:pPr>
      <w:r>
        <w:rPr>
          <w:rFonts w:cs="David"/>
          <w:sz w:val="24"/>
          <w:rtl/>
        </w:rPr>
        <w:t xml:space="preserve"> </w:t>
      </w:r>
      <w:r>
        <w:rPr>
          <w:rFonts w:cs="David"/>
          <w:sz w:val="24"/>
          <w:rtl/>
        </w:rPr>
        <w:tab/>
        <w:t>תתכן שאלה ברמה שנייה, מה קורה כאשר המבוטח מגיע והרוקח מציג בפניו חלופות אחרות, ואומר: זה מה שקופת-החולים מוכנה לתת לך, למרות שיש חלופות אחרות ואולי אתה מעו</w:t>
      </w:r>
      <w:r>
        <w:rPr>
          <w:rFonts w:cs="David"/>
          <w:sz w:val="24"/>
          <w:rtl/>
        </w:rPr>
        <w:t xml:space="preserve">ניין בהן או רוצה לקנות אותן. </w:t>
      </w:r>
    </w:p>
    <w:p w:rsidR="00000000" w:rsidRDefault="00EE3C61">
      <w:pPr>
        <w:rPr>
          <w:rFonts w:cs="David"/>
          <w:sz w:val="24"/>
          <w:rtl/>
        </w:rPr>
      </w:pPr>
    </w:p>
    <w:p w:rsidR="00000000" w:rsidRDefault="00EE3C61">
      <w:pPr>
        <w:rPr>
          <w:rFonts w:cs="David"/>
          <w:sz w:val="24"/>
          <w:rtl/>
        </w:rPr>
      </w:pPr>
      <w:r>
        <w:rPr>
          <w:rFonts w:cs="David"/>
          <w:sz w:val="24"/>
          <w:rtl/>
        </w:rPr>
        <w:t xml:space="preserve"> </w:t>
      </w:r>
      <w:r>
        <w:rPr>
          <w:rFonts w:cs="David"/>
          <w:sz w:val="24"/>
          <w:rtl/>
        </w:rPr>
        <w:tab/>
        <w:t>כאשר מדובר בבית-מרקחת של קופת-החולים, כאשר הרוקח נותן שירות שנמצא בסל אולם אינו שירות הבחירה של קופת-החולים, על-פי הכללים שמחייבים אותנו אנחנו אוסרים על קופת-החולים, גם אם הרוקח נתן את התרופה בניגוד להנחיות שהנחתה אותו – אנ</w:t>
      </w:r>
      <w:r>
        <w:rPr>
          <w:rFonts w:cs="David"/>
          <w:sz w:val="24"/>
          <w:rtl/>
        </w:rPr>
        <w:t xml:space="preserve">י מדבר על שירות שניתן בתוך קופת-חולים – לגבות כסף נוסף באופן פרקטי על שירות שלמעשה נכלל בסל, גם אם אינו שירות הבחירה של קופת-החולים. </w:t>
      </w:r>
    </w:p>
    <w:p w:rsidR="00000000" w:rsidRDefault="00EE3C61">
      <w:pPr>
        <w:rPr>
          <w:rFonts w:cs="David"/>
          <w:sz w:val="24"/>
          <w:rtl/>
        </w:rPr>
      </w:pPr>
    </w:p>
    <w:p w:rsidR="00000000" w:rsidRDefault="00EE3C61">
      <w:pPr>
        <w:rPr>
          <w:rFonts w:cs="David"/>
          <w:sz w:val="24"/>
          <w:rtl/>
        </w:rPr>
      </w:pPr>
      <w:r>
        <w:rPr>
          <w:rFonts w:cs="David"/>
          <w:sz w:val="24"/>
          <w:rtl/>
        </w:rPr>
        <w:t xml:space="preserve"> </w:t>
      </w:r>
      <w:r>
        <w:rPr>
          <w:rFonts w:cs="David"/>
          <w:sz w:val="24"/>
          <w:rtl/>
        </w:rPr>
        <w:tab/>
        <w:t>יכולה לעלות שאלה, כאשר מדובר על התקשרות עם בית-מרקחת פרטי, האם רוצים ליצור מצב שהרוקח, דרך חובת היידוע, בעצם גורר אנשים</w:t>
      </w:r>
      <w:r>
        <w:rPr>
          <w:rFonts w:cs="David"/>
          <w:sz w:val="24"/>
          <w:rtl/>
        </w:rPr>
        <w:t xml:space="preserve"> לתרופות חלופיות, שספק אם יש להן איכות שולית נוספת. אני לא רוצה להיכנס לעניין הזה כי החוק לא מדבר עליו. למעשה מחדירים כאן גם שיקולים מסחריים ואני לא בטוח שכולם ערים לכולם. לא הייתי מציע לקבל כאן החלטות. לא הייתי רוצה שחובת היידוע תהפוך למנוף או מכשיר לשיוו</w:t>
      </w:r>
      <w:r>
        <w:rPr>
          <w:rFonts w:cs="David"/>
          <w:sz w:val="24"/>
          <w:rtl/>
        </w:rPr>
        <w:t>ק תכשירים, על סמך המעמד המקצועי של הרוקח, כאשר אין לכך הצדקה. אם חושבים שיש לזה הצדקה, צריך לכפות את זה דרך חוק ביטוח בריאות ממלכתי. אם אין לזה הצדקה, לא דרך החוק שלפנינו צריך ליצור אפשרות כזאת.</w:t>
      </w:r>
    </w:p>
    <w:p w:rsidR="00000000" w:rsidRDefault="00EE3C61">
      <w:pPr>
        <w:rPr>
          <w:rFonts w:cs="David"/>
          <w:sz w:val="24"/>
          <w:rtl/>
        </w:rPr>
      </w:pPr>
    </w:p>
    <w:p w:rsidR="00000000" w:rsidRDefault="00EE3C61">
      <w:pPr>
        <w:rPr>
          <w:rFonts w:cs="David"/>
          <w:sz w:val="24"/>
          <w:rtl/>
        </w:rPr>
      </w:pPr>
      <w:r>
        <w:rPr>
          <w:rFonts w:cs="David"/>
          <w:sz w:val="24"/>
          <w:u w:val="single"/>
          <w:rtl/>
        </w:rPr>
        <w:t>דוד טל:</w:t>
      </w:r>
    </w:p>
    <w:p w:rsidR="00000000" w:rsidRDefault="00EE3C61">
      <w:pPr>
        <w:rPr>
          <w:rFonts w:cs="David"/>
          <w:sz w:val="24"/>
          <w:rtl/>
        </w:rPr>
      </w:pPr>
    </w:p>
    <w:p w:rsidR="00000000" w:rsidRDefault="00EE3C61">
      <w:pPr>
        <w:rPr>
          <w:rFonts w:cs="David"/>
          <w:sz w:val="24"/>
          <w:rtl/>
        </w:rPr>
      </w:pPr>
      <w:r>
        <w:rPr>
          <w:rFonts w:cs="David"/>
          <w:sz w:val="24"/>
          <w:rtl/>
        </w:rPr>
        <w:tab/>
        <w:t xml:space="preserve">הרוקח היה יכול לעשות את זה גם בלי החוק הזה אם היה </w:t>
      </w:r>
      <w:r>
        <w:rPr>
          <w:rFonts w:cs="David"/>
          <w:sz w:val="24"/>
          <w:rtl/>
        </w:rPr>
        <w:t>לו רצון מבחינה מסחרית לשווק את א' ולא את ב' כפי שנרשם במרשם. הוא יכול לומר: בעוד ש-א' זול יותר, אני יכול לתת לך את ב' שאז ההשתתפות שלך קטנה בהרבה. אם לרוקח יש רצון הוא יכול לעשות את זה גם היום.</w:t>
      </w:r>
    </w:p>
    <w:p w:rsidR="00000000" w:rsidRDefault="00EE3C61">
      <w:pPr>
        <w:rPr>
          <w:rFonts w:cs="David"/>
          <w:sz w:val="24"/>
          <w:rtl/>
        </w:rPr>
      </w:pPr>
    </w:p>
    <w:p w:rsidR="00000000" w:rsidRDefault="00EE3C61">
      <w:pPr>
        <w:rPr>
          <w:rFonts w:cs="David"/>
          <w:sz w:val="24"/>
          <w:rtl/>
        </w:rPr>
      </w:pPr>
      <w:r>
        <w:rPr>
          <w:rFonts w:cs="David"/>
          <w:sz w:val="24"/>
          <w:u w:val="single"/>
          <w:rtl/>
        </w:rPr>
        <w:t>נתן סמוך:</w:t>
      </w:r>
    </w:p>
    <w:p w:rsidR="00000000" w:rsidRDefault="00EE3C61">
      <w:pPr>
        <w:rPr>
          <w:rFonts w:cs="David"/>
          <w:sz w:val="24"/>
          <w:rtl/>
        </w:rPr>
      </w:pPr>
    </w:p>
    <w:p w:rsidR="00000000" w:rsidRDefault="00EE3C61">
      <w:pPr>
        <w:rPr>
          <w:rFonts w:cs="David"/>
          <w:sz w:val="24"/>
          <w:rtl/>
        </w:rPr>
      </w:pPr>
      <w:r>
        <w:rPr>
          <w:rFonts w:cs="David"/>
          <w:sz w:val="24"/>
          <w:rtl/>
        </w:rPr>
        <w:tab/>
        <w:t xml:space="preserve">בבתי-מרקחת מסחריים, שלא כפופים ישירות לחוק ביטוח </w:t>
      </w:r>
      <w:r>
        <w:rPr>
          <w:rFonts w:cs="David"/>
          <w:sz w:val="24"/>
          <w:rtl/>
        </w:rPr>
        <w:t>ממלכתי ושיש להם אולי אינטרסים מסחריים נוספים, אפשרי משחק כלשהו. עלינו להיות ערים לכל השיקולים הדקים. אני חושב שצריך להסתפק במה שנקבע כאן. עלינו לדעת על מה מדובר. כאן הקונטקסט מצומצם וצריך להסתפק בו.</w:t>
      </w:r>
    </w:p>
    <w:p w:rsidR="00000000" w:rsidRDefault="00EE3C61">
      <w:pPr>
        <w:rPr>
          <w:rFonts w:cs="David"/>
          <w:sz w:val="24"/>
          <w:rtl/>
        </w:rPr>
      </w:pPr>
    </w:p>
    <w:p w:rsidR="00000000" w:rsidRDefault="00EE3C61">
      <w:pPr>
        <w:rPr>
          <w:rFonts w:cs="David"/>
          <w:sz w:val="24"/>
          <w:rtl/>
        </w:rPr>
      </w:pPr>
      <w:r>
        <w:rPr>
          <w:rFonts w:cs="David"/>
          <w:sz w:val="24"/>
          <w:u w:val="single"/>
          <w:rtl/>
        </w:rPr>
        <w:t>דוד טל:</w:t>
      </w:r>
    </w:p>
    <w:p w:rsidR="00000000" w:rsidRDefault="00EE3C61">
      <w:pPr>
        <w:rPr>
          <w:rFonts w:cs="David"/>
          <w:sz w:val="24"/>
          <w:rtl/>
        </w:rPr>
      </w:pPr>
    </w:p>
    <w:p w:rsidR="00000000" w:rsidRDefault="00EE3C61">
      <w:pPr>
        <w:rPr>
          <w:rFonts w:cs="David"/>
          <w:sz w:val="24"/>
          <w:rtl/>
        </w:rPr>
      </w:pPr>
      <w:r>
        <w:rPr>
          <w:rFonts w:cs="David"/>
          <w:sz w:val="24"/>
          <w:rtl/>
        </w:rPr>
        <w:tab/>
        <w:t xml:space="preserve"> נהיה ערים לכך בתיקון של חוק ביטוח בריאות ממלכ</w:t>
      </w:r>
      <w:r>
        <w:rPr>
          <w:rFonts w:cs="David"/>
          <w:sz w:val="24"/>
          <w:rtl/>
        </w:rPr>
        <w:t>תי. נעשה תיקון רחב יותר, גדול יותר.</w:t>
      </w:r>
    </w:p>
    <w:p w:rsidR="00000000" w:rsidRDefault="00EE3C61">
      <w:pPr>
        <w:rPr>
          <w:rFonts w:cs="David"/>
          <w:sz w:val="24"/>
          <w:rtl/>
        </w:rPr>
      </w:pPr>
    </w:p>
    <w:p w:rsidR="00000000" w:rsidRDefault="00EE3C61">
      <w:pPr>
        <w:rPr>
          <w:rFonts w:cs="David"/>
          <w:sz w:val="24"/>
          <w:rtl/>
        </w:rPr>
      </w:pPr>
      <w:r>
        <w:rPr>
          <w:rFonts w:cs="David"/>
          <w:sz w:val="24"/>
          <w:u w:val="single"/>
          <w:rtl/>
        </w:rPr>
        <w:t>היו"ר יאיר פרץ:</w:t>
      </w:r>
    </w:p>
    <w:p w:rsidR="00000000" w:rsidRDefault="00EE3C61">
      <w:pPr>
        <w:rPr>
          <w:rFonts w:cs="David"/>
          <w:sz w:val="24"/>
          <w:rtl/>
        </w:rPr>
      </w:pPr>
    </w:p>
    <w:p w:rsidR="00000000" w:rsidRDefault="00EE3C61">
      <w:pPr>
        <w:rPr>
          <w:rFonts w:cs="David"/>
          <w:sz w:val="24"/>
          <w:rtl/>
        </w:rPr>
      </w:pPr>
      <w:r>
        <w:rPr>
          <w:rFonts w:cs="David"/>
          <w:sz w:val="24"/>
          <w:rtl/>
        </w:rPr>
        <w:tab/>
        <w:t>אמרת דברים ברורים. נלך לנוסח הצעת החוק של חבר הכנסת טל כפי שניסחה הוועדה.</w:t>
      </w:r>
    </w:p>
    <w:p w:rsidR="00000000" w:rsidRDefault="00EE3C61">
      <w:pPr>
        <w:rPr>
          <w:rFonts w:cs="David"/>
          <w:sz w:val="24"/>
          <w:rtl/>
        </w:rPr>
      </w:pPr>
    </w:p>
    <w:p w:rsidR="00000000" w:rsidRDefault="00EE3C61">
      <w:pPr>
        <w:rPr>
          <w:rFonts w:cs="David"/>
          <w:sz w:val="24"/>
          <w:u w:val="single"/>
          <w:rtl/>
        </w:rPr>
      </w:pPr>
      <w:r>
        <w:rPr>
          <w:rFonts w:cs="David"/>
          <w:sz w:val="24"/>
          <w:u w:val="single"/>
          <w:rtl/>
        </w:rPr>
        <w:t>מרדכי רבינוביץ:</w:t>
      </w:r>
    </w:p>
    <w:p w:rsidR="00000000" w:rsidRDefault="00EE3C61">
      <w:pPr>
        <w:rPr>
          <w:rFonts w:cs="David"/>
          <w:sz w:val="24"/>
          <w:rtl/>
        </w:rPr>
      </w:pPr>
    </w:p>
    <w:p w:rsidR="00000000" w:rsidRDefault="00EE3C61">
      <w:pPr>
        <w:rPr>
          <w:rFonts w:cs="David"/>
          <w:sz w:val="24"/>
          <w:rtl/>
        </w:rPr>
      </w:pPr>
      <w:r>
        <w:rPr>
          <w:rFonts w:cs="David"/>
          <w:sz w:val="24"/>
          <w:rtl/>
        </w:rPr>
        <w:tab/>
        <w:t xml:space="preserve">אני מייצג את מכבי שירותי בריאות. </w:t>
      </w:r>
    </w:p>
    <w:p w:rsidR="00000000" w:rsidRDefault="00EE3C61">
      <w:pPr>
        <w:rPr>
          <w:rFonts w:cs="David"/>
          <w:sz w:val="24"/>
          <w:rtl/>
        </w:rPr>
      </w:pPr>
    </w:p>
    <w:p w:rsidR="00000000" w:rsidRDefault="00EE3C61">
      <w:pPr>
        <w:rPr>
          <w:rFonts w:cs="David"/>
          <w:sz w:val="24"/>
          <w:rtl/>
        </w:rPr>
      </w:pPr>
      <w:r>
        <w:rPr>
          <w:rFonts w:cs="David"/>
          <w:sz w:val="24"/>
          <w:rtl/>
        </w:rPr>
        <w:t xml:space="preserve"> </w:t>
      </w:r>
      <w:r>
        <w:rPr>
          <w:rFonts w:cs="David"/>
          <w:sz w:val="24"/>
          <w:rtl/>
        </w:rPr>
        <w:tab/>
        <w:t>קודם כול, הטענה שנאמרה, שבתי-מרקחת פרטיים כביכול לא קשורים לקופות-החולי</w:t>
      </w:r>
      <w:r>
        <w:rPr>
          <w:rFonts w:cs="David"/>
          <w:sz w:val="24"/>
          <w:rtl/>
        </w:rPr>
        <w:t xml:space="preserve">ם, לדעתי לא נכונה, כי "מכבי" חתומה בהסכמים עם הרבה בתי-מרקחת פרטיים. חצי מהתרופות שלנו מונפקות דרך בתי-מרקחת לא של קופת-חולים מכבי. לכן גם אם החוק ייושם בפועל רק שם, נושפע מהחוק באותה מידה, כך שיש לזה השפעה גם עלינו. </w:t>
      </w:r>
    </w:p>
    <w:p w:rsidR="00000000" w:rsidRDefault="00EE3C61">
      <w:pPr>
        <w:rPr>
          <w:rFonts w:cs="David"/>
          <w:sz w:val="24"/>
          <w:rtl/>
        </w:rPr>
      </w:pPr>
    </w:p>
    <w:p w:rsidR="00000000" w:rsidRDefault="00EE3C61">
      <w:pPr>
        <w:rPr>
          <w:rFonts w:cs="David"/>
          <w:sz w:val="24"/>
          <w:rtl/>
        </w:rPr>
      </w:pPr>
      <w:r>
        <w:rPr>
          <w:rFonts w:cs="David"/>
          <w:sz w:val="24"/>
          <w:rtl/>
        </w:rPr>
        <w:t xml:space="preserve"> </w:t>
      </w:r>
      <w:r>
        <w:rPr>
          <w:rFonts w:cs="David"/>
          <w:sz w:val="24"/>
          <w:rtl/>
        </w:rPr>
        <w:tab/>
        <w:t>אני רוצה להציע פתרון לנושא השקיפות,</w:t>
      </w:r>
      <w:r>
        <w:rPr>
          <w:rFonts w:cs="David"/>
          <w:sz w:val="24"/>
          <w:rtl/>
        </w:rPr>
        <w:t xml:space="preserve"> כי הרי מטרת החוק הזה להגביר שקיפות לחולה לגבי חלופות טיפוליות או תרופות אקוויוולנטיות לטיפול במחלה מסוימת. יצאנו במהלך של מה שנקרא "מרשם גנרי". במרשם רשום השם הגנרי של החומר הפעיל, ומפורטות כל האופציות המסחריות של תרופות מסחריות המכילות אותו חומר פעיל, שה</w:t>
      </w:r>
      <w:r>
        <w:rPr>
          <w:rFonts w:cs="David"/>
          <w:sz w:val="24"/>
          <w:rtl/>
        </w:rPr>
        <w:t>פעילות שלהן אקוויוולנטית לתרופה המועדפת שהצרכן מקבל. זה יכול להוביל להגברת השקיפות, ויכול לגרות את המבוטח לשאול על התרופות הנוספות האקוויוולנטיות לתרופה שהוא מקבל. אם הוא מוצא לנכון להתייעץ עם רופא, והרופא ממליץ לו לקחת תרופה אחרת שמכילה אותו חומר פעיל – ה</w:t>
      </w:r>
      <w:r>
        <w:rPr>
          <w:rFonts w:cs="David"/>
          <w:sz w:val="24"/>
          <w:rtl/>
        </w:rPr>
        <w:t xml:space="preserve">וא יקבל אותה. אני חושב שזה פתרון ראוי. </w:t>
      </w:r>
    </w:p>
    <w:p w:rsidR="00000000" w:rsidRDefault="00EE3C61">
      <w:pPr>
        <w:rPr>
          <w:rFonts w:cs="David"/>
          <w:sz w:val="24"/>
          <w:rtl/>
        </w:rPr>
      </w:pPr>
    </w:p>
    <w:p w:rsidR="00000000" w:rsidRDefault="00EE3C61">
      <w:pPr>
        <w:rPr>
          <w:rFonts w:cs="David"/>
          <w:sz w:val="24"/>
          <w:rtl/>
        </w:rPr>
      </w:pPr>
      <w:r>
        <w:rPr>
          <w:rFonts w:cs="David"/>
          <w:sz w:val="24"/>
          <w:rtl/>
        </w:rPr>
        <w:t xml:space="preserve"> </w:t>
      </w:r>
      <w:r>
        <w:rPr>
          <w:rFonts w:cs="David"/>
          <w:sz w:val="24"/>
          <w:rtl/>
        </w:rPr>
        <w:tab/>
        <w:t>יישום החוק במתכונתו הנוכחית יפגע מאוד בשירות הרוקחים. החיוב של הרוקח ליידע בצורה ורבלית את החולה על כל האפשרויות של התרופות הגנריות לתרופה הרשומה במרשם תאריך את משך האינטראקציה בין חולה לרופא ותחייב מחשבה, תחייב ת</w:t>
      </w:r>
      <w:r>
        <w:rPr>
          <w:rFonts w:cs="David"/>
          <w:sz w:val="24"/>
          <w:rtl/>
        </w:rPr>
        <w:t xml:space="preserve">קצוב מתאים ובסופו של דבר תפגע בשירות, כי ברוב המקרים מדובר בתרופות אקוויוולנטיות. </w:t>
      </w:r>
    </w:p>
    <w:p w:rsidR="00000000" w:rsidRDefault="00EE3C61">
      <w:pPr>
        <w:rPr>
          <w:rFonts w:cs="David"/>
          <w:sz w:val="24"/>
          <w:rtl/>
        </w:rPr>
      </w:pPr>
    </w:p>
    <w:p w:rsidR="00000000" w:rsidRDefault="00EE3C61">
      <w:pPr>
        <w:rPr>
          <w:rFonts w:cs="David"/>
          <w:sz w:val="24"/>
          <w:rtl/>
        </w:rPr>
      </w:pPr>
      <w:r>
        <w:rPr>
          <w:rFonts w:cs="David"/>
          <w:sz w:val="24"/>
          <w:u w:val="single"/>
          <w:rtl/>
        </w:rPr>
        <w:t>דוד טל:</w:t>
      </w:r>
    </w:p>
    <w:p w:rsidR="00000000" w:rsidRDefault="00EE3C61">
      <w:pPr>
        <w:rPr>
          <w:rFonts w:cs="David"/>
          <w:sz w:val="24"/>
          <w:rtl/>
        </w:rPr>
      </w:pPr>
    </w:p>
    <w:p w:rsidR="00000000" w:rsidRDefault="00EE3C61">
      <w:pPr>
        <w:rPr>
          <w:rFonts w:cs="David"/>
          <w:sz w:val="24"/>
          <w:rtl/>
        </w:rPr>
      </w:pPr>
      <w:r>
        <w:rPr>
          <w:rFonts w:cs="David"/>
          <w:sz w:val="24"/>
          <w:rtl/>
        </w:rPr>
        <w:tab/>
        <w:t>הצרכן צריך לדעת שיש תרופה כזאת וכזאת, שאחת עולה קצת יותר, השנייה טובה יותר, זאת של באייר, של טבע או של אגיס, ועם הזמן יוכל לכוון עצמו לתרופה הכי טובה לו והכי זולה</w:t>
      </w:r>
      <w:r>
        <w:rPr>
          <w:rFonts w:cs="David"/>
          <w:sz w:val="24"/>
          <w:rtl/>
        </w:rPr>
        <w:t xml:space="preserve">. </w:t>
      </w:r>
    </w:p>
    <w:p w:rsidR="00000000" w:rsidRDefault="00EE3C61">
      <w:pPr>
        <w:rPr>
          <w:rFonts w:cs="David"/>
          <w:sz w:val="24"/>
          <w:rtl/>
        </w:rPr>
      </w:pPr>
    </w:p>
    <w:p w:rsidR="00000000" w:rsidRDefault="00EE3C61">
      <w:pPr>
        <w:rPr>
          <w:rFonts w:cs="David"/>
          <w:sz w:val="24"/>
          <w:rtl/>
        </w:rPr>
      </w:pPr>
      <w:r>
        <w:rPr>
          <w:rFonts w:cs="David"/>
          <w:sz w:val="24"/>
          <w:rtl/>
        </w:rPr>
        <w:t xml:space="preserve"> </w:t>
      </w:r>
      <w:r>
        <w:rPr>
          <w:rFonts w:cs="David"/>
          <w:sz w:val="24"/>
          <w:rtl/>
        </w:rPr>
        <w:tab/>
        <w:t>קיבלתי את הצעת היועצת המשפטית. התכוונתי לומר רק "תרופות זולות יותר", אולם היועצת המשפטית אמרה: למען ההגינות נאמר את התרופות החלופיות, גם היקרות. אדם עשיר שחפץ בתרופה יקרה יותר, ואולי מרגיש שזה מרצדס של התרופות, יוכל לקבל גם את המידע הזה. נעתרתי לבקשת</w:t>
      </w:r>
      <w:r>
        <w:rPr>
          <w:rFonts w:cs="David"/>
          <w:sz w:val="24"/>
          <w:rtl/>
        </w:rPr>
        <w:t>ה והסכמתי לה.</w:t>
      </w:r>
    </w:p>
    <w:p w:rsidR="00000000" w:rsidRDefault="00EE3C61">
      <w:pPr>
        <w:rPr>
          <w:rFonts w:cs="David"/>
          <w:sz w:val="24"/>
          <w:rtl/>
        </w:rPr>
      </w:pPr>
    </w:p>
    <w:p w:rsidR="00000000" w:rsidRDefault="00EE3C61">
      <w:pPr>
        <w:rPr>
          <w:rFonts w:cs="David"/>
          <w:sz w:val="24"/>
          <w:rtl/>
        </w:rPr>
      </w:pPr>
      <w:r>
        <w:rPr>
          <w:rFonts w:cs="David"/>
          <w:sz w:val="24"/>
          <w:u w:val="single"/>
          <w:rtl/>
        </w:rPr>
        <w:t>מרדכי רבינוביץ:</w:t>
      </w:r>
    </w:p>
    <w:p w:rsidR="00000000" w:rsidRDefault="00EE3C61">
      <w:pPr>
        <w:rPr>
          <w:rFonts w:cs="David"/>
          <w:sz w:val="24"/>
          <w:rtl/>
        </w:rPr>
      </w:pPr>
    </w:p>
    <w:p w:rsidR="00000000" w:rsidRDefault="00EE3C61">
      <w:pPr>
        <w:rPr>
          <w:rFonts w:cs="David"/>
          <w:sz w:val="24"/>
          <w:rtl/>
        </w:rPr>
      </w:pPr>
      <w:r>
        <w:rPr>
          <w:rFonts w:cs="David"/>
          <w:sz w:val="24"/>
          <w:rtl/>
        </w:rPr>
        <w:tab/>
        <w:t xml:space="preserve">כדי לא לפגוע פגיעה אנושה בשירות של רוקחים, שלדעתי תהיה כאן אם הרוקח יצטרך להסביר על 10 חלופות לכל תרופה - - </w:t>
      </w:r>
    </w:p>
    <w:p w:rsidR="00000000" w:rsidRDefault="00EE3C61">
      <w:pPr>
        <w:rPr>
          <w:rFonts w:cs="David"/>
          <w:sz w:val="24"/>
          <w:rtl/>
        </w:rPr>
      </w:pPr>
    </w:p>
    <w:p w:rsidR="00000000" w:rsidRDefault="00EE3C61">
      <w:pPr>
        <w:rPr>
          <w:rFonts w:cs="David"/>
          <w:sz w:val="24"/>
          <w:u w:val="single"/>
          <w:rtl/>
        </w:rPr>
      </w:pPr>
      <w:r>
        <w:rPr>
          <w:rFonts w:cs="David"/>
          <w:sz w:val="24"/>
          <w:u w:val="single"/>
          <w:rtl/>
        </w:rPr>
        <w:t>ג'ודי וסרמן:</w:t>
      </w:r>
    </w:p>
    <w:p w:rsidR="00000000" w:rsidRDefault="00EE3C61">
      <w:pPr>
        <w:rPr>
          <w:rFonts w:cs="David"/>
          <w:sz w:val="24"/>
          <w:rtl/>
        </w:rPr>
      </w:pPr>
    </w:p>
    <w:p w:rsidR="00000000" w:rsidRDefault="00EE3C61">
      <w:pPr>
        <w:rPr>
          <w:rFonts w:cs="David"/>
          <w:sz w:val="24"/>
          <w:rtl/>
        </w:rPr>
      </w:pPr>
      <w:r>
        <w:rPr>
          <w:rFonts w:cs="David"/>
          <w:sz w:val="24"/>
          <w:rtl/>
        </w:rPr>
        <w:tab/>
        <w:t xml:space="preserve">צריך ליידע, לא להסביר. </w:t>
      </w:r>
    </w:p>
    <w:p w:rsidR="00000000" w:rsidRDefault="00EE3C61">
      <w:pPr>
        <w:rPr>
          <w:rFonts w:cs="David"/>
          <w:sz w:val="24"/>
          <w:rtl/>
        </w:rPr>
      </w:pPr>
    </w:p>
    <w:p w:rsidR="00000000" w:rsidRDefault="00EE3C61">
      <w:pPr>
        <w:rPr>
          <w:rFonts w:cs="David"/>
          <w:sz w:val="24"/>
          <w:u w:val="single"/>
          <w:rtl/>
        </w:rPr>
      </w:pPr>
      <w:r>
        <w:rPr>
          <w:rFonts w:cs="David"/>
          <w:sz w:val="24"/>
          <w:u w:val="single"/>
          <w:rtl/>
        </w:rPr>
        <w:t>מרדכי רבינוביץ:</w:t>
      </w:r>
    </w:p>
    <w:p w:rsidR="00000000" w:rsidRDefault="00EE3C61">
      <w:pPr>
        <w:rPr>
          <w:rFonts w:cs="David"/>
          <w:sz w:val="24"/>
          <w:rtl/>
        </w:rPr>
      </w:pPr>
    </w:p>
    <w:p w:rsidR="00000000" w:rsidRDefault="00EE3C61">
      <w:pPr>
        <w:rPr>
          <w:rFonts w:cs="David"/>
          <w:sz w:val="24"/>
          <w:rtl/>
        </w:rPr>
      </w:pPr>
      <w:r>
        <w:rPr>
          <w:rFonts w:cs="David"/>
          <w:sz w:val="24"/>
          <w:rtl/>
        </w:rPr>
        <w:tab/>
        <w:t xml:space="preserve"> - - צריך לעשות את זה דרך המרשם, וזה מה ש"מכבי" עושה. ב</w:t>
      </w:r>
      <w:r>
        <w:rPr>
          <w:rFonts w:cs="David"/>
          <w:sz w:val="24"/>
          <w:rtl/>
        </w:rPr>
        <w:t xml:space="preserve">מרשם העתידי של "מכבי", שייכנס בעוד כמה חודשים לתוקף, יהיה רשום החומר הגנרי ורשימת כל התרופות שמכילות אותו חומר גנרי. </w:t>
      </w:r>
    </w:p>
    <w:p w:rsidR="00000000" w:rsidRDefault="00EE3C61">
      <w:pPr>
        <w:rPr>
          <w:rFonts w:cs="David"/>
          <w:sz w:val="24"/>
          <w:u w:val="single"/>
          <w:rtl/>
        </w:rPr>
      </w:pPr>
    </w:p>
    <w:p w:rsidR="00000000" w:rsidRDefault="00EE3C61">
      <w:pPr>
        <w:rPr>
          <w:rFonts w:cs="David"/>
          <w:sz w:val="24"/>
          <w:rtl/>
        </w:rPr>
      </w:pPr>
      <w:r>
        <w:rPr>
          <w:rFonts w:cs="David"/>
          <w:sz w:val="24"/>
          <w:u w:val="single"/>
          <w:rtl/>
        </w:rPr>
        <w:t>ג'ודי וסרמן:</w:t>
      </w:r>
    </w:p>
    <w:p w:rsidR="00000000" w:rsidRDefault="00EE3C61">
      <w:pPr>
        <w:rPr>
          <w:rFonts w:cs="David"/>
          <w:sz w:val="24"/>
          <w:rtl/>
        </w:rPr>
      </w:pPr>
    </w:p>
    <w:p w:rsidR="00000000" w:rsidRDefault="00EE3C61">
      <w:pPr>
        <w:rPr>
          <w:rFonts w:cs="David"/>
          <w:sz w:val="24"/>
          <w:rtl/>
        </w:rPr>
      </w:pPr>
      <w:r>
        <w:rPr>
          <w:rFonts w:cs="David"/>
          <w:sz w:val="24"/>
          <w:rtl/>
        </w:rPr>
        <w:tab/>
        <w:t>במסגרת התיקונים שאדוני מתכוון לעשות בחוק ביטוח בריאות ממלכתי, זה נושא שצריך אולי להתייחס אליו.</w:t>
      </w:r>
    </w:p>
    <w:p w:rsidR="00000000" w:rsidRDefault="00EE3C61">
      <w:pPr>
        <w:rPr>
          <w:rFonts w:cs="David"/>
          <w:sz w:val="24"/>
          <w:rtl/>
        </w:rPr>
      </w:pPr>
    </w:p>
    <w:p w:rsidR="00000000" w:rsidRDefault="00EE3C61">
      <w:pPr>
        <w:rPr>
          <w:rFonts w:cs="David"/>
          <w:sz w:val="24"/>
          <w:rtl/>
        </w:rPr>
      </w:pPr>
      <w:r>
        <w:rPr>
          <w:rFonts w:cs="David"/>
          <w:sz w:val="24"/>
          <w:u w:val="single"/>
          <w:rtl/>
        </w:rPr>
        <w:br w:type="page"/>
        <w:t>היו"ר יאיר פרץ:</w:t>
      </w:r>
    </w:p>
    <w:p w:rsidR="00000000" w:rsidRDefault="00EE3C61">
      <w:pPr>
        <w:rPr>
          <w:rFonts w:cs="David"/>
          <w:sz w:val="24"/>
          <w:rtl/>
        </w:rPr>
      </w:pPr>
    </w:p>
    <w:p w:rsidR="00000000" w:rsidRDefault="00EE3C61">
      <w:pPr>
        <w:rPr>
          <w:rFonts w:cs="David"/>
          <w:sz w:val="24"/>
          <w:rtl/>
        </w:rPr>
      </w:pPr>
      <w:r>
        <w:rPr>
          <w:rFonts w:cs="David"/>
          <w:sz w:val="24"/>
          <w:rtl/>
        </w:rPr>
        <w:tab/>
        <w:t xml:space="preserve"> כאשר ח</w:t>
      </w:r>
      <w:r>
        <w:rPr>
          <w:rFonts w:cs="David"/>
          <w:sz w:val="24"/>
          <w:rtl/>
        </w:rPr>
        <w:t>ולה מגיע להתייעץ עם רופא, אני משער שהרופא נותן לחולה את התרופה הטובה ביותר. הרוקח פורט בפניו אופציות אחרות.</w:t>
      </w:r>
    </w:p>
    <w:p w:rsidR="00000000" w:rsidRDefault="00EE3C61">
      <w:pPr>
        <w:rPr>
          <w:rFonts w:cs="David"/>
          <w:sz w:val="24"/>
          <w:rtl/>
        </w:rPr>
      </w:pPr>
    </w:p>
    <w:p w:rsidR="00000000" w:rsidRDefault="00EE3C61">
      <w:pPr>
        <w:rPr>
          <w:rFonts w:cs="David"/>
          <w:sz w:val="24"/>
          <w:u w:val="single"/>
          <w:rtl/>
        </w:rPr>
      </w:pPr>
      <w:r>
        <w:rPr>
          <w:rFonts w:cs="David"/>
          <w:sz w:val="24"/>
          <w:u w:val="single"/>
          <w:rtl/>
        </w:rPr>
        <w:t>מידד גיסין:</w:t>
      </w:r>
    </w:p>
    <w:p w:rsidR="00000000" w:rsidRDefault="00EE3C61">
      <w:pPr>
        <w:rPr>
          <w:rFonts w:cs="David"/>
          <w:sz w:val="24"/>
          <w:rtl/>
        </w:rPr>
      </w:pPr>
    </w:p>
    <w:p w:rsidR="00000000" w:rsidRDefault="00EE3C61">
      <w:pPr>
        <w:rPr>
          <w:rFonts w:cs="David"/>
          <w:sz w:val="24"/>
          <w:rtl/>
        </w:rPr>
      </w:pPr>
      <w:r>
        <w:rPr>
          <w:rFonts w:cs="David"/>
          <w:sz w:val="24"/>
          <w:rtl/>
        </w:rPr>
        <w:tab/>
        <w:t xml:space="preserve">גם כאשר הרופא מקליד שם של תרופה במחשב, יוצא לו מרשם לתרופה כפי שקופת-החולים החליטה ולא בדיוק מה שהוא רוצה. </w:t>
      </w:r>
    </w:p>
    <w:p w:rsidR="00000000" w:rsidRDefault="00EE3C61">
      <w:pPr>
        <w:rPr>
          <w:rFonts w:cs="David"/>
          <w:sz w:val="24"/>
          <w:rtl/>
        </w:rPr>
      </w:pPr>
    </w:p>
    <w:p w:rsidR="00000000" w:rsidRDefault="00EE3C61">
      <w:pPr>
        <w:rPr>
          <w:rFonts w:cs="David"/>
          <w:sz w:val="24"/>
          <w:rtl/>
        </w:rPr>
      </w:pPr>
      <w:r>
        <w:rPr>
          <w:rFonts w:cs="David"/>
          <w:sz w:val="24"/>
          <w:u w:val="single"/>
          <w:rtl/>
        </w:rPr>
        <w:t>דוד טל:</w:t>
      </w:r>
    </w:p>
    <w:p w:rsidR="00000000" w:rsidRDefault="00EE3C61">
      <w:pPr>
        <w:rPr>
          <w:rFonts w:cs="David"/>
          <w:sz w:val="24"/>
          <w:rtl/>
        </w:rPr>
      </w:pPr>
    </w:p>
    <w:p w:rsidR="00000000" w:rsidRDefault="00EE3C61">
      <w:pPr>
        <w:rPr>
          <w:rFonts w:cs="David"/>
          <w:sz w:val="24"/>
          <w:rtl/>
        </w:rPr>
      </w:pPr>
      <w:r>
        <w:rPr>
          <w:rFonts w:cs="David"/>
          <w:sz w:val="24"/>
          <w:rtl/>
        </w:rPr>
        <w:tab/>
        <w:t xml:space="preserve"> אין לנו מה לע</w:t>
      </w:r>
      <w:r>
        <w:rPr>
          <w:rFonts w:cs="David"/>
          <w:sz w:val="24"/>
          <w:rtl/>
        </w:rPr>
        <w:t xml:space="preserve">שות נגד זה. גם על-פי החוק הזה, אם רופא ספציפי ירצה לרשום מרשם לתרופה ספציפית לאדם ספציפי, הרוקח יצטרך לתת לו רק את זה ולא תרופה אחרת. </w:t>
      </w:r>
    </w:p>
    <w:p w:rsidR="00000000" w:rsidRDefault="00EE3C61">
      <w:pPr>
        <w:rPr>
          <w:rFonts w:cs="David"/>
          <w:sz w:val="24"/>
          <w:rtl/>
        </w:rPr>
      </w:pPr>
    </w:p>
    <w:p w:rsidR="00000000" w:rsidRDefault="00EE3C61">
      <w:pPr>
        <w:rPr>
          <w:rFonts w:cs="David"/>
          <w:sz w:val="24"/>
          <w:u w:val="single"/>
          <w:rtl/>
        </w:rPr>
      </w:pPr>
      <w:r>
        <w:rPr>
          <w:rFonts w:cs="David"/>
          <w:sz w:val="24"/>
          <w:u w:val="single"/>
          <w:rtl/>
        </w:rPr>
        <w:t>מידד גיסין:</w:t>
      </w:r>
    </w:p>
    <w:p w:rsidR="00000000" w:rsidRDefault="00EE3C61">
      <w:pPr>
        <w:rPr>
          <w:rFonts w:cs="David"/>
          <w:sz w:val="24"/>
          <w:rtl/>
        </w:rPr>
      </w:pPr>
    </w:p>
    <w:p w:rsidR="00000000" w:rsidRDefault="00EE3C61">
      <w:pPr>
        <w:rPr>
          <w:rFonts w:cs="David"/>
          <w:sz w:val="24"/>
          <w:rtl/>
        </w:rPr>
      </w:pPr>
      <w:r>
        <w:rPr>
          <w:rFonts w:cs="David"/>
          <w:sz w:val="24"/>
          <w:rtl/>
        </w:rPr>
        <w:tab/>
        <w:t>אבל גם הרופא לא יכול לקבוע מה הוא רוצה.</w:t>
      </w:r>
    </w:p>
    <w:p w:rsidR="00000000" w:rsidRDefault="00EE3C61">
      <w:pPr>
        <w:rPr>
          <w:rFonts w:cs="David"/>
          <w:sz w:val="24"/>
          <w:rtl/>
        </w:rPr>
      </w:pPr>
    </w:p>
    <w:p w:rsidR="00000000" w:rsidRDefault="00EE3C61">
      <w:pPr>
        <w:rPr>
          <w:rFonts w:cs="David"/>
          <w:sz w:val="24"/>
          <w:u w:val="single"/>
          <w:rtl/>
        </w:rPr>
      </w:pPr>
      <w:r>
        <w:rPr>
          <w:rFonts w:cs="David"/>
          <w:sz w:val="24"/>
          <w:u w:val="single"/>
          <w:rtl/>
        </w:rPr>
        <w:t>אדית רבינוביץ:</w:t>
      </w:r>
    </w:p>
    <w:p w:rsidR="00000000" w:rsidRDefault="00EE3C61">
      <w:pPr>
        <w:rPr>
          <w:rFonts w:cs="David"/>
          <w:sz w:val="24"/>
          <w:rtl/>
        </w:rPr>
      </w:pPr>
    </w:p>
    <w:p w:rsidR="00000000" w:rsidRDefault="00EE3C61">
      <w:pPr>
        <w:rPr>
          <w:rFonts w:cs="David"/>
          <w:sz w:val="24"/>
          <w:rtl/>
        </w:rPr>
      </w:pPr>
      <w:r>
        <w:rPr>
          <w:rFonts w:cs="David"/>
          <w:sz w:val="24"/>
          <w:rtl/>
        </w:rPr>
        <w:tab/>
        <w:t>אני מההסתדרות הרפואית. אני תומכת בדעה של מר מידד</w:t>
      </w:r>
      <w:r>
        <w:rPr>
          <w:rFonts w:cs="David"/>
          <w:sz w:val="24"/>
          <w:rtl/>
        </w:rPr>
        <w:t xml:space="preserve"> גיסין, לא להגביל רק לתרופות המצויות באותו בית-מרקחת. אם רוצים ליידע – תנו לו את המידע והוא יוכל לרכוש את התכשיר אולי בבית-מרקחת אחר או בכל מקום שיבחר. אולי תשקלו את זה פעם נוספת. </w:t>
      </w:r>
    </w:p>
    <w:p w:rsidR="00000000" w:rsidRDefault="00EE3C61">
      <w:pPr>
        <w:rPr>
          <w:rFonts w:cs="David"/>
          <w:sz w:val="24"/>
          <w:rtl/>
        </w:rPr>
      </w:pPr>
    </w:p>
    <w:p w:rsidR="00000000" w:rsidRDefault="00EE3C61">
      <w:pPr>
        <w:rPr>
          <w:rFonts w:cs="David"/>
          <w:sz w:val="24"/>
          <w:rtl/>
        </w:rPr>
      </w:pPr>
      <w:r>
        <w:rPr>
          <w:rFonts w:cs="David"/>
          <w:sz w:val="24"/>
          <w:rtl/>
        </w:rPr>
        <w:t xml:space="preserve"> </w:t>
      </w:r>
      <w:r>
        <w:rPr>
          <w:rFonts w:cs="David"/>
          <w:sz w:val="24"/>
          <w:rtl/>
        </w:rPr>
        <w:tab/>
        <w:t>היו לנו כמה הערות נוספות שחשבנו שראוי שייכללו במסגרת התיקון הזה. יש לחיי</w:t>
      </w:r>
      <w:r>
        <w:rPr>
          <w:rFonts w:cs="David"/>
          <w:sz w:val="24"/>
          <w:rtl/>
        </w:rPr>
        <w:t xml:space="preserve">ב את כל קופות-החולים להוסיף הוראה סטנדרטית על גבי המרשמים, שהרופא יוכל לחתום שהוא לא מתיר להחליף את התרופה. אנחנו יודעים שלפחות לקופת-חולים אחת אין את זה במרשם. </w:t>
      </w:r>
    </w:p>
    <w:p w:rsidR="00000000" w:rsidRDefault="00EE3C61">
      <w:pPr>
        <w:rPr>
          <w:rFonts w:cs="David"/>
          <w:sz w:val="24"/>
          <w:rtl/>
        </w:rPr>
      </w:pPr>
    </w:p>
    <w:p w:rsidR="00000000" w:rsidRDefault="00EE3C61">
      <w:pPr>
        <w:rPr>
          <w:rFonts w:cs="David"/>
          <w:sz w:val="24"/>
          <w:rtl/>
        </w:rPr>
      </w:pPr>
      <w:r>
        <w:rPr>
          <w:rFonts w:cs="David"/>
          <w:sz w:val="24"/>
          <w:u w:val="single"/>
          <w:rtl/>
        </w:rPr>
        <w:t>בתיה הרן:</w:t>
      </w:r>
    </w:p>
    <w:p w:rsidR="00000000" w:rsidRDefault="00EE3C61">
      <w:pPr>
        <w:rPr>
          <w:rFonts w:cs="David"/>
          <w:sz w:val="24"/>
          <w:rtl/>
        </w:rPr>
      </w:pPr>
    </w:p>
    <w:p w:rsidR="00000000" w:rsidRDefault="00EE3C61">
      <w:pPr>
        <w:rPr>
          <w:rFonts w:cs="David"/>
          <w:sz w:val="24"/>
          <w:rtl/>
        </w:rPr>
      </w:pPr>
      <w:r>
        <w:rPr>
          <w:rFonts w:cs="David"/>
          <w:sz w:val="24"/>
          <w:rtl/>
        </w:rPr>
        <w:tab/>
        <w:t xml:space="preserve">בסעיף 27(ב) כתוב שאם רופא רוצה תרופה ספציפית הוא כותב "בלבד". </w:t>
      </w:r>
    </w:p>
    <w:p w:rsidR="00000000" w:rsidRDefault="00EE3C61">
      <w:pPr>
        <w:rPr>
          <w:rFonts w:cs="David"/>
          <w:sz w:val="24"/>
          <w:rtl/>
        </w:rPr>
      </w:pPr>
    </w:p>
    <w:p w:rsidR="00000000" w:rsidRDefault="00EE3C61">
      <w:pPr>
        <w:rPr>
          <w:rFonts w:cs="David"/>
          <w:sz w:val="24"/>
          <w:rtl/>
        </w:rPr>
      </w:pPr>
      <w:r>
        <w:rPr>
          <w:rFonts w:cs="David"/>
          <w:sz w:val="24"/>
          <w:u w:val="single"/>
          <w:rtl/>
        </w:rPr>
        <w:t>מידד גיסין:</w:t>
      </w:r>
    </w:p>
    <w:p w:rsidR="00000000" w:rsidRDefault="00EE3C61">
      <w:pPr>
        <w:rPr>
          <w:rFonts w:cs="David"/>
          <w:sz w:val="24"/>
          <w:rtl/>
        </w:rPr>
      </w:pPr>
    </w:p>
    <w:p w:rsidR="00000000" w:rsidRDefault="00EE3C61">
      <w:pPr>
        <w:rPr>
          <w:rFonts w:cs="David"/>
          <w:sz w:val="24"/>
          <w:rtl/>
        </w:rPr>
      </w:pPr>
      <w:r>
        <w:rPr>
          <w:rFonts w:cs="David"/>
          <w:sz w:val="24"/>
          <w:rtl/>
        </w:rPr>
        <w:tab/>
        <w:t>השא</w:t>
      </w:r>
      <w:r>
        <w:rPr>
          <w:rFonts w:cs="David"/>
          <w:sz w:val="24"/>
          <w:rtl/>
        </w:rPr>
        <w:t>לה איך הוא עושה את זה על המרשם. לא שזה כתוב בפקודה. ראיתם מרשם אחד כזה? אני לא.</w:t>
      </w:r>
    </w:p>
    <w:p w:rsidR="00000000" w:rsidRDefault="00EE3C61">
      <w:pPr>
        <w:rPr>
          <w:rFonts w:cs="David"/>
          <w:sz w:val="24"/>
          <w:rtl/>
        </w:rPr>
      </w:pPr>
    </w:p>
    <w:p w:rsidR="00000000" w:rsidRDefault="00EE3C61">
      <w:pPr>
        <w:rPr>
          <w:rFonts w:cs="David"/>
          <w:sz w:val="24"/>
          <w:rtl/>
        </w:rPr>
      </w:pPr>
      <w:r>
        <w:rPr>
          <w:rFonts w:cs="David"/>
          <w:sz w:val="24"/>
          <w:u w:val="single"/>
          <w:rtl/>
        </w:rPr>
        <w:t>אדית בר-יוסף:</w:t>
      </w:r>
    </w:p>
    <w:p w:rsidR="00000000" w:rsidRDefault="00EE3C61">
      <w:pPr>
        <w:rPr>
          <w:rFonts w:cs="David"/>
          <w:sz w:val="24"/>
          <w:rtl/>
        </w:rPr>
      </w:pPr>
    </w:p>
    <w:p w:rsidR="00000000" w:rsidRDefault="00EE3C61">
      <w:pPr>
        <w:rPr>
          <w:rFonts w:cs="David"/>
          <w:sz w:val="24"/>
          <w:rtl/>
        </w:rPr>
      </w:pPr>
      <w:r>
        <w:rPr>
          <w:rFonts w:cs="David"/>
          <w:sz w:val="24"/>
          <w:rtl/>
        </w:rPr>
        <w:tab/>
        <w:t>אנחנו מציעים להוסיף חיוב, שהמרשמים יכילו שורה כזאת בה הרופא יוכל לציין את הוראתו. פשוט להביא את זה לתשומת לבו, שלא בשל השמטה או חוסר תשומת-לב לא יציין, במידה ש</w:t>
      </w:r>
      <w:r>
        <w:rPr>
          <w:rFonts w:cs="David"/>
          <w:sz w:val="24"/>
          <w:rtl/>
        </w:rPr>
        <w:t>הוא סבור כך, שיש לתת רק את התרופה המסוימת.</w:t>
      </w:r>
    </w:p>
    <w:p w:rsidR="00000000" w:rsidRDefault="00EE3C61">
      <w:pPr>
        <w:rPr>
          <w:rFonts w:cs="David"/>
          <w:sz w:val="24"/>
          <w:rtl/>
        </w:rPr>
      </w:pPr>
    </w:p>
    <w:p w:rsidR="00000000" w:rsidRDefault="00EE3C61">
      <w:pPr>
        <w:rPr>
          <w:rFonts w:cs="David"/>
          <w:sz w:val="24"/>
          <w:rtl/>
        </w:rPr>
      </w:pPr>
      <w:r>
        <w:rPr>
          <w:rFonts w:cs="David"/>
          <w:sz w:val="24"/>
          <w:u w:val="single"/>
          <w:rtl/>
        </w:rPr>
        <w:t>היו"ר יאיר פרץ:</w:t>
      </w:r>
    </w:p>
    <w:p w:rsidR="00000000" w:rsidRDefault="00EE3C61">
      <w:pPr>
        <w:rPr>
          <w:rFonts w:cs="David"/>
          <w:sz w:val="24"/>
          <w:rtl/>
        </w:rPr>
      </w:pPr>
    </w:p>
    <w:p w:rsidR="00000000" w:rsidRDefault="00EE3C61">
      <w:pPr>
        <w:rPr>
          <w:rFonts w:cs="David"/>
          <w:sz w:val="24"/>
          <w:rtl/>
        </w:rPr>
      </w:pPr>
      <w:r>
        <w:rPr>
          <w:rFonts w:cs="David"/>
          <w:sz w:val="24"/>
          <w:rtl/>
        </w:rPr>
        <w:tab/>
        <w:t xml:space="preserve"> חבר הכנסת דוד טל קשוב לכל מילה שאת אומרת. במסגרת חוק ביטוח בריאות ממלכתי יתקן גם מה שהצעתם כאן.</w:t>
      </w:r>
    </w:p>
    <w:p w:rsidR="00000000" w:rsidRDefault="00EE3C61">
      <w:pPr>
        <w:rPr>
          <w:rFonts w:cs="David"/>
          <w:sz w:val="24"/>
          <w:rtl/>
        </w:rPr>
      </w:pPr>
    </w:p>
    <w:p w:rsidR="00000000" w:rsidRDefault="00EE3C61">
      <w:pPr>
        <w:rPr>
          <w:rFonts w:cs="David"/>
          <w:sz w:val="24"/>
          <w:rtl/>
        </w:rPr>
      </w:pPr>
      <w:r>
        <w:rPr>
          <w:rFonts w:cs="David"/>
          <w:sz w:val="24"/>
          <w:u w:val="single"/>
          <w:rtl/>
        </w:rPr>
        <w:t>אדית בר-יוסף:</w:t>
      </w:r>
    </w:p>
    <w:p w:rsidR="00000000" w:rsidRDefault="00EE3C61">
      <w:pPr>
        <w:rPr>
          <w:rFonts w:cs="David"/>
          <w:sz w:val="24"/>
          <w:rtl/>
        </w:rPr>
      </w:pPr>
    </w:p>
    <w:p w:rsidR="00000000" w:rsidRDefault="00EE3C61">
      <w:pPr>
        <w:rPr>
          <w:rFonts w:cs="David"/>
          <w:sz w:val="24"/>
          <w:rtl/>
        </w:rPr>
      </w:pPr>
      <w:r>
        <w:rPr>
          <w:rFonts w:cs="David"/>
          <w:sz w:val="24"/>
          <w:rtl/>
        </w:rPr>
        <w:tab/>
        <w:t>חשבנו להציע לומר במסגרת הצעת החוק, שיש להקים מערך דיווח לרופא על החלפה שנעשתה. ל</w:t>
      </w:r>
      <w:r>
        <w:rPr>
          <w:rFonts w:cs="David"/>
          <w:sz w:val="24"/>
          <w:rtl/>
        </w:rPr>
        <w:t>מרות שבפועל זה מתקיים, מערך דיווח כזה לא מחויב בחוק.</w:t>
      </w:r>
    </w:p>
    <w:p w:rsidR="00000000" w:rsidRDefault="00EE3C61">
      <w:pPr>
        <w:rPr>
          <w:rFonts w:cs="David"/>
          <w:sz w:val="24"/>
          <w:rtl/>
        </w:rPr>
      </w:pPr>
    </w:p>
    <w:p w:rsidR="00000000" w:rsidRDefault="00EE3C61">
      <w:pPr>
        <w:rPr>
          <w:rFonts w:cs="David"/>
          <w:sz w:val="24"/>
          <w:rtl/>
        </w:rPr>
      </w:pPr>
      <w:r>
        <w:rPr>
          <w:rFonts w:cs="David"/>
          <w:sz w:val="24"/>
          <w:u w:val="single"/>
          <w:rtl/>
        </w:rPr>
        <w:br w:type="page"/>
        <w:t>דוד טל:</w:t>
      </w:r>
    </w:p>
    <w:p w:rsidR="00000000" w:rsidRDefault="00EE3C61">
      <w:pPr>
        <w:rPr>
          <w:rFonts w:cs="David"/>
          <w:sz w:val="24"/>
          <w:rtl/>
        </w:rPr>
      </w:pPr>
    </w:p>
    <w:p w:rsidR="00000000" w:rsidRDefault="00EE3C61">
      <w:pPr>
        <w:rPr>
          <w:rFonts w:cs="David"/>
          <w:sz w:val="24"/>
          <w:rtl/>
        </w:rPr>
      </w:pPr>
      <w:r>
        <w:rPr>
          <w:rFonts w:cs="David"/>
          <w:sz w:val="24"/>
          <w:rtl/>
        </w:rPr>
        <w:tab/>
        <w:t xml:space="preserve"> אם זה מתקיים, מה הטעם לכתוב את זה כעת? אם לא מתקיים, למה לא דרשתם עד כה?</w:t>
      </w:r>
    </w:p>
    <w:p w:rsidR="00000000" w:rsidRDefault="00EE3C61">
      <w:pPr>
        <w:rPr>
          <w:rFonts w:cs="David"/>
          <w:sz w:val="24"/>
          <w:rtl/>
        </w:rPr>
      </w:pPr>
    </w:p>
    <w:p w:rsidR="00000000" w:rsidRDefault="00EE3C61">
      <w:pPr>
        <w:rPr>
          <w:rFonts w:cs="David"/>
          <w:sz w:val="24"/>
          <w:rtl/>
        </w:rPr>
      </w:pPr>
      <w:r>
        <w:rPr>
          <w:rFonts w:cs="David"/>
          <w:sz w:val="24"/>
          <w:u w:val="single"/>
          <w:rtl/>
        </w:rPr>
        <w:t>אדית בר-יוסף:</w:t>
      </w:r>
    </w:p>
    <w:p w:rsidR="00000000" w:rsidRDefault="00EE3C61">
      <w:pPr>
        <w:rPr>
          <w:rFonts w:cs="David"/>
          <w:sz w:val="24"/>
          <w:rtl/>
        </w:rPr>
      </w:pPr>
    </w:p>
    <w:p w:rsidR="00000000" w:rsidRDefault="00EE3C61">
      <w:pPr>
        <w:rPr>
          <w:rFonts w:cs="David"/>
          <w:sz w:val="24"/>
          <w:rtl/>
        </w:rPr>
      </w:pPr>
      <w:r>
        <w:rPr>
          <w:rFonts w:cs="David"/>
          <w:sz w:val="24"/>
          <w:rtl/>
        </w:rPr>
        <w:tab/>
        <w:t>אתה צודק, לא דרשנו עד היום, אבל אנחנו חושבים שזה חשוב למען הרצף הטיפולי.</w:t>
      </w:r>
    </w:p>
    <w:p w:rsidR="00000000" w:rsidRDefault="00EE3C61">
      <w:pPr>
        <w:rPr>
          <w:rFonts w:cs="David"/>
          <w:sz w:val="24"/>
          <w:rtl/>
        </w:rPr>
      </w:pPr>
    </w:p>
    <w:p w:rsidR="00000000" w:rsidRDefault="00EE3C61">
      <w:pPr>
        <w:rPr>
          <w:rFonts w:cs="David"/>
          <w:sz w:val="24"/>
          <w:rtl/>
        </w:rPr>
      </w:pPr>
      <w:r>
        <w:rPr>
          <w:rFonts w:cs="David"/>
          <w:sz w:val="24"/>
          <w:u w:val="single"/>
          <w:rtl/>
        </w:rPr>
        <w:t>דוד טל:</w:t>
      </w:r>
    </w:p>
    <w:p w:rsidR="00000000" w:rsidRDefault="00EE3C61">
      <w:pPr>
        <w:rPr>
          <w:rFonts w:cs="David"/>
          <w:sz w:val="24"/>
          <w:rtl/>
        </w:rPr>
      </w:pPr>
    </w:p>
    <w:p w:rsidR="00000000" w:rsidRDefault="00EE3C61">
      <w:pPr>
        <w:rPr>
          <w:rFonts w:cs="David"/>
          <w:sz w:val="24"/>
          <w:rtl/>
        </w:rPr>
      </w:pPr>
      <w:r>
        <w:rPr>
          <w:rFonts w:cs="David"/>
          <w:sz w:val="24"/>
          <w:rtl/>
        </w:rPr>
        <w:tab/>
        <w:t xml:space="preserve"> אם זה היה חשוב </w:t>
      </w:r>
      <w:r>
        <w:rPr>
          <w:rFonts w:cs="David"/>
          <w:sz w:val="24"/>
          <w:rtl/>
        </w:rPr>
        <w:t>לכם באמת, הייתם דואגים לכך קודם. אבל אני מוכן גם בנושא הזה לדון בתיקון לחוק ביטוח בריאות ממלכתי.</w:t>
      </w:r>
    </w:p>
    <w:p w:rsidR="00000000" w:rsidRDefault="00EE3C61">
      <w:pPr>
        <w:rPr>
          <w:rFonts w:cs="David"/>
          <w:sz w:val="24"/>
          <w:rtl/>
        </w:rPr>
      </w:pPr>
    </w:p>
    <w:p w:rsidR="00000000" w:rsidRDefault="00EE3C61">
      <w:pPr>
        <w:rPr>
          <w:rFonts w:cs="David"/>
          <w:sz w:val="24"/>
          <w:rtl/>
        </w:rPr>
      </w:pPr>
      <w:r>
        <w:rPr>
          <w:rFonts w:cs="David"/>
          <w:sz w:val="24"/>
          <w:u w:val="single"/>
          <w:rtl/>
        </w:rPr>
        <w:t>היו"ר יאיר פרץ:</w:t>
      </w:r>
    </w:p>
    <w:p w:rsidR="00000000" w:rsidRDefault="00EE3C61">
      <w:pPr>
        <w:rPr>
          <w:rFonts w:cs="David"/>
          <w:sz w:val="24"/>
          <w:rtl/>
        </w:rPr>
      </w:pPr>
    </w:p>
    <w:p w:rsidR="00000000" w:rsidRDefault="00EE3C61">
      <w:pPr>
        <w:rPr>
          <w:rFonts w:cs="David"/>
          <w:sz w:val="24"/>
          <w:rtl/>
        </w:rPr>
      </w:pPr>
      <w:r>
        <w:rPr>
          <w:rFonts w:cs="David"/>
          <w:sz w:val="24"/>
          <w:rtl/>
        </w:rPr>
        <w:tab/>
        <w:t>תודה רבה. ברשותכם, אני עובר להצבעה על הצעת החוק של חבר הכנסת דוד טל, שעולה לקריאה שנייה ושלישית. מי בעד הצעת החוק, כפי שקראה היועצת המשפטית?</w:t>
      </w:r>
      <w:r>
        <w:rPr>
          <w:rFonts w:cs="David"/>
          <w:sz w:val="24"/>
          <w:rtl/>
        </w:rPr>
        <w:t xml:space="preserve"> מי נגד? </w:t>
      </w:r>
    </w:p>
    <w:p w:rsidR="00000000" w:rsidRDefault="00EE3C61">
      <w:pPr>
        <w:rPr>
          <w:rFonts w:cs="David"/>
          <w:sz w:val="24"/>
          <w:rtl/>
        </w:rPr>
      </w:pPr>
    </w:p>
    <w:p w:rsidR="00000000" w:rsidRDefault="00EE3C61">
      <w:pPr>
        <w:pStyle w:val="6"/>
        <w:rPr>
          <w:rFonts w:cs="David"/>
          <w:sz w:val="24"/>
          <w:rtl/>
        </w:rPr>
      </w:pPr>
      <w:r>
        <w:rPr>
          <w:rFonts w:cs="David"/>
          <w:sz w:val="24"/>
          <w:rtl/>
        </w:rPr>
        <w:t>הצבעה</w:t>
      </w:r>
    </w:p>
    <w:p w:rsidR="00000000" w:rsidRDefault="00EE3C61">
      <w:pPr>
        <w:jc w:val="center"/>
        <w:rPr>
          <w:rFonts w:cs="David"/>
          <w:sz w:val="24"/>
          <w:rtl/>
        </w:rPr>
      </w:pPr>
    </w:p>
    <w:p w:rsidR="00000000" w:rsidRDefault="00EE3C61">
      <w:pPr>
        <w:jc w:val="center"/>
        <w:rPr>
          <w:rFonts w:cs="David"/>
          <w:sz w:val="24"/>
          <w:rtl/>
        </w:rPr>
      </w:pPr>
      <w:r>
        <w:rPr>
          <w:rFonts w:cs="David"/>
          <w:sz w:val="24"/>
          <w:rtl/>
        </w:rPr>
        <w:t xml:space="preserve">בעד הצעת חוק פקודת הרוקחים (מס' 12) (חובת יידוע על קיומם של תכשירים זהים), </w:t>
      </w:r>
    </w:p>
    <w:p w:rsidR="00000000" w:rsidRDefault="00EE3C61">
      <w:pPr>
        <w:jc w:val="center"/>
        <w:rPr>
          <w:rFonts w:cs="David"/>
          <w:sz w:val="24"/>
          <w:rtl/>
        </w:rPr>
      </w:pPr>
      <w:r>
        <w:rPr>
          <w:rFonts w:cs="David"/>
          <w:sz w:val="24"/>
          <w:rtl/>
        </w:rPr>
        <w:t>התשס"ה-2005 – רוב</w:t>
      </w:r>
    </w:p>
    <w:p w:rsidR="00000000" w:rsidRDefault="00EE3C61">
      <w:pPr>
        <w:jc w:val="center"/>
        <w:rPr>
          <w:rFonts w:cs="David"/>
          <w:sz w:val="24"/>
          <w:rtl/>
        </w:rPr>
      </w:pPr>
      <w:r>
        <w:rPr>
          <w:rFonts w:cs="David"/>
          <w:sz w:val="24"/>
          <w:rtl/>
        </w:rPr>
        <w:t xml:space="preserve">נגד – אין </w:t>
      </w:r>
    </w:p>
    <w:p w:rsidR="00000000" w:rsidRDefault="00EE3C61">
      <w:pPr>
        <w:jc w:val="center"/>
        <w:rPr>
          <w:rFonts w:cs="David"/>
          <w:sz w:val="24"/>
          <w:rtl/>
        </w:rPr>
      </w:pPr>
      <w:r>
        <w:rPr>
          <w:rFonts w:cs="David"/>
          <w:sz w:val="24"/>
          <w:rtl/>
        </w:rPr>
        <w:t>נמנעים – אין</w:t>
      </w:r>
    </w:p>
    <w:p w:rsidR="00000000" w:rsidRDefault="00EE3C61">
      <w:pPr>
        <w:jc w:val="center"/>
        <w:rPr>
          <w:rFonts w:cs="David"/>
          <w:sz w:val="24"/>
          <w:rtl/>
        </w:rPr>
      </w:pPr>
      <w:r>
        <w:rPr>
          <w:rFonts w:cs="David"/>
          <w:sz w:val="24"/>
          <w:rtl/>
        </w:rPr>
        <w:t>הצעת החוק נתקבלה.</w:t>
      </w:r>
    </w:p>
    <w:p w:rsidR="00000000" w:rsidRDefault="00EE3C61">
      <w:pPr>
        <w:rPr>
          <w:rFonts w:cs="David"/>
          <w:sz w:val="24"/>
          <w:rtl/>
        </w:rPr>
      </w:pPr>
    </w:p>
    <w:p w:rsidR="00000000" w:rsidRDefault="00EE3C61">
      <w:pPr>
        <w:rPr>
          <w:rFonts w:cs="David"/>
          <w:sz w:val="24"/>
          <w:rtl/>
        </w:rPr>
      </w:pPr>
      <w:r>
        <w:rPr>
          <w:rFonts w:cs="David"/>
          <w:sz w:val="24"/>
          <w:u w:val="single"/>
          <w:rtl/>
        </w:rPr>
        <w:t>היו"ר יאיר פרץ:</w:t>
      </w:r>
    </w:p>
    <w:p w:rsidR="00000000" w:rsidRDefault="00EE3C61">
      <w:pPr>
        <w:rPr>
          <w:rFonts w:cs="David"/>
          <w:sz w:val="24"/>
          <w:rtl/>
        </w:rPr>
      </w:pPr>
    </w:p>
    <w:p w:rsidR="00000000" w:rsidRDefault="00EE3C61">
      <w:pPr>
        <w:rPr>
          <w:rFonts w:cs="David"/>
          <w:sz w:val="24"/>
          <w:rtl/>
        </w:rPr>
      </w:pPr>
      <w:r>
        <w:rPr>
          <w:rFonts w:cs="David"/>
          <w:sz w:val="24"/>
          <w:rtl/>
        </w:rPr>
        <w:tab/>
        <w:t>הצעת החוק אושרה פה אחד.</w:t>
      </w:r>
    </w:p>
    <w:p w:rsidR="00000000" w:rsidRDefault="00EE3C61">
      <w:pPr>
        <w:rPr>
          <w:rFonts w:cs="David"/>
          <w:sz w:val="24"/>
          <w:rtl/>
        </w:rPr>
      </w:pPr>
    </w:p>
    <w:p w:rsidR="00000000" w:rsidRDefault="00EE3C61">
      <w:pPr>
        <w:rPr>
          <w:rFonts w:cs="David"/>
          <w:sz w:val="24"/>
          <w:rtl/>
        </w:rPr>
      </w:pPr>
      <w:r>
        <w:rPr>
          <w:rFonts w:cs="David"/>
          <w:sz w:val="24"/>
          <w:rtl/>
        </w:rPr>
        <w:tab/>
        <w:t xml:space="preserve">תודה רבה. הישיבה נעולה. </w:t>
      </w:r>
    </w:p>
    <w:p w:rsidR="00000000" w:rsidRDefault="00EE3C61">
      <w:pPr>
        <w:rPr>
          <w:rFonts w:cs="David"/>
          <w:sz w:val="24"/>
          <w:rtl/>
        </w:rPr>
      </w:pPr>
    </w:p>
    <w:p w:rsidR="00000000" w:rsidRDefault="00EE3C61">
      <w:pPr>
        <w:rPr>
          <w:rFonts w:cs="David"/>
          <w:sz w:val="24"/>
          <w:rtl/>
        </w:rPr>
      </w:pPr>
    </w:p>
    <w:p w:rsidR="00000000" w:rsidRDefault="00EE3C61">
      <w:pPr>
        <w:pStyle w:val="5"/>
        <w:rPr>
          <w:rFonts w:cs="David"/>
          <w:sz w:val="24"/>
          <w:rtl/>
        </w:rPr>
      </w:pPr>
      <w:r>
        <w:rPr>
          <w:rFonts w:cs="David"/>
          <w:sz w:val="24"/>
          <w:rtl/>
        </w:rPr>
        <w:t>הישיבה ננעלה בשעה 10:20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3C61">
      <w:r>
        <w:separator/>
      </w:r>
    </w:p>
  </w:endnote>
  <w:endnote w:type="continuationSeparator" w:id="0">
    <w:p w:rsidR="00000000" w:rsidRDefault="00EE3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3C61">
      <w:r>
        <w:separator/>
      </w:r>
    </w:p>
  </w:footnote>
  <w:footnote w:type="continuationSeparator" w:id="0">
    <w:p w:rsidR="00000000" w:rsidRDefault="00EE3C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3C61">
    <w:pPr>
      <w:pStyle w:val="a3"/>
      <w:tabs>
        <w:tab w:val="clear" w:pos="4153"/>
      </w:tabs>
      <w:rPr>
        <w:rFonts w:cs="David"/>
        <w:sz w:val="24"/>
        <w:rtl/>
      </w:rPr>
    </w:pPr>
    <w:r>
      <w:rPr>
        <w:rFonts w:cs="David"/>
        <w:sz w:val="24"/>
        <w:rtl/>
      </w:rPr>
      <w:t xml:space="preserve">ועדת העבודה, הרווחה והבריאות </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EE3C61">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19/7/2005</w:t>
    </w:r>
    <w:r>
      <w:rPr>
        <w:rFonts w:cs="David"/>
        <w:sz w:val="24"/>
        <w:rt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6A1E7B"/>
    <w:multiLevelType w:val="hybridMultilevel"/>
    <w:tmpl w:val="42A636A6"/>
    <w:lvl w:ilvl="0" w:tplc="84A0612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3C61"/>
    <w:rsid w:val="00EE3C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FF67781-ABC3-45B7-A564-62E0A6A46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9">
    <w:name w:val="heading 9"/>
    <w:basedOn w:val="a"/>
    <w:next w:val="a"/>
    <w:link w:val="90"/>
    <w:uiPriority w:val="99"/>
    <w:qFormat/>
    <w:pPr>
      <w:keepNext/>
      <w:widowControl/>
      <w:jc w:val="center"/>
      <w:outlineLvl w:val="8"/>
    </w:pPr>
    <w:rPr>
      <w:b/>
      <w:bCs/>
      <w:sz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913F6B-3E1E-4CC4-B400-96BC3D60BBCA}"/>
</file>

<file path=customXml/itemProps2.xml><?xml version="1.0" encoding="utf-8"?>
<ds:datastoreItem xmlns:ds="http://schemas.openxmlformats.org/officeDocument/2006/customXml" ds:itemID="{5C883DBE-8942-49E4-93A4-A8FEB409537A}"/>
</file>

<file path=customXml/itemProps3.xml><?xml version="1.0" encoding="utf-8"?>
<ds:datastoreItem xmlns:ds="http://schemas.openxmlformats.org/officeDocument/2006/customXml" ds:itemID="{B6588E2A-3442-406D-A89F-94157ED9B507}"/>
</file>

<file path=docProps/app.xml><?xml version="1.0" encoding="utf-8"?>
<Properties xmlns="http://schemas.openxmlformats.org/officeDocument/2006/extended-properties" xmlns:vt="http://schemas.openxmlformats.org/officeDocument/2006/docPropsVTypes">
  <Template>Normal.dotm</Template>
  <TotalTime>0</TotalTime>
  <Pages>6</Pages>
  <Words>2673</Words>
  <Characters>13365</Characters>
  <Application>Microsoft Office Word</Application>
  <DocSecurity>4</DocSecurity>
  <Lines>111</Lines>
  <Paragraphs>32</Paragraphs>
  <ScaleCrop>false</ScaleCrop>
  <Company>כנסת</Company>
  <LinksUpToDate>false</LinksUpToDate>
  <CharactersWithSpaces>16006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פקודת הרוקחים (מס' 12) (חובת יידוע על קיומם של תכשירים זהים)</dc:title>
  <dc:subject/>
  <dc:creator>knesset</dc:creator>
  <cp:keywords/>
  <dc:description/>
  <cp:lastModifiedBy>שמואל כוכב</cp:lastModifiedBy>
  <cp:revision>2</cp:revision>
  <cp:lastPrinted>2005-07-24T07:27:00Z</cp:lastPrinted>
  <dcterms:created xsi:type="dcterms:W3CDTF">2018-06-18T15:54:00Z</dcterms:created>
  <dcterms:modified xsi:type="dcterms:W3CDTF">2018-06-18T15:54:00Z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19/7/2005</vt:lpwstr>
  </property>
  <property fmtid="{D5CDD505-2E9C-101B-9397-08002B2CF9AE}" pid="3" name="CodeProfile">
    <vt:lpwstr>389.000000000000</vt:lpwstr>
  </property>
  <property fmtid="{D5CDD505-2E9C-101B-9397-08002B2CF9AE}" pid="4" name="AutoNumber">
    <vt:lpwstr>100852205</vt:lpwstr>
  </property>
  <property fmtid="{D5CDD505-2E9C-101B-9397-08002B2CF9AE}" pid="5" name="SDDocDate">
    <vt:lpwstr>2005-07-26T08:00:00Z</vt:lpwstr>
  </property>
  <property fmtid="{D5CDD505-2E9C-101B-9397-08002B2CF9AE}" pid="6" name="SDHebDate">
    <vt:lpwstr>י"ט בתמוז, התשס"ה</vt:lpwstr>
  </property>
  <property fmtid="{D5CDD505-2E9C-101B-9397-08002B2CF9AE}" pid="7" name="SDCategories">
    <vt:lpwstr>:דף הבית:נושאים:פרוטוקולי וועדות פרלמטריות:העבודה, הרווחה והבריאות;#</vt:lpwstr>
  </property>
  <property fmtid="{D5CDD505-2E9C-101B-9397-08002B2CF9AE}" pid="8" name="MisYeshiva">
    <vt:lpwstr>461.000000000000</vt:lpwstr>
  </property>
  <property fmtid="{D5CDD505-2E9C-101B-9397-08002B2CF9AE}" pid="9" name="SDAuthor">
    <vt:lpwstr>תמר שפנייר</vt:lpwstr>
  </property>
  <property fmtid="{D5CDD505-2E9C-101B-9397-08002B2CF9AE}" pid="10" name="TaarichYeshiva">
    <vt:lpwstr>2005-07-19T08:00:00Z</vt:lpwstr>
  </property>
  <property fmtid="{D5CDD505-2E9C-101B-9397-08002B2CF9AE}" pid="11" name="שעת ישיבה">
    <vt:lpwstr>10:00</vt:lpwstr>
  </property>
  <property fmtid="{D5CDD505-2E9C-101B-9397-08002B2CF9AE}" pid="12" name="GetLastModified">
    <vt:lpwstr>7/26/2005 12:13:36 PM</vt:lpwstr>
  </property>
  <property fmtid="{D5CDD505-2E9C-101B-9397-08002B2CF9AE}" pid="13" name="ContentTypeId">
    <vt:lpwstr>0x0101008FCE1D2CB68F9D4CB5270FF169E39A74</vt:lpwstr>
  </property>
  <property fmtid="{D5CDD505-2E9C-101B-9397-08002B2CF9AE}" pid="14" name="SanhedrinItemID">
    <vt:r8>110655</vt:r8>
  </property>
  <property fmtid="{D5CDD505-2E9C-101B-9397-08002B2CF9AE}" pid="15" name="SanhedrinDocumentType">
    <vt:r8>167</vt:r8>
  </property>
</Properties>
</file>