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2A26">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2A26">
      <w:pPr>
        <w:bidi/>
        <w:rPr>
          <w:rFonts w:cs="David"/>
          <w:b/>
          <w:bCs/>
          <w:rtl/>
        </w:rPr>
      </w:pPr>
      <w:r>
        <w:rPr>
          <w:rFonts w:cs="David"/>
          <w:b/>
          <w:bCs/>
          <w:rtl/>
        </w:rPr>
        <w:t>מושב שלישי</w:t>
      </w:r>
    </w:p>
    <w:p w:rsidR="00000000" w:rsidRDefault="005F2A26">
      <w:pPr>
        <w:bidi/>
        <w:rPr>
          <w:rFonts w:cs="David"/>
          <w:b/>
          <w:bCs/>
          <w:rtl/>
        </w:rPr>
      </w:pPr>
    </w:p>
    <w:p w:rsidR="00000000" w:rsidRDefault="005F2A26">
      <w:pPr>
        <w:bidi/>
        <w:rPr>
          <w:rFonts w:cs="David"/>
          <w:b/>
          <w:bCs/>
          <w:rtl/>
        </w:rPr>
      </w:pPr>
    </w:p>
    <w:p w:rsidR="00000000" w:rsidRDefault="005F2A26">
      <w:pPr>
        <w:bidi/>
        <w:rPr>
          <w:rFonts w:cs="David"/>
          <w:b/>
          <w:bCs/>
          <w:rtl/>
        </w:rPr>
      </w:pPr>
    </w:p>
    <w:p w:rsidR="00000000" w:rsidRDefault="005F2A26">
      <w:pPr>
        <w:bidi/>
        <w:rPr>
          <w:rFonts w:cs="David"/>
          <w:b/>
          <w:bCs/>
          <w:rtl/>
        </w:rPr>
      </w:pPr>
    </w:p>
    <w:p w:rsidR="00000000" w:rsidRDefault="005F2A26">
      <w:pPr>
        <w:bidi/>
        <w:jc w:val="center"/>
        <w:rPr>
          <w:rFonts w:cs="David"/>
          <w:b/>
          <w:bCs/>
          <w:rtl/>
        </w:rPr>
      </w:pPr>
      <w:r>
        <w:rPr>
          <w:rFonts w:cs="David"/>
          <w:b/>
          <w:bCs/>
          <w:rtl/>
        </w:rPr>
        <w:t xml:space="preserve">פרוטוקול </w:t>
      </w:r>
    </w:p>
    <w:p w:rsidR="00000000" w:rsidRDefault="005F2A26">
      <w:pPr>
        <w:bidi/>
        <w:jc w:val="center"/>
        <w:rPr>
          <w:rFonts w:cs="David"/>
          <w:b/>
          <w:bCs/>
          <w:rtl/>
        </w:rPr>
      </w:pPr>
      <w:r>
        <w:rPr>
          <w:rFonts w:cs="David"/>
          <w:b/>
          <w:bCs/>
          <w:rtl/>
        </w:rPr>
        <w:t>מישיבת ועדת הכספים</w:t>
      </w:r>
    </w:p>
    <w:p w:rsidR="00000000" w:rsidRDefault="005F2A26">
      <w:pPr>
        <w:bidi/>
        <w:jc w:val="center"/>
        <w:rPr>
          <w:rFonts w:cs="David"/>
          <w:b/>
          <w:bCs/>
          <w:u w:val="single"/>
          <w:rtl/>
        </w:rPr>
      </w:pPr>
      <w:r>
        <w:rPr>
          <w:rFonts w:cs="David"/>
          <w:b/>
          <w:bCs/>
          <w:u w:val="single"/>
          <w:rtl/>
        </w:rPr>
        <w:t>מיום שלישי, כ"ה באדר ב' התשס"ח (1 באפריל, 2008) בשעה 10:00</w:t>
      </w:r>
    </w:p>
    <w:p w:rsidR="00000000" w:rsidRDefault="005F2A26">
      <w:pPr>
        <w:tabs>
          <w:tab w:val="left" w:pos="1221"/>
        </w:tabs>
        <w:bidi/>
        <w:rPr>
          <w:rFonts w:cs="David"/>
          <w:b/>
          <w:bCs/>
          <w:u w:val="single"/>
          <w:rtl/>
        </w:rPr>
      </w:pPr>
    </w:p>
    <w:p w:rsidR="00000000" w:rsidRDefault="005F2A26">
      <w:pPr>
        <w:tabs>
          <w:tab w:val="left" w:pos="1221"/>
        </w:tabs>
        <w:bidi/>
        <w:rPr>
          <w:rFonts w:cs="David"/>
          <w:b/>
          <w:bCs/>
          <w:u w:val="single"/>
          <w:rtl/>
        </w:rPr>
      </w:pPr>
    </w:p>
    <w:p w:rsidR="00000000" w:rsidRDefault="005F2A26">
      <w:pPr>
        <w:tabs>
          <w:tab w:val="left" w:pos="1221"/>
        </w:tabs>
        <w:bidi/>
        <w:rPr>
          <w:rFonts w:cs="David"/>
          <w:b/>
          <w:bCs/>
          <w:u w:val="single"/>
          <w:rtl/>
        </w:rPr>
      </w:pPr>
    </w:p>
    <w:p w:rsidR="00000000" w:rsidRDefault="005F2A26">
      <w:pPr>
        <w:tabs>
          <w:tab w:val="left" w:pos="1221"/>
        </w:tabs>
        <w:bidi/>
        <w:rPr>
          <w:rFonts w:cs="David"/>
          <w:b/>
          <w:bCs/>
          <w:rtl/>
        </w:rPr>
      </w:pPr>
      <w:r>
        <w:rPr>
          <w:rFonts w:cs="David"/>
          <w:b/>
          <w:bCs/>
          <w:u w:val="single"/>
          <w:rtl/>
        </w:rPr>
        <w:t>סדר היום</w:t>
      </w:r>
      <w:r>
        <w:rPr>
          <w:rFonts w:cs="David"/>
          <w:rtl/>
        </w:rPr>
        <w:t>:</w:t>
      </w:r>
    </w:p>
    <w:p w:rsidR="00000000" w:rsidRDefault="005F2A26">
      <w:pPr>
        <w:bidi/>
        <w:rPr>
          <w:rFonts w:cs="David"/>
          <w:b/>
          <w:bCs/>
          <w:rtl/>
        </w:rPr>
      </w:pPr>
      <w:r>
        <w:rPr>
          <w:rFonts w:cs="David"/>
          <w:b/>
          <w:bCs/>
          <w:rtl/>
        </w:rPr>
        <w:t>תקנות התעבו</w:t>
      </w:r>
      <w:r>
        <w:rPr>
          <w:rFonts w:cs="David"/>
          <w:b/>
          <w:bCs/>
          <w:rtl/>
        </w:rPr>
        <w:t>רה (תיקון מס'), התשס"ח-2008 (שנת ייצור.מועד עליה לכביש)</w:t>
      </w:r>
    </w:p>
    <w:p w:rsidR="00000000" w:rsidRDefault="005F2A26">
      <w:pPr>
        <w:bidi/>
        <w:rPr>
          <w:rFonts w:cs="David"/>
          <w:b/>
          <w:bCs/>
          <w:rtl/>
        </w:rPr>
      </w:pPr>
      <w:r>
        <w:rPr>
          <w:rFonts w:cs="David"/>
          <w:b/>
          <w:bCs/>
          <w:rtl/>
        </w:rPr>
        <w:t>תקנות התעבורה (תיקון מס'), התשס"ח-2008 (אגרה בעד ירושה של זכות ציבורית למונית)</w:t>
      </w:r>
    </w:p>
    <w:p w:rsidR="00000000" w:rsidRDefault="005F2A26">
      <w:pPr>
        <w:bidi/>
        <w:jc w:val="center"/>
        <w:rPr>
          <w:rFonts w:cs="David"/>
          <w:rtl/>
        </w:rPr>
      </w:pPr>
    </w:p>
    <w:p w:rsidR="00000000" w:rsidRDefault="005F2A26">
      <w:pPr>
        <w:bidi/>
        <w:rPr>
          <w:rFonts w:cs="David"/>
          <w:b/>
          <w:bCs/>
          <w:u w:val="single"/>
          <w:rtl/>
        </w:rPr>
      </w:pPr>
      <w:r>
        <w:rPr>
          <w:rFonts w:cs="David"/>
          <w:b/>
          <w:bCs/>
          <w:u w:val="single"/>
          <w:rtl/>
        </w:rPr>
        <w:t>נכחו</w:t>
      </w:r>
      <w:r>
        <w:rPr>
          <w:rFonts w:cs="David"/>
          <w:rtl/>
        </w:rPr>
        <w:t>:</w:t>
      </w:r>
    </w:p>
    <w:p w:rsidR="00000000" w:rsidRDefault="005F2A26">
      <w:pPr>
        <w:bidi/>
        <w:rPr>
          <w:rFonts w:cs="David"/>
          <w:rtl/>
        </w:rPr>
      </w:pPr>
    </w:p>
    <w:p w:rsidR="00000000" w:rsidRDefault="005F2A26">
      <w:pPr>
        <w:tabs>
          <w:tab w:val="left" w:pos="1788"/>
        </w:tabs>
        <w:bidi/>
        <w:rPr>
          <w:rFonts w:cs="David"/>
          <w:rtl/>
        </w:rPr>
      </w:pPr>
      <w:r>
        <w:rPr>
          <w:rFonts w:cs="David"/>
          <w:b/>
          <w:bCs/>
          <w:u w:val="single"/>
          <w:rtl/>
        </w:rPr>
        <w:t>חברי הוועדה</w:t>
      </w:r>
      <w:r>
        <w:rPr>
          <w:rFonts w:cs="David"/>
          <w:rtl/>
        </w:rPr>
        <w:t>:</w:t>
      </w:r>
    </w:p>
    <w:p w:rsidR="00000000" w:rsidRDefault="005F2A26">
      <w:pPr>
        <w:bidi/>
        <w:rPr>
          <w:rFonts w:cs="David"/>
          <w:rtl/>
        </w:rPr>
      </w:pPr>
    </w:p>
    <w:p w:rsidR="00000000" w:rsidRDefault="005F2A26">
      <w:pPr>
        <w:bidi/>
        <w:rPr>
          <w:rFonts w:cs="David"/>
          <w:rtl/>
        </w:rPr>
      </w:pPr>
      <w:r>
        <w:rPr>
          <w:rFonts w:cs="David"/>
          <w:rtl/>
        </w:rPr>
        <w:t>סטס מיסז'ניקוב – היו"ר</w:t>
      </w:r>
    </w:p>
    <w:p w:rsidR="00000000" w:rsidRDefault="005F2A26">
      <w:pPr>
        <w:bidi/>
        <w:rPr>
          <w:rFonts w:cs="David"/>
          <w:rtl/>
        </w:rPr>
      </w:pPr>
      <w:r>
        <w:rPr>
          <w:rFonts w:cs="David"/>
          <w:rtl/>
        </w:rPr>
        <w:t>חיים אורון</w:t>
      </w:r>
    </w:p>
    <w:p w:rsidR="00000000" w:rsidRDefault="005F2A26">
      <w:pPr>
        <w:bidi/>
        <w:rPr>
          <w:rFonts w:cs="David"/>
          <w:rtl/>
        </w:rPr>
      </w:pPr>
      <w:r>
        <w:rPr>
          <w:rFonts w:cs="David"/>
          <w:rtl/>
        </w:rPr>
        <w:t xml:space="preserve">אבשלום וילן </w:t>
      </w:r>
    </w:p>
    <w:p w:rsidR="00000000" w:rsidRDefault="005F2A26">
      <w:pPr>
        <w:bidi/>
        <w:rPr>
          <w:rFonts w:cs="David"/>
          <w:rtl/>
        </w:rPr>
      </w:pPr>
      <w:r>
        <w:rPr>
          <w:rFonts w:cs="David"/>
          <w:rtl/>
        </w:rPr>
        <w:t>שי חרמש</w:t>
      </w:r>
    </w:p>
    <w:p w:rsidR="00000000" w:rsidRDefault="005F2A26">
      <w:pPr>
        <w:bidi/>
        <w:rPr>
          <w:rFonts w:cs="David"/>
          <w:rtl/>
        </w:rPr>
      </w:pPr>
      <w:r>
        <w:rPr>
          <w:rFonts w:cs="David"/>
          <w:rtl/>
        </w:rPr>
        <w:t>אמנון כהן</w:t>
      </w:r>
    </w:p>
    <w:p w:rsidR="00000000" w:rsidRDefault="005F2A26">
      <w:pPr>
        <w:bidi/>
        <w:rPr>
          <w:rFonts w:cs="David"/>
          <w:rtl/>
        </w:rPr>
      </w:pPr>
      <w:r>
        <w:rPr>
          <w:rFonts w:cs="David"/>
          <w:rtl/>
        </w:rPr>
        <w:t>ניסן סלומינסקי</w:t>
      </w:r>
    </w:p>
    <w:p w:rsidR="00000000" w:rsidRDefault="005F2A26">
      <w:pPr>
        <w:bidi/>
        <w:rPr>
          <w:rFonts w:cs="David"/>
          <w:rtl/>
        </w:rPr>
      </w:pPr>
      <w:r>
        <w:rPr>
          <w:rFonts w:cs="David"/>
          <w:rtl/>
        </w:rPr>
        <w:t>ראובן ריבלין</w:t>
      </w:r>
    </w:p>
    <w:p w:rsidR="00000000" w:rsidRDefault="005F2A26">
      <w:pPr>
        <w:bidi/>
        <w:rPr>
          <w:rFonts w:cs="David"/>
          <w:rtl/>
        </w:rPr>
      </w:pPr>
    </w:p>
    <w:p w:rsidR="00000000" w:rsidRDefault="005F2A26">
      <w:pPr>
        <w:tabs>
          <w:tab w:val="left" w:pos="1788"/>
          <w:tab w:val="left" w:pos="3631"/>
        </w:tabs>
        <w:bidi/>
        <w:rPr>
          <w:rFonts w:cs="David"/>
          <w:rtl/>
        </w:rPr>
      </w:pPr>
      <w:r>
        <w:rPr>
          <w:rFonts w:cs="David"/>
          <w:b/>
          <w:bCs/>
          <w:u w:val="single"/>
          <w:rtl/>
        </w:rPr>
        <w:t>מוזמנ</w:t>
      </w:r>
      <w:r>
        <w:rPr>
          <w:rFonts w:cs="David"/>
          <w:b/>
          <w:bCs/>
          <w:u w:val="single"/>
          <w:rtl/>
        </w:rPr>
        <w:t>ים</w:t>
      </w:r>
      <w:r>
        <w:rPr>
          <w:rFonts w:cs="David"/>
          <w:rtl/>
        </w:rPr>
        <w:t>:</w:t>
      </w:r>
    </w:p>
    <w:p w:rsidR="00000000" w:rsidRDefault="005F2A26">
      <w:pPr>
        <w:bidi/>
        <w:rPr>
          <w:rFonts w:cs="David"/>
          <w:rtl/>
        </w:rPr>
      </w:pPr>
    </w:p>
    <w:p w:rsidR="00000000" w:rsidRDefault="005F2A26">
      <w:pPr>
        <w:bidi/>
        <w:rPr>
          <w:rFonts w:cs="David"/>
          <w:rtl/>
        </w:rPr>
      </w:pPr>
      <w:r>
        <w:rPr>
          <w:rFonts w:cs="David"/>
          <w:rtl/>
        </w:rPr>
        <w:t>דפנה עין דור – משרד התחבורה</w:t>
      </w:r>
    </w:p>
    <w:p w:rsidR="00000000" w:rsidRDefault="005F2A26">
      <w:pPr>
        <w:bidi/>
        <w:rPr>
          <w:rFonts w:cs="David"/>
          <w:rtl/>
        </w:rPr>
      </w:pPr>
      <w:r>
        <w:rPr>
          <w:rFonts w:cs="David"/>
          <w:rtl/>
        </w:rPr>
        <w:t>חנן אהרון – סגן מנהל אגף הרישוי</w:t>
      </w:r>
    </w:p>
    <w:p w:rsidR="00000000" w:rsidRDefault="005F2A26">
      <w:pPr>
        <w:bidi/>
        <w:rPr>
          <w:rFonts w:cs="David"/>
          <w:rtl/>
        </w:rPr>
      </w:pPr>
    </w:p>
    <w:p w:rsidR="00000000" w:rsidRDefault="005F2A26">
      <w:pPr>
        <w:bidi/>
        <w:rPr>
          <w:rFonts w:cs="David"/>
        </w:rPr>
      </w:pPr>
      <w:r>
        <w:rPr>
          <w:rFonts w:cs="David"/>
          <w:rtl/>
        </w:rPr>
        <w:t>ארגוני המוניות</w:t>
      </w:r>
      <w:r>
        <w:rPr>
          <w:rFonts w:cs="David"/>
        </w:rPr>
        <w:t>:</w:t>
      </w:r>
    </w:p>
    <w:p w:rsidR="00000000" w:rsidRDefault="005F2A26">
      <w:pPr>
        <w:bidi/>
        <w:rPr>
          <w:rFonts w:cs="David"/>
          <w:rtl/>
        </w:rPr>
      </w:pPr>
      <w:r>
        <w:rPr>
          <w:rFonts w:cs="David"/>
          <w:rtl/>
        </w:rPr>
        <w:t>יהודה בר אור</w:t>
      </w:r>
    </w:p>
    <w:p w:rsidR="00000000" w:rsidRDefault="005F2A26">
      <w:pPr>
        <w:bidi/>
        <w:rPr>
          <w:rFonts w:cs="David"/>
          <w:rtl/>
        </w:rPr>
      </w:pPr>
      <w:r>
        <w:rPr>
          <w:rFonts w:cs="David"/>
          <w:rtl/>
        </w:rPr>
        <w:t>אהרון כהן</w:t>
      </w:r>
    </w:p>
    <w:p w:rsidR="00000000" w:rsidRDefault="005F2A26">
      <w:pPr>
        <w:bidi/>
        <w:rPr>
          <w:rFonts w:cs="David"/>
          <w:rtl/>
        </w:rPr>
      </w:pPr>
    </w:p>
    <w:p w:rsidR="00000000" w:rsidRDefault="005F2A26">
      <w:pPr>
        <w:bidi/>
        <w:rPr>
          <w:rFonts w:cs="David"/>
          <w:rtl/>
        </w:rPr>
      </w:pPr>
      <w:r>
        <w:rPr>
          <w:rFonts w:cs="David"/>
          <w:rtl/>
        </w:rPr>
        <w:t>איגוד יבואני הרכב:</w:t>
      </w:r>
    </w:p>
    <w:p w:rsidR="00000000" w:rsidRDefault="005F2A26">
      <w:pPr>
        <w:bidi/>
        <w:rPr>
          <w:rFonts w:cs="David"/>
          <w:rtl/>
        </w:rPr>
      </w:pPr>
      <w:r>
        <w:rPr>
          <w:rFonts w:cs="David"/>
          <w:rtl/>
        </w:rPr>
        <w:t>יעקב יהודה רודד</w:t>
      </w:r>
    </w:p>
    <w:p w:rsidR="00000000" w:rsidRDefault="005F2A26">
      <w:pPr>
        <w:bidi/>
        <w:rPr>
          <w:rFonts w:cs="David"/>
          <w:rtl/>
        </w:rPr>
      </w:pPr>
    </w:p>
    <w:p w:rsidR="00000000" w:rsidRDefault="005F2A26">
      <w:pPr>
        <w:bidi/>
        <w:rPr>
          <w:rFonts w:cs="David"/>
          <w:rtl/>
        </w:rPr>
      </w:pPr>
      <w:r>
        <w:rPr>
          <w:rFonts w:cs="David"/>
          <w:rtl/>
        </w:rPr>
        <w:t>רוני טלמור – משרד המשפטים</w:t>
      </w:r>
    </w:p>
    <w:p w:rsidR="00000000" w:rsidRDefault="005F2A26">
      <w:pPr>
        <w:bidi/>
        <w:rPr>
          <w:rFonts w:cs="David"/>
          <w:rtl/>
        </w:rPr>
      </w:pPr>
    </w:p>
    <w:p w:rsidR="00000000" w:rsidRDefault="005F2A26">
      <w:pPr>
        <w:bidi/>
        <w:rPr>
          <w:rFonts w:cs="David"/>
          <w:rtl/>
        </w:rPr>
      </w:pPr>
    </w:p>
    <w:p w:rsidR="00000000" w:rsidRDefault="005F2A26">
      <w:pPr>
        <w:tabs>
          <w:tab w:val="left" w:pos="1930"/>
        </w:tabs>
        <w:bidi/>
        <w:rPr>
          <w:rFonts w:cs="David"/>
          <w:rtl/>
        </w:rPr>
      </w:pPr>
      <w:r>
        <w:rPr>
          <w:rFonts w:cs="David"/>
          <w:b/>
          <w:bCs/>
          <w:u w:val="single"/>
          <w:rtl/>
        </w:rPr>
        <w:t>ייעוץ משפטי:</w:t>
      </w:r>
      <w:r>
        <w:rPr>
          <w:rFonts w:cs="David"/>
          <w:rtl/>
        </w:rPr>
        <w:t xml:space="preserve"> שגית אפיק, מירב תורג'מן</w:t>
      </w:r>
    </w:p>
    <w:p w:rsidR="00000000" w:rsidRDefault="005F2A26">
      <w:pPr>
        <w:bidi/>
        <w:rPr>
          <w:rFonts w:cs="David"/>
          <w:rtl/>
        </w:rPr>
      </w:pPr>
    </w:p>
    <w:p w:rsidR="00000000" w:rsidRDefault="005F2A26">
      <w:pPr>
        <w:tabs>
          <w:tab w:val="left" w:pos="1930"/>
        </w:tabs>
        <w:bidi/>
        <w:rPr>
          <w:rFonts w:cs="David"/>
          <w:b/>
          <w:bCs/>
          <w:rtl/>
        </w:rPr>
      </w:pPr>
      <w:r>
        <w:rPr>
          <w:rFonts w:cs="David"/>
          <w:b/>
          <w:bCs/>
          <w:u w:val="single"/>
          <w:rtl/>
        </w:rPr>
        <w:t>מנהל הוועדה</w:t>
      </w:r>
      <w:r>
        <w:rPr>
          <w:rFonts w:cs="David"/>
          <w:rtl/>
        </w:rPr>
        <w:t>: טמיר כהן</w:t>
      </w:r>
    </w:p>
    <w:p w:rsidR="00000000" w:rsidRDefault="005F2A26">
      <w:pPr>
        <w:bidi/>
        <w:rPr>
          <w:rFonts w:cs="David"/>
          <w:rtl/>
        </w:rPr>
      </w:pPr>
    </w:p>
    <w:p w:rsidR="00000000" w:rsidRDefault="005F2A26">
      <w:pPr>
        <w:tabs>
          <w:tab w:val="left" w:pos="1930"/>
        </w:tabs>
        <w:bidi/>
        <w:rPr>
          <w:rFonts w:cs="David"/>
          <w:rtl/>
        </w:rPr>
      </w:pPr>
      <w:r>
        <w:rPr>
          <w:rFonts w:cs="David"/>
          <w:b/>
          <w:bCs/>
          <w:u w:val="single"/>
          <w:rtl/>
        </w:rPr>
        <w:t>רשמת פרלמנטרית</w:t>
      </w:r>
      <w:r>
        <w:rPr>
          <w:rFonts w:cs="David"/>
          <w:rtl/>
        </w:rPr>
        <w:t>:</w:t>
      </w:r>
      <w:r>
        <w:rPr>
          <w:rFonts w:cs="David"/>
          <w:rtl/>
        </w:rPr>
        <w:tab/>
        <w:t>לאה קיקיו</w:t>
      </w:r>
      <w:r>
        <w:rPr>
          <w:rFonts w:cs="David"/>
          <w:rtl/>
        </w:rPr>
        <w:t>ן</w:t>
      </w:r>
    </w:p>
    <w:p w:rsidR="00000000" w:rsidRDefault="005F2A26">
      <w:pPr>
        <w:bidi/>
        <w:rPr>
          <w:rFonts w:cs="David"/>
          <w:b/>
          <w:bCs/>
          <w:rtl/>
        </w:rPr>
      </w:pPr>
    </w:p>
    <w:p w:rsidR="00000000" w:rsidRDefault="005F2A26">
      <w:pPr>
        <w:pStyle w:val="5"/>
        <w:jc w:val="left"/>
        <w:rPr>
          <w:rFonts w:cs="David"/>
          <w:sz w:val="24"/>
          <w:rtl/>
        </w:rPr>
      </w:pPr>
    </w:p>
    <w:p w:rsidR="00000000" w:rsidRDefault="005F2A26">
      <w:pPr>
        <w:pStyle w:val="5"/>
        <w:jc w:val="left"/>
        <w:rPr>
          <w:rFonts w:cs="David"/>
          <w:sz w:val="24"/>
          <w:rtl/>
        </w:rPr>
      </w:pPr>
      <w:r>
        <w:rPr>
          <w:rFonts w:cs="David"/>
          <w:sz w:val="24"/>
          <w:rtl/>
        </w:rPr>
        <w:t xml:space="preserve"> </w:t>
      </w:r>
    </w:p>
    <w:p w:rsidR="00000000" w:rsidRDefault="005F2A26">
      <w:pPr>
        <w:bidi/>
        <w:rPr>
          <w:rFonts w:cs="David"/>
          <w:rtl/>
        </w:rPr>
      </w:pPr>
    </w:p>
    <w:p w:rsidR="00000000" w:rsidRDefault="005F2A26">
      <w:pPr>
        <w:bidi/>
        <w:rPr>
          <w:rFonts w:cs="David"/>
          <w:rtl/>
        </w:rPr>
      </w:pPr>
      <w:r>
        <w:rPr>
          <w:rFonts w:cs="David"/>
          <w:rtl/>
        </w:rPr>
        <w:br w:type="page"/>
      </w:r>
    </w:p>
    <w:p w:rsidR="00000000" w:rsidRDefault="005F2A26">
      <w:pPr>
        <w:bidi/>
        <w:jc w:val="center"/>
        <w:rPr>
          <w:rFonts w:cs="David"/>
          <w:b/>
          <w:bCs/>
          <w:rtl/>
        </w:rPr>
      </w:pPr>
    </w:p>
    <w:p w:rsidR="00000000" w:rsidRDefault="005F2A26">
      <w:pPr>
        <w:bidi/>
        <w:jc w:val="center"/>
        <w:rPr>
          <w:rFonts w:cs="David"/>
          <w:b/>
          <w:bCs/>
          <w:rtl/>
        </w:rPr>
      </w:pPr>
    </w:p>
    <w:p w:rsidR="00000000" w:rsidRDefault="005F2A26">
      <w:pPr>
        <w:bidi/>
        <w:jc w:val="center"/>
        <w:rPr>
          <w:rFonts w:cs="David"/>
          <w:b/>
          <w:bCs/>
          <w:rtl/>
        </w:rPr>
      </w:pPr>
    </w:p>
    <w:p w:rsidR="00000000" w:rsidRDefault="005F2A26">
      <w:pPr>
        <w:bidi/>
        <w:jc w:val="center"/>
        <w:rPr>
          <w:rFonts w:cs="David"/>
          <w:b/>
          <w:bCs/>
          <w:rtl/>
        </w:rPr>
      </w:pPr>
      <w:r>
        <w:rPr>
          <w:rFonts w:cs="David"/>
          <w:b/>
          <w:bCs/>
          <w:rtl/>
        </w:rPr>
        <w:t>תקנות התעבורה (תיקון מס'), התשס"ח-2008 (שנת ייצור.מועד עליה לכביש)</w:t>
      </w:r>
    </w:p>
    <w:p w:rsidR="00000000" w:rsidRDefault="005F2A26">
      <w:pPr>
        <w:bidi/>
        <w:jc w:val="center"/>
        <w:rPr>
          <w:rFonts w:cs="David"/>
          <w:b/>
          <w:bCs/>
          <w:u w:val="single"/>
          <w:rtl/>
        </w:rPr>
      </w:pPr>
      <w:r>
        <w:rPr>
          <w:rFonts w:cs="David"/>
          <w:b/>
          <w:bCs/>
          <w:u w:val="single"/>
          <w:rtl/>
        </w:rPr>
        <w:t>תקנות התעבורה (תיקון מס'), התשס"ח-2008 (אגרה בעד ירושה של זכות ציבורית למונית)</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r>
        <w:rPr>
          <w:rFonts w:cs="David"/>
          <w:u w:val="single"/>
          <w:rtl/>
        </w:rPr>
        <w:t>היו"ר סטס מיסז'ניקוב:</w:t>
      </w:r>
    </w:p>
    <w:p w:rsidR="00000000" w:rsidRDefault="005F2A26">
      <w:pPr>
        <w:bidi/>
        <w:rPr>
          <w:rFonts w:cs="David"/>
          <w:rtl/>
        </w:rPr>
      </w:pPr>
    </w:p>
    <w:p w:rsidR="00000000" w:rsidRDefault="005F2A26">
      <w:pPr>
        <w:bidi/>
        <w:rPr>
          <w:rFonts w:cs="David"/>
          <w:rtl/>
        </w:rPr>
      </w:pPr>
      <w:r>
        <w:rPr>
          <w:rFonts w:cs="David"/>
          <w:rtl/>
        </w:rPr>
        <w:tab/>
        <w:t xml:space="preserve"> שלום לכולם, אני מתכבד לפתוח את הישיבה. על סדר היום - תקנות התעבורה (תיק</w:t>
      </w:r>
      <w:r>
        <w:rPr>
          <w:rFonts w:cs="David"/>
          <w:rtl/>
        </w:rPr>
        <w:t>ון מס'), התשס"ח-2008 (שנת ייצור.מועד עליה לכביש), ותקנות התעבורה (תיקון מס'), התשס"ח-2008 (אגרה בעד ירושה של זכות ציבורית למונית).</w:t>
      </w:r>
    </w:p>
    <w:p w:rsidR="00000000" w:rsidRDefault="005F2A26">
      <w:pPr>
        <w:bidi/>
        <w:rPr>
          <w:rFonts w:cs="David"/>
          <w:rtl/>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השינוי נובע משינוי מקביל שנעשה במסגרת תקנות התחבורה. במסגרת אימוץ התקינה האירופית השתנה גם הרישום על גבי הרי</w:t>
      </w:r>
      <w:r>
        <w:rPr>
          <w:rFonts w:cs="David"/>
          <w:rtl/>
        </w:rPr>
        <w:t>שיון של קביעת שנת ייצור. בשנים הקודמות היה פתרון של קביעת שנת ייצור. החל משנת 79 הונהגה בישראל קביעת שנת ייצור- לפי הספרה העשירית שמוטבעת על השלדה, שיטה ייחודית מאד לישראל, שמאד מגבילה את האפשרות של פתיחת ענף היבוא למתחרים. אי אפשר לקחת רכב שמיובא מהמדף אל</w:t>
      </w:r>
      <w:r>
        <w:rPr>
          <w:rFonts w:cs="David"/>
          <w:rtl/>
        </w:rPr>
        <w:t>א צריך רכב שמיועד למכירה בישראל, בהתאם להטבעה של הספרה העשירית. במסגרת אימוץ התקינה האירופית, וההיערכות לפתיחת ענף הרכב ליבוא, הוחלט לשנות את שיטת קביעת גיל הרכב ולרשום את מועד עלייתו על הכביש. בדרך זו יש גם תהיה שקיפות יותר גדולה מתי הרכב באמת עלה, ולא יק</w:t>
      </w:r>
      <w:r>
        <w:rPr>
          <w:rFonts w:cs="David"/>
          <w:rtl/>
        </w:rPr>
        <w:t xml:space="preserve">רה שרכב שעלה במאי 2007 נרשם כבר כשנת ייצור 2008, וכן הלאה. החל מה- 1 לאפריל, 2008 במקום שנת ייצור יהיה רשום מועד עליית הרכב לכביש. </w:t>
      </w:r>
    </w:p>
    <w:p w:rsidR="00000000" w:rsidRDefault="005F2A26">
      <w:pPr>
        <w:bidi/>
        <w:rPr>
          <w:rFonts w:cs="David"/>
          <w:rtl/>
        </w:rPr>
      </w:pPr>
    </w:p>
    <w:p w:rsidR="00000000" w:rsidRDefault="005F2A26">
      <w:pPr>
        <w:bidi/>
        <w:rPr>
          <w:rFonts w:cs="David"/>
          <w:rtl/>
        </w:rPr>
      </w:pPr>
      <w:r>
        <w:rPr>
          <w:rFonts w:cs="David"/>
          <w:rtl/>
        </w:rPr>
        <w:tab/>
        <w:t>במקביל לשינוי הזה, כיוון שנקבעות אגרות הרישוי על הרכב, בתקנות התעבורה יש צורך לשנות, להוסיף שזה לא יהיה 3 שנים מיום ייצורו</w:t>
      </w:r>
      <w:r>
        <w:rPr>
          <w:rFonts w:cs="David"/>
          <w:rtl/>
        </w:rPr>
        <w:t xml:space="preserve"> אלא להוסיף – ממועד עלייתו על הכביש, כדי שאפשר יהיה לגבות אגרות - - </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r>
        <w:rPr>
          <w:rFonts w:cs="David"/>
          <w:u w:val="single"/>
          <w:rtl/>
        </w:rPr>
        <w:t>ניסן סלומינסקי:</w:t>
      </w:r>
    </w:p>
    <w:p w:rsidR="00000000" w:rsidRDefault="005F2A26">
      <w:pPr>
        <w:bidi/>
        <w:rPr>
          <w:rFonts w:cs="David"/>
          <w:rtl/>
        </w:rPr>
      </w:pPr>
    </w:p>
    <w:p w:rsidR="00000000" w:rsidRDefault="005F2A26">
      <w:pPr>
        <w:bidi/>
        <w:rPr>
          <w:rFonts w:cs="David"/>
          <w:rtl/>
        </w:rPr>
      </w:pPr>
      <w:r>
        <w:rPr>
          <w:rFonts w:cs="David"/>
          <w:rtl/>
        </w:rPr>
        <w:tab/>
        <w:t xml:space="preserve"> איך את יודעת מתי הוא עולה לכביש? </w:t>
      </w:r>
    </w:p>
    <w:p w:rsidR="00000000" w:rsidRDefault="005F2A26">
      <w:pPr>
        <w:bidi/>
        <w:rPr>
          <w:rFonts w:cs="David"/>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 xml:space="preserve">מהרישום שנרשם – הרכב נרשם לראשונה- אצלנו, במשרד הרישוי. הוא מקבל מספר רישוי במועד העליה שלו לכביש. </w:t>
      </w:r>
    </w:p>
    <w:p w:rsidR="00000000" w:rsidRDefault="005F2A26">
      <w:pPr>
        <w:bidi/>
        <w:rPr>
          <w:rFonts w:cs="David"/>
          <w:rtl/>
        </w:rPr>
      </w:pPr>
    </w:p>
    <w:p w:rsidR="00000000" w:rsidRDefault="005F2A26">
      <w:pPr>
        <w:bidi/>
        <w:rPr>
          <w:rFonts w:cs="David"/>
          <w:rtl/>
        </w:rPr>
      </w:pPr>
      <w:r>
        <w:rPr>
          <w:rFonts w:cs="David"/>
          <w:u w:val="single"/>
          <w:rtl/>
        </w:rPr>
        <w:t>ניסן סלומינסקי</w:t>
      </w:r>
      <w:r>
        <w:rPr>
          <w:rFonts w:cs="David"/>
          <w:u w:val="single"/>
          <w:rtl/>
        </w:rPr>
        <w:t>:</w:t>
      </w:r>
    </w:p>
    <w:p w:rsidR="00000000" w:rsidRDefault="005F2A26">
      <w:pPr>
        <w:bidi/>
        <w:rPr>
          <w:rFonts w:cs="David"/>
          <w:rtl/>
        </w:rPr>
      </w:pPr>
    </w:p>
    <w:p w:rsidR="00000000" w:rsidRDefault="005F2A26">
      <w:pPr>
        <w:bidi/>
        <w:rPr>
          <w:rFonts w:cs="David"/>
          <w:rtl/>
        </w:rPr>
      </w:pPr>
      <w:r>
        <w:rPr>
          <w:rFonts w:cs="David"/>
          <w:rtl/>
        </w:rPr>
        <w:tab/>
        <w:t xml:space="preserve">מה זה "אצלנו"? מתי הוא מקבל אצלכם את המספר? נניח שאני מביא רכב ושומר אותו במוסך במשך שנתיים, אצלי. </w:t>
      </w:r>
    </w:p>
    <w:p w:rsidR="00000000" w:rsidRDefault="005F2A26">
      <w:pPr>
        <w:bidi/>
        <w:rPr>
          <w:rFonts w:cs="David"/>
          <w:rtl/>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לא. אתה קונה רכב. היבואן משלם את אגרת הרישוי- זו העליה לכביש. עכשיו, כדי שנוכל לגבות בהתאם את אגרות הרישוי – אנחנו מבקשים להתאים.  זה ש</w:t>
      </w:r>
      <w:r>
        <w:rPr>
          <w:rFonts w:cs="David"/>
          <w:rtl/>
        </w:rPr>
        <w:t>ינוי טכני שזה יהיה או מועד העליה לכביש, או שנת הייצור, כשזה מתייחס לרכבים ה - -</w:t>
      </w:r>
    </w:p>
    <w:p w:rsidR="00000000" w:rsidRDefault="005F2A26">
      <w:pPr>
        <w:bidi/>
        <w:rPr>
          <w:rFonts w:cs="David"/>
          <w:rtl/>
        </w:rPr>
      </w:pPr>
    </w:p>
    <w:p w:rsidR="00000000" w:rsidRDefault="005F2A26">
      <w:pPr>
        <w:bidi/>
        <w:rPr>
          <w:rFonts w:cs="David"/>
          <w:rtl/>
        </w:rPr>
      </w:pPr>
    </w:p>
    <w:p w:rsidR="00000000" w:rsidRDefault="005F2A26">
      <w:pPr>
        <w:bidi/>
        <w:rPr>
          <w:rFonts w:cs="David"/>
          <w:u w:val="single"/>
          <w:rtl/>
        </w:rPr>
      </w:pPr>
      <w:r>
        <w:rPr>
          <w:rFonts w:cs="David"/>
          <w:u w:val="single"/>
          <w:rtl/>
        </w:rPr>
        <w:t>מירב תורג'מן:</w:t>
      </w:r>
    </w:p>
    <w:p w:rsidR="00000000" w:rsidRDefault="005F2A26">
      <w:pPr>
        <w:bidi/>
        <w:rPr>
          <w:rFonts w:cs="David"/>
          <w:rtl/>
        </w:rPr>
      </w:pPr>
    </w:p>
    <w:p w:rsidR="00000000" w:rsidRDefault="005F2A26">
      <w:pPr>
        <w:bidi/>
        <w:rPr>
          <w:rFonts w:cs="David"/>
          <w:rtl/>
        </w:rPr>
      </w:pPr>
      <w:r>
        <w:rPr>
          <w:rFonts w:cs="David"/>
          <w:rtl/>
        </w:rPr>
        <w:tab/>
        <w:t xml:space="preserve">בתקנות מוצע שהתחילה תהיה להיום למרות שהפרסום יהיה בעוד  מספר ימים, אני מניחה.      </w:t>
      </w:r>
    </w:p>
    <w:p w:rsidR="00000000" w:rsidRDefault="005F2A26">
      <w:pPr>
        <w:bidi/>
        <w:rPr>
          <w:rFonts w:cs="David"/>
          <w:rtl/>
        </w:rPr>
      </w:pPr>
    </w:p>
    <w:p w:rsidR="00000000" w:rsidRDefault="005F2A26">
      <w:pPr>
        <w:bidi/>
        <w:rPr>
          <w:rFonts w:cs="David"/>
          <w:u w:val="single"/>
          <w:rtl/>
        </w:rPr>
      </w:pPr>
      <w:r>
        <w:rPr>
          <w:rFonts w:cs="David"/>
          <w:u w:val="single"/>
          <w:rtl/>
        </w:rPr>
        <w:lastRenderedPageBreak/>
        <w:t>דפנה עין דור:</w:t>
      </w:r>
    </w:p>
    <w:p w:rsidR="00000000" w:rsidRDefault="005F2A26">
      <w:pPr>
        <w:bidi/>
        <w:rPr>
          <w:rFonts w:cs="David"/>
          <w:rtl/>
        </w:rPr>
      </w:pPr>
    </w:p>
    <w:p w:rsidR="00000000" w:rsidRDefault="005F2A26">
      <w:pPr>
        <w:bidi/>
        <w:rPr>
          <w:rFonts w:cs="David"/>
          <w:rtl/>
        </w:rPr>
      </w:pPr>
      <w:r>
        <w:rPr>
          <w:rFonts w:cs="David"/>
          <w:rtl/>
        </w:rPr>
        <w:tab/>
        <w:t xml:space="preserve">השיטה נכנסת לתוקף היום. </w:t>
      </w:r>
    </w:p>
    <w:p w:rsidR="00000000" w:rsidRDefault="005F2A26">
      <w:pPr>
        <w:bidi/>
        <w:rPr>
          <w:rFonts w:cs="David"/>
          <w:rtl/>
        </w:rPr>
      </w:pPr>
    </w:p>
    <w:p w:rsidR="00000000" w:rsidRDefault="005F2A26">
      <w:pPr>
        <w:bidi/>
        <w:rPr>
          <w:rFonts w:cs="David"/>
          <w:u w:val="single"/>
          <w:rtl/>
        </w:rPr>
      </w:pPr>
      <w:r>
        <w:rPr>
          <w:rFonts w:cs="David"/>
          <w:u w:val="single"/>
          <w:rtl/>
        </w:rPr>
        <w:t>מירב תורג'מן:</w:t>
      </w:r>
    </w:p>
    <w:p w:rsidR="00000000" w:rsidRDefault="005F2A26">
      <w:pPr>
        <w:bidi/>
        <w:rPr>
          <w:rFonts w:cs="David"/>
          <w:rtl/>
        </w:rPr>
      </w:pPr>
    </w:p>
    <w:p w:rsidR="00000000" w:rsidRDefault="005F2A26">
      <w:pPr>
        <w:bidi/>
        <w:rPr>
          <w:rFonts w:cs="David"/>
          <w:rtl/>
        </w:rPr>
      </w:pPr>
      <w:r>
        <w:rPr>
          <w:rFonts w:cs="David"/>
          <w:rtl/>
        </w:rPr>
        <w:tab/>
        <w:t>בעקבות התקנות ב</w:t>
      </w:r>
      <w:r>
        <w:rPr>
          <w:rFonts w:cs="David"/>
          <w:rtl/>
        </w:rPr>
        <w:t xml:space="preserve">וועדת הכלכלה. </w:t>
      </w:r>
    </w:p>
    <w:p w:rsidR="00000000" w:rsidRDefault="005F2A26">
      <w:pPr>
        <w:bidi/>
        <w:rPr>
          <w:rFonts w:cs="David"/>
          <w:rtl/>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נעשה כל מאמץ  ש- -</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r>
        <w:rPr>
          <w:rFonts w:cs="David"/>
          <w:u w:val="single"/>
          <w:rtl/>
        </w:rPr>
        <w:t>היו"ר סטס מיסז'ניקוב:</w:t>
      </w:r>
    </w:p>
    <w:p w:rsidR="00000000" w:rsidRDefault="005F2A26">
      <w:pPr>
        <w:bidi/>
        <w:rPr>
          <w:rFonts w:cs="David"/>
          <w:rtl/>
        </w:rPr>
      </w:pPr>
    </w:p>
    <w:p w:rsidR="00000000" w:rsidRDefault="005F2A26">
      <w:pPr>
        <w:bidi/>
        <w:rPr>
          <w:rFonts w:cs="David"/>
          <w:rtl/>
        </w:rPr>
      </w:pPr>
      <w:r>
        <w:rPr>
          <w:rFonts w:cs="David"/>
          <w:rtl/>
        </w:rPr>
        <w:tab/>
        <w:t xml:space="preserve"> מי בעד? מי נגד? תודה, אושר. </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r>
        <w:rPr>
          <w:rFonts w:cs="David"/>
          <w:u w:val="single"/>
          <w:rtl/>
        </w:rPr>
        <w:t>ראובן ריבלין:</w:t>
      </w:r>
    </w:p>
    <w:p w:rsidR="00000000" w:rsidRDefault="005F2A26">
      <w:pPr>
        <w:bidi/>
        <w:rPr>
          <w:rFonts w:cs="David"/>
          <w:rtl/>
        </w:rPr>
      </w:pPr>
    </w:p>
    <w:p w:rsidR="00000000" w:rsidRDefault="005F2A26">
      <w:pPr>
        <w:bidi/>
        <w:rPr>
          <w:rFonts w:cs="David"/>
          <w:rtl/>
        </w:rPr>
      </w:pPr>
      <w:r>
        <w:rPr>
          <w:rFonts w:cs="David"/>
          <w:rtl/>
        </w:rPr>
        <w:tab/>
        <w:t xml:space="preserve"> אני מבקש לרשום שלא השתתפתי בהצבעה כי לא השתתפתי בדיון. </w:t>
      </w:r>
    </w:p>
    <w:p w:rsidR="00000000" w:rsidRDefault="005F2A26">
      <w:pPr>
        <w:bidi/>
        <w:rPr>
          <w:rFonts w:cs="David"/>
          <w:rtl/>
        </w:rPr>
      </w:pPr>
    </w:p>
    <w:p w:rsidR="00000000" w:rsidRDefault="005F2A26">
      <w:pPr>
        <w:bidi/>
        <w:rPr>
          <w:rFonts w:cs="David"/>
          <w:rtl/>
        </w:rPr>
      </w:pPr>
      <w:r>
        <w:rPr>
          <w:rFonts w:cs="David"/>
          <w:u w:val="single"/>
          <w:rtl/>
        </w:rPr>
        <w:t>אמנון כהן:</w:t>
      </w:r>
    </w:p>
    <w:p w:rsidR="00000000" w:rsidRDefault="005F2A26">
      <w:pPr>
        <w:bidi/>
        <w:rPr>
          <w:rFonts w:cs="David"/>
          <w:rtl/>
        </w:rPr>
      </w:pPr>
    </w:p>
    <w:p w:rsidR="00000000" w:rsidRDefault="005F2A26">
      <w:pPr>
        <w:bidi/>
        <w:rPr>
          <w:rFonts w:cs="David"/>
          <w:rtl/>
        </w:rPr>
      </w:pPr>
      <w:r>
        <w:rPr>
          <w:rFonts w:cs="David"/>
          <w:rtl/>
        </w:rPr>
        <w:tab/>
        <w:t xml:space="preserve">גם אני לא. </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r>
        <w:rPr>
          <w:rFonts w:cs="David"/>
          <w:u w:val="single"/>
          <w:rtl/>
        </w:rPr>
        <w:t>היו"ר סטס מיסז'ניקוב:</w:t>
      </w:r>
    </w:p>
    <w:p w:rsidR="00000000" w:rsidRDefault="005F2A26">
      <w:pPr>
        <w:bidi/>
        <w:rPr>
          <w:rFonts w:cs="David"/>
          <w:rtl/>
        </w:rPr>
      </w:pPr>
    </w:p>
    <w:p w:rsidR="00000000" w:rsidRDefault="005F2A26">
      <w:pPr>
        <w:bidi/>
        <w:rPr>
          <w:rFonts w:cs="David"/>
          <w:rtl/>
        </w:rPr>
      </w:pPr>
      <w:r>
        <w:rPr>
          <w:rFonts w:cs="David"/>
          <w:rtl/>
        </w:rPr>
        <w:tab/>
        <w:t xml:space="preserve"> תודה. אנו עוברים לתקנ</w:t>
      </w:r>
      <w:r>
        <w:rPr>
          <w:rFonts w:cs="David"/>
          <w:rtl/>
        </w:rPr>
        <w:t xml:space="preserve">ה השניה - אגרה בעד ירושה של זכות ציבורית למונית. </w:t>
      </w:r>
    </w:p>
    <w:p w:rsidR="00000000" w:rsidRDefault="005F2A26">
      <w:pPr>
        <w:bidi/>
        <w:rPr>
          <w:rFonts w:cs="David"/>
          <w:rtl/>
        </w:rPr>
      </w:pPr>
    </w:p>
    <w:p w:rsidR="00000000" w:rsidRDefault="005F2A26">
      <w:pPr>
        <w:bidi/>
        <w:rPr>
          <w:rFonts w:cs="David"/>
          <w:rtl/>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בעלי רשיון הפעלת מונית – ברגע שהם מעבירים את הרשיון לבעלים אחרים נדרשים לשלם אגרה. היום, נכון ל – 1 לאפריל היא 1,673 שקלים. יש מקרים של העברת בעלות שלא משיקולים מסחריים, כתוצאה מירושה. במק</w:t>
      </w:r>
      <w:r>
        <w:rPr>
          <w:rFonts w:cs="David"/>
          <w:rtl/>
        </w:rPr>
        <w:t xml:space="preserve">רה הזה אנחנו לא רואים הצדקה לגבות אגרה מוגדלת, ואנחנו מציעים להפחית אותה ל -619 שקלים, כך כתוב בבקשה שלנו, וכרגע זה עודכן ל – 640 שקלים. </w:t>
      </w:r>
    </w:p>
    <w:p w:rsidR="00000000" w:rsidRDefault="005F2A26">
      <w:pPr>
        <w:tabs>
          <w:tab w:val="left" w:pos="1930"/>
        </w:tabs>
        <w:bidi/>
        <w:rPr>
          <w:rFonts w:cs="David"/>
          <w:rtl/>
        </w:rPr>
      </w:pPr>
    </w:p>
    <w:p w:rsidR="00000000" w:rsidRDefault="005F2A26">
      <w:pPr>
        <w:bidi/>
        <w:rPr>
          <w:rFonts w:cs="David"/>
          <w:rtl/>
        </w:rPr>
      </w:pPr>
    </w:p>
    <w:p w:rsidR="00000000" w:rsidRDefault="005F2A26">
      <w:pPr>
        <w:bidi/>
        <w:rPr>
          <w:rFonts w:cs="David"/>
          <w:rtl/>
        </w:rPr>
      </w:pPr>
      <w:r>
        <w:rPr>
          <w:rFonts w:cs="David"/>
          <w:u w:val="single"/>
          <w:rtl/>
        </w:rPr>
        <w:t>אמנון כהן:</w:t>
      </w:r>
    </w:p>
    <w:p w:rsidR="00000000" w:rsidRDefault="005F2A26">
      <w:pPr>
        <w:bidi/>
        <w:rPr>
          <w:rFonts w:cs="David"/>
          <w:rtl/>
        </w:rPr>
      </w:pPr>
    </w:p>
    <w:p w:rsidR="00000000" w:rsidRDefault="005F2A26">
      <w:pPr>
        <w:bidi/>
        <w:rPr>
          <w:rFonts w:cs="David"/>
          <w:rtl/>
        </w:rPr>
      </w:pPr>
      <w:r>
        <w:rPr>
          <w:rFonts w:cs="David"/>
          <w:rtl/>
        </w:rPr>
        <w:tab/>
        <w:t xml:space="preserve"> באיזה מצב? אם נהג מונית מוכר? </w:t>
      </w:r>
    </w:p>
    <w:p w:rsidR="00000000" w:rsidRDefault="005F2A26">
      <w:pPr>
        <w:bidi/>
        <w:rPr>
          <w:rFonts w:cs="David"/>
          <w:rtl/>
        </w:rPr>
      </w:pPr>
    </w:p>
    <w:p w:rsidR="00000000" w:rsidRDefault="005F2A26">
      <w:pPr>
        <w:bidi/>
        <w:rPr>
          <w:rFonts w:cs="David"/>
          <w:rtl/>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לא. במצב כזה זה 1,673 שקלים. אם זה כתוצאה מירושה. לנו</w:t>
      </w:r>
      <w:r>
        <w:rPr>
          <w:rFonts w:cs="David"/>
          <w:rtl/>
        </w:rPr>
        <w:t xml:space="preserve"> יש עלויות טיפול בבקשה, ועדת מוניות בראשות שופטת דנה בבקשה, בודקת את כשירות הבעלים החדשים. יש לנו עלויות טיפול בבקשה. אבל אנחנו  מבקשים עמלה מופחתת שלא להעמיס על יורשים. </w:t>
      </w:r>
    </w:p>
    <w:p w:rsidR="00000000" w:rsidRDefault="005F2A26">
      <w:pPr>
        <w:bidi/>
        <w:rPr>
          <w:rFonts w:cs="David"/>
          <w:rtl/>
        </w:rPr>
      </w:pPr>
    </w:p>
    <w:p w:rsidR="00000000" w:rsidRDefault="005F2A26">
      <w:pPr>
        <w:bidi/>
        <w:rPr>
          <w:rFonts w:cs="David"/>
          <w:rtl/>
        </w:rPr>
      </w:pPr>
      <w:r>
        <w:rPr>
          <w:rFonts w:cs="David"/>
          <w:u w:val="single"/>
          <w:rtl/>
        </w:rPr>
        <w:t>ראובן ריבלין:</w:t>
      </w:r>
    </w:p>
    <w:p w:rsidR="00000000" w:rsidRDefault="005F2A26">
      <w:pPr>
        <w:bidi/>
        <w:rPr>
          <w:rFonts w:cs="David"/>
          <w:rtl/>
        </w:rPr>
      </w:pPr>
    </w:p>
    <w:p w:rsidR="00000000" w:rsidRDefault="005F2A26">
      <w:pPr>
        <w:bidi/>
        <w:rPr>
          <w:rFonts w:cs="David"/>
          <w:rtl/>
        </w:rPr>
      </w:pPr>
      <w:r>
        <w:rPr>
          <w:rFonts w:cs="David"/>
          <w:rtl/>
        </w:rPr>
        <w:tab/>
        <w:t xml:space="preserve"> האם ארגון המוניות מסכים לעניין? </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p>
    <w:p w:rsidR="00000000" w:rsidRDefault="005F2A26">
      <w:pPr>
        <w:bidi/>
        <w:rPr>
          <w:rFonts w:cs="David"/>
          <w:rtl/>
        </w:rPr>
      </w:pPr>
    </w:p>
    <w:p w:rsidR="00000000" w:rsidRDefault="005F2A26">
      <w:pPr>
        <w:bidi/>
        <w:rPr>
          <w:rFonts w:cs="David"/>
          <w:rtl/>
        </w:rPr>
      </w:pPr>
    </w:p>
    <w:p w:rsidR="00000000" w:rsidRDefault="005F2A26">
      <w:pPr>
        <w:bidi/>
        <w:rPr>
          <w:rFonts w:cs="David"/>
          <w:u w:val="single"/>
          <w:rtl/>
        </w:rPr>
      </w:pPr>
      <w:r>
        <w:rPr>
          <w:rFonts w:cs="David"/>
          <w:u w:val="single"/>
          <w:rtl/>
        </w:rPr>
        <w:t>יהודה ברק אור:</w:t>
      </w:r>
    </w:p>
    <w:p w:rsidR="00000000" w:rsidRDefault="005F2A26">
      <w:pPr>
        <w:bidi/>
        <w:rPr>
          <w:rFonts w:cs="David"/>
          <w:rtl/>
        </w:rPr>
      </w:pPr>
    </w:p>
    <w:p w:rsidR="00000000" w:rsidRDefault="005F2A26">
      <w:pPr>
        <w:bidi/>
        <w:rPr>
          <w:rFonts w:cs="David"/>
          <w:rtl/>
        </w:rPr>
      </w:pPr>
      <w:r>
        <w:rPr>
          <w:rFonts w:cs="David"/>
          <w:rtl/>
        </w:rPr>
        <w:tab/>
        <w:t xml:space="preserve">מסכים. </w:t>
      </w:r>
    </w:p>
    <w:p w:rsidR="00000000" w:rsidRDefault="005F2A26">
      <w:pPr>
        <w:bidi/>
        <w:rPr>
          <w:rFonts w:cs="David"/>
          <w:rtl/>
        </w:rPr>
      </w:pPr>
    </w:p>
    <w:p w:rsidR="00000000" w:rsidRDefault="005F2A26">
      <w:pPr>
        <w:bidi/>
        <w:rPr>
          <w:rFonts w:cs="David"/>
          <w:rtl/>
        </w:rPr>
      </w:pPr>
      <w:r>
        <w:rPr>
          <w:rFonts w:cs="David"/>
          <w:u w:val="single"/>
          <w:rtl/>
        </w:rPr>
        <w:t>היו</w:t>
      </w:r>
      <w:r>
        <w:rPr>
          <w:rFonts w:cs="David"/>
          <w:u w:val="single"/>
          <w:rtl/>
        </w:rPr>
        <w:t>"ר סטס מיסז'ניקוב:</w:t>
      </w:r>
    </w:p>
    <w:p w:rsidR="00000000" w:rsidRDefault="005F2A26">
      <w:pPr>
        <w:bidi/>
        <w:rPr>
          <w:rFonts w:cs="David"/>
          <w:rtl/>
        </w:rPr>
      </w:pPr>
    </w:p>
    <w:p w:rsidR="00000000" w:rsidRDefault="005F2A26">
      <w:pPr>
        <w:bidi/>
        <w:rPr>
          <w:rFonts w:cs="David"/>
          <w:rtl/>
        </w:rPr>
      </w:pPr>
      <w:r>
        <w:rPr>
          <w:rFonts w:cs="David"/>
          <w:rtl/>
        </w:rPr>
        <w:tab/>
        <w:t xml:space="preserve"> מי בעד אישור התקנה? מי נגד? אושר, תודה. </w:t>
      </w:r>
    </w:p>
    <w:p w:rsidR="00000000" w:rsidRDefault="005F2A26">
      <w:pPr>
        <w:bidi/>
        <w:rPr>
          <w:rFonts w:cs="David"/>
          <w:rtl/>
        </w:rPr>
      </w:pPr>
    </w:p>
    <w:p w:rsidR="00000000" w:rsidRDefault="005F2A26">
      <w:pPr>
        <w:bidi/>
        <w:rPr>
          <w:rFonts w:cs="David"/>
          <w:u w:val="single"/>
          <w:rtl/>
        </w:rPr>
      </w:pPr>
      <w:r>
        <w:rPr>
          <w:rFonts w:cs="David"/>
          <w:u w:val="single"/>
          <w:rtl/>
        </w:rPr>
        <w:t>דפנה עין דור:</w:t>
      </w:r>
    </w:p>
    <w:p w:rsidR="00000000" w:rsidRDefault="005F2A26">
      <w:pPr>
        <w:bidi/>
        <w:rPr>
          <w:rFonts w:cs="David"/>
          <w:rtl/>
        </w:rPr>
      </w:pPr>
    </w:p>
    <w:p w:rsidR="00000000" w:rsidRDefault="005F2A26">
      <w:pPr>
        <w:bidi/>
        <w:rPr>
          <w:rFonts w:cs="David"/>
          <w:rtl/>
        </w:rPr>
      </w:pPr>
      <w:r>
        <w:rPr>
          <w:rFonts w:cs="David"/>
          <w:rtl/>
        </w:rPr>
        <w:tab/>
        <w:t xml:space="preserve">אני חוזרת - 640 שקלים. </w:t>
      </w:r>
    </w:p>
    <w:p w:rsidR="00000000" w:rsidRDefault="005F2A26">
      <w:pPr>
        <w:bidi/>
        <w:rPr>
          <w:rFonts w:cs="David"/>
          <w:rtl/>
        </w:rPr>
      </w:pPr>
    </w:p>
    <w:p w:rsidR="00000000" w:rsidRDefault="005F2A26">
      <w:pPr>
        <w:bidi/>
        <w:rPr>
          <w:rFonts w:cs="David"/>
          <w:u w:val="single"/>
          <w:rtl/>
        </w:rPr>
      </w:pPr>
      <w:r>
        <w:rPr>
          <w:rFonts w:cs="David"/>
          <w:u w:val="single"/>
          <w:rtl/>
        </w:rPr>
        <w:t>היו"ר סטס מיסז'ניקוב:</w:t>
      </w:r>
    </w:p>
    <w:p w:rsidR="00000000" w:rsidRDefault="005F2A26">
      <w:pPr>
        <w:bidi/>
        <w:rPr>
          <w:rFonts w:cs="David"/>
          <w:rtl/>
        </w:rPr>
      </w:pPr>
    </w:p>
    <w:p w:rsidR="00000000" w:rsidRDefault="005F2A26">
      <w:pPr>
        <w:bidi/>
        <w:rPr>
          <w:rFonts w:cs="David"/>
          <w:rtl/>
        </w:rPr>
      </w:pPr>
      <w:r>
        <w:rPr>
          <w:rFonts w:cs="David"/>
          <w:rtl/>
        </w:rPr>
        <w:tab/>
        <w:t xml:space="preserve">תודה, הישיבה נעולה. </w:t>
      </w:r>
    </w:p>
    <w:p w:rsidR="00000000" w:rsidRDefault="005F2A26">
      <w:pPr>
        <w:bidi/>
        <w:rPr>
          <w:rFonts w:cs="David"/>
          <w:rtl/>
        </w:rPr>
      </w:pPr>
    </w:p>
    <w:p w:rsidR="00000000" w:rsidRDefault="005F2A26">
      <w:pPr>
        <w:bidi/>
        <w:rPr>
          <w:rFonts w:cs="David"/>
          <w:rtl/>
        </w:rPr>
      </w:pPr>
    </w:p>
    <w:p w:rsidR="00000000" w:rsidRDefault="005F2A26">
      <w:pPr>
        <w:bidi/>
        <w:rPr>
          <w:rFonts w:cs="David"/>
          <w:rtl/>
        </w:rPr>
      </w:pPr>
    </w:p>
    <w:p w:rsidR="00000000" w:rsidRDefault="005F2A26">
      <w:pPr>
        <w:bidi/>
        <w:rPr>
          <w:rFonts w:cs="David"/>
          <w:rtl/>
        </w:rPr>
      </w:pPr>
    </w:p>
    <w:p w:rsidR="00000000" w:rsidRDefault="005F2A26">
      <w:pPr>
        <w:bidi/>
        <w:rPr>
          <w:rFonts w:cs="David"/>
          <w:u w:val="single"/>
          <w:rtl/>
        </w:rPr>
      </w:pPr>
      <w:r>
        <w:rPr>
          <w:rFonts w:cs="David"/>
          <w:u w:val="single"/>
          <w:rtl/>
        </w:rPr>
        <w:t>הישיבה ננעלה בשעה 10:30</w:t>
      </w:r>
    </w:p>
    <w:p w:rsidR="00000000" w:rsidRDefault="005F2A26">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2A26">
      <w:r>
        <w:separator/>
      </w:r>
    </w:p>
  </w:endnote>
  <w:endnote w:type="continuationSeparator" w:id="0">
    <w:p w:rsidR="00000000" w:rsidRDefault="005F2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2A26">
      <w:r>
        <w:separator/>
      </w:r>
    </w:p>
  </w:footnote>
  <w:footnote w:type="continuationSeparator" w:id="0">
    <w:p w:rsidR="00000000" w:rsidRDefault="005F2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A26">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5F2A26">
    <w:pPr>
      <w:pStyle w:val="a3"/>
      <w:ind w:right="360"/>
      <w:jc w:val="both"/>
      <w:rPr>
        <w:rFonts w:cs="David"/>
        <w:sz w:val="24"/>
        <w:rtl/>
      </w:rPr>
    </w:pPr>
    <w:r>
      <w:rPr>
        <w:rFonts w:cs="David"/>
        <w:sz w:val="24"/>
        <w:rtl/>
      </w:rPr>
      <w:t xml:space="preserve"> ועדת הכספים</w:t>
    </w:r>
    <w:r>
      <w:rPr>
        <w:rFonts w:cs="David"/>
        <w:sz w:val="24"/>
        <w:rtl/>
      </w:rPr>
      <w:t>1.04.08</w:t>
    </w:r>
  </w:p>
  <w:p w:rsidR="00000000" w:rsidRDefault="005F2A26">
    <w:pPr>
      <w:pStyle w:val="a3"/>
      <w:ind w:right="360"/>
      <w:jc w:val="both"/>
      <w:rPr>
        <w:rStyle w:val="a5"/>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0604ôøåèå÷åì_éùéáú_åòãä.doc"/>
    <w:docVar w:name="StartMode" w:val="3"/>
  </w:docVars>
  <w:rsids>
    <w:rsidRoot w:val="005F2A26"/>
    <w:rsid w:val="005F2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D671BE-1584-4761-9A61-BC8F237F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723CD-7711-4C7E-BC10-B85A837BEEE6}"/>
</file>

<file path=customXml/itemProps2.xml><?xml version="1.0" encoding="utf-8"?>
<ds:datastoreItem xmlns:ds="http://schemas.openxmlformats.org/officeDocument/2006/customXml" ds:itemID="{47C1F856-6CE6-47F7-953F-8498CC8AA003}"/>
</file>

<file path=customXml/itemProps3.xml><?xml version="1.0" encoding="utf-8"?>
<ds:datastoreItem xmlns:ds="http://schemas.openxmlformats.org/officeDocument/2006/customXml" ds:itemID="{DBE1EEF5-F65B-439E-B5F8-740CB41B9F89}"/>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4</Pages>
  <Words>654</Words>
  <Characters>3272</Characters>
  <Application>Microsoft Office Word</Application>
  <DocSecurity>4</DocSecurity>
  <Lines>27</Lines>
  <Paragraphs>7</Paragraphs>
  <ScaleCrop>false</ScaleCrop>
  <Company>Liraz</Company>
  <LinksUpToDate>false</LinksUpToDate>
  <CharactersWithSpaces>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dc:title>
  <dc:subject/>
  <dc:creator>com_alex</dc:creator>
  <cp:keywords/>
  <dc:description/>
  <cp:lastModifiedBy>שמואל כוכב</cp:lastModifiedBy>
  <cp:revision>2</cp:revision>
  <dcterms:created xsi:type="dcterms:W3CDTF">2019-05-22T14:27:00Z</dcterms:created>
  <dcterms:modified xsi:type="dcterms:W3CDTF">2019-05-22T14:27:00Z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04076708</vt:lpwstr>
  </property>
  <property fmtid="{D5CDD505-2E9C-101B-9397-08002B2CF9AE}" pid="4" name="SDDocDate">
    <vt:lpwstr>2008-04-07T13:57:59Z</vt:lpwstr>
  </property>
  <property fmtid="{D5CDD505-2E9C-101B-9397-08002B2CF9AE}" pid="5" name="SDHebDate">
    <vt:lpwstr>ב' בניסן,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715.000000000000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2008-04-01T14:00:00Z</vt:lpwstr>
  </property>
  <property fmtid="{D5CDD505-2E9C-101B-9397-08002B2CF9AE}" pid="11" name="שעת ישיבה">
    <vt:lpwstr>10:00</vt:lpwstr>
  </property>
  <property fmtid="{D5CDD505-2E9C-101B-9397-08002B2CF9AE}" pid="12" name="MisVaada">
    <vt:lpwstr>196.000000000000</vt:lpwstr>
  </property>
  <property fmtid="{D5CDD505-2E9C-101B-9397-08002B2CF9AE}" pid="13" name="GetLastModified">
    <vt:lpwstr>4/7/2008 5:58:00 PM</vt:lpwstr>
  </property>
  <property fmtid="{D5CDD505-2E9C-101B-9397-08002B2CF9AE}" pid="14" name="ContentTypeId">
    <vt:lpwstr>0x0101008FCE1D2CB68F9D4CB5270FF169E39A74</vt:lpwstr>
  </property>
  <property fmtid="{D5CDD505-2E9C-101B-9397-08002B2CF9AE}" pid="15" name="SanhedrinItemID">
    <vt:r8>291114</vt:r8>
  </property>
  <property fmtid="{D5CDD505-2E9C-101B-9397-08002B2CF9AE}" pid="16" name="SanhedrinDocumentType">
    <vt:r8>167</vt:r8>
  </property>
</Properties>
</file>