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208AE">
      <w:pPr>
        <w:ind w:firstLine="0"/>
        <w:outlineLvl w:val="0"/>
        <w:rPr>
          <w:rFonts w:cs="David"/>
          <w:b/>
          <w:bCs/>
        </w:rPr>
      </w:pPr>
      <w:bookmarkStart w:id="0" w:name="_GoBack"/>
      <w:bookmarkEnd w:id="0"/>
      <w:r>
        <w:rPr>
          <w:rFonts w:cs="David"/>
          <w:b/>
          <w:bCs/>
          <w:rtl/>
        </w:rPr>
        <w:t>הכנסת השמונה-עשרה</w:t>
      </w:r>
    </w:p>
    <w:p w:rsidR="00000000" w:rsidRDefault="008208AE">
      <w:pPr>
        <w:ind w:firstLine="0"/>
        <w:jc w:val="right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נוסח לא מתוקן</w:t>
      </w:r>
    </w:p>
    <w:p w:rsidR="00000000" w:rsidRDefault="008208AE">
      <w:pPr>
        <w:bidi w:val="0"/>
        <w:ind w:firstLine="0"/>
        <w:jc w:val="left"/>
        <w:rPr>
          <w:rFonts w:cs="David"/>
          <w:b/>
          <w:bCs/>
          <w:rtl/>
        </w:rPr>
        <w:sectPr w:rsidR="00000000">
          <w:type w:val="continuous"/>
          <w:pgSz w:w="11906" w:h="16838"/>
          <w:pgMar w:top="1440" w:right="1412" w:bottom="1440" w:left="1412" w:header="709" w:footer="709" w:gutter="0"/>
          <w:pgNumType w:start="1"/>
          <w:cols w:num="2" w:space="720" w:equalWidth="0">
            <w:col w:w="4187" w:space="708"/>
            <w:col w:w="4187"/>
          </w:cols>
          <w:bidi/>
        </w:sectPr>
      </w:pPr>
    </w:p>
    <w:p w:rsidR="00000000" w:rsidRDefault="008208AE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8208AE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8208AE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8208AE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8208AE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658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8208AE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החוקה, חוק ומשפט</w:t>
      </w:r>
    </w:p>
    <w:p w:rsidR="00000000" w:rsidRDefault="008208AE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יום ראשון, ג' באב התשע"ב (22 ביולי 2012), שעה 11:00</w:t>
      </w:r>
    </w:p>
    <w:p w:rsidR="00000000" w:rsidRDefault="008208AE">
      <w:pPr>
        <w:ind w:firstLine="0"/>
        <w:rPr>
          <w:rFonts w:cs="David"/>
          <w:rtl/>
        </w:rPr>
      </w:pPr>
    </w:p>
    <w:p w:rsidR="00000000" w:rsidRDefault="008208AE">
      <w:pPr>
        <w:ind w:firstLine="0"/>
        <w:rPr>
          <w:rFonts w:cs="David"/>
          <w:rtl/>
        </w:rPr>
      </w:pPr>
    </w:p>
    <w:p w:rsidR="00000000" w:rsidRDefault="008208AE">
      <w:pPr>
        <w:ind w:firstLine="0"/>
        <w:rPr>
          <w:rFonts w:cs="David"/>
          <w:rtl/>
        </w:rPr>
      </w:pPr>
    </w:p>
    <w:p w:rsidR="00000000" w:rsidRDefault="008208AE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</w:t>
      </w:r>
      <w:r>
        <w:rPr>
          <w:rFonts w:cs="David"/>
          <w:b/>
          <w:bCs/>
          <w:u w:val="single"/>
          <w:rtl/>
        </w:rPr>
        <w:t xml:space="preserve">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8208AE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העברת המחלקה האזרחית לבית-המשפט בקריית-שמונה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ind w:firstLine="0"/>
        <w:rPr>
          <w:rFonts w:cs="David"/>
          <w:rtl/>
        </w:rPr>
      </w:pPr>
    </w:p>
    <w:p w:rsidR="00000000" w:rsidRDefault="008208AE">
      <w:pPr>
        <w:ind w:firstLine="0"/>
        <w:rPr>
          <w:rFonts w:cs="David"/>
          <w:rtl/>
        </w:rPr>
      </w:pPr>
    </w:p>
    <w:p w:rsidR="00000000" w:rsidRDefault="008208AE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8208AE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8208AE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דוד רותם – היו"ר</w:t>
      </w:r>
    </w:p>
    <w:p w:rsidR="00000000" w:rsidRDefault="008208AE">
      <w:pPr>
        <w:ind w:firstLine="0"/>
        <w:outlineLvl w:val="0"/>
        <w:rPr>
          <w:rFonts w:cs="David"/>
          <w:u w:val="single"/>
          <w:rtl/>
        </w:rPr>
      </w:pPr>
    </w:p>
    <w:p w:rsidR="00000000" w:rsidRDefault="008208AE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יריב לוין</w:t>
      </w:r>
    </w:p>
    <w:p w:rsidR="00000000" w:rsidRDefault="008208AE">
      <w:pPr>
        <w:ind w:firstLine="0"/>
        <w:outlineLvl w:val="0"/>
        <w:rPr>
          <w:rFonts w:cs="David"/>
          <w:rtl/>
        </w:rPr>
      </w:pPr>
    </w:p>
    <w:p w:rsidR="00000000" w:rsidRDefault="008208AE">
      <w:pPr>
        <w:ind w:firstLine="0"/>
        <w:outlineLvl w:val="0"/>
        <w:rPr>
          <w:rFonts w:cs="David"/>
          <w:rtl/>
        </w:rPr>
      </w:pPr>
    </w:p>
    <w:p w:rsidR="00000000" w:rsidRDefault="008208AE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2049"/>
        <w:gridCol w:w="336"/>
        <w:gridCol w:w="4745"/>
      </w:tblGrid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השופט מיכאל שפיצר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מנהל בתי-המשפט, הנהלת בתי-המשפט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ברק לייזר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היועץ המשפטי להנהלת בתי-המשפט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מורן מהדרי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עוזרת למנהל בתי-המשפט, הנהלת בתי-המשפט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חלי ברכה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עו"ד, הלשכה המשפטית, הנהלת בתי-המשפט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שירי לנג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עו"ד, הלשכה המשפטית, הנהלת בתי-המשפט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ימית עוקב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עו"ד, הלשכה המשפטית, הנהלת בתי-המשפט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עמרם שחר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ממלא מקום סגן ראש העיר, עיריית קריית-שמונה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אריאל בר-יוסף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יועץ משפטי, עיריית קריית-שמונה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יגאל בוזגלו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חבר מועצת העיר קריית-שמונה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סחר סאדר סאבא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חברת ועד מחוז צפון, לשכת עורכי-הדין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יחזקאל סיבק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עו"ד, נציג פורום בתי-משפט ארצי, לשכת עורכי-הדין</w:t>
            </w:r>
          </w:p>
        </w:tc>
      </w:tr>
      <w:tr w:rsidR="008208AE" w:rsidTr="008208AE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אהוד רז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208AE" w:rsidRDefault="008208AE">
            <w:pPr>
              <w:ind w:firstLine="0"/>
              <w:outlineLvl w:val="0"/>
              <w:rPr>
                <w:rFonts w:cs="David"/>
              </w:rPr>
            </w:pPr>
            <w:r>
              <w:rPr>
                <w:rFonts w:cs="David"/>
                <w:rtl/>
              </w:rPr>
              <w:t>עו"ד</w:t>
            </w:r>
          </w:p>
        </w:tc>
      </w:tr>
    </w:tbl>
    <w:p w:rsidR="00000000" w:rsidRDefault="008208AE">
      <w:pPr>
        <w:ind w:firstLine="0"/>
        <w:outlineLvl w:val="0"/>
        <w:rPr>
          <w:rFonts w:cs="David"/>
          <w:rtl/>
        </w:rPr>
      </w:pPr>
    </w:p>
    <w:p w:rsidR="00000000" w:rsidRDefault="008208AE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8208AE">
      <w:pPr>
        <w:ind w:firstLine="0"/>
        <w:outlineLvl w:val="0"/>
        <w:rPr>
          <w:rFonts w:cs="David"/>
          <w:u w:val="single"/>
          <w:rtl/>
        </w:rPr>
      </w:pPr>
      <w:r>
        <w:rPr>
          <w:rFonts w:cs="David"/>
          <w:rtl/>
        </w:rPr>
        <w:t>דורית ואג</w:t>
      </w:r>
    </w:p>
    <w:p w:rsidR="00000000" w:rsidRDefault="008208AE">
      <w:pPr>
        <w:ind w:firstLine="0"/>
        <w:outlineLvl w:val="0"/>
        <w:rPr>
          <w:rFonts w:cs="David"/>
        </w:rPr>
      </w:pPr>
    </w:p>
    <w:p w:rsidR="00000000" w:rsidRDefault="008208AE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רשמת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8208AE">
      <w:pPr>
        <w:ind w:firstLine="0"/>
        <w:rPr>
          <w:rFonts w:cs="David"/>
          <w:rtl/>
        </w:rPr>
      </w:pPr>
      <w:r>
        <w:rPr>
          <w:rFonts w:cs="David"/>
          <w:rtl/>
        </w:rPr>
        <w:t>הדר אביב</w:t>
      </w:r>
    </w:p>
    <w:p w:rsidR="00000000" w:rsidRDefault="008208AE">
      <w:pPr>
        <w:pStyle w:val="a7"/>
        <w:keepNext/>
        <w:rPr>
          <w:rFonts w:cs="David"/>
          <w:rtl/>
        </w:rPr>
      </w:pPr>
      <w:r>
        <w:rPr>
          <w:rFonts w:cs="David"/>
          <w:b w:val="0"/>
          <w:bCs w:val="0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העברת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המחלקה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האז</w:t>
      </w:r>
      <w:r>
        <w:rPr>
          <w:rFonts w:cs="David" w:hint="eastAsia"/>
          <w:rtl/>
        </w:rPr>
        <w:t>רחית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בקריית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שמונה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בוקר טוב, רבותי.</w:t>
      </w:r>
      <w:r>
        <w:rPr>
          <w:rFonts w:cs="David"/>
        </w:rPr>
        <w:t xml:space="preserve"> </w:t>
      </w:r>
      <w:bookmarkStart w:id="1" w:name="_ETM_Q1_826842"/>
      <w:bookmarkStart w:id="2" w:name="_ETM_Q1_827326"/>
      <w:bookmarkEnd w:id="1"/>
      <w:bookmarkEnd w:id="2"/>
      <w:r>
        <w:rPr>
          <w:rFonts w:cs="David"/>
          <w:rtl/>
        </w:rPr>
        <w:t>כן, חבר הכנסת יריב לוין.</w:t>
      </w:r>
    </w:p>
    <w:p w:rsidR="00000000" w:rsidRDefault="008208AE">
      <w:pPr>
        <w:rPr>
          <w:rFonts w:cs="David"/>
          <w:rtl/>
        </w:rPr>
      </w:pPr>
      <w:bookmarkStart w:id="3" w:name="_ETM_Q1_832574"/>
      <w:bookmarkEnd w:id="3"/>
    </w:p>
    <w:p w:rsidR="00000000" w:rsidRDefault="008208AE">
      <w:pPr>
        <w:pStyle w:val="a5"/>
        <w:keepNext/>
        <w:rPr>
          <w:rFonts w:cs="David"/>
          <w:rtl/>
        </w:rPr>
      </w:pPr>
      <w:bookmarkStart w:id="4" w:name="_ETM_Q1_833107"/>
      <w:bookmarkStart w:id="5" w:name="_ETM_Q1_834747"/>
      <w:bookmarkEnd w:id="4"/>
      <w:bookmarkEnd w:id="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תודה</w:t>
      </w:r>
      <w:bookmarkStart w:id="6" w:name="_ETM_Q1_831950"/>
      <w:bookmarkEnd w:id="6"/>
      <w:r>
        <w:rPr>
          <w:rFonts w:cs="David"/>
          <w:rtl/>
        </w:rPr>
        <w:t xml:space="preserve">, אדוני היושב-ראש. קודם כל, אני רוצה להודות על </w:t>
      </w:r>
      <w:bookmarkStart w:id="7" w:name="_ETM_Q1_837528"/>
      <w:bookmarkEnd w:id="7"/>
      <w:r>
        <w:rPr>
          <w:rFonts w:cs="David"/>
          <w:rtl/>
        </w:rPr>
        <w:t xml:space="preserve">קביעת הדיון בסוגיה שהיא אומנם, על פניו, נקודתית, אבל </w:t>
      </w:r>
      <w:bookmarkStart w:id="8" w:name="_ETM_Q1_842870"/>
      <w:bookmarkEnd w:id="8"/>
      <w:r>
        <w:rPr>
          <w:rFonts w:cs="David"/>
          <w:rtl/>
        </w:rPr>
        <w:t>בעיני יש לה גם השלכות רוחב משמעותיות מאוד.</w:t>
      </w:r>
    </w:p>
    <w:p w:rsidR="00000000" w:rsidRDefault="008208AE">
      <w:pPr>
        <w:rPr>
          <w:rFonts w:cs="David"/>
          <w:rtl/>
        </w:rPr>
      </w:pPr>
      <w:bookmarkStart w:id="9" w:name="_ETM_Q1_847372"/>
      <w:bookmarkEnd w:id="9"/>
    </w:p>
    <w:p w:rsidR="00000000" w:rsidRDefault="008208AE">
      <w:pPr>
        <w:rPr>
          <w:rFonts w:cs="David"/>
          <w:rtl/>
        </w:rPr>
      </w:pPr>
      <w:bookmarkStart w:id="10" w:name="_ETM_Q1_847998"/>
      <w:bookmarkEnd w:id="10"/>
      <w:r>
        <w:rPr>
          <w:rFonts w:cs="David"/>
          <w:rtl/>
        </w:rPr>
        <w:t xml:space="preserve">נשאלת שאלת </w:t>
      </w:r>
      <w:bookmarkStart w:id="11" w:name="_ETM_Q1_849636"/>
      <w:bookmarkEnd w:id="11"/>
      <w:r>
        <w:rPr>
          <w:rFonts w:cs="David"/>
          <w:rtl/>
        </w:rPr>
        <w:t xml:space="preserve">יסוד שהגיע הזמן שנשים אותה על השולחן, והיא </w:t>
      </w:r>
      <w:bookmarkStart w:id="12" w:name="_ETM_Q1_856138"/>
      <w:bookmarkEnd w:id="12"/>
      <w:r>
        <w:rPr>
          <w:rFonts w:cs="David"/>
          <w:rtl/>
        </w:rPr>
        <w:t xml:space="preserve">אם טיב השירות שאנחנו נותנים לתושבים בפריפריה הוא פונקציה </w:t>
      </w:r>
      <w:bookmarkStart w:id="13" w:name="_ETM_Q1_863078"/>
      <w:bookmarkEnd w:id="13"/>
      <w:r>
        <w:rPr>
          <w:rFonts w:cs="David"/>
          <w:rtl/>
        </w:rPr>
        <w:t>כלכלית, או שאנחנו מסתכלים על הדבר</w:t>
      </w:r>
      <w:r>
        <w:rPr>
          <w:rFonts w:cs="David"/>
          <w:rtl/>
        </w:rPr>
        <w:t xml:space="preserve">ים דרך העיניים של התושב </w:t>
      </w:r>
      <w:bookmarkStart w:id="14" w:name="_ETM_Q1_865788"/>
      <w:bookmarkEnd w:id="14"/>
      <w:r>
        <w:rPr>
          <w:rFonts w:cs="David"/>
          <w:rtl/>
        </w:rPr>
        <w:t xml:space="preserve">ודרך הרצון לתת לאנשים שמתגוררים שם רמת שירות שלא תיפול </w:t>
      </w:r>
      <w:bookmarkStart w:id="15" w:name="_ETM_Q1_867659"/>
      <w:bookmarkEnd w:id="15"/>
      <w:r>
        <w:rPr>
          <w:rFonts w:cs="David"/>
          <w:rtl/>
        </w:rPr>
        <w:t>ממה שאנשים אחרים מקבלים באזור המרכז.</w:t>
      </w:r>
    </w:p>
    <w:p w:rsidR="00000000" w:rsidRDefault="008208AE">
      <w:pPr>
        <w:rPr>
          <w:rFonts w:cs="David"/>
          <w:rtl/>
        </w:rPr>
      </w:pPr>
      <w:bookmarkStart w:id="16" w:name="_ETM_Q1_873303"/>
      <w:bookmarkEnd w:id="16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אי</w:t>
      </w:r>
      <w:bookmarkStart w:id="17" w:name="_ETM_Q1_873854"/>
      <w:bookmarkEnd w:id="17"/>
      <w:r>
        <w:rPr>
          <w:rFonts w:cs="David"/>
          <w:rtl/>
        </w:rPr>
        <w:t xml:space="preserve">ן שום ספק שבבחינה כלכלית </w:t>
      </w:r>
      <w:bookmarkStart w:id="18" w:name="_ETM_Q1_873710"/>
      <w:bookmarkEnd w:id="18"/>
      <w:r>
        <w:rPr>
          <w:rFonts w:cs="David"/>
          <w:rtl/>
        </w:rPr>
        <w:t xml:space="preserve">גרידא, יכול להיות שצריך לכנס את כל בתי-המשפט לערים </w:t>
      </w:r>
      <w:bookmarkStart w:id="19" w:name="_ETM_Q1_882576"/>
      <w:bookmarkEnd w:id="19"/>
      <w:r>
        <w:rPr>
          <w:rFonts w:cs="David"/>
          <w:rtl/>
        </w:rPr>
        <w:t xml:space="preserve">הגדולות, וכולם ייכבדו וייסעו במכוניותיהם ויבזבזו ימים שלמים בכל פעם </w:t>
      </w:r>
      <w:bookmarkStart w:id="20" w:name="_ETM_Q1_888563"/>
      <w:bookmarkEnd w:id="20"/>
      <w:r>
        <w:rPr>
          <w:rFonts w:cs="David"/>
          <w:rtl/>
        </w:rPr>
        <w:t>שיש להם דיון.</w:t>
      </w:r>
    </w:p>
    <w:p w:rsidR="00000000" w:rsidRDefault="008208AE">
      <w:pPr>
        <w:rPr>
          <w:rFonts w:cs="David"/>
          <w:rtl/>
        </w:rPr>
      </w:pPr>
      <w:bookmarkStart w:id="21" w:name="_ETM_Q1_890210"/>
      <w:bookmarkEnd w:id="21"/>
    </w:p>
    <w:p w:rsidR="00000000" w:rsidRDefault="008208AE">
      <w:pPr>
        <w:pStyle w:val="af8"/>
        <w:keepNext/>
        <w:rPr>
          <w:rFonts w:cs="David"/>
          <w:rtl/>
        </w:rPr>
      </w:pPr>
      <w:bookmarkStart w:id="22" w:name="_ETM_Q1_891209"/>
      <w:bookmarkEnd w:id="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זה יקרה גם כשבית-המשפט נמצא בעיר קטנה. כשאתה מגיע לשם אתה מבזבז יום.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-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כן, תלוי </w:t>
      </w:r>
      <w:bookmarkStart w:id="23" w:name="_ETM_Q1_902059"/>
      <w:bookmarkEnd w:id="23"/>
      <w:r>
        <w:rPr>
          <w:rFonts w:cs="David"/>
          <w:rtl/>
        </w:rPr>
        <w:t>מאיפה.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 חשוב</w:t>
      </w:r>
      <w:bookmarkStart w:id="24" w:name="_ETM_Q1_906483"/>
      <w:bookmarkEnd w:id="24"/>
      <w:r>
        <w:rPr>
          <w:rFonts w:cs="David"/>
          <w:rtl/>
        </w:rPr>
        <w:t>. אתה מבזבז בבניין יום.</w:t>
      </w:r>
    </w:p>
    <w:p w:rsidR="00000000" w:rsidRDefault="008208AE">
      <w:pPr>
        <w:rPr>
          <w:rFonts w:cs="David"/>
          <w:rtl/>
        </w:rPr>
      </w:pPr>
      <w:bookmarkStart w:id="25" w:name="_ETM_Q1_903924"/>
      <w:bookmarkEnd w:id="25"/>
    </w:p>
    <w:p w:rsidR="00000000" w:rsidRDefault="008208AE">
      <w:pPr>
        <w:pStyle w:val="-"/>
        <w:keepNext/>
        <w:rPr>
          <w:rFonts w:cs="David"/>
          <w:rtl/>
        </w:rPr>
      </w:pPr>
      <w:bookmarkStart w:id="26" w:name="_ETM_Q1_904425"/>
      <w:bookmarkEnd w:id="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טוב, זאת בעיה מסוג אחר.</w:t>
      </w:r>
    </w:p>
    <w:p w:rsidR="00000000" w:rsidRDefault="008208AE">
      <w:pPr>
        <w:rPr>
          <w:rFonts w:cs="David"/>
          <w:rtl/>
        </w:rPr>
      </w:pPr>
      <w:bookmarkStart w:id="27" w:name="_ETM_Q1_909338"/>
      <w:bookmarkStart w:id="28" w:name="_ETM_Q1_909839"/>
      <w:bookmarkEnd w:id="27"/>
      <w:bookmarkEnd w:id="28"/>
    </w:p>
    <w:p w:rsidR="00000000" w:rsidRDefault="008208AE">
      <w:pPr>
        <w:rPr>
          <w:rFonts w:cs="David"/>
          <w:rtl/>
        </w:rPr>
      </w:pPr>
      <w:bookmarkStart w:id="29" w:name="_ETM_Q1_911338"/>
      <w:bookmarkEnd w:id="29"/>
      <w:r>
        <w:rPr>
          <w:rFonts w:cs="David"/>
          <w:rtl/>
        </w:rPr>
        <w:t>יכול להיות שמבחינת היעילות הכלכלית זה יהי</w:t>
      </w:r>
      <w:bookmarkStart w:id="30" w:name="_ETM_Q1_915625"/>
      <w:bookmarkEnd w:id="30"/>
      <w:r>
        <w:rPr>
          <w:rFonts w:cs="David"/>
          <w:rtl/>
        </w:rPr>
        <w:t>ה יותר יעיל. אני חו</w:t>
      </w:r>
      <w:r>
        <w:rPr>
          <w:rFonts w:cs="David"/>
          <w:rtl/>
        </w:rPr>
        <w:t xml:space="preserve">שב שזה מאוד לא נכון. </w:t>
      </w:r>
      <w:bookmarkStart w:id="31" w:name="_ETM_Q1_918971"/>
      <w:bookmarkEnd w:id="31"/>
    </w:p>
    <w:p w:rsidR="00000000" w:rsidRDefault="008208AE">
      <w:pPr>
        <w:rPr>
          <w:rFonts w:cs="David"/>
          <w:rtl/>
        </w:rPr>
      </w:pPr>
      <w:bookmarkStart w:id="32" w:name="_ETM_Q1_915244"/>
      <w:bookmarkEnd w:id="32"/>
    </w:p>
    <w:p w:rsidR="00000000" w:rsidRDefault="008208AE">
      <w:pPr>
        <w:rPr>
          <w:rFonts w:cs="David"/>
          <w:rtl/>
        </w:rPr>
      </w:pPr>
      <w:bookmarkStart w:id="33" w:name="_ETM_Q1_915682"/>
      <w:bookmarkEnd w:id="33"/>
      <w:r>
        <w:rPr>
          <w:rFonts w:cs="David"/>
          <w:rtl/>
        </w:rPr>
        <w:t xml:space="preserve">אני חושב שההסתכלות חייבת להיות הסתכלות דרך הראייה של איך </w:t>
      </w:r>
      <w:bookmarkStart w:id="34" w:name="_ETM_Q1_922187"/>
      <w:bookmarkEnd w:id="34"/>
      <w:r>
        <w:rPr>
          <w:rFonts w:cs="David"/>
          <w:rtl/>
        </w:rPr>
        <w:t xml:space="preserve">אנחנו נותנים לתושב את השירות הטוב והנגיש ביותר. </w:t>
      </w:r>
      <w:bookmarkStart w:id="35" w:name="_ETM_Q1_927735"/>
      <w:bookmarkEnd w:id="35"/>
      <w:r>
        <w:rPr>
          <w:rFonts w:cs="David"/>
          <w:rtl/>
        </w:rPr>
        <w:t xml:space="preserve">ואין שום ספק שכאשר מדובר בפריפריה, לדבר הזה </w:t>
      </w:r>
      <w:bookmarkStart w:id="36" w:name="_ETM_Q1_926849"/>
      <w:bookmarkEnd w:id="36"/>
      <w:r>
        <w:rPr>
          <w:rFonts w:cs="David"/>
          <w:rtl/>
        </w:rPr>
        <w:t xml:space="preserve">יש עלויות. במונחים של כדאיות כלכלית טהורה והשוואה של עלות </w:t>
      </w:r>
      <w:bookmarkStart w:id="37" w:name="_ETM_Q1_935678"/>
      <w:bookmarkEnd w:id="37"/>
      <w:r>
        <w:rPr>
          <w:rFonts w:cs="David"/>
          <w:rtl/>
        </w:rPr>
        <w:t xml:space="preserve">פר תיק במרכז מבמקום אחר, זה ברור שזה יעלה יותר. </w:t>
      </w:r>
      <w:bookmarkStart w:id="38" w:name="_ETM_Q1_939226"/>
      <w:bookmarkEnd w:id="38"/>
      <w:r>
        <w:rPr>
          <w:rFonts w:cs="David"/>
          <w:rtl/>
        </w:rPr>
        <w:t>אני חושב</w:t>
      </w:r>
      <w:r>
        <w:rPr>
          <w:rFonts w:cs="David"/>
          <w:rtl/>
        </w:rPr>
        <w:t xml:space="preserve"> שאין בעניין הזה ויכוח. </w:t>
      </w:r>
      <w:bookmarkStart w:id="39" w:name="_ETM_Q1_939288"/>
      <w:bookmarkEnd w:id="39"/>
    </w:p>
    <w:p w:rsidR="00000000" w:rsidRDefault="008208AE">
      <w:pPr>
        <w:rPr>
          <w:rFonts w:cs="David"/>
          <w:rtl/>
        </w:rPr>
      </w:pPr>
      <w:bookmarkStart w:id="40" w:name="_ETM_Q1_941722"/>
      <w:bookmarkEnd w:id="4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אב</w:t>
      </w:r>
      <w:bookmarkStart w:id="41" w:name="_ETM_Q1_942573"/>
      <w:bookmarkEnd w:id="41"/>
      <w:r>
        <w:rPr>
          <w:rFonts w:cs="David"/>
          <w:rtl/>
        </w:rPr>
        <w:t>ל אם אנחנו רוצים לצאת מכל הסיסמאות ה</w:t>
      </w:r>
      <w:bookmarkStart w:id="42" w:name="_ETM_Q1_940677"/>
      <w:bookmarkEnd w:id="42"/>
      <w:r>
        <w:rPr>
          <w:rFonts w:cs="David"/>
          <w:rtl/>
        </w:rPr>
        <w:t xml:space="preserve">אלה על עזרה לפריפריה וכן הלאה, ולתרגם אותן למשהו </w:t>
      </w:r>
      <w:bookmarkStart w:id="43" w:name="_ETM_Q1_949183"/>
      <w:bookmarkEnd w:id="43"/>
      <w:r>
        <w:rPr>
          <w:rFonts w:cs="David"/>
          <w:rtl/>
        </w:rPr>
        <w:t>אמי</w:t>
      </w:r>
      <w:r>
        <w:rPr>
          <w:rFonts w:cs="David"/>
          <w:rtl/>
        </w:rPr>
        <w:t xml:space="preserve">תי, ולמצב אמיתי שבו אנחנו מנסים להביא את רמת השירותים </w:t>
      </w:r>
      <w:bookmarkStart w:id="44" w:name="_ETM_Q1_952661"/>
      <w:bookmarkEnd w:id="44"/>
      <w:r>
        <w:rPr>
          <w:rFonts w:cs="David"/>
          <w:rtl/>
        </w:rPr>
        <w:t xml:space="preserve">בפריפריה לכזאת שבוודאי לא תגרום לאנשים לא להגיע </w:t>
      </w:r>
      <w:bookmarkStart w:id="45" w:name="_ETM_Q1_960480"/>
      <w:bookmarkEnd w:id="45"/>
      <w:r>
        <w:rPr>
          <w:rFonts w:cs="David"/>
          <w:rtl/>
        </w:rPr>
        <w:t xml:space="preserve">לשם בגלל השירותים הפחות-טובים, אני חושב שזה בדיוק המבחן </w:t>
      </w:r>
      <w:bookmarkStart w:id="46" w:name="_ETM_Q1_961491"/>
      <w:bookmarkEnd w:id="46"/>
      <w:r>
        <w:rPr>
          <w:rFonts w:cs="David"/>
          <w:rtl/>
        </w:rPr>
        <w:t>שניצב בפנינו ב</w:t>
      </w:r>
      <w:r>
        <w:rPr>
          <w:rFonts w:cs="David"/>
          <w:rtl/>
        </w:rPr>
        <w:t>מקרה הזה.</w:t>
      </w:r>
    </w:p>
    <w:p w:rsidR="00000000" w:rsidRDefault="008208AE">
      <w:pPr>
        <w:rPr>
          <w:rFonts w:cs="David"/>
          <w:rtl/>
        </w:rPr>
      </w:pPr>
      <w:bookmarkStart w:id="47" w:name="_ETM_Q1_964683"/>
      <w:bookmarkEnd w:id="47"/>
    </w:p>
    <w:p w:rsidR="00000000" w:rsidRDefault="008208AE">
      <w:pPr>
        <w:rPr>
          <w:rFonts w:cs="David"/>
          <w:rtl/>
        </w:rPr>
      </w:pPr>
      <w:bookmarkStart w:id="48" w:name="_ETM_Q1_965246"/>
      <w:bookmarkEnd w:id="48"/>
      <w:r>
        <w:rPr>
          <w:rFonts w:cs="David"/>
          <w:rtl/>
        </w:rPr>
        <w:t xml:space="preserve">זה לא פעם ראשונה שיש </w:t>
      </w:r>
      <w:bookmarkStart w:id="49" w:name="_ETM_Q1_967212"/>
      <w:bookmarkEnd w:id="49"/>
      <w:r>
        <w:rPr>
          <w:rFonts w:cs="David"/>
          <w:rtl/>
        </w:rPr>
        <w:t xml:space="preserve">ניסיון לסגור מוסדות ציבור בקריית-שמונה. זה קרה עם הביטוח </w:t>
      </w:r>
      <w:bookmarkStart w:id="50" w:name="_ETM_Q1_971837"/>
      <w:bookmarkEnd w:id="50"/>
      <w:r>
        <w:rPr>
          <w:rFonts w:cs="David"/>
          <w:rtl/>
        </w:rPr>
        <w:t xml:space="preserve">הלאומי, וזה קרה עם הספריה, וזה קרה עם </w:t>
      </w:r>
      <w:bookmarkStart w:id="51" w:name="_ETM_Q1_976883"/>
      <w:bookmarkEnd w:id="51"/>
      <w:r>
        <w:rPr>
          <w:rFonts w:cs="David"/>
          <w:rtl/>
        </w:rPr>
        <w:t xml:space="preserve">לשכת ההוצאה לפועל. ולצערי הרב, בכל המקרים, שוב, מהבחינה </w:t>
      </w:r>
      <w:bookmarkStart w:id="52" w:name="_ETM_Q1_981493"/>
      <w:bookmarkEnd w:id="52"/>
      <w:r>
        <w:rPr>
          <w:rFonts w:cs="David"/>
          <w:rtl/>
        </w:rPr>
        <w:t xml:space="preserve">הכלכלית זה היה אולי מאוד נכון. תמיד הביאו לנו </w:t>
      </w:r>
      <w:bookmarkStart w:id="53" w:name="_ETM_Q1_984811"/>
      <w:bookmarkEnd w:id="53"/>
      <w:r>
        <w:rPr>
          <w:rFonts w:cs="David"/>
          <w:rtl/>
        </w:rPr>
        <w:t xml:space="preserve">סטטיסטיקות על מיעוט הפונים, תמיד הראו לנו, כל </w:t>
      </w:r>
      <w:bookmarkStart w:id="54" w:name="_ETM_Q1_986865"/>
      <w:bookmarkEnd w:id="54"/>
      <w:r>
        <w:rPr>
          <w:rFonts w:cs="David"/>
          <w:rtl/>
        </w:rPr>
        <w:t>אחד מנקודת מב</w:t>
      </w:r>
      <w:r>
        <w:rPr>
          <w:rFonts w:cs="David"/>
          <w:rtl/>
        </w:rPr>
        <w:t>טו בשירות המסוים שעליו הוא אחראי, כמה</w:t>
      </w:r>
      <w:bookmarkStart w:id="55" w:name="_ETM_Q1_992592"/>
      <w:bookmarkEnd w:id="55"/>
      <w:r>
        <w:rPr>
          <w:rFonts w:cs="David"/>
          <w:rtl/>
        </w:rPr>
        <w:t xml:space="preserve"> זה נכון וכמה זה צודק. אבל המכלול כולו הוא </w:t>
      </w:r>
      <w:bookmarkStart w:id="56" w:name="_ETM_Q1_997378"/>
      <w:bookmarkEnd w:id="56"/>
      <w:r>
        <w:rPr>
          <w:rFonts w:cs="David"/>
          <w:rtl/>
        </w:rPr>
        <w:t>מכלול בעייתי מאוד.</w:t>
      </w:r>
    </w:p>
    <w:p w:rsidR="00000000" w:rsidRDefault="008208AE">
      <w:pPr>
        <w:rPr>
          <w:rFonts w:cs="David"/>
          <w:rtl/>
        </w:rPr>
      </w:pPr>
      <w:bookmarkStart w:id="57" w:name="_ETM_Q1_1002690"/>
      <w:bookmarkEnd w:id="57"/>
    </w:p>
    <w:p w:rsidR="00000000" w:rsidRDefault="008208AE">
      <w:pPr>
        <w:rPr>
          <w:rFonts w:cs="David"/>
          <w:rtl/>
        </w:rPr>
      </w:pPr>
      <w:bookmarkStart w:id="58" w:name="_ETM_Q1_1003693"/>
      <w:bookmarkEnd w:id="58"/>
      <w:r>
        <w:rPr>
          <w:rFonts w:cs="David"/>
          <w:rtl/>
        </w:rPr>
        <w:t xml:space="preserve">אני אומַר יותר מזה. יש כאן איזשהו </w:t>
      </w:r>
      <w:bookmarkStart w:id="59" w:name="_ETM_Q1_1004524"/>
      <w:bookmarkEnd w:id="59"/>
      <w:r>
        <w:rPr>
          <w:rFonts w:cs="David"/>
          <w:rtl/>
        </w:rPr>
        <w:t xml:space="preserve">ניסיון גם לספר לצפת כמה היא תרוויח מתוך העובדה שהיא </w:t>
      </w:r>
      <w:bookmarkStart w:id="60" w:name="_ETM_Q1_1016838"/>
      <w:bookmarkEnd w:id="60"/>
      <w:r>
        <w:rPr>
          <w:rFonts w:cs="David"/>
          <w:rtl/>
        </w:rPr>
        <w:t xml:space="preserve">תקבל חלק מהתיקים אליה. וביד השנייה, לספר לקריית-שמונה כמה </w:t>
      </w:r>
      <w:bookmarkStart w:id="61" w:name="_ETM_Q1_1017921"/>
      <w:bookmarkEnd w:id="61"/>
      <w:r>
        <w:rPr>
          <w:rFonts w:cs="David"/>
          <w:rtl/>
        </w:rPr>
        <w:t xml:space="preserve">זה טוב לה, משום שגם היא תקבל חלק </w:t>
      </w:r>
      <w:bookmarkStart w:id="62" w:name="_ETM_Q1_1021257"/>
      <w:bookmarkEnd w:id="62"/>
      <w:r>
        <w:rPr>
          <w:rFonts w:cs="David"/>
          <w:rtl/>
        </w:rPr>
        <w:t xml:space="preserve">מהדברים. ואני אומר שוב – ואני אומר את זה גם </w:t>
      </w:r>
      <w:bookmarkStart w:id="63" w:name="_ETM_Q1_1024154"/>
      <w:bookmarkEnd w:id="63"/>
      <w:r>
        <w:rPr>
          <w:rFonts w:cs="David"/>
          <w:rtl/>
        </w:rPr>
        <w:t>אחרי ששוחחתי גם עם ראש העיר קריית-שמונה</w:t>
      </w:r>
      <w:bookmarkStart w:id="64" w:name="_ETM_Q1_1026005"/>
      <w:bookmarkEnd w:id="64"/>
      <w:r>
        <w:rPr>
          <w:rFonts w:cs="David"/>
          <w:rtl/>
        </w:rPr>
        <w:t xml:space="preserve">, ניסים מלכה, וגם עם ראש עיריית צפת, אילן </w:t>
      </w:r>
      <w:bookmarkStart w:id="65" w:name="_ETM_Q1_1034129"/>
      <w:bookmarkEnd w:id="65"/>
      <w:r>
        <w:rPr>
          <w:rFonts w:cs="David"/>
          <w:rtl/>
        </w:rPr>
        <w:t>שוחט, וגם עם חברי מועצת עיר, כמו</w:t>
      </w:r>
      <w:bookmarkStart w:id="66" w:name="_ETM_Q1_1035003"/>
      <w:bookmarkEnd w:id="66"/>
      <w:r>
        <w:rPr>
          <w:rFonts w:cs="David"/>
          <w:rtl/>
        </w:rPr>
        <w:t xml:space="preserve"> שוקי אוחנה בצפת וגבי </w:t>
      </w:r>
      <w:r>
        <w:rPr>
          <w:rFonts w:cs="David"/>
          <w:rtl/>
        </w:rPr>
        <w:lastRenderedPageBreak/>
        <w:t xml:space="preserve">חסין בקריית-שמונה; </w:t>
      </w:r>
      <w:bookmarkStart w:id="67" w:name="_ETM_Q1_1041834"/>
      <w:bookmarkEnd w:id="67"/>
      <w:r>
        <w:rPr>
          <w:rFonts w:cs="David"/>
          <w:rtl/>
        </w:rPr>
        <w:t xml:space="preserve">ועם פעילים, כולל פעילים שאני מכיר אותם מתוך העשייה </w:t>
      </w:r>
      <w:bookmarkStart w:id="68" w:name="_ETM_Q1_1041450"/>
      <w:bookmarkEnd w:id="68"/>
      <w:r>
        <w:rPr>
          <w:rFonts w:cs="David"/>
          <w:rtl/>
        </w:rPr>
        <w:t xml:space="preserve">שלהם במפלגה שלי, כמו אבי פורטל וליאור כהן; </w:t>
      </w:r>
      <w:bookmarkStart w:id="69" w:name="_ETM_Q1_1050360"/>
      <w:bookmarkEnd w:id="69"/>
      <w:r>
        <w:rPr>
          <w:rFonts w:cs="David"/>
          <w:rtl/>
        </w:rPr>
        <w:t>וכמובן הא</w:t>
      </w:r>
      <w:r>
        <w:rPr>
          <w:rFonts w:cs="David"/>
          <w:rtl/>
        </w:rPr>
        <w:t xml:space="preserve">נשים שהגיעו לכאן ונמצאים, אם זה עמרם, </w:t>
      </w:r>
      <w:bookmarkStart w:id="70" w:name="_ETM_Q1_1049248"/>
      <w:bookmarkEnd w:id="70"/>
      <w:r>
        <w:rPr>
          <w:rFonts w:cs="David"/>
          <w:rtl/>
        </w:rPr>
        <w:t>יגאל, ואחרים</w:t>
      </w:r>
      <w:bookmarkStart w:id="71" w:name="_ETM_Q1_1055310"/>
      <w:bookmarkStart w:id="72" w:name="_ETM_Q1_1057060"/>
      <w:bookmarkEnd w:id="71"/>
      <w:bookmarkEnd w:id="72"/>
      <w:r>
        <w:rPr>
          <w:rFonts w:cs="David"/>
          <w:rtl/>
        </w:rPr>
        <w:t xml:space="preserve">, וגם עורכי-דין שפנו </w:t>
      </w:r>
      <w:bookmarkStart w:id="73" w:name="_ETM_Q1_1051612"/>
      <w:bookmarkEnd w:id="73"/>
      <w:r>
        <w:rPr>
          <w:rFonts w:cs="David"/>
          <w:rtl/>
        </w:rPr>
        <w:t xml:space="preserve">אלי גם מכאן וגם משם – </w:t>
      </w:r>
      <w:bookmarkStart w:id="74" w:name="_ETM_Q1_1057902"/>
      <w:bookmarkStart w:id="75" w:name="_ETM_Q1_1058840"/>
      <w:bookmarkEnd w:id="74"/>
      <w:bookmarkEnd w:id="75"/>
      <w:r>
        <w:rPr>
          <w:rFonts w:cs="David"/>
          <w:rtl/>
        </w:rPr>
        <w:t xml:space="preserve">לא צפת ולא קריית-שמונה, אף אחת מהן לא תרוויח מהמהלך הזה. כולם, בלי יוצא </w:t>
      </w:r>
      <w:bookmarkStart w:id="76" w:name="_ETM_Q1_1061959"/>
      <w:bookmarkEnd w:id="76"/>
      <w:r>
        <w:rPr>
          <w:rFonts w:cs="David"/>
          <w:rtl/>
        </w:rPr>
        <w:t xml:space="preserve">מן הכלל, יפסידו, ובראשם התושבים שלהם. 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 קריית-שמונה רוצה </w:t>
      </w:r>
      <w:bookmarkStart w:id="77" w:name="_ETM_Q1_1070727"/>
      <w:bookmarkEnd w:id="77"/>
      <w:r>
        <w:rPr>
          <w:rFonts w:cs="David"/>
          <w:rtl/>
        </w:rPr>
        <w:t xml:space="preserve">– ואני מוכרח לומר לזכות כל האנשים שמניתי כאן </w:t>
      </w:r>
      <w:bookmarkStart w:id="78" w:name="_ETM_Q1_1069769"/>
      <w:bookmarkEnd w:id="78"/>
      <w:r>
        <w:rPr>
          <w:rFonts w:cs="David"/>
          <w:rtl/>
        </w:rPr>
        <w:t xml:space="preserve">– כולם כאיש אחד אומרים באופן הברור ביותר: אנחנו </w:t>
      </w:r>
      <w:bookmarkStart w:id="79" w:name="_ETM_Q1_1076206"/>
      <w:bookmarkEnd w:id="79"/>
      <w:r>
        <w:rPr>
          <w:rFonts w:cs="David"/>
          <w:rtl/>
        </w:rPr>
        <w:t xml:space="preserve">לא רוצים, לא להרוויח אחד על חשבון השני, ולא להפסיד </w:t>
      </w:r>
      <w:bookmarkStart w:id="80" w:name="_ETM_Q1_1079746"/>
      <w:bookmarkEnd w:id="80"/>
      <w:r>
        <w:rPr>
          <w:rFonts w:cs="David"/>
          <w:rtl/>
        </w:rPr>
        <w:t xml:space="preserve">אחד בגלל העדפה של השני. </w:t>
      </w:r>
      <w:bookmarkStart w:id="81" w:name="_ETM_Q1_1084618"/>
      <w:bookmarkEnd w:id="81"/>
      <w:r>
        <w:rPr>
          <w:rFonts w:cs="David"/>
          <w:rtl/>
        </w:rPr>
        <w:t>לכו</w:t>
      </w:r>
      <w:bookmarkStart w:id="82" w:name="_ETM_Q1_1085681"/>
      <w:bookmarkEnd w:id="82"/>
      <w:r>
        <w:rPr>
          <w:rFonts w:cs="David"/>
          <w:rtl/>
        </w:rPr>
        <w:t xml:space="preserve">לם ברור שהדבר הטוב ביותר והנכון </w:t>
      </w:r>
      <w:bookmarkStart w:id="83" w:name="_ETM_Q1_1086925"/>
      <w:bookmarkEnd w:id="83"/>
      <w:r>
        <w:rPr>
          <w:rFonts w:cs="David"/>
          <w:rtl/>
        </w:rPr>
        <w:t xml:space="preserve">ביותר, הוא שכל אחד יוכל לקבל את מקסימום </w:t>
      </w:r>
      <w:bookmarkStart w:id="84" w:name="_ETM_Q1_1089740"/>
      <w:bookmarkEnd w:id="84"/>
      <w:r>
        <w:rPr>
          <w:rFonts w:cs="David"/>
          <w:rtl/>
        </w:rPr>
        <w:t xml:space="preserve">השירותים אצלו בעיר באופן נגיש וקרוב. לא שאנשי קריית-שמונה </w:t>
      </w:r>
      <w:bookmarkStart w:id="85" w:name="_ETM_Q1_1089291"/>
      <w:bookmarkEnd w:id="85"/>
      <w:r>
        <w:rPr>
          <w:rFonts w:cs="David"/>
          <w:rtl/>
        </w:rPr>
        <w:t>יצטרכו לנסוע לצפת,</w:t>
      </w:r>
      <w:r>
        <w:rPr>
          <w:rFonts w:cs="David"/>
          <w:rtl/>
        </w:rPr>
        <w:t xml:space="preserve"> ולא הפוך.</w:t>
      </w:r>
    </w:p>
    <w:p w:rsidR="00000000" w:rsidRDefault="008208AE">
      <w:pPr>
        <w:rPr>
          <w:rFonts w:cs="David"/>
          <w:rtl/>
        </w:rPr>
      </w:pPr>
      <w:bookmarkStart w:id="86" w:name="_ETM_Q1_1093726"/>
      <w:bookmarkEnd w:id="86"/>
    </w:p>
    <w:p w:rsidR="00000000" w:rsidRDefault="008208AE">
      <w:pPr>
        <w:rPr>
          <w:rFonts w:cs="David"/>
          <w:rtl/>
        </w:rPr>
      </w:pPr>
      <w:bookmarkStart w:id="87" w:name="_ETM_Q1_1094665"/>
      <w:bookmarkEnd w:id="87"/>
      <w:r>
        <w:rPr>
          <w:rFonts w:cs="David"/>
          <w:rtl/>
        </w:rPr>
        <w:t xml:space="preserve">אני אומַר עוד יותר מזה. גם </w:t>
      </w:r>
      <w:bookmarkStart w:id="88" w:name="_ETM_Q1_1096957"/>
      <w:bookmarkEnd w:id="88"/>
      <w:r>
        <w:rPr>
          <w:rFonts w:cs="David"/>
          <w:rtl/>
        </w:rPr>
        <w:t>התהליך כתהליך, הוא תהליך שחייב להתבצע בשיתוף עם אנשי הצ</w:t>
      </w:r>
      <w:bookmarkStart w:id="89" w:name="_ETM_Q1_1102617"/>
      <w:bookmarkEnd w:id="89"/>
      <w:r>
        <w:rPr>
          <w:rFonts w:cs="David"/>
          <w:rtl/>
        </w:rPr>
        <w:t>יבור ובעיקר ראשי הערים שנמצאים באותו מקום.</w:t>
      </w:r>
      <w:r>
        <w:rPr>
          <w:rFonts w:cs="David"/>
          <w:rtl/>
        </w:rPr>
        <w:t xml:space="preserve"> העובדה שההתדיינות עם ראשי הערים התחילה רק בדיעבד, אחרי שהמהלך כבר </w:t>
      </w:r>
      <w:bookmarkStart w:id="90" w:name="_ETM_Q1_1107182"/>
      <w:bookmarkEnd w:id="90"/>
      <w:r>
        <w:rPr>
          <w:rFonts w:cs="David"/>
          <w:rtl/>
        </w:rPr>
        <w:t xml:space="preserve">הודע והוחלט, היא בעיני לא נכונה. אני </w:t>
      </w:r>
      <w:bookmarkStart w:id="91" w:name="_ETM_Q1_1113990"/>
      <w:bookmarkEnd w:id="91"/>
      <w:r>
        <w:rPr>
          <w:rFonts w:cs="David"/>
          <w:rtl/>
        </w:rPr>
        <w:t>חושב שהם מכירים את הצרכים, את הבעיות ואת המשמעויות יותר טוב מכל אחד אחר</w:t>
      </w:r>
      <w:bookmarkStart w:id="92" w:name="_ETM_Q1_1117654"/>
      <w:bookmarkEnd w:id="92"/>
      <w:r>
        <w:rPr>
          <w:rFonts w:cs="David"/>
          <w:rtl/>
        </w:rPr>
        <w:t xml:space="preserve">, ומוכרחים היו להיות חלק מהתהליך הזה מהרגע הראשון </w:t>
      </w:r>
      <w:bookmarkStart w:id="93" w:name="_ETM_Q1_1127633"/>
      <w:bookmarkEnd w:id="93"/>
      <w:r>
        <w:rPr>
          <w:rFonts w:cs="David"/>
          <w:rtl/>
        </w:rPr>
        <w:t>ועד הרגע האחרון שהוא מתנהל.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רוצה לברך את </w:t>
      </w:r>
      <w:bookmarkStart w:id="94" w:name="_ETM_Q1_1129194"/>
      <w:bookmarkEnd w:id="94"/>
      <w:r>
        <w:rPr>
          <w:rFonts w:cs="David"/>
          <w:rtl/>
        </w:rPr>
        <w:t xml:space="preserve">הנהלת בתי-המשפט שעומדת להשלים בימים אלה את בניית </w:t>
      </w:r>
      <w:bookmarkStart w:id="95" w:name="_ETM_Q1_1134642"/>
      <w:bookmarkEnd w:id="95"/>
      <w:r>
        <w:rPr>
          <w:rFonts w:cs="David"/>
          <w:rtl/>
        </w:rPr>
        <w:t>בית-המשפט בק</w:t>
      </w:r>
      <w:r>
        <w:rPr>
          <w:rFonts w:cs="David"/>
          <w:rtl/>
        </w:rPr>
        <w:t xml:space="preserve">ריית-שמונה. אני חושב שזה מהלך מאוד-מאוד חשוב. אבל </w:t>
      </w:r>
      <w:bookmarkStart w:id="96" w:name="_ETM_Q1_1142372"/>
      <w:bookmarkEnd w:id="96"/>
      <w:r>
        <w:rPr>
          <w:rFonts w:cs="David"/>
          <w:rtl/>
        </w:rPr>
        <w:t xml:space="preserve">המהלך הזה צריך להיות מנוף לחיזוק ושיפור השירות שניתן לציבור, </w:t>
      </w:r>
      <w:bookmarkStart w:id="97" w:name="_ETM_Q1_1146004"/>
      <w:bookmarkEnd w:id="97"/>
      <w:r>
        <w:rPr>
          <w:rFonts w:cs="David"/>
          <w:rtl/>
        </w:rPr>
        <w:t xml:space="preserve">ולא להעברה של דברים באופן שבסופו של דבר הציבור </w:t>
      </w:r>
      <w:bookmarkStart w:id="98" w:name="_ETM_Q1_1149059"/>
      <w:bookmarkEnd w:id="98"/>
      <w:r>
        <w:rPr>
          <w:rFonts w:cs="David"/>
          <w:rtl/>
        </w:rPr>
        <w:t>עלול להי</w:t>
      </w:r>
      <w:r>
        <w:rPr>
          <w:rFonts w:cs="David"/>
          <w:rtl/>
        </w:rPr>
        <w:t>פגע ממנו.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גם רוצה לקוות שהצבת הקמת </w:t>
      </w:r>
      <w:bookmarkStart w:id="99" w:name="_ETM_Q1_1151377"/>
      <w:bookmarkEnd w:id="99"/>
      <w:r>
        <w:rPr>
          <w:rFonts w:cs="David"/>
          <w:rtl/>
        </w:rPr>
        <w:t xml:space="preserve">בית-משפט גם בצפת בסדר עדיפויות גבוה, שהדבר </w:t>
      </w:r>
      <w:bookmarkStart w:id="100" w:name="_ETM_Q1_1161043"/>
      <w:bookmarkEnd w:id="100"/>
      <w:r>
        <w:rPr>
          <w:rFonts w:cs="David"/>
          <w:rtl/>
        </w:rPr>
        <w:t xml:space="preserve">הזה יבוא בסופו של דבר לידי ביטוי ונראה גם את </w:t>
      </w:r>
      <w:bookmarkStart w:id="101" w:name="_ETM_Q1_1162150"/>
      <w:bookmarkEnd w:id="101"/>
      <w:r>
        <w:rPr>
          <w:rFonts w:cs="David"/>
          <w:rtl/>
        </w:rPr>
        <w:t>העניין הזה נפתר.</w:t>
      </w:r>
    </w:p>
    <w:p w:rsidR="00000000" w:rsidRDefault="008208AE">
      <w:pPr>
        <w:rPr>
          <w:rFonts w:cs="David"/>
          <w:rtl/>
        </w:rPr>
      </w:pPr>
      <w:bookmarkStart w:id="102" w:name="_ETM_Q1_1165901"/>
      <w:bookmarkEnd w:id="102"/>
    </w:p>
    <w:p w:rsidR="00000000" w:rsidRDefault="008208AE">
      <w:pPr>
        <w:pStyle w:val="af8"/>
        <w:keepNext/>
        <w:rPr>
          <w:rFonts w:cs="David"/>
          <w:rtl/>
        </w:rPr>
      </w:pPr>
      <w:bookmarkStart w:id="103" w:name="_ETM_Q1_1166396"/>
      <w:bookmarkEnd w:id="1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אתה, יש לך קשרים טובים עם שר </w:t>
      </w:r>
      <w:bookmarkStart w:id="104" w:name="_ETM_Q1_1169973"/>
      <w:bookmarkEnd w:id="104"/>
      <w:r>
        <w:rPr>
          <w:rFonts w:cs="David"/>
          <w:rtl/>
        </w:rPr>
        <w:t>האוצר</w:t>
      </w:r>
      <w:bookmarkStart w:id="105" w:name="_ETM_Q1_1167515"/>
      <w:bookmarkStart w:id="106" w:name="_ETM_Q1_1168009"/>
      <w:bookmarkEnd w:id="105"/>
      <w:bookmarkEnd w:id="106"/>
      <w:r>
        <w:rPr>
          <w:rFonts w:cs="David"/>
          <w:rtl/>
        </w:rPr>
        <w:t xml:space="preserve"> ועם שר המשפטים? אז תדאג להם לתקציב.</w:t>
      </w:r>
    </w:p>
    <w:p w:rsidR="00000000" w:rsidRDefault="008208AE">
      <w:pPr>
        <w:rPr>
          <w:rFonts w:cs="David"/>
          <w:rtl/>
        </w:rPr>
      </w:pPr>
      <w:bookmarkStart w:id="107" w:name="_ETM_Q1_1173140"/>
      <w:bookmarkEnd w:id="107"/>
    </w:p>
    <w:p w:rsidR="00000000" w:rsidRDefault="008208AE">
      <w:pPr>
        <w:pStyle w:val="a5"/>
        <w:keepNext/>
        <w:rPr>
          <w:rFonts w:cs="David"/>
          <w:rtl/>
        </w:rPr>
      </w:pPr>
      <w:bookmarkStart w:id="108" w:name="_ETM_Q1_1173700"/>
      <w:bookmarkEnd w:id="10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מתקדמים גם </w:t>
      </w:r>
      <w:bookmarkStart w:id="109" w:name="_ETM_Q1_1175249"/>
      <w:bookmarkEnd w:id="109"/>
      <w:r>
        <w:rPr>
          <w:rFonts w:cs="David"/>
          <w:rtl/>
        </w:rPr>
        <w:t>בסוגיה של התקציב בנושא הזה.</w:t>
      </w:r>
    </w:p>
    <w:p w:rsidR="00000000" w:rsidRDefault="008208AE">
      <w:pPr>
        <w:rPr>
          <w:rFonts w:cs="David"/>
          <w:rtl/>
        </w:rPr>
      </w:pPr>
      <w:bookmarkStart w:id="110" w:name="_ETM_Q1_1181871"/>
      <w:bookmarkEnd w:id="110"/>
    </w:p>
    <w:p w:rsidR="00000000" w:rsidRDefault="008208AE">
      <w:pPr>
        <w:rPr>
          <w:rFonts w:cs="David"/>
          <w:rtl/>
        </w:rPr>
      </w:pPr>
      <w:bookmarkStart w:id="111" w:name="_ETM_Q1_1182420"/>
      <w:bookmarkEnd w:id="111"/>
      <w:r>
        <w:rPr>
          <w:rFonts w:cs="David"/>
          <w:rtl/>
        </w:rPr>
        <w:t xml:space="preserve">אין לי שום ספק שבהנהלת בתי-המשפט </w:t>
      </w:r>
      <w:bookmarkStart w:id="112" w:name="_ETM_Q1_1186186"/>
      <w:bookmarkEnd w:id="112"/>
      <w:r>
        <w:rPr>
          <w:rFonts w:cs="David"/>
          <w:rtl/>
        </w:rPr>
        <w:t>אין מישהו שרוצה לפ</w:t>
      </w:r>
      <w:r>
        <w:rPr>
          <w:rFonts w:cs="David"/>
          <w:rtl/>
        </w:rPr>
        <w:t xml:space="preserve">גוע במי מהמקומות האלה. אני בטוח שהדברים </w:t>
      </w:r>
      <w:bookmarkStart w:id="113" w:name="_ETM_Q1_1190678"/>
      <w:bookmarkEnd w:id="113"/>
      <w:r>
        <w:rPr>
          <w:rFonts w:cs="David"/>
          <w:rtl/>
        </w:rPr>
        <w:t xml:space="preserve">לא נעשים, לא מתוך זלזול ולא מתוך איזושהי גישה אחרת. </w:t>
      </w:r>
      <w:bookmarkStart w:id="114" w:name="_ETM_Q1_1190552"/>
      <w:bookmarkEnd w:id="114"/>
      <w:r>
        <w:rPr>
          <w:rFonts w:cs="David"/>
          <w:rtl/>
        </w:rPr>
        <w:t xml:space="preserve">אבל בסופו של דבר נדרשת כאן איזושהי החלטה שאומרת, </w:t>
      </w:r>
      <w:bookmarkStart w:id="115" w:name="_ETM_Q1_1198119"/>
      <w:bookmarkEnd w:id="115"/>
      <w:r>
        <w:rPr>
          <w:rFonts w:cs="David"/>
          <w:rtl/>
        </w:rPr>
        <w:t>אנחנו נספק לאנשים את השיר</w:t>
      </w:r>
      <w:r>
        <w:rPr>
          <w:rFonts w:cs="David"/>
          <w:rtl/>
        </w:rPr>
        <w:t>ות באופן נגיש, ולא נשלח אותם עשרות קילומטרים מעיר כזו לעיר אחרת, ולהיפך.</w:t>
      </w:r>
    </w:p>
    <w:p w:rsidR="00000000" w:rsidRDefault="008208AE">
      <w:pPr>
        <w:rPr>
          <w:rFonts w:cs="David"/>
          <w:rtl/>
        </w:rPr>
      </w:pPr>
      <w:bookmarkStart w:id="116" w:name="_ETM_Q1_1210452"/>
      <w:bookmarkEnd w:id="116"/>
    </w:p>
    <w:p w:rsidR="00000000" w:rsidRDefault="008208AE">
      <w:pPr>
        <w:rPr>
          <w:rFonts w:cs="David"/>
          <w:rtl/>
        </w:rPr>
      </w:pPr>
      <w:bookmarkStart w:id="117" w:name="_ETM_Q1_1211889"/>
      <w:bookmarkEnd w:id="117"/>
      <w:r>
        <w:rPr>
          <w:rFonts w:cs="David"/>
          <w:rtl/>
        </w:rPr>
        <w:t xml:space="preserve">כל מהלך שייעשה, </w:t>
      </w:r>
      <w:bookmarkStart w:id="118" w:name="_ETM_Q1_1210183"/>
      <w:bookmarkEnd w:id="118"/>
      <w:r>
        <w:rPr>
          <w:rFonts w:cs="David"/>
          <w:rtl/>
        </w:rPr>
        <w:t xml:space="preserve">צריך להיעשות בזהירות, צריך להיעשות כפיילוט לתקופת ניסיון מסוימת, </w:t>
      </w:r>
      <w:bookmarkStart w:id="119" w:name="_ETM_Q1_1219550"/>
      <w:bookmarkEnd w:id="119"/>
      <w:r>
        <w:rPr>
          <w:rFonts w:cs="David"/>
          <w:rtl/>
        </w:rPr>
        <w:t xml:space="preserve">עם בחינה של התוצאות שלו בתקופת זמן מוגדרת שתיקבע </w:t>
      </w:r>
      <w:bookmarkStart w:id="120" w:name="_ETM_Q1_1220344"/>
      <w:bookmarkEnd w:id="120"/>
      <w:r>
        <w:rPr>
          <w:rFonts w:cs="David"/>
          <w:rtl/>
        </w:rPr>
        <w:t>מראש. שוב, עם שיתוף של כל האנשים הנוגעים בדבר, כדי</w:t>
      </w:r>
      <w:bookmarkStart w:id="121" w:name="_ETM_Q1_1227228"/>
      <w:bookmarkEnd w:id="121"/>
      <w:r>
        <w:rPr>
          <w:rFonts w:cs="David"/>
          <w:rtl/>
        </w:rPr>
        <w:t xml:space="preserve"> שנגיע בסופו של דבר למצב שבו התושבים במקומות האלה יקבלו </w:t>
      </w:r>
      <w:bookmarkStart w:id="122" w:name="_ETM_Q1_1230424"/>
      <w:bookmarkEnd w:id="122"/>
      <w:r>
        <w:rPr>
          <w:rFonts w:cs="David"/>
          <w:rtl/>
        </w:rPr>
        <w:t xml:space="preserve">בדיוק את אותו שירות שהיו מקבלים לו היו מתגוררים בהרצליה, </w:t>
      </w:r>
      <w:bookmarkStart w:id="123" w:name="_ETM_Q1_1237470"/>
      <w:bookmarkEnd w:id="123"/>
      <w:r>
        <w:rPr>
          <w:rFonts w:cs="David"/>
          <w:rtl/>
        </w:rPr>
        <w:t>או ברחובות או במקום אחר שנמצא בסמיכות למרכז הארץ.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ולכן, אני כמובן מבקש, לגופו של עניין, שההחלטה או שהוועדה </w:t>
      </w:r>
      <w:bookmarkStart w:id="124" w:name="_ETM_Q1_1250567"/>
      <w:bookmarkEnd w:id="124"/>
      <w:r>
        <w:rPr>
          <w:rFonts w:cs="David"/>
          <w:rtl/>
        </w:rPr>
        <w:t>לפחות תפנה ל</w:t>
      </w:r>
      <w:r>
        <w:rPr>
          <w:rFonts w:cs="David"/>
          <w:rtl/>
        </w:rPr>
        <w:t>גורמים המתאימים בהנהלת בתי-המשפט, במשרד המשפטים, על</w:t>
      </w:r>
      <w:bookmarkStart w:id="125" w:name="_ETM_Q1_1257744"/>
      <w:bookmarkEnd w:id="125"/>
      <w:r>
        <w:rPr>
          <w:rFonts w:cs="David"/>
          <w:rtl/>
        </w:rPr>
        <w:t xml:space="preserve">-מנת ששמיעת תיקים, גם אזרחיים וגם פליליים, תיעשה גם </w:t>
      </w:r>
      <w:bookmarkStart w:id="126" w:name="_ETM_Q1_1263808"/>
      <w:bookmarkEnd w:id="126"/>
      <w:r>
        <w:rPr>
          <w:rFonts w:cs="David"/>
          <w:rtl/>
        </w:rPr>
        <w:t xml:space="preserve">בצפת וגם בקריית-שמונה. שככל שהמבנה של בית-המשפט </w:t>
      </w:r>
      <w:bookmarkStart w:id="127" w:name="_ETM_Q1_1266023"/>
      <w:bookmarkEnd w:id="127"/>
      <w:r>
        <w:rPr>
          <w:rFonts w:cs="David"/>
          <w:rtl/>
        </w:rPr>
        <w:t>בצפת מחייב איזו</w:t>
      </w:r>
      <w:r>
        <w:rPr>
          <w:rFonts w:cs="David"/>
          <w:rtl/>
        </w:rPr>
        <w:t xml:space="preserve">שהי העברת תיקים, ההעברה הזאת </w:t>
      </w:r>
      <w:bookmarkStart w:id="128" w:name="_ETM_Q1_1269524"/>
      <w:bookmarkEnd w:id="128"/>
      <w:r>
        <w:rPr>
          <w:rFonts w:cs="David"/>
          <w:rtl/>
        </w:rPr>
        <w:t xml:space="preserve">תיעשה באופן זמני עד להשלמת בית-משפט מתאים בצפת. </w:t>
      </w:r>
      <w:bookmarkStart w:id="129" w:name="_ETM_Q1_1274665"/>
      <w:bookmarkEnd w:id="129"/>
      <w:r>
        <w:rPr>
          <w:rFonts w:cs="David"/>
          <w:rtl/>
        </w:rPr>
        <w:t>ומתוך גישה שבה לא ימצאו את עצמם</w:t>
      </w:r>
      <w:bookmarkStart w:id="130" w:name="_ETM_Q1_1282155"/>
      <w:bookmarkEnd w:id="130"/>
      <w:r>
        <w:rPr>
          <w:rFonts w:cs="David"/>
          <w:rtl/>
        </w:rPr>
        <w:t>, תושב צפת שנאשם בפלילים נאלץ לנסוע לקריית-שמונה, או שני ע</w:t>
      </w:r>
      <w:r>
        <w:rPr>
          <w:rFonts w:cs="David"/>
          <w:rtl/>
        </w:rPr>
        <w:t xml:space="preserve">ורכי-דין ושני תושבי קריית-שמונה שרוצים </w:t>
      </w:r>
      <w:bookmarkStart w:id="131" w:name="_ETM_Q1_1287262"/>
      <w:bookmarkEnd w:id="131"/>
      <w:r>
        <w:rPr>
          <w:rFonts w:cs="David"/>
          <w:rtl/>
        </w:rPr>
        <w:t>לנהל תיק אזרחי, נאלצים לנסוע עד צפת. אני חושב ש</w:t>
      </w:r>
      <w:bookmarkStart w:id="132" w:name="_ETM_Q1_1289804"/>
      <w:bookmarkEnd w:id="132"/>
      <w:r>
        <w:rPr>
          <w:rFonts w:cs="David"/>
          <w:rtl/>
        </w:rPr>
        <w:t>זה לא סביר ולא נכון.</w:t>
      </w:r>
    </w:p>
    <w:p w:rsidR="00000000" w:rsidRDefault="008208AE">
      <w:pPr>
        <w:rPr>
          <w:rFonts w:cs="David"/>
          <w:rtl/>
        </w:rPr>
      </w:pPr>
      <w:bookmarkStart w:id="133" w:name="_ETM_Q1_1292352"/>
      <w:bookmarkEnd w:id="133"/>
    </w:p>
    <w:p w:rsidR="00000000" w:rsidRDefault="008208AE">
      <w:pPr>
        <w:pStyle w:val="af8"/>
        <w:keepNext/>
        <w:rPr>
          <w:rFonts w:cs="David"/>
          <w:rtl/>
        </w:rPr>
      </w:pPr>
      <w:bookmarkStart w:id="134" w:name="_ETM_Q1_1293415"/>
      <w:bookmarkEnd w:id="1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</w:rPr>
      </w:pPr>
      <w:r>
        <w:rPr>
          <w:rFonts w:cs="David"/>
          <w:rtl/>
        </w:rPr>
        <w:t>באותה הזד</w:t>
      </w:r>
      <w:r>
        <w:rPr>
          <w:rFonts w:cs="David"/>
          <w:rtl/>
        </w:rPr>
        <w:t xml:space="preserve">מנות אני מבקש שתסביר </w:t>
      </w:r>
      <w:bookmarkStart w:id="135" w:name="_ETM_Q1_1296201"/>
      <w:bookmarkEnd w:id="135"/>
      <w:r>
        <w:rPr>
          <w:rFonts w:cs="David"/>
          <w:rtl/>
        </w:rPr>
        <w:t>לנו למה אין בבית-שמש בית</w:t>
      </w:r>
      <w:r>
        <w:rPr>
          <w:rFonts w:cs="David"/>
        </w:rPr>
        <w:t>-</w:t>
      </w:r>
      <w:r>
        <w:rPr>
          <w:rFonts w:cs="David"/>
          <w:rtl/>
        </w:rPr>
        <w:t xml:space="preserve">משפט מחוזי והם צריכים </w:t>
      </w:r>
      <w:bookmarkStart w:id="136" w:name="_ETM_Q1_1297387"/>
      <w:bookmarkEnd w:id="136"/>
      <w:r>
        <w:rPr>
          <w:rFonts w:cs="David"/>
          <w:rtl/>
        </w:rPr>
        <w:t>לנסוע לירושלים.</w:t>
      </w:r>
    </w:p>
    <w:p w:rsidR="00000000" w:rsidRDefault="008208AE">
      <w:pPr>
        <w:rPr>
          <w:rFonts w:cs="David"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בבית-שמש מקימים עכשיו בית-משפט שלום.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מחוזי.</w:t>
      </w:r>
      <w:bookmarkStart w:id="137" w:name="_ETM_Q1_1302435"/>
      <w:bookmarkEnd w:id="137"/>
      <w:r>
        <w:rPr>
          <w:rFonts w:cs="David"/>
          <w:rtl/>
        </w:rPr>
        <w:t xml:space="preserve"> מ</w:t>
      </w:r>
      <w:r>
        <w:rPr>
          <w:rFonts w:cs="David"/>
          <w:rtl/>
        </w:rPr>
        <w:t>ה, שלום?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138" w:name="_ETM_Q1_1304740"/>
      <w:bookmarkStart w:id="139" w:name="_ETM_Q1_1306971"/>
      <w:bookmarkEnd w:id="138"/>
      <w:bookmarkEnd w:id="1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 שמעתי.</w:t>
      </w:r>
    </w:p>
    <w:p w:rsidR="00000000" w:rsidRDefault="008208AE">
      <w:pPr>
        <w:rPr>
          <w:rFonts w:cs="David"/>
          <w:rtl/>
        </w:rPr>
      </w:pPr>
      <w:bookmarkStart w:id="140" w:name="_ETM_Q1_1309005"/>
      <w:bookmarkStart w:id="141" w:name="_ETM_Q1_1309452"/>
      <w:bookmarkEnd w:id="140"/>
      <w:bookmarkEnd w:id="141"/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רוצה עוד כמה בתי-משפט. </w:t>
      </w:r>
      <w:bookmarkStart w:id="142" w:name="_ETM_Q1_1312282"/>
      <w:bookmarkEnd w:id="142"/>
      <w:r>
        <w:rPr>
          <w:rFonts w:cs="David"/>
          <w:rtl/>
        </w:rPr>
        <w:t xml:space="preserve">למה הם ייסעו לירושלים? </w:t>
      </w:r>
      <w:r>
        <w:rPr>
          <w:rFonts w:cs="David"/>
          <w:rtl/>
        </w:rPr>
        <w:t xml:space="preserve">אני גם רוצה שתקים בגוש </w:t>
      </w:r>
      <w:bookmarkStart w:id="143" w:name="_ETM_Q1_1312229"/>
      <w:bookmarkEnd w:id="143"/>
      <w:r>
        <w:rPr>
          <w:rFonts w:cs="David"/>
          <w:rtl/>
        </w:rPr>
        <w:t>עציון בית-משפט באיזה בניין.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144" w:name="_ETM_Q1_1316926"/>
      <w:bookmarkEnd w:id="1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בזה גם אני תומך.</w:t>
      </w:r>
    </w:p>
    <w:p w:rsidR="00000000" w:rsidRDefault="008208AE">
      <w:pPr>
        <w:rPr>
          <w:rFonts w:cs="David"/>
          <w:rtl/>
        </w:rPr>
      </w:pPr>
      <w:bookmarkStart w:id="145" w:name="_ETM_Q1_1317899"/>
      <w:bookmarkEnd w:id="145"/>
    </w:p>
    <w:p w:rsidR="00000000" w:rsidRDefault="008208AE">
      <w:pPr>
        <w:pStyle w:val="af8"/>
        <w:keepNext/>
        <w:rPr>
          <w:rFonts w:cs="David"/>
          <w:rtl/>
        </w:rPr>
      </w:pPr>
      <w:bookmarkStart w:id="146" w:name="_ETM_Q1_1318838"/>
      <w:bookmarkEnd w:id="1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יודע </w:t>
      </w:r>
      <w:bookmarkStart w:id="147" w:name="_ETM_Q1_1317240"/>
      <w:bookmarkEnd w:id="147"/>
      <w:r>
        <w:rPr>
          <w:rFonts w:cs="David"/>
          <w:rtl/>
        </w:rPr>
        <w:t xml:space="preserve">שגם בזה אתה תומך, אני יודע. </w:t>
      </w:r>
    </w:p>
    <w:p w:rsidR="00000000" w:rsidRDefault="008208AE">
      <w:pPr>
        <w:rPr>
          <w:rFonts w:cs="David"/>
          <w:rtl/>
        </w:rPr>
      </w:pPr>
      <w:bookmarkStart w:id="148" w:name="_ETM_Q1_1326517"/>
      <w:bookmarkEnd w:id="148"/>
    </w:p>
    <w:p w:rsidR="00000000" w:rsidRDefault="008208AE">
      <w:pPr>
        <w:rPr>
          <w:rFonts w:cs="David"/>
          <w:rtl/>
        </w:rPr>
      </w:pPr>
      <w:bookmarkStart w:id="149" w:name="_ETM_Q1_1327024"/>
      <w:bookmarkEnd w:id="149"/>
      <w:r>
        <w:rPr>
          <w:rFonts w:cs="David"/>
          <w:rtl/>
        </w:rPr>
        <w:t xml:space="preserve">ושתעמיד כמה שופטים לבית-המשפט </w:t>
      </w:r>
      <w:bookmarkStart w:id="150" w:name="_ETM_Q1_1329171"/>
      <w:bookmarkEnd w:id="150"/>
      <w:r>
        <w:rPr>
          <w:rFonts w:cs="David"/>
          <w:rtl/>
        </w:rPr>
        <w:t>לעניינים מקומיים ביהודה ושומרון. חסרים שופטים שם.</w:t>
      </w:r>
    </w:p>
    <w:p w:rsidR="00000000" w:rsidRDefault="008208AE">
      <w:pPr>
        <w:rPr>
          <w:rFonts w:cs="David"/>
          <w:rtl/>
        </w:rPr>
      </w:pPr>
      <w:bookmarkStart w:id="151" w:name="_ETM_Q1_1331445"/>
      <w:bookmarkEnd w:id="151"/>
    </w:p>
    <w:p w:rsidR="00000000" w:rsidRDefault="008208AE">
      <w:pPr>
        <w:pStyle w:val="a5"/>
        <w:keepNext/>
        <w:rPr>
          <w:rFonts w:cs="David"/>
          <w:rtl/>
        </w:rPr>
      </w:pPr>
      <w:bookmarkStart w:id="152" w:name="_ETM_Q1_1331946"/>
      <w:bookmarkStart w:id="153" w:name="_ETM_Q1_1333194"/>
      <w:bookmarkEnd w:id="152"/>
      <w:bookmarkEnd w:id="1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בעיקר בענייני קרקעות.</w:t>
      </w:r>
    </w:p>
    <w:p w:rsidR="00000000" w:rsidRDefault="008208AE">
      <w:pPr>
        <w:rPr>
          <w:rFonts w:cs="David"/>
          <w:rtl/>
        </w:rPr>
      </w:pPr>
      <w:bookmarkStart w:id="154" w:name="_ETM_Q1_1335290"/>
      <w:bookmarkEnd w:id="154"/>
    </w:p>
    <w:p w:rsidR="00000000" w:rsidRDefault="008208AE">
      <w:pPr>
        <w:pStyle w:val="af8"/>
        <w:keepNext/>
        <w:rPr>
          <w:rFonts w:cs="David"/>
          <w:rtl/>
        </w:rPr>
      </w:pPr>
      <w:bookmarkStart w:id="155" w:name="_ETM_Q1_1335661"/>
      <w:bookmarkEnd w:id="1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</w:t>
      </w:r>
      <w:bookmarkStart w:id="156" w:name="_ETM_Q1_1331814"/>
      <w:bookmarkEnd w:id="156"/>
      <w:r>
        <w:rPr>
          <w:rFonts w:cs="David"/>
          <w:rtl/>
        </w:rPr>
        <w:t>לא. שלא יתעסקו לי בקרקעות.</w:t>
      </w:r>
      <w:bookmarkStart w:id="157" w:name="_ETM_Q1_1337011"/>
      <w:bookmarkStart w:id="158" w:name="_ETM_Q1_1337445"/>
      <w:bookmarkEnd w:id="157"/>
      <w:bookmarkEnd w:id="158"/>
      <w:r>
        <w:rPr>
          <w:rFonts w:cs="David"/>
          <w:rtl/>
        </w:rPr>
        <w:t xml:space="preserve"> בעיקר בעניין חריגות בנייה.</w:t>
      </w:r>
    </w:p>
    <w:p w:rsidR="00000000" w:rsidRDefault="008208AE">
      <w:pPr>
        <w:rPr>
          <w:rFonts w:cs="David"/>
          <w:rtl/>
        </w:rPr>
      </w:pPr>
      <w:bookmarkStart w:id="159" w:name="_ETM_Q1_1346269"/>
      <w:bookmarkEnd w:id="159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כן, אדוני, מנהל בתי-המשפט.</w:t>
      </w:r>
    </w:p>
    <w:p w:rsidR="00000000" w:rsidRDefault="008208AE">
      <w:pPr>
        <w:rPr>
          <w:rFonts w:cs="David"/>
          <w:rtl/>
        </w:rPr>
      </w:pPr>
      <w:bookmarkStart w:id="160" w:name="_ETM_Q1_1346450"/>
      <w:bookmarkEnd w:id="160"/>
    </w:p>
    <w:p w:rsidR="00000000" w:rsidRDefault="008208AE">
      <w:pPr>
        <w:pStyle w:val="afb"/>
        <w:keepNext/>
        <w:rPr>
          <w:rFonts w:cs="David"/>
          <w:rtl/>
        </w:rPr>
      </w:pPr>
      <w:bookmarkStart w:id="161" w:name="_ETM_Q1_1346772"/>
      <w:bookmarkStart w:id="162" w:name="_ETM_Q1_1348594"/>
      <w:bookmarkEnd w:id="161"/>
      <w:bookmarkEnd w:id="1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הייתי מבקש שאולי קודם נשמע, ו</w:t>
      </w:r>
      <w:r>
        <w:rPr>
          <w:rFonts w:cs="David"/>
          <w:rtl/>
        </w:rPr>
        <w:t xml:space="preserve">שאנחנו </w:t>
      </w:r>
      <w:bookmarkStart w:id="163" w:name="_ETM_Q1_1348817"/>
      <w:bookmarkEnd w:id="163"/>
      <w:r>
        <w:rPr>
          <w:rFonts w:cs="David"/>
          <w:rtl/>
        </w:rPr>
        <w:t>ניתן את התשובה בסופם של הדברים.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164" w:name="_ETM_Q1_1348112"/>
      <w:bookmarkEnd w:id="1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אין שום בעיה. עוד </w:t>
      </w:r>
      <w:bookmarkStart w:id="165" w:name="_ETM_Q1_1349672"/>
      <w:bookmarkEnd w:id="165"/>
      <w:r>
        <w:rPr>
          <w:rFonts w:cs="David"/>
          <w:rtl/>
        </w:rPr>
        <w:t>מישהו רוצה? כן, בבקשה.</w:t>
      </w:r>
    </w:p>
    <w:p w:rsidR="00000000" w:rsidRDefault="008208AE">
      <w:pPr>
        <w:rPr>
          <w:rFonts w:cs="David"/>
          <w:rtl/>
        </w:rPr>
      </w:pPr>
      <w:bookmarkStart w:id="166" w:name="_ETM_Q1_1355107"/>
      <w:bookmarkStart w:id="167" w:name="_ETM_Q1_1353102"/>
      <w:bookmarkEnd w:id="166"/>
      <w:bookmarkEnd w:id="167"/>
    </w:p>
    <w:p w:rsidR="00000000" w:rsidRDefault="008208AE">
      <w:pPr>
        <w:pStyle w:val="a5"/>
        <w:keepNext/>
        <w:rPr>
          <w:rFonts w:cs="David"/>
          <w:rtl/>
        </w:rPr>
      </w:pPr>
      <w:bookmarkStart w:id="168" w:name="_ETM_Q1_1357790"/>
      <w:bookmarkEnd w:id="1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סאבא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עורכת-דין סחר סאדר סאבא. אני חברת ועד </w:t>
      </w:r>
      <w:bookmarkStart w:id="169" w:name="_ETM_Q1_1358780"/>
      <w:bookmarkEnd w:id="169"/>
      <w:r>
        <w:rPr>
          <w:rFonts w:cs="David"/>
          <w:rtl/>
        </w:rPr>
        <w:t xml:space="preserve">מחוז הצפון של לשכת עורכי-הדין, וגם </w:t>
      </w:r>
      <w:bookmarkStart w:id="170" w:name="_ETM_Q1_1363275"/>
      <w:bookmarkEnd w:id="170"/>
      <w:r>
        <w:rPr>
          <w:rFonts w:cs="David"/>
          <w:rtl/>
        </w:rPr>
        <w:t xml:space="preserve">סגנית של יושב-ראש ועד המחוז של לשכת עורכי-הדין </w:t>
      </w:r>
      <w:bookmarkStart w:id="171" w:name="_ETM_Q1_1370441"/>
      <w:bookmarkEnd w:id="171"/>
      <w:r>
        <w:rPr>
          <w:rFonts w:cs="David"/>
          <w:rtl/>
        </w:rPr>
        <w:t xml:space="preserve">בצפון. אני מייצגת ציבור שלם של עורכי-דין בצפון, </w:t>
      </w:r>
      <w:bookmarkStart w:id="172" w:name="_ETM_Q1_1376796"/>
      <w:bookmarkEnd w:id="172"/>
      <w:r>
        <w:rPr>
          <w:rFonts w:cs="David"/>
          <w:rtl/>
        </w:rPr>
        <w:t xml:space="preserve">בפריפריה, כך שתקופה ארוכה אנחנו חווים את התהליכים של </w:t>
      </w:r>
      <w:bookmarkStart w:id="173" w:name="_ETM_Q1_1382367"/>
      <w:bookmarkEnd w:id="173"/>
      <w:r>
        <w:rPr>
          <w:rFonts w:cs="David"/>
          <w:rtl/>
        </w:rPr>
        <w:t xml:space="preserve">קיפוח בכל מובן המילה בעניין בתי-המשפט. </w:t>
      </w:r>
    </w:p>
    <w:p w:rsidR="00000000" w:rsidRDefault="008208AE">
      <w:pPr>
        <w:rPr>
          <w:rFonts w:cs="David"/>
          <w:rtl/>
        </w:rPr>
      </w:pPr>
      <w:bookmarkStart w:id="174" w:name="_ETM_Q1_1387850"/>
      <w:bookmarkEnd w:id="174"/>
    </w:p>
    <w:p w:rsidR="00000000" w:rsidRDefault="008208AE">
      <w:pPr>
        <w:rPr>
          <w:rFonts w:cs="David"/>
          <w:rtl/>
        </w:rPr>
      </w:pPr>
      <w:bookmarkStart w:id="175" w:name="_ETM_Q1_1388985"/>
      <w:bookmarkEnd w:id="175"/>
      <w:r>
        <w:rPr>
          <w:rFonts w:cs="David"/>
          <w:rtl/>
        </w:rPr>
        <w:t xml:space="preserve">זו לא פגיעה ראשונה. זו פגיעה מתמשכת, שבסוף אנחנו, ציבור עורכי-הדין </w:t>
      </w:r>
      <w:bookmarkStart w:id="176" w:name="_ETM_Q1_1389859"/>
      <w:bookmarkEnd w:id="176"/>
      <w:r>
        <w:rPr>
          <w:rFonts w:cs="David"/>
          <w:rtl/>
        </w:rPr>
        <w:t xml:space="preserve">וגם האזרחים, סופגים את הפגיעה הזאת. אני מדברת בשמם </w:t>
      </w:r>
      <w:bookmarkStart w:id="177" w:name="_ETM_Q1_1400077"/>
      <w:bookmarkEnd w:id="177"/>
      <w:r>
        <w:rPr>
          <w:rFonts w:cs="David"/>
          <w:rtl/>
        </w:rPr>
        <w:t xml:space="preserve">של כל עורכי-הדין בצפון, הן של צפת והן של </w:t>
      </w:r>
      <w:bookmarkStart w:id="178" w:name="_ETM_Q1_1401491"/>
      <w:bookmarkEnd w:id="178"/>
      <w:r>
        <w:rPr>
          <w:rFonts w:cs="David"/>
          <w:rtl/>
        </w:rPr>
        <w:t xml:space="preserve">קריית-שמונה, ואנחנו מתנגדים למהלך כזה וחושבים </w:t>
      </w:r>
      <w:bookmarkStart w:id="179" w:name="_ETM_Q1_1407048"/>
      <w:bookmarkEnd w:id="179"/>
      <w:r>
        <w:rPr>
          <w:rFonts w:cs="David"/>
          <w:rtl/>
        </w:rPr>
        <w:t xml:space="preserve">שהמהלך הזה רק יפגע, ולא ייעל ולא ישפר. 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אם המהלך </w:t>
      </w:r>
      <w:bookmarkStart w:id="180" w:name="_ETM_Q1_1414287"/>
      <w:bookmarkEnd w:id="180"/>
      <w:r>
        <w:rPr>
          <w:rFonts w:cs="David"/>
          <w:rtl/>
        </w:rPr>
        <w:t xml:space="preserve">הזה הוא לייעל ולשפר, אז למה שיהיה </w:t>
      </w:r>
      <w:bookmarkStart w:id="181" w:name="_ETM_Q1_1416687"/>
      <w:bookmarkEnd w:id="181"/>
      <w:r>
        <w:rPr>
          <w:rFonts w:cs="David"/>
          <w:rtl/>
        </w:rPr>
        <w:t>השיפור והייעול על חשבון האזרחים</w:t>
      </w:r>
      <w:r>
        <w:rPr>
          <w:rFonts w:cs="David"/>
          <w:rtl/>
        </w:rPr>
        <w:t xml:space="preserve">, שהם אוכלוסיה חלשה מאוד, שהנטל </w:t>
      </w:r>
      <w:bookmarkStart w:id="182" w:name="_ETM_Q1_1423966"/>
      <w:bookmarkEnd w:id="182"/>
      <w:r>
        <w:rPr>
          <w:rFonts w:cs="David"/>
          <w:rtl/>
        </w:rPr>
        <w:t>הכלכלי יהיה בהרבה יותר מכל ייעול אחר.</w:t>
      </w:r>
    </w:p>
    <w:p w:rsidR="00000000" w:rsidRDefault="008208AE">
      <w:pPr>
        <w:rPr>
          <w:rFonts w:cs="David"/>
          <w:rtl/>
        </w:rPr>
      </w:pPr>
      <w:bookmarkStart w:id="183" w:name="_ETM_Q1_1426959"/>
      <w:bookmarkEnd w:id="183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הרי</w:t>
      </w:r>
      <w:bookmarkStart w:id="184" w:name="_ETM_Q1_1428415"/>
      <w:bookmarkEnd w:id="184"/>
      <w:r>
        <w:rPr>
          <w:rFonts w:cs="David"/>
          <w:rtl/>
        </w:rPr>
        <w:t xml:space="preserve"> כל </w:t>
      </w:r>
      <w:bookmarkStart w:id="185" w:name="_ETM_Q1_1429037"/>
      <w:bookmarkEnd w:id="185"/>
      <w:r>
        <w:rPr>
          <w:rFonts w:cs="David"/>
          <w:rtl/>
        </w:rPr>
        <w:t xml:space="preserve">נסיעה מקריית-שמונה לצפת – אני מדברת על אוכלוסיה חלשה, על </w:t>
      </w:r>
      <w:bookmarkStart w:id="186" w:name="_ETM_Q1_1431015"/>
      <w:bookmarkEnd w:id="186"/>
      <w:r>
        <w:rPr>
          <w:rFonts w:cs="David"/>
          <w:rtl/>
        </w:rPr>
        <w:t xml:space="preserve">תחבורה ציבורית קשה מאוד והמרחק הגיאוגרפי קשה מאוד. אז הנטל </w:t>
      </w:r>
      <w:bookmarkStart w:id="187" w:name="_ETM_Q1_1436768"/>
      <w:bookmarkEnd w:id="187"/>
      <w:r>
        <w:rPr>
          <w:rFonts w:cs="David"/>
          <w:rtl/>
        </w:rPr>
        <w:t xml:space="preserve">הכלכלי ייפול רק על האזרחים, וגם על עורכי-הדין בדרך עקיפה. מבחינה זו, אין צורך להכביר מילים על </w:t>
      </w:r>
      <w:bookmarkStart w:id="188" w:name="_ETM_Q1_1450571"/>
      <w:bookmarkEnd w:id="188"/>
      <w:r>
        <w:rPr>
          <w:rFonts w:cs="David"/>
          <w:rtl/>
        </w:rPr>
        <w:t>הפגיעה הכלכלית</w:t>
      </w:r>
      <w:r>
        <w:rPr>
          <w:rFonts w:cs="David"/>
          <w:rtl/>
        </w:rPr>
        <w:t xml:space="preserve"> והחברתית הקשה, ואנחנו </w:t>
      </w:r>
      <w:bookmarkStart w:id="189" w:name="_ETM_Q1_1458824"/>
      <w:bookmarkEnd w:id="189"/>
      <w:r>
        <w:rPr>
          <w:rFonts w:cs="David"/>
          <w:rtl/>
        </w:rPr>
        <w:t>בעידן של צדק חברתי, אז עד כמה וכמה זה יפגע בכל האוכלוסיה.</w:t>
      </w:r>
    </w:p>
    <w:p w:rsidR="00000000" w:rsidRDefault="008208AE">
      <w:pPr>
        <w:rPr>
          <w:rFonts w:cs="David"/>
          <w:rtl/>
        </w:rPr>
      </w:pPr>
      <w:bookmarkStart w:id="190" w:name="_ETM_Q1_1460505"/>
      <w:bookmarkEnd w:id="19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מבח</w:t>
      </w:r>
      <w:bookmarkStart w:id="191" w:name="_ETM_Q1_1461417"/>
      <w:bookmarkEnd w:id="191"/>
      <w:r>
        <w:rPr>
          <w:rFonts w:cs="David"/>
          <w:rtl/>
        </w:rPr>
        <w:t xml:space="preserve">ינה אחרת, אני </w:t>
      </w:r>
      <w:bookmarkStart w:id="192" w:name="_ETM_Q1_1464269"/>
      <w:bookmarkEnd w:id="192"/>
      <w:r>
        <w:rPr>
          <w:rFonts w:cs="David"/>
          <w:rtl/>
        </w:rPr>
        <w:t xml:space="preserve">רוצה להבין – הרי יש לנו שני בתי-משפט </w:t>
      </w:r>
      <w:r>
        <w:rPr>
          <w:rFonts w:cs="David"/>
          <w:rtl/>
        </w:rPr>
        <w:t xml:space="preserve">שהוקמו על-פי צו בתי-המשפט משנת 1960, שקבע </w:t>
      </w:r>
      <w:bookmarkStart w:id="193" w:name="_ETM_Q1_1473279"/>
      <w:bookmarkEnd w:id="193"/>
      <w:r>
        <w:rPr>
          <w:rFonts w:cs="David"/>
          <w:rtl/>
        </w:rPr>
        <w:t xml:space="preserve">מפורשות שיש לנו שני בתי-משפט, באזור צפת שמשרת </w:t>
      </w:r>
      <w:bookmarkStart w:id="194" w:name="_ETM_Q1_1479263"/>
      <w:bookmarkEnd w:id="194"/>
      <w:r>
        <w:rPr>
          <w:rFonts w:cs="David"/>
          <w:rtl/>
        </w:rPr>
        <w:t xml:space="preserve">את כל נפת צפת שזה אזור השיפוט של מקום יישובם </w:t>
      </w:r>
      <w:bookmarkStart w:id="195" w:name="_ETM_Q1_1484710"/>
      <w:bookmarkEnd w:id="195"/>
      <w:r>
        <w:rPr>
          <w:rFonts w:cs="David"/>
          <w:rtl/>
        </w:rPr>
        <w:t xml:space="preserve">של כל האזרחים שנמצאים באזור צפת, </w:t>
      </w:r>
      <w:r>
        <w:rPr>
          <w:rFonts w:cs="David"/>
          <w:rtl/>
        </w:rPr>
        <w:t>ואותו דבר, הוקם בית</w:t>
      </w:r>
      <w:bookmarkStart w:id="196" w:name="_ETM_Q1_1485137"/>
      <w:bookmarkEnd w:id="196"/>
      <w:r>
        <w:rPr>
          <w:rFonts w:cs="David"/>
          <w:rtl/>
        </w:rPr>
        <w:t xml:space="preserve">-משפט שלום בקריית-שמונה לפי אזור שיפוט, מקום מושב </w:t>
      </w:r>
      <w:bookmarkStart w:id="197" w:name="_ETM_Q1_1494199"/>
      <w:bookmarkEnd w:id="197"/>
      <w:r>
        <w:rPr>
          <w:rFonts w:cs="David"/>
          <w:rtl/>
        </w:rPr>
        <w:t>נפת קריית-שמונה.</w:t>
      </w:r>
    </w:p>
    <w:p w:rsidR="00000000" w:rsidRDefault="008208AE">
      <w:pPr>
        <w:rPr>
          <w:rFonts w:cs="David"/>
          <w:rtl/>
        </w:rPr>
      </w:pPr>
      <w:bookmarkStart w:id="198" w:name="_ETM_Q1_1499762"/>
      <w:bookmarkEnd w:id="198"/>
    </w:p>
    <w:p w:rsidR="00000000" w:rsidRDefault="008208AE">
      <w:pPr>
        <w:rPr>
          <w:rFonts w:cs="David"/>
          <w:rtl/>
        </w:rPr>
      </w:pPr>
      <w:bookmarkStart w:id="199" w:name="_ETM_Q1_1500575"/>
      <w:bookmarkEnd w:id="199"/>
      <w:r>
        <w:rPr>
          <w:rFonts w:cs="David"/>
          <w:rtl/>
        </w:rPr>
        <w:t xml:space="preserve">בהחלטה כזאת, שהיא, לדעתי, החלטה גורפת </w:t>
      </w:r>
      <w:bookmarkStart w:id="200" w:name="_ETM_Q1_1501934"/>
      <w:bookmarkEnd w:id="200"/>
      <w:r>
        <w:rPr>
          <w:rFonts w:cs="David"/>
          <w:rtl/>
        </w:rPr>
        <w:t xml:space="preserve">מדי – זה סגירת מחלקה אזרחית שלמה – אומרים </w:t>
      </w:r>
      <w:bookmarkStart w:id="201" w:name="_ETM_Q1_1509604"/>
      <w:bookmarkEnd w:id="201"/>
      <w:r>
        <w:rPr>
          <w:rFonts w:cs="David"/>
          <w:rtl/>
        </w:rPr>
        <w:t xml:space="preserve">להם, אנחנו מאחדים את שני בתי-המשפט, מבטלים אזור </w:t>
      </w:r>
      <w:bookmarkStart w:id="202" w:name="_ETM_Q1_1511255"/>
      <w:bookmarkEnd w:id="202"/>
      <w:r>
        <w:rPr>
          <w:rFonts w:cs="David"/>
          <w:rtl/>
        </w:rPr>
        <w:t xml:space="preserve">שיפוט שלם, ואנחנו פוגעים בסמכות מקומית לתושבי קריית-שמונה, </w:t>
      </w:r>
      <w:bookmarkStart w:id="203" w:name="_ETM_Q1_1523201"/>
      <w:bookmarkEnd w:id="203"/>
      <w:r>
        <w:rPr>
          <w:rFonts w:cs="David"/>
          <w:rtl/>
        </w:rPr>
        <w:t xml:space="preserve">דבר שהוא מנוגד לחוק. </w:t>
      </w:r>
    </w:p>
    <w:p w:rsidR="00000000" w:rsidRDefault="008208AE">
      <w:pPr>
        <w:rPr>
          <w:rFonts w:cs="David"/>
          <w:rtl/>
        </w:rPr>
      </w:pPr>
      <w:bookmarkStart w:id="204" w:name="_ETM_Q1_1523664"/>
      <w:bookmarkEnd w:id="204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ח</w:t>
      </w:r>
      <w:bookmarkStart w:id="205" w:name="_ETM_Q1_1524292"/>
      <w:bookmarkEnd w:id="205"/>
      <w:r>
        <w:rPr>
          <w:rFonts w:cs="David"/>
          <w:rtl/>
        </w:rPr>
        <w:t xml:space="preserve">וץ מזה, יש לנו זכות </w:t>
      </w:r>
      <w:bookmarkStart w:id="206" w:name="_ETM_Q1_1527727"/>
      <w:bookmarkEnd w:id="206"/>
      <w:r>
        <w:rPr>
          <w:rFonts w:cs="David"/>
          <w:rtl/>
        </w:rPr>
        <w:t xml:space="preserve">גישה יסודית, גם לאזרח וגם לעורכי-הדין. איפה אנחנו שומרים על </w:t>
      </w:r>
      <w:bookmarkStart w:id="207" w:name="_ETM_Q1_1532382"/>
      <w:bookmarkEnd w:id="207"/>
      <w:r>
        <w:rPr>
          <w:rFonts w:cs="David"/>
          <w:rtl/>
        </w:rPr>
        <w:t>זכות כזאת? ולמה אנחנו תמיד בוח</w:t>
      </w:r>
      <w:r>
        <w:rPr>
          <w:rFonts w:cs="David"/>
          <w:rtl/>
        </w:rPr>
        <w:t>רים לפגוע באזור הפריפריה?</w:t>
      </w:r>
    </w:p>
    <w:p w:rsidR="00000000" w:rsidRDefault="008208AE">
      <w:pPr>
        <w:rPr>
          <w:rFonts w:cs="David"/>
          <w:rtl/>
        </w:rPr>
      </w:pPr>
      <w:bookmarkStart w:id="208" w:name="_ETM_Q1_1536774"/>
      <w:bookmarkEnd w:id="208"/>
    </w:p>
    <w:p w:rsidR="00000000" w:rsidRDefault="008208AE">
      <w:pPr>
        <w:rPr>
          <w:rFonts w:cs="David"/>
          <w:rtl/>
        </w:rPr>
      </w:pPr>
      <w:bookmarkStart w:id="209" w:name="_ETM_Q1_1537337"/>
      <w:bookmarkEnd w:id="209"/>
      <w:r>
        <w:rPr>
          <w:rFonts w:cs="David"/>
          <w:rtl/>
        </w:rPr>
        <w:t xml:space="preserve">חבר'ה, אנחנו </w:t>
      </w:r>
      <w:bookmarkStart w:id="210" w:name="_ETM_Q1_1540214"/>
      <w:bookmarkEnd w:id="210"/>
      <w:r>
        <w:rPr>
          <w:rFonts w:cs="David"/>
          <w:rtl/>
        </w:rPr>
        <w:t xml:space="preserve">עדיין בשטח מדינת ישראל. אנחנו במדינה נאורה. אז זה בלתי </w:t>
      </w:r>
      <w:bookmarkStart w:id="211" w:name="_ETM_Q1_1547682"/>
      <w:bookmarkEnd w:id="211"/>
      <w:r>
        <w:rPr>
          <w:rFonts w:cs="David"/>
          <w:rtl/>
        </w:rPr>
        <w:t>נסבל שכל פעם אנחנו סופגים וסובלים מכל הקי</w:t>
      </w:r>
      <w:r>
        <w:rPr>
          <w:rFonts w:cs="David"/>
          <w:rtl/>
        </w:rPr>
        <w:t xml:space="preserve">צוצים. </w:t>
      </w:r>
      <w:bookmarkStart w:id="212" w:name="_ETM_Q1_1552271"/>
      <w:bookmarkEnd w:id="212"/>
      <w:r>
        <w:rPr>
          <w:rFonts w:cs="David"/>
          <w:rtl/>
        </w:rPr>
        <w:t xml:space="preserve">אני מצפה מכם, מי שמייצג את הדעות </w:t>
      </w:r>
      <w:bookmarkStart w:id="213" w:name="_ETM_Q1_1553811"/>
      <w:bookmarkEnd w:id="213"/>
      <w:r>
        <w:rPr>
          <w:rFonts w:cs="David"/>
          <w:rtl/>
        </w:rPr>
        <w:t xml:space="preserve">שלנו, לשריין בתקציב שלכם ולשים עדיפות בתקציב </w:t>
      </w:r>
      <w:bookmarkStart w:id="214" w:name="_ETM_Q1_1563818"/>
      <w:bookmarkEnd w:id="214"/>
      <w:r>
        <w:rPr>
          <w:rFonts w:cs="David"/>
          <w:rtl/>
        </w:rPr>
        <w:t xml:space="preserve">המדינה לבתי-המשפט. ואפילו לתקן את זה, ולעשות אפליה מתקנת </w:t>
      </w:r>
      <w:bookmarkStart w:id="215" w:name="_ETM_Q1_1565909"/>
      <w:bookmarkEnd w:id="215"/>
      <w:r>
        <w:rPr>
          <w:rFonts w:cs="David"/>
          <w:rtl/>
        </w:rPr>
        <w:t xml:space="preserve">עם אזור הצפון, בקריית-שמונה או בצפת במיוחד. </w:t>
      </w:r>
    </w:p>
    <w:p w:rsidR="00000000" w:rsidRDefault="008208AE">
      <w:pPr>
        <w:rPr>
          <w:rFonts w:cs="David"/>
          <w:rtl/>
        </w:rPr>
      </w:pPr>
      <w:bookmarkStart w:id="216" w:name="_ETM_Q1_1575211"/>
      <w:bookmarkEnd w:id="216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אנחנו</w:t>
      </w:r>
      <w:bookmarkStart w:id="217" w:name="_ETM_Q1_1576246"/>
      <w:bookmarkEnd w:id="217"/>
      <w:r>
        <w:rPr>
          <w:rFonts w:cs="David"/>
          <w:rtl/>
        </w:rPr>
        <w:t xml:space="preserve"> לא</w:t>
      </w:r>
      <w:bookmarkStart w:id="218" w:name="_ETM_Q1_1576741"/>
      <w:bookmarkEnd w:id="218"/>
      <w:r>
        <w:rPr>
          <w:rFonts w:cs="David"/>
          <w:rtl/>
        </w:rPr>
        <w:t xml:space="preserve"> מסכימים, לא לסגירת מחלקות ולא לסגירת בתי-משפט</w:t>
      </w:r>
      <w:bookmarkStart w:id="219" w:name="_ETM_Q1_1581016"/>
      <w:bookmarkEnd w:id="219"/>
      <w:r>
        <w:rPr>
          <w:rFonts w:cs="David"/>
          <w:rtl/>
        </w:rPr>
        <w:t xml:space="preserve">. הרי – לדעתי, אני לא יודעת – </w:t>
      </w:r>
      <w:bookmarkStart w:id="220" w:name="_ETM_Q1_1581103"/>
      <w:bookmarkEnd w:id="220"/>
      <w:r>
        <w:rPr>
          <w:rFonts w:cs="David"/>
          <w:rtl/>
        </w:rPr>
        <w:t>אפשר לתקן את כל הבעיה הזאת אם יש בעיה תקציבית</w:t>
      </w:r>
      <w:bookmarkStart w:id="221" w:name="_ETM_Q1_1583912"/>
      <w:bookmarkEnd w:id="221"/>
      <w:r>
        <w:rPr>
          <w:rFonts w:cs="David"/>
          <w:rtl/>
        </w:rPr>
        <w:t xml:space="preserve">, אני לא יודעת מה, אם יש בעיה בייעול, בשיפור, </w:t>
      </w:r>
      <w:bookmarkStart w:id="222" w:name="_ETM_Q1_1590312"/>
      <w:bookmarkEnd w:id="222"/>
      <w:r>
        <w:rPr>
          <w:rFonts w:cs="David"/>
          <w:rtl/>
        </w:rPr>
        <w:t>אפשר לתקן את זה בפחות מחיר. מה הבעיה שאנ</w:t>
      </w:r>
      <w:bookmarkStart w:id="223" w:name="_ETM_Q1_1593861"/>
      <w:bookmarkEnd w:id="223"/>
      <w:r>
        <w:rPr>
          <w:rFonts w:cs="David"/>
          <w:rtl/>
        </w:rPr>
        <w:t>חנו נ</w:t>
      </w:r>
      <w:r>
        <w:rPr>
          <w:rFonts w:cs="David"/>
          <w:rtl/>
        </w:rPr>
        <w:t xml:space="preserve">קבל תקנים של שופטים? מה הבעיה לנייד שופטים? אני </w:t>
      </w:r>
      <w:bookmarkStart w:id="224" w:name="_ETM_Q1_1600994"/>
      <w:bookmarkEnd w:id="224"/>
      <w:r>
        <w:rPr>
          <w:rFonts w:cs="David"/>
          <w:rtl/>
        </w:rPr>
        <w:t>לא חושבת שזה מחיר יקר מאוד.</w:t>
      </w:r>
    </w:p>
    <w:p w:rsidR="00000000" w:rsidRDefault="008208AE">
      <w:pPr>
        <w:rPr>
          <w:rFonts w:cs="David"/>
          <w:rtl/>
        </w:rPr>
      </w:pPr>
      <w:bookmarkStart w:id="225" w:name="_ETM_Q1_1601581"/>
      <w:bookmarkEnd w:id="225"/>
    </w:p>
    <w:p w:rsidR="00000000" w:rsidRDefault="008208AE">
      <w:pPr>
        <w:pStyle w:val="af8"/>
        <w:keepNext/>
        <w:rPr>
          <w:rFonts w:cs="David"/>
          <w:rtl/>
        </w:rPr>
      </w:pPr>
      <w:bookmarkStart w:id="226" w:name="_ETM_Q1_1602661"/>
      <w:bookmarkEnd w:id="2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אין שום בעיה. אנחנו מחכים </w:t>
      </w:r>
      <w:bookmarkStart w:id="227" w:name="_ETM_Q1_1604387"/>
      <w:bookmarkEnd w:id="227"/>
      <w:r>
        <w:rPr>
          <w:rFonts w:cs="David"/>
          <w:rtl/>
        </w:rPr>
        <w:t>שלשכת עורכי-הד</w:t>
      </w:r>
      <w:r>
        <w:rPr>
          <w:rFonts w:cs="David"/>
          <w:rtl/>
        </w:rPr>
        <w:t>ין ישימו את הצ'קים כדי שנוכל ל</w:t>
      </w:r>
      <w:bookmarkStart w:id="228" w:name="_ETM_Q1_1608376"/>
      <w:bookmarkEnd w:id="228"/>
      <w:r>
        <w:rPr>
          <w:rFonts w:cs="David"/>
          <w:rtl/>
        </w:rPr>
        <w:t>גייס עוד שופטים.</w:t>
      </w:r>
    </w:p>
    <w:p w:rsidR="00000000" w:rsidRDefault="008208AE">
      <w:pPr>
        <w:rPr>
          <w:rFonts w:cs="David"/>
          <w:rtl/>
        </w:rPr>
      </w:pPr>
      <w:bookmarkStart w:id="229" w:name="_ETM_Q1_1613187"/>
      <w:bookmarkEnd w:id="229"/>
    </w:p>
    <w:p w:rsidR="00000000" w:rsidRDefault="008208AE">
      <w:pPr>
        <w:pStyle w:val="afb"/>
        <w:keepNext/>
        <w:rPr>
          <w:rFonts w:cs="David"/>
          <w:rtl/>
        </w:rPr>
      </w:pPr>
      <w:bookmarkStart w:id="230" w:name="_ETM_Q1_1613751"/>
      <w:bookmarkStart w:id="231" w:name="_ETM_Q1_1614162"/>
      <w:bookmarkEnd w:id="230"/>
      <w:bookmarkEnd w:id="2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בקצב הזה של מספר עורכי-הדין, אדוני, אולי נוכל</w:t>
      </w:r>
      <w:bookmarkStart w:id="232" w:name="_ETM_Q1_1614188"/>
      <w:bookmarkEnd w:id="232"/>
      <w:r>
        <w:rPr>
          <w:rFonts w:cs="David"/>
          <w:rtl/>
        </w:rPr>
        <w:t>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233" w:name="_ETM_Q1_1615127"/>
      <w:bookmarkEnd w:id="2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כן, יש חשש.</w:t>
      </w:r>
    </w:p>
    <w:p w:rsidR="00000000" w:rsidRDefault="008208AE">
      <w:pPr>
        <w:rPr>
          <w:rFonts w:cs="David"/>
          <w:rtl/>
        </w:rPr>
      </w:pPr>
      <w:bookmarkStart w:id="234" w:name="_ETM_Q1_1616734"/>
      <w:bookmarkEnd w:id="234"/>
    </w:p>
    <w:p w:rsidR="00000000" w:rsidRDefault="008208AE">
      <w:pPr>
        <w:pStyle w:val="a5"/>
        <w:keepNext/>
        <w:rPr>
          <w:rFonts w:cs="David"/>
          <w:rtl/>
        </w:rPr>
      </w:pPr>
      <w:bookmarkStart w:id="235" w:name="_ETM_Q1_1617281"/>
      <w:bookmarkEnd w:id="2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סאבא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המחיר של לנייד שופטים ולגייס תקציב </w:t>
      </w:r>
      <w:bookmarkStart w:id="236" w:name="_ETM_Q1_1625604"/>
      <w:bookmarkEnd w:id="236"/>
      <w:r>
        <w:rPr>
          <w:rFonts w:cs="David"/>
          <w:rtl/>
        </w:rPr>
        <w:t xml:space="preserve">לתקנים נוספים של שופטים – אני לא </w:t>
      </w:r>
      <w:bookmarkStart w:id="237" w:name="_ETM_Q1_1625494"/>
      <w:bookmarkEnd w:id="237"/>
      <w:r>
        <w:rPr>
          <w:rFonts w:cs="David"/>
          <w:rtl/>
        </w:rPr>
        <w:t xml:space="preserve">יודעת, יתקן אותי כבודו – והרי אנחנו, באזור הצפון, הכי עמוסים, </w:t>
      </w:r>
      <w:bookmarkStart w:id="238" w:name="_ETM_Q1_1635016"/>
      <w:bookmarkEnd w:id="238"/>
      <w:r>
        <w:rPr>
          <w:rFonts w:cs="David"/>
          <w:rtl/>
        </w:rPr>
        <w:t>ואנחנו בפיגור של חמישה תקנים של שופטים לעומת שאר המחוזות. אז זה בהכול. אז איפה הצדק פה?</w:t>
      </w:r>
      <w:bookmarkStart w:id="239" w:name="_ETM_Q1_1646415"/>
      <w:bookmarkEnd w:id="239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240" w:name="_ETM_Q1_1647290"/>
      <w:bookmarkEnd w:id="2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את מחפשת </w:t>
      </w:r>
      <w:bookmarkStart w:id="241" w:name="_ETM_Q1_1643140"/>
      <w:bookmarkEnd w:id="241"/>
      <w:r>
        <w:rPr>
          <w:rFonts w:cs="David"/>
          <w:rtl/>
        </w:rPr>
        <w:t>צדק בבתי-המשפט?</w:t>
      </w:r>
      <w:bookmarkStart w:id="242" w:name="_ETM_Q1_1648891"/>
      <w:bookmarkEnd w:id="242"/>
    </w:p>
    <w:p w:rsidR="00000000" w:rsidRDefault="008208AE">
      <w:pPr>
        <w:rPr>
          <w:rFonts w:cs="David"/>
          <w:rtl/>
        </w:rPr>
      </w:pPr>
      <w:bookmarkStart w:id="243" w:name="_ETM_Q1_1649412"/>
      <w:bookmarkEnd w:id="243"/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סאבא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בכל מקום מחפשת צדק.</w:t>
      </w:r>
    </w:p>
    <w:p w:rsidR="00000000" w:rsidRDefault="008208AE">
      <w:pPr>
        <w:rPr>
          <w:rFonts w:cs="David"/>
          <w:rtl/>
        </w:rPr>
      </w:pPr>
      <w:bookmarkStart w:id="244" w:name="_ETM_Q1_1654991"/>
      <w:bookmarkEnd w:id="244"/>
    </w:p>
    <w:p w:rsidR="00000000" w:rsidRDefault="008208AE">
      <w:pPr>
        <w:pStyle w:val="af8"/>
        <w:keepNext/>
        <w:rPr>
          <w:rFonts w:cs="David"/>
          <w:rtl/>
        </w:rPr>
      </w:pPr>
      <w:bookmarkStart w:id="245" w:name="_ETM_Q1_1655412"/>
      <w:bookmarkEnd w:id="2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</w:t>
      </w:r>
      <w:r>
        <w:rPr>
          <w:rFonts w:cs="David" w:hint="eastAsia"/>
          <w:rtl/>
        </w:rPr>
        <w:t>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מתי למדת משפטים?</w:t>
      </w:r>
      <w:bookmarkStart w:id="246" w:name="_ETM_Q1_1656300"/>
      <w:bookmarkEnd w:id="246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247" w:name="_ETM_Q1_1656801"/>
      <w:bookmarkStart w:id="248" w:name="_ETM_Q1_1653250"/>
      <w:bookmarkEnd w:id="247"/>
      <w:bookmarkEnd w:id="2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סאבא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לפני 11 שנה. </w:t>
      </w:r>
      <w:bookmarkStart w:id="249" w:name="_ETM_Q1_1657563"/>
      <w:bookmarkEnd w:id="249"/>
    </w:p>
    <w:p w:rsidR="00000000" w:rsidRDefault="008208AE">
      <w:pPr>
        <w:rPr>
          <w:rFonts w:cs="David"/>
          <w:rtl/>
        </w:rPr>
      </w:pPr>
      <w:bookmarkStart w:id="250" w:name="_ETM_Q1_1658561"/>
      <w:bookmarkEnd w:id="250"/>
    </w:p>
    <w:p w:rsidR="00000000" w:rsidRDefault="008208AE">
      <w:pPr>
        <w:pStyle w:val="af8"/>
        <w:keepNext/>
        <w:rPr>
          <w:rFonts w:cs="David"/>
          <w:rtl/>
        </w:rPr>
      </w:pPr>
      <w:bookmarkStart w:id="251" w:name="_ETM_Q1_1659000"/>
      <w:bookmarkEnd w:id="2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המורים שלכם לא לימדו אתכם שבבתי-משפט אין צדק. יש </w:t>
      </w:r>
      <w:bookmarkStart w:id="252" w:name="_ETM_Q1_1662056"/>
      <w:bookmarkEnd w:id="252"/>
      <w:r>
        <w:rPr>
          <w:rFonts w:cs="David"/>
          <w:rtl/>
        </w:rPr>
        <w:t>חוק.</w:t>
      </w:r>
    </w:p>
    <w:p w:rsidR="00000000" w:rsidRDefault="008208AE">
      <w:pPr>
        <w:rPr>
          <w:rFonts w:cs="David"/>
          <w:rtl/>
        </w:rPr>
      </w:pPr>
      <w:bookmarkStart w:id="253" w:name="_ETM_Q1_1663118"/>
      <w:bookmarkEnd w:id="253"/>
    </w:p>
    <w:p w:rsidR="00000000" w:rsidRDefault="008208AE">
      <w:pPr>
        <w:pStyle w:val="a5"/>
        <w:keepNext/>
        <w:rPr>
          <w:rFonts w:cs="David"/>
          <w:rtl/>
        </w:rPr>
      </w:pPr>
      <w:bookmarkStart w:id="254" w:name="_ETM_Q1_1663557"/>
      <w:bookmarkEnd w:id="2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סאבא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אתה הופך לנו את כל התיאוריה של בתי-המשפט, </w:t>
      </w:r>
      <w:bookmarkStart w:id="255" w:name="_ETM_Q1_1664131"/>
      <w:bookmarkEnd w:id="255"/>
      <w:r>
        <w:rPr>
          <w:rFonts w:cs="David"/>
          <w:rtl/>
        </w:rPr>
        <w:t>של הפילוסופיה המ</w:t>
      </w:r>
      <w:r>
        <w:rPr>
          <w:rFonts w:cs="David"/>
          <w:rtl/>
        </w:rPr>
        <w:t>שפטית.</w:t>
      </w:r>
    </w:p>
    <w:p w:rsidR="00000000" w:rsidRDefault="008208AE">
      <w:pPr>
        <w:rPr>
          <w:rFonts w:cs="David"/>
          <w:rtl/>
        </w:rPr>
      </w:pPr>
      <w:bookmarkStart w:id="256" w:name="_ETM_Q1_1669895"/>
      <w:bookmarkEnd w:id="256"/>
    </w:p>
    <w:p w:rsidR="00000000" w:rsidRDefault="008208AE">
      <w:pPr>
        <w:pStyle w:val="af8"/>
        <w:keepNext/>
        <w:rPr>
          <w:rFonts w:cs="David"/>
          <w:rtl/>
        </w:rPr>
      </w:pPr>
      <w:bookmarkStart w:id="257" w:name="_ETM_Q1_1670378"/>
      <w:bookmarkEnd w:id="2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בתי-משפט לא עושים צדק.</w:t>
      </w:r>
    </w:p>
    <w:p w:rsidR="00000000" w:rsidRDefault="008208AE">
      <w:pPr>
        <w:rPr>
          <w:rFonts w:cs="David"/>
          <w:rtl/>
        </w:rPr>
      </w:pPr>
      <w:bookmarkStart w:id="258" w:name="_ETM_Q1_1673140"/>
      <w:bookmarkEnd w:id="258"/>
    </w:p>
    <w:p w:rsidR="00000000" w:rsidRDefault="008208AE">
      <w:pPr>
        <w:pStyle w:val="a5"/>
        <w:keepNext/>
        <w:rPr>
          <w:rFonts w:cs="David"/>
          <w:rtl/>
        </w:rPr>
      </w:pPr>
      <w:bookmarkStart w:id="259" w:name="_ETM_Q1_1673599"/>
      <w:bookmarkStart w:id="260" w:name="_ETM_Q1_1669236"/>
      <w:bookmarkEnd w:id="259"/>
      <w:bookmarkEnd w:id="2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אותי לא לימדו גם שיש חוק. אני לא יודע מה </w:t>
      </w:r>
      <w:r>
        <w:rPr>
          <w:rFonts w:cs="David"/>
          <w:rtl/>
        </w:rPr>
        <w:t xml:space="preserve">לימדו בזמנך. אצלי גם </w:t>
      </w:r>
      <w:bookmarkStart w:id="261" w:name="_ETM_Q1_1670405"/>
      <w:bookmarkEnd w:id="261"/>
      <w:r>
        <w:rPr>
          <w:rFonts w:cs="David"/>
          <w:rtl/>
        </w:rPr>
        <w:t>החוק ירד.</w:t>
      </w:r>
    </w:p>
    <w:p w:rsidR="00000000" w:rsidRDefault="008208AE">
      <w:pPr>
        <w:rPr>
          <w:rFonts w:cs="David"/>
          <w:rtl/>
        </w:rPr>
      </w:pPr>
      <w:bookmarkStart w:id="262" w:name="_ETM_Q1_1674893"/>
      <w:bookmarkEnd w:id="262"/>
    </w:p>
    <w:p w:rsidR="00000000" w:rsidRDefault="008208AE">
      <w:pPr>
        <w:pStyle w:val="af8"/>
        <w:keepNext/>
        <w:rPr>
          <w:rFonts w:cs="David"/>
          <w:rtl/>
        </w:rPr>
      </w:pPr>
      <w:bookmarkStart w:id="263" w:name="_ETM_Q1_1675923"/>
      <w:bookmarkEnd w:id="2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בזמני לימדו שבתי-משפט עושים חוק. שום דבר אחר לא.</w:t>
      </w:r>
    </w:p>
    <w:p w:rsidR="00000000" w:rsidRDefault="008208AE">
      <w:pPr>
        <w:rPr>
          <w:rFonts w:cs="David"/>
          <w:rtl/>
        </w:rPr>
      </w:pPr>
      <w:bookmarkStart w:id="264" w:name="_ETM_Q1_1681727"/>
      <w:bookmarkEnd w:id="264"/>
    </w:p>
    <w:p w:rsidR="00000000" w:rsidRDefault="008208AE">
      <w:pPr>
        <w:pStyle w:val="a5"/>
        <w:keepNext/>
        <w:rPr>
          <w:rFonts w:cs="David"/>
          <w:rtl/>
        </w:rPr>
      </w:pPr>
      <w:bookmarkStart w:id="265" w:name="_ETM_Q1_1682162"/>
      <w:bookmarkEnd w:id="2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סאבא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</w:t>
      </w:r>
      <w:bookmarkStart w:id="266" w:name="_ETM_Q1_1679301"/>
      <w:bookmarkEnd w:id="266"/>
      <w:r>
        <w:rPr>
          <w:rFonts w:cs="David"/>
          <w:rtl/>
        </w:rPr>
        <w:t>ההחלטה הזאת, אם היא צודקת, היא מנוגדת לחוק, לפחות.</w:t>
      </w:r>
    </w:p>
    <w:p w:rsidR="00000000" w:rsidRDefault="008208AE">
      <w:pPr>
        <w:rPr>
          <w:rFonts w:cs="David"/>
          <w:rtl/>
        </w:rPr>
      </w:pPr>
      <w:bookmarkStart w:id="267" w:name="_ETM_Q1_1686653"/>
      <w:bookmarkEnd w:id="267"/>
    </w:p>
    <w:p w:rsidR="00000000" w:rsidRDefault="008208AE">
      <w:pPr>
        <w:pStyle w:val="afb"/>
        <w:keepNext/>
        <w:rPr>
          <w:rFonts w:cs="David"/>
          <w:rtl/>
        </w:rPr>
      </w:pPr>
      <w:bookmarkStart w:id="268" w:name="_ETM_Q1_1687153"/>
      <w:bookmarkStart w:id="269" w:name="_ETM_Q1_1687129"/>
      <w:bookmarkEnd w:id="268"/>
      <w:bookmarkEnd w:id="2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אדוני היושב-ראש, אני רוצה להעלות את ההיבט הציבורי.</w:t>
      </w:r>
    </w:p>
    <w:p w:rsidR="00000000" w:rsidRDefault="008208AE">
      <w:pPr>
        <w:rPr>
          <w:rFonts w:cs="David"/>
          <w:rtl/>
        </w:rPr>
      </w:pPr>
      <w:bookmarkStart w:id="270" w:name="_ETM_Q1_1689645"/>
      <w:bookmarkEnd w:id="270"/>
    </w:p>
    <w:p w:rsidR="00000000" w:rsidRDefault="008208AE">
      <w:pPr>
        <w:pStyle w:val="af8"/>
        <w:keepNext/>
        <w:rPr>
          <w:rFonts w:cs="David"/>
          <w:rtl/>
        </w:rPr>
      </w:pPr>
      <w:bookmarkStart w:id="271" w:name="_ETM_Q1_1690098"/>
      <w:bookmarkEnd w:id="2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מי </w:t>
      </w:r>
      <w:bookmarkStart w:id="272" w:name="_ETM_Q1_1687327"/>
      <w:bookmarkEnd w:id="272"/>
      <w:r>
        <w:rPr>
          <w:rFonts w:cs="David"/>
          <w:rtl/>
        </w:rPr>
        <w:t>אדוני?</w:t>
      </w:r>
      <w:bookmarkStart w:id="273" w:name="_ETM_Q1_1689266"/>
      <w:bookmarkEnd w:id="273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274" w:name="_ETM_Q1_1689703"/>
      <w:bookmarkStart w:id="275" w:name="_ETM_Q1_1687294"/>
      <w:bookmarkEnd w:id="274"/>
      <w:bookmarkEnd w:id="2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276" w:name="_ETM_Q1_1690534"/>
      <w:bookmarkEnd w:id="276"/>
      <w:r>
        <w:rPr>
          <w:rFonts w:cs="David"/>
          <w:rtl/>
        </w:rPr>
        <w:t xml:space="preserve">שמי </w:t>
      </w:r>
      <w:bookmarkStart w:id="277" w:name="_ETM_Q1_1684670"/>
      <w:bookmarkEnd w:id="277"/>
      <w:r>
        <w:rPr>
          <w:rFonts w:cs="David"/>
          <w:rtl/>
        </w:rPr>
        <w:t xml:space="preserve">יגאל בוזגלו. אני חבר מועצת העיר בקריית-שמונה. אני יזמתי, פחות </w:t>
      </w:r>
      <w:bookmarkStart w:id="278" w:name="_ETM_Q1_1691861"/>
      <w:bookmarkEnd w:id="278"/>
      <w:r>
        <w:rPr>
          <w:rFonts w:cs="David"/>
          <w:rtl/>
        </w:rPr>
        <w:t xml:space="preserve">או יותר, יחד עם יריב לוין, ותודה גם על הכינוס </w:t>
      </w:r>
      <w:bookmarkStart w:id="279" w:name="_ETM_Q1_1695261"/>
      <w:bookmarkEnd w:id="279"/>
      <w:r>
        <w:rPr>
          <w:rFonts w:cs="David"/>
          <w:rtl/>
        </w:rPr>
        <w:t xml:space="preserve">המהיר בנושא – זה רק מראה שחשוב לכם </w:t>
      </w:r>
      <w:bookmarkStart w:id="280" w:name="_ETM_Q1_1699602"/>
      <w:bookmarkEnd w:id="280"/>
      <w:r>
        <w:rPr>
          <w:rFonts w:cs="David"/>
          <w:rtl/>
        </w:rPr>
        <w:t>קריית-שמונה והפריפריה.</w:t>
      </w:r>
    </w:p>
    <w:p w:rsidR="00000000" w:rsidRDefault="008208AE">
      <w:pPr>
        <w:rPr>
          <w:rFonts w:cs="David"/>
          <w:rtl/>
        </w:rPr>
      </w:pPr>
      <w:bookmarkStart w:id="281" w:name="_ETM_Q1_1705039"/>
      <w:bookmarkEnd w:id="281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282" w:name="_ETM_Q1_1705935"/>
      <w:bookmarkEnd w:id="282"/>
      <w:r>
        <w:rPr>
          <w:rFonts w:cs="David"/>
          <w:rtl/>
        </w:rPr>
        <w:t xml:space="preserve">רוצה לדבר בשם תושב קריית-שמונה וגם בתור נבחר ציבור, שנאלץ </w:t>
      </w:r>
      <w:bookmarkStart w:id="283" w:name="_ETM_Q1_1703566"/>
      <w:bookmarkEnd w:id="283"/>
      <w:r>
        <w:rPr>
          <w:rFonts w:cs="David"/>
          <w:rtl/>
        </w:rPr>
        <w:t xml:space="preserve">ומגיע </w:t>
      </w:r>
      <w:bookmarkStart w:id="284" w:name="_ETM_Q1_1710979"/>
      <w:bookmarkEnd w:id="284"/>
      <w:r>
        <w:rPr>
          <w:rFonts w:cs="David"/>
          <w:rtl/>
        </w:rPr>
        <w:t xml:space="preserve">כל הזמן לכנסת על-מנת למנוע כאלה </w:t>
      </w:r>
      <w:r>
        <w:rPr>
          <w:rFonts w:cs="David"/>
          <w:rtl/>
        </w:rPr>
        <w:t xml:space="preserve">גזירות. </w:t>
      </w:r>
      <w:bookmarkStart w:id="285" w:name="_ETM_Q1_1714655"/>
      <w:bookmarkEnd w:id="285"/>
      <w:r>
        <w:rPr>
          <w:rFonts w:cs="David"/>
          <w:rtl/>
        </w:rPr>
        <w:t xml:space="preserve">לא יתכן שכל הזמן נקבל גזירות. פעם זה הוצאה לפועל, </w:t>
      </w:r>
      <w:bookmarkStart w:id="286" w:name="_ETM_Q1_1717513"/>
      <w:bookmarkEnd w:id="286"/>
      <w:r>
        <w:rPr>
          <w:rFonts w:cs="David"/>
          <w:rtl/>
        </w:rPr>
        <w:t xml:space="preserve">פעם זה מתנ"סים, פעם זה היכל תרבות. אנחנו לא </w:t>
      </w:r>
      <w:bookmarkStart w:id="287" w:name="_ETM_Q1_1718885"/>
      <w:bookmarkEnd w:id="287"/>
      <w:r>
        <w:rPr>
          <w:rFonts w:cs="David"/>
          <w:rtl/>
        </w:rPr>
        <w:t xml:space="preserve">מצליחים להתעסק בשוטף, וצריכים להתעסק כל הזמן במניעה. </w:t>
      </w:r>
      <w:bookmarkStart w:id="288" w:name="_ETM_Q1_1723723"/>
      <w:bookmarkEnd w:id="288"/>
      <w:r>
        <w:rPr>
          <w:rFonts w:cs="David"/>
          <w:rtl/>
        </w:rPr>
        <w:t>מה עוד שזה קריית-שמונה, וזה סמל לעמידה איתנה</w:t>
      </w:r>
      <w:bookmarkStart w:id="289" w:name="_ETM_Q1_1731105"/>
      <w:bookmarkEnd w:id="289"/>
      <w:r>
        <w:rPr>
          <w:rFonts w:cs="David"/>
          <w:rtl/>
        </w:rPr>
        <w:t>, גם ביטחונית וגם ציבורית, ואנחנו משמשים דוגמה לכל המדינה.</w:t>
      </w:r>
    </w:p>
    <w:p w:rsidR="00000000" w:rsidRDefault="008208AE">
      <w:pPr>
        <w:rPr>
          <w:rFonts w:cs="David"/>
          <w:rtl/>
        </w:rPr>
      </w:pPr>
      <w:bookmarkStart w:id="290" w:name="_ETM_Q1_1736834"/>
      <w:bookmarkStart w:id="291" w:name="_ETM_Q1_1737927"/>
      <w:bookmarkEnd w:id="290"/>
      <w:bookmarkEnd w:id="291"/>
    </w:p>
    <w:p w:rsidR="00000000" w:rsidRDefault="008208AE">
      <w:pPr>
        <w:rPr>
          <w:rFonts w:cs="David"/>
          <w:rtl/>
        </w:rPr>
      </w:pPr>
      <w:bookmarkStart w:id="292" w:name="_ETM_Q1_1734271"/>
      <w:bookmarkEnd w:id="292"/>
      <w:r>
        <w:rPr>
          <w:rFonts w:cs="David"/>
          <w:rtl/>
        </w:rPr>
        <w:t xml:space="preserve">בארבע </w:t>
      </w:r>
      <w:bookmarkStart w:id="293" w:name="_ETM_Q1_1736146"/>
      <w:bookmarkEnd w:id="293"/>
      <w:r>
        <w:rPr>
          <w:rFonts w:cs="David"/>
          <w:rtl/>
        </w:rPr>
        <w:t xml:space="preserve">השנים האחרונות התחולל פה שינוי, גם כנגד קריית-שמונה. </w:t>
      </w:r>
      <w:bookmarkStart w:id="294" w:name="_ETM_Q1_1740530"/>
      <w:bookmarkEnd w:id="294"/>
      <w:r>
        <w:rPr>
          <w:rFonts w:cs="David"/>
          <w:rtl/>
        </w:rPr>
        <w:t xml:space="preserve">ויש תחושה שכולם רוצים לחבוט בקריית-שמונה. אז אני </w:t>
      </w:r>
      <w:bookmarkStart w:id="295" w:name="_ETM_Q1_1744459"/>
      <w:bookmarkEnd w:id="295"/>
      <w:r>
        <w:rPr>
          <w:rFonts w:cs="David"/>
          <w:rtl/>
        </w:rPr>
        <w:t xml:space="preserve">מבקש ממך, אדוני היושב-ראש, שקודם כל </w:t>
      </w:r>
      <w:bookmarkStart w:id="296" w:name="_ETM_Q1_1745998"/>
      <w:bookmarkEnd w:id="296"/>
      <w:r>
        <w:rPr>
          <w:rFonts w:cs="David"/>
          <w:rtl/>
        </w:rPr>
        <w:t>תגן ע</w:t>
      </w:r>
      <w:r>
        <w:rPr>
          <w:rFonts w:cs="David"/>
          <w:rtl/>
        </w:rPr>
        <w:t xml:space="preserve">לינו פה, ושתושבי קריית-שמונה לא יצטרכו לכתת רגליים </w:t>
      </w:r>
      <w:bookmarkStart w:id="297" w:name="_ETM_Q1_1753574"/>
      <w:bookmarkEnd w:id="297"/>
      <w:r>
        <w:rPr>
          <w:rFonts w:cs="David"/>
          <w:rtl/>
        </w:rPr>
        <w:t xml:space="preserve">בשדות זרים. וכפי שהיה בעבר – אני </w:t>
      </w:r>
      <w:bookmarkStart w:id="298" w:name="_ETM_Q1_1756014"/>
      <w:bookmarkEnd w:id="298"/>
      <w:r>
        <w:rPr>
          <w:rFonts w:cs="David"/>
          <w:rtl/>
        </w:rPr>
        <w:t>מדגיש, כפי שהיה בעבר – בבית-המשפט בקריית-ש</w:t>
      </w:r>
      <w:bookmarkStart w:id="299" w:name="_ETM_Q1_1757094"/>
      <w:bookmarkEnd w:id="299"/>
      <w:r>
        <w:rPr>
          <w:rFonts w:cs="David"/>
          <w:rtl/>
        </w:rPr>
        <w:t>מונה, כך צריך להישאר, כל המטריה של בית-ה</w:t>
      </w:r>
      <w:r>
        <w:rPr>
          <w:rFonts w:cs="David"/>
          <w:rtl/>
        </w:rPr>
        <w:t xml:space="preserve">משפט. </w:t>
      </w:r>
      <w:bookmarkStart w:id="300" w:name="_ETM_Q1_1767820"/>
      <w:bookmarkEnd w:id="300"/>
      <w:r>
        <w:rPr>
          <w:rFonts w:cs="David"/>
          <w:rtl/>
        </w:rPr>
        <w:t xml:space="preserve">שכולם יבואו לקריית-שמונה וידונו בתיקים האזרחיים, הפליליים, משפחה, תעבורה וכולי. </w:t>
      </w:r>
      <w:bookmarkStart w:id="301" w:name="_ETM_Q1_1771673"/>
      <w:bookmarkStart w:id="302" w:name="_ETM_Q1_1772485"/>
      <w:bookmarkEnd w:id="301"/>
      <w:bookmarkEnd w:id="302"/>
      <w:r>
        <w:rPr>
          <w:rFonts w:cs="David"/>
          <w:rtl/>
        </w:rPr>
        <w:t xml:space="preserve">זה </w:t>
      </w:r>
      <w:bookmarkStart w:id="303" w:name="_ETM_Q1_1773298"/>
      <w:bookmarkEnd w:id="303"/>
      <w:r>
        <w:rPr>
          <w:rFonts w:cs="David"/>
          <w:rtl/>
        </w:rPr>
        <w:t>יגרום לעוצמה של התושבים ולא להיחלשות שלהם.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</w:t>
      </w:r>
      <w:r>
        <w:rPr>
          <w:rFonts w:cs="David"/>
          <w:rtl/>
        </w:rPr>
        <w:t xml:space="preserve"> רוצה </w:t>
      </w:r>
      <w:bookmarkStart w:id="304" w:name="_ETM_Q1_1775633"/>
      <w:bookmarkEnd w:id="304"/>
      <w:r>
        <w:rPr>
          <w:rFonts w:cs="David"/>
          <w:rtl/>
        </w:rPr>
        <w:t xml:space="preserve">להזכיר את משבר התרבות שעברנו לא מזמן. אנחנו </w:t>
      </w:r>
      <w:bookmarkStart w:id="305" w:name="_ETM_Q1_1782906"/>
      <w:bookmarkEnd w:id="305"/>
      <w:r>
        <w:rPr>
          <w:rFonts w:cs="David"/>
          <w:rtl/>
        </w:rPr>
        <w:t xml:space="preserve">לא צריכים להתעסק עם מניעה, אנחנו צריכים להתעסק עם </w:t>
      </w:r>
      <w:bookmarkStart w:id="306" w:name="_ETM_Q1_1782330"/>
      <w:bookmarkEnd w:id="306"/>
      <w:r>
        <w:rPr>
          <w:rFonts w:cs="David"/>
          <w:rtl/>
        </w:rPr>
        <w:t xml:space="preserve">מינוף של נושאים ולא רק למנוע. אם אנחנו </w:t>
      </w:r>
      <w:bookmarkStart w:id="307" w:name="_ETM_Q1_1789612"/>
      <w:bookmarkEnd w:id="307"/>
      <w:r>
        <w:rPr>
          <w:rFonts w:cs="David"/>
          <w:rtl/>
        </w:rPr>
        <w:t>צריכים לצאת מקריית-שמונה בבוקר בשביל דיון כזה, בגלל שמישהו</w:t>
      </w:r>
      <w:bookmarkStart w:id="308" w:name="_ETM_Q1_1793049"/>
      <w:bookmarkEnd w:id="308"/>
      <w:r>
        <w:rPr>
          <w:rFonts w:cs="David"/>
          <w:rtl/>
        </w:rPr>
        <w:t xml:space="preserve"> החליט שטבלאות האקסל התקציביות לא מסתדרות לו, אז נראה לי שזה קצת פוגע בנו, פוגע בפריפריה ופוגע בקריית</w:t>
      </w:r>
      <w:bookmarkStart w:id="309" w:name="_ETM_Q1_1801972"/>
      <w:bookmarkEnd w:id="309"/>
      <w:r>
        <w:rPr>
          <w:rFonts w:cs="David"/>
          <w:rtl/>
        </w:rPr>
        <w:t xml:space="preserve">-שמונה. </w:t>
      </w:r>
    </w:p>
    <w:p w:rsidR="00000000" w:rsidRDefault="008208AE">
      <w:pPr>
        <w:rPr>
          <w:rFonts w:cs="David"/>
          <w:rtl/>
        </w:rPr>
      </w:pPr>
      <w:bookmarkStart w:id="310" w:name="_ETM_Q1_1799350"/>
      <w:bookmarkEnd w:id="31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ראוי</w:t>
      </w:r>
      <w:bookmarkStart w:id="311" w:name="_ETM_Q1_1800458"/>
      <w:bookmarkEnd w:id="311"/>
      <w:r>
        <w:rPr>
          <w:rFonts w:cs="David"/>
          <w:rtl/>
        </w:rPr>
        <w:t xml:space="preserve"> שהקריאה מפה, שהוועדה תחליט שלא לפגוע בקריית-ש</w:t>
      </w:r>
      <w:bookmarkStart w:id="312" w:name="_ETM_Q1_1805928"/>
      <w:bookmarkEnd w:id="312"/>
      <w:r>
        <w:rPr>
          <w:rFonts w:cs="David"/>
          <w:rtl/>
        </w:rPr>
        <w:t xml:space="preserve">מונה, ושהתיקים האזרחיים יישארו בקריית-שמונה. עד כאן, </w:t>
      </w:r>
      <w:bookmarkStart w:id="313" w:name="_ETM_Q1_1815012"/>
      <w:bookmarkEnd w:id="313"/>
      <w:r>
        <w:rPr>
          <w:rFonts w:cs="David"/>
          <w:rtl/>
        </w:rPr>
        <w:t>תודה.</w:t>
      </w:r>
    </w:p>
    <w:p w:rsidR="00000000" w:rsidRDefault="008208AE">
      <w:pPr>
        <w:rPr>
          <w:rFonts w:cs="David"/>
          <w:rtl/>
        </w:rPr>
      </w:pPr>
      <w:bookmarkStart w:id="314" w:name="_ETM_Q1_1816324"/>
      <w:bookmarkEnd w:id="314"/>
    </w:p>
    <w:p w:rsidR="00000000" w:rsidRDefault="008208AE">
      <w:pPr>
        <w:pStyle w:val="afb"/>
        <w:keepNext/>
        <w:rPr>
          <w:rFonts w:cs="David"/>
          <w:rtl/>
        </w:rPr>
      </w:pPr>
      <w:bookmarkStart w:id="315" w:name="_ETM_Q1_1817386"/>
      <w:bookmarkStart w:id="316" w:name="_ETM_Q1_1809033"/>
      <w:bookmarkEnd w:id="315"/>
      <w:bookmarkEnd w:id="3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אדוני, אני פה היום מטעם הפורום הארצי של </w:t>
      </w:r>
      <w:bookmarkStart w:id="317" w:name="_ETM_Q1_1814996"/>
      <w:bookmarkEnd w:id="317"/>
      <w:r>
        <w:rPr>
          <w:rFonts w:cs="David"/>
          <w:rtl/>
        </w:rPr>
        <w:t xml:space="preserve">בתי-המשפט של לשכת עורכי-הדין. אנחנו באים </w:t>
      </w:r>
      <w:bookmarkStart w:id="318" w:name="_ETM_Q1_1821746"/>
      <w:bookmarkEnd w:id="318"/>
      <w:r>
        <w:rPr>
          <w:rFonts w:cs="David"/>
          <w:rtl/>
        </w:rPr>
        <w:t xml:space="preserve">לתמוך בעמדה של ועד צפון – עמדה שאני שומע </w:t>
      </w:r>
      <w:bookmarkStart w:id="319" w:name="_ETM_Q1_1827288"/>
      <w:bookmarkEnd w:id="319"/>
      <w:r>
        <w:rPr>
          <w:rFonts w:cs="David"/>
          <w:rtl/>
        </w:rPr>
        <w:t xml:space="preserve">גם מהנציגים של קריית-שמונה, ואני </w:t>
      </w:r>
      <w:bookmarkStart w:id="320" w:name="_ETM_Q1_1825042"/>
      <w:bookmarkEnd w:id="320"/>
      <w:r>
        <w:rPr>
          <w:rFonts w:cs="David"/>
          <w:rtl/>
        </w:rPr>
        <w:t>אתייחס לזה במישור הפרטני ובמישור הכללי כאחד</w:t>
      </w:r>
      <w:bookmarkStart w:id="321" w:name="_ETM_Q1_1619251"/>
      <w:bookmarkStart w:id="322" w:name="_ETM_Q1_1830401"/>
      <w:bookmarkStart w:id="323" w:name="_ETM_Q1_1831463"/>
      <w:bookmarkEnd w:id="321"/>
      <w:bookmarkEnd w:id="322"/>
      <w:bookmarkEnd w:id="323"/>
      <w:r>
        <w:rPr>
          <w:rFonts w:cs="David"/>
          <w:rtl/>
        </w:rPr>
        <w:t>, בקצרה.</w:t>
      </w:r>
    </w:p>
    <w:p w:rsidR="00000000" w:rsidRDefault="008208AE">
      <w:pPr>
        <w:rPr>
          <w:rFonts w:cs="David"/>
          <w:rtl/>
        </w:rPr>
      </w:pPr>
      <w:bookmarkStart w:id="324" w:name="_ETM_Q1_1829477"/>
      <w:bookmarkEnd w:id="324"/>
    </w:p>
    <w:p w:rsidR="00000000" w:rsidRDefault="008208AE">
      <w:pPr>
        <w:rPr>
          <w:rFonts w:cs="David"/>
          <w:rtl/>
        </w:rPr>
      </w:pPr>
      <w:bookmarkStart w:id="325" w:name="_ETM_Q1_1830453"/>
      <w:bookmarkEnd w:id="325"/>
      <w:r>
        <w:rPr>
          <w:rFonts w:cs="David"/>
          <w:rtl/>
        </w:rPr>
        <w:t xml:space="preserve">בניגוד לפסק </w:t>
      </w:r>
      <w:bookmarkStart w:id="326" w:name="_ETM_Q1_1829351"/>
      <w:bookmarkEnd w:id="326"/>
      <w:r>
        <w:rPr>
          <w:rFonts w:cs="David"/>
          <w:rtl/>
        </w:rPr>
        <w:t xml:space="preserve">דין עליון מסוים בעניין לוי נגד פולג, שקבע שמדינת ישראל קטנה ואין משמעות למרחק, כל מי שצריך לנסוע באוטובוס </w:t>
      </w:r>
      <w:bookmarkStart w:id="327" w:name="_ETM_Q1_1838353"/>
      <w:bookmarkEnd w:id="327"/>
      <w:r>
        <w:rPr>
          <w:rFonts w:cs="David"/>
          <w:rtl/>
        </w:rPr>
        <w:t xml:space="preserve">כדי להגיע לדיון ב-08:30 מבין שהאמירה הזאת קצת מנותקת </w:t>
      </w:r>
      <w:r>
        <w:rPr>
          <w:rFonts w:cs="David"/>
          <w:rtl/>
        </w:rPr>
        <w:t xml:space="preserve">ממציאות שבה אנשים משתרכים שעות בתחבורה הציבורית. וגם אם הם מגיעים ברכב פרטי, הם צריכים לשלם 90, ו-100 שקלים, </w:t>
      </w:r>
      <w:bookmarkStart w:id="328" w:name="_ETM_Q1_1853104"/>
      <w:bookmarkEnd w:id="328"/>
      <w:r>
        <w:rPr>
          <w:rFonts w:cs="David"/>
          <w:rtl/>
        </w:rPr>
        <w:t xml:space="preserve">ולפעמים יותר מזה, עבור חניה. </w:t>
      </w:r>
    </w:p>
    <w:p w:rsidR="00000000" w:rsidRDefault="008208AE">
      <w:pPr>
        <w:rPr>
          <w:rFonts w:cs="David"/>
          <w:rtl/>
        </w:rPr>
      </w:pPr>
      <w:bookmarkStart w:id="329" w:name="_ETM_Q1_1855233"/>
      <w:bookmarkEnd w:id="329"/>
    </w:p>
    <w:p w:rsidR="00000000" w:rsidRDefault="008208AE">
      <w:pPr>
        <w:rPr>
          <w:rFonts w:cs="David"/>
          <w:rtl/>
        </w:rPr>
      </w:pPr>
      <w:bookmarkStart w:id="330" w:name="_ETM_Q1_1856233"/>
      <w:bookmarkEnd w:id="330"/>
      <w:r>
        <w:rPr>
          <w:rFonts w:cs="David"/>
          <w:rtl/>
        </w:rPr>
        <w:t xml:space="preserve">כל </w:t>
      </w:r>
      <w:bookmarkStart w:id="331" w:name="_ETM_Q1_1857953"/>
      <w:bookmarkEnd w:id="331"/>
      <w:r>
        <w:rPr>
          <w:rFonts w:cs="David"/>
          <w:rtl/>
        </w:rPr>
        <w:t xml:space="preserve">מהלך מהסוג הזה, גם אם הוא מהלך שחזותו ייעול, צריך </w:t>
      </w:r>
      <w:bookmarkStart w:id="332" w:name="_ETM_Q1_1863308"/>
      <w:bookmarkEnd w:id="332"/>
      <w:r>
        <w:rPr>
          <w:rFonts w:cs="David"/>
          <w:rtl/>
        </w:rPr>
        <w:t>להתבצע באיזושהי רמה של התייעצות, אדוני.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333" w:name="_ETM_Q1_1864583"/>
      <w:bookmarkEnd w:id="3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התייעצות?</w:t>
      </w:r>
      <w:bookmarkStart w:id="334" w:name="_ETM_Q1_1868583"/>
      <w:bookmarkEnd w:id="334"/>
      <w:r>
        <w:rPr>
          <w:rFonts w:cs="David"/>
          <w:rtl/>
        </w:rPr>
        <w:t xml:space="preserve"> עם מי?</w:t>
      </w:r>
      <w:bookmarkStart w:id="335" w:name="_ETM_Q1_1867503"/>
      <w:bookmarkEnd w:id="335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336" w:name="_ETM_Q1_1868502"/>
      <w:bookmarkStart w:id="337" w:name="_ETM_Q1_1866628"/>
      <w:bookmarkEnd w:id="336"/>
      <w:bookmarkEnd w:id="3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</w:t>
      </w:r>
      <w:bookmarkStart w:id="338" w:name="_ETM_Q1_1869069"/>
      <w:bookmarkEnd w:id="338"/>
      <w:r>
        <w:rPr>
          <w:rFonts w:cs="David"/>
          <w:rtl/>
        </w:rPr>
        <w:t xml:space="preserve">סבורים, כמובן, שלשכת עורכי-הדין היא גוף מתאים להתייעצות </w:t>
      </w:r>
      <w:bookmarkStart w:id="339" w:name="_ETM_Q1_1871352"/>
      <w:bookmarkEnd w:id="339"/>
      <w:r>
        <w:rPr>
          <w:rFonts w:cs="David"/>
          <w:rtl/>
        </w:rPr>
        <w:t xml:space="preserve">כזאת משתי סיבות. אחת, כי לשכת עורכי-הדין מייצגת כמות </w:t>
      </w:r>
      <w:bookmarkStart w:id="340" w:name="_ETM_Q1_1873967"/>
      <w:bookmarkEnd w:id="340"/>
      <w:r>
        <w:rPr>
          <w:rFonts w:cs="David"/>
          <w:rtl/>
        </w:rPr>
        <w:t xml:space="preserve">גדולה של צרכני שירותים משפטיים – אלו עורכי-הדין. </w:t>
      </w:r>
      <w:bookmarkStart w:id="341" w:name="_ETM_Q1_1880865"/>
      <w:bookmarkEnd w:id="341"/>
      <w:r>
        <w:rPr>
          <w:rFonts w:cs="David"/>
          <w:rtl/>
        </w:rPr>
        <w:t xml:space="preserve">ושתיים, עורכי-הדין חיים את היום-יום בבתי-המשפט לא </w:t>
      </w:r>
      <w:bookmarkStart w:id="342" w:name="_ETM_Q1_1883685"/>
      <w:bookmarkEnd w:id="342"/>
      <w:r>
        <w:rPr>
          <w:rFonts w:cs="David"/>
          <w:rtl/>
        </w:rPr>
        <w:t xml:space="preserve">רק בצד של עורכי-הדין, אלא גם בצד של הציבור </w:t>
      </w:r>
      <w:bookmarkStart w:id="343" w:name="_ETM_Q1_1886753"/>
      <w:bookmarkEnd w:id="343"/>
      <w:r>
        <w:rPr>
          <w:rFonts w:cs="David"/>
          <w:rtl/>
        </w:rPr>
        <w:t>כולו.</w:t>
      </w:r>
    </w:p>
    <w:p w:rsidR="00000000" w:rsidRDefault="008208AE">
      <w:pPr>
        <w:rPr>
          <w:rFonts w:cs="David"/>
          <w:rtl/>
        </w:rPr>
      </w:pPr>
      <w:bookmarkStart w:id="344" w:name="_ETM_Q1_1888317"/>
      <w:bookmarkEnd w:id="344"/>
    </w:p>
    <w:p w:rsidR="00000000" w:rsidRDefault="008208AE">
      <w:pPr>
        <w:rPr>
          <w:rFonts w:cs="David"/>
          <w:rtl/>
        </w:rPr>
      </w:pPr>
      <w:bookmarkStart w:id="345" w:name="_ETM_Q1_1889191"/>
      <w:bookmarkEnd w:id="345"/>
      <w:r>
        <w:rPr>
          <w:rFonts w:cs="David"/>
          <w:rtl/>
        </w:rPr>
        <w:t xml:space="preserve">לא נעשה פה שום תהליך של התייעצות, והסיטואציה הזאת </w:t>
      </w:r>
      <w:bookmarkStart w:id="346" w:name="_ETM_Q1_1889199"/>
      <w:bookmarkEnd w:id="346"/>
      <w:r>
        <w:rPr>
          <w:rFonts w:cs="David"/>
          <w:rtl/>
        </w:rPr>
        <w:t xml:space="preserve">לא מאפיינת רק את המעבר של בית-המשפט מקריית-שמונה </w:t>
      </w:r>
      <w:bookmarkStart w:id="347" w:name="_ETM_Q1_1893148"/>
      <w:bookmarkEnd w:id="347"/>
      <w:r>
        <w:rPr>
          <w:rFonts w:cs="David"/>
          <w:rtl/>
        </w:rPr>
        <w:t xml:space="preserve">לצפת, אלא מאפיינת גם את </w:t>
      </w:r>
      <w:r>
        <w:rPr>
          <w:rFonts w:cs="David"/>
          <w:rtl/>
        </w:rPr>
        <w:t xml:space="preserve">הסגירה של לשכות הוצאה </w:t>
      </w:r>
      <w:bookmarkStart w:id="348" w:name="_ETM_Q1_1899053"/>
      <w:bookmarkEnd w:id="348"/>
      <w:r>
        <w:rPr>
          <w:rFonts w:cs="David"/>
          <w:rtl/>
        </w:rPr>
        <w:t xml:space="preserve">לפועל, והיא תאפיין גם תהליכים בעתיד. </w:t>
      </w:r>
    </w:p>
    <w:p w:rsidR="00000000" w:rsidRDefault="008208AE">
      <w:pPr>
        <w:rPr>
          <w:rFonts w:cs="David"/>
          <w:rtl/>
        </w:rPr>
      </w:pPr>
      <w:bookmarkStart w:id="349" w:name="_ETM_Q1_1904207"/>
      <w:bookmarkEnd w:id="349"/>
    </w:p>
    <w:p w:rsidR="00000000" w:rsidRDefault="008208AE">
      <w:pPr>
        <w:rPr>
          <w:rFonts w:cs="David"/>
          <w:rtl/>
        </w:rPr>
      </w:pPr>
      <w:bookmarkStart w:id="350" w:name="_ETM_Q1_1904784"/>
      <w:bookmarkEnd w:id="350"/>
      <w:r>
        <w:rPr>
          <w:rFonts w:cs="David"/>
          <w:rtl/>
        </w:rPr>
        <w:t xml:space="preserve">הרי ברור לכולנו שהחלום </w:t>
      </w:r>
      <w:bookmarkStart w:id="351" w:name="_ETM_Q1_1902136"/>
      <w:bookmarkEnd w:id="351"/>
      <w:r>
        <w:rPr>
          <w:rFonts w:cs="David"/>
          <w:rtl/>
        </w:rPr>
        <w:t xml:space="preserve">הרטוב של המערכת הוא לרכז הכול לאיזה בניין </w:t>
      </w:r>
      <w:bookmarkStart w:id="352" w:name="_ETM_Q1_1901635"/>
      <w:bookmarkEnd w:id="352"/>
      <w:r>
        <w:rPr>
          <w:rFonts w:cs="David"/>
          <w:rtl/>
        </w:rPr>
        <w:t xml:space="preserve">אחד, אולי בירושלים, ואנחנו כולנו נשלח בקשות ב"נט המשפט". </w:t>
      </w:r>
      <w:bookmarkStart w:id="353" w:name="_ETM_Q1_1905284"/>
      <w:bookmarkEnd w:id="353"/>
      <w:r>
        <w:rPr>
          <w:rFonts w:cs="David"/>
          <w:rtl/>
        </w:rPr>
        <w:t xml:space="preserve">אבל זה לא אמיתי. ואני אומַר לאדוני למה זה לא </w:t>
      </w:r>
      <w:bookmarkStart w:id="354" w:name="_ETM_Q1_1912221"/>
      <w:bookmarkEnd w:id="354"/>
      <w:r>
        <w:rPr>
          <w:rFonts w:cs="David"/>
          <w:rtl/>
        </w:rPr>
        <w:t xml:space="preserve">אמיתי – כי כשאתה בוחן שירותים מבוזרים לעומת שירותים מרוכזים, </w:t>
      </w:r>
      <w:bookmarkStart w:id="355" w:name="_ETM_Q1_1912315"/>
      <w:bookmarkEnd w:id="355"/>
      <w:r>
        <w:rPr>
          <w:rFonts w:cs="David"/>
          <w:rtl/>
        </w:rPr>
        <w:t xml:space="preserve">אני לא חשוב ששירותים מרוכזים דוגמת מינהל מקרקעי ישראל, </w:t>
      </w:r>
      <w:bookmarkStart w:id="356" w:name="_ETM_Q1_1915185"/>
      <w:bookmarkEnd w:id="356"/>
      <w:r>
        <w:rPr>
          <w:rFonts w:cs="David"/>
          <w:rtl/>
        </w:rPr>
        <w:t>או כונס הנכסים הרשמי, מפגינים בהכרח איכות גדול</w:t>
      </w:r>
      <w:bookmarkStart w:id="357" w:name="_ETM_Q1_1919738"/>
      <w:bookmarkEnd w:id="357"/>
      <w:r>
        <w:rPr>
          <w:rFonts w:cs="David"/>
          <w:rtl/>
        </w:rPr>
        <w:t xml:space="preserve">ה יותר משירותים כמו לשכת רישום המקרקעין או בתי-משפט השלום, שהם </w:t>
      </w:r>
      <w:bookmarkStart w:id="358" w:name="_ETM_Q1_1924727"/>
      <w:bookmarkEnd w:id="358"/>
      <w:r>
        <w:rPr>
          <w:rFonts w:cs="David"/>
          <w:rtl/>
        </w:rPr>
        <w:t xml:space="preserve">שירותים מבוזרים. אני אומר בזהירות – אולי ההיפך. </w:t>
      </w:r>
      <w:bookmarkStart w:id="359" w:name="_ETM_Q1_1931458"/>
      <w:bookmarkEnd w:id="359"/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לנג</w:t>
      </w:r>
      <w:bookmarkStart w:id="360" w:name="_ETM_Q1_1932646"/>
      <w:bookmarkEnd w:id="360"/>
      <w:r>
        <w:rPr>
          <w:rFonts w:cs="David"/>
          <w:rtl/>
        </w:rPr>
        <w:t xml:space="preserve">ישות </w:t>
      </w:r>
      <w:bookmarkStart w:id="361" w:name="_ETM_Q1_1929137"/>
      <w:bookmarkEnd w:id="361"/>
      <w:r>
        <w:rPr>
          <w:rFonts w:cs="David"/>
          <w:rtl/>
        </w:rPr>
        <w:t xml:space="preserve">יש משמעות, לא רק מבחינת הנגישות עצמה, אלא גם באיכות שבסופו של דבר מיוצרת בתוך אותה מערכת. כי </w:t>
      </w:r>
      <w:r>
        <w:rPr>
          <w:rFonts w:cs="David"/>
          <w:rtl/>
        </w:rPr>
        <w:t>ז</w:t>
      </w:r>
      <w:bookmarkStart w:id="362" w:name="_ETM_Q1_1937984"/>
      <w:bookmarkEnd w:id="362"/>
      <w:r>
        <w:rPr>
          <w:rFonts w:cs="David"/>
          <w:rtl/>
        </w:rPr>
        <w:t xml:space="preserve">ו לא חוכמה לנתק את הציבור מהמערכת. כולנו רוצים שלא </w:t>
      </w:r>
      <w:bookmarkStart w:id="363" w:name="_ETM_Q1_1942306"/>
      <w:bookmarkEnd w:id="363"/>
      <w:r>
        <w:rPr>
          <w:rFonts w:cs="David"/>
          <w:rtl/>
        </w:rPr>
        <w:t xml:space="preserve">ידברו אתנו כל היום, ושיהיה לנו שקט במשרד ושנוכל לעבוד </w:t>
      </w:r>
      <w:bookmarkStart w:id="364" w:name="_ETM_Q1_1943048"/>
      <w:bookmarkEnd w:id="364"/>
      <w:r>
        <w:rPr>
          <w:rFonts w:cs="David"/>
          <w:rtl/>
        </w:rPr>
        <w:t xml:space="preserve">רק מול הניירות. אבל זו שיטה שהיא שיטה לא נכונה. </w:t>
      </w:r>
      <w:bookmarkStart w:id="365" w:name="_ETM_Q1_1947109"/>
      <w:bookmarkEnd w:id="365"/>
      <w:r>
        <w:rPr>
          <w:rFonts w:cs="David"/>
          <w:rtl/>
        </w:rPr>
        <w:t xml:space="preserve">היא שיטה לא נכונה גם מבחינת המוצר שבסופו של </w:t>
      </w:r>
      <w:bookmarkStart w:id="366" w:name="_ETM_Q1_1950733"/>
      <w:bookmarkEnd w:id="366"/>
      <w:r>
        <w:rPr>
          <w:rFonts w:cs="David"/>
          <w:rtl/>
        </w:rPr>
        <w:t>דבר המערכת מייצרת.</w:t>
      </w:r>
    </w:p>
    <w:p w:rsidR="00000000" w:rsidRDefault="008208AE">
      <w:pPr>
        <w:rPr>
          <w:rFonts w:cs="David"/>
          <w:rtl/>
        </w:rPr>
      </w:pPr>
      <w:bookmarkStart w:id="367" w:name="_ETM_Q1_1956307"/>
      <w:bookmarkEnd w:id="367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נקוד</w:t>
      </w:r>
      <w:bookmarkStart w:id="368" w:name="_ETM_Q1_1957341"/>
      <w:bookmarkEnd w:id="368"/>
      <w:r>
        <w:rPr>
          <w:rFonts w:cs="David"/>
          <w:rtl/>
        </w:rPr>
        <w:t xml:space="preserve">ה שנייה היא שייעול הוא לא חזות פני </w:t>
      </w:r>
      <w:bookmarkStart w:id="369" w:name="_ETM_Q1_1958221"/>
      <w:bookmarkEnd w:id="369"/>
      <w:r>
        <w:rPr>
          <w:rFonts w:cs="David"/>
          <w:rtl/>
        </w:rPr>
        <w:t xml:space="preserve">הכול. אמרו פה, </w:t>
      </w:r>
      <w:r>
        <w:rPr>
          <w:rFonts w:cs="David"/>
          <w:rtl/>
        </w:rPr>
        <w:t xml:space="preserve">יש פה עניין של שיקולים של ערי </w:t>
      </w:r>
      <w:bookmarkStart w:id="370" w:name="_ETM_Q1_1962355"/>
      <w:bookmarkEnd w:id="370"/>
      <w:r>
        <w:rPr>
          <w:rFonts w:cs="David"/>
          <w:rtl/>
        </w:rPr>
        <w:t xml:space="preserve">שדה, יש פה עניין של שירות לציבור גם </w:t>
      </w:r>
      <w:bookmarkStart w:id="371" w:name="_ETM_Q1_1964359"/>
      <w:bookmarkEnd w:id="371"/>
      <w:r>
        <w:rPr>
          <w:rFonts w:cs="David"/>
          <w:rtl/>
        </w:rPr>
        <w:t>אם הוא לא חוסך בהכרח מבחינה תקציבית.</w:t>
      </w:r>
    </w:p>
    <w:p w:rsidR="00000000" w:rsidRDefault="008208AE">
      <w:pPr>
        <w:rPr>
          <w:rFonts w:cs="David"/>
          <w:rtl/>
        </w:rPr>
      </w:pPr>
      <w:bookmarkStart w:id="372" w:name="_ETM_Q1_1966405"/>
      <w:bookmarkEnd w:id="372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373" w:name="_ETM_Q1_1967488"/>
      <w:bookmarkEnd w:id="373"/>
      <w:r>
        <w:rPr>
          <w:rFonts w:cs="David"/>
          <w:rtl/>
        </w:rPr>
        <w:t xml:space="preserve">גב אדוני, מבחינה </w:t>
      </w:r>
      <w:bookmarkStart w:id="374" w:name="_ETM_Q1_1967997"/>
      <w:bookmarkEnd w:id="374"/>
      <w:r>
        <w:rPr>
          <w:rFonts w:cs="David"/>
          <w:rtl/>
        </w:rPr>
        <w:t xml:space="preserve">תקציבית אנחנו רואים שמוציאים מחלקות מבתי-משפט השלום, ששם העלות היא חינם, </w:t>
      </w:r>
      <w:bookmarkStart w:id="375" w:name="_ETM_Q1_1971289"/>
      <w:bookmarkEnd w:id="375"/>
      <w:r>
        <w:rPr>
          <w:rFonts w:cs="David"/>
          <w:rtl/>
        </w:rPr>
        <w:t xml:space="preserve">ושוכרים קומות שלמות ברחבי הארץ בעלויות של מיליונים, </w:t>
      </w:r>
      <w:bookmarkStart w:id="376" w:name="_ETM_Q1_1979323"/>
      <w:bookmarkEnd w:id="376"/>
      <w:r>
        <w:rPr>
          <w:rFonts w:cs="David"/>
          <w:rtl/>
        </w:rPr>
        <w:t xml:space="preserve">שאני לא חשוב שמישהו מאתנו עצר לספור כמה זה עולה </w:t>
      </w:r>
      <w:bookmarkStart w:id="377" w:name="_ETM_Q1_1983593"/>
      <w:bookmarkEnd w:id="377"/>
      <w:r>
        <w:rPr>
          <w:rFonts w:cs="David"/>
          <w:rtl/>
        </w:rPr>
        <w:t>בסופו של דבר.</w:t>
      </w:r>
      <w:bookmarkStart w:id="378" w:name="_ETM_Q1_1986532"/>
      <w:bookmarkEnd w:id="378"/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379" w:name="_ETM_Q1_1987657"/>
      <w:bookmarkEnd w:id="379"/>
      <w:r>
        <w:rPr>
          <w:rFonts w:cs="David"/>
          <w:rtl/>
        </w:rPr>
        <w:t>חנו חושבים שסגירת בתי-משפט בערי שדה וריכוז</w:t>
      </w:r>
      <w:bookmarkStart w:id="380" w:name="_ETM_Q1_1986226"/>
      <w:bookmarkEnd w:id="380"/>
      <w:r>
        <w:rPr>
          <w:rFonts w:cs="David"/>
          <w:rtl/>
        </w:rPr>
        <w:t xml:space="preserve"> פעילות בבתי-משפט מעטים הוא לא מהלך נכון. אנחנו מתנגדי</w:t>
      </w:r>
      <w:bookmarkStart w:id="381" w:name="_ETM_Q1_1987853"/>
      <w:bookmarkEnd w:id="381"/>
      <w:r>
        <w:rPr>
          <w:rFonts w:cs="David"/>
          <w:rtl/>
        </w:rPr>
        <w:t xml:space="preserve">ם לפגיעה בערי שדה במישור המוניציפלי. אנחנו חושבים שזו </w:t>
      </w:r>
      <w:bookmarkStart w:id="382" w:name="_ETM_Q1_1994621"/>
      <w:bookmarkEnd w:id="382"/>
      <w:r>
        <w:rPr>
          <w:rFonts w:cs="David"/>
          <w:rtl/>
        </w:rPr>
        <w:t xml:space="preserve">פגיעה פוטנציאלית בציבור באי ההוצאה לפועל, ואני אומַר לאדוני </w:t>
      </w:r>
      <w:bookmarkStart w:id="383" w:name="_ETM_Q1_1996461"/>
      <w:bookmarkEnd w:id="383"/>
      <w:r>
        <w:rPr>
          <w:rFonts w:cs="David"/>
          <w:rtl/>
        </w:rPr>
        <w:t xml:space="preserve">מדוע – תיקון 29, שגם שם חלומה הרטוב </w:t>
      </w:r>
      <w:bookmarkStart w:id="384" w:name="_ETM_Q1_2001540"/>
      <w:bookmarkEnd w:id="384"/>
      <w:r>
        <w:rPr>
          <w:rFonts w:cs="David"/>
          <w:rtl/>
        </w:rPr>
        <w:t>של המערכת - - -</w:t>
      </w:r>
    </w:p>
    <w:p w:rsidR="00000000" w:rsidRDefault="008208AE">
      <w:pPr>
        <w:rPr>
          <w:rFonts w:cs="David"/>
          <w:rtl/>
        </w:rPr>
      </w:pPr>
      <w:bookmarkStart w:id="385" w:name="_ETM_Q1_2000302"/>
      <w:bookmarkEnd w:id="385"/>
    </w:p>
    <w:p w:rsidR="00000000" w:rsidRDefault="008208AE">
      <w:pPr>
        <w:pStyle w:val="afb"/>
        <w:keepNext/>
        <w:rPr>
          <w:rFonts w:cs="David"/>
          <w:rtl/>
        </w:rPr>
      </w:pPr>
      <w:bookmarkStart w:id="386" w:name="_ETM_Q1_2001304"/>
      <w:bookmarkStart w:id="387" w:name="_ETM_Q1_2000475"/>
      <w:bookmarkEnd w:id="386"/>
      <w:bookmarkEnd w:id="3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סליחה, אני מבקש לעצור. הוצאה לפוע</w:t>
      </w:r>
      <w:bookmarkStart w:id="388" w:name="_ETM_Q1_2003334"/>
      <w:bookmarkEnd w:id="388"/>
      <w:r>
        <w:rPr>
          <w:rFonts w:cs="David"/>
          <w:rtl/>
        </w:rPr>
        <w:t>ל הופרדה מהנהלת בתי-המשפט. היא רשות נפרדת.</w:t>
      </w:r>
      <w:bookmarkStart w:id="389" w:name="_ETM_Q1_2004763"/>
      <w:bookmarkEnd w:id="389"/>
    </w:p>
    <w:p w:rsidR="00000000" w:rsidRDefault="008208AE">
      <w:pPr>
        <w:rPr>
          <w:rFonts w:cs="David"/>
          <w:rtl/>
        </w:rPr>
      </w:pPr>
      <w:bookmarkStart w:id="390" w:name="_ETM_Q1_2009650"/>
      <w:bookmarkEnd w:id="390"/>
    </w:p>
    <w:p w:rsidR="00000000" w:rsidRDefault="008208AE">
      <w:pPr>
        <w:pStyle w:val="af8"/>
        <w:keepNext/>
        <w:rPr>
          <w:rFonts w:cs="David"/>
          <w:rtl/>
        </w:rPr>
      </w:pPr>
      <w:bookmarkStart w:id="391" w:name="_ETM_Q1_2010652"/>
      <w:bookmarkEnd w:id="3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 חשוב, תן לו. עזוב, את</w:t>
      </w:r>
      <w:bookmarkStart w:id="392" w:name="_ETM_Q1_2012306"/>
      <w:bookmarkEnd w:id="392"/>
      <w:r>
        <w:rPr>
          <w:rFonts w:cs="David"/>
          <w:rtl/>
        </w:rPr>
        <w:t xml:space="preserve">ה לא מבין. סיבק מוכרח לדבר </w:t>
      </w:r>
      <w:bookmarkStart w:id="393" w:name="_ETM_Q1_2012864"/>
      <w:bookmarkEnd w:id="393"/>
      <w:r>
        <w:rPr>
          <w:rFonts w:cs="David"/>
          <w:rtl/>
        </w:rPr>
        <w:t>גם על ההוצאה לפועל. הוא לא יכול בלי זה.</w:t>
      </w:r>
    </w:p>
    <w:p w:rsidR="00000000" w:rsidRDefault="008208AE">
      <w:pPr>
        <w:rPr>
          <w:rFonts w:cs="David"/>
          <w:rtl/>
        </w:rPr>
      </w:pPr>
      <w:bookmarkStart w:id="394" w:name="_ETM_Q1_2015874"/>
      <w:bookmarkEnd w:id="394"/>
    </w:p>
    <w:p w:rsidR="00000000" w:rsidRDefault="008208AE">
      <w:pPr>
        <w:pStyle w:val="a5"/>
        <w:keepNext/>
        <w:rPr>
          <w:rFonts w:cs="David"/>
          <w:rtl/>
        </w:rPr>
      </w:pPr>
      <w:bookmarkStart w:id="395" w:name="_ETM_Q1_2016938"/>
      <w:bookmarkEnd w:id="3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הבעיה </w:t>
      </w:r>
      <w:bookmarkStart w:id="396" w:name="_ETM_Q1_2014498"/>
      <w:bookmarkEnd w:id="396"/>
      <w:r>
        <w:rPr>
          <w:rFonts w:cs="David"/>
          <w:rtl/>
        </w:rPr>
        <w:t>היא מערכתית, הוא צודק בזה.</w:t>
      </w:r>
    </w:p>
    <w:p w:rsidR="00000000" w:rsidRDefault="008208AE">
      <w:pPr>
        <w:rPr>
          <w:rFonts w:cs="David"/>
          <w:rtl/>
        </w:rPr>
      </w:pPr>
      <w:bookmarkStart w:id="397" w:name="_ETM_Q1_2017846"/>
      <w:bookmarkEnd w:id="397"/>
    </w:p>
    <w:p w:rsidR="00000000" w:rsidRDefault="008208AE">
      <w:pPr>
        <w:pStyle w:val="afb"/>
        <w:keepNext/>
        <w:rPr>
          <w:rFonts w:cs="David"/>
          <w:rtl/>
        </w:rPr>
      </w:pPr>
      <w:bookmarkStart w:id="398" w:name="_ETM_Q1_2018255"/>
      <w:bookmarkEnd w:id="3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תיכף אדוני יראה את הקישור לבתי-המשפט. </w:t>
      </w:r>
      <w:bookmarkStart w:id="399" w:name="_ETM_Q1_2023225"/>
      <w:bookmarkEnd w:id="399"/>
      <w:r>
        <w:rPr>
          <w:rFonts w:cs="David"/>
          <w:rtl/>
        </w:rPr>
        <w:t xml:space="preserve">אני פה </w:t>
      </w:r>
      <w:r>
        <w:rPr>
          <w:rFonts w:cs="David"/>
          <w:rtl/>
        </w:rPr>
        <w:t>לא בשביל לדבר על ההוצאה לפועל</w:t>
      </w:r>
      <w:bookmarkStart w:id="400" w:name="_ETM_Q1_2024251"/>
      <w:bookmarkEnd w:id="400"/>
      <w:r>
        <w:rPr>
          <w:rFonts w:cs="David"/>
          <w:rtl/>
        </w:rPr>
        <w:t>. לזה יש את יום שלישי, אדוני.</w:t>
      </w:r>
    </w:p>
    <w:p w:rsidR="00000000" w:rsidRDefault="008208AE">
      <w:pPr>
        <w:rPr>
          <w:rFonts w:cs="David"/>
          <w:rtl/>
        </w:rPr>
      </w:pPr>
      <w:bookmarkStart w:id="401" w:name="_ETM_Q1_2024164"/>
      <w:bookmarkEnd w:id="401"/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מסלול מקוצר.</w:t>
      </w:r>
    </w:p>
    <w:p w:rsidR="00000000" w:rsidRDefault="008208AE">
      <w:pPr>
        <w:rPr>
          <w:rFonts w:cs="David"/>
          <w:rtl/>
        </w:rPr>
      </w:pPr>
      <w:bookmarkStart w:id="402" w:name="_ETM_Q1_2031289"/>
      <w:bookmarkStart w:id="403" w:name="_ETM_Q1_2031678"/>
      <w:bookmarkEnd w:id="402"/>
      <w:bookmarkEnd w:id="403"/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הבנתי, זה הפרומו?</w:t>
      </w:r>
    </w:p>
    <w:p w:rsidR="00000000" w:rsidRDefault="008208AE">
      <w:pPr>
        <w:rPr>
          <w:rFonts w:cs="David"/>
          <w:rtl/>
        </w:rPr>
      </w:pPr>
      <w:bookmarkStart w:id="404" w:name="_ETM_Q1_2033160"/>
      <w:bookmarkStart w:id="405" w:name="_ETM_Q1_2033724"/>
      <w:bookmarkEnd w:id="404"/>
      <w:bookmarkEnd w:id="405"/>
    </w:p>
    <w:p w:rsidR="00000000" w:rsidRDefault="008208AE">
      <w:pPr>
        <w:pStyle w:val="afb"/>
        <w:keepNext/>
        <w:rPr>
          <w:rFonts w:cs="David"/>
          <w:rtl/>
        </w:rPr>
      </w:pPr>
      <w:bookmarkStart w:id="406" w:name="_ETM_Q1_2029324"/>
      <w:bookmarkEnd w:id="4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ממש לא.</w:t>
      </w:r>
      <w:bookmarkStart w:id="407" w:name="_ETM_Q1_2031534"/>
      <w:bookmarkEnd w:id="407"/>
    </w:p>
    <w:p w:rsidR="00000000" w:rsidRDefault="008208AE">
      <w:pPr>
        <w:rPr>
          <w:rFonts w:cs="David"/>
          <w:rtl/>
        </w:rPr>
      </w:pPr>
      <w:bookmarkStart w:id="408" w:name="_ETM_Q1_2035785"/>
      <w:bookmarkEnd w:id="408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409" w:name="_ETM_Q1_2025218"/>
      <w:bookmarkEnd w:id="409"/>
      <w:r>
        <w:rPr>
          <w:rFonts w:cs="David"/>
          <w:rtl/>
        </w:rPr>
        <w:t xml:space="preserve">גבי ההוצאה לפועל </w:t>
      </w:r>
      <w:bookmarkStart w:id="410" w:name="_ETM_Q1_2025295"/>
      <w:bookmarkEnd w:id="410"/>
      <w:r>
        <w:rPr>
          <w:rFonts w:cs="David"/>
          <w:rtl/>
        </w:rPr>
        <w:t xml:space="preserve">ההערה היא אחת – </w:t>
      </w:r>
      <w:bookmarkStart w:id="411" w:name="_ETM_Q1_2036160"/>
      <w:bookmarkEnd w:id="411"/>
      <w:r>
        <w:rPr>
          <w:rFonts w:cs="David"/>
          <w:rtl/>
        </w:rPr>
        <w:t xml:space="preserve">אני מזכיר רק שבתיקון 29, כשמערכת ההוצאה לפועל הודיעה על </w:t>
      </w:r>
      <w:bookmarkStart w:id="412" w:name="_ETM_Q1_2039196"/>
      <w:bookmarkEnd w:id="412"/>
      <w:r>
        <w:rPr>
          <w:rFonts w:cs="David"/>
          <w:rtl/>
        </w:rPr>
        <w:t>חלומה הרטוב של צמצום הלשכות, אמרו שישאירו עמדות עיון ומסירה ש</w:t>
      </w:r>
      <w:bookmarkStart w:id="413" w:name="_ETM_Q1_2042038"/>
      <w:bookmarkEnd w:id="413"/>
      <w:r>
        <w:rPr>
          <w:rFonts w:cs="David"/>
          <w:rtl/>
        </w:rPr>
        <w:t xml:space="preserve">ל חומר לציבור בבתי-משפט השלום. </w:t>
      </w:r>
      <w:r>
        <w:rPr>
          <w:rFonts w:cs="David"/>
          <w:rtl/>
        </w:rPr>
        <w:t xml:space="preserve">הרי ברור שככל שאתה </w:t>
      </w:r>
      <w:bookmarkStart w:id="414" w:name="_ETM_Q1_2046747"/>
      <w:bookmarkEnd w:id="414"/>
      <w:r>
        <w:rPr>
          <w:rFonts w:cs="David"/>
          <w:rtl/>
        </w:rPr>
        <w:t>מצמצם גם את בתי-משפט השלום, גם השאריות האלה מצטמצמות והולכות.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סבורים שניתן לייעל במערכת גם ללא צורך בסגירה של בתי-משפט. יש את ההצעה למשמרת שנייה שמסתובבת עכשיו, שגם </w:t>
      </w:r>
      <w:bookmarkStart w:id="415" w:name="_ETM_Q1_2063907"/>
      <w:bookmarkEnd w:id="415"/>
      <w:r>
        <w:rPr>
          <w:rFonts w:cs="David"/>
          <w:rtl/>
        </w:rPr>
        <w:t>היא ה</w:t>
      </w:r>
      <w:r>
        <w:rPr>
          <w:rFonts w:cs="David"/>
          <w:rtl/>
        </w:rPr>
        <w:t xml:space="preserve">צעה מעורפלת שהתייחסנו אליה ושעוד לא קיבלנו התייחסות </w:t>
      </w:r>
      <w:bookmarkStart w:id="416" w:name="_ETM_Q1_2066855"/>
      <w:bookmarkEnd w:id="416"/>
      <w:r>
        <w:rPr>
          <w:rFonts w:cs="David"/>
          <w:rtl/>
        </w:rPr>
        <w:t>מסודרת לגביה.</w:t>
      </w:r>
    </w:p>
    <w:p w:rsidR="00000000" w:rsidRDefault="008208AE">
      <w:pPr>
        <w:rPr>
          <w:rFonts w:cs="David"/>
          <w:rtl/>
        </w:rPr>
      </w:pPr>
      <w:bookmarkStart w:id="417" w:name="_ETM_Q1_2069669"/>
      <w:bookmarkEnd w:id="417"/>
    </w:p>
    <w:p w:rsidR="00000000" w:rsidRDefault="008208AE">
      <w:pPr>
        <w:pStyle w:val="af8"/>
        <w:keepNext/>
        <w:rPr>
          <w:rFonts w:cs="David"/>
          <w:rtl/>
        </w:rPr>
      </w:pPr>
      <w:bookmarkStart w:id="418" w:name="_ETM_Q1_2067479"/>
      <w:bookmarkEnd w:id="4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שגם לה לשכת עורכי-הדין מתנגדת.</w:t>
      </w:r>
    </w:p>
    <w:p w:rsidR="00000000" w:rsidRDefault="008208AE">
      <w:pPr>
        <w:rPr>
          <w:rFonts w:cs="David"/>
          <w:rtl/>
        </w:rPr>
      </w:pPr>
      <w:bookmarkStart w:id="419" w:name="_ETM_Q1_2068203"/>
      <w:bookmarkEnd w:id="419"/>
    </w:p>
    <w:p w:rsidR="00000000" w:rsidRDefault="008208AE">
      <w:pPr>
        <w:pStyle w:val="afb"/>
        <w:keepNext/>
        <w:rPr>
          <w:rFonts w:cs="David"/>
          <w:rtl/>
        </w:rPr>
      </w:pPr>
      <w:bookmarkStart w:id="420" w:name="_ETM_Q1_2070152"/>
      <w:bookmarkEnd w:id="4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ממש לא, אדוני.</w:t>
      </w:r>
    </w:p>
    <w:p w:rsidR="00000000" w:rsidRDefault="008208AE">
      <w:pPr>
        <w:rPr>
          <w:rFonts w:cs="David"/>
          <w:rtl/>
        </w:rPr>
      </w:pPr>
      <w:bookmarkStart w:id="421" w:name="_ETM_Q1_2071508"/>
      <w:bookmarkEnd w:id="421"/>
    </w:p>
    <w:p w:rsidR="00000000" w:rsidRDefault="008208AE">
      <w:pPr>
        <w:pStyle w:val="af8"/>
        <w:keepNext/>
        <w:rPr>
          <w:rFonts w:cs="David"/>
          <w:rtl/>
        </w:rPr>
      </w:pPr>
      <w:bookmarkStart w:id="422" w:name="_ETM_Q1_2071979"/>
      <w:bookmarkEnd w:id="4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ממש </w:t>
      </w:r>
      <w:bookmarkStart w:id="423" w:name="_ETM_Q1_2074104"/>
      <w:bookmarkEnd w:id="423"/>
      <w:r>
        <w:rPr>
          <w:rFonts w:cs="David"/>
          <w:rtl/>
        </w:rPr>
        <w:t>כן.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424" w:name="_ETM_Q1_2072178"/>
      <w:bookmarkEnd w:id="4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אומַר לאדוני למה היא מתנגדת לה היום. </w:t>
      </w:r>
      <w:bookmarkStart w:id="425" w:name="_ETM_Q1_2072651"/>
      <w:bookmarkEnd w:id="425"/>
      <w:r>
        <w:rPr>
          <w:rFonts w:cs="David"/>
          <w:rtl/>
        </w:rPr>
        <w:t xml:space="preserve">היא מתנגדת כיוון שההצעה כמו שהיא הועברה, היא הצעה לא </w:t>
      </w:r>
      <w:bookmarkStart w:id="426" w:name="_ETM_Q1_2076365"/>
      <w:bookmarkEnd w:id="426"/>
      <w:r>
        <w:rPr>
          <w:rFonts w:cs="David"/>
          <w:rtl/>
        </w:rPr>
        <w:t xml:space="preserve">מספיק ברורה. אין התנגדות אוטומטית לייעול. אין התנגדות אוטומטית </w:t>
      </w:r>
      <w:bookmarkStart w:id="427" w:name="_ETM_Q1_2083996"/>
      <w:bookmarkEnd w:id="427"/>
      <w:r>
        <w:rPr>
          <w:rFonts w:cs="David"/>
          <w:rtl/>
        </w:rPr>
        <w:t xml:space="preserve">לשיפור של שירות. חד-משמעית. 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אבל לו הדברים היו נע</w:t>
      </w:r>
      <w:r>
        <w:rPr>
          <w:rFonts w:cs="David"/>
          <w:rtl/>
        </w:rPr>
        <w:t xml:space="preserve">שים </w:t>
      </w:r>
      <w:bookmarkStart w:id="428" w:name="_ETM_Q1_2088888"/>
      <w:bookmarkEnd w:id="428"/>
      <w:r>
        <w:rPr>
          <w:rFonts w:cs="David"/>
          <w:rtl/>
        </w:rPr>
        <w:t>תוך הידברות, אדוני, והידברות קונסטרוקטיבית, לא הידברות של ויכוח</w:t>
      </w:r>
      <w:bookmarkStart w:id="429" w:name="_ETM_Q1_2091060"/>
      <w:bookmarkStart w:id="430" w:name="_ETM_Q1_2089949"/>
      <w:bookmarkEnd w:id="429"/>
      <w:bookmarkEnd w:id="430"/>
      <w:r>
        <w:rPr>
          <w:rFonts w:cs="David"/>
          <w:rtl/>
        </w:rPr>
        <w:t xml:space="preserve">. הרי במובן הזה "קנאת סופרים תרבה חוכמה". זו מחלוקת לשם שמיים בלבד, ככל </w:t>
      </w:r>
      <w:bookmarkStart w:id="431" w:name="_ETM_Q1_2093622"/>
      <w:bookmarkEnd w:id="431"/>
      <w:r>
        <w:rPr>
          <w:rFonts w:cs="David"/>
          <w:rtl/>
        </w:rPr>
        <w:t xml:space="preserve">שישנה מחלוקת. אולי אין בכלל מחלוקת. אבל ההידברות היא </w:t>
      </w:r>
      <w:bookmarkStart w:id="432" w:name="_ETM_Q1_2097918"/>
      <w:bookmarkEnd w:id="432"/>
      <w:r>
        <w:rPr>
          <w:rFonts w:cs="David"/>
          <w:rtl/>
        </w:rPr>
        <w:t xml:space="preserve">קריטית, ואני חושב שגם נציגי הנהלת בתי-המשפט – שוב, </w:t>
      </w:r>
      <w:bookmarkStart w:id="433" w:name="_ETM_Q1_2104291"/>
      <w:bookmarkEnd w:id="433"/>
      <w:r>
        <w:rPr>
          <w:rFonts w:cs="David"/>
          <w:rtl/>
        </w:rPr>
        <w:t>אני חוזר לדוגמה הראשונה – לו היו עולים על האוטובוס</w:t>
      </w:r>
      <w:bookmarkStart w:id="434" w:name="_ETM_Q1_2108619"/>
      <w:bookmarkEnd w:id="434"/>
      <w:r>
        <w:rPr>
          <w:rFonts w:cs="David"/>
          <w:rtl/>
        </w:rPr>
        <w:t xml:space="preserve"> ונאלצים </w:t>
      </w:r>
      <w:r>
        <w:rPr>
          <w:rFonts w:cs="David"/>
          <w:rtl/>
        </w:rPr>
        <w:t xml:space="preserve">עכשיו להשתרך בבוקר חם בתחבורה הציבורית כדי להגיע לאותו </w:t>
      </w:r>
      <w:bookmarkStart w:id="435" w:name="_ETM_Q1_2110467"/>
      <w:bookmarkEnd w:id="435"/>
      <w:r>
        <w:rPr>
          <w:rFonts w:cs="David"/>
          <w:rtl/>
        </w:rPr>
        <w:t xml:space="preserve">דיון ב-08:30 – אני כבר לא מדבר על זה </w:t>
      </w:r>
      <w:bookmarkStart w:id="436" w:name="_ETM_Q1_2114841"/>
      <w:bookmarkEnd w:id="436"/>
      <w:r>
        <w:rPr>
          <w:rFonts w:cs="David"/>
          <w:rtl/>
        </w:rPr>
        <w:t>שב-08:30 הם היו מגלים שהדיון נדחה כבר ל-09:00 ויתנהל ב-12:00, אבל זה סיפור אחר – אני חושב שהיחס למרחק הי</w:t>
      </w:r>
      <w:r>
        <w:rPr>
          <w:rFonts w:cs="David"/>
          <w:rtl/>
        </w:rPr>
        <w:t>ה יחס שמשתנה. תודה, אדוני.</w:t>
      </w:r>
    </w:p>
    <w:p w:rsidR="00000000" w:rsidRDefault="008208AE">
      <w:pPr>
        <w:rPr>
          <w:rFonts w:cs="David"/>
          <w:rtl/>
        </w:rPr>
      </w:pPr>
      <w:bookmarkStart w:id="437" w:name="_ETM_Q1_2125785"/>
      <w:bookmarkEnd w:id="437"/>
    </w:p>
    <w:p w:rsidR="00000000" w:rsidRDefault="008208AE">
      <w:pPr>
        <w:pStyle w:val="afb"/>
        <w:keepNext/>
        <w:rPr>
          <w:rFonts w:cs="David"/>
          <w:rtl/>
        </w:rPr>
      </w:pPr>
      <w:bookmarkStart w:id="438" w:name="_ETM_Q1_2134848"/>
      <w:bookmarkStart w:id="439" w:name="_ETM_Q1_2123362"/>
      <w:bookmarkEnd w:id="438"/>
      <w:bookmarkEnd w:id="4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אם אפשר?</w:t>
      </w:r>
    </w:p>
    <w:p w:rsidR="00000000" w:rsidRDefault="008208AE">
      <w:pPr>
        <w:rPr>
          <w:rFonts w:cs="David"/>
          <w:rtl/>
        </w:rPr>
      </w:pPr>
      <w:bookmarkStart w:id="440" w:name="_ETM_Q1_2126971"/>
      <w:bookmarkEnd w:id="440"/>
    </w:p>
    <w:p w:rsidR="00000000" w:rsidRDefault="008208AE">
      <w:pPr>
        <w:pStyle w:val="af8"/>
        <w:keepNext/>
        <w:rPr>
          <w:rFonts w:cs="David"/>
          <w:rtl/>
        </w:rPr>
      </w:pPr>
      <w:bookmarkStart w:id="441" w:name="_ETM_Q1_2127426"/>
      <w:bookmarkEnd w:id="4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כן, בבקשה.</w:t>
      </w:r>
    </w:p>
    <w:p w:rsidR="00000000" w:rsidRDefault="008208AE">
      <w:pPr>
        <w:rPr>
          <w:rFonts w:cs="David"/>
          <w:rtl/>
        </w:rPr>
      </w:pPr>
      <w:bookmarkStart w:id="442" w:name="_ETM_Q1_2126940"/>
      <w:bookmarkEnd w:id="442"/>
    </w:p>
    <w:p w:rsidR="00000000" w:rsidRDefault="008208AE">
      <w:pPr>
        <w:pStyle w:val="afb"/>
        <w:keepNext/>
        <w:rPr>
          <w:rFonts w:cs="David"/>
          <w:rtl/>
        </w:rPr>
      </w:pPr>
      <w:bookmarkStart w:id="443" w:name="_ETM_Q1_2127458"/>
      <w:bookmarkStart w:id="444" w:name="_ETM_Q1_2125078"/>
      <w:bookmarkEnd w:id="443"/>
      <w:bookmarkEnd w:id="4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עורך-דין אהוד רז, אני בעל משרד בקריית-שמונה ונתבקשתי </w:t>
      </w:r>
      <w:bookmarkStart w:id="445" w:name="_ETM_Q1_2133303"/>
      <w:bookmarkEnd w:id="445"/>
      <w:r>
        <w:rPr>
          <w:rFonts w:cs="David"/>
          <w:rtl/>
        </w:rPr>
        <w:t xml:space="preserve">לבוא גם על-ידי הלשכה. אני אדבר על </w:t>
      </w:r>
      <w:bookmarkStart w:id="446" w:name="_ETM_Q1_2133988"/>
      <w:bookmarkEnd w:id="446"/>
      <w:r>
        <w:rPr>
          <w:rFonts w:cs="David"/>
          <w:rtl/>
        </w:rPr>
        <w:t>כמה נושאים – יש פה גם</w:t>
      </w:r>
      <w:r>
        <w:rPr>
          <w:rFonts w:cs="David"/>
          <w:rtl/>
        </w:rPr>
        <w:t xml:space="preserve"> היבט ציבורי וגם היבט </w:t>
      </w:r>
      <w:bookmarkStart w:id="447" w:name="_ETM_Q1_2140625"/>
      <w:bookmarkEnd w:id="447"/>
      <w:r>
        <w:rPr>
          <w:rFonts w:cs="David"/>
          <w:rtl/>
        </w:rPr>
        <w:t>משפטי, אולי.</w:t>
      </w:r>
    </w:p>
    <w:p w:rsidR="00000000" w:rsidRDefault="008208AE">
      <w:pPr>
        <w:rPr>
          <w:rFonts w:cs="David"/>
          <w:rtl/>
        </w:rPr>
      </w:pPr>
      <w:bookmarkStart w:id="448" w:name="_ETM_Q1_2134203"/>
      <w:bookmarkEnd w:id="448"/>
    </w:p>
    <w:p w:rsidR="00000000" w:rsidRDefault="008208AE">
      <w:pPr>
        <w:pStyle w:val="af8"/>
        <w:keepNext/>
        <w:rPr>
          <w:rFonts w:cs="David"/>
          <w:rtl/>
        </w:rPr>
      </w:pPr>
      <w:bookmarkStart w:id="449" w:name="_ETM_Q1_2135140"/>
      <w:bookmarkEnd w:id="4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תגידו, אין היום דיונים בבתי-המשפט במחוז הצפון?</w:t>
      </w:r>
      <w:bookmarkStart w:id="450" w:name="_ETM_Q1_2143609"/>
      <w:bookmarkEnd w:id="450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7"/>
        <w:keepNext/>
        <w:rPr>
          <w:rFonts w:cs="David"/>
          <w:rtl/>
        </w:rPr>
      </w:pPr>
      <w:bookmarkStart w:id="451" w:name="_ETM_Q1_2144173"/>
      <w:bookmarkStart w:id="452" w:name="_ETM_Q1_2141963"/>
      <w:bookmarkEnd w:id="451"/>
      <w:bookmarkEnd w:id="4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קריאות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בפגרה. אנחנו </w:t>
      </w:r>
      <w:bookmarkStart w:id="453" w:name="_ETM_Q1_2144414"/>
      <w:bookmarkEnd w:id="453"/>
      <w:r>
        <w:rPr>
          <w:rFonts w:cs="David"/>
          <w:rtl/>
        </w:rPr>
        <w:t>בפגרה, אדוני.</w:t>
      </w:r>
    </w:p>
    <w:p w:rsidR="00000000" w:rsidRDefault="008208AE">
      <w:pPr>
        <w:rPr>
          <w:rFonts w:cs="David"/>
          <w:rtl/>
        </w:rPr>
      </w:pPr>
      <w:bookmarkStart w:id="454" w:name="_ETM_Q1_2143679"/>
      <w:bookmarkEnd w:id="454"/>
    </w:p>
    <w:p w:rsidR="00000000" w:rsidRDefault="008208AE">
      <w:pPr>
        <w:rPr>
          <w:rFonts w:cs="David"/>
          <w:rtl/>
        </w:rPr>
      </w:pPr>
      <w:bookmarkStart w:id="455" w:name="_ETM_Q1_2143088"/>
      <w:bookmarkStart w:id="456" w:name="_ETM_Q1_2145097"/>
      <w:bookmarkEnd w:id="455"/>
      <w:bookmarkEnd w:id="456"/>
    </w:p>
    <w:p w:rsidR="00000000" w:rsidRDefault="008208AE">
      <w:pPr>
        <w:pStyle w:val="a5"/>
        <w:keepNext/>
        <w:rPr>
          <w:rFonts w:cs="David"/>
          <w:rtl/>
        </w:rPr>
      </w:pPr>
      <w:bookmarkStart w:id="457" w:name="_ETM_Q1_2144182"/>
      <w:bookmarkStart w:id="458" w:name="_ETM_Q1_2146554"/>
      <w:bookmarkEnd w:id="457"/>
      <w:bookmarkEnd w:id="4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</w:t>
      </w:r>
      <w:r>
        <w:rPr>
          <w:rFonts w:cs="David" w:hint="eastAsia"/>
          <w:rtl/>
        </w:rPr>
        <w:t>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שכחת?</w:t>
      </w:r>
    </w:p>
    <w:p w:rsidR="00000000" w:rsidRDefault="008208AE">
      <w:pPr>
        <w:rPr>
          <w:rFonts w:cs="David"/>
          <w:rtl/>
        </w:rPr>
      </w:pPr>
      <w:bookmarkStart w:id="459" w:name="_ETM_Q1_2143198"/>
      <w:bookmarkEnd w:id="459"/>
    </w:p>
    <w:p w:rsidR="00000000" w:rsidRDefault="008208AE">
      <w:pPr>
        <w:pStyle w:val="af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כמו בכנסת.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עוד לא. בכנסת עוד לא.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460" w:name="_ETM_Q1_2150594"/>
      <w:bookmarkEnd w:id="4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עברנו את ה-15 ביולי.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7"/>
        <w:keepNext/>
        <w:rPr>
          <w:rFonts w:cs="David"/>
          <w:rtl/>
        </w:rPr>
      </w:pPr>
      <w:bookmarkStart w:id="461" w:name="_ETM_Q1_2146307"/>
      <w:bookmarkEnd w:id="4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הפגרה זזה חזרה ל-15.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ולשאלה – אנחנ</w:t>
      </w:r>
      <w:r>
        <w:rPr>
          <w:rFonts w:cs="David"/>
          <w:rtl/>
        </w:rPr>
        <w:t xml:space="preserve">ו גם רואים חשיבות גדולה בעניין </w:t>
      </w:r>
      <w:bookmarkStart w:id="462" w:name="_ETM_Q1_2151619"/>
      <w:bookmarkEnd w:id="462"/>
      <w:r>
        <w:rPr>
          <w:rFonts w:cs="David"/>
          <w:rtl/>
        </w:rPr>
        <w:t>הזה, אז אנחנו מוכנים להקריב גם בשביל זה.</w:t>
      </w:r>
    </w:p>
    <w:p w:rsidR="00000000" w:rsidRDefault="008208AE">
      <w:pPr>
        <w:rPr>
          <w:rFonts w:cs="David"/>
          <w:rtl/>
        </w:rPr>
      </w:pPr>
      <w:bookmarkStart w:id="463" w:name="_ETM_Q1_2153821"/>
      <w:bookmarkEnd w:id="463"/>
    </w:p>
    <w:p w:rsidR="00000000" w:rsidRDefault="008208AE">
      <w:pPr>
        <w:pStyle w:val="af8"/>
        <w:keepNext/>
        <w:rPr>
          <w:rFonts w:cs="David"/>
          <w:rtl/>
        </w:rPr>
      </w:pPr>
      <w:bookmarkStart w:id="464" w:name="_ETM_Q1_2154854"/>
      <w:bookmarkEnd w:id="4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מה, פגרה? לא</w:t>
      </w:r>
      <w:bookmarkStart w:id="465" w:name="_ETM_Q1_2154167"/>
      <w:bookmarkEnd w:id="465"/>
      <w:r>
        <w:rPr>
          <w:rFonts w:cs="David"/>
          <w:rtl/>
        </w:rPr>
        <w:t xml:space="preserve"> עובדים בפגרה?</w:t>
      </w:r>
    </w:p>
    <w:p w:rsidR="00000000" w:rsidRDefault="008208AE">
      <w:pPr>
        <w:rPr>
          <w:rFonts w:cs="David"/>
          <w:rtl/>
        </w:rPr>
      </w:pPr>
      <w:bookmarkStart w:id="466" w:name="_ETM_Q1_2158960"/>
      <w:bookmarkEnd w:id="466"/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תורנויות, לא?</w:t>
      </w:r>
    </w:p>
    <w:p w:rsidR="00000000" w:rsidRDefault="008208AE">
      <w:pPr>
        <w:rPr>
          <w:rFonts w:cs="David"/>
          <w:rtl/>
        </w:rPr>
      </w:pPr>
      <w:bookmarkStart w:id="467" w:name="_ETM_Q1_2159038"/>
      <w:bookmarkEnd w:id="467"/>
    </w:p>
    <w:p w:rsidR="00000000" w:rsidRDefault="008208AE">
      <w:pPr>
        <w:pStyle w:val="af8"/>
        <w:keepNext/>
        <w:rPr>
          <w:rFonts w:cs="David"/>
          <w:rtl/>
        </w:rPr>
      </w:pPr>
      <w:bookmarkStart w:id="468" w:name="_ETM_Q1_2159665"/>
      <w:bookmarkEnd w:id="4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מה, תורנים? אני לא מבין. </w:t>
      </w:r>
      <w:bookmarkStart w:id="469" w:name="_ETM_Q1_2163852"/>
      <w:bookmarkEnd w:id="469"/>
      <w:r>
        <w:rPr>
          <w:rFonts w:cs="David"/>
          <w:rtl/>
        </w:rPr>
        <w:t xml:space="preserve">כשאני הייתי עורך-דין, יום-יום היתה לנו הופעה </w:t>
      </w:r>
      <w:bookmarkStart w:id="470" w:name="_ETM_Q1_2165789"/>
      <w:bookmarkEnd w:id="470"/>
      <w:r>
        <w:rPr>
          <w:rFonts w:cs="David"/>
          <w:rtl/>
        </w:rPr>
        <w:t>בפ</w:t>
      </w:r>
      <w:r>
        <w:rPr>
          <w:rFonts w:cs="David"/>
          <w:rtl/>
        </w:rPr>
        <w:t>גרה. השופטים אמרו, פגרה זה לא בשבילכם.</w:t>
      </w:r>
    </w:p>
    <w:p w:rsidR="00000000" w:rsidRDefault="008208AE">
      <w:pPr>
        <w:rPr>
          <w:rFonts w:cs="David"/>
          <w:rtl/>
        </w:rPr>
      </w:pPr>
      <w:bookmarkStart w:id="471" w:name="_ETM_Q1_2164854"/>
      <w:bookmarkEnd w:id="471"/>
    </w:p>
    <w:p w:rsidR="00000000" w:rsidRDefault="008208AE">
      <w:pPr>
        <w:pStyle w:val="a5"/>
        <w:keepNext/>
        <w:rPr>
          <w:rFonts w:cs="David"/>
          <w:rtl/>
        </w:rPr>
      </w:pPr>
      <w:bookmarkStart w:id="472" w:name="_ETM_Q1_2168228"/>
      <w:bookmarkEnd w:id="4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טוב, היה </w:t>
      </w:r>
      <w:bookmarkStart w:id="473" w:name="_ETM_Q1_2167257"/>
      <w:bookmarkEnd w:id="473"/>
      <w:r>
        <w:rPr>
          <w:rFonts w:cs="David"/>
          <w:rtl/>
        </w:rPr>
        <w:t>לך משרד ענק. מה לעשות?</w:t>
      </w:r>
      <w:bookmarkStart w:id="474" w:name="_ETM_Q1_2168644"/>
      <w:bookmarkEnd w:id="474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475" w:name="_ETM_Q1_2170019"/>
      <w:bookmarkEnd w:id="4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כן, זה נכון.</w:t>
      </w:r>
    </w:p>
    <w:p w:rsidR="00000000" w:rsidRDefault="008208AE">
      <w:pPr>
        <w:rPr>
          <w:rFonts w:cs="David"/>
          <w:rtl/>
        </w:rPr>
      </w:pPr>
      <w:bookmarkStart w:id="476" w:name="_ETM_Q1_2172122"/>
      <w:bookmarkEnd w:id="476"/>
    </w:p>
    <w:p w:rsidR="00000000" w:rsidRDefault="008208AE">
      <w:pPr>
        <w:pStyle w:val="afb"/>
        <w:keepNext/>
        <w:rPr>
          <w:rFonts w:cs="David"/>
          <w:rtl/>
        </w:rPr>
      </w:pPr>
      <w:bookmarkStart w:id="477" w:name="_ETM_Q1_2175747"/>
      <w:bookmarkEnd w:id="4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נכון להיום יש בי</w:t>
      </w:r>
      <w:bookmarkStart w:id="478" w:name="_ETM_Q1_2175555"/>
      <w:bookmarkEnd w:id="478"/>
      <w:r>
        <w:rPr>
          <w:rFonts w:cs="David"/>
          <w:rtl/>
        </w:rPr>
        <w:t xml:space="preserve">ת-משפט בקריית-שמונה, טרם נבנה בית-המשפט החדש, </w:t>
      </w:r>
      <w:bookmarkStart w:id="479" w:name="_ETM_Q1_2180366"/>
      <w:bookmarkEnd w:id="479"/>
      <w:r>
        <w:rPr>
          <w:rFonts w:cs="David"/>
          <w:rtl/>
        </w:rPr>
        <w:t xml:space="preserve">שהוא לא נגיש לנכים, נמצא בקומה שנייה, עם </w:t>
      </w:r>
      <w:bookmarkStart w:id="480" w:name="_ETM_Q1_2185132"/>
      <w:bookmarkEnd w:id="480"/>
      <w:r>
        <w:rPr>
          <w:rFonts w:cs="David"/>
          <w:rtl/>
        </w:rPr>
        <w:t xml:space="preserve">מדרגות. היו כבר דיונים שהתקיימו על המדרגות כשהשופט </w:t>
      </w:r>
      <w:bookmarkStart w:id="481" w:name="_ETM_Q1_2186641"/>
      <w:bookmarkEnd w:id="481"/>
      <w:r>
        <w:rPr>
          <w:rFonts w:cs="David"/>
          <w:rtl/>
        </w:rPr>
        <w:t>יורד אל מישהו שלא יכול לעלות למעלה.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גם בית-המשפט למעלה נראה כמו </w:t>
      </w:r>
      <w:bookmarkStart w:id="482" w:name="_ETM_Q1_2191039"/>
      <w:bookmarkEnd w:id="482"/>
      <w:r>
        <w:rPr>
          <w:rFonts w:cs="David"/>
          <w:rtl/>
        </w:rPr>
        <w:t>איזה, אני לא אגיד אורווה, אבל כמו אוסף של חדרונים שבינם ל</w:t>
      </w:r>
      <w:r>
        <w:rPr>
          <w:rFonts w:cs="David"/>
          <w:rtl/>
        </w:rPr>
        <w:t>בין בית-משפט ראוי אין דבר. אין מיזוג</w:t>
      </w:r>
      <w:bookmarkStart w:id="483" w:name="_ETM_Q1_2202902"/>
      <w:bookmarkEnd w:id="483"/>
      <w:r>
        <w:rPr>
          <w:rFonts w:cs="David"/>
          <w:rtl/>
        </w:rPr>
        <w:t xml:space="preserve">, אין שום דבר. ובעצם, התושבים סבלו עד היום. </w:t>
      </w:r>
    </w:p>
    <w:p w:rsidR="00000000" w:rsidRDefault="008208AE">
      <w:pPr>
        <w:rPr>
          <w:rFonts w:cs="David"/>
          <w:rtl/>
        </w:rPr>
      </w:pPr>
      <w:bookmarkStart w:id="484" w:name="_ETM_Q1_2210195"/>
      <w:bookmarkEnd w:id="484"/>
    </w:p>
    <w:p w:rsidR="00000000" w:rsidRDefault="008208AE">
      <w:pPr>
        <w:pStyle w:val="af8"/>
        <w:keepNext/>
        <w:rPr>
          <w:rFonts w:cs="David"/>
          <w:rtl/>
        </w:rPr>
      </w:pPr>
      <w:bookmarkStart w:id="485" w:name="_ETM_Q1_2211260"/>
      <w:bookmarkEnd w:id="4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עד </w:t>
      </w:r>
      <w:bookmarkStart w:id="486" w:name="_ETM_Q1_2207659"/>
      <w:bookmarkEnd w:id="486"/>
      <w:r>
        <w:rPr>
          <w:rFonts w:cs="David"/>
          <w:rtl/>
        </w:rPr>
        <w:t>מתי אתה נשאר בירושלים היום?</w:t>
      </w:r>
    </w:p>
    <w:p w:rsidR="00000000" w:rsidRDefault="008208AE">
      <w:pPr>
        <w:rPr>
          <w:rFonts w:cs="David"/>
          <w:rtl/>
        </w:rPr>
      </w:pPr>
      <w:bookmarkStart w:id="487" w:name="_ETM_Q1_2213973"/>
      <w:bookmarkEnd w:id="487"/>
    </w:p>
    <w:p w:rsidR="00000000" w:rsidRDefault="008208AE">
      <w:pPr>
        <w:pStyle w:val="afb"/>
        <w:keepNext/>
        <w:rPr>
          <w:rFonts w:cs="David"/>
          <w:rtl/>
        </w:rPr>
      </w:pPr>
      <w:bookmarkStart w:id="488" w:name="_ETM_Q1_2214597"/>
      <w:bookmarkStart w:id="489" w:name="_ETM_Q1_2209934"/>
      <w:bookmarkStart w:id="490" w:name="_ETM_Q1_2213309"/>
      <w:bookmarkEnd w:id="488"/>
      <w:bookmarkEnd w:id="489"/>
      <w:bookmarkEnd w:id="4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עד כמה שאני אדרש.</w:t>
      </w:r>
    </w:p>
    <w:p w:rsidR="00000000" w:rsidRDefault="008208AE">
      <w:pPr>
        <w:rPr>
          <w:rFonts w:cs="David"/>
          <w:rtl/>
        </w:rPr>
      </w:pPr>
      <w:bookmarkStart w:id="491" w:name="_ETM_Q1_2216527"/>
      <w:bookmarkEnd w:id="491"/>
    </w:p>
    <w:p w:rsidR="00000000" w:rsidRDefault="008208AE">
      <w:pPr>
        <w:pStyle w:val="af8"/>
        <w:keepNext/>
        <w:rPr>
          <w:rFonts w:cs="David"/>
          <w:rtl/>
        </w:rPr>
      </w:pPr>
      <w:bookmarkStart w:id="492" w:name="_ETM_Q1_2217779"/>
      <w:bookmarkEnd w:id="4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מציע </w:t>
      </w:r>
      <w:bookmarkStart w:id="493" w:name="_ETM_Q1_2216836"/>
      <w:bookmarkEnd w:id="493"/>
      <w:r>
        <w:rPr>
          <w:rFonts w:cs="David"/>
          <w:rtl/>
        </w:rPr>
        <w:t xml:space="preserve">שכשנגמור את הישיבה פה, אתה תיסע לבית-משפט השלום בירושלים </w:t>
      </w:r>
      <w:bookmarkStart w:id="494" w:name="_ETM_Q1_2220629"/>
      <w:bookmarkEnd w:id="494"/>
      <w:r>
        <w:rPr>
          <w:rFonts w:cs="David"/>
          <w:rtl/>
        </w:rPr>
        <w:t>ותחפש את מיזוג-האוויר שם.</w:t>
      </w:r>
    </w:p>
    <w:p w:rsidR="00000000" w:rsidRDefault="008208AE">
      <w:pPr>
        <w:rPr>
          <w:rFonts w:cs="David"/>
          <w:rtl/>
        </w:rPr>
      </w:pPr>
      <w:bookmarkStart w:id="495" w:name="_ETM_Q1_2221680"/>
      <w:bookmarkEnd w:id="495"/>
    </w:p>
    <w:p w:rsidR="00000000" w:rsidRDefault="008208AE">
      <w:pPr>
        <w:pStyle w:val="a5"/>
        <w:keepNext/>
        <w:rPr>
          <w:rFonts w:cs="David"/>
          <w:rtl/>
        </w:rPr>
      </w:pPr>
      <w:bookmarkStart w:id="496" w:name="_ETM_Q1_2217967"/>
      <w:bookmarkEnd w:id="4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וגם את הנגישות.</w:t>
      </w:r>
    </w:p>
    <w:p w:rsidR="00000000" w:rsidRDefault="008208AE">
      <w:pPr>
        <w:rPr>
          <w:rFonts w:cs="David"/>
          <w:rtl/>
        </w:rPr>
      </w:pPr>
      <w:bookmarkStart w:id="497" w:name="_ETM_Q1_2220497"/>
      <w:bookmarkEnd w:id="497"/>
    </w:p>
    <w:p w:rsidR="00000000" w:rsidRDefault="008208AE">
      <w:pPr>
        <w:pStyle w:val="af8"/>
        <w:keepNext/>
        <w:rPr>
          <w:rFonts w:cs="David"/>
          <w:rtl/>
        </w:rPr>
      </w:pPr>
      <w:bookmarkStart w:id="498" w:name="_ETM_Q1_2220918"/>
      <w:bookmarkEnd w:id="4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גם את הנגישות.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צרת רבים, חצי נחמה.</w:t>
      </w:r>
    </w:p>
    <w:p w:rsidR="00000000" w:rsidRDefault="008208AE">
      <w:pPr>
        <w:rPr>
          <w:rFonts w:cs="David"/>
          <w:rtl/>
        </w:rPr>
      </w:pPr>
      <w:bookmarkStart w:id="499" w:name="_ETM_Q1_2226670"/>
      <w:bookmarkEnd w:id="499"/>
    </w:p>
    <w:p w:rsidR="00000000" w:rsidRDefault="008208AE">
      <w:pPr>
        <w:pStyle w:val="a5"/>
        <w:keepNext/>
        <w:rPr>
          <w:rFonts w:cs="David"/>
          <w:rtl/>
        </w:rPr>
      </w:pPr>
      <w:bookmarkStart w:id="500" w:name="_ETM_Q1_2221368"/>
      <w:bookmarkEnd w:id="5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ועדיין, זה </w:t>
      </w:r>
      <w:bookmarkStart w:id="501" w:name="_ETM_Q1_2224247"/>
      <w:bookmarkEnd w:id="501"/>
      <w:r>
        <w:rPr>
          <w:rFonts w:cs="David"/>
          <w:rtl/>
        </w:rPr>
        <w:t>פי מאה יותר טוב ממה שהיה בבית-המשפט הישן בקריי</w:t>
      </w:r>
      <w:r>
        <w:rPr>
          <w:rFonts w:cs="David"/>
          <w:rtl/>
        </w:rPr>
        <w:t>ת-שמונה</w:t>
      </w:r>
      <w:bookmarkStart w:id="502" w:name="_ETM_Q1_2224400"/>
      <w:bookmarkEnd w:id="502"/>
      <w:r>
        <w:rPr>
          <w:rFonts w:cs="David"/>
          <w:rtl/>
        </w:rPr>
        <w:t>, וגם מהמצב בצפת.</w:t>
      </w:r>
    </w:p>
    <w:p w:rsidR="00000000" w:rsidRDefault="008208AE">
      <w:pPr>
        <w:rPr>
          <w:rFonts w:cs="David"/>
          <w:rtl/>
        </w:rPr>
      </w:pPr>
      <w:bookmarkStart w:id="503" w:name="_ETM_Q1_2070729"/>
      <w:bookmarkEnd w:id="503"/>
    </w:p>
    <w:p w:rsidR="00000000" w:rsidRDefault="008208AE">
      <w:pPr>
        <w:pStyle w:val="afb"/>
        <w:keepNext/>
        <w:rPr>
          <w:rFonts w:cs="David"/>
          <w:rtl/>
        </w:rPr>
      </w:pPr>
      <w:bookmarkStart w:id="504" w:name="_ETM_Q1_2019637"/>
      <w:bookmarkStart w:id="505" w:name="_ETM_Q1_2231383"/>
      <w:bookmarkEnd w:id="504"/>
      <w:bookmarkEnd w:id="5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הקימו בית-משפט חד</w:t>
      </w:r>
      <w:bookmarkStart w:id="506" w:name="_ETM_Q1_2234367"/>
      <w:bookmarkEnd w:id="506"/>
      <w:r>
        <w:rPr>
          <w:rFonts w:cs="David"/>
          <w:rtl/>
        </w:rPr>
        <w:t xml:space="preserve">ש, ראוי. סיירתי בו, הוא עוד לא מוכן, אבל </w:t>
      </w:r>
      <w:bookmarkStart w:id="507" w:name="_ETM_Q1_2235190"/>
      <w:bookmarkEnd w:id="507"/>
      <w:r>
        <w:rPr>
          <w:rFonts w:cs="David"/>
          <w:rtl/>
        </w:rPr>
        <w:t xml:space="preserve">הסתובבתי בו – המשרד שלי נמצא בסמוך אליו – והתושבים </w:t>
      </w:r>
      <w:bookmarkStart w:id="508" w:name="_ETM_Q1_2244676"/>
      <w:bookmarkEnd w:id="508"/>
      <w:r>
        <w:rPr>
          <w:rFonts w:cs="David"/>
          <w:rtl/>
        </w:rPr>
        <w:t xml:space="preserve">שזוכים למקום חדש, לא יכולים ליהנות ממנו. 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לא מדבר על כך שבית-המשפט בצפת דומה לבית-המשפט הישן בקריית</w:t>
      </w:r>
      <w:bookmarkStart w:id="509" w:name="_ETM_Q1_2250695"/>
      <w:bookmarkEnd w:id="509"/>
      <w:r>
        <w:rPr>
          <w:rFonts w:cs="David"/>
          <w:rtl/>
        </w:rPr>
        <w:t>-שמונה. זאת אומרת, מח</w:t>
      </w:r>
      <w:r>
        <w:rPr>
          <w:rFonts w:cs="David"/>
          <w:rtl/>
        </w:rPr>
        <w:t xml:space="preserve">זירים אותם למקום דומה למה שהיה. גם </w:t>
      </w:r>
      <w:bookmarkStart w:id="510" w:name="_ETM_Q1_2255221"/>
      <w:bookmarkEnd w:id="510"/>
      <w:r>
        <w:rPr>
          <w:rFonts w:cs="David"/>
          <w:rtl/>
        </w:rPr>
        <w:t xml:space="preserve">שם יש קושי עם נגישות לנכים. אני מודה שהנושא </w:t>
      </w:r>
      <w:bookmarkStart w:id="511" w:name="_ETM_Q1_2258062"/>
      <w:bookmarkEnd w:id="511"/>
      <w:r>
        <w:rPr>
          <w:rFonts w:cs="David"/>
          <w:rtl/>
        </w:rPr>
        <w:t xml:space="preserve">קרוב אלי גם משפחתית, אבל אני גם מעסיק </w:t>
      </w:r>
      <w:bookmarkStart w:id="512" w:name="_ETM_Q1_2262905"/>
      <w:bookmarkEnd w:id="512"/>
      <w:r>
        <w:rPr>
          <w:rFonts w:cs="David"/>
          <w:rtl/>
        </w:rPr>
        <w:t xml:space="preserve">עורך-דין שנעזר בכסא גלגלים ובקביים, והוא לא </w:t>
      </w:r>
      <w:bookmarkStart w:id="513" w:name="_ETM_Q1_2263869"/>
      <w:bookmarkEnd w:id="513"/>
      <w:r>
        <w:rPr>
          <w:rFonts w:cs="David"/>
          <w:rtl/>
        </w:rPr>
        <w:t xml:space="preserve">יכול להגיע לבית-המשפט בקריית-שמונה. אני פותח תיקים </w:t>
      </w:r>
      <w:bookmarkStart w:id="514" w:name="_ETM_Q1_2269874"/>
      <w:bookmarkEnd w:id="514"/>
      <w:r>
        <w:rPr>
          <w:rFonts w:cs="David"/>
          <w:rtl/>
        </w:rPr>
        <w:t>בבית-המשפט בטבריה בגלל זה, והמשרד שלי בקריית-שמונה. אז מהפן הזה</w:t>
      </w:r>
      <w:bookmarkStart w:id="515" w:name="_ETM_Q1_2274400"/>
      <w:bookmarkEnd w:id="515"/>
      <w:r>
        <w:rPr>
          <w:rFonts w:cs="David"/>
          <w:rtl/>
        </w:rPr>
        <w:t>, בוודאי שזה לא סביר.</w:t>
      </w:r>
    </w:p>
    <w:p w:rsidR="00000000" w:rsidRDefault="008208AE">
      <w:pPr>
        <w:rPr>
          <w:rFonts w:cs="David"/>
          <w:rtl/>
        </w:rPr>
      </w:pPr>
      <w:bookmarkStart w:id="516" w:name="_ETM_Q1_2277926"/>
      <w:bookmarkEnd w:id="516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אם</w:t>
      </w:r>
      <w:bookmarkStart w:id="517" w:name="_ETM_Q1_2279006"/>
      <w:bookmarkEnd w:id="517"/>
      <w:r>
        <w:rPr>
          <w:rFonts w:cs="David"/>
          <w:rtl/>
        </w:rPr>
        <w:t xml:space="preserve"> להתייחס לסטטיסטיקה וראיתי שהצגתם נתונים </w:t>
      </w:r>
      <w:bookmarkStart w:id="518" w:name="_ETM_Q1_2279768"/>
      <w:bookmarkEnd w:id="518"/>
      <w:r>
        <w:rPr>
          <w:rFonts w:cs="David"/>
          <w:rtl/>
        </w:rPr>
        <w:t>כלשהם</w:t>
      </w:r>
      <w:bookmarkStart w:id="519" w:name="_ETM_Q1_2281570"/>
      <w:bookmarkEnd w:id="519"/>
      <w:r>
        <w:rPr>
          <w:rFonts w:cs="David"/>
          <w:rtl/>
        </w:rPr>
        <w:t xml:space="preserve"> – קיבלתי באמצעות העירייה ובאמצעות העיתונות כל מ</w:t>
      </w:r>
      <w:bookmarkStart w:id="520" w:name="_ETM_Q1_2286172"/>
      <w:bookmarkEnd w:id="520"/>
      <w:r>
        <w:rPr>
          <w:rFonts w:cs="David"/>
          <w:rtl/>
        </w:rPr>
        <w:t xml:space="preserve">יני נתונים כאלה ואחרים, אני מודה שעכשיו </w:t>
      </w:r>
      <w:bookmarkStart w:id="521" w:name="_ETM_Q1_2289682"/>
      <w:bookmarkEnd w:id="521"/>
      <w:r>
        <w:rPr>
          <w:rFonts w:cs="David"/>
          <w:rtl/>
        </w:rPr>
        <w:t xml:space="preserve">בעידן של "נט המשפט" אפשר לראות את כל הפילוגים והחיתוכים </w:t>
      </w:r>
      <w:bookmarkStart w:id="522" w:name="_ETM_Q1_2290912"/>
      <w:bookmarkEnd w:id="522"/>
      <w:r>
        <w:rPr>
          <w:rFonts w:cs="David"/>
          <w:rtl/>
        </w:rPr>
        <w:t xml:space="preserve">האפשריים. אני לא בטוח שהנתונים שהוצגו אלה הנתונים </w:t>
      </w:r>
      <w:bookmarkStart w:id="523" w:name="_ETM_Q1_2297820"/>
      <w:bookmarkEnd w:id="523"/>
      <w:r>
        <w:rPr>
          <w:rFonts w:cs="David"/>
          <w:rtl/>
        </w:rPr>
        <w:t xml:space="preserve">המדויקים. גם סטטיסטיקה, יש דרך להציג אותה. כמות התיקים שנפתחת </w:t>
      </w:r>
      <w:bookmarkStart w:id="524" w:name="_ETM_Q1_2302731"/>
      <w:bookmarkEnd w:id="524"/>
      <w:r>
        <w:rPr>
          <w:rFonts w:cs="David"/>
          <w:rtl/>
        </w:rPr>
        <w:t xml:space="preserve">פה ונפתחת שם – השאלה איזה </w:t>
      </w:r>
      <w:bookmarkStart w:id="525" w:name="_ETM_Q1_2298831"/>
      <w:bookmarkEnd w:id="525"/>
      <w:r>
        <w:rPr>
          <w:rFonts w:cs="David"/>
          <w:rtl/>
        </w:rPr>
        <w:t xml:space="preserve">תיקים, אם בכלל יש דיונים. אם תהיה התייחסות של </w:t>
      </w:r>
      <w:bookmarkStart w:id="526" w:name="_ETM_Q1_2305026"/>
      <w:bookmarkEnd w:id="526"/>
      <w:r>
        <w:rPr>
          <w:rFonts w:cs="David"/>
          <w:rtl/>
        </w:rPr>
        <w:t>הנהלת בתי-המשפט לעניין הזה, אז אולי נגיב גם</w:t>
      </w:r>
      <w:bookmarkStart w:id="527" w:name="_ETM_Q1_2311362"/>
      <w:bookmarkEnd w:id="527"/>
      <w:r>
        <w:rPr>
          <w:rFonts w:cs="David"/>
          <w:rtl/>
        </w:rPr>
        <w:t>.</w:t>
      </w:r>
    </w:p>
    <w:p w:rsidR="00000000" w:rsidRDefault="008208AE">
      <w:pPr>
        <w:rPr>
          <w:rFonts w:cs="David"/>
          <w:rtl/>
        </w:rPr>
      </w:pPr>
      <w:bookmarkStart w:id="528" w:name="_ETM_Q1_2314374"/>
      <w:bookmarkEnd w:id="528"/>
    </w:p>
    <w:p w:rsidR="00000000" w:rsidRDefault="008208AE">
      <w:pPr>
        <w:rPr>
          <w:rFonts w:cs="David"/>
          <w:rtl/>
        </w:rPr>
      </w:pPr>
      <w:bookmarkStart w:id="529" w:name="_ETM_Q1_2315440"/>
      <w:bookmarkEnd w:id="529"/>
      <w:r>
        <w:rPr>
          <w:rFonts w:cs="David"/>
          <w:rtl/>
        </w:rPr>
        <w:t xml:space="preserve">אנחנו לא יודעים בהתאם למה הדיונים עוברים כרגע. </w:t>
      </w:r>
      <w:bookmarkStart w:id="530" w:name="_ETM_Q1_2319251"/>
      <w:bookmarkEnd w:id="530"/>
      <w:r>
        <w:rPr>
          <w:rFonts w:cs="David"/>
          <w:rtl/>
        </w:rPr>
        <w:t xml:space="preserve">אני לא ראיתי שום החלטה, אני מודה, וחיפשנו ולא </w:t>
      </w:r>
      <w:bookmarkStart w:id="531" w:name="_ETM_Q1_2322290"/>
      <w:bookmarkEnd w:id="531"/>
      <w:r>
        <w:rPr>
          <w:rFonts w:cs="David"/>
          <w:rtl/>
        </w:rPr>
        <w:t xml:space="preserve">מצאנו החלטה על העברת הדיונים. באופן אישי יש לי תיקים שכבר עברו </w:t>
      </w:r>
      <w:r>
        <w:rPr>
          <w:rFonts w:cs="David"/>
          <w:rtl/>
        </w:rPr>
        <w:t xml:space="preserve">לבית-המשפט בצפת וביקשתי הבהרות מהשופטים, וגם את </w:t>
      </w:r>
      <w:bookmarkStart w:id="532" w:name="_ETM_Q1_2328821"/>
      <w:bookmarkEnd w:id="532"/>
      <w:r>
        <w:rPr>
          <w:rFonts w:cs="David"/>
          <w:rtl/>
        </w:rPr>
        <w:t xml:space="preserve">זה לא קיבלתי. אז לא ברור לנו בהתאם לאיזו החלטה </w:t>
      </w:r>
      <w:bookmarkStart w:id="533" w:name="_ETM_Q1_2330676"/>
      <w:bookmarkEnd w:id="533"/>
      <w:r>
        <w:rPr>
          <w:rFonts w:cs="David"/>
          <w:rtl/>
        </w:rPr>
        <w:t xml:space="preserve">זה עבר. אבל ככל שזה בהתאם לסעיף 49 – </w:t>
      </w:r>
      <w:bookmarkStart w:id="534" w:name="_ETM_Q1_2337327"/>
      <w:bookmarkEnd w:id="534"/>
      <w:r>
        <w:rPr>
          <w:rFonts w:cs="David"/>
          <w:rtl/>
        </w:rPr>
        <w:t xml:space="preserve">לסעיף 49 נעשה תיקון לחוק, ואני לא </w:t>
      </w:r>
      <w:r>
        <w:rPr>
          <w:rFonts w:cs="David"/>
          <w:rtl/>
        </w:rPr>
        <w:t xml:space="preserve">אלאה אתכם מדי, </w:t>
      </w:r>
      <w:bookmarkStart w:id="535" w:name="_ETM_Q1_2350601"/>
      <w:bookmarkEnd w:id="535"/>
      <w:r>
        <w:rPr>
          <w:rFonts w:cs="David"/>
          <w:rtl/>
        </w:rPr>
        <w:t xml:space="preserve">אני רק אומַר שהיה חוק שנקרא: הצעת </w:t>
      </w:r>
      <w:bookmarkStart w:id="536" w:name="_ETM_Q1_2348919"/>
      <w:bookmarkEnd w:id="536"/>
      <w:r>
        <w:rPr>
          <w:rFonts w:cs="David"/>
          <w:rtl/>
        </w:rPr>
        <w:t>חוק ההתייעלות הכלכלית, ובהתאם לזה תוקן החוק.</w:t>
      </w:r>
    </w:p>
    <w:p w:rsidR="00000000" w:rsidRDefault="008208AE">
      <w:pPr>
        <w:rPr>
          <w:rFonts w:cs="David"/>
          <w:rtl/>
        </w:rPr>
      </w:pPr>
      <w:bookmarkStart w:id="537" w:name="_ETM_Q1_2355620"/>
      <w:bookmarkEnd w:id="537"/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הסדרים.</w:t>
      </w:r>
    </w:p>
    <w:p w:rsidR="00000000" w:rsidRDefault="008208AE">
      <w:pPr>
        <w:rPr>
          <w:rFonts w:cs="David"/>
          <w:rtl/>
        </w:rPr>
      </w:pPr>
      <w:bookmarkStart w:id="538" w:name="_ETM_Q1_2352656"/>
      <w:bookmarkEnd w:id="538"/>
    </w:p>
    <w:p w:rsidR="00000000" w:rsidRDefault="008208AE">
      <w:pPr>
        <w:pStyle w:val="afb"/>
        <w:keepNext/>
        <w:rPr>
          <w:rFonts w:cs="David"/>
          <w:rtl/>
        </w:rPr>
      </w:pPr>
      <w:bookmarkStart w:id="539" w:name="_ETM_Q1_2353780"/>
      <w:bookmarkStart w:id="540" w:name="_ETM_Q1_2357281"/>
      <w:bookmarkEnd w:id="539"/>
      <w:bookmarkEnd w:id="5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208AE">
      <w:pPr>
        <w:rPr>
          <w:rFonts w:cs="David"/>
          <w:rtl/>
        </w:rPr>
      </w:pPr>
      <w:bookmarkStart w:id="541" w:name="_ETM_Q1_2359468"/>
      <w:bookmarkEnd w:id="541"/>
    </w:p>
    <w:p w:rsidR="00000000" w:rsidRDefault="008208AE">
      <w:pPr>
        <w:rPr>
          <w:rFonts w:cs="David"/>
          <w:rtl/>
        </w:rPr>
      </w:pPr>
      <w:bookmarkStart w:id="542" w:name="_ETM_Q1_2359816"/>
      <w:bookmarkEnd w:id="542"/>
      <w:r>
        <w:rPr>
          <w:rFonts w:cs="David"/>
          <w:rtl/>
        </w:rPr>
        <w:t xml:space="preserve">במטרת החוק כתוב שמטרתו </w:t>
      </w:r>
      <w:bookmarkStart w:id="543" w:name="_ETM_Q1_2361135"/>
      <w:bookmarkEnd w:id="543"/>
      <w:r>
        <w:rPr>
          <w:rFonts w:cs="David"/>
          <w:rtl/>
        </w:rPr>
        <w:t xml:space="preserve">להביא לצמיחת המשק תוך צמצום פערים כלכליים וחברתיים, וייעול </w:t>
      </w:r>
      <w:bookmarkStart w:id="544" w:name="_ETM_Q1_2368481"/>
      <w:bookmarkEnd w:id="544"/>
      <w:r>
        <w:rPr>
          <w:rFonts w:cs="David"/>
          <w:rtl/>
        </w:rPr>
        <w:t>פעילות הממשלה, ולפתח אזורי פריפריה.</w:t>
      </w:r>
    </w:p>
    <w:p w:rsidR="00000000" w:rsidRDefault="008208AE">
      <w:pPr>
        <w:rPr>
          <w:rFonts w:cs="David"/>
          <w:rtl/>
        </w:rPr>
      </w:pPr>
      <w:bookmarkStart w:id="545" w:name="_ETM_Q1_2380294"/>
      <w:bookmarkEnd w:id="545"/>
    </w:p>
    <w:p w:rsidR="00000000" w:rsidRDefault="008208AE">
      <w:pPr>
        <w:rPr>
          <w:rFonts w:cs="David"/>
          <w:rtl/>
        </w:rPr>
      </w:pPr>
      <w:bookmarkStart w:id="546" w:name="_ETM_Q1_2372112"/>
      <w:bookmarkEnd w:id="546"/>
      <w:r>
        <w:rPr>
          <w:rFonts w:cs="David"/>
          <w:rtl/>
        </w:rPr>
        <w:t xml:space="preserve">כנראה שזו היתה מטרת </w:t>
      </w:r>
      <w:bookmarkStart w:id="547" w:name="_ETM_Q1_2371688"/>
      <w:bookmarkEnd w:id="547"/>
      <w:r>
        <w:rPr>
          <w:rFonts w:cs="David"/>
          <w:rtl/>
        </w:rPr>
        <w:t>החוק, אבל בפועל נעשה דבר הפוך.</w:t>
      </w:r>
      <w:bookmarkStart w:id="548" w:name="_ETM_Q1_2378296"/>
      <w:bookmarkEnd w:id="548"/>
      <w:r>
        <w:rPr>
          <w:rFonts w:cs="David"/>
          <w:rtl/>
        </w:rPr>
        <w:t xml:space="preserve"> אני לא יודע </w:t>
      </w:r>
      <w:bookmarkStart w:id="549" w:name="_ETM_Q1_2378637"/>
      <w:bookmarkEnd w:id="549"/>
      <w:r>
        <w:rPr>
          <w:rFonts w:cs="David"/>
          <w:rtl/>
        </w:rPr>
        <w:t>א</w:t>
      </w:r>
      <w:r>
        <w:rPr>
          <w:rFonts w:cs="David"/>
          <w:rtl/>
        </w:rPr>
        <w:t xml:space="preserve">ם זה משרת את מטרת המחוקק או לא, אבל </w:t>
      </w:r>
      <w:bookmarkStart w:id="550" w:name="_ETM_Q1_2380663"/>
      <w:bookmarkEnd w:id="550"/>
      <w:r>
        <w:rPr>
          <w:rFonts w:cs="David"/>
          <w:rtl/>
        </w:rPr>
        <w:t xml:space="preserve">כנראה שלא. </w:t>
      </w:r>
      <w:bookmarkStart w:id="551" w:name="_ETM_Q1_2383164"/>
      <w:bookmarkStart w:id="552" w:name="_ETM_Q1_2383850"/>
      <w:bookmarkEnd w:id="551"/>
      <w:bookmarkEnd w:id="552"/>
      <w:r>
        <w:rPr>
          <w:rFonts w:cs="David"/>
          <w:rtl/>
        </w:rPr>
        <w:t>לא שמענו התייחסות של הנהלת בתי-המשפט, אבל אנחנו חושבים שגם המהלך הזה שנעשה באופן בו עורכי-הדין, שיכולי</w:t>
      </w:r>
      <w:bookmarkStart w:id="553" w:name="_ETM_Q1_2390628"/>
      <w:bookmarkEnd w:id="553"/>
      <w:r>
        <w:rPr>
          <w:rFonts w:cs="David"/>
          <w:rtl/>
        </w:rPr>
        <w:t xml:space="preserve">ם בהתאם לחוק לבקש עיון מחדש בהחלטות האלה ולערער עליהן, </w:t>
      </w:r>
      <w:bookmarkStart w:id="554" w:name="_ETM_Q1_2395590"/>
      <w:bookmarkEnd w:id="554"/>
      <w:r>
        <w:rPr>
          <w:rFonts w:cs="David"/>
          <w:rtl/>
        </w:rPr>
        <w:t xml:space="preserve">לא יכולים לעשות גם את זה, אני חושב שזה לא </w:t>
      </w:r>
      <w:bookmarkStart w:id="555" w:name="_ETM_Q1_2397713"/>
      <w:bookmarkEnd w:id="555"/>
      <w:r>
        <w:rPr>
          <w:rFonts w:cs="David"/>
          <w:rtl/>
        </w:rPr>
        <w:t xml:space="preserve">ראוי ותיקים בפועל עוברים. </w:t>
      </w:r>
    </w:p>
    <w:p w:rsidR="00000000" w:rsidRDefault="008208AE">
      <w:pPr>
        <w:rPr>
          <w:rFonts w:cs="David"/>
          <w:rtl/>
        </w:rPr>
      </w:pPr>
      <w:bookmarkStart w:id="556" w:name="_ETM_Q1_2405055"/>
      <w:bookmarkEnd w:id="556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נ</w:t>
      </w:r>
      <w:bookmarkStart w:id="557" w:name="_ETM_Q1_2406087"/>
      <w:bookmarkEnd w:id="557"/>
      <w:r>
        <w:rPr>
          <w:rFonts w:cs="David"/>
          <w:rtl/>
        </w:rPr>
        <w:t>מצא פה מנהל בתי-המשפט</w:t>
      </w:r>
      <w:bookmarkStart w:id="558" w:name="_ETM_Q1_2404779"/>
      <w:bookmarkEnd w:id="558"/>
      <w:r>
        <w:rPr>
          <w:rFonts w:cs="David"/>
          <w:rtl/>
        </w:rPr>
        <w:t xml:space="preserve">. הוא ודאי יודע שגם לו יש סמכות בהתאם לסעיף </w:t>
      </w:r>
      <w:bookmarkStart w:id="559" w:name="_ETM_Q1_2407135"/>
      <w:bookmarkEnd w:id="559"/>
      <w:r>
        <w:rPr>
          <w:rFonts w:cs="David"/>
          <w:rtl/>
        </w:rPr>
        <w:t xml:space="preserve">78 להעביר תיקים. אבל מנהל בתי-המשפט שאני מעריך </w:t>
      </w:r>
      <w:bookmarkStart w:id="560" w:name="_ETM_Q1_2418693"/>
      <w:bookmarkEnd w:id="560"/>
      <w:r>
        <w:rPr>
          <w:rFonts w:cs="David"/>
          <w:rtl/>
        </w:rPr>
        <w:t>מאוד, צריך להתייעץ עם נשיא בית-המשפט הע</w:t>
      </w:r>
      <w:r>
        <w:rPr>
          <w:rFonts w:cs="David"/>
          <w:rtl/>
        </w:rPr>
        <w:t xml:space="preserve">ליון ולקבל החלטה שתאושר על-ידי שר המשפטים. אבל </w:t>
      </w:r>
      <w:bookmarkStart w:id="561" w:name="_ETM_Q1_2424940"/>
      <w:bookmarkEnd w:id="561"/>
      <w:r>
        <w:rPr>
          <w:rFonts w:cs="David"/>
          <w:rtl/>
        </w:rPr>
        <w:t>פה נעשתה החלטה על-ידי הנשיא, לא</w:t>
      </w:r>
      <w:bookmarkStart w:id="562" w:name="_ETM_Q1_2425898"/>
      <w:bookmarkEnd w:id="562"/>
      <w:r>
        <w:rPr>
          <w:rFonts w:cs="David"/>
          <w:rtl/>
        </w:rPr>
        <w:t xml:space="preserve"> ראינו שום דבר כתוב, גורפת לגבי כל התיקים – נ</w:t>
      </w:r>
      <w:bookmarkStart w:id="563" w:name="_ETM_Q1_2429959"/>
      <w:bookmarkEnd w:id="563"/>
      <w:r>
        <w:rPr>
          <w:rFonts w:cs="David"/>
          <w:rtl/>
        </w:rPr>
        <w:t>ראה לנו כמעט לא סביר.</w:t>
      </w:r>
    </w:p>
    <w:p w:rsidR="00000000" w:rsidRDefault="008208AE">
      <w:pPr>
        <w:rPr>
          <w:rFonts w:cs="David"/>
          <w:rtl/>
        </w:rPr>
      </w:pPr>
      <w:bookmarkStart w:id="564" w:name="_ETM_Q1_2435090"/>
      <w:bookmarkEnd w:id="564"/>
    </w:p>
    <w:p w:rsidR="00000000" w:rsidRDefault="008208AE">
      <w:pPr>
        <w:rPr>
          <w:rFonts w:cs="David"/>
          <w:rtl/>
        </w:rPr>
      </w:pPr>
      <w:bookmarkStart w:id="565" w:name="_ETM_Q1_2436174"/>
      <w:bookmarkEnd w:id="565"/>
      <w:r>
        <w:rPr>
          <w:rFonts w:cs="David"/>
          <w:rtl/>
        </w:rPr>
        <w:t xml:space="preserve">לנושא ההתייעלות בכלל – נכון להיום </w:t>
      </w:r>
      <w:bookmarkStart w:id="566" w:name="_ETM_Q1_2434557"/>
      <w:bookmarkEnd w:id="566"/>
      <w:r>
        <w:rPr>
          <w:rFonts w:cs="David"/>
          <w:rtl/>
        </w:rPr>
        <w:t>מתוכננים להיות שני שופטים פליליים בקריית-שמונה, ובנו בית</w:t>
      </w:r>
      <w:bookmarkStart w:id="567" w:name="_ETM_Q1_2442736"/>
      <w:bookmarkEnd w:id="567"/>
      <w:r>
        <w:rPr>
          <w:rFonts w:cs="David"/>
          <w:rtl/>
        </w:rPr>
        <w:t xml:space="preserve">-משפט שבאמת יכול לטפל בעניינים פליליים, מבחינת מעצרים וכולי, אולי </w:t>
      </w:r>
      <w:bookmarkStart w:id="568" w:name="_ETM_Q1_2444864"/>
      <w:bookmarkEnd w:id="568"/>
      <w:r>
        <w:rPr>
          <w:rFonts w:cs="David"/>
          <w:rtl/>
        </w:rPr>
        <w:t xml:space="preserve">ראוי היה להעביר לשם את הנושא הפלילי בשלב הזה, ושני </w:t>
      </w:r>
      <w:bookmarkStart w:id="569" w:name="_ETM_Q1_2450847"/>
      <w:bookmarkEnd w:id="569"/>
      <w:r>
        <w:rPr>
          <w:rFonts w:cs="David"/>
          <w:rtl/>
        </w:rPr>
        <w:t xml:space="preserve">שופטים אזרחיים שמיועדים להיות בצפת. </w:t>
      </w:r>
    </w:p>
    <w:p w:rsidR="00000000" w:rsidRDefault="008208AE">
      <w:pPr>
        <w:rPr>
          <w:rFonts w:cs="David"/>
          <w:rtl/>
        </w:rPr>
      </w:pPr>
      <w:bookmarkStart w:id="570" w:name="_ETM_Q1_2457037"/>
      <w:bookmarkEnd w:id="57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ולגבי </w:t>
      </w:r>
      <w:bookmarkStart w:id="571" w:name="_ETM_Q1_2458281"/>
      <w:bookmarkEnd w:id="571"/>
      <w:r>
        <w:rPr>
          <w:rFonts w:cs="David"/>
          <w:rtl/>
        </w:rPr>
        <w:t xml:space="preserve">ניוד שופטים </w:t>
      </w:r>
      <w:bookmarkStart w:id="572" w:name="_ETM_Q1_2459771"/>
      <w:bookmarkEnd w:id="572"/>
      <w:r>
        <w:rPr>
          <w:rFonts w:cs="David"/>
          <w:rtl/>
        </w:rPr>
        <w:t xml:space="preserve">– אם יש תיקים שייפתחו בקריית-שמונה, ומי שיפתח אותם </w:t>
      </w:r>
      <w:bookmarkStart w:id="573" w:name="_ETM_Q1_2463111"/>
      <w:bookmarkEnd w:id="573"/>
      <w:r>
        <w:rPr>
          <w:rFonts w:cs="David"/>
          <w:rtl/>
        </w:rPr>
        <w:t xml:space="preserve">ירצה שהם יישמעו בקריית-שמונה, איזה קושי יש לבקש </w:t>
      </w:r>
      <w:bookmarkStart w:id="574" w:name="_ETM_Q1_2463386"/>
      <w:bookmarkEnd w:id="574"/>
      <w:r>
        <w:rPr>
          <w:rFonts w:cs="David"/>
          <w:rtl/>
        </w:rPr>
        <w:t>מהשופט שיושב בצפת, שישמע תיקים גם בקריית-שמונה?</w:t>
      </w:r>
      <w:bookmarkStart w:id="575" w:name="_ETM_Q1_2471356"/>
      <w:bookmarkStart w:id="576" w:name="_ETM_Q1_2472388"/>
      <w:bookmarkEnd w:id="575"/>
      <w:bookmarkEnd w:id="576"/>
      <w:r>
        <w:rPr>
          <w:rFonts w:cs="David"/>
          <w:rtl/>
        </w:rPr>
        <w:t xml:space="preserve"> יש לשכה</w:t>
      </w:r>
      <w:bookmarkStart w:id="577" w:name="_ETM_Q1_2471212"/>
      <w:bookmarkEnd w:id="577"/>
      <w:r>
        <w:rPr>
          <w:rFonts w:cs="David"/>
          <w:rtl/>
        </w:rPr>
        <w:t xml:space="preserve"> מתאימה לזה, אין שום קושי. כן, זה יצריך את </w:t>
      </w:r>
      <w:bookmarkStart w:id="578" w:name="_ETM_Q1_2471233"/>
      <w:bookmarkEnd w:id="578"/>
      <w:r>
        <w:rPr>
          <w:rFonts w:cs="David"/>
          <w:rtl/>
        </w:rPr>
        <w:t xml:space="preserve">השופט לנסוע בין צפת לקריית-שמונה בימים מסוימים, במקום שייסעו </w:t>
      </w:r>
      <w:bookmarkStart w:id="579" w:name="_ETM_Q1_2475075"/>
      <w:bookmarkEnd w:id="579"/>
      <w:r>
        <w:rPr>
          <w:rFonts w:cs="David"/>
          <w:rtl/>
        </w:rPr>
        <w:t xml:space="preserve">60 או 100 עורכי-דין על בסיס קבוע. גם זה </w:t>
      </w:r>
      <w:bookmarkStart w:id="580" w:name="_ETM_Q1_2482309"/>
      <w:bookmarkEnd w:id="580"/>
      <w:r>
        <w:rPr>
          <w:rFonts w:cs="David"/>
          <w:rtl/>
        </w:rPr>
        <w:t xml:space="preserve">נראה לנו לא נורא כל-כך. </w:t>
      </w:r>
      <w:bookmarkStart w:id="581" w:name="_ETM_Q1_2482878"/>
      <w:bookmarkEnd w:id="581"/>
    </w:p>
    <w:p w:rsidR="00000000" w:rsidRDefault="008208AE">
      <w:pPr>
        <w:rPr>
          <w:rFonts w:cs="David"/>
          <w:rtl/>
        </w:rPr>
      </w:pPr>
      <w:bookmarkStart w:id="582" w:name="_ETM_Q1_2510051"/>
      <w:bookmarkEnd w:id="582"/>
    </w:p>
    <w:p w:rsidR="00000000" w:rsidRDefault="008208AE">
      <w:pPr>
        <w:rPr>
          <w:rFonts w:cs="David"/>
          <w:rtl/>
        </w:rPr>
      </w:pPr>
      <w:bookmarkStart w:id="583" w:name="_ETM_Q1_2510696"/>
      <w:bookmarkEnd w:id="583"/>
      <w:r>
        <w:rPr>
          <w:rFonts w:cs="David"/>
          <w:rtl/>
        </w:rPr>
        <w:t>ובלי קשר, אפשר לשים תקן נוסף של שופט אזרחי בקריית-שמונה</w:t>
      </w:r>
      <w:bookmarkStart w:id="584" w:name="_ETM_Q1_2485592"/>
      <w:bookmarkEnd w:id="584"/>
      <w:r>
        <w:rPr>
          <w:rFonts w:cs="David"/>
          <w:rtl/>
        </w:rPr>
        <w:t xml:space="preserve"> – גם זה עולה כסף, אבל הציבו</w:t>
      </w:r>
      <w:r>
        <w:rPr>
          <w:rFonts w:cs="David"/>
          <w:rtl/>
        </w:rPr>
        <w:t xml:space="preserve">ר שצורך שירותים </w:t>
      </w:r>
      <w:bookmarkStart w:id="585" w:name="_ETM_Q1_2494701"/>
      <w:bookmarkEnd w:id="585"/>
      <w:r>
        <w:rPr>
          <w:rFonts w:cs="David"/>
          <w:rtl/>
        </w:rPr>
        <w:t xml:space="preserve">מבית-המשפט משלם על זה. בוא לא נשכח, לא מדובר </w:t>
      </w:r>
      <w:bookmarkStart w:id="586" w:name="_ETM_Q1_2496358"/>
      <w:bookmarkEnd w:id="586"/>
      <w:r>
        <w:rPr>
          <w:rFonts w:cs="David"/>
          <w:rtl/>
        </w:rPr>
        <w:t xml:space="preserve">בשירות חינם, יש אגרות שמשלמים וזה עולה כסף. </w:t>
      </w:r>
      <w:bookmarkStart w:id="587" w:name="_ETM_Q1_2501627"/>
      <w:bookmarkStart w:id="588" w:name="_ETM_Q1_2503999"/>
      <w:bookmarkEnd w:id="587"/>
      <w:bookmarkEnd w:id="588"/>
      <w:r>
        <w:rPr>
          <w:rFonts w:cs="David"/>
          <w:rtl/>
        </w:rPr>
        <w:t>אני לא</w:t>
      </w:r>
      <w:bookmarkStart w:id="589" w:name="_ETM_Q1_2505080"/>
      <w:bookmarkEnd w:id="589"/>
      <w:r>
        <w:rPr>
          <w:rFonts w:cs="David"/>
          <w:rtl/>
        </w:rPr>
        <w:t xml:space="preserve"> יודע אם מרוויחים או מפסידים מזה כסף – אני מדבר מבחינת הנהלת בתי-המשפט – </w:t>
      </w:r>
      <w:bookmarkStart w:id="590" w:name="_ETM_Q1_2508728"/>
      <w:bookmarkEnd w:id="590"/>
      <w:r>
        <w:rPr>
          <w:rFonts w:cs="David"/>
          <w:rtl/>
        </w:rPr>
        <w:t>אבל בוודאי שהציבור משלם כסף כדי לקבל שירות. לא מדוב</w:t>
      </w:r>
      <w:bookmarkStart w:id="591" w:name="_ETM_Q1_2513689"/>
      <w:bookmarkEnd w:id="591"/>
      <w:r>
        <w:rPr>
          <w:rFonts w:cs="David"/>
          <w:rtl/>
        </w:rPr>
        <w:t>ר בשירות חינם, שאומרים, אוקיי, אז נקשה עליהם קצת.</w:t>
      </w:r>
    </w:p>
    <w:p w:rsidR="00000000" w:rsidRDefault="008208AE">
      <w:pPr>
        <w:rPr>
          <w:rFonts w:cs="David"/>
          <w:rtl/>
        </w:rPr>
      </w:pPr>
      <w:bookmarkStart w:id="592" w:name="_ETM_Q1_2518158"/>
      <w:bookmarkEnd w:id="592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593" w:name="_ETM_Q1_2519265"/>
      <w:bookmarkEnd w:id="593"/>
      <w:r>
        <w:rPr>
          <w:rFonts w:cs="David"/>
          <w:rtl/>
        </w:rPr>
        <w:t xml:space="preserve">סיום, אנחנו </w:t>
      </w:r>
      <w:bookmarkStart w:id="594" w:name="_ETM_Q1_2520239"/>
      <w:bookmarkEnd w:id="594"/>
      <w:r>
        <w:rPr>
          <w:rFonts w:cs="David"/>
          <w:rtl/>
        </w:rPr>
        <w:t xml:space="preserve">מדברים על תושבי קריית-שמונה, והמשרד שלי </w:t>
      </w:r>
      <w:bookmarkStart w:id="595" w:name="_ETM_Q1_2520876"/>
      <w:bookmarkEnd w:id="595"/>
      <w:r>
        <w:rPr>
          <w:rFonts w:cs="David"/>
          <w:rtl/>
        </w:rPr>
        <w:t xml:space="preserve">בקריית-שמונה, אבל בית-משפט השלום </w:t>
      </w:r>
      <w:bookmarkStart w:id="596" w:name="_ETM_Q1_2522749"/>
      <w:bookmarkEnd w:id="596"/>
      <w:r>
        <w:rPr>
          <w:rFonts w:cs="David"/>
          <w:rtl/>
        </w:rPr>
        <w:t>בקריית-שמונה משרת תושבים מכל הרמה. כ</w:t>
      </w:r>
      <w:r>
        <w:rPr>
          <w:rFonts w:cs="David"/>
          <w:rtl/>
        </w:rPr>
        <w:t xml:space="preserve">שאנחנו מדברים על רמת </w:t>
      </w:r>
      <w:bookmarkStart w:id="597" w:name="_ETM_Q1_2528099"/>
      <w:bookmarkEnd w:id="597"/>
      <w:r>
        <w:rPr>
          <w:rFonts w:cs="David"/>
          <w:rtl/>
        </w:rPr>
        <w:t xml:space="preserve">הגולן, להגיע לבית-המשפט בצפת, זה כמעט בלתי אפשרי בלוחות </w:t>
      </w:r>
      <w:bookmarkStart w:id="598" w:name="_ETM_Q1_2528119"/>
      <w:bookmarkEnd w:id="598"/>
      <w:r>
        <w:rPr>
          <w:rFonts w:cs="David"/>
          <w:rtl/>
        </w:rPr>
        <w:t>הזמנים שנקבעים בהם דיונים.</w:t>
      </w:r>
      <w:bookmarkStart w:id="599" w:name="_ETM_Q1_2539965"/>
      <w:bookmarkStart w:id="600" w:name="_ETM_Q1_2540920"/>
      <w:bookmarkStart w:id="601" w:name="_ETM_Q1_2542013"/>
      <w:bookmarkEnd w:id="599"/>
      <w:bookmarkEnd w:id="600"/>
      <w:bookmarkEnd w:id="601"/>
      <w:r>
        <w:rPr>
          <w:rFonts w:cs="David"/>
          <w:rtl/>
        </w:rPr>
        <w:t xml:space="preserve"> או</w:t>
      </w:r>
      <w:r>
        <w:rPr>
          <w:rFonts w:cs="David"/>
          <w:rtl/>
        </w:rPr>
        <w:t>מנם ייתכן שכמות ה</w:t>
      </w:r>
      <w:bookmarkStart w:id="602" w:name="_ETM_Q1_2545368"/>
      <w:bookmarkEnd w:id="602"/>
      <w:r>
        <w:rPr>
          <w:rFonts w:cs="David"/>
          <w:rtl/>
        </w:rPr>
        <w:t xml:space="preserve">תיקים שנפתחים היא קטנה או לא מספקת, אבל </w:t>
      </w:r>
      <w:bookmarkStart w:id="603" w:name="_ETM_Q1_2548815"/>
      <w:bookmarkEnd w:id="603"/>
      <w:r>
        <w:rPr>
          <w:rFonts w:cs="David"/>
          <w:rtl/>
        </w:rPr>
        <w:t xml:space="preserve">מדובר בשטח גיאוגרפי גדול וגם לזה יש משמעות. </w:t>
      </w:r>
    </w:p>
    <w:p w:rsidR="00000000" w:rsidRDefault="008208AE">
      <w:pPr>
        <w:rPr>
          <w:rFonts w:cs="David"/>
          <w:rtl/>
        </w:rPr>
      </w:pPr>
      <w:bookmarkStart w:id="604" w:name="_ETM_Q1_2558760"/>
      <w:bookmarkEnd w:id="604"/>
    </w:p>
    <w:p w:rsidR="00000000" w:rsidRDefault="008208AE">
      <w:pPr>
        <w:rPr>
          <w:rFonts w:cs="David"/>
          <w:rtl/>
        </w:rPr>
      </w:pPr>
      <w:bookmarkStart w:id="605" w:name="_ETM_Q1_2559573"/>
      <w:bookmarkEnd w:id="605"/>
      <w:r>
        <w:rPr>
          <w:rFonts w:cs="David"/>
          <w:rtl/>
        </w:rPr>
        <w:t xml:space="preserve">זהו </w:t>
      </w:r>
      <w:bookmarkStart w:id="606" w:name="_ETM_Q1_2553432"/>
      <w:bookmarkEnd w:id="606"/>
      <w:r>
        <w:rPr>
          <w:rFonts w:cs="David"/>
          <w:rtl/>
        </w:rPr>
        <w:t xml:space="preserve">בשלב זה, מבחינתי, למרות שבטח נרצה להתייחס גם לסיבות או </w:t>
      </w:r>
      <w:bookmarkStart w:id="607" w:name="_ETM_Q1_2560569"/>
      <w:bookmarkEnd w:id="607"/>
      <w:r>
        <w:rPr>
          <w:rFonts w:cs="David"/>
          <w:rtl/>
        </w:rPr>
        <w:t>בהתאם לאיזה חוק התיקים עוברים - - -</w:t>
      </w:r>
    </w:p>
    <w:p w:rsidR="00000000" w:rsidRDefault="008208AE">
      <w:pPr>
        <w:rPr>
          <w:rFonts w:cs="David"/>
          <w:rtl/>
        </w:rPr>
      </w:pPr>
      <w:bookmarkStart w:id="608" w:name="_ETM_Q1_2560026"/>
      <w:bookmarkEnd w:id="608"/>
    </w:p>
    <w:p w:rsidR="00000000" w:rsidRDefault="008208AE">
      <w:pPr>
        <w:pStyle w:val="af8"/>
        <w:keepNext/>
        <w:rPr>
          <w:rFonts w:cs="David"/>
          <w:rtl/>
        </w:rPr>
      </w:pPr>
      <w:bookmarkStart w:id="609" w:name="_ETM_Q1_2560915"/>
      <w:bookmarkEnd w:id="6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לא. </w:t>
      </w:r>
      <w:bookmarkStart w:id="610" w:name="_ETM_Q1_2563727"/>
      <w:bookmarkEnd w:id="610"/>
      <w:r>
        <w:rPr>
          <w:rFonts w:cs="David"/>
          <w:rtl/>
        </w:rPr>
        <w:t>אנחנו לא מחליטים</w:t>
      </w:r>
      <w:r>
        <w:rPr>
          <w:rFonts w:cs="David"/>
          <w:rtl/>
        </w:rPr>
        <w:t xml:space="preserve"> בהתאם לאיזה חוק. אם אין חוק, אז בבניין ממול, שם מטפלים בזה.</w:t>
      </w:r>
    </w:p>
    <w:p w:rsidR="00000000" w:rsidRDefault="008208AE">
      <w:pPr>
        <w:rPr>
          <w:rFonts w:cs="David"/>
          <w:rtl/>
        </w:rPr>
      </w:pPr>
      <w:bookmarkStart w:id="611" w:name="_ETM_Q1_2569784"/>
      <w:bookmarkEnd w:id="611"/>
    </w:p>
    <w:p w:rsidR="00000000" w:rsidRDefault="008208AE">
      <w:pPr>
        <w:pStyle w:val="afb"/>
        <w:keepNext/>
        <w:rPr>
          <w:rFonts w:cs="David"/>
          <w:rtl/>
        </w:rPr>
      </w:pPr>
      <w:bookmarkStart w:id="612" w:name="_ETM_Q1_2570782"/>
      <w:bookmarkStart w:id="613" w:name="_ETM_Q1_2571798"/>
      <w:bookmarkEnd w:id="612"/>
      <w:bookmarkEnd w:id="6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משתדלים לא להגיע </w:t>
      </w:r>
      <w:bookmarkStart w:id="614" w:name="_ETM_Q1_2571136"/>
      <w:bookmarkEnd w:id="614"/>
      <w:r>
        <w:rPr>
          <w:rFonts w:cs="David"/>
          <w:rtl/>
        </w:rPr>
        <w:t>לשם, אבל אם ניאלץ, אז יכול להיות.</w:t>
      </w:r>
    </w:p>
    <w:p w:rsidR="00000000" w:rsidRDefault="008208AE">
      <w:pPr>
        <w:rPr>
          <w:rFonts w:cs="David"/>
          <w:rtl/>
        </w:rPr>
      </w:pPr>
      <w:bookmarkStart w:id="615" w:name="_ETM_Q1_2575912"/>
      <w:bookmarkEnd w:id="615"/>
    </w:p>
    <w:p w:rsidR="00000000" w:rsidRDefault="008208AE">
      <w:pPr>
        <w:pStyle w:val="afb"/>
        <w:keepNext/>
        <w:rPr>
          <w:rFonts w:cs="David"/>
          <w:rtl/>
        </w:rPr>
      </w:pPr>
      <w:bookmarkStart w:id="616" w:name="_ETM_Q1_2576914"/>
      <w:bookmarkStart w:id="617" w:name="_ETM_Q1_2578302"/>
      <w:bookmarkEnd w:id="616"/>
      <w:bookmarkEnd w:id="6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עמרם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בוקר טוב לכם, שמי </w:t>
      </w:r>
      <w:bookmarkStart w:id="618" w:name="_ETM_Q1_2580427"/>
      <w:bookmarkEnd w:id="618"/>
      <w:r>
        <w:rPr>
          <w:rFonts w:cs="David"/>
          <w:rtl/>
        </w:rPr>
        <w:t xml:space="preserve">עמרם שחר, ממלא מקום ראש העיר קריית-שמונה. אל"ף, </w:t>
      </w:r>
      <w:bookmarkStart w:id="619" w:name="_ETM_Q1_2585952"/>
      <w:bookmarkEnd w:id="619"/>
      <w:r>
        <w:rPr>
          <w:rFonts w:cs="David"/>
          <w:rtl/>
        </w:rPr>
        <w:t xml:space="preserve">אני מודה על ההזמנה הזאת, בי"ת, </w:t>
      </w:r>
      <w:r>
        <w:rPr>
          <w:rFonts w:cs="David"/>
          <w:rtl/>
        </w:rPr>
        <w:t xml:space="preserve">אני חייב לברך את </w:t>
      </w:r>
      <w:bookmarkStart w:id="620" w:name="_ETM_Q1_2587771"/>
      <w:bookmarkEnd w:id="620"/>
      <w:r>
        <w:rPr>
          <w:rFonts w:cs="David"/>
          <w:rtl/>
        </w:rPr>
        <w:t xml:space="preserve">כל אלה שעסקו במלאכה כדי לבנות את בית-המשפט </w:t>
      </w:r>
      <w:bookmarkStart w:id="621" w:name="_ETM_Q1_2595646"/>
      <w:bookmarkEnd w:id="621"/>
      <w:r>
        <w:rPr>
          <w:rFonts w:cs="David"/>
          <w:rtl/>
        </w:rPr>
        <w:t xml:space="preserve">בקריית-שמונה, שהרבה שנים חיכינו לדבר הזה, ועל זה </w:t>
      </w:r>
      <w:bookmarkStart w:id="622" w:name="_ETM_Q1_2597497"/>
      <w:bookmarkEnd w:id="622"/>
      <w:r>
        <w:rPr>
          <w:rFonts w:cs="David"/>
          <w:rtl/>
        </w:rPr>
        <w:t>כולם יבורכו.</w:t>
      </w:r>
    </w:p>
    <w:p w:rsidR="00000000" w:rsidRDefault="008208AE">
      <w:pPr>
        <w:rPr>
          <w:rFonts w:cs="David"/>
          <w:rtl/>
        </w:rPr>
      </w:pPr>
      <w:bookmarkStart w:id="623" w:name="_ETM_Q1_2601201"/>
      <w:bookmarkEnd w:id="623"/>
    </w:p>
    <w:p w:rsidR="00000000" w:rsidRDefault="008208AE">
      <w:pPr>
        <w:pStyle w:val="afb"/>
        <w:keepNext/>
        <w:rPr>
          <w:rFonts w:cs="David"/>
          <w:rtl/>
        </w:rPr>
      </w:pPr>
      <w:bookmarkStart w:id="624" w:name="_ETM_Q1_2602389"/>
      <w:bookmarkStart w:id="625" w:name="_ETM_Q1_2599633"/>
      <w:bookmarkEnd w:id="624"/>
      <w:bookmarkEnd w:id="6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ותעשייה.</w:t>
      </w:r>
    </w:p>
    <w:p w:rsidR="00000000" w:rsidRDefault="008208AE">
      <w:pPr>
        <w:rPr>
          <w:rFonts w:cs="David"/>
          <w:rtl/>
        </w:rPr>
      </w:pPr>
      <w:bookmarkStart w:id="626" w:name="_ETM_Q1_2598104"/>
      <w:bookmarkEnd w:id="626"/>
    </w:p>
    <w:p w:rsidR="00000000" w:rsidRDefault="008208AE">
      <w:pPr>
        <w:pStyle w:val="afb"/>
        <w:keepNext/>
        <w:rPr>
          <w:rFonts w:cs="David"/>
          <w:rtl/>
        </w:rPr>
      </w:pPr>
      <w:bookmarkStart w:id="627" w:name="_ETM_Q1_2592863"/>
      <w:bookmarkStart w:id="628" w:name="_ETM_Q1_2597579"/>
      <w:bookmarkEnd w:id="627"/>
      <w:bookmarkEnd w:id="6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עמרם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ותעשייה.</w:t>
      </w:r>
    </w:p>
    <w:p w:rsidR="00000000" w:rsidRDefault="008208AE">
      <w:pPr>
        <w:rPr>
          <w:rFonts w:cs="David"/>
          <w:rtl/>
        </w:rPr>
      </w:pPr>
      <w:bookmarkStart w:id="629" w:name="_ETM_Q1_2608626"/>
      <w:bookmarkEnd w:id="629"/>
    </w:p>
    <w:p w:rsidR="00000000" w:rsidRDefault="008208AE">
      <w:pPr>
        <w:rPr>
          <w:rFonts w:cs="David"/>
          <w:rtl/>
        </w:rPr>
      </w:pPr>
      <w:bookmarkStart w:id="630" w:name="_ETM_Q1_2608915"/>
      <w:bookmarkEnd w:id="630"/>
      <w:r>
        <w:rPr>
          <w:rFonts w:cs="David"/>
          <w:rtl/>
        </w:rPr>
        <w:t>אני מסכים עם כ</w:t>
      </w:r>
      <w:r>
        <w:rPr>
          <w:rFonts w:cs="David"/>
          <w:rtl/>
        </w:rPr>
        <w:t xml:space="preserve">ל מה שאמר חבר </w:t>
      </w:r>
      <w:bookmarkStart w:id="631" w:name="_ETM_Q1_2610925"/>
      <w:bookmarkEnd w:id="631"/>
      <w:r>
        <w:rPr>
          <w:rFonts w:cs="David"/>
          <w:rtl/>
        </w:rPr>
        <w:t xml:space="preserve">הכנסת יריב לוין, זה מתאים לקריית-שמונה ואני מדבר בשם </w:t>
      </w:r>
      <w:bookmarkStart w:id="632" w:name="_ETM_Q1_2615628"/>
      <w:bookmarkEnd w:id="632"/>
      <w:r>
        <w:rPr>
          <w:rFonts w:cs="David"/>
          <w:rtl/>
        </w:rPr>
        <w:t>הנהלת קריית-שמונה. רבותי, בעיר הזאת, כמו שאמר אודי</w:t>
      </w:r>
      <w:bookmarkStart w:id="633" w:name="_ETM_Q1_2619128"/>
      <w:bookmarkEnd w:id="633"/>
      <w:r>
        <w:rPr>
          <w:rFonts w:cs="David"/>
          <w:rtl/>
        </w:rPr>
        <w:t xml:space="preserve">, 23,000 תושבים פלוס 30,000 שמסביב לקריית-שמונה. </w:t>
      </w:r>
      <w:r>
        <w:rPr>
          <w:rFonts w:cs="David"/>
          <w:rtl/>
        </w:rPr>
        <w:t xml:space="preserve">היא </w:t>
      </w:r>
      <w:bookmarkStart w:id="634" w:name="_ETM_Q1_2622571"/>
      <w:bookmarkEnd w:id="634"/>
      <w:r>
        <w:rPr>
          <w:rFonts w:cs="David"/>
          <w:rtl/>
        </w:rPr>
        <w:t xml:space="preserve">נותנת שירותים, אם זה רפואיים, אם זה בבנק, אם </w:t>
      </w:r>
      <w:bookmarkStart w:id="635" w:name="_ETM_Q1_2627618"/>
      <w:bookmarkEnd w:id="635"/>
      <w:r>
        <w:rPr>
          <w:rFonts w:cs="David"/>
          <w:rtl/>
        </w:rPr>
        <w:t xml:space="preserve">זה בכל מיני עסקים, וכבר הגענו לבאר שבנו פה בית-משפט, </w:t>
      </w:r>
      <w:bookmarkStart w:id="636" w:name="_ETM_Q1_2632353"/>
      <w:bookmarkEnd w:id="636"/>
      <w:r>
        <w:rPr>
          <w:rFonts w:cs="David"/>
          <w:rtl/>
        </w:rPr>
        <w:t>ואני רוצה לדבר על הפן העסקי.</w:t>
      </w:r>
    </w:p>
    <w:p w:rsidR="00000000" w:rsidRDefault="008208AE">
      <w:pPr>
        <w:rPr>
          <w:rFonts w:cs="David"/>
          <w:rtl/>
        </w:rPr>
      </w:pPr>
      <w:bookmarkStart w:id="637" w:name="_ETM_Q1_2635754"/>
      <w:bookmarkEnd w:id="637"/>
    </w:p>
    <w:p w:rsidR="00000000" w:rsidRDefault="008208AE">
      <w:pPr>
        <w:rPr>
          <w:rFonts w:cs="David"/>
          <w:rtl/>
        </w:rPr>
      </w:pPr>
      <w:bookmarkStart w:id="638" w:name="_ETM_Q1_2636690"/>
      <w:bookmarkEnd w:id="638"/>
      <w:r>
        <w:rPr>
          <w:rFonts w:cs="David"/>
          <w:rtl/>
        </w:rPr>
        <w:t xml:space="preserve">אני מתעסק עם תעשייה. קשה </w:t>
      </w:r>
      <w:bookmarkStart w:id="639" w:name="_ETM_Q1_2636669"/>
      <w:bookmarkEnd w:id="639"/>
      <w:r>
        <w:rPr>
          <w:rFonts w:cs="David"/>
          <w:rtl/>
        </w:rPr>
        <w:t xml:space="preserve">להביא מפעלים לקריית-שמונה, קשה להביא מפעלים לפריפריה. למה? כי </w:t>
      </w:r>
      <w:bookmarkStart w:id="640" w:name="_ETM_Q1_2646864"/>
      <w:bookmarkEnd w:id="640"/>
      <w:r>
        <w:rPr>
          <w:rFonts w:cs="David"/>
          <w:rtl/>
        </w:rPr>
        <w:t xml:space="preserve">זה עולה כסף. המדינה לא נותנת מה שנתנה פעם כדי </w:t>
      </w:r>
      <w:bookmarkStart w:id="641" w:name="_ETM_Q1_2651404"/>
      <w:bookmarkEnd w:id="641"/>
      <w:r>
        <w:rPr>
          <w:rFonts w:cs="David"/>
          <w:rtl/>
        </w:rPr>
        <w:t xml:space="preserve">שיבואו </w:t>
      </w:r>
      <w:r>
        <w:rPr>
          <w:rFonts w:cs="David"/>
          <w:rtl/>
        </w:rPr>
        <w:t xml:space="preserve">ויקימו מפעל. אני מסתכל על בית-המשפט, לצערי הרב, </w:t>
      </w:r>
      <w:bookmarkStart w:id="642" w:name="_ETM_Q1_2654515"/>
      <w:bookmarkEnd w:id="642"/>
      <w:r>
        <w:rPr>
          <w:rFonts w:cs="David"/>
          <w:rtl/>
        </w:rPr>
        <w:t xml:space="preserve">כמפעל, והמפעל הזה שייך למדינת ישראל. אי לכך – כמו </w:t>
      </w:r>
      <w:bookmarkStart w:id="643" w:name="_ETM_Q1_2660186"/>
      <w:bookmarkEnd w:id="643"/>
      <w:r>
        <w:rPr>
          <w:rFonts w:cs="David"/>
          <w:rtl/>
        </w:rPr>
        <w:t xml:space="preserve">שאמר אודי וכמו שאמר ידידי היקר בוזגלו, </w:t>
      </w:r>
      <w:bookmarkStart w:id="644" w:name="_ETM_Q1_2663948"/>
      <w:bookmarkEnd w:id="644"/>
      <w:r>
        <w:rPr>
          <w:rFonts w:cs="David"/>
          <w:rtl/>
        </w:rPr>
        <w:t>וכמובן חבר הכנסת – רבותי, צרי</w:t>
      </w:r>
      <w:r>
        <w:rPr>
          <w:rFonts w:cs="David"/>
          <w:rtl/>
        </w:rPr>
        <w:t xml:space="preserve">ך להסתכל ולראות את האזרח </w:t>
      </w:r>
      <w:bookmarkStart w:id="645" w:name="_ETM_Q1_2666730"/>
      <w:bookmarkEnd w:id="645"/>
      <w:r>
        <w:rPr>
          <w:rFonts w:cs="David"/>
          <w:rtl/>
        </w:rPr>
        <w:t xml:space="preserve">כדי שהוא לא יסבול. כאן לא מסתכלים על סטטיסטיקה, פה </w:t>
      </w:r>
      <w:bookmarkStart w:id="646" w:name="_ETM_Q1_2672833"/>
      <w:bookmarkEnd w:id="646"/>
      <w:r>
        <w:rPr>
          <w:rFonts w:cs="David"/>
          <w:rtl/>
        </w:rPr>
        <w:t xml:space="preserve">מסתכלים על התושב. והיום הגיע הזמן שייתנו לתושב מה שכן </w:t>
      </w:r>
      <w:bookmarkStart w:id="647" w:name="_ETM_Q1_2673638"/>
      <w:bookmarkEnd w:id="647"/>
      <w:r>
        <w:rPr>
          <w:rFonts w:cs="David"/>
          <w:rtl/>
        </w:rPr>
        <w:t xml:space="preserve">מגיע לו, ובמיוחד שזה בפריפריה, וככה </w:t>
      </w:r>
      <w:r>
        <w:rPr>
          <w:rFonts w:cs="David"/>
          <w:rtl/>
        </w:rPr>
        <w:t>אנחנו מחזקים את הפריפריה.</w:t>
      </w:r>
    </w:p>
    <w:p w:rsidR="00000000" w:rsidRDefault="008208AE">
      <w:pPr>
        <w:rPr>
          <w:rFonts w:cs="David"/>
          <w:rtl/>
        </w:rPr>
      </w:pPr>
      <w:bookmarkStart w:id="648" w:name="_ETM_Q1_2682456"/>
      <w:bookmarkEnd w:id="648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</w:t>
      </w:r>
      <w:bookmarkStart w:id="649" w:name="_ETM_Q1_2683378"/>
      <w:bookmarkEnd w:id="649"/>
      <w:r>
        <w:rPr>
          <w:rFonts w:cs="David"/>
          <w:rtl/>
        </w:rPr>
        <w:t xml:space="preserve">לא </w:t>
      </w:r>
      <w:bookmarkStart w:id="650" w:name="_ETM_Q1_2683864"/>
      <w:bookmarkEnd w:id="650"/>
      <w:r>
        <w:rPr>
          <w:rFonts w:cs="David"/>
          <w:rtl/>
        </w:rPr>
        <w:t xml:space="preserve">יכולים לקבוע בצורה החלטית. כמו </w:t>
      </w:r>
      <w:bookmarkStart w:id="651" w:name="_ETM_Q1_2686377"/>
      <w:bookmarkEnd w:id="651"/>
      <w:r>
        <w:rPr>
          <w:rFonts w:cs="David"/>
          <w:rtl/>
        </w:rPr>
        <w:t xml:space="preserve">שאמרו, יש פה סטטיסטיקה – האם אנחנו צריכים ללכת </w:t>
      </w:r>
      <w:bookmarkStart w:id="652" w:name="_ETM_Q1_2687764"/>
      <w:bookmarkEnd w:id="652"/>
      <w:r>
        <w:rPr>
          <w:rFonts w:cs="David"/>
          <w:rtl/>
        </w:rPr>
        <w:t xml:space="preserve">לפי הסטטיסטיקה או לעשות ניסיון נוסף ולתת, כמו שאמרנו, לבית-המשפט בקריית-שמונה גם הפלילי וגם האזרחי, וניתן לבדוק </w:t>
      </w:r>
      <w:bookmarkStart w:id="653" w:name="_ETM_Q1_2700101"/>
      <w:bookmarkEnd w:id="653"/>
      <w:r>
        <w:rPr>
          <w:rFonts w:cs="David"/>
          <w:rtl/>
        </w:rPr>
        <w:t>את זה לתקופה מסוימת. אבל בינתיים בוא לא נשנה את</w:t>
      </w:r>
      <w:bookmarkStart w:id="654" w:name="_ETM_Q1_2701369"/>
      <w:bookmarkEnd w:id="654"/>
      <w:r>
        <w:rPr>
          <w:rFonts w:cs="David"/>
          <w:rtl/>
        </w:rPr>
        <w:t xml:space="preserve"> הדברים, ואתם תחליטו בנושאים </w:t>
      </w:r>
      <w:r>
        <w:rPr>
          <w:rFonts w:cs="David"/>
          <w:rtl/>
        </w:rPr>
        <w:t>האלה. תודה רבה לכם.</w:t>
      </w:r>
    </w:p>
    <w:p w:rsidR="00000000" w:rsidRDefault="008208AE">
      <w:pPr>
        <w:rPr>
          <w:rFonts w:cs="David"/>
          <w:rtl/>
        </w:rPr>
      </w:pPr>
      <w:bookmarkStart w:id="655" w:name="_ETM_Q1_2710401"/>
      <w:bookmarkEnd w:id="655"/>
    </w:p>
    <w:p w:rsidR="00000000" w:rsidRDefault="008208AE">
      <w:pPr>
        <w:pStyle w:val="afb"/>
        <w:keepNext/>
        <w:rPr>
          <w:rFonts w:cs="David"/>
          <w:rtl/>
        </w:rPr>
      </w:pPr>
      <w:bookmarkStart w:id="656" w:name="_ETM_Q1_2711339"/>
      <w:bookmarkStart w:id="657" w:name="_ETM_Q1_2709093"/>
      <w:bookmarkEnd w:id="656"/>
      <w:bookmarkEnd w:id="6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תודה לך,</w:t>
      </w:r>
      <w:bookmarkStart w:id="658" w:name="_ETM_Q1_2708805"/>
      <w:bookmarkEnd w:id="658"/>
      <w:r>
        <w:rPr>
          <w:rFonts w:cs="David"/>
          <w:rtl/>
        </w:rPr>
        <w:t xml:space="preserve"> אדוני יושב-הראש, על ההזמנה, ולכם חברים. אני</w:t>
      </w:r>
      <w:bookmarkStart w:id="659" w:name="_ETM_Q1_2711570"/>
      <w:bookmarkEnd w:id="659"/>
      <w:r>
        <w:rPr>
          <w:rFonts w:cs="David"/>
          <w:rtl/>
        </w:rPr>
        <w:t xml:space="preserve"> רוצה לומר מספר ה</w:t>
      </w:r>
      <w:r>
        <w:rPr>
          <w:rFonts w:cs="David"/>
          <w:rtl/>
        </w:rPr>
        <w:t>ערות.</w:t>
      </w:r>
    </w:p>
    <w:p w:rsidR="00000000" w:rsidRDefault="008208AE">
      <w:pPr>
        <w:rPr>
          <w:rFonts w:cs="David"/>
          <w:rtl/>
        </w:rPr>
      </w:pPr>
      <w:bookmarkStart w:id="660" w:name="_ETM_Q1_2715551"/>
      <w:bookmarkEnd w:id="66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ק</w:t>
      </w:r>
      <w:bookmarkStart w:id="661" w:name="_ETM_Q1_2716675"/>
      <w:bookmarkEnd w:id="661"/>
      <w:r>
        <w:rPr>
          <w:rFonts w:cs="David"/>
          <w:rtl/>
        </w:rPr>
        <w:t xml:space="preserve">ודם כל, הבניין בקריית-שמונה </w:t>
      </w:r>
      <w:bookmarkStart w:id="662" w:name="_ETM_Q1_2719298"/>
      <w:bookmarkEnd w:id="662"/>
      <w:r>
        <w:rPr>
          <w:rFonts w:cs="David"/>
          <w:rtl/>
        </w:rPr>
        <w:t xml:space="preserve">נבנה כדי לחזק את העיר, בהשקעה של 25 </w:t>
      </w:r>
      <w:bookmarkStart w:id="663" w:name="_ETM_Q1_2723238"/>
      <w:bookmarkEnd w:id="663"/>
      <w:r>
        <w:rPr>
          <w:rFonts w:cs="David"/>
          <w:rtl/>
        </w:rPr>
        <w:t xml:space="preserve">מיליון שקל בטווח של שנים – זה בפרויקט </w:t>
      </w:r>
      <w:bookmarkStart w:id="664" w:name="_ETM_Q1_2727165"/>
      <w:bookmarkEnd w:id="664"/>
      <w:r>
        <w:rPr>
          <w:rFonts w:cs="David"/>
        </w:rPr>
        <w:t>B.O.T.</w:t>
      </w:r>
      <w:r>
        <w:rPr>
          <w:rFonts w:cs="David"/>
          <w:rtl/>
        </w:rPr>
        <w:t xml:space="preserve"> או </w:t>
      </w:r>
      <w:r>
        <w:rPr>
          <w:rFonts w:cs="David"/>
        </w:rPr>
        <w:t>P.F.I.</w:t>
      </w:r>
      <w:r>
        <w:rPr>
          <w:rFonts w:cs="David"/>
          <w:rtl/>
        </w:rPr>
        <w:t>, זה לא משנה – והרעיון הבסיסי היה כמובן לתמוך ולחזק את העיר.</w:t>
      </w:r>
    </w:p>
    <w:p w:rsidR="00000000" w:rsidRDefault="008208AE">
      <w:pPr>
        <w:rPr>
          <w:rFonts w:cs="David"/>
          <w:rtl/>
        </w:rPr>
      </w:pPr>
      <w:bookmarkStart w:id="665" w:name="_ETM_Q1_2738667"/>
      <w:bookmarkEnd w:id="665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צרי</w:t>
      </w:r>
      <w:bookmarkStart w:id="666" w:name="_ETM_Q1_2739774"/>
      <w:bookmarkEnd w:id="666"/>
      <w:r>
        <w:rPr>
          <w:rFonts w:cs="David"/>
          <w:rtl/>
        </w:rPr>
        <w:t xml:space="preserve">ך גם לזכור </w:t>
      </w:r>
      <w:bookmarkStart w:id="667" w:name="_ETM_Q1_2734006"/>
      <w:bookmarkEnd w:id="667"/>
      <w:r>
        <w:rPr>
          <w:rFonts w:cs="David"/>
          <w:rtl/>
        </w:rPr>
        <w:t xml:space="preserve">שבשנים האחרונות ההליכים האזרחיים מתנהלים כולם בקריית-שמונה, וההליכים </w:t>
      </w:r>
      <w:bookmarkStart w:id="668" w:name="_ETM_Q1_2740341"/>
      <w:bookmarkEnd w:id="668"/>
      <w:r>
        <w:rPr>
          <w:rFonts w:cs="David"/>
          <w:rtl/>
        </w:rPr>
        <w:t xml:space="preserve">הפליליים מתנהלים כולם בצפת, ובסך הכול אנחנו מדברים על החלפת </w:t>
      </w:r>
      <w:bookmarkStart w:id="669" w:name="_ETM_Q1_2745264"/>
      <w:bookmarkEnd w:id="669"/>
      <w:r>
        <w:rPr>
          <w:rFonts w:cs="David"/>
          <w:rtl/>
        </w:rPr>
        <w:t xml:space="preserve">המערכות שעה שיש הסתייגות אחת – תביעות קטנות נשארות על </w:t>
      </w:r>
      <w:bookmarkStart w:id="670" w:name="_ETM_Q1_2755747"/>
      <w:bookmarkEnd w:id="670"/>
      <w:r>
        <w:rPr>
          <w:rFonts w:cs="David"/>
          <w:rtl/>
        </w:rPr>
        <w:t xml:space="preserve">מכונן כדי לא לטרטר את האזרח שמגיש אותן, וכל התיקים </w:t>
      </w:r>
      <w:bookmarkStart w:id="671" w:name="_ETM_Q1_2760881"/>
      <w:bookmarkEnd w:id="671"/>
      <w:r>
        <w:rPr>
          <w:rFonts w:cs="David"/>
          <w:rtl/>
        </w:rPr>
        <w:t>בעניינים מקומיים, צפת – צפת וקריית-שמונה – קריית-שמונה.</w:t>
      </w:r>
    </w:p>
    <w:p w:rsidR="00000000" w:rsidRDefault="008208AE">
      <w:pPr>
        <w:rPr>
          <w:rFonts w:cs="David"/>
          <w:rtl/>
        </w:rPr>
      </w:pPr>
      <w:bookmarkStart w:id="672" w:name="_ETM_Q1_2762526"/>
      <w:bookmarkEnd w:id="672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הדבר</w:t>
      </w:r>
      <w:bookmarkStart w:id="673" w:name="_ETM_Q1_2763558"/>
      <w:bookmarkEnd w:id="673"/>
      <w:r>
        <w:rPr>
          <w:rFonts w:cs="David"/>
          <w:rtl/>
        </w:rPr>
        <w:t xml:space="preserve">ים נעשו בהידברות, היתה הידברות הן עם הלשכה, </w:t>
      </w:r>
      <w:bookmarkStart w:id="674" w:name="_ETM_Q1_2770886"/>
      <w:bookmarkEnd w:id="674"/>
      <w:r>
        <w:rPr>
          <w:rFonts w:cs="David"/>
          <w:rtl/>
        </w:rPr>
        <w:t>הן עם העירייה.</w:t>
      </w:r>
    </w:p>
    <w:p w:rsidR="00000000" w:rsidRDefault="008208AE">
      <w:pPr>
        <w:rPr>
          <w:rFonts w:cs="David"/>
          <w:rtl/>
        </w:rPr>
      </w:pPr>
      <w:bookmarkStart w:id="675" w:name="_ETM_Q1_2773885"/>
      <w:bookmarkEnd w:id="675"/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 היתה. אומרים לי שני ראשי הערים, </w:t>
      </w:r>
      <w:bookmarkStart w:id="676" w:name="_ETM_Q1_2772997"/>
      <w:bookmarkEnd w:id="676"/>
      <w:r>
        <w:rPr>
          <w:rFonts w:cs="David"/>
          <w:rtl/>
        </w:rPr>
        <w:t xml:space="preserve">הם לא שותפים בתהליך. חזקה עלי שאם הם אומרים את </w:t>
      </w:r>
      <w:bookmarkStart w:id="677" w:name="_ETM_Q1_2776591"/>
      <w:bookmarkEnd w:id="677"/>
      <w:r>
        <w:rPr>
          <w:rFonts w:cs="David"/>
          <w:rtl/>
        </w:rPr>
        <w:t>זה - - -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678" w:name="_ETM_Q1_2780405"/>
      <w:bookmarkEnd w:id="6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679" w:name="_ETM_Q1_2777519"/>
      <w:bookmarkEnd w:id="679"/>
      <w:r>
        <w:rPr>
          <w:rFonts w:cs="David"/>
          <w:rtl/>
        </w:rPr>
        <w:t xml:space="preserve">אם השופט שפיצר אומר שהיתה, אז </w:t>
      </w:r>
      <w:bookmarkStart w:id="680" w:name="_ETM_Q1_2780899"/>
      <w:bookmarkEnd w:id="680"/>
      <w:r>
        <w:rPr>
          <w:rFonts w:cs="David"/>
          <w:rtl/>
        </w:rPr>
        <w:t>היתה. הוא לא פוליטיקאי, בניגוד לראשי הערים.</w:t>
      </w:r>
    </w:p>
    <w:p w:rsidR="00000000" w:rsidRDefault="008208AE">
      <w:pPr>
        <w:rPr>
          <w:rFonts w:cs="David"/>
          <w:rtl/>
        </w:rPr>
      </w:pPr>
      <w:bookmarkStart w:id="681" w:name="_ETM_Q1_2788037"/>
      <w:bookmarkEnd w:id="681"/>
    </w:p>
    <w:p w:rsidR="00000000" w:rsidRDefault="008208AE">
      <w:pPr>
        <w:pStyle w:val="a5"/>
        <w:keepNext/>
        <w:rPr>
          <w:rFonts w:cs="David"/>
          <w:rtl/>
        </w:rPr>
      </w:pPr>
      <w:bookmarkStart w:id="682" w:name="_ETM_Q1_2781637"/>
      <w:bookmarkEnd w:id="6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לא עניין של פוליטיקאים. היתה קודם החלטה ואחר-כך הידברות. ל</w:t>
      </w:r>
      <w:r>
        <w:rPr>
          <w:rFonts w:cs="David"/>
          <w:rtl/>
        </w:rPr>
        <w:t>א קודם הידברות ואחר-כך החלטה.</w:t>
      </w:r>
    </w:p>
    <w:p w:rsidR="00000000" w:rsidRDefault="008208AE">
      <w:pPr>
        <w:rPr>
          <w:rFonts w:cs="David"/>
          <w:rtl/>
        </w:rPr>
      </w:pPr>
      <w:bookmarkStart w:id="683" w:name="_ETM_Q1_2792505"/>
      <w:bookmarkEnd w:id="683"/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קודם כל, אני </w:t>
      </w:r>
      <w:bookmarkStart w:id="684" w:name="_ETM_Q1_2792852"/>
      <w:bookmarkEnd w:id="684"/>
      <w:r>
        <w:rPr>
          <w:rFonts w:cs="David"/>
          <w:rtl/>
        </w:rPr>
        <w:t xml:space="preserve">מבהיר, אנחנו בסך הכול עושים החלפה. המחוז מתנהל כיחידה </w:t>
      </w:r>
      <w:bookmarkStart w:id="685" w:name="_ETM_Q1_2798887"/>
      <w:bookmarkEnd w:id="685"/>
      <w:r>
        <w:rPr>
          <w:rFonts w:cs="David"/>
          <w:rtl/>
        </w:rPr>
        <w:t>– בצפת נוהלו התיקים הפליליים - - -</w:t>
      </w:r>
    </w:p>
    <w:p w:rsidR="00000000" w:rsidRDefault="008208AE">
      <w:pPr>
        <w:rPr>
          <w:rFonts w:cs="David"/>
          <w:rtl/>
        </w:rPr>
      </w:pPr>
      <w:bookmarkStart w:id="686" w:name="_ETM_Q1_2798236"/>
      <w:bookmarkEnd w:id="686"/>
    </w:p>
    <w:p w:rsidR="00000000" w:rsidRDefault="008208AE">
      <w:pPr>
        <w:pStyle w:val="a5"/>
        <w:keepNext/>
        <w:rPr>
          <w:rFonts w:cs="David"/>
          <w:rtl/>
        </w:rPr>
      </w:pPr>
      <w:bookmarkStart w:id="687" w:name="_ETM_Q1_2799234"/>
      <w:bookmarkStart w:id="688" w:name="_ETM_Q1_2800499"/>
      <w:bookmarkEnd w:id="687"/>
      <w:bookmarkEnd w:id="6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689" w:name="_ETM_Q1_2796811"/>
      <w:bookmarkEnd w:id="689"/>
      <w:r>
        <w:rPr>
          <w:rFonts w:cs="David"/>
          <w:rtl/>
        </w:rPr>
        <w:t>וזה לא בסדר.</w:t>
      </w:r>
    </w:p>
    <w:p w:rsidR="00000000" w:rsidRDefault="008208AE">
      <w:pPr>
        <w:rPr>
          <w:rFonts w:cs="David"/>
          <w:rtl/>
        </w:rPr>
      </w:pPr>
      <w:bookmarkStart w:id="690" w:name="_ETM_Q1_2799622"/>
      <w:bookmarkEnd w:id="690"/>
    </w:p>
    <w:p w:rsidR="00000000" w:rsidRDefault="008208AE">
      <w:pPr>
        <w:pStyle w:val="afb"/>
        <w:keepNext/>
        <w:rPr>
          <w:rFonts w:cs="David"/>
          <w:rtl/>
        </w:rPr>
      </w:pPr>
      <w:bookmarkStart w:id="691" w:name="_ETM_Q1_2800122"/>
      <w:bookmarkEnd w:id="6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- - - עושים החלפה בין מה שהיה.</w:t>
      </w:r>
    </w:p>
    <w:p w:rsidR="00000000" w:rsidRDefault="008208AE">
      <w:pPr>
        <w:rPr>
          <w:rFonts w:cs="David"/>
          <w:rtl/>
        </w:rPr>
      </w:pPr>
      <w:bookmarkStart w:id="692" w:name="_ETM_Q1_2804534"/>
      <w:bookmarkEnd w:id="692"/>
    </w:p>
    <w:p w:rsidR="00000000" w:rsidRDefault="008208AE">
      <w:pPr>
        <w:pStyle w:val="af8"/>
        <w:keepNext/>
        <w:rPr>
          <w:rFonts w:cs="David"/>
          <w:rtl/>
        </w:rPr>
      </w:pPr>
      <w:bookmarkStart w:id="693" w:name="_ETM_Q1_2805097"/>
      <w:bookmarkEnd w:id="6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למה </w:t>
      </w:r>
      <w:bookmarkStart w:id="694" w:name="_ETM_Q1_2800831"/>
      <w:bookmarkEnd w:id="694"/>
      <w:r>
        <w:rPr>
          <w:rFonts w:cs="David"/>
          <w:rtl/>
        </w:rPr>
        <w:t>לא בסדר?</w:t>
      </w:r>
      <w:bookmarkStart w:id="695" w:name="_ETM_Q1_2803395"/>
      <w:bookmarkEnd w:id="695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696" w:name="_ETM_Q1_2809490"/>
      <w:bookmarkEnd w:id="696"/>
      <w:r>
        <w:rPr>
          <w:rFonts w:cs="David"/>
          <w:rtl/>
        </w:rPr>
        <w:t xml:space="preserve">בגלל שאין סיבה ששני מתדיינים מקריית-שמונה עם שני </w:t>
      </w:r>
      <w:bookmarkStart w:id="697" w:name="_ETM_Q1_2809894"/>
      <w:bookmarkEnd w:id="697"/>
      <w:r>
        <w:rPr>
          <w:rFonts w:cs="David"/>
          <w:rtl/>
        </w:rPr>
        <w:t xml:space="preserve">עורכי-דין מקריית-שמונה ייסעו לצפת, כשם שאין סיבה שכאשר מוגש </w:t>
      </w:r>
      <w:bookmarkStart w:id="698" w:name="_ETM_Q1_2815046"/>
      <w:bookmarkEnd w:id="698"/>
      <w:r>
        <w:rPr>
          <w:rFonts w:cs="David"/>
          <w:rtl/>
        </w:rPr>
        <w:t xml:space="preserve">כתב אישום כנגד בן-אדם מצפת, הוא ייאלץ למצוא את עצמו </w:t>
      </w:r>
      <w:bookmarkStart w:id="699" w:name="_ETM_Q1_2815794"/>
      <w:bookmarkEnd w:id="699"/>
      <w:r>
        <w:rPr>
          <w:rFonts w:cs="David"/>
          <w:rtl/>
        </w:rPr>
        <w:t>נוסע בבוקר לקריית-שמונה, בלי תחבורה, בלי כלום - -</w:t>
      </w:r>
    </w:p>
    <w:p w:rsidR="00000000" w:rsidRDefault="008208AE">
      <w:pPr>
        <w:rPr>
          <w:rFonts w:cs="David"/>
          <w:rtl/>
        </w:rPr>
      </w:pPr>
      <w:bookmarkStart w:id="700" w:name="_ETM_Q1_2814319"/>
      <w:bookmarkEnd w:id="700"/>
    </w:p>
    <w:p w:rsidR="00000000" w:rsidRDefault="008208AE">
      <w:pPr>
        <w:pStyle w:val="af8"/>
        <w:keepNext/>
        <w:rPr>
          <w:rFonts w:cs="David"/>
          <w:rtl/>
        </w:rPr>
      </w:pPr>
      <w:bookmarkStart w:id="701" w:name="_ETM_Q1_2815384"/>
      <w:bookmarkEnd w:id="7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זה </w:t>
      </w:r>
      <w:bookmarkStart w:id="702" w:name="_ETM_Q1_2818130"/>
      <w:bookmarkEnd w:id="702"/>
      <w:r>
        <w:rPr>
          <w:rFonts w:cs="David"/>
          <w:rtl/>
        </w:rPr>
        <w:t>חוק שהכנסת חוקקה.</w:t>
      </w:r>
    </w:p>
    <w:p w:rsidR="00000000" w:rsidRDefault="008208AE">
      <w:pPr>
        <w:rPr>
          <w:rFonts w:cs="David"/>
          <w:rtl/>
        </w:rPr>
      </w:pPr>
      <w:bookmarkStart w:id="703" w:name="_ETM_Q1_2822317"/>
      <w:bookmarkEnd w:id="703"/>
    </w:p>
    <w:p w:rsidR="00000000" w:rsidRDefault="008208AE">
      <w:pPr>
        <w:pStyle w:val="a5"/>
        <w:keepNext/>
        <w:rPr>
          <w:rFonts w:cs="David"/>
          <w:rtl/>
        </w:rPr>
      </w:pPr>
      <w:bookmarkStart w:id="704" w:name="_ETM_Q1_2822770"/>
      <w:bookmarkStart w:id="705" w:name="_ETM_Q1_2819548"/>
      <w:bookmarkEnd w:id="704"/>
      <w:bookmarkEnd w:id="7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- - ואני לא מדבר על הבעיות שיש </w:t>
      </w:r>
      <w:bookmarkStart w:id="706" w:name="_ETM_Q1_2823673"/>
      <w:bookmarkEnd w:id="706"/>
      <w:r>
        <w:rPr>
          <w:rFonts w:cs="David"/>
          <w:rtl/>
        </w:rPr>
        <w:t>לך ברמת הגולן.</w:t>
      </w:r>
    </w:p>
    <w:p w:rsidR="00000000" w:rsidRDefault="008208AE">
      <w:pPr>
        <w:rPr>
          <w:rFonts w:cs="David"/>
          <w:rtl/>
        </w:rPr>
      </w:pPr>
      <w:bookmarkStart w:id="707" w:name="_ETM_Q1_2824444"/>
      <w:bookmarkEnd w:id="707"/>
    </w:p>
    <w:p w:rsidR="00000000" w:rsidRDefault="008208AE">
      <w:pPr>
        <w:pStyle w:val="af8"/>
        <w:keepNext/>
        <w:rPr>
          <w:rFonts w:cs="David"/>
          <w:rtl/>
        </w:rPr>
      </w:pPr>
      <w:bookmarkStart w:id="708" w:name="_ETM_Q1_2824878"/>
      <w:bookmarkEnd w:id="70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אתה יודע </w:t>
      </w:r>
      <w:bookmarkStart w:id="709" w:name="_ETM_Q1_2825006"/>
      <w:bookmarkEnd w:id="709"/>
      <w:r>
        <w:rPr>
          <w:rFonts w:cs="David"/>
          <w:rtl/>
        </w:rPr>
        <w:t>שזה חוק שאתה הצבעת בעדו.</w:t>
      </w:r>
    </w:p>
    <w:p w:rsidR="00000000" w:rsidRDefault="008208AE">
      <w:pPr>
        <w:rPr>
          <w:rFonts w:cs="David"/>
          <w:rtl/>
        </w:rPr>
      </w:pPr>
      <w:bookmarkStart w:id="710" w:name="_ETM_Q1_2826171"/>
      <w:bookmarkEnd w:id="710"/>
    </w:p>
    <w:p w:rsidR="00000000" w:rsidRDefault="008208AE">
      <w:pPr>
        <w:pStyle w:val="a5"/>
        <w:keepNext/>
        <w:rPr>
          <w:rFonts w:cs="David"/>
          <w:rtl/>
        </w:rPr>
      </w:pPr>
      <w:bookmarkStart w:id="711" w:name="_ETM_Q1_2826608"/>
      <w:bookmarkStart w:id="712" w:name="_ETM_Q1_2827861"/>
      <w:bookmarkEnd w:id="711"/>
      <w:bookmarkEnd w:id="7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קודם כל, זה לא חוק שאני </w:t>
      </w:r>
      <w:bookmarkStart w:id="713" w:name="_ETM_Q1_2822931"/>
      <w:bookmarkEnd w:id="713"/>
      <w:r>
        <w:rPr>
          <w:rFonts w:cs="David"/>
          <w:rtl/>
        </w:rPr>
        <w:t>הצבעתי בעדו.</w:t>
      </w:r>
    </w:p>
    <w:p w:rsidR="00000000" w:rsidRDefault="008208AE">
      <w:pPr>
        <w:rPr>
          <w:rFonts w:cs="David"/>
          <w:rtl/>
        </w:rPr>
      </w:pPr>
      <w:bookmarkStart w:id="714" w:name="_ETM_Q1_2829307"/>
      <w:bookmarkEnd w:id="714"/>
    </w:p>
    <w:p w:rsidR="00000000" w:rsidRDefault="008208AE">
      <w:pPr>
        <w:pStyle w:val="af8"/>
        <w:keepNext/>
        <w:rPr>
          <w:rFonts w:cs="David"/>
          <w:rtl/>
        </w:rPr>
      </w:pPr>
      <w:bookmarkStart w:id="715" w:name="_ETM_Q1_2829883"/>
      <w:bookmarkEnd w:id="7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אתה הצבעת בעדו, אני אומר לך.</w:t>
      </w:r>
    </w:p>
    <w:p w:rsidR="00000000" w:rsidRDefault="008208AE">
      <w:pPr>
        <w:rPr>
          <w:rFonts w:cs="David"/>
          <w:rtl/>
        </w:rPr>
      </w:pPr>
      <w:bookmarkStart w:id="716" w:name="_ETM_Q1_2832114"/>
      <w:bookmarkEnd w:id="716"/>
    </w:p>
    <w:p w:rsidR="00000000" w:rsidRDefault="008208AE">
      <w:pPr>
        <w:pStyle w:val="a5"/>
        <w:keepNext/>
        <w:rPr>
          <w:rFonts w:cs="David"/>
          <w:rtl/>
        </w:rPr>
      </w:pPr>
      <w:bookmarkStart w:id="717" w:name="_ETM_Q1_2828763"/>
      <w:bookmarkEnd w:id="7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לא הצבעתי אף</w:t>
      </w:r>
      <w:bookmarkStart w:id="718" w:name="_ETM_Q1_2828792"/>
      <w:bookmarkEnd w:id="718"/>
      <w:r>
        <w:rPr>
          <w:rFonts w:cs="David"/>
          <w:rtl/>
        </w:rPr>
        <w:t xml:space="preserve"> פעם בעד חוק שמחלק את בתי-המשפט בצורה הזאת.</w:t>
      </w:r>
    </w:p>
    <w:p w:rsidR="00000000" w:rsidRDefault="008208AE">
      <w:pPr>
        <w:rPr>
          <w:rFonts w:cs="David"/>
          <w:rtl/>
        </w:rPr>
      </w:pPr>
      <w:bookmarkStart w:id="719" w:name="_ETM_Q1_2832898"/>
      <w:bookmarkEnd w:id="719"/>
    </w:p>
    <w:p w:rsidR="00000000" w:rsidRDefault="008208AE">
      <w:pPr>
        <w:pStyle w:val="af8"/>
        <w:keepNext/>
        <w:rPr>
          <w:rFonts w:cs="David"/>
          <w:rtl/>
        </w:rPr>
      </w:pPr>
      <w:bookmarkStart w:id="720" w:name="_ETM_Q1_2834025"/>
      <w:bookmarkEnd w:id="7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</w:t>
      </w:r>
      <w:bookmarkStart w:id="721" w:name="_ETM_Q1_2835963"/>
      <w:bookmarkEnd w:id="721"/>
      <w:r>
        <w:rPr>
          <w:rFonts w:cs="David"/>
          <w:rtl/>
        </w:rPr>
        <w:t>זה חוק שאמר שאפשר 60 קי</w:t>
      </w:r>
      <w:r>
        <w:rPr>
          <w:rFonts w:cs="David"/>
          <w:rtl/>
        </w:rPr>
        <w:t>לומטר, וכולי.</w:t>
      </w:r>
    </w:p>
    <w:p w:rsidR="00000000" w:rsidRDefault="008208AE">
      <w:pPr>
        <w:rPr>
          <w:rFonts w:cs="David"/>
          <w:rtl/>
        </w:rPr>
      </w:pPr>
      <w:bookmarkStart w:id="722" w:name="_ETM_Q1_2837443"/>
      <w:bookmarkEnd w:id="722"/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מכובדי היושב-ראש, </w:t>
      </w:r>
      <w:bookmarkStart w:id="723" w:name="_ETM_Q1_2840508"/>
      <w:bookmarkEnd w:id="723"/>
      <w:r>
        <w:rPr>
          <w:rFonts w:cs="David"/>
          <w:rtl/>
        </w:rPr>
        <w:t xml:space="preserve">בוא נשים את הדברים כמו שהם, ואנחנו הרי מכירים </w:t>
      </w:r>
      <w:bookmarkStart w:id="724" w:name="_ETM_Q1_2840934"/>
      <w:bookmarkEnd w:id="724"/>
      <w:r>
        <w:rPr>
          <w:rFonts w:cs="David"/>
          <w:rtl/>
        </w:rPr>
        <w:t>שנינו את העובדות טוב.</w:t>
      </w:r>
    </w:p>
    <w:p w:rsidR="00000000" w:rsidRDefault="008208AE">
      <w:pPr>
        <w:rPr>
          <w:rFonts w:cs="David"/>
          <w:rtl/>
        </w:rPr>
      </w:pPr>
      <w:bookmarkStart w:id="725" w:name="_ETM_Q1_2845624"/>
      <w:bookmarkEnd w:id="725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י</w:t>
      </w:r>
      <w:bookmarkStart w:id="726" w:name="_ETM_Q1_2846685"/>
      <w:bookmarkEnd w:id="726"/>
      <w:r>
        <w:rPr>
          <w:rFonts w:cs="David"/>
          <w:rtl/>
        </w:rPr>
        <w:t>ש חוק שנותן סמכויות שהן</w:t>
      </w:r>
      <w:bookmarkStart w:id="727" w:name="_ETM_Q1_2843132"/>
      <w:bookmarkEnd w:id="727"/>
      <w:r>
        <w:rPr>
          <w:rFonts w:cs="David"/>
          <w:rtl/>
        </w:rPr>
        <w:t xml:space="preserve"> סמכויות ניהול, שלפעמים צריך להשתמש בהן. למשל, אם יתברר </w:t>
      </w:r>
      <w:bookmarkStart w:id="728" w:name="_ETM_Q1_2851929"/>
      <w:bookmarkEnd w:id="728"/>
      <w:r>
        <w:rPr>
          <w:rFonts w:cs="David"/>
          <w:rtl/>
        </w:rPr>
        <w:t>שבבית-המשפט במקום כזה או אחר אין תנאים להחזיק עצורים</w:t>
      </w:r>
      <w:bookmarkStart w:id="729" w:name="_ETM_Q1_2855171"/>
      <w:bookmarkEnd w:id="729"/>
      <w:r>
        <w:rPr>
          <w:rFonts w:cs="David"/>
          <w:rtl/>
        </w:rPr>
        <w:t>, אז, במצב הזה, עד שייבנ</w:t>
      </w:r>
      <w:r>
        <w:rPr>
          <w:rFonts w:cs="David"/>
          <w:rtl/>
        </w:rPr>
        <w:t xml:space="preserve">ו ויהיה מתקן כפי שצריך, אפשר להבין מדוע אומרים: </w:t>
      </w:r>
      <w:bookmarkStart w:id="730" w:name="_ETM_Q1_2862298"/>
      <w:bookmarkEnd w:id="730"/>
      <w:r>
        <w:rPr>
          <w:rFonts w:cs="David"/>
          <w:rtl/>
        </w:rPr>
        <w:t xml:space="preserve">את הארכות המעצר נבצע במקום אחר כי </w:t>
      </w:r>
      <w:bookmarkStart w:id="731" w:name="_ETM_Q1_2867024"/>
      <w:bookmarkEnd w:id="731"/>
      <w:r>
        <w:rPr>
          <w:rFonts w:cs="David"/>
          <w:rtl/>
        </w:rPr>
        <w:t>אין ברירה. זה דבר שאפשר להבין אותו.</w:t>
      </w:r>
    </w:p>
    <w:p w:rsidR="00000000" w:rsidRDefault="008208AE">
      <w:pPr>
        <w:rPr>
          <w:rFonts w:cs="David"/>
          <w:rtl/>
        </w:rPr>
      </w:pPr>
      <w:bookmarkStart w:id="732" w:name="_ETM_Q1_2871675"/>
      <w:bookmarkEnd w:id="732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733" w:name="_ETM_Q1_2872579"/>
      <w:bookmarkEnd w:id="733"/>
      <w:r>
        <w:rPr>
          <w:rFonts w:cs="David"/>
          <w:rtl/>
        </w:rPr>
        <w:t>ני</w:t>
      </w:r>
      <w:bookmarkStart w:id="734" w:name="_ETM_Q1_2870199"/>
      <w:bookmarkEnd w:id="734"/>
      <w:r>
        <w:rPr>
          <w:rFonts w:cs="David"/>
          <w:rtl/>
        </w:rPr>
        <w:t xml:space="preserve">, לפחות, הופעתי כל שנותי בפני שופטים שניהלו גם תיקים </w:t>
      </w:r>
      <w:bookmarkStart w:id="735" w:name="_ETM_Q1_2877305"/>
      <w:bookmarkEnd w:id="735"/>
      <w:r>
        <w:rPr>
          <w:rFonts w:cs="David"/>
          <w:rtl/>
        </w:rPr>
        <w:t xml:space="preserve">פליליים וגם תיקים אזרחיים. אז יש רצון להתמקצע – זה </w:t>
      </w:r>
      <w:bookmarkStart w:id="736" w:name="_ETM_Q1_2879088"/>
      <w:bookmarkEnd w:id="736"/>
      <w:r>
        <w:rPr>
          <w:rFonts w:cs="David"/>
          <w:rtl/>
        </w:rPr>
        <w:t xml:space="preserve">בסדר גמור. מכאן ועד מצב שבו אם ישנם כמה </w:t>
      </w:r>
      <w:bookmarkStart w:id="737" w:name="_ETM_Q1_2883152"/>
      <w:bookmarkEnd w:id="737"/>
      <w:r>
        <w:rPr>
          <w:rFonts w:cs="David"/>
          <w:rtl/>
        </w:rPr>
        <w:t xml:space="preserve">תיקים </w:t>
      </w:r>
      <w:r>
        <w:rPr>
          <w:rFonts w:cs="David"/>
          <w:rtl/>
        </w:rPr>
        <w:t xml:space="preserve">אזרחיים בבית-המשפט בקריית-שמונה, השופטים שכבר יושבים שם ממילא לא </w:t>
      </w:r>
      <w:bookmarkStart w:id="738" w:name="_ETM_Q1_2888762"/>
      <w:bookmarkEnd w:id="738"/>
      <w:r>
        <w:rPr>
          <w:rFonts w:cs="David"/>
          <w:rtl/>
        </w:rPr>
        <w:t xml:space="preserve">יכולים לטפל בהם, ולהיפך – אני לא מקבל את זה, אני </w:t>
      </w:r>
      <w:bookmarkStart w:id="739" w:name="_ETM_Q1_2893713"/>
      <w:bookmarkEnd w:id="739"/>
      <w:r>
        <w:rPr>
          <w:rFonts w:cs="David"/>
          <w:rtl/>
        </w:rPr>
        <w:t>פשוט לא מקבל את זה.</w:t>
      </w:r>
    </w:p>
    <w:p w:rsidR="00000000" w:rsidRDefault="008208AE">
      <w:pPr>
        <w:rPr>
          <w:rFonts w:cs="David"/>
          <w:rtl/>
        </w:rPr>
      </w:pPr>
      <w:bookmarkStart w:id="740" w:name="_ETM_Q1_2897652"/>
      <w:bookmarkEnd w:id="740"/>
    </w:p>
    <w:p w:rsidR="00000000" w:rsidRDefault="008208AE">
      <w:pPr>
        <w:pStyle w:val="afb"/>
        <w:keepNext/>
        <w:rPr>
          <w:rFonts w:cs="David"/>
          <w:rtl/>
        </w:rPr>
      </w:pPr>
      <w:bookmarkStart w:id="741" w:name="_ETM_Q1_2898526"/>
      <w:bookmarkStart w:id="742" w:name="_ETM_Q1_2898762"/>
      <w:bookmarkEnd w:id="741"/>
      <w:bookmarkEnd w:id="7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רבותי, אני נורא מבקש לאפשר </w:t>
      </w:r>
      <w:bookmarkStart w:id="743" w:name="_ETM_Q1_2896803"/>
      <w:bookmarkEnd w:id="743"/>
      <w:r>
        <w:rPr>
          <w:rFonts w:cs="David"/>
          <w:rtl/>
        </w:rPr>
        <w:t xml:space="preserve">לי לדבר בצורה מסודרת. עם כל הכבוד, אי אפשר בצורה </w:t>
      </w:r>
      <w:bookmarkStart w:id="744" w:name="_ETM_Q1_2902279"/>
      <w:bookmarkEnd w:id="744"/>
      <w:r>
        <w:rPr>
          <w:rFonts w:cs="David"/>
          <w:rtl/>
        </w:rPr>
        <w:t>כזאת.</w:t>
      </w:r>
    </w:p>
    <w:p w:rsidR="00000000" w:rsidRDefault="008208AE">
      <w:pPr>
        <w:rPr>
          <w:rFonts w:cs="David"/>
          <w:rtl/>
        </w:rPr>
      </w:pPr>
      <w:bookmarkStart w:id="745" w:name="_ETM_Q1_2904093"/>
      <w:bookmarkEnd w:id="745"/>
    </w:p>
    <w:p w:rsidR="00000000" w:rsidRDefault="008208AE">
      <w:pPr>
        <w:rPr>
          <w:rFonts w:cs="David"/>
          <w:rtl/>
        </w:rPr>
      </w:pPr>
      <w:bookmarkStart w:id="746" w:name="_ETM_Q1_2905093"/>
      <w:bookmarkEnd w:id="746"/>
      <w:r>
        <w:rPr>
          <w:rFonts w:cs="David"/>
          <w:rtl/>
        </w:rPr>
        <w:t>צריך לומ</w:t>
      </w:r>
      <w:r>
        <w:rPr>
          <w:rFonts w:cs="David"/>
          <w:rtl/>
        </w:rPr>
        <w:t xml:space="preserve">ר שאין מגמה של סגירת בתי-משפט. אדרבא, אנחנו במשא </w:t>
      </w:r>
      <w:bookmarkStart w:id="747" w:name="_ETM_Q1_2909007"/>
      <w:bookmarkEnd w:id="747"/>
      <w:r>
        <w:rPr>
          <w:rFonts w:cs="David"/>
          <w:rtl/>
        </w:rPr>
        <w:t>ומתן מתקדם עם האוצר לגבש שלושה בתי-משפט קטנים</w:t>
      </w:r>
      <w:bookmarkStart w:id="748" w:name="_ETM_Q1_2915114"/>
      <w:bookmarkEnd w:id="748"/>
      <w:r>
        <w:rPr>
          <w:rFonts w:cs="David"/>
          <w:rtl/>
        </w:rPr>
        <w:t xml:space="preserve">. שניים מהם בצפון – בטבריה ובצפת, הקמה של בתי-משפט </w:t>
      </w:r>
      <w:bookmarkStart w:id="749" w:name="_ETM_Q1_2918620"/>
      <w:bookmarkEnd w:id="749"/>
      <w:r>
        <w:rPr>
          <w:rFonts w:cs="David"/>
          <w:rtl/>
        </w:rPr>
        <w:t>חדשים. כל מי שמכיר את</w:t>
      </w:r>
      <w:r>
        <w:rPr>
          <w:rFonts w:cs="David"/>
          <w:rtl/>
        </w:rPr>
        <w:t xml:space="preserve"> המצב בצפת יודע שזה </w:t>
      </w:r>
      <w:bookmarkStart w:id="750" w:name="_ETM_Q1_2922396"/>
      <w:bookmarkEnd w:id="750"/>
      <w:r>
        <w:rPr>
          <w:rFonts w:cs="David"/>
          <w:rtl/>
        </w:rPr>
        <w:t xml:space="preserve">לא ראוי לבית-משפט. ובשנים האחרונות מערכת בתי-המשפט עברה בהרבה מקומות </w:t>
      </w:r>
      <w:bookmarkStart w:id="751" w:name="_ETM_Q1_2933293"/>
      <w:bookmarkEnd w:id="751"/>
      <w:r>
        <w:rPr>
          <w:rFonts w:cs="David"/>
          <w:rtl/>
        </w:rPr>
        <w:t xml:space="preserve">שדרוגים רציניים מבחינת הבינוי, מבחינת מתן המעמד של בית-משפט שיהיה </w:t>
      </w:r>
      <w:bookmarkStart w:id="752" w:name="_ETM_Q1_2939536"/>
      <w:bookmarkEnd w:id="752"/>
      <w:r>
        <w:rPr>
          <w:rFonts w:cs="David"/>
          <w:rtl/>
        </w:rPr>
        <w:t xml:space="preserve">תוכו כברו. </w:t>
      </w:r>
      <w:r>
        <w:rPr>
          <w:rFonts w:cs="David"/>
          <w:rtl/>
        </w:rPr>
        <w:t xml:space="preserve">או ליתר דיוק, ברו כתוכו, שהוא גם </w:t>
      </w:r>
      <w:bookmarkStart w:id="753" w:name="_ETM_Q1_2943998"/>
      <w:bookmarkEnd w:id="753"/>
      <w:r>
        <w:rPr>
          <w:rFonts w:cs="David"/>
          <w:rtl/>
        </w:rPr>
        <w:t>ייראה כבית-משפט.</w:t>
      </w:r>
    </w:p>
    <w:p w:rsidR="00000000" w:rsidRDefault="008208AE">
      <w:pPr>
        <w:rPr>
          <w:rFonts w:cs="David"/>
          <w:rtl/>
        </w:rPr>
      </w:pPr>
      <w:bookmarkStart w:id="754" w:name="_ETM_Q1_2943140"/>
      <w:bookmarkEnd w:id="754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בית-המשפט בצפת הוא בעייתי מאוד מבחינת הטיפול בתיקים</w:t>
      </w:r>
      <w:bookmarkStart w:id="755" w:name="_ETM_Q1_2946630"/>
      <w:bookmarkEnd w:id="755"/>
      <w:r>
        <w:rPr>
          <w:rFonts w:cs="David"/>
          <w:rtl/>
        </w:rPr>
        <w:t xml:space="preserve"> פליליים. ההיכל בקריית-שמונה הותאם עם כניסות נפרדות לעצירים, עם </w:t>
      </w:r>
      <w:bookmarkStart w:id="756" w:name="_ETM_Q1_2953629"/>
      <w:bookmarkEnd w:id="756"/>
      <w:r>
        <w:rPr>
          <w:rFonts w:cs="David"/>
          <w:rtl/>
        </w:rPr>
        <w:t xml:space="preserve">סידורי אבטחה, תאי מעצר, מעליות נפרדות. כל הקומפלקס נבנה </w:t>
      </w:r>
      <w:bookmarkStart w:id="757" w:name="_ETM_Q1_2957749"/>
      <w:bookmarkEnd w:id="757"/>
      <w:r>
        <w:rPr>
          <w:rFonts w:cs="David"/>
        </w:rPr>
        <w:t>oriented</w:t>
      </w:r>
      <w:r>
        <w:rPr>
          <w:rFonts w:cs="David"/>
          <w:rtl/>
        </w:rPr>
        <w:t xml:space="preserve"> להליכים פליליים. </w:t>
      </w:r>
    </w:p>
    <w:p w:rsidR="00000000" w:rsidRDefault="008208AE">
      <w:pPr>
        <w:rPr>
          <w:rFonts w:cs="David"/>
          <w:rtl/>
        </w:rPr>
      </w:pPr>
      <w:bookmarkStart w:id="758" w:name="_ETM_Q1_2974653"/>
      <w:bookmarkEnd w:id="758"/>
    </w:p>
    <w:p w:rsidR="00000000" w:rsidRDefault="008208AE">
      <w:pPr>
        <w:rPr>
          <w:rFonts w:cs="David"/>
          <w:rtl/>
        </w:rPr>
      </w:pPr>
      <w:bookmarkStart w:id="759" w:name="_ETM_Q1_2975154"/>
      <w:bookmarkEnd w:id="759"/>
      <w:r>
        <w:rPr>
          <w:rFonts w:cs="David"/>
          <w:rtl/>
        </w:rPr>
        <w:t xml:space="preserve">ושוב, גם מבחינת הפעילות </w:t>
      </w:r>
      <w:bookmarkStart w:id="760" w:name="_ETM_Q1_2965850"/>
      <w:bookmarkEnd w:id="760"/>
      <w:r>
        <w:rPr>
          <w:rFonts w:cs="David"/>
          <w:rtl/>
        </w:rPr>
        <w:t xml:space="preserve">וכמות התיקים הנפתחת – אני לא </w:t>
      </w:r>
      <w:bookmarkStart w:id="761" w:name="_ETM_Q1_2970736"/>
      <w:bookmarkEnd w:id="761"/>
      <w:r>
        <w:rPr>
          <w:rFonts w:cs="David"/>
          <w:rtl/>
        </w:rPr>
        <w:t>מדבר סטטיסטיקות, אני מדבר מספרים: הליכים אזרחיים בקריית</w:t>
      </w:r>
      <w:bookmarkStart w:id="762" w:name="_ETM_Q1_2972757"/>
      <w:bookmarkEnd w:id="762"/>
      <w:r>
        <w:rPr>
          <w:rFonts w:cs="David"/>
          <w:rtl/>
        </w:rPr>
        <w:t>-שמונה בכל שנת 2011 – נפתחו 786 תיקים; השנה</w:t>
      </w:r>
      <w:bookmarkStart w:id="763" w:name="_ETM_Q1_2982852"/>
      <w:bookmarkEnd w:id="763"/>
      <w:r>
        <w:rPr>
          <w:rFonts w:cs="David"/>
          <w:rtl/>
        </w:rPr>
        <w:t>, במחצית השנה הראשונה, נפתחו 288 תיקי</w:t>
      </w:r>
      <w:r>
        <w:rPr>
          <w:rFonts w:cs="David"/>
          <w:rtl/>
        </w:rPr>
        <w:t xml:space="preserve">ם אזרחיים. </w:t>
      </w:r>
      <w:bookmarkStart w:id="764" w:name="_ETM_Q1_2991690"/>
      <w:bookmarkEnd w:id="764"/>
      <w:r>
        <w:rPr>
          <w:rFonts w:cs="David"/>
          <w:rtl/>
        </w:rPr>
        <w:t xml:space="preserve">צריך לומר שהתיקים האלה נפתחים היום במחוז צפון כדי </w:t>
      </w:r>
      <w:bookmarkStart w:id="765" w:name="_ETM_Q1_2993055"/>
      <w:bookmarkEnd w:id="765"/>
      <w:r>
        <w:rPr>
          <w:rFonts w:cs="David"/>
          <w:rtl/>
        </w:rPr>
        <w:t xml:space="preserve">לעזור ולהקל. אתה יכול בכל בית-משפט להגיש לכל בית-משפט, </w:t>
      </w:r>
      <w:bookmarkStart w:id="766" w:name="_ETM_Q1_2996937"/>
      <w:bookmarkEnd w:id="766"/>
      <w:r>
        <w:rPr>
          <w:rFonts w:cs="David"/>
          <w:rtl/>
        </w:rPr>
        <w:t>כדי שאדם שרוצה להגיש לבית-משפט בנצרת יכול</w:t>
      </w:r>
      <w:bookmarkStart w:id="767" w:name="_ETM_Q1_3003928"/>
      <w:bookmarkEnd w:id="767"/>
      <w:r>
        <w:rPr>
          <w:rFonts w:cs="David"/>
          <w:rtl/>
        </w:rPr>
        <w:t xml:space="preserve"> להיכנס בקריית-שמונה ולהגיש, והתיק יישמע בנצרת. </w:t>
      </w:r>
      <w:bookmarkStart w:id="768" w:name="_ETM_Q1_3006506"/>
      <w:bookmarkStart w:id="769" w:name="_ETM_Q1_3007567"/>
      <w:bookmarkEnd w:id="768"/>
      <w:bookmarkEnd w:id="769"/>
      <w:r>
        <w:rPr>
          <w:rFonts w:cs="David"/>
          <w:rtl/>
        </w:rPr>
        <w:t>צריך גם לומר שמרבית עורכי</w:t>
      </w:r>
      <w:bookmarkStart w:id="770" w:name="_ETM_Q1_3004852"/>
      <w:bookmarkEnd w:id="770"/>
      <w:r>
        <w:rPr>
          <w:rFonts w:cs="David"/>
          <w:rtl/>
        </w:rPr>
        <w:t xml:space="preserve">-הדין מבקשים להגיש את התיקים האזרחיים דווקא לנצרת, </w:t>
      </w:r>
      <w:bookmarkStart w:id="771" w:name="_ETM_Q1_3010869"/>
      <w:bookmarkEnd w:id="771"/>
      <w:r>
        <w:rPr>
          <w:rFonts w:cs="David"/>
          <w:rtl/>
        </w:rPr>
        <w:t>ולא לקריית-שמונה.</w:t>
      </w:r>
    </w:p>
    <w:p w:rsidR="00000000" w:rsidRDefault="008208AE">
      <w:pPr>
        <w:rPr>
          <w:rFonts w:cs="David"/>
          <w:rtl/>
        </w:rPr>
      </w:pPr>
      <w:bookmarkStart w:id="772" w:name="_ETM_Q1_2815831"/>
      <w:bookmarkEnd w:id="772"/>
    </w:p>
    <w:p w:rsidR="00000000" w:rsidRDefault="008208AE">
      <w:pPr>
        <w:rPr>
          <w:rFonts w:cs="David"/>
          <w:rtl/>
        </w:rPr>
      </w:pPr>
      <w:bookmarkStart w:id="773" w:name="_ETM_Q1_2816892"/>
      <w:bookmarkEnd w:id="773"/>
      <w:r>
        <w:rPr>
          <w:rFonts w:cs="David"/>
          <w:rtl/>
        </w:rPr>
        <w:t xml:space="preserve">הרעיון בהאחדה של הליכים במקום אחד ובמקום </w:t>
      </w:r>
      <w:bookmarkStart w:id="774" w:name="_ETM_Q1_3019649"/>
      <w:bookmarkEnd w:id="774"/>
      <w:r>
        <w:rPr>
          <w:rFonts w:cs="David"/>
          <w:rtl/>
        </w:rPr>
        <w:t xml:space="preserve">שני נועדה דווקא להקל גם על עורכי-הדין </w:t>
      </w:r>
      <w:bookmarkStart w:id="775" w:name="_ETM_Q1_3019024"/>
      <w:bookmarkEnd w:id="775"/>
      <w:r>
        <w:rPr>
          <w:rFonts w:cs="David"/>
          <w:rtl/>
        </w:rPr>
        <w:t>וגם על ציבור המתדיינים. כי אם</w:t>
      </w:r>
      <w:r>
        <w:rPr>
          <w:rFonts w:cs="David"/>
          <w:rtl/>
        </w:rPr>
        <w:t xml:space="preserve"> אנחנו שמים שופט </w:t>
      </w:r>
      <w:bookmarkStart w:id="776" w:name="_ETM_Q1_3023612"/>
      <w:bookmarkEnd w:id="776"/>
      <w:r>
        <w:rPr>
          <w:rFonts w:cs="David"/>
          <w:rtl/>
        </w:rPr>
        <w:t>אחד מכל התמחות, אזרחי ופלילי, וחסר שופט, אין לנו</w:t>
      </w:r>
      <w:bookmarkStart w:id="777" w:name="_ETM_Q1_3033714"/>
      <w:bookmarkEnd w:id="777"/>
      <w:r>
        <w:rPr>
          <w:rFonts w:cs="David"/>
          <w:rtl/>
        </w:rPr>
        <w:t xml:space="preserve"> גיבוי. בתוך בית-משפט שמכהנים שלושה שופטים שעוסקים באותו תחום, דיונים </w:t>
      </w:r>
      <w:bookmarkStart w:id="778" w:name="_ETM_Q1_3035232"/>
      <w:bookmarkEnd w:id="778"/>
      <w:r>
        <w:rPr>
          <w:rFonts w:cs="David"/>
          <w:rtl/>
        </w:rPr>
        <w:t>לא נדחים. היום המערכת עושה מאמץ</w:t>
      </w:r>
      <w:r>
        <w:rPr>
          <w:rFonts w:cs="David"/>
          <w:rtl/>
        </w:rPr>
        <w:t xml:space="preserve"> של גיבוי הדדי. כך </w:t>
      </w:r>
      <w:bookmarkStart w:id="779" w:name="_ETM_Q1_3039677"/>
      <w:bookmarkEnd w:id="779"/>
      <w:r>
        <w:rPr>
          <w:rFonts w:cs="David"/>
          <w:rtl/>
        </w:rPr>
        <w:t xml:space="preserve">שהגיע עורך-דין ושופט חלה – מה שקורה לכל </w:t>
      </w:r>
      <w:bookmarkStart w:id="780" w:name="_ETM_Q1_3046255"/>
      <w:bookmarkEnd w:id="780"/>
      <w:r>
        <w:rPr>
          <w:rFonts w:cs="David"/>
          <w:rtl/>
        </w:rPr>
        <w:t>אחד מאתנו, אנחנו יכולים לגבות.</w:t>
      </w:r>
    </w:p>
    <w:p w:rsidR="00000000" w:rsidRDefault="008208AE">
      <w:pPr>
        <w:rPr>
          <w:rFonts w:cs="David"/>
          <w:rtl/>
        </w:rPr>
      </w:pPr>
      <w:bookmarkStart w:id="781" w:name="_ETM_Q1_3046864"/>
      <w:bookmarkEnd w:id="781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782" w:name="_ETM_Q1_3047960"/>
      <w:bookmarkEnd w:id="782"/>
      <w:r>
        <w:rPr>
          <w:rFonts w:cs="David"/>
          <w:rtl/>
        </w:rPr>
        <w:t>גב, המהלך הזה מתקיים ואפשר לראות את זה גם בב</w:t>
      </w:r>
      <w:r>
        <w:rPr>
          <w:rFonts w:cs="David"/>
          <w:rtl/>
        </w:rPr>
        <w:t xml:space="preserve">תי-משפט </w:t>
      </w:r>
      <w:bookmarkStart w:id="783" w:name="_ETM_Q1_3049886"/>
      <w:bookmarkEnd w:id="783"/>
      <w:r>
        <w:rPr>
          <w:rFonts w:cs="David"/>
          <w:rtl/>
        </w:rPr>
        <w:t>לתעבורה. זה מהלך שנעשה בתיאום, מהלך</w:t>
      </w:r>
      <w:bookmarkStart w:id="784" w:name="_ETM_Q1_3055240"/>
      <w:bookmarkEnd w:id="784"/>
      <w:r>
        <w:rPr>
          <w:rFonts w:cs="David"/>
          <w:rtl/>
        </w:rPr>
        <w:t xml:space="preserve"> שמאוד מוכיח את עצמו. ושוב, צריך לזכור, כאן עשינו </w:t>
      </w:r>
      <w:bookmarkStart w:id="785" w:name="_ETM_Q1_3054597"/>
      <w:bookmarkEnd w:id="785"/>
      <w:r>
        <w:rPr>
          <w:rFonts w:cs="David"/>
          <w:rtl/>
        </w:rPr>
        <w:t>החלפה בין הליך אזרחי להליך פלילי.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מקובל עלי מה שחבר הכנסת </w:t>
      </w:r>
      <w:bookmarkStart w:id="786" w:name="_ETM_Q1_3060564"/>
      <w:bookmarkEnd w:id="786"/>
      <w:r>
        <w:rPr>
          <w:rFonts w:cs="David"/>
          <w:rtl/>
        </w:rPr>
        <w:t xml:space="preserve">יריב אמר. אנחנו ניכנס למהלך ואנחנו נבחן אותו, אנחנו </w:t>
      </w:r>
      <w:bookmarkStart w:id="787" w:name="_ETM_Q1_3066009"/>
      <w:bookmarkEnd w:id="787"/>
      <w:r>
        <w:rPr>
          <w:rFonts w:cs="David"/>
          <w:rtl/>
        </w:rPr>
        <w:t xml:space="preserve">כל הזמן בוחנים את עצמנו. ואם נראה בעוד שנה, בעוד </w:t>
      </w:r>
      <w:bookmarkStart w:id="788" w:name="_ETM_Q1_3069177"/>
      <w:bookmarkEnd w:id="788"/>
      <w:r>
        <w:rPr>
          <w:rFonts w:cs="David"/>
          <w:rtl/>
        </w:rPr>
        <w:t xml:space="preserve">שנה וחצי, שאכן יש צורך אמיתי, אנחנו נבחן אותו. אנחנו </w:t>
      </w:r>
      <w:bookmarkStart w:id="789" w:name="_ETM_Q1_3078475"/>
      <w:bookmarkEnd w:id="789"/>
      <w:r>
        <w:rPr>
          <w:rFonts w:cs="David"/>
          <w:rtl/>
        </w:rPr>
        <w:t>פתוחים לבחון את הדברים. כל הרעיון של בניית בית</w:t>
      </w:r>
      <w:bookmarkStart w:id="790" w:name="_ETM_Q1_3083257"/>
      <w:bookmarkEnd w:id="790"/>
      <w:r>
        <w:rPr>
          <w:rFonts w:cs="David"/>
          <w:rtl/>
        </w:rPr>
        <w:t xml:space="preserve">-משפט כל-כך יפה בקריית-שמונה </w:t>
      </w:r>
      <w:bookmarkStart w:id="791" w:name="_ETM_Q1_3081862"/>
      <w:bookmarkEnd w:id="791"/>
      <w:r>
        <w:rPr>
          <w:rFonts w:cs="David"/>
          <w:rtl/>
        </w:rPr>
        <w:t xml:space="preserve">– ואני, אגב, מתכבד להזמין אתכם גם לחנוכת הבית </w:t>
      </w:r>
      <w:bookmarkStart w:id="792" w:name="_ETM_Q1_3084313"/>
      <w:bookmarkEnd w:id="792"/>
      <w:r>
        <w:rPr>
          <w:rFonts w:cs="David"/>
          <w:rtl/>
        </w:rPr>
        <w:t>שתהיה בסוף אוגוסט, נדמה לי.</w:t>
      </w:r>
    </w:p>
    <w:p w:rsidR="00000000" w:rsidRDefault="008208AE">
      <w:pPr>
        <w:rPr>
          <w:rFonts w:cs="David"/>
          <w:rtl/>
        </w:rPr>
      </w:pPr>
      <w:bookmarkStart w:id="793" w:name="_ETM_Q1_3088863"/>
      <w:bookmarkEnd w:id="793"/>
    </w:p>
    <w:p w:rsidR="00000000" w:rsidRDefault="008208AE">
      <w:pPr>
        <w:pStyle w:val="af8"/>
        <w:keepNext/>
        <w:rPr>
          <w:rFonts w:cs="David"/>
          <w:rtl/>
        </w:rPr>
      </w:pPr>
      <w:bookmarkStart w:id="794" w:name="_ETM_Q1_3090007"/>
      <w:bookmarkEnd w:id="7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מה?</w:t>
      </w:r>
      <w:bookmarkStart w:id="795" w:name="_ETM_Q1_3092332"/>
      <w:bookmarkEnd w:id="795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7"/>
        <w:keepNext/>
        <w:rPr>
          <w:rFonts w:cs="David"/>
          <w:rtl/>
        </w:rPr>
      </w:pPr>
      <w:bookmarkStart w:id="796" w:name="_ETM_Q1_3092794"/>
      <w:bookmarkEnd w:id="7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בונים מהר, בונים מהר מאוד </w:t>
      </w:r>
      <w:bookmarkStart w:id="797" w:name="_ETM_Q1_3092402"/>
      <w:bookmarkEnd w:id="797"/>
      <w:r>
        <w:rPr>
          <w:rFonts w:cs="David"/>
          <w:rtl/>
        </w:rPr>
        <w:t>שם.</w:t>
      </w:r>
    </w:p>
    <w:p w:rsidR="00000000" w:rsidRDefault="008208AE">
      <w:pPr>
        <w:rPr>
          <w:rFonts w:cs="David"/>
          <w:rtl/>
        </w:rPr>
      </w:pPr>
      <w:bookmarkStart w:id="798" w:name="_ETM_Q1_3094528"/>
      <w:bookmarkEnd w:id="798"/>
    </w:p>
    <w:p w:rsidR="00000000" w:rsidRDefault="008208AE">
      <w:pPr>
        <w:pStyle w:val="afb"/>
        <w:keepNext/>
        <w:rPr>
          <w:rFonts w:cs="David"/>
          <w:rtl/>
        </w:rPr>
      </w:pPr>
      <w:bookmarkStart w:id="799" w:name="_ETM_Q1_3095021"/>
      <w:bookmarkEnd w:id="7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הרעיון הוא לחזק את הפריפריה, הרעיון הוא לתמוך בפריפריה.</w:t>
      </w:r>
    </w:p>
    <w:p w:rsidR="00000000" w:rsidRDefault="008208AE">
      <w:pPr>
        <w:rPr>
          <w:rFonts w:cs="David"/>
          <w:rtl/>
        </w:rPr>
      </w:pPr>
      <w:bookmarkStart w:id="800" w:name="_ETM_Q1_3101684"/>
      <w:bookmarkEnd w:id="800"/>
    </w:p>
    <w:p w:rsidR="00000000" w:rsidRDefault="008208AE">
      <w:pPr>
        <w:rPr>
          <w:rFonts w:cs="David"/>
          <w:rtl/>
        </w:rPr>
      </w:pPr>
      <w:bookmarkStart w:id="801" w:name="_ETM_Q1_3102139"/>
      <w:bookmarkEnd w:id="801"/>
      <w:r>
        <w:rPr>
          <w:rFonts w:cs="David"/>
          <w:rtl/>
        </w:rPr>
        <w:t xml:space="preserve">יחד </w:t>
      </w:r>
      <w:bookmarkStart w:id="802" w:name="_ETM_Q1_3098100"/>
      <w:bookmarkEnd w:id="802"/>
      <w:r>
        <w:rPr>
          <w:rFonts w:cs="David"/>
          <w:rtl/>
        </w:rPr>
        <w:t xml:space="preserve">עם זה, מה שאתם מבקשים – הוספת תקנים </w:t>
      </w:r>
      <w:bookmarkStart w:id="803" w:name="_ETM_Q1_3105232"/>
      <w:bookmarkEnd w:id="803"/>
      <w:r>
        <w:rPr>
          <w:rFonts w:cs="David"/>
          <w:rtl/>
        </w:rPr>
        <w:t>– אנחנו הראשונים</w:t>
      </w:r>
      <w:r>
        <w:rPr>
          <w:rFonts w:cs="David"/>
          <w:rtl/>
        </w:rPr>
        <w:t xml:space="preserve"> להצטרף לבקשות שלכם. הלוואי והיינו יכולים, </w:t>
      </w:r>
      <w:bookmarkStart w:id="804" w:name="_ETM_Q1_3108932"/>
      <w:bookmarkEnd w:id="804"/>
      <w:r>
        <w:rPr>
          <w:rFonts w:cs="David"/>
          <w:rtl/>
        </w:rPr>
        <w:t>אנחנו בעניין הזה מוגבלים. רק עכשיו, בחודש האחרון</w:t>
      </w:r>
      <w:bookmarkStart w:id="805" w:name="_ETM_Q1_3109806"/>
      <w:bookmarkEnd w:id="805"/>
      <w:r>
        <w:rPr>
          <w:rFonts w:cs="David"/>
          <w:rtl/>
        </w:rPr>
        <w:t xml:space="preserve">, גמרנו קיצוץ מהחלטת ממשלה קודמת, שהורידו לנו 30 מיליון שקל מתקציב הקניות. </w:t>
      </w:r>
      <w:bookmarkStart w:id="806" w:name="_ETM_Q1_3115025"/>
      <w:bookmarkEnd w:id="806"/>
      <w:r>
        <w:rPr>
          <w:rFonts w:cs="David"/>
          <w:rtl/>
        </w:rPr>
        <w:t xml:space="preserve">צריך להבין שתקציב הקניות זה הכסף הפנוי היחיד שיש </w:t>
      </w:r>
      <w:bookmarkStart w:id="807" w:name="_ETM_Q1_3122110"/>
      <w:bookmarkEnd w:id="807"/>
      <w:r>
        <w:rPr>
          <w:rFonts w:cs="David"/>
          <w:rtl/>
        </w:rPr>
        <w:t xml:space="preserve">לנו. כי אין לנו – השאר זה שכר, </w:t>
      </w:r>
      <w:bookmarkStart w:id="808" w:name="_ETM_Q1_3123414"/>
      <w:bookmarkEnd w:id="808"/>
      <w:r>
        <w:rPr>
          <w:rFonts w:cs="David"/>
          <w:rtl/>
        </w:rPr>
        <w:t xml:space="preserve">ארנונה, הוצאות קבועות כאלה ואחרות. כך שמתוך </w:t>
      </w:r>
      <w:bookmarkStart w:id="809" w:name="_ETM_Q1_3129224"/>
      <w:bookmarkEnd w:id="809"/>
      <w:r>
        <w:rPr>
          <w:rFonts w:cs="David"/>
          <w:rtl/>
        </w:rPr>
        <w:t>300 מיליון שקל, תקציב קניות שיש להנהלת בתי</w:t>
      </w:r>
      <w:r>
        <w:rPr>
          <w:rFonts w:cs="David"/>
          <w:rtl/>
        </w:rPr>
        <w:t>-משפט</w:t>
      </w:r>
      <w:bookmarkStart w:id="810" w:name="_ETM_Q1_3131182"/>
      <w:bookmarkEnd w:id="810"/>
      <w:r>
        <w:rPr>
          <w:rFonts w:cs="David"/>
          <w:rtl/>
        </w:rPr>
        <w:t>, ירדו 10%.</w:t>
      </w:r>
    </w:p>
    <w:p w:rsidR="00000000" w:rsidRDefault="008208AE">
      <w:pPr>
        <w:rPr>
          <w:rFonts w:cs="David"/>
          <w:rtl/>
        </w:rPr>
      </w:pPr>
      <w:bookmarkStart w:id="811" w:name="_ETM_Q1_3132963"/>
      <w:bookmarkEnd w:id="811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היו</w:t>
      </w:r>
      <w:bookmarkStart w:id="812" w:name="_ETM_Q1_3133890"/>
      <w:bookmarkEnd w:id="812"/>
      <w:r>
        <w:rPr>
          <w:rFonts w:cs="David"/>
          <w:rtl/>
        </w:rPr>
        <w:t>ם, נדמה לי, במקביל לשבתנו כאן,</w:t>
      </w:r>
      <w:bookmarkStart w:id="813" w:name="_ETM_Q1_3136316"/>
      <w:bookmarkEnd w:id="813"/>
      <w:r>
        <w:rPr>
          <w:rFonts w:cs="David"/>
          <w:rtl/>
        </w:rPr>
        <w:t xml:space="preserve"> עומדת להתקבל החלטת ממשלה נוספת על קיצוץ רוחבי של </w:t>
      </w:r>
      <w:bookmarkStart w:id="814" w:name="_ETM_Q1_3142015"/>
      <w:bookmarkEnd w:id="814"/>
      <w:r>
        <w:rPr>
          <w:rFonts w:cs="David"/>
          <w:rtl/>
        </w:rPr>
        <w:t>6%. כ</w:t>
      </w:r>
      <w:r>
        <w:rPr>
          <w:rFonts w:cs="David"/>
          <w:rtl/>
        </w:rPr>
        <w:t xml:space="preserve">ך שהנושא של תקנים והנושא של כוח-אדם שיפוטי </w:t>
      </w:r>
      <w:bookmarkStart w:id="815" w:name="_ETM_Q1_3149511"/>
      <w:bookmarkEnd w:id="815"/>
      <w:r>
        <w:rPr>
          <w:rFonts w:cs="David"/>
          <w:rtl/>
        </w:rPr>
        <w:t xml:space="preserve">הוא נושא קשה. גם בעניין הזה </w:t>
      </w:r>
      <w:bookmarkStart w:id="816" w:name="_ETM_Q1_3148493"/>
      <w:bookmarkEnd w:id="816"/>
      <w:r>
        <w:rPr>
          <w:rFonts w:cs="David"/>
          <w:rtl/>
        </w:rPr>
        <w:t xml:space="preserve">אנחנו מדברים האוצר, מבקשים את התקנים שלנו, </w:t>
      </w:r>
      <w:bookmarkStart w:id="817" w:name="_ETM_Q1_3155236"/>
      <w:bookmarkEnd w:id="817"/>
      <w:r>
        <w:rPr>
          <w:rFonts w:cs="David"/>
          <w:rtl/>
        </w:rPr>
        <w:t xml:space="preserve">ואני מקווה שבסופו של </w:t>
      </w:r>
      <w:bookmarkStart w:id="818" w:name="_ETM_Q1_3153344"/>
      <w:bookmarkEnd w:id="818"/>
      <w:r>
        <w:rPr>
          <w:rFonts w:cs="David"/>
          <w:rtl/>
        </w:rPr>
        <w:t>י</w:t>
      </w:r>
      <w:r>
        <w:rPr>
          <w:rFonts w:cs="David"/>
          <w:rtl/>
        </w:rPr>
        <w:t>ום גם בתחום הזה תהיה לנו הקלה.</w:t>
      </w:r>
    </w:p>
    <w:p w:rsidR="00000000" w:rsidRDefault="008208AE">
      <w:pPr>
        <w:rPr>
          <w:rFonts w:cs="David"/>
          <w:rtl/>
        </w:rPr>
      </w:pPr>
      <w:bookmarkStart w:id="819" w:name="_ETM_Q1_3160966"/>
      <w:bookmarkEnd w:id="819"/>
    </w:p>
    <w:p w:rsidR="00000000" w:rsidRDefault="008208AE">
      <w:pPr>
        <w:rPr>
          <w:rFonts w:cs="David"/>
          <w:rtl/>
        </w:rPr>
      </w:pPr>
      <w:bookmarkStart w:id="820" w:name="_ETM_Q1_3161465"/>
      <w:bookmarkStart w:id="821" w:name="_ETM_Q1_3166547"/>
      <w:bookmarkEnd w:id="820"/>
      <w:bookmarkEnd w:id="821"/>
      <w:r>
        <w:rPr>
          <w:rFonts w:cs="David"/>
          <w:rtl/>
        </w:rPr>
        <w:t xml:space="preserve">כדי שנסכם את הדברים, מקובל עלי </w:t>
      </w:r>
      <w:bookmarkStart w:id="822" w:name="_ETM_Q1_3174211"/>
      <w:bookmarkEnd w:id="822"/>
      <w:r>
        <w:rPr>
          <w:rFonts w:cs="David"/>
          <w:rtl/>
        </w:rPr>
        <w:t>שבעוד שנה ואולי טיפה יותר אנחנו נעמיד את הדברים לבחינה</w:t>
      </w:r>
      <w:bookmarkStart w:id="823" w:name="_ETM_Q1_3174316"/>
      <w:bookmarkEnd w:id="823"/>
      <w:r>
        <w:rPr>
          <w:rFonts w:cs="David"/>
          <w:rtl/>
        </w:rPr>
        <w:t>, כי בסך הכול המהלך מוכיח את עצמו גם במקומו</w:t>
      </w:r>
      <w:bookmarkStart w:id="824" w:name="_ETM_Q1_3182711"/>
      <w:bookmarkEnd w:id="824"/>
      <w:r>
        <w:rPr>
          <w:rFonts w:cs="David"/>
          <w:rtl/>
        </w:rPr>
        <w:t xml:space="preserve">ת אחרים. יכול להיות שבסופו של יום, בעוד שנה, </w:t>
      </w:r>
      <w:bookmarkStart w:id="825" w:name="_ETM_Q1_3182779"/>
      <w:bookmarkEnd w:id="825"/>
      <w:r>
        <w:rPr>
          <w:rFonts w:cs="David"/>
          <w:rtl/>
        </w:rPr>
        <w:t>יגידו החברים כאן, אפשר לחיות עם זה, אנח</w:t>
      </w:r>
      <w:bookmarkStart w:id="826" w:name="_ETM_Q1_3185943"/>
      <w:bookmarkEnd w:id="826"/>
      <w:r>
        <w:rPr>
          <w:rFonts w:cs="David"/>
          <w:rtl/>
        </w:rPr>
        <w:t>נו מסתדרים עם זה. יכול להיות</w:t>
      </w:r>
      <w:r>
        <w:rPr>
          <w:rFonts w:cs="David"/>
          <w:rtl/>
        </w:rPr>
        <w:t xml:space="preserve"> שיגידו, בלתי אפשרי</w:t>
      </w:r>
      <w:bookmarkStart w:id="827" w:name="_ETM_Q1_3188314"/>
      <w:bookmarkEnd w:id="827"/>
      <w:r>
        <w:rPr>
          <w:rFonts w:cs="David"/>
          <w:rtl/>
        </w:rPr>
        <w:t xml:space="preserve">. אנחנו </w:t>
      </w:r>
      <w:bookmarkStart w:id="828" w:name="_ETM_Q1_3191193"/>
      <w:bookmarkEnd w:id="828"/>
      <w:r>
        <w:rPr>
          <w:rFonts w:cs="David"/>
          <w:rtl/>
        </w:rPr>
        <w:t xml:space="preserve">נבחן גם את עצמנו, מבחינת הנתונים – מה נפתח, מה </w:t>
      </w:r>
      <w:bookmarkStart w:id="829" w:name="_ETM_Q1_3195744"/>
      <w:bookmarkEnd w:id="829"/>
      <w:r>
        <w:rPr>
          <w:rFonts w:cs="David"/>
          <w:rtl/>
        </w:rPr>
        <w:t xml:space="preserve">צריך ומה לא צריך. ואם צריך לשנות דברים, אנחנו </w:t>
      </w:r>
      <w:bookmarkStart w:id="830" w:name="_ETM_Q1_3196703"/>
      <w:bookmarkEnd w:id="830"/>
      <w:r>
        <w:rPr>
          <w:rFonts w:cs="David"/>
          <w:rtl/>
        </w:rPr>
        <w:t>נהיה שם כדי לעשו</w:t>
      </w:r>
      <w:r>
        <w:rPr>
          <w:rFonts w:cs="David"/>
          <w:rtl/>
        </w:rPr>
        <w:t>ת את זה.</w:t>
      </w:r>
    </w:p>
    <w:p w:rsidR="00000000" w:rsidRDefault="008208AE">
      <w:pPr>
        <w:rPr>
          <w:rFonts w:cs="David"/>
          <w:rtl/>
        </w:rPr>
      </w:pPr>
      <w:bookmarkStart w:id="831" w:name="_ETM_Q1_3199460"/>
      <w:bookmarkEnd w:id="831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ל</w:t>
      </w:r>
      <w:bookmarkStart w:id="832" w:name="_ETM_Q1_3200411"/>
      <w:bookmarkEnd w:id="832"/>
      <w:r>
        <w:rPr>
          <w:rFonts w:cs="David"/>
          <w:rtl/>
        </w:rPr>
        <w:t xml:space="preserve">א אומר את </w:t>
      </w:r>
      <w:bookmarkStart w:id="833" w:name="_ETM_Q1_3198595"/>
      <w:bookmarkEnd w:id="833"/>
      <w:r>
        <w:rPr>
          <w:rFonts w:cs="David"/>
          <w:rtl/>
        </w:rPr>
        <w:t xml:space="preserve">זה כדי לנפנף ולא כדי לחמוק ממשהו, אבל היום אנחנו </w:t>
      </w:r>
      <w:bookmarkStart w:id="834" w:name="_ETM_Q1_3203702"/>
      <w:bookmarkEnd w:id="834"/>
      <w:r>
        <w:rPr>
          <w:rFonts w:cs="David"/>
          <w:rtl/>
        </w:rPr>
        <w:t>עושים החלפה בין שני בתי-משפט. לא סוגרים, לא פותחים, ע</w:t>
      </w:r>
      <w:bookmarkStart w:id="835" w:name="_ETM_Q1_3208384"/>
      <w:bookmarkEnd w:id="835"/>
      <w:r>
        <w:rPr>
          <w:rFonts w:cs="David"/>
          <w:rtl/>
        </w:rPr>
        <w:t xml:space="preserve">ושים החלפה. פשוט שינינו את הכיוון של מה שהיה, </w:t>
      </w:r>
      <w:bookmarkStart w:id="836" w:name="_ETM_Q1_3212429"/>
      <w:bookmarkEnd w:id="836"/>
      <w:r>
        <w:rPr>
          <w:rFonts w:cs="David"/>
          <w:rtl/>
        </w:rPr>
        <w:t xml:space="preserve">כשהרעיון בסופו של יום היה – מאחר שההליכים הפליליים, </w:t>
      </w:r>
      <w:bookmarkStart w:id="837" w:name="_ETM_Q1_3217203"/>
      <w:bookmarkEnd w:id="837"/>
      <w:r>
        <w:rPr>
          <w:rFonts w:cs="David"/>
          <w:rtl/>
        </w:rPr>
        <w:t>לצערנו, מרובים מההליכים האזרחיים – לחזק את בית-המשפט בקריית</w:t>
      </w:r>
      <w:bookmarkStart w:id="838" w:name="_ETM_Q1_3221666"/>
      <w:bookmarkEnd w:id="838"/>
      <w:r>
        <w:rPr>
          <w:rFonts w:cs="David"/>
          <w:rtl/>
        </w:rPr>
        <w:t xml:space="preserve">-שמונה, ולהקל לא פחות על עורכי-הדין ועל המתדיינים ככל </w:t>
      </w:r>
      <w:bookmarkStart w:id="839" w:name="_ETM_Q1_3229067"/>
      <w:bookmarkEnd w:id="839"/>
      <w:r>
        <w:rPr>
          <w:rFonts w:cs="David"/>
          <w:rtl/>
        </w:rPr>
        <w:t xml:space="preserve">הניתן. 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אם לעורך-דין פלילי היה תיק </w:t>
      </w:r>
      <w:bookmarkStart w:id="840" w:name="_ETM_Q1_3232729"/>
      <w:bookmarkEnd w:id="840"/>
      <w:r>
        <w:rPr>
          <w:rFonts w:cs="David"/>
          <w:rtl/>
        </w:rPr>
        <w:t>קבוע באותו יום, אחד בקריית-שמונה, אחד בצפת וחוזר חלילה</w:t>
      </w:r>
      <w:bookmarkStart w:id="841" w:name="_ETM_Q1_3237288"/>
      <w:bookmarkEnd w:id="841"/>
      <w:r>
        <w:rPr>
          <w:rFonts w:cs="David"/>
          <w:rtl/>
        </w:rPr>
        <w:t>,</w:t>
      </w:r>
      <w:r>
        <w:rPr>
          <w:rFonts w:cs="David"/>
          <w:rtl/>
        </w:rPr>
        <w:t xml:space="preserve"> כשהכול מרוכז לו באותו בית-משפט, אני חושב שעדיין יש </w:t>
      </w:r>
      <w:bookmarkStart w:id="842" w:name="_ETM_Q1_3238032"/>
      <w:bookmarkEnd w:id="842"/>
      <w:r>
        <w:rPr>
          <w:rFonts w:cs="David"/>
          <w:rtl/>
        </w:rPr>
        <w:t>בכך הקלה, והוא הדין בעורכי-דין אזרחיים. בסופו של יום</w:t>
      </w:r>
      <w:bookmarkStart w:id="843" w:name="_ETM_Q1_3244124"/>
      <w:bookmarkEnd w:id="843"/>
      <w:r>
        <w:rPr>
          <w:rFonts w:cs="David"/>
          <w:rtl/>
        </w:rPr>
        <w:t xml:space="preserve"> לא רבים מעורכי-הדין, עד כמה שאני </w:t>
      </w:r>
      <w:bookmarkStart w:id="844" w:name="_ETM_Q1_3249254"/>
      <w:bookmarkEnd w:id="844"/>
      <w:r>
        <w:rPr>
          <w:rFonts w:cs="David"/>
          <w:rtl/>
        </w:rPr>
        <w:t>יודע, עוסקים בכל תחומי הפעיל</w:t>
      </w:r>
      <w:r>
        <w:rPr>
          <w:rFonts w:cs="David"/>
          <w:rtl/>
        </w:rPr>
        <w:t>ות. ולכן</w:t>
      </w:r>
      <w:bookmarkStart w:id="845" w:name="_ETM_Q1_3253862"/>
      <w:bookmarkEnd w:id="845"/>
      <w:r>
        <w:rPr>
          <w:rFonts w:cs="David"/>
          <w:rtl/>
        </w:rPr>
        <w:t xml:space="preserve"> גם באינטרס הציבורי בשלב </w:t>
      </w:r>
      <w:bookmarkStart w:id="846" w:name="_ETM_Q1_3259363"/>
      <w:bookmarkEnd w:id="846"/>
      <w:r>
        <w:rPr>
          <w:rFonts w:cs="David"/>
          <w:rtl/>
        </w:rPr>
        <w:t>הזה אנחנו עושים.</w:t>
      </w:r>
    </w:p>
    <w:p w:rsidR="00000000" w:rsidRDefault="008208AE">
      <w:pPr>
        <w:rPr>
          <w:rFonts w:cs="David"/>
          <w:rtl/>
        </w:rPr>
      </w:pPr>
      <w:bookmarkStart w:id="847" w:name="_ETM_Q1_3258668"/>
      <w:bookmarkEnd w:id="847"/>
    </w:p>
    <w:p w:rsidR="00000000" w:rsidRDefault="008208AE">
      <w:pPr>
        <w:rPr>
          <w:rFonts w:cs="David"/>
          <w:rtl/>
        </w:rPr>
      </w:pPr>
      <w:bookmarkStart w:id="848" w:name="_ETM_Q1_3259230"/>
      <w:bookmarkEnd w:id="848"/>
      <w:r>
        <w:rPr>
          <w:rFonts w:cs="David"/>
          <w:rtl/>
        </w:rPr>
        <w:t xml:space="preserve">מר לוין, אנחנו לא </w:t>
      </w:r>
      <w:bookmarkStart w:id="849" w:name="_ETM_Q1_3260424"/>
      <w:bookmarkEnd w:id="849"/>
      <w:r>
        <w:rPr>
          <w:rFonts w:cs="David"/>
          <w:rtl/>
        </w:rPr>
        <w:t>מתכוונים לחכות עד שיוקם בית-המשפט בצפ</w:t>
      </w:r>
      <w:r>
        <w:rPr>
          <w:rFonts w:cs="David"/>
          <w:rtl/>
        </w:rPr>
        <w:t xml:space="preserve">ת, כי אז היית נותן </w:t>
      </w:r>
      <w:bookmarkStart w:id="850" w:name="_ETM_Q1_3267500"/>
      <w:bookmarkEnd w:id="850"/>
      <w:r>
        <w:rPr>
          <w:rFonts w:cs="David"/>
          <w:rtl/>
        </w:rPr>
        <w:t xml:space="preserve">לנו אורך נשימה רב לבחון את הדברים. אנחנו </w:t>
      </w:r>
      <w:bookmarkStart w:id="851" w:name="_ETM_Q1_3267197"/>
      <w:bookmarkEnd w:id="851"/>
      <w:r>
        <w:rPr>
          <w:rFonts w:cs="David"/>
          <w:rtl/>
        </w:rPr>
        <w:t xml:space="preserve">נבחן את הדברים באופן שוטף, ואם נראה שיש צורך </w:t>
      </w:r>
      <w:bookmarkStart w:id="852" w:name="_ETM_Q1_3273893"/>
      <w:bookmarkEnd w:id="852"/>
      <w:r>
        <w:rPr>
          <w:rFonts w:cs="David"/>
          <w:rtl/>
        </w:rPr>
        <w:t xml:space="preserve">בשינוי, נהיה שם. אנחנו נבוא בדברים עם הלשכה, נבחן את הדברים, </w:t>
      </w:r>
      <w:r>
        <w:rPr>
          <w:rFonts w:cs="David"/>
          <w:rtl/>
        </w:rPr>
        <w:t>וזהו</w:t>
      </w:r>
      <w:bookmarkStart w:id="853" w:name="_ETM_Q1_3277252"/>
      <w:bookmarkStart w:id="854" w:name="_ETM_Q1_3277797"/>
      <w:bookmarkEnd w:id="853"/>
      <w:bookmarkEnd w:id="854"/>
      <w:r>
        <w:rPr>
          <w:rFonts w:cs="David"/>
          <w:rtl/>
        </w:rPr>
        <w:t>.</w:t>
      </w:r>
    </w:p>
    <w:p w:rsidR="00000000" w:rsidRDefault="008208AE">
      <w:pPr>
        <w:rPr>
          <w:rFonts w:cs="David"/>
          <w:rtl/>
        </w:rPr>
      </w:pPr>
      <w:bookmarkStart w:id="855" w:name="_ETM_Q1_3277512"/>
      <w:bookmarkEnd w:id="855"/>
    </w:p>
    <w:p w:rsidR="00000000" w:rsidRDefault="008208AE">
      <w:pPr>
        <w:pStyle w:val="afb"/>
        <w:keepNext/>
        <w:rPr>
          <w:rFonts w:cs="David"/>
          <w:rtl/>
        </w:rPr>
      </w:pPr>
      <w:bookmarkStart w:id="856" w:name="_ETM_Q1_3278012"/>
      <w:bookmarkStart w:id="857" w:name="_ETM_Q1_3281023"/>
      <w:bookmarkEnd w:id="856"/>
      <w:bookmarkEnd w:id="8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רק אולי שייאמר: יש הליכים אזרחיים בצפת, דיונים מתנהלים.</w:t>
      </w:r>
    </w:p>
    <w:p w:rsidR="00000000" w:rsidRDefault="008208AE">
      <w:pPr>
        <w:rPr>
          <w:rFonts w:cs="David"/>
          <w:rtl/>
        </w:rPr>
      </w:pPr>
      <w:bookmarkStart w:id="858" w:name="_ETM_Q1_3289325"/>
      <w:bookmarkEnd w:id="858"/>
    </w:p>
    <w:p w:rsidR="00000000" w:rsidRDefault="008208AE">
      <w:pPr>
        <w:pStyle w:val="a5"/>
        <w:keepNext/>
        <w:rPr>
          <w:rFonts w:cs="David"/>
          <w:rtl/>
        </w:rPr>
      </w:pPr>
      <w:bookmarkStart w:id="859" w:name="_ETM_Q1_3289827"/>
      <w:bookmarkStart w:id="860" w:name="_ETM_Q1_3290934"/>
      <w:bookmarkEnd w:id="859"/>
      <w:bookmarkEnd w:id="8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861" w:name="_ETM_Q1_3287851"/>
      <w:bookmarkEnd w:id="861"/>
      <w:r>
        <w:rPr>
          <w:rFonts w:cs="David"/>
          <w:rtl/>
        </w:rPr>
        <w:t xml:space="preserve">אומַר לך מה מטריד אותי. זה נשמע טוב וזה </w:t>
      </w:r>
      <w:bookmarkStart w:id="862" w:name="_ETM_Q1_3293113"/>
      <w:bookmarkEnd w:id="862"/>
      <w:r>
        <w:rPr>
          <w:rFonts w:cs="David"/>
          <w:rtl/>
        </w:rPr>
        <w:t>נשמע אפילו נכון, אבל יש לי שני חברים טובים</w:t>
      </w:r>
      <w:bookmarkStart w:id="863" w:name="_ETM_Q1_3296567"/>
      <w:bookmarkEnd w:id="863"/>
      <w:r>
        <w:rPr>
          <w:rFonts w:cs="David"/>
          <w:rtl/>
        </w:rPr>
        <w:t xml:space="preserve">, אחד </w:t>
      </w:r>
      <w:r>
        <w:rPr>
          <w:rFonts w:cs="David"/>
          <w:rtl/>
        </w:rPr>
        <w:t xml:space="preserve">רמי רחמים מקריית-שמונה והשני, שוקי אוחנה מצפת, </w:t>
      </w:r>
      <w:bookmarkStart w:id="864" w:name="_ETM_Q1_3303731"/>
      <w:bookmarkEnd w:id="864"/>
      <w:r>
        <w:rPr>
          <w:rFonts w:cs="David"/>
          <w:rtl/>
        </w:rPr>
        <w:t xml:space="preserve">ושניהם אמרו לי – וכמובן, ללא שום תיאום ביניהם – את אותו </w:t>
      </w:r>
      <w:bookmarkStart w:id="865" w:name="_ETM_Q1_3311102"/>
      <w:bookmarkEnd w:id="865"/>
      <w:r>
        <w:rPr>
          <w:rFonts w:cs="David"/>
          <w:rtl/>
        </w:rPr>
        <w:t>משפט. הם אמרו, אתם במרכז שוכחים שגם אנחנו בני</w:t>
      </w:r>
      <w:bookmarkStart w:id="866" w:name="_ETM_Q1_3313211"/>
      <w:bookmarkEnd w:id="866"/>
      <w:r>
        <w:rPr>
          <w:rFonts w:cs="David"/>
          <w:rtl/>
        </w:rPr>
        <w:t>-אדם.</w:t>
      </w:r>
    </w:p>
    <w:p w:rsidR="00000000" w:rsidRDefault="008208AE">
      <w:pPr>
        <w:rPr>
          <w:rFonts w:cs="David"/>
          <w:rtl/>
        </w:rPr>
      </w:pPr>
      <w:bookmarkStart w:id="867" w:name="_ETM_Q1_3313492"/>
      <w:bookmarkEnd w:id="867"/>
    </w:p>
    <w:p w:rsidR="00000000" w:rsidRDefault="008208AE">
      <w:pPr>
        <w:pStyle w:val="af8"/>
        <w:keepNext/>
        <w:rPr>
          <w:rFonts w:cs="David"/>
          <w:rtl/>
        </w:rPr>
      </w:pPr>
      <w:bookmarkStart w:id="868" w:name="_ETM_Q1_3314492"/>
      <w:bookmarkEnd w:id="8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הם עורכי-דין?</w:t>
      </w:r>
      <w:bookmarkStart w:id="869" w:name="_ETM_Q1_3316719"/>
      <w:bookmarkEnd w:id="869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870" w:name="_ETM_Q1_3317065"/>
      <w:bookmarkStart w:id="871" w:name="_ETM_Q1_3318816"/>
      <w:bookmarkEnd w:id="870"/>
      <w:bookmarkEnd w:id="8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הם לא עורכי-דין</w:t>
      </w:r>
      <w:bookmarkStart w:id="872" w:name="_ETM_Q1_3319358"/>
      <w:bookmarkEnd w:id="872"/>
      <w:r>
        <w:rPr>
          <w:rFonts w:cs="David"/>
          <w:rtl/>
        </w:rPr>
        <w:t>. ואני חושב שהמשפט ה</w:t>
      </w:r>
      <w:r>
        <w:rPr>
          <w:rFonts w:cs="David"/>
          <w:rtl/>
        </w:rPr>
        <w:t xml:space="preserve">זה הוא נכון מאוד. </w:t>
      </w:r>
      <w:bookmarkStart w:id="873" w:name="_ETM_Q1_3324860"/>
      <w:bookmarkEnd w:id="873"/>
    </w:p>
    <w:p w:rsidR="00000000" w:rsidRDefault="008208AE">
      <w:pPr>
        <w:rPr>
          <w:rFonts w:cs="David"/>
          <w:rtl/>
        </w:rPr>
      </w:pPr>
      <w:bookmarkStart w:id="874" w:name="_ETM_Q1_3326880"/>
      <w:bookmarkEnd w:id="874"/>
    </w:p>
    <w:p w:rsidR="00000000" w:rsidRDefault="008208AE">
      <w:pPr>
        <w:rPr>
          <w:rFonts w:cs="David"/>
          <w:rtl/>
        </w:rPr>
      </w:pPr>
      <w:bookmarkStart w:id="875" w:name="_ETM_Q1_3327826"/>
      <w:bookmarkEnd w:id="875"/>
      <w:r>
        <w:rPr>
          <w:rFonts w:cs="David"/>
          <w:rtl/>
        </w:rPr>
        <w:t>השיקולים האלה, שהם מאוד נכונים אולי, ואולי בכל מ</w:t>
      </w:r>
      <w:bookmarkStart w:id="876" w:name="_ETM_Q1_3331654"/>
      <w:bookmarkEnd w:id="876"/>
      <w:r>
        <w:rPr>
          <w:rFonts w:cs="David"/>
          <w:rtl/>
        </w:rPr>
        <w:t xml:space="preserve">בחן של כדאיות כלכלית יוכלו לעמוד, ואפשר תמיד </w:t>
      </w:r>
      <w:bookmarkStart w:id="877" w:name="_ETM_Q1_3330449"/>
      <w:bookmarkEnd w:id="877"/>
      <w:r>
        <w:rPr>
          <w:rFonts w:cs="David"/>
          <w:rtl/>
        </w:rPr>
        <w:t>להסביר ש-250 תיקים בחצי שנה או 500 תיקים בשנה ז</w:t>
      </w:r>
      <w:bookmarkStart w:id="878" w:name="_ETM_Q1_3339571"/>
      <w:bookmarkEnd w:id="878"/>
      <w:r>
        <w:rPr>
          <w:rFonts w:cs="David"/>
          <w:rtl/>
        </w:rPr>
        <w:t xml:space="preserve">ה לא כל-כך הרבה, וזה בטח לא הרבה </w:t>
      </w:r>
      <w:bookmarkStart w:id="879" w:name="_ETM_Q1_3339112"/>
      <w:bookmarkEnd w:id="879"/>
      <w:r>
        <w:rPr>
          <w:rFonts w:cs="David"/>
          <w:rtl/>
        </w:rPr>
        <w:t xml:space="preserve">יחסית למה שאנחנו מכירים במקומות אחרים. </w:t>
      </w:r>
      <w:bookmarkStart w:id="880" w:name="_ETM_Q1_3344956"/>
      <w:bookmarkEnd w:id="880"/>
      <w:r>
        <w:rPr>
          <w:rFonts w:cs="David"/>
          <w:rtl/>
        </w:rPr>
        <w:t>אבל הנראות, ה</w:t>
      </w:r>
      <w:bookmarkStart w:id="881" w:name="_ETM_Q1_3346002"/>
      <w:bookmarkEnd w:id="881"/>
      <w:r>
        <w:rPr>
          <w:rFonts w:cs="David"/>
          <w:rtl/>
        </w:rPr>
        <w:t xml:space="preserve">תחושה והיכולת של </w:t>
      </w:r>
      <w:bookmarkStart w:id="882" w:name="_ETM_Q1_3344012"/>
      <w:bookmarkEnd w:id="882"/>
      <w:r>
        <w:rPr>
          <w:rFonts w:cs="David"/>
          <w:rtl/>
        </w:rPr>
        <w:t>אלה שכן נזקקים לשירות, לקבל אותו באופן נגיש, בעיני</w:t>
      </w:r>
      <w:bookmarkStart w:id="883" w:name="_ETM_Q1_3351107"/>
      <w:bookmarkEnd w:id="883"/>
      <w:r>
        <w:rPr>
          <w:rFonts w:cs="David"/>
          <w:rtl/>
        </w:rPr>
        <w:t>, זו החובה הראשונה שלנו במקומות האלה.</w:t>
      </w:r>
    </w:p>
    <w:p w:rsidR="00000000" w:rsidRDefault="008208AE">
      <w:pPr>
        <w:rPr>
          <w:rFonts w:cs="David"/>
          <w:rtl/>
        </w:rPr>
      </w:pPr>
      <w:bookmarkStart w:id="884" w:name="_ETM_Q1_3352513"/>
      <w:bookmarkEnd w:id="884"/>
    </w:p>
    <w:p w:rsidR="00000000" w:rsidRDefault="008208AE">
      <w:pPr>
        <w:rPr>
          <w:rFonts w:cs="David"/>
          <w:rtl/>
        </w:rPr>
      </w:pPr>
      <w:bookmarkStart w:id="885" w:name="_ETM_Q1_3352841"/>
      <w:bookmarkEnd w:id="885"/>
      <w:r>
        <w:rPr>
          <w:rFonts w:cs="David"/>
          <w:rtl/>
        </w:rPr>
        <w:t xml:space="preserve">ואני אומר עוד </w:t>
      </w:r>
      <w:bookmarkStart w:id="886" w:name="_ETM_Q1_3352754"/>
      <w:bookmarkEnd w:id="886"/>
      <w:r>
        <w:rPr>
          <w:rFonts w:cs="David"/>
          <w:rtl/>
        </w:rPr>
        <w:t xml:space="preserve">פעם, דווקא משום שהכמויות הן לא גדולות, ודווקא </w:t>
      </w:r>
      <w:bookmarkStart w:id="887" w:name="_ETM_Q1_3352649"/>
      <w:bookmarkEnd w:id="887"/>
      <w:r>
        <w:rPr>
          <w:rFonts w:cs="David"/>
          <w:rtl/>
        </w:rPr>
        <w:t xml:space="preserve">משום שנפתח עכשיו בית-משפט חדש שיכול להיות שגם יביא לשינוי </w:t>
      </w:r>
      <w:bookmarkStart w:id="888" w:name="_ETM_Q1_3361643"/>
      <w:bookmarkEnd w:id="888"/>
      <w:r>
        <w:rPr>
          <w:rFonts w:cs="David"/>
          <w:rtl/>
        </w:rPr>
        <w:t xml:space="preserve">בדפוסי ההתנהגות שיקרינו על כל המערכת, אני לא רואה איפה </w:t>
      </w:r>
      <w:bookmarkStart w:id="889" w:name="_ETM_Q1_3367117"/>
      <w:bookmarkEnd w:id="889"/>
      <w:r>
        <w:rPr>
          <w:rFonts w:cs="David"/>
          <w:rtl/>
        </w:rPr>
        <w:t xml:space="preserve">הקושי להטיל על המערכת שכבר פותחת את התיקים שם, שתוכל </w:t>
      </w:r>
      <w:bookmarkStart w:id="890" w:name="_ETM_Q1_3375899"/>
      <w:bookmarkEnd w:id="890"/>
      <w:r>
        <w:rPr>
          <w:rFonts w:cs="David"/>
          <w:rtl/>
        </w:rPr>
        <w:t xml:space="preserve">לקבל גם את אותם מאות תיקים אזרחיים שנפתחים. אני לא רואה איפה הקושי להטיל – גם אם השופט הוא בעל </w:t>
      </w:r>
      <w:bookmarkStart w:id="891" w:name="_ETM_Q1_3382273"/>
      <w:bookmarkEnd w:id="891"/>
      <w:r>
        <w:rPr>
          <w:rFonts w:cs="David"/>
          <w:rtl/>
        </w:rPr>
        <w:t>התמחות פלילית, שידון בכמה</w:t>
      </w:r>
      <w:r>
        <w:rPr>
          <w:rFonts w:cs="David"/>
          <w:rtl/>
        </w:rPr>
        <w:t xml:space="preserve"> תיקים אזרחיים שמגיעים בפניו.</w:t>
      </w:r>
    </w:p>
    <w:p w:rsidR="00000000" w:rsidRDefault="008208AE">
      <w:pPr>
        <w:rPr>
          <w:rFonts w:cs="David"/>
          <w:rtl/>
        </w:rPr>
      </w:pPr>
      <w:bookmarkStart w:id="892" w:name="_ETM_Q1_3386228"/>
      <w:bookmarkEnd w:id="892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ובסו</w:t>
      </w:r>
      <w:bookmarkStart w:id="893" w:name="_ETM_Q1_3387971"/>
      <w:bookmarkEnd w:id="893"/>
      <w:r>
        <w:rPr>
          <w:rFonts w:cs="David"/>
          <w:rtl/>
        </w:rPr>
        <w:t xml:space="preserve">פו </w:t>
      </w:r>
      <w:bookmarkStart w:id="894" w:name="_ETM_Q1_3391533"/>
      <w:bookmarkEnd w:id="894"/>
      <w:r>
        <w:rPr>
          <w:rFonts w:cs="David"/>
          <w:rtl/>
        </w:rPr>
        <w:t xml:space="preserve">של דבר, </w:t>
      </w:r>
      <w:bookmarkStart w:id="895" w:name="_ETM_Q1_3390466"/>
      <w:bookmarkEnd w:id="895"/>
      <w:r>
        <w:rPr>
          <w:rFonts w:cs="David"/>
          <w:rtl/>
        </w:rPr>
        <w:t xml:space="preserve">לעשות בדיוק את אותה בדיקה שמדברים עליה, רק הפוך. לצאת מנקודת הנחה שאני פותח, אני נותן </w:t>
      </w:r>
      <w:bookmarkStart w:id="896" w:name="_ETM_Q1_3395237"/>
      <w:bookmarkEnd w:id="896"/>
      <w:r>
        <w:rPr>
          <w:rFonts w:cs="David"/>
          <w:rtl/>
        </w:rPr>
        <w:t>את השירות המלא לכולם, באופן גורף בכל אחד מהמקומות. ואחר</w:t>
      </w:r>
      <w:bookmarkStart w:id="897" w:name="_ETM_Q1_3398666"/>
      <w:bookmarkEnd w:id="897"/>
      <w:r>
        <w:rPr>
          <w:rFonts w:cs="David"/>
          <w:rtl/>
        </w:rPr>
        <w:t xml:space="preserve">-כך, אחרי שנה, יכול להיות שנגיע למסקנה – יישבו </w:t>
      </w:r>
      <w:bookmarkStart w:id="898" w:name="_ETM_Q1_3404540"/>
      <w:bookmarkEnd w:id="898"/>
      <w:r>
        <w:rPr>
          <w:rFonts w:cs="David"/>
          <w:rtl/>
        </w:rPr>
        <w:t xml:space="preserve">עם לשכת עורכי-הדין, יישבו עם ראשי הערים בשני היישובים, אולי אז כולם </w:t>
      </w:r>
      <w:r>
        <w:rPr>
          <w:rFonts w:cs="David"/>
          <w:rtl/>
        </w:rPr>
        <w:t xml:space="preserve">יגיעו למסקנה, ניסינו, זה לא טוב, </w:t>
      </w:r>
      <w:bookmarkStart w:id="899" w:name="_ETM_Q1_3411594"/>
      <w:bookmarkEnd w:id="899"/>
      <w:r>
        <w:rPr>
          <w:rFonts w:cs="David"/>
          <w:rtl/>
        </w:rPr>
        <w:t>נלך לדרך אחרת.</w:t>
      </w:r>
    </w:p>
    <w:p w:rsidR="00000000" w:rsidRDefault="008208AE">
      <w:pPr>
        <w:rPr>
          <w:rFonts w:cs="David"/>
          <w:rtl/>
        </w:rPr>
      </w:pPr>
      <w:bookmarkStart w:id="900" w:name="_ETM_Q1_3415658"/>
      <w:bookmarkEnd w:id="90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901" w:name="_ETM_Q1_3416582"/>
      <w:bookmarkEnd w:id="901"/>
      <w:r>
        <w:rPr>
          <w:rFonts w:cs="David"/>
          <w:rtl/>
        </w:rPr>
        <w:t xml:space="preserve">ני מרשה לעצמי להטיל ספק גדול. אני חושב </w:t>
      </w:r>
      <w:bookmarkStart w:id="902" w:name="_ETM_Q1_3419387"/>
      <w:bookmarkEnd w:id="902"/>
      <w:r>
        <w:rPr>
          <w:rFonts w:cs="David"/>
          <w:rtl/>
        </w:rPr>
        <w:t xml:space="preserve">שכולם, בלי יוצא מן הכלל – כך אני משוכנע </w:t>
      </w:r>
      <w:bookmarkStart w:id="903" w:name="_ETM_Q1_3419382"/>
      <w:bookmarkEnd w:id="903"/>
      <w:r>
        <w:rPr>
          <w:rFonts w:cs="David"/>
          <w:rtl/>
        </w:rPr>
        <w:t xml:space="preserve">שנכון בכל מקום אחר – כולם, בלי יוצא מן </w:t>
      </w:r>
      <w:bookmarkStart w:id="904" w:name="_ETM_Q1_3423320"/>
      <w:bookmarkEnd w:id="904"/>
      <w:r>
        <w:rPr>
          <w:rFonts w:cs="David"/>
          <w:rtl/>
        </w:rPr>
        <w:t>הכלל, יעדיפו מציאות שבה - - -</w:t>
      </w:r>
    </w:p>
    <w:p w:rsidR="00000000" w:rsidRDefault="008208AE">
      <w:pPr>
        <w:rPr>
          <w:rFonts w:cs="David"/>
          <w:rtl/>
        </w:rPr>
      </w:pPr>
      <w:bookmarkStart w:id="905" w:name="_ETM_Q1_3426285"/>
      <w:bookmarkEnd w:id="905"/>
    </w:p>
    <w:p w:rsidR="00000000" w:rsidRDefault="008208AE">
      <w:pPr>
        <w:pStyle w:val="af8"/>
        <w:keepNext/>
        <w:rPr>
          <w:rFonts w:cs="David"/>
          <w:rtl/>
        </w:rPr>
      </w:pPr>
      <w:bookmarkStart w:id="906" w:name="_ETM_Q1_3427284"/>
      <w:bookmarkEnd w:id="9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- </w:t>
      </w:r>
      <w:bookmarkStart w:id="907" w:name="_ETM_Q1_3422800"/>
      <w:bookmarkEnd w:id="907"/>
      <w:r>
        <w:rPr>
          <w:rFonts w:cs="David"/>
          <w:rtl/>
        </w:rPr>
        <w:t>- -</w:t>
      </w:r>
    </w:p>
    <w:p w:rsidR="00000000" w:rsidRDefault="008208AE">
      <w:pPr>
        <w:rPr>
          <w:rFonts w:cs="David"/>
          <w:rtl/>
        </w:rPr>
      </w:pPr>
      <w:bookmarkStart w:id="908" w:name="_ETM_Q1_3424674"/>
      <w:bookmarkEnd w:id="908"/>
    </w:p>
    <w:p w:rsidR="00000000" w:rsidRDefault="008208AE">
      <w:pPr>
        <w:pStyle w:val="a5"/>
        <w:keepNext/>
        <w:rPr>
          <w:rFonts w:cs="David"/>
          <w:rtl/>
        </w:rPr>
      </w:pPr>
      <w:bookmarkStart w:id="909" w:name="_ETM_Q1_3425186"/>
      <w:bookmarkStart w:id="910" w:name="_ETM_Q1_3426750"/>
      <w:bookmarkEnd w:id="909"/>
      <w:bookmarkEnd w:id="9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 יכול, דודו.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אתה יכול.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הוא לא חבר.</w:t>
      </w:r>
    </w:p>
    <w:p w:rsidR="00000000" w:rsidRDefault="008208AE">
      <w:pPr>
        <w:rPr>
          <w:rFonts w:cs="David"/>
          <w:rtl/>
        </w:rPr>
      </w:pPr>
      <w:bookmarkStart w:id="911" w:name="_ETM_Q1_3426193"/>
      <w:bookmarkEnd w:id="911"/>
    </w:p>
    <w:p w:rsidR="00000000" w:rsidRDefault="008208AE">
      <w:pPr>
        <w:pStyle w:val="a5"/>
        <w:keepNext/>
        <w:rPr>
          <w:rFonts w:cs="David"/>
          <w:rtl/>
        </w:rPr>
      </w:pPr>
      <w:bookmarkStart w:id="912" w:name="_ETM_Q1_3426505"/>
      <w:bookmarkStart w:id="913" w:name="_ETM_Q1_3429692"/>
      <w:bookmarkEnd w:id="912"/>
      <w:bookmarkEnd w:id="9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 יכול, לא חבר</w:t>
      </w:r>
      <w:bookmarkStart w:id="914" w:name="_ETM_Q1_3429374"/>
      <w:bookmarkStart w:id="915" w:name="_ETM_Q1_3429891"/>
      <w:bookmarkEnd w:id="914"/>
      <w:bookmarkEnd w:id="915"/>
      <w:r>
        <w:rPr>
          <w:rFonts w:cs="David"/>
          <w:rtl/>
        </w:rPr>
        <w:t xml:space="preserve"> בוועדה.</w:t>
      </w:r>
    </w:p>
    <w:p w:rsidR="00000000" w:rsidRDefault="008208AE">
      <w:pPr>
        <w:rPr>
          <w:rFonts w:cs="David"/>
          <w:rtl/>
        </w:rPr>
      </w:pPr>
      <w:bookmarkStart w:id="916" w:name="_ETM_Q1_3426120"/>
      <w:bookmarkEnd w:id="916"/>
    </w:p>
    <w:p w:rsidR="00000000" w:rsidRDefault="008208AE">
      <w:pPr>
        <w:pStyle w:val="af8"/>
        <w:keepNext/>
        <w:rPr>
          <w:rFonts w:cs="David"/>
          <w:rtl/>
        </w:rPr>
      </w:pPr>
      <w:bookmarkStart w:id="917" w:name="_ETM_Q1_3426872"/>
      <w:bookmarkEnd w:id="9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תאשרי לו.</w:t>
      </w:r>
    </w:p>
    <w:p w:rsidR="00000000" w:rsidRDefault="008208AE">
      <w:pPr>
        <w:rPr>
          <w:rFonts w:cs="David"/>
          <w:rtl/>
        </w:rPr>
      </w:pPr>
      <w:bookmarkStart w:id="918" w:name="_ETM_Q1_3428324"/>
      <w:bookmarkEnd w:id="918"/>
    </w:p>
    <w:p w:rsidR="00000000" w:rsidRDefault="008208AE">
      <w:pPr>
        <w:pStyle w:val="a5"/>
        <w:keepNext/>
        <w:rPr>
          <w:rFonts w:cs="David"/>
          <w:rtl/>
        </w:rPr>
      </w:pPr>
      <w:bookmarkStart w:id="919" w:name="_ETM_Q1_3429900"/>
      <w:bookmarkEnd w:id="9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אי אפשר. דקה הפסקה.</w:t>
      </w:r>
    </w:p>
    <w:p w:rsidR="00000000" w:rsidRDefault="008208AE">
      <w:pPr>
        <w:rPr>
          <w:rFonts w:cs="David"/>
          <w:rtl/>
        </w:rPr>
      </w:pPr>
      <w:bookmarkStart w:id="920" w:name="_ETM_Q1_3433773"/>
      <w:bookmarkEnd w:id="920"/>
    </w:p>
    <w:p w:rsidR="00000000" w:rsidRDefault="008208AE">
      <w:pPr>
        <w:pStyle w:val="a5"/>
        <w:keepNext/>
        <w:rPr>
          <w:rFonts w:cs="David"/>
          <w:rtl/>
        </w:rPr>
      </w:pPr>
      <w:bookmarkStart w:id="921" w:name="_ETM_Q1_3434197"/>
      <w:bookmarkEnd w:id="9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כיושב-ראש ועדת </w:t>
      </w:r>
      <w:bookmarkStart w:id="922" w:name="_ETM_Q1_3435046"/>
      <w:bookmarkEnd w:id="922"/>
      <w:r>
        <w:rPr>
          <w:rFonts w:cs="David"/>
          <w:rtl/>
        </w:rPr>
        <w:t>הכנסת אקפיד על התקנון. לא יעזור.</w:t>
      </w:r>
    </w:p>
    <w:p w:rsidR="00000000" w:rsidRDefault="008208AE">
      <w:pPr>
        <w:rPr>
          <w:rFonts w:cs="David"/>
          <w:rtl/>
        </w:rPr>
      </w:pPr>
      <w:bookmarkStart w:id="923" w:name="_ETM_Q1_3433575"/>
      <w:bookmarkEnd w:id="923"/>
    </w:p>
    <w:p w:rsidR="00000000" w:rsidRDefault="008208AE">
      <w:pPr>
        <w:pStyle w:val="a5"/>
        <w:keepNext/>
        <w:rPr>
          <w:rFonts w:cs="David"/>
          <w:rtl/>
        </w:rPr>
      </w:pPr>
      <w:bookmarkStart w:id="924" w:name="_ETM_Q1_3434002"/>
      <w:bookmarkStart w:id="925" w:name="_ETM_Q1_3437528"/>
      <w:bookmarkEnd w:id="924"/>
      <w:bookmarkEnd w:id="9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גם אם אתה לא תקפיד</w:t>
      </w:r>
      <w:bookmarkStart w:id="926" w:name="_ETM_Q1_3437317"/>
      <w:bookmarkEnd w:id="926"/>
      <w:r>
        <w:rPr>
          <w:rFonts w:cs="David"/>
          <w:rtl/>
        </w:rPr>
        <w:t>.</w:t>
      </w:r>
    </w:p>
    <w:p w:rsidR="00000000" w:rsidRDefault="008208AE">
      <w:pPr>
        <w:rPr>
          <w:rFonts w:cs="David"/>
          <w:rtl/>
        </w:rPr>
      </w:pPr>
      <w:bookmarkStart w:id="927" w:name="_ETM_Q1_3442494"/>
      <w:bookmarkEnd w:id="927"/>
    </w:p>
    <w:p w:rsidR="00000000" w:rsidRDefault="008208AE">
      <w:pPr>
        <w:pStyle w:val="a5"/>
        <w:keepNext/>
        <w:rPr>
          <w:rFonts w:cs="David"/>
          <w:rtl/>
        </w:rPr>
      </w:pPr>
      <w:bookmarkStart w:id="928" w:name="_ETM_Q1_3442896"/>
      <w:bookmarkStart w:id="929" w:name="_ETM_Q1_3445396"/>
      <w:bookmarkEnd w:id="928"/>
      <w:bookmarkEnd w:id="9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לא בעימות אחד מול השני, אבל התחושה </w:t>
      </w:r>
      <w:bookmarkStart w:id="930" w:name="_ETM_Q1_3450384"/>
      <w:bookmarkEnd w:id="930"/>
      <w:r>
        <w:rPr>
          <w:rFonts w:cs="David"/>
          <w:rtl/>
        </w:rPr>
        <w:t>היא תחושה לא טובה</w:t>
      </w:r>
      <w:bookmarkStart w:id="931" w:name="_ETM_Q1_3454131"/>
      <w:bookmarkEnd w:id="931"/>
      <w:r>
        <w:rPr>
          <w:rFonts w:cs="David"/>
          <w:rtl/>
        </w:rPr>
        <w:t xml:space="preserve">. ותנסו גם לראות אותה במארג כולל של </w:t>
      </w:r>
      <w:bookmarkStart w:id="932" w:name="_ETM_Q1_3451759"/>
      <w:bookmarkEnd w:id="932"/>
      <w:r>
        <w:rPr>
          <w:rFonts w:cs="David"/>
          <w:rtl/>
        </w:rPr>
        <w:t xml:space="preserve">שורה של גורמים שכל אחד בא עם הסברים </w:t>
      </w:r>
      <w:bookmarkStart w:id="933" w:name="_ETM_Q1_3456933"/>
      <w:bookmarkEnd w:id="933"/>
      <w:r>
        <w:rPr>
          <w:rFonts w:cs="David"/>
          <w:rtl/>
        </w:rPr>
        <w:t xml:space="preserve">טובים ונכונים מאוד במגרש שלו, למה את המוסד הזה הוא </w:t>
      </w:r>
      <w:bookmarkStart w:id="934" w:name="_ETM_Q1_3458868"/>
      <w:bookmarkEnd w:id="934"/>
      <w:r>
        <w:rPr>
          <w:rFonts w:cs="David"/>
          <w:rtl/>
        </w:rPr>
        <w:t xml:space="preserve">שולח לטבריה, ואת השני לצפת ואת השלישי לקריית-שמונה. ובסוף-בסוף, </w:t>
      </w:r>
      <w:bookmarkStart w:id="935" w:name="_ETM_Q1_3467109"/>
      <w:bookmarkEnd w:id="935"/>
      <w:r>
        <w:rPr>
          <w:rFonts w:cs="David"/>
          <w:rtl/>
        </w:rPr>
        <w:t xml:space="preserve">התוצאה הסופית שיוצאת היא שעומדים האזרחים ורואים </w:t>
      </w:r>
      <w:bookmarkStart w:id="936" w:name="_ETM_Q1_3467929"/>
      <w:bookmarkEnd w:id="936"/>
      <w:r>
        <w:rPr>
          <w:rFonts w:cs="David"/>
          <w:rtl/>
        </w:rPr>
        <w:t xml:space="preserve">את זה נסגר, את זה נעלם, את זה שהם היו </w:t>
      </w:r>
      <w:bookmarkStart w:id="937" w:name="_ETM_Q1_3470529"/>
      <w:bookmarkEnd w:id="937"/>
      <w:r>
        <w:rPr>
          <w:rFonts w:cs="David"/>
          <w:rtl/>
        </w:rPr>
        <w:t>יכול</w:t>
      </w:r>
      <w:r>
        <w:rPr>
          <w:rFonts w:cs="David"/>
          <w:rtl/>
        </w:rPr>
        <w:t xml:space="preserve">ים אתמול לעשות אצלם בעיר, עכשיו הם צריכים לנסוע למקום </w:t>
      </w:r>
      <w:bookmarkStart w:id="938" w:name="_ETM_Q1_3476135"/>
      <w:bookmarkEnd w:id="938"/>
      <w:r>
        <w:rPr>
          <w:rFonts w:cs="David"/>
          <w:rtl/>
        </w:rPr>
        <w:t xml:space="preserve">מרוחק יותר. </w:t>
      </w:r>
    </w:p>
    <w:p w:rsidR="00000000" w:rsidRDefault="008208AE">
      <w:pPr>
        <w:rPr>
          <w:rFonts w:cs="David"/>
          <w:rtl/>
        </w:rPr>
      </w:pPr>
      <w:bookmarkStart w:id="939" w:name="_ETM_Q1_3473605"/>
      <w:bookmarkEnd w:id="939"/>
    </w:p>
    <w:p w:rsidR="00000000" w:rsidRDefault="008208AE">
      <w:pPr>
        <w:rPr>
          <w:rFonts w:cs="David"/>
          <w:rtl/>
        </w:rPr>
      </w:pPr>
      <w:bookmarkStart w:id="940" w:name="_ETM_Q1_3474114"/>
      <w:bookmarkEnd w:id="940"/>
      <w:r>
        <w:rPr>
          <w:rFonts w:cs="David"/>
          <w:rtl/>
        </w:rPr>
        <w:t xml:space="preserve">אני חושב שזה לא נכון, והמשאבים שהמערכת </w:t>
      </w:r>
      <w:bookmarkStart w:id="941" w:name="_ETM_Q1_3478668"/>
      <w:bookmarkEnd w:id="941"/>
      <w:r>
        <w:rPr>
          <w:rFonts w:cs="David"/>
          <w:rtl/>
        </w:rPr>
        <w:t>צריכה להשקיע בדבר הזה הם לא ג</w:t>
      </w:r>
      <w:r>
        <w:rPr>
          <w:rFonts w:cs="David"/>
          <w:rtl/>
        </w:rPr>
        <w:t xml:space="preserve">דולים. ואם רוצים </w:t>
      </w:r>
      <w:bookmarkStart w:id="942" w:name="_ETM_Q1_3480802"/>
      <w:bookmarkEnd w:id="942"/>
      <w:r>
        <w:rPr>
          <w:rFonts w:cs="David"/>
          <w:rtl/>
        </w:rPr>
        <w:t xml:space="preserve">לעשות ניסיון, בוא נעשה את הניסיון הפוך. בוא ניתן את השירות </w:t>
      </w:r>
      <w:bookmarkStart w:id="943" w:name="_ETM_Q1_3485194"/>
      <w:bookmarkEnd w:id="943"/>
      <w:r>
        <w:rPr>
          <w:rFonts w:cs="David"/>
          <w:rtl/>
        </w:rPr>
        <w:t xml:space="preserve">באופן מלא, נראה שזה לא מסתדר, נראה </w:t>
      </w:r>
      <w:bookmarkStart w:id="944" w:name="_ETM_Q1_3489374"/>
      <w:bookmarkEnd w:id="944"/>
      <w:r>
        <w:rPr>
          <w:rFonts w:cs="David"/>
          <w:rtl/>
        </w:rPr>
        <w:t>שאין ביקוש, תמיד אפשר לחזור ולנסות לעשות משהו אחר.</w:t>
      </w:r>
    </w:p>
    <w:p w:rsidR="00000000" w:rsidRDefault="008208AE">
      <w:pPr>
        <w:rPr>
          <w:rFonts w:cs="David"/>
          <w:rtl/>
        </w:rPr>
      </w:pPr>
      <w:bookmarkStart w:id="945" w:name="_ETM_Q1_3492420"/>
      <w:bookmarkEnd w:id="945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בי</w:t>
      </w:r>
      <w:bookmarkStart w:id="946" w:name="_ETM_Q1_3493480"/>
      <w:bookmarkEnd w:id="946"/>
      <w:r>
        <w:rPr>
          <w:rFonts w:cs="David"/>
          <w:rtl/>
        </w:rPr>
        <w:t>"ת</w:t>
      </w:r>
      <w:bookmarkStart w:id="947" w:name="_ETM_Q1_3495263"/>
      <w:bookmarkEnd w:id="947"/>
      <w:r>
        <w:rPr>
          <w:rFonts w:cs="David"/>
          <w:rtl/>
        </w:rPr>
        <w:t>, אני גם חושב שהמגרש בו ההכרעה הזאת צריכה להתקבל – למרות שאני ביקשתי כמובן פה את הדיון</w:t>
      </w:r>
      <w:bookmarkStart w:id="948" w:name="_ETM_Q1_3501464"/>
      <w:bookmarkEnd w:id="948"/>
      <w:r>
        <w:rPr>
          <w:rFonts w:cs="David"/>
          <w:rtl/>
        </w:rPr>
        <w:t xml:space="preserve">, כי זו הבמה להציף את זה – אני לא </w:t>
      </w:r>
      <w:bookmarkStart w:id="949" w:name="_ETM_Q1_3504656"/>
      <w:bookmarkEnd w:id="949"/>
      <w:r>
        <w:rPr>
          <w:rFonts w:cs="David"/>
          <w:rtl/>
        </w:rPr>
        <w:t xml:space="preserve">בטוח שההכרעה היא כאן. אני חושב שההתדיינות סביב העניין הזה </w:t>
      </w:r>
      <w:bookmarkStart w:id="950" w:name="_ETM_Q1_3511872"/>
      <w:bookmarkEnd w:id="950"/>
      <w:r>
        <w:rPr>
          <w:rFonts w:cs="David"/>
          <w:rtl/>
        </w:rPr>
        <w:t>צריכה להיעשות במשולש שביניכם, הנציגים של המחוז בלשכת עורכי-הדין</w:t>
      </w:r>
      <w:bookmarkStart w:id="951" w:name="_ETM_Q1_3518338"/>
      <w:bookmarkEnd w:id="951"/>
      <w:r>
        <w:rPr>
          <w:rFonts w:cs="David"/>
          <w:rtl/>
        </w:rPr>
        <w:t xml:space="preserve">, ראשי הערים ואנשי הציבור ביישובים. </w:t>
      </w:r>
    </w:p>
    <w:p w:rsidR="00000000" w:rsidRDefault="008208AE">
      <w:pPr>
        <w:rPr>
          <w:rFonts w:cs="David"/>
          <w:rtl/>
        </w:rPr>
      </w:pPr>
      <w:bookmarkStart w:id="952" w:name="_ETM_Q1_3522192"/>
      <w:bookmarkEnd w:id="952"/>
    </w:p>
    <w:p w:rsidR="00000000" w:rsidRDefault="008208AE">
      <w:pPr>
        <w:rPr>
          <w:rFonts w:cs="David"/>
          <w:rtl/>
        </w:rPr>
      </w:pPr>
      <w:bookmarkStart w:id="953" w:name="_ETM_Q1_3522591"/>
      <w:bookmarkEnd w:id="953"/>
      <w:r>
        <w:rPr>
          <w:rFonts w:cs="David"/>
          <w:rtl/>
        </w:rPr>
        <w:t>אני לא בטוח ש</w:t>
      </w:r>
      <w:bookmarkStart w:id="954" w:name="_ETM_Q1_3518694"/>
      <w:bookmarkEnd w:id="954"/>
      <w:r>
        <w:rPr>
          <w:rFonts w:cs="David"/>
          <w:rtl/>
        </w:rPr>
        <w:t xml:space="preserve">זה שאני אסכם עכשיו – טוב, אתה </w:t>
      </w:r>
      <w:bookmarkStart w:id="955" w:name="_ETM_Q1_3521217"/>
      <w:bookmarkEnd w:id="955"/>
      <w:r>
        <w:rPr>
          <w:rFonts w:cs="David"/>
          <w:rtl/>
        </w:rPr>
        <w:t xml:space="preserve">יודע </w:t>
      </w:r>
      <w:bookmarkStart w:id="956" w:name="_ETM_Q1_3521658"/>
      <w:bookmarkEnd w:id="956"/>
      <w:r>
        <w:rPr>
          <w:rFonts w:cs="David"/>
          <w:rtl/>
        </w:rPr>
        <w:t xml:space="preserve">מה, אז שנה ייסעו מקריית-שמונה לצפת – אני לא מרגיש </w:t>
      </w:r>
      <w:bookmarkStart w:id="957" w:name="_ETM_Q1_3523497"/>
      <w:bookmarkEnd w:id="957"/>
      <w:r>
        <w:rPr>
          <w:rFonts w:cs="David"/>
          <w:rtl/>
        </w:rPr>
        <w:t xml:space="preserve">שיש לי בכלל זכות להגיע אתך למין הבנה כזאת. האנשים </w:t>
      </w:r>
      <w:bookmarkStart w:id="958" w:name="_ETM_Q1_3534829"/>
      <w:bookmarkEnd w:id="958"/>
      <w:r>
        <w:rPr>
          <w:rFonts w:cs="David"/>
          <w:rtl/>
        </w:rPr>
        <w:t xml:space="preserve">במקום, הם מכירים את הקשיים ואת הבעיות. </w:t>
      </w:r>
      <w:bookmarkStart w:id="959" w:name="_ETM_Q1_3539068"/>
      <w:bookmarkEnd w:id="959"/>
    </w:p>
    <w:p w:rsidR="00000000" w:rsidRDefault="008208AE">
      <w:pPr>
        <w:rPr>
          <w:rFonts w:cs="David"/>
          <w:rtl/>
        </w:rPr>
      </w:pPr>
      <w:bookmarkStart w:id="960" w:name="_ETM_Q1_3539568"/>
      <w:bookmarkEnd w:id="96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בהער</w:t>
      </w:r>
      <w:bookmarkStart w:id="961" w:name="_ETM_Q1_3540421"/>
      <w:bookmarkEnd w:id="961"/>
      <w:r>
        <w:rPr>
          <w:rFonts w:cs="David"/>
          <w:rtl/>
        </w:rPr>
        <w:t>ת אגב, יכול להיות, למשל, שאם בסוף עושים ס</w:t>
      </w:r>
      <w:r>
        <w:rPr>
          <w:rFonts w:cs="David"/>
          <w:rtl/>
        </w:rPr>
        <w:t xml:space="preserve">ידור מסוג כזה </w:t>
      </w:r>
      <w:bookmarkStart w:id="962" w:name="_ETM_Q1_3543200"/>
      <w:bookmarkEnd w:id="962"/>
      <w:r>
        <w:rPr>
          <w:rFonts w:cs="David"/>
          <w:rtl/>
        </w:rPr>
        <w:t>או מסוג אחר, הוא צריך לבוא משולב עם תגבור של התחבורה הציבורית בשעות מסוימות, עם התאמת שעות הדיונים לשעות</w:t>
      </w:r>
      <w:bookmarkStart w:id="963" w:name="_ETM_Q1_3554191"/>
      <w:bookmarkEnd w:id="963"/>
      <w:r>
        <w:rPr>
          <w:rFonts w:cs="David"/>
          <w:rtl/>
        </w:rPr>
        <w:t xml:space="preserve"> של התחבורה הציבורית. יש כאן שורה שלמה של </w:t>
      </w:r>
      <w:bookmarkStart w:id="964" w:name="_ETM_Q1_3556492"/>
      <w:bookmarkEnd w:id="964"/>
      <w:r>
        <w:rPr>
          <w:rFonts w:cs="David"/>
          <w:rtl/>
        </w:rPr>
        <w:t>פעולות</w:t>
      </w:r>
      <w:r>
        <w:rPr>
          <w:rFonts w:cs="David"/>
          <w:rtl/>
        </w:rPr>
        <w:t xml:space="preserve">, שבשיתוף פעולה של כולם יכולות </w:t>
      </w:r>
      <w:bookmarkStart w:id="965" w:name="_ETM_Q1_3572323"/>
      <w:bookmarkEnd w:id="965"/>
      <w:r>
        <w:rPr>
          <w:rFonts w:cs="David"/>
          <w:rtl/>
        </w:rPr>
        <w:t xml:space="preserve">להביא אותנו לתוצאה נכונה יותר. 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המצב הזה, התחושה </w:t>
      </w:r>
      <w:bookmarkStart w:id="966" w:name="_ETM_Q1_3574371"/>
      <w:bookmarkEnd w:id="966"/>
      <w:r>
        <w:rPr>
          <w:rFonts w:cs="David"/>
          <w:rtl/>
        </w:rPr>
        <w:t xml:space="preserve">הזאת של האנשים שמקבלים מין הנחתה כזאת, שאומרים </w:t>
      </w:r>
      <w:bookmarkStart w:id="967" w:name="_ETM_Q1_3575479"/>
      <w:bookmarkEnd w:id="967"/>
      <w:r>
        <w:rPr>
          <w:rFonts w:cs="David"/>
          <w:rtl/>
        </w:rPr>
        <w:t xml:space="preserve">להם, תשמעו, זה לא נורא, תיסעו כמה </w:t>
      </w:r>
      <w:r>
        <w:rPr>
          <w:rFonts w:cs="David"/>
          <w:rtl/>
        </w:rPr>
        <w:t xml:space="preserve">עשרות קילומטרים כי </w:t>
      </w:r>
      <w:bookmarkStart w:id="968" w:name="_ETM_Q1_3582020"/>
      <w:bookmarkEnd w:id="968"/>
      <w:r>
        <w:rPr>
          <w:rFonts w:cs="David"/>
          <w:rtl/>
        </w:rPr>
        <w:t xml:space="preserve">ממילא יש פה רק 500 תיקים בשנה וכן הלאה – </w:t>
      </w:r>
      <w:bookmarkStart w:id="969" w:name="_ETM_Q1_3583370"/>
      <w:bookmarkEnd w:id="969"/>
      <w:r>
        <w:rPr>
          <w:rFonts w:cs="David"/>
          <w:rtl/>
        </w:rPr>
        <w:t xml:space="preserve">אני יודע שזו לא כוונתכם, אתם לא באים משם, </w:t>
      </w:r>
      <w:bookmarkStart w:id="970" w:name="_ETM_Q1_3587624"/>
      <w:bookmarkEnd w:id="970"/>
      <w:r>
        <w:rPr>
          <w:rFonts w:cs="David"/>
          <w:rtl/>
        </w:rPr>
        <w:t>כך זה נראה. ועם התחושה הזאת, שהיא גם ק</w:t>
      </w:r>
      <w:bookmarkStart w:id="971" w:name="_ETM_Q1_3590654"/>
      <w:bookmarkEnd w:id="971"/>
      <w:r>
        <w:rPr>
          <w:rFonts w:cs="David"/>
          <w:rtl/>
        </w:rPr>
        <w:t xml:space="preserve">ושי אמיתי גם בחיי היום-יום, אני חושב שהאנשים </w:t>
      </w:r>
      <w:bookmarkStart w:id="972" w:name="_ETM_Q1_3598318"/>
      <w:bookmarkEnd w:id="972"/>
      <w:r>
        <w:rPr>
          <w:rFonts w:cs="David"/>
          <w:rtl/>
        </w:rPr>
        <w:t>האלה לא צריכים להתמודד אתה.</w:t>
      </w:r>
    </w:p>
    <w:p w:rsidR="00000000" w:rsidRDefault="008208AE">
      <w:pPr>
        <w:rPr>
          <w:rFonts w:cs="David"/>
          <w:rtl/>
        </w:rPr>
      </w:pPr>
      <w:bookmarkStart w:id="973" w:name="_ETM_Q1_3597849"/>
      <w:bookmarkEnd w:id="973"/>
    </w:p>
    <w:p w:rsidR="00000000" w:rsidRDefault="008208AE">
      <w:pPr>
        <w:pStyle w:val="afb"/>
        <w:keepNext/>
        <w:rPr>
          <w:rFonts w:cs="David"/>
          <w:rtl/>
        </w:rPr>
      </w:pPr>
      <w:bookmarkStart w:id="974" w:name="_ETM_Q1_3598664"/>
      <w:bookmarkEnd w:id="9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אם אפשר להאיר משהו, באל"ף.</w:t>
      </w:r>
    </w:p>
    <w:p w:rsidR="00000000" w:rsidRDefault="008208AE">
      <w:pPr>
        <w:rPr>
          <w:rFonts w:cs="David"/>
          <w:rtl/>
        </w:rPr>
      </w:pPr>
      <w:bookmarkStart w:id="975" w:name="_ETM_Q1_3602391"/>
      <w:bookmarkEnd w:id="975"/>
    </w:p>
    <w:p w:rsidR="00000000" w:rsidRDefault="008208AE">
      <w:pPr>
        <w:rPr>
          <w:rFonts w:cs="David"/>
          <w:rtl/>
        </w:rPr>
      </w:pPr>
      <w:bookmarkStart w:id="976" w:name="_ETM_Q1_3602892"/>
      <w:bookmarkEnd w:id="976"/>
      <w:r>
        <w:rPr>
          <w:rFonts w:cs="David"/>
          <w:rtl/>
        </w:rPr>
        <w:t xml:space="preserve">בצפת, </w:t>
      </w:r>
      <w:bookmarkStart w:id="977" w:name="_ETM_Q1_3598506"/>
      <w:bookmarkEnd w:id="977"/>
      <w:r>
        <w:rPr>
          <w:rFonts w:cs="David"/>
          <w:rtl/>
        </w:rPr>
        <w:t xml:space="preserve">נכון להיום, נפתחים תיקים ומתנהלים דיונים </w:t>
      </w:r>
      <w:bookmarkStart w:id="978" w:name="_ETM_Q1_3604165"/>
      <w:bookmarkEnd w:id="978"/>
      <w:r>
        <w:rPr>
          <w:rFonts w:cs="David"/>
          <w:rtl/>
        </w:rPr>
        <w:t xml:space="preserve">אזרחיים. יותר מבמחצית התיקים שנפתחים מדובר על תיקים בסדר </w:t>
      </w:r>
      <w:bookmarkStart w:id="979" w:name="_ETM_Q1_3609890"/>
      <w:bookmarkEnd w:id="979"/>
      <w:r>
        <w:rPr>
          <w:rFonts w:cs="David"/>
          <w:rtl/>
        </w:rPr>
        <w:t xml:space="preserve">דין מקוצר, והדיונים האלה נשמעים בצפת וגם בתיקים </w:t>
      </w:r>
      <w:bookmarkStart w:id="980" w:name="_ETM_Q1_3620680"/>
      <w:bookmarkEnd w:id="980"/>
      <w:r>
        <w:rPr>
          <w:rFonts w:cs="David"/>
          <w:rtl/>
        </w:rPr>
        <w:t>אחרים.</w:t>
      </w:r>
      <w:bookmarkStart w:id="981" w:name="_ETM_Q1_3621281"/>
      <w:bookmarkStart w:id="982" w:name="_ETM_Q1_3622328"/>
      <w:bookmarkEnd w:id="981"/>
      <w:bookmarkEnd w:id="982"/>
      <w:r>
        <w:rPr>
          <w:rFonts w:cs="David"/>
          <w:rtl/>
        </w:rPr>
        <w:t xml:space="preserve"> אז אני לא יודע לגבי החלפה או לא.</w:t>
      </w:r>
    </w:p>
    <w:p w:rsidR="00000000" w:rsidRDefault="008208AE">
      <w:pPr>
        <w:rPr>
          <w:rFonts w:cs="David"/>
          <w:rtl/>
        </w:rPr>
      </w:pPr>
      <w:bookmarkStart w:id="983" w:name="_ETM_Q1_3088261"/>
      <w:bookmarkEnd w:id="983"/>
    </w:p>
    <w:p w:rsidR="00000000" w:rsidRDefault="008208AE">
      <w:pPr>
        <w:rPr>
          <w:rFonts w:cs="David"/>
          <w:rtl/>
        </w:rPr>
      </w:pPr>
      <w:bookmarkStart w:id="984" w:name="_ETM_Q1_3089448"/>
      <w:bookmarkEnd w:id="984"/>
      <w:r>
        <w:rPr>
          <w:rFonts w:cs="David"/>
          <w:rtl/>
        </w:rPr>
        <w:t xml:space="preserve">ושנית, עלה כאן גם מהנציגה של לשכת עורכי-הדין הנושא </w:t>
      </w:r>
      <w:bookmarkStart w:id="985" w:name="_ETM_Q1_3624467"/>
      <w:bookmarkEnd w:id="985"/>
      <w:r>
        <w:rPr>
          <w:rFonts w:cs="David"/>
          <w:rtl/>
        </w:rPr>
        <w:t xml:space="preserve">של ניוד שופטים, אז אין לנו עניין ליצור </w:t>
      </w:r>
      <w:bookmarkStart w:id="986" w:name="_ETM_Q1_3631445"/>
      <w:bookmarkEnd w:id="986"/>
      <w:r>
        <w:rPr>
          <w:rFonts w:cs="David"/>
          <w:rtl/>
        </w:rPr>
        <w:t>עליהם עומס לא סביר. אבל אם יש תיקים שעורכי</w:t>
      </w:r>
      <w:bookmarkStart w:id="987" w:name="_ETM_Q1_3631634"/>
      <w:bookmarkEnd w:id="987"/>
      <w:r>
        <w:rPr>
          <w:rFonts w:cs="David"/>
          <w:rtl/>
        </w:rPr>
        <w:t xml:space="preserve">-דין פותחים בקריית-שמונה – ועדיין, לכאורה, יכולים לפתוח בקריית-שמונה </w:t>
      </w:r>
      <w:bookmarkStart w:id="988" w:name="_ETM_Q1_3639674"/>
      <w:bookmarkEnd w:id="988"/>
      <w:r>
        <w:rPr>
          <w:rFonts w:cs="David"/>
          <w:rtl/>
        </w:rPr>
        <w:t>וי</w:t>
      </w:r>
      <w:r>
        <w:rPr>
          <w:rFonts w:cs="David"/>
          <w:rtl/>
        </w:rPr>
        <w:t xml:space="preserve">עברו באופן אוטומטי לצפת – מה הקושי שהשופט ששומע </w:t>
      </w:r>
      <w:bookmarkStart w:id="989" w:name="_ETM_Q1_3639214"/>
      <w:bookmarkEnd w:id="989"/>
      <w:r>
        <w:rPr>
          <w:rFonts w:cs="David"/>
          <w:rtl/>
        </w:rPr>
        <w:t xml:space="preserve">בצפת, יגיע לשמוע אותם בקריית-שמונה? מבחינת </w:t>
      </w:r>
      <w:r>
        <w:rPr>
          <w:rFonts w:cs="David"/>
        </w:rPr>
        <w:t>facilities</w:t>
      </w:r>
      <w:r>
        <w:rPr>
          <w:rFonts w:cs="David"/>
          <w:rtl/>
        </w:rPr>
        <w:t xml:space="preserve"> בבית-המשפט החדש זה אפשרי. </w:t>
      </w:r>
    </w:p>
    <w:p w:rsidR="00000000" w:rsidRDefault="008208AE">
      <w:pPr>
        <w:rPr>
          <w:rFonts w:cs="David"/>
          <w:rtl/>
        </w:rPr>
      </w:pPr>
      <w:bookmarkStart w:id="990" w:name="_ETM_Q1_3649748"/>
      <w:bookmarkEnd w:id="990"/>
    </w:p>
    <w:p w:rsidR="00000000" w:rsidRDefault="008208AE">
      <w:pPr>
        <w:rPr>
          <w:rFonts w:cs="David"/>
          <w:rtl/>
        </w:rPr>
      </w:pPr>
      <w:bookmarkStart w:id="991" w:name="_ETM_Q1_3650729"/>
      <w:bookmarkEnd w:id="991"/>
      <w:r>
        <w:rPr>
          <w:rFonts w:cs="David"/>
          <w:rtl/>
        </w:rPr>
        <w:t>הרעיון שיש</w:t>
      </w:r>
      <w:bookmarkStart w:id="992" w:name="_ETM_Q1_3648352"/>
      <w:bookmarkEnd w:id="992"/>
      <w:r>
        <w:rPr>
          <w:rFonts w:cs="David"/>
          <w:rtl/>
        </w:rPr>
        <w:t xml:space="preserve"> גיבוי של שופטים, אם מישהו חולה, יש מי </w:t>
      </w:r>
      <w:bookmarkStart w:id="993" w:name="_ETM_Q1_3648864"/>
      <w:bookmarkEnd w:id="993"/>
      <w:r>
        <w:rPr>
          <w:rFonts w:cs="David"/>
          <w:rtl/>
        </w:rPr>
        <w:t>שיחליף אותו – אני מודה בעוונותי שלא זכיתי לזה.</w:t>
      </w:r>
      <w:bookmarkStart w:id="994" w:name="_ETM_Q1_3654568"/>
      <w:bookmarkEnd w:id="994"/>
      <w:r>
        <w:rPr>
          <w:rFonts w:cs="David"/>
          <w:rtl/>
        </w:rPr>
        <w:t xml:space="preserve"> בקריית-שמונה יש שני שופטים אזרחיים, ולא זכיתי לזה.</w:t>
      </w:r>
    </w:p>
    <w:p w:rsidR="00000000" w:rsidRDefault="008208AE">
      <w:pPr>
        <w:rPr>
          <w:rFonts w:cs="David"/>
          <w:rtl/>
        </w:rPr>
      </w:pPr>
      <w:bookmarkStart w:id="995" w:name="_ETM_Q1_2020199"/>
      <w:bookmarkEnd w:id="995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יתירה מזאת</w:t>
      </w:r>
      <w:bookmarkStart w:id="996" w:name="_ETM_Q1_3655588"/>
      <w:bookmarkStart w:id="997" w:name="_ETM_Q1_3660303"/>
      <w:bookmarkStart w:id="998" w:name="_ETM_Q1_3664049"/>
      <w:bookmarkEnd w:id="996"/>
      <w:bookmarkEnd w:id="997"/>
      <w:bookmarkEnd w:id="998"/>
      <w:r>
        <w:rPr>
          <w:rFonts w:cs="David"/>
          <w:rtl/>
        </w:rPr>
        <w:t xml:space="preserve">, יש שופט בקריית-שמונה שמטפל </w:t>
      </w:r>
      <w:bookmarkStart w:id="999" w:name="_ETM_Q1_3666444"/>
      <w:bookmarkEnd w:id="999"/>
      <w:r>
        <w:rPr>
          <w:rFonts w:cs="David"/>
          <w:rtl/>
        </w:rPr>
        <w:t xml:space="preserve">היום בנושאים אזרחיים, והא מיועד, בבית-המשפט החדש, לשמוע תיקים </w:t>
      </w:r>
      <w:bookmarkStart w:id="1000" w:name="_ETM_Q1_3670557"/>
      <w:bookmarkEnd w:id="1000"/>
      <w:r>
        <w:rPr>
          <w:rFonts w:cs="David"/>
          <w:rtl/>
        </w:rPr>
        <w:t xml:space="preserve">פליליים. ואני יודע, </w:t>
      </w:r>
      <w:r>
        <w:rPr>
          <w:rFonts w:cs="David"/>
        </w:rPr>
        <w:t>off the r</w:t>
      </w:r>
      <w:r>
        <w:rPr>
          <w:rFonts w:cs="David"/>
        </w:rPr>
        <w:t>ecord</w:t>
      </w:r>
      <w:r>
        <w:rPr>
          <w:rFonts w:cs="David"/>
          <w:rtl/>
        </w:rPr>
        <w:t xml:space="preserve">, שהוא גם נכון </w:t>
      </w:r>
      <w:bookmarkStart w:id="1001" w:name="_ETM_Q1_3672672"/>
      <w:bookmarkEnd w:id="1001"/>
      <w:r>
        <w:rPr>
          <w:rFonts w:cs="David"/>
          <w:rtl/>
        </w:rPr>
        <w:t>לשמוע תיקים אזרחיים אם זה מה שיבקשו ממנו. אז</w:t>
      </w:r>
      <w:bookmarkStart w:id="1002" w:name="_ETM_Q1_3682122"/>
      <w:bookmarkEnd w:id="1002"/>
      <w:r>
        <w:rPr>
          <w:rFonts w:cs="David"/>
          <w:rtl/>
        </w:rPr>
        <w:t xml:space="preserve"> אפ</w:t>
      </w:r>
      <w:bookmarkStart w:id="1003" w:name="_ETM_Q1_3683025"/>
      <w:bookmarkEnd w:id="1003"/>
      <w:r>
        <w:rPr>
          <w:rFonts w:cs="David"/>
          <w:rtl/>
        </w:rPr>
        <w:t xml:space="preserve">שר להיות </w:t>
      </w:r>
      <w:bookmarkStart w:id="1004" w:name="_ETM_Q1_3680835"/>
      <w:bookmarkEnd w:id="1004"/>
      <w:r>
        <w:rPr>
          <w:rFonts w:cs="David"/>
          <w:rtl/>
        </w:rPr>
        <w:t>יצירתיים ולחפש פתרונות, כאלה שיביאו בסופו של יום אפשרות לתוש</w:t>
      </w:r>
      <w:r>
        <w:rPr>
          <w:rFonts w:cs="David"/>
          <w:rtl/>
        </w:rPr>
        <w:t xml:space="preserve">בי </w:t>
      </w:r>
      <w:bookmarkStart w:id="1005" w:name="_ETM_Q1_3684655"/>
      <w:bookmarkEnd w:id="1005"/>
      <w:r>
        <w:rPr>
          <w:rFonts w:cs="David"/>
          <w:rtl/>
        </w:rPr>
        <w:t xml:space="preserve">קריית-שמונה לקבל שירות סביר. </w:t>
      </w:r>
    </w:p>
    <w:p w:rsidR="00000000" w:rsidRDefault="008208AE">
      <w:pPr>
        <w:rPr>
          <w:rFonts w:cs="David"/>
          <w:rtl/>
        </w:rPr>
      </w:pPr>
      <w:bookmarkStart w:id="1006" w:name="_ETM_Q1_3691907"/>
      <w:bookmarkEnd w:id="1006"/>
    </w:p>
    <w:p w:rsidR="00000000" w:rsidRDefault="008208AE">
      <w:pPr>
        <w:rPr>
          <w:rFonts w:cs="David"/>
          <w:rtl/>
        </w:rPr>
      </w:pPr>
      <w:bookmarkStart w:id="1007" w:name="_ETM_Q1_3692408"/>
      <w:bookmarkEnd w:id="1007"/>
      <w:r>
        <w:rPr>
          <w:rFonts w:cs="David"/>
          <w:rtl/>
        </w:rPr>
        <w:t xml:space="preserve">נאמר פה ביושר שבית-המשפט בצפת </w:t>
      </w:r>
      <w:bookmarkStart w:id="1008" w:name="_ETM_Q1_3693083"/>
      <w:bookmarkEnd w:id="1008"/>
      <w:r>
        <w:rPr>
          <w:rFonts w:cs="David"/>
          <w:rtl/>
        </w:rPr>
        <w:t xml:space="preserve">לא ראוי. זה נאמר עכשיו. ומה אנחנו הולכים לעשות? לקחת </w:t>
      </w:r>
      <w:bookmarkStart w:id="1009" w:name="_ETM_Q1_3697125"/>
      <w:bookmarkEnd w:id="1009"/>
      <w:r>
        <w:rPr>
          <w:rFonts w:cs="David"/>
          <w:rtl/>
        </w:rPr>
        <w:t xml:space="preserve">את התיקים האזרחיים ולהעביר אותם לבית-משפט לא ראוי, כשאנחנו יודעים שהתיקים הפליליים הם לאו דווקא של </w:t>
      </w:r>
      <w:bookmarkStart w:id="1010" w:name="_ETM_Q1_3702529"/>
      <w:bookmarkEnd w:id="1010"/>
      <w:r>
        <w:rPr>
          <w:rFonts w:cs="David"/>
          <w:rtl/>
        </w:rPr>
        <w:t>תושבי העיר קריית-שמונה ולאו דווקא של תושבי האזור בכלל - -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למה הוא </w:t>
      </w:r>
      <w:bookmarkStart w:id="1011" w:name="_ETM_Q1_3698951"/>
      <w:bookmarkEnd w:id="1011"/>
      <w:r>
        <w:rPr>
          <w:rFonts w:cs="David"/>
          <w:rtl/>
        </w:rPr>
        <w:t>לא ראוי?</w:t>
      </w:r>
    </w:p>
    <w:p w:rsidR="00000000" w:rsidRDefault="008208AE">
      <w:pPr>
        <w:rPr>
          <w:rFonts w:cs="David"/>
          <w:rtl/>
        </w:rPr>
      </w:pPr>
      <w:bookmarkStart w:id="1012" w:name="_ETM_Q1_1869022"/>
      <w:bookmarkEnd w:id="1012"/>
    </w:p>
    <w:p w:rsidR="00000000" w:rsidRDefault="008208AE">
      <w:pPr>
        <w:pStyle w:val="afb"/>
        <w:keepNext/>
        <w:rPr>
          <w:rFonts w:cs="David"/>
          <w:rtl/>
        </w:rPr>
      </w:pPr>
      <w:bookmarkStart w:id="1013" w:name="_ETM_Q1_3707275"/>
      <w:bookmarkStart w:id="1014" w:name="_ETM_Q1_3704434"/>
      <w:bookmarkEnd w:id="1013"/>
      <w:bookmarkEnd w:id="101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- </w:t>
      </w:r>
      <w:bookmarkStart w:id="1015" w:name="_ETM_Q1_3713128"/>
      <w:bookmarkEnd w:id="1015"/>
      <w:r>
        <w:rPr>
          <w:rFonts w:cs="David"/>
          <w:rtl/>
        </w:rPr>
        <w:t xml:space="preserve">- כי בסמכות </w:t>
      </w:r>
      <w:bookmarkStart w:id="1016" w:name="_ETM_Q1_3707926"/>
      <w:bookmarkEnd w:id="1016"/>
      <w:r>
        <w:rPr>
          <w:rFonts w:cs="David"/>
          <w:rtl/>
        </w:rPr>
        <w:t xml:space="preserve">המקומית של התיקים הפליליים, לפעמים נפתחים תיקים </w:t>
      </w:r>
      <w:bookmarkStart w:id="1017" w:name="_ETM_Q1_3707307"/>
      <w:bookmarkEnd w:id="1017"/>
      <w:r>
        <w:rPr>
          <w:rFonts w:cs="David"/>
          <w:rtl/>
        </w:rPr>
        <w:t xml:space="preserve">של תושבים בכלל לא מהאזור. בית-המשפט הפלילי לא נותן שום תועלת, </w:t>
      </w:r>
      <w:bookmarkStart w:id="1018" w:name="_ETM_Q1_3716065"/>
      <w:bookmarkEnd w:id="1018"/>
      <w:r>
        <w:rPr>
          <w:rFonts w:cs="David"/>
          <w:rtl/>
        </w:rPr>
        <w:t>לא לעורכי-הדין ולא לתושבים.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אז כמובן שהוא נדרש. </w:t>
      </w:r>
      <w:bookmarkStart w:id="1019" w:name="_ETM_Q1_3720245"/>
      <w:bookmarkEnd w:id="1019"/>
      <w:r>
        <w:rPr>
          <w:rFonts w:cs="David"/>
          <w:rtl/>
        </w:rPr>
        <w:t>יכול להיות שנדרש להעביר אותו בהתאם לתנאים שנוצרו ולבית-משפט חדש</w:t>
      </w:r>
      <w:bookmarkStart w:id="1020" w:name="_ETM_Q1_3722600"/>
      <w:bookmarkEnd w:id="1020"/>
      <w:r>
        <w:rPr>
          <w:rFonts w:cs="David"/>
          <w:rtl/>
        </w:rPr>
        <w:t xml:space="preserve"> שמתאים להליכים פליליים. אבל מפה ועד לפגוע בהליכים האזרחיים, </w:t>
      </w:r>
      <w:bookmarkStart w:id="1021" w:name="_ETM_Q1_3728735"/>
      <w:bookmarkEnd w:id="1021"/>
      <w:r>
        <w:rPr>
          <w:rFonts w:cs="David"/>
          <w:rtl/>
        </w:rPr>
        <w:t xml:space="preserve">אני חושב שיש מרחק גדול. אלא אם כן אומרים, </w:t>
      </w:r>
      <w:bookmarkStart w:id="1022" w:name="_ETM_Q1_3729796"/>
      <w:bookmarkEnd w:id="1022"/>
      <w:r>
        <w:rPr>
          <w:rFonts w:cs="David"/>
          <w:rtl/>
        </w:rPr>
        <w:t xml:space="preserve">אנחנו רוצים לשמר את זה כדי שיהיה איזה תוכן בצפת. </w:t>
      </w:r>
      <w:bookmarkStart w:id="1023" w:name="_ETM_Q1_3732337"/>
      <w:bookmarkEnd w:id="1023"/>
      <w:r>
        <w:rPr>
          <w:rFonts w:cs="David"/>
          <w:rtl/>
        </w:rPr>
        <w:t>אבל זה לא חזות הכול, אני חושב.</w:t>
      </w:r>
    </w:p>
    <w:p w:rsidR="00000000" w:rsidRDefault="008208AE">
      <w:pPr>
        <w:rPr>
          <w:rFonts w:cs="David"/>
          <w:rtl/>
        </w:rPr>
      </w:pPr>
      <w:bookmarkStart w:id="1024" w:name="_ETM_Q1_3735678"/>
      <w:bookmarkEnd w:id="1024"/>
    </w:p>
    <w:p w:rsidR="00000000" w:rsidRDefault="008208AE">
      <w:pPr>
        <w:pStyle w:val="afb"/>
        <w:keepNext/>
        <w:rPr>
          <w:rFonts w:cs="David"/>
          <w:rtl/>
        </w:rPr>
      </w:pPr>
      <w:bookmarkStart w:id="1025" w:name="_ETM_Q1_3736364"/>
      <w:bookmarkStart w:id="1026" w:name="_ETM_Q1_3737803"/>
      <w:bookmarkEnd w:id="1025"/>
      <w:bookmarkEnd w:id="10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עדיין חושב </w:t>
      </w:r>
      <w:bookmarkStart w:id="1027" w:name="_ETM_Q1_3738902"/>
      <w:bookmarkEnd w:id="1027"/>
      <w:r>
        <w:rPr>
          <w:rFonts w:cs="David"/>
          <w:rtl/>
        </w:rPr>
        <w:t xml:space="preserve">שההצעה הראשונית, של חבר הכנסת לוין, כפי שהוא העלה אותה </w:t>
      </w:r>
      <w:bookmarkStart w:id="1028" w:name="_ETM_Q1_3745355"/>
      <w:bookmarkEnd w:id="1028"/>
      <w:r>
        <w:rPr>
          <w:rFonts w:cs="David"/>
          <w:rtl/>
        </w:rPr>
        <w:t xml:space="preserve">בסיבוב הראשון של דבריו, אִתה אנחנו יכולים בשלב </w:t>
      </w:r>
      <w:bookmarkStart w:id="1029" w:name="_ETM_Q1_3751086"/>
      <w:bookmarkEnd w:id="1029"/>
      <w:r>
        <w:rPr>
          <w:rFonts w:cs="David"/>
          <w:rtl/>
        </w:rPr>
        <w:t xml:space="preserve">הזה, חודש לפני תחילת שנת המשפט, ואחרי שכל המערכת נערכה </w:t>
      </w:r>
      <w:bookmarkStart w:id="1030" w:name="_ETM_Q1_3755883"/>
      <w:bookmarkEnd w:id="1030"/>
      <w:r>
        <w:rPr>
          <w:rFonts w:cs="David"/>
          <w:rtl/>
        </w:rPr>
        <w:t xml:space="preserve">למתכונת הזאת – דבר שידוע עוד מעת הנחת היסודות של הבניין – </w:t>
      </w:r>
      <w:bookmarkStart w:id="1031" w:name="_ETM_Q1_3766111"/>
      <w:bookmarkEnd w:id="1031"/>
      <w:r>
        <w:rPr>
          <w:rFonts w:cs="David"/>
          <w:rtl/>
        </w:rPr>
        <w:t xml:space="preserve">אז בשלב הזה, מה שאנחנו יכולים לעשות הוא להמתין </w:t>
      </w:r>
      <w:bookmarkStart w:id="1032" w:name="_ETM_Q1_3767418"/>
      <w:bookmarkEnd w:id="1032"/>
      <w:r>
        <w:rPr>
          <w:rFonts w:cs="David"/>
          <w:rtl/>
        </w:rPr>
        <w:t>את השנה הזאת - - -</w:t>
      </w:r>
    </w:p>
    <w:p w:rsidR="00000000" w:rsidRDefault="008208AE">
      <w:pPr>
        <w:rPr>
          <w:rFonts w:cs="David"/>
          <w:rtl/>
        </w:rPr>
      </w:pPr>
      <w:bookmarkStart w:id="1033" w:name="_ETM_Q1_3767308"/>
      <w:bookmarkEnd w:id="1033"/>
    </w:p>
    <w:p w:rsidR="00000000" w:rsidRDefault="008208AE">
      <w:pPr>
        <w:pStyle w:val="af8"/>
        <w:keepNext/>
        <w:rPr>
          <w:rFonts w:cs="David"/>
          <w:rtl/>
        </w:rPr>
      </w:pPr>
      <w:bookmarkStart w:id="1034" w:name="_ETM_Q1_3768120"/>
      <w:bookmarkEnd w:id="10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למה שנה?</w:t>
      </w:r>
      <w:bookmarkStart w:id="1035" w:name="_ETM_Q1_3771684"/>
      <w:bookmarkEnd w:id="1035"/>
      <w:r>
        <w:rPr>
          <w:rFonts w:cs="David"/>
          <w:rtl/>
        </w:rPr>
        <w:t xml:space="preserve"> מיכה, למה שנה? </w:t>
      </w:r>
      <w:bookmarkStart w:id="1036" w:name="_ETM_Q1_3775477"/>
      <w:bookmarkEnd w:id="1036"/>
      <w:r>
        <w:rPr>
          <w:rFonts w:cs="David"/>
          <w:rtl/>
        </w:rPr>
        <w:t>אפשר להתחיל לבדוק את זה בעוד חודשיים.</w:t>
      </w:r>
    </w:p>
    <w:p w:rsidR="00000000" w:rsidRDefault="008208AE">
      <w:pPr>
        <w:rPr>
          <w:rFonts w:cs="David"/>
          <w:rtl/>
        </w:rPr>
      </w:pPr>
      <w:bookmarkStart w:id="1037" w:name="_ETM_Q1_3774607"/>
      <w:bookmarkEnd w:id="1037"/>
    </w:p>
    <w:p w:rsidR="00000000" w:rsidRDefault="008208AE">
      <w:pPr>
        <w:pStyle w:val="afb"/>
        <w:keepNext/>
        <w:rPr>
          <w:rFonts w:cs="David"/>
          <w:rtl/>
        </w:rPr>
      </w:pPr>
      <w:bookmarkStart w:id="1038" w:name="_ETM_Q1_3775201"/>
      <w:bookmarkStart w:id="1039" w:name="_ETM_Q1_3776795"/>
      <w:bookmarkEnd w:id="1038"/>
      <w:bookmarkEnd w:id="10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אומר, </w:t>
      </w:r>
      <w:bookmarkStart w:id="1040" w:name="_ETM_Q1_3777267"/>
      <w:bookmarkEnd w:id="1040"/>
      <w:r>
        <w:rPr>
          <w:rFonts w:cs="David"/>
          <w:rtl/>
        </w:rPr>
        <w:t>באופן שוטף. אבל אנחנו צריכים איזשהו ציר של זמ</w:t>
      </w:r>
      <w:r>
        <w:rPr>
          <w:rFonts w:cs="David"/>
          <w:rtl/>
        </w:rPr>
        <w:t>ן</w:t>
      </w:r>
      <w:bookmarkStart w:id="1041" w:name="_ETM_Q1_3778516"/>
      <w:bookmarkEnd w:id="1041"/>
      <w:r>
        <w:rPr>
          <w:rFonts w:cs="David"/>
          <w:rtl/>
        </w:rPr>
        <w:t xml:space="preserve"> כדי - - -</w:t>
      </w:r>
    </w:p>
    <w:p w:rsidR="00000000" w:rsidRDefault="008208AE">
      <w:pPr>
        <w:rPr>
          <w:rFonts w:cs="David"/>
          <w:rtl/>
        </w:rPr>
      </w:pPr>
      <w:bookmarkStart w:id="1042" w:name="_ETM_Q1_3778619"/>
      <w:bookmarkEnd w:id="1042"/>
    </w:p>
    <w:p w:rsidR="00000000" w:rsidRDefault="008208AE">
      <w:pPr>
        <w:pStyle w:val="a5"/>
        <w:keepNext/>
        <w:rPr>
          <w:rFonts w:cs="David"/>
          <w:rtl/>
        </w:rPr>
      </w:pPr>
      <w:bookmarkStart w:id="1043" w:name="_ETM_Q1_3779094"/>
      <w:bookmarkStart w:id="1044" w:name="_ETM_Q1_3780899"/>
      <w:bookmarkEnd w:id="1043"/>
      <w:bookmarkEnd w:id="10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מה הפרמטרים לבדיקה </w:t>
      </w:r>
      <w:bookmarkStart w:id="1045" w:name="_ETM_Q1_3782974"/>
      <w:bookmarkEnd w:id="1045"/>
      <w:r>
        <w:rPr>
          <w:rFonts w:cs="David"/>
          <w:rtl/>
        </w:rPr>
        <w:t>הזאת, מהצד שלכם? מה, אתם תעמדו בבוקר בתחנה המרכזית ותראו</w:t>
      </w:r>
      <w:r>
        <w:rPr>
          <w:rFonts w:cs="David"/>
          <w:rtl/>
        </w:rPr>
        <w:t xml:space="preserve"> איך אנשים נוסעים? 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מבין את הפרמטר ההפוך – אם </w:t>
      </w:r>
      <w:bookmarkStart w:id="1046" w:name="_ETM_Q1_3793743"/>
      <w:bookmarkEnd w:id="1046"/>
      <w:r>
        <w:rPr>
          <w:rFonts w:cs="David"/>
          <w:rtl/>
        </w:rPr>
        <w:t xml:space="preserve">תגיד לי, מיום שנפתח בית-המשפט בקריית-שמונה יש כל הזמן ירידה תלולה במספר התיקים האזרחיים שנפתחים </w:t>
      </w:r>
      <w:bookmarkStart w:id="1047" w:name="_ETM_Q1_3800201"/>
      <w:bookmarkEnd w:id="1047"/>
      <w:r>
        <w:rPr>
          <w:rFonts w:cs="David"/>
          <w:rtl/>
        </w:rPr>
        <w:t>שם, אז אני אבין</w:t>
      </w:r>
      <w:bookmarkStart w:id="1048" w:name="_ETM_Q1_3798108"/>
      <w:bookmarkEnd w:id="1048"/>
      <w:r>
        <w:rPr>
          <w:rFonts w:cs="David"/>
          <w:rtl/>
        </w:rPr>
        <w:t>;</w:t>
      </w:r>
      <w:r>
        <w:rPr>
          <w:rFonts w:cs="David"/>
        </w:rPr>
        <w:t xml:space="preserve"> </w:t>
      </w:r>
      <w:r>
        <w:rPr>
          <w:rFonts w:cs="David"/>
          <w:rtl/>
        </w:rPr>
        <w:t>אם</w:t>
      </w:r>
      <w:bookmarkStart w:id="1049" w:name="_ETM_Q1_3799281"/>
      <w:bookmarkEnd w:id="1049"/>
      <w:r>
        <w:rPr>
          <w:rFonts w:cs="David"/>
          <w:rtl/>
        </w:rPr>
        <w:t xml:space="preserve"> נראה שפתאום יש עלייה, אז </w:t>
      </w:r>
      <w:bookmarkStart w:id="1050" w:name="_ETM_Q1_3799871"/>
      <w:bookmarkEnd w:id="1050"/>
      <w:r>
        <w:rPr>
          <w:rFonts w:cs="David"/>
          <w:rtl/>
        </w:rPr>
        <w:t xml:space="preserve">גם כן נבין; אם נראה שיש קושי </w:t>
      </w:r>
      <w:bookmarkStart w:id="1051" w:name="_ETM_Q1_3802976"/>
      <w:bookmarkEnd w:id="1051"/>
      <w:r>
        <w:rPr>
          <w:rFonts w:cs="David"/>
          <w:rtl/>
        </w:rPr>
        <w:t xml:space="preserve">של השופטים מצפת להגיע לקריית-שמונה ויש המון ביטולים, אז אפשר יהיה להבין. איך בודקים את ההפוך? מה, שעולם כמנהגו </w:t>
      </w:r>
      <w:bookmarkStart w:id="1052" w:name="_ETM_Q1_3813709"/>
      <w:bookmarkEnd w:id="1052"/>
      <w:r>
        <w:rPr>
          <w:rFonts w:cs="David"/>
          <w:rtl/>
        </w:rPr>
        <w:t xml:space="preserve">נוהג? שאנשים נסעו באוטובוסים שאפילו הזמנים שלהם לא מותאמים </w:t>
      </w:r>
      <w:bookmarkStart w:id="1053" w:name="_ETM_Q1_3817200"/>
      <w:bookmarkEnd w:id="1053"/>
      <w:r>
        <w:rPr>
          <w:rFonts w:cs="David"/>
          <w:rtl/>
        </w:rPr>
        <w:t xml:space="preserve">לשעות של הדיונים בדרך שאנשים יכולים בכלל </w:t>
      </w:r>
      <w:bookmarkStart w:id="1054" w:name="_ETM_Q1_3822543"/>
      <w:bookmarkEnd w:id="1054"/>
      <w:r>
        <w:rPr>
          <w:rFonts w:cs="David"/>
          <w:rtl/>
        </w:rPr>
        <w:t>להתנייד לבתי-המשפט?</w:t>
      </w:r>
      <w:bookmarkStart w:id="1055" w:name="_ETM_Q1_3823649"/>
      <w:bookmarkEnd w:id="1055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1056" w:name="_ETM_Q1_3824523"/>
      <w:bookmarkEnd w:id="10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כמה תיקים אזרחיים נפתחים בקריית-שמונה בשנה?</w:t>
      </w:r>
    </w:p>
    <w:p w:rsidR="00000000" w:rsidRDefault="008208AE">
      <w:pPr>
        <w:rPr>
          <w:rFonts w:cs="David"/>
          <w:rtl/>
        </w:rPr>
      </w:pPr>
      <w:bookmarkStart w:id="1057" w:name="_ETM_Q1_3831643"/>
      <w:bookmarkEnd w:id="1057"/>
    </w:p>
    <w:p w:rsidR="00000000" w:rsidRDefault="008208AE">
      <w:pPr>
        <w:pStyle w:val="a5"/>
        <w:keepNext/>
        <w:rPr>
          <w:rFonts w:cs="David"/>
          <w:rtl/>
        </w:rPr>
      </w:pPr>
      <w:bookmarkStart w:id="1058" w:name="_ETM_Q1_3832120"/>
      <w:bookmarkStart w:id="1059" w:name="_ETM_Q1_3827425"/>
      <w:bookmarkEnd w:id="1058"/>
      <w:bookmarkEnd w:id="10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במאמץ קטן שלכם אתם</w:t>
      </w:r>
      <w:bookmarkStart w:id="1060" w:name="_ETM_Q1_3831849"/>
      <w:bookmarkEnd w:id="1060"/>
      <w:r>
        <w:rPr>
          <w:rFonts w:cs="David"/>
          <w:rtl/>
        </w:rPr>
        <w:t xml:space="preserve"> יכולים לפתור בעיה ענקית </w:t>
      </w:r>
      <w:r>
        <w:rPr>
          <w:rFonts w:cs="David"/>
          <w:rtl/>
        </w:rPr>
        <w:t>להמון אנשים.</w:t>
      </w:r>
    </w:p>
    <w:p w:rsidR="00000000" w:rsidRDefault="008208AE">
      <w:pPr>
        <w:rPr>
          <w:rFonts w:cs="David"/>
          <w:rtl/>
        </w:rPr>
      </w:pPr>
      <w:bookmarkStart w:id="1061" w:name="_ETM_Q1_3833155"/>
      <w:bookmarkEnd w:id="1061"/>
    </w:p>
    <w:p w:rsidR="00000000" w:rsidRDefault="008208AE">
      <w:pPr>
        <w:pStyle w:val="afb"/>
        <w:keepNext/>
        <w:rPr>
          <w:rFonts w:cs="David"/>
          <w:rtl/>
        </w:rPr>
      </w:pPr>
      <w:bookmarkStart w:id="1062" w:name="_ETM_Q1_3833625"/>
      <w:bookmarkStart w:id="1063" w:name="_ETM_Q1_3833277"/>
      <w:bookmarkEnd w:id="1062"/>
      <w:bookmarkEnd w:id="10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בחצי השנה האחרונה, - - </w:t>
      </w:r>
      <w:bookmarkStart w:id="1064" w:name="_ETM_Q1_3838061"/>
      <w:bookmarkEnd w:id="1064"/>
      <w:r>
        <w:rPr>
          <w:rFonts w:cs="David"/>
          <w:rtl/>
        </w:rPr>
        <w:t>- נפתחו 288.</w:t>
      </w:r>
    </w:p>
    <w:p w:rsidR="00000000" w:rsidRDefault="008208AE">
      <w:pPr>
        <w:rPr>
          <w:rFonts w:cs="David"/>
          <w:rtl/>
        </w:rPr>
      </w:pPr>
      <w:bookmarkStart w:id="1065" w:name="_ETM_Q1_3839632"/>
      <w:bookmarkEnd w:id="1065"/>
    </w:p>
    <w:p w:rsidR="00000000" w:rsidRDefault="008208AE">
      <w:pPr>
        <w:pStyle w:val="af8"/>
        <w:keepNext/>
        <w:rPr>
          <w:rFonts w:cs="David"/>
          <w:rtl/>
        </w:rPr>
      </w:pPr>
      <w:bookmarkStart w:id="1066" w:name="_ETM_Q1_3840164"/>
      <w:bookmarkEnd w:id="106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שכולם ישמעו בקריית-שמונה?</w:t>
      </w:r>
      <w:bookmarkStart w:id="1067" w:name="_ETM_Q1_3843643"/>
      <w:bookmarkStart w:id="1068" w:name="_ETM_Q1_3844143"/>
      <w:bookmarkEnd w:id="1067"/>
      <w:bookmarkEnd w:id="1068"/>
      <w:r>
        <w:rPr>
          <w:rFonts w:cs="David"/>
          <w:rtl/>
        </w:rPr>
        <w:t xml:space="preserve"> הרי אפשר לפתוח </w:t>
      </w:r>
      <w:bookmarkStart w:id="1069" w:name="_ETM_Q1_3847906"/>
      <w:bookmarkEnd w:id="1069"/>
      <w:r>
        <w:rPr>
          <w:rFonts w:cs="David"/>
          <w:rtl/>
        </w:rPr>
        <w:t xml:space="preserve">בקריית-שמונה </w:t>
      </w:r>
      <w:bookmarkStart w:id="1070" w:name="_ETM_Q1_3844044"/>
      <w:bookmarkEnd w:id="1070"/>
      <w:r>
        <w:rPr>
          <w:rFonts w:cs="David"/>
          <w:rtl/>
        </w:rPr>
        <w:t>- - -</w:t>
      </w:r>
    </w:p>
    <w:p w:rsidR="00000000" w:rsidRDefault="008208AE">
      <w:pPr>
        <w:rPr>
          <w:rFonts w:cs="David"/>
          <w:rtl/>
        </w:rPr>
      </w:pPr>
      <w:bookmarkStart w:id="1071" w:name="_ETM_Q1_3845423"/>
      <w:bookmarkEnd w:id="1071"/>
    </w:p>
    <w:p w:rsidR="00000000" w:rsidRDefault="008208AE">
      <w:pPr>
        <w:pStyle w:val="afb"/>
        <w:keepNext/>
        <w:rPr>
          <w:rFonts w:cs="David"/>
          <w:rtl/>
        </w:rPr>
      </w:pPr>
      <w:bookmarkStart w:id="1072" w:name="_ETM_Q1_3845951"/>
      <w:bookmarkStart w:id="1073" w:name="_ETM_Q1_3848764"/>
      <w:bookmarkEnd w:id="1072"/>
      <w:bookmarkEnd w:id="10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אפשר לפתוח בכל מקום, אבל השמיעה </w:t>
      </w:r>
      <w:bookmarkStart w:id="1074" w:name="_ETM_Q1_3850459"/>
      <w:bookmarkEnd w:id="1074"/>
      <w:r>
        <w:rPr>
          <w:rFonts w:cs="David"/>
          <w:rtl/>
        </w:rPr>
        <w:t>תהיה בצפת.</w:t>
      </w:r>
    </w:p>
    <w:p w:rsidR="00000000" w:rsidRDefault="008208AE">
      <w:pPr>
        <w:rPr>
          <w:rFonts w:cs="David"/>
          <w:rtl/>
        </w:rPr>
      </w:pPr>
      <w:bookmarkStart w:id="1075" w:name="_ETM_Q1_3850834"/>
      <w:bookmarkEnd w:id="1075"/>
    </w:p>
    <w:p w:rsidR="00000000" w:rsidRDefault="008208AE">
      <w:pPr>
        <w:pStyle w:val="af8"/>
        <w:keepNext/>
        <w:rPr>
          <w:rFonts w:cs="David"/>
          <w:rtl/>
        </w:rPr>
      </w:pPr>
      <w:bookmarkStart w:id="1076" w:name="_ETM_Q1_3851240"/>
      <w:bookmarkEnd w:id="10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שואל על 288 התיקים האלה</w:t>
      </w:r>
      <w:bookmarkStart w:id="1077" w:name="_ETM_Q1_3851792"/>
      <w:bookmarkEnd w:id="1077"/>
      <w:r>
        <w:rPr>
          <w:rFonts w:cs="David"/>
          <w:rtl/>
        </w:rPr>
        <w:t>, ובו</w:t>
      </w:r>
      <w:r>
        <w:rPr>
          <w:rFonts w:cs="David"/>
          <w:rtl/>
        </w:rPr>
        <w:t>א נאמר שאין בית-משפט בצפת</w:t>
      </w:r>
      <w:bookmarkStart w:id="1078" w:name="_ETM_Q1_3858198"/>
      <w:bookmarkEnd w:id="1078"/>
      <w:r>
        <w:rPr>
          <w:rFonts w:cs="David"/>
          <w:rtl/>
        </w:rPr>
        <w:t>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1079" w:name="_ETM_Q1_3854420"/>
      <w:bookmarkEnd w:id="107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אז הם היו נשפטים בקריית-שמונה.</w:t>
      </w:r>
    </w:p>
    <w:p w:rsidR="00000000" w:rsidRDefault="008208AE">
      <w:pPr>
        <w:rPr>
          <w:rFonts w:cs="David"/>
          <w:rtl/>
        </w:rPr>
      </w:pPr>
      <w:bookmarkStart w:id="1080" w:name="_ETM_Q1_3854419"/>
      <w:bookmarkEnd w:id="1080"/>
    </w:p>
    <w:p w:rsidR="00000000" w:rsidRDefault="008208AE">
      <w:pPr>
        <w:pStyle w:val="af7"/>
        <w:keepNext/>
        <w:rPr>
          <w:rFonts w:cs="David"/>
          <w:rtl/>
        </w:rPr>
      </w:pPr>
      <w:bookmarkStart w:id="1081" w:name="_ETM_Q1_3854855"/>
      <w:bookmarkEnd w:id="10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bookmarkStart w:id="1082" w:name="_ETM_Q1_3863827"/>
      <w:bookmarkEnd w:id="1082"/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אם חד הורית, ל</w:t>
      </w:r>
      <w:r>
        <w:rPr>
          <w:rFonts w:cs="David"/>
          <w:rtl/>
        </w:rPr>
        <w:t xml:space="preserve">משל, </w:t>
      </w:r>
      <w:bookmarkStart w:id="1083" w:name="_ETM_Q1_3860600"/>
      <w:bookmarkEnd w:id="1083"/>
      <w:r>
        <w:rPr>
          <w:rFonts w:cs="David"/>
          <w:rtl/>
        </w:rPr>
        <w:t>שרוצה - - -</w:t>
      </w:r>
    </w:p>
    <w:p w:rsidR="00000000" w:rsidRDefault="008208AE">
      <w:pPr>
        <w:rPr>
          <w:rFonts w:cs="David"/>
          <w:rtl/>
        </w:rPr>
      </w:pPr>
      <w:bookmarkStart w:id="1084" w:name="_ETM_Q1_3862910"/>
      <w:bookmarkStart w:id="1085" w:name="_ETM_Q1_3863379"/>
      <w:bookmarkEnd w:id="1084"/>
      <w:bookmarkEnd w:id="1085"/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רבותי, עכשיו אני מדבר.</w:t>
      </w:r>
    </w:p>
    <w:p w:rsidR="00000000" w:rsidRDefault="008208AE">
      <w:pPr>
        <w:rPr>
          <w:rFonts w:cs="David"/>
          <w:rtl/>
        </w:rPr>
      </w:pPr>
      <w:bookmarkStart w:id="1086" w:name="_ETM_Q1_3864682"/>
      <w:bookmarkEnd w:id="1086"/>
    </w:p>
    <w:p w:rsidR="00000000" w:rsidRDefault="008208AE">
      <w:pPr>
        <w:rPr>
          <w:rFonts w:cs="David"/>
          <w:rtl/>
        </w:rPr>
      </w:pPr>
      <w:bookmarkStart w:id="1087" w:name="_ETM_Q1_3865178"/>
      <w:bookmarkEnd w:id="1087"/>
      <w:r>
        <w:rPr>
          <w:rFonts w:cs="David"/>
          <w:rtl/>
        </w:rPr>
        <w:t xml:space="preserve">280 תיקים בחצי שנה זה 50 תיקים </w:t>
      </w:r>
      <w:bookmarkStart w:id="1088" w:name="_ETM_Q1_3870354"/>
      <w:bookmarkEnd w:id="1088"/>
      <w:r>
        <w:rPr>
          <w:rFonts w:cs="David"/>
          <w:rtl/>
        </w:rPr>
        <w:t>בחודש.</w:t>
      </w:r>
    </w:p>
    <w:p w:rsidR="00000000" w:rsidRDefault="008208AE">
      <w:pPr>
        <w:rPr>
          <w:rFonts w:cs="David"/>
          <w:rtl/>
        </w:rPr>
      </w:pPr>
      <w:bookmarkStart w:id="1089" w:name="_ETM_Q1_3873544"/>
      <w:bookmarkEnd w:id="1089"/>
    </w:p>
    <w:p w:rsidR="00000000" w:rsidRDefault="008208AE">
      <w:pPr>
        <w:pStyle w:val="afb"/>
        <w:keepNext/>
        <w:rPr>
          <w:rFonts w:cs="David"/>
          <w:rtl/>
        </w:rPr>
      </w:pPr>
      <w:bookmarkStart w:id="1090" w:name="_ETM_Q1_3875185"/>
      <w:bookmarkEnd w:id="10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כמה מתוכם זה תביעות קטנות ודברים כאלה?</w:t>
      </w:r>
      <w:bookmarkStart w:id="1091" w:name="_ETM_Q1_3874013"/>
      <w:bookmarkEnd w:id="1091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1092" w:name="_ETM_Q1_3878202"/>
      <w:bookmarkEnd w:id="10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זה לא </w:t>
      </w:r>
      <w:bookmarkStart w:id="1093" w:name="_ETM_Q1_3875202"/>
      <w:bookmarkEnd w:id="1093"/>
      <w:r>
        <w:rPr>
          <w:rFonts w:cs="David"/>
          <w:rtl/>
        </w:rPr>
        <w:t>כולל תביעות קטנות.</w:t>
      </w:r>
    </w:p>
    <w:p w:rsidR="00000000" w:rsidRDefault="008208AE">
      <w:pPr>
        <w:rPr>
          <w:rFonts w:cs="David"/>
          <w:rtl/>
        </w:rPr>
      </w:pPr>
      <w:bookmarkStart w:id="1094" w:name="_ETM_Q1_3877855"/>
      <w:bookmarkEnd w:id="1094"/>
    </w:p>
    <w:p w:rsidR="00000000" w:rsidRDefault="008208AE">
      <w:pPr>
        <w:pStyle w:val="af7"/>
        <w:keepNext/>
        <w:rPr>
          <w:rFonts w:cs="David"/>
          <w:rtl/>
        </w:rPr>
      </w:pPr>
      <w:bookmarkStart w:id="1095" w:name="_ETM_Q1_3878419"/>
      <w:bookmarkEnd w:id="10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יש סד"מים, סדר דין מקוצר, עם פסקי דין בהעדר.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1096" w:name="_ETM_Q1_3878363"/>
      <w:bookmarkEnd w:id="10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זה תיקים אזרחיים.</w:t>
      </w:r>
    </w:p>
    <w:p w:rsidR="00000000" w:rsidRDefault="008208AE">
      <w:pPr>
        <w:rPr>
          <w:rFonts w:cs="David"/>
          <w:rtl/>
        </w:rPr>
      </w:pPr>
      <w:bookmarkStart w:id="1097" w:name="_ETM_Q1_3855417"/>
      <w:bookmarkStart w:id="1098" w:name="_ETM_Q1_3884143"/>
      <w:bookmarkEnd w:id="1097"/>
      <w:bookmarkEnd w:id="1098"/>
    </w:p>
    <w:p w:rsidR="00000000" w:rsidRDefault="008208AE">
      <w:pPr>
        <w:pStyle w:val="af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 בקריית-שמונה.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1099" w:name="_ETM_Q1_3880521"/>
      <w:bookmarkEnd w:id="10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רבותי, סליחה, כשאני מדבר, אף אחד </w:t>
      </w:r>
      <w:bookmarkStart w:id="1100" w:name="_ETM_Q1_3885874"/>
      <w:bookmarkEnd w:id="1100"/>
      <w:r>
        <w:rPr>
          <w:rFonts w:cs="David"/>
          <w:rtl/>
        </w:rPr>
        <w:t xml:space="preserve">לא מתערב. אפילו חברי הכנסת יודעים שהם לא יכולים </w:t>
      </w:r>
      <w:bookmarkStart w:id="1101" w:name="_ETM_Q1_3893243"/>
      <w:bookmarkEnd w:id="1101"/>
      <w:r>
        <w:rPr>
          <w:rFonts w:cs="David"/>
          <w:rtl/>
        </w:rPr>
        <w:t>לקרוא ל</w:t>
      </w:r>
      <w:r>
        <w:rPr>
          <w:rFonts w:cs="David"/>
          <w:rtl/>
        </w:rPr>
        <w:t xml:space="preserve">י קריאות ביניים. </w:t>
      </w:r>
    </w:p>
    <w:p w:rsidR="00000000" w:rsidRDefault="008208AE">
      <w:pPr>
        <w:rPr>
          <w:rFonts w:cs="David"/>
          <w:rtl/>
        </w:rPr>
      </w:pPr>
      <w:bookmarkStart w:id="1102" w:name="_ETM_Q1_3894530"/>
      <w:bookmarkEnd w:id="1102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103" w:name="_ETM_Q1_3895482"/>
      <w:bookmarkEnd w:id="1103"/>
      <w:r>
        <w:rPr>
          <w:rFonts w:cs="David"/>
          <w:rtl/>
        </w:rPr>
        <w:t xml:space="preserve">נחנו מדברים על 50 תיקים </w:t>
      </w:r>
      <w:bookmarkStart w:id="1104" w:name="_ETM_Q1_3899044"/>
      <w:bookmarkEnd w:id="1104"/>
      <w:r>
        <w:rPr>
          <w:rFonts w:cs="David"/>
          <w:rtl/>
        </w:rPr>
        <w:t>בחודש – יום דיונים אחד.</w:t>
      </w:r>
    </w:p>
    <w:p w:rsidR="00000000" w:rsidRDefault="008208AE">
      <w:pPr>
        <w:rPr>
          <w:rFonts w:cs="David"/>
          <w:rtl/>
        </w:rPr>
      </w:pPr>
      <w:bookmarkStart w:id="1105" w:name="_ETM_Q1_3904600"/>
      <w:bookmarkEnd w:id="1105"/>
    </w:p>
    <w:p w:rsidR="00000000" w:rsidRDefault="008208AE">
      <w:pPr>
        <w:pStyle w:val="afb"/>
        <w:keepNext/>
        <w:rPr>
          <w:rFonts w:cs="David"/>
          <w:rtl/>
        </w:rPr>
      </w:pPr>
      <w:bookmarkStart w:id="1106" w:name="_ETM_Q1_3900522"/>
      <w:bookmarkEnd w:id="11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107" w:name="_ETM_Q1_3906693"/>
      <w:bookmarkEnd w:id="1107"/>
      <w:r>
        <w:rPr>
          <w:rFonts w:cs="David"/>
          <w:rtl/>
        </w:rPr>
        <w:t xml:space="preserve">אבל אנחנו מורידים את זה ממקום </w:t>
      </w:r>
      <w:bookmarkStart w:id="1108" w:name="_ETM_Q1_3908178"/>
      <w:bookmarkEnd w:id="1108"/>
      <w:r>
        <w:rPr>
          <w:rFonts w:cs="David"/>
          <w:rtl/>
        </w:rPr>
        <w:t xml:space="preserve">אחר שתוכנן אליו. זה לא כך. אין לנו עוד שופט </w:t>
      </w:r>
      <w:bookmarkStart w:id="1109" w:name="_ETM_Q1_3912068"/>
      <w:bookmarkEnd w:id="1109"/>
      <w:r>
        <w:rPr>
          <w:rFonts w:cs="David"/>
          <w:rtl/>
        </w:rPr>
        <w:t xml:space="preserve">עכשיו לתת לשם. לכן העברה כזאת של שופט </w:t>
      </w:r>
      <w:bookmarkStart w:id="1110" w:name="_ETM_Q1_3913238"/>
      <w:bookmarkEnd w:id="1110"/>
      <w:r>
        <w:rPr>
          <w:rFonts w:cs="David"/>
          <w:rtl/>
        </w:rPr>
        <w:t>פוגעת בבית-משפט שנקלע לזה.</w:t>
      </w:r>
    </w:p>
    <w:p w:rsidR="00000000" w:rsidRDefault="008208AE">
      <w:pPr>
        <w:rPr>
          <w:rFonts w:cs="David"/>
          <w:rtl/>
        </w:rPr>
      </w:pPr>
      <w:bookmarkStart w:id="1111" w:name="_ETM_Q1_3913457"/>
      <w:bookmarkEnd w:id="1111"/>
    </w:p>
    <w:p w:rsidR="00000000" w:rsidRDefault="008208AE">
      <w:pPr>
        <w:pStyle w:val="af8"/>
        <w:keepNext/>
        <w:rPr>
          <w:rFonts w:cs="David"/>
          <w:rtl/>
        </w:rPr>
      </w:pPr>
      <w:bookmarkStart w:id="1112" w:name="_ETM_Q1_3914208"/>
      <w:bookmarkEnd w:id="11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אומר יריב לוין, ובצדק – </w:t>
      </w:r>
      <w:bookmarkStart w:id="1113" w:name="_ETM_Q1_3918895"/>
      <w:bookmarkEnd w:id="1113"/>
      <w:r>
        <w:rPr>
          <w:rFonts w:cs="David"/>
          <w:rtl/>
        </w:rPr>
        <w:t xml:space="preserve">תשמע, אנחנו הסתובבנו קצת בבתי-המשפט, מה זה, שופט </w:t>
      </w:r>
      <w:bookmarkStart w:id="1114" w:name="_ETM_Q1_3924146"/>
      <w:bookmarkEnd w:id="1114"/>
      <w:r>
        <w:rPr>
          <w:rFonts w:cs="David"/>
          <w:rtl/>
        </w:rPr>
        <w:t>ששומע רק תיקים אזרחיים, ורק תיקים פליליים?</w:t>
      </w:r>
      <w:bookmarkStart w:id="1115" w:name="_ETM_Q1_3930266"/>
      <w:bookmarkEnd w:id="1115"/>
      <w:r>
        <w:rPr>
          <w:rFonts w:cs="David"/>
          <w:rtl/>
        </w:rPr>
        <w:t xml:space="preserve"> היה </w:t>
      </w:r>
      <w:bookmarkStart w:id="1116" w:name="_ETM_Q1_3931148"/>
      <w:bookmarkEnd w:id="1116"/>
      <w:r>
        <w:rPr>
          <w:rFonts w:cs="David"/>
          <w:rtl/>
        </w:rPr>
        <w:t>נכ</w:t>
      </w:r>
      <w:bookmarkStart w:id="1117" w:name="_ETM_Q1_3931501"/>
      <w:bookmarkEnd w:id="1117"/>
      <w:r>
        <w:rPr>
          <w:rFonts w:cs="David"/>
          <w:rtl/>
        </w:rPr>
        <w:t xml:space="preserve">ון אילו הייתם מתחילים את זה בבית-המשפט העליון. שם </w:t>
      </w:r>
      <w:bookmarkStart w:id="1118" w:name="_ETM_Q1_3934388"/>
      <w:bookmarkEnd w:id="1118"/>
      <w:r>
        <w:rPr>
          <w:rFonts w:cs="David"/>
          <w:rtl/>
        </w:rPr>
        <w:t>אני רוצה התמקצעות.</w:t>
      </w:r>
    </w:p>
    <w:p w:rsidR="00000000" w:rsidRDefault="008208AE">
      <w:pPr>
        <w:rPr>
          <w:rFonts w:cs="David"/>
          <w:rtl/>
        </w:rPr>
      </w:pPr>
      <w:bookmarkStart w:id="1119" w:name="_ETM_Q1_3935891"/>
      <w:bookmarkEnd w:id="1119"/>
    </w:p>
    <w:p w:rsidR="00000000" w:rsidRDefault="008208AE">
      <w:pPr>
        <w:pStyle w:val="afb"/>
        <w:keepNext/>
        <w:rPr>
          <w:rFonts w:cs="David"/>
          <w:rtl/>
        </w:rPr>
      </w:pPr>
      <w:bookmarkStart w:id="1120" w:name="_ETM_Q1_3936954"/>
      <w:bookmarkStart w:id="1121" w:name="_ETM_Q1_3938953"/>
      <w:bookmarkEnd w:id="1120"/>
      <w:bookmarkEnd w:id="11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היום המערכת למודת לקחים דווקא בהקשר של </w:t>
      </w:r>
      <w:bookmarkStart w:id="1122" w:name="_ETM_Q1_3943898"/>
      <w:bookmarkEnd w:id="1122"/>
      <w:r>
        <w:rPr>
          <w:rFonts w:cs="David"/>
          <w:rtl/>
        </w:rPr>
        <w:t xml:space="preserve">התמקצעות, ועושה מאמץ גדול ששופטים יעסקו בתחום התמחות ספציפי, </w:t>
      </w:r>
      <w:bookmarkStart w:id="1123" w:name="_ETM_Q1_3947451"/>
      <w:bookmarkEnd w:id="1123"/>
      <w:r>
        <w:rPr>
          <w:rFonts w:cs="David"/>
          <w:rtl/>
        </w:rPr>
        <w:t xml:space="preserve">כי עולם המשפט נהיה מאוד מפוקס. </w:t>
      </w:r>
    </w:p>
    <w:p w:rsidR="00000000" w:rsidRDefault="008208AE">
      <w:pPr>
        <w:rPr>
          <w:rFonts w:cs="David"/>
          <w:rtl/>
        </w:rPr>
      </w:pPr>
      <w:bookmarkStart w:id="1124" w:name="_ETM_Q1_3952747"/>
      <w:bookmarkEnd w:id="1124"/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125" w:name="_ETM_Q1_3953294"/>
      <w:bookmarkStart w:id="1126" w:name="_ETM_Q1_3953543"/>
      <w:bookmarkEnd w:id="1125"/>
      <w:bookmarkEnd w:id="1126"/>
      <w:r>
        <w:rPr>
          <w:rFonts w:cs="David"/>
          <w:rtl/>
        </w:rPr>
        <w:t xml:space="preserve">מה הולך </w:t>
      </w:r>
      <w:bookmarkStart w:id="1127" w:name="_ETM_Q1_3950809"/>
      <w:bookmarkEnd w:id="1127"/>
      <w:r>
        <w:rPr>
          <w:rFonts w:cs="David"/>
          <w:rtl/>
        </w:rPr>
        <w:t xml:space="preserve">להיות עם שני השופטים שנמצאים היום בקריית-שמונה? עד היום </w:t>
      </w:r>
      <w:bookmarkStart w:id="1128" w:name="_ETM_Q1_3956435"/>
      <w:bookmarkEnd w:id="1128"/>
      <w:r>
        <w:rPr>
          <w:rFonts w:cs="David"/>
          <w:rtl/>
        </w:rPr>
        <w:t>הם עסקו באזרחי, ועכשיו מה?</w:t>
      </w:r>
    </w:p>
    <w:p w:rsidR="00000000" w:rsidRDefault="008208AE">
      <w:pPr>
        <w:rPr>
          <w:rFonts w:cs="David"/>
          <w:rtl/>
        </w:rPr>
      </w:pPr>
      <w:bookmarkStart w:id="1129" w:name="_ETM_Q1_3958527"/>
      <w:bookmarkEnd w:id="1129"/>
    </w:p>
    <w:p w:rsidR="00000000" w:rsidRDefault="008208AE">
      <w:pPr>
        <w:pStyle w:val="afb"/>
        <w:keepNext/>
        <w:rPr>
          <w:rFonts w:cs="David"/>
          <w:rtl/>
        </w:rPr>
      </w:pPr>
      <w:bookmarkStart w:id="1130" w:name="_ETM_Q1_3901039"/>
      <w:bookmarkEnd w:id="11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131" w:name="_ETM_Q1_3963387"/>
      <w:bookmarkEnd w:id="1131"/>
      <w:r>
        <w:rPr>
          <w:rFonts w:cs="David"/>
          <w:rtl/>
        </w:rPr>
        <w:t>עושים החלפה.</w:t>
      </w:r>
    </w:p>
    <w:p w:rsidR="00000000" w:rsidRDefault="008208AE">
      <w:pPr>
        <w:rPr>
          <w:rFonts w:cs="David"/>
          <w:rtl/>
        </w:rPr>
      </w:pPr>
      <w:bookmarkStart w:id="1132" w:name="_ETM_Q1_3961401"/>
      <w:bookmarkEnd w:id="1132"/>
    </w:p>
    <w:p w:rsidR="00000000" w:rsidRDefault="008208AE">
      <w:pPr>
        <w:pStyle w:val="af8"/>
        <w:keepNext/>
        <w:rPr>
          <w:rFonts w:cs="David"/>
          <w:rtl/>
        </w:rPr>
      </w:pPr>
      <w:bookmarkStart w:id="1133" w:name="_ETM_Q1_3961868"/>
      <w:bookmarkEnd w:id="11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מה זה "עושים החלפה"? הם עוברים לפלילי?</w:t>
      </w:r>
    </w:p>
    <w:p w:rsidR="00000000" w:rsidRDefault="008208AE">
      <w:pPr>
        <w:rPr>
          <w:rFonts w:cs="David"/>
          <w:rtl/>
        </w:rPr>
      </w:pPr>
      <w:bookmarkStart w:id="1134" w:name="_ETM_Q1_3966480"/>
      <w:bookmarkStart w:id="1135" w:name="_ETM_Q1_3965454"/>
      <w:bookmarkEnd w:id="1134"/>
      <w:bookmarkEnd w:id="1135"/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136" w:name="_ETM_Q1_3961936"/>
      <w:bookmarkEnd w:id="1136"/>
      <w:r>
        <w:rPr>
          <w:rFonts w:cs="David"/>
          <w:rtl/>
        </w:rPr>
        <w:t xml:space="preserve">לא, הם עוברים לצפת. </w:t>
      </w:r>
    </w:p>
    <w:p w:rsidR="00000000" w:rsidRDefault="008208AE">
      <w:pPr>
        <w:rPr>
          <w:rFonts w:cs="David"/>
          <w:rtl/>
        </w:rPr>
      </w:pPr>
      <w:bookmarkStart w:id="1137" w:name="_ETM_Q1_3968638"/>
      <w:bookmarkEnd w:id="1137"/>
    </w:p>
    <w:p w:rsidR="00000000" w:rsidRDefault="008208AE">
      <w:pPr>
        <w:pStyle w:val="af7"/>
        <w:keepNext/>
        <w:rPr>
          <w:rFonts w:cs="David"/>
          <w:rtl/>
        </w:rPr>
      </w:pPr>
      <w:bookmarkStart w:id="1138" w:name="_ETM_Q1_3969060"/>
      <w:bookmarkEnd w:id="113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אחד מהם </w:t>
      </w:r>
      <w:bookmarkStart w:id="1139" w:name="_ETM_Q1_3966212"/>
      <w:bookmarkEnd w:id="1139"/>
      <w:r>
        <w:rPr>
          <w:rFonts w:cs="David"/>
          <w:rtl/>
        </w:rPr>
        <w:t>נשאר בפלילי.</w:t>
      </w:r>
    </w:p>
    <w:p w:rsidR="00000000" w:rsidRDefault="008208AE">
      <w:pPr>
        <w:rPr>
          <w:rFonts w:cs="David"/>
          <w:rtl/>
        </w:rPr>
      </w:pPr>
      <w:bookmarkStart w:id="1140" w:name="_ETM_Q1_3970150"/>
      <w:bookmarkEnd w:id="1140"/>
    </w:p>
    <w:p w:rsidR="00000000" w:rsidRDefault="008208AE">
      <w:pPr>
        <w:pStyle w:val="af7"/>
        <w:keepNext/>
        <w:rPr>
          <w:rFonts w:cs="David"/>
          <w:rtl/>
        </w:rPr>
      </w:pPr>
      <w:bookmarkStart w:id="1141" w:name="_ETM_Q1_3970652"/>
      <w:bookmarkEnd w:id="11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אחד עובר לצפת ואחד נשאר</w:t>
      </w:r>
      <w:bookmarkStart w:id="1142" w:name="_ETM_Q1_3961823"/>
      <w:bookmarkEnd w:id="1142"/>
      <w:r>
        <w:rPr>
          <w:rFonts w:cs="David"/>
          <w:rtl/>
        </w:rPr>
        <w:t xml:space="preserve"> לשמוע תיקים פליליים.</w:t>
      </w:r>
    </w:p>
    <w:p w:rsidR="00000000" w:rsidRDefault="008208AE">
      <w:pPr>
        <w:rPr>
          <w:rFonts w:cs="David"/>
          <w:rtl/>
        </w:rPr>
      </w:pPr>
      <w:bookmarkStart w:id="1143" w:name="_ETM_Q1_3974516"/>
      <w:bookmarkEnd w:id="1143"/>
    </w:p>
    <w:p w:rsidR="00000000" w:rsidRDefault="008208AE">
      <w:pPr>
        <w:pStyle w:val="a5"/>
        <w:keepNext/>
        <w:rPr>
          <w:rFonts w:cs="David"/>
          <w:rtl/>
        </w:rPr>
      </w:pPr>
      <w:bookmarkStart w:id="1144" w:name="_ETM_Q1_3975082"/>
      <w:bookmarkStart w:id="1145" w:name="_ETM_Q1_3971030"/>
      <w:bookmarkEnd w:id="1144"/>
      <w:bookmarkEnd w:id="11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אז מה הבעיה שהוא ישמע יום אחד חלק </w:t>
      </w:r>
      <w:bookmarkStart w:id="1146" w:name="_ETM_Q1_3976090"/>
      <w:bookmarkEnd w:id="1146"/>
      <w:r>
        <w:rPr>
          <w:rFonts w:cs="David"/>
          <w:rtl/>
        </w:rPr>
        <w:t>מהתיקים האזרחיים?</w:t>
      </w:r>
      <w:bookmarkStart w:id="1147" w:name="_ETM_Q1_3974385"/>
      <w:bookmarkEnd w:id="1147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1148" w:name="_ETM_Q1_3975245"/>
      <w:bookmarkEnd w:id="11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רגע, אתה גם החלטת שזו ועדת הכנסת פה?</w:t>
      </w:r>
    </w:p>
    <w:p w:rsidR="00000000" w:rsidRDefault="008208AE">
      <w:pPr>
        <w:rPr>
          <w:rFonts w:cs="David"/>
          <w:rtl/>
        </w:rPr>
      </w:pPr>
      <w:bookmarkStart w:id="1149" w:name="_ETM_Q1_3978179"/>
      <w:bookmarkEnd w:id="1149"/>
    </w:p>
    <w:p w:rsidR="00000000" w:rsidRDefault="008208AE">
      <w:pPr>
        <w:pStyle w:val="af8"/>
        <w:keepNext/>
        <w:rPr>
          <w:rFonts w:cs="David"/>
          <w:rtl/>
        </w:rPr>
      </w:pPr>
      <w:bookmarkStart w:id="1150" w:name="_ETM_Q1_3978806"/>
      <w:bookmarkEnd w:id="11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208AE">
      <w:pPr>
        <w:rPr>
          <w:rFonts w:cs="David"/>
          <w:rtl/>
        </w:rPr>
      </w:pPr>
      <w:bookmarkStart w:id="1151" w:name="_ETM_Q1_3981319"/>
      <w:bookmarkStart w:id="1152" w:name="_ETM_Q1_3981730"/>
      <w:bookmarkEnd w:id="1151"/>
      <w:bookmarkEnd w:id="1152"/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זה לא.</w:t>
      </w:r>
    </w:p>
    <w:p w:rsidR="00000000" w:rsidRDefault="008208AE">
      <w:pPr>
        <w:rPr>
          <w:rFonts w:cs="David"/>
          <w:rtl/>
        </w:rPr>
      </w:pPr>
      <w:bookmarkStart w:id="1153" w:name="_ETM_Q1_3978896"/>
      <w:bookmarkStart w:id="1154" w:name="_ETM_Q1_3979364"/>
      <w:bookmarkEnd w:id="1153"/>
      <w:bookmarkEnd w:id="1154"/>
    </w:p>
    <w:p w:rsidR="00000000" w:rsidRDefault="008208AE">
      <w:pPr>
        <w:pStyle w:val="a5"/>
        <w:keepNext/>
        <w:rPr>
          <w:rFonts w:cs="David"/>
          <w:rtl/>
        </w:rPr>
      </w:pPr>
      <w:bookmarkStart w:id="1155" w:name="_ETM_Q1_3983113"/>
      <w:bookmarkEnd w:id="11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חבל.</w:t>
      </w:r>
    </w:p>
    <w:p w:rsidR="00000000" w:rsidRDefault="008208AE">
      <w:pPr>
        <w:rPr>
          <w:rFonts w:cs="David"/>
          <w:rtl/>
        </w:rPr>
      </w:pPr>
      <w:bookmarkStart w:id="1156" w:name="_ETM_Q1_3985472"/>
      <w:bookmarkEnd w:id="1156"/>
    </w:p>
    <w:p w:rsidR="00000000" w:rsidRDefault="008208AE">
      <w:pPr>
        <w:pStyle w:val="af8"/>
        <w:keepNext/>
        <w:rPr>
          <w:rFonts w:cs="David"/>
          <w:rtl/>
        </w:rPr>
      </w:pPr>
      <w:bookmarkStart w:id="1157" w:name="_ETM_Q1_3985937"/>
      <w:bookmarkEnd w:id="11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יודע.</w:t>
      </w:r>
    </w:p>
    <w:p w:rsidR="00000000" w:rsidRDefault="008208AE">
      <w:pPr>
        <w:rPr>
          <w:rFonts w:cs="David"/>
          <w:rtl/>
        </w:rPr>
      </w:pPr>
      <w:bookmarkStart w:id="1158" w:name="_ETM_Q1_3986552"/>
      <w:bookmarkEnd w:id="1158"/>
    </w:p>
    <w:p w:rsidR="00000000" w:rsidRDefault="008208AE">
      <w:pPr>
        <w:pStyle w:val="afb"/>
        <w:keepNext/>
        <w:rPr>
          <w:rFonts w:cs="David"/>
          <w:rtl/>
        </w:rPr>
      </w:pPr>
      <w:bookmarkStart w:id="1159" w:name="_ETM_Q1_3987068"/>
      <w:bookmarkEnd w:id="11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rPr>
          <w:rFonts w:cs="David"/>
          <w:rtl/>
        </w:rPr>
      </w:pPr>
      <w:bookmarkStart w:id="1160" w:name="_ETM_Q1_3988629"/>
      <w:bookmarkEnd w:id="1160"/>
    </w:p>
    <w:p w:rsidR="00000000" w:rsidRDefault="008208AE">
      <w:pPr>
        <w:rPr>
          <w:rFonts w:cs="David"/>
          <w:rtl/>
        </w:rPr>
      </w:pPr>
      <w:bookmarkStart w:id="1161" w:name="_ETM_Q1_3984535"/>
      <w:bookmarkEnd w:id="1161"/>
      <w:r>
        <w:rPr>
          <w:rFonts w:cs="David"/>
          <w:rtl/>
        </w:rPr>
        <w:t xml:space="preserve">תשיגו לנו תקן נוסף, אנחנו נשמח לעשות את </w:t>
      </w:r>
      <w:bookmarkStart w:id="1162" w:name="_ETM_Q1_3987181"/>
      <w:bookmarkEnd w:id="1162"/>
      <w:r>
        <w:rPr>
          <w:rFonts w:cs="David"/>
          <w:rtl/>
        </w:rPr>
        <w:t>זה.</w:t>
      </w:r>
    </w:p>
    <w:p w:rsidR="00000000" w:rsidRDefault="008208AE">
      <w:pPr>
        <w:rPr>
          <w:rFonts w:cs="David"/>
          <w:rtl/>
        </w:rPr>
      </w:pPr>
      <w:bookmarkStart w:id="1163" w:name="_ETM_Q1_3987868"/>
      <w:bookmarkEnd w:id="1163"/>
    </w:p>
    <w:p w:rsidR="00000000" w:rsidRDefault="008208AE">
      <w:pPr>
        <w:pStyle w:val="a5"/>
        <w:keepNext/>
        <w:rPr>
          <w:rFonts w:cs="David"/>
          <w:rtl/>
        </w:rPr>
      </w:pPr>
      <w:bookmarkStart w:id="1164" w:name="_ETM_Q1_3988929"/>
      <w:bookmarkStart w:id="1165" w:name="_ETM_Q1_3985555"/>
      <w:bookmarkEnd w:id="1164"/>
      <w:bookmarkEnd w:id="11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למה צריך תקן? הרי זה אותם תיקים. הוא כבר </w:t>
      </w:r>
      <w:bookmarkStart w:id="1166" w:name="_ETM_Q1_3988594"/>
      <w:bookmarkEnd w:id="1166"/>
      <w:r>
        <w:rPr>
          <w:rFonts w:cs="David"/>
          <w:rtl/>
        </w:rPr>
        <w:t>יושב, שישמע עוד.</w:t>
      </w:r>
    </w:p>
    <w:p w:rsidR="00000000" w:rsidRDefault="008208AE">
      <w:pPr>
        <w:rPr>
          <w:rFonts w:cs="David"/>
          <w:rtl/>
        </w:rPr>
      </w:pPr>
      <w:bookmarkStart w:id="1167" w:name="_ETM_Q1_3992278"/>
      <w:bookmarkEnd w:id="1167"/>
    </w:p>
    <w:p w:rsidR="00000000" w:rsidRDefault="008208AE">
      <w:pPr>
        <w:pStyle w:val="af8"/>
        <w:keepNext/>
        <w:rPr>
          <w:rFonts w:cs="David"/>
          <w:rtl/>
        </w:rPr>
      </w:pPr>
      <w:bookmarkStart w:id="1168" w:name="_ETM_Q1_3993279"/>
      <w:bookmarkEnd w:id="11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שופט ששומע היום תיקים אזרחיים נשאר בקריית-שמונה, </w:t>
      </w:r>
      <w:bookmarkStart w:id="1169" w:name="_ETM_Q1_3999395"/>
      <w:bookmarkEnd w:id="1169"/>
      <w:r>
        <w:rPr>
          <w:rFonts w:cs="David"/>
          <w:rtl/>
        </w:rPr>
        <w:t>והופך להיות שופט פלילי. עד שהוא יתמקצע, תן לו יום אחד בשבוע לשמוע תיקים אזרחיים. לא יקרה לו כלום.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1170" w:name="_ETM_Q1_4008449"/>
      <w:bookmarkEnd w:id="11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rPr>
          <w:rFonts w:cs="David"/>
          <w:rtl/>
        </w:rPr>
      </w:pPr>
      <w:bookmarkStart w:id="1171" w:name="_ETM_Q1_4003257"/>
      <w:bookmarkEnd w:id="1171"/>
    </w:p>
    <w:p w:rsidR="00000000" w:rsidRDefault="008208AE">
      <w:pPr>
        <w:rPr>
          <w:rFonts w:cs="David"/>
          <w:rtl/>
        </w:rPr>
      </w:pPr>
      <w:bookmarkStart w:id="1172" w:name="_ETM_Q1_3855822"/>
      <w:bookmarkEnd w:id="1172"/>
      <w:r>
        <w:rPr>
          <w:rFonts w:cs="David"/>
          <w:rtl/>
        </w:rPr>
        <w:t xml:space="preserve">זה </w:t>
      </w:r>
      <w:bookmarkStart w:id="1173" w:name="_ETM_Q1_4008105"/>
      <w:bookmarkEnd w:id="1173"/>
      <w:r>
        <w:rPr>
          <w:rFonts w:cs="David"/>
          <w:rtl/>
        </w:rPr>
        <w:t xml:space="preserve">לא ילך כבר. קודם כל, הזימונים נשלחו. אנחנו לא נשנה עכשיו </w:t>
      </w:r>
      <w:bookmarkStart w:id="1174" w:name="_ETM_Q1_4009348"/>
      <w:bookmarkEnd w:id="1174"/>
      <w:r>
        <w:rPr>
          <w:rFonts w:cs="David"/>
          <w:rtl/>
        </w:rPr>
        <w:t>את סדרי העולם. אנחנו נבחן אותם, אנחנו נעקוב אחרי הדברים.</w:t>
      </w:r>
    </w:p>
    <w:p w:rsidR="00000000" w:rsidRDefault="008208AE">
      <w:pPr>
        <w:rPr>
          <w:rFonts w:cs="David"/>
          <w:rtl/>
        </w:rPr>
      </w:pPr>
      <w:bookmarkStart w:id="1175" w:name="_ETM_Q1_4016190"/>
      <w:bookmarkEnd w:id="1175"/>
    </w:p>
    <w:p w:rsidR="00000000" w:rsidRDefault="008208AE">
      <w:pPr>
        <w:pStyle w:val="af8"/>
        <w:keepNext/>
        <w:rPr>
          <w:rFonts w:cs="David"/>
          <w:rtl/>
        </w:rPr>
      </w:pPr>
      <w:bookmarkStart w:id="1176" w:name="_ETM_Q1_4016752"/>
      <w:bookmarkEnd w:id="11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</w:t>
      </w:r>
      <w:bookmarkStart w:id="1177" w:name="_ETM_Q1_4018301"/>
      <w:bookmarkEnd w:id="1177"/>
      <w:r>
        <w:rPr>
          <w:rFonts w:cs="David"/>
          <w:rtl/>
        </w:rPr>
        <w:t>זה לא צריך לקחת שנה. אני מדבר על שלושה חודשים.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bookmarkStart w:id="1178" w:name="_ETM_Q1_4018458"/>
      <w:bookmarkEnd w:id="11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שלושה </w:t>
      </w:r>
      <w:bookmarkStart w:id="1179" w:name="_ETM_Q1_4020271"/>
      <w:bookmarkEnd w:id="1179"/>
      <w:r>
        <w:rPr>
          <w:rFonts w:cs="David"/>
          <w:rtl/>
        </w:rPr>
        <w:t>חודשים לא נותן שום אינדיקציה, אנחנו בתקופת חגים, לא נותן לך ב</w:t>
      </w:r>
      <w:r>
        <w:rPr>
          <w:rFonts w:cs="David"/>
          <w:rtl/>
        </w:rPr>
        <w:t>אמת שום אינדיקציה.</w:t>
      </w:r>
    </w:p>
    <w:p w:rsidR="00000000" w:rsidRDefault="008208AE">
      <w:pPr>
        <w:rPr>
          <w:rFonts w:cs="David"/>
          <w:rtl/>
        </w:rPr>
      </w:pPr>
      <w:bookmarkStart w:id="1180" w:name="_ETM_Q1_4022533"/>
      <w:bookmarkEnd w:id="1180"/>
    </w:p>
    <w:p w:rsidR="00000000" w:rsidRDefault="008208AE">
      <w:pPr>
        <w:pStyle w:val="a5"/>
        <w:keepNext/>
        <w:rPr>
          <w:rFonts w:cs="David"/>
          <w:rtl/>
        </w:rPr>
      </w:pPr>
      <w:bookmarkStart w:id="1181" w:name="_ETM_Q1_4024485"/>
      <w:bookmarkEnd w:id="11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איזה אינדיקציה </w:t>
      </w:r>
      <w:bookmarkStart w:id="1182" w:name="_ETM_Q1_4024565"/>
      <w:bookmarkEnd w:id="1182"/>
      <w:r>
        <w:rPr>
          <w:rFonts w:cs="David"/>
          <w:rtl/>
        </w:rPr>
        <w:t>תהיה?</w:t>
      </w:r>
      <w:bookmarkStart w:id="1183" w:name="_ETM_Q1_4027561"/>
      <w:bookmarkEnd w:id="1183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תהיה אינדיקציה. מה לעשות, אנחנו חיים על-פי נתונים מצטברים.</w:t>
      </w:r>
    </w:p>
    <w:p w:rsidR="00000000" w:rsidRDefault="008208AE">
      <w:pPr>
        <w:rPr>
          <w:rFonts w:cs="David"/>
          <w:rtl/>
        </w:rPr>
      </w:pPr>
      <w:bookmarkStart w:id="1184" w:name="_ETM_Q1_4028031"/>
      <w:bookmarkEnd w:id="1184"/>
    </w:p>
    <w:p w:rsidR="00000000" w:rsidRDefault="008208AE">
      <w:pPr>
        <w:pStyle w:val="a5"/>
        <w:keepNext/>
        <w:rPr>
          <w:rFonts w:cs="David"/>
          <w:rtl/>
        </w:rPr>
      </w:pPr>
      <w:bookmarkStart w:id="1185" w:name="_ETM_Q1_4029032"/>
      <w:bookmarkStart w:id="1186" w:name="_ETM_Q1_4031095"/>
      <w:bookmarkEnd w:id="1185"/>
      <w:bookmarkEnd w:id="11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</w:t>
      </w:r>
      <w:bookmarkStart w:id="1187" w:name="_ETM_Q1_4032719"/>
      <w:bookmarkEnd w:id="1187"/>
      <w:r>
        <w:rPr>
          <w:rFonts w:cs="David"/>
          <w:rtl/>
        </w:rPr>
        <w:t>איזה אינדיקציה תהיה? הרי אם אתה מעביר א</w:t>
      </w:r>
      <w:bookmarkStart w:id="1188" w:name="_ETM_Q1_4028971"/>
      <w:bookmarkEnd w:id="1188"/>
      <w:r>
        <w:rPr>
          <w:rFonts w:cs="David"/>
          <w:rtl/>
        </w:rPr>
        <w:t>ת כל התיקים האזרחיים לצפת, אז איזה אינדיקציה תהיה</w:t>
      </w:r>
      <w:r>
        <w:rPr>
          <w:rFonts w:cs="David"/>
          <w:rtl/>
        </w:rPr>
        <w:t xml:space="preserve"> לך </w:t>
      </w:r>
      <w:bookmarkStart w:id="1189" w:name="_ETM_Q1_4034271"/>
      <w:bookmarkEnd w:id="1189"/>
      <w:r>
        <w:rPr>
          <w:rFonts w:cs="David"/>
          <w:rtl/>
        </w:rPr>
        <w:t>על השימוש שהיו יכולים לעשות בבית-המשפט האזרחי בקריית-שמונה, ולהיפך?</w:t>
      </w:r>
    </w:p>
    <w:p w:rsidR="00000000" w:rsidRDefault="008208AE">
      <w:pPr>
        <w:rPr>
          <w:rFonts w:cs="David"/>
          <w:rtl/>
        </w:rPr>
      </w:pPr>
      <w:bookmarkStart w:id="1190" w:name="_ETM_Q1_4039199"/>
      <w:bookmarkEnd w:id="1190"/>
    </w:p>
    <w:p w:rsidR="00000000" w:rsidRDefault="008208AE">
      <w:pPr>
        <w:pStyle w:val="afb"/>
        <w:keepNext/>
        <w:rPr>
          <w:rFonts w:cs="David"/>
          <w:rtl/>
        </w:rPr>
      </w:pPr>
      <w:bookmarkStart w:id="1191" w:name="_ETM_Q1_4040324"/>
      <w:bookmarkEnd w:id="11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כן, אבל </w:t>
      </w:r>
      <w:bookmarkStart w:id="1192" w:name="_ETM_Q1_4041794"/>
      <w:bookmarkEnd w:id="1192"/>
      <w:r>
        <w:rPr>
          <w:rFonts w:cs="David"/>
          <w:rtl/>
        </w:rPr>
        <w:t xml:space="preserve">יש לזה צד שני. לכל דבר יש את הצד </w:t>
      </w:r>
      <w:bookmarkStart w:id="1193" w:name="_ETM_Q1_4041771"/>
      <w:bookmarkEnd w:id="1193"/>
      <w:r>
        <w:rPr>
          <w:rFonts w:cs="David"/>
          <w:rtl/>
        </w:rPr>
        <w:t xml:space="preserve">השני שלו. אתה חוסך ממקומות אחרים, </w:t>
      </w:r>
      <w:bookmarkStart w:id="1194" w:name="_ETM_Q1_4045901"/>
      <w:bookmarkEnd w:id="1194"/>
      <w:r>
        <w:rPr>
          <w:rFonts w:cs="David"/>
          <w:rtl/>
        </w:rPr>
        <w:t>אתה חוסך נסיעה – יש לי איזונים.</w:t>
      </w:r>
    </w:p>
    <w:p w:rsidR="00000000" w:rsidRDefault="008208AE">
      <w:pPr>
        <w:rPr>
          <w:rFonts w:cs="David"/>
          <w:rtl/>
        </w:rPr>
      </w:pPr>
      <w:bookmarkStart w:id="1195" w:name="_ETM_Q1_4045982"/>
      <w:bookmarkEnd w:id="1195"/>
    </w:p>
    <w:p w:rsidR="00000000" w:rsidRDefault="008208AE">
      <w:pPr>
        <w:pStyle w:val="a5"/>
        <w:keepNext/>
        <w:rPr>
          <w:rFonts w:cs="David"/>
          <w:rtl/>
        </w:rPr>
      </w:pPr>
      <w:bookmarkStart w:id="1196" w:name="_ETM_Q1_4048388"/>
      <w:bookmarkEnd w:id="11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זה תמיד נכון. השאלה היא איפה </w:t>
      </w:r>
      <w:bookmarkStart w:id="1197" w:name="_ETM_Q1_4049711"/>
      <w:bookmarkEnd w:id="1197"/>
      <w:r>
        <w:rPr>
          <w:rFonts w:cs="David"/>
          <w:rtl/>
        </w:rPr>
        <w:t>השירות לאנשים בסוף. בטח שאתה חוסך, את זה אני מבין.</w:t>
      </w:r>
    </w:p>
    <w:p w:rsidR="00000000" w:rsidRDefault="008208AE">
      <w:pPr>
        <w:rPr>
          <w:rFonts w:cs="David"/>
          <w:rtl/>
        </w:rPr>
      </w:pPr>
      <w:bookmarkStart w:id="1198" w:name="_ETM_Q1_4051585"/>
      <w:bookmarkEnd w:id="1198"/>
    </w:p>
    <w:p w:rsidR="00000000" w:rsidRDefault="008208AE">
      <w:pPr>
        <w:pStyle w:val="af8"/>
        <w:keepNext/>
        <w:rPr>
          <w:rFonts w:cs="David"/>
          <w:rtl/>
        </w:rPr>
      </w:pPr>
      <w:bookmarkStart w:id="1199" w:name="_ETM_Q1_4052398"/>
      <w:bookmarkEnd w:id="11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1200" w:name="_ETM_Q1_4044905"/>
      <w:bookmarkEnd w:id="1200"/>
      <w:r>
        <w:rPr>
          <w:rFonts w:cs="David"/>
          <w:rtl/>
        </w:rPr>
        <w:t xml:space="preserve">רוצה שאותו שופט שהוא היום שופט </w:t>
      </w:r>
      <w:bookmarkStart w:id="1201" w:name="_ETM_Q1_4053838"/>
      <w:bookmarkEnd w:id="1201"/>
      <w:r>
        <w:rPr>
          <w:rFonts w:cs="David"/>
          <w:rtl/>
        </w:rPr>
        <w:t>אזרחי והופך להיות שופט פלילי</w:t>
      </w:r>
      <w:r>
        <w:rPr>
          <w:rFonts w:cs="David"/>
          <w:rtl/>
        </w:rPr>
        <w:t xml:space="preserve">, ישמע גם יום אחד תיקים </w:t>
      </w:r>
      <w:bookmarkStart w:id="1202" w:name="_ETM_Q1_4058758"/>
      <w:bookmarkEnd w:id="1202"/>
      <w:r>
        <w:rPr>
          <w:rFonts w:cs="David"/>
          <w:rtl/>
        </w:rPr>
        <w:t>אזרחיים.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1203" w:name="_ETM_Q1_4058990"/>
      <w:bookmarkEnd w:id="12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מה יקרה? בגלל שהוצאתם זימונים בדואר? אז תשלחו </w:t>
      </w:r>
      <w:bookmarkStart w:id="1204" w:name="_ETM_Q1_4062303"/>
      <w:bookmarkEnd w:id="1204"/>
      <w:r>
        <w:rPr>
          <w:rFonts w:cs="David"/>
          <w:rtl/>
        </w:rPr>
        <w:t xml:space="preserve">200 מכתבים - </w:t>
      </w:r>
      <w:bookmarkStart w:id="1205" w:name="_ETM_Q1_4067141"/>
      <w:bookmarkEnd w:id="1205"/>
      <w:r>
        <w:rPr>
          <w:rFonts w:cs="David"/>
          <w:rtl/>
        </w:rPr>
        <w:t>- -</w:t>
      </w:r>
    </w:p>
    <w:p w:rsidR="00000000" w:rsidRDefault="008208AE">
      <w:pPr>
        <w:rPr>
          <w:rFonts w:cs="David"/>
          <w:rtl/>
        </w:rPr>
      </w:pPr>
      <w:bookmarkStart w:id="1206" w:name="_ETM_Q1_4067379"/>
      <w:bookmarkEnd w:id="1206"/>
    </w:p>
    <w:p w:rsidR="00000000" w:rsidRDefault="008208AE">
      <w:pPr>
        <w:pStyle w:val="af8"/>
        <w:keepNext/>
        <w:rPr>
          <w:rFonts w:cs="David"/>
          <w:rtl/>
        </w:rPr>
      </w:pPr>
      <w:bookmarkStart w:id="1207" w:name="_ETM_Q1_4068505"/>
      <w:bookmarkEnd w:id="120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- - - אני לא מנהל את בתי-המשפט. לא, לא, ל</w:t>
      </w:r>
      <w:bookmarkStart w:id="1208" w:name="_ETM_Q1_4065912"/>
      <w:bookmarkEnd w:id="1208"/>
      <w:r>
        <w:rPr>
          <w:rFonts w:cs="David"/>
          <w:rtl/>
        </w:rPr>
        <w:t>א התכוונתי לזה.</w:t>
      </w:r>
    </w:p>
    <w:p w:rsidR="00000000" w:rsidRDefault="008208AE">
      <w:pPr>
        <w:rPr>
          <w:rFonts w:cs="David"/>
          <w:rtl/>
        </w:rPr>
      </w:pPr>
      <w:bookmarkStart w:id="1209" w:name="_ETM_Q1_4065200"/>
      <w:bookmarkEnd w:id="1209"/>
    </w:p>
    <w:p w:rsidR="00000000" w:rsidRDefault="008208AE">
      <w:pPr>
        <w:pStyle w:val="afb"/>
        <w:keepNext/>
        <w:rPr>
          <w:rFonts w:cs="David"/>
          <w:rtl/>
        </w:rPr>
      </w:pPr>
      <w:bookmarkStart w:id="1210" w:name="_ETM_Q1_4065698"/>
      <w:bookmarkEnd w:id="12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עם </w:t>
      </w:r>
      <w:bookmarkStart w:id="1211" w:name="_ETM_Q1_4069763"/>
      <w:bookmarkEnd w:id="1211"/>
      <w:r>
        <w:rPr>
          <w:rFonts w:cs="David"/>
          <w:rtl/>
        </w:rPr>
        <w:t>כל ה</w:t>
      </w:r>
      <w:r>
        <w:rPr>
          <w:rFonts w:cs="David"/>
          <w:rtl/>
        </w:rPr>
        <w:t xml:space="preserve">כבוד, המערכת בסופו של יום אמורה להתנהל וזה לגיטימי </w:t>
      </w:r>
      <w:bookmarkStart w:id="1212" w:name="_ETM_Q1_4070847"/>
      <w:bookmarkEnd w:id="1212"/>
      <w:r>
        <w:rPr>
          <w:rFonts w:cs="David"/>
          <w:rtl/>
        </w:rPr>
        <w:t xml:space="preserve">לגמרי שיבחנו אותנו, ולגיטימי לגמרי שיבקרו אותנו. אבל </w:t>
      </w:r>
      <w:bookmarkStart w:id="1213" w:name="_ETM_Q1_4074996"/>
      <w:bookmarkEnd w:id="1213"/>
      <w:r>
        <w:rPr>
          <w:rFonts w:cs="David"/>
          <w:rtl/>
        </w:rPr>
        <w:t xml:space="preserve">בשלב הזה, כשאנחנו מדברים חודש לפני פתיחת שנת המשפט, </w:t>
      </w:r>
      <w:bookmarkStart w:id="1214" w:name="_ETM_Q1_4084223"/>
      <w:bookmarkEnd w:id="1214"/>
      <w:r>
        <w:rPr>
          <w:rFonts w:cs="David"/>
          <w:rtl/>
        </w:rPr>
        <w:t>כשכך נערכנ</w:t>
      </w:r>
      <w:r>
        <w:rPr>
          <w:rFonts w:cs="David"/>
          <w:rtl/>
        </w:rPr>
        <w:t xml:space="preserve">ו וכך התארגנו, וכולם ידעו שכך הולך להיות </w:t>
      </w:r>
      <w:bookmarkStart w:id="1215" w:name="_ETM_Q1_4087720"/>
      <w:bookmarkEnd w:id="1215"/>
      <w:r>
        <w:rPr>
          <w:rFonts w:cs="David"/>
          <w:rtl/>
        </w:rPr>
        <w:t xml:space="preserve">הדבר, היום בדקה ה-90 אנחנו לא יכולים לשנות את </w:t>
      </w:r>
      <w:bookmarkStart w:id="1216" w:name="_ETM_Q1_4088377"/>
      <w:bookmarkEnd w:id="1216"/>
      <w:r>
        <w:rPr>
          <w:rFonts w:cs="David"/>
          <w:rtl/>
        </w:rPr>
        <w:t>הדבר.</w:t>
      </w:r>
    </w:p>
    <w:p w:rsidR="00000000" w:rsidRDefault="008208AE">
      <w:pPr>
        <w:rPr>
          <w:rFonts w:cs="David"/>
          <w:rtl/>
        </w:rPr>
      </w:pPr>
      <w:bookmarkStart w:id="1217" w:name="_ETM_Q1_4093202"/>
      <w:bookmarkEnd w:id="1217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כן</w:t>
      </w:r>
      <w:bookmarkStart w:id="1218" w:name="_ETM_Q1_4094128"/>
      <w:bookmarkEnd w:id="1218"/>
      <w:r>
        <w:rPr>
          <w:rFonts w:cs="David"/>
          <w:rtl/>
        </w:rPr>
        <w:t xml:space="preserve"> מבטיח לכם שנבחן את הדברים באופן שוט</w:t>
      </w:r>
      <w:r>
        <w:rPr>
          <w:rFonts w:cs="David"/>
          <w:rtl/>
        </w:rPr>
        <w:t xml:space="preserve">ף, וברגע </w:t>
      </w:r>
      <w:bookmarkStart w:id="1219" w:name="_ETM_Q1_4093032"/>
      <w:bookmarkEnd w:id="1219"/>
      <w:r>
        <w:rPr>
          <w:rFonts w:cs="David"/>
          <w:rtl/>
        </w:rPr>
        <w:t xml:space="preserve">שנגיע למסקנה, בלי שום ציר זמן – </w:t>
      </w:r>
      <w:bookmarkStart w:id="1220" w:name="_ETM_Q1_4096506"/>
      <w:bookmarkEnd w:id="1220"/>
      <w:r>
        <w:rPr>
          <w:rFonts w:cs="David"/>
          <w:rtl/>
        </w:rPr>
        <w:t>מוקדם ככל האפשר, אם נגיע למסקנה שיש צורך</w:t>
      </w:r>
      <w:bookmarkStart w:id="1221" w:name="_ETM_Q1_4103210"/>
      <w:bookmarkEnd w:id="1221"/>
      <w:r>
        <w:rPr>
          <w:rFonts w:cs="David"/>
          <w:rtl/>
        </w:rPr>
        <w:t xml:space="preserve"> בשינוי, אנחנו ניתן לזה את כל המשקל הראוי. </w:t>
      </w:r>
    </w:p>
    <w:p w:rsidR="00000000" w:rsidRDefault="008208AE">
      <w:pPr>
        <w:rPr>
          <w:rFonts w:cs="David"/>
          <w:rtl/>
        </w:rPr>
      </w:pPr>
      <w:bookmarkStart w:id="1222" w:name="_ETM_Q1_4106980"/>
      <w:bookmarkEnd w:id="1222"/>
    </w:p>
    <w:p w:rsidR="00000000" w:rsidRDefault="008208AE">
      <w:pPr>
        <w:pStyle w:val="a5"/>
        <w:keepNext/>
        <w:rPr>
          <w:rFonts w:cs="David"/>
          <w:rtl/>
        </w:rPr>
      </w:pPr>
      <w:bookmarkStart w:id="1223" w:name="_ETM_Q1_4108042"/>
      <w:bookmarkStart w:id="1224" w:name="_ETM_Q1_4103750"/>
      <w:bookmarkEnd w:id="1223"/>
      <w:bookmarkEnd w:id="12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איך </w:t>
      </w:r>
      <w:bookmarkStart w:id="1225" w:name="_ETM_Q1_4107687"/>
      <w:bookmarkEnd w:id="1225"/>
      <w:r>
        <w:rPr>
          <w:rFonts w:cs="David"/>
          <w:rtl/>
        </w:rPr>
        <w:t>תגיעו למסקנה?</w:t>
      </w:r>
      <w:bookmarkStart w:id="1226" w:name="_ETM_Q1_4109385"/>
      <w:bookmarkEnd w:id="1226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1227" w:name="_ETM_Q1_4110009"/>
      <w:bookmarkEnd w:id="12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השופט שפיצר, אתם בסדר גמור. בתי-המשפט מעולם לא התייחסו </w:t>
      </w:r>
      <w:bookmarkStart w:id="1228" w:name="_ETM_Q1_4114021"/>
      <w:bookmarkEnd w:id="1228"/>
      <w:r>
        <w:rPr>
          <w:rFonts w:cs="David"/>
          <w:rtl/>
        </w:rPr>
        <w:t>אלינו ברצינות. זה בסדר. אנחנו בוודאי לא ננהל אתכם.</w:t>
      </w:r>
    </w:p>
    <w:p w:rsidR="00000000" w:rsidRDefault="008208AE">
      <w:pPr>
        <w:rPr>
          <w:rFonts w:cs="David"/>
          <w:rtl/>
        </w:rPr>
      </w:pPr>
      <w:bookmarkStart w:id="1229" w:name="_ETM_Q1_4118598"/>
      <w:bookmarkEnd w:id="1229"/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rPr>
          <w:rFonts w:cs="David"/>
          <w:rtl/>
        </w:rPr>
      </w:pPr>
      <w:bookmarkStart w:id="1230" w:name="_ETM_Q1_4115536"/>
      <w:bookmarkEnd w:id="123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ממש </w:t>
      </w:r>
      <w:bookmarkStart w:id="1231" w:name="_ETM_Q1_4117222"/>
      <w:bookmarkEnd w:id="1231"/>
      <w:r>
        <w:rPr>
          <w:rFonts w:cs="David"/>
          <w:rtl/>
        </w:rPr>
        <w:t xml:space="preserve">לא מקבל את האמירה הזאת, שאנחנו לא מקבלים </w:t>
      </w:r>
      <w:bookmarkStart w:id="1232" w:name="_ETM_Q1_4119499"/>
      <w:bookmarkEnd w:id="1232"/>
      <w:r>
        <w:rPr>
          <w:rFonts w:cs="David"/>
          <w:rtl/>
        </w:rPr>
        <w:t>אתכם ברצינות. אנחנו מקבלים את הכנסת מאוד ברצינות.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לא </w:t>
      </w:r>
      <w:bookmarkStart w:id="1233" w:name="_ETM_Q1_4123660"/>
      <w:bookmarkEnd w:id="1233"/>
      <w:r>
        <w:rPr>
          <w:rFonts w:cs="David"/>
          <w:rtl/>
        </w:rPr>
        <w:t>מדברים עליכם, אנחנו מדברים על בתי-המשפט.</w:t>
      </w:r>
    </w:p>
    <w:p w:rsidR="00000000" w:rsidRDefault="008208AE">
      <w:pPr>
        <w:rPr>
          <w:rFonts w:cs="David"/>
          <w:rtl/>
        </w:rPr>
      </w:pPr>
      <w:bookmarkStart w:id="1234" w:name="_ETM_Q1_4128985"/>
      <w:bookmarkEnd w:id="1234"/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אנחנו מייצגים את בתי-המשפט, ההנהלה היא חלק מ</w:t>
      </w:r>
      <w:r>
        <w:rPr>
          <w:rFonts w:cs="David"/>
          <w:rtl/>
        </w:rPr>
        <w:t xml:space="preserve">בתי-המשפט. אם </w:t>
      </w:r>
      <w:bookmarkStart w:id="1235" w:name="_ETM_Q1_4133288"/>
      <w:bookmarkEnd w:id="1235"/>
      <w:r>
        <w:rPr>
          <w:rFonts w:cs="David"/>
          <w:rtl/>
        </w:rPr>
        <w:t xml:space="preserve">אני זוכר נכון, גם אני שופט במקצועי בתריסר השנים האחרונות. </w:t>
      </w:r>
      <w:bookmarkStart w:id="1236" w:name="_ETM_Q1_4138766"/>
      <w:bookmarkEnd w:id="1236"/>
      <w:r>
        <w:rPr>
          <w:rFonts w:cs="David"/>
          <w:rtl/>
        </w:rPr>
        <w:t xml:space="preserve">והעובדה שהגיעה לכאן מחצית הלשכה המשפטית מעידה על הרצינות </w:t>
      </w:r>
      <w:bookmarkStart w:id="1237" w:name="_ETM_Q1_4143388"/>
      <w:bookmarkEnd w:id="1237"/>
      <w:r>
        <w:rPr>
          <w:rFonts w:cs="David"/>
          <w:rtl/>
        </w:rPr>
        <w:t>שאנחנו מייחסים לדברים.</w:t>
      </w:r>
    </w:p>
    <w:p w:rsidR="00000000" w:rsidRDefault="008208AE">
      <w:pPr>
        <w:rPr>
          <w:rFonts w:cs="David"/>
          <w:rtl/>
        </w:rPr>
      </w:pPr>
      <w:bookmarkStart w:id="1238" w:name="_ETM_Q1_4143093"/>
      <w:bookmarkEnd w:id="1238"/>
    </w:p>
    <w:p w:rsidR="00000000" w:rsidRDefault="008208AE">
      <w:pPr>
        <w:pStyle w:val="a5"/>
        <w:keepNext/>
        <w:rPr>
          <w:rFonts w:cs="David"/>
          <w:rtl/>
        </w:rPr>
      </w:pPr>
      <w:bookmarkStart w:id="1239" w:name="_ETM_Q1_4144215"/>
      <w:bookmarkStart w:id="1240" w:name="_ETM_Q1_4140153"/>
      <w:bookmarkEnd w:id="1239"/>
      <w:bookmarkEnd w:id="12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זה ברור.</w:t>
      </w:r>
    </w:p>
    <w:p w:rsidR="00000000" w:rsidRDefault="008208AE">
      <w:pPr>
        <w:rPr>
          <w:rFonts w:cs="David"/>
          <w:rtl/>
        </w:rPr>
      </w:pPr>
      <w:bookmarkStart w:id="1241" w:name="_ETM_Q1_4145700"/>
      <w:bookmarkEnd w:id="1241"/>
    </w:p>
    <w:p w:rsidR="00000000" w:rsidRDefault="008208AE">
      <w:pPr>
        <w:rPr>
          <w:rFonts w:cs="David"/>
          <w:rtl/>
        </w:rPr>
      </w:pPr>
      <w:bookmarkStart w:id="1242" w:name="_ETM_Q1_4146381"/>
      <w:bookmarkEnd w:id="1242"/>
      <w:r>
        <w:rPr>
          <w:rFonts w:cs="David"/>
          <w:rtl/>
        </w:rPr>
        <w:t xml:space="preserve">השופט שפיצר, אני אשאל אותך שאלה </w:t>
      </w:r>
      <w:bookmarkStart w:id="1243" w:name="_ETM_Q1_4147599"/>
      <w:bookmarkEnd w:id="1243"/>
      <w:r>
        <w:rPr>
          <w:rFonts w:cs="David"/>
          <w:rtl/>
        </w:rPr>
        <w:t>אחרת. עברה חצי שנה, עברה שנה,</w:t>
      </w:r>
      <w:r>
        <w:rPr>
          <w:rFonts w:cs="David"/>
          <w:rtl/>
        </w:rPr>
        <w:t xml:space="preserve"> באנו לבחון אם זה </w:t>
      </w:r>
      <w:bookmarkStart w:id="1244" w:name="_ETM_Q1_4148543"/>
      <w:bookmarkEnd w:id="1244"/>
      <w:r>
        <w:rPr>
          <w:rFonts w:cs="David"/>
          <w:rtl/>
        </w:rPr>
        <w:t xml:space="preserve">הצליח או לא. על-פי איזה פרמטרים אתם תבחנו את </w:t>
      </w:r>
      <w:bookmarkStart w:id="1245" w:name="_ETM_Q1_4153676"/>
      <w:bookmarkEnd w:id="1245"/>
      <w:r>
        <w:rPr>
          <w:rFonts w:cs="David"/>
          <w:rtl/>
        </w:rPr>
        <w:t>זה?</w:t>
      </w:r>
    </w:p>
    <w:p w:rsidR="00000000" w:rsidRDefault="008208AE">
      <w:pPr>
        <w:rPr>
          <w:rFonts w:cs="David"/>
          <w:rtl/>
        </w:rPr>
      </w:pPr>
      <w:bookmarkStart w:id="1246" w:name="_ETM_Q1_4154549"/>
      <w:bookmarkEnd w:id="1246"/>
    </w:p>
    <w:p w:rsidR="00000000" w:rsidRDefault="008208AE">
      <w:pPr>
        <w:pStyle w:val="afb"/>
        <w:keepNext/>
        <w:rPr>
          <w:rFonts w:cs="David"/>
          <w:rtl/>
        </w:rPr>
      </w:pPr>
      <w:bookmarkStart w:id="1247" w:name="_ETM_Q1_3772090"/>
      <w:bookmarkEnd w:id="12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248" w:name="_ETM_Q1_4156907"/>
      <w:bookmarkEnd w:id="1248"/>
      <w:r>
        <w:rPr>
          <w:rFonts w:cs="David"/>
          <w:rtl/>
        </w:rPr>
        <w:t>אנחנו לא מדברים רק בפר</w:t>
      </w:r>
      <w:r>
        <w:rPr>
          <w:rFonts w:cs="David"/>
          <w:rtl/>
        </w:rPr>
        <w:t>מטרים.</w:t>
      </w:r>
    </w:p>
    <w:p w:rsidR="00000000" w:rsidRDefault="008208AE">
      <w:pPr>
        <w:rPr>
          <w:rFonts w:cs="David"/>
          <w:rtl/>
        </w:rPr>
      </w:pPr>
      <w:bookmarkStart w:id="1249" w:name="_ETM_Q1_4154528"/>
      <w:bookmarkEnd w:id="1249"/>
    </w:p>
    <w:p w:rsidR="00000000" w:rsidRDefault="008208AE">
      <w:pPr>
        <w:pStyle w:val="af8"/>
        <w:keepNext/>
        <w:rPr>
          <w:rFonts w:cs="David"/>
          <w:rtl/>
        </w:rPr>
      </w:pPr>
      <w:bookmarkStart w:id="1250" w:name="_ETM_Q1_4155044"/>
      <w:bookmarkEnd w:id="12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על תלונות של עורכי-הדין ושל האזרחים.</w:t>
      </w:r>
    </w:p>
    <w:p w:rsidR="00000000" w:rsidRDefault="008208AE">
      <w:pPr>
        <w:rPr>
          <w:rFonts w:cs="David"/>
          <w:rtl/>
        </w:rPr>
      </w:pPr>
      <w:bookmarkStart w:id="1251" w:name="_ETM_Q1_4158189"/>
      <w:bookmarkEnd w:id="1251"/>
    </w:p>
    <w:p w:rsidR="00000000" w:rsidRDefault="008208AE">
      <w:pPr>
        <w:pStyle w:val="afb"/>
        <w:keepNext/>
        <w:rPr>
          <w:rFonts w:cs="David"/>
          <w:rtl/>
        </w:rPr>
      </w:pPr>
      <w:bookmarkStart w:id="1252" w:name="_ETM_Q1_4159376"/>
      <w:bookmarkEnd w:id="12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keepNext/>
        <w:rPr>
          <w:rFonts w:cs="David"/>
          <w:rtl/>
        </w:rPr>
      </w:pPr>
      <w:bookmarkStart w:id="1253" w:name="_ETM_Q1_4161500"/>
      <w:bookmarkEnd w:id="1253"/>
    </w:p>
    <w:p w:rsidR="00000000" w:rsidRDefault="008208AE">
      <w:pPr>
        <w:keepNext/>
        <w:rPr>
          <w:rFonts w:cs="David"/>
          <w:rtl/>
        </w:rPr>
      </w:pPr>
      <w:r>
        <w:rPr>
          <w:rFonts w:cs="David"/>
          <w:rtl/>
        </w:rPr>
        <w:t xml:space="preserve">נשב עם לשכת עורכי-הדין, </w:t>
      </w:r>
      <w:bookmarkStart w:id="1254" w:name="_ETM_Q1_4157679"/>
      <w:bookmarkEnd w:id="1254"/>
      <w:r>
        <w:rPr>
          <w:rFonts w:cs="David"/>
          <w:rtl/>
        </w:rPr>
        <w:t xml:space="preserve">נשמע אותם, נציג דברים. לא בהכרח תהיה מחלוקת בינינו. גם </w:t>
      </w:r>
      <w:bookmarkStart w:id="1255" w:name="_ETM_Q1_4166907"/>
      <w:bookmarkEnd w:id="1255"/>
      <w:r>
        <w:rPr>
          <w:rFonts w:cs="David"/>
          <w:rtl/>
        </w:rPr>
        <w:t xml:space="preserve">לתחושות יש משמעות. אם נגיע למסקנה שיש </w:t>
      </w:r>
      <w:bookmarkStart w:id="1256" w:name="_ETM_Q1_4166921"/>
      <w:bookmarkEnd w:id="1256"/>
      <w:r>
        <w:rPr>
          <w:rFonts w:cs="David"/>
          <w:rtl/>
        </w:rPr>
        <w:t xml:space="preserve">מקום לשנות, מר לוין, אני אומר לך באחריות, אנחנו נעשה </w:t>
      </w:r>
      <w:bookmarkStart w:id="1257" w:name="_ETM_Q1_4171687"/>
      <w:bookmarkEnd w:id="1257"/>
      <w:r>
        <w:rPr>
          <w:rFonts w:cs="David"/>
          <w:rtl/>
        </w:rPr>
        <w:t xml:space="preserve">את זה. </w:t>
      </w:r>
      <w:bookmarkStart w:id="1258" w:name="_ETM_Q1_4173501"/>
      <w:bookmarkEnd w:id="1258"/>
      <w:r>
        <w:rPr>
          <w:rFonts w:cs="David"/>
          <w:rtl/>
        </w:rPr>
        <w:t>אנחנו לא נעולים ולא סגורים על שום דבר.</w:t>
      </w:r>
    </w:p>
    <w:p w:rsidR="00000000" w:rsidRDefault="008208AE">
      <w:pPr>
        <w:rPr>
          <w:rFonts w:cs="David"/>
          <w:rtl/>
        </w:rPr>
      </w:pPr>
      <w:bookmarkStart w:id="1259" w:name="_ETM_Q1_4173957"/>
      <w:bookmarkEnd w:id="1259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</w:t>
      </w:r>
      <w:bookmarkStart w:id="1260" w:name="_ETM_Q1_4175108"/>
      <w:bookmarkEnd w:id="1260"/>
      <w:r>
        <w:rPr>
          <w:rFonts w:cs="David"/>
          <w:rtl/>
        </w:rPr>
        <w:t>כר</w:t>
      </w:r>
      <w:bookmarkStart w:id="1261" w:name="_ETM_Q1_4175503"/>
      <w:bookmarkEnd w:id="1261"/>
      <w:r>
        <w:rPr>
          <w:rFonts w:cs="David"/>
          <w:rtl/>
        </w:rPr>
        <w:t xml:space="preserve">גע-כרגע, נקודת הזמן הזאת לא מתאימה לעשות </w:t>
      </w:r>
      <w:bookmarkStart w:id="1262" w:name="_ETM_Q1_4178842"/>
      <w:bookmarkEnd w:id="1262"/>
      <w:r>
        <w:rPr>
          <w:rFonts w:cs="David"/>
          <w:rtl/>
        </w:rPr>
        <w:t>את</w:t>
      </w:r>
      <w:r>
        <w:rPr>
          <w:rFonts w:cs="David"/>
          <w:rtl/>
        </w:rPr>
        <w:t xml:space="preserve"> השינוי. ולכן תנו לנו את הזמן לבחון </w:t>
      </w:r>
      <w:bookmarkStart w:id="1263" w:name="_ETM_Q1_4182545"/>
      <w:bookmarkEnd w:id="1263"/>
      <w:r>
        <w:rPr>
          <w:rFonts w:cs="David"/>
          <w:rtl/>
        </w:rPr>
        <w:t>את הדבר, ואנחנו נבחן את זה בכובד ראש, ברצינות. ואם יש צורך בשינוי, אנחנו נעשה</w:t>
      </w:r>
      <w:bookmarkStart w:id="1264" w:name="_ETM_Q1_4192078"/>
      <w:bookmarkEnd w:id="1264"/>
      <w:r>
        <w:rPr>
          <w:rFonts w:cs="David"/>
          <w:rtl/>
        </w:rPr>
        <w:t xml:space="preserve"> אותו.</w:t>
      </w:r>
    </w:p>
    <w:p w:rsidR="00000000" w:rsidRDefault="008208AE">
      <w:pPr>
        <w:rPr>
          <w:rFonts w:cs="David"/>
          <w:rtl/>
        </w:rPr>
      </w:pPr>
      <w:bookmarkStart w:id="1265" w:name="_ETM_Q1_4193701"/>
      <w:bookmarkEnd w:id="1265"/>
    </w:p>
    <w:p w:rsidR="00000000" w:rsidRDefault="008208AE">
      <w:pPr>
        <w:pStyle w:val="a5"/>
        <w:keepNext/>
        <w:rPr>
          <w:rFonts w:cs="David"/>
          <w:rtl/>
        </w:rPr>
      </w:pPr>
      <w:bookmarkStart w:id="1266" w:name="_ETM_Q1_4194888"/>
      <w:bookmarkStart w:id="1267" w:name="_ETM_Q1_4190898"/>
      <w:bookmarkEnd w:id="1266"/>
      <w:bookmarkEnd w:id="12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אפשר לבקש שתקוים, ערב פתיחת המהלך הזה, לפחות ישיבה אחת שבה </w:t>
      </w:r>
      <w:bookmarkStart w:id="1268" w:name="_ETM_Q1_4194854"/>
      <w:bookmarkEnd w:id="1268"/>
      <w:r>
        <w:rPr>
          <w:rFonts w:cs="David"/>
          <w:rtl/>
        </w:rPr>
        <w:t>ישתתפו - - -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rPr>
          <w:rFonts w:cs="David"/>
          <w:rtl/>
        </w:rPr>
      </w:pPr>
      <w:bookmarkStart w:id="1269" w:name="_ETM_Q1_4197163"/>
      <w:bookmarkEnd w:id="1269"/>
    </w:p>
    <w:p w:rsidR="00000000" w:rsidRDefault="008208AE">
      <w:pPr>
        <w:rPr>
          <w:rFonts w:cs="David"/>
          <w:rtl/>
        </w:rPr>
      </w:pPr>
      <w:bookmarkStart w:id="1270" w:name="_ETM_Q1_4198790"/>
      <w:bookmarkEnd w:id="1270"/>
      <w:r>
        <w:rPr>
          <w:rFonts w:cs="David"/>
          <w:rtl/>
        </w:rPr>
        <w:t>קוימו ישיבות.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1271" w:name="_ETM_Q1_4196865"/>
      <w:bookmarkEnd w:id="12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</w:t>
      </w:r>
      <w:r>
        <w:rPr>
          <w:rFonts w:cs="David" w:hint="eastAsia"/>
          <w:rtl/>
        </w:rPr>
        <w:t>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ישיבה </w:t>
      </w:r>
      <w:bookmarkStart w:id="1272" w:name="_ETM_Q1_4199679"/>
      <w:bookmarkEnd w:id="1272"/>
      <w:r>
        <w:rPr>
          <w:rFonts w:cs="David"/>
          <w:rtl/>
        </w:rPr>
        <w:t xml:space="preserve">אחת משותפת שאליה יוזמנו גם נציגי הלשכה, גם ראשי </w:t>
      </w:r>
      <w:bookmarkStart w:id="1273" w:name="_ETM_Q1_4205778"/>
      <w:bookmarkEnd w:id="1273"/>
      <w:r>
        <w:rPr>
          <w:rFonts w:cs="David"/>
          <w:rtl/>
        </w:rPr>
        <w:t xml:space="preserve">הערים בשני המקומות, וגם גורם שהוא בעיני הכרחי ובכלל לא </w:t>
      </w:r>
      <w:bookmarkStart w:id="1274" w:name="_ETM_Q1_4213637"/>
      <w:bookmarkEnd w:id="1274"/>
      <w:r>
        <w:rPr>
          <w:rFonts w:cs="David"/>
          <w:rtl/>
        </w:rPr>
        <w:t>נכנס עד היום למשוואה כפי שאני מבין, וזה מש</w:t>
      </w:r>
      <w:r>
        <w:rPr>
          <w:rFonts w:cs="David"/>
          <w:rtl/>
        </w:rPr>
        <w:t xml:space="preserve">רד התחבורה </w:t>
      </w:r>
      <w:bookmarkStart w:id="1275" w:name="_ETM_Q1_4213335"/>
      <w:bookmarkEnd w:id="1275"/>
      <w:r>
        <w:rPr>
          <w:rFonts w:cs="David"/>
          <w:rtl/>
        </w:rPr>
        <w:t>או אגד או מי שאחראי שם לייצר את התעבורה.</w:t>
      </w:r>
    </w:p>
    <w:p w:rsidR="00000000" w:rsidRDefault="008208AE">
      <w:pPr>
        <w:rPr>
          <w:rFonts w:cs="David"/>
          <w:rtl/>
        </w:rPr>
      </w:pPr>
      <w:bookmarkStart w:id="1276" w:name="_ETM_Q1_4220319"/>
      <w:bookmarkEnd w:id="1276"/>
    </w:p>
    <w:p w:rsidR="00000000" w:rsidRDefault="008208AE">
      <w:pPr>
        <w:pStyle w:val="afb"/>
        <w:keepNext/>
        <w:rPr>
          <w:rFonts w:cs="David"/>
          <w:rtl/>
        </w:rPr>
      </w:pPr>
      <w:bookmarkStart w:id="1277" w:name="_ETM_Q1_4221322"/>
      <w:bookmarkEnd w:id="12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אין לנו שום - - -</w:t>
      </w:r>
    </w:p>
    <w:p w:rsidR="00000000" w:rsidRDefault="008208AE">
      <w:pPr>
        <w:rPr>
          <w:rFonts w:cs="David"/>
          <w:rtl/>
        </w:rPr>
      </w:pPr>
      <w:bookmarkStart w:id="1278" w:name="_ETM_Q1_4217334"/>
      <w:bookmarkEnd w:id="1278"/>
    </w:p>
    <w:p w:rsidR="00000000" w:rsidRDefault="008208AE">
      <w:pPr>
        <w:pStyle w:val="a5"/>
        <w:keepNext/>
        <w:rPr>
          <w:rFonts w:cs="David"/>
          <w:rtl/>
        </w:rPr>
      </w:pPr>
      <w:bookmarkStart w:id="1279" w:name="_ETM_Q1_4224035"/>
      <w:bookmarkStart w:id="1280" w:name="_ETM_Q1_4215129"/>
      <w:bookmarkEnd w:id="1279"/>
      <w:bookmarkEnd w:id="12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מישהו אצלכם לקח פעם</w:t>
      </w:r>
      <w:bookmarkStart w:id="1281" w:name="_ETM_Q1_4221913"/>
      <w:bookmarkEnd w:id="1281"/>
      <w:r>
        <w:rPr>
          <w:rFonts w:cs="David"/>
          <w:rtl/>
        </w:rPr>
        <w:t xml:space="preserve"> את לוח הזמנים של האוטובוסים כדי </w:t>
      </w:r>
      <w:bookmarkStart w:id="1282" w:name="_ETM_Q1_4223313"/>
      <w:bookmarkEnd w:id="1282"/>
      <w:r>
        <w:rPr>
          <w:rFonts w:cs="David"/>
          <w:rtl/>
        </w:rPr>
        <w:t xml:space="preserve">לתת על-פיו הנחיה באשר למועדי הדיונים? בואו תנסו להיכנס </w:t>
      </w:r>
      <w:bookmarkStart w:id="1283" w:name="_ETM_Q1_4233087"/>
      <w:bookmarkEnd w:id="1283"/>
      <w:r>
        <w:rPr>
          <w:rFonts w:cs="David"/>
          <w:rtl/>
        </w:rPr>
        <w:t>למה שעובר על האנשים האלה שם, ש</w:t>
      </w:r>
      <w:r>
        <w:rPr>
          <w:rFonts w:cs="David"/>
          <w:rtl/>
        </w:rPr>
        <w:t xml:space="preserve">צריכים לנסוע את כל </w:t>
      </w:r>
      <w:bookmarkStart w:id="1284" w:name="_ETM_Q1_4231412"/>
      <w:bookmarkEnd w:id="1284"/>
      <w:r>
        <w:rPr>
          <w:rFonts w:cs="David"/>
          <w:rtl/>
        </w:rPr>
        <w:t>הנסיעות האלה.</w:t>
      </w:r>
    </w:p>
    <w:p w:rsidR="00000000" w:rsidRDefault="008208AE">
      <w:pPr>
        <w:rPr>
          <w:rFonts w:cs="David"/>
          <w:rtl/>
        </w:rPr>
      </w:pPr>
      <w:bookmarkStart w:id="1285" w:name="_ETM_Q1_4232474"/>
      <w:bookmarkEnd w:id="1285"/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286" w:name="_ETM_Q1_4234610"/>
      <w:bookmarkEnd w:id="1286"/>
      <w:r>
        <w:rPr>
          <w:rFonts w:cs="David"/>
          <w:rtl/>
        </w:rPr>
        <w:t>אבל גם לפני כמה שנים, כשעשו את</w:t>
      </w:r>
      <w:bookmarkStart w:id="1287" w:name="_ETM_Q1_4236624"/>
      <w:bookmarkEnd w:id="1287"/>
      <w:r>
        <w:rPr>
          <w:rFonts w:cs="David"/>
          <w:rtl/>
        </w:rPr>
        <w:t xml:space="preserve"> החלוקה ההפוכה, כך היה. הדברים הוסכמו, הדברים נעשו. אחנ</w:t>
      </w:r>
      <w:bookmarkStart w:id="1288" w:name="_ETM_Q1_4244636"/>
      <w:bookmarkEnd w:id="1288"/>
      <w:r>
        <w:rPr>
          <w:rFonts w:cs="David"/>
          <w:rtl/>
        </w:rPr>
        <w:t>ו בסך הכול עושים החלפה - - -</w:t>
      </w:r>
    </w:p>
    <w:p w:rsidR="00000000" w:rsidRDefault="008208AE">
      <w:pPr>
        <w:rPr>
          <w:rFonts w:cs="David"/>
          <w:rtl/>
        </w:rPr>
      </w:pPr>
      <w:bookmarkStart w:id="1289" w:name="_ETM_Q1_4244915"/>
      <w:bookmarkEnd w:id="1289"/>
    </w:p>
    <w:p w:rsidR="00000000" w:rsidRDefault="008208AE">
      <w:pPr>
        <w:pStyle w:val="a5"/>
        <w:keepNext/>
        <w:rPr>
          <w:rFonts w:cs="David"/>
          <w:rtl/>
        </w:rPr>
      </w:pPr>
      <w:bookmarkStart w:id="1290" w:name="_ETM_Q1_4246102"/>
      <w:bookmarkStart w:id="1291" w:name="_ETM_Q1_4241751"/>
      <w:bookmarkEnd w:id="1290"/>
      <w:bookmarkEnd w:id="12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הדברים הונחתו. השופט שפיצר,</w:t>
      </w:r>
      <w:bookmarkStart w:id="1292" w:name="_ETM_Q1_4245703"/>
      <w:bookmarkEnd w:id="1292"/>
      <w:r>
        <w:rPr>
          <w:rFonts w:cs="David"/>
          <w:rtl/>
        </w:rPr>
        <w:t xml:space="preserve"> האמן לי, הדברים הונחתו</w:t>
      </w:r>
      <w:bookmarkStart w:id="1293" w:name="_ETM_Q1_4250555"/>
      <w:bookmarkStart w:id="1294" w:name="_ETM_Q1_4251679"/>
      <w:bookmarkEnd w:id="1293"/>
      <w:bookmarkEnd w:id="1294"/>
      <w:r>
        <w:rPr>
          <w:rFonts w:cs="David"/>
          <w:rtl/>
        </w:rPr>
        <w:t xml:space="preserve"> כמו שהם מונחתים גם הפעם. הדברים </w:t>
      </w:r>
      <w:bookmarkStart w:id="1295" w:name="_ETM_Q1_4254219"/>
      <w:bookmarkEnd w:id="1295"/>
      <w:r>
        <w:rPr>
          <w:rFonts w:cs="David"/>
          <w:rtl/>
        </w:rPr>
        <w:t xml:space="preserve">הונחתו. </w:t>
      </w:r>
    </w:p>
    <w:p w:rsidR="00000000" w:rsidRDefault="008208AE">
      <w:pPr>
        <w:rPr>
          <w:rFonts w:cs="David"/>
          <w:rtl/>
        </w:rPr>
      </w:pPr>
      <w:bookmarkStart w:id="1296" w:name="_ETM_Q1_4252822"/>
      <w:bookmarkEnd w:id="1296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מ</w:t>
      </w:r>
      <w:bookmarkStart w:id="1297" w:name="_ETM_Q1_4253902"/>
      <w:bookmarkEnd w:id="1297"/>
      <w:r>
        <w:rPr>
          <w:rFonts w:cs="David"/>
          <w:rtl/>
        </w:rPr>
        <w:t xml:space="preserve">בין את צרכי המערכת שלכם, אבל </w:t>
      </w:r>
      <w:bookmarkStart w:id="1298" w:name="_ETM_Q1_4257071"/>
      <w:bookmarkEnd w:id="1298"/>
      <w:r>
        <w:rPr>
          <w:rFonts w:cs="David"/>
          <w:rtl/>
        </w:rPr>
        <w:t>תסתכלו על הא</w:t>
      </w:r>
      <w:r>
        <w:rPr>
          <w:rFonts w:cs="David"/>
          <w:rtl/>
        </w:rPr>
        <w:t xml:space="preserve">נשים שם. תנסו לראות. תלכו בוקר אחד, תלוו אדם שיוצא מפתח ביתו בקריית-שמונה ונוסע לשמוע את התיק </w:t>
      </w:r>
      <w:bookmarkStart w:id="1299" w:name="_ETM_Q1_4262818"/>
      <w:bookmarkEnd w:id="1299"/>
      <w:r>
        <w:rPr>
          <w:rFonts w:cs="David"/>
          <w:rtl/>
        </w:rPr>
        <w:t xml:space="preserve">בצפת, והפוך. סעו פעם אחת עם אותו </w:t>
      </w:r>
      <w:bookmarkStart w:id="1300" w:name="_ETM_Q1_4273493"/>
      <w:bookmarkEnd w:id="1300"/>
      <w:r>
        <w:rPr>
          <w:rFonts w:cs="David"/>
          <w:rtl/>
        </w:rPr>
        <w:t xml:space="preserve">אדם בצפת שזימנו אותו לאיזשהו תיק פלילי כזה או אחר, </w:t>
      </w:r>
      <w:bookmarkStart w:id="1301" w:name="_ETM_Q1_4276280"/>
      <w:bookmarkEnd w:id="1301"/>
      <w:r>
        <w:rPr>
          <w:rFonts w:cs="David"/>
          <w:rtl/>
        </w:rPr>
        <w:t>והוא צריך לנסוע את כל הסיבוב הזה.</w:t>
      </w:r>
    </w:p>
    <w:p w:rsidR="00000000" w:rsidRDefault="008208AE">
      <w:pPr>
        <w:rPr>
          <w:rFonts w:cs="David"/>
        </w:rPr>
      </w:pPr>
      <w:bookmarkStart w:id="1302" w:name="_ETM_Q1_4282180"/>
      <w:bookmarkEnd w:id="1302"/>
    </w:p>
    <w:p w:rsidR="00000000" w:rsidRDefault="008208AE">
      <w:pPr>
        <w:pStyle w:val="afb"/>
        <w:keepNext/>
        <w:rPr>
          <w:rFonts w:cs="David"/>
          <w:rtl/>
        </w:rPr>
      </w:pPr>
      <w:bookmarkStart w:id="1303" w:name="_ETM_Q1_4278952"/>
      <w:bookmarkEnd w:id="13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כן, אבל בצד השני חסכנו נסיעה למישהו אחר.</w:t>
      </w:r>
    </w:p>
    <w:p w:rsidR="00000000" w:rsidRDefault="008208AE">
      <w:pPr>
        <w:rPr>
          <w:rFonts w:cs="David"/>
          <w:rtl/>
        </w:rPr>
      </w:pPr>
      <w:bookmarkStart w:id="1304" w:name="_ETM_Q1_4283614"/>
      <w:bookmarkEnd w:id="1304"/>
    </w:p>
    <w:p w:rsidR="00000000" w:rsidRDefault="008208AE">
      <w:pPr>
        <w:pStyle w:val="a5"/>
        <w:keepNext/>
        <w:rPr>
          <w:rFonts w:cs="David"/>
          <w:rtl/>
        </w:rPr>
      </w:pPr>
      <w:bookmarkStart w:id="1305" w:name="_ETM_Q1_4284190"/>
      <w:bookmarkStart w:id="1306" w:name="_ETM_Q1_4286256"/>
      <w:bookmarkEnd w:id="1305"/>
      <w:bookmarkEnd w:id="13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307" w:name="_ETM_Q1_4280015"/>
      <w:bookmarkStart w:id="1308" w:name="_ETM_Q1_4283303"/>
      <w:bookmarkEnd w:id="1307"/>
      <w:bookmarkEnd w:id="1308"/>
      <w:r>
        <w:rPr>
          <w:rFonts w:cs="David"/>
          <w:rtl/>
        </w:rPr>
        <w:t>לא, אתה לא חוסך</w:t>
      </w:r>
      <w:bookmarkStart w:id="1309" w:name="_ETM_Q1_4286378"/>
      <w:bookmarkStart w:id="1310" w:name="_ETM_Q1_3737610"/>
      <w:bookmarkEnd w:id="1309"/>
      <w:bookmarkEnd w:id="1310"/>
      <w:r>
        <w:rPr>
          <w:rFonts w:cs="David"/>
          <w:rtl/>
        </w:rPr>
        <w:t>.</w:t>
      </w:r>
      <w:bookmarkStart w:id="1311" w:name="_ETM_Q1_4287989"/>
      <w:bookmarkEnd w:id="1311"/>
    </w:p>
    <w:p w:rsidR="00000000" w:rsidRDefault="008208AE">
      <w:pPr>
        <w:rPr>
          <w:rFonts w:cs="David"/>
          <w:rtl/>
        </w:rPr>
      </w:pPr>
      <w:bookmarkStart w:id="1312" w:name="_ETM_Q1_4287685"/>
      <w:bookmarkEnd w:id="1312"/>
    </w:p>
    <w:p w:rsidR="00000000" w:rsidRDefault="008208AE">
      <w:pPr>
        <w:pStyle w:val="afb"/>
        <w:keepNext/>
        <w:rPr>
          <w:rFonts w:cs="David"/>
          <w:rtl/>
        </w:rPr>
      </w:pPr>
      <w:bookmarkStart w:id="1313" w:name="_ETM_Q1_4288063"/>
      <w:bookmarkStart w:id="1314" w:name="_ETM_Q1_4287851"/>
      <w:bookmarkEnd w:id="1313"/>
      <w:bookmarkEnd w:id="131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קודם כל, נבהיר שהפלילי בכלל לא בשליטתנו </w:t>
      </w:r>
      <w:bookmarkStart w:id="1315" w:name="_ETM_Q1_4292371"/>
      <w:bookmarkEnd w:id="1315"/>
      <w:r>
        <w:rPr>
          <w:rFonts w:cs="David"/>
          <w:rtl/>
        </w:rPr>
        <w:t>כי כתב האישום הוגש לפי שיקול דעת של התביעה.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אבל אתה </w:t>
      </w:r>
      <w:bookmarkStart w:id="1316" w:name="_ETM_Q1_4299181"/>
      <w:bookmarkEnd w:id="1316"/>
      <w:r>
        <w:rPr>
          <w:rFonts w:cs="David"/>
          <w:rtl/>
        </w:rPr>
        <w:t xml:space="preserve">לא משאיר לה שיקול דעת ברגע שאתה קובע שזה יישמע </w:t>
      </w:r>
      <w:bookmarkStart w:id="1317" w:name="_ETM_Q1_4299642"/>
      <w:bookmarkEnd w:id="1317"/>
      <w:r>
        <w:rPr>
          <w:rFonts w:cs="David"/>
          <w:rtl/>
        </w:rPr>
        <w:t>פה, וזה כאן.</w:t>
      </w:r>
    </w:p>
    <w:p w:rsidR="00000000" w:rsidRDefault="008208AE">
      <w:pPr>
        <w:rPr>
          <w:rFonts w:cs="David"/>
          <w:rtl/>
        </w:rPr>
      </w:pPr>
      <w:bookmarkStart w:id="1318" w:name="_ETM_Q1_4302280"/>
      <w:bookmarkEnd w:id="1318"/>
    </w:p>
    <w:p w:rsidR="00000000" w:rsidRDefault="008208AE">
      <w:pPr>
        <w:pStyle w:val="afb"/>
        <w:keepNext/>
        <w:rPr>
          <w:rFonts w:cs="David"/>
          <w:rtl/>
        </w:rPr>
      </w:pPr>
      <w:bookmarkStart w:id="1319" w:name="_ETM_Q1_4302718"/>
      <w:bookmarkStart w:id="1320" w:name="_ETM_Q1_4304468"/>
      <w:bookmarkEnd w:id="1319"/>
      <w:bookmarkEnd w:id="13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אנחנו מדברים על מהלך שתואם, שהודע. </w:t>
      </w:r>
      <w:bookmarkStart w:id="1321" w:name="_ETM_Q1_4305744"/>
      <w:bookmarkEnd w:id="1321"/>
      <w:r>
        <w:rPr>
          <w:rFonts w:cs="David"/>
          <w:rtl/>
        </w:rPr>
        <w:t>זה לא משהו שאתמול הודיעו עליו בהפתעה ונפל</w:t>
      </w:r>
      <w:r>
        <w:rPr>
          <w:rFonts w:cs="David"/>
          <w:rtl/>
        </w:rPr>
        <w:t xml:space="preserve"> פה על </w:t>
      </w:r>
      <w:bookmarkStart w:id="1322" w:name="_ETM_Q1_4312100"/>
      <w:bookmarkEnd w:id="1322"/>
      <w:r>
        <w:rPr>
          <w:rFonts w:cs="David"/>
          <w:rtl/>
        </w:rPr>
        <w:t xml:space="preserve">כולם כרעם ביום בהיר. </w:t>
      </w:r>
      <w:bookmarkStart w:id="1323" w:name="_ETM_Q1_4314971"/>
      <w:bookmarkEnd w:id="1323"/>
      <w:r>
        <w:rPr>
          <w:rFonts w:cs="David"/>
          <w:rtl/>
        </w:rPr>
        <w:t xml:space="preserve">לכן כרגע, לנו קשה מאוד </w:t>
      </w:r>
      <w:bookmarkStart w:id="1324" w:name="_ETM_Q1_4316266"/>
      <w:bookmarkEnd w:id="1324"/>
      <w:r>
        <w:rPr>
          <w:rFonts w:cs="David"/>
          <w:rtl/>
        </w:rPr>
        <w:t>ובלתי אפשרי לשנות את המהלך.</w:t>
      </w:r>
    </w:p>
    <w:p w:rsidR="00000000" w:rsidRDefault="008208AE">
      <w:pPr>
        <w:rPr>
          <w:rFonts w:cs="David"/>
          <w:rtl/>
        </w:rPr>
      </w:pPr>
      <w:bookmarkStart w:id="1325" w:name="_ETM_Q1_4317719"/>
      <w:bookmarkEnd w:id="1325"/>
    </w:p>
    <w:p w:rsidR="00000000" w:rsidRDefault="008208AE">
      <w:pPr>
        <w:pStyle w:val="afb"/>
        <w:keepNext/>
        <w:rPr>
          <w:rFonts w:cs="David"/>
          <w:rtl/>
        </w:rPr>
      </w:pPr>
      <w:bookmarkStart w:id="1326" w:name="_ETM_Q1_4318220"/>
      <w:bookmarkStart w:id="1327" w:name="_ETM_Q1_4319322"/>
      <w:bookmarkEnd w:id="1326"/>
      <w:bookmarkEnd w:id="13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אדוני היושב-ראש, אני חושב שמה </w:t>
      </w:r>
      <w:bookmarkStart w:id="1328" w:name="_ETM_Q1_4323128"/>
      <w:bookmarkEnd w:id="1328"/>
      <w:r>
        <w:rPr>
          <w:rFonts w:cs="David"/>
          <w:rtl/>
        </w:rPr>
        <w:t xml:space="preserve">שהם מציעים מצטרף – גם משרד הבריאות החליט לבחון תוך </w:t>
      </w:r>
      <w:bookmarkStart w:id="1329" w:name="_ETM_Q1_4328950"/>
      <w:bookmarkEnd w:id="1329"/>
      <w:r>
        <w:rPr>
          <w:rFonts w:cs="David"/>
          <w:rtl/>
        </w:rPr>
        <w:t>שנה - - -</w:t>
      </w:r>
    </w:p>
    <w:p w:rsidR="00000000" w:rsidRDefault="008208AE">
      <w:pPr>
        <w:rPr>
          <w:rFonts w:cs="David"/>
          <w:rtl/>
        </w:rPr>
      </w:pPr>
      <w:bookmarkStart w:id="1330" w:name="_ETM_Q1_4326236"/>
      <w:bookmarkEnd w:id="1330"/>
    </w:p>
    <w:p w:rsidR="00000000" w:rsidRDefault="008208AE">
      <w:pPr>
        <w:pStyle w:val="af8"/>
        <w:keepNext/>
        <w:rPr>
          <w:rFonts w:cs="David"/>
          <w:rtl/>
        </w:rPr>
      </w:pPr>
      <w:bookmarkStart w:id="1331" w:name="_ETM_Q1_4326734"/>
      <w:bookmarkEnd w:id="13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אני ל</w:t>
      </w:r>
      <w:r>
        <w:rPr>
          <w:rFonts w:cs="David"/>
          <w:rtl/>
        </w:rPr>
        <w:t>א מתעסק במשרד הבריאות.</w:t>
      </w:r>
    </w:p>
    <w:p w:rsidR="00000000" w:rsidRDefault="008208AE">
      <w:pPr>
        <w:rPr>
          <w:rFonts w:cs="David"/>
          <w:rtl/>
        </w:rPr>
      </w:pPr>
      <w:bookmarkStart w:id="1332" w:name="_ETM_Q1_4329789"/>
      <w:bookmarkEnd w:id="1332"/>
    </w:p>
    <w:p w:rsidR="00000000" w:rsidRDefault="008208AE">
      <w:pPr>
        <w:pStyle w:val="afb"/>
        <w:keepNext/>
        <w:rPr>
          <w:rFonts w:cs="David"/>
          <w:rtl/>
        </w:rPr>
      </w:pPr>
      <w:bookmarkStart w:id="1333" w:name="_ETM_Q1_4330348"/>
      <w:bookmarkStart w:id="1334" w:name="_ETM_Q1_4326848"/>
      <w:bookmarkEnd w:id="1333"/>
      <w:bookmarkEnd w:id="13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המגמה, אני </w:t>
      </w:r>
      <w:bookmarkStart w:id="1335" w:name="_ETM_Q1_4330660"/>
      <w:bookmarkEnd w:id="1335"/>
      <w:r>
        <w:rPr>
          <w:rFonts w:cs="David"/>
          <w:rtl/>
        </w:rPr>
        <w:t>רוצה לתאר את המגמה.</w:t>
      </w:r>
    </w:p>
    <w:p w:rsidR="00000000" w:rsidRDefault="008208AE">
      <w:pPr>
        <w:rPr>
          <w:rFonts w:cs="David"/>
          <w:rtl/>
        </w:rPr>
      </w:pPr>
      <w:bookmarkStart w:id="1336" w:name="_ETM_Q1_4329888"/>
      <w:bookmarkEnd w:id="1336"/>
    </w:p>
    <w:p w:rsidR="00000000" w:rsidRDefault="008208AE">
      <w:pPr>
        <w:pStyle w:val="af8"/>
        <w:keepNext/>
        <w:rPr>
          <w:rFonts w:cs="David"/>
          <w:rtl/>
        </w:rPr>
      </w:pPr>
      <w:bookmarkStart w:id="1337" w:name="_ETM_Q1_4330335"/>
      <w:bookmarkEnd w:id="13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משרד הבריאות זה בוועדה אחרת.</w:t>
      </w:r>
    </w:p>
    <w:p w:rsidR="00000000" w:rsidRDefault="008208AE">
      <w:pPr>
        <w:rPr>
          <w:rFonts w:cs="David"/>
          <w:rtl/>
        </w:rPr>
      </w:pPr>
      <w:bookmarkStart w:id="1338" w:name="_ETM_Q1_4331463"/>
      <w:bookmarkEnd w:id="1338"/>
    </w:p>
    <w:p w:rsidR="00000000" w:rsidRDefault="008208AE">
      <w:pPr>
        <w:pStyle w:val="afb"/>
        <w:keepNext/>
        <w:rPr>
          <w:rFonts w:cs="David"/>
          <w:rtl/>
        </w:rPr>
      </w:pPr>
      <w:bookmarkStart w:id="1339" w:name="_ETM_Q1_4332025"/>
      <w:bookmarkStart w:id="1340" w:name="_ETM_Q1_4333588"/>
      <w:bookmarkEnd w:id="1339"/>
      <w:bookmarkEnd w:id="13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גם משרד</w:t>
      </w:r>
      <w:bookmarkStart w:id="1341" w:name="_ETM_Q1_4336028"/>
      <w:bookmarkEnd w:id="1341"/>
      <w:r>
        <w:rPr>
          <w:rFonts w:cs="David"/>
          <w:rtl/>
        </w:rPr>
        <w:t xml:space="preserve"> הבריאות אומר לבחון את הפתיחה של חדר המיון בקריית-שמונה. אז </w:t>
      </w:r>
      <w:bookmarkStart w:id="1342" w:name="_ETM_Q1_4333725"/>
      <w:bookmarkEnd w:id="1342"/>
      <w:r>
        <w:rPr>
          <w:rFonts w:cs="David"/>
          <w:rtl/>
        </w:rPr>
        <w:t>אם ככה, הכול קורס.</w:t>
      </w:r>
    </w:p>
    <w:p w:rsidR="00000000" w:rsidRDefault="008208AE">
      <w:pPr>
        <w:rPr>
          <w:rFonts w:cs="David"/>
          <w:rtl/>
        </w:rPr>
      </w:pPr>
      <w:bookmarkStart w:id="1343" w:name="_ETM_Q1_4338859"/>
      <w:bookmarkEnd w:id="1343"/>
    </w:p>
    <w:p w:rsidR="00000000" w:rsidRDefault="008208AE">
      <w:pPr>
        <w:pStyle w:val="afb"/>
        <w:keepNext/>
        <w:rPr>
          <w:rFonts w:cs="David"/>
          <w:rtl/>
        </w:rPr>
      </w:pPr>
      <w:bookmarkStart w:id="1344" w:name="_ETM_Q1_4339499"/>
      <w:bookmarkStart w:id="1345" w:name="_ETM_Q1_4340559"/>
      <w:bookmarkEnd w:id="1344"/>
      <w:bookmarkEnd w:id="13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יחזקאל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רק הערה או שאלה סטטיסטית – </w:t>
      </w:r>
      <w:bookmarkStart w:id="1346" w:name="_ETM_Q1_4344696"/>
      <w:bookmarkEnd w:id="1346"/>
      <w:r>
        <w:rPr>
          <w:rFonts w:cs="David"/>
          <w:rtl/>
        </w:rPr>
        <w:t>כשמדברים על תיקים אזרחיים שנפתחים, צריך לקח</w:t>
      </w:r>
      <w:r>
        <w:rPr>
          <w:rFonts w:cs="David"/>
          <w:rtl/>
        </w:rPr>
        <w:t xml:space="preserve">ת בחשבון שהנתון הרלוונטי </w:t>
      </w:r>
      <w:bookmarkStart w:id="1347" w:name="_ETM_Q1_4344426"/>
      <w:bookmarkEnd w:id="1347"/>
      <w:r>
        <w:rPr>
          <w:rFonts w:cs="David"/>
          <w:rtl/>
        </w:rPr>
        <w:t xml:space="preserve">הוא לא מספר התיקים הנפתחים אלא מספר התיקים הנשמעים. זה הנתון שצריך לבחון אותו, כי מספר התיקים הנשמעים הרי </w:t>
      </w:r>
      <w:bookmarkStart w:id="1348" w:name="_ETM_Q1_4352248"/>
      <w:bookmarkEnd w:id="1348"/>
      <w:r>
        <w:rPr>
          <w:rFonts w:cs="David"/>
          <w:rtl/>
        </w:rPr>
        <w:t>קטן בהרבה ממספר התיקים הנפתחים.</w:t>
      </w:r>
    </w:p>
    <w:p w:rsidR="00000000" w:rsidRDefault="008208AE">
      <w:pPr>
        <w:rPr>
          <w:rFonts w:cs="David"/>
          <w:rtl/>
        </w:rPr>
      </w:pPr>
      <w:bookmarkStart w:id="1349" w:name="_ETM_Q1_4357051"/>
      <w:bookmarkEnd w:id="1349"/>
    </w:p>
    <w:p w:rsidR="00000000" w:rsidRDefault="008208AE">
      <w:pPr>
        <w:pStyle w:val="afb"/>
        <w:keepNext/>
        <w:rPr>
          <w:rFonts w:cs="David"/>
          <w:rtl/>
        </w:rPr>
      </w:pPr>
      <w:bookmarkStart w:id="1350" w:name="_ETM_Q1_4357679"/>
      <w:bookmarkStart w:id="1351" w:name="_ETM_Q1_4357880"/>
      <w:bookmarkEnd w:id="1350"/>
      <w:bookmarkEnd w:id="13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בקריית-שמונה אחוז התיקים הנשמעים הוא הגדול </w:t>
      </w:r>
      <w:bookmarkStart w:id="1352" w:name="_ETM_Q1_4358624"/>
      <w:bookmarkEnd w:id="1352"/>
      <w:r>
        <w:rPr>
          <w:rFonts w:cs="David"/>
          <w:rtl/>
        </w:rPr>
        <w:t>בארץ, או מהגדולים בארץ. וזה הרלוונטי.</w:t>
      </w:r>
    </w:p>
    <w:p w:rsidR="00000000" w:rsidRDefault="008208AE">
      <w:pPr>
        <w:rPr>
          <w:rFonts w:cs="David"/>
          <w:rtl/>
        </w:rPr>
      </w:pPr>
      <w:bookmarkStart w:id="1353" w:name="_ETM_Q1_4365264"/>
      <w:bookmarkEnd w:id="1353"/>
    </w:p>
    <w:p w:rsidR="00000000" w:rsidRDefault="008208AE">
      <w:pPr>
        <w:pStyle w:val="a5"/>
        <w:keepNext/>
        <w:rPr>
          <w:rFonts w:cs="David"/>
          <w:rtl/>
        </w:rPr>
      </w:pPr>
      <w:bookmarkStart w:id="1354" w:name="_ETM_Q1_4366013"/>
      <w:bookmarkStart w:id="1355" w:name="_ETM_Q1_4362952"/>
      <w:bookmarkEnd w:id="1354"/>
      <w:bookmarkEnd w:id="13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</w:t>
      </w:r>
      <w:bookmarkStart w:id="1356" w:name="_ETM_Q1_4364887"/>
      <w:bookmarkEnd w:id="1356"/>
      <w:r>
        <w:rPr>
          <w:rFonts w:cs="David"/>
          <w:rtl/>
        </w:rPr>
        <w:t xml:space="preserve">אנחנו גם לא יודעים – אולי המבנה של בית-המשפט </w:t>
      </w:r>
      <w:bookmarkStart w:id="1357" w:name="_ETM_Q1_4366862"/>
      <w:bookmarkEnd w:id="1357"/>
      <w:r>
        <w:rPr>
          <w:rFonts w:cs="David"/>
          <w:rtl/>
        </w:rPr>
        <w:t>ישפיע כך או אחרת.</w:t>
      </w:r>
    </w:p>
    <w:p w:rsidR="00000000" w:rsidRDefault="008208AE">
      <w:pPr>
        <w:rPr>
          <w:rFonts w:cs="David"/>
          <w:rtl/>
        </w:rPr>
      </w:pPr>
      <w:bookmarkStart w:id="1358" w:name="_ETM_Q1_4366011"/>
      <w:bookmarkEnd w:id="1358"/>
    </w:p>
    <w:p w:rsidR="00000000" w:rsidRDefault="008208AE">
      <w:pPr>
        <w:pStyle w:val="a5"/>
        <w:keepNext/>
        <w:rPr>
          <w:rFonts w:cs="David"/>
          <w:rtl/>
        </w:rPr>
      </w:pPr>
      <w:bookmarkStart w:id="1359" w:name="_ETM_Q1_4366638"/>
      <w:bookmarkStart w:id="1360" w:name="_ETM_Q1_4368120"/>
      <w:bookmarkEnd w:id="1359"/>
      <w:bookmarkEnd w:id="13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סאד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סאבא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שאלה לכבודו – אני לא ירדתי לסוף </w:t>
      </w:r>
      <w:bookmarkStart w:id="1361" w:name="_ETM_Q1_4372536"/>
      <w:bookmarkEnd w:id="1361"/>
      <w:r>
        <w:rPr>
          <w:rFonts w:cs="David"/>
          <w:rtl/>
        </w:rPr>
        <w:t xml:space="preserve">דעתכם, כהנהלת בתי-המשפט, מה הבעיה האקוטית כרגע לנייד </w:t>
      </w:r>
      <w:bookmarkStart w:id="1362" w:name="_ETM_Q1_4377004"/>
      <w:bookmarkEnd w:id="1362"/>
      <w:r>
        <w:rPr>
          <w:rFonts w:cs="David"/>
          <w:rtl/>
        </w:rPr>
        <w:t>שופטים.</w:t>
      </w:r>
    </w:p>
    <w:p w:rsidR="00000000" w:rsidRDefault="008208AE">
      <w:pPr>
        <w:rPr>
          <w:rFonts w:cs="David"/>
          <w:rtl/>
        </w:rPr>
      </w:pPr>
      <w:bookmarkStart w:id="1363" w:name="_ETM_Q1_4387721"/>
      <w:bookmarkEnd w:id="1363"/>
    </w:p>
    <w:p w:rsidR="00000000" w:rsidRDefault="008208AE">
      <w:pPr>
        <w:pStyle w:val="af8"/>
        <w:keepNext/>
        <w:rPr>
          <w:rFonts w:cs="David"/>
          <w:rtl/>
        </w:rPr>
      </w:pPr>
      <w:bookmarkStart w:id="1364" w:name="_ETM_Q1_4388346"/>
      <w:bookmarkEnd w:id="13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יותר קל לנו ל</w:t>
      </w:r>
      <w:r>
        <w:rPr>
          <w:rFonts w:cs="David"/>
          <w:rtl/>
        </w:rPr>
        <w:t>נייד עורכי-דין מאשר שופטים.</w:t>
      </w:r>
    </w:p>
    <w:p w:rsidR="00000000" w:rsidRDefault="008208AE">
      <w:pPr>
        <w:rPr>
          <w:rFonts w:cs="David"/>
          <w:rtl/>
        </w:rPr>
      </w:pPr>
      <w:bookmarkStart w:id="1365" w:name="_ETM_Q1_4387303"/>
      <w:bookmarkEnd w:id="1365"/>
    </w:p>
    <w:p w:rsidR="00000000" w:rsidRDefault="008208AE">
      <w:pPr>
        <w:pStyle w:val="afb"/>
        <w:keepNext/>
        <w:rPr>
          <w:rFonts w:cs="David"/>
          <w:rtl/>
        </w:rPr>
      </w:pPr>
      <w:bookmarkStart w:id="1366" w:name="_ETM_Q1_4387865"/>
      <w:bookmarkEnd w:id="136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בוזגלו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או תושבים.</w:t>
      </w:r>
    </w:p>
    <w:p w:rsidR="00000000" w:rsidRDefault="008208AE">
      <w:pPr>
        <w:rPr>
          <w:rFonts w:cs="David"/>
          <w:rtl/>
        </w:rPr>
      </w:pPr>
      <w:bookmarkStart w:id="1367" w:name="_ETM_Q1_4387659"/>
      <w:bookmarkEnd w:id="1367"/>
    </w:p>
    <w:p w:rsidR="00000000" w:rsidRDefault="008208AE">
      <w:pPr>
        <w:pStyle w:val="afb"/>
        <w:keepNext/>
        <w:rPr>
          <w:rFonts w:cs="David"/>
          <w:rtl/>
        </w:rPr>
      </w:pPr>
      <w:bookmarkStart w:id="1368" w:name="_ETM_Q1_4388174"/>
      <w:bookmarkStart w:id="1369" w:name="_ETM_Q1_4390486"/>
      <w:bookmarkEnd w:id="1368"/>
      <w:bookmarkEnd w:id="13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לא, לא, זאת לא התשובה. </w:t>
      </w:r>
    </w:p>
    <w:p w:rsidR="00000000" w:rsidRDefault="008208AE">
      <w:pPr>
        <w:rPr>
          <w:rFonts w:cs="David"/>
          <w:rtl/>
        </w:rPr>
      </w:pPr>
      <w:bookmarkStart w:id="1370" w:name="_ETM_Q1_4394392"/>
      <w:bookmarkEnd w:id="1370"/>
    </w:p>
    <w:p w:rsidR="00000000" w:rsidRDefault="008208AE">
      <w:pPr>
        <w:rPr>
          <w:rFonts w:cs="David"/>
          <w:rtl/>
        </w:rPr>
      </w:pPr>
      <w:bookmarkStart w:id="1371" w:name="_ETM_Q1_4395063"/>
      <w:bookmarkEnd w:id="1371"/>
      <w:r>
        <w:rPr>
          <w:rFonts w:cs="David"/>
          <w:rtl/>
        </w:rPr>
        <w:t xml:space="preserve">הבעיה שכבר </w:t>
      </w:r>
      <w:bookmarkStart w:id="1372" w:name="_ETM_Q1_4392924"/>
      <w:bookmarkEnd w:id="1372"/>
      <w:r>
        <w:rPr>
          <w:rFonts w:cs="David"/>
          <w:rtl/>
        </w:rPr>
        <w:t xml:space="preserve">נקבעו יומנים, שובצו דיונים. עכשיו זה קצת מאוחר מדי, </w:t>
      </w:r>
      <w:bookmarkStart w:id="1373" w:name="_ETM_Q1_4398265"/>
      <w:bookmarkEnd w:id="1373"/>
      <w:r>
        <w:rPr>
          <w:rFonts w:cs="David"/>
          <w:rtl/>
        </w:rPr>
        <w:t xml:space="preserve">פשוט מאוחר מדי. ולכן אנחנו אומרים לכם, תנו </w:t>
      </w:r>
      <w:bookmarkStart w:id="1374" w:name="_ETM_Q1_4398159"/>
      <w:bookmarkEnd w:id="1374"/>
      <w:r>
        <w:rPr>
          <w:rFonts w:cs="David"/>
          <w:rtl/>
        </w:rPr>
        <w:t>זמן, נבח</w:t>
      </w:r>
      <w:r>
        <w:rPr>
          <w:rFonts w:cs="David"/>
          <w:rtl/>
        </w:rPr>
        <w:t xml:space="preserve">ן את המהלך. </w:t>
      </w:r>
    </w:p>
    <w:p w:rsidR="00000000" w:rsidRDefault="008208AE">
      <w:pPr>
        <w:rPr>
          <w:rFonts w:cs="David"/>
          <w:rtl/>
        </w:rPr>
      </w:pPr>
      <w:bookmarkStart w:id="1375" w:name="_ETM_Q1_4405382"/>
      <w:bookmarkEnd w:id="1375"/>
    </w:p>
    <w:p w:rsidR="00000000" w:rsidRDefault="008208AE">
      <w:pPr>
        <w:rPr>
          <w:rFonts w:cs="David"/>
          <w:rtl/>
        </w:rPr>
      </w:pPr>
      <w:bookmarkStart w:id="1376" w:name="_ETM_Q1_4405953"/>
      <w:bookmarkEnd w:id="1376"/>
      <w:r>
        <w:rPr>
          <w:rFonts w:cs="David"/>
          <w:rtl/>
        </w:rPr>
        <w:t xml:space="preserve">רבותי, אנחנו לא נהפוך עכשיו </w:t>
      </w:r>
      <w:bookmarkStart w:id="1377" w:name="_ETM_Q1_4400569"/>
      <w:bookmarkEnd w:id="1377"/>
      <w:r>
        <w:rPr>
          <w:rFonts w:cs="David"/>
          <w:rtl/>
        </w:rPr>
        <w:t xml:space="preserve">את כל סדרי העולם, במיוחד שאנחנו נכנסים לתקופה של סגירת </w:t>
      </w:r>
      <w:bookmarkStart w:id="1378" w:name="_ETM_Q1_4403413"/>
      <w:bookmarkEnd w:id="1378"/>
      <w:r>
        <w:rPr>
          <w:rFonts w:cs="David"/>
          <w:rtl/>
        </w:rPr>
        <w:t>"נט המשפט" לשבועיים בסוף הפגרה. אין לנו</w:t>
      </w:r>
      <w:r>
        <w:rPr>
          <w:rFonts w:cs="David"/>
          <w:rtl/>
        </w:rPr>
        <w:t xml:space="preserve"> כרגע שום אפשרות </w:t>
      </w:r>
      <w:bookmarkStart w:id="1379" w:name="_ETM_Q1_4408877"/>
      <w:bookmarkEnd w:id="1379"/>
      <w:r>
        <w:rPr>
          <w:rFonts w:cs="David"/>
          <w:rtl/>
        </w:rPr>
        <w:t xml:space="preserve">להיכנס למהלך הזה. אני אומר לכם שוב, אנחנו נבחן </w:t>
      </w:r>
      <w:bookmarkStart w:id="1380" w:name="_ETM_Q1_4416109"/>
      <w:bookmarkEnd w:id="1380"/>
      <w:r>
        <w:rPr>
          <w:rFonts w:cs="David"/>
          <w:rtl/>
        </w:rPr>
        <w:t xml:space="preserve">אותו. נתחיל את שנת המשפט, נמצא מועד, כהמלצתך </w:t>
      </w:r>
      <w:bookmarkStart w:id="1381" w:name="_ETM_Q1_4416471"/>
      <w:bookmarkEnd w:id="1381"/>
      <w:r>
        <w:rPr>
          <w:rFonts w:cs="David"/>
          <w:rtl/>
        </w:rPr>
        <w:t>נקיים דיון. אבל אנחנו קודם כל רוצים להתחיל את</w:t>
      </w:r>
      <w:bookmarkStart w:id="1382" w:name="_ETM_Q1_4418975"/>
      <w:bookmarkEnd w:id="1382"/>
      <w:r>
        <w:rPr>
          <w:rFonts w:cs="David"/>
          <w:rtl/>
        </w:rPr>
        <w:t xml:space="preserve"> שנת המשפט ברגל ימין, בבניין חדש, בצורה טובה, ופעם עשירית שאני אומר את זה – אנחנו נבחן את </w:t>
      </w:r>
      <w:bookmarkStart w:id="1383" w:name="_ETM_Q1_4428401"/>
      <w:bookmarkEnd w:id="1383"/>
      <w:r>
        <w:rPr>
          <w:rFonts w:cs="David"/>
          <w:rtl/>
        </w:rPr>
        <w:t xml:space="preserve">הדבר, אנחנו לא מתעקשים. כרגע נקודת הזמן היא בלתי אפשרית </w:t>
      </w:r>
      <w:bookmarkStart w:id="1384" w:name="_ETM_Q1_4432516"/>
      <w:bookmarkEnd w:id="1384"/>
      <w:r>
        <w:rPr>
          <w:rFonts w:cs="David"/>
          <w:rtl/>
        </w:rPr>
        <w:t>מבחינתנו.</w:t>
      </w:r>
    </w:p>
    <w:p w:rsidR="00000000" w:rsidRDefault="008208AE">
      <w:pPr>
        <w:rPr>
          <w:rFonts w:cs="David"/>
          <w:rtl/>
        </w:rPr>
      </w:pPr>
      <w:bookmarkStart w:id="1385" w:name="_ETM_Q1_4431887"/>
      <w:bookmarkEnd w:id="1385"/>
    </w:p>
    <w:p w:rsidR="00000000" w:rsidRDefault="008208AE">
      <w:pPr>
        <w:pStyle w:val="afb"/>
        <w:keepNext/>
        <w:rPr>
          <w:rFonts w:cs="David"/>
          <w:rtl/>
        </w:rPr>
      </w:pPr>
      <w:bookmarkStart w:id="1386" w:name="_ETM_Q1_4432909"/>
      <w:bookmarkStart w:id="1387" w:name="_ETM_Q1_4439222"/>
      <w:bookmarkEnd w:id="1386"/>
      <w:bookmarkEnd w:id="13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אהוד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רז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זה עצוב לשמוע שמעניינים טכניים אנחנו לא יכולים לשנות - </w:t>
      </w:r>
      <w:bookmarkStart w:id="1388" w:name="_ETM_Q1_4436943"/>
      <w:bookmarkEnd w:id="1388"/>
      <w:r>
        <w:rPr>
          <w:rFonts w:cs="David"/>
          <w:rtl/>
        </w:rPr>
        <w:t>- -</w:t>
      </w:r>
    </w:p>
    <w:p w:rsidR="00000000" w:rsidRDefault="008208AE">
      <w:pPr>
        <w:rPr>
          <w:rFonts w:cs="David"/>
          <w:rtl/>
        </w:rPr>
      </w:pPr>
      <w:bookmarkStart w:id="1389" w:name="_ETM_Q1_4437630"/>
      <w:bookmarkEnd w:id="1389"/>
    </w:p>
    <w:p w:rsidR="00000000" w:rsidRDefault="008208AE">
      <w:pPr>
        <w:pStyle w:val="af8"/>
        <w:keepNext/>
        <w:rPr>
          <w:rFonts w:cs="David"/>
          <w:rtl/>
        </w:rPr>
      </w:pPr>
      <w:bookmarkStart w:id="1390" w:name="_ETM_Q1_4438131"/>
      <w:bookmarkEnd w:id="13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אז הנה</w:t>
      </w:r>
      <w:r>
        <w:rPr>
          <w:rFonts w:cs="David"/>
          <w:rtl/>
        </w:rPr>
        <w:t xml:space="preserve"> ההחלטה שאנחנו נחליט עליה: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הוועדה רשמה לפניה את </w:t>
      </w:r>
      <w:bookmarkStart w:id="1391" w:name="_ETM_Q1_4445487"/>
      <w:bookmarkEnd w:id="1391"/>
      <w:r>
        <w:rPr>
          <w:rFonts w:cs="David"/>
          <w:rtl/>
        </w:rPr>
        <w:t xml:space="preserve">דברי מנהל בתי-המשפט, השופט שפיצר. הוועדה קוראת להנהלת </w:t>
      </w:r>
      <w:bookmarkStart w:id="1392" w:name="_ETM_Q1_4445188"/>
      <w:bookmarkEnd w:id="1392"/>
      <w:r>
        <w:rPr>
          <w:rFonts w:cs="David"/>
          <w:rtl/>
        </w:rPr>
        <w:t xml:space="preserve">בתי-המשפט לשוב ולבדוק באופן שוטף את הסבל הנגרם למשתמשים </w:t>
      </w:r>
      <w:bookmarkStart w:id="1393" w:name="_ETM_Q1_4454743"/>
      <w:bookmarkEnd w:id="1393"/>
      <w:r>
        <w:rPr>
          <w:rFonts w:cs="David"/>
          <w:rtl/>
        </w:rPr>
        <w:t>בבתי-המ</w:t>
      </w:r>
      <w:r>
        <w:rPr>
          <w:rFonts w:cs="David"/>
          <w:rtl/>
        </w:rPr>
        <w:t>שפט מהעברת התיקים האזרחיים לצפת.</w:t>
      </w:r>
      <w:bookmarkStart w:id="1394" w:name="_ETM_Q1_4459142"/>
      <w:bookmarkEnd w:id="1394"/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1395" w:name="_ETM_Q1_4455501"/>
      <w:bookmarkEnd w:id="13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וגם הפליליים לקריית-שמונה. זה דו-צדדי.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רגע. </w:t>
      </w:r>
      <w:bookmarkStart w:id="1396" w:name="_ETM_Q1_4455539"/>
      <w:bookmarkEnd w:id="1396"/>
      <w:r>
        <w:rPr>
          <w:rFonts w:cs="David"/>
          <w:rtl/>
        </w:rPr>
        <w:t xml:space="preserve">תגיד, אתה עוד לא למדת איך הוועדה הזאת </w:t>
      </w:r>
      <w:bookmarkStart w:id="1397" w:name="_ETM_Q1_4466663"/>
      <w:bookmarkEnd w:id="1397"/>
      <w:r>
        <w:rPr>
          <w:rFonts w:cs="David"/>
          <w:rtl/>
        </w:rPr>
        <w:t>עובדת?</w:t>
      </w:r>
    </w:p>
    <w:p w:rsidR="00000000" w:rsidRDefault="008208AE">
      <w:pPr>
        <w:rPr>
          <w:rFonts w:cs="David"/>
          <w:rtl/>
        </w:rPr>
      </w:pPr>
      <w:bookmarkStart w:id="1398" w:name="_ETM_Q1_4463391"/>
      <w:bookmarkEnd w:id="1398"/>
    </w:p>
    <w:p w:rsidR="00000000" w:rsidRDefault="008208AE">
      <w:pPr>
        <w:pStyle w:val="a5"/>
        <w:keepNext/>
        <w:rPr>
          <w:rFonts w:cs="David"/>
          <w:rtl/>
        </w:rPr>
      </w:pPr>
      <w:bookmarkStart w:id="1399" w:name="_ETM_Q1_4464014"/>
      <w:bookmarkStart w:id="1400" w:name="_ETM_Q1_4465702"/>
      <w:bookmarkEnd w:id="1399"/>
      <w:bookmarkEnd w:id="14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לא, אני רגיל לוועדת הכנסת.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bookmarkStart w:id="1401" w:name="_ETM_Q1_4468189"/>
      <w:bookmarkEnd w:id="14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זה לא ועדת הכנסת פה.</w:t>
      </w:r>
    </w:p>
    <w:p w:rsidR="00000000" w:rsidRDefault="008208AE">
      <w:pPr>
        <w:rPr>
          <w:rFonts w:cs="David"/>
          <w:rtl/>
        </w:rPr>
      </w:pPr>
      <w:bookmarkStart w:id="1402" w:name="_ETM_Q1_4466413"/>
      <w:bookmarkEnd w:id="1402"/>
    </w:p>
    <w:p w:rsidR="00000000" w:rsidRDefault="008208AE">
      <w:pPr>
        <w:pStyle w:val="a5"/>
        <w:keepNext/>
        <w:rPr>
          <w:rFonts w:cs="David"/>
          <w:rtl/>
        </w:rPr>
      </w:pPr>
      <w:bookmarkStart w:id="1403" w:name="_ETM_Q1_4466852"/>
      <w:bookmarkStart w:id="1404" w:name="_ETM_Q1_4469101"/>
      <w:bookmarkEnd w:id="1403"/>
      <w:bookmarkEnd w:id="14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אני אמרתי </w:t>
      </w:r>
      <w:bookmarkStart w:id="1405" w:name="_ETM_Q1_4467623"/>
      <w:bookmarkEnd w:id="1405"/>
      <w:r>
        <w:rPr>
          <w:rFonts w:cs="David"/>
          <w:rtl/>
        </w:rPr>
        <w:t>לך, חבל.</w:t>
      </w:r>
    </w:p>
    <w:p w:rsidR="00000000" w:rsidRDefault="008208AE">
      <w:pPr>
        <w:rPr>
          <w:rFonts w:cs="David"/>
          <w:rtl/>
        </w:rPr>
      </w:pPr>
      <w:bookmarkStart w:id="1406" w:name="_ETM_Q1_4469997"/>
      <w:bookmarkEnd w:id="1406"/>
    </w:p>
    <w:p w:rsidR="00000000" w:rsidRDefault="008208AE">
      <w:pPr>
        <w:pStyle w:val="af8"/>
        <w:keepNext/>
        <w:rPr>
          <w:rFonts w:cs="David"/>
          <w:rtl/>
        </w:rPr>
      </w:pPr>
      <w:bookmarkStart w:id="1407" w:name="_ETM_Q1_4470497"/>
      <w:bookmarkEnd w:id="140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הוועדה קוראת להנהלת בתי-המשפט לנסות ולפעול באופן מהיר</w:t>
      </w:r>
      <w:r>
        <w:rPr>
          <w:rFonts w:cs="David"/>
          <w:rtl/>
        </w:rPr>
        <w:t xml:space="preserve"> </w:t>
      </w:r>
      <w:bookmarkStart w:id="1408" w:name="_ETM_Q1_4474038"/>
      <w:bookmarkEnd w:id="1408"/>
      <w:r>
        <w:rPr>
          <w:rFonts w:cs="David"/>
          <w:rtl/>
        </w:rPr>
        <w:t xml:space="preserve">ולגרום לכך כי בתי-המשפט בקריית-שמונה ובצפת ידונו בתיקים המוגשים אליהם, </w:t>
      </w:r>
      <w:bookmarkStart w:id="1409" w:name="_ETM_Q1_4483649"/>
      <w:bookmarkEnd w:id="1409"/>
      <w:r>
        <w:rPr>
          <w:rFonts w:cs="David"/>
          <w:rtl/>
        </w:rPr>
        <w:t>בין אזרחיים ובין פליליים.</w:t>
      </w:r>
    </w:p>
    <w:p w:rsidR="00000000" w:rsidRDefault="008208AE">
      <w:pPr>
        <w:rPr>
          <w:rFonts w:cs="David"/>
          <w:rtl/>
        </w:rPr>
      </w:pPr>
      <w:bookmarkStart w:id="1410" w:name="_ETM_Q1_4486287"/>
      <w:bookmarkEnd w:id="1410"/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מקו</w:t>
      </w:r>
      <w:bookmarkStart w:id="1411" w:name="_ETM_Q1_4487238"/>
      <w:bookmarkEnd w:id="1411"/>
      <w:r>
        <w:rPr>
          <w:rFonts w:cs="David"/>
          <w:rtl/>
        </w:rPr>
        <w:t>בל עליך, אדוני?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1412" w:name="_ETM_Q1_4482504"/>
      <w:bookmarkEnd w:id="14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כנראה שכן.</w:t>
      </w:r>
    </w:p>
    <w:p w:rsidR="00000000" w:rsidRDefault="008208AE">
      <w:pPr>
        <w:rPr>
          <w:rFonts w:cs="David"/>
          <w:rtl/>
        </w:rPr>
      </w:pPr>
      <w:bookmarkStart w:id="1413" w:name="_ETM_Q1_4486192"/>
      <w:bookmarkEnd w:id="1413"/>
    </w:p>
    <w:p w:rsidR="00000000" w:rsidRDefault="008208AE">
      <w:pPr>
        <w:pStyle w:val="afb"/>
        <w:keepNext/>
        <w:rPr>
          <w:rFonts w:cs="David"/>
          <w:rtl/>
        </w:rPr>
      </w:pPr>
      <w:bookmarkStart w:id="1414" w:name="_ETM_Q1_4486689"/>
      <w:bookmarkStart w:id="1415" w:name="_ETM_Q1_4487785"/>
      <w:bookmarkEnd w:id="1414"/>
      <w:bookmarkEnd w:id="14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את המילה "סבל" הייתי </w:t>
      </w:r>
      <w:bookmarkStart w:id="1416" w:name="_ETM_Q1_4486862"/>
      <w:bookmarkEnd w:id="1416"/>
      <w:r>
        <w:rPr>
          <w:rFonts w:cs="David"/>
          <w:rtl/>
        </w:rPr>
        <w:t>מבקש להחליף ב"אי נוחות".</w:t>
      </w:r>
    </w:p>
    <w:p w:rsidR="00000000" w:rsidRDefault="008208AE">
      <w:pPr>
        <w:rPr>
          <w:rFonts w:cs="David"/>
          <w:rtl/>
        </w:rPr>
      </w:pPr>
      <w:bookmarkStart w:id="1417" w:name="_ETM_Q1_4489324"/>
      <w:bookmarkEnd w:id="1417"/>
    </w:p>
    <w:p w:rsidR="00000000" w:rsidRDefault="008208AE">
      <w:pPr>
        <w:pStyle w:val="af8"/>
        <w:keepNext/>
        <w:rPr>
          <w:rFonts w:cs="David"/>
          <w:rtl/>
        </w:rPr>
      </w:pPr>
      <w:bookmarkStart w:id="1418" w:name="_ETM_Q1_4490323"/>
      <w:bookmarkEnd w:id="14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אדוני </w:t>
      </w:r>
      <w:bookmarkStart w:id="1419" w:name="_ETM_Q1_4491473"/>
      <w:bookmarkEnd w:id="1419"/>
      <w:r>
        <w:rPr>
          <w:rFonts w:cs="David"/>
          <w:rtl/>
        </w:rPr>
        <w:t>צודק.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1420" w:name="_ETM_Q1_4491299"/>
      <w:bookmarkEnd w:id="14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אי נוחות וקושי. תאמינו לי, זה קושי אמיתי. צריך </w:t>
      </w:r>
      <w:bookmarkStart w:id="1421" w:name="_ETM_Q1_4494227"/>
      <w:bookmarkEnd w:id="1421"/>
      <w:r>
        <w:rPr>
          <w:rFonts w:cs="David"/>
          <w:rtl/>
        </w:rPr>
        <w:t xml:space="preserve">לראות את זה בעיניים כדי </w:t>
      </w:r>
      <w:bookmarkStart w:id="1422" w:name="_ETM_Q1_4498024"/>
      <w:bookmarkEnd w:id="1422"/>
      <w:r>
        <w:rPr>
          <w:rFonts w:cs="David"/>
          <w:rtl/>
        </w:rPr>
        <w:t>- - -</w:t>
      </w:r>
    </w:p>
    <w:p w:rsidR="00000000" w:rsidRDefault="008208AE">
      <w:pPr>
        <w:rPr>
          <w:rFonts w:cs="David"/>
          <w:rtl/>
        </w:rPr>
      </w:pPr>
      <w:bookmarkStart w:id="1423" w:name="_ETM_Q1_4498573"/>
      <w:bookmarkEnd w:id="1423"/>
    </w:p>
    <w:p w:rsidR="00000000" w:rsidRDefault="008208AE">
      <w:pPr>
        <w:pStyle w:val="af8"/>
        <w:keepNext/>
        <w:rPr>
          <w:rFonts w:cs="David"/>
          <w:rtl/>
        </w:rPr>
      </w:pPr>
      <w:bookmarkStart w:id="1424" w:name="_ETM_Q1_4499258"/>
      <w:bookmarkEnd w:id="14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השופט שפיצר, </w:t>
      </w:r>
      <w:bookmarkStart w:id="1425" w:name="_ETM_Q1_4500836"/>
      <w:bookmarkEnd w:id="1425"/>
      <w:r>
        <w:rPr>
          <w:rFonts w:cs="David"/>
          <w:rtl/>
        </w:rPr>
        <w:t>אדם שצריך להגיע לבית-משפט, יש לו סבל. זה לא רק אי נוחות.</w:t>
      </w:r>
    </w:p>
    <w:p w:rsidR="00000000" w:rsidRDefault="008208AE">
      <w:pPr>
        <w:rPr>
          <w:rFonts w:cs="David"/>
          <w:rtl/>
        </w:rPr>
      </w:pPr>
      <w:bookmarkStart w:id="1426" w:name="_ETM_Q1_4503034"/>
      <w:bookmarkEnd w:id="1426"/>
    </w:p>
    <w:p w:rsidR="00000000" w:rsidRDefault="008208AE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גם אם בית-המ</w:t>
      </w:r>
      <w:r>
        <w:rPr>
          <w:rFonts w:cs="David"/>
          <w:rtl/>
        </w:rPr>
        <w:t>שפט מתחת לביתו.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גם אם בית-המשפט </w:t>
      </w:r>
      <w:bookmarkStart w:id="1427" w:name="_ETM_Q1_4505522"/>
      <w:bookmarkEnd w:id="1427"/>
      <w:r>
        <w:rPr>
          <w:rFonts w:cs="David"/>
          <w:rtl/>
        </w:rPr>
        <w:t>בבית שלו.</w:t>
      </w:r>
    </w:p>
    <w:p w:rsidR="00000000" w:rsidRDefault="008208AE">
      <w:pPr>
        <w:rPr>
          <w:rFonts w:cs="David"/>
          <w:rtl/>
        </w:rPr>
      </w:pPr>
      <w:bookmarkStart w:id="1428" w:name="_ETM_Q1_4510935"/>
      <w:bookmarkEnd w:id="1428"/>
    </w:p>
    <w:p w:rsidR="00000000" w:rsidRDefault="008208AE">
      <w:pPr>
        <w:pStyle w:val="a5"/>
        <w:keepNext/>
        <w:rPr>
          <w:rFonts w:cs="David"/>
          <w:rtl/>
        </w:rPr>
      </w:pPr>
      <w:bookmarkStart w:id="1429" w:name="_ETM_Q1_3738359"/>
      <w:bookmarkEnd w:id="14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430" w:name="_ETM_Q1_4513187"/>
      <w:bookmarkEnd w:id="1430"/>
      <w:r>
        <w:rPr>
          <w:rFonts w:cs="David"/>
          <w:rtl/>
        </w:rPr>
        <w:t>בלי רעיונות.</w:t>
      </w:r>
    </w:p>
    <w:p w:rsidR="00000000" w:rsidRDefault="008208AE">
      <w:pPr>
        <w:rPr>
          <w:rFonts w:cs="David"/>
          <w:rtl/>
        </w:rPr>
      </w:pPr>
      <w:bookmarkStart w:id="1431" w:name="_ETM_Q1_4512774"/>
      <w:bookmarkEnd w:id="1431"/>
    </w:p>
    <w:p w:rsidR="00000000" w:rsidRDefault="008208AE">
      <w:pPr>
        <w:pStyle w:val="af8"/>
        <w:keepNext/>
        <w:rPr>
          <w:rFonts w:cs="David"/>
          <w:rtl/>
        </w:rPr>
      </w:pPr>
      <w:bookmarkStart w:id="1432" w:name="_ETM_Q1_4513152"/>
      <w:bookmarkEnd w:id="14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טוב, אדוני בעד?</w:t>
      </w:r>
      <w:bookmarkStart w:id="1433" w:name="_ETM_Q1_4512275"/>
      <w:bookmarkEnd w:id="1433"/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434" w:name="_ETM_Q1_4511310"/>
      <w:bookmarkEnd w:id="1434"/>
    </w:p>
    <w:p w:rsidR="00000000" w:rsidRDefault="008208AE">
      <w:pPr>
        <w:pStyle w:val="af3"/>
        <w:keepNext/>
        <w:rPr>
          <w:rFonts w:cs="David"/>
          <w:rtl/>
        </w:rPr>
      </w:pPr>
      <w:r>
        <w:rPr>
          <w:rFonts w:cs="David" w:hint="eastAsia"/>
          <w:rtl/>
        </w:rPr>
        <w:t>הצבעה</w:t>
      </w:r>
      <w:r>
        <w:rPr>
          <w:rFonts w:cs="David"/>
          <w:rtl/>
        </w:rPr>
        <w:t xml:space="preserve"> 1</w:t>
      </w:r>
    </w:p>
    <w:p w:rsidR="00000000" w:rsidRDefault="008208AE">
      <w:pPr>
        <w:pStyle w:val="--"/>
        <w:keepNext/>
        <w:rPr>
          <w:rFonts w:cs="David"/>
          <w:rtl/>
        </w:rPr>
      </w:pPr>
    </w:p>
    <w:p w:rsidR="00000000" w:rsidRDefault="008208AE">
      <w:pPr>
        <w:pStyle w:val="--"/>
        <w:keepNext/>
        <w:rPr>
          <w:rFonts w:cs="David"/>
          <w:rtl/>
        </w:rPr>
      </w:pP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</w:p>
    <w:p w:rsidR="00000000" w:rsidRDefault="008208AE">
      <w:pPr>
        <w:pStyle w:val="af4"/>
        <w:rPr>
          <w:rFonts w:cs="David"/>
          <w:rtl/>
        </w:rPr>
      </w:pPr>
      <w:r>
        <w:rPr>
          <w:rFonts w:cs="David" w:hint="eastAsia"/>
          <w:rtl/>
        </w:rPr>
        <w:t>החלטת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התקבלה</w:t>
      </w:r>
      <w:r>
        <w:rPr>
          <w:rFonts w:cs="David"/>
          <w:rtl/>
        </w:rPr>
        <w:t>.</w:t>
      </w:r>
    </w:p>
    <w:p w:rsidR="00000000" w:rsidRDefault="008208AE">
      <w:pPr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</w:p>
    <w:p w:rsidR="00000000" w:rsidRDefault="008208AE">
      <w:pPr>
        <w:pStyle w:val="a5"/>
        <w:keepNext/>
        <w:rPr>
          <w:rFonts w:cs="David"/>
          <w:rtl/>
        </w:rPr>
      </w:pPr>
      <w:bookmarkStart w:id="1435" w:name="_ETM_Q1_4513148"/>
      <w:bookmarkStart w:id="1436" w:name="_ETM_Q1_4511650"/>
      <w:bookmarkEnd w:id="1435"/>
      <w:bookmarkEnd w:id="14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>כן. תודה רבה.</w:t>
      </w:r>
    </w:p>
    <w:p w:rsidR="00000000" w:rsidRDefault="008208AE">
      <w:pPr>
        <w:rPr>
          <w:rFonts w:cs="David"/>
          <w:rtl/>
        </w:rPr>
      </w:pPr>
      <w:bookmarkStart w:id="1437" w:name="_ETM_Q1_4511843"/>
      <w:bookmarkEnd w:id="1437"/>
    </w:p>
    <w:p w:rsidR="00000000" w:rsidRDefault="008208AE">
      <w:pPr>
        <w:pStyle w:val="af8"/>
        <w:keepNext/>
        <w:rPr>
          <w:rFonts w:cs="David"/>
          <w:rtl/>
        </w:rPr>
      </w:pPr>
      <w:bookmarkStart w:id="1438" w:name="_ETM_Q1_4512205"/>
      <w:bookmarkEnd w:id="143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רותם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r>
        <w:rPr>
          <w:rFonts w:cs="David"/>
          <w:rtl/>
        </w:rPr>
        <w:t xml:space="preserve">תודה רבה, </w:t>
      </w:r>
      <w:bookmarkStart w:id="1439" w:name="_ETM_Q1_4515515"/>
      <w:bookmarkEnd w:id="1439"/>
      <w:r>
        <w:rPr>
          <w:rFonts w:cs="David"/>
          <w:rtl/>
        </w:rPr>
        <w:t>רבותי. הישיבה נעולה.</w:t>
      </w:r>
    </w:p>
    <w:p w:rsidR="00000000" w:rsidRDefault="008208AE">
      <w:pPr>
        <w:rPr>
          <w:rFonts w:cs="David"/>
          <w:rtl/>
        </w:rPr>
      </w:pPr>
      <w:bookmarkStart w:id="1440" w:name="_ETM_Q1_4529765"/>
      <w:bookmarkEnd w:id="1440"/>
    </w:p>
    <w:p w:rsidR="00000000" w:rsidRDefault="008208AE">
      <w:pPr>
        <w:rPr>
          <w:rFonts w:cs="David"/>
          <w:rtl/>
        </w:rPr>
      </w:pPr>
      <w:bookmarkStart w:id="1441" w:name="_ETM_Q1_4530404"/>
      <w:bookmarkEnd w:id="1441"/>
    </w:p>
    <w:p w:rsidR="00000000" w:rsidRDefault="008208AE">
      <w:pPr>
        <w:pStyle w:val="afe"/>
        <w:keepNext/>
        <w:rPr>
          <w:rFonts w:cs="David"/>
          <w:rtl/>
        </w:rPr>
      </w:pPr>
      <w:bookmarkStart w:id="1442" w:name="_ETM_Q1_1619720"/>
      <w:bookmarkEnd w:id="1442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</w:t>
      </w:r>
      <w:r>
        <w:rPr>
          <w:rFonts w:cs="David"/>
          <w:rtl/>
        </w:rPr>
        <w:t xml:space="preserve"> 12:00.</w:t>
      </w:r>
      <w:r>
        <w:rPr>
          <w:rFonts w:cs="David"/>
          <w:vanish/>
          <w:highlight w:val="yellow"/>
          <w:rtl/>
        </w:rPr>
        <w:t>&gt;</w:t>
      </w:r>
    </w:p>
    <w:p w:rsidR="00000000" w:rsidRDefault="008208AE">
      <w:pPr>
        <w:pStyle w:val="KeepWithNext"/>
        <w:rPr>
          <w:rFonts w:cs="David"/>
          <w:rtl/>
        </w:rPr>
      </w:pPr>
    </w:p>
    <w:p w:rsidR="00000000" w:rsidRDefault="008208AE">
      <w:pPr>
        <w:rPr>
          <w:rFonts w:cs="David"/>
          <w:rtl/>
        </w:rPr>
      </w:pPr>
      <w:bookmarkStart w:id="1443" w:name="_ETM_Q1_1356108"/>
      <w:bookmarkEnd w:id="1443"/>
    </w:p>
    <w:p w:rsidR="00000000" w:rsidRDefault="008208AE">
      <w:pPr>
        <w:rPr>
          <w:rFonts w:cs="David"/>
          <w:rtl/>
        </w:rPr>
      </w:pPr>
      <w:bookmarkStart w:id="1444" w:name="_ETM_Q1_1294991"/>
      <w:bookmarkStart w:id="1445" w:name="_ETM_Q1_1296053"/>
      <w:bookmarkStart w:id="1446" w:name="_ETM_Q1_1104546"/>
      <w:bookmarkStart w:id="1447" w:name="_ETM_Q1_1105047"/>
      <w:bookmarkEnd w:id="1444"/>
      <w:bookmarkEnd w:id="1445"/>
      <w:bookmarkEnd w:id="1446"/>
      <w:bookmarkEnd w:id="1447"/>
    </w:p>
    <w:p w:rsidR="00000000" w:rsidRDefault="008208AE">
      <w:pPr>
        <w:rPr>
          <w:rFonts w:cs="David"/>
        </w:rPr>
      </w:pPr>
    </w:p>
    <w:sectPr w:rsidR="00000000">
      <w:headerReference w:type="default" r:id="rId7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208AE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8208AE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208AE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8208AE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208AE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2</w:t>
    </w:r>
    <w:r>
      <w:rPr>
        <w:rStyle w:val="af9"/>
        <w:rFonts w:cs="David"/>
      </w:rPr>
      <w:fldChar w:fldCharType="end"/>
    </w:r>
  </w:p>
  <w:p w:rsidR="00000000" w:rsidRDefault="008208AE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החוקה, חוק ומשפט </w:t>
    </w:r>
  </w:p>
  <w:p w:rsidR="00000000" w:rsidRDefault="008208AE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22/07/2012 </w:t>
    </w:r>
  </w:p>
  <w:p w:rsidR="00000000" w:rsidRDefault="008208AE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87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8208AE"/>
    <w:rsid w:val="0082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8F5998E-9FC5-41F9-AA62-875437924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2AE9A6-20CD-43B0-B452-85D7C56B4DBC}"/>
</file>

<file path=customXml/itemProps2.xml><?xml version="1.0" encoding="utf-8"?>
<ds:datastoreItem xmlns:ds="http://schemas.openxmlformats.org/officeDocument/2006/customXml" ds:itemID="{B3AA25FD-AA35-44BF-9994-C3E6E544B995}"/>
</file>

<file path=customXml/itemProps3.xml><?xml version="1.0" encoding="utf-8"?>
<ds:datastoreItem xmlns:ds="http://schemas.openxmlformats.org/officeDocument/2006/customXml" ds:itemID="{ED4A6383-CFD7-4E2A-AFF4-481AC825A9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7517</Words>
  <Characters>37586</Characters>
  <Application>Microsoft Office Word</Application>
  <DocSecurity>4</DocSecurity>
  <Lines>313</Lines>
  <Paragraphs>90</Paragraphs>
  <ScaleCrop>false</ScaleCrop>
  <Company>OMNITECH</Company>
  <LinksUpToDate>false</LinksUpToDate>
  <CharactersWithSpaces>45013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דיון מהיר של יריב לוין</dc:title>
  <dc:subject/>
  <dc:creator>אומניטק</dc:creator>
  <cp:keywords/>
  <dc:description/>
  <cp:lastModifiedBy>שמואל כוכב</cp:lastModifiedBy>
  <cp:revision>2</cp:revision>
  <cp:lastPrinted>2012-08-16T14:12:00Z</cp:lastPrinted>
  <dcterms:created xsi:type="dcterms:W3CDTF">2018-06-19T15:56:00Z</dcterms:created>
  <dcterms:modified xsi:type="dcterms:W3CDTF">2018-06-19T15:56:00Z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04027112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453933e28a4a;#</vt:lpwstr>
  </property>
  <property fmtid="{D5CDD505-2E9C-101B-9397-08002B2CF9AE}" pid="6" name="SDCategories">
    <vt:lpwstr>:פרוטוקולי ועדות הכנסת:ועדות קבועות:ועדת החוקה, חוק ומשפט;#</vt:lpwstr>
  </property>
  <property fmtid="{D5CDD505-2E9C-101B-9397-08002B2CF9AE}" pid="7" name="SDDocDate">
    <vt:lpwstr>2012-08-16T00:00:00Z</vt:lpwstr>
  </property>
  <property fmtid="{D5CDD505-2E9C-101B-9397-08002B2CF9AE}" pid="8" name="SDHebDate">
    <vt:lpwstr>כ"ח באב, התשע"ב</vt:lpwstr>
  </property>
  <property fmtid="{D5CDD505-2E9C-101B-9397-08002B2CF9AE}" pid="9" name="MisYeshiva">
    <vt:lpwstr>658.000000000000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11:00</vt:lpwstr>
  </property>
  <property fmtid="{D5CDD505-2E9C-101B-9397-08002B2CF9AE}" pid="13" name="TaarichYeshiva">
    <vt:lpwstr>2012-07-22T11:00:00Z</vt:lpwstr>
  </property>
  <property fmtid="{D5CDD505-2E9C-101B-9397-08002B2CF9AE}" pid="14" name="MisVaada">
    <vt:lpwstr>657.000000000000</vt:lpwstr>
  </property>
  <property fmtid="{D5CDD505-2E9C-101B-9397-08002B2CF9AE}" pid="15" name="GetLastModified">
    <vt:lpwstr>8/16/2012 8:25:09 PM</vt:lpwstr>
  </property>
  <property fmtid="{D5CDD505-2E9C-101B-9397-08002B2CF9AE}" pid="16" name="SanhedrinItemID">
    <vt:r8>473651</vt:r8>
  </property>
  <property fmtid="{D5CDD505-2E9C-101B-9397-08002B2CF9AE}" pid="17" name="SanhedrinDocumentType">
    <vt:r8>167</vt:r8>
  </property>
</Properties>
</file>