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86CFA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52CC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86CF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Default="00E64116" w:rsidP="007509A6">
      <w:pPr>
        <w:ind w:firstLine="0"/>
        <w:jc w:val="center"/>
        <w:rPr>
          <w:b/>
          <w:bCs/>
          <w:rtl/>
        </w:rPr>
      </w:pPr>
    </w:p>
    <w:p w:rsidR="003722A9" w:rsidRPr="008713A4" w:rsidRDefault="003722A9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86CFA" w:rsidP="0076654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6654E">
        <w:rPr>
          <w:rFonts w:hint="cs"/>
          <w:b/>
          <w:bCs/>
          <w:rtl/>
        </w:rPr>
        <w:t>63</w:t>
      </w:r>
    </w:p>
    <w:p w:rsidR="00E64116" w:rsidRPr="008713A4" w:rsidRDefault="00586CF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586CFA" w:rsidP="0076654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י"ח באלול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(07 בספטמבר 2020), שעה 13:</w:t>
      </w:r>
      <w:r w:rsidR="0076654E">
        <w:rPr>
          <w:rFonts w:hint="cs"/>
          <w:b/>
          <w:bCs/>
          <w:u w:val="single"/>
          <w:rtl/>
        </w:rPr>
        <w:t>5</w:t>
      </w:r>
      <w:r>
        <w:rPr>
          <w:b/>
          <w:bCs/>
          <w:u w:val="single"/>
          <w:rtl/>
        </w:rPr>
        <w:t>0</w:t>
      </w:r>
    </w:p>
    <w:p w:rsidR="00E64116" w:rsidRDefault="00E64116" w:rsidP="008320F6">
      <w:pPr>
        <w:ind w:firstLine="0"/>
        <w:rPr>
          <w:rtl/>
        </w:rPr>
      </w:pPr>
    </w:p>
    <w:p w:rsidR="003722A9" w:rsidRPr="008713A4" w:rsidRDefault="003722A9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86CFA" w:rsidP="00586CFA">
      <w:pPr>
        <w:spacing w:before="60"/>
        <w:ind w:firstLine="0"/>
        <w:rPr>
          <w:rtl/>
        </w:rPr>
      </w:pPr>
      <w:bookmarkStart w:id="1" w:name="ET_subject_620155_1"/>
      <w:r w:rsidRPr="00586CFA">
        <w:rPr>
          <w:rStyle w:val="TagStyle"/>
          <w:rtl/>
        </w:rPr>
        <w:t xml:space="preserve"> &lt;&lt; נושא &gt;&gt; </w:t>
      </w:r>
      <w:r w:rsidRPr="00586CFA">
        <w:rPr>
          <w:rtl/>
        </w:rPr>
        <w:t>הצעת הודעת הסמים המסוכנים (תיקון התוספת הראשונה לפקודה), התש"ף-2020</w:t>
      </w:r>
      <w:r w:rsidRPr="00586CFA">
        <w:rPr>
          <w:rStyle w:val="TagStyle"/>
          <w:rtl/>
        </w:rPr>
        <w:t xml:space="preserve"> &lt;&lt; נושא &gt;&gt;</w:t>
      </w:r>
      <w:r w:rsidRPr="00586CFA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586CFA" w:rsidRDefault="00586CFA" w:rsidP="007C693F">
      <w:pPr>
        <w:spacing w:before="60"/>
        <w:ind w:firstLine="0"/>
        <w:rPr>
          <w:rtl/>
        </w:rPr>
      </w:pPr>
    </w:p>
    <w:p w:rsidR="003722A9" w:rsidRPr="008713A4" w:rsidRDefault="003722A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86CFA" w:rsidRDefault="00586CFA" w:rsidP="00EC1FB3">
      <w:pPr>
        <w:ind w:firstLine="0"/>
        <w:rPr>
          <w:rtl/>
        </w:rPr>
      </w:pPr>
      <w:r w:rsidRPr="00586CFA">
        <w:rPr>
          <w:rtl/>
        </w:rPr>
        <w:t>חיים כץ – היו"ר</w:t>
      </w:r>
    </w:p>
    <w:p w:rsidR="00586CFA" w:rsidRPr="00586CFA" w:rsidRDefault="00586CFA" w:rsidP="00EC1FB3">
      <w:pPr>
        <w:ind w:firstLine="0"/>
        <w:rPr>
          <w:rtl/>
        </w:rPr>
      </w:pPr>
      <w:r w:rsidRPr="00586CFA">
        <w:rPr>
          <w:rtl/>
        </w:rPr>
        <w:t>אליהו חסיד</w:t>
      </w:r>
    </w:p>
    <w:p w:rsidR="00586CFA" w:rsidRPr="00586CFA" w:rsidRDefault="00586CFA" w:rsidP="00EC1FB3">
      <w:pPr>
        <w:ind w:firstLine="0"/>
        <w:rPr>
          <w:rtl/>
        </w:rPr>
      </w:pPr>
      <w:r w:rsidRPr="00586CFA">
        <w:rPr>
          <w:rtl/>
        </w:rPr>
        <w:t xml:space="preserve">חוה אתי </w:t>
      </w:r>
      <w:proofErr w:type="spellStart"/>
      <w:r w:rsidRPr="00586CFA">
        <w:rPr>
          <w:rtl/>
        </w:rPr>
        <w:t>עטייה</w:t>
      </w:r>
      <w:proofErr w:type="spellEnd"/>
    </w:p>
    <w:p w:rsidR="00586CFA" w:rsidRPr="00586CFA" w:rsidRDefault="00586CFA" w:rsidP="00EC1FB3">
      <w:pPr>
        <w:ind w:firstLine="0"/>
        <w:rPr>
          <w:rtl/>
        </w:rPr>
      </w:pPr>
      <w:r w:rsidRPr="00586CFA">
        <w:rPr>
          <w:rtl/>
        </w:rPr>
        <w:t>אורלי פרומן</w:t>
      </w:r>
    </w:p>
    <w:p w:rsidR="00586CFA" w:rsidRDefault="00586CFA" w:rsidP="00EC1FB3">
      <w:pPr>
        <w:ind w:firstLine="0"/>
        <w:rPr>
          <w:u w:val="single"/>
          <w:rtl/>
        </w:rPr>
      </w:pPr>
    </w:p>
    <w:p w:rsidR="003722A9" w:rsidRPr="008713A4" w:rsidRDefault="003722A9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40"/>
        <w:gridCol w:w="336"/>
        <w:gridCol w:w="6827"/>
      </w:tblGrid>
      <w:tr w:rsidR="00586CFA" w:rsidTr="003722A9">
        <w:tc>
          <w:tcPr>
            <w:tcW w:w="2140" w:type="dxa"/>
            <w:shd w:val="clear" w:color="auto" w:fill="auto"/>
          </w:tcPr>
          <w:p w:rsidR="00586CFA" w:rsidRDefault="00586C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שירלי אברמוביץ'</w:t>
            </w:r>
          </w:p>
        </w:tc>
        <w:tc>
          <w:tcPr>
            <w:tcW w:w="336" w:type="dxa"/>
            <w:shd w:val="clear" w:color="auto" w:fill="auto"/>
          </w:tcPr>
          <w:p w:rsidR="00586CFA" w:rsidRDefault="00586C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7" w:type="dxa"/>
            <w:shd w:val="clear" w:color="auto" w:fill="auto"/>
          </w:tcPr>
          <w:p w:rsidR="00586CFA" w:rsidRDefault="00917BF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586CFA">
              <w:rPr>
                <w:rtl/>
              </w:rPr>
              <w:t xml:space="preserve">מנהלת מחלקה בכירה, </w:t>
            </w:r>
            <w:r>
              <w:rPr>
                <w:rFonts w:hint="cs"/>
                <w:rtl/>
              </w:rPr>
              <w:t xml:space="preserve">הלשכה המשפטית, </w:t>
            </w:r>
            <w:r w:rsidR="00586CFA">
              <w:rPr>
                <w:rtl/>
              </w:rPr>
              <w:t>משרד הבריאות</w:t>
            </w:r>
          </w:p>
        </w:tc>
      </w:tr>
      <w:tr w:rsidR="00586CFA" w:rsidTr="003722A9">
        <w:tc>
          <w:tcPr>
            <w:tcW w:w="2140" w:type="dxa"/>
            <w:shd w:val="clear" w:color="auto" w:fill="auto"/>
          </w:tcPr>
          <w:p w:rsidR="00586CFA" w:rsidRDefault="00586C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ברק שפירא</w:t>
            </w:r>
          </w:p>
        </w:tc>
        <w:tc>
          <w:tcPr>
            <w:tcW w:w="336" w:type="dxa"/>
            <w:shd w:val="clear" w:color="auto" w:fill="auto"/>
          </w:tcPr>
          <w:p w:rsidR="00586CFA" w:rsidRDefault="00586C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7" w:type="dxa"/>
            <w:shd w:val="clear" w:color="auto" w:fill="auto"/>
          </w:tcPr>
          <w:p w:rsidR="00586CFA" w:rsidRDefault="00586C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נושא ארצי פשע פרמצבטי, משרד הבריאות</w:t>
            </w:r>
          </w:p>
        </w:tc>
      </w:tr>
      <w:tr w:rsidR="003722A9" w:rsidTr="003722A9">
        <w:tc>
          <w:tcPr>
            <w:tcW w:w="2140" w:type="dxa"/>
            <w:shd w:val="clear" w:color="auto" w:fill="auto"/>
          </w:tcPr>
          <w:p w:rsidR="003722A9" w:rsidRDefault="003722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רווה</w:t>
            </w:r>
          </w:p>
        </w:tc>
        <w:tc>
          <w:tcPr>
            <w:tcW w:w="336" w:type="dxa"/>
            <w:shd w:val="clear" w:color="auto" w:fill="auto"/>
          </w:tcPr>
          <w:p w:rsidR="003722A9" w:rsidRDefault="003722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7" w:type="dxa"/>
            <w:shd w:val="clear" w:color="auto" w:fill="auto"/>
          </w:tcPr>
          <w:p w:rsidR="003722A9" w:rsidRDefault="003722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r>
              <w:rPr>
                <w:rFonts w:hint="cs"/>
                <w:rtl/>
              </w:rPr>
              <w:t xml:space="preserve">מחלקת ייעוץ וחקיקה פלילי, </w:t>
            </w:r>
            <w:r>
              <w:rPr>
                <w:rtl/>
              </w:rPr>
              <w:t>משרד המשפטים</w:t>
            </w:r>
          </w:p>
        </w:tc>
      </w:tr>
      <w:tr w:rsidR="00586CFA" w:rsidTr="003722A9">
        <w:tc>
          <w:tcPr>
            <w:tcW w:w="2140" w:type="dxa"/>
            <w:shd w:val="clear" w:color="auto" w:fill="auto"/>
          </w:tcPr>
          <w:p w:rsidR="00586CFA" w:rsidRDefault="00586C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אשכנזי</w:t>
            </w:r>
          </w:p>
        </w:tc>
        <w:tc>
          <w:tcPr>
            <w:tcW w:w="336" w:type="dxa"/>
            <w:shd w:val="clear" w:color="auto" w:fill="auto"/>
          </w:tcPr>
          <w:p w:rsidR="00586CFA" w:rsidRDefault="00586C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7" w:type="dxa"/>
            <w:shd w:val="clear" w:color="auto" w:fill="auto"/>
          </w:tcPr>
          <w:p w:rsidR="00586CFA" w:rsidRDefault="00586C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</w:t>
            </w:r>
            <w:r w:rsidR="003722A9">
              <w:rPr>
                <w:rFonts w:hint="cs"/>
                <w:rtl/>
              </w:rPr>
              <w:t>, מחלקת</w:t>
            </w:r>
            <w:r>
              <w:rPr>
                <w:rtl/>
              </w:rPr>
              <w:t xml:space="preserve"> ייעוץ וחקיקה פלילי, משרד המשפטים</w:t>
            </w:r>
          </w:p>
        </w:tc>
      </w:tr>
      <w:tr w:rsidR="00586CFA" w:rsidTr="003722A9">
        <w:tc>
          <w:tcPr>
            <w:tcW w:w="2140" w:type="dxa"/>
            <w:shd w:val="clear" w:color="auto" w:fill="auto"/>
          </w:tcPr>
          <w:p w:rsidR="00586CFA" w:rsidRDefault="00586C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</w:t>
            </w:r>
            <w:proofErr w:type="spellStart"/>
            <w:r>
              <w:rPr>
                <w:rtl/>
              </w:rPr>
              <w:t>זוננפלד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586CFA" w:rsidRDefault="00586C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7" w:type="dxa"/>
            <w:shd w:val="clear" w:color="auto" w:fill="auto"/>
          </w:tcPr>
          <w:p w:rsidR="00586CFA" w:rsidRDefault="00586C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מעבדת סמים, המשרד לביטחון פנים</w:t>
            </w:r>
          </w:p>
        </w:tc>
      </w:tr>
      <w:tr w:rsidR="00586CFA" w:rsidTr="003722A9">
        <w:tc>
          <w:tcPr>
            <w:tcW w:w="2140" w:type="dxa"/>
            <w:shd w:val="clear" w:color="auto" w:fill="auto"/>
          </w:tcPr>
          <w:p w:rsidR="00586CFA" w:rsidRDefault="00586C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כהנא</w:t>
            </w:r>
          </w:p>
        </w:tc>
        <w:tc>
          <w:tcPr>
            <w:tcW w:w="336" w:type="dxa"/>
            <w:shd w:val="clear" w:color="auto" w:fill="auto"/>
          </w:tcPr>
          <w:p w:rsidR="00586CFA" w:rsidRDefault="00586C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7" w:type="dxa"/>
            <w:shd w:val="clear" w:color="auto" w:fill="auto"/>
          </w:tcPr>
          <w:p w:rsidR="00586CFA" w:rsidRDefault="003722A9" w:rsidP="003722A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586CFA">
              <w:rPr>
                <w:rtl/>
              </w:rPr>
              <w:t>מנהלת תחום בכירה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r w:rsidR="00586CFA">
              <w:rPr>
                <w:rtl/>
              </w:rPr>
              <w:t xml:space="preserve">חומרים </w:t>
            </w:r>
            <w:proofErr w:type="spellStart"/>
            <w:r w:rsidR="00586CFA">
              <w:rPr>
                <w:rtl/>
              </w:rPr>
              <w:t>פסיכואקטיביים</w:t>
            </w:r>
            <w:proofErr w:type="spellEnd"/>
            <w:r w:rsidR="00586CFA">
              <w:rPr>
                <w:rtl/>
              </w:rPr>
              <w:t>, המשרד לחיזוק וקידום קהילתי</w:t>
            </w:r>
          </w:p>
        </w:tc>
      </w:tr>
      <w:tr w:rsidR="00586CFA" w:rsidTr="003722A9">
        <w:tc>
          <w:tcPr>
            <w:tcW w:w="2140" w:type="dxa"/>
            <w:shd w:val="clear" w:color="auto" w:fill="auto"/>
          </w:tcPr>
          <w:p w:rsidR="00586CFA" w:rsidRDefault="00586C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ניצן</w:t>
            </w:r>
          </w:p>
        </w:tc>
        <w:tc>
          <w:tcPr>
            <w:tcW w:w="336" w:type="dxa"/>
            <w:shd w:val="clear" w:color="auto" w:fill="auto"/>
          </w:tcPr>
          <w:p w:rsidR="00586CFA" w:rsidRDefault="00586C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7" w:type="dxa"/>
            <w:shd w:val="clear" w:color="auto" w:fill="auto"/>
          </w:tcPr>
          <w:p w:rsidR="00586CFA" w:rsidRDefault="00586C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הסתדרות הרוקחים בישראל</w:t>
            </w:r>
          </w:p>
        </w:tc>
      </w:tr>
      <w:tr w:rsidR="00586CFA" w:rsidTr="003722A9">
        <w:tc>
          <w:tcPr>
            <w:tcW w:w="2140" w:type="dxa"/>
            <w:shd w:val="clear" w:color="auto" w:fill="auto"/>
          </w:tcPr>
          <w:p w:rsidR="00586CFA" w:rsidRDefault="00586C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אפי להב</w:t>
            </w:r>
          </w:p>
        </w:tc>
        <w:tc>
          <w:tcPr>
            <w:tcW w:w="336" w:type="dxa"/>
            <w:shd w:val="clear" w:color="auto" w:fill="auto"/>
          </w:tcPr>
          <w:p w:rsidR="00586CFA" w:rsidRDefault="00586C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7" w:type="dxa"/>
            <w:shd w:val="clear" w:color="auto" w:fill="auto"/>
          </w:tcPr>
          <w:p w:rsidR="00586CFA" w:rsidRDefault="00586C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הסתדרות הרוקחים בישראל</w:t>
            </w:r>
          </w:p>
        </w:tc>
      </w:tr>
      <w:tr w:rsidR="00586CFA" w:rsidTr="003722A9">
        <w:tc>
          <w:tcPr>
            <w:tcW w:w="2140" w:type="dxa"/>
            <w:shd w:val="clear" w:color="auto" w:fill="auto"/>
          </w:tcPr>
          <w:p w:rsidR="00586CFA" w:rsidRDefault="003722A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מגר' </w:t>
            </w:r>
            <w:r w:rsidR="00586CFA">
              <w:rPr>
                <w:rtl/>
              </w:rPr>
              <w:t xml:space="preserve">שרון </w:t>
            </w:r>
            <w:proofErr w:type="spellStart"/>
            <w:r w:rsidR="00586CFA">
              <w:rPr>
                <w:rtl/>
              </w:rPr>
              <w:t>אלמקייס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586CFA" w:rsidRDefault="00586C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7" w:type="dxa"/>
            <w:shd w:val="clear" w:color="auto" w:fill="auto"/>
          </w:tcPr>
          <w:p w:rsidR="00586CFA" w:rsidRDefault="00586C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רוקחות, קופת חולים מאוחדת</w:t>
            </w:r>
          </w:p>
        </w:tc>
      </w:tr>
      <w:tr w:rsidR="00586CFA" w:rsidTr="003722A9">
        <w:tc>
          <w:tcPr>
            <w:tcW w:w="2140" w:type="dxa"/>
            <w:shd w:val="clear" w:color="auto" w:fill="auto"/>
          </w:tcPr>
          <w:p w:rsidR="00586CFA" w:rsidRDefault="003722A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586CFA">
              <w:rPr>
                <w:rtl/>
              </w:rPr>
              <w:t>ליאורה שכטר</w:t>
            </w:r>
          </w:p>
        </w:tc>
        <w:tc>
          <w:tcPr>
            <w:tcW w:w="336" w:type="dxa"/>
            <w:shd w:val="clear" w:color="auto" w:fill="auto"/>
          </w:tcPr>
          <w:p w:rsidR="00586CFA" w:rsidRDefault="00586C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7" w:type="dxa"/>
            <w:shd w:val="clear" w:color="auto" w:fill="auto"/>
          </w:tcPr>
          <w:p w:rsidR="00586CFA" w:rsidRDefault="00586C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כאב, קופת חולים מאוחדת</w:t>
            </w:r>
          </w:p>
        </w:tc>
      </w:tr>
      <w:tr w:rsidR="00586CFA" w:rsidTr="003722A9">
        <w:tc>
          <w:tcPr>
            <w:tcW w:w="2140" w:type="dxa"/>
            <w:shd w:val="clear" w:color="auto" w:fill="auto"/>
          </w:tcPr>
          <w:p w:rsidR="00586CFA" w:rsidRDefault="00586C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</w:t>
            </w:r>
            <w:r w:rsidR="003722A9">
              <w:rPr>
                <w:rFonts w:hint="cs"/>
                <w:rtl/>
              </w:rPr>
              <w:t>י</w:t>
            </w:r>
            <w:r>
              <w:rPr>
                <w:rtl/>
              </w:rPr>
              <w:t>גלית קשת</w:t>
            </w:r>
          </w:p>
        </w:tc>
        <w:tc>
          <w:tcPr>
            <w:tcW w:w="336" w:type="dxa"/>
            <w:shd w:val="clear" w:color="auto" w:fill="auto"/>
          </w:tcPr>
          <w:p w:rsidR="00586CFA" w:rsidRDefault="00586C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7" w:type="dxa"/>
            <w:shd w:val="clear" w:color="auto" w:fill="auto"/>
          </w:tcPr>
          <w:p w:rsidR="00586CFA" w:rsidRDefault="00586C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פרויקטים תחום רוקחות, קופת חולים מאוחדת</w:t>
            </w:r>
          </w:p>
        </w:tc>
      </w:tr>
      <w:tr w:rsidR="00586CFA" w:rsidTr="003722A9">
        <w:tc>
          <w:tcPr>
            <w:tcW w:w="2140" w:type="dxa"/>
            <w:shd w:val="clear" w:color="auto" w:fill="auto"/>
          </w:tcPr>
          <w:p w:rsidR="00586CFA" w:rsidRDefault="00586C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וקנין</w:t>
            </w:r>
          </w:p>
        </w:tc>
        <w:tc>
          <w:tcPr>
            <w:tcW w:w="336" w:type="dxa"/>
            <w:shd w:val="clear" w:color="auto" w:fill="auto"/>
          </w:tcPr>
          <w:p w:rsidR="00586CFA" w:rsidRDefault="00586C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7" w:type="dxa"/>
            <w:shd w:val="clear" w:color="auto" w:fill="auto"/>
          </w:tcPr>
          <w:p w:rsidR="00586CFA" w:rsidRDefault="00586C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 w:rsidR="003722A9">
              <w:rPr>
                <w:rFonts w:hint="cs"/>
                <w:rtl/>
              </w:rPr>
              <w:t>"</w:t>
            </w:r>
            <w:r>
              <w:rPr>
                <w:rtl/>
              </w:rPr>
              <w:t>ר ועד הורים עירוני נתניה, ארגון ההורים הארצי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86CFA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86CFA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86CFA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3722A9" w:rsidRDefault="003722A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722A9" w:rsidRPr="008713A4" w:rsidRDefault="003722A9" w:rsidP="008320F6">
      <w:pPr>
        <w:ind w:firstLine="0"/>
        <w:rPr>
          <w:rtl/>
        </w:rPr>
      </w:pPr>
    </w:p>
    <w:p w:rsidR="00586CFA" w:rsidRDefault="00586CFA" w:rsidP="00586CFA">
      <w:pPr>
        <w:pStyle w:val="a6"/>
        <w:keepNext/>
        <w:rPr>
          <w:rtl/>
        </w:rPr>
      </w:pPr>
      <w:bookmarkStart w:id="2" w:name="ET_subject_620155_2"/>
      <w:r w:rsidRPr="00586CFA">
        <w:rPr>
          <w:rStyle w:val="TagStyle"/>
          <w:rtl/>
        </w:rPr>
        <w:t xml:space="preserve"> &lt;&lt; נושא &gt;&gt; </w:t>
      </w:r>
      <w:r>
        <w:rPr>
          <w:rtl/>
        </w:rPr>
        <w:t>הצעת הודעת הסמים המסוכנים (תיקון התוספת הראשונה לפקודה), התש"ף-2020</w:t>
      </w:r>
      <w:r w:rsidRPr="00586CFA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586CFA" w:rsidRDefault="00586CFA" w:rsidP="00586CFA">
      <w:pPr>
        <w:pStyle w:val="KeepWithNext"/>
        <w:rPr>
          <w:rtl/>
        </w:rPr>
      </w:pPr>
    </w:p>
    <w:p w:rsidR="00586CFA" w:rsidRDefault="00586CFA" w:rsidP="00586CFA">
      <w:pPr>
        <w:rPr>
          <w:rtl/>
        </w:rPr>
      </w:pPr>
    </w:p>
    <w:p w:rsidR="00586CFA" w:rsidRDefault="00586CFA" w:rsidP="00586CFA">
      <w:pPr>
        <w:rPr>
          <w:rtl/>
        </w:rPr>
      </w:pPr>
    </w:p>
    <w:p w:rsidR="00586CFA" w:rsidRDefault="00586CFA" w:rsidP="00586CFA">
      <w:pPr>
        <w:pStyle w:val="af6"/>
        <w:keepNext/>
        <w:rPr>
          <w:rtl/>
        </w:rPr>
      </w:pPr>
      <w:bookmarkStart w:id="3" w:name="ET_yor_4643_3"/>
      <w:r w:rsidRPr="00586CF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86CF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586CFA" w:rsidRDefault="00586CFA" w:rsidP="00586CFA">
      <w:pPr>
        <w:pStyle w:val="KeepWithNext"/>
        <w:rPr>
          <w:rtl/>
        </w:rPr>
      </w:pPr>
    </w:p>
    <w:p w:rsidR="00EE142F" w:rsidRDefault="00EE142F" w:rsidP="00EE142F">
      <w:pPr>
        <w:rPr>
          <w:rtl/>
        </w:rPr>
      </w:pP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טובים. היום 7 בספטמבר 2020, י"ח באלול </w:t>
      </w:r>
      <w:proofErr w:type="spellStart"/>
      <w:r>
        <w:rPr>
          <w:rFonts w:hint="cs"/>
          <w:rtl/>
        </w:rPr>
        <w:t>התש"ף</w:t>
      </w:r>
      <w:bookmarkStart w:id="4" w:name="_ETM_Q1_252369"/>
      <w:bookmarkEnd w:id="4"/>
      <w:proofErr w:type="spellEnd"/>
      <w:r>
        <w:rPr>
          <w:rFonts w:hint="cs"/>
          <w:rtl/>
        </w:rPr>
        <w:t xml:space="preserve">. אני מתכבד לפתוח את ישיבת ועדת העבודה, הרווחה והבריאות. </w:t>
      </w:r>
      <w:bookmarkStart w:id="5" w:name="_ETM_Q1_256200"/>
      <w:bookmarkEnd w:id="5"/>
      <w:r>
        <w:rPr>
          <w:rFonts w:hint="cs"/>
          <w:rtl/>
        </w:rPr>
        <w:t xml:space="preserve">הנושא הוא הצעת הודעת הסמים המסוכנים (תיקון התוספת הראשונה לפקודה), התש"ף-2020. </w:t>
      </w:r>
    </w:p>
    <w:p w:rsidR="00EE142F" w:rsidRDefault="00EE142F" w:rsidP="00EE142F">
      <w:pPr>
        <w:rPr>
          <w:rtl/>
        </w:rPr>
      </w:pPr>
    </w:p>
    <w:p w:rsidR="00586CFA" w:rsidRDefault="00EE142F" w:rsidP="00EE142F">
      <w:pPr>
        <w:rPr>
          <w:rtl/>
        </w:rPr>
      </w:pPr>
      <w:r>
        <w:rPr>
          <w:rFonts w:hint="cs"/>
          <w:rtl/>
        </w:rPr>
        <w:t xml:space="preserve">הכדור עובר אליך, דנה </w:t>
      </w:r>
      <w:proofErr w:type="spellStart"/>
      <w:r>
        <w:rPr>
          <w:rFonts w:hint="cs"/>
          <w:rtl/>
        </w:rPr>
        <w:t>זוננפלד</w:t>
      </w:r>
      <w:proofErr w:type="spellEnd"/>
      <w:r>
        <w:rPr>
          <w:rFonts w:hint="cs"/>
          <w:rtl/>
        </w:rPr>
        <w:t>. מה אתם רוצים להוסיף לרשימת הסמים המסוכנים?</w:t>
      </w:r>
    </w:p>
    <w:p w:rsidR="00586CFA" w:rsidRDefault="00586CFA" w:rsidP="00586CFA">
      <w:pPr>
        <w:rPr>
          <w:rtl/>
        </w:rPr>
      </w:pPr>
    </w:p>
    <w:p w:rsidR="00586CFA" w:rsidRDefault="00586CFA" w:rsidP="00586CFA">
      <w:pPr>
        <w:pStyle w:val="af9"/>
        <w:keepNext/>
        <w:rPr>
          <w:rtl/>
        </w:rPr>
      </w:pPr>
      <w:bookmarkStart w:id="6" w:name="ET_guest_846750_5"/>
      <w:r w:rsidRPr="00586CFA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זוננפלד</w:t>
      </w:r>
      <w:proofErr w:type="spellEnd"/>
      <w:r>
        <w:rPr>
          <w:rtl/>
        </w:rPr>
        <w:t>:</w:t>
      </w:r>
      <w:r w:rsidRPr="00586CF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"/>
    </w:p>
    <w:p w:rsidR="00586CFA" w:rsidRDefault="00586CFA" w:rsidP="00586CFA">
      <w:pPr>
        <w:pStyle w:val="KeepWithNext"/>
        <w:rPr>
          <w:rtl/>
        </w:rPr>
      </w:pPr>
    </w:p>
    <w:p w:rsidR="00586CFA" w:rsidRDefault="00586CFA" w:rsidP="00586CFA">
      <w:pPr>
        <w:rPr>
          <w:rtl/>
        </w:rPr>
      </w:pPr>
      <w:r>
        <w:rPr>
          <w:rFonts w:hint="cs"/>
          <w:rtl/>
        </w:rPr>
        <w:t>אני מן המשטרה. הבקשה היא לא שלי אלא של הוועדה.</w:t>
      </w:r>
      <w:r w:rsidR="00EE142F">
        <w:rPr>
          <w:rFonts w:hint="cs"/>
          <w:rtl/>
        </w:rPr>
        <w:t xml:space="preserve"> אני יכולה להסביר. כפי שתחליטו.</w:t>
      </w:r>
    </w:p>
    <w:p w:rsidR="00586CFA" w:rsidRDefault="00586CFA" w:rsidP="00586CFA">
      <w:pPr>
        <w:rPr>
          <w:rtl/>
        </w:rPr>
      </w:pPr>
    </w:p>
    <w:p w:rsidR="00586CFA" w:rsidRDefault="00586CFA" w:rsidP="00586CFA">
      <w:pPr>
        <w:pStyle w:val="af6"/>
        <w:keepNext/>
        <w:rPr>
          <w:rtl/>
        </w:rPr>
      </w:pPr>
      <w:bookmarkStart w:id="7" w:name="ET_yor_4643_6"/>
      <w:r w:rsidRPr="00586CF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86CF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"/>
    </w:p>
    <w:p w:rsidR="00586CFA" w:rsidRDefault="00586CFA" w:rsidP="00586CFA">
      <w:pPr>
        <w:pStyle w:val="KeepWithNext"/>
        <w:rPr>
          <w:rtl/>
        </w:rPr>
      </w:pPr>
    </w:p>
    <w:p w:rsidR="00586CFA" w:rsidRDefault="00586CFA" w:rsidP="00586CFA">
      <w:pPr>
        <w:rPr>
          <w:rtl/>
        </w:rPr>
      </w:pPr>
      <w:r>
        <w:rPr>
          <w:rFonts w:hint="cs"/>
          <w:rtl/>
        </w:rPr>
        <w:t>הוועדה לא מבקשת כלום. בדרך כלל</w:t>
      </w:r>
      <w:r w:rsidR="00EE142F">
        <w:rPr>
          <w:rFonts w:hint="cs"/>
          <w:rtl/>
        </w:rPr>
        <w:t xml:space="preserve"> משרד הבריאות </w:t>
      </w:r>
      <w:bookmarkStart w:id="8" w:name="_ETM_Q1_297144"/>
      <w:bookmarkEnd w:id="8"/>
      <w:r w:rsidR="00EE142F">
        <w:rPr>
          <w:rFonts w:hint="cs"/>
          <w:rtl/>
        </w:rPr>
        <w:t xml:space="preserve">והמשטרה פונים ואומרים: אנחנו רוצים להוסיף את החומר הזה והחומר </w:t>
      </w:r>
      <w:bookmarkStart w:id="9" w:name="_ETM_Q1_304964"/>
      <w:bookmarkEnd w:id="9"/>
      <w:r w:rsidR="00EE142F">
        <w:rPr>
          <w:rFonts w:hint="cs"/>
          <w:rtl/>
        </w:rPr>
        <w:t>הזה והחומר הזה לפקודת הסמים המסוכנים, כדי שלא ימכרו</w:t>
      </w:r>
      <w:r w:rsidR="001432F4">
        <w:rPr>
          <w:rFonts w:hint="cs"/>
          <w:rtl/>
        </w:rPr>
        <w:t xml:space="preserve"> אותם</w:t>
      </w:r>
      <w:r>
        <w:rPr>
          <w:rFonts w:hint="cs"/>
          <w:rtl/>
        </w:rPr>
        <w:t xml:space="preserve">. אנחנו </w:t>
      </w:r>
      <w:r w:rsidR="00EE142F">
        <w:rPr>
          <w:rFonts w:hint="cs"/>
          <w:rtl/>
        </w:rPr>
        <w:t xml:space="preserve">בכנסת </w:t>
      </w:r>
      <w:r>
        <w:rPr>
          <w:rFonts w:hint="cs"/>
          <w:rtl/>
        </w:rPr>
        <w:t>לא בעלי המקצוע. מי שמומחה זה אתם והם. כך היה נהוג בעבר. עכשיו אולי השתנו</w:t>
      </w:r>
      <w:r w:rsidR="00EE142F">
        <w:rPr>
          <w:rFonts w:hint="cs"/>
          <w:rtl/>
        </w:rPr>
        <w:t xml:space="preserve"> </w:t>
      </w:r>
      <w:bookmarkStart w:id="10" w:name="_ETM_Q1_319624"/>
      <w:bookmarkEnd w:id="10"/>
      <w:r w:rsidR="00EE142F">
        <w:rPr>
          <w:rFonts w:hint="cs"/>
          <w:rtl/>
        </w:rPr>
        <w:t>הזמנים.</w:t>
      </w:r>
    </w:p>
    <w:p w:rsidR="00586CFA" w:rsidRDefault="00586CFA" w:rsidP="00586CFA">
      <w:pPr>
        <w:rPr>
          <w:rtl/>
        </w:rPr>
      </w:pPr>
    </w:p>
    <w:p w:rsidR="00586CFA" w:rsidRDefault="00586CFA" w:rsidP="00586CFA">
      <w:pPr>
        <w:pStyle w:val="a4"/>
        <w:keepNext/>
        <w:rPr>
          <w:rtl/>
        </w:rPr>
      </w:pPr>
      <w:bookmarkStart w:id="11" w:name="ET_speaker_נעה_בן_שבת_7"/>
      <w:r w:rsidRPr="00586CF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86C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"/>
    </w:p>
    <w:p w:rsidR="00586CFA" w:rsidRDefault="00586CFA" w:rsidP="00586CFA">
      <w:pPr>
        <w:pStyle w:val="KeepWithNext"/>
        <w:rPr>
          <w:rtl/>
        </w:rPr>
      </w:pPr>
    </w:p>
    <w:p w:rsidR="00586CFA" w:rsidRDefault="00EE142F" w:rsidP="00586CFA">
      <w:pPr>
        <w:rPr>
          <w:rtl/>
        </w:rPr>
      </w:pPr>
      <w:r>
        <w:rPr>
          <w:rFonts w:hint="cs"/>
          <w:rtl/>
        </w:rPr>
        <w:t xml:space="preserve">אולי תוכלי להסביר מה החומרים שאתם מבקשים להוסיף ומדוע אתם מבקשים להוסיף אותם. </w:t>
      </w:r>
    </w:p>
    <w:p w:rsidR="00586CFA" w:rsidRDefault="00586CFA" w:rsidP="00586CFA">
      <w:pPr>
        <w:rPr>
          <w:rtl/>
        </w:rPr>
      </w:pPr>
    </w:p>
    <w:p w:rsidR="00586CFA" w:rsidRDefault="00586CFA" w:rsidP="00586CFA">
      <w:pPr>
        <w:pStyle w:val="af9"/>
        <w:keepNext/>
        <w:rPr>
          <w:rtl/>
        </w:rPr>
      </w:pPr>
      <w:bookmarkStart w:id="12" w:name="ET_guest_846750_8"/>
      <w:r w:rsidRPr="00586CFA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זוננפלד</w:t>
      </w:r>
      <w:proofErr w:type="spellEnd"/>
      <w:r>
        <w:rPr>
          <w:rtl/>
        </w:rPr>
        <w:t>:</w:t>
      </w:r>
      <w:r w:rsidRPr="00586CF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"/>
    </w:p>
    <w:p w:rsidR="00586CFA" w:rsidRDefault="00586CFA" w:rsidP="00586CFA">
      <w:pPr>
        <w:pStyle w:val="KeepWithNext"/>
        <w:rPr>
          <w:rtl/>
        </w:rPr>
      </w:pPr>
    </w:p>
    <w:p w:rsidR="00EE142F" w:rsidRDefault="00EE142F" w:rsidP="001432F4">
      <w:pPr>
        <w:rPr>
          <w:rtl/>
        </w:rPr>
      </w:pPr>
      <w:r>
        <w:rPr>
          <w:rFonts w:hint="cs"/>
          <w:rtl/>
        </w:rPr>
        <w:t xml:space="preserve">אגיד את החלק שלנו. אנחנו כמובן ממליצים, </w:t>
      </w:r>
      <w:bookmarkStart w:id="13" w:name="_ETM_Q1_340014"/>
      <w:bookmarkEnd w:id="13"/>
      <w:r>
        <w:rPr>
          <w:rFonts w:hint="cs"/>
          <w:rtl/>
        </w:rPr>
        <w:t xml:space="preserve">והדברים שאנחנו ממליצים הם דברים שאנחנו פשוט רואים שמגיעים למעבדה </w:t>
      </w:r>
      <w:bookmarkStart w:id="14" w:name="_ETM_Q1_347022"/>
      <w:bookmarkEnd w:id="14"/>
      <w:r>
        <w:rPr>
          <w:rFonts w:hint="cs"/>
          <w:rtl/>
        </w:rPr>
        <w:t xml:space="preserve">לבדיקות, שהם חומרים שבספרות מופיעים כחומרים </w:t>
      </w:r>
      <w:proofErr w:type="spellStart"/>
      <w:r>
        <w:rPr>
          <w:rFonts w:hint="cs"/>
          <w:rtl/>
        </w:rPr>
        <w:t>פסיכואקטיביים</w:t>
      </w:r>
      <w:proofErr w:type="spellEnd"/>
      <w:r w:rsidR="001432F4">
        <w:rPr>
          <w:rFonts w:hint="cs"/>
          <w:rtl/>
        </w:rPr>
        <w:t>.</w:t>
      </w:r>
      <w:r>
        <w:rPr>
          <w:rFonts w:hint="cs"/>
          <w:rtl/>
        </w:rPr>
        <w:t xml:space="preserve"> זה החלק שלנו. </w:t>
      </w:r>
    </w:p>
    <w:p w:rsidR="00EE142F" w:rsidRDefault="00EE142F" w:rsidP="00EE142F">
      <w:pPr>
        <w:rPr>
          <w:rtl/>
        </w:rPr>
      </w:pPr>
    </w:p>
    <w:p w:rsidR="00586CFA" w:rsidRDefault="00586CFA" w:rsidP="00EE142F">
      <w:pPr>
        <w:rPr>
          <w:rtl/>
        </w:rPr>
      </w:pPr>
      <w:r>
        <w:rPr>
          <w:rFonts w:hint="cs"/>
          <w:rtl/>
        </w:rPr>
        <w:t>החומרים שבפע</w:t>
      </w:r>
      <w:r w:rsidR="00EE142F">
        <w:rPr>
          <w:rFonts w:hint="cs"/>
          <w:rtl/>
        </w:rPr>
        <w:t xml:space="preserve">ם הזאת הוועדה ביקשה להכניס אותם הם חומרים שכבר הוספו לפני - - - </w:t>
      </w:r>
    </w:p>
    <w:p w:rsidR="00586CFA" w:rsidRDefault="00586CFA" w:rsidP="00586CFA">
      <w:pPr>
        <w:rPr>
          <w:rtl/>
        </w:rPr>
      </w:pPr>
    </w:p>
    <w:p w:rsidR="00586CFA" w:rsidRDefault="00586CFA" w:rsidP="00586CFA">
      <w:pPr>
        <w:pStyle w:val="af6"/>
        <w:keepNext/>
        <w:rPr>
          <w:rtl/>
        </w:rPr>
      </w:pPr>
      <w:bookmarkStart w:id="15" w:name="ET_yor_4643_9"/>
      <w:r w:rsidRPr="00586CF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86CF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"/>
    </w:p>
    <w:p w:rsidR="00586CFA" w:rsidRDefault="00586CFA" w:rsidP="00586CFA">
      <w:pPr>
        <w:pStyle w:val="KeepWithNext"/>
        <w:rPr>
          <w:rtl/>
        </w:rPr>
      </w:pPr>
    </w:p>
    <w:p w:rsidR="00586CFA" w:rsidRDefault="00EE142F" w:rsidP="00586CFA">
      <w:pPr>
        <w:rPr>
          <w:rtl/>
        </w:rPr>
      </w:pPr>
      <w:r>
        <w:rPr>
          <w:rFonts w:hint="cs"/>
          <w:rtl/>
        </w:rPr>
        <w:t xml:space="preserve">מי זו הוועדה? </w:t>
      </w:r>
      <w:r w:rsidR="00586CFA">
        <w:rPr>
          <w:rFonts w:hint="cs"/>
          <w:rtl/>
        </w:rPr>
        <w:t xml:space="preserve">את לא מתכוונת לוועדה של הכנסת. </w:t>
      </w:r>
    </w:p>
    <w:p w:rsidR="00586CFA" w:rsidRDefault="00586CFA" w:rsidP="00586CFA">
      <w:pPr>
        <w:rPr>
          <w:rtl/>
        </w:rPr>
      </w:pPr>
    </w:p>
    <w:p w:rsidR="00586CFA" w:rsidRDefault="00586CFA" w:rsidP="00586CFA">
      <w:pPr>
        <w:pStyle w:val="af9"/>
        <w:keepNext/>
        <w:rPr>
          <w:rtl/>
        </w:rPr>
      </w:pPr>
      <w:bookmarkStart w:id="16" w:name="ET_guest_846750_10"/>
      <w:r w:rsidRPr="00586CFA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זוננפלד</w:t>
      </w:r>
      <w:proofErr w:type="spellEnd"/>
      <w:r>
        <w:rPr>
          <w:rtl/>
        </w:rPr>
        <w:t>:</w:t>
      </w:r>
      <w:r w:rsidRPr="00586CF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"/>
    </w:p>
    <w:p w:rsidR="00586CFA" w:rsidRDefault="00586CFA" w:rsidP="00586CFA">
      <w:pPr>
        <w:pStyle w:val="KeepWithNext"/>
        <w:rPr>
          <w:rtl/>
        </w:rPr>
      </w:pPr>
    </w:p>
    <w:p w:rsidR="001432F4" w:rsidRDefault="00586CFA" w:rsidP="001D2AD7">
      <w:pPr>
        <w:rPr>
          <w:rtl/>
        </w:rPr>
      </w:pPr>
      <w:r>
        <w:rPr>
          <w:rFonts w:hint="cs"/>
          <w:rtl/>
        </w:rPr>
        <w:t xml:space="preserve">אני מדברת על הוועדה </w:t>
      </w:r>
      <w:r w:rsidR="00917BFB">
        <w:rPr>
          <w:rFonts w:hint="cs"/>
          <w:rtl/>
        </w:rPr>
        <w:t xml:space="preserve">הבין-משרדית </w:t>
      </w:r>
      <w:r>
        <w:rPr>
          <w:rFonts w:hint="cs"/>
          <w:rtl/>
        </w:rPr>
        <w:t xml:space="preserve">לחומרים </w:t>
      </w:r>
      <w:proofErr w:type="spellStart"/>
      <w:r>
        <w:rPr>
          <w:rFonts w:hint="cs"/>
          <w:rtl/>
        </w:rPr>
        <w:t>פסיכואקטיביים</w:t>
      </w:r>
      <w:proofErr w:type="spellEnd"/>
      <w:r>
        <w:rPr>
          <w:rFonts w:hint="cs"/>
          <w:rtl/>
        </w:rPr>
        <w:t xml:space="preserve">. </w:t>
      </w:r>
      <w:r w:rsidR="00EE142F">
        <w:rPr>
          <w:rFonts w:hint="cs"/>
          <w:rtl/>
        </w:rPr>
        <w:t xml:space="preserve">הוועדה ביקשה להכניס מספר חומרים. החומרים שמופיעים שם </w:t>
      </w:r>
      <w:bookmarkStart w:id="17" w:name="_ETM_Q1_388417"/>
      <w:bookmarkEnd w:id="17"/>
      <w:r w:rsidR="00EE142F">
        <w:rPr>
          <w:rFonts w:hint="cs"/>
          <w:rtl/>
        </w:rPr>
        <w:t>הוספו כבר לפני יותר משנה וחצי לחוק המאבק ב</w:t>
      </w:r>
      <w:r w:rsidR="001D2AD7">
        <w:rPr>
          <w:rFonts w:hint="cs"/>
          <w:rtl/>
        </w:rPr>
        <w:t>תופעת השימוש ב</w:t>
      </w:r>
      <w:r w:rsidR="00EE142F">
        <w:rPr>
          <w:rFonts w:hint="cs"/>
          <w:rtl/>
        </w:rPr>
        <w:t xml:space="preserve">חומרים מסכנים, ומקובל גם </w:t>
      </w:r>
      <w:bookmarkStart w:id="18" w:name="_ETM_Q1_395202"/>
      <w:bookmarkEnd w:id="18"/>
      <w:r w:rsidR="00EE142F">
        <w:rPr>
          <w:rFonts w:hint="cs"/>
          <w:rtl/>
        </w:rPr>
        <w:t xml:space="preserve">שמה שנכנס לחוק המאבק בחומרים מסוכנים, יש את פרק הזמן עד שהוועדה </w:t>
      </w:r>
      <w:bookmarkStart w:id="19" w:name="_ETM_Q1_405591"/>
      <w:bookmarkEnd w:id="19"/>
      <w:r w:rsidR="00EE142F">
        <w:rPr>
          <w:rFonts w:hint="cs"/>
          <w:rtl/>
        </w:rPr>
        <w:t xml:space="preserve">שלכם מתכנסת ויכולה לאשר להכניס אותם לפקודת הסמים המסוכנים. אלה </w:t>
      </w:r>
      <w:bookmarkStart w:id="20" w:name="_ETM_Q1_411537"/>
      <w:bookmarkEnd w:id="20"/>
      <w:r w:rsidR="00EE142F">
        <w:rPr>
          <w:rFonts w:hint="cs"/>
          <w:rtl/>
        </w:rPr>
        <w:t xml:space="preserve">החומרים שרשומים שם בשמם. </w:t>
      </w:r>
    </w:p>
    <w:p w:rsidR="001432F4" w:rsidRDefault="001432F4" w:rsidP="001D2AD7">
      <w:pPr>
        <w:rPr>
          <w:rtl/>
        </w:rPr>
      </w:pPr>
    </w:p>
    <w:p w:rsidR="00586CFA" w:rsidRDefault="00EE142F" w:rsidP="001D2AD7">
      <w:pPr>
        <w:rPr>
          <w:rtl/>
        </w:rPr>
      </w:pPr>
      <w:r>
        <w:rPr>
          <w:rFonts w:hint="cs"/>
          <w:rtl/>
        </w:rPr>
        <w:t xml:space="preserve">בנוסף יש </w:t>
      </w:r>
      <w:bookmarkStart w:id="21" w:name="_ETM_Q1_415958"/>
      <w:bookmarkEnd w:id="21"/>
      <w:r>
        <w:rPr>
          <w:rFonts w:hint="cs"/>
          <w:rtl/>
        </w:rPr>
        <w:t xml:space="preserve">שם קבוצה כימית שהוספה, שביקשנו להוסיף לרשימה, שהיא קבוצה כימית </w:t>
      </w:r>
      <w:bookmarkStart w:id="22" w:name="_ETM_Q1_425491"/>
      <w:bookmarkEnd w:id="22"/>
      <w:r>
        <w:rPr>
          <w:rFonts w:hint="cs"/>
          <w:rtl/>
        </w:rPr>
        <w:t xml:space="preserve">שנמצאת בהרבה מקומות בתוך הקבוצות הכימיות בפקודת הסמים, היא </w:t>
      </w:r>
      <w:bookmarkStart w:id="23" w:name="_ETM_Q1_427739"/>
      <w:bookmarkEnd w:id="23"/>
      <w:r w:rsidR="00586CFA">
        <w:rPr>
          <w:rFonts w:hint="cs"/>
          <w:rtl/>
        </w:rPr>
        <w:t>פשוט התפספסה בישראל</w:t>
      </w:r>
      <w:r>
        <w:rPr>
          <w:rFonts w:hint="cs"/>
          <w:rtl/>
        </w:rPr>
        <w:t xml:space="preserve"> ואנחנו מבקשים לתקן את זה. </w:t>
      </w:r>
    </w:p>
    <w:p w:rsidR="00586CFA" w:rsidRDefault="00586CFA" w:rsidP="00586CFA">
      <w:pPr>
        <w:rPr>
          <w:rtl/>
        </w:rPr>
      </w:pPr>
    </w:p>
    <w:p w:rsidR="00586CFA" w:rsidRDefault="00586CFA" w:rsidP="00586CFA">
      <w:pPr>
        <w:pStyle w:val="a4"/>
        <w:keepNext/>
        <w:rPr>
          <w:rtl/>
        </w:rPr>
      </w:pPr>
      <w:bookmarkStart w:id="24" w:name="ET_speaker_נעה_בן_שבת_11"/>
      <w:r w:rsidRPr="00586CF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86C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"/>
    </w:p>
    <w:p w:rsidR="00586CFA" w:rsidRDefault="00586CFA" w:rsidP="00586CFA">
      <w:pPr>
        <w:pStyle w:val="KeepWithNext"/>
        <w:rPr>
          <w:rtl/>
        </w:rPr>
      </w:pPr>
    </w:p>
    <w:p w:rsidR="00586CFA" w:rsidRDefault="00EE142F" w:rsidP="00EE142F">
      <w:pPr>
        <w:rPr>
          <w:rtl/>
        </w:rPr>
      </w:pPr>
      <w:r>
        <w:rPr>
          <w:rFonts w:hint="cs"/>
          <w:rtl/>
        </w:rPr>
        <w:t xml:space="preserve">כשאת אומרת שזה קבוצה </w:t>
      </w:r>
      <w:bookmarkStart w:id="25" w:name="_ETM_Q1_435670"/>
      <w:bookmarkEnd w:id="25"/>
      <w:r>
        <w:rPr>
          <w:rFonts w:hint="cs"/>
          <w:rtl/>
        </w:rPr>
        <w:t xml:space="preserve">כימית, </w:t>
      </w:r>
      <w:r w:rsidR="00586CFA">
        <w:rPr>
          <w:rFonts w:hint="cs"/>
          <w:rtl/>
        </w:rPr>
        <w:t>המשמעות היא</w:t>
      </w:r>
      <w:r>
        <w:rPr>
          <w:rFonts w:hint="cs"/>
          <w:rtl/>
        </w:rPr>
        <w:t xml:space="preserve"> שברגע שמורידים אותה</w:t>
      </w:r>
      <w:r w:rsidR="00586CFA">
        <w:rPr>
          <w:rFonts w:hint="cs"/>
          <w:rtl/>
        </w:rPr>
        <w:t xml:space="preserve">, גם אם מורידים אותה מתוך החומר </w:t>
      </w:r>
      <w:r>
        <w:rPr>
          <w:rFonts w:hint="cs"/>
          <w:rtl/>
        </w:rPr>
        <w:t xml:space="preserve">או מוסיפים אותה </w:t>
      </w:r>
      <w:r w:rsidR="00586CFA">
        <w:rPr>
          <w:rFonts w:hint="cs"/>
          <w:rtl/>
        </w:rPr>
        <w:t xml:space="preserve">זה עדיין </w:t>
      </w:r>
      <w:r>
        <w:rPr>
          <w:rFonts w:hint="cs"/>
          <w:rtl/>
        </w:rPr>
        <w:t>נחשב נגזרת שלה?</w:t>
      </w:r>
    </w:p>
    <w:p w:rsidR="00586CFA" w:rsidRDefault="00586CFA" w:rsidP="00586CFA">
      <w:pPr>
        <w:rPr>
          <w:rtl/>
        </w:rPr>
      </w:pPr>
    </w:p>
    <w:p w:rsidR="00586CFA" w:rsidRDefault="00586CFA" w:rsidP="00586CFA">
      <w:pPr>
        <w:pStyle w:val="af9"/>
        <w:keepNext/>
        <w:rPr>
          <w:rtl/>
        </w:rPr>
      </w:pPr>
      <w:bookmarkStart w:id="26" w:name="ET_guest_846750_13"/>
      <w:r w:rsidRPr="00586CF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זוננפלד</w:t>
      </w:r>
      <w:proofErr w:type="spellEnd"/>
      <w:r>
        <w:rPr>
          <w:rtl/>
        </w:rPr>
        <w:t>:</w:t>
      </w:r>
      <w:r w:rsidRPr="00586CF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"/>
    </w:p>
    <w:p w:rsidR="00586CFA" w:rsidRDefault="00586CFA" w:rsidP="00586CFA">
      <w:pPr>
        <w:pStyle w:val="KeepWithNext"/>
        <w:rPr>
          <w:rtl/>
        </w:rPr>
      </w:pPr>
    </w:p>
    <w:p w:rsidR="00586CFA" w:rsidRDefault="001D2AD7" w:rsidP="001432F4">
      <w:pPr>
        <w:rPr>
          <w:rtl/>
        </w:rPr>
      </w:pPr>
      <w:r>
        <w:rPr>
          <w:rFonts w:hint="cs"/>
          <w:rtl/>
        </w:rPr>
        <w:t xml:space="preserve">הרעיון </w:t>
      </w:r>
      <w:bookmarkStart w:id="27" w:name="_ETM_Q1_447446"/>
      <w:bookmarkEnd w:id="27"/>
      <w:r>
        <w:rPr>
          <w:rFonts w:hint="cs"/>
          <w:rtl/>
        </w:rPr>
        <w:t xml:space="preserve">הוא להוסיף אותה. </w:t>
      </w:r>
      <w:r w:rsidR="00586CFA">
        <w:rPr>
          <w:rFonts w:hint="cs"/>
          <w:rtl/>
        </w:rPr>
        <w:t xml:space="preserve">יש הרבה </w:t>
      </w:r>
      <w:r>
        <w:rPr>
          <w:rFonts w:hint="cs"/>
          <w:rtl/>
        </w:rPr>
        <w:t xml:space="preserve">מאוד חומרים, גם שרשומים בשמם בפקודה, גם אצלנו וגם במקומות אחרים, </w:t>
      </w:r>
      <w:r w:rsidR="00586CFA">
        <w:rPr>
          <w:rFonts w:hint="cs"/>
          <w:rtl/>
        </w:rPr>
        <w:t>שמכילים</w:t>
      </w:r>
      <w:r w:rsidR="0076654E">
        <w:rPr>
          <w:rFonts w:hint="cs"/>
          <w:rtl/>
        </w:rPr>
        <w:t xml:space="preserve"> </w:t>
      </w:r>
      <w:r w:rsidR="00586CFA">
        <w:rPr>
          <w:rFonts w:hint="cs"/>
          <w:rtl/>
        </w:rPr>
        <w:t xml:space="preserve">את הקבוצה הזאת. כשנעשה השינוי והפכו את </w:t>
      </w:r>
      <w:r>
        <w:rPr>
          <w:rFonts w:hint="cs"/>
          <w:rtl/>
        </w:rPr>
        <w:t xml:space="preserve">חלק מן </w:t>
      </w:r>
      <w:r w:rsidR="00586CFA">
        <w:rPr>
          <w:rFonts w:hint="cs"/>
          <w:rtl/>
        </w:rPr>
        <w:t>הפקודה ל</w:t>
      </w:r>
      <w:r>
        <w:rPr>
          <w:rFonts w:hint="cs"/>
          <w:rtl/>
        </w:rPr>
        <w:t xml:space="preserve">פקודה </w:t>
      </w:r>
      <w:r w:rsidR="00586CFA">
        <w:rPr>
          <w:rFonts w:hint="cs"/>
          <w:rtl/>
        </w:rPr>
        <w:t xml:space="preserve">גנרית, שאפשר לקחת חומרים </w:t>
      </w:r>
      <w:r>
        <w:rPr>
          <w:rFonts w:hint="cs"/>
          <w:rtl/>
        </w:rPr>
        <w:t xml:space="preserve">מסוימים ולהגיד </w:t>
      </w:r>
      <w:r w:rsidR="00586CFA">
        <w:rPr>
          <w:rFonts w:hint="cs"/>
          <w:rtl/>
        </w:rPr>
        <w:t xml:space="preserve">שהסם המסוכן הוא </w:t>
      </w:r>
      <w:r>
        <w:rPr>
          <w:rFonts w:hint="cs"/>
          <w:rtl/>
        </w:rPr>
        <w:t xml:space="preserve">גם </w:t>
      </w:r>
      <w:bookmarkStart w:id="28" w:name="_ETM_Q1_471303"/>
      <w:bookmarkEnd w:id="28"/>
      <w:r w:rsidR="00586CFA">
        <w:rPr>
          <w:rFonts w:hint="cs"/>
          <w:rtl/>
        </w:rPr>
        <w:t xml:space="preserve">נגזרת </w:t>
      </w:r>
      <w:r>
        <w:rPr>
          <w:rFonts w:hint="cs"/>
          <w:rtl/>
        </w:rPr>
        <w:t xml:space="preserve">כימית </w:t>
      </w:r>
      <w:r w:rsidR="00586CFA">
        <w:rPr>
          <w:rFonts w:hint="cs"/>
          <w:rtl/>
        </w:rPr>
        <w:t xml:space="preserve">שלהם, יש </w:t>
      </w:r>
      <w:r w:rsidR="001432F4">
        <w:rPr>
          <w:rFonts w:hint="cs"/>
          <w:rtl/>
        </w:rPr>
        <w:t>בפקודה רשימה של קבוצות כימיות</w:t>
      </w:r>
      <w:r w:rsidR="00586CFA">
        <w:rPr>
          <w:rFonts w:hint="cs"/>
          <w:rtl/>
        </w:rPr>
        <w:t>, ויש קבוצה אחת שנשמטה</w:t>
      </w:r>
      <w:r>
        <w:rPr>
          <w:rFonts w:hint="cs"/>
          <w:rtl/>
        </w:rPr>
        <w:t xml:space="preserve"> כשרשמו את הרשימה </w:t>
      </w:r>
      <w:bookmarkStart w:id="29" w:name="_ETM_Q1_482892"/>
      <w:bookmarkEnd w:id="29"/>
      <w:r>
        <w:rPr>
          <w:rFonts w:hint="cs"/>
          <w:rtl/>
        </w:rPr>
        <w:t>בזמנו</w:t>
      </w:r>
      <w:r w:rsidR="00586CFA">
        <w:rPr>
          <w:rFonts w:hint="cs"/>
          <w:rtl/>
        </w:rPr>
        <w:t xml:space="preserve">, </w:t>
      </w:r>
      <w:r>
        <w:rPr>
          <w:rFonts w:hint="cs"/>
          <w:rtl/>
        </w:rPr>
        <w:t>לפני הרבה שנים, קבוצה שנקראת מתילן</w:t>
      </w:r>
      <w:r w:rsidR="00325A68">
        <w:rPr>
          <w:rFonts w:hint="cs"/>
          <w:rtl/>
        </w:rPr>
        <w:t xml:space="preserve"> </w:t>
      </w:r>
      <w:r>
        <w:rPr>
          <w:rFonts w:hint="cs"/>
          <w:rtl/>
        </w:rPr>
        <w:t>די</w:t>
      </w:r>
      <w:r w:rsidR="00325A68">
        <w:rPr>
          <w:rFonts w:hint="cs"/>
          <w:rtl/>
        </w:rPr>
        <w:t>-</w:t>
      </w:r>
      <w:proofErr w:type="spellStart"/>
      <w:r>
        <w:rPr>
          <w:rFonts w:hint="cs"/>
          <w:rtl/>
        </w:rPr>
        <w:t>אוקסי</w:t>
      </w:r>
      <w:proofErr w:type="spellEnd"/>
      <w:r w:rsidR="00586CFA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לכל הדעות היא הייתה צריכה להיות </w:t>
      </w:r>
      <w:bookmarkStart w:id="30" w:name="_ETM_Q1_491793"/>
      <w:bookmarkEnd w:id="30"/>
      <w:r>
        <w:rPr>
          <w:rFonts w:hint="cs"/>
          <w:rtl/>
        </w:rPr>
        <w:t>שם ו</w:t>
      </w:r>
      <w:r w:rsidR="00586CFA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פשוט </w:t>
      </w:r>
      <w:r w:rsidR="00586CFA">
        <w:rPr>
          <w:rFonts w:hint="cs"/>
          <w:rtl/>
        </w:rPr>
        <w:t>הושמטה ורצינו</w:t>
      </w:r>
      <w:r>
        <w:rPr>
          <w:rFonts w:hint="cs"/>
          <w:rtl/>
        </w:rPr>
        <w:t xml:space="preserve"> לעשות את התיקון הזה. </w:t>
      </w:r>
    </w:p>
    <w:p w:rsidR="00586CFA" w:rsidRDefault="00586CFA" w:rsidP="00586CFA">
      <w:pPr>
        <w:rPr>
          <w:rtl/>
        </w:rPr>
      </w:pPr>
    </w:p>
    <w:p w:rsidR="00586CFA" w:rsidRDefault="00586CFA" w:rsidP="00586CFA">
      <w:pPr>
        <w:pStyle w:val="af9"/>
        <w:keepNext/>
        <w:rPr>
          <w:rtl/>
        </w:rPr>
      </w:pPr>
      <w:bookmarkStart w:id="31" w:name="ET_guest_848373_14"/>
      <w:r w:rsidRPr="00586CFA">
        <w:rPr>
          <w:rStyle w:val="TagStyle"/>
          <w:rtl/>
        </w:rPr>
        <w:t xml:space="preserve"> &lt;&lt; אורח &gt;&gt; </w:t>
      </w:r>
      <w:r>
        <w:rPr>
          <w:rtl/>
        </w:rPr>
        <w:t>שירלי אברמוביץ':</w:t>
      </w:r>
      <w:r w:rsidRPr="00586CF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"/>
    </w:p>
    <w:p w:rsidR="00586CFA" w:rsidRDefault="00586CFA" w:rsidP="00586CFA">
      <w:pPr>
        <w:pStyle w:val="KeepWithNext"/>
        <w:rPr>
          <w:rtl/>
        </w:rPr>
      </w:pPr>
    </w:p>
    <w:p w:rsidR="001B5C68" w:rsidRDefault="001D2AD7" w:rsidP="001432F4">
      <w:pPr>
        <w:rPr>
          <w:rtl/>
        </w:rPr>
      </w:pPr>
      <w:r>
        <w:rPr>
          <w:rFonts w:hint="cs"/>
          <w:rtl/>
        </w:rPr>
        <w:t xml:space="preserve">שלום, אני מן הלשכה המשפטית במשרד הבריאות. אני רוצה לחזור ולחדד את הדברים </w:t>
      </w:r>
      <w:bookmarkStart w:id="32" w:name="_ETM_Q1_521311"/>
      <w:bookmarkEnd w:id="32"/>
      <w:r>
        <w:rPr>
          <w:rFonts w:hint="cs"/>
          <w:rtl/>
        </w:rPr>
        <w:t xml:space="preserve">שדנה </w:t>
      </w:r>
      <w:proofErr w:type="spellStart"/>
      <w:r>
        <w:rPr>
          <w:rFonts w:hint="cs"/>
          <w:rtl/>
        </w:rPr>
        <w:t>זוננפלד</w:t>
      </w:r>
      <w:proofErr w:type="spellEnd"/>
      <w:r>
        <w:rPr>
          <w:rFonts w:hint="cs"/>
          <w:rtl/>
        </w:rPr>
        <w:t xml:space="preserve"> אמרה. </w:t>
      </w:r>
      <w:r w:rsidR="00586CFA">
        <w:rPr>
          <w:rFonts w:hint="cs"/>
          <w:rtl/>
        </w:rPr>
        <w:t xml:space="preserve">אנחנו מגישים את </w:t>
      </w:r>
      <w:r>
        <w:rPr>
          <w:rFonts w:hint="cs"/>
          <w:rtl/>
        </w:rPr>
        <w:t xml:space="preserve">הודעת הסמים המסוכנים בפני הוועדה לאחר שהוכרזו </w:t>
      </w:r>
      <w:bookmarkStart w:id="33" w:name="_ETM_Q1_529342"/>
      <w:bookmarkEnd w:id="33"/>
      <w:r>
        <w:rPr>
          <w:rFonts w:hint="cs"/>
          <w:rtl/>
        </w:rPr>
        <w:t xml:space="preserve">החומרים הללו ונגזרות מבניות של החומרים הללו בהכרזה דחופה לפי </w:t>
      </w:r>
      <w:bookmarkStart w:id="34" w:name="_ETM_Q1_533587"/>
      <w:bookmarkEnd w:id="34"/>
      <w:r>
        <w:rPr>
          <w:rFonts w:hint="cs"/>
          <w:rtl/>
        </w:rPr>
        <w:t xml:space="preserve">חוק המאבק בתופעת השימוש בחומרים מסכנים, על ידי מנכ"ל משרד הבריאות. שעה שההכרזות האלה פג תוקפן חשוב </w:t>
      </w:r>
      <w:bookmarkStart w:id="35" w:name="_ETM_Q1_539820"/>
      <w:bookmarkEnd w:id="35"/>
      <w:r>
        <w:rPr>
          <w:rFonts w:hint="cs"/>
          <w:rtl/>
        </w:rPr>
        <w:t xml:space="preserve">להכליל את החומרים הללו בפקודת הסמים המסוכנים. ההכרזות הללו התבססו, </w:t>
      </w:r>
      <w:bookmarkStart w:id="36" w:name="_ETM_Q1_546303"/>
      <w:bookmarkEnd w:id="36"/>
      <w:r>
        <w:rPr>
          <w:rFonts w:hint="cs"/>
          <w:rtl/>
        </w:rPr>
        <w:t xml:space="preserve">כאמור, על המלצות של הוועדה לחומרים </w:t>
      </w:r>
      <w:proofErr w:type="spellStart"/>
      <w:r>
        <w:rPr>
          <w:rFonts w:hint="cs"/>
          <w:rtl/>
        </w:rPr>
        <w:t>פסיכואקטיביים</w:t>
      </w:r>
      <w:proofErr w:type="spellEnd"/>
      <w:r>
        <w:rPr>
          <w:rFonts w:hint="cs"/>
          <w:rtl/>
        </w:rPr>
        <w:t xml:space="preserve"> בראשות הרשות </w:t>
      </w:r>
      <w:bookmarkStart w:id="37" w:name="_ETM_Q1_552821"/>
      <w:bookmarkEnd w:id="37"/>
      <w:r>
        <w:rPr>
          <w:rFonts w:hint="cs"/>
          <w:rtl/>
        </w:rPr>
        <w:t xml:space="preserve">למאבק באלימות, בסמים ובאלכוהול. הוועדה הזאת כוללת גורמי מקצוע </w:t>
      </w:r>
      <w:bookmarkStart w:id="38" w:name="_ETM_Q1_556690"/>
      <w:bookmarkEnd w:id="38"/>
      <w:r>
        <w:rPr>
          <w:rFonts w:hint="cs"/>
          <w:rtl/>
        </w:rPr>
        <w:t xml:space="preserve">גם ממשרד הבריאות, גם ממשטרת ישראל </w:t>
      </w:r>
      <w:r w:rsidR="001432F4">
        <w:rPr>
          <w:rFonts w:hint="cs"/>
          <w:rtl/>
        </w:rPr>
        <w:t>ו</w:t>
      </w:r>
      <w:r>
        <w:rPr>
          <w:rFonts w:hint="cs"/>
          <w:rtl/>
        </w:rPr>
        <w:t xml:space="preserve">ממשרדי ממשלה אחרים. </w:t>
      </w:r>
      <w:bookmarkStart w:id="39" w:name="_ETM_Q1_561268"/>
      <w:bookmarkEnd w:id="39"/>
      <w:r>
        <w:rPr>
          <w:rFonts w:hint="cs"/>
          <w:rtl/>
        </w:rPr>
        <w:t xml:space="preserve">לכן אנחנו סבורים שחשוב מאוד להכליל את החומרים הללו בתוספת הראשונה לפקודת הסמים המסוכנים. </w:t>
      </w:r>
    </w:p>
    <w:p w:rsidR="001B5C68" w:rsidRDefault="001B5C68" w:rsidP="00586CFA">
      <w:pPr>
        <w:rPr>
          <w:rtl/>
        </w:rPr>
      </w:pPr>
    </w:p>
    <w:p w:rsidR="001B5C68" w:rsidRDefault="001B5C68" w:rsidP="001B5C68">
      <w:pPr>
        <w:pStyle w:val="a4"/>
        <w:keepNext/>
        <w:rPr>
          <w:rtl/>
        </w:rPr>
      </w:pPr>
      <w:bookmarkStart w:id="40" w:name="ET_speaker_נעה_בן_שבת_15"/>
      <w:r w:rsidRPr="001B5C6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B5C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"/>
    </w:p>
    <w:p w:rsidR="001B5C68" w:rsidRDefault="001B5C68" w:rsidP="001B5C68">
      <w:pPr>
        <w:pStyle w:val="KeepWithNext"/>
        <w:rPr>
          <w:rtl/>
        </w:rPr>
      </w:pPr>
    </w:p>
    <w:p w:rsidR="001B5C68" w:rsidRDefault="001D2AD7" w:rsidP="001B5C68">
      <w:pPr>
        <w:rPr>
          <w:rtl/>
        </w:rPr>
      </w:pPr>
      <w:r>
        <w:rPr>
          <w:rFonts w:hint="cs"/>
          <w:rtl/>
        </w:rPr>
        <w:t xml:space="preserve">ההכרזה לפי חוק המאבק בתופעת השימוש בחומרים מסכנים היא עדיין בתוקף? כי אני רואה שכבר חלפו </w:t>
      </w:r>
      <w:bookmarkStart w:id="41" w:name="_ETM_Q1_575705"/>
      <w:bookmarkEnd w:id="41"/>
      <w:r>
        <w:rPr>
          <w:rFonts w:hint="cs"/>
          <w:rtl/>
        </w:rPr>
        <w:t xml:space="preserve">15 החודשים. </w:t>
      </w:r>
    </w:p>
    <w:p w:rsidR="001B5C68" w:rsidRDefault="001B5C68" w:rsidP="001B5C68">
      <w:pPr>
        <w:rPr>
          <w:rtl/>
        </w:rPr>
      </w:pPr>
    </w:p>
    <w:p w:rsidR="001B5C68" w:rsidRDefault="001B5C68" w:rsidP="001B5C68">
      <w:pPr>
        <w:pStyle w:val="af9"/>
        <w:keepNext/>
        <w:rPr>
          <w:rtl/>
        </w:rPr>
      </w:pPr>
      <w:bookmarkStart w:id="42" w:name="ET_guest_848373_16"/>
      <w:r w:rsidRPr="001B5C68">
        <w:rPr>
          <w:rStyle w:val="TagStyle"/>
          <w:rtl/>
        </w:rPr>
        <w:t xml:space="preserve"> &lt;&lt; אורח &gt;&gt; </w:t>
      </w:r>
      <w:r>
        <w:rPr>
          <w:rtl/>
        </w:rPr>
        <w:t>שירלי אברמוביץ':</w:t>
      </w:r>
      <w:r w:rsidRPr="001B5C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"/>
    </w:p>
    <w:p w:rsidR="001B5C68" w:rsidRDefault="001B5C68" w:rsidP="001B5C68">
      <w:pPr>
        <w:pStyle w:val="KeepWithNext"/>
        <w:rPr>
          <w:rtl/>
        </w:rPr>
      </w:pPr>
    </w:p>
    <w:p w:rsidR="001B5C68" w:rsidRDefault="001D2AD7" w:rsidP="001B5C68">
      <w:pPr>
        <w:rPr>
          <w:rtl/>
        </w:rPr>
      </w:pPr>
      <w:r>
        <w:rPr>
          <w:rFonts w:hint="cs"/>
          <w:rtl/>
        </w:rPr>
        <w:t xml:space="preserve">ההכרזות האלה לא בתוקף, אכן פג תוקפן כבר, לכן אנחנו פונים לוועדה. </w:t>
      </w:r>
      <w:bookmarkStart w:id="43" w:name="_ETM_Q1_581646"/>
      <w:bookmarkEnd w:id="43"/>
    </w:p>
    <w:p w:rsidR="00E34781" w:rsidRDefault="00E34781" w:rsidP="001B5C68">
      <w:pPr>
        <w:rPr>
          <w:rtl/>
        </w:rPr>
      </w:pPr>
    </w:p>
    <w:p w:rsidR="00E34781" w:rsidRDefault="00E34781" w:rsidP="00E34781">
      <w:pPr>
        <w:pStyle w:val="a4"/>
        <w:keepNext/>
        <w:rPr>
          <w:rtl/>
        </w:rPr>
      </w:pPr>
      <w:bookmarkStart w:id="44" w:name="ET_speaker_נעה_בן_שבת_17"/>
      <w:r w:rsidRPr="00E3478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347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"/>
    </w:p>
    <w:p w:rsidR="00E34781" w:rsidRDefault="00E34781" w:rsidP="00E34781">
      <w:pPr>
        <w:pStyle w:val="KeepWithNext"/>
        <w:rPr>
          <w:rtl/>
        </w:rPr>
      </w:pPr>
    </w:p>
    <w:p w:rsidR="00592276" w:rsidRPr="00592276" w:rsidRDefault="00592276" w:rsidP="00592276">
      <w:pPr>
        <w:pStyle w:val="HeadHatzaotHok"/>
        <w:keepNext w:val="0"/>
        <w:keepLines w:val="0"/>
        <w:rPr>
          <w:sz w:val="24"/>
          <w:szCs w:val="24"/>
          <w:rtl/>
        </w:rPr>
      </w:pPr>
      <w:r w:rsidRPr="00592276">
        <w:rPr>
          <w:rFonts w:hint="cs"/>
          <w:sz w:val="24"/>
          <w:szCs w:val="24"/>
          <w:rtl/>
        </w:rPr>
        <w:t>הצעת הודעת הסמים המסוכנים (תיקון התוספת הראשונה לפקודה), התש"ף-2020</w:t>
      </w:r>
    </w:p>
    <w:p w:rsidR="00E34781" w:rsidRDefault="00E34781" w:rsidP="00E34781">
      <w:pPr>
        <w:rPr>
          <w:rtl/>
        </w:rPr>
      </w:pPr>
    </w:p>
    <w:p w:rsidR="00592276" w:rsidRPr="00592276" w:rsidRDefault="00592276" w:rsidP="00592276">
      <w:pPr>
        <w:rPr>
          <w:rtl/>
        </w:rPr>
      </w:pPr>
      <w:r>
        <w:rPr>
          <w:rFonts w:ascii="David" w:hAnsi="David" w:hint="cs"/>
          <w:rtl/>
        </w:rPr>
        <w:t>"</w:t>
      </w:r>
      <w:r w:rsidRPr="00824432">
        <w:rPr>
          <w:rFonts w:ascii="David" w:hAnsi="David"/>
          <w:rtl/>
        </w:rPr>
        <w:t>בתוקף סמכותי לפי סעיף 41 לפקודת הסמים המסוכנים</w:t>
      </w:r>
      <w:r>
        <w:rPr>
          <w:rFonts w:ascii="David" w:hAnsi="David" w:hint="cs"/>
          <w:rtl/>
        </w:rPr>
        <w:t>" - - -</w:t>
      </w:r>
      <w:r w:rsidRPr="00824432">
        <w:rPr>
          <w:rFonts w:ascii="David" w:hAnsi="David"/>
          <w:rtl/>
        </w:rPr>
        <w:t xml:space="preserve"> </w:t>
      </w:r>
    </w:p>
    <w:p w:rsidR="001D2AD7" w:rsidRDefault="001D2AD7" w:rsidP="00E34781">
      <w:pPr>
        <w:rPr>
          <w:rtl/>
        </w:rPr>
      </w:pPr>
    </w:p>
    <w:p w:rsidR="00E34781" w:rsidRDefault="00E34781" w:rsidP="00E34781">
      <w:pPr>
        <w:pStyle w:val="af9"/>
        <w:keepNext/>
        <w:rPr>
          <w:rtl/>
        </w:rPr>
      </w:pPr>
      <w:bookmarkStart w:id="45" w:name="ET_guest_848373_18"/>
      <w:r w:rsidRPr="00E34781">
        <w:rPr>
          <w:rStyle w:val="TagStyle"/>
          <w:rtl/>
        </w:rPr>
        <w:t xml:space="preserve"> &lt;&lt; אורח &gt;&gt; </w:t>
      </w:r>
      <w:r>
        <w:rPr>
          <w:rtl/>
        </w:rPr>
        <w:t>שירלי אברמוביץ':</w:t>
      </w:r>
      <w:r w:rsidRPr="00E3478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"/>
    </w:p>
    <w:p w:rsidR="00E34781" w:rsidRDefault="00E34781" w:rsidP="00E34781">
      <w:pPr>
        <w:pStyle w:val="KeepWithNext"/>
        <w:rPr>
          <w:rtl/>
        </w:rPr>
      </w:pPr>
    </w:p>
    <w:p w:rsidR="00592276" w:rsidRDefault="00592276" w:rsidP="00E34781">
      <w:pPr>
        <w:rPr>
          <w:rtl/>
        </w:rPr>
      </w:pPr>
      <w:r>
        <w:rPr>
          <w:rFonts w:hint="cs"/>
          <w:rtl/>
        </w:rPr>
        <w:t xml:space="preserve">זאת הכרזה אחרת של חומרים אחרים. </w:t>
      </w:r>
      <w:bookmarkStart w:id="46" w:name="_ETM_Q1_600293"/>
      <w:bookmarkEnd w:id="46"/>
      <w:r>
        <w:rPr>
          <w:rFonts w:hint="cs"/>
          <w:rtl/>
        </w:rPr>
        <w:t>ה</w:t>
      </w:r>
      <w:r w:rsidR="001432F4">
        <w:rPr>
          <w:rFonts w:hint="cs"/>
          <w:rtl/>
        </w:rPr>
        <w:t>כרזה עדכנית מאוגוסט של חומרים א</w:t>
      </w:r>
      <w:r>
        <w:rPr>
          <w:rFonts w:hint="cs"/>
          <w:rtl/>
        </w:rPr>
        <w:t xml:space="preserve">חרים. לא מדובר על </w:t>
      </w:r>
      <w:bookmarkStart w:id="47" w:name="_ETM_Q1_604774"/>
      <w:bookmarkEnd w:id="47"/>
      <w:r>
        <w:rPr>
          <w:rFonts w:hint="cs"/>
          <w:rtl/>
        </w:rPr>
        <w:t xml:space="preserve">ההכרזות שנכללות עכשיו בהודעת הסמים המסוכנים העדכנית. </w:t>
      </w:r>
    </w:p>
    <w:p w:rsidR="00592276" w:rsidRDefault="00592276" w:rsidP="00E34781">
      <w:pPr>
        <w:rPr>
          <w:rtl/>
        </w:rPr>
      </w:pPr>
      <w:bookmarkStart w:id="48" w:name="_ETM_Q1_608319"/>
      <w:bookmarkStart w:id="49" w:name="_ETM_Q1_608354"/>
      <w:bookmarkEnd w:id="48"/>
      <w:bookmarkEnd w:id="49"/>
    </w:p>
    <w:p w:rsidR="00592276" w:rsidRDefault="00592276" w:rsidP="00592276">
      <w:pPr>
        <w:pStyle w:val="a4"/>
        <w:keepNext/>
        <w:rPr>
          <w:rtl/>
        </w:rPr>
      </w:pPr>
      <w:bookmarkStart w:id="50" w:name="ET_speaker_נעה_בן_שבת_25"/>
      <w:r w:rsidRPr="0059227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922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:rsidR="00592276" w:rsidRDefault="00592276" w:rsidP="00592276">
      <w:pPr>
        <w:pStyle w:val="KeepWithNext"/>
        <w:rPr>
          <w:rtl/>
          <w:lang w:eastAsia="he-IL"/>
        </w:rPr>
      </w:pPr>
    </w:p>
    <w:p w:rsidR="00592276" w:rsidRDefault="00592276" w:rsidP="005922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אומרת שהייתה </w:t>
      </w:r>
      <w:bookmarkStart w:id="51" w:name="_ETM_Q1_611929"/>
      <w:bookmarkEnd w:id="51"/>
      <w:r>
        <w:rPr>
          <w:rFonts w:hint="cs"/>
          <w:rtl/>
          <w:lang w:eastAsia="he-IL"/>
        </w:rPr>
        <w:t>הכרזה נוספת.</w:t>
      </w:r>
    </w:p>
    <w:p w:rsidR="00592276" w:rsidRDefault="00592276" w:rsidP="00592276">
      <w:pPr>
        <w:rPr>
          <w:rtl/>
          <w:lang w:eastAsia="he-IL"/>
        </w:rPr>
      </w:pPr>
    </w:p>
    <w:p w:rsidR="00592276" w:rsidRDefault="00592276" w:rsidP="00592276">
      <w:pPr>
        <w:pStyle w:val="af9"/>
        <w:keepNext/>
        <w:rPr>
          <w:rtl/>
          <w:lang w:eastAsia="he-IL"/>
        </w:rPr>
      </w:pPr>
      <w:bookmarkStart w:id="52" w:name="ET_guest_848373_26"/>
      <w:r w:rsidRPr="00592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אברמוביץ':</w:t>
      </w:r>
      <w:r w:rsidRPr="005922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"/>
    </w:p>
    <w:p w:rsidR="00592276" w:rsidRDefault="00592276" w:rsidP="00592276">
      <w:pPr>
        <w:pStyle w:val="KeepWithNext"/>
        <w:rPr>
          <w:rtl/>
          <w:lang w:eastAsia="he-IL"/>
        </w:rPr>
      </w:pPr>
    </w:p>
    <w:p w:rsidR="00592276" w:rsidRDefault="00592276" w:rsidP="005922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רק לפני מספר שבועות הייתה הכרזה חדשה. החומרים שנכללים בהכרזה החדשה לא נכללים בהודעת הסמים </w:t>
      </w:r>
      <w:bookmarkStart w:id="53" w:name="_ETM_Q1_619861"/>
      <w:bookmarkEnd w:id="53"/>
      <w:r>
        <w:rPr>
          <w:rFonts w:hint="cs"/>
          <w:rtl/>
          <w:lang w:eastAsia="he-IL"/>
        </w:rPr>
        <w:t xml:space="preserve">המסוכנים. </w:t>
      </w:r>
    </w:p>
    <w:p w:rsidR="00592276" w:rsidRDefault="00592276" w:rsidP="00592276">
      <w:pPr>
        <w:rPr>
          <w:rtl/>
          <w:lang w:eastAsia="he-IL"/>
        </w:rPr>
      </w:pPr>
    </w:p>
    <w:p w:rsidR="00592276" w:rsidRDefault="00592276" w:rsidP="00592276">
      <w:pPr>
        <w:pStyle w:val="a4"/>
        <w:keepNext/>
        <w:rPr>
          <w:rtl/>
        </w:rPr>
      </w:pPr>
      <w:bookmarkStart w:id="54" w:name="ET_speaker_נעה_בן_שבת_27"/>
      <w:r w:rsidRPr="0059227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922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"/>
    </w:p>
    <w:p w:rsidR="00592276" w:rsidRDefault="00592276" w:rsidP="00592276">
      <w:pPr>
        <w:pStyle w:val="KeepWithNext"/>
        <w:rPr>
          <w:rtl/>
          <w:lang w:eastAsia="he-IL"/>
        </w:rPr>
      </w:pPr>
    </w:p>
    <w:p w:rsidR="00592276" w:rsidRDefault="00592276" w:rsidP="005922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נכללים כי עדיין הוועדה לא יודעת </w:t>
      </w:r>
      <w:bookmarkStart w:id="55" w:name="_ETM_Q1_625675"/>
      <w:bookmarkEnd w:id="55"/>
      <w:r>
        <w:rPr>
          <w:rFonts w:hint="cs"/>
          <w:rtl/>
          <w:lang w:eastAsia="he-IL"/>
        </w:rPr>
        <w:t xml:space="preserve">מספיק על אותם חומרים? אנחנו מדברים על חומרים שלא מופיעים </w:t>
      </w:r>
      <w:bookmarkStart w:id="56" w:name="_ETM_Q1_628342"/>
      <w:bookmarkEnd w:id="56"/>
      <w:r>
        <w:rPr>
          <w:rFonts w:hint="cs"/>
          <w:rtl/>
          <w:lang w:eastAsia="he-IL"/>
        </w:rPr>
        <w:t>בפנינו כרגע.</w:t>
      </w:r>
    </w:p>
    <w:p w:rsidR="00592276" w:rsidRDefault="00592276" w:rsidP="00592276">
      <w:pPr>
        <w:rPr>
          <w:rtl/>
          <w:lang w:eastAsia="he-IL"/>
        </w:rPr>
      </w:pPr>
    </w:p>
    <w:p w:rsidR="00592276" w:rsidRDefault="00592276" w:rsidP="00592276">
      <w:pPr>
        <w:pStyle w:val="af9"/>
        <w:keepNext/>
        <w:rPr>
          <w:rtl/>
          <w:lang w:eastAsia="he-IL"/>
        </w:rPr>
      </w:pPr>
      <w:bookmarkStart w:id="57" w:name="ET_guest_848373_28"/>
      <w:r w:rsidRPr="0059227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שירלי אברמוביץ':</w:t>
      </w:r>
      <w:r w:rsidRPr="005922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"/>
    </w:p>
    <w:p w:rsidR="00592276" w:rsidRDefault="00592276" w:rsidP="00592276">
      <w:pPr>
        <w:pStyle w:val="KeepWithNext"/>
        <w:rPr>
          <w:rtl/>
          <w:lang w:eastAsia="he-IL"/>
        </w:rPr>
      </w:pPr>
    </w:p>
    <w:p w:rsidR="00592276" w:rsidRDefault="00592276" w:rsidP="005922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אנחנו מדברים על חומרים שמנכ"ל משרד הבריאות הכריז </w:t>
      </w:r>
      <w:bookmarkStart w:id="58" w:name="_ETM_Q1_632679"/>
      <w:bookmarkEnd w:id="58"/>
      <w:r>
        <w:rPr>
          <w:rFonts w:hint="cs"/>
          <w:rtl/>
          <w:lang w:eastAsia="he-IL"/>
        </w:rPr>
        <w:t>עליהם כעל חומרים אסור</w:t>
      </w:r>
      <w:r w:rsidR="001432F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בהפצה מכוח חוק המאבק בתופעת השימוש </w:t>
      </w:r>
      <w:bookmarkStart w:id="59" w:name="_ETM_Q1_633504"/>
      <w:bookmarkEnd w:id="59"/>
      <w:r>
        <w:rPr>
          <w:rFonts w:hint="cs"/>
          <w:rtl/>
          <w:lang w:eastAsia="he-IL"/>
        </w:rPr>
        <w:t xml:space="preserve">בחומרים מסכנים. התקיים דיון בוועדה לחומרים </w:t>
      </w:r>
      <w:proofErr w:type="spellStart"/>
      <w:r>
        <w:rPr>
          <w:rFonts w:hint="cs"/>
          <w:rtl/>
          <w:lang w:eastAsia="he-IL"/>
        </w:rPr>
        <w:t>פסיכואקטיביים</w:t>
      </w:r>
      <w:proofErr w:type="spellEnd"/>
      <w:r>
        <w:rPr>
          <w:rFonts w:hint="cs"/>
          <w:rtl/>
          <w:lang w:eastAsia="he-IL"/>
        </w:rPr>
        <w:t xml:space="preserve">. סברו שנכון בשלב </w:t>
      </w:r>
      <w:bookmarkStart w:id="60" w:name="_ETM_Q1_642002"/>
      <w:bookmarkEnd w:id="60"/>
      <w:r>
        <w:rPr>
          <w:rFonts w:hint="cs"/>
          <w:rtl/>
          <w:lang w:eastAsia="he-IL"/>
        </w:rPr>
        <w:t xml:space="preserve">הזה להכריז עליהם הכרזה דחופה. </w:t>
      </w:r>
    </w:p>
    <w:p w:rsidR="00592276" w:rsidRDefault="00592276" w:rsidP="00592276">
      <w:pPr>
        <w:rPr>
          <w:rtl/>
          <w:lang w:eastAsia="he-IL"/>
        </w:rPr>
      </w:pPr>
    </w:p>
    <w:p w:rsidR="00592276" w:rsidRDefault="00592276" w:rsidP="00592276">
      <w:pPr>
        <w:pStyle w:val="a4"/>
        <w:keepNext/>
        <w:rPr>
          <w:rtl/>
        </w:rPr>
      </w:pPr>
      <w:bookmarkStart w:id="61" w:name="ET_speaker_נעה_בן_שבת_29"/>
      <w:r w:rsidRPr="0059227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922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"/>
    </w:p>
    <w:p w:rsidR="00592276" w:rsidRDefault="00592276" w:rsidP="00592276">
      <w:pPr>
        <w:pStyle w:val="KeepWithNext"/>
        <w:rPr>
          <w:rtl/>
          <w:lang w:eastAsia="he-IL"/>
        </w:rPr>
      </w:pPr>
    </w:p>
    <w:p w:rsidR="00592276" w:rsidRDefault="00592276" w:rsidP="005922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אקרא את ההודעה שבפנינו. </w:t>
      </w:r>
    </w:p>
    <w:p w:rsidR="00592276" w:rsidRDefault="00592276" w:rsidP="00592276">
      <w:pPr>
        <w:rPr>
          <w:rtl/>
          <w:lang w:eastAsia="he-IL"/>
        </w:rPr>
      </w:pPr>
    </w:p>
    <w:p w:rsidR="00592276" w:rsidRDefault="00592276" w:rsidP="0059227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"</w:t>
      </w:r>
      <w:r w:rsidRPr="00824432">
        <w:rPr>
          <w:rFonts w:ascii="David" w:hAnsi="David"/>
          <w:rtl/>
        </w:rPr>
        <w:t xml:space="preserve">בתוקף סמכותי לפי סעיף 41 לפקודת הסמים המסוכנים [נוסח חדש], התשל"ג-1973 (להלן </w:t>
      </w:r>
      <w:r>
        <w:rPr>
          <w:rFonts w:ascii="David" w:hAnsi="David" w:hint="cs"/>
          <w:rtl/>
        </w:rPr>
        <w:t>–</w:t>
      </w:r>
      <w:r w:rsidRPr="00824432">
        <w:rPr>
          <w:rFonts w:ascii="David" w:hAnsi="David"/>
          <w:rtl/>
        </w:rPr>
        <w:t xml:space="preserve"> הפקודה), ובאישור ועדת העבודה, הרווחה והבריאות של הכנסת, אני מודיע לאמור:</w:t>
      </w:r>
    </w:p>
    <w:p w:rsidR="00592276" w:rsidRDefault="00592276" w:rsidP="00592276">
      <w:pPr>
        <w:rPr>
          <w:rFonts w:ascii="David" w:hAnsi="David"/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592276" w:rsidRPr="00824432" w:rsidTr="00917BFB">
        <w:trPr>
          <w:cantSplit/>
          <w:trHeight w:val="60"/>
        </w:trPr>
        <w:tc>
          <w:tcPr>
            <w:tcW w:w="1871" w:type="dxa"/>
          </w:tcPr>
          <w:p w:rsidR="00592276" w:rsidRPr="00824432" w:rsidRDefault="00592276" w:rsidP="00917BFB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824432">
              <w:rPr>
                <w:rFonts w:ascii="David" w:hAnsi="David"/>
                <w:sz w:val="24"/>
                <w:szCs w:val="24"/>
                <w:rtl/>
              </w:rPr>
              <w:t>תיקון התוספת הראשונה</w:t>
            </w:r>
          </w:p>
        </w:tc>
        <w:tc>
          <w:tcPr>
            <w:tcW w:w="624" w:type="dxa"/>
          </w:tcPr>
          <w:p w:rsidR="00592276" w:rsidRPr="00824432" w:rsidRDefault="00592276" w:rsidP="00592276">
            <w:pPr>
              <w:pStyle w:val="TableText"/>
              <w:numPr>
                <w:ilvl w:val="0"/>
                <w:numId w:val="3"/>
              </w:numPr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6" w:type="dxa"/>
          </w:tcPr>
          <w:p w:rsidR="00592276" w:rsidRPr="00824432" w:rsidRDefault="00592276" w:rsidP="00592276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824432">
              <w:rPr>
                <w:rFonts w:ascii="David" w:hAnsi="David"/>
                <w:sz w:val="24"/>
                <w:szCs w:val="24"/>
                <w:rtl/>
              </w:rPr>
              <w:t xml:space="preserve">בתוספת הראשונה לפקודה </w:t>
            </w:r>
            <w:r>
              <w:rPr>
                <w:rFonts w:ascii="David" w:hAnsi="David" w:hint="cs"/>
                <w:sz w:val="24"/>
                <w:szCs w:val="24"/>
                <w:rtl/>
              </w:rPr>
              <w:t>–</w:t>
            </w:r>
          </w:p>
        </w:tc>
      </w:tr>
      <w:tr w:rsidR="00592276" w:rsidRPr="00824432" w:rsidTr="00917BFB">
        <w:trPr>
          <w:cantSplit/>
          <w:trHeight w:val="60"/>
        </w:trPr>
        <w:tc>
          <w:tcPr>
            <w:tcW w:w="1871" w:type="dxa"/>
          </w:tcPr>
          <w:p w:rsidR="00592276" w:rsidRPr="00824432" w:rsidRDefault="00592276" w:rsidP="00917BFB">
            <w:pPr>
              <w:pStyle w:val="TableSideHeading"/>
              <w:spacing w:line="240" w:lineRule="auto"/>
              <w:outlineLvl w:val="9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92276" w:rsidRPr="00824432" w:rsidRDefault="00592276" w:rsidP="00917BFB">
            <w:pPr>
              <w:pStyle w:val="TableText"/>
              <w:spacing w:line="240" w:lineRule="auto"/>
              <w:jc w:val="both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6" w:type="dxa"/>
          </w:tcPr>
          <w:p w:rsidR="00592276" w:rsidRPr="00824432" w:rsidRDefault="00592276" w:rsidP="00917BFB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824432">
              <w:rPr>
                <w:rFonts w:ascii="David" w:hAnsi="David"/>
                <w:sz w:val="24"/>
                <w:szCs w:val="24"/>
                <w:rtl/>
              </w:rPr>
              <w:t>(1) בהגדרה "קבוצה כימית", בסופה יבוא "מתילן די-</w:t>
            </w:r>
            <w:proofErr w:type="spellStart"/>
            <w:r w:rsidRPr="00824432">
              <w:rPr>
                <w:rFonts w:ascii="David" w:hAnsi="David"/>
                <w:sz w:val="24"/>
                <w:szCs w:val="24"/>
                <w:rtl/>
              </w:rPr>
              <w:t>אוקסי</w:t>
            </w:r>
            <w:proofErr w:type="spellEnd"/>
            <w:r w:rsidRPr="00824432">
              <w:rPr>
                <w:rFonts w:ascii="David" w:hAnsi="David"/>
                <w:sz w:val="24"/>
                <w:szCs w:val="24"/>
                <w:rtl/>
              </w:rPr>
              <w:t>;";</w:t>
            </w:r>
            <w:r w:rsidR="00325A68">
              <w:rPr>
                <w:rFonts w:ascii="David" w:hAnsi="David" w:hint="cs"/>
                <w:sz w:val="24"/>
                <w:szCs w:val="24"/>
                <w:rtl/>
              </w:rPr>
              <w:t>"</w:t>
            </w:r>
          </w:p>
        </w:tc>
      </w:tr>
    </w:tbl>
    <w:p w:rsidR="00325A68" w:rsidRDefault="00325A68">
      <w:pPr>
        <w:rPr>
          <w:rtl/>
        </w:rPr>
      </w:pPr>
    </w:p>
    <w:p w:rsidR="00325A68" w:rsidRDefault="00325A68">
      <w:pPr>
        <w:rPr>
          <w:rtl/>
        </w:rPr>
      </w:pPr>
      <w:r>
        <w:rPr>
          <w:rFonts w:hint="cs"/>
          <w:rtl/>
        </w:rPr>
        <w:t xml:space="preserve">זה הקבוצה שעליה קיבלנו הסבר מדנה </w:t>
      </w:r>
      <w:proofErr w:type="spellStart"/>
      <w:r>
        <w:rPr>
          <w:rFonts w:hint="cs"/>
          <w:rtl/>
        </w:rPr>
        <w:t>זוננפלד</w:t>
      </w:r>
      <w:proofErr w:type="spellEnd"/>
      <w:r>
        <w:rPr>
          <w:rFonts w:hint="cs"/>
          <w:rtl/>
        </w:rPr>
        <w:t xml:space="preserve">. </w:t>
      </w:r>
    </w:p>
    <w:p w:rsidR="00325A68" w:rsidRDefault="00325A68"/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522"/>
      </w:tblGrid>
      <w:tr w:rsidR="00592276" w:rsidRPr="00824432" w:rsidTr="00917BFB">
        <w:trPr>
          <w:cantSplit/>
          <w:trHeight w:val="60"/>
        </w:trPr>
        <w:tc>
          <w:tcPr>
            <w:tcW w:w="1871" w:type="dxa"/>
          </w:tcPr>
          <w:p w:rsidR="00592276" w:rsidRPr="00824432" w:rsidRDefault="00592276" w:rsidP="00917BFB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592276" w:rsidRPr="00824432" w:rsidRDefault="00592276" w:rsidP="00917BFB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6" w:type="dxa"/>
            <w:gridSpan w:val="2"/>
          </w:tcPr>
          <w:p w:rsidR="00592276" w:rsidRPr="00824432" w:rsidRDefault="00325A68" w:rsidP="00917BFB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  <w:r>
              <w:rPr>
                <w:rFonts w:ascii="David" w:hAnsi="David"/>
                <w:sz w:val="24"/>
                <w:szCs w:val="24"/>
                <w:rtl/>
              </w:rPr>
              <w:t>(2) בסימן ב' לחלק א', בפרט 10ג</w:t>
            </w:r>
            <w:r>
              <w:rPr>
                <w:rFonts w:ascii="David" w:hAnsi="David" w:hint="cs"/>
                <w:sz w:val="24"/>
                <w:szCs w:val="24"/>
                <w:rtl/>
              </w:rPr>
              <w:t xml:space="preserve"> </w:t>
            </w:r>
            <w:r>
              <w:rPr>
                <w:rFonts w:ascii="David" w:hAnsi="David" w:hint="eastAsia"/>
                <w:sz w:val="24"/>
                <w:szCs w:val="24"/>
                <w:rtl/>
              </w:rPr>
              <w:t>–</w:t>
            </w:r>
            <w:r w:rsidR="00592276" w:rsidRPr="00824432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</w:p>
        </w:tc>
      </w:tr>
      <w:tr w:rsidR="00592276" w:rsidRPr="00824432" w:rsidTr="00917BFB">
        <w:trPr>
          <w:cantSplit/>
          <w:trHeight w:val="60"/>
        </w:trPr>
        <w:tc>
          <w:tcPr>
            <w:tcW w:w="1871" w:type="dxa"/>
          </w:tcPr>
          <w:p w:rsidR="00592276" w:rsidRPr="00824432" w:rsidRDefault="00592276" w:rsidP="00917BFB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92276" w:rsidRPr="00824432" w:rsidRDefault="00592276" w:rsidP="00917BFB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92276" w:rsidRPr="00824432" w:rsidRDefault="00592276" w:rsidP="00917BFB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22" w:type="dxa"/>
          </w:tcPr>
          <w:p w:rsidR="00592276" w:rsidRPr="00824432" w:rsidRDefault="00592276" w:rsidP="00325A68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spacing w:line="240" w:lineRule="auto"/>
              <w:ind w:left="624" w:hanging="624"/>
              <w:rPr>
                <w:rFonts w:ascii="David" w:hAnsi="David"/>
                <w:sz w:val="24"/>
                <w:szCs w:val="24"/>
              </w:rPr>
            </w:pPr>
            <w:r w:rsidRPr="00824432">
              <w:rPr>
                <w:rFonts w:ascii="David" w:hAnsi="David"/>
                <w:sz w:val="24"/>
                <w:szCs w:val="24"/>
                <w:rtl/>
              </w:rPr>
              <w:t xml:space="preserve">אחרי </w:t>
            </w:r>
            <w:r w:rsidRPr="00824432">
              <w:rPr>
                <w:rFonts w:ascii="David" w:hAnsi="David"/>
                <w:sz w:val="24"/>
                <w:szCs w:val="24"/>
              </w:rPr>
              <w:t>"2-methylamino-1-(3,4-methylenedioxyphenyl) propan-1-one"</w:t>
            </w:r>
            <w:r w:rsidRPr="00824432">
              <w:rPr>
                <w:rFonts w:ascii="David" w:hAnsi="David"/>
                <w:sz w:val="24"/>
                <w:szCs w:val="24"/>
                <w:rtl/>
              </w:rPr>
              <w:t xml:space="preserve"> יבוא "וכן נגזרות מבניות של חומר זה";</w:t>
            </w:r>
            <w:r w:rsidR="00325A68">
              <w:rPr>
                <w:rFonts w:ascii="David" w:hAnsi="David" w:hint="cs"/>
                <w:sz w:val="24"/>
                <w:szCs w:val="24"/>
                <w:rtl/>
              </w:rPr>
              <w:t>"</w:t>
            </w:r>
          </w:p>
        </w:tc>
      </w:tr>
    </w:tbl>
    <w:p w:rsidR="00325A68" w:rsidRDefault="00325A68">
      <w:pPr>
        <w:rPr>
          <w:rtl/>
        </w:rPr>
      </w:pPr>
    </w:p>
    <w:p w:rsidR="00325A68" w:rsidRDefault="001432F4" w:rsidP="001432F4">
      <w:pPr>
        <w:rPr>
          <w:rtl/>
        </w:rPr>
      </w:pPr>
      <w:r>
        <w:rPr>
          <w:rFonts w:hint="cs"/>
          <w:rtl/>
        </w:rPr>
        <w:t>כל</w:t>
      </w:r>
      <w:r w:rsidR="00325A68">
        <w:rPr>
          <w:rFonts w:hint="cs"/>
          <w:rtl/>
        </w:rPr>
        <w:t xml:space="preserve">ומר, </w:t>
      </w:r>
      <w:bookmarkStart w:id="62" w:name="_ETM_Q1_685381"/>
      <w:bookmarkEnd w:id="62"/>
      <w:r w:rsidR="00325A68">
        <w:rPr>
          <w:rFonts w:hint="cs"/>
          <w:rtl/>
        </w:rPr>
        <w:t xml:space="preserve">אנחנו מרחיבים לא רק לחומר המסוים שנזכר עד עכשיו אלא </w:t>
      </w:r>
      <w:bookmarkStart w:id="63" w:name="_ETM_Q1_695070"/>
      <w:bookmarkEnd w:id="63"/>
      <w:r w:rsidR="00325A68">
        <w:rPr>
          <w:rFonts w:hint="cs"/>
          <w:rtl/>
        </w:rPr>
        <w:t>גם לנגזרות המבניות שלו.</w:t>
      </w:r>
    </w:p>
    <w:p w:rsidR="00325A68" w:rsidRDefault="00325A68"/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522"/>
      </w:tblGrid>
      <w:tr w:rsidR="00592276" w:rsidRPr="00824432" w:rsidTr="00917BFB">
        <w:trPr>
          <w:cantSplit/>
          <w:trHeight w:val="60"/>
        </w:trPr>
        <w:tc>
          <w:tcPr>
            <w:tcW w:w="1871" w:type="dxa"/>
          </w:tcPr>
          <w:p w:rsidR="00592276" w:rsidRPr="00824432" w:rsidRDefault="00592276" w:rsidP="00917BFB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92276" w:rsidRPr="00824432" w:rsidRDefault="00592276" w:rsidP="00917BFB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92276" w:rsidRPr="00824432" w:rsidRDefault="00325A68" w:rsidP="00917BFB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</w:p>
        </w:tc>
        <w:tc>
          <w:tcPr>
            <w:tcW w:w="6522" w:type="dxa"/>
          </w:tcPr>
          <w:p w:rsidR="00592276" w:rsidRPr="00824432" w:rsidRDefault="00592276" w:rsidP="00592276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824432">
              <w:rPr>
                <w:rFonts w:ascii="David" w:hAnsi="David"/>
                <w:sz w:val="24"/>
                <w:szCs w:val="24"/>
                <w:rtl/>
              </w:rPr>
              <w:t>אחרי "ידוע גם בשם:" יבוא "</w:t>
            </w:r>
            <w:r w:rsidRPr="00824432">
              <w:rPr>
                <w:rFonts w:ascii="David" w:hAnsi="David"/>
                <w:sz w:val="24"/>
                <w:szCs w:val="24"/>
              </w:rPr>
              <w:t>Beta-Keto MDMA</w:t>
            </w:r>
            <w:r w:rsidRPr="00824432">
              <w:rPr>
                <w:rFonts w:ascii="David" w:hAnsi="David"/>
                <w:sz w:val="24"/>
                <w:szCs w:val="24"/>
                <w:rtl/>
              </w:rPr>
              <w:t>";</w:t>
            </w:r>
            <w:r w:rsidR="00325A68">
              <w:rPr>
                <w:rFonts w:ascii="David" w:hAnsi="David" w:hint="cs"/>
                <w:sz w:val="24"/>
                <w:szCs w:val="24"/>
                <w:rtl/>
              </w:rPr>
              <w:t>"</w:t>
            </w:r>
          </w:p>
        </w:tc>
      </w:tr>
    </w:tbl>
    <w:p w:rsidR="00325A68" w:rsidRDefault="00325A68">
      <w:pPr>
        <w:rPr>
          <w:rtl/>
        </w:rPr>
      </w:pPr>
    </w:p>
    <w:p w:rsidR="00325A68" w:rsidRDefault="00325A68">
      <w:pPr>
        <w:rPr>
          <w:rtl/>
        </w:rPr>
      </w:pPr>
      <w:r>
        <w:rPr>
          <w:rFonts w:hint="cs"/>
          <w:rtl/>
        </w:rPr>
        <w:t xml:space="preserve">אני מבינה שזה החומר היחיד שנמצא בחלק </w:t>
      </w:r>
      <w:bookmarkStart w:id="64" w:name="_ETM_Q1_708980"/>
      <w:bookmarkEnd w:id="64"/>
      <w:r>
        <w:rPr>
          <w:rFonts w:hint="cs"/>
          <w:rtl/>
        </w:rPr>
        <w:t>א' לתוספת, כלומר הוא החומר היחיד שגם אין לו שימוש</w:t>
      </w:r>
      <w:r w:rsidR="001432F4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65" w:name="_ETM_Q1_712832"/>
      <w:bookmarkEnd w:id="65"/>
      <w:r>
        <w:rPr>
          <w:rFonts w:hint="cs"/>
          <w:rtl/>
        </w:rPr>
        <w:t>רפואיים.</w:t>
      </w:r>
    </w:p>
    <w:p w:rsidR="00325A68" w:rsidRDefault="00325A68">
      <w:pPr>
        <w:rPr>
          <w:rtl/>
        </w:rPr>
      </w:pPr>
    </w:p>
    <w:p w:rsidR="00325A68" w:rsidRDefault="00325A68" w:rsidP="00325A68">
      <w:pPr>
        <w:pStyle w:val="af9"/>
        <w:keepNext/>
        <w:rPr>
          <w:rtl/>
        </w:rPr>
      </w:pPr>
      <w:bookmarkStart w:id="66" w:name="ET_guest_848373_30"/>
      <w:r w:rsidRPr="00325A68">
        <w:rPr>
          <w:rStyle w:val="TagStyle"/>
          <w:rtl/>
        </w:rPr>
        <w:t xml:space="preserve"> &lt;&lt; אורח &gt;&gt; </w:t>
      </w:r>
      <w:r>
        <w:rPr>
          <w:rtl/>
        </w:rPr>
        <w:t>שירלי אברמוביץ':</w:t>
      </w:r>
      <w:r w:rsidRPr="00325A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"/>
    </w:p>
    <w:p w:rsidR="00325A68" w:rsidRDefault="00325A68" w:rsidP="00325A68">
      <w:pPr>
        <w:pStyle w:val="KeepWithNext"/>
        <w:rPr>
          <w:rtl/>
        </w:rPr>
      </w:pPr>
    </w:p>
    <w:p w:rsidR="00325A68" w:rsidRDefault="00325A68" w:rsidP="00325A68">
      <w:pPr>
        <w:rPr>
          <w:rtl/>
        </w:rPr>
      </w:pPr>
      <w:r>
        <w:rPr>
          <w:rFonts w:hint="cs"/>
          <w:rtl/>
        </w:rPr>
        <w:t xml:space="preserve">כל החומרים שנכללים בהודעה הזאת הם חומרים שלא נעשה בהם </w:t>
      </w:r>
      <w:bookmarkStart w:id="67" w:name="_ETM_Q1_721732"/>
      <w:bookmarkEnd w:id="67"/>
      <w:r>
        <w:rPr>
          <w:rFonts w:hint="cs"/>
          <w:rtl/>
        </w:rPr>
        <w:t xml:space="preserve">שימוש רפואי, וגורמי המקצוע יתקנו אותי אם אני טועה. </w:t>
      </w:r>
    </w:p>
    <w:p w:rsidR="00325A68" w:rsidRDefault="00325A68" w:rsidP="00325A68">
      <w:pPr>
        <w:rPr>
          <w:rtl/>
          <w:lang w:eastAsia="he-IL"/>
        </w:rPr>
      </w:pPr>
      <w:bookmarkStart w:id="68" w:name="_ETM_Q1_728709"/>
      <w:bookmarkStart w:id="69" w:name="_ETM_Q1_728797"/>
      <w:bookmarkEnd w:id="68"/>
      <w:bookmarkEnd w:id="69"/>
    </w:p>
    <w:p w:rsidR="00325A68" w:rsidRDefault="00325A68" w:rsidP="00325A68">
      <w:pPr>
        <w:pStyle w:val="a4"/>
        <w:keepNext/>
        <w:rPr>
          <w:rtl/>
        </w:rPr>
      </w:pPr>
      <w:bookmarkStart w:id="70" w:name="ET_speaker_נעה_בן_שבת_32"/>
      <w:r w:rsidRPr="00325A6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25A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325A68" w:rsidRDefault="00325A68" w:rsidP="00325A68">
      <w:pPr>
        <w:pStyle w:val="KeepWithNext"/>
        <w:rPr>
          <w:rtl/>
          <w:lang w:eastAsia="he-IL"/>
        </w:rPr>
      </w:pPr>
    </w:p>
    <w:p w:rsidR="00325A68" w:rsidRDefault="00325A68" w:rsidP="00325A68">
      <w:pPr>
        <w:rPr>
          <w:rtl/>
        </w:rPr>
      </w:pPr>
      <w:r>
        <w:rPr>
          <w:rFonts w:hint="cs"/>
          <w:rtl/>
        </w:rPr>
        <w:t xml:space="preserve">אבל העובדה ששאר החומרים מכאן ואילך מופיעים בחלק ב', זה אומר שאפשר לכאורה לקבל לגביהם מרשם רופא. </w:t>
      </w:r>
    </w:p>
    <w:p w:rsidR="00325A68" w:rsidRDefault="00325A68" w:rsidP="00325A68">
      <w:pPr>
        <w:rPr>
          <w:rtl/>
        </w:rPr>
      </w:pPr>
    </w:p>
    <w:p w:rsidR="00325A68" w:rsidRDefault="00325A68" w:rsidP="00325A68">
      <w:pPr>
        <w:pStyle w:val="af9"/>
        <w:keepNext/>
        <w:rPr>
          <w:rtl/>
        </w:rPr>
      </w:pPr>
      <w:bookmarkStart w:id="71" w:name="ET_guest_848373_33"/>
      <w:r w:rsidRPr="00325A68">
        <w:rPr>
          <w:rStyle w:val="TagStyle"/>
          <w:rtl/>
        </w:rPr>
        <w:t xml:space="preserve"> &lt;&lt; אורח &gt;&gt; </w:t>
      </w:r>
      <w:r>
        <w:rPr>
          <w:rtl/>
        </w:rPr>
        <w:t>שירלי אברמוביץ':</w:t>
      </w:r>
      <w:r w:rsidRPr="00325A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"/>
    </w:p>
    <w:p w:rsidR="00325A68" w:rsidRDefault="00325A68" w:rsidP="00325A68">
      <w:pPr>
        <w:pStyle w:val="KeepWithNext"/>
        <w:rPr>
          <w:rtl/>
        </w:rPr>
      </w:pPr>
    </w:p>
    <w:p w:rsidR="00325A68" w:rsidRDefault="00325A68" w:rsidP="001432F4">
      <w:pPr>
        <w:rPr>
          <w:rtl/>
        </w:rPr>
      </w:pPr>
      <w:r>
        <w:rPr>
          <w:rFonts w:hint="cs"/>
          <w:rtl/>
        </w:rPr>
        <w:t xml:space="preserve">זה סימן א' לחלק ב'. מדובר על חומרים חדשים. הם לא אמורים לשמש לשימושים רפואיים. לכאורה אפשר להעניק מרשם, כביכול זה אפשרי, אבל לנו לא ידוע שנעשה שימוש </w:t>
      </w:r>
      <w:r w:rsidR="001432F4">
        <w:rPr>
          <w:rFonts w:hint="cs"/>
          <w:rtl/>
        </w:rPr>
        <w:t>רפואי בחומרים האלה</w:t>
      </w:r>
      <w:r>
        <w:rPr>
          <w:rFonts w:hint="cs"/>
          <w:rtl/>
        </w:rPr>
        <w:t>.</w:t>
      </w:r>
    </w:p>
    <w:p w:rsidR="00325A68" w:rsidRDefault="00325A68" w:rsidP="00325A68">
      <w:pPr>
        <w:rPr>
          <w:rtl/>
        </w:rPr>
      </w:pPr>
    </w:p>
    <w:p w:rsidR="00325A68" w:rsidRDefault="00325A68" w:rsidP="00325A68">
      <w:pPr>
        <w:pStyle w:val="a4"/>
        <w:keepNext/>
        <w:rPr>
          <w:rtl/>
        </w:rPr>
      </w:pPr>
      <w:bookmarkStart w:id="72" w:name="ET_speaker_נעה_בן_שבת_34"/>
      <w:r w:rsidRPr="00325A6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25A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"/>
    </w:p>
    <w:p w:rsidR="00325A68" w:rsidRDefault="00325A68" w:rsidP="00325A68">
      <w:pPr>
        <w:pStyle w:val="KeepWithNext"/>
        <w:rPr>
          <w:rtl/>
          <w:lang w:eastAsia="he-IL"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3258"/>
        <w:gridCol w:w="7"/>
        <w:gridCol w:w="30"/>
        <w:gridCol w:w="3227"/>
      </w:tblGrid>
      <w:tr w:rsidR="00592276" w:rsidRPr="00824432" w:rsidTr="00917BFB">
        <w:trPr>
          <w:cantSplit/>
          <w:trHeight w:val="60"/>
        </w:trPr>
        <w:tc>
          <w:tcPr>
            <w:tcW w:w="1871" w:type="dxa"/>
          </w:tcPr>
          <w:p w:rsidR="00592276" w:rsidRPr="00824432" w:rsidRDefault="00592276" w:rsidP="00917BFB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592276" w:rsidRPr="00824432" w:rsidRDefault="00592276" w:rsidP="00917BFB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highlight w:val="yellow"/>
              </w:rPr>
            </w:pPr>
          </w:p>
        </w:tc>
        <w:tc>
          <w:tcPr>
            <w:tcW w:w="7146" w:type="dxa"/>
            <w:gridSpan w:val="5"/>
          </w:tcPr>
          <w:p w:rsidR="00592276" w:rsidRPr="00824432" w:rsidRDefault="00325A68" w:rsidP="00917BFB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  <w:r w:rsidR="00592276" w:rsidRPr="00824432">
              <w:rPr>
                <w:rFonts w:ascii="David" w:hAnsi="David"/>
                <w:sz w:val="24"/>
                <w:szCs w:val="24"/>
                <w:rtl/>
              </w:rPr>
              <w:t>(3) בסימן א' לחלק ב'</w:t>
            </w:r>
            <w:r>
              <w:rPr>
                <w:rFonts w:ascii="David" w:hAnsi="David" w:hint="cs"/>
                <w:sz w:val="24"/>
                <w:szCs w:val="24"/>
                <w:rtl/>
              </w:rPr>
              <w:t xml:space="preserve"> </w:t>
            </w:r>
            <w:r>
              <w:rPr>
                <w:rFonts w:ascii="David" w:hAnsi="David" w:hint="eastAsia"/>
                <w:sz w:val="24"/>
                <w:szCs w:val="24"/>
                <w:rtl/>
              </w:rPr>
              <w:t>–</w:t>
            </w:r>
          </w:p>
        </w:tc>
      </w:tr>
      <w:tr w:rsidR="00592276" w:rsidRPr="00824432" w:rsidTr="00917BFB">
        <w:trPr>
          <w:cantSplit/>
          <w:trHeight w:val="60"/>
        </w:trPr>
        <w:tc>
          <w:tcPr>
            <w:tcW w:w="1871" w:type="dxa"/>
          </w:tcPr>
          <w:p w:rsidR="00592276" w:rsidRPr="00824432" w:rsidRDefault="00592276" w:rsidP="00917BFB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92276" w:rsidRPr="00824432" w:rsidRDefault="00592276" w:rsidP="00917BFB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92276" w:rsidRPr="00824432" w:rsidRDefault="00592276" w:rsidP="00917BFB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22" w:type="dxa"/>
            <w:gridSpan w:val="4"/>
          </w:tcPr>
          <w:p w:rsidR="00592276" w:rsidRPr="00824432" w:rsidRDefault="00592276" w:rsidP="00917BFB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824432">
              <w:rPr>
                <w:rFonts w:ascii="David" w:hAnsi="David"/>
                <w:sz w:val="24"/>
                <w:szCs w:val="24"/>
                <w:rtl/>
              </w:rPr>
              <w:t>(א) אחרי פרט 22 יבוא:</w:t>
            </w:r>
          </w:p>
        </w:tc>
      </w:tr>
      <w:tr w:rsidR="00592276" w:rsidRPr="00824432" w:rsidTr="00917BFB">
        <w:trPr>
          <w:cantSplit/>
          <w:trHeight w:val="60"/>
        </w:trPr>
        <w:tc>
          <w:tcPr>
            <w:tcW w:w="1871" w:type="dxa"/>
          </w:tcPr>
          <w:p w:rsidR="00592276" w:rsidRPr="00824432" w:rsidRDefault="00592276" w:rsidP="00917BFB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92276" w:rsidRPr="00824432" w:rsidRDefault="00592276" w:rsidP="00917BFB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92276" w:rsidRPr="00824432" w:rsidRDefault="00592276" w:rsidP="00917BFB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3265" w:type="dxa"/>
            <w:gridSpan w:val="2"/>
          </w:tcPr>
          <w:p w:rsidR="00592276" w:rsidRPr="00824432" w:rsidRDefault="00592276" w:rsidP="00917BFB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824432">
              <w:rPr>
                <w:rFonts w:ascii="David" w:hAnsi="David"/>
                <w:sz w:val="24"/>
                <w:szCs w:val="24"/>
                <w:rtl/>
              </w:rPr>
              <w:t xml:space="preserve">"22א. </w:t>
            </w:r>
            <w:proofErr w:type="spellStart"/>
            <w:r w:rsidRPr="00824432">
              <w:rPr>
                <w:rFonts w:ascii="David" w:hAnsi="David"/>
                <w:sz w:val="24"/>
                <w:szCs w:val="24"/>
                <w:rtl/>
              </w:rPr>
              <w:t>דימתילון</w:t>
            </w:r>
            <w:proofErr w:type="spellEnd"/>
          </w:p>
        </w:tc>
        <w:tc>
          <w:tcPr>
            <w:tcW w:w="3257" w:type="dxa"/>
            <w:gridSpan w:val="2"/>
          </w:tcPr>
          <w:p w:rsidR="00592276" w:rsidRPr="00824432" w:rsidRDefault="00592276" w:rsidP="00917BFB">
            <w:pPr>
              <w:pStyle w:val="TableBlock"/>
              <w:bidi w:val="0"/>
              <w:spacing w:line="240" w:lineRule="auto"/>
              <w:rPr>
                <w:rFonts w:ascii="David" w:hAnsi="David"/>
                <w:sz w:val="24"/>
                <w:szCs w:val="24"/>
              </w:rPr>
            </w:pPr>
            <w:proofErr w:type="spellStart"/>
            <w:r w:rsidRPr="00824432">
              <w:rPr>
                <w:rFonts w:ascii="David" w:hAnsi="David"/>
                <w:sz w:val="24"/>
                <w:szCs w:val="24"/>
              </w:rPr>
              <w:t>Dimethylone</w:t>
            </w:r>
            <w:proofErr w:type="spellEnd"/>
          </w:p>
        </w:tc>
      </w:tr>
      <w:tr w:rsidR="00592276" w:rsidRPr="00824432" w:rsidTr="00917BFB">
        <w:trPr>
          <w:cantSplit/>
          <w:trHeight w:val="60"/>
        </w:trPr>
        <w:tc>
          <w:tcPr>
            <w:tcW w:w="1871" w:type="dxa"/>
          </w:tcPr>
          <w:p w:rsidR="00592276" w:rsidRPr="00824432" w:rsidRDefault="00592276" w:rsidP="00917BFB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92276" w:rsidRPr="00824432" w:rsidRDefault="00592276" w:rsidP="00917BFB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92276" w:rsidRPr="00824432" w:rsidRDefault="00592276" w:rsidP="00917BFB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22" w:type="dxa"/>
            <w:gridSpan w:val="4"/>
          </w:tcPr>
          <w:p w:rsidR="00592276" w:rsidRPr="00824432" w:rsidRDefault="00592276" w:rsidP="00917BFB">
            <w:pPr>
              <w:pStyle w:val="TableBlock"/>
              <w:bidi w:val="0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824432">
              <w:rPr>
                <w:rFonts w:ascii="David" w:hAnsi="David"/>
                <w:sz w:val="24"/>
                <w:szCs w:val="24"/>
              </w:rPr>
              <w:t>1-(1,3-benzodioxol-5-yl)-2-(</w:t>
            </w:r>
            <w:proofErr w:type="spellStart"/>
            <w:r w:rsidRPr="00824432">
              <w:rPr>
                <w:rFonts w:ascii="David" w:hAnsi="David"/>
                <w:sz w:val="24"/>
                <w:szCs w:val="24"/>
              </w:rPr>
              <w:t>dimethylamino</w:t>
            </w:r>
            <w:proofErr w:type="spellEnd"/>
            <w:r w:rsidRPr="00824432">
              <w:rPr>
                <w:rFonts w:ascii="David" w:hAnsi="David"/>
                <w:sz w:val="24"/>
                <w:szCs w:val="24"/>
              </w:rPr>
              <w:t>)propan-1-one</w:t>
            </w:r>
          </w:p>
        </w:tc>
      </w:tr>
      <w:tr w:rsidR="00592276" w:rsidRPr="00824432" w:rsidTr="00917BFB">
        <w:trPr>
          <w:cantSplit/>
          <w:trHeight w:val="60"/>
        </w:trPr>
        <w:tc>
          <w:tcPr>
            <w:tcW w:w="1871" w:type="dxa"/>
          </w:tcPr>
          <w:p w:rsidR="00592276" w:rsidRPr="00824432" w:rsidRDefault="00592276" w:rsidP="00917BFB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92276" w:rsidRPr="00824432" w:rsidRDefault="00592276" w:rsidP="00917BFB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92276" w:rsidRPr="00824432" w:rsidRDefault="00592276" w:rsidP="00917BFB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3295" w:type="dxa"/>
            <w:gridSpan w:val="3"/>
          </w:tcPr>
          <w:p w:rsidR="00592276" w:rsidRPr="00824432" w:rsidRDefault="00592276" w:rsidP="00917BFB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824432">
              <w:rPr>
                <w:rFonts w:ascii="David" w:hAnsi="David"/>
                <w:sz w:val="24"/>
                <w:szCs w:val="24"/>
                <w:rtl/>
              </w:rPr>
              <w:t>ידוע גם בשמות:</w:t>
            </w:r>
          </w:p>
        </w:tc>
        <w:tc>
          <w:tcPr>
            <w:tcW w:w="3227" w:type="dxa"/>
          </w:tcPr>
          <w:p w:rsidR="00592276" w:rsidRPr="00824432" w:rsidRDefault="00592276" w:rsidP="00917BFB">
            <w:pPr>
              <w:pStyle w:val="TableBlock"/>
              <w:bidi w:val="0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824432">
              <w:rPr>
                <w:rFonts w:ascii="David" w:hAnsi="David"/>
                <w:sz w:val="24"/>
                <w:szCs w:val="24"/>
              </w:rPr>
              <w:t>Beta-Keto MDDMA;</w:t>
            </w:r>
          </w:p>
          <w:p w:rsidR="00592276" w:rsidRPr="00824432" w:rsidRDefault="00592276" w:rsidP="00917BFB">
            <w:pPr>
              <w:pStyle w:val="TableBlock"/>
              <w:bidi w:val="0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824432">
              <w:rPr>
                <w:rFonts w:ascii="David" w:hAnsi="David"/>
                <w:sz w:val="24"/>
                <w:szCs w:val="24"/>
              </w:rPr>
              <w:t xml:space="preserve"> 2-dimethylamino-1-(3,4-methylenedioxyphenyl)propan-1-one; M11;</w:t>
            </w:r>
          </w:p>
        </w:tc>
      </w:tr>
      <w:tr w:rsidR="00592276" w:rsidRPr="00824432" w:rsidTr="00917BFB">
        <w:trPr>
          <w:cantSplit/>
          <w:trHeight w:val="60"/>
        </w:trPr>
        <w:tc>
          <w:tcPr>
            <w:tcW w:w="1871" w:type="dxa"/>
          </w:tcPr>
          <w:p w:rsidR="00592276" w:rsidRPr="00824432" w:rsidRDefault="00592276" w:rsidP="00917BFB">
            <w:pPr>
              <w:pStyle w:val="TableSideHeading"/>
              <w:spacing w:line="240" w:lineRule="auto"/>
              <w:outlineLvl w:val="9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92276" w:rsidRPr="00824432" w:rsidRDefault="00592276" w:rsidP="00917BFB">
            <w:pPr>
              <w:pStyle w:val="TableText"/>
              <w:spacing w:line="240" w:lineRule="auto"/>
              <w:jc w:val="both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92276" w:rsidRPr="00824432" w:rsidRDefault="00592276" w:rsidP="00917BFB">
            <w:pPr>
              <w:pStyle w:val="TableText"/>
              <w:spacing w:line="240" w:lineRule="auto"/>
              <w:jc w:val="both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3258" w:type="dxa"/>
          </w:tcPr>
          <w:p w:rsidR="00592276" w:rsidRPr="00824432" w:rsidRDefault="00592276" w:rsidP="00917BFB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824432">
              <w:rPr>
                <w:rFonts w:ascii="David" w:hAnsi="David"/>
                <w:sz w:val="24"/>
                <w:szCs w:val="24"/>
                <w:rtl/>
              </w:rPr>
              <w:t xml:space="preserve">22ב. </w:t>
            </w:r>
            <w:proofErr w:type="spellStart"/>
            <w:r w:rsidRPr="00824432">
              <w:rPr>
                <w:rFonts w:ascii="David" w:hAnsi="David"/>
                <w:sz w:val="24"/>
                <w:szCs w:val="24"/>
                <w:rtl/>
              </w:rPr>
              <w:t>דסכלורו</w:t>
            </w:r>
            <w:proofErr w:type="spellEnd"/>
            <w:r w:rsidRPr="00824432">
              <w:rPr>
                <w:rFonts w:ascii="David" w:hAnsi="David"/>
                <w:sz w:val="24"/>
                <w:szCs w:val="24"/>
                <w:rtl/>
              </w:rPr>
              <w:t>-אן-</w:t>
            </w:r>
            <w:proofErr w:type="spellStart"/>
            <w:r w:rsidRPr="00824432">
              <w:rPr>
                <w:rFonts w:ascii="David" w:hAnsi="David"/>
                <w:sz w:val="24"/>
                <w:szCs w:val="24"/>
                <w:rtl/>
              </w:rPr>
              <w:t>אתילקטמין</w:t>
            </w:r>
            <w:proofErr w:type="spellEnd"/>
          </w:p>
        </w:tc>
        <w:tc>
          <w:tcPr>
            <w:tcW w:w="3264" w:type="dxa"/>
            <w:gridSpan w:val="3"/>
          </w:tcPr>
          <w:p w:rsidR="00592276" w:rsidRPr="00824432" w:rsidRDefault="00592276" w:rsidP="00917BFB">
            <w:pPr>
              <w:pStyle w:val="TableBlock"/>
              <w:bidi w:val="0"/>
              <w:spacing w:line="240" w:lineRule="auto"/>
              <w:rPr>
                <w:rFonts w:ascii="David" w:hAnsi="David"/>
                <w:sz w:val="24"/>
                <w:szCs w:val="24"/>
              </w:rPr>
            </w:pPr>
            <w:proofErr w:type="spellStart"/>
            <w:r w:rsidRPr="00824432">
              <w:rPr>
                <w:rFonts w:ascii="David" w:hAnsi="David"/>
                <w:sz w:val="24"/>
                <w:szCs w:val="24"/>
              </w:rPr>
              <w:t>Deschloro</w:t>
            </w:r>
            <w:proofErr w:type="spellEnd"/>
            <w:r w:rsidRPr="00824432">
              <w:rPr>
                <w:rFonts w:ascii="David" w:hAnsi="David"/>
                <w:sz w:val="24"/>
                <w:szCs w:val="24"/>
              </w:rPr>
              <w:t>-N-ethyl Ketamine</w:t>
            </w:r>
          </w:p>
        </w:tc>
      </w:tr>
      <w:tr w:rsidR="00592276" w:rsidRPr="00824432" w:rsidTr="00917BFB">
        <w:trPr>
          <w:cantSplit/>
          <w:trHeight w:val="60"/>
        </w:trPr>
        <w:tc>
          <w:tcPr>
            <w:tcW w:w="1871" w:type="dxa"/>
          </w:tcPr>
          <w:p w:rsidR="00592276" w:rsidRPr="00824432" w:rsidRDefault="00592276" w:rsidP="00917BFB">
            <w:pPr>
              <w:pStyle w:val="TableSideHeading"/>
              <w:spacing w:line="240" w:lineRule="auto"/>
              <w:outlineLvl w:val="9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92276" w:rsidRPr="00824432" w:rsidRDefault="00592276" w:rsidP="00917BFB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92276" w:rsidRPr="00824432" w:rsidRDefault="00592276" w:rsidP="00917BFB">
            <w:pPr>
              <w:pStyle w:val="TableText"/>
              <w:spacing w:line="240" w:lineRule="auto"/>
              <w:jc w:val="both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3258" w:type="dxa"/>
          </w:tcPr>
          <w:p w:rsidR="00592276" w:rsidRPr="00824432" w:rsidRDefault="00592276" w:rsidP="00917BFB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824432">
              <w:rPr>
                <w:rFonts w:ascii="David" w:hAnsi="David"/>
                <w:sz w:val="24"/>
                <w:szCs w:val="24"/>
                <w:rtl/>
              </w:rPr>
              <w:t xml:space="preserve">ידוע גם בשמות: </w:t>
            </w:r>
          </w:p>
        </w:tc>
        <w:tc>
          <w:tcPr>
            <w:tcW w:w="3264" w:type="dxa"/>
            <w:gridSpan w:val="3"/>
          </w:tcPr>
          <w:p w:rsidR="00592276" w:rsidRPr="00824432" w:rsidRDefault="00592276" w:rsidP="00917BFB">
            <w:pPr>
              <w:pStyle w:val="TableBlock"/>
              <w:bidi w:val="0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824432">
              <w:rPr>
                <w:rFonts w:ascii="David" w:hAnsi="David"/>
                <w:sz w:val="24"/>
                <w:szCs w:val="24"/>
              </w:rPr>
              <w:t xml:space="preserve">  2-(</w:t>
            </w:r>
            <w:proofErr w:type="spellStart"/>
            <w:r w:rsidRPr="00824432">
              <w:rPr>
                <w:rFonts w:ascii="David" w:hAnsi="David"/>
                <w:sz w:val="24"/>
                <w:szCs w:val="24"/>
              </w:rPr>
              <w:t>ethylamino</w:t>
            </w:r>
            <w:proofErr w:type="spellEnd"/>
            <w:r w:rsidRPr="00824432">
              <w:rPr>
                <w:rFonts w:ascii="David" w:hAnsi="David"/>
                <w:sz w:val="24"/>
                <w:szCs w:val="24"/>
              </w:rPr>
              <w:t xml:space="preserve">)-2-phenyl-cyclohexanone; </w:t>
            </w:r>
            <w:proofErr w:type="spellStart"/>
            <w:r w:rsidRPr="00824432">
              <w:rPr>
                <w:rFonts w:ascii="David" w:hAnsi="David"/>
                <w:sz w:val="24"/>
                <w:szCs w:val="24"/>
              </w:rPr>
              <w:t>Eticyclidone</w:t>
            </w:r>
            <w:proofErr w:type="spellEnd"/>
            <w:r w:rsidRPr="00824432">
              <w:rPr>
                <w:rFonts w:ascii="David" w:hAnsi="David"/>
                <w:sz w:val="24"/>
                <w:szCs w:val="24"/>
              </w:rPr>
              <w:t xml:space="preserve">; O-PCE; 2-Oxo-PCE; 2-DCNEK    </w:t>
            </w:r>
          </w:p>
        </w:tc>
      </w:tr>
      <w:tr w:rsidR="00592276" w:rsidRPr="00824432" w:rsidTr="00917BFB">
        <w:trPr>
          <w:cantSplit/>
          <w:trHeight w:val="60"/>
        </w:trPr>
        <w:tc>
          <w:tcPr>
            <w:tcW w:w="1871" w:type="dxa"/>
          </w:tcPr>
          <w:p w:rsidR="00592276" w:rsidRPr="00824432" w:rsidRDefault="00592276" w:rsidP="00917BFB">
            <w:pPr>
              <w:pStyle w:val="TableSideHeading"/>
              <w:spacing w:line="240" w:lineRule="auto"/>
              <w:outlineLvl w:val="9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92276" w:rsidRPr="00824432" w:rsidRDefault="00592276" w:rsidP="00917BFB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92276" w:rsidRPr="00824432" w:rsidRDefault="00592276" w:rsidP="00917BFB">
            <w:pPr>
              <w:pStyle w:val="TableText"/>
              <w:spacing w:line="240" w:lineRule="auto"/>
              <w:jc w:val="both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3258" w:type="dxa"/>
          </w:tcPr>
          <w:p w:rsidR="00592276" w:rsidRPr="00824432" w:rsidRDefault="00592276" w:rsidP="00917BFB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824432">
              <w:rPr>
                <w:rFonts w:ascii="David" w:hAnsi="David"/>
                <w:sz w:val="24"/>
                <w:szCs w:val="24"/>
                <w:rtl/>
              </w:rPr>
              <w:t xml:space="preserve">22ג. </w:t>
            </w:r>
            <w:proofErr w:type="spellStart"/>
            <w:r w:rsidRPr="00824432">
              <w:rPr>
                <w:rFonts w:ascii="David" w:hAnsi="David"/>
                <w:sz w:val="24"/>
                <w:szCs w:val="24"/>
                <w:rtl/>
              </w:rPr>
              <w:t>דסכלורוקטמין</w:t>
            </w:r>
            <w:proofErr w:type="spellEnd"/>
          </w:p>
        </w:tc>
        <w:tc>
          <w:tcPr>
            <w:tcW w:w="3264" w:type="dxa"/>
            <w:gridSpan w:val="3"/>
          </w:tcPr>
          <w:p w:rsidR="00592276" w:rsidRPr="00824432" w:rsidRDefault="00592276" w:rsidP="00917BFB">
            <w:pPr>
              <w:pStyle w:val="TableBlock"/>
              <w:bidi w:val="0"/>
              <w:spacing w:line="240" w:lineRule="auto"/>
              <w:rPr>
                <w:rFonts w:ascii="David" w:hAnsi="David"/>
                <w:sz w:val="24"/>
                <w:szCs w:val="24"/>
              </w:rPr>
            </w:pPr>
            <w:proofErr w:type="spellStart"/>
            <w:r w:rsidRPr="00824432">
              <w:rPr>
                <w:rFonts w:ascii="David" w:hAnsi="David"/>
                <w:sz w:val="24"/>
                <w:szCs w:val="24"/>
              </w:rPr>
              <w:t>Deschloroketamine</w:t>
            </w:r>
            <w:proofErr w:type="spellEnd"/>
          </w:p>
        </w:tc>
      </w:tr>
      <w:tr w:rsidR="00592276" w:rsidRPr="00824432" w:rsidTr="00917BFB">
        <w:trPr>
          <w:cantSplit/>
          <w:trHeight w:val="60"/>
        </w:trPr>
        <w:tc>
          <w:tcPr>
            <w:tcW w:w="1871" w:type="dxa"/>
          </w:tcPr>
          <w:p w:rsidR="00592276" w:rsidRPr="00824432" w:rsidRDefault="00592276" w:rsidP="00917BFB">
            <w:pPr>
              <w:pStyle w:val="TableSideHeading"/>
              <w:spacing w:line="240" w:lineRule="auto"/>
              <w:outlineLvl w:val="9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92276" w:rsidRPr="00824432" w:rsidRDefault="00592276" w:rsidP="00917BFB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92276" w:rsidRPr="00824432" w:rsidRDefault="00592276" w:rsidP="00917BFB">
            <w:pPr>
              <w:pStyle w:val="TableText"/>
              <w:spacing w:line="240" w:lineRule="auto"/>
              <w:jc w:val="both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22" w:type="dxa"/>
            <w:gridSpan w:val="4"/>
          </w:tcPr>
          <w:p w:rsidR="00592276" w:rsidRPr="00824432" w:rsidRDefault="00592276" w:rsidP="00917BFB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824432">
              <w:rPr>
                <w:rFonts w:ascii="David" w:hAnsi="David"/>
                <w:sz w:val="24"/>
                <w:szCs w:val="24"/>
                <w:rtl/>
              </w:rPr>
              <w:t>וכן נגזרות מבניות של חומר זה</w:t>
            </w:r>
          </w:p>
        </w:tc>
      </w:tr>
      <w:tr w:rsidR="00592276" w:rsidRPr="00824432" w:rsidTr="00917BFB">
        <w:trPr>
          <w:cantSplit/>
          <w:trHeight w:val="60"/>
        </w:trPr>
        <w:tc>
          <w:tcPr>
            <w:tcW w:w="1871" w:type="dxa"/>
          </w:tcPr>
          <w:p w:rsidR="00592276" w:rsidRPr="00824432" w:rsidRDefault="00592276" w:rsidP="00917BFB">
            <w:pPr>
              <w:pStyle w:val="TableSideHeading"/>
              <w:spacing w:line="240" w:lineRule="auto"/>
              <w:outlineLvl w:val="9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92276" w:rsidRPr="00824432" w:rsidRDefault="00592276" w:rsidP="00917BFB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92276" w:rsidRPr="00824432" w:rsidRDefault="00592276" w:rsidP="00917BFB">
            <w:pPr>
              <w:pStyle w:val="TableText"/>
              <w:spacing w:line="240" w:lineRule="auto"/>
              <w:jc w:val="both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3258" w:type="dxa"/>
          </w:tcPr>
          <w:p w:rsidR="00592276" w:rsidRPr="00824432" w:rsidRDefault="00592276" w:rsidP="00917BFB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824432">
              <w:rPr>
                <w:rFonts w:ascii="David" w:hAnsi="David"/>
                <w:sz w:val="24"/>
                <w:szCs w:val="24"/>
                <w:rtl/>
              </w:rPr>
              <w:t>ידוע גם בשמות:</w:t>
            </w:r>
          </w:p>
        </w:tc>
        <w:tc>
          <w:tcPr>
            <w:tcW w:w="3264" w:type="dxa"/>
            <w:gridSpan w:val="3"/>
          </w:tcPr>
          <w:p w:rsidR="00592276" w:rsidRPr="00824432" w:rsidRDefault="00592276" w:rsidP="00917BFB">
            <w:pPr>
              <w:pStyle w:val="TableBlock"/>
              <w:bidi w:val="0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824432">
              <w:rPr>
                <w:rFonts w:ascii="David" w:hAnsi="David"/>
                <w:sz w:val="24"/>
                <w:szCs w:val="24"/>
              </w:rPr>
              <w:t xml:space="preserve">  2-(</w:t>
            </w:r>
            <w:proofErr w:type="spellStart"/>
            <w:r w:rsidRPr="00824432">
              <w:rPr>
                <w:rFonts w:ascii="David" w:hAnsi="David"/>
                <w:sz w:val="24"/>
                <w:szCs w:val="24"/>
              </w:rPr>
              <w:t>methylamino</w:t>
            </w:r>
            <w:proofErr w:type="spellEnd"/>
            <w:r w:rsidRPr="00824432">
              <w:rPr>
                <w:rFonts w:ascii="David" w:hAnsi="David"/>
                <w:sz w:val="24"/>
                <w:szCs w:val="24"/>
              </w:rPr>
              <w:t>)-2-phenyl-cylohexanone; DXE; DCK; 2-Oxo-"PCM;</w:t>
            </w:r>
          </w:p>
        </w:tc>
      </w:tr>
      <w:tr w:rsidR="00592276" w:rsidRPr="00824432" w:rsidTr="00917BFB">
        <w:trPr>
          <w:cantSplit/>
          <w:trHeight w:val="60"/>
        </w:trPr>
        <w:tc>
          <w:tcPr>
            <w:tcW w:w="1871" w:type="dxa"/>
          </w:tcPr>
          <w:p w:rsidR="00592276" w:rsidRPr="00824432" w:rsidRDefault="00592276" w:rsidP="00917BFB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92276" w:rsidRPr="00824432" w:rsidRDefault="00592276" w:rsidP="00917BFB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92276" w:rsidRPr="00824432" w:rsidRDefault="00592276" w:rsidP="00917BFB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22" w:type="dxa"/>
            <w:gridSpan w:val="4"/>
          </w:tcPr>
          <w:p w:rsidR="00592276" w:rsidRPr="00824432" w:rsidRDefault="00592276" w:rsidP="00917BFB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824432">
              <w:rPr>
                <w:rFonts w:ascii="David" w:hAnsi="David"/>
                <w:sz w:val="24"/>
                <w:szCs w:val="24"/>
                <w:rtl/>
              </w:rPr>
              <w:t>(ב) אחרי פרט 36 יבוא:</w:t>
            </w:r>
          </w:p>
        </w:tc>
      </w:tr>
      <w:tr w:rsidR="00592276" w:rsidRPr="00824432" w:rsidTr="00917BFB">
        <w:trPr>
          <w:cantSplit/>
          <w:trHeight w:val="60"/>
        </w:trPr>
        <w:tc>
          <w:tcPr>
            <w:tcW w:w="1871" w:type="dxa"/>
          </w:tcPr>
          <w:p w:rsidR="00592276" w:rsidRPr="00824432" w:rsidRDefault="00592276" w:rsidP="00917BFB">
            <w:pPr>
              <w:pStyle w:val="TableSideHeading"/>
              <w:spacing w:line="240" w:lineRule="auto"/>
              <w:outlineLvl w:val="9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92276" w:rsidRPr="00824432" w:rsidRDefault="00592276" w:rsidP="00917BFB">
            <w:pPr>
              <w:pStyle w:val="TableText"/>
              <w:spacing w:line="240" w:lineRule="auto"/>
              <w:jc w:val="both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92276" w:rsidRPr="00824432" w:rsidRDefault="00592276" w:rsidP="00917BFB">
            <w:pPr>
              <w:pStyle w:val="TableText"/>
              <w:spacing w:line="240" w:lineRule="auto"/>
              <w:jc w:val="both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3258" w:type="dxa"/>
          </w:tcPr>
          <w:p w:rsidR="00592276" w:rsidRPr="00824432" w:rsidRDefault="00592276" w:rsidP="00917BFB">
            <w:pPr>
              <w:pStyle w:val="TableText"/>
              <w:spacing w:line="240" w:lineRule="auto"/>
              <w:jc w:val="both"/>
              <w:rPr>
                <w:rFonts w:ascii="David" w:hAnsi="David"/>
                <w:sz w:val="24"/>
                <w:szCs w:val="24"/>
                <w:rtl/>
              </w:rPr>
            </w:pPr>
            <w:r w:rsidRPr="00824432">
              <w:rPr>
                <w:rFonts w:ascii="David" w:hAnsi="David"/>
                <w:sz w:val="24"/>
                <w:szCs w:val="24"/>
                <w:rtl/>
              </w:rPr>
              <w:t xml:space="preserve">"36א. </w:t>
            </w:r>
            <w:proofErr w:type="spellStart"/>
            <w:r w:rsidRPr="00824432">
              <w:rPr>
                <w:rFonts w:ascii="David" w:hAnsi="David"/>
                <w:sz w:val="24"/>
                <w:szCs w:val="24"/>
                <w:rtl/>
              </w:rPr>
              <w:t>אנ-אתילפנטילון</w:t>
            </w:r>
            <w:proofErr w:type="spellEnd"/>
          </w:p>
        </w:tc>
        <w:tc>
          <w:tcPr>
            <w:tcW w:w="3264" w:type="dxa"/>
            <w:gridSpan w:val="3"/>
          </w:tcPr>
          <w:p w:rsidR="00592276" w:rsidRPr="00824432" w:rsidRDefault="00592276" w:rsidP="00917BFB">
            <w:pPr>
              <w:pStyle w:val="TableBlock"/>
              <w:bidi w:val="0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824432">
              <w:rPr>
                <w:rFonts w:ascii="David" w:hAnsi="David"/>
                <w:sz w:val="24"/>
                <w:szCs w:val="24"/>
              </w:rPr>
              <w:t>N-</w:t>
            </w:r>
            <w:proofErr w:type="spellStart"/>
            <w:r w:rsidRPr="00824432">
              <w:rPr>
                <w:rFonts w:ascii="David" w:hAnsi="David"/>
                <w:sz w:val="24"/>
                <w:szCs w:val="24"/>
              </w:rPr>
              <w:t>ethylpentylone</w:t>
            </w:r>
            <w:proofErr w:type="spellEnd"/>
          </w:p>
        </w:tc>
      </w:tr>
      <w:tr w:rsidR="00592276" w:rsidRPr="00824432" w:rsidTr="00917BFB">
        <w:trPr>
          <w:cantSplit/>
          <w:trHeight w:val="60"/>
        </w:trPr>
        <w:tc>
          <w:tcPr>
            <w:tcW w:w="1871" w:type="dxa"/>
          </w:tcPr>
          <w:p w:rsidR="00592276" w:rsidRPr="00824432" w:rsidRDefault="00592276" w:rsidP="00917BFB">
            <w:pPr>
              <w:pStyle w:val="TableSideHeading"/>
              <w:spacing w:line="240" w:lineRule="auto"/>
              <w:outlineLvl w:val="9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92276" w:rsidRPr="00824432" w:rsidRDefault="00592276" w:rsidP="00917BFB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92276" w:rsidRPr="00824432" w:rsidRDefault="00592276" w:rsidP="00917BFB">
            <w:pPr>
              <w:pStyle w:val="TableText"/>
              <w:spacing w:line="240" w:lineRule="auto"/>
              <w:jc w:val="both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22" w:type="dxa"/>
            <w:gridSpan w:val="4"/>
          </w:tcPr>
          <w:p w:rsidR="00592276" w:rsidRPr="00824432" w:rsidRDefault="00592276" w:rsidP="00917BFB">
            <w:pPr>
              <w:pStyle w:val="TableBlock"/>
              <w:bidi w:val="0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824432">
              <w:rPr>
                <w:rFonts w:ascii="David" w:hAnsi="David"/>
                <w:sz w:val="24"/>
                <w:szCs w:val="24"/>
              </w:rPr>
              <w:t>1-(1,3-benzodioxol-5-yl)-2-(</w:t>
            </w:r>
            <w:proofErr w:type="spellStart"/>
            <w:r w:rsidRPr="00824432">
              <w:rPr>
                <w:rFonts w:ascii="David" w:hAnsi="David"/>
                <w:sz w:val="24"/>
                <w:szCs w:val="24"/>
              </w:rPr>
              <w:t>ethylamino</w:t>
            </w:r>
            <w:proofErr w:type="spellEnd"/>
            <w:r w:rsidRPr="00824432">
              <w:rPr>
                <w:rFonts w:ascii="David" w:hAnsi="David"/>
                <w:sz w:val="24"/>
                <w:szCs w:val="24"/>
              </w:rPr>
              <w:t>)pentan-1-one</w:t>
            </w:r>
          </w:p>
        </w:tc>
      </w:tr>
      <w:tr w:rsidR="00592276" w:rsidRPr="00824432" w:rsidTr="00917BFB">
        <w:trPr>
          <w:cantSplit/>
          <w:trHeight w:val="60"/>
        </w:trPr>
        <w:tc>
          <w:tcPr>
            <w:tcW w:w="1871" w:type="dxa"/>
          </w:tcPr>
          <w:p w:rsidR="00592276" w:rsidRPr="00824432" w:rsidRDefault="00592276" w:rsidP="00917BFB">
            <w:pPr>
              <w:pStyle w:val="TableSideHeading"/>
              <w:spacing w:line="240" w:lineRule="auto"/>
              <w:outlineLvl w:val="9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92276" w:rsidRPr="00824432" w:rsidRDefault="00592276" w:rsidP="00917BFB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92276" w:rsidRPr="00824432" w:rsidRDefault="00592276" w:rsidP="00917BFB">
            <w:pPr>
              <w:pStyle w:val="TableText"/>
              <w:spacing w:line="240" w:lineRule="auto"/>
              <w:jc w:val="both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3258" w:type="dxa"/>
          </w:tcPr>
          <w:p w:rsidR="00592276" w:rsidRPr="00824432" w:rsidRDefault="00592276" w:rsidP="00917BFB">
            <w:pPr>
              <w:pStyle w:val="TableText"/>
              <w:spacing w:line="240" w:lineRule="auto"/>
              <w:jc w:val="both"/>
              <w:rPr>
                <w:rFonts w:ascii="David" w:hAnsi="David"/>
                <w:sz w:val="24"/>
                <w:szCs w:val="24"/>
                <w:rtl/>
              </w:rPr>
            </w:pPr>
            <w:r w:rsidRPr="00824432">
              <w:rPr>
                <w:rFonts w:ascii="David" w:hAnsi="David"/>
                <w:sz w:val="24"/>
                <w:szCs w:val="24"/>
                <w:rtl/>
              </w:rPr>
              <w:t xml:space="preserve">ידוע גם בשם: </w:t>
            </w:r>
          </w:p>
        </w:tc>
        <w:tc>
          <w:tcPr>
            <w:tcW w:w="3264" w:type="dxa"/>
            <w:gridSpan w:val="3"/>
          </w:tcPr>
          <w:p w:rsidR="00592276" w:rsidRPr="00824432" w:rsidRDefault="00592276" w:rsidP="00917BFB">
            <w:pPr>
              <w:pStyle w:val="TableBlock"/>
              <w:bidi w:val="0"/>
              <w:spacing w:line="240" w:lineRule="auto"/>
              <w:rPr>
                <w:rFonts w:ascii="David" w:hAnsi="David"/>
                <w:sz w:val="24"/>
                <w:szCs w:val="24"/>
              </w:rPr>
            </w:pPr>
            <w:proofErr w:type="spellStart"/>
            <w:r w:rsidRPr="00824432">
              <w:rPr>
                <w:rFonts w:ascii="David" w:hAnsi="David"/>
                <w:sz w:val="24"/>
                <w:szCs w:val="24"/>
              </w:rPr>
              <w:t>Ephylone</w:t>
            </w:r>
            <w:proofErr w:type="spellEnd"/>
          </w:p>
        </w:tc>
      </w:tr>
      <w:tr w:rsidR="00592276" w:rsidRPr="00824432" w:rsidTr="00917BFB">
        <w:trPr>
          <w:cantSplit/>
          <w:trHeight w:val="60"/>
        </w:trPr>
        <w:tc>
          <w:tcPr>
            <w:tcW w:w="1871" w:type="dxa"/>
          </w:tcPr>
          <w:p w:rsidR="00592276" w:rsidRPr="00824432" w:rsidRDefault="00592276" w:rsidP="00917BFB">
            <w:pPr>
              <w:pStyle w:val="TableSideHeading"/>
              <w:spacing w:line="240" w:lineRule="auto"/>
              <w:outlineLvl w:val="9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92276" w:rsidRPr="00824432" w:rsidRDefault="00592276" w:rsidP="00917BFB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92276" w:rsidRPr="00824432" w:rsidRDefault="00592276" w:rsidP="00917BFB">
            <w:pPr>
              <w:pStyle w:val="TableText"/>
              <w:spacing w:line="240" w:lineRule="auto"/>
              <w:jc w:val="both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3258" w:type="dxa"/>
          </w:tcPr>
          <w:p w:rsidR="00592276" w:rsidRPr="00824432" w:rsidRDefault="00592276" w:rsidP="00917BFB">
            <w:pPr>
              <w:pStyle w:val="TableText"/>
              <w:spacing w:line="240" w:lineRule="auto"/>
              <w:jc w:val="both"/>
              <w:rPr>
                <w:rFonts w:ascii="David" w:hAnsi="David"/>
                <w:sz w:val="24"/>
                <w:szCs w:val="24"/>
                <w:rtl/>
              </w:rPr>
            </w:pPr>
            <w:r w:rsidRPr="00824432">
              <w:rPr>
                <w:rFonts w:ascii="David" w:hAnsi="David"/>
                <w:sz w:val="24"/>
                <w:szCs w:val="24"/>
                <w:rtl/>
              </w:rPr>
              <w:t xml:space="preserve">36ב. </w:t>
            </w:r>
            <w:proofErr w:type="spellStart"/>
            <w:r w:rsidRPr="00824432">
              <w:rPr>
                <w:rFonts w:ascii="David" w:hAnsi="David"/>
                <w:sz w:val="24"/>
                <w:szCs w:val="24"/>
                <w:rtl/>
              </w:rPr>
              <w:t>אתילון</w:t>
            </w:r>
            <w:proofErr w:type="spellEnd"/>
          </w:p>
        </w:tc>
        <w:tc>
          <w:tcPr>
            <w:tcW w:w="3264" w:type="dxa"/>
            <w:gridSpan w:val="3"/>
          </w:tcPr>
          <w:p w:rsidR="00592276" w:rsidRPr="00824432" w:rsidRDefault="00592276" w:rsidP="00917BFB">
            <w:pPr>
              <w:pStyle w:val="TableBlock"/>
              <w:bidi w:val="0"/>
              <w:spacing w:line="240" w:lineRule="auto"/>
              <w:rPr>
                <w:rFonts w:ascii="David" w:hAnsi="David"/>
                <w:sz w:val="24"/>
                <w:szCs w:val="24"/>
              </w:rPr>
            </w:pPr>
            <w:proofErr w:type="spellStart"/>
            <w:r w:rsidRPr="00824432">
              <w:rPr>
                <w:rFonts w:ascii="David" w:hAnsi="David"/>
                <w:sz w:val="24"/>
                <w:szCs w:val="24"/>
              </w:rPr>
              <w:t>Ethylone</w:t>
            </w:r>
            <w:proofErr w:type="spellEnd"/>
          </w:p>
        </w:tc>
      </w:tr>
      <w:tr w:rsidR="00592276" w:rsidRPr="00824432" w:rsidTr="00917BFB">
        <w:trPr>
          <w:cantSplit/>
          <w:trHeight w:val="60"/>
        </w:trPr>
        <w:tc>
          <w:tcPr>
            <w:tcW w:w="1871" w:type="dxa"/>
          </w:tcPr>
          <w:p w:rsidR="00592276" w:rsidRPr="00824432" w:rsidRDefault="00592276" w:rsidP="00917BFB">
            <w:pPr>
              <w:pStyle w:val="TableSideHeading"/>
              <w:spacing w:line="240" w:lineRule="auto"/>
              <w:outlineLvl w:val="9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92276" w:rsidRPr="00824432" w:rsidRDefault="00592276" w:rsidP="00917BFB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92276" w:rsidRPr="00824432" w:rsidRDefault="00592276" w:rsidP="00917BFB">
            <w:pPr>
              <w:pStyle w:val="TableText"/>
              <w:spacing w:line="240" w:lineRule="auto"/>
              <w:jc w:val="both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22" w:type="dxa"/>
            <w:gridSpan w:val="4"/>
          </w:tcPr>
          <w:p w:rsidR="00592276" w:rsidRPr="00824432" w:rsidRDefault="00592276" w:rsidP="00917BFB">
            <w:pPr>
              <w:pStyle w:val="TableBlock"/>
              <w:bidi w:val="0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824432">
              <w:rPr>
                <w:rFonts w:ascii="David" w:hAnsi="David"/>
                <w:sz w:val="24"/>
                <w:szCs w:val="24"/>
              </w:rPr>
              <w:t>1-(1,3-benzodioxol-5-yl)-2-(</w:t>
            </w:r>
            <w:proofErr w:type="spellStart"/>
            <w:r w:rsidRPr="00824432">
              <w:rPr>
                <w:rFonts w:ascii="David" w:hAnsi="David"/>
                <w:sz w:val="24"/>
                <w:szCs w:val="24"/>
              </w:rPr>
              <w:t>ethylamino</w:t>
            </w:r>
            <w:proofErr w:type="spellEnd"/>
            <w:r w:rsidRPr="00824432">
              <w:rPr>
                <w:rFonts w:ascii="David" w:hAnsi="David"/>
                <w:sz w:val="24"/>
                <w:szCs w:val="24"/>
              </w:rPr>
              <w:t>)propan-1-one</w:t>
            </w:r>
          </w:p>
        </w:tc>
      </w:tr>
      <w:tr w:rsidR="00592276" w:rsidRPr="00824432" w:rsidTr="00917BFB">
        <w:trPr>
          <w:cantSplit/>
          <w:trHeight w:val="60"/>
        </w:trPr>
        <w:tc>
          <w:tcPr>
            <w:tcW w:w="1871" w:type="dxa"/>
          </w:tcPr>
          <w:p w:rsidR="00592276" w:rsidRPr="00824432" w:rsidRDefault="00592276" w:rsidP="00917BFB">
            <w:pPr>
              <w:pStyle w:val="TableSideHeading"/>
              <w:spacing w:line="240" w:lineRule="auto"/>
              <w:outlineLvl w:val="9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92276" w:rsidRPr="00824432" w:rsidRDefault="00592276" w:rsidP="00917BFB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92276" w:rsidRPr="00824432" w:rsidRDefault="00592276" w:rsidP="00917BFB">
            <w:pPr>
              <w:pStyle w:val="TableText"/>
              <w:spacing w:line="240" w:lineRule="auto"/>
              <w:jc w:val="both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3258" w:type="dxa"/>
          </w:tcPr>
          <w:p w:rsidR="00592276" w:rsidRPr="00824432" w:rsidRDefault="00592276" w:rsidP="00917BFB">
            <w:pPr>
              <w:pStyle w:val="TableText"/>
              <w:spacing w:line="240" w:lineRule="auto"/>
              <w:jc w:val="both"/>
              <w:rPr>
                <w:rFonts w:ascii="David" w:hAnsi="David"/>
                <w:sz w:val="24"/>
                <w:szCs w:val="24"/>
                <w:rtl/>
              </w:rPr>
            </w:pPr>
            <w:r w:rsidRPr="00824432">
              <w:rPr>
                <w:rFonts w:ascii="David" w:hAnsi="David"/>
                <w:sz w:val="24"/>
                <w:szCs w:val="24"/>
                <w:rtl/>
              </w:rPr>
              <w:t>ידוע גם בשם:</w:t>
            </w:r>
          </w:p>
        </w:tc>
        <w:tc>
          <w:tcPr>
            <w:tcW w:w="3264" w:type="dxa"/>
            <w:gridSpan w:val="3"/>
          </w:tcPr>
          <w:p w:rsidR="00592276" w:rsidRPr="00824432" w:rsidRDefault="00592276" w:rsidP="00917BFB">
            <w:pPr>
              <w:pStyle w:val="TableBlock"/>
              <w:bidi w:val="0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824432">
              <w:rPr>
                <w:rFonts w:ascii="David" w:hAnsi="David"/>
                <w:sz w:val="24"/>
                <w:szCs w:val="24"/>
              </w:rPr>
              <w:t>"BK</w:t>
            </w:r>
            <w:r w:rsidRPr="00824432">
              <w:rPr>
                <w:rFonts w:ascii="David" w:hAnsi="David"/>
                <w:sz w:val="24"/>
                <w:szCs w:val="24"/>
                <w:rtl/>
              </w:rPr>
              <w:t>-</w:t>
            </w:r>
            <w:r w:rsidRPr="00824432">
              <w:rPr>
                <w:rFonts w:ascii="David" w:hAnsi="David"/>
                <w:sz w:val="24"/>
                <w:szCs w:val="24"/>
              </w:rPr>
              <w:t>MDEA</w:t>
            </w:r>
          </w:p>
        </w:tc>
      </w:tr>
      <w:tr w:rsidR="00592276" w:rsidRPr="00824432" w:rsidTr="00917BFB">
        <w:trPr>
          <w:cantSplit/>
          <w:trHeight w:val="60"/>
        </w:trPr>
        <w:tc>
          <w:tcPr>
            <w:tcW w:w="1871" w:type="dxa"/>
            <w:shd w:val="clear" w:color="auto" w:fill="auto"/>
          </w:tcPr>
          <w:p w:rsidR="00592276" w:rsidRPr="00824432" w:rsidRDefault="00592276" w:rsidP="00917BFB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592276" w:rsidRPr="00824432" w:rsidRDefault="00592276" w:rsidP="00917BFB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  <w:shd w:val="clear" w:color="auto" w:fill="auto"/>
          </w:tcPr>
          <w:p w:rsidR="00592276" w:rsidRPr="00824432" w:rsidRDefault="00592276" w:rsidP="00917BFB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22" w:type="dxa"/>
            <w:gridSpan w:val="4"/>
            <w:shd w:val="clear" w:color="auto" w:fill="auto"/>
          </w:tcPr>
          <w:p w:rsidR="00592276" w:rsidRPr="00824432" w:rsidRDefault="00592276" w:rsidP="00917BFB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824432">
              <w:rPr>
                <w:rFonts w:ascii="David" w:hAnsi="David"/>
                <w:sz w:val="24"/>
                <w:szCs w:val="24"/>
                <w:rtl/>
              </w:rPr>
              <w:t>(ג) אחרי פרט 40א יבוא:</w:t>
            </w:r>
          </w:p>
        </w:tc>
      </w:tr>
      <w:tr w:rsidR="00592276" w:rsidRPr="00824432" w:rsidTr="00917BFB">
        <w:trPr>
          <w:cantSplit/>
          <w:trHeight w:val="60"/>
        </w:trPr>
        <w:tc>
          <w:tcPr>
            <w:tcW w:w="1871" w:type="dxa"/>
          </w:tcPr>
          <w:p w:rsidR="00592276" w:rsidRPr="00824432" w:rsidRDefault="00592276" w:rsidP="00917BFB">
            <w:pPr>
              <w:pStyle w:val="TableSideHeading"/>
              <w:spacing w:line="240" w:lineRule="auto"/>
              <w:outlineLvl w:val="9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92276" w:rsidRPr="00824432" w:rsidRDefault="00592276" w:rsidP="00917BFB">
            <w:pPr>
              <w:pStyle w:val="TableText"/>
              <w:spacing w:line="240" w:lineRule="auto"/>
              <w:jc w:val="both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92276" w:rsidRPr="00824432" w:rsidRDefault="00592276" w:rsidP="00917BFB">
            <w:pPr>
              <w:pStyle w:val="TableText"/>
              <w:spacing w:line="240" w:lineRule="auto"/>
              <w:jc w:val="both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3258" w:type="dxa"/>
          </w:tcPr>
          <w:p w:rsidR="00592276" w:rsidRPr="00824432" w:rsidRDefault="00592276" w:rsidP="00917BFB">
            <w:pPr>
              <w:pStyle w:val="TableText"/>
              <w:spacing w:line="240" w:lineRule="auto"/>
              <w:jc w:val="both"/>
              <w:rPr>
                <w:rFonts w:ascii="David" w:hAnsi="David"/>
                <w:sz w:val="24"/>
                <w:szCs w:val="24"/>
              </w:rPr>
            </w:pPr>
            <w:r w:rsidRPr="00824432">
              <w:rPr>
                <w:rFonts w:ascii="David" w:hAnsi="David"/>
                <w:sz w:val="24"/>
                <w:szCs w:val="24"/>
                <w:rtl/>
              </w:rPr>
              <w:t xml:space="preserve">"40ב. </w:t>
            </w:r>
            <w:proofErr w:type="spellStart"/>
            <w:r w:rsidRPr="00824432">
              <w:rPr>
                <w:rFonts w:ascii="David" w:hAnsi="David"/>
                <w:sz w:val="24"/>
                <w:szCs w:val="24"/>
                <w:rtl/>
              </w:rPr>
              <w:t>פלואורוקטמין</w:t>
            </w:r>
            <w:proofErr w:type="spellEnd"/>
          </w:p>
        </w:tc>
        <w:tc>
          <w:tcPr>
            <w:tcW w:w="3264" w:type="dxa"/>
            <w:gridSpan w:val="3"/>
          </w:tcPr>
          <w:p w:rsidR="00592276" w:rsidRPr="00824432" w:rsidRDefault="00592276" w:rsidP="00917BFB">
            <w:pPr>
              <w:pStyle w:val="TableBlock"/>
              <w:bidi w:val="0"/>
              <w:spacing w:line="240" w:lineRule="auto"/>
              <w:rPr>
                <w:rFonts w:ascii="David" w:hAnsi="David"/>
                <w:sz w:val="24"/>
                <w:szCs w:val="24"/>
              </w:rPr>
            </w:pPr>
            <w:proofErr w:type="spellStart"/>
            <w:r w:rsidRPr="00824432">
              <w:rPr>
                <w:rFonts w:ascii="David" w:hAnsi="David"/>
                <w:sz w:val="24"/>
                <w:szCs w:val="24"/>
              </w:rPr>
              <w:t>Fluoroketamine</w:t>
            </w:r>
            <w:proofErr w:type="spellEnd"/>
          </w:p>
        </w:tc>
      </w:tr>
      <w:tr w:rsidR="00592276" w:rsidRPr="00824432" w:rsidTr="00917BFB">
        <w:trPr>
          <w:cantSplit/>
          <w:trHeight w:val="60"/>
        </w:trPr>
        <w:tc>
          <w:tcPr>
            <w:tcW w:w="1871" w:type="dxa"/>
          </w:tcPr>
          <w:p w:rsidR="00592276" w:rsidRPr="00824432" w:rsidRDefault="00592276" w:rsidP="00917BFB">
            <w:pPr>
              <w:pStyle w:val="TableSideHeading"/>
              <w:spacing w:line="240" w:lineRule="auto"/>
              <w:outlineLvl w:val="9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92276" w:rsidRPr="00824432" w:rsidRDefault="00592276" w:rsidP="00917BFB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92276" w:rsidRPr="00824432" w:rsidRDefault="00592276" w:rsidP="00917BFB">
            <w:pPr>
              <w:pStyle w:val="TableText"/>
              <w:spacing w:line="240" w:lineRule="auto"/>
              <w:jc w:val="both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3258" w:type="dxa"/>
          </w:tcPr>
          <w:p w:rsidR="00592276" w:rsidRPr="00824432" w:rsidRDefault="00592276" w:rsidP="00917BFB">
            <w:pPr>
              <w:pStyle w:val="TableText"/>
              <w:spacing w:line="240" w:lineRule="auto"/>
              <w:jc w:val="both"/>
              <w:rPr>
                <w:rFonts w:ascii="David" w:hAnsi="David"/>
                <w:sz w:val="24"/>
                <w:szCs w:val="24"/>
                <w:rtl/>
              </w:rPr>
            </w:pPr>
            <w:r w:rsidRPr="00824432">
              <w:rPr>
                <w:rFonts w:ascii="David" w:hAnsi="David"/>
                <w:sz w:val="24"/>
                <w:szCs w:val="24"/>
                <w:rtl/>
              </w:rPr>
              <w:t>ידוע גם בשמות:</w:t>
            </w:r>
          </w:p>
        </w:tc>
        <w:tc>
          <w:tcPr>
            <w:tcW w:w="3264" w:type="dxa"/>
            <w:gridSpan w:val="3"/>
          </w:tcPr>
          <w:p w:rsidR="00592276" w:rsidRPr="00824432" w:rsidRDefault="00592276" w:rsidP="00917BFB">
            <w:pPr>
              <w:pStyle w:val="TableBlock"/>
              <w:bidi w:val="0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824432">
              <w:rPr>
                <w:rFonts w:ascii="David" w:hAnsi="David"/>
                <w:sz w:val="24"/>
                <w:szCs w:val="24"/>
              </w:rPr>
              <w:t xml:space="preserve">2-(2-Fluorophenyl)-2-methylamino-cyclohexanone; 2-fluoro-deschloroketamine; 2-Fl-2-Oxo-"PCM; 2-FDCK                                            </w:t>
            </w:r>
          </w:p>
        </w:tc>
      </w:tr>
      <w:tr w:rsidR="00592276" w:rsidRPr="00824432" w:rsidTr="00917BFB">
        <w:trPr>
          <w:cantSplit/>
          <w:trHeight w:val="60"/>
        </w:trPr>
        <w:tc>
          <w:tcPr>
            <w:tcW w:w="1871" w:type="dxa"/>
          </w:tcPr>
          <w:p w:rsidR="00592276" w:rsidRPr="00824432" w:rsidRDefault="00592276" w:rsidP="00917BFB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92276" w:rsidRPr="00824432" w:rsidRDefault="00592276" w:rsidP="00917BFB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92276" w:rsidRPr="00824432" w:rsidRDefault="00592276" w:rsidP="00917BFB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22" w:type="dxa"/>
            <w:gridSpan w:val="4"/>
          </w:tcPr>
          <w:p w:rsidR="00592276" w:rsidRPr="00824432" w:rsidRDefault="00592276" w:rsidP="00917BFB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824432">
              <w:rPr>
                <w:rFonts w:ascii="David" w:hAnsi="David"/>
                <w:sz w:val="24"/>
                <w:szCs w:val="24"/>
                <w:rtl/>
              </w:rPr>
              <w:t>(ד) אחרי פרט 78ב יבוא:</w:t>
            </w:r>
          </w:p>
        </w:tc>
      </w:tr>
      <w:tr w:rsidR="00592276" w:rsidRPr="00824432" w:rsidTr="00917BFB">
        <w:trPr>
          <w:cantSplit/>
          <w:trHeight w:val="60"/>
        </w:trPr>
        <w:tc>
          <w:tcPr>
            <w:tcW w:w="1871" w:type="dxa"/>
          </w:tcPr>
          <w:p w:rsidR="00592276" w:rsidRPr="00824432" w:rsidRDefault="00592276" w:rsidP="00917BFB">
            <w:pPr>
              <w:pStyle w:val="TableSideHeading"/>
              <w:spacing w:line="240" w:lineRule="auto"/>
              <w:outlineLvl w:val="9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92276" w:rsidRPr="00824432" w:rsidRDefault="00592276" w:rsidP="00917BFB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92276" w:rsidRPr="00824432" w:rsidRDefault="00592276" w:rsidP="00917BFB">
            <w:pPr>
              <w:pStyle w:val="TableText"/>
              <w:spacing w:line="240" w:lineRule="auto"/>
              <w:jc w:val="both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3258" w:type="dxa"/>
          </w:tcPr>
          <w:p w:rsidR="00592276" w:rsidRPr="00824432" w:rsidRDefault="00592276" w:rsidP="00917BFB">
            <w:pPr>
              <w:pStyle w:val="TableText"/>
              <w:spacing w:line="240" w:lineRule="auto"/>
              <w:jc w:val="both"/>
              <w:rPr>
                <w:rFonts w:ascii="David" w:hAnsi="David"/>
                <w:sz w:val="24"/>
                <w:szCs w:val="24"/>
                <w:rtl/>
              </w:rPr>
            </w:pPr>
            <w:r w:rsidRPr="00824432">
              <w:rPr>
                <w:rFonts w:ascii="David" w:hAnsi="David"/>
                <w:sz w:val="24"/>
                <w:szCs w:val="24"/>
                <w:rtl/>
              </w:rPr>
              <w:t xml:space="preserve">"78ג. </w:t>
            </w:r>
            <w:proofErr w:type="spellStart"/>
            <w:r w:rsidRPr="00824432">
              <w:rPr>
                <w:rFonts w:ascii="David" w:hAnsi="David"/>
                <w:sz w:val="24"/>
                <w:szCs w:val="24"/>
                <w:rtl/>
              </w:rPr>
              <w:t>פנטילון</w:t>
            </w:r>
            <w:proofErr w:type="spellEnd"/>
          </w:p>
        </w:tc>
        <w:tc>
          <w:tcPr>
            <w:tcW w:w="3264" w:type="dxa"/>
            <w:gridSpan w:val="3"/>
          </w:tcPr>
          <w:p w:rsidR="00592276" w:rsidRPr="00824432" w:rsidRDefault="00592276" w:rsidP="00917BFB">
            <w:pPr>
              <w:pStyle w:val="TableBlock"/>
              <w:bidi w:val="0"/>
              <w:spacing w:line="240" w:lineRule="auto"/>
              <w:rPr>
                <w:rFonts w:ascii="David" w:hAnsi="David"/>
                <w:sz w:val="24"/>
                <w:szCs w:val="24"/>
              </w:rPr>
            </w:pPr>
            <w:proofErr w:type="spellStart"/>
            <w:r w:rsidRPr="00824432">
              <w:rPr>
                <w:rFonts w:ascii="David" w:hAnsi="David"/>
                <w:sz w:val="24"/>
                <w:szCs w:val="24"/>
              </w:rPr>
              <w:t>Pentylone</w:t>
            </w:r>
            <w:proofErr w:type="spellEnd"/>
          </w:p>
        </w:tc>
      </w:tr>
      <w:tr w:rsidR="00592276" w:rsidRPr="00824432" w:rsidTr="00917BFB">
        <w:trPr>
          <w:cantSplit/>
          <w:trHeight w:val="612"/>
        </w:trPr>
        <w:tc>
          <w:tcPr>
            <w:tcW w:w="1871" w:type="dxa"/>
          </w:tcPr>
          <w:p w:rsidR="00592276" w:rsidRPr="00824432" w:rsidRDefault="00592276" w:rsidP="00917BFB">
            <w:pPr>
              <w:pStyle w:val="TableSideHeading"/>
              <w:spacing w:line="240" w:lineRule="auto"/>
              <w:outlineLvl w:val="9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92276" w:rsidRPr="00824432" w:rsidRDefault="00592276" w:rsidP="00917BFB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92276" w:rsidRPr="00824432" w:rsidRDefault="00592276" w:rsidP="00917BFB">
            <w:pPr>
              <w:pStyle w:val="TableText"/>
              <w:spacing w:line="240" w:lineRule="auto"/>
              <w:jc w:val="both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22" w:type="dxa"/>
            <w:gridSpan w:val="4"/>
          </w:tcPr>
          <w:p w:rsidR="00592276" w:rsidRPr="00824432" w:rsidRDefault="00592276" w:rsidP="00917BFB">
            <w:pPr>
              <w:pStyle w:val="TableBlock"/>
              <w:bidi w:val="0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824432">
              <w:rPr>
                <w:rFonts w:ascii="David" w:hAnsi="David"/>
                <w:sz w:val="24"/>
                <w:szCs w:val="24"/>
              </w:rPr>
              <w:t>1-(1</w:t>
            </w:r>
            <w:r w:rsidRPr="00824432">
              <w:rPr>
                <w:rFonts w:ascii="David" w:hAnsi="David"/>
                <w:sz w:val="24"/>
                <w:szCs w:val="24"/>
                <w:rtl/>
              </w:rPr>
              <w:t>,</w:t>
            </w:r>
            <w:r w:rsidRPr="00824432">
              <w:rPr>
                <w:rFonts w:ascii="David" w:hAnsi="David"/>
                <w:sz w:val="24"/>
                <w:szCs w:val="24"/>
              </w:rPr>
              <w:t>3-benzodioxol-5-yl)-2-(</w:t>
            </w:r>
            <w:proofErr w:type="spellStart"/>
            <w:r w:rsidRPr="00824432">
              <w:rPr>
                <w:rFonts w:ascii="David" w:hAnsi="David"/>
                <w:sz w:val="24"/>
                <w:szCs w:val="24"/>
              </w:rPr>
              <w:t>methylamino</w:t>
            </w:r>
            <w:proofErr w:type="spellEnd"/>
            <w:r w:rsidRPr="00824432">
              <w:rPr>
                <w:rFonts w:ascii="David" w:hAnsi="David"/>
                <w:sz w:val="24"/>
                <w:szCs w:val="24"/>
              </w:rPr>
              <w:t>)pentan-1-one</w:t>
            </w:r>
          </w:p>
        </w:tc>
      </w:tr>
      <w:tr w:rsidR="00592276" w:rsidRPr="00824432" w:rsidTr="00917BFB">
        <w:trPr>
          <w:cantSplit/>
          <w:trHeight w:val="60"/>
        </w:trPr>
        <w:tc>
          <w:tcPr>
            <w:tcW w:w="1871" w:type="dxa"/>
          </w:tcPr>
          <w:p w:rsidR="00592276" w:rsidRPr="00824432" w:rsidRDefault="00592276" w:rsidP="00917BFB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92276" w:rsidRPr="00824432" w:rsidRDefault="00592276" w:rsidP="00917BFB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92276" w:rsidRPr="00824432" w:rsidRDefault="00592276" w:rsidP="00917BFB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3295" w:type="dxa"/>
            <w:gridSpan w:val="3"/>
          </w:tcPr>
          <w:p w:rsidR="00592276" w:rsidRPr="00824432" w:rsidRDefault="00592276" w:rsidP="00917BFB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824432">
              <w:rPr>
                <w:rFonts w:ascii="David" w:hAnsi="David"/>
                <w:sz w:val="24"/>
                <w:szCs w:val="24"/>
                <w:rtl/>
              </w:rPr>
              <w:t>ידוע גם בשם:</w:t>
            </w:r>
          </w:p>
        </w:tc>
        <w:tc>
          <w:tcPr>
            <w:tcW w:w="3227" w:type="dxa"/>
          </w:tcPr>
          <w:p w:rsidR="00592276" w:rsidRPr="00824432" w:rsidRDefault="00592276" w:rsidP="00917BFB">
            <w:pPr>
              <w:pStyle w:val="TableBlock"/>
              <w:bidi w:val="0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824432">
              <w:rPr>
                <w:rFonts w:ascii="David" w:hAnsi="David"/>
                <w:sz w:val="24"/>
                <w:szCs w:val="24"/>
              </w:rPr>
              <w:t>"</w:t>
            </w:r>
            <w:r w:rsidR="00325A68">
              <w:rPr>
                <w:rFonts w:ascii="David" w:hAnsi="David" w:hint="cs"/>
                <w:sz w:val="24"/>
                <w:szCs w:val="24"/>
                <w:rtl/>
              </w:rPr>
              <w:t>"</w:t>
            </w:r>
            <w:r w:rsidRPr="00824432">
              <w:rPr>
                <w:rFonts w:ascii="David" w:hAnsi="David"/>
                <w:sz w:val="24"/>
                <w:szCs w:val="24"/>
              </w:rPr>
              <w:t>BK-MBDP</w:t>
            </w:r>
          </w:p>
        </w:tc>
      </w:tr>
    </w:tbl>
    <w:p w:rsidR="00E34781" w:rsidRDefault="00E34781" w:rsidP="00E34781">
      <w:pPr>
        <w:rPr>
          <w:rtl/>
        </w:rPr>
      </w:pPr>
    </w:p>
    <w:p w:rsidR="00E34781" w:rsidRDefault="00E34781" w:rsidP="00E34781">
      <w:pPr>
        <w:pStyle w:val="af9"/>
        <w:keepNext/>
        <w:rPr>
          <w:rtl/>
        </w:rPr>
      </w:pPr>
      <w:bookmarkStart w:id="73" w:name="ET_guest_763654_21"/>
      <w:r w:rsidRPr="00E34781">
        <w:rPr>
          <w:rStyle w:val="TagStyle"/>
          <w:rtl/>
        </w:rPr>
        <w:t xml:space="preserve"> &lt;&lt; אורח &gt;&gt; </w:t>
      </w:r>
      <w:r>
        <w:rPr>
          <w:rtl/>
        </w:rPr>
        <w:t>ברק שפירא:</w:t>
      </w:r>
      <w:r w:rsidRPr="00E3478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"/>
    </w:p>
    <w:p w:rsidR="00E34781" w:rsidRDefault="00E34781" w:rsidP="00E34781">
      <w:pPr>
        <w:pStyle w:val="KeepWithNext"/>
        <w:rPr>
          <w:rtl/>
        </w:rPr>
      </w:pPr>
    </w:p>
    <w:p w:rsidR="00E34781" w:rsidRDefault="00917BFB" w:rsidP="00917BFB">
      <w:pPr>
        <w:rPr>
          <w:rtl/>
        </w:rPr>
      </w:pPr>
      <w:r w:rsidRPr="00824432">
        <w:rPr>
          <w:rFonts w:ascii="David" w:hAnsi="David"/>
        </w:rPr>
        <w:t>BK-MBDP</w:t>
      </w:r>
      <w:r>
        <w:rPr>
          <w:rFonts w:ascii="David" w:hAnsi="David" w:hint="cs"/>
          <w:rtl/>
        </w:rPr>
        <w:t xml:space="preserve"> </w:t>
      </w:r>
      <w:r w:rsidR="00E34781">
        <w:rPr>
          <w:rFonts w:hint="cs"/>
          <w:rtl/>
        </w:rPr>
        <w:t>זה כינוי</w:t>
      </w:r>
      <w:r>
        <w:rPr>
          <w:rFonts w:hint="cs"/>
          <w:rtl/>
        </w:rPr>
        <w:t xml:space="preserve"> לחומר </w:t>
      </w:r>
      <w:proofErr w:type="spellStart"/>
      <w:r>
        <w:rPr>
          <w:rFonts w:hint="cs"/>
          <w:rtl/>
        </w:rPr>
        <w:t>פנטילון</w:t>
      </w:r>
      <w:proofErr w:type="spellEnd"/>
      <w:r>
        <w:rPr>
          <w:rFonts w:hint="cs"/>
          <w:rtl/>
        </w:rPr>
        <w:t xml:space="preserve">. זה </w:t>
      </w:r>
      <w:bookmarkStart w:id="74" w:name="_ETM_Q1_896073"/>
      <w:bookmarkEnd w:id="74"/>
      <w:r>
        <w:rPr>
          <w:rFonts w:hint="cs"/>
          <w:rtl/>
        </w:rPr>
        <w:t xml:space="preserve">לא שם כימי. התוספת היא של שם רחוב למעשה של אותו חומר שאתם דנתם </w:t>
      </w:r>
      <w:r w:rsidR="001432F4">
        <w:rPr>
          <w:rFonts w:hint="cs"/>
          <w:rtl/>
        </w:rPr>
        <w:t xml:space="preserve">בו </w:t>
      </w:r>
      <w:r>
        <w:rPr>
          <w:rFonts w:hint="cs"/>
          <w:rtl/>
        </w:rPr>
        <w:t>פה.</w:t>
      </w:r>
    </w:p>
    <w:p w:rsidR="00E34781" w:rsidRDefault="00E34781" w:rsidP="00E34781">
      <w:pPr>
        <w:rPr>
          <w:rtl/>
        </w:rPr>
      </w:pPr>
    </w:p>
    <w:p w:rsidR="00E34781" w:rsidRDefault="00E34781" w:rsidP="00E34781">
      <w:pPr>
        <w:pStyle w:val="a4"/>
        <w:keepNext/>
        <w:rPr>
          <w:rtl/>
        </w:rPr>
      </w:pPr>
      <w:bookmarkStart w:id="75" w:name="ET_speaker_נעה_בן_שבת_22"/>
      <w:r w:rsidRPr="00E3478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347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"/>
    </w:p>
    <w:p w:rsidR="00E34781" w:rsidRDefault="00E34781" w:rsidP="00E34781">
      <w:pPr>
        <w:pStyle w:val="KeepWithNext"/>
        <w:rPr>
          <w:rtl/>
        </w:rPr>
      </w:pPr>
    </w:p>
    <w:p w:rsidR="00E34781" w:rsidRDefault="00E34781" w:rsidP="00E34781">
      <w:pPr>
        <w:rPr>
          <w:rtl/>
        </w:rPr>
      </w:pPr>
      <w:r>
        <w:rPr>
          <w:rFonts w:hint="cs"/>
          <w:rtl/>
        </w:rPr>
        <w:t>אפשר להגיד</w:t>
      </w:r>
      <w:r w:rsidR="00917BFB">
        <w:rPr>
          <w:rFonts w:hint="cs"/>
          <w:rtl/>
        </w:rPr>
        <w:t>: ידוע גם בשם".</w:t>
      </w:r>
    </w:p>
    <w:p w:rsidR="00917BFB" w:rsidRDefault="00917BFB" w:rsidP="00E34781">
      <w:pPr>
        <w:rPr>
          <w:rtl/>
        </w:rPr>
      </w:pPr>
    </w:p>
    <w:p w:rsidR="00917BFB" w:rsidRDefault="00917BFB" w:rsidP="00917BFB">
      <w:pPr>
        <w:rPr>
          <w:rtl/>
        </w:rPr>
      </w:pPr>
      <w:r>
        <w:rPr>
          <w:rFonts w:hint="cs"/>
          <w:rtl/>
        </w:rPr>
        <w:t xml:space="preserve">בדברי ההסבר הוסבר שחלק מן החומרים הם חומרים שהם בעצמם </w:t>
      </w:r>
      <w:proofErr w:type="spellStart"/>
      <w:r>
        <w:rPr>
          <w:rFonts w:hint="cs"/>
          <w:rtl/>
        </w:rPr>
        <w:t>פסיכואקטיביים</w:t>
      </w:r>
      <w:proofErr w:type="spellEnd"/>
      <w:r>
        <w:rPr>
          <w:rFonts w:hint="cs"/>
          <w:rtl/>
        </w:rPr>
        <w:t xml:space="preserve">, חלק </w:t>
      </w:r>
      <w:bookmarkStart w:id="76" w:name="_ETM_Q1_919466"/>
      <w:bookmarkEnd w:id="76"/>
      <w:r>
        <w:rPr>
          <w:rFonts w:hint="cs"/>
          <w:rtl/>
        </w:rPr>
        <w:t xml:space="preserve">הם חומרים מסוימים של </w:t>
      </w:r>
      <w:proofErr w:type="spellStart"/>
      <w:r>
        <w:rPr>
          <w:rFonts w:hint="cs"/>
          <w:rtl/>
        </w:rPr>
        <w:t>קטמינים</w:t>
      </w:r>
      <w:proofErr w:type="spellEnd"/>
      <w:r>
        <w:rPr>
          <w:rFonts w:hint="cs"/>
          <w:rtl/>
        </w:rPr>
        <w:t xml:space="preserve">, והתיקון הנוסף הוא </w:t>
      </w:r>
      <w:bookmarkStart w:id="77" w:name="_ETM_Q1_929801"/>
      <w:bookmarkEnd w:id="77"/>
      <w:r>
        <w:rPr>
          <w:rFonts w:hint="cs"/>
          <w:rtl/>
        </w:rPr>
        <w:t xml:space="preserve">- - - </w:t>
      </w:r>
    </w:p>
    <w:p w:rsidR="00E34781" w:rsidRDefault="00E34781" w:rsidP="00E34781">
      <w:pPr>
        <w:rPr>
          <w:rtl/>
        </w:rPr>
      </w:pPr>
    </w:p>
    <w:p w:rsidR="00E34781" w:rsidRDefault="00E34781" w:rsidP="00E34781">
      <w:pPr>
        <w:pStyle w:val="af9"/>
        <w:keepNext/>
        <w:rPr>
          <w:rtl/>
        </w:rPr>
      </w:pPr>
      <w:bookmarkStart w:id="78" w:name="ET_guest_763654_23"/>
      <w:r w:rsidRPr="00E34781">
        <w:rPr>
          <w:rStyle w:val="TagStyle"/>
          <w:rtl/>
        </w:rPr>
        <w:t xml:space="preserve"> &lt;&lt; אורח &gt;&gt; </w:t>
      </w:r>
      <w:r>
        <w:rPr>
          <w:rtl/>
        </w:rPr>
        <w:t>ברק שפירא:</w:t>
      </w:r>
      <w:r w:rsidRPr="00E3478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"/>
    </w:p>
    <w:p w:rsidR="00E34781" w:rsidRDefault="00E34781" w:rsidP="00E34781">
      <w:pPr>
        <w:pStyle w:val="KeepWithNext"/>
        <w:rPr>
          <w:rtl/>
        </w:rPr>
      </w:pPr>
    </w:p>
    <w:p w:rsidR="00E34781" w:rsidRDefault="00917BFB" w:rsidP="00917BFB">
      <w:pPr>
        <w:rPr>
          <w:rtl/>
        </w:rPr>
      </w:pPr>
      <w:r>
        <w:rPr>
          <w:rFonts w:hint="cs"/>
          <w:rtl/>
        </w:rPr>
        <w:t>אסביר. מדובר בשתי קבוצות, בגדול, של חומרים. ה</w:t>
      </w:r>
      <w:bookmarkStart w:id="79" w:name="_ETM_Q1_932311"/>
      <w:bookmarkEnd w:id="79"/>
      <w:r>
        <w:rPr>
          <w:rFonts w:hint="cs"/>
          <w:rtl/>
        </w:rPr>
        <w:t xml:space="preserve">קבוצה </w:t>
      </w:r>
      <w:r w:rsidR="00E34781">
        <w:rPr>
          <w:rFonts w:hint="cs"/>
          <w:rtl/>
        </w:rPr>
        <w:t xml:space="preserve">הראשונה זה חומרים </w:t>
      </w:r>
      <w:r>
        <w:rPr>
          <w:rFonts w:hint="cs"/>
          <w:rtl/>
        </w:rPr>
        <w:t xml:space="preserve">ממריצים, </w:t>
      </w:r>
      <w:proofErr w:type="spellStart"/>
      <w:r>
        <w:rPr>
          <w:rFonts w:hint="cs"/>
          <w:rtl/>
        </w:rPr>
        <w:t>סטימולנטים</w:t>
      </w:r>
      <w:proofErr w:type="spellEnd"/>
      <w:r>
        <w:rPr>
          <w:rFonts w:hint="cs"/>
          <w:rtl/>
        </w:rPr>
        <w:t xml:space="preserve"> מן המשפחה של אקסטזי</w:t>
      </w:r>
      <w:r w:rsidR="00E34781">
        <w:rPr>
          <w:rFonts w:hint="cs"/>
          <w:rtl/>
        </w:rPr>
        <w:t xml:space="preserve">, </w:t>
      </w:r>
      <w:r>
        <w:rPr>
          <w:rFonts w:hint="cs"/>
          <w:rtl/>
        </w:rPr>
        <w:t>זה כל החומרים שמסתיימים ב-</w:t>
      </w:r>
      <w:r>
        <w:rPr>
          <w:rFonts w:hint="cs"/>
        </w:rPr>
        <w:t>ON</w:t>
      </w:r>
      <w:r>
        <w:rPr>
          <w:rFonts w:hint="cs"/>
          <w:rtl/>
        </w:rPr>
        <w:t xml:space="preserve">: </w:t>
      </w:r>
      <w:proofErr w:type="spellStart"/>
      <w:r>
        <w:rPr>
          <w:rFonts w:hint="cs"/>
          <w:rtl/>
        </w:rPr>
        <w:t>מתילון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פנתילון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אתילון</w:t>
      </w:r>
      <w:proofErr w:type="spellEnd"/>
      <w:r>
        <w:rPr>
          <w:rFonts w:hint="cs"/>
          <w:rtl/>
        </w:rPr>
        <w:t xml:space="preserve">. </w:t>
      </w:r>
      <w:r w:rsidR="00E34781">
        <w:rPr>
          <w:rFonts w:hint="cs"/>
          <w:rtl/>
        </w:rPr>
        <w:lastRenderedPageBreak/>
        <w:t xml:space="preserve">הקבוצה השנייה זה נגזרות של החומר המרדים </w:t>
      </w:r>
      <w:r>
        <w:rPr>
          <w:rFonts w:hint="cs"/>
          <w:rtl/>
        </w:rPr>
        <w:t xml:space="preserve">קטמין, שהוא חומר שגורם לניתוק, חומר </w:t>
      </w:r>
      <w:bookmarkStart w:id="80" w:name="_ETM_Q1_951357"/>
      <w:bookmarkEnd w:id="80"/>
      <w:r>
        <w:rPr>
          <w:rFonts w:hint="cs"/>
          <w:rtl/>
        </w:rPr>
        <w:t>דיסוציאטיבי</w:t>
      </w:r>
      <w:r w:rsidR="00E34781">
        <w:rPr>
          <w:rFonts w:hint="cs"/>
          <w:rtl/>
        </w:rPr>
        <w:t>. פשוט קיבצנו את אוסף החומרים</w:t>
      </w:r>
      <w:r>
        <w:rPr>
          <w:rFonts w:hint="cs"/>
          <w:rtl/>
        </w:rPr>
        <w:t xml:space="preserve"> שקיים כרגע בשוק הסמים לשתי הקבוצות האלה.</w:t>
      </w:r>
    </w:p>
    <w:p w:rsidR="00E34781" w:rsidRDefault="00E34781" w:rsidP="00E34781">
      <w:pPr>
        <w:rPr>
          <w:rtl/>
        </w:rPr>
      </w:pPr>
    </w:p>
    <w:p w:rsidR="00E34781" w:rsidRDefault="00E34781" w:rsidP="00E34781">
      <w:pPr>
        <w:pStyle w:val="af6"/>
        <w:keepNext/>
        <w:rPr>
          <w:rtl/>
        </w:rPr>
      </w:pPr>
      <w:bookmarkStart w:id="81" w:name="ET_yor_4643_24"/>
      <w:r w:rsidRPr="00E3478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347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"/>
    </w:p>
    <w:p w:rsidR="00E34781" w:rsidRDefault="00E34781" w:rsidP="00E34781">
      <w:pPr>
        <w:pStyle w:val="KeepWithNext"/>
        <w:rPr>
          <w:rtl/>
        </w:rPr>
      </w:pPr>
    </w:p>
    <w:p w:rsidR="00917BFB" w:rsidRDefault="00E34781" w:rsidP="00E34781">
      <w:pPr>
        <w:rPr>
          <w:rtl/>
        </w:rPr>
      </w:pPr>
      <w:r>
        <w:rPr>
          <w:rFonts w:hint="cs"/>
          <w:rtl/>
        </w:rPr>
        <w:t xml:space="preserve">מי </w:t>
      </w:r>
      <w:r w:rsidR="00917BFB">
        <w:rPr>
          <w:rFonts w:hint="cs"/>
          <w:rtl/>
        </w:rPr>
        <w:t>בעד אישור התיקון בפקודת הסמים? ירים את ידו. מי נגד? מי נמנע?</w:t>
      </w:r>
    </w:p>
    <w:p w:rsidR="001432F4" w:rsidRDefault="001432F4" w:rsidP="00E34781">
      <w:pPr>
        <w:rPr>
          <w:rtl/>
        </w:rPr>
      </w:pPr>
    </w:p>
    <w:p w:rsidR="00917BFB" w:rsidRDefault="00917BFB" w:rsidP="00917BFB">
      <w:pPr>
        <w:pStyle w:val="af1"/>
        <w:keepNext/>
        <w:rPr>
          <w:rtl/>
        </w:rPr>
      </w:pPr>
      <w:r>
        <w:rPr>
          <w:rtl/>
        </w:rPr>
        <w:t>הצבעה</w:t>
      </w:r>
    </w:p>
    <w:p w:rsidR="00917BFB" w:rsidRDefault="00917BFB" w:rsidP="00917BFB">
      <w:pPr>
        <w:pStyle w:val="--"/>
        <w:keepNext/>
        <w:rPr>
          <w:rtl/>
        </w:rPr>
      </w:pPr>
    </w:p>
    <w:p w:rsidR="00917BFB" w:rsidRDefault="00917BFB" w:rsidP="00917BFB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917BFB" w:rsidRDefault="00917BFB" w:rsidP="00917BFB">
      <w:pPr>
        <w:pStyle w:val="--"/>
        <w:keepNext/>
        <w:rPr>
          <w:rtl/>
        </w:rPr>
      </w:pPr>
      <w:r>
        <w:rPr>
          <w:rFonts w:hint="cs"/>
          <w:rtl/>
        </w:rPr>
        <w:t>הצעת הודעת הסמים המסוכנים (תיקון התוספת הראשונה לפקודה), התש"ף-2020 אושרה.</w:t>
      </w:r>
    </w:p>
    <w:p w:rsidR="00917BFB" w:rsidRDefault="00917BFB" w:rsidP="00917BFB">
      <w:pPr>
        <w:pStyle w:val="af2"/>
        <w:rPr>
          <w:rtl/>
        </w:rPr>
      </w:pPr>
    </w:p>
    <w:p w:rsidR="00917BFB" w:rsidRDefault="00917BFB" w:rsidP="00917BFB">
      <w:pPr>
        <w:pStyle w:val="af6"/>
        <w:keepNext/>
        <w:rPr>
          <w:rtl/>
        </w:rPr>
      </w:pPr>
      <w:bookmarkStart w:id="82" w:name="ET_yor_4643_35"/>
      <w:r w:rsidRPr="00917BF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17B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"/>
    </w:p>
    <w:p w:rsidR="00917BFB" w:rsidRDefault="00917BFB" w:rsidP="00917BFB">
      <w:pPr>
        <w:pStyle w:val="KeepWithNext"/>
        <w:rPr>
          <w:rtl/>
          <w:lang w:eastAsia="he-IL"/>
        </w:rPr>
      </w:pPr>
    </w:p>
    <w:p w:rsidR="00917BFB" w:rsidRDefault="00917BFB" w:rsidP="00E34781">
      <w:pPr>
        <w:rPr>
          <w:rtl/>
        </w:rPr>
      </w:pPr>
      <w:r>
        <w:rPr>
          <w:rFonts w:hint="cs"/>
          <w:rtl/>
        </w:rPr>
        <w:t xml:space="preserve">הודעת הסמים אושרה. </w:t>
      </w:r>
    </w:p>
    <w:p w:rsidR="00917BFB" w:rsidRDefault="00917BFB" w:rsidP="00E34781">
      <w:pPr>
        <w:rPr>
          <w:rtl/>
        </w:rPr>
      </w:pPr>
    </w:p>
    <w:p w:rsidR="00E34781" w:rsidRDefault="00917BFB" w:rsidP="00E34781">
      <w:pPr>
        <w:rPr>
          <w:rtl/>
        </w:rPr>
      </w:pPr>
      <w:r>
        <w:rPr>
          <w:rFonts w:hint="cs"/>
          <w:rtl/>
        </w:rPr>
        <w:t>אני מ</w:t>
      </w:r>
      <w:bookmarkStart w:id="83" w:name="_ETM_Q1_969139"/>
      <w:bookmarkEnd w:id="83"/>
      <w:r>
        <w:rPr>
          <w:rFonts w:hint="cs"/>
          <w:rtl/>
        </w:rPr>
        <w:t xml:space="preserve">קווה שלא ישתמשו בסמים בארץ הזאת. תודה רבה. הישיבה נעולה. </w:t>
      </w:r>
      <w:bookmarkStart w:id="84" w:name="_ETM_Q1_973462"/>
      <w:bookmarkEnd w:id="84"/>
    </w:p>
    <w:p w:rsidR="00586CFA" w:rsidRDefault="00586CFA" w:rsidP="00586CFA">
      <w:pPr>
        <w:rPr>
          <w:rtl/>
        </w:rPr>
      </w:pPr>
      <w:r>
        <w:rPr>
          <w:rtl/>
        </w:rPr>
        <w:t xml:space="preserve">      </w:t>
      </w:r>
    </w:p>
    <w:p w:rsidR="00586CFA" w:rsidRDefault="00586CFA" w:rsidP="00586CFA">
      <w:pPr>
        <w:rPr>
          <w:rtl/>
        </w:rPr>
      </w:pPr>
      <w:r>
        <w:rPr>
          <w:rtl/>
        </w:rPr>
        <w:t xml:space="preserve"> </w:t>
      </w:r>
    </w:p>
    <w:p w:rsidR="00093199" w:rsidRDefault="00093199" w:rsidP="00586CFA">
      <w:pPr>
        <w:rPr>
          <w:rtl/>
        </w:rPr>
      </w:pPr>
    </w:p>
    <w:p w:rsidR="0076654E" w:rsidRDefault="0076654E" w:rsidP="0076654E">
      <w:pPr>
        <w:pStyle w:val="afc"/>
        <w:keepNext/>
        <w:rPr>
          <w:rtl/>
        </w:rPr>
      </w:pPr>
      <w:bookmarkStart w:id="85" w:name="ET_meetingend_23"/>
      <w:r w:rsidRPr="0076654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14:10.</w:t>
      </w:r>
      <w:r w:rsidRPr="0076654E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85"/>
    </w:p>
    <w:sectPr w:rsidR="0076654E" w:rsidSect="00152CC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1AD9" w:rsidRDefault="00951AD9">
      <w:r>
        <w:separator/>
      </w:r>
    </w:p>
  </w:endnote>
  <w:endnote w:type="continuationSeparator" w:id="0">
    <w:p w:rsidR="00951AD9" w:rsidRDefault="00951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1AD9" w:rsidRDefault="00951AD9">
      <w:r>
        <w:separator/>
      </w:r>
    </w:p>
  </w:footnote>
  <w:footnote w:type="continuationSeparator" w:id="0">
    <w:p w:rsidR="00951AD9" w:rsidRDefault="00951A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7BFB" w:rsidRDefault="00917BF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17BFB" w:rsidRDefault="00917BF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7BFB" w:rsidRDefault="00917BF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52CC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917BFB" w:rsidRPr="00CC5815" w:rsidRDefault="00917BFB" w:rsidP="008E5E3F">
    <w:pPr>
      <w:pStyle w:val="a3"/>
      <w:ind w:firstLine="0"/>
    </w:pPr>
    <w:r>
      <w:rPr>
        <w:rtl/>
      </w:rPr>
      <w:t>ועדת העבודה, הרווחה והבריאות</w:t>
    </w:r>
  </w:p>
  <w:p w:rsidR="00917BFB" w:rsidRPr="00CC5815" w:rsidRDefault="00917BFB" w:rsidP="008E5E3F">
    <w:pPr>
      <w:pStyle w:val="a3"/>
      <w:ind w:firstLine="0"/>
      <w:rPr>
        <w:rtl/>
      </w:rPr>
    </w:pPr>
    <w:r>
      <w:rPr>
        <w:rtl/>
      </w:rPr>
      <w:t>07/09/2020</w:t>
    </w:r>
  </w:p>
  <w:p w:rsidR="00917BFB" w:rsidRPr="00CC5815" w:rsidRDefault="00917BF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7BFB" w:rsidRDefault="00917BF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17BFB" w:rsidRDefault="00917BF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17BFB" w:rsidRDefault="00917BF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29F5C7E"/>
    <w:multiLevelType w:val="hybridMultilevel"/>
    <w:tmpl w:val="4142DC5A"/>
    <w:lvl w:ilvl="0" w:tplc="E84C5782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3199"/>
    <w:rsid w:val="000A17C6"/>
    <w:rsid w:val="000B060C"/>
    <w:rsid w:val="000B2EE6"/>
    <w:rsid w:val="000C47F5"/>
    <w:rsid w:val="000E3314"/>
    <w:rsid w:val="000F2459"/>
    <w:rsid w:val="001432F4"/>
    <w:rsid w:val="00150436"/>
    <w:rsid w:val="00152CC4"/>
    <w:rsid w:val="00167294"/>
    <w:rsid w:val="001673D4"/>
    <w:rsid w:val="00171E7F"/>
    <w:rsid w:val="001758C1"/>
    <w:rsid w:val="0017779F"/>
    <w:rsid w:val="001A74E9"/>
    <w:rsid w:val="001A7A1B"/>
    <w:rsid w:val="001B5C68"/>
    <w:rsid w:val="001C44DA"/>
    <w:rsid w:val="001C4FDA"/>
    <w:rsid w:val="001D2AD7"/>
    <w:rsid w:val="001D440C"/>
    <w:rsid w:val="002016FF"/>
    <w:rsid w:val="00227FEF"/>
    <w:rsid w:val="00261554"/>
    <w:rsid w:val="00275C03"/>
    <w:rsid w:val="00280D58"/>
    <w:rsid w:val="002D4BDB"/>
    <w:rsid w:val="002D6927"/>
    <w:rsid w:val="002E5E31"/>
    <w:rsid w:val="00303B4C"/>
    <w:rsid w:val="00321E62"/>
    <w:rsid w:val="00325A68"/>
    <w:rsid w:val="00327BF8"/>
    <w:rsid w:val="00340AFA"/>
    <w:rsid w:val="003658CB"/>
    <w:rsid w:val="00366CFB"/>
    <w:rsid w:val="0036794C"/>
    <w:rsid w:val="003722A9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721B1"/>
    <w:rsid w:val="0049458B"/>
    <w:rsid w:val="00495FD8"/>
    <w:rsid w:val="004B0A65"/>
    <w:rsid w:val="004B1BE9"/>
    <w:rsid w:val="00500C0C"/>
    <w:rsid w:val="00546678"/>
    <w:rsid w:val="005506B9"/>
    <w:rsid w:val="005817EC"/>
    <w:rsid w:val="00586CFA"/>
    <w:rsid w:val="00590B77"/>
    <w:rsid w:val="00592276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6654E"/>
    <w:rsid w:val="007872B4"/>
    <w:rsid w:val="00791CBE"/>
    <w:rsid w:val="0079335B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17BFB"/>
    <w:rsid w:val="009258CE"/>
    <w:rsid w:val="009515F0"/>
    <w:rsid w:val="00951AD9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34781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142F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66BE0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22F93D0D-A0EF-463D-8FF6-581632E59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86CF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86C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HatzaotHok">
    <w:name w:val="Head HatzaotHok"/>
    <w:basedOn w:val="a"/>
    <w:rsid w:val="00592276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  <w:textAlignment w:val="center"/>
    </w:pPr>
    <w:rPr>
      <w:rFonts w:ascii="Arial" w:eastAsia="Arial Unicode MS" w:hAnsi="Arial"/>
      <w:b/>
      <w:bCs/>
      <w:snapToGrid w:val="0"/>
      <w:color w:val="000000"/>
      <w:sz w:val="20"/>
      <w:szCs w:val="26"/>
      <w:lang w:eastAsia="ja-JP"/>
    </w:rPr>
  </w:style>
  <w:style w:type="paragraph" w:customStyle="1" w:styleId="TableText">
    <w:name w:val="Table Text"/>
    <w:basedOn w:val="a"/>
    <w:rsid w:val="00592276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SideHeading">
    <w:name w:val="Table SideHeading"/>
    <w:basedOn w:val="TableText"/>
    <w:rsid w:val="00592276"/>
    <w:pPr>
      <w:outlineLvl w:val="2"/>
    </w:pPr>
  </w:style>
  <w:style w:type="paragraph" w:customStyle="1" w:styleId="TableBlock">
    <w:name w:val="Table Block"/>
    <w:basedOn w:val="TableText"/>
    <w:rsid w:val="00592276"/>
    <w:pPr>
      <w:jc w:val="both"/>
    </w:pPr>
  </w:style>
  <w:style w:type="paragraph" w:styleId="afe">
    <w:name w:val="footnote text"/>
    <w:basedOn w:val="a"/>
    <w:link w:val="aff"/>
    <w:autoRedefine/>
    <w:rsid w:val="00592276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ff">
    <w:name w:val="טקסט הערת שוליים תו"/>
    <w:basedOn w:val="a0"/>
    <w:link w:val="afe"/>
    <w:rsid w:val="00592276"/>
    <w:rPr>
      <w:rFonts w:ascii="Arial" w:eastAsia="Arial Unicode MS" w:hAnsi="Arial" w:cs="David"/>
      <w:snapToGrid w:val="0"/>
      <w:sz w:val="14"/>
    </w:rPr>
  </w:style>
  <w:style w:type="character" w:styleId="aff0">
    <w:name w:val="footnote reference"/>
    <w:aliases w:val="Footnote Reference"/>
    <w:basedOn w:val="a0"/>
    <w:rsid w:val="0059227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F3A799-36A9-4962-B871-14238C5BD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6</Pages>
  <Words>1357</Words>
  <Characters>7738</Characters>
  <Application>Microsoft Office Word</Application>
  <DocSecurity>0</DocSecurity>
  <Lines>64</Lines>
  <Paragraphs>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12</cp:revision>
  <cp:lastPrinted>2015-07-20T08:20:00Z</cp:lastPrinted>
  <dcterms:created xsi:type="dcterms:W3CDTF">2018-05-03T11:21:00Z</dcterms:created>
  <dcterms:modified xsi:type="dcterms:W3CDTF">2020-10-13T06:47:00Z</dcterms:modified>
</cp:coreProperties>
</file>