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90F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39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0F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960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5399F">
        <w:rPr>
          <w:rFonts w:hint="cs"/>
          <w:b/>
          <w:bCs/>
          <w:rtl/>
        </w:rPr>
        <w:t xml:space="preserve"> 148</w:t>
      </w:r>
    </w:p>
    <w:p w:rsidR="00E64116" w:rsidRPr="008713A4" w:rsidRDefault="00290F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90FAE" w:rsidP="0055399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באוקטובר 2020), שעה 1</w:t>
      </w:r>
      <w:r w:rsidR="0055399F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55399F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0FAE" w:rsidP="00290FAE">
      <w:pPr>
        <w:spacing w:before="60"/>
        <w:ind w:firstLine="0"/>
        <w:rPr>
          <w:rtl/>
        </w:rPr>
      </w:pPr>
      <w:bookmarkStart w:id="0" w:name="ET_subject_620803_1"/>
      <w:r w:rsidRPr="00290FAE">
        <w:rPr>
          <w:rStyle w:val="TagStyle"/>
          <w:rtl/>
        </w:rPr>
        <w:t xml:space="preserve"> &lt;&lt; נושא &gt;&gt; </w:t>
      </w:r>
      <w:r w:rsidRPr="00290FAE">
        <w:rPr>
          <w:rtl/>
        </w:rPr>
        <w:t>אי קבלת מענקים בשל פסילת הספרים של שנת 2019 - הצעתו של ח"כ אחמד טיבי</w:t>
      </w:r>
      <w:r w:rsidRPr="00290FAE">
        <w:rPr>
          <w:rStyle w:val="TagStyle"/>
          <w:rtl/>
        </w:rPr>
        <w:t xml:space="preserve"> &lt;&lt; נושא &gt;&gt;</w:t>
      </w:r>
      <w:r w:rsidRPr="00290FA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90FAE" w:rsidRPr="008713A4" w:rsidRDefault="00290F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0FAE" w:rsidRDefault="00290FAE" w:rsidP="00EC1FB3">
      <w:pPr>
        <w:ind w:firstLine="0"/>
        <w:rPr>
          <w:rtl/>
        </w:rPr>
      </w:pPr>
      <w:r w:rsidRPr="00290FAE">
        <w:rPr>
          <w:rtl/>
        </w:rPr>
        <w:t>משה גפני – היו"ר</w:t>
      </w:r>
    </w:p>
    <w:p w:rsidR="005960C4" w:rsidRPr="00290FAE" w:rsidRDefault="005960C4" w:rsidP="005960C4">
      <w:pPr>
        <w:ind w:firstLine="0"/>
        <w:rPr>
          <w:rtl/>
        </w:rPr>
      </w:pPr>
      <w:r w:rsidRPr="00290FAE">
        <w:rPr>
          <w:rtl/>
        </w:rPr>
        <w:t>ינון אזולאי</w:t>
      </w:r>
    </w:p>
    <w:p w:rsidR="005960C4" w:rsidRPr="00290FAE" w:rsidRDefault="005960C4" w:rsidP="005960C4">
      <w:pPr>
        <w:ind w:firstLine="0"/>
        <w:rPr>
          <w:rtl/>
        </w:rPr>
      </w:pPr>
      <w:r w:rsidRPr="00290FAE">
        <w:rPr>
          <w:rtl/>
        </w:rPr>
        <w:t>אחמד טיבי</w:t>
      </w:r>
    </w:p>
    <w:p w:rsidR="005960C4" w:rsidRPr="00290FAE" w:rsidRDefault="005960C4" w:rsidP="005960C4">
      <w:pPr>
        <w:ind w:firstLine="0"/>
        <w:rPr>
          <w:rtl/>
        </w:rPr>
      </w:pPr>
      <w:r w:rsidRPr="00290FAE">
        <w:rPr>
          <w:rtl/>
        </w:rPr>
        <w:t>אופיר כץ</w:t>
      </w:r>
    </w:p>
    <w:p w:rsidR="005960C4" w:rsidRPr="00290FAE" w:rsidRDefault="005960C4" w:rsidP="005960C4">
      <w:pPr>
        <w:ind w:firstLine="0"/>
        <w:rPr>
          <w:rtl/>
        </w:rPr>
      </w:pPr>
      <w:r w:rsidRPr="00290FAE">
        <w:rPr>
          <w:rtl/>
        </w:rPr>
        <w:t xml:space="preserve">קטי </w:t>
      </w:r>
      <w:proofErr w:type="spellStart"/>
      <w:r w:rsidRPr="00290FAE">
        <w:rPr>
          <w:rtl/>
        </w:rPr>
        <w:t>קטרין</w:t>
      </w:r>
      <w:proofErr w:type="spellEnd"/>
      <w:r w:rsidRPr="00290FAE">
        <w:rPr>
          <w:rtl/>
        </w:rPr>
        <w:t xml:space="preserve"> שטרית</w:t>
      </w:r>
    </w:p>
    <w:p w:rsidR="005960C4" w:rsidRPr="00290FAE" w:rsidRDefault="005960C4" w:rsidP="005960C4">
      <w:pPr>
        <w:ind w:firstLine="0"/>
        <w:rPr>
          <w:rtl/>
        </w:rPr>
      </w:pPr>
      <w:r w:rsidRPr="00290FAE">
        <w:rPr>
          <w:rtl/>
        </w:rPr>
        <w:t>אלכס קושניר</w:t>
      </w:r>
    </w:p>
    <w:p w:rsidR="00290FAE" w:rsidRPr="008713A4" w:rsidRDefault="00290FA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960C4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5960C4" w:rsidRDefault="005960C4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5960C4" w:rsidRPr="0082136D" w:rsidRDefault="005960C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5399F" w:rsidRPr="000C47F5" w:rsidRDefault="0055399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3968"/>
      </w:tblGrid>
      <w:tr w:rsidR="005960C4" w:rsidTr="005960C4"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המיסים, משרד האוצר</w:t>
            </w:r>
          </w:p>
        </w:tc>
      </w:tr>
      <w:tr w:rsidR="005960C4" w:rsidTr="005960C4"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5960C4" w:rsidTr="005960C4"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60C4" w:rsidRDefault="005960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יועצי המס, לשכת יועצי המס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960C4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0FA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960C4" w:rsidRDefault="00290FA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960C4" w:rsidRDefault="005960C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5960C4" w:rsidP="005960C4">
      <w:pPr>
        <w:pStyle w:val="a6"/>
        <w:keepNext/>
        <w:rPr>
          <w:rtl/>
        </w:rPr>
      </w:pPr>
      <w:bookmarkStart w:id="1" w:name="ET_subject_620803_24"/>
      <w:r w:rsidRPr="005960C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 קבלת מענקים בשל פסילת הספרים של שנת 2019 - הצעתו של ח"כ אחמד טיבי</w:t>
      </w:r>
      <w:r w:rsidRPr="005960C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960C4" w:rsidRDefault="005960C4" w:rsidP="005960C4">
      <w:pPr>
        <w:pStyle w:val="KeepWithNext"/>
        <w:rPr>
          <w:rtl/>
        </w:rPr>
      </w:pPr>
    </w:p>
    <w:p w:rsidR="0055399F" w:rsidRPr="0055399F" w:rsidRDefault="0055399F" w:rsidP="0055399F">
      <w:pPr>
        <w:rPr>
          <w:rtl/>
        </w:rPr>
      </w:pPr>
    </w:p>
    <w:p w:rsidR="005960C4" w:rsidRDefault="005960C4" w:rsidP="005960C4">
      <w:pPr>
        <w:pStyle w:val="af6"/>
        <w:keepNext/>
        <w:rPr>
          <w:rtl/>
        </w:rPr>
      </w:pPr>
      <w:bookmarkStart w:id="2" w:name="ET_yor_4762_25"/>
      <w:r w:rsidRPr="005960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0C4">
        <w:rPr>
          <w:rStyle w:val="TagStyle"/>
          <w:rtl/>
        </w:rPr>
        <w:t xml:space="preserve"> &lt;&lt; </w:t>
      </w:r>
      <w:proofErr w:type="spellStart"/>
      <w:r w:rsidRPr="005960C4">
        <w:rPr>
          <w:rStyle w:val="TagStyle"/>
          <w:rtl/>
        </w:rPr>
        <w:t>יור</w:t>
      </w:r>
      <w:proofErr w:type="spellEnd"/>
      <w:r w:rsidRPr="005960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5960C4" w:rsidRDefault="005960C4" w:rsidP="005960C4">
      <w:pPr>
        <w:pStyle w:val="KeepWithNext"/>
        <w:rPr>
          <w:rtl/>
          <w:lang w:eastAsia="he-IL"/>
        </w:rPr>
      </w:pPr>
    </w:p>
    <w:p w:rsidR="005960C4" w:rsidRDefault="005960C4" w:rsidP="00596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על סדר-היום: </w:t>
      </w:r>
      <w:r w:rsidRPr="00290FAE">
        <w:rPr>
          <w:rtl/>
        </w:rPr>
        <w:t>אי קבלת מענקים בשל פסילת הספרים של שנת 2019 - הצעתו של ח"כ אחמד טיבי</w:t>
      </w:r>
      <w:r>
        <w:rPr>
          <w:rFonts w:hint="cs"/>
          <w:rtl/>
          <w:lang w:eastAsia="he-IL"/>
        </w:rPr>
        <w:t>. בבקשה.</w:t>
      </w:r>
    </w:p>
    <w:p w:rsidR="0055399F" w:rsidRDefault="0055399F" w:rsidP="005960C4">
      <w:pPr>
        <w:rPr>
          <w:rtl/>
          <w:lang w:eastAsia="he-IL"/>
        </w:rPr>
      </w:pPr>
    </w:p>
    <w:p w:rsidR="005960C4" w:rsidRDefault="005960C4" w:rsidP="005960C4">
      <w:pPr>
        <w:pStyle w:val="a4"/>
        <w:keepNext/>
        <w:rPr>
          <w:rStyle w:val="TagStyle"/>
          <w:rtl/>
        </w:rPr>
      </w:pPr>
      <w:bookmarkStart w:id="3" w:name="_ETM_Q1_18528"/>
      <w:bookmarkStart w:id="4" w:name="_ETM_Q1_18570"/>
      <w:bookmarkStart w:id="5" w:name="_ETM_Q1_19983"/>
      <w:bookmarkStart w:id="6" w:name="ET_speaker_5264_26"/>
      <w:bookmarkEnd w:id="3"/>
      <w:bookmarkEnd w:id="4"/>
      <w:bookmarkEnd w:id="5"/>
    </w:p>
    <w:p w:rsidR="005960C4" w:rsidRDefault="005960C4" w:rsidP="005960C4">
      <w:pPr>
        <w:pStyle w:val="a4"/>
        <w:keepNext/>
        <w:rPr>
          <w:rtl/>
        </w:rPr>
      </w:pPr>
      <w:bookmarkStart w:id="7" w:name="_ETM_Q1_22031"/>
      <w:bookmarkStart w:id="8" w:name="_ETM_Q1_22076"/>
      <w:bookmarkEnd w:id="7"/>
      <w:bookmarkEnd w:id="8"/>
      <w:r w:rsidRPr="005960C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96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5960C4" w:rsidRDefault="005960C4" w:rsidP="005960C4">
      <w:pPr>
        <w:pStyle w:val="KeepWithNext"/>
        <w:rPr>
          <w:rtl/>
          <w:lang w:eastAsia="he-IL"/>
        </w:rPr>
      </w:pPr>
    </w:p>
    <w:p w:rsidR="005960C4" w:rsidRDefault="005960C4" w:rsidP="005960C4">
      <w:pPr>
        <w:rPr>
          <w:rtl/>
          <w:lang w:eastAsia="he-IL"/>
        </w:rPr>
      </w:pPr>
      <w:bookmarkStart w:id="9" w:name="_ETM_Q1_20376"/>
      <w:bookmarkStart w:id="10" w:name="_ETM_Q1_20412"/>
      <w:bookmarkEnd w:id="9"/>
      <w:bookmarkEnd w:id="10"/>
      <w:r>
        <w:rPr>
          <w:rFonts w:hint="cs"/>
          <w:rtl/>
          <w:lang w:eastAsia="he-IL"/>
        </w:rPr>
        <w:t xml:space="preserve">תודה רבה, מכובדי היושב-ראש. רבותיי, </w:t>
      </w:r>
      <w:bookmarkStart w:id="11" w:name="_ETM_Q1_23267"/>
      <w:bookmarkEnd w:id="11"/>
      <w:r>
        <w:rPr>
          <w:rFonts w:hint="cs"/>
          <w:rtl/>
          <w:lang w:eastAsia="he-IL"/>
        </w:rPr>
        <w:t>עסקים קטנים רבים, שהספרים שלהם נפסלו ב-2019 בגלל טעויות,</w:t>
      </w:r>
      <w:bookmarkStart w:id="12" w:name="_ETM_Q1_46258"/>
      <w:bookmarkEnd w:id="12"/>
      <w:r>
        <w:rPr>
          <w:rFonts w:hint="cs"/>
          <w:rtl/>
          <w:lang w:eastAsia="he-IL"/>
        </w:rPr>
        <w:t xml:space="preserve"> נענשו, נקנסו, אבל בשל פסילת הספרים האלה ב-2019 הם לא </w:t>
      </w:r>
      <w:bookmarkStart w:id="13" w:name="_ETM_Q1_52645"/>
      <w:bookmarkEnd w:id="13"/>
      <w:r>
        <w:rPr>
          <w:rFonts w:hint="cs"/>
          <w:rtl/>
          <w:lang w:eastAsia="he-IL"/>
        </w:rPr>
        <w:t>קיבלו מענק, כך שגם נקנסו, משבר קורונה קשה מאוד, עסקים</w:t>
      </w:r>
      <w:bookmarkStart w:id="14" w:name="_ETM_Q1_62085"/>
      <w:bookmarkEnd w:id="14"/>
      <w:r>
        <w:rPr>
          <w:rFonts w:hint="cs"/>
          <w:rtl/>
          <w:lang w:eastAsia="he-IL"/>
        </w:rPr>
        <w:t xml:space="preserve"> קורסים, וגם הם מוענשים שוב בשל טעות שנקנסו ונענשו </w:t>
      </w:r>
      <w:bookmarkStart w:id="15" w:name="_ETM_Q1_70629"/>
      <w:bookmarkEnd w:id="15"/>
      <w:r>
        <w:rPr>
          <w:rFonts w:hint="cs"/>
          <w:rtl/>
          <w:lang w:eastAsia="he-IL"/>
        </w:rPr>
        <w:t>עליה, ואז הם נענשו שוב.</w:t>
      </w:r>
    </w:p>
    <w:p w:rsidR="005960C4" w:rsidRDefault="005960C4" w:rsidP="005960C4">
      <w:pPr>
        <w:rPr>
          <w:rtl/>
          <w:lang w:eastAsia="he-IL"/>
        </w:rPr>
      </w:pPr>
      <w:bookmarkStart w:id="16" w:name="_ETM_Q1_73813"/>
      <w:bookmarkStart w:id="17" w:name="_ETM_Q1_73856"/>
      <w:bookmarkEnd w:id="16"/>
      <w:bookmarkEnd w:id="17"/>
    </w:p>
    <w:p w:rsidR="005960C4" w:rsidRDefault="005960C4" w:rsidP="005960C4">
      <w:pPr>
        <w:rPr>
          <w:rtl/>
          <w:lang w:eastAsia="he-IL"/>
        </w:rPr>
      </w:pPr>
      <w:bookmarkStart w:id="18" w:name="_ETM_Q1_73925"/>
      <w:bookmarkStart w:id="19" w:name="_ETM_Q1_73963"/>
      <w:bookmarkEnd w:id="18"/>
      <w:bookmarkEnd w:id="19"/>
      <w:r>
        <w:rPr>
          <w:rFonts w:hint="cs"/>
          <w:rtl/>
          <w:lang w:eastAsia="he-IL"/>
        </w:rPr>
        <w:t xml:space="preserve">אני חושב שצריך לגלות הבנה למצוקת </w:t>
      </w:r>
      <w:bookmarkStart w:id="20" w:name="_ETM_Q1_76159"/>
      <w:bookmarkEnd w:id="20"/>
      <w:r>
        <w:rPr>
          <w:rFonts w:hint="cs"/>
          <w:rtl/>
          <w:lang w:eastAsia="he-IL"/>
        </w:rPr>
        <w:t>ולמשבר הקורונה, ולהסתפק בזה שהם נענשו אז, אבל להתייחס א</w:t>
      </w:r>
      <w:bookmarkStart w:id="21" w:name="_ETM_Q1_81341"/>
      <w:bookmarkEnd w:id="21"/>
      <w:r>
        <w:rPr>
          <w:rFonts w:hint="cs"/>
          <w:rtl/>
          <w:lang w:eastAsia="he-IL"/>
        </w:rPr>
        <w:t xml:space="preserve">ליהם כאל עסקים שזקוקים למענק הזה, כפי שעסקים נוספים. אי </w:t>
      </w:r>
      <w:bookmarkStart w:id="22" w:name="_ETM_Q1_87558"/>
      <w:bookmarkEnd w:id="22"/>
      <w:r>
        <w:rPr>
          <w:rFonts w:hint="cs"/>
          <w:rtl/>
          <w:lang w:eastAsia="he-IL"/>
        </w:rPr>
        <w:t xml:space="preserve">אפשר להשאיר אותם בלי סעד, בלי תמיכה, בלי מענקים. פנו </w:t>
      </w:r>
      <w:bookmarkStart w:id="23" w:name="_ETM_Q1_94134"/>
      <w:bookmarkEnd w:id="23"/>
      <w:r>
        <w:rPr>
          <w:rFonts w:hint="cs"/>
          <w:rtl/>
          <w:lang w:eastAsia="he-IL"/>
        </w:rPr>
        <w:t xml:space="preserve">אליי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יהודים וערבים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אני מעלה את</w:t>
      </w:r>
      <w:bookmarkStart w:id="24" w:name="_ETM_Q1_99670"/>
      <w:bookmarkEnd w:id="24"/>
      <w:r>
        <w:rPr>
          <w:rFonts w:hint="cs"/>
          <w:rtl/>
          <w:lang w:eastAsia="he-IL"/>
        </w:rPr>
        <w:t xml:space="preserve"> זה כאן בוועדת הכספים. אני מבקש שהוועדה תעמוד לצד העסקים </w:t>
      </w:r>
      <w:bookmarkStart w:id="25" w:name="_ETM_Q1_101799"/>
      <w:bookmarkEnd w:id="25"/>
      <w:r>
        <w:rPr>
          <w:rFonts w:hint="cs"/>
          <w:rtl/>
          <w:lang w:eastAsia="he-IL"/>
        </w:rPr>
        <w:t xml:space="preserve">הקטנים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עסקים קטנים באופן כללי, כמו שאנחנו עושים </w:t>
      </w:r>
      <w:bookmarkStart w:id="26" w:name="_ETM_Q1_106695"/>
      <w:bookmarkEnd w:id="26"/>
      <w:r>
        <w:rPr>
          <w:rFonts w:hint="cs"/>
          <w:rtl/>
          <w:lang w:eastAsia="he-IL"/>
        </w:rPr>
        <w:t>תמיד, אבל גם לגבי אנשים שהספרים שלהם נפסלו ב-2019.</w:t>
      </w:r>
    </w:p>
    <w:p w:rsidR="005960C4" w:rsidRDefault="005960C4" w:rsidP="005960C4">
      <w:pPr>
        <w:rPr>
          <w:rtl/>
          <w:lang w:eastAsia="he-IL"/>
        </w:rPr>
      </w:pPr>
      <w:bookmarkStart w:id="27" w:name="_ETM_Q1_114487"/>
      <w:bookmarkStart w:id="28" w:name="_ETM_Q1_114529"/>
      <w:bookmarkEnd w:id="27"/>
      <w:bookmarkEnd w:id="28"/>
    </w:p>
    <w:p w:rsidR="005960C4" w:rsidRDefault="005960C4" w:rsidP="005960C4">
      <w:pPr>
        <w:pStyle w:val="af6"/>
        <w:keepNext/>
        <w:rPr>
          <w:rtl/>
        </w:rPr>
      </w:pPr>
      <w:bookmarkStart w:id="29" w:name="_ETM_Q1_114615"/>
      <w:bookmarkStart w:id="30" w:name="_ETM_Q1_114652"/>
      <w:bookmarkStart w:id="31" w:name="ET_yor_4762_27"/>
      <w:bookmarkEnd w:id="29"/>
      <w:bookmarkEnd w:id="30"/>
      <w:r w:rsidRPr="005960C4">
        <w:rPr>
          <w:rStyle w:val="TagStyle"/>
          <w:rtl/>
        </w:rPr>
        <w:t xml:space="preserve"> &lt;&lt; </w:t>
      </w:r>
      <w:proofErr w:type="spellStart"/>
      <w:r w:rsidRPr="005960C4">
        <w:rPr>
          <w:rStyle w:val="TagStyle"/>
          <w:rtl/>
        </w:rPr>
        <w:t>יור</w:t>
      </w:r>
      <w:proofErr w:type="spellEnd"/>
      <w:r w:rsidRPr="005960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60C4">
        <w:rPr>
          <w:rStyle w:val="TagStyle"/>
          <w:rtl/>
        </w:rPr>
        <w:t xml:space="preserve"> &lt;&lt; </w:t>
      </w:r>
      <w:proofErr w:type="spellStart"/>
      <w:r w:rsidRPr="005960C4">
        <w:rPr>
          <w:rStyle w:val="TagStyle"/>
          <w:rtl/>
        </w:rPr>
        <w:t>יור</w:t>
      </w:r>
      <w:proofErr w:type="spellEnd"/>
      <w:r w:rsidRPr="005960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5960C4" w:rsidRDefault="005960C4" w:rsidP="005960C4">
      <w:pPr>
        <w:pStyle w:val="KeepWithNext"/>
        <w:rPr>
          <w:rtl/>
          <w:lang w:eastAsia="he-IL"/>
        </w:rPr>
      </w:pPr>
    </w:p>
    <w:p w:rsidR="005960C4" w:rsidRDefault="005960C4" w:rsidP="005960C4">
      <w:pPr>
        <w:rPr>
          <w:rtl/>
          <w:lang w:eastAsia="he-IL"/>
        </w:rPr>
      </w:pPr>
      <w:bookmarkStart w:id="32" w:name="_ETM_Q1_115226"/>
      <w:bookmarkEnd w:id="32"/>
      <w:r>
        <w:rPr>
          <w:rFonts w:hint="cs"/>
          <w:rtl/>
          <w:lang w:eastAsia="he-IL"/>
        </w:rPr>
        <w:t xml:space="preserve">תודה רבה. </w:t>
      </w:r>
      <w:bookmarkStart w:id="33" w:name="_ETM_Q1_116264"/>
      <w:bookmarkEnd w:id="33"/>
      <w:r>
        <w:rPr>
          <w:rFonts w:hint="cs"/>
          <w:rtl/>
          <w:lang w:eastAsia="he-IL"/>
        </w:rPr>
        <w:t xml:space="preserve">רשות המיסים, מה שמעלה כאן חבר הכנסת טיבי עלה </w:t>
      </w:r>
      <w:bookmarkStart w:id="34" w:name="_ETM_Q1_120148"/>
      <w:bookmarkEnd w:id="34"/>
      <w:r>
        <w:rPr>
          <w:rFonts w:hint="cs"/>
          <w:rtl/>
          <w:lang w:eastAsia="he-IL"/>
        </w:rPr>
        <w:t xml:space="preserve">באחד הדיונים בוועדה, ויש לנו גם הבעיות האלה של אנשים </w:t>
      </w:r>
      <w:bookmarkStart w:id="35" w:name="_ETM_Q1_126660"/>
      <w:bookmarkEnd w:id="35"/>
      <w:r>
        <w:rPr>
          <w:rFonts w:hint="cs"/>
          <w:rtl/>
          <w:lang w:eastAsia="he-IL"/>
        </w:rPr>
        <w:t xml:space="preserve">שהספרים שלהם נפסלו ב-2019. זה כאילו פסילה לנצח נצחים.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טעות, דברים שהם מעשי ידי אדם. זה קורה מעת לעת </w:t>
      </w:r>
      <w:bookmarkStart w:id="36" w:name="_ETM_Q1_140419"/>
      <w:bookmarkEnd w:id="36"/>
      <w:r>
        <w:rPr>
          <w:rFonts w:hint="cs"/>
          <w:rtl/>
          <w:lang w:eastAsia="he-IL"/>
        </w:rPr>
        <w:t xml:space="preserve">בכל הנושאים האלה. לא מקבלים מענקים עכשיו, כי הספרים שלהם נפסלו ב-2019. חבר הכנסת טיבי אומר שצריך לומר מכאן </w:t>
      </w:r>
      <w:bookmarkStart w:id="37" w:name="_ETM_Q1_150828"/>
      <w:bookmarkEnd w:id="37"/>
      <w:r>
        <w:rPr>
          <w:rFonts w:hint="cs"/>
          <w:rtl/>
          <w:lang w:eastAsia="he-IL"/>
        </w:rPr>
        <w:t>ואילך, צריך לאפשר לו לקבל מענקים. בבקשה, רשות המיסים.</w:t>
      </w:r>
    </w:p>
    <w:p w:rsidR="005960C4" w:rsidRDefault="005960C4" w:rsidP="005960C4">
      <w:pPr>
        <w:rPr>
          <w:rtl/>
          <w:lang w:eastAsia="he-IL"/>
        </w:rPr>
      </w:pPr>
      <w:bookmarkStart w:id="38" w:name="_ETM_Q1_160891"/>
      <w:bookmarkStart w:id="39" w:name="_ETM_Q1_160935"/>
      <w:bookmarkEnd w:id="38"/>
      <w:bookmarkEnd w:id="39"/>
    </w:p>
    <w:p w:rsidR="005960C4" w:rsidRDefault="005960C4" w:rsidP="005960C4">
      <w:pPr>
        <w:pStyle w:val="af9"/>
        <w:keepNext/>
        <w:rPr>
          <w:rtl/>
          <w:lang w:eastAsia="he-IL"/>
        </w:rPr>
      </w:pPr>
      <w:bookmarkStart w:id="40" w:name="_ETM_Q1_161242"/>
      <w:bookmarkStart w:id="41" w:name="_ETM_Q1_161278"/>
      <w:bookmarkStart w:id="42" w:name="_ETM_Q1_162075"/>
      <w:bookmarkStart w:id="43" w:name="ET_guest_729435_28"/>
      <w:bookmarkEnd w:id="40"/>
      <w:bookmarkEnd w:id="41"/>
      <w:bookmarkEnd w:id="42"/>
      <w:r w:rsidRPr="0059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96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5960C4" w:rsidRDefault="005960C4" w:rsidP="005960C4">
      <w:pPr>
        <w:pStyle w:val="KeepWithNext"/>
        <w:rPr>
          <w:rtl/>
          <w:lang w:eastAsia="he-IL"/>
        </w:rPr>
      </w:pPr>
    </w:p>
    <w:p w:rsidR="005960C4" w:rsidRDefault="005960C4" w:rsidP="005960C4">
      <w:pPr>
        <w:rPr>
          <w:rtl/>
          <w:lang w:eastAsia="he-IL"/>
        </w:rPr>
      </w:pPr>
      <w:bookmarkStart w:id="44" w:name="_ETM_Q1_162563"/>
      <w:bookmarkStart w:id="45" w:name="_ETM_Q1_162615"/>
      <w:bookmarkEnd w:id="44"/>
      <w:bookmarkEnd w:id="45"/>
      <w:r>
        <w:rPr>
          <w:rFonts w:hint="cs"/>
          <w:rtl/>
          <w:lang w:eastAsia="he-IL"/>
        </w:rPr>
        <w:t xml:space="preserve">בתוך החקיקה, </w:t>
      </w:r>
      <w:bookmarkStart w:id="46" w:name="_ETM_Q1_164842"/>
      <w:bookmarkEnd w:id="46"/>
      <w:r>
        <w:rPr>
          <w:rFonts w:hint="cs"/>
          <w:rtl/>
          <w:lang w:eastAsia="he-IL"/>
        </w:rPr>
        <w:t xml:space="preserve">כפי שציין חבר הכנסת טיבי, מי שספריו נפסלו, או שלא </w:t>
      </w:r>
      <w:bookmarkStart w:id="47" w:name="_ETM_Q1_170668"/>
      <w:bookmarkEnd w:id="47"/>
      <w:r>
        <w:rPr>
          <w:rFonts w:hint="cs"/>
          <w:rtl/>
          <w:lang w:eastAsia="he-IL"/>
        </w:rPr>
        <w:t xml:space="preserve">ניהל ספרים, לא זכאי למענקים. יש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הרציונל שעמד </w:t>
      </w:r>
      <w:bookmarkStart w:id="48" w:name="_ETM_Q1_177676"/>
      <w:bookmarkEnd w:id="48"/>
      <w:r>
        <w:rPr>
          <w:rFonts w:hint="cs"/>
          <w:rtl/>
          <w:lang w:eastAsia="he-IL"/>
        </w:rPr>
        <w:t xml:space="preserve">מאחורי הסעיף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אישרתם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 שלא מנהל ספרים כנדרש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ניתן להתבסס על דיווחיו. </w:t>
      </w:r>
      <w:bookmarkStart w:id="49" w:name="_ETM_Q1_187904"/>
      <w:bookmarkEnd w:id="49"/>
      <w:r>
        <w:rPr>
          <w:rFonts w:hint="cs"/>
          <w:rtl/>
          <w:lang w:eastAsia="he-IL"/>
        </w:rPr>
        <w:t xml:space="preserve">הוא לא מדווח על ההכנסות, ולא ניתן להתבסס על הרישומים </w:t>
      </w:r>
      <w:bookmarkStart w:id="50" w:name="_ETM_Q1_189810"/>
      <w:bookmarkEnd w:id="50"/>
      <w:r>
        <w:rPr>
          <w:rFonts w:hint="cs"/>
          <w:rtl/>
          <w:lang w:eastAsia="he-IL"/>
        </w:rPr>
        <w:t>שלו. לכן החוק שלל ממנו את הזכאות למענקים.</w:t>
      </w:r>
    </w:p>
    <w:p w:rsidR="005960C4" w:rsidRDefault="005960C4" w:rsidP="005960C4">
      <w:pPr>
        <w:rPr>
          <w:rtl/>
          <w:lang w:eastAsia="he-IL"/>
        </w:rPr>
      </w:pPr>
      <w:bookmarkStart w:id="51" w:name="_ETM_Q1_196467"/>
      <w:bookmarkStart w:id="52" w:name="_ETM_Q1_196510"/>
      <w:bookmarkEnd w:id="51"/>
      <w:bookmarkEnd w:id="52"/>
    </w:p>
    <w:p w:rsidR="005960C4" w:rsidRPr="005960C4" w:rsidRDefault="005960C4" w:rsidP="005960C4">
      <w:pPr>
        <w:rPr>
          <w:rtl/>
          <w:lang w:eastAsia="he-IL"/>
        </w:rPr>
      </w:pPr>
      <w:bookmarkStart w:id="53" w:name="_ETM_Q1_202051"/>
      <w:bookmarkStart w:id="54" w:name="_ETM_Q1_202080"/>
      <w:bookmarkEnd w:id="53"/>
      <w:bookmarkEnd w:id="54"/>
      <w:r>
        <w:rPr>
          <w:rFonts w:hint="cs"/>
          <w:rtl/>
          <w:lang w:eastAsia="he-IL"/>
        </w:rPr>
        <w:t xml:space="preserve">הרציונל הזה </w:t>
      </w:r>
      <w:bookmarkStart w:id="55" w:name="_ETM_Q1_199555"/>
      <w:bookmarkEnd w:id="55"/>
      <w:r>
        <w:rPr>
          <w:rFonts w:hint="cs"/>
          <w:rtl/>
          <w:lang w:eastAsia="he-IL"/>
        </w:rPr>
        <w:t>שריר וקיים.</w:t>
      </w:r>
    </w:p>
    <w:p w:rsidR="005960C4" w:rsidRDefault="005960C4" w:rsidP="005960C4">
      <w:pPr>
        <w:ind w:firstLine="0"/>
        <w:rPr>
          <w:rtl/>
        </w:rPr>
      </w:pPr>
    </w:p>
    <w:p w:rsidR="005960C4" w:rsidRDefault="005960C4" w:rsidP="005960C4">
      <w:pPr>
        <w:pStyle w:val="af6"/>
        <w:keepNext/>
        <w:rPr>
          <w:rtl/>
        </w:rPr>
      </w:pPr>
      <w:bookmarkStart w:id="56" w:name="_ETM_Q1_203442"/>
      <w:bookmarkStart w:id="57" w:name="_ETM_Q1_203481"/>
      <w:bookmarkStart w:id="58" w:name="_ETM_Q1_203555"/>
      <w:bookmarkStart w:id="59" w:name="_ETM_Q1_203589"/>
      <w:bookmarkStart w:id="60" w:name="ET_yor_4762_29"/>
      <w:bookmarkEnd w:id="56"/>
      <w:bookmarkEnd w:id="57"/>
      <w:bookmarkEnd w:id="58"/>
      <w:bookmarkEnd w:id="59"/>
      <w:r w:rsidRPr="005960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5960C4" w:rsidRDefault="005960C4" w:rsidP="005960C4">
      <w:pPr>
        <w:pStyle w:val="KeepWithNext"/>
        <w:rPr>
          <w:rtl/>
        </w:rPr>
      </w:pPr>
    </w:p>
    <w:p w:rsidR="00D66FB7" w:rsidRDefault="00D66FB7" w:rsidP="005960C4">
      <w:pPr>
        <w:rPr>
          <w:rtl/>
        </w:rPr>
      </w:pPr>
      <w:bookmarkStart w:id="61" w:name="_ETM_Q1_204276"/>
      <w:bookmarkEnd w:id="61"/>
      <w:r>
        <w:rPr>
          <w:rFonts w:hint="cs"/>
          <w:rtl/>
        </w:rPr>
        <w:t xml:space="preserve">אנחנו אישרנו </w:t>
      </w:r>
      <w:r>
        <w:rPr>
          <w:rtl/>
        </w:rPr>
        <w:t>–</w:t>
      </w:r>
      <w:r>
        <w:rPr>
          <w:rFonts w:hint="cs"/>
          <w:rtl/>
        </w:rPr>
        <w:t xml:space="preserve"> אני גם זוכר את הוויכוח שהיה </w:t>
      </w:r>
      <w:bookmarkStart w:id="62" w:name="_ETM_Q1_210761"/>
      <w:bookmarkEnd w:id="62"/>
      <w:r>
        <w:rPr>
          <w:rtl/>
        </w:rPr>
        <w:t>–</w:t>
      </w:r>
      <w:r>
        <w:rPr>
          <w:rFonts w:hint="cs"/>
          <w:rtl/>
        </w:rPr>
        <w:t xml:space="preserve"> כשיש אדם שלא מדווח, או אדם שמדווח במזיד באופן </w:t>
      </w:r>
      <w:bookmarkStart w:id="63" w:name="_ETM_Q1_215131"/>
      <w:bookmarkEnd w:id="63"/>
      <w:r>
        <w:rPr>
          <w:rFonts w:hint="cs"/>
          <w:rtl/>
        </w:rPr>
        <w:t xml:space="preserve">כזה שרוצה להוציא כסף מהמדינה, שלא מגיע לו לפי דין </w:t>
      </w:r>
      <w:bookmarkStart w:id="64" w:name="_ETM_Q1_221355"/>
      <w:bookmarkEnd w:id="64"/>
      <w:r>
        <w:rPr>
          <w:rtl/>
        </w:rPr>
        <w:t>–</w:t>
      </w:r>
      <w:r>
        <w:rPr>
          <w:rFonts w:hint="cs"/>
          <w:rtl/>
        </w:rPr>
        <w:t xml:space="preserve"> אחד כזה אישרנו שלא נקבל ממנו את הספרים.</w:t>
      </w:r>
    </w:p>
    <w:p w:rsidR="00D66FB7" w:rsidRDefault="00D66FB7" w:rsidP="005960C4">
      <w:pPr>
        <w:rPr>
          <w:rtl/>
        </w:rPr>
      </w:pPr>
      <w:bookmarkStart w:id="65" w:name="_ETM_Q1_225656"/>
      <w:bookmarkStart w:id="66" w:name="_ETM_Q1_225696"/>
      <w:bookmarkEnd w:id="65"/>
      <w:bookmarkEnd w:id="66"/>
    </w:p>
    <w:p w:rsidR="00D66FB7" w:rsidRDefault="00D66FB7" w:rsidP="00D66FB7">
      <w:pPr>
        <w:rPr>
          <w:rtl/>
        </w:rPr>
      </w:pPr>
      <w:bookmarkStart w:id="67" w:name="_ETM_Q1_225783"/>
      <w:bookmarkStart w:id="68" w:name="_ETM_Q1_225830"/>
      <w:bookmarkEnd w:id="67"/>
      <w:bookmarkEnd w:id="68"/>
      <w:r>
        <w:rPr>
          <w:rFonts w:hint="cs"/>
          <w:rtl/>
        </w:rPr>
        <w:t xml:space="preserve">חבר </w:t>
      </w:r>
      <w:bookmarkStart w:id="69" w:name="_ETM_Q1_226360"/>
      <w:bookmarkEnd w:id="69"/>
      <w:r>
        <w:rPr>
          <w:rFonts w:hint="cs"/>
          <w:rtl/>
        </w:rPr>
        <w:t xml:space="preserve">הכנסת טיבי מעלה משהו אחר לחלוטין. אנחנו לא מדברים על מה שעכשיו אמרת. לא אישרנו, שאם למישהו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תקלה,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לו טעות, מצ</w:t>
      </w:r>
      <w:bookmarkStart w:id="70" w:name="ET_yor_4762_2"/>
      <w:r>
        <w:rPr>
          <w:rFonts w:hint="cs"/>
          <w:rtl/>
        </w:rPr>
        <w:t xml:space="preserve">ב כזה </w:t>
      </w:r>
      <w:bookmarkStart w:id="71" w:name="_ETM_Q1_235189"/>
      <w:bookmarkEnd w:id="71"/>
      <w:r>
        <w:rPr>
          <w:rFonts w:hint="cs"/>
          <w:rtl/>
        </w:rPr>
        <w:t xml:space="preserve">שקורה לכל בשר ודם </w:t>
      </w:r>
      <w:r>
        <w:rPr>
          <w:rtl/>
        </w:rPr>
        <w:t>–</w:t>
      </w:r>
      <w:r>
        <w:rPr>
          <w:rFonts w:hint="cs"/>
          <w:rtl/>
        </w:rPr>
        <w:t xml:space="preserve"> יכולות לקרות טעויות. אז בגלל זה מכאן ואילך לא יקבל? אל תגידי שהכנסת אישר</w:t>
      </w:r>
      <w:bookmarkStart w:id="72" w:name="_ETM_Q1_243949"/>
      <w:bookmarkEnd w:id="72"/>
      <w:r>
        <w:rPr>
          <w:rFonts w:hint="cs"/>
          <w:rtl/>
        </w:rPr>
        <w:t xml:space="preserve">ה את זה. אני לא אישרתי את זה. אף אחד </w:t>
      </w:r>
      <w:bookmarkStart w:id="73" w:name="_ETM_Q1_244672"/>
      <w:bookmarkEnd w:id="73"/>
      <w:r>
        <w:rPr>
          <w:rFonts w:hint="cs"/>
          <w:rtl/>
        </w:rPr>
        <w:t>מהחברים פה לא אישר תופעה כזאת. בבקשה.</w:t>
      </w:r>
    </w:p>
    <w:p w:rsidR="0055399F" w:rsidRDefault="0055399F" w:rsidP="00D66FB7">
      <w:pPr>
        <w:rPr>
          <w:rtl/>
        </w:rPr>
      </w:pPr>
    </w:p>
    <w:p w:rsidR="00D66FB7" w:rsidRDefault="00D66FB7" w:rsidP="00D66FB7">
      <w:pPr>
        <w:pStyle w:val="-"/>
        <w:keepNext/>
        <w:rPr>
          <w:rStyle w:val="TagStyle"/>
          <w:rtl/>
        </w:rPr>
      </w:pPr>
      <w:bookmarkStart w:id="74" w:name="_ETM_Q1_250626"/>
      <w:bookmarkStart w:id="75" w:name="_ETM_Q1_250669"/>
      <w:bookmarkStart w:id="76" w:name="ET_speakercontinue_729435_30"/>
      <w:bookmarkEnd w:id="74"/>
      <w:bookmarkEnd w:id="75"/>
    </w:p>
    <w:p w:rsidR="00D66FB7" w:rsidRDefault="00D66FB7" w:rsidP="00D66FB7">
      <w:pPr>
        <w:pStyle w:val="-"/>
        <w:keepNext/>
        <w:rPr>
          <w:rtl/>
        </w:rPr>
      </w:pPr>
      <w:r w:rsidRPr="00D66FB7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דובר_המשך</w:t>
      </w:r>
      <w:proofErr w:type="spellEnd"/>
      <w:r w:rsidRPr="00D66F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D66FB7" w:rsidRDefault="00D66FB7" w:rsidP="00D66FB7">
      <w:pPr>
        <w:pStyle w:val="KeepWithNext"/>
        <w:rPr>
          <w:rtl/>
          <w:lang w:eastAsia="he-IL"/>
        </w:rPr>
      </w:pPr>
    </w:p>
    <w:p w:rsidR="00D66FB7" w:rsidRDefault="00D66FB7" w:rsidP="00D66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שעשה טעות או </w:t>
      </w:r>
      <w:bookmarkStart w:id="77" w:name="_ETM_Q1_250295"/>
      <w:bookmarkEnd w:id="77"/>
      <w:r>
        <w:rPr>
          <w:rFonts w:hint="cs"/>
          <w:rtl/>
          <w:lang w:eastAsia="he-IL"/>
        </w:rPr>
        <w:t xml:space="preserve">תקלה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זה פוסלים ספרים. פוסלים ספרים זה </w:t>
      </w:r>
      <w:bookmarkStart w:id="78" w:name="_ETM_Q1_255774"/>
      <w:bookmarkEnd w:id="78"/>
      <w:r>
        <w:rPr>
          <w:rFonts w:hint="cs"/>
          <w:rtl/>
          <w:lang w:eastAsia="he-IL"/>
        </w:rPr>
        <w:t xml:space="preserve">מצב שנקבע אחרי שנבדקים הספרים או נבדק האירוע שבו נמצא אי רישום תקבול, ואחרי שמתקיים שימוע עם אותו בעל עסק, אם הוא מבקש אותו, ונקבע שבאמת אי רישום התקבול </w:t>
      </w:r>
      <w:bookmarkStart w:id="79" w:name="_ETM_Q1_274412"/>
      <w:bookmarkEnd w:id="79"/>
      <w:r>
        <w:rPr>
          <w:rFonts w:hint="cs"/>
          <w:rtl/>
          <w:lang w:eastAsia="he-IL"/>
        </w:rPr>
        <w:t xml:space="preserve">אינו מוצדק, ולכן נפסלים הספרים. חשוב להבין שאותם אנשים שכרגע נכנסים לתוך האוכלוסייה שנשללים ממנה המענקים, זה לא משהו שרירותי או מישהו שעשה טעות. מישהו שעשה 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ליקוי טכני, יש ליקוי מהותי שלא מגיע לכדי פסילה. אנחנו מדברים </w:t>
      </w:r>
      <w:bookmarkStart w:id="80" w:name="_ETM_Q1_294288"/>
      <w:bookmarkEnd w:id="80"/>
      <w:r>
        <w:rPr>
          <w:rFonts w:hint="cs"/>
          <w:rtl/>
          <w:lang w:eastAsia="he-IL"/>
        </w:rPr>
        <w:t>פה- - -</w:t>
      </w:r>
    </w:p>
    <w:p w:rsidR="00D66FB7" w:rsidRDefault="00D66FB7" w:rsidP="00D66FB7">
      <w:pPr>
        <w:rPr>
          <w:rtl/>
          <w:lang w:eastAsia="he-IL"/>
        </w:rPr>
      </w:pPr>
    </w:p>
    <w:p w:rsidR="00D66FB7" w:rsidRDefault="00D66FB7" w:rsidP="00D66FB7">
      <w:pPr>
        <w:pStyle w:val="af6"/>
        <w:keepNext/>
        <w:rPr>
          <w:rtl/>
        </w:rPr>
      </w:pPr>
      <w:bookmarkStart w:id="81" w:name="ET_yor_4762_31"/>
      <w:r w:rsidRPr="00D66FB7">
        <w:rPr>
          <w:rStyle w:val="TagStyle"/>
          <w:rtl/>
        </w:rPr>
        <w:lastRenderedPageBreak/>
        <w:t xml:space="preserve"> &lt;&lt; </w:t>
      </w:r>
      <w:proofErr w:type="spellStart"/>
      <w:r w:rsidRPr="00D66FB7">
        <w:rPr>
          <w:rStyle w:val="TagStyle"/>
          <w:rtl/>
        </w:rPr>
        <w:t>יור</w:t>
      </w:r>
      <w:proofErr w:type="spellEnd"/>
      <w:r w:rsidRPr="00D66F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יור</w:t>
      </w:r>
      <w:proofErr w:type="spellEnd"/>
      <w:r w:rsidRPr="00D66F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"/>
    </w:p>
    <w:p w:rsidR="00D66FB7" w:rsidRDefault="00D66FB7" w:rsidP="00D66FB7">
      <w:pPr>
        <w:pStyle w:val="KeepWithNext"/>
        <w:rPr>
          <w:rtl/>
          <w:lang w:eastAsia="he-IL"/>
        </w:rPr>
      </w:pPr>
    </w:p>
    <w:p w:rsidR="00D66FB7" w:rsidRDefault="00D66FB7" w:rsidP="0055399F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מתי קורית פסילה?</w:t>
      </w:r>
      <w:r>
        <w:rPr>
          <w:rtl/>
          <w:lang w:eastAsia="he-IL"/>
        </w:rPr>
        <w:br/>
      </w:r>
    </w:p>
    <w:p w:rsidR="00D66FB7" w:rsidRDefault="00D66FB7" w:rsidP="00D66FB7">
      <w:pPr>
        <w:pStyle w:val="-"/>
        <w:keepNext/>
        <w:rPr>
          <w:rtl/>
        </w:rPr>
      </w:pPr>
      <w:bookmarkStart w:id="82" w:name="ET_speakercontinue_729435_32"/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דובר_המשך</w:t>
      </w:r>
      <w:proofErr w:type="spellEnd"/>
      <w:r w:rsidRPr="00D66FB7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דובר_המשך</w:t>
      </w:r>
      <w:proofErr w:type="spellEnd"/>
      <w:r w:rsidRPr="00D66F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"/>
    </w:p>
    <w:p w:rsidR="00D66FB7" w:rsidRDefault="00D66FB7" w:rsidP="00D66FB7">
      <w:pPr>
        <w:pStyle w:val="KeepWithNext"/>
        <w:rPr>
          <w:rtl/>
          <w:lang w:eastAsia="he-IL"/>
        </w:rPr>
      </w:pPr>
    </w:p>
    <w:p w:rsidR="00D66FB7" w:rsidRDefault="00D66FB7" w:rsidP="00D66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פסילה יכולה </w:t>
      </w:r>
      <w:bookmarkStart w:id="83" w:name="_ETM_Q1_301637"/>
      <w:bookmarkEnd w:id="83"/>
      <w:r>
        <w:rPr>
          <w:rFonts w:hint="cs"/>
          <w:rtl/>
          <w:lang w:eastAsia="he-IL"/>
        </w:rPr>
        <w:t xml:space="preserve">להיות במקרה של אי רישום תקבול. אחרי שנערך שימוע </w:t>
      </w:r>
      <w:bookmarkStart w:id="84" w:name="_ETM_Q1_305346"/>
      <w:bookmarkEnd w:id="84"/>
      <w:r>
        <w:rPr>
          <w:rFonts w:hint="cs"/>
          <w:rtl/>
          <w:lang w:eastAsia="he-IL"/>
        </w:rPr>
        <w:t xml:space="preserve">הנושא נבדק, ועדיין הוחלט שאי רישום התקבול אינו מוצדק, </w:t>
      </w:r>
      <w:bookmarkStart w:id="85" w:name="_ETM_Q1_308635"/>
      <w:bookmarkEnd w:id="85"/>
      <w:r>
        <w:rPr>
          <w:rFonts w:hint="cs"/>
          <w:rtl/>
          <w:lang w:eastAsia="he-IL"/>
        </w:rPr>
        <w:t xml:space="preserve">ושבאמת יש פה ניסיון להעלים את התקבול הזה. לכן אנחנו מדברים פה מלכתחילה על אוכלוסייה שממנה נשללים המענקים. </w:t>
      </w:r>
    </w:p>
    <w:p w:rsidR="00D66FB7" w:rsidRDefault="00D66FB7" w:rsidP="00D66FB7">
      <w:pPr>
        <w:rPr>
          <w:rtl/>
          <w:lang w:eastAsia="he-IL"/>
        </w:rPr>
      </w:pPr>
      <w:bookmarkStart w:id="86" w:name="_ETM_Q1_318064"/>
      <w:bookmarkStart w:id="87" w:name="_ETM_Q1_318117"/>
      <w:bookmarkEnd w:id="86"/>
      <w:bookmarkEnd w:id="87"/>
    </w:p>
    <w:p w:rsidR="00D66FB7" w:rsidRDefault="00D66FB7" w:rsidP="00D66FB7">
      <w:pPr>
        <w:pStyle w:val="a4"/>
        <w:keepNext/>
        <w:rPr>
          <w:rtl/>
        </w:rPr>
      </w:pPr>
      <w:bookmarkStart w:id="88" w:name="_ETM_Q1_318208"/>
      <w:bookmarkStart w:id="89" w:name="_ETM_Q1_318285"/>
      <w:bookmarkStart w:id="90" w:name="ET_speaker_5726_33"/>
      <w:bookmarkEnd w:id="88"/>
      <w:bookmarkEnd w:id="89"/>
      <w:r w:rsidRPr="00D66F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6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D66FB7" w:rsidRDefault="00D66FB7" w:rsidP="00D66FB7">
      <w:pPr>
        <w:pStyle w:val="KeepWithNext"/>
        <w:rPr>
          <w:rtl/>
          <w:lang w:eastAsia="he-IL"/>
        </w:rPr>
      </w:pPr>
    </w:p>
    <w:p w:rsidR="00D66FB7" w:rsidRDefault="00D66FB7" w:rsidP="00D66FB7">
      <w:pPr>
        <w:rPr>
          <w:rtl/>
          <w:lang w:eastAsia="he-IL"/>
        </w:rPr>
      </w:pPr>
      <w:bookmarkStart w:id="91" w:name="_ETM_Q1_321127"/>
      <w:bookmarkStart w:id="92" w:name="_ETM_Q1_321173"/>
      <w:bookmarkEnd w:id="91"/>
      <w:bookmarkEnd w:id="92"/>
      <w:r>
        <w:rPr>
          <w:rFonts w:hint="cs"/>
          <w:rtl/>
          <w:lang w:eastAsia="he-IL"/>
        </w:rPr>
        <w:t xml:space="preserve">ומי שלא </w:t>
      </w:r>
      <w:bookmarkStart w:id="93" w:name="_ETM_Q1_322512"/>
      <w:bookmarkEnd w:id="93"/>
      <w:r>
        <w:rPr>
          <w:rFonts w:hint="cs"/>
          <w:rtl/>
          <w:lang w:eastAsia="he-IL"/>
        </w:rPr>
        <w:t xml:space="preserve">הגיש? למשל היה בחוק המענקים, שמקבלים את המענק החד פעמי, </w:t>
      </w:r>
      <w:bookmarkStart w:id="94" w:name="_ETM_Q1_329100"/>
      <w:bookmarkEnd w:id="94"/>
      <w:r>
        <w:rPr>
          <w:rFonts w:hint="cs"/>
          <w:rtl/>
          <w:lang w:eastAsia="he-IL"/>
        </w:rPr>
        <w:t xml:space="preserve">שמי שלא הגיש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גיא דחף לנו את זה בלי שנרגיש; אחר כך הוצאנו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95" w:name="_ETM_Q1_338271"/>
      <w:bookmarkEnd w:id="95"/>
      <w:r>
        <w:rPr>
          <w:rFonts w:hint="cs"/>
          <w:rtl/>
          <w:lang w:eastAsia="he-IL"/>
        </w:rPr>
        <w:t xml:space="preserve">י שלא הגיש ב-2018 או ב-2019, לא יוכל לקבל </w:t>
      </w:r>
      <w:bookmarkStart w:id="96" w:name="_ETM_Q1_343402"/>
      <w:bookmarkEnd w:id="96"/>
      <w:r>
        <w:rPr>
          <w:rFonts w:hint="cs"/>
          <w:rtl/>
          <w:lang w:eastAsia="he-IL"/>
        </w:rPr>
        <w:t xml:space="preserve">את המענק. השאלה שלי, זה רק מי שנפסל בגלל דברים </w:t>
      </w:r>
      <w:bookmarkStart w:id="97" w:name="_ETM_Q1_350666"/>
      <w:bookmarkEnd w:id="97"/>
      <w:r>
        <w:rPr>
          <w:rFonts w:hint="cs"/>
          <w:rtl/>
          <w:lang w:eastAsia="he-IL"/>
        </w:rPr>
        <w:t xml:space="preserve">לא תקינים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שניסה לרמות?</w:t>
      </w:r>
    </w:p>
    <w:p w:rsidR="00D66FB7" w:rsidRDefault="00D66FB7" w:rsidP="00D66FB7">
      <w:pPr>
        <w:rPr>
          <w:rtl/>
          <w:lang w:eastAsia="he-IL"/>
        </w:rPr>
      </w:pPr>
    </w:p>
    <w:p w:rsidR="00D66FB7" w:rsidRDefault="00D66FB7" w:rsidP="00D66FB7">
      <w:pPr>
        <w:pStyle w:val="af9"/>
        <w:keepNext/>
        <w:rPr>
          <w:rtl/>
          <w:lang w:eastAsia="he-IL"/>
        </w:rPr>
      </w:pPr>
      <w:bookmarkStart w:id="98" w:name="ET_guest_729435_34"/>
      <w:r w:rsidRPr="00D66F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66F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D66FB7" w:rsidRDefault="00D66FB7" w:rsidP="00D66FB7">
      <w:pPr>
        <w:pStyle w:val="KeepWithNext"/>
        <w:rPr>
          <w:rtl/>
          <w:lang w:eastAsia="he-IL"/>
        </w:rPr>
      </w:pPr>
    </w:p>
    <w:p w:rsidR="00D66FB7" w:rsidRDefault="00D66FB7" w:rsidP="00D66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באנשים שספריהם נפסלו, כלומר </w:t>
      </w:r>
      <w:bookmarkStart w:id="99" w:name="_ETM_Q1_356984"/>
      <w:bookmarkEnd w:id="99"/>
      <w:r>
        <w:rPr>
          <w:rFonts w:hint="cs"/>
          <w:rtl/>
          <w:lang w:eastAsia="he-IL"/>
        </w:rPr>
        <w:t xml:space="preserve">המחוקק קבע גם בסעיפים אחרים שיש בעיה להתבסס על הרישומים </w:t>
      </w:r>
      <w:bookmarkStart w:id="100" w:name="_ETM_Q1_362270"/>
      <w:bookmarkEnd w:id="100"/>
      <w:r>
        <w:rPr>
          <w:rFonts w:hint="cs"/>
          <w:rtl/>
          <w:lang w:eastAsia="he-IL"/>
        </w:rPr>
        <w:t xml:space="preserve">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הם לא רושמים את כל ההכנסות, אולי הם רושמים רישומים כוזבים. יכולים להיות כל מיני מצבים.</w:t>
      </w:r>
    </w:p>
    <w:p w:rsidR="00D66FB7" w:rsidRDefault="00D66FB7" w:rsidP="00D66FB7">
      <w:pPr>
        <w:rPr>
          <w:rtl/>
          <w:lang w:eastAsia="he-IL"/>
        </w:rPr>
      </w:pPr>
      <w:bookmarkStart w:id="101" w:name="_ETM_Q1_368213"/>
      <w:bookmarkStart w:id="102" w:name="_ETM_Q1_368269"/>
      <w:bookmarkEnd w:id="101"/>
      <w:bookmarkEnd w:id="102"/>
    </w:p>
    <w:p w:rsidR="00D66FB7" w:rsidRDefault="00D66FB7" w:rsidP="00D66FB7">
      <w:pPr>
        <w:pStyle w:val="af6"/>
        <w:keepNext/>
        <w:rPr>
          <w:rtl/>
        </w:rPr>
      </w:pPr>
      <w:bookmarkStart w:id="103" w:name="_ETM_Q1_368340"/>
      <w:bookmarkStart w:id="104" w:name="_ETM_Q1_368389"/>
      <w:bookmarkStart w:id="105" w:name="ET_yor_4762_35"/>
      <w:bookmarkEnd w:id="103"/>
      <w:bookmarkEnd w:id="104"/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יור</w:t>
      </w:r>
      <w:proofErr w:type="spellEnd"/>
      <w:r w:rsidRPr="00D66F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יור</w:t>
      </w:r>
      <w:proofErr w:type="spellEnd"/>
      <w:r w:rsidRPr="00D66F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D66FB7" w:rsidRDefault="00D66FB7" w:rsidP="00D66FB7">
      <w:pPr>
        <w:pStyle w:val="KeepWithNext"/>
        <w:rPr>
          <w:rtl/>
          <w:lang w:eastAsia="he-IL"/>
        </w:rPr>
      </w:pPr>
    </w:p>
    <w:p w:rsidR="00D66FB7" w:rsidRDefault="00D66FB7" w:rsidP="00D66FB7">
      <w:pPr>
        <w:rPr>
          <w:rtl/>
          <w:lang w:eastAsia="he-IL"/>
        </w:rPr>
      </w:pPr>
      <w:bookmarkStart w:id="106" w:name="_ETM_Q1_369026"/>
      <w:bookmarkEnd w:id="106"/>
      <w:r>
        <w:rPr>
          <w:rFonts w:hint="cs"/>
          <w:rtl/>
          <w:lang w:eastAsia="he-IL"/>
        </w:rPr>
        <w:t xml:space="preserve">על פסילת </w:t>
      </w:r>
      <w:bookmarkStart w:id="107" w:name="_ETM_Q1_370421"/>
      <w:bookmarkEnd w:id="107"/>
      <w:r>
        <w:rPr>
          <w:rFonts w:hint="cs"/>
          <w:rtl/>
          <w:lang w:eastAsia="he-IL"/>
        </w:rPr>
        <w:t xml:space="preserve">ספרים יש כמה סיטואציות. הנושא שאנחנו מדברים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שמכאן </w:t>
      </w:r>
      <w:bookmarkStart w:id="108" w:name="_ETM_Q1_377829"/>
      <w:bookmarkEnd w:id="108"/>
      <w:r>
        <w:rPr>
          <w:rFonts w:hint="cs"/>
          <w:rtl/>
          <w:lang w:eastAsia="he-IL"/>
        </w:rPr>
        <w:t xml:space="preserve">ואילך פוסלים להם כל הזמן. ב-2020 הוא מגיש ספרים, מסתבר שהם בסדר, ולא בודקים אותו בכלל. אומרים לו: אתה לא </w:t>
      </w:r>
      <w:bookmarkStart w:id="109" w:name="_ETM_Q1_385558"/>
      <w:bookmarkEnd w:id="109"/>
      <w:r>
        <w:rPr>
          <w:rFonts w:hint="cs"/>
          <w:rtl/>
          <w:lang w:eastAsia="he-IL"/>
        </w:rPr>
        <w:t>תגיש. זו השאלה.</w:t>
      </w:r>
      <w:bookmarkStart w:id="110" w:name="_ETM_Q1_388054"/>
      <w:bookmarkEnd w:id="110"/>
    </w:p>
    <w:p w:rsidR="00D66FB7" w:rsidRDefault="00D66FB7" w:rsidP="00D66FB7">
      <w:pPr>
        <w:rPr>
          <w:rtl/>
          <w:lang w:eastAsia="he-IL"/>
        </w:rPr>
      </w:pPr>
      <w:bookmarkStart w:id="111" w:name="_ETM_Q1_388121"/>
      <w:bookmarkEnd w:id="111"/>
    </w:p>
    <w:p w:rsidR="00D66FB7" w:rsidRDefault="00D66FB7" w:rsidP="00D66FB7">
      <w:pPr>
        <w:pStyle w:val="-"/>
        <w:keepNext/>
        <w:rPr>
          <w:rtl/>
        </w:rPr>
      </w:pPr>
      <w:bookmarkStart w:id="112" w:name="_ETM_Q1_388166"/>
      <w:bookmarkStart w:id="113" w:name="_ETM_Q1_388241"/>
      <w:bookmarkStart w:id="114" w:name="ET_speakercontinue_729435_36"/>
      <w:bookmarkEnd w:id="112"/>
      <w:bookmarkEnd w:id="113"/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דובר_המשך</w:t>
      </w:r>
      <w:proofErr w:type="spellEnd"/>
      <w:r w:rsidRPr="00D66FB7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D66FB7">
        <w:rPr>
          <w:rStyle w:val="TagStyle"/>
          <w:rtl/>
        </w:rPr>
        <w:t xml:space="preserve"> &lt;&lt; </w:t>
      </w:r>
      <w:proofErr w:type="spellStart"/>
      <w:r w:rsidRPr="00D66FB7">
        <w:rPr>
          <w:rStyle w:val="TagStyle"/>
          <w:rtl/>
        </w:rPr>
        <w:t>דובר_המשך</w:t>
      </w:r>
      <w:proofErr w:type="spellEnd"/>
      <w:r w:rsidRPr="00D66F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D66FB7" w:rsidRDefault="00D66FB7" w:rsidP="00D66FB7">
      <w:pPr>
        <w:pStyle w:val="KeepWithNext"/>
        <w:rPr>
          <w:rtl/>
          <w:lang w:eastAsia="he-IL"/>
        </w:rPr>
      </w:pPr>
    </w:p>
    <w:p w:rsidR="00D66FB7" w:rsidRDefault="00D66FB7" w:rsidP="006A6C3E">
      <w:pPr>
        <w:rPr>
          <w:rtl/>
          <w:lang w:eastAsia="he-IL"/>
        </w:rPr>
      </w:pPr>
      <w:bookmarkStart w:id="115" w:name="_ETM_Q1_389606"/>
      <w:bookmarkEnd w:id="115"/>
      <w:r>
        <w:rPr>
          <w:rFonts w:hint="cs"/>
          <w:rtl/>
          <w:lang w:eastAsia="he-IL"/>
        </w:rPr>
        <w:t xml:space="preserve">חשוב לי להסביר שמדובר במצבים שהספרים נפסלו, בהתאם לחוק. אנחנו לא פוסלים ספרים סתם. יש אירועים מאוד מסוימים </w:t>
      </w:r>
      <w:bookmarkStart w:id="116" w:name="_ETM_Q1_398711"/>
      <w:bookmarkEnd w:id="116"/>
      <w:r>
        <w:rPr>
          <w:rFonts w:hint="cs"/>
          <w:rtl/>
          <w:lang w:eastAsia="he-IL"/>
        </w:rPr>
        <w:t xml:space="preserve">או סיבות מאוד מסוימות שבשלן הספרים נפסלים. זה יכול להיות </w:t>
      </w:r>
      <w:r w:rsidR="006A6C3E">
        <w:rPr>
          <w:rFonts w:hint="cs"/>
          <w:rtl/>
          <w:lang w:eastAsia="he-IL"/>
        </w:rPr>
        <w:t xml:space="preserve">הרבה מאוד פסילות </w:t>
      </w:r>
      <w:r w:rsidR="006A6C3E">
        <w:rPr>
          <w:rtl/>
          <w:lang w:eastAsia="he-IL"/>
        </w:rPr>
        <w:t>–</w:t>
      </w:r>
      <w:r w:rsidR="006A6C3E">
        <w:rPr>
          <w:rFonts w:hint="cs"/>
          <w:rtl/>
          <w:lang w:eastAsia="he-IL"/>
        </w:rPr>
        <w:t xml:space="preserve"> בגין אי רישום תקבול, אבל </w:t>
      </w:r>
      <w:bookmarkStart w:id="117" w:name="_ETM_Q1_406646"/>
      <w:bookmarkEnd w:id="117"/>
      <w:r w:rsidR="006A6C3E">
        <w:rPr>
          <w:rFonts w:hint="cs"/>
          <w:rtl/>
          <w:lang w:eastAsia="he-IL"/>
        </w:rPr>
        <w:t xml:space="preserve">אחרי שנבדק שלא </w:t>
      </w:r>
      <w:proofErr w:type="spellStart"/>
      <w:r w:rsidR="006A6C3E">
        <w:rPr>
          <w:rFonts w:hint="cs"/>
          <w:rtl/>
          <w:lang w:eastAsia="he-IL"/>
        </w:rPr>
        <w:t>היתה</w:t>
      </w:r>
      <w:proofErr w:type="spellEnd"/>
      <w:r w:rsidR="006A6C3E">
        <w:rPr>
          <w:rFonts w:hint="cs"/>
          <w:rtl/>
          <w:lang w:eastAsia="he-IL"/>
        </w:rPr>
        <w:t xml:space="preserve"> הצדקה, זו טעות, יש הרבה פעמים שבהתחלה זה נראה כאי רישום תקבול, ואחרי שבודקים ומשתכנעים שהיו </w:t>
      </w:r>
      <w:bookmarkStart w:id="118" w:name="_ETM_Q1_414788"/>
      <w:bookmarkEnd w:id="118"/>
      <w:r w:rsidR="006A6C3E">
        <w:rPr>
          <w:rFonts w:hint="cs"/>
          <w:rtl/>
          <w:lang w:eastAsia="he-IL"/>
        </w:rPr>
        <w:t xml:space="preserve">סיבות </w:t>
      </w:r>
      <w:proofErr w:type="spellStart"/>
      <w:r w:rsidR="006A6C3E">
        <w:rPr>
          <w:rFonts w:hint="cs"/>
          <w:rtl/>
          <w:lang w:eastAsia="he-IL"/>
        </w:rPr>
        <w:t>אמיתיות</w:t>
      </w:r>
      <w:proofErr w:type="spellEnd"/>
      <w:r w:rsidR="006A6C3E">
        <w:rPr>
          <w:rFonts w:hint="cs"/>
          <w:rtl/>
          <w:lang w:eastAsia="he-IL"/>
        </w:rPr>
        <w:t xml:space="preserve"> ואין פה כוונה </w:t>
      </w:r>
      <w:proofErr w:type="spellStart"/>
      <w:r w:rsidR="006A6C3E">
        <w:rPr>
          <w:rFonts w:hint="cs"/>
          <w:rtl/>
          <w:lang w:eastAsia="he-IL"/>
        </w:rPr>
        <w:t>אמיתית</w:t>
      </w:r>
      <w:proofErr w:type="spellEnd"/>
      <w:r w:rsidR="006A6C3E">
        <w:rPr>
          <w:rFonts w:hint="cs"/>
          <w:rtl/>
          <w:lang w:eastAsia="he-IL"/>
        </w:rPr>
        <w:t xml:space="preserve">, זה לא נגמר בפסילת ספרים. במצבים שבהם לא השתכנענו ולא הסבירו שיש פה הצדק סביר או סיבה </w:t>
      </w:r>
      <w:proofErr w:type="spellStart"/>
      <w:r w:rsidR="006A6C3E">
        <w:rPr>
          <w:rFonts w:hint="cs"/>
          <w:rtl/>
          <w:lang w:eastAsia="he-IL"/>
        </w:rPr>
        <w:t>אמיתית</w:t>
      </w:r>
      <w:proofErr w:type="spellEnd"/>
      <w:r w:rsidR="006A6C3E">
        <w:rPr>
          <w:rFonts w:hint="cs"/>
          <w:rtl/>
          <w:lang w:eastAsia="he-IL"/>
        </w:rPr>
        <w:t xml:space="preserve">, למה התקבול לא נרשם </w:t>
      </w:r>
      <w:r w:rsidR="006A6C3E">
        <w:rPr>
          <w:rtl/>
          <w:lang w:eastAsia="he-IL"/>
        </w:rPr>
        <w:t>–</w:t>
      </w:r>
      <w:r w:rsidR="006A6C3E">
        <w:rPr>
          <w:rFonts w:hint="cs"/>
          <w:rtl/>
          <w:lang w:eastAsia="he-IL"/>
        </w:rPr>
        <w:t xml:space="preserve"> אכן יש מצבים רבים שגם נפסלים הספרים, וזה מעיד על כך שאנשים לא רושמים את כל התקבולים שלהם ומנסים לא לשלם את המיסים שלהם למדינה ולרמות. כלומר יש </w:t>
      </w:r>
      <w:bookmarkStart w:id="119" w:name="_ETM_Q1_439632"/>
      <w:bookmarkEnd w:id="119"/>
      <w:r w:rsidR="006A6C3E">
        <w:rPr>
          <w:rFonts w:hint="cs"/>
          <w:rtl/>
          <w:lang w:eastAsia="he-IL"/>
        </w:rPr>
        <w:t>פה מצב של אנשים שלא מתנהלים לפי חוקי המס.</w:t>
      </w:r>
    </w:p>
    <w:p w:rsidR="006A6C3E" w:rsidRDefault="006A6C3E" w:rsidP="006A6C3E">
      <w:pPr>
        <w:rPr>
          <w:rtl/>
          <w:lang w:eastAsia="he-IL"/>
        </w:rPr>
      </w:pPr>
      <w:bookmarkStart w:id="120" w:name="_ETM_Q1_443454"/>
      <w:bookmarkStart w:id="121" w:name="_ETM_Q1_443508"/>
      <w:bookmarkEnd w:id="120"/>
      <w:bookmarkEnd w:id="121"/>
    </w:p>
    <w:p w:rsidR="006A6C3E" w:rsidRDefault="006A6C3E" w:rsidP="006A6C3E">
      <w:pPr>
        <w:rPr>
          <w:rtl/>
          <w:lang w:eastAsia="he-IL"/>
        </w:rPr>
      </w:pPr>
      <w:bookmarkStart w:id="122" w:name="_ETM_Q1_443566"/>
      <w:bookmarkStart w:id="123" w:name="_ETM_Q1_443620"/>
      <w:bookmarkStart w:id="124" w:name="_ETM_Q1_444110"/>
      <w:bookmarkEnd w:id="122"/>
      <w:bookmarkEnd w:id="123"/>
      <w:bookmarkEnd w:id="124"/>
      <w:r>
        <w:rPr>
          <w:rFonts w:hint="cs"/>
          <w:rtl/>
          <w:lang w:eastAsia="he-IL"/>
        </w:rPr>
        <w:t xml:space="preserve">חשוב לי שנבין שזו האוכלוסייה שדובר עליה. </w:t>
      </w:r>
      <w:bookmarkStart w:id="125" w:name="_ETM_Q1_447596"/>
      <w:bookmarkEnd w:id="125"/>
      <w:r>
        <w:rPr>
          <w:rFonts w:hint="cs"/>
          <w:rtl/>
          <w:lang w:eastAsia="he-IL"/>
        </w:rPr>
        <w:t>לא דובר על מישהו שבמקרה טעה פעם אחת, ואנחנו עכש</w:t>
      </w:r>
      <w:bookmarkStart w:id="126" w:name="_ETM_Q1_451583"/>
      <w:bookmarkEnd w:id="126"/>
      <w:r>
        <w:rPr>
          <w:rFonts w:hint="cs"/>
          <w:rtl/>
          <w:lang w:eastAsia="he-IL"/>
        </w:rPr>
        <w:t>יו שוללים ממנו מענקים לתקופה ארוכה.</w:t>
      </w:r>
    </w:p>
    <w:p w:rsidR="006A6C3E" w:rsidRDefault="006A6C3E" w:rsidP="006A6C3E">
      <w:pPr>
        <w:rPr>
          <w:rtl/>
          <w:lang w:eastAsia="he-IL"/>
        </w:rPr>
      </w:pPr>
      <w:bookmarkStart w:id="127" w:name="_ETM_Q1_452616"/>
      <w:bookmarkStart w:id="128" w:name="_ETM_Q1_452678"/>
      <w:bookmarkEnd w:id="127"/>
      <w:bookmarkEnd w:id="128"/>
    </w:p>
    <w:p w:rsidR="006A6C3E" w:rsidRDefault="006A6C3E" w:rsidP="006A6C3E">
      <w:pPr>
        <w:pStyle w:val="a4"/>
        <w:keepNext/>
        <w:rPr>
          <w:rtl/>
        </w:rPr>
      </w:pPr>
      <w:bookmarkStart w:id="129" w:name="_ETM_Q1_453432"/>
      <w:bookmarkStart w:id="130" w:name="_ETM_Q1_453477"/>
      <w:bookmarkStart w:id="131" w:name="_ETM_Q1_454264"/>
      <w:bookmarkStart w:id="132" w:name="ET_speaker_5726_37"/>
      <w:bookmarkEnd w:id="129"/>
      <w:bookmarkEnd w:id="130"/>
      <w:bookmarkEnd w:id="131"/>
      <w:r w:rsidRPr="006A6C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6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6A6C3E" w:rsidRDefault="006A6C3E" w:rsidP="006A6C3E">
      <w:pPr>
        <w:pStyle w:val="KeepWithNext"/>
        <w:rPr>
          <w:rtl/>
          <w:lang w:eastAsia="he-IL"/>
        </w:rPr>
      </w:pPr>
    </w:p>
    <w:p w:rsidR="006A6C3E" w:rsidRDefault="006A6C3E" w:rsidP="006A6C3E">
      <w:pPr>
        <w:rPr>
          <w:rtl/>
          <w:lang w:eastAsia="he-IL"/>
        </w:rPr>
      </w:pPr>
      <w:bookmarkStart w:id="133" w:name="_ETM_Q1_454758"/>
      <w:bookmarkStart w:id="134" w:name="_ETM_Q1_454805"/>
      <w:bookmarkEnd w:id="133"/>
      <w:bookmarkEnd w:id="134"/>
      <w:r>
        <w:rPr>
          <w:rFonts w:hint="cs"/>
          <w:rtl/>
          <w:lang w:eastAsia="he-IL"/>
        </w:rPr>
        <w:t>אגב, אם הוא נפסל ב-19', הוא יכול ב-20' להגיש רגיל? או הוא נפסל וזהו?</w:t>
      </w:r>
    </w:p>
    <w:p w:rsidR="006A6C3E" w:rsidRDefault="006A6C3E" w:rsidP="006A6C3E">
      <w:pPr>
        <w:rPr>
          <w:rtl/>
          <w:lang w:eastAsia="he-IL"/>
        </w:rPr>
      </w:pPr>
      <w:bookmarkStart w:id="135" w:name="_ETM_Q1_463773"/>
      <w:bookmarkStart w:id="136" w:name="_ETM_Q1_463822"/>
      <w:bookmarkStart w:id="137" w:name="_ETM_Q1_464156"/>
      <w:bookmarkEnd w:id="135"/>
      <w:bookmarkEnd w:id="136"/>
      <w:bookmarkEnd w:id="137"/>
    </w:p>
    <w:p w:rsidR="00D66FB7" w:rsidRDefault="006A6C3E" w:rsidP="006A6C3E">
      <w:pPr>
        <w:pStyle w:val="af9"/>
        <w:keepNext/>
        <w:rPr>
          <w:rtl/>
          <w:lang w:eastAsia="he-IL"/>
        </w:rPr>
      </w:pPr>
      <w:bookmarkStart w:id="138" w:name="_ETM_Q1_464203"/>
      <w:bookmarkStart w:id="139" w:name="ET_guest_729435_38"/>
      <w:bookmarkEnd w:id="138"/>
      <w:r w:rsidRPr="006A6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A6C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6A6C3E" w:rsidRDefault="006A6C3E" w:rsidP="006A6C3E">
      <w:pPr>
        <w:pStyle w:val="KeepWithNext"/>
        <w:rPr>
          <w:rtl/>
          <w:lang w:eastAsia="he-IL"/>
        </w:rPr>
      </w:pPr>
    </w:p>
    <w:p w:rsidR="006A6C3E" w:rsidRDefault="006A6C3E" w:rsidP="006A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40" w:name="_ETM_Q1_464543"/>
      <w:bookmarkEnd w:id="140"/>
      <w:r>
        <w:rPr>
          <w:rFonts w:hint="cs"/>
          <w:rtl/>
          <w:lang w:eastAsia="he-IL"/>
        </w:rPr>
        <w:t xml:space="preserve">הוא פסול וזו שנת הבסיס שלו למענקים, הוא לא יכול. </w:t>
      </w:r>
      <w:bookmarkStart w:id="141" w:name="_ETM_Q1_469430"/>
      <w:bookmarkEnd w:id="141"/>
      <w:r>
        <w:rPr>
          <w:rFonts w:hint="cs"/>
          <w:rtl/>
          <w:lang w:eastAsia="he-IL"/>
        </w:rPr>
        <w:t xml:space="preserve">אם שנת 2019 היא הבסיס למענקים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A6C3E" w:rsidRDefault="006A6C3E" w:rsidP="006A6C3E">
      <w:pPr>
        <w:rPr>
          <w:rtl/>
          <w:lang w:eastAsia="he-IL"/>
        </w:rPr>
      </w:pPr>
      <w:bookmarkStart w:id="142" w:name="_ETM_Q1_482567"/>
      <w:bookmarkStart w:id="143" w:name="_ETM_Q1_482616"/>
      <w:bookmarkEnd w:id="142"/>
      <w:bookmarkEnd w:id="143"/>
    </w:p>
    <w:p w:rsidR="006A6C3E" w:rsidRDefault="006A6C3E" w:rsidP="006A6C3E">
      <w:pPr>
        <w:pStyle w:val="af6"/>
        <w:keepNext/>
        <w:rPr>
          <w:rtl/>
        </w:rPr>
      </w:pPr>
      <w:bookmarkStart w:id="144" w:name="_ETM_Q1_483175"/>
      <w:bookmarkStart w:id="145" w:name="_ETM_Q1_483216"/>
      <w:bookmarkStart w:id="146" w:name="ET_yor_4762_39"/>
      <w:bookmarkEnd w:id="144"/>
      <w:bookmarkEnd w:id="145"/>
      <w:r w:rsidRPr="006A6C3E">
        <w:rPr>
          <w:rStyle w:val="TagStyle"/>
          <w:rtl/>
        </w:rPr>
        <w:t xml:space="preserve"> &lt;&lt; </w:t>
      </w:r>
      <w:proofErr w:type="spellStart"/>
      <w:r w:rsidRPr="006A6C3E">
        <w:rPr>
          <w:rStyle w:val="TagStyle"/>
          <w:rtl/>
        </w:rPr>
        <w:t>יור</w:t>
      </w:r>
      <w:proofErr w:type="spellEnd"/>
      <w:r w:rsidRPr="006A6C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6C3E">
        <w:rPr>
          <w:rStyle w:val="TagStyle"/>
          <w:rtl/>
        </w:rPr>
        <w:t xml:space="preserve"> &lt;&lt; </w:t>
      </w:r>
      <w:proofErr w:type="spellStart"/>
      <w:r w:rsidRPr="006A6C3E">
        <w:rPr>
          <w:rStyle w:val="TagStyle"/>
          <w:rtl/>
        </w:rPr>
        <w:t>יור</w:t>
      </w:r>
      <w:proofErr w:type="spellEnd"/>
      <w:r w:rsidRPr="006A6C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6A6C3E" w:rsidRDefault="006A6C3E" w:rsidP="006A6C3E">
      <w:pPr>
        <w:pStyle w:val="KeepWithNext"/>
        <w:rPr>
          <w:rtl/>
          <w:lang w:eastAsia="he-IL"/>
        </w:rPr>
      </w:pPr>
    </w:p>
    <w:p w:rsidR="006A6C3E" w:rsidRDefault="006A6C3E" w:rsidP="006A6C3E">
      <w:pPr>
        <w:rPr>
          <w:rtl/>
          <w:lang w:eastAsia="he-IL"/>
        </w:rPr>
      </w:pPr>
      <w:bookmarkStart w:id="147" w:name="_ETM_Q1_483832"/>
      <w:bookmarkEnd w:id="147"/>
      <w:r>
        <w:rPr>
          <w:rFonts w:hint="cs"/>
          <w:rtl/>
          <w:lang w:eastAsia="he-IL"/>
        </w:rPr>
        <w:t xml:space="preserve">אייל, </w:t>
      </w:r>
      <w:bookmarkStart w:id="148" w:name="_ETM_Q1_485512"/>
      <w:bookmarkEnd w:id="148"/>
      <w:r>
        <w:rPr>
          <w:rFonts w:hint="cs"/>
          <w:rtl/>
          <w:lang w:eastAsia="he-IL"/>
        </w:rPr>
        <w:t>בבקשה.</w:t>
      </w:r>
    </w:p>
    <w:p w:rsidR="006A6C3E" w:rsidRDefault="006A6C3E" w:rsidP="006A6C3E">
      <w:pPr>
        <w:rPr>
          <w:rtl/>
          <w:lang w:eastAsia="he-IL"/>
        </w:rPr>
      </w:pPr>
      <w:bookmarkStart w:id="149" w:name="_ETM_Q1_486903"/>
      <w:bookmarkStart w:id="150" w:name="_ETM_Q1_486958"/>
      <w:bookmarkEnd w:id="149"/>
      <w:bookmarkEnd w:id="150"/>
    </w:p>
    <w:p w:rsidR="006A6C3E" w:rsidRDefault="006A6C3E" w:rsidP="006A6C3E">
      <w:pPr>
        <w:pStyle w:val="a4"/>
        <w:keepNext/>
        <w:rPr>
          <w:rtl/>
        </w:rPr>
      </w:pPr>
      <w:bookmarkStart w:id="151" w:name="_ETM_Q1_487031"/>
      <w:bookmarkStart w:id="152" w:name="_ETM_Q1_487084"/>
      <w:bookmarkStart w:id="153" w:name="_ETM_Q1_489447"/>
      <w:bookmarkStart w:id="154" w:name="_ETM_Q1_489503"/>
      <w:bookmarkStart w:id="155" w:name="ET_speaker_אייל_לב_ארי_40"/>
      <w:bookmarkEnd w:id="151"/>
      <w:bookmarkEnd w:id="152"/>
      <w:bookmarkEnd w:id="153"/>
      <w:bookmarkEnd w:id="154"/>
      <w:r w:rsidRPr="006A6C3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A6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6A6C3E" w:rsidRDefault="006A6C3E" w:rsidP="006A6C3E">
      <w:pPr>
        <w:pStyle w:val="KeepWithNext"/>
        <w:rPr>
          <w:rtl/>
          <w:lang w:eastAsia="he-IL"/>
        </w:rPr>
      </w:pPr>
    </w:p>
    <w:p w:rsidR="006A6C3E" w:rsidRDefault="006A6C3E" w:rsidP="006A6C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תוכלי להסביר בצורה יותר מפורטת לחברי הכנסת את הפרוצדורה של </w:t>
      </w:r>
      <w:bookmarkStart w:id="156" w:name="_ETM_Q1_495900"/>
      <w:bookmarkEnd w:id="156"/>
      <w:r>
        <w:rPr>
          <w:rFonts w:hint="cs"/>
          <w:rtl/>
          <w:lang w:eastAsia="he-IL"/>
        </w:rPr>
        <w:t xml:space="preserve">פסילת הספרים, ומה הקבוצה של האנשים שלגביהם אתם יודעים שנפסלו </w:t>
      </w:r>
      <w:bookmarkStart w:id="157" w:name="_ETM_Q1_501931"/>
      <w:bookmarkEnd w:id="157"/>
      <w:r>
        <w:rPr>
          <w:rFonts w:hint="cs"/>
          <w:rtl/>
          <w:lang w:eastAsia="he-IL"/>
        </w:rPr>
        <w:t>ספרים?</w:t>
      </w:r>
      <w:bookmarkStart w:id="158" w:name="_ETM_Q1_503578"/>
      <w:bookmarkEnd w:id="158"/>
    </w:p>
    <w:p w:rsidR="006A6C3E" w:rsidRDefault="006A6C3E" w:rsidP="006A6C3E">
      <w:pPr>
        <w:rPr>
          <w:rtl/>
          <w:lang w:eastAsia="he-IL"/>
        </w:rPr>
      </w:pPr>
      <w:bookmarkStart w:id="159" w:name="_ETM_Q1_503640"/>
      <w:bookmarkEnd w:id="159"/>
    </w:p>
    <w:p w:rsidR="006A6C3E" w:rsidRDefault="006A6C3E" w:rsidP="006A6C3E">
      <w:pPr>
        <w:pStyle w:val="af9"/>
        <w:keepNext/>
        <w:rPr>
          <w:rtl/>
          <w:lang w:eastAsia="he-IL"/>
        </w:rPr>
      </w:pPr>
      <w:bookmarkStart w:id="160" w:name="_ETM_Q1_503707"/>
      <w:bookmarkStart w:id="161" w:name="_ETM_Q1_503757"/>
      <w:bookmarkStart w:id="162" w:name="_ETM_Q1_504747"/>
      <w:bookmarkStart w:id="163" w:name="ET_guest_729435_41"/>
      <w:bookmarkEnd w:id="160"/>
      <w:bookmarkEnd w:id="161"/>
      <w:bookmarkEnd w:id="162"/>
      <w:r w:rsidRPr="006A6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A6C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6A6C3E" w:rsidRDefault="006A6C3E" w:rsidP="006A6C3E">
      <w:pPr>
        <w:pStyle w:val="KeepWithNext"/>
        <w:rPr>
          <w:rtl/>
          <w:lang w:eastAsia="he-IL"/>
        </w:rPr>
      </w:pPr>
    </w:p>
    <w:p w:rsidR="006A6C3E" w:rsidRDefault="006A6C3E" w:rsidP="0040745F">
      <w:pPr>
        <w:rPr>
          <w:rtl/>
          <w:lang w:eastAsia="he-IL"/>
        </w:rPr>
      </w:pPr>
      <w:bookmarkStart w:id="164" w:name="_ETM_Q1_505256"/>
      <w:bookmarkStart w:id="165" w:name="_ETM_Q1_505303"/>
      <w:bookmarkEnd w:id="164"/>
      <w:bookmarkEnd w:id="165"/>
      <w:r>
        <w:rPr>
          <w:rFonts w:hint="cs"/>
          <w:rtl/>
          <w:lang w:eastAsia="he-IL"/>
        </w:rPr>
        <w:t>באופן כללי יש כמה חלופות לפסילת ספרים. יכול להיות שבמהל</w:t>
      </w:r>
      <w:bookmarkStart w:id="166" w:name="_ETM_Q1_510126"/>
      <w:bookmarkEnd w:id="166"/>
      <w:r>
        <w:rPr>
          <w:rFonts w:hint="cs"/>
          <w:rtl/>
          <w:lang w:eastAsia="he-IL"/>
        </w:rPr>
        <w:t xml:space="preserve">ך ביקורת שעושים בתיק של נישום, מזמינים אותו לדיונים </w:t>
      </w:r>
      <w:r w:rsidR="0040745F">
        <w:rPr>
          <w:rFonts w:hint="cs"/>
          <w:rtl/>
          <w:lang w:eastAsia="he-IL"/>
        </w:rPr>
        <w:t xml:space="preserve">ובין </w:t>
      </w:r>
      <w:bookmarkStart w:id="167" w:name="_ETM_Q1_515145"/>
      <w:bookmarkEnd w:id="167"/>
      <w:r w:rsidR="0040745F">
        <w:rPr>
          <w:rFonts w:hint="cs"/>
          <w:rtl/>
          <w:lang w:eastAsia="he-IL"/>
        </w:rPr>
        <w:t xml:space="preserve">השאר מבקשים ממנו את הנהלת החשבונות שלו. מתוך הצלבה עם לקוחות, עם </w:t>
      </w:r>
      <w:proofErr w:type="spellStart"/>
      <w:r w:rsidR="0040745F">
        <w:rPr>
          <w:rFonts w:hint="cs"/>
          <w:rtl/>
          <w:lang w:eastAsia="he-IL"/>
        </w:rPr>
        <w:t>מידעים</w:t>
      </w:r>
      <w:proofErr w:type="spellEnd"/>
      <w:r w:rsidR="0040745F">
        <w:rPr>
          <w:rFonts w:hint="cs"/>
          <w:rtl/>
          <w:lang w:eastAsia="he-IL"/>
        </w:rPr>
        <w:t xml:space="preserve"> ממקומות אחרים, מסתבר שהספרים לא מנוהלים כמו שצריך, בצורה שמובילה לפסילתם </w:t>
      </w:r>
      <w:r w:rsidR="0040745F">
        <w:rPr>
          <w:rtl/>
          <w:lang w:eastAsia="he-IL"/>
        </w:rPr>
        <w:t>–</w:t>
      </w:r>
      <w:r w:rsidR="0040745F">
        <w:rPr>
          <w:rFonts w:hint="cs"/>
          <w:rtl/>
          <w:lang w:eastAsia="he-IL"/>
        </w:rPr>
        <w:t xml:space="preserve"> כלומר יש אי רישומים </w:t>
      </w:r>
      <w:bookmarkStart w:id="168" w:name="_ETM_Q1_532068"/>
      <w:bookmarkEnd w:id="168"/>
      <w:r w:rsidR="0040745F">
        <w:rPr>
          <w:rFonts w:hint="cs"/>
          <w:rtl/>
          <w:lang w:eastAsia="he-IL"/>
        </w:rPr>
        <w:t xml:space="preserve">שיטתי של הכנסות, יש דברים שלא נרשמים, יש דברים שנרשמים </w:t>
      </w:r>
      <w:bookmarkStart w:id="169" w:name="_ETM_Q1_534352"/>
      <w:bookmarkEnd w:id="169"/>
      <w:r w:rsidR="0040745F">
        <w:rPr>
          <w:rFonts w:hint="cs"/>
          <w:rtl/>
          <w:lang w:eastAsia="he-IL"/>
        </w:rPr>
        <w:t xml:space="preserve">בצורה כוזבת, ויכול להיות מצב שיפסלו את הספרים </w:t>
      </w:r>
      <w:bookmarkStart w:id="170" w:name="_ETM_Q1_537406"/>
      <w:bookmarkEnd w:id="170"/>
      <w:r w:rsidR="0040745F">
        <w:rPr>
          <w:rFonts w:hint="cs"/>
          <w:rtl/>
          <w:lang w:eastAsia="he-IL"/>
        </w:rPr>
        <w:t>בתוך דיון של ביקורת.</w:t>
      </w:r>
    </w:p>
    <w:p w:rsidR="0040745F" w:rsidRDefault="0040745F" w:rsidP="0040745F">
      <w:pPr>
        <w:rPr>
          <w:rtl/>
          <w:lang w:eastAsia="he-IL"/>
        </w:rPr>
      </w:pPr>
      <w:bookmarkStart w:id="171" w:name="_ETM_Q1_539953"/>
      <w:bookmarkStart w:id="172" w:name="_ETM_Q1_540010"/>
      <w:bookmarkEnd w:id="171"/>
      <w:bookmarkEnd w:id="172"/>
    </w:p>
    <w:p w:rsidR="00290FAE" w:rsidRDefault="0040745F" w:rsidP="0040745F">
      <w:pPr>
        <w:rPr>
          <w:rtl/>
          <w:lang w:eastAsia="he-IL"/>
        </w:rPr>
      </w:pPr>
      <w:bookmarkStart w:id="173" w:name="_ETM_Q1_540081"/>
      <w:bookmarkStart w:id="174" w:name="_ETM_Q1_540150"/>
      <w:bookmarkEnd w:id="173"/>
      <w:bookmarkEnd w:id="174"/>
      <w:r>
        <w:rPr>
          <w:rFonts w:hint="cs"/>
          <w:rtl/>
          <w:lang w:eastAsia="he-IL"/>
        </w:rPr>
        <w:t xml:space="preserve">דרך אחרת של פסילה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שמגיעים </w:t>
      </w:r>
      <w:bookmarkStart w:id="175" w:name="_ETM_Q1_545483"/>
      <w:bookmarkEnd w:id="175"/>
      <w:r>
        <w:rPr>
          <w:rFonts w:hint="cs"/>
          <w:rtl/>
          <w:lang w:eastAsia="he-IL"/>
        </w:rPr>
        <w:t xml:space="preserve">לעסק או מקבלים מידע, ומזהים שהוא לא רושם את ההכנסות, </w:t>
      </w:r>
      <w:bookmarkStart w:id="176" w:name="_ETM_Q1_547575"/>
      <w:bookmarkEnd w:id="176"/>
      <w:r>
        <w:rPr>
          <w:rFonts w:hint="cs"/>
          <w:rtl/>
          <w:lang w:eastAsia="he-IL"/>
        </w:rPr>
        <w:t xml:space="preserve">כלומר 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</w:t>
      </w:r>
      <w:bookmarkEnd w:id="70"/>
      <w:r w:rsidR="00290FAE">
        <w:rPr>
          <w:rFonts w:hint="cs"/>
          <w:rtl/>
          <w:lang w:eastAsia="he-IL"/>
        </w:rPr>
        <w:t xml:space="preserve">לחנות </w:t>
      </w:r>
      <w:r>
        <w:rPr>
          <w:rFonts w:hint="cs"/>
          <w:rtl/>
          <w:lang w:eastAsia="he-IL"/>
        </w:rPr>
        <w:t>רהיטים, יש לנו מידע שהתבצעה קני</w:t>
      </w:r>
      <w:r w:rsidR="00290FA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290F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90FAE">
        <w:rPr>
          <w:rFonts w:hint="cs"/>
          <w:rtl/>
          <w:lang w:eastAsia="he-IL"/>
        </w:rPr>
        <w:t xml:space="preserve">אלפי </w:t>
      </w:r>
      <w:bookmarkStart w:id="177" w:name="_ETM_Q1_560706"/>
      <w:bookmarkEnd w:id="177"/>
      <w:r>
        <w:rPr>
          <w:rFonts w:hint="cs"/>
          <w:rtl/>
          <w:lang w:eastAsia="he-IL"/>
        </w:rPr>
        <w:t>ש</w:t>
      </w:r>
      <w:r w:rsidR="00290FAE">
        <w:rPr>
          <w:rFonts w:hint="cs"/>
          <w:rtl/>
          <w:lang w:eastAsia="he-IL"/>
        </w:rPr>
        <w:t xml:space="preserve">קלים, </w:t>
      </w:r>
      <w:r>
        <w:rPr>
          <w:rFonts w:hint="cs"/>
          <w:rtl/>
          <w:lang w:eastAsia="he-IL"/>
        </w:rPr>
        <w:t xml:space="preserve">ומסתבר שהקנייה לא נרשמה, אין לזה </w:t>
      </w:r>
      <w:bookmarkStart w:id="178" w:name="_ETM_Q1_561186"/>
      <w:bookmarkEnd w:id="178"/>
      <w:r>
        <w:rPr>
          <w:rFonts w:hint="cs"/>
          <w:rtl/>
          <w:lang w:eastAsia="he-IL"/>
        </w:rPr>
        <w:t xml:space="preserve">שום עדות והסבר, והרבה פעמים בעקבות הבדיקה הזאת מוצאים </w:t>
      </w:r>
      <w:bookmarkStart w:id="179" w:name="_ETM_Q1_566635"/>
      <w:bookmarkEnd w:id="179"/>
      <w:r>
        <w:rPr>
          <w:rFonts w:hint="cs"/>
          <w:rtl/>
          <w:lang w:eastAsia="he-IL"/>
        </w:rPr>
        <w:t xml:space="preserve">שזאת </w:t>
      </w:r>
      <w:r w:rsidR="00290FAE">
        <w:rPr>
          <w:rFonts w:hint="cs"/>
          <w:rtl/>
          <w:lang w:eastAsia="he-IL"/>
        </w:rPr>
        <w:t xml:space="preserve">שיטה של העסק. ואז יש אפשרות בפקודה, במקרים שאין </w:t>
      </w:r>
      <w:bookmarkStart w:id="180" w:name="_ETM_Q1_573953"/>
      <w:bookmarkEnd w:id="180"/>
      <w:r w:rsidR="00290FAE">
        <w:rPr>
          <w:rFonts w:hint="cs"/>
          <w:rtl/>
          <w:lang w:eastAsia="he-IL"/>
        </w:rPr>
        <w:t>סיבה מוצ</w:t>
      </w:r>
      <w:r>
        <w:rPr>
          <w:rFonts w:hint="cs"/>
          <w:rtl/>
          <w:lang w:eastAsia="he-IL"/>
        </w:rPr>
        <w:t>ד</w:t>
      </w:r>
      <w:r w:rsidR="00290FAE">
        <w:rPr>
          <w:rFonts w:hint="cs"/>
          <w:rtl/>
          <w:lang w:eastAsia="he-IL"/>
        </w:rPr>
        <w:t>קת</w:t>
      </w:r>
      <w:r>
        <w:rPr>
          <w:rFonts w:hint="cs"/>
          <w:rtl/>
          <w:lang w:eastAsia="he-IL"/>
        </w:rPr>
        <w:t xml:space="preserve"> לאי רישום התקבול הזה</w:t>
      </w:r>
      <w:r w:rsidR="00290F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לפסול את הספרים </w:t>
      </w:r>
      <w:r w:rsidR="00290FAE">
        <w:rPr>
          <w:rFonts w:hint="cs"/>
          <w:rtl/>
          <w:lang w:eastAsia="he-IL"/>
        </w:rPr>
        <w:t xml:space="preserve">לאותה שנת המס. </w:t>
      </w:r>
      <w:r>
        <w:rPr>
          <w:rFonts w:hint="cs"/>
          <w:rtl/>
          <w:lang w:eastAsia="he-IL"/>
        </w:rPr>
        <w:t xml:space="preserve">אלה עיקר </w:t>
      </w:r>
      <w:bookmarkStart w:id="181" w:name="_ETM_Q1_579528"/>
      <w:bookmarkEnd w:id="181"/>
      <w:r>
        <w:rPr>
          <w:rFonts w:hint="cs"/>
          <w:rtl/>
          <w:lang w:eastAsia="he-IL"/>
        </w:rPr>
        <w:t>המצבים.</w:t>
      </w:r>
    </w:p>
    <w:p w:rsidR="00290FAE" w:rsidRDefault="00290FAE" w:rsidP="00290FAE">
      <w:pPr>
        <w:rPr>
          <w:rtl/>
          <w:lang w:eastAsia="he-IL"/>
        </w:rPr>
      </w:pPr>
      <w:bookmarkStart w:id="182" w:name="_ETM_Q1_579120"/>
      <w:bookmarkStart w:id="183" w:name="_ETM_Q1_579160"/>
      <w:bookmarkEnd w:id="182"/>
      <w:bookmarkEnd w:id="183"/>
    </w:p>
    <w:p w:rsidR="00290FAE" w:rsidRDefault="0040745F" w:rsidP="0040745F">
      <w:pPr>
        <w:rPr>
          <w:rtl/>
          <w:lang w:eastAsia="he-IL"/>
        </w:rPr>
      </w:pPr>
      <w:bookmarkStart w:id="184" w:name="_ETM_Q1_579245"/>
      <w:bookmarkStart w:id="185" w:name="_ETM_Q1_579290"/>
      <w:bookmarkEnd w:id="184"/>
      <w:bookmarkEnd w:id="185"/>
      <w:r>
        <w:rPr>
          <w:rFonts w:hint="cs"/>
          <w:rtl/>
          <w:lang w:eastAsia="he-IL"/>
        </w:rPr>
        <w:t>יש מצבים שבה</w:t>
      </w:r>
      <w:r w:rsidR="00290FAE">
        <w:rPr>
          <w:rFonts w:hint="cs"/>
          <w:rtl/>
          <w:lang w:eastAsia="he-IL"/>
        </w:rPr>
        <w:t xml:space="preserve">ם התברר </w:t>
      </w:r>
      <w:bookmarkStart w:id="186" w:name="_ETM_Q1_583922"/>
      <w:bookmarkEnd w:id="186"/>
      <w:r w:rsidR="00290FAE">
        <w:rPr>
          <w:rFonts w:hint="cs"/>
          <w:rtl/>
          <w:lang w:eastAsia="he-IL"/>
        </w:rPr>
        <w:t xml:space="preserve">לנו </w:t>
      </w:r>
      <w:r w:rsidR="00290FAE">
        <w:rPr>
          <w:rtl/>
          <w:lang w:eastAsia="he-IL"/>
        </w:rPr>
        <w:t>–</w:t>
      </w:r>
      <w:r w:rsidR="00290F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- </w:t>
      </w:r>
      <w:r w:rsidR="00290FAE">
        <w:rPr>
          <w:rFonts w:hint="cs"/>
          <w:rtl/>
          <w:lang w:eastAsia="he-IL"/>
        </w:rPr>
        <w:t>וגם את זה יש לקחת בחשבון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שאולי לא דיווחו לנו שיש </w:t>
      </w:r>
      <w:bookmarkStart w:id="187" w:name="_ETM_Q1_585088"/>
      <w:bookmarkEnd w:id="187"/>
      <w:r>
        <w:rPr>
          <w:rFonts w:hint="cs"/>
          <w:rtl/>
          <w:lang w:eastAsia="he-IL"/>
        </w:rPr>
        <w:t>להם עסק ולא טרחו לנהל את הספרים</w:t>
      </w:r>
      <w:r w:rsidR="00290FAE">
        <w:rPr>
          <w:rFonts w:hint="cs"/>
          <w:rtl/>
          <w:lang w:eastAsia="he-IL"/>
        </w:rPr>
        <w:t xml:space="preserve">. כלומר </w:t>
      </w:r>
      <w:r>
        <w:rPr>
          <w:rFonts w:hint="cs"/>
          <w:rtl/>
          <w:lang w:eastAsia="he-IL"/>
        </w:rPr>
        <w:t>הוא עושה את העסקים שלו ומאוד נהנה, אבל הוא בכלל לא מנהל ספרים,</w:t>
      </w:r>
      <w:bookmarkStart w:id="188" w:name="_ETM_Q1_593778"/>
      <w:bookmarkStart w:id="189" w:name="_ETM_Q1_593835"/>
      <w:bookmarkEnd w:id="188"/>
      <w:bookmarkEnd w:id="189"/>
      <w:r>
        <w:rPr>
          <w:rFonts w:hint="cs"/>
          <w:rtl/>
          <w:lang w:eastAsia="he-IL"/>
        </w:rPr>
        <w:t xml:space="preserve"> לפחות לא ספרים כפי שרשומים </w:t>
      </w:r>
      <w:r w:rsidR="00290FAE">
        <w:rPr>
          <w:rFonts w:hint="cs"/>
          <w:rtl/>
          <w:lang w:eastAsia="he-IL"/>
        </w:rPr>
        <w:t xml:space="preserve">לפי </w:t>
      </w:r>
      <w:bookmarkStart w:id="190" w:name="_ETM_Q1_598799"/>
      <w:bookmarkEnd w:id="190"/>
      <w:r w:rsidR="00290FAE">
        <w:rPr>
          <w:rFonts w:hint="cs"/>
          <w:rtl/>
          <w:lang w:eastAsia="he-IL"/>
        </w:rPr>
        <w:t>ההוראות שלנו.</w:t>
      </w:r>
    </w:p>
    <w:p w:rsidR="00290FAE" w:rsidRDefault="00290FAE" w:rsidP="00290FAE">
      <w:pPr>
        <w:rPr>
          <w:rtl/>
          <w:lang w:eastAsia="he-IL"/>
        </w:rPr>
      </w:pPr>
      <w:bookmarkStart w:id="191" w:name="_ETM_Q1_600606"/>
      <w:bookmarkStart w:id="192" w:name="_ETM_Q1_600651"/>
      <w:bookmarkStart w:id="193" w:name="_ETM_Q1_601471"/>
      <w:bookmarkEnd w:id="191"/>
      <w:bookmarkEnd w:id="192"/>
      <w:bookmarkEnd w:id="193"/>
    </w:p>
    <w:p w:rsidR="00290FAE" w:rsidRDefault="00290FAE" w:rsidP="00290FAE">
      <w:pPr>
        <w:pStyle w:val="a4"/>
        <w:keepNext/>
      </w:pPr>
      <w:bookmarkStart w:id="194" w:name="ET_speaker_5726_4"/>
      <w:r w:rsidRPr="00290F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40745F" w:rsidP="00290FAE">
      <w:pPr>
        <w:rPr>
          <w:rtl/>
          <w:lang w:eastAsia="he-IL"/>
        </w:rPr>
      </w:pPr>
      <w:bookmarkStart w:id="195" w:name="_ETM_Q1_601961"/>
      <w:bookmarkStart w:id="196" w:name="_ETM_Q1_602006"/>
      <w:bookmarkEnd w:id="195"/>
      <w:bookmarkEnd w:id="196"/>
      <w:r>
        <w:rPr>
          <w:rFonts w:hint="cs"/>
          <w:rtl/>
          <w:lang w:eastAsia="he-IL"/>
        </w:rPr>
        <w:t>אם את אומרת שבכלל לא הודיע לכם שיש לו עסק</w:t>
      </w:r>
      <w:r w:rsidR="00290FAE">
        <w:rPr>
          <w:rFonts w:hint="cs"/>
          <w:rtl/>
          <w:lang w:eastAsia="he-IL"/>
        </w:rPr>
        <w:t xml:space="preserve">, על סמך </w:t>
      </w:r>
      <w:bookmarkStart w:id="197" w:name="_ETM_Q1_606914"/>
      <w:bookmarkEnd w:id="197"/>
      <w:r w:rsidR="00290FAE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הוא מבקש מענק</w:t>
      </w:r>
      <w:r w:rsidR="00290FAE">
        <w:rPr>
          <w:rFonts w:hint="cs"/>
          <w:rtl/>
          <w:lang w:eastAsia="he-IL"/>
        </w:rPr>
        <w:t>?</w:t>
      </w:r>
    </w:p>
    <w:p w:rsidR="00290FAE" w:rsidRDefault="00290FAE" w:rsidP="00290FAE">
      <w:pPr>
        <w:rPr>
          <w:rtl/>
          <w:lang w:eastAsia="he-IL"/>
        </w:rPr>
      </w:pPr>
      <w:bookmarkStart w:id="198" w:name="_ETM_Q1_607949"/>
      <w:bookmarkStart w:id="199" w:name="_ETM_Q1_607994"/>
      <w:bookmarkStart w:id="200" w:name="_ETM_Q1_609535"/>
      <w:bookmarkEnd w:id="198"/>
      <w:bookmarkEnd w:id="199"/>
      <w:bookmarkEnd w:id="200"/>
    </w:p>
    <w:p w:rsidR="00290FAE" w:rsidRDefault="00290FAE" w:rsidP="00290FAE">
      <w:pPr>
        <w:pStyle w:val="af9"/>
        <w:keepNext/>
        <w:rPr>
          <w:lang w:eastAsia="he-IL"/>
        </w:rPr>
      </w:pPr>
      <w:bookmarkStart w:id="201" w:name="ET_guest_729435_5"/>
      <w:r w:rsidRPr="00290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90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40745F" w:rsidP="0040745F">
      <w:pPr>
        <w:rPr>
          <w:rtl/>
          <w:lang w:eastAsia="he-IL"/>
        </w:rPr>
      </w:pPr>
      <w:bookmarkStart w:id="202" w:name="_ETM_Q1_610060"/>
      <w:bookmarkStart w:id="203" w:name="_ETM_Q1_610110"/>
      <w:bookmarkEnd w:id="202"/>
      <w:bookmarkEnd w:id="203"/>
      <w:r>
        <w:rPr>
          <w:rFonts w:hint="cs"/>
          <w:rtl/>
          <w:lang w:eastAsia="he-IL"/>
        </w:rPr>
        <w:t>לא מגיש את הדוח ורוצה לקבל, ואז</w:t>
      </w:r>
      <w:bookmarkStart w:id="204" w:name="_ETM_Q1_609039"/>
      <w:bookmarkEnd w:id="204"/>
      <w:r>
        <w:rPr>
          <w:rFonts w:hint="cs"/>
          <w:rtl/>
          <w:lang w:eastAsia="he-IL"/>
        </w:rPr>
        <w:t xml:space="preserve"> מתברר שהוא בכלל לא- - -</w:t>
      </w:r>
    </w:p>
    <w:p w:rsidR="00290FAE" w:rsidRDefault="00290FAE" w:rsidP="00290FAE">
      <w:pPr>
        <w:rPr>
          <w:rtl/>
          <w:lang w:eastAsia="he-IL"/>
        </w:rPr>
      </w:pPr>
      <w:bookmarkStart w:id="205" w:name="_ETM_Q1_610625"/>
      <w:bookmarkStart w:id="206" w:name="_ETM_Q1_610665"/>
      <w:bookmarkEnd w:id="205"/>
      <w:bookmarkEnd w:id="206"/>
    </w:p>
    <w:p w:rsidR="00290FAE" w:rsidRDefault="00290FAE" w:rsidP="00290FAE">
      <w:pPr>
        <w:pStyle w:val="af6"/>
        <w:keepNext/>
      </w:pPr>
      <w:bookmarkStart w:id="207" w:name="ET_yor_4762_6"/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40745F">
      <w:pPr>
        <w:rPr>
          <w:rtl/>
          <w:lang w:eastAsia="he-IL"/>
        </w:rPr>
      </w:pPr>
      <w:bookmarkStart w:id="208" w:name="_ETM_Q1_611345"/>
      <w:bookmarkEnd w:id="208"/>
      <w:r>
        <w:rPr>
          <w:rFonts w:hint="cs"/>
          <w:rtl/>
          <w:lang w:eastAsia="he-IL"/>
        </w:rPr>
        <w:t xml:space="preserve">לפי מה שאת מתארת, יש מצב </w:t>
      </w:r>
      <w:r w:rsidR="0040745F">
        <w:rPr>
          <w:rFonts w:hint="cs"/>
          <w:rtl/>
          <w:lang w:eastAsia="he-IL"/>
        </w:rPr>
        <w:t>שאדם הגיש או ש</w:t>
      </w:r>
      <w:r>
        <w:rPr>
          <w:rFonts w:hint="cs"/>
          <w:rtl/>
          <w:lang w:eastAsia="he-IL"/>
        </w:rPr>
        <w:t xml:space="preserve">תפסו אותו שעושה </w:t>
      </w:r>
      <w:bookmarkStart w:id="209" w:name="_ETM_Q1_617938"/>
      <w:bookmarkEnd w:id="209"/>
      <w:r w:rsidR="0040745F">
        <w:rPr>
          <w:rFonts w:hint="cs"/>
          <w:rtl/>
          <w:lang w:eastAsia="he-IL"/>
        </w:rPr>
        <w:t>מעשה לא על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פי החוק</w:t>
      </w:r>
      <w:r w:rsidR="004074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יש מצב ש</w:t>
      </w:r>
      <w:r w:rsidR="004074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יכול </w:t>
      </w:r>
      <w:bookmarkStart w:id="210" w:name="_ETM_Q1_624415"/>
      <w:bookmarkEnd w:id="210"/>
      <w:r>
        <w:rPr>
          <w:rFonts w:hint="cs"/>
          <w:rtl/>
          <w:lang w:eastAsia="he-IL"/>
        </w:rPr>
        <w:t xml:space="preserve">כן להגיש בקשות חדשות, </w:t>
      </w:r>
      <w:r w:rsidR="0040745F">
        <w:rPr>
          <w:rFonts w:hint="cs"/>
          <w:rtl/>
          <w:lang w:eastAsia="he-IL"/>
        </w:rPr>
        <w:t xml:space="preserve">או </w:t>
      </w:r>
      <w:bookmarkStart w:id="211" w:name="_ETM_Q1_630825"/>
      <w:bookmarkEnd w:id="211"/>
      <w:r>
        <w:rPr>
          <w:rFonts w:hint="cs"/>
          <w:rtl/>
          <w:lang w:eastAsia="he-IL"/>
        </w:rPr>
        <w:t xml:space="preserve">זה </w:t>
      </w:r>
      <w:r w:rsidR="0040745F">
        <w:rPr>
          <w:rFonts w:hint="cs"/>
          <w:rtl/>
          <w:lang w:eastAsia="he-IL"/>
        </w:rPr>
        <w:t xml:space="preserve">נגמר </w:t>
      </w:r>
      <w:r>
        <w:rPr>
          <w:rFonts w:hint="cs"/>
          <w:rtl/>
          <w:lang w:eastAsia="he-IL"/>
        </w:rPr>
        <w:t xml:space="preserve">לעולם ועד, מבחינתכם </w:t>
      </w:r>
      <w:bookmarkStart w:id="212" w:name="_ETM_Q1_632639"/>
      <w:bookmarkEnd w:id="212"/>
      <w:r>
        <w:rPr>
          <w:rFonts w:hint="cs"/>
          <w:rtl/>
          <w:lang w:eastAsia="he-IL"/>
        </w:rPr>
        <w:t xml:space="preserve">הוא לא קיים? אתם לא מקבלים אתה אמירה התלמודית של </w:t>
      </w:r>
      <w:bookmarkStart w:id="213" w:name="_ETM_Q1_638046"/>
      <w:bookmarkEnd w:id="213"/>
      <w:r>
        <w:rPr>
          <w:rFonts w:hint="cs"/>
          <w:rtl/>
          <w:lang w:eastAsia="he-IL"/>
        </w:rPr>
        <w:t xml:space="preserve">חז"ל שבמקום </w:t>
      </w:r>
      <w:r w:rsidR="0040745F">
        <w:rPr>
          <w:rFonts w:hint="cs"/>
          <w:rtl/>
          <w:lang w:eastAsia="he-IL"/>
        </w:rPr>
        <w:t xml:space="preserve">שבעלי תשובה עומדים, </w:t>
      </w:r>
      <w:r>
        <w:rPr>
          <w:rFonts w:hint="cs"/>
          <w:rtl/>
          <w:lang w:eastAsia="he-IL"/>
        </w:rPr>
        <w:t>אין צדיקים גמורים יכולים לעמוד?</w:t>
      </w:r>
    </w:p>
    <w:p w:rsidR="00290FAE" w:rsidRDefault="00290FAE" w:rsidP="00290FAE">
      <w:pPr>
        <w:rPr>
          <w:rtl/>
          <w:lang w:eastAsia="he-IL"/>
        </w:rPr>
      </w:pPr>
      <w:bookmarkStart w:id="214" w:name="_ETM_Q1_647970"/>
      <w:bookmarkStart w:id="215" w:name="_ETM_Q1_648015"/>
      <w:bookmarkStart w:id="216" w:name="_ETM_Q1_650417"/>
      <w:bookmarkEnd w:id="214"/>
      <w:bookmarkEnd w:id="215"/>
      <w:bookmarkEnd w:id="216"/>
    </w:p>
    <w:p w:rsidR="00290FAE" w:rsidRDefault="00290FAE" w:rsidP="00290FAE">
      <w:pPr>
        <w:pStyle w:val="af9"/>
        <w:keepNext/>
        <w:rPr>
          <w:lang w:eastAsia="he-IL"/>
        </w:rPr>
      </w:pPr>
      <w:bookmarkStart w:id="217" w:name="ET_guest_729435_7"/>
      <w:r w:rsidRPr="00290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90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290FAE">
      <w:pPr>
        <w:rPr>
          <w:rtl/>
          <w:lang w:eastAsia="he-IL"/>
        </w:rPr>
      </w:pPr>
      <w:bookmarkStart w:id="218" w:name="_ETM_Q1_650937"/>
      <w:bookmarkStart w:id="219" w:name="_ETM_Q1_650977"/>
      <w:bookmarkEnd w:id="218"/>
      <w:bookmarkEnd w:id="219"/>
      <w:r>
        <w:rPr>
          <w:rFonts w:hint="cs"/>
          <w:rtl/>
          <w:lang w:eastAsia="he-IL"/>
        </w:rPr>
        <w:t xml:space="preserve">היה חשוב לי לומר </w:t>
      </w:r>
      <w:bookmarkStart w:id="220" w:name="_ETM_Q1_654288"/>
      <w:bookmarkEnd w:id="220"/>
      <w:r>
        <w:rPr>
          <w:rFonts w:hint="cs"/>
          <w:rtl/>
          <w:lang w:eastAsia="he-IL"/>
        </w:rPr>
        <w:t xml:space="preserve">את </w:t>
      </w:r>
      <w:r w:rsidR="0040745F">
        <w:rPr>
          <w:rFonts w:hint="cs"/>
          <w:rtl/>
          <w:lang w:eastAsia="he-IL"/>
        </w:rPr>
        <w:t>הדברים כדי שיהיה ברור שאין עוול</w:t>
      </w:r>
      <w:r>
        <w:rPr>
          <w:rFonts w:hint="cs"/>
          <w:rtl/>
          <w:lang w:eastAsia="he-IL"/>
        </w:rPr>
        <w:t xml:space="preserve"> שנעשה. מדובר </w:t>
      </w:r>
      <w:r w:rsidR="0040745F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באנשים </w:t>
      </w:r>
      <w:bookmarkStart w:id="221" w:name="_ETM_Q1_661041"/>
      <w:bookmarkEnd w:id="221"/>
      <w:r>
        <w:rPr>
          <w:rFonts w:hint="cs"/>
          <w:rtl/>
          <w:lang w:eastAsia="he-IL"/>
        </w:rPr>
        <w:t xml:space="preserve">שמנסים </w:t>
      </w:r>
      <w:r w:rsidR="0040745F">
        <w:rPr>
          <w:rFonts w:hint="cs"/>
          <w:rtl/>
          <w:lang w:eastAsia="he-IL"/>
        </w:rPr>
        <w:t xml:space="preserve">להעלים הכנסות </w:t>
      </w:r>
      <w:r>
        <w:rPr>
          <w:rFonts w:hint="cs"/>
          <w:rtl/>
          <w:lang w:eastAsia="he-IL"/>
        </w:rPr>
        <w:t>מהמדינה.</w:t>
      </w:r>
    </w:p>
    <w:p w:rsidR="00290FAE" w:rsidRDefault="00290FAE" w:rsidP="00290FAE">
      <w:pPr>
        <w:rPr>
          <w:rtl/>
          <w:lang w:eastAsia="he-IL"/>
        </w:rPr>
      </w:pPr>
      <w:bookmarkStart w:id="222" w:name="_ETM_Q1_663713"/>
      <w:bookmarkStart w:id="223" w:name="_ETM_Q1_663753"/>
      <w:bookmarkStart w:id="224" w:name="_ETM_Q1_664798"/>
      <w:bookmarkEnd w:id="222"/>
      <w:bookmarkEnd w:id="223"/>
      <w:bookmarkEnd w:id="224"/>
    </w:p>
    <w:p w:rsidR="00290FAE" w:rsidRDefault="00290FAE" w:rsidP="00290FAE">
      <w:pPr>
        <w:pStyle w:val="a4"/>
        <w:keepNext/>
      </w:pPr>
      <w:bookmarkStart w:id="225" w:name="ET_speaker_5726_8"/>
      <w:r w:rsidRPr="00290F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40745F">
      <w:pPr>
        <w:rPr>
          <w:rtl/>
          <w:lang w:eastAsia="he-IL"/>
        </w:rPr>
      </w:pPr>
      <w:bookmarkStart w:id="226" w:name="_ETM_Q1_665258"/>
      <w:bookmarkStart w:id="227" w:name="_ETM_Q1_665313"/>
      <w:bookmarkEnd w:id="226"/>
      <w:bookmarkEnd w:id="227"/>
      <w:r>
        <w:rPr>
          <w:rFonts w:hint="cs"/>
          <w:rtl/>
          <w:lang w:eastAsia="he-IL"/>
        </w:rPr>
        <w:t xml:space="preserve">אבל אמרת שאנשים שלא ניהלו ספרים, באים לבקש. אם </w:t>
      </w:r>
      <w:bookmarkStart w:id="228" w:name="_ETM_Q1_676048"/>
      <w:bookmarkEnd w:id="228"/>
      <w:r>
        <w:rPr>
          <w:rFonts w:hint="cs"/>
          <w:rtl/>
          <w:lang w:eastAsia="he-IL"/>
        </w:rPr>
        <w:t xml:space="preserve">לא ניהל 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בשחור.</w:t>
      </w:r>
      <w:r w:rsidR="0040745F">
        <w:rPr>
          <w:rFonts w:hint="cs"/>
          <w:rtl/>
          <w:lang w:eastAsia="he-IL"/>
        </w:rPr>
        <w:t xml:space="preserve"> מה יש </w:t>
      </w:r>
      <w:bookmarkStart w:id="229" w:name="_ETM_Q1_676010"/>
      <w:bookmarkEnd w:id="229"/>
      <w:r w:rsidR="0040745F">
        <w:rPr>
          <w:rFonts w:hint="cs"/>
          <w:rtl/>
          <w:lang w:eastAsia="he-IL"/>
        </w:rPr>
        <w:t>לו לבקש?</w:t>
      </w:r>
    </w:p>
    <w:p w:rsidR="00290FAE" w:rsidRDefault="00290FAE" w:rsidP="00290FAE">
      <w:pPr>
        <w:rPr>
          <w:rtl/>
          <w:lang w:eastAsia="he-IL"/>
        </w:rPr>
      </w:pPr>
      <w:bookmarkStart w:id="230" w:name="_ETM_Q1_681376"/>
      <w:bookmarkStart w:id="231" w:name="_ETM_Q1_681416"/>
      <w:bookmarkEnd w:id="230"/>
      <w:bookmarkEnd w:id="231"/>
    </w:p>
    <w:p w:rsidR="00290FAE" w:rsidRDefault="00290FAE" w:rsidP="00290FAE">
      <w:pPr>
        <w:pStyle w:val="af6"/>
        <w:keepNext/>
      </w:pPr>
      <w:bookmarkStart w:id="232" w:name="ET_yor_4762_9"/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40745F">
      <w:pPr>
        <w:rPr>
          <w:rtl/>
          <w:lang w:eastAsia="he-IL"/>
        </w:rPr>
      </w:pPr>
      <w:bookmarkStart w:id="233" w:name="_ETM_Q1_682947"/>
      <w:bookmarkEnd w:id="233"/>
      <w:r>
        <w:rPr>
          <w:rFonts w:hint="cs"/>
          <w:rtl/>
          <w:lang w:eastAsia="he-IL"/>
        </w:rPr>
        <w:t xml:space="preserve">זה לא מה שאחמד טיבי </w:t>
      </w:r>
      <w:bookmarkStart w:id="234" w:name="_ETM_Q1_686864"/>
      <w:bookmarkEnd w:id="234"/>
      <w:r>
        <w:rPr>
          <w:rFonts w:hint="cs"/>
          <w:rtl/>
          <w:lang w:eastAsia="he-IL"/>
        </w:rPr>
        <w:t xml:space="preserve">העלה. יש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</w:t>
      </w:r>
      <w:r w:rsidR="004074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0745F">
        <w:rPr>
          <w:rFonts w:hint="cs"/>
          <w:rtl/>
          <w:lang w:eastAsia="he-IL"/>
        </w:rPr>
        <w:t xml:space="preserve">אחד שהוא </w:t>
      </w:r>
      <w:r>
        <w:rPr>
          <w:rFonts w:hint="cs"/>
          <w:rtl/>
          <w:lang w:eastAsia="he-IL"/>
        </w:rPr>
        <w:t xml:space="preserve">גנב </w:t>
      </w:r>
      <w:bookmarkStart w:id="235" w:name="_ETM_Q1_692062"/>
      <w:bookmarkEnd w:id="235"/>
      <w:r>
        <w:rPr>
          <w:rFonts w:hint="cs"/>
          <w:rtl/>
          <w:lang w:eastAsia="he-IL"/>
        </w:rPr>
        <w:t xml:space="preserve">שיטתי, הוא לא מדבר עליו. הוא מדבר על כאלה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" w:name="_ETM_Q1_698416"/>
      <w:bookmarkEnd w:id="236"/>
      <w:r>
        <w:rPr>
          <w:rFonts w:hint="cs"/>
          <w:rtl/>
          <w:lang w:eastAsia="he-IL"/>
        </w:rPr>
        <w:t>להם תקלה. היה דבר שהם החלי</w:t>
      </w:r>
      <w:r w:rsidR="0040745F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 xml:space="preserve"> לפסול </w:t>
      </w:r>
      <w:r w:rsidR="0040745F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את הספרים.</w:t>
      </w:r>
    </w:p>
    <w:p w:rsidR="00290FAE" w:rsidRDefault="00290FAE" w:rsidP="00290FAE">
      <w:pPr>
        <w:rPr>
          <w:rtl/>
          <w:lang w:eastAsia="he-IL"/>
        </w:rPr>
      </w:pPr>
      <w:bookmarkStart w:id="237" w:name="_ETM_Q1_706063"/>
      <w:bookmarkStart w:id="238" w:name="_ETM_Q1_706108"/>
      <w:bookmarkStart w:id="239" w:name="_ETM_Q1_707009"/>
      <w:bookmarkEnd w:id="237"/>
      <w:bookmarkEnd w:id="238"/>
      <w:bookmarkEnd w:id="239"/>
    </w:p>
    <w:p w:rsidR="00290FAE" w:rsidRDefault="00290FAE" w:rsidP="00290FAE">
      <w:pPr>
        <w:pStyle w:val="a4"/>
        <w:keepNext/>
      </w:pPr>
      <w:bookmarkStart w:id="240" w:name="ET_speaker_5264_10"/>
      <w:r w:rsidRPr="00290FA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9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40745F" w:rsidP="00C805A3">
      <w:pPr>
        <w:rPr>
          <w:rtl/>
          <w:lang w:eastAsia="he-IL"/>
        </w:rPr>
      </w:pPr>
      <w:bookmarkStart w:id="241" w:name="_ETM_Q1_707509"/>
      <w:bookmarkStart w:id="242" w:name="_ETM_Q1_707559"/>
      <w:bookmarkEnd w:id="241"/>
      <w:bookmarkEnd w:id="242"/>
      <w:r>
        <w:rPr>
          <w:rFonts w:hint="cs"/>
          <w:rtl/>
          <w:lang w:eastAsia="he-IL"/>
        </w:rPr>
        <w:t>נאמר ש</w:t>
      </w:r>
      <w:r w:rsidR="00290FAE">
        <w:rPr>
          <w:rFonts w:hint="cs"/>
          <w:rtl/>
          <w:lang w:eastAsia="he-IL"/>
        </w:rPr>
        <w:t xml:space="preserve">היה </w:t>
      </w:r>
      <w:bookmarkStart w:id="243" w:name="_ETM_Q1_709905"/>
      <w:bookmarkEnd w:id="243"/>
      <w:r w:rsidR="00290FAE">
        <w:rPr>
          <w:rFonts w:hint="cs"/>
          <w:rtl/>
          <w:lang w:eastAsia="he-IL"/>
        </w:rPr>
        <w:t xml:space="preserve">נהג שעבר באור אדום, צבר נקודות ושללו לו את </w:t>
      </w:r>
      <w:proofErr w:type="spellStart"/>
      <w:r w:rsidR="00290FAE">
        <w:rPr>
          <w:rFonts w:hint="cs"/>
          <w:rtl/>
          <w:lang w:eastAsia="he-IL"/>
        </w:rPr>
        <w:t>הרשיון</w:t>
      </w:r>
      <w:proofErr w:type="spellEnd"/>
      <w:r w:rsidR="00290FAE">
        <w:rPr>
          <w:rFonts w:hint="cs"/>
          <w:rtl/>
          <w:lang w:eastAsia="he-IL"/>
        </w:rPr>
        <w:t xml:space="preserve">. </w:t>
      </w:r>
      <w:bookmarkStart w:id="244" w:name="_ETM_Q1_718495"/>
      <w:bookmarkEnd w:id="244"/>
      <w:r w:rsidR="00C805A3">
        <w:rPr>
          <w:rFonts w:hint="cs"/>
          <w:rtl/>
          <w:lang w:eastAsia="he-IL"/>
        </w:rPr>
        <w:t xml:space="preserve">אחרי שמענישים אותו עם צבירות נקודות, </w:t>
      </w:r>
      <w:bookmarkStart w:id="245" w:name="_ETM_Q1_722093"/>
      <w:bookmarkEnd w:id="245"/>
      <w:r w:rsidR="00290FAE">
        <w:rPr>
          <w:rFonts w:hint="cs"/>
          <w:rtl/>
          <w:lang w:eastAsia="he-IL"/>
        </w:rPr>
        <w:t>מאפשרי</w:t>
      </w:r>
      <w:r w:rsidR="00C805A3">
        <w:rPr>
          <w:rFonts w:hint="cs"/>
          <w:rtl/>
          <w:lang w:eastAsia="he-IL"/>
        </w:rPr>
        <w:t>ם</w:t>
      </w:r>
      <w:r w:rsidR="00290FAE">
        <w:rPr>
          <w:rFonts w:hint="cs"/>
          <w:rtl/>
          <w:lang w:eastAsia="he-IL"/>
        </w:rPr>
        <w:t xml:space="preserve"> לו לנהוג שוב. </w:t>
      </w:r>
    </w:p>
    <w:p w:rsidR="00C805A3" w:rsidRDefault="00C805A3" w:rsidP="00C805A3">
      <w:pPr>
        <w:rPr>
          <w:rtl/>
          <w:lang w:eastAsia="he-IL"/>
        </w:rPr>
      </w:pPr>
    </w:p>
    <w:p w:rsidR="00C805A3" w:rsidRDefault="00C805A3" w:rsidP="00C805A3">
      <w:pPr>
        <w:pStyle w:val="af6"/>
        <w:keepNext/>
        <w:rPr>
          <w:rtl/>
        </w:rPr>
      </w:pPr>
      <w:bookmarkStart w:id="246" w:name="ET_yor_4762_42"/>
      <w:r w:rsidRPr="00C805A3">
        <w:rPr>
          <w:rStyle w:val="TagStyle"/>
          <w:rtl/>
        </w:rPr>
        <w:t xml:space="preserve"> &lt;&lt; </w:t>
      </w:r>
      <w:proofErr w:type="spellStart"/>
      <w:r w:rsidRPr="00C805A3">
        <w:rPr>
          <w:rStyle w:val="TagStyle"/>
          <w:rtl/>
        </w:rPr>
        <w:t>יור</w:t>
      </w:r>
      <w:proofErr w:type="spellEnd"/>
      <w:r w:rsidRPr="00C805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05A3">
        <w:rPr>
          <w:rStyle w:val="TagStyle"/>
          <w:rtl/>
        </w:rPr>
        <w:t xml:space="preserve"> &lt;&lt; </w:t>
      </w:r>
      <w:proofErr w:type="spellStart"/>
      <w:r w:rsidRPr="00C805A3">
        <w:rPr>
          <w:rStyle w:val="TagStyle"/>
          <w:rtl/>
        </w:rPr>
        <w:t>יור</w:t>
      </w:r>
      <w:proofErr w:type="spellEnd"/>
      <w:r w:rsidRPr="00C805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C805A3" w:rsidRDefault="00C805A3" w:rsidP="00C805A3">
      <w:pPr>
        <w:pStyle w:val="KeepWithNext"/>
        <w:rPr>
          <w:rtl/>
          <w:lang w:eastAsia="he-IL"/>
        </w:rPr>
      </w:pPr>
    </w:p>
    <w:p w:rsidR="00C805A3" w:rsidRPr="00C805A3" w:rsidRDefault="00C805A3" w:rsidP="00C805A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אצלכם דבר כזה?</w:t>
      </w:r>
    </w:p>
    <w:p w:rsidR="00290FAE" w:rsidRDefault="00290FAE" w:rsidP="00290FAE">
      <w:pPr>
        <w:rPr>
          <w:rtl/>
          <w:lang w:eastAsia="he-IL"/>
        </w:rPr>
      </w:pPr>
      <w:bookmarkStart w:id="247" w:name="_ETM_Q1_729741"/>
      <w:bookmarkStart w:id="248" w:name="_ETM_Q1_729791"/>
      <w:bookmarkStart w:id="249" w:name="_ETM_Q1_731122"/>
      <w:bookmarkEnd w:id="247"/>
      <w:bookmarkEnd w:id="248"/>
      <w:bookmarkEnd w:id="249"/>
    </w:p>
    <w:p w:rsidR="00290FAE" w:rsidRDefault="00290FAE" w:rsidP="00290FAE">
      <w:pPr>
        <w:pStyle w:val="af9"/>
        <w:keepNext/>
        <w:rPr>
          <w:lang w:eastAsia="he-IL"/>
        </w:rPr>
      </w:pPr>
      <w:bookmarkStart w:id="250" w:name="ET_guest_729435_11"/>
      <w:r w:rsidRPr="00290F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290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C805A3">
      <w:pPr>
        <w:rPr>
          <w:rtl/>
          <w:lang w:eastAsia="he-IL"/>
        </w:rPr>
      </w:pPr>
      <w:bookmarkStart w:id="251" w:name="_ETM_Q1_731677"/>
      <w:bookmarkStart w:id="252" w:name="_ETM_Q1_731727"/>
      <w:bookmarkEnd w:id="251"/>
      <w:bookmarkEnd w:id="252"/>
      <w:r>
        <w:rPr>
          <w:rFonts w:hint="cs"/>
          <w:rtl/>
          <w:lang w:eastAsia="he-IL"/>
        </w:rPr>
        <w:t xml:space="preserve">בהמשך לזה שאמרתי שאנחנו עומדים מאחורי </w:t>
      </w:r>
      <w:bookmarkStart w:id="253" w:name="_ETM_Q1_735649"/>
      <w:bookmarkEnd w:id="253"/>
      <w:r>
        <w:rPr>
          <w:rFonts w:hint="cs"/>
          <w:rtl/>
          <w:lang w:eastAsia="he-IL"/>
        </w:rPr>
        <w:t xml:space="preserve">הרציונל </w:t>
      </w:r>
      <w:r w:rsidR="00C805A3">
        <w:rPr>
          <w:rFonts w:hint="cs"/>
          <w:rtl/>
          <w:lang w:eastAsia="he-IL"/>
        </w:rPr>
        <w:t xml:space="preserve">והכוונה </w:t>
      </w:r>
      <w:r>
        <w:rPr>
          <w:rFonts w:hint="cs"/>
          <w:rtl/>
          <w:lang w:eastAsia="he-IL"/>
        </w:rPr>
        <w:t xml:space="preserve">והסיבה, יחד עם זה, כפי שמגיעות אליכם פניות, גם </w:t>
      </w:r>
      <w:bookmarkStart w:id="254" w:name="_ETM_Q1_743823"/>
      <w:bookmarkEnd w:id="254"/>
      <w:r>
        <w:rPr>
          <w:rFonts w:hint="cs"/>
          <w:rtl/>
          <w:lang w:eastAsia="he-IL"/>
        </w:rPr>
        <w:t xml:space="preserve">אלינו מגיעות פניות, </w:t>
      </w:r>
      <w:r w:rsidR="00C805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אנו מבינים שיש בעלי עסקים שהסעיף </w:t>
      </w:r>
      <w:bookmarkStart w:id="255" w:name="_ETM_Q1_750191"/>
      <w:bookmarkEnd w:id="255"/>
      <w:r>
        <w:rPr>
          <w:rFonts w:hint="cs"/>
          <w:rtl/>
          <w:lang w:eastAsia="he-IL"/>
        </w:rPr>
        <w:t xml:space="preserve">הזה בחקיקה </w:t>
      </w:r>
      <w:r w:rsidR="00C805A3">
        <w:rPr>
          <w:rFonts w:hint="cs"/>
          <w:rtl/>
          <w:lang w:eastAsia="he-IL"/>
        </w:rPr>
        <w:t xml:space="preserve">יוצר אצלם תוצאה קשה מבחינתם נכון </w:t>
      </w:r>
      <w:bookmarkStart w:id="256" w:name="_ETM_Q1_757385"/>
      <w:bookmarkEnd w:id="256"/>
      <w:r w:rsidR="00C805A3">
        <w:rPr>
          <w:rFonts w:hint="cs"/>
          <w:rtl/>
          <w:lang w:eastAsia="he-IL"/>
        </w:rPr>
        <w:t xml:space="preserve">לעכשיו, כי גם אם מישהו לא ניהל ספרים, או הספרים שלו פסולים, עכשיו יש לו מצוקה כלכלית. אנחנו מבינים את </w:t>
      </w:r>
      <w:bookmarkStart w:id="257" w:name="_ETM_Q1_767113"/>
      <w:bookmarkEnd w:id="257"/>
      <w:r w:rsidR="00C805A3">
        <w:rPr>
          <w:rFonts w:hint="cs"/>
          <w:rtl/>
          <w:lang w:eastAsia="he-IL"/>
        </w:rPr>
        <w:t>הקושי הזה. לכן</w:t>
      </w:r>
      <w:r>
        <w:rPr>
          <w:rFonts w:hint="cs"/>
          <w:rtl/>
          <w:lang w:eastAsia="he-IL"/>
        </w:rPr>
        <w:t xml:space="preserve"> בהמשך לפנייה שלכם נבחן אם יש </w:t>
      </w:r>
      <w:bookmarkStart w:id="258" w:name="_ETM_Q1_774033"/>
      <w:bookmarkEnd w:id="258"/>
      <w:r>
        <w:rPr>
          <w:rFonts w:hint="cs"/>
          <w:rtl/>
          <w:lang w:eastAsia="he-IL"/>
        </w:rPr>
        <w:t xml:space="preserve">דרך לחפש איזון אחר. </w:t>
      </w:r>
    </w:p>
    <w:p w:rsidR="00290FAE" w:rsidRDefault="00290FAE" w:rsidP="00290FAE">
      <w:pPr>
        <w:rPr>
          <w:rtl/>
          <w:lang w:eastAsia="he-IL"/>
        </w:rPr>
      </w:pPr>
      <w:bookmarkStart w:id="259" w:name="_ETM_Q1_779055"/>
      <w:bookmarkStart w:id="260" w:name="_ETM_Q1_779100"/>
      <w:bookmarkStart w:id="261" w:name="_ETM_Q1_779885"/>
      <w:bookmarkEnd w:id="259"/>
      <w:bookmarkEnd w:id="260"/>
      <w:bookmarkEnd w:id="261"/>
    </w:p>
    <w:p w:rsidR="00290FAE" w:rsidRDefault="00290FAE" w:rsidP="00290FAE">
      <w:pPr>
        <w:pStyle w:val="a4"/>
        <w:keepNext/>
      </w:pPr>
      <w:bookmarkStart w:id="262" w:name="ET_speaker_5726_12"/>
      <w:r w:rsidRPr="00290F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290FAE">
      <w:pPr>
        <w:rPr>
          <w:rtl/>
          <w:lang w:eastAsia="he-IL"/>
        </w:rPr>
      </w:pPr>
      <w:bookmarkStart w:id="263" w:name="_ETM_Q1_780340"/>
      <w:bookmarkStart w:id="264" w:name="_ETM_Q1_780385"/>
      <w:bookmarkEnd w:id="263"/>
      <w:bookmarkEnd w:id="264"/>
      <w:r>
        <w:rPr>
          <w:rFonts w:hint="cs"/>
          <w:rtl/>
          <w:lang w:eastAsia="he-IL"/>
        </w:rPr>
        <w:t>אולי מ-2018 לתת לו?</w:t>
      </w:r>
    </w:p>
    <w:p w:rsidR="00290FAE" w:rsidRDefault="00290FAE" w:rsidP="00290FAE">
      <w:pPr>
        <w:rPr>
          <w:rtl/>
          <w:lang w:eastAsia="he-IL"/>
        </w:rPr>
      </w:pPr>
      <w:bookmarkStart w:id="265" w:name="_ETM_Q1_784783"/>
      <w:bookmarkStart w:id="266" w:name="_ETM_Q1_784828"/>
      <w:bookmarkStart w:id="267" w:name="_ETM_Q1_785693"/>
      <w:bookmarkEnd w:id="265"/>
      <w:bookmarkEnd w:id="266"/>
      <w:bookmarkEnd w:id="267"/>
    </w:p>
    <w:p w:rsidR="00290FAE" w:rsidRDefault="00290FAE" w:rsidP="00290FAE">
      <w:pPr>
        <w:pStyle w:val="af9"/>
        <w:keepNext/>
        <w:rPr>
          <w:lang w:eastAsia="he-IL"/>
        </w:rPr>
      </w:pPr>
      <w:bookmarkStart w:id="268" w:name="ET_guest_729435_13"/>
      <w:r w:rsidRPr="00290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90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290FAE">
      <w:pPr>
        <w:rPr>
          <w:rtl/>
          <w:lang w:eastAsia="he-IL"/>
        </w:rPr>
      </w:pPr>
      <w:bookmarkStart w:id="269" w:name="_ETM_Q1_786233"/>
      <w:bookmarkEnd w:id="269"/>
      <w:r>
        <w:rPr>
          <w:rFonts w:hint="cs"/>
          <w:rtl/>
          <w:lang w:eastAsia="he-IL"/>
        </w:rPr>
        <w:t>א</w:t>
      </w:r>
      <w:bookmarkStart w:id="270" w:name="_ETM_Q1_786288"/>
      <w:bookmarkEnd w:id="270"/>
      <w:r>
        <w:rPr>
          <w:rFonts w:hint="cs"/>
          <w:rtl/>
          <w:lang w:eastAsia="he-IL"/>
        </w:rPr>
        <w:t xml:space="preserve">נחנו מבינים את </w:t>
      </w:r>
      <w:bookmarkStart w:id="271" w:name="_ETM_Q1_787504"/>
      <w:bookmarkEnd w:id="271"/>
      <w:r>
        <w:rPr>
          <w:rFonts w:hint="cs"/>
          <w:rtl/>
          <w:lang w:eastAsia="he-IL"/>
        </w:rPr>
        <w:t xml:space="preserve">הקשיים שאתם מעלים. </w:t>
      </w:r>
      <w:r w:rsidR="00645D07">
        <w:rPr>
          <w:rFonts w:hint="cs"/>
          <w:rtl/>
          <w:lang w:eastAsia="he-IL"/>
        </w:rPr>
        <w:t>היה חשוב לי לומר שיש פה רציונל שעומד מאחורי הכלל הזה והחקיקה, ו</w:t>
      </w:r>
      <w:r>
        <w:rPr>
          <w:rFonts w:hint="cs"/>
          <w:rtl/>
          <w:lang w:eastAsia="he-IL"/>
        </w:rPr>
        <w:t xml:space="preserve">שנבין שאין פה התעללות באנשים שכל היום </w:t>
      </w:r>
      <w:bookmarkStart w:id="272" w:name="_ETM_Q1_794608"/>
      <w:bookmarkEnd w:id="272"/>
      <w:r w:rsidR="00645D07">
        <w:rPr>
          <w:rFonts w:hint="cs"/>
          <w:rtl/>
          <w:lang w:eastAsia="he-IL"/>
        </w:rPr>
        <w:t xml:space="preserve">ממלאים את מלוא חובותיהם למדינה, </w:t>
      </w:r>
      <w:r>
        <w:rPr>
          <w:rFonts w:hint="cs"/>
          <w:rtl/>
          <w:lang w:eastAsia="he-IL"/>
        </w:rPr>
        <w:t>עושים את כל מה שהם צריכ</w:t>
      </w:r>
      <w:r w:rsidR="00C805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645D07">
        <w:rPr>
          <w:rFonts w:hint="cs"/>
          <w:rtl/>
          <w:lang w:eastAsia="he-IL"/>
        </w:rPr>
        <w:t xml:space="preserve"> ועכשיו </w:t>
      </w:r>
      <w:bookmarkStart w:id="273" w:name="_ETM_Q1_800941"/>
      <w:bookmarkEnd w:id="273"/>
      <w:r w:rsidR="00645D07">
        <w:rPr>
          <w:rFonts w:hint="cs"/>
          <w:rtl/>
          <w:lang w:eastAsia="he-IL"/>
        </w:rPr>
        <w:t>לא נותנים להם מענקים</w:t>
      </w:r>
      <w:r>
        <w:rPr>
          <w:rFonts w:hint="cs"/>
          <w:rtl/>
          <w:lang w:eastAsia="he-IL"/>
        </w:rPr>
        <w:t>.</w:t>
      </w:r>
    </w:p>
    <w:p w:rsidR="00290FAE" w:rsidRDefault="00290FAE" w:rsidP="00290FAE">
      <w:pPr>
        <w:rPr>
          <w:rtl/>
          <w:lang w:eastAsia="he-IL"/>
        </w:rPr>
      </w:pPr>
      <w:bookmarkStart w:id="274" w:name="_ETM_Q1_801616"/>
      <w:bookmarkStart w:id="275" w:name="_ETM_Q1_801676"/>
      <w:bookmarkEnd w:id="274"/>
      <w:bookmarkEnd w:id="275"/>
    </w:p>
    <w:p w:rsidR="00290FAE" w:rsidRDefault="00290FAE" w:rsidP="00290FAE">
      <w:pPr>
        <w:pStyle w:val="af6"/>
        <w:keepNext/>
      </w:pPr>
      <w:bookmarkStart w:id="276" w:name="ET_yor_4762_14"/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290FAE">
      <w:pPr>
        <w:rPr>
          <w:rtl/>
          <w:lang w:eastAsia="he-IL"/>
        </w:rPr>
      </w:pPr>
      <w:bookmarkStart w:id="277" w:name="_ETM_Q1_802486"/>
      <w:bookmarkEnd w:id="277"/>
      <w:r>
        <w:rPr>
          <w:rFonts w:hint="cs"/>
          <w:rtl/>
          <w:lang w:eastAsia="he-IL"/>
        </w:rPr>
        <w:t xml:space="preserve">תוכלי לומר לנו מה </w:t>
      </w:r>
      <w:bookmarkStart w:id="278" w:name="_ETM_Q1_807884"/>
      <w:bookmarkEnd w:id="278"/>
      <w:r>
        <w:rPr>
          <w:rFonts w:hint="cs"/>
          <w:rtl/>
          <w:lang w:eastAsia="he-IL"/>
        </w:rPr>
        <w:t xml:space="preserve">הבדיקה שלכם העלתה? </w:t>
      </w:r>
      <w:r w:rsidR="00645D07">
        <w:rPr>
          <w:rFonts w:hint="cs"/>
          <w:rtl/>
          <w:lang w:eastAsia="he-IL"/>
        </w:rPr>
        <w:t xml:space="preserve">מה בכוונתכם לעשות? כי </w:t>
      </w:r>
      <w:r>
        <w:rPr>
          <w:rFonts w:hint="cs"/>
          <w:rtl/>
          <w:lang w:eastAsia="he-IL"/>
        </w:rPr>
        <w:t>נראה לנו מוגזם.</w:t>
      </w:r>
    </w:p>
    <w:p w:rsidR="00290FAE" w:rsidRDefault="00290FAE" w:rsidP="00290FAE">
      <w:pPr>
        <w:rPr>
          <w:rtl/>
          <w:lang w:eastAsia="he-IL"/>
        </w:rPr>
      </w:pPr>
      <w:bookmarkStart w:id="279" w:name="_ETM_Q1_820941"/>
      <w:bookmarkStart w:id="280" w:name="_ETM_Q1_820981"/>
      <w:bookmarkEnd w:id="279"/>
      <w:bookmarkEnd w:id="280"/>
    </w:p>
    <w:p w:rsidR="00290FAE" w:rsidRDefault="00290FAE" w:rsidP="00290FAE">
      <w:pPr>
        <w:pStyle w:val="-"/>
        <w:keepNext/>
      </w:pPr>
      <w:bookmarkStart w:id="281" w:name="ET_speakercontinue_729435_15"/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דובר_המשך</w:t>
      </w:r>
      <w:proofErr w:type="spellEnd"/>
      <w:r w:rsidRPr="00290FA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דובר_המשך</w:t>
      </w:r>
      <w:proofErr w:type="spellEnd"/>
      <w:r w:rsidRPr="00290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645D07" w:rsidP="00290FAE">
      <w:pPr>
        <w:rPr>
          <w:rtl/>
          <w:lang w:eastAsia="he-IL"/>
        </w:rPr>
      </w:pPr>
      <w:bookmarkStart w:id="282" w:name="_ETM_Q1_821551"/>
      <w:bookmarkEnd w:id="282"/>
      <w:r>
        <w:rPr>
          <w:rFonts w:hint="cs"/>
          <w:rtl/>
          <w:lang w:eastAsia="he-IL"/>
        </w:rPr>
        <w:t xml:space="preserve">אנחנו כרגע </w:t>
      </w:r>
      <w:bookmarkStart w:id="283" w:name="_ETM_Q1_813776"/>
      <w:bookmarkEnd w:id="283"/>
      <w:r>
        <w:rPr>
          <w:rFonts w:hint="cs"/>
          <w:rtl/>
          <w:lang w:eastAsia="he-IL"/>
        </w:rPr>
        <w:t xml:space="preserve">מבינים את הקולות. אנחנו </w:t>
      </w:r>
      <w:r w:rsidR="00290FAE">
        <w:rPr>
          <w:rFonts w:hint="cs"/>
          <w:rtl/>
          <w:lang w:eastAsia="he-IL"/>
        </w:rPr>
        <w:t xml:space="preserve">נבדוק. </w:t>
      </w:r>
    </w:p>
    <w:p w:rsidR="00290FAE" w:rsidRDefault="00290FAE" w:rsidP="00290FAE">
      <w:pPr>
        <w:rPr>
          <w:rtl/>
          <w:lang w:eastAsia="he-IL"/>
        </w:rPr>
      </w:pPr>
      <w:bookmarkStart w:id="284" w:name="_ETM_Q1_823697"/>
      <w:bookmarkStart w:id="285" w:name="_ETM_Q1_823727"/>
      <w:bookmarkEnd w:id="284"/>
      <w:bookmarkEnd w:id="285"/>
    </w:p>
    <w:p w:rsidR="00290FAE" w:rsidRDefault="00290FAE" w:rsidP="00290FAE">
      <w:pPr>
        <w:pStyle w:val="af6"/>
        <w:keepNext/>
      </w:pPr>
      <w:bookmarkStart w:id="286" w:name="ET_yor_4762_16"/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FAE">
        <w:rPr>
          <w:rStyle w:val="TagStyle"/>
          <w:rtl/>
        </w:rPr>
        <w:t xml:space="preserve"> &lt;&lt; </w:t>
      </w:r>
      <w:proofErr w:type="spellStart"/>
      <w:r w:rsidRPr="00290FAE">
        <w:rPr>
          <w:rStyle w:val="TagStyle"/>
          <w:rtl/>
        </w:rPr>
        <w:t>יור</w:t>
      </w:r>
      <w:proofErr w:type="spellEnd"/>
      <w:r w:rsidRPr="00290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290FAE">
      <w:pPr>
        <w:rPr>
          <w:rtl/>
          <w:lang w:eastAsia="he-IL"/>
        </w:rPr>
      </w:pPr>
      <w:bookmarkStart w:id="287" w:name="_ETM_Q1_824337"/>
      <w:bookmarkEnd w:id="287"/>
      <w:r>
        <w:rPr>
          <w:rFonts w:hint="cs"/>
          <w:rtl/>
          <w:lang w:eastAsia="he-IL"/>
        </w:rPr>
        <w:t>בבקשה.</w:t>
      </w:r>
    </w:p>
    <w:p w:rsidR="00290FAE" w:rsidRDefault="00290FAE" w:rsidP="00290FAE">
      <w:pPr>
        <w:rPr>
          <w:rtl/>
          <w:lang w:eastAsia="he-IL"/>
        </w:rPr>
      </w:pPr>
      <w:bookmarkStart w:id="288" w:name="_ETM_Q1_826638"/>
      <w:bookmarkStart w:id="289" w:name="_ETM_Q1_826673"/>
      <w:bookmarkStart w:id="290" w:name="_ETM_Q1_827453"/>
      <w:bookmarkEnd w:id="288"/>
      <w:bookmarkEnd w:id="289"/>
      <w:bookmarkEnd w:id="290"/>
    </w:p>
    <w:p w:rsidR="00290FAE" w:rsidRDefault="00290FAE" w:rsidP="00290FAE">
      <w:pPr>
        <w:pStyle w:val="a4"/>
        <w:keepNext/>
      </w:pPr>
      <w:bookmarkStart w:id="291" w:name="ET_speaker_5726_17"/>
      <w:r w:rsidRPr="00290F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290FAE">
      <w:pPr>
        <w:rPr>
          <w:rtl/>
          <w:lang w:eastAsia="he-IL"/>
        </w:rPr>
      </w:pPr>
      <w:bookmarkStart w:id="292" w:name="_ETM_Q1_827883"/>
      <w:bookmarkStart w:id="293" w:name="_ETM_Q1_827933"/>
      <w:bookmarkEnd w:id="292"/>
      <w:bookmarkEnd w:id="293"/>
      <w:r>
        <w:rPr>
          <w:rFonts w:hint="cs"/>
          <w:rtl/>
          <w:lang w:eastAsia="he-IL"/>
        </w:rPr>
        <w:t xml:space="preserve">יש לכם השערה, </w:t>
      </w:r>
      <w:bookmarkStart w:id="294" w:name="_ETM_Q1_830560"/>
      <w:bookmarkEnd w:id="294"/>
      <w:r>
        <w:rPr>
          <w:rFonts w:hint="cs"/>
          <w:rtl/>
          <w:lang w:eastAsia="he-IL"/>
        </w:rPr>
        <w:t>כמה תיקים כאלה יש?</w:t>
      </w:r>
    </w:p>
    <w:p w:rsidR="00290FAE" w:rsidRDefault="00290FAE" w:rsidP="00290FAE">
      <w:pPr>
        <w:rPr>
          <w:rtl/>
          <w:lang w:eastAsia="he-IL"/>
        </w:rPr>
      </w:pPr>
      <w:bookmarkStart w:id="295" w:name="_ETM_Q1_833296"/>
      <w:bookmarkStart w:id="296" w:name="_ETM_Q1_833341"/>
      <w:bookmarkStart w:id="297" w:name="_ETM_Q1_834832"/>
      <w:bookmarkEnd w:id="295"/>
      <w:bookmarkEnd w:id="296"/>
      <w:bookmarkEnd w:id="297"/>
    </w:p>
    <w:p w:rsidR="00290FAE" w:rsidRDefault="00290FAE" w:rsidP="00290FAE">
      <w:pPr>
        <w:pStyle w:val="af9"/>
        <w:keepNext/>
        <w:rPr>
          <w:lang w:eastAsia="he-IL"/>
        </w:rPr>
      </w:pPr>
      <w:bookmarkStart w:id="298" w:name="ET_guest_729435_18"/>
      <w:r w:rsidRPr="00290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90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645D07" w:rsidP="00290FAE">
      <w:pPr>
        <w:rPr>
          <w:rtl/>
          <w:lang w:eastAsia="he-IL"/>
        </w:rPr>
      </w:pPr>
      <w:bookmarkStart w:id="299" w:name="_ETM_Q1_835347"/>
      <w:bookmarkStart w:id="300" w:name="_ETM_Q1_835392"/>
      <w:bookmarkEnd w:id="299"/>
      <w:bookmarkEnd w:id="300"/>
      <w:r>
        <w:rPr>
          <w:rFonts w:hint="cs"/>
          <w:rtl/>
          <w:lang w:eastAsia="he-IL"/>
        </w:rPr>
        <w:t xml:space="preserve">אנחנו </w:t>
      </w:r>
      <w:r w:rsidR="00290FAE">
        <w:rPr>
          <w:rFonts w:hint="cs"/>
          <w:rtl/>
          <w:lang w:eastAsia="he-IL"/>
        </w:rPr>
        <w:t xml:space="preserve">נביא לכם נתונים. </w:t>
      </w:r>
    </w:p>
    <w:p w:rsidR="00290FAE" w:rsidRDefault="00290FAE" w:rsidP="00290FAE">
      <w:pPr>
        <w:rPr>
          <w:rtl/>
          <w:lang w:eastAsia="he-IL"/>
        </w:rPr>
      </w:pPr>
      <w:bookmarkStart w:id="301" w:name="_ETM_Q1_839664"/>
      <w:bookmarkStart w:id="302" w:name="_ETM_Q1_839709"/>
      <w:bookmarkStart w:id="303" w:name="_ETM_Q1_843086"/>
      <w:bookmarkEnd w:id="301"/>
      <w:bookmarkEnd w:id="302"/>
      <w:bookmarkEnd w:id="303"/>
    </w:p>
    <w:p w:rsidR="00290FAE" w:rsidRDefault="00290FAE" w:rsidP="00290FAE">
      <w:pPr>
        <w:pStyle w:val="a4"/>
        <w:keepNext/>
      </w:pPr>
      <w:bookmarkStart w:id="304" w:name="ET_speaker_5726_19"/>
      <w:r w:rsidRPr="00290F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0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645D07" w:rsidP="00290FAE">
      <w:pPr>
        <w:rPr>
          <w:rtl/>
          <w:lang w:eastAsia="he-IL"/>
        </w:rPr>
      </w:pPr>
      <w:bookmarkStart w:id="305" w:name="_ETM_Q1_843581"/>
      <w:bookmarkStart w:id="306" w:name="_ETM_Q1_843626"/>
      <w:bookmarkEnd w:id="305"/>
      <w:bookmarkEnd w:id="306"/>
      <w:r>
        <w:rPr>
          <w:rFonts w:hint="cs"/>
          <w:rtl/>
          <w:lang w:eastAsia="he-IL"/>
        </w:rPr>
        <w:t xml:space="preserve">ואני חושב ש-2018 כן הגיוני להחשיב, אם הכול בסדר, והמעידה שלו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ב-2019, </w:t>
      </w:r>
      <w:bookmarkStart w:id="307" w:name="_ETM_Q1_839929"/>
      <w:bookmarkEnd w:id="307"/>
      <w:r>
        <w:rPr>
          <w:rFonts w:hint="cs"/>
          <w:rtl/>
          <w:lang w:eastAsia="he-IL"/>
        </w:rPr>
        <w:t>אפשר לבדוק לפי 2018.</w:t>
      </w:r>
    </w:p>
    <w:p w:rsidR="00290FAE" w:rsidRDefault="00290FAE" w:rsidP="00290FAE">
      <w:pPr>
        <w:rPr>
          <w:rtl/>
          <w:lang w:eastAsia="he-IL"/>
        </w:rPr>
      </w:pPr>
      <w:bookmarkStart w:id="308" w:name="_ETM_Q1_844111"/>
      <w:bookmarkStart w:id="309" w:name="_ETM_Q1_844151"/>
      <w:bookmarkStart w:id="310" w:name="_ETM_Q1_844941"/>
      <w:bookmarkEnd w:id="308"/>
      <w:bookmarkEnd w:id="309"/>
      <w:bookmarkEnd w:id="310"/>
    </w:p>
    <w:p w:rsidR="00290FAE" w:rsidRDefault="00290FAE" w:rsidP="00290FAE">
      <w:pPr>
        <w:pStyle w:val="af9"/>
        <w:keepNext/>
        <w:rPr>
          <w:lang w:eastAsia="he-IL"/>
        </w:rPr>
      </w:pPr>
      <w:bookmarkStart w:id="311" w:name="ET_guest_729435_20"/>
      <w:r w:rsidRPr="00290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90F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290FAE" w:rsidRDefault="00290FAE" w:rsidP="00290FAE">
      <w:pPr>
        <w:pStyle w:val="KeepWithNext"/>
        <w:rPr>
          <w:rtl/>
          <w:lang w:eastAsia="he-IL"/>
        </w:rPr>
      </w:pPr>
    </w:p>
    <w:p w:rsidR="00290FAE" w:rsidRDefault="00290FAE" w:rsidP="00A43FF3">
      <w:pPr>
        <w:rPr>
          <w:rtl/>
          <w:lang w:eastAsia="he-IL"/>
        </w:rPr>
      </w:pPr>
      <w:bookmarkStart w:id="312" w:name="_ETM_Q1_845467"/>
      <w:bookmarkStart w:id="313" w:name="_ETM_Q1_845517"/>
      <w:bookmarkEnd w:id="312"/>
      <w:bookmarkEnd w:id="313"/>
      <w:r>
        <w:rPr>
          <w:rFonts w:hint="cs"/>
          <w:rtl/>
          <w:lang w:eastAsia="he-IL"/>
        </w:rPr>
        <w:t xml:space="preserve">לגבי מענקי סיוע </w:t>
      </w:r>
      <w:bookmarkStart w:id="314" w:name="_ETM_Q1_848383"/>
      <w:bookmarkEnd w:id="314"/>
      <w:r>
        <w:rPr>
          <w:rFonts w:hint="cs"/>
          <w:rtl/>
          <w:lang w:eastAsia="he-IL"/>
        </w:rPr>
        <w:t xml:space="preserve">לעצמאים </w:t>
      </w:r>
      <w:r w:rsidR="0012624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43FF3">
        <w:rPr>
          <w:rFonts w:hint="cs"/>
          <w:rtl/>
          <w:lang w:eastAsia="he-IL"/>
        </w:rPr>
        <w:t>יש לקחת בחשבון ש</w:t>
      </w:r>
      <w:r w:rsidR="00126241">
        <w:rPr>
          <w:rFonts w:hint="cs"/>
          <w:rtl/>
          <w:lang w:eastAsia="he-IL"/>
        </w:rPr>
        <w:t>מכי</w:t>
      </w:r>
      <w:r w:rsidR="00645D07">
        <w:rPr>
          <w:rFonts w:hint="cs"/>
          <w:rtl/>
          <w:lang w:eastAsia="he-IL"/>
        </w:rPr>
        <w:t>ו</w:t>
      </w:r>
      <w:r w:rsidR="00126241">
        <w:rPr>
          <w:rFonts w:hint="cs"/>
          <w:rtl/>
          <w:lang w:eastAsia="he-IL"/>
        </w:rPr>
        <w:t xml:space="preserve">ון שכבר עכשיו המצב החוקי הוא כזה, </w:t>
      </w:r>
      <w:r w:rsidR="00A43FF3">
        <w:rPr>
          <w:rFonts w:hint="cs"/>
          <w:rtl/>
          <w:lang w:eastAsia="he-IL"/>
        </w:rPr>
        <w:t xml:space="preserve">שמקבלים מענק לפי מה </w:t>
      </w:r>
      <w:bookmarkStart w:id="315" w:name="_ETM_Q1_870439"/>
      <w:bookmarkEnd w:id="315"/>
      <w:r w:rsidR="00A43FF3">
        <w:rPr>
          <w:rFonts w:hint="cs"/>
          <w:rtl/>
          <w:lang w:eastAsia="he-IL"/>
        </w:rPr>
        <w:t xml:space="preserve">שנותן תוצאה טובה יותר - </w:t>
      </w:r>
      <w:r w:rsidR="00126241">
        <w:rPr>
          <w:rFonts w:hint="cs"/>
          <w:rtl/>
          <w:lang w:eastAsia="he-IL"/>
        </w:rPr>
        <w:t xml:space="preserve">שנת </w:t>
      </w:r>
      <w:bookmarkStart w:id="316" w:name="_ETM_Q1_871550"/>
      <w:bookmarkEnd w:id="316"/>
      <w:r w:rsidR="00126241">
        <w:rPr>
          <w:rFonts w:hint="cs"/>
          <w:rtl/>
          <w:lang w:eastAsia="he-IL"/>
        </w:rPr>
        <w:t xml:space="preserve">2018, 2019, ממילא לגבי עצמאיים, </w:t>
      </w:r>
      <w:r w:rsidR="00A43FF3">
        <w:rPr>
          <w:rFonts w:hint="cs"/>
          <w:rtl/>
          <w:lang w:eastAsia="he-IL"/>
        </w:rPr>
        <w:t xml:space="preserve">אם יש לו פסילת ספרים בשנה אחת, ובאחרת </w:t>
      </w:r>
      <w:r w:rsidR="00126241">
        <w:rPr>
          <w:rFonts w:hint="cs"/>
          <w:rtl/>
          <w:lang w:eastAsia="he-IL"/>
        </w:rPr>
        <w:t xml:space="preserve">אין לו פסילת ספרים </w:t>
      </w:r>
      <w:r w:rsidR="00126241">
        <w:rPr>
          <w:rtl/>
          <w:lang w:eastAsia="he-IL"/>
        </w:rPr>
        <w:t>–</w:t>
      </w:r>
      <w:r w:rsidR="00126241">
        <w:rPr>
          <w:rFonts w:hint="cs"/>
          <w:rtl/>
          <w:lang w:eastAsia="he-IL"/>
        </w:rPr>
        <w:t xml:space="preserve"> </w:t>
      </w:r>
      <w:bookmarkStart w:id="317" w:name="_ETM_Q1_882780"/>
      <w:bookmarkEnd w:id="317"/>
      <w:r w:rsidR="00A43FF3">
        <w:rPr>
          <w:rFonts w:hint="cs"/>
          <w:rtl/>
          <w:lang w:eastAsia="he-IL"/>
        </w:rPr>
        <w:t xml:space="preserve">הוא מקבל </w:t>
      </w:r>
      <w:r w:rsidR="00126241">
        <w:rPr>
          <w:rFonts w:hint="cs"/>
          <w:rtl/>
          <w:lang w:eastAsia="he-IL"/>
        </w:rPr>
        <w:t>לפי השנה</w:t>
      </w:r>
      <w:r w:rsidR="00A43FF3">
        <w:rPr>
          <w:rFonts w:hint="cs"/>
          <w:rtl/>
          <w:lang w:eastAsia="he-IL"/>
        </w:rPr>
        <w:t>- - -</w:t>
      </w:r>
      <w:r w:rsidR="00126241">
        <w:rPr>
          <w:rFonts w:hint="cs"/>
          <w:rtl/>
          <w:lang w:eastAsia="he-IL"/>
        </w:rPr>
        <w:t xml:space="preserve"> </w:t>
      </w:r>
    </w:p>
    <w:p w:rsidR="00126241" w:rsidRDefault="00126241" w:rsidP="00290FAE">
      <w:pPr>
        <w:rPr>
          <w:rtl/>
          <w:lang w:eastAsia="he-IL"/>
        </w:rPr>
      </w:pPr>
      <w:bookmarkStart w:id="318" w:name="_ETM_Q1_886557"/>
      <w:bookmarkStart w:id="319" w:name="_ETM_Q1_886612"/>
      <w:bookmarkEnd w:id="318"/>
      <w:bookmarkEnd w:id="319"/>
    </w:p>
    <w:p w:rsidR="00126241" w:rsidRDefault="00126241" w:rsidP="00126241">
      <w:pPr>
        <w:pStyle w:val="af6"/>
        <w:keepNext/>
      </w:pPr>
      <w:bookmarkStart w:id="320" w:name="ET_yor_4762_21"/>
      <w:r w:rsidRPr="00126241">
        <w:rPr>
          <w:rStyle w:val="TagStyle"/>
          <w:rtl/>
        </w:rPr>
        <w:t xml:space="preserve"> &lt;&lt; </w:t>
      </w:r>
      <w:proofErr w:type="spellStart"/>
      <w:r w:rsidRPr="00126241">
        <w:rPr>
          <w:rStyle w:val="TagStyle"/>
          <w:rtl/>
        </w:rPr>
        <w:t>יור</w:t>
      </w:r>
      <w:proofErr w:type="spellEnd"/>
      <w:r w:rsidRPr="001262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6241">
        <w:rPr>
          <w:rStyle w:val="TagStyle"/>
          <w:rtl/>
        </w:rPr>
        <w:t xml:space="preserve"> &lt;&lt; </w:t>
      </w:r>
      <w:proofErr w:type="spellStart"/>
      <w:r w:rsidRPr="00126241">
        <w:rPr>
          <w:rStyle w:val="TagStyle"/>
          <w:rtl/>
        </w:rPr>
        <w:t>יור</w:t>
      </w:r>
      <w:proofErr w:type="spellEnd"/>
      <w:r w:rsidRPr="00126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126241" w:rsidRDefault="00126241" w:rsidP="00126241">
      <w:pPr>
        <w:pStyle w:val="KeepWithNext"/>
        <w:rPr>
          <w:rtl/>
          <w:lang w:eastAsia="he-IL"/>
        </w:rPr>
      </w:pPr>
    </w:p>
    <w:p w:rsidR="00126241" w:rsidRDefault="00126241" w:rsidP="00126241">
      <w:pPr>
        <w:rPr>
          <w:rtl/>
          <w:lang w:eastAsia="he-IL"/>
        </w:rPr>
      </w:pPr>
      <w:bookmarkStart w:id="321" w:name="_ETM_Q1_887643"/>
      <w:bookmarkEnd w:id="321"/>
      <w:r>
        <w:rPr>
          <w:rFonts w:hint="cs"/>
          <w:rtl/>
          <w:lang w:eastAsia="he-IL"/>
        </w:rPr>
        <w:t>אחמד, בבקשה.</w:t>
      </w:r>
    </w:p>
    <w:p w:rsidR="00126241" w:rsidRDefault="00126241" w:rsidP="00126241">
      <w:pPr>
        <w:rPr>
          <w:rtl/>
          <w:lang w:eastAsia="he-IL"/>
        </w:rPr>
      </w:pPr>
      <w:bookmarkStart w:id="322" w:name="_ETM_Q1_889373"/>
      <w:bookmarkStart w:id="323" w:name="_ETM_Q1_889413"/>
      <w:bookmarkStart w:id="324" w:name="_ETM_Q1_890269"/>
      <w:bookmarkEnd w:id="322"/>
      <w:bookmarkEnd w:id="323"/>
      <w:bookmarkEnd w:id="324"/>
    </w:p>
    <w:p w:rsidR="00126241" w:rsidRDefault="00126241" w:rsidP="00126241">
      <w:pPr>
        <w:pStyle w:val="a4"/>
        <w:keepNext/>
      </w:pPr>
      <w:bookmarkStart w:id="325" w:name="ET_speaker_5264_22"/>
      <w:r w:rsidRPr="001262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26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126241" w:rsidRDefault="00126241" w:rsidP="00126241">
      <w:pPr>
        <w:pStyle w:val="KeepWithNext"/>
        <w:rPr>
          <w:rtl/>
          <w:lang w:eastAsia="he-IL"/>
        </w:rPr>
      </w:pPr>
    </w:p>
    <w:p w:rsidR="00126241" w:rsidRDefault="00126241" w:rsidP="00A43FF3">
      <w:pPr>
        <w:rPr>
          <w:rtl/>
          <w:lang w:eastAsia="he-IL"/>
        </w:rPr>
      </w:pPr>
      <w:bookmarkStart w:id="326" w:name="_ETM_Q1_890679"/>
      <w:bookmarkStart w:id="327" w:name="_ETM_Q1_890729"/>
      <w:bookmarkEnd w:id="326"/>
      <w:bookmarkEnd w:id="327"/>
      <w:r>
        <w:rPr>
          <w:rFonts w:hint="cs"/>
          <w:rtl/>
          <w:lang w:eastAsia="he-IL"/>
        </w:rPr>
        <w:t xml:space="preserve">מירי, תודה על התשובה ועל הנכונות </w:t>
      </w:r>
      <w:r w:rsidR="00A43F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בדוק </w:t>
      </w:r>
      <w:bookmarkStart w:id="328" w:name="_ETM_Q1_896142"/>
      <w:bookmarkEnd w:id="328"/>
      <w:r>
        <w:rPr>
          <w:rFonts w:hint="cs"/>
          <w:rtl/>
          <w:lang w:eastAsia="he-IL"/>
        </w:rPr>
        <w:t xml:space="preserve">את הנושא מחדש. חשוב שהוועדה ואני </w:t>
      </w:r>
      <w:r w:rsidR="00A43FF3">
        <w:rPr>
          <w:rFonts w:hint="cs"/>
          <w:rtl/>
          <w:lang w:eastAsia="he-IL"/>
        </w:rPr>
        <w:t xml:space="preserve">אישית </w:t>
      </w:r>
      <w:bookmarkStart w:id="329" w:name="_ETM_Q1_896637"/>
      <w:bookmarkEnd w:id="329"/>
      <w:r>
        <w:rPr>
          <w:rFonts w:hint="cs"/>
          <w:rtl/>
          <w:lang w:eastAsia="he-IL"/>
        </w:rPr>
        <w:t>נקבל את הנתונים המדויקים</w:t>
      </w:r>
      <w:r w:rsidR="00A43FF3">
        <w:rPr>
          <w:rFonts w:hint="cs"/>
          <w:rtl/>
          <w:lang w:eastAsia="he-IL"/>
        </w:rPr>
        <w:t>, ואם תוכלי לומר לנו מתוך כל המקרים,</w:t>
      </w:r>
      <w:r>
        <w:rPr>
          <w:rFonts w:hint="cs"/>
          <w:rtl/>
          <w:lang w:eastAsia="he-IL"/>
        </w:rPr>
        <w:t xml:space="preserve"> </w:t>
      </w:r>
      <w:bookmarkStart w:id="330" w:name="_ETM_Q1_902355"/>
      <w:bookmarkEnd w:id="330"/>
      <w:r>
        <w:rPr>
          <w:rFonts w:hint="cs"/>
          <w:rtl/>
          <w:lang w:eastAsia="he-IL"/>
        </w:rPr>
        <w:t xml:space="preserve">כמה יש עבריינים סדרתיים, פעם אחר פעם אתם פוסלים להם </w:t>
      </w:r>
      <w:bookmarkStart w:id="331" w:name="_ETM_Q1_909804"/>
      <w:bookmarkEnd w:id="331"/>
      <w:r>
        <w:rPr>
          <w:rFonts w:hint="cs"/>
          <w:rtl/>
          <w:lang w:eastAsia="he-IL"/>
        </w:rPr>
        <w:t>את הספרים חמש, שש פעמים</w:t>
      </w:r>
      <w:r w:rsidR="00A43FF3">
        <w:rPr>
          <w:rFonts w:hint="cs"/>
          <w:rtl/>
          <w:lang w:eastAsia="he-IL"/>
        </w:rPr>
        <w:t xml:space="preserve">, או הרוב </w:t>
      </w:r>
      <w:bookmarkStart w:id="332" w:name="_ETM_Q1_911184"/>
      <w:bookmarkEnd w:id="332"/>
      <w:r w:rsidR="00A43FF3">
        <w:rPr>
          <w:rFonts w:hint="cs"/>
          <w:rtl/>
          <w:lang w:eastAsia="he-IL"/>
        </w:rPr>
        <w:t>הם פסילות</w:t>
      </w:r>
      <w:r>
        <w:rPr>
          <w:rFonts w:hint="cs"/>
          <w:rtl/>
          <w:lang w:eastAsia="he-IL"/>
        </w:rPr>
        <w:t xml:space="preserve"> באותה שנה, 2019, או פעם </w:t>
      </w:r>
      <w:bookmarkStart w:id="333" w:name="_ETM_Q1_916527"/>
      <w:bookmarkEnd w:id="333"/>
      <w:r>
        <w:rPr>
          <w:rFonts w:hint="cs"/>
          <w:rtl/>
          <w:lang w:eastAsia="he-IL"/>
        </w:rPr>
        <w:lastRenderedPageBreak/>
        <w:t xml:space="preserve">שנייה מקסימום. לפי זה אתם ואנחנו נצטרך להחליט. </w:t>
      </w:r>
      <w:r w:rsidR="00A43FF3">
        <w:rPr>
          <w:rFonts w:hint="cs"/>
          <w:rtl/>
          <w:lang w:eastAsia="he-IL"/>
        </w:rPr>
        <w:t>אני מעריך את זה שתבדקו מחדש ותנו לנו את</w:t>
      </w:r>
      <w:bookmarkStart w:id="334" w:name="_ETM_Q1_927026"/>
      <w:bookmarkEnd w:id="334"/>
      <w:r w:rsidR="00A43FF3">
        <w:rPr>
          <w:rFonts w:hint="cs"/>
          <w:rtl/>
          <w:lang w:eastAsia="he-IL"/>
        </w:rPr>
        <w:t xml:space="preserve"> הנתונים. </w:t>
      </w:r>
      <w:r>
        <w:rPr>
          <w:rFonts w:hint="cs"/>
          <w:rtl/>
          <w:lang w:eastAsia="he-IL"/>
        </w:rPr>
        <w:t xml:space="preserve">נמשיך בנושא. </w:t>
      </w:r>
      <w:bookmarkStart w:id="335" w:name="_ETM_Q1_926252"/>
      <w:bookmarkEnd w:id="335"/>
    </w:p>
    <w:p w:rsidR="00126241" w:rsidRDefault="00126241" w:rsidP="00126241">
      <w:pPr>
        <w:rPr>
          <w:rtl/>
          <w:lang w:eastAsia="he-IL"/>
        </w:rPr>
      </w:pPr>
      <w:bookmarkStart w:id="336" w:name="_ETM_Q1_926477"/>
      <w:bookmarkStart w:id="337" w:name="_ETM_Q1_926527"/>
      <w:bookmarkEnd w:id="336"/>
      <w:bookmarkEnd w:id="337"/>
    </w:p>
    <w:p w:rsidR="00126241" w:rsidRDefault="00126241" w:rsidP="00126241">
      <w:pPr>
        <w:pStyle w:val="af6"/>
        <w:keepNext/>
      </w:pPr>
      <w:bookmarkStart w:id="338" w:name="ET_yor_4762_23"/>
      <w:r w:rsidRPr="00126241">
        <w:rPr>
          <w:rStyle w:val="TagStyle"/>
          <w:rtl/>
        </w:rPr>
        <w:t xml:space="preserve"> &lt;&lt; </w:t>
      </w:r>
      <w:proofErr w:type="spellStart"/>
      <w:r w:rsidRPr="00126241">
        <w:rPr>
          <w:rStyle w:val="TagStyle"/>
          <w:rtl/>
        </w:rPr>
        <w:t>יור</w:t>
      </w:r>
      <w:proofErr w:type="spellEnd"/>
      <w:r w:rsidRPr="001262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6241">
        <w:rPr>
          <w:rStyle w:val="TagStyle"/>
          <w:rtl/>
        </w:rPr>
        <w:t xml:space="preserve"> &lt;&lt; </w:t>
      </w:r>
      <w:proofErr w:type="spellStart"/>
      <w:r w:rsidRPr="00126241">
        <w:rPr>
          <w:rStyle w:val="TagStyle"/>
          <w:rtl/>
        </w:rPr>
        <w:t>יור</w:t>
      </w:r>
      <w:proofErr w:type="spellEnd"/>
      <w:r w:rsidRPr="00126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126241" w:rsidRDefault="00126241" w:rsidP="00126241">
      <w:pPr>
        <w:pStyle w:val="KeepWithNext"/>
        <w:rPr>
          <w:rtl/>
          <w:lang w:eastAsia="he-IL"/>
        </w:rPr>
      </w:pPr>
    </w:p>
    <w:p w:rsidR="00126241" w:rsidRDefault="00126241" w:rsidP="00126241">
      <w:pPr>
        <w:rPr>
          <w:rtl/>
          <w:lang w:eastAsia="he-IL"/>
        </w:rPr>
      </w:pPr>
      <w:bookmarkStart w:id="339" w:name="_ETM_Q1_927193"/>
      <w:bookmarkEnd w:id="339"/>
      <w:r>
        <w:rPr>
          <w:rFonts w:hint="cs"/>
          <w:rtl/>
          <w:lang w:eastAsia="he-IL"/>
        </w:rPr>
        <w:t>תביאו ל</w:t>
      </w:r>
      <w:r w:rsidR="00A43F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את התשובה.</w:t>
      </w:r>
      <w:r w:rsidR="00A43FF3">
        <w:rPr>
          <w:rFonts w:hint="cs"/>
          <w:rtl/>
          <w:lang w:eastAsia="he-IL"/>
        </w:rPr>
        <w:t xml:space="preserve"> תודה רבה.</w:t>
      </w:r>
    </w:p>
    <w:p w:rsidR="00A43FF3" w:rsidRDefault="00A43FF3" w:rsidP="00126241">
      <w:pPr>
        <w:rPr>
          <w:rtl/>
          <w:lang w:eastAsia="he-IL"/>
        </w:rPr>
      </w:pPr>
    </w:p>
    <w:p w:rsidR="0055399F" w:rsidRDefault="0055399F" w:rsidP="00126241">
      <w:pPr>
        <w:rPr>
          <w:rtl/>
          <w:lang w:eastAsia="he-IL"/>
        </w:rPr>
      </w:pPr>
      <w:bookmarkStart w:id="340" w:name="_GoBack"/>
      <w:bookmarkEnd w:id="340"/>
    </w:p>
    <w:p w:rsidR="00A43FF3" w:rsidRDefault="00D8116A" w:rsidP="00D8116A">
      <w:pPr>
        <w:pStyle w:val="afc"/>
        <w:keepNext/>
        <w:rPr>
          <w:rtl/>
          <w:lang w:eastAsia="he-IL"/>
        </w:rPr>
      </w:pPr>
      <w:bookmarkStart w:id="341" w:name="ET_meetingend_43"/>
      <w:r w:rsidRPr="00D811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D8116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1"/>
    </w:p>
    <w:p w:rsidR="00D8116A" w:rsidRDefault="00D8116A" w:rsidP="00D8116A">
      <w:pPr>
        <w:pStyle w:val="KeepWithNext"/>
        <w:rPr>
          <w:rtl/>
          <w:lang w:eastAsia="he-IL"/>
        </w:rPr>
      </w:pPr>
    </w:p>
    <w:p w:rsidR="00D8116A" w:rsidRPr="00D8116A" w:rsidRDefault="00D8116A" w:rsidP="00D8116A">
      <w:pPr>
        <w:rPr>
          <w:rtl/>
          <w:lang w:eastAsia="he-IL"/>
        </w:rPr>
      </w:pPr>
    </w:p>
    <w:p w:rsidR="00126241" w:rsidRDefault="00126241" w:rsidP="00126241">
      <w:pPr>
        <w:rPr>
          <w:rtl/>
          <w:lang w:eastAsia="he-IL"/>
        </w:rPr>
      </w:pPr>
      <w:bookmarkStart w:id="342" w:name="_ETM_Q1_931279"/>
      <w:bookmarkStart w:id="343" w:name="_ETM_Q1_931329"/>
      <w:bookmarkEnd w:id="342"/>
      <w:bookmarkEnd w:id="343"/>
    </w:p>
    <w:p w:rsidR="00126241" w:rsidRPr="00126241" w:rsidRDefault="00126241" w:rsidP="00126241">
      <w:pPr>
        <w:rPr>
          <w:lang w:eastAsia="he-IL"/>
        </w:rPr>
      </w:pPr>
      <w:bookmarkStart w:id="344" w:name="_ETM_Q1_931439"/>
      <w:bookmarkStart w:id="345" w:name="_ETM_Q1_931484"/>
      <w:bookmarkEnd w:id="344"/>
      <w:bookmarkEnd w:id="345"/>
    </w:p>
    <w:sectPr w:rsidR="00126241" w:rsidRPr="00126241" w:rsidSect="005539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399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290FAE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290FAE" w:rsidP="008E5E3F">
    <w:pPr>
      <w:pStyle w:val="a3"/>
      <w:ind w:firstLine="0"/>
      <w:rPr>
        <w:rtl/>
      </w:rPr>
    </w:pPr>
    <w:r>
      <w:rPr>
        <w:rtl/>
      </w:rPr>
      <w:t>27/10/2020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624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0FA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74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399F"/>
    <w:rsid w:val="005817EC"/>
    <w:rsid w:val="00590B77"/>
    <w:rsid w:val="005960C4"/>
    <w:rsid w:val="005A342D"/>
    <w:rsid w:val="005C363E"/>
    <w:rsid w:val="005D61F3"/>
    <w:rsid w:val="005E1C6B"/>
    <w:rsid w:val="005F76B0"/>
    <w:rsid w:val="00634F61"/>
    <w:rsid w:val="00645D07"/>
    <w:rsid w:val="00695A47"/>
    <w:rsid w:val="006A0CB7"/>
    <w:rsid w:val="006A6C3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3FF3"/>
    <w:rsid w:val="00A64A6D"/>
    <w:rsid w:val="00A66020"/>
    <w:rsid w:val="00A75AD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5A3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FB7"/>
    <w:rsid w:val="00D8116A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92D58E5"/>
  <w15:docId w15:val="{50ABAE40-EBBC-46CC-9D78-82B05B94B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0F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96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D0740-5A7F-4A29-A8B3-8DB89CAE0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1714</Words>
  <Characters>8571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2020-10-28T09:02:00Z</dcterms:modified>
</cp:coreProperties>
</file>