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2B608F" w:rsidP="00EC1FB3">
      <w:pPr>
        <w:ind w:firstLine="0"/>
        <w:rPr>
          <w:b/>
          <w:bCs/>
          <w:rtl/>
        </w:rPr>
      </w:pPr>
      <w:r>
        <w:rPr>
          <w:b/>
          <w:bCs/>
          <w:rtl/>
        </w:rPr>
        <w:t>הכנסת העשרים</w:t>
      </w:r>
    </w:p>
    <w:p w:rsidR="00A22C90" w:rsidRDefault="00A22C90" w:rsidP="00327BF8">
      <w:pPr>
        <w:ind w:firstLine="0"/>
        <w:outlineLvl w:val="0"/>
        <w:rPr>
          <w:b/>
          <w:bCs/>
          <w:rtl/>
        </w:rPr>
        <w:sectPr w:rsidR="00A22C90" w:rsidSect="007962EE">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2B608F" w:rsidP="008320F6">
      <w:pPr>
        <w:ind w:firstLine="0"/>
        <w:rPr>
          <w:b/>
          <w:bCs/>
          <w:rtl/>
        </w:rPr>
      </w:pPr>
      <w:r>
        <w:rPr>
          <w:b/>
          <w:bCs/>
          <w:rtl/>
        </w:rPr>
        <w:t>מושב רביעי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2B608F" w:rsidP="002B608F">
      <w:pPr>
        <w:ind w:firstLine="0"/>
        <w:jc w:val="center"/>
        <w:outlineLvl w:val="0"/>
        <w:rPr>
          <w:b/>
          <w:bCs/>
          <w:rtl/>
        </w:rPr>
      </w:pPr>
      <w:r>
        <w:rPr>
          <w:b/>
          <w:bCs/>
          <w:rtl/>
        </w:rPr>
        <w:t xml:space="preserve">פרוטוקול מס' </w:t>
      </w:r>
      <w:r>
        <w:rPr>
          <w:rFonts w:hint="cs"/>
          <w:b/>
          <w:bCs/>
          <w:rtl/>
        </w:rPr>
        <w:t>6</w:t>
      </w:r>
    </w:p>
    <w:p w:rsidR="00E64116" w:rsidRPr="008713A4" w:rsidRDefault="002B608F" w:rsidP="008320F6">
      <w:pPr>
        <w:ind w:firstLine="0"/>
        <w:jc w:val="center"/>
        <w:outlineLvl w:val="0"/>
        <w:rPr>
          <w:b/>
          <w:bCs/>
          <w:rtl/>
        </w:rPr>
      </w:pPr>
      <w:r>
        <w:rPr>
          <w:b/>
          <w:bCs/>
          <w:rtl/>
        </w:rPr>
        <w:t>מישיבת הוועדה משותפת לוועדת החוקה חוק ומשפט ולוועדת המדע והטכנולוגיה לדיון בהצעות חוק בנושא הסרת תוכן שפרסומו מהווה עבירה מרשת האינטרנט</w:t>
      </w:r>
    </w:p>
    <w:p w:rsidR="00E64116" w:rsidRPr="008713A4" w:rsidRDefault="002B608F" w:rsidP="008320F6">
      <w:pPr>
        <w:ind w:firstLine="0"/>
        <w:jc w:val="center"/>
        <w:outlineLvl w:val="0"/>
        <w:rPr>
          <w:b/>
          <w:bCs/>
          <w:u w:val="single"/>
          <w:rtl/>
        </w:rPr>
      </w:pPr>
      <w:r>
        <w:rPr>
          <w:b/>
          <w:bCs/>
          <w:u w:val="single"/>
          <w:rtl/>
        </w:rPr>
        <w:t>יום שלישי, כ' בתמוז התשע"ח (03 ביולי 2018), שעה 14:00</w:t>
      </w:r>
    </w:p>
    <w:p w:rsidR="00E64116" w:rsidRPr="008713A4" w:rsidRDefault="00E64116" w:rsidP="008320F6">
      <w:pPr>
        <w:ind w:firstLine="0"/>
        <w:rPr>
          <w:rtl/>
        </w:rPr>
      </w:pPr>
    </w:p>
    <w:p w:rsidR="00E64116" w:rsidRPr="000D51E6" w:rsidRDefault="00E64116" w:rsidP="008320F6">
      <w:pPr>
        <w:ind w:firstLine="0"/>
        <w:rPr>
          <w:color w:val="000000" w:themeColor="text1"/>
          <w:rtl/>
        </w:rPr>
      </w:pPr>
    </w:p>
    <w:p w:rsidR="00E64116" w:rsidRPr="000D51E6" w:rsidRDefault="00E64116" w:rsidP="008320F6">
      <w:pPr>
        <w:ind w:firstLine="0"/>
        <w:rPr>
          <w:color w:val="000000" w:themeColor="text1"/>
          <w:rtl/>
        </w:rPr>
      </w:pPr>
    </w:p>
    <w:p w:rsidR="00E64116" w:rsidRPr="000D51E6" w:rsidRDefault="00E64116" w:rsidP="00EC1FB3">
      <w:pPr>
        <w:ind w:firstLine="0"/>
        <w:outlineLvl w:val="1"/>
        <w:rPr>
          <w:color w:val="000000" w:themeColor="text1"/>
          <w:rtl/>
        </w:rPr>
      </w:pPr>
      <w:r w:rsidRPr="000D51E6">
        <w:rPr>
          <w:rFonts w:hint="cs"/>
          <w:b/>
          <w:bCs/>
          <w:color w:val="000000" w:themeColor="text1"/>
          <w:u w:val="single"/>
          <w:rtl/>
        </w:rPr>
        <w:t>סדר היום</w:t>
      </w:r>
      <w:r w:rsidRPr="000D51E6">
        <w:rPr>
          <w:b/>
          <w:bCs/>
          <w:color w:val="000000" w:themeColor="text1"/>
          <w:u w:val="single"/>
          <w:rtl/>
        </w:rPr>
        <w:t>:</w:t>
      </w:r>
    </w:p>
    <w:sdt>
      <w:sdtPr>
        <w:rPr>
          <w:color w:val="000000" w:themeColor="text1"/>
          <w:rtl/>
        </w:rPr>
        <w:alias w:val="הצח"/>
        <w:tag w:val="&lt;ID&gt;603041&lt;/ID&gt;&lt;Name&gt;הצעת חוק להסרת תוכן שפרסומו מהווה עבירה מרשת האינטרנט, התשע&quot;ז-2016&lt;/Name&gt;&lt;Data&gt;הצעת חוק להסרת תוכן שפרסומו מהווה עבירה מרשת האינטרנט, התשע&quot;ז-2016&lt;/Data&gt;&lt;PrivateNumber&gt;מ-1104&lt;/PrivateNumber&gt;&lt;Status&gt;1&lt;/Status&gt;&lt;PrivateNumber_TOC&gt;מ-1104(פ/20/3110)&lt;/PrivateNumber_TOC&gt;&lt;PrivateName_TOC&gt;&lt;/PrivateName_TOC&gt;&lt;Initiators&gt;רויטל סויד&lt;/Initiators&gt;&lt;FullItemNumber&gt; מ/1104&lt;/FullItemNumber&gt;"/>
        <w:id w:val="1388220947"/>
        <w:placeholder>
          <w:docPart w:val="DefaultPlaceholder_-1854013440"/>
        </w:placeholder>
        <w15:color w:val="993366"/>
      </w:sdtPr>
      <w:sdtEndPr/>
      <w:sdtContent>
        <w:p w:rsidR="00E64116" w:rsidRPr="000D51E6" w:rsidRDefault="002B608F" w:rsidP="007C693F">
          <w:pPr>
            <w:spacing w:before="60"/>
            <w:ind w:firstLine="0"/>
            <w:rPr>
              <w:color w:val="000000" w:themeColor="text1"/>
              <w:rtl/>
            </w:rPr>
          </w:pPr>
          <w:r w:rsidRPr="000D51E6">
            <w:rPr>
              <w:rStyle w:val="afd"/>
              <w:color w:val="000000" w:themeColor="text1"/>
              <w:rtl/>
            </w:rPr>
            <w:t>הצעת חוק להסרת תוכן שפרסומו מהווה עבירה מרשת האינטרנט, התשע"ז-2016</w:t>
          </w:r>
        </w:p>
      </w:sdtContent>
    </w:sdt>
    <w:p w:rsidR="00E64116" w:rsidRPr="000D51E6" w:rsidRDefault="00E64116" w:rsidP="007C693F">
      <w:pPr>
        <w:spacing w:before="60"/>
        <w:ind w:firstLine="0"/>
        <w:rPr>
          <w:color w:val="000000" w:themeColor="text1"/>
          <w:rtl/>
        </w:rPr>
      </w:pPr>
    </w:p>
    <w:p w:rsidR="002B608F" w:rsidRPr="008713A4" w:rsidRDefault="002B608F"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2B608F" w:rsidRDefault="002B608F" w:rsidP="00EC1FB3">
      <w:pPr>
        <w:ind w:firstLine="0"/>
        <w:rPr>
          <w:rtl/>
        </w:rPr>
      </w:pPr>
      <w:r w:rsidRPr="002B608F">
        <w:rPr>
          <w:rtl/>
        </w:rPr>
        <w:t>ניסן סלומינסקי – היו"ר</w:t>
      </w:r>
    </w:p>
    <w:p w:rsidR="002B608F" w:rsidRPr="00B64198" w:rsidRDefault="002B608F" w:rsidP="00EC1FB3">
      <w:pPr>
        <w:ind w:firstLine="0"/>
        <w:rPr>
          <w:rtl/>
        </w:rPr>
      </w:pPr>
      <w:r w:rsidRPr="00B64198">
        <w:rPr>
          <w:rtl/>
        </w:rPr>
        <w:t>זאב בנימין בגין</w:t>
      </w:r>
    </w:p>
    <w:p w:rsidR="002B608F" w:rsidRPr="00B64198" w:rsidRDefault="002B608F" w:rsidP="00EC1FB3">
      <w:pPr>
        <w:ind w:firstLine="0"/>
        <w:rPr>
          <w:rtl/>
        </w:rPr>
      </w:pPr>
      <w:r w:rsidRPr="00B64198">
        <w:rPr>
          <w:rtl/>
        </w:rPr>
        <w:t>אורי מקלב</w:t>
      </w:r>
    </w:p>
    <w:p w:rsidR="002B608F" w:rsidRPr="00B64198" w:rsidRDefault="002B608F" w:rsidP="00EC1FB3">
      <w:pPr>
        <w:ind w:firstLine="0"/>
        <w:rPr>
          <w:rtl/>
        </w:rPr>
      </w:pPr>
      <w:r w:rsidRPr="00B64198">
        <w:rPr>
          <w:rtl/>
        </w:rPr>
        <w:t>רויטל סויד</w:t>
      </w:r>
    </w:p>
    <w:p w:rsidR="00E64116" w:rsidRDefault="00E64116" w:rsidP="00DE5B80">
      <w:pPr>
        <w:ind w:firstLine="0"/>
        <w:rPr>
          <w:rtl/>
        </w:rPr>
      </w:pP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e"/>
        <w:bidiVisual/>
        <w:tblW w:w="947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12"/>
        <w:gridCol w:w="336"/>
        <w:gridCol w:w="6827"/>
      </w:tblGrid>
      <w:tr w:rsidR="001B2D24" w:rsidTr="00D11E46">
        <w:tc>
          <w:tcPr>
            <w:tcW w:w="2312" w:type="dxa"/>
          </w:tcPr>
          <w:p w:rsidR="001B2D24" w:rsidRPr="0038211F" w:rsidRDefault="001B2D24" w:rsidP="00DE5B80">
            <w:pPr>
              <w:ind w:firstLine="0"/>
              <w:rPr>
                <w:rtl/>
              </w:rPr>
            </w:pPr>
            <w:r w:rsidRPr="0038211F">
              <w:rPr>
                <w:rtl/>
              </w:rPr>
              <w:t>אוסנת חיטרון</w:t>
            </w:r>
          </w:p>
        </w:tc>
        <w:tc>
          <w:tcPr>
            <w:tcW w:w="336" w:type="dxa"/>
          </w:tcPr>
          <w:p w:rsidR="001B2D24" w:rsidRDefault="001B2D24" w:rsidP="00DE5B80">
            <w:pPr>
              <w:ind w:firstLine="0"/>
              <w:rPr>
                <w:rtl/>
              </w:rPr>
            </w:pPr>
            <w:r>
              <w:rPr>
                <w:rtl/>
              </w:rPr>
              <w:t>–</w:t>
            </w:r>
          </w:p>
        </w:tc>
        <w:tc>
          <w:tcPr>
            <w:tcW w:w="6827" w:type="dxa"/>
          </w:tcPr>
          <w:p w:rsidR="001B2D24" w:rsidRDefault="001B2D24" w:rsidP="00DE5B80">
            <w:pPr>
              <w:ind w:firstLine="0"/>
              <w:rPr>
                <w:rtl/>
              </w:rPr>
            </w:pPr>
            <w:r>
              <w:rPr>
                <w:rtl/>
              </w:rPr>
              <w:t>עו"ד, משרד המשפטים</w:t>
            </w:r>
          </w:p>
        </w:tc>
      </w:tr>
      <w:tr w:rsidR="001B2D24" w:rsidTr="00D11E46">
        <w:tc>
          <w:tcPr>
            <w:tcW w:w="2312" w:type="dxa"/>
          </w:tcPr>
          <w:p w:rsidR="001B2D24" w:rsidRPr="0038211F" w:rsidRDefault="001B2D24" w:rsidP="00DE5B80">
            <w:pPr>
              <w:ind w:firstLine="0"/>
              <w:rPr>
                <w:rtl/>
              </w:rPr>
            </w:pPr>
            <w:r w:rsidRPr="0038211F">
              <w:rPr>
                <w:rtl/>
              </w:rPr>
              <w:t>גאל אזריאל</w:t>
            </w:r>
          </w:p>
        </w:tc>
        <w:tc>
          <w:tcPr>
            <w:tcW w:w="336" w:type="dxa"/>
          </w:tcPr>
          <w:p w:rsidR="001B2D24" w:rsidRDefault="001B2D24" w:rsidP="00DE5B80">
            <w:pPr>
              <w:ind w:firstLine="0"/>
              <w:rPr>
                <w:rtl/>
              </w:rPr>
            </w:pPr>
            <w:r>
              <w:rPr>
                <w:rtl/>
              </w:rPr>
              <w:t>–</w:t>
            </w:r>
          </w:p>
        </w:tc>
        <w:tc>
          <w:tcPr>
            <w:tcW w:w="6827" w:type="dxa"/>
          </w:tcPr>
          <w:p w:rsidR="001B2D24" w:rsidRDefault="001B2D24" w:rsidP="00DE5B80">
            <w:pPr>
              <w:ind w:firstLine="0"/>
              <w:rPr>
                <w:rtl/>
              </w:rPr>
            </w:pPr>
            <w:r>
              <w:rPr>
                <w:rtl/>
              </w:rPr>
              <w:t>מחלקת יעוץ וחקיקה, משרד המשפטים</w:t>
            </w:r>
          </w:p>
        </w:tc>
      </w:tr>
      <w:tr w:rsidR="007962EE" w:rsidTr="00D11E46">
        <w:tc>
          <w:tcPr>
            <w:tcW w:w="2312" w:type="dxa"/>
          </w:tcPr>
          <w:p w:rsidR="007962EE" w:rsidRPr="0038211F" w:rsidRDefault="007962EE" w:rsidP="00DE5B80">
            <w:pPr>
              <w:ind w:firstLine="0"/>
              <w:rPr>
                <w:rtl/>
              </w:rPr>
            </w:pPr>
            <w:r>
              <w:rPr>
                <w:rFonts w:hint="cs"/>
                <w:rtl/>
              </w:rPr>
              <w:t>ש'</w:t>
            </w:r>
          </w:p>
        </w:tc>
        <w:tc>
          <w:tcPr>
            <w:tcW w:w="336" w:type="dxa"/>
          </w:tcPr>
          <w:p w:rsidR="007962EE" w:rsidRDefault="007962EE" w:rsidP="00DE5B80">
            <w:pPr>
              <w:ind w:firstLine="0"/>
              <w:rPr>
                <w:rtl/>
              </w:rPr>
            </w:pPr>
            <w:r>
              <w:rPr>
                <w:rFonts w:hint="cs"/>
                <w:rtl/>
              </w:rPr>
              <w:t>–</w:t>
            </w:r>
          </w:p>
        </w:tc>
        <w:tc>
          <w:tcPr>
            <w:tcW w:w="6827" w:type="dxa"/>
          </w:tcPr>
          <w:p w:rsidR="007962EE" w:rsidRDefault="007962EE" w:rsidP="00DE5B80">
            <w:pPr>
              <w:ind w:firstLine="0"/>
              <w:rPr>
                <w:rtl/>
              </w:rPr>
            </w:pPr>
            <w:r>
              <w:rPr>
                <w:rFonts w:hint="cs"/>
                <w:rtl/>
              </w:rPr>
              <w:t xml:space="preserve">משרד הביטחון </w:t>
            </w:r>
            <w:bookmarkStart w:id="0" w:name="_GoBack"/>
            <w:bookmarkEnd w:id="0"/>
          </w:p>
        </w:tc>
      </w:tr>
      <w:tr w:rsidR="001B2D24" w:rsidTr="00D11E46">
        <w:tc>
          <w:tcPr>
            <w:tcW w:w="2312" w:type="dxa"/>
          </w:tcPr>
          <w:p w:rsidR="001B2D24" w:rsidRPr="0038211F" w:rsidRDefault="001B2D24" w:rsidP="00D11E46">
            <w:pPr>
              <w:spacing w:line="240" w:lineRule="auto"/>
              <w:ind w:firstLine="0"/>
              <w:rPr>
                <w:rtl/>
              </w:rPr>
            </w:pPr>
            <w:r w:rsidRPr="0038211F">
              <w:rPr>
                <w:rtl/>
              </w:rPr>
              <w:t>בוסנה מהרט דסה</w:t>
            </w:r>
          </w:p>
        </w:tc>
        <w:tc>
          <w:tcPr>
            <w:tcW w:w="336" w:type="dxa"/>
          </w:tcPr>
          <w:p w:rsidR="001B2D24" w:rsidRDefault="001B2D24" w:rsidP="00D11E46">
            <w:pPr>
              <w:spacing w:line="240" w:lineRule="auto"/>
              <w:ind w:firstLine="0"/>
              <w:rPr>
                <w:rtl/>
              </w:rPr>
            </w:pPr>
            <w:r>
              <w:rPr>
                <w:rtl/>
              </w:rPr>
              <w:t>–</w:t>
            </w:r>
          </w:p>
        </w:tc>
        <w:tc>
          <w:tcPr>
            <w:tcW w:w="6827" w:type="dxa"/>
          </w:tcPr>
          <w:p w:rsidR="001B2D24" w:rsidRDefault="001B2D24" w:rsidP="00D11E46">
            <w:pPr>
              <w:spacing w:line="240" w:lineRule="auto"/>
              <w:ind w:firstLine="0"/>
              <w:rPr>
                <w:rtl/>
              </w:rPr>
            </w:pPr>
            <w:r>
              <w:rPr>
                <w:rtl/>
              </w:rPr>
              <w:t>ע' יועמ"ש, המשרד לבטחון פנים</w:t>
            </w:r>
          </w:p>
        </w:tc>
      </w:tr>
      <w:tr w:rsidR="001B2D24" w:rsidTr="00D11E46">
        <w:tc>
          <w:tcPr>
            <w:tcW w:w="2312" w:type="dxa"/>
          </w:tcPr>
          <w:p w:rsidR="001B2D24" w:rsidRPr="0038211F" w:rsidRDefault="001B2D24" w:rsidP="00D11E46">
            <w:pPr>
              <w:spacing w:line="240" w:lineRule="auto"/>
              <w:ind w:firstLine="0"/>
              <w:rPr>
                <w:rtl/>
              </w:rPr>
            </w:pPr>
            <w:r w:rsidRPr="0038211F">
              <w:rPr>
                <w:rtl/>
              </w:rPr>
              <w:t>איה גורצקי</w:t>
            </w:r>
          </w:p>
        </w:tc>
        <w:tc>
          <w:tcPr>
            <w:tcW w:w="336" w:type="dxa"/>
          </w:tcPr>
          <w:p w:rsidR="001B2D24" w:rsidRDefault="001B2D24" w:rsidP="00D11E46">
            <w:pPr>
              <w:spacing w:line="240" w:lineRule="auto"/>
              <w:ind w:firstLine="0"/>
              <w:rPr>
                <w:rtl/>
              </w:rPr>
            </w:pPr>
            <w:r>
              <w:rPr>
                <w:rtl/>
              </w:rPr>
              <w:t>–</w:t>
            </w:r>
          </w:p>
        </w:tc>
        <w:tc>
          <w:tcPr>
            <w:tcW w:w="6827" w:type="dxa"/>
          </w:tcPr>
          <w:p w:rsidR="001B2D24" w:rsidRDefault="001B2D24" w:rsidP="00D11E46">
            <w:pPr>
              <w:spacing w:line="240" w:lineRule="auto"/>
              <w:ind w:firstLine="0"/>
              <w:rPr>
                <w:rtl/>
              </w:rPr>
            </w:pPr>
            <w:r>
              <w:rPr>
                <w:rtl/>
              </w:rPr>
              <w:t>ע' יועמ"ש, המשרד לבטחון פנים</w:t>
            </w:r>
          </w:p>
        </w:tc>
      </w:tr>
      <w:tr w:rsidR="00D11E46" w:rsidTr="00D11E46">
        <w:tc>
          <w:tcPr>
            <w:tcW w:w="2312" w:type="dxa"/>
          </w:tcPr>
          <w:p w:rsidR="00D11E46" w:rsidRPr="0038211F" w:rsidRDefault="00D11E46" w:rsidP="00D11E46">
            <w:pPr>
              <w:spacing w:line="240" w:lineRule="auto"/>
              <w:ind w:firstLine="0"/>
              <w:rPr>
                <w:rtl/>
              </w:rPr>
            </w:pPr>
            <w:r>
              <w:rPr>
                <w:rFonts w:hint="cs"/>
                <w:rtl/>
              </w:rPr>
              <w:t xml:space="preserve">אבנר פינצ'וק </w:t>
            </w:r>
          </w:p>
        </w:tc>
        <w:tc>
          <w:tcPr>
            <w:tcW w:w="336" w:type="dxa"/>
          </w:tcPr>
          <w:p w:rsidR="00D11E46" w:rsidRDefault="00D11E46" w:rsidP="00D11E46">
            <w:pPr>
              <w:spacing w:line="240" w:lineRule="auto"/>
              <w:ind w:firstLine="0"/>
              <w:rPr>
                <w:rtl/>
              </w:rPr>
            </w:pPr>
            <w:r>
              <w:rPr>
                <w:rFonts w:hint="cs"/>
                <w:rtl/>
              </w:rPr>
              <w:t>–</w:t>
            </w:r>
          </w:p>
        </w:tc>
        <w:tc>
          <w:tcPr>
            <w:tcW w:w="6827" w:type="dxa"/>
          </w:tcPr>
          <w:p w:rsidR="00D11E46" w:rsidRDefault="00D11E46" w:rsidP="00D11E46">
            <w:pPr>
              <w:spacing w:line="240" w:lineRule="auto"/>
              <w:ind w:firstLine="0"/>
              <w:rPr>
                <w:rtl/>
              </w:rPr>
            </w:pPr>
            <w:r>
              <w:rPr>
                <w:rFonts w:hint="cs"/>
                <w:rtl/>
              </w:rPr>
              <w:t>ראש צוות זכויות אזרחיות ופוליטיות, האגודה לזכויות האזרח בישראל</w:t>
            </w:r>
          </w:p>
        </w:tc>
      </w:tr>
      <w:tr w:rsidR="001B2D24" w:rsidTr="00D11E46">
        <w:tc>
          <w:tcPr>
            <w:tcW w:w="2312" w:type="dxa"/>
          </w:tcPr>
          <w:p w:rsidR="001B2D24" w:rsidRPr="0038211F" w:rsidRDefault="001B2D24" w:rsidP="00D11E46">
            <w:pPr>
              <w:spacing w:line="240" w:lineRule="auto"/>
              <w:ind w:firstLine="0"/>
              <w:rPr>
                <w:rtl/>
              </w:rPr>
            </w:pPr>
            <w:r w:rsidRPr="0038211F">
              <w:rPr>
                <w:rtl/>
              </w:rPr>
              <w:t>ג׳ורדנה קטלר</w:t>
            </w:r>
          </w:p>
        </w:tc>
        <w:tc>
          <w:tcPr>
            <w:tcW w:w="336" w:type="dxa"/>
          </w:tcPr>
          <w:p w:rsidR="001B2D24" w:rsidRDefault="001B2D24" w:rsidP="00D11E46">
            <w:pPr>
              <w:spacing w:line="240" w:lineRule="auto"/>
              <w:ind w:firstLine="0"/>
              <w:rPr>
                <w:rtl/>
              </w:rPr>
            </w:pPr>
            <w:r>
              <w:rPr>
                <w:rtl/>
              </w:rPr>
              <w:t>–</w:t>
            </w:r>
          </w:p>
        </w:tc>
        <w:tc>
          <w:tcPr>
            <w:tcW w:w="6827" w:type="dxa"/>
          </w:tcPr>
          <w:p w:rsidR="001B2D24" w:rsidRDefault="001B2D24" w:rsidP="00D11E46">
            <w:pPr>
              <w:spacing w:line="240" w:lineRule="auto"/>
              <w:ind w:firstLine="0"/>
              <w:rPr>
                <w:rtl/>
              </w:rPr>
            </w:pPr>
            <w:r>
              <w:rPr>
                <w:rtl/>
              </w:rPr>
              <w:t xml:space="preserve">מנהלת מדיניות, </w:t>
            </w:r>
            <w:r>
              <w:t>facebook</w:t>
            </w:r>
          </w:p>
        </w:tc>
      </w:tr>
      <w:tr w:rsidR="001B2D24" w:rsidTr="00D11E46">
        <w:tc>
          <w:tcPr>
            <w:tcW w:w="2312" w:type="dxa"/>
          </w:tcPr>
          <w:p w:rsidR="001B2D24" w:rsidRPr="0038211F" w:rsidRDefault="001B2D24" w:rsidP="00D11E46">
            <w:pPr>
              <w:spacing w:line="240" w:lineRule="auto"/>
              <w:ind w:firstLine="0"/>
              <w:rPr>
                <w:rtl/>
              </w:rPr>
            </w:pPr>
            <w:r w:rsidRPr="0038211F">
              <w:rPr>
                <w:rtl/>
              </w:rPr>
              <w:t>נועה אלפנט לפלר</w:t>
            </w:r>
          </w:p>
        </w:tc>
        <w:tc>
          <w:tcPr>
            <w:tcW w:w="336" w:type="dxa"/>
          </w:tcPr>
          <w:p w:rsidR="001B2D24" w:rsidRDefault="001B2D24" w:rsidP="00D11E46">
            <w:pPr>
              <w:spacing w:line="240" w:lineRule="auto"/>
              <w:ind w:firstLine="0"/>
              <w:rPr>
                <w:rtl/>
              </w:rPr>
            </w:pPr>
            <w:r>
              <w:rPr>
                <w:rtl/>
              </w:rPr>
              <w:t>–</w:t>
            </w:r>
          </w:p>
        </w:tc>
        <w:tc>
          <w:tcPr>
            <w:tcW w:w="6827" w:type="dxa"/>
          </w:tcPr>
          <w:p w:rsidR="001B2D24" w:rsidRDefault="001B2D24" w:rsidP="00D11E46">
            <w:pPr>
              <w:spacing w:line="240" w:lineRule="auto"/>
              <w:ind w:firstLine="0"/>
              <w:rPr>
                <w:rtl/>
              </w:rPr>
            </w:pPr>
            <w:r>
              <w:rPr>
                <w:rtl/>
              </w:rPr>
              <w:t xml:space="preserve">מנהלת מדיניות ציבורית, </w:t>
            </w:r>
            <w:r>
              <w:t>google</w:t>
            </w:r>
          </w:p>
        </w:tc>
      </w:tr>
      <w:tr w:rsidR="001B2D24" w:rsidTr="00D11E46">
        <w:tc>
          <w:tcPr>
            <w:tcW w:w="2312" w:type="dxa"/>
          </w:tcPr>
          <w:p w:rsidR="001B2D24" w:rsidRPr="0038211F" w:rsidRDefault="001B2D24" w:rsidP="00D11E46">
            <w:pPr>
              <w:spacing w:line="240" w:lineRule="auto"/>
              <w:ind w:firstLine="0"/>
              <w:rPr>
                <w:rtl/>
              </w:rPr>
            </w:pPr>
            <w:r w:rsidRPr="0038211F">
              <w:rPr>
                <w:rtl/>
              </w:rPr>
              <w:t>דלית קן דרור פלדמן</w:t>
            </w:r>
          </w:p>
        </w:tc>
        <w:tc>
          <w:tcPr>
            <w:tcW w:w="336" w:type="dxa"/>
          </w:tcPr>
          <w:p w:rsidR="001B2D24" w:rsidRDefault="001B2D24" w:rsidP="00D11E46">
            <w:pPr>
              <w:spacing w:line="240" w:lineRule="auto"/>
              <w:ind w:firstLine="0"/>
              <w:rPr>
                <w:rtl/>
              </w:rPr>
            </w:pPr>
            <w:r>
              <w:rPr>
                <w:rtl/>
              </w:rPr>
              <w:t>–</w:t>
            </w:r>
          </w:p>
        </w:tc>
        <w:tc>
          <w:tcPr>
            <w:tcW w:w="6827" w:type="dxa"/>
          </w:tcPr>
          <w:p w:rsidR="001B2D24" w:rsidRDefault="001B2D24" w:rsidP="0076154E">
            <w:pPr>
              <w:spacing w:line="240" w:lineRule="auto"/>
              <w:ind w:firstLine="0"/>
              <w:rPr>
                <w:rtl/>
              </w:rPr>
            </w:pPr>
            <w:r>
              <w:rPr>
                <w:rtl/>
              </w:rPr>
              <w:t>מנחה משפטית הקליניקה למשפט לטכנולוגיה, אוניברסיטאות ומוסדות אקדמים</w:t>
            </w:r>
          </w:p>
        </w:tc>
      </w:tr>
      <w:tr w:rsidR="001B2D24" w:rsidTr="00D11E46">
        <w:tc>
          <w:tcPr>
            <w:tcW w:w="2312" w:type="dxa"/>
          </w:tcPr>
          <w:p w:rsidR="001B2D24" w:rsidRPr="0038211F" w:rsidRDefault="001B2D24" w:rsidP="00D11E46">
            <w:pPr>
              <w:spacing w:line="240" w:lineRule="auto"/>
              <w:ind w:firstLine="0"/>
              <w:rPr>
                <w:rtl/>
              </w:rPr>
            </w:pPr>
            <w:r w:rsidRPr="0038211F">
              <w:rPr>
                <w:rtl/>
              </w:rPr>
              <w:t>תהילה שוורץ אלטשולר</w:t>
            </w:r>
          </w:p>
        </w:tc>
        <w:tc>
          <w:tcPr>
            <w:tcW w:w="336" w:type="dxa"/>
          </w:tcPr>
          <w:p w:rsidR="001B2D24" w:rsidRDefault="001B2D24" w:rsidP="00D11E46">
            <w:pPr>
              <w:spacing w:line="240" w:lineRule="auto"/>
              <w:ind w:firstLine="0"/>
              <w:rPr>
                <w:rtl/>
              </w:rPr>
            </w:pPr>
            <w:r>
              <w:rPr>
                <w:rtl/>
              </w:rPr>
              <w:t>–</w:t>
            </w:r>
          </w:p>
        </w:tc>
        <w:tc>
          <w:tcPr>
            <w:tcW w:w="6827" w:type="dxa"/>
          </w:tcPr>
          <w:p w:rsidR="001B2D24" w:rsidRDefault="001B2D24" w:rsidP="00D11E46">
            <w:pPr>
              <w:spacing w:line="240" w:lineRule="auto"/>
              <w:ind w:firstLine="0"/>
              <w:rPr>
                <w:rtl/>
              </w:rPr>
            </w:pPr>
            <w:r>
              <w:rPr>
                <w:rtl/>
              </w:rPr>
              <w:t>עמיתה בכירה, המכון הישראלי לדמוקרטיה</w:t>
            </w:r>
          </w:p>
        </w:tc>
      </w:tr>
      <w:tr w:rsidR="001B2D24" w:rsidTr="00D11E46">
        <w:tc>
          <w:tcPr>
            <w:tcW w:w="2312" w:type="dxa"/>
          </w:tcPr>
          <w:p w:rsidR="001B2D24" w:rsidRPr="0038211F" w:rsidRDefault="001B2D24" w:rsidP="00DE5B80">
            <w:pPr>
              <w:ind w:firstLine="0"/>
              <w:rPr>
                <w:rtl/>
              </w:rPr>
            </w:pPr>
            <w:r w:rsidRPr="0038211F">
              <w:rPr>
                <w:rtl/>
              </w:rPr>
              <w:t>יהונתן קלינגר</w:t>
            </w:r>
          </w:p>
        </w:tc>
        <w:tc>
          <w:tcPr>
            <w:tcW w:w="336" w:type="dxa"/>
          </w:tcPr>
          <w:p w:rsidR="001B2D24" w:rsidRDefault="001B2D24" w:rsidP="00DE5B80">
            <w:pPr>
              <w:ind w:firstLine="0"/>
              <w:rPr>
                <w:rtl/>
              </w:rPr>
            </w:pPr>
            <w:r>
              <w:rPr>
                <w:rtl/>
              </w:rPr>
              <w:t>–</w:t>
            </w:r>
          </w:p>
        </w:tc>
        <w:tc>
          <w:tcPr>
            <w:tcW w:w="6827" w:type="dxa"/>
          </w:tcPr>
          <w:p w:rsidR="001B2D24" w:rsidRDefault="001B2D24" w:rsidP="00DE5B80">
            <w:pPr>
              <w:ind w:firstLine="0"/>
              <w:rPr>
                <w:rtl/>
              </w:rPr>
            </w:pPr>
            <w:r>
              <w:rPr>
                <w:rtl/>
              </w:rPr>
              <w:t>יועץ משפטי, התנועה לזכויות דיגטיליות</w:t>
            </w:r>
          </w:p>
        </w:tc>
      </w:tr>
      <w:tr w:rsidR="0038211F" w:rsidTr="00D11E46">
        <w:tc>
          <w:tcPr>
            <w:tcW w:w="2312" w:type="dxa"/>
          </w:tcPr>
          <w:p w:rsidR="0038211F" w:rsidRPr="0038211F" w:rsidRDefault="0038211F" w:rsidP="00DE5B80">
            <w:pPr>
              <w:ind w:firstLine="0"/>
              <w:rPr>
                <w:rtl/>
              </w:rPr>
            </w:pPr>
            <w:r w:rsidRPr="0038211F">
              <w:rPr>
                <w:rFonts w:hint="cs"/>
                <w:rtl/>
              </w:rPr>
              <w:t>איילת רזין</w:t>
            </w:r>
          </w:p>
        </w:tc>
        <w:tc>
          <w:tcPr>
            <w:tcW w:w="336" w:type="dxa"/>
          </w:tcPr>
          <w:p w:rsidR="0038211F" w:rsidRDefault="000D51E6" w:rsidP="00DE5B80">
            <w:pPr>
              <w:ind w:firstLine="0"/>
              <w:rPr>
                <w:rtl/>
              </w:rPr>
            </w:pPr>
            <w:r>
              <w:rPr>
                <w:rtl/>
              </w:rPr>
              <w:t>–</w:t>
            </w:r>
          </w:p>
        </w:tc>
        <w:tc>
          <w:tcPr>
            <w:tcW w:w="6827" w:type="dxa"/>
          </w:tcPr>
          <w:p w:rsidR="0038211F" w:rsidRDefault="000D51E6" w:rsidP="00DE5B80">
            <w:pPr>
              <w:ind w:firstLine="0"/>
              <w:rPr>
                <w:rtl/>
              </w:rPr>
            </w:pPr>
            <w:r>
              <w:rPr>
                <w:rFonts w:hint="cs"/>
                <w:rtl/>
              </w:rPr>
              <w:t>מוזמן/ת</w:t>
            </w:r>
          </w:p>
        </w:tc>
      </w:tr>
      <w:tr w:rsidR="0038211F" w:rsidTr="00D11E46">
        <w:tc>
          <w:tcPr>
            <w:tcW w:w="2312" w:type="dxa"/>
          </w:tcPr>
          <w:p w:rsidR="0038211F" w:rsidRPr="0038211F" w:rsidRDefault="0038211F" w:rsidP="00DE5B80">
            <w:pPr>
              <w:ind w:firstLine="0"/>
              <w:rPr>
                <w:rtl/>
              </w:rPr>
            </w:pPr>
            <w:r w:rsidRPr="0038211F">
              <w:rPr>
                <w:rFonts w:hint="cs"/>
                <w:rtl/>
              </w:rPr>
              <w:t>ליאור חיימוביץ</w:t>
            </w:r>
          </w:p>
        </w:tc>
        <w:tc>
          <w:tcPr>
            <w:tcW w:w="336" w:type="dxa"/>
          </w:tcPr>
          <w:p w:rsidR="0038211F" w:rsidRDefault="000D51E6" w:rsidP="00DE5B80">
            <w:pPr>
              <w:ind w:firstLine="0"/>
              <w:rPr>
                <w:rtl/>
              </w:rPr>
            </w:pPr>
            <w:r>
              <w:rPr>
                <w:rtl/>
              </w:rPr>
              <w:t>–</w:t>
            </w:r>
          </w:p>
        </w:tc>
        <w:tc>
          <w:tcPr>
            <w:tcW w:w="6827" w:type="dxa"/>
          </w:tcPr>
          <w:p w:rsidR="0038211F" w:rsidRDefault="000D51E6" w:rsidP="00DE5B80">
            <w:pPr>
              <w:ind w:firstLine="0"/>
              <w:rPr>
                <w:rtl/>
              </w:rPr>
            </w:pPr>
            <w:r>
              <w:rPr>
                <w:rFonts w:hint="cs"/>
                <w:rtl/>
              </w:rPr>
              <w:t>מוזמן/ת</w:t>
            </w:r>
          </w:p>
        </w:tc>
      </w:tr>
    </w:tbl>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2B608F" w:rsidP="00D40A29">
      <w:pPr>
        <w:ind w:firstLine="0"/>
      </w:pPr>
      <w:r>
        <w:rPr>
          <w:rFonts w:hint="cs"/>
          <w:rtl/>
        </w:rPr>
        <w:t>גור בליי</w:t>
      </w:r>
      <w:r w:rsidR="00082628">
        <w:rPr>
          <w:rFonts w:hint="cs"/>
          <w:rtl/>
        </w:rPr>
        <w:t>, אפרת חקאק</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w:t>
      </w:r>
      <w:r w:rsidR="001673D4">
        <w:rPr>
          <w:rFonts w:hint="cs"/>
          <w:b/>
          <w:bCs/>
          <w:u w:val="single"/>
          <w:rtl/>
        </w:rPr>
        <w:t>/</w:t>
      </w:r>
      <w:r w:rsidRPr="008713A4">
        <w:rPr>
          <w:b/>
          <w:bCs/>
          <w:u w:val="single"/>
          <w:rtl/>
        </w:rPr>
        <w:t>ת הוועדה</w:t>
      </w:r>
      <w:r w:rsidRPr="008713A4">
        <w:rPr>
          <w:rFonts w:hint="cs"/>
          <w:b/>
          <w:bCs/>
          <w:u w:val="single"/>
          <w:rtl/>
        </w:rPr>
        <w:t>:</w:t>
      </w:r>
    </w:p>
    <w:p w:rsidR="00E64116" w:rsidRPr="008713A4" w:rsidRDefault="002B608F" w:rsidP="00D40A29">
      <w:pPr>
        <w:ind w:firstLine="0"/>
        <w:rPr>
          <w:u w:val="single"/>
        </w:rPr>
      </w:pPr>
      <w:r>
        <w:rPr>
          <w:rtl/>
        </w:rPr>
        <w:t>נטלי שלף</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2B608F" w:rsidP="008320F6">
      <w:pPr>
        <w:ind w:firstLine="0"/>
        <w:rPr>
          <w:rtl/>
        </w:rPr>
      </w:pPr>
      <w:r>
        <w:rPr>
          <w:rtl/>
        </w:rPr>
        <w:t>לאה קיקיון</w:t>
      </w:r>
    </w:p>
    <w:p w:rsidR="002B608F" w:rsidRDefault="00E64116" w:rsidP="002B608F">
      <w:pPr>
        <w:bidi w:val="0"/>
        <w:spacing w:line="240" w:lineRule="auto"/>
        <w:ind w:firstLine="0"/>
        <w:jc w:val="left"/>
      </w:pPr>
      <w:r w:rsidRPr="008713A4">
        <w:rPr>
          <w:rtl/>
        </w:rPr>
        <w:br w:type="page"/>
      </w:r>
    </w:p>
    <w:sdt>
      <w:sdtPr>
        <w:rPr>
          <w:rtl/>
        </w:rPr>
        <w:alias w:val="נושא"/>
        <w:tag w:val="&lt;ID&gt;603041&lt;/ID&gt;&lt;Name&gt;הצעת חוק להסרת תוכן שפרסומו מהווה עבירה מרשת האינטרנט, התשע&quot;ז-2016&lt;/Name&gt;&lt;Data&gt;הצעת חוק להסרת תוכן שפרסומו מהווה עבירה מרשת האינטרנט, התשע&quot;ז-2016&lt;/Data&gt;&lt;PrivateNumber&gt;מ-1104&lt;/PrivateNumber&gt;&lt;Status&gt;1&lt;/Status&gt;&lt;PrivateNumber_TOC&gt;מ-1104(פ/20/3110)&lt;/PrivateNumber_TOC&gt;&lt;PrivateName_TOC&gt;&lt;/PrivateName_TOC&gt;&lt;Initiators&gt;רויטל סויד&lt;/Initiators&gt;&lt;FullItemNumber&gt; מ/1104&lt;/FullItemNumber&gt;"/>
        <w:id w:val="-500273118"/>
        <w:placeholder>
          <w:docPart w:val="DefaultPlaceholder_-1854013440"/>
        </w:placeholder>
        <w15:color w:val="993366"/>
      </w:sdtPr>
      <w:sdtEndPr/>
      <w:sdtContent>
        <w:p w:rsidR="007872B4" w:rsidRDefault="002B608F" w:rsidP="002B608F">
          <w:pPr>
            <w:pStyle w:val="a6"/>
            <w:keepNext/>
          </w:pPr>
          <w:r w:rsidRPr="002B608F">
            <w:rPr>
              <w:rStyle w:val="afd"/>
              <w:color w:val="000000"/>
              <w:rtl/>
            </w:rPr>
            <w:t>הצעת חוק להסרת תוכן שפרסומו מהווה עבירה מרשת האינטרנט, התשע"ז-2016,  מ/1104, הצעת ח"כ רויטל סויד</w:t>
          </w:r>
        </w:p>
      </w:sdtContent>
    </w:sdt>
    <w:p w:rsidR="002B608F" w:rsidRDefault="002B608F" w:rsidP="002B608F">
      <w:pPr>
        <w:pStyle w:val="KeepWithNext"/>
        <w:rPr>
          <w:rtl/>
        </w:rPr>
      </w:pPr>
    </w:p>
    <w:p w:rsidR="002B608F" w:rsidRDefault="002B608F" w:rsidP="002B608F">
      <w:pPr>
        <w:rPr>
          <w:rtl/>
        </w:rPr>
      </w:pPr>
    </w:p>
    <w:sdt>
      <w:sdtPr>
        <w:rPr>
          <w:rtl/>
        </w:rPr>
        <w:alias w:val="יור"/>
        <w:tag w:val="&lt;ID&gt;5094&lt;/ID&gt;&lt;Name&gt;ניסן סלומינסקי - יו&quot;רַ&lt;/Name&gt;&lt;Data&gt;ניסן סלומינסקי&lt;/Data&gt;&lt;Shortcut&gt;ניסל&lt;/Shortcut&gt;"/>
        <w:id w:val="1092741429"/>
        <w:placeholder>
          <w:docPart w:val="DefaultPlaceholder_-1854013440"/>
        </w:placeholder>
        <w15:color w:val="993366"/>
      </w:sdtPr>
      <w:sdtEndPr/>
      <w:sdtContent>
        <w:p w:rsidR="002B608F" w:rsidRDefault="002B608F" w:rsidP="002B608F">
          <w:pPr>
            <w:pStyle w:val="af6"/>
            <w:keepNext/>
            <w:rPr>
              <w:rtl/>
            </w:rPr>
          </w:pPr>
          <w:r w:rsidRPr="002B608F">
            <w:rPr>
              <w:rStyle w:val="afd"/>
              <w:color w:val="000000"/>
              <w:rtl/>
            </w:rPr>
            <w:t>היו"ר ניסן סלומינסקי</w:t>
          </w:r>
          <w:r w:rsidRPr="002B608F">
            <w:rPr>
              <w:color w:val="000000"/>
              <w:rtl/>
            </w:rPr>
            <w:t>:</w:t>
          </w:r>
        </w:p>
      </w:sdtContent>
    </w:sdt>
    <w:p w:rsidR="002B608F" w:rsidRDefault="002B608F" w:rsidP="002B608F">
      <w:pPr>
        <w:pStyle w:val="KeepWithNext"/>
        <w:rPr>
          <w:rtl/>
        </w:rPr>
      </w:pPr>
    </w:p>
    <w:p w:rsidR="002B608F" w:rsidRDefault="002B608F" w:rsidP="002B608F">
      <w:pPr>
        <w:rPr>
          <w:rtl/>
        </w:rPr>
      </w:pPr>
      <w:r>
        <w:rPr>
          <w:rFonts w:hint="cs"/>
          <w:rtl/>
        </w:rPr>
        <w:t xml:space="preserve">רבותי, אני מתכבד לפתוח את הדיון. אנחנו דנים בחוק הפייסבוק. ברוכים האנשים שהגיעו, ברוכים אנשי הממלכה ואנשי הגופים השונים שמצטרפים אלינו. אנחנו בסוף המושב ולכן אם בישיבות אחרות היה לנו זמן היום הגיע הזמן להתחיל לקבץ את הכל ולראות האם אנחנו כבר בנויים לקבל החלטה, כי אם לא זה יידחה עד אחרי הפגרה. </w:t>
      </w:r>
      <w:r w:rsidR="00485401">
        <w:rPr>
          <w:rFonts w:hint="cs"/>
          <w:rtl/>
        </w:rPr>
        <w:t xml:space="preserve">אני חושב שכולנו היינו שמחים מאוד אם נוכל </w:t>
      </w:r>
      <w:bookmarkStart w:id="1" w:name="_ETM_Q1_355986"/>
      <w:bookmarkEnd w:id="1"/>
      <w:r w:rsidR="00485401">
        <w:rPr>
          <w:rFonts w:hint="cs"/>
          <w:rtl/>
        </w:rPr>
        <w:t xml:space="preserve">לסיים את זה עכשיו. </w:t>
      </w:r>
    </w:p>
    <w:p w:rsidR="002B608F" w:rsidRDefault="002B608F" w:rsidP="002B608F">
      <w:pPr>
        <w:rPr>
          <w:rtl/>
        </w:rPr>
      </w:pPr>
    </w:p>
    <w:p w:rsidR="002B608F" w:rsidRDefault="002B608F" w:rsidP="002B608F">
      <w:pPr>
        <w:rPr>
          <w:rtl/>
        </w:rPr>
      </w:pPr>
      <w:r>
        <w:rPr>
          <w:rFonts w:hint="cs"/>
          <w:rtl/>
        </w:rPr>
        <w:t xml:space="preserve">בינתיים, מעבר לדיונים פה נעשים גם הרבה מאוד דיונים בין הגופים השונים, וזה דבר חשוב ומבורך כדי להגיע להבנות, להסכמות. נושא אחד שהיה מאוד מרכזי מבחינתי </w:t>
      </w:r>
      <w:r>
        <w:rPr>
          <w:rtl/>
        </w:rPr>
        <w:t>–</w:t>
      </w:r>
      <w:r>
        <w:rPr>
          <w:rFonts w:hint="cs"/>
          <w:rtl/>
        </w:rPr>
        <w:t xml:space="preserve"> הצלחנו בסופו של דבר להגיע בו להסכמות בין המשרדים השונים כולל מערכת המשפט וכולם, כך אני חושב. זה יכול להקל עלינו לסיים. </w:t>
      </w:r>
    </w:p>
    <w:p w:rsidR="002B608F" w:rsidRDefault="002B608F" w:rsidP="002B608F">
      <w:pPr>
        <w:rPr>
          <w:rtl/>
        </w:rPr>
      </w:pPr>
    </w:p>
    <w:p w:rsidR="002B608F" w:rsidRDefault="002B608F" w:rsidP="00485401">
      <w:pPr>
        <w:rPr>
          <w:rtl/>
        </w:rPr>
      </w:pPr>
      <w:r>
        <w:rPr>
          <w:rFonts w:hint="cs"/>
          <w:rtl/>
        </w:rPr>
        <w:t xml:space="preserve">נתחיל בקריאת החוק, סעיפים סעיפים ולאחר מכן אני </w:t>
      </w:r>
      <w:r w:rsidR="00485401">
        <w:rPr>
          <w:rFonts w:hint="cs"/>
          <w:rtl/>
        </w:rPr>
        <w:t xml:space="preserve">אעלה </w:t>
      </w:r>
      <w:r>
        <w:rPr>
          <w:rFonts w:hint="cs"/>
          <w:rtl/>
        </w:rPr>
        <w:t xml:space="preserve">את המתווה. </w:t>
      </w:r>
    </w:p>
    <w:p w:rsidR="002B608F" w:rsidRDefault="002B608F" w:rsidP="002B608F">
      <w:pPr>
        <w:rPr>
          <w:rtl/>
        </w:rPr>
      </w:pPr>
    </w:p>
    <w:sdt>
      <w:sdtPr>
        <w:rPr>
          <w:rtl/>
        </w:rPr>
        <w:alias w:val="דובר"/>
        <w:tag w:val="&lt;ID&gt;0&lt;/ID&gt;&lt;Name&gt;גור בליי&lt;/Name&gt;&lt;Data&gt;גור בליי&lt;/Data&gt;&lt;Shortcut&gt;גובל&lt;/Shortcut&gt;&lt;MemberID&gt;&lt;/MemberID&gt;"/>
        <w:id w:val="-932039857"/>
        <w:placeholder>
          <w:docPart w:val="DefaultPlaceholder_-1854013440"/>
        </w:placeholder>
        <w15:color w:val="993366"/>
      </w:sdtPr>
      <w:sdtEndPr/>
      <w:sdtContent>
        <w:p w:rsidR="002B608F" w:rsidRDefault="002B608F" w:rsidP="002B608F">
          <w:pPr>
            <w:pStyle w:val="a4"/>
            <w:keepNext/>
            <w:rPr>
              <w:rtl/>
            </w:rPr>
          </w:pPr>
          <w:r w:rsidRPr="002B608F">
            <w:rPr>
              <w:rStyle w:val="afd"/>
              <w:color w:val="000000"/>
              <w:rtl/>
            </w:rPr>
            <w:t>גור בליי</w:t>
          </w:r>
          <w:r w:rsidRPr="002B608F">
            <w:rPr>
              <w:color w:val="000000"/>
              <w:rtl/>
            </w:rPr>
            <w:t>:</w:t>
          </w:r>
        </w:p>
      </w:sdtContent>
    </w:sdt>
    <w:p w:rsidR="002B608F" w:rsidRDefault="002B608F" w:rsidP="002B608F">
      <w:pPr>
        <w:pStyle w:val="KeepWithNext"/>
        <w:rPr>
          <w:rtl/>
        </w:rPr>
      </w:pPr>
    </w:p>
    <w:p w:rsidR="002B608F" w:rsidRDefault="00485401" w:rsidP="002B608F">
      <w:pPr>
        <w:rPr>
          <w:rtl/>
        </w:rPr>
      </w:pPr>
      <w:r>
        <w:rPr>
          <w:rFonts w:hint="cs"/>
          <w:rtl/>
        </w:rPr>
        <w:t xml:space="preserve">אני אקרא את סעיף ההגדרות ואת </w:t>
      </w:r>
      <w:bookmarkStart w:id="2" w:name="_ETM_Q1_442277"/>
      <w:bookmarkEnd w:id="2"/>
      <w:r>
        <w:rPr>
          <w:rFonts w:hint="cs"/>
          <w:rtl/>
        </w:rPr>
        <w:t xml:space="preserve">סעיף 2. </w:t>
      </w:r>
    </w:p>
    <w:p w:rsidR="00355E7E" w:rsidRDefault="00355E7E" w:rsidP="002B608F">
      <w:pPr>
        <w:rPr>
          <w:rtl/>
        </w:rPr>
      </w:pPr>
    </w:p>
    <w:tbl>
      <w:tblPr>
        <w:tblStyle w:val="afe"/>
        <w:bidiVisual/>
        <w:tblW w:w="933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000" w:firstRow="0" w:lastRow="0" w:firstColumn="0" w:lastColumn="0" w:noHBand="0" w:noVBand="0"/>
      </w:tblPr>
      <w:tblGrid>
        <w:gridCol w:w="1871"/>
        <w:gridCol w:w="624"/>
        <w:gridCol w:w="6838"/>
      </w:tblGrid>
      <w:tr w:rsidR="00355E7E" w:rsidRPr="002F0F62" w:rsidTr="000D51E6">
        <w:tc>
          <w:tcPr>
            <w:tcW w:w="1871" w:type="dxa"/>
          </w:tcPr>
          <w:p w:rsidR="00355E7E" w:rsidRPr="002F0F62" w:rsidRDefault="00355E7E" w:rsidP="00355E7E">
            <w:pPr>
              <w:pStyle w:val="TableSideHeading"/>
              <w:spacing w:line="240" w:lineRule="auto"/>
              <w:rPr>
                <w:sz w:val="24"/>
                <w:szCs w:val="24"/>
                <w:rtl/>
              </w:rPr>
            </w:pPr>
            <w:r w:rsidRPr="002F0F62">
              <w:rPr>
                <w:rFonts w:hint="eastAsia"/>
                <w:sz w:val="24"/>
                <w:szCs w:val="24"/>
                <w:rtl/>
              </w:rPr>
              <w:t>הגדרות</w:t>
            </w:r>
          </w:p>
        </w:tc>
        <w:tc>
          <w:tcPr>
            <w:tcW w:w="624" w:type="dxa"/>
          </w:tcPr>
          <w:p w:rsidR="00355E7E" w:rsidRPr="002F0F62" w:rsidRDefault="00355E7E" w:rsidP="00355E7E">
            <w:pPr>
              <w:pStyle w:val="TableText"/>
              <w:spacing w:line="240" w:lineRule="auto"/>
              <w:rPr>
                <w:sz w:val="24"/>
                <w:szCs w:val="24"/>
                <w:rtl/>
              </w:rPr>
            </w:pPr>
            <w:r w:rsidRPr="002F0F62">
              <w:rPr>
                <w:sz w:val="24"/>
                <w:szCs w:val="24"/>
                <w:rtl/>
              </w:rPr>
              <w:t>1.</w:t>
            </w:r>
            <w:r w:rsidRPr="002F0F62">
              <w:rPr>
                <w:sz w:val="24"/>
                <w:szCs w:val="24"/>
                <w:rtl/>
              </w:rPr>
              <w:tab/>
            </w:r>
          </w:p>
        </w:tc>
        <w:tc>
          <w:tcPr>
            <w:tcW w:w="6838" w:type="dxa"/>
          </w:tcPr>
          <w:p w:rsidR="00355E7E" w:rsidRPr="002F0F62" w:rsidRDefault="00355E7E" w:rsidP="00355E7E">
            <w:pPr>
              <w:pStyle w:val="TableBlock"/>
              <w:spacing w:line="240" w:lineRule="auto"/>
              <w:rPr>
                <w:sz w:val="24"/>
                <w:szCs w:val="24"/>
                <w:rtl/>
              </w:rPr>
            </w:pPr>
            <w:r w:rsidRPr="002F0F62">
              <w:rPr>
                <w:rFonts w:hint="eastAsia"/>
                <w:sz w:val="24"/>
                <w:szCs w:val="24"/>
                <w:rtl/>
              </w:rPr>
              <w:t>בחוק</w:t>
            </w:r>
            <w:r w:rsidRPr="002F0F62">
              <w:rPr>
                <w:sz w:val="24"/>
                <w:szCs w:val="24"/>
                <w:rtl/>
              </w:rPr>
              <w:t xml:space="preserve"> </w:t>
            </w:r>
            <w:r w:rsidRPr="002F0F62">
              <w:rPr>
                <w:rFonts w:hint="eastAsia"/>
                <w:sz w:val="24"/>
                <w:szCs w:val="24"/>
                <w:rtl/>
              </w:rPr>
              <w:t>זה</w:t>
            </w:r>
            <w:r w:rsidRPr="002F0F62">
              <w:rPr>
                <w:sz w:val="24"/>
                <w:szCs w:val="24"/>
                <w:rtl/>
              </w:rPr>
              <w:t xml:space="preserve"> –</w:t>
            </w:r>
          </w:p>
        </w:tc>
      </w:tr>
      <w:tr w:rsidR="00355E7E" w:rsidRPr="002F0F62" w:rsidTr="000D51E6">
        <w:tc>
          <w:tcPr>
            <w:tcW w:w="1871" w:type="dxa"/>
          </w:tcPr>
          <w:p w:rsidR="00355E7E" w:rsidRPr="002F0F62" w:rsidRDefault="00355E7E" w:rsidP="00355E7E">
            <w:pPr>
              <w:pStyle w:val="TableSideHeading"/>
              <w:spacing w:line="240" w:lineRule="auto"/>
              <w:rPr>
                <w:sz w:val="24"/>
                <w:szCs w:val="24"/>
                <w:rtl/>
              </w:rPr>
            </w:pPr>
          </w:p>
        </w:tc>
        <w:tc>
          <w:tcPr>
            <w:tcW w:w="624" w:type="dxa"/>
          </w:tcPr>
          <w:p w:rsidR="00355E7E" w:rsidRPr="002F0F62" w:rsidRDefault="00355E7E" w:rsidP="00355E7E">
            <w:pPr>
              <w:pStyle w:val="TableText"/>
              <w:spacing w:line="240" w:lineRule="auto"/>
              <w:rPr>
                <w:sz w:val="24"/>
                <w:szCs w:val="24"/>
                <w:rtl/>
              </w:rPr>
            </w:pPr>
          </w:p>
        </w:tc>
        <w:tc>
          <w:tcPr>
            <w:tcW w:w="6838" w:type="dxa"/>
          </w:tcPr>
          <w:p w:rsidR="00355E7E" w:rsidRDefault="00355E7E" w:rsidP="00355E7E">
            <w:pPr>
              <w:pStyle w:val="TableBlockOutdent"/>
              <w:spacing w:line="240" w:lineRule="auto"/>
              <w:rPr>
                <w:sz w:val="24"/>
                <w:szCs w:val="24"/>
                <w:rtl/>
              </w:rPr>
            </w:pPr>
            <w:r w:rsidRPr="002F0F62">
              <w:rPr>
                <w:sz w:val="24"/>
                <w:szCs w:val="24"/>
                <w:rtl/>
              </w:rPr>
              <w:t>"</w:t>
            </w:r>
            <w:r w:rsidRPr="002F0F62">
              <w:rPr>
                <w:rFonts w:hint="eastAsia"/>
                <w:sz w:val="24"/>
                <w:szCs w:val="24"/>
                <w:rtl/>
              </w:rPr>
              <w:t>אתר</w:t>
            </w:r>
            <w:r w:rsidRPr="002F0F62">
              <w:rPr>
                <w:sz w:val="24"/>
                <w:szCs w:val="24"/>
                <w:rtl/>
              </w:rPr>
              <w:t xml:space="preserve"> </w:t>
            </w:r>
            <w:r w:rsidRPr="002F0F62">
              <w:rPr>
                <w:rFonts w:hint="eastAsia"/>
                <w:sz w:val="24"/>
                <w:szCs w:val="24"/>
                <w:rtl/>
              </w:rPr>
              <w:t>אינטרנט</w:t>
            </w:r>
            <w:r w:rsidRPr="002F0F62">
              <w:rPr>
                <w:sz w:val="24"/>
                <w:szCs w:val="24"/>
                <w:rtl/>
              </w:rPr>
              <w:t xml:space="preserve">" – </w:t>
            </w:r>
            <w:r w:rsidRPr="002F0F62">
              <w:rPr>
                <w:rFonts w:hint="eastAsia"/>
                <w:sz w:val="24"/>
                <w:szCs w:val="24"/>
                <w:rtl/>
              </w:rPr>
              <w:t>אתר</w:t>
            </w:r>
            <w:r w:rsidRPr="002F0F62">
              <w:rPr>
                <w:sz w:val="24"/>
                <w:szCs w:val="24"/>
                <w:rtl/>
              </w:rPr>
              <w:t xml:space="preserve"> </w:t>
            </w:r>
            <w:r w:rsidRPr="002F0F62">
              <w:rPr>
                <w:rFonts w:hint="eastAsia"/>
                <w:sz w:val="24"/>
                <w:szCs w:val="24"/>
                <w:rtl/>
              </w:rPr>
              <w:t>אינטרנט</w:t>
            </w:r>
            <w:r w:rsidRPr="002F0F62">
              <w:rPr>
                <w:sz w:val="24"/>
                <w:szCs w:val="24"/>
                <w:rtl/>
              </w:rPr>
              <w:t xml:space="preserve"> </w:t>
            </w:r>
            <w:r w:rsidRPr="002F0F62">
              <w:rPr>
                <w:rFonts w:hint="eastAsia"/>
                <w:sz w:val="24"/>
                <w:szCs w:val="24"/>
                <w:rtl/>
              </w:rPr>
              <w:t>שיש</w:t>
            </w:r>
            <w:r w:rsidRPr="002F0F62">
              <w:rPr>
                <w:sz w:val="24"/>
                <w:szCs w:val="24"/>
                <w:rtl/>
              </w:rPr>
              <w:t xml:space="preserve"> </w:t>
            </w:r>
            <w:r w:rsidRPr="002F0F62">
              <w:rPr>
                <w:rFonts w:hint="eastAsia"/>
                <w:sz w:val="24"/>
                <w:szCs w:val="24"/>
                <w:rtl/>
              </w:rPr>
              <w:t>לציבור</w:t>
            </w:r>
            <w:r w:rsidRPr="002F0F62">
              <w:rPr>
                <w:sz w:val="24"/>
                <w:szCs w:val="24"/>
                <w:rtl/>
              </w:rPr>
              <w:t xml:space="preserve"> </w:t>
            </w:r>
            <w:r w:rsidRPr="002F0F62">
              <w:rPr>
                <w:rFonts w:hint="eastAsia"/>
                <w:sz w:val="24"/>
                <w:szCs w:val="24"/>
                <w:rtl/>
              </w:rPr>
              <w:t>או</w:t>
            </w:r>
            <w:r w:rsidRPr="002F0F62">
              <w:rPr>
                <w:sz w:val="24"/>
                <w:szCs w:val="24"/>
                <w:rtl/>
              </w:rPr>
              <w:t xml:space="preserve"> </w:t>
            </w:r>
            <w:r w:rsidRPr="002F0F62">
              <w:rPr>
                <w:rFonts w:hint="eastAsia"/>
                <w:sz w:val="24"/>
                <w:szCs w:val="24"/>
                <w:rtl/>
              </w:rPr>
              <w:t>לחלק</w:t>
            </w:r>
            <w:r w:rsidRPr="002F0F62">
              <w:rPr>
                <w:sz w:val="24"/>
                <w:szCs w:val="24"/>
                <w:rtl/>
              </w:rPr>
              <w:t xml:space="preserve"> </w:t>
            </w:r>
            <w:r w:rsidRPr="002F0F62">
              <w:rPr>
                <w:rFonts w:hint="eastAsia"/>
                <w:sz w:val="24"/>
                <w:szCs w:val="24"/>
                <w:rtl/>
              </w:rPr>
              <w:t>ממנו</w:t>
            </w:r>
            <w:r w:rsidRPr="002F0F62">
              <w:rPr>
                <w:sz w:val="24"/>
                <w:szCs w:val="24"/>
                <w:rtl/>
              </w:rPr>
              <w:t xml:space="preserve"> </w:t>
            </w:r>
            <w:r w:rsidRPr="002F0F62">
              <w:rPr>
                <w:rFonts w:hint="eastAsia"/>
                <w:sz w:val="24"/>
                <w:szCs w:val="24"/>
                <w:rtl/>
              </w:rPr>
              <w:t>אפשרות</w:t>
            </w:r>
            <w:r w:rsidRPr="002F0F62">
              <w:rPr>
                <w:sz w:val="24"/>
                <w:szCs w:val="24"/>
                <w:rtl/>
              </w:rPr>
              <w:t xml:space="preserve"> </w:t>
            </w:r>
            <w:r w:rsidRPr="002F0F62">
              <w:rPr>
                <w:rFonts w:hint="eastAsia"/>
                <w:sz w:val="24"/>
                <w:szCs w:val="24"/>
                <w:rtl/>
              </w:rPr>
              <w:t>כניסה</w:t>
            </w:r>
            <w:r w:rsidRPr="002F0F62">
              <w:rPr>
                <w:sz w:val="24"/>
                <w:szCs w:val="24"/>
                <w:rtl/>
              </w:rPr>
              <w:t xml:space="preserve"> </w:t>
            </w:r>
            <w:r w:rsidRPr="002F0F62">
              <w:rPr>
                <w:rFonts w:hint="eastAsia"/>
                <w:sz w:val="24"/>
                <w:szCs w:val="24"/>
                <w:rtl/>
              </w:rPr>
              <w:t>או</w:t>
            </w:r>
            <w:r w:rsidRPr="002F0F62">
              <w:rPr>
                <w:sz w:val="24"/>
                <w:szCs w:val="24"/>
                <w:rtl/>
              </w:rPr>
              <w:t xml:space="preserve"> </w:t>
            </w:r>
            <w:r w:rsidRPr="002F0F62">
              <w:rPr>
                <w:rFonts w:hint="eastAsia"/>
                <w:sz w:val="24"/>
                <w:szCs w:val="24"/>
                <w:rtl/>
              </w:rPr>
              <w:t>גישה</w:t>
            </w:r>
            <w:r w:rsidRPr="002F0F62">
              <w:rPr>
                <w:sz w:val="24"/>
                <w:szCs w:val="24"/>
                <w:rtl/>
              </w:rPr>
              <w:t xml:space="preserve"> </w:t>
            </w:r>
            <w:r w:rsidRPr="002F0F62">
              <w:rPr>
                <w:rFonts w:hint="eastAsia"/>
                <w:sz w:val="24"/>
                <w:szCs w:val="24"/>
                <w:rtl/>
              </w:rPr>
              <w:t>אליו</w:t>
            </w:r>
            <w:r w:rsidRPr="002F0F62">
              <w:rPr>
                <w:sz w:val="24"/>
                <w:szCs w:val="24"/>
                <w:rtl/>
              </w:rPr>
              <w:t xml:space="preserve">, </w:t>
            </w:r>
            <w:r w:rsidRPr="002F0F62">
              <w:rPr>
                <w:rFonts w:hint="eastAsia"/>
                <w:sz w:val="24"/>
                <w:szCs w:val="24"/>
                <w:rtl/>
              </w:rPr>
              <w:t>אף</w:t>
            </w:r>
            <w:r w:rsidRPr="002F0F62">
              <w:rPr>
                <w:sz w:val="24"/>
                <w:szCs w:val="24"/>
                <w:rtl/>
              </w:rPr>
              <w:t xml:space="preserve"> </w:t>
            </w:r>
            <w:r w:rsidRPr="002F0F62">
              <w:rPr>
                <w:rFonts w:hint="eastAsia"/>
                <w:sz w:val="24"/>
                <w:szCs w:val="24"/>
                <w:rtl/>
              </w:rPr>
              <w:t>אם</w:t>
            </w:r>
            <w:r w:rsidRPr="002F0F62">
              <w:rPr>
                <w:sz w:val="24"/>
                <w:szCs w:val="24"/>
                <w:rtl/>
              </w:rPr>
              <w:t xml:space="preserve"> </w:t>
            </w:r>
            <w:r w:rsidRPr="002F0F62">
              <w:rPr>
                <w:rFonts w:hint="eastAsia"/>
                <w:sz w:val="24"/>
                <w:szCs w:val="24"/>
                <w:rtl/>
              </w:rPr>
              <w:t>הכניסה</w:t>
            </w:r>
            <w:r w:rsidRPr="002F0F62">
              <w:rPr>
                <w:sz w:val="24"/>
                <w:szCs w:val="24"/>
                <w:rtl/>
              </w:rPr>
              <w:t xml:space="preserve"> </w:t>
            </w:r>
            <w:r w:rsidRPr="002F0F62">
              <w:rPr>
                <w:rFonts w:hint="eastAsia"/>
                <w:sz w:val="24"/>
                <w:szCs w:val="24"/>
                <w:rtl/>
              </w:rPr>
              <w:t>או</w:t>
            </w:r>
            <w:r w:rsidRPr="002F0F62">
              <w:rPr>
                <w:sz w:val="24"/>
                <w:szCs w:val="24"/>
                <w:rtl/>
              </w:rPr>
              <w:t xml:space="preserve"> </w:t>
            </w:r>
            <w:r w:rsidRPr="002F0F62">
              <w:rPr>
                <w:rFonts w:hint="eastAsia"/>
                <w:sz w:val="24"/>
                <w:szCs w:val="24"/>
                <w:rtl/>
              </w:rPr>
              <w:t>הגישה</w:t>
            </w:r>
            <w:r w:rsidRPr="002F0F62">
              <w:rPr>
                <w:sz w:val="24"/>
                <w:szCs w:val="24"/>
                <w:rtl/>
              </w:rPr>
              <w:t xml:space="preserve"> </w:t>
            </w:r>
            <w:r w:rsidRPr="002F0F62">
              <w:rPr>
                <w:rFonts w:hint="eastAsia"/>
                <w:sz w:val="24"/>
                <w:szCs w:val="24"/>
                <w:rtl/>
              </w:rPr>
              <w:t>אליו</w:t>
            </w:r>
            <w:r w:rsidRPr="002F0F62">
              <w:rPr>
                <w:sz w:val="24"/>
                <w:szCs w:val="24"/>
                <w:rtl/>
              </w:rPr>
              <w:t xml:space="preserve"> </w:t>
            </w:r>
            <w:r w:rsidRPr="002F0F62">
              <w:rPr>
                <w:rFonts w:hint="eastAsia"/>
                <w:sz w:val="24"/>
                <w:szCs w:val="24"/>
                <w:rtl/>
              </w:rPr>
              <w:t>דורשות</w:t>
            </w:r>
            <w:r w:rsidRPr="002F0F62">
              <w:rPr>
                <w:sz w:val="24"/>
                <w:szCs w:val="24"/>
                <w:rtl/>
              </w:rPr>
              <w:t xml:space="preserve"> </w:t>
            </w:r>
            <w:r w:rsidRPr="002F0F62">
              <w:rPr>
                <w:rFonts w:hint="eastAsia"/>
                <w:sz w:val="24"/>
                <w:szCs w:val="24"/>
                <w:rtl/>
              </w:rPr>
              <w:t>שימוש</w:t>
            </w:r>
            <w:r w:rsidRPr="002F0F62">
              <w:rPr>
                <w:sz w:val="24"/>
                <w:szCs w:val="24"/>
                <w:rtl/>
              </w:rPr>
              <w:t xml:space="preserve"> </w:t>
            </w:r>
            <w:r w:rsidRPr="002F0F62">
              <w:rPr>
                <w:rFonts w:hint="eastAsia"/>
                <w:sz w:val="24"/>
                <w:szCs w:val="24"/>
                <w:rtl/>
              </w:rPr>
              <w:t>בקוד</w:t>
            </w:r>
            <w:r w:rsidRPr="002F0F62">
              <w:rPr>
                <w:sz w:val="24"/>
                <w:szCs w:val="24"/>
                <w:rtl/>
              </w:rPr>
              <w:t xml:space="preserve"> </w:t>
            </w:r>
            <w:r w:rsidRPr="002F0F62">
              <w:rPr>
                <w:rFonts w:hint="eastAsia"/>
                <w:sz w:val="24"/>
                <w:szCs w:val="24"/>
                <w:rtl/>
              </w:rPr>
              <w:t>או</w:t>
            </w:r>
            <w:r w:rsidRPr="002F0F62">
              <w:rPr>
                <w:sz w:val="24"/>
                <w:szCs w:val="24"/>
                <w:rtl/>
              </w:rPr>
              <w:t xml:space="preserve"> </w:t>
            </w:r>
            <w:r w:rsidRPr="002F0F62">
              <w:rPr>
                <w:rFonts w:hint="eastAsia"/>
                <w:sz w:val="24"/>
                <w:szCs w:val="24"/>
                <w:rtl/>
              </w:rPr>
              <w:t>בס</w:t>
            </w:r>
            <w:r w:rsidRPr="002F0F62">
              <w:rPr>
                <w:rFonts w:hint="cs"/>
                <w:sz w:val="24"/>
                <w:szCs w:val="24"/>
                <w:rtl/>
              </w:rPr>
              <w:t>י</w:t>
            </w:r>
            <w:r w:rsidRPr="002F0F62">
              <w:rPr>
                <w:rFonts w:hint="eastAsia"/>
                <w:sz w:val="24"/>
                <w:szCs w:val="24"/>
                <w:rtl/>
              </w:rPr>
              <w:t>סמה</w:t>
            </w:r>
            <w:r w:rsidRPr="002F0F62">
              <w:rPr>
                <w:sz w:val="24"/>
                <w:szCs w:val="24"/>
                <w:rtl/>
              </w:rPr>
              <w:t xml:space="preserve">, </w:t>
            </w:r>
            <w:r w:rsidRPr="002F0F62">
              <w:rPr>
                <w:rFonts w:hint="eastAsia"/>
                <w:sz w:val="24"/>
                <w:szCs w:val="24"/>
                <w:rtl/>
              </w:rPr>
              <w:t>בין</w:t>
            </w:r>
            <w:r w:rsidRPr="002F0F62">
              <w:rPr>
                <w:sz w:val="24"/>
                <w:szCs w:val="24"/>
                <w:rtl/>
              </w:rPr>
              <w:t xml:space="preserve"> </w:t>
            </w:r>
            <w:r w:rsidRPr="002F0F62">
              <w:rPr>
                <w:rFonts w:hint="eastAsia"/>
                <w:sz w:val="24"/>
                <w:szCs w:val="24"/>
                <w:rtl/>
              </w:rPr>
              <w:t>בתשלום</w:t>
            </w:r>
            <w:r w:rsidRPr="002F0F62">
              <w:rPr>
                <w:sz w:val="24"/>
                <w:szCs w:val="24"/>
                <w:rtl/>
              </w:rPr>
              <w:t xml:space="preserve"> </w:t>
            </w:r>
            <w:r w:rsidRPr="002F0F62">
              <w:rPr>
                <w:rFonts w:hint="eastAsia"/>
                <w:sz w:val="24"/>
                <w:szCs w:val="24"/>
                <w:rtl/>
              </w:rPr>
              <w:t>ובין</w:t>
            </w:r>
            <w:r w:rsidRPr="002F0F62">
              <w:rPr>
                <w:sz w:val="24"/>
                <w:szCs w:val="24"/>
                <w:rtl/>
              </w:rPr>
              <w:t xml:space="preserve"> </w:t>
            </w:r>
            <w:r w:rsidRPr="002F0F62">
              <w:rPr>
                <w:rFonts w:hint="eastAsia"/>
                <w:sz w:val="24"/>
                <w:szCs w:val="24"/>
                <w:rtl/>
              </w:rPr>
              <w:t>בלא</w:t>
            </w:r>
            <w:r w:rsidRPr="002F0F62">
              <w:rPr>
                <w:sz w:val="24"/>
                <w:szCs w:val="24"/>
                <w:rtl/>
              </w:rPr>
              <w:t xml:space="preserve"> </w:t>
            </w:r>
            <w:r w:rsidRPr="002F0F62">
              <w:rPr>
                <w:rFonts w:hint="eastAsia"/>
                <w:sz w:val="24"/>
                <w:szCs w:val="24"/>
                <w:rtl/>
              </w:rPr>
              <w:t>תשלום</w:t>
            </w:r>
            <w:r w:rsidRPr="002F0F62">
              <w:rPr>
                <w:sz w:val="24"/>
                <w:szCs w:val="24"/>
                <w:rtl/>
              </w:rPr>
              <w:t xml:space="preserve">, </w:t>
            </w:r>
            <w:r w:rsidRPr="002F0F62">
              <w:rPr>
                <w:rFonts w:hint="eastAsia"/>
                <w:sz w:val="24"/>
                <w:szCs w:val="24"/>
                <w:rtl/>
              </w:rPr>
              <w:t>בין</w:t>
            </w:r>
            <w:r w:rsidRPr="002F0F62">
              <w:rPr>
                <w:sz w:val="24"/>
                <w:szCs w:val="24"/>
                <w:rtl/>
              </w:rPr>
              <w:t xml:space="preserve"> </w:t>
            </w:r>
            <w:r w:rsidRPr="002F0F62">
              <w:rPr>
                <w:rFonts w:hint="cs"/>
                <w:sz w:val="24"/>
                <w:szCs w:val="24"/>
                <w:rtl/>
              </w:rPr>
              <w:t>ש</w:t>
            </w:r>
            <w:r w:rsidRPr="002F0F62">
              <w:rPr>
                <w:rFonts w:hint="eastAsia"/>
                <w:sz w:val="24"/>
                <w:szCs w:val="24"/>
                <w:rtl/>
              </w:rPr>
              <w:t>השרת</w:t>
            </w:r>
            <w:r w:rsidRPr="002F0F62">
              <w:rPr>
                <w:sz w:val="24"/>
                <w:szCs w:val="24"/>
                <w:rtl/>
              </w:rPr>
              <w:t xml:space="preserve"> </w:t>
            </w:r>
            <w:r w:rsidRPr="002F0F62">
              <w:rPr>
                <w:rFonts w:hint="eastAsia"/>
                <w:sz w:val="24"/>
                <w:szCs w:val="24"/>
                <w:rtl/>
              </w:rPr>
              <w:t>שהוא</w:t>
            </w:r>
            <w:r w:rsidRPr="002F0F62">
              <w:rPr>
                <w:sz w:val="24"/>
                <w:szCs w:val="24"/>
                <w:rtl/>
              </w:rPr>
              <w:t xml:space="preserve"> </w:t>
            </w:r>
            <w:r w:rsidRPr="002F0F62">
              <w:rPr>
                <w:rFonts w:hint="eastAsia"/>
                <w:sz w:val="24"/>
                <w:szCs w:val="24"/>
                <w:rtl/>
              </w:rPr>
              <w:t>מאוחסן</w:t>
            </w:r>
            <w:r w:rsidRPr="002F0F62">
              <w:rPr>
                <w:sz w:val="24"/>
                <w:szCs w:val="24"/>
                <w:rtl/>
              </w:rPr>
              <w:t xml:space="preserve"> </w:t>
            </w:r>
            <w:r w:rsidRPr="002F0F62">
              <w:rPr>
                <w:rFonts w:hint="eastAsia"/>
                <w:sz w:val="24"/>
                <w:szCs w:val="24"/>
                <w:rtl/>
              </w:rPr>
              <w:t>בו</w:t>
            </w:r>
            <w:r w:rsidRPr="002F0F62">
              <w:rPr>
                <w:sz w:val="24"/>
                <w:szCs w:val="24"/>
                <w:rtl/>
              </w:rPr>
              <w:t xml:space="preserve"> </w:t>
            </w:r>
            <w:r w:rsidRPr="002F0F62">
              <w:rPr>
                <w:rFonts w:hint="eastAsia"/>
                <w:sz w:val="24"/>
                <w:szCs w:val="24"/>
                <w:rtl/>
              </w:rPr>
              <w:t>נמצא</w:t>
            </w:r>
            <w:r w:rsidRPr="002F0F62">
              <w:rPr>
                <w:sz w:val="24"/>
                <w:szCs w:val="24"/>
                <w:rtl/>
              </w:rPr>
              <w:t xml:space="preserve"> </w:t>
            </w:r>
            <w:r w:rsidRPr="002F0F62">
              <w:rPr>
                <w:rFonts w:hint="eastAsia"/>
                <w:sz w:val="24"/>
                <w:szCs w:val="24"/>
                <w:rtl/>
              </w:rPr>
              <w:t>בישראל</w:t>
            </w:r>
            <w:r w:rsidRPr="002F0F62">
              <w:rPr>
                <w:sz w:val="24"/>
                <w:szCs w:val="24"/>
                <w:rtl/>
              </w:rPr>
              <w:t xml:space="preserve"> </w:t>
            </w:r>
            <w:r w:rsidRPr="002F0F62">
              <w:rPr>
                <w:rFonts w:hint="eastAsia"/>
                <w:sz w:val="24"/>
                <w:szCs w:val="24"/>
                <w:rtl/>
              </w:rPr>
              <w:t>ובין</w:t>
            </w:r>
            <w:r w:rsidRPr="002F0F62">
              <w:rPr>
                <w:sz w:val="24"/>
                <w:szCs w:val="24"/>
                <w:rtl/>
              </w:rPr>
              <w:t xml:space="preserve"> </w:t>
            </w:r>
            <w:r w:rsidRPr="002F0F62">
              <w:rPr>
                <w:rFonts w:hint="cs"/>
                <w:sz w:val="24"/>
                <w:szCs w:val="24"/>
                <w:rtl/>
              </w:rPr>
              <w:t>ש</w:t>
            </w:r>
            <w:r w:rsidRPr="002F0F62">
              <w:rPr>
                <w:rFonts w:hint="eastAsia"/>
                <w:sz w:val="24"/>
                <w:szCs w:val="24"/>
                <w:rtl/>
              </w:rPr>
              <w:t>הוא</w:t>
            </w:r>
            <w:r w:rsidRPr="002F0F62">
              <w:rPr>
                <w:sz w:val="24"/>
                <w:szCs w:val="24"/>
                <w:rtl/>
              </w:rPr>
              <w:t xml:space="preserve"> </w:t>
            </w:r>
            <w:r w:rsidRPr="002F0F62">
              <w:rPr>
                <w:rFonts w:hint="eastAsia"/>
                <w:sz w:val="24"/>
                <w:szCs w:val="24"/>
                <w:rtl/>
              </w:rPr>
              <w:t>נמצא</w:t>
            </w:r>
            <w:r w:rsidRPr="002F0F62">
              <w:rPr>
                <w:sz w:val="24"/>
                <w:szCs w:val="24"/>
                <w:rtl/>
              </w:rPr>
              <w:t xml:space="preserve"> </w:t>
            </w:r>
            <w:r w:rsidRPr="002F0F62">
              <w:rPr>
                <w:rFonts w:hint="eastAsia"/>
                <w:sz w:val="24"/>
                <w:szCs w:val="24"/>
                <w:rtl/>
              </w:rPr>
              <w:t>מחוץ</w:t>
            </w:r>
            <w:r w:rsidRPr="002F0F62">
              <w:rPr>
                <w:sz w:val="24"/>
                <w:szCs w:val="24"/>
                <w:rtl/>
              </w:rPr>
              <w:t xml:space="preserve"> </w:t>
            </w:r>
            <w:r w:rsidRPr="002F0F62">
              <w:rPr>
                <w:rFonts w:hint="eastAsia"/>
                <w:sz w:val="24"/>
                <w:szCs w:val="24"/>
                <w:rtl/>
              </w:rPr>
              <w:t>לישראל</w:t>
            </w:r>
            <w:r w:rsidRPr="002F0F62">
              <w:rPr>
                <w:sz w:val="24"/>
                <w:szCs w:val="24"/>
                <w:rtl/>
              </w:rPr>
              <w:t>;</w:t>
            </w:r>
          </w:p>
          <w:p w:rsidR="00355E7E" w:rsidRPr="002F0F62" w:rsidRDefault="00355E7E" w:rsidP="00355E7E">
            <w:pPr>
              <w:pStyle w:val="TableBlockOutdent"/>
              <w:spacing w:line="240" w:lineRule="auto"/>
              <w:rPr>
                <w:sz w:val="24"/>
                <w:szCs w:val="24"/>
                <w:rtl/>
              </w:rPr>
            </w:pPr>
            <w:bookmarkStart w:id="3" w:name="_ETM_Q1_473046"/>
            <w:bookmarkStart w:id="4" w:name="_ETM_Q1_473363"/>
            <w:bookmarkEnd w:id="3"/>
            <w:bookmarkEnd w:id="4"/>
          </w:p>
        </w:tc>
      </w:tr>
      <w:tr w:rsidR="00355E7E" w:rsidRPr="002F0F62" w:rsidTr="000D51E6">
        <w:tc>
          <w:tcPr>
            <w:tcW w:w="1871" w:type="dxa"/>
          </w:tcPr>
          <w:p w:rsidR="00355E7E" w:rsidRPr="002F0F62" w:rsidRDefault="00355E7E" w:rsidP="00355E7E">
            <w:pPr>
              <w:pStyle w:val="TableSideHeading"/>
              <w:spacing w:line="240" w:lineRule="auto"/>
              <w:rPr>
                <w:sz w:val="24"/>
                <w:szCs w:val="24"/>
                <w:rtl/>
              </w:rPr>
            </w:pPr>
          </w:p>
        </w:tc>
        <w:tc>
          <w:tcPr>
            <w:tcW w:w="624" w:type="dxa"/>
          </w:tcPr>
          <w:p w:rsidR="00355E7E" w:rsidRPr="002F0F62" w:rsidRDefault="00355E7E" w:rsidP="00355E7E">
            <w:pPr>
              <w:pStyle w:val="TableText"/>
              <w:spacing w:line="240" w:lineRule="auto"/>
              <w:rPr>
                <w:sz w:val="24"/>
                <w:szCs w:val="24"/>
                <w:rtl/>
              </w:rPr>
            </w:pPr>
          </w:p>
        </w:tc>
        <w:tc>
          <w:tcPr>
            <w:tcW w:w="6838" w:type="dxa"/>
          </w:tcPr>
          <w:p w:rsidR="00355E7E" w:rsidRDefault="00355E7E" w:rsidP="00355E7E">
            <w:pPr>
              <w:pStyle w:val="TableBlockOutdent"/>
              <w:spacing w:line="240" w:lineRule="auto"/>
              <w:rPr>
                <w:sz w:val="24"/>
                <w:szCs w:val="24"/>
                <w:rtl/>
              </w:rPr>
            </w:pPr>
            <w:r w:rsidRPr="002F0F62">
              <w:rPr>
                <w:sz w:val="24"/>
                <w:szCs w:val="24"/>
                <w:rtl/>
              </w:rPr>
              <w:t>"</w:t>
            </w:r>
            <w:r w:rsidRPr="002F0F62">
              <w:rPr>
                <w:rFonts w:hint="eastAsia"/>
                <w:sz w:val="24"/>
                <w:szCs w:val="24"/>
                <w:rtl/>
              </w:rPr>
              <w:t>ספק</w:t>
            </w:r>
            <w:r w:rsidRPr="002F0F62">
              <w:rPr>
                <w:sz w:val="24"/>
                <w:szCs w:val="24"/>
                <w:rtl/>
              </w:rPr>
              <w:t xml:space="preserve"> </w:t>
            </w:r>
            <w:r w:rsidRPr="002F0F62">
              <w:rPr>
                <w:rFonts w:hint="eastAsia"/>
                <w:sz w:val="24"/>
                <w:szCs w:val="24"/>
                <w:rtl/>
              </w:rPr>
              <w:t>שירות</w:t>
            </w:r>
            <w:r w:rsidRPr="002F0F62">
              <w:rPr>
                <w:sz w:val="24"/>
                <w:szCs w:val="24"/>
                <w:rtl/>
              </w:rPr>
              <w:t xml:space="preserve"> </w:t>
            </w:r>
            <w:r w:rsidRPr="002F0F62">
              <w:rPr>
                <w:rFonts w:hint="eastAsia"/>
                <w:sz w:val="24"/>
                <w:szCs w:val="24"/>
                <w:rtl/>
              </w:rPr>
              <w:t>איתור</w:t>
            </w:r>
            <w:r w:rsidRPr="002F0F62">
              <w:rPr>
                <w:sz w:val="24"/>
                <w:szCs w:val="24"/>
                <w:rtl/>
              </w:rPr>
              <w:t xml:space="preserve"> </w:t>
            </w:r>
            <w:r w:rsidRPr="002F0F62">
              <w:rPr>
                <w:rFonts w:hint="eastAsia"/>
                <w:sz w:val="24"/>
                <w:szCs w:val="24"/>
                <w:rtl/>
              </w:rPr>
              <w:t>אינטרנטי</w:t>
            </w:r>
            <w:r w:rsidRPr="002F0F62">
              <w:rPr>
                <w:sz w:val="24"/>
                <w:szCs w:val="24"/>
                <w:rtl/>
              </w:rPr>
              <w:t xml:space="preserve">" – </w:t>
            </w:r>
            <w:r w:rsidRPr="002F0F62">
              <w:rPr>
                <w:rFonts w:hint="eastAsia"/>
                <w:sz w:val="24"/>
                <w:szCs w:val="24"/>
                <w:rtl/>
              </w:rPr>
              <w:t>מי</w:t>
            </w:r>
            <w:r w:rsidRPr="002F0F62">
              <w:rPr>
                <w:sz w:val="24"/>
                <w:szCs w:val="24"/>
                <w:rtl/>
              </w:rPr>
              <w:t xml:space="preserve"> </w:t>
            </w:r>
            <w:r w:rsidRPr="002F0F62">
              <w:rPr>
                <w:rFonts w:hint="eastAsia"/>
                <w:sz w:val="24"/>
                <w:szCs w:val="24"/>
                <w:rtl/>
              </w:rPr>
              <w:t>שמספק</w:t>
            </w:r>
            <w:r w:rsidRPr="002F0F62">
              <w:rPr>
                <w:rFonts w:hint="cs"/>
                <w:sz w:val="24"/>
                <w:szCs w:val="24"/>
                <w:rtl/>
              </w:rPr>
              <w:t>,</w:t>
            </w:r>
            <w:r w:rsidRPr="002F0F62">
              <w:rPr>
                <w:sz w:val="24"/>
                <w:szCs w:val="24"/>
                <w:rtl/>
              </w:rPr>
              <w:t xml:space="preserve"> </w:t>
            </w:r>
            <w:r w:rsidRPr="002F0F62">
              <w:rPr>
                <w:rFonts w:hint="eastAsia"/>
                <w:sz w:val="24"/>
                <w:szCs w:val="24"/>
                <w:rtl/>
              </w:rPr>
              <w:t>באמצעות</w:t>
            </w:r>
            <w:r w:rsidRPr="002F0F62">
              <w:rPr>
                <w:sz w:val="24"/>
                <w:szCs w:val="24"/>
                <w:rtl/>
              </w:rPr>
              <w:t xml:space="preserve"> </w:t>
            </w:r>
            <w:r w:rsidRPr="002F0F62">
              <w:rPr>
                <w:rFonts w:hint="eastAsia"/>
                <w:sz w:val="24"/>
                <w:szCs w:val="24"/>
                <w:rtl/>
              </w:rPr>
              <w:t>האינטרנט</w:t>
            </w:r>
            <w:r w:rsidRPr="002F0F62">
              <w:rPr>
                <w:rFonts w:hint="cs"/>
                <w:sz w:val="24"/>
                <w:szCs w:val="24"/>
                <w:rtl/>
              </w:rPr>
              <w:t>,</w:t>
            </w:r>
            <w:r w:rsidRPr="002F0F62">
              <w:rPr>
                <w:sz w:val="24"/>
                <w:szCs w:val="24"/>
                <w:rtl/>
              </w:rPr>
              <w:t xml:space="preserve"> </w:t>
            </w:r>
            <w:r w:rsidRPr="002F0F62">
              <w:rPr>
                <w:rFonts w:hint="eastAsia"/>
                <w:sz w:val="24"/>
                <w:szCs w:val="24"/>
                <w:rtl/>
              </w:rPr>
              <w:t>שירות</w:t>
            </w:r>
            <w:r w:rsidRPr="002F0F62">
              <w:rPr>
                <w:sz w:val="24"/>
                <w:szCs w:val="24"/>
                <w:rtl/>
              </w:rPr>
              <w:t xml:space="preserve"> </w:t>
            </w:r>
            <w:r w:rsidRPr="002F0F62">
              <w:rPr>
                <w:rFonts w:hint="cs"/>
                <w:sz w:val="24"/>
                <w:szCs w:val="24"/>
                <w:rtl/>
              </w:rPr>
              <w:t>של איתור</w:t>
            </w:r>
            <w:r w:rsidRPr="002F0F62">
              <w:rPr>
                <w:sz w:val="24"/>
                <w:szCs w:val="24"/>
                <w:rtl/>
              </w:rPr>
              <w:t xml:space="preserve"> </w:t>
            </w:r>
            <w:r w:rsidRPr="002F0F62">
              <w:rPr>
                <w:rFonts w:hint="eastAsia"/>
                <w:sz w:val="24"/>
                <w:szCs w:val="24"/>
                <w:rtl/>
              </w:rPr>
              <w:t>מידע</w:t>
            </w:r>
            <w:r w:rsidRPr="002F0F62">
              <w:rPr>
                <w:sz w:val="24"/>
                <w:szCs w:val="24"/>
                <w:rtl/>
              </w:rPr>
              <w:t xml:space="preserve"> </w:t>
            </w:r>
            <w:r w:rsidRPr="002F0F62">
              <w:rPr>
                <w:rFonts w:hint="eastAsia"/>
                <w:sz w:val="24"/>
                <w:szCs w:val="24"/>
                <w:rtl/>
              </w:rPr>
              <w:t>באינטרנט</w:t>
            </w:r>
            <w:r w:rsidRPr="002F0F62">
              <w:rPr>
                <w:rFonts w:hint="cs"/>
                <w:sz w:val="24"/>
                <w:szCs w:val="24"/>
                <w:rtl/>
              </w:rPr>
              <w:t xml:space="preserve"> באופן אלקטרוני</w:t>
            </w:r>
            <w:r w:rsidRPr="002F0F62">
              <w:rPr>
                <w:sz w:val="24"/>
                <w:szCs w:val="24"/>
                <w:rtl/>
              </w:rPr>
              <w:t>;</w:t>
            </w:r>
            <w:bookmarkStart w:id="5" w:name="_ETM_Q1_477870"/>
            <w:bookmarkStart w:id="6" w:name="_ETM_Q1_478105"/>
            <w:bookmarkEnd w:id="5"/>
            <w:bookmarkEnd w:id="6"/>
          </w:p>
          <w:p w:rsidR="00355E7E" w:rsidRPr="002F0F62" w:rsidRDefault="00355E7E" w:rsidP="00355E7E">
            <w:pPr>
              <w:pStyle w:val="TableBlockOutdent"/>
              <w:spacing w:line="240" w:lineRule="auto"/>
              <w:rPr>
                <w:sz w:val="24"/>
                <w:szCs w:val="24"/>
                <w:rtl/>
              </w:rPr>
            </w:pPr>
            <w:bookmarkStart w:id="7" w:name="_ETM_Q1_475223"/>
            <w:bookmarkStart w:id="8" w:name="_ETM_Q1_475444"/>
            <w:bookmarkEnd w:id="7"/>
            <w:bookmarkEnd w:id="8"/>
          </w:p>
        </w:tc>
      </w:tr>
      <w:tr w:rsidR="00355E7E" w:rsidRPr="002F0F62" w:rsidTr="000D51E6">
        <w:tc>
          <w:tcPr>
            <w:tcW w:w="1871" w:type="dxa"/>
          </w:tcPr>
          <w:p w:rsidR="00355E7E" w:rsidRPr="002F0F62" w:rsidRDefault="00355E7E" w:rsidP="00355E7E">
            <w:pPr>
              <w:pStyle w:val="TableSideHeading"/>
              <w:spacing w:line="240" w:lineRule="auto"/>
              <w:rPr>
                <w:sz w:val="24"/>
                <w:szCs w:val="24"/>
                <w:rtl/>
              </w:rPr>
            </w:pPr>
          </w:p>
        </w:tc>
        <w:tc>
          <w:tcPr>
            <w:tcW w:w="624" w:type="dxa"/>
          </w:tcPr>
          <w:p w:rsidR="00355E7E" w:rsidRPr="002F0F62" w:rsidRDefault="00355E7E" w:rsidP="00355E7E">
            <w:pPr>
              <w:pStyle w:val="TableText"/>
              <w:spacing w:line="240" w:lineRule="auto"/>
              <w:rPr>
                <w:sz w:val="24"/>
                <w:szCs w:val="24"/>
                <w:rtl/>
              </w:rPr>
            </w:pPr>
          </w:p>
        </w:tc>
        <w:tc>
          <w:tcPr>
            <w:tcW w:w="6838" w:type="dxa"/>
          </w:tcPr>
          <w:p w:rsidR="00355E7E" w:rsidRDefault="00355E7E" w:rsidP="00355E7E">
            <w:pPr>
              <w:pStyle w:val="TableBlock"/>
              <w:spacing w:line="240" w:lineRule="auto"/>
              <w:rPr>
                <w:sz w:val="24"/>
                <w:szCs w:val="24"/>
                <w:rtl/>
              </w:rPr>
            </w:pPr>
            <w:r w:rsidRPr="002F0F62">
              <w:rPr>
                <w:sz w:val="24"/>
                <w:szCs w:val="24"/>
                <w:rtl/>
              </w:rPr>
              <w:t>"</w:t>
            </w:r>
            <w:r w:rsidRPr="002F0F62">
              <w:rPr>
                <w:rFonts w:hint="eastAsia"/>
                <w:sz w:val="24"/>
                <w:szCs w:val="24"/>
                <w:rtl/>
              </w:rPr>
              <w:t>צו</w:t>
            </w:r>
            <w:r w:rsidRPr="002F0F62">
              <w:rPr>
                <w:sz w:val="24"/>
                <w:szCs w:val="24"/>
                <w:rtl/>
              </w:rPr>
              <w:t xml:space="preserve"> </w:t>
            </w:r>
            <w:r w:rsidRPr="002F0F62">
              <w:rPr>
                <w:rFonts w:hint="eastAsia"/>
                <w:sz w:val="24"/>
                <w:szCs w:val="24"/>
                <w:rtl/>
              </w:rPr>
              <w:t>להסרת</w:t>
            </w:r>
            <w:r w:rsidRPr="002F0F62">
              <w:rPr>
                <w:sz w:val="24"/>
                <w:szCs w:val="24"/>
                <w:rtl/>
              </w:rPr>
              <w:t xml:space="preserve"> </w:t>
            </w:r>
            <w:r w:rsidRPr="002F0F62">
              <w:rPr>
                <w:rFonts w:hint="eastAsia"/>
                <w:sz w:val="24"/>
                <w:szCs w:val="24"/>
                <w:rtl/>
              </w:rPr>
              <w:t>תוכן</w:t>
            </w:r>
            <w:r w:rsidRPr="002F0F62">
              <w:rPr>
                <w:sz w:val="24"/>
                <w:szCs w:val="24"/>
                <w:rtl/>
              </w:rPr>
              <w:t xml:space="preserve">" – </w:t>
            </w:r>
            <w:r w:rsidRPr="002F0F62">
              <w:rPr>
                <w:rFonts w:hint="eastAsia"/>
                <w:sz w:val="24"/>
                <w:szCs w:val="24"/>
                <w:rtl/>
              </w:rPr>
              <w:t>כמשמעותו</w:t>
            </w:r>
            <w:r w:rsidRPr="002F0F62">
              <w:rPr>
                <w:sz w:val="24"/>
                <w:szCs w:val="24"/>
                <w:rtl/>
              </w:rPr>
              <w:t xml:space="preserve"> </w:t>
            </w:r>
            <w:r w:rsidRPr="002F0F62">
              <w:rPr>
                <w:rFonts w:hint="eastAsia"/>
                <w:sz w:val="24"/>
                <w:szCs w:val="24"/>
                <w:rtl/>
              </w:rPr>
              <w:t>בסעיף</w:t>
            </w:r>
            <w:r w:rsidRPr="002F0F62">
              <w:rPr>
                <w:sz w:val="24"/>
                <w:szCs w:val="24"/>
                <w:rtl/>
              </w:rPr>
              <w:t xml:space="preserve"> 2(</w:t>
            </w:r>
            <w:r w:rsidRPr="002F0F62">
              <w:rPr>
                <w:rFonts w:hint="eastAsia"/>
                <w:sz w:val="24"/>
                <w:szCs w:val="24"/>
                <w:rtl/>
              </w:rPr>
              <w:t>א</w:t>
            </w:r>
            <w:r w:rsidRPr="002F0F62">
              <w:rPr>
                <w:sz w:val="24"/>
                <w:szCs w:val="24"/>
                <w:rtl/>
              </w:rPr>
              <w:t>);</w:t>
            </w:r>
          </w:p>
          <w:p w:rsidR="00355E7E" w:rsidRPr="002F0F62" w:rsidRDefault="00355E7E" w:rsidP="00355E7E">
            <w:pPr>
              <w:pStyle w:val="TableBlock"/>
              <w:spacing w:line="240" w:lineRule="auto"/>
              <w:rPr>
                <w:sz w:val="24"/>
                <w:szCs w:val="24"/>
                <w:rtl/>
              </w:rPr>
            </w:pPr>
            <w:bookmarkStart w:id="9" w:name="_ETM_Q1_479351"/>
            <w:bookmarkStart w:id="10" w:name="_ETM_Q1_479541"/>
            <w:bookmarkEnd w:id="9"/>
            <w:bookmarkEnd w:id="10"/>
          </w:p>
        </w:tc>
      </w:tr>
      <w:tr w:rsidR="00355E7E" w:rsidRPr="002F0F62" w:rsidTr="000D51E6">
        <w:tc>
          <w:tcPr>
            <w:tcW w:w="1871" w:type="dxa"/>
          </w:tcPr>
          <w:p w:rsidR="00355E7E" w:rsidRPr="002F0F62" w:rsidRDefault="00355E7E" w:rsidP="00355E7E">
            <w:pPr>
              <w:pStyle w:val="TableSideHeading"/>
              <w:spacing w:line="240" w:lineRule="auto"/>
              <w:rPr>
                <w:sz w:val="24"/>
                <w:szCs w:val="24"/>
                <w:rtl/>
              </w:rPr>
            </w:pPr>
          </w:p>
        </w:tc>
        <w:tc>
          <w:tcPr>
            <w:tcW w:w="624" w:type="dxa"/>
          </w:tcPr>
          <w:p w:rsidR="00355E7E" w:rsidRPr="002F0F62" w:rsidRDefault="00355E7E" w:rsidP="00355E7E">
            <w:pPr>
              <w:pStyle w:val="TableText"/>
              <w:spacing w:line="240" w:lineRule="auto"/>
              <w:rPr>
                <w:sz w:val="24"/>
                <w:szCs w:val="24"/>
                <w:rtl/>
              </w:rPr>
            </w:pPr>
          </w:p>
        </w:tc>
        <w:tc>
          <w:tcPr>
            <w:tcW w:w="6838" w:type="dxa"/>
          </w:tcPr>
          <w:p w:rsidR="00355E7E" w:rsidRDefault="00355E7E" w:rsidP="00355E7E">
            <w:pPr>
              <w:pStyle w:val="TableBlockOutdent"/>
              <w:spacing w:line="240" w:lineRule="auto"/>
              <w:rPr>
                <w:sz w:val="24"/>
                <w:szCs w:val="24"/>
                <w:rtl/>
              </w:rPr>
            </w:pPr>
            <w:r w:rsidRPr="002F0F62">
              <w:rPr>
                <w:sz w:val="24"/>
                <w:szCs w:val="24"/>
                <w:rtl/>
              </w:rPr>
              <w:t>"</w:t>
            </w:r>
            <w:r w:rsidRPr="002F0F62">
              <w:rPr>
                <w:rFonts w:hint="eastAsia"/>
                <w:sz w:val="24"/>
                <w:szCs w:val="24"/>
                <w:rtl/>
              </w:rPr>
              <w:t>תובע</w:t>
            </w:r>
            <w:r w:rsidRPr="002F0F62">
              <w:rPr>
                <w:sz w:val="24"/>
                <w:szCs w:val="24"/>
                <w:rtl/>
              </w:rPr>
              <w:t xml:space="preserve">" – </w:t>
            </w:r>
            <w:r w:rsidRPr="002F0F62">
              <w:rPr>
                <w:rFonts w:hint="eastAsia"/>
                <w:sz w:val="24"/>
                <w:szCs w:val="24"/>
                <w:rtl/>
              </w:rPr>
              <w:t>כמשמעותו</w:t>
            </w:r>
            <w:r w:rsidRPr="002F0F62">
              <w:rPr>
                <w:sz w:val="24"/>
                <w:szCs w:val="24"/>
                <w:rtl/>
              </w:rPr>
              <w:t xml:space="preserve"> </w:t>
            </w:r>
            <w:r w:rsidRPr="002F0F62">
              <w:rPr>
                <w:rFonts w:hint="eastAsia"/>
                <w:sz w:val="24"/>
                <w:szCs w:val="24"/>
                <w:rtl/>
              </w:rPr>
              <w:t>בסעי</w:t>
            </w:r>
            <w:r w:rsidRPr="002F0F62">
              <w:rPr>
                <w:rFonts w:hint="cs"/>
                <w:sz w:val="24"/>
                <w:szCs w:val="24"/>
                <w:rtl/>
              </w:rPr>
              <w:t>ף</w:t>
            </w:r>
            <w:r w:rsidRPr="002F0F62">
              <w:rPr>
                <w:sz w:val="24"/>
                <w:szCs w:val="24"/>
                <w:rtl/>
              </w:rPr>
              <w:t xml:space="preserve"> 12(</w:t>
            </w:r>
            <w:r w:rsidRPr="002F0F62">
              <w:rPr>
                <w:rFonts w:hint="eastAsia"/>
                <w:sz w:val="24"/>
                <w:szCs w:val="24"/>
                <w:rtl/>
              </w:rPr>
              <w:t>א</w:t>
            </w:r>
            <w:r w:rsidRPr="002F0F62">
              <w:rPr>
                <w:sz w:val="24"/>
                <w:szCs w:val="24"/>
                <w:rtl/>
              </w:rPr>
              <w:t>)(1)(</w:t>
            </w:r>
            <w:r w:rsidRPr="002F0F62">
              <w:rPr>
                <w:rFonts w:hint="eastAsia"/>
                <w:sz w:val="24"/>
                <w:szCs w:val="24"/>
                <w:rtl/>
              </w:rPr>
              <w:t>א</w:t>
            </w:r>
            <w:r w:rsidRPr="002F0F62">
              <w:rPr>
                <w:sz w:val="24"/>
                <w:szCs w:val="24"/>
                <w:rtl/>
              </w:rPr>
              <w:t xml:space="preserve">) </w:t>
            </w:r>
            <w:r w:rsidRPr="002F0F62">
              <w:rPr>
                <w:rFonts w:hint="eastAsia"/>
                <w:sz w:val="24"/>
                <w:szCs w:val="24"/>
                <w:rtl/>
              </w:rPr>
              <w:t>או</w:t>
            </w:r>
            <w:r w:rsidRPr="002F0F62">
              <w:rPr>
                <w:sz w:val="24"/>
                <w:szCs w:val="24"/>
                <w:rtl/>
              </w:rPr>
              <w:t xml:space="preserve"> (2) </w:t>
            </w:r>
            <w:r w:rsidRPr="002F0F62">
              <w:rPr>
                <w:rFonts w:hint="eastAsia"/>
                <w:sz w:val="24"/>
                <w:szCs w:val="24"/>
                <w:rtl/>
              </w:rPr>
              <w:t>לחוק</w:t>
            </w:r>
            <w:r w:rsidRPr="002F0F62">
              <w:rPr>
                <w:sz w:val="24"/>
                <w:szCs w:val="24"/>
                <w:rtl/>
              </w:rPr>
              <w:t xml:space="preserve"> </w:t>
            </w:r>
            <w:r w:rsidRPr="002F0F62">
              <w:rPr>
                <w:rFonts w:hint="eastAsia"/>
                <w:sz w:val="24"/>
                <w:szCs w:val="24"/>
                <w:rtl/>
              </w:rPr>
              <w:t>סדר</w:t>
            </w:r>
            <w:r w:rsidRPr="002F0F62">
              <w:rPr>
                <w:sz w:val="24"/>
                <w:szCs w:val="24"/>
                <w:rtl/>
              </w:rPr>
              <w:t xml:space="preserve"> </w:t>
            </w:r>
            <w:r w:rsidRPr="002F0F62">
              <w:rPr>
                <w:rFonts w:hint="eastAsia"/>
                <w:sz w:val="24"/>
                <w:szCs w:val="24"/>
                <w:rtl/>
              </w:rPr>
              <w:t>הדין</w:t>
            </w:r>
            <w:r w:rsidRPr="002F0F62">
              <w:rPr>
                <w:sz w:val="24"/>
                <w:szCs w:val="24"/>
                <w:rtl/>
              </w:rPr>
              <w:t xml:space="preserve"> </w:t>
            </w:r>
            <w:r w:rsidRPr="002F0F62">
              <w:rPr>
                <w:rFonts w:hint="eastAsia"/>
                <w:sz w:val="24"/>
                <w:szCs w:val="24"/>
                <w:rtl/>
              </w:rPr>
              <w:t>הפלילי</w:t>
            </w:r>
            <w:r w:rsidRPr="002F0F62">
              <w:rPr>
                <w:sz w:val="24"/>
                <w:szCs w:val="24"/>
                <w:rtl/>
              </w:rPr>
              <w:t xml:space="preserve"> [</w:t>
            </w:r>
            <w:r w:rsidRPr="002F0F62">
              <w:rPr>
                <w:rFonts w:hint="eastAsia"/>
                <w:sz w:val="24"/>
                <w:szCs w:val="24"/>
                <w:rtl/>
              </w:rPr>
              <w:t>נוסח</w:t>
            </w:r>
            <w:r w:rsidRPr="002F0F62">
              <w:rPr>
                <w:sz w:val="24"/>
                <w:szCs w:val="24"/>
                <w:rtl/>
              </w:rPr>
              <w:t xml:space="preserve"> </w:t>
            </w:r>
            <w:r w:rsidRPr="002F0F62">
              <w:rPr>
                <w:rFonts w:hint="eastAsia"/>
                <w:sz w:val="24"/>
                <w:szCs w:val="24"/>
                <w:rtl/>
              </w:rPr>
              <w:t>משולב</w:t>
            </w:r>
            <w:r w:rsidRPr="002F0F62">
              <w:rPr>
                <w:sz w:val="24"/>
                <w:szCs w:val="24"/>
                <w:rtl/>
              </w:rPr>
              <w:t xml:space="preserve">], </w:t>
            </w:r>
            <w:r w:rsidRPr="002F0F62">
              <w:rPr>
                <w:rFonts w:hint="eastAsia"/>
                <w:sz w:val="24"/>
                <w:szCs w:val="24"/>
                <w:rtl/>
              </w:rPr>
              <w:t>התשמ</w:t>
            </w:r>
            <w:r w:rsidRPr="002F0F62">
              <w:rPr>
                <w:sz w:val="24"/>
                <w:szCs w:val="24"/>
                <w:rtl/>
              </w:rPr>
              <w:t>"</w:t>
            </w:r>
            <w:r w:rsidRPr="002F0F62">
              <w:rPr>
                <w:rFonts w:hint="eastAsia"/>
                <w:sz w:val="24"/>
                <w:szCs w:val="24"/>
                <w:rtl/>
              </w:rPr>
              <w:t>ב</w:t>
            </w:r>
            <w:r w:rsidRPr="002F0F62">
              <w:rPr>
                <w:sz w:val="24"/>
                <w:szCs w:val="24"/>
                <w:rtl/>
              </w:rPr>
              <w:t>–1982</w:t>
            </w:r>
            <w:r w:rsidRPr="002F0F62">
              <w:rPr>
                <w:rFonts w:hint="eastAsia"/>
                <w:sz w:val="24"/>
                <w:szCs w:val="24"/>
                <w:rtl/>
              </w:rPr>
              <w:t>‏</w:t>
            </w:r>
            <w:r>
              <w:rPr>
                <w:rFonts w:hint="cs"/>
                <w:sz w:val="24"/>
                <w:szCs w:val="24"/>
                <w:rtl/>
              </w:rPr>
              <w:t>,</w:t>
            </w:r>
            <w:r w:rsidRPr="002F0F62">
              <w:rPr>
                <w:sz w:val="24"/>
                <w:szCs w:val="24"/>
                <w:rtl/>
              </w:rPr>
              <w:t xml:space="preserve"> </w:t>
            </w:r>
            <w:r w:rsidRPr="002F0F62">
              <w:rPr>
                <w:rFonts w:hint="cs"/>
                <w:sz w:val="24"/>
                <w:szCs w:val="24"/>
                <w:rtl/>
              </w:rPr>
              <w:t>ש</w:t>
            </w:r>
            <w:r w:rsidRPr="002F0F62">
              <w:rPr>
                <w:rFonts w:hint="eastAsia"/>
                <w:sz w:val="24"/>
                <w:szCs w:val="24"/>
                <w:rtl/>
              </w:rPr>
              <w:t>היועץ</w:t>
            </w:r>
            <w:r w:rsidRPr="002F0F62">
              <w:rPr>
                <w:sz w:val="24"/>
                <w:szCs w:val="24"/>
                <w:rtl/>
              </w:rPr>
              <w:t xml:space="preserve"> </w:t>
            </w:r>
            <w:r w:rsidRPr="002F0F62">
              <w:rPr>
                <w:rFonts w:hint="eastAsia"/>
                <w:sz w:val="24"/>
                <w:szCs w:val="24"/>
                <w:rtl/>
              </w:rPr>
              <w:t>המשפטי</w:t>
            </w:r>
            <w:r w:rsidRPr="002F0F62">
              <w:rPr>
                <w:sz w:val="24"/>
                <w:szCs w:val="24"/>
                <w:rtl/>
              </w:rPr>
              <w:t xml:space="preserve"> </w:t>
            </w:r>
            <w:r w:rsidRPr="002F0F62">
              <w:rPr>
                <w:rFonts w:hint="eastAsia"/>
                <w:sz w:val="24"/>
                <w:szCs w:val="24"/>
                <w:rtl/>
              </w:rPr>
              <w:t>לממשלה</w:t>
            </w:r>
            <w:r w:rsidRPr="002F0F62">
              <w:rPr>
                <w:sz w:val="24"/>
                <w:szCs w:val="24"/>
                <w:rtl/>
              </w:rPr>
              <w:t xml:space="preserve"> </w:t>
            </w:r>
            <w:r w:rsidRPr="002F0F62">
              <w:rPr>
                <w:rFonts w:hint="cs"/>
                <w:sz w:val="24"/>
                <w:szCs w:val="24"/>
                <w:rtl/>
              </w:rPr>
              <w:t xml:space="preserve">הסמיכו </w:t>
            </w:r>
            <w:r w:rsidRPr="002F0F62">
              <w:rPr>
                <w:rFonts w:hint="eastAsia"/>
                <w:sz w:val="24"/>
                <w:szCs w:val="24"/>
                <w:rtl/>
              </w:rPr>
              <w:t>לטפל</w:t>
            </w:r>
            <w:r w:rsidRPr="002F0F62">
              <w:rPr>
                <w:sz w:val="24"/>
                <w:szCs w:val="24"/>
                <w:rtl/>
              </w:rPr>
              <w:t xml:space="preserve"> </w:t>
            </w:r>
            <w:r w:rsidRPr="002F0F62">
              <w:rPr>
                <w:rFonts w:hint="eastAsia"/>
                <w:sz w:val="24"/>
                <w:szCs w:val="24"/>
                <w:rtl/>
              </w:rPr>
              <w:t>בבקשות</w:t>
            </w:r>
            <w:r w:rsidRPr="002F0F62">
              <w:rPr>
                <w:sz w:val="24"/>
                <w:szCs w:val="24"/>
                <w:rtl/>
              </w:rPr>
              <w:t xml:space="preserve"> </w:t>
            </w:r>
            <w:r w:rsidRPr="002F0F62">
              <w:rPr>
                <w:rFonts w:hint="eastAsia"/>
                <w:sz w:val="24"/>
                <w:szCs w:val="24"/>
                <w:rtl/>
              </w:rPr>
              <w:t>למתן</w:t>
            </w:r>
            <w:r w:rsidRPr="002F0F62">
              <w:rPr>
                <w:sz w:val="24"/>
                <w:szCs w:val="24"/>
                <w:rtl/>
              </w:rPr>
              <w:t xml:space="preserve"> </w:t>
            </w:r>
            <w:r w:rsidRPr="002F0F62">
              <w:rPr>
                <w:rFonts w:hint="eastAsia"/>
                <w:sz w:val="24"/>
                <w:szCs w:val="24"/>
                <w:rtl/>
              </w:rPr>
              <w:t>צו</w:t>
            </w:r>
            <w:r w:rsidRPr="002F0F62">
              <w:rPr>
                <w:sz w:val="24"/>
                <w:szCs w:val="24"/>
                <w:rtl/>
              </w:rPr>
              <w:t xml:space="preserve"> </w:t>
            </w:r>
            <w:r w:rsidRPr="002F0F62">
              <w:rPr>
                <w:rFonts w:hint="eastAsia"/>
                <w:sz w:val="24"/>
                <w:szCs w:val="24"/>
                <w:rtl/>
              </w:rPr>
              <w:t>להסרת</w:t>
            </w:r>
            <w:r w:rsidRPr="002F0F62">
              <w:rPr>
                <w:sz w:val="24"/>
                <w:szCs w:val="24"/>
                <w:rtl/>
              </w:rPr>
              <w:t xml:space="preserve"> </w:t>
            </w:r>
            <w:r w:rsidRPr="002F0F62">
              <w:rPr>
                <w:rFonts w:hint="eastAsia"/>
                <w:sz w:val="24"/>
                <w:szCs w:val="24"/>
                <w:rtl/>
              </w:rPr>
              <w:t>תוכן</w:t>
            </w:r>
            <w:r w:rsidRPr="002F0F62">
              <w:rPr>
                <w:sz w:val="24"/>
                <w:szCs w:val="24"/>
                <w:rtl/>
              </w:rPr>
              <w:t>.</w:t>
            </w:r>
          </w:p>
          <w:p w:rsidR="00355E7E" w:rsidRPr="002F0F62" w:rsidRDefault="00355E7E" w:rsidP="00355E7E">
            <w:pPr>
              <w:pStyle w:val="TableBlockOutdent"/>
              <w:spacing w:line="240" w:lineRule="auto"/>
              <w:rPr>
                <w:sz w:val="24"/>
                <w:szCs w:val="24"/>
                <w:rtl/>
              </w:rPr>
            </w:pPr>
            <w:bookmarkStart w:id="11" w:name="_ETM_Q1_466712"/>
            <w:bookmarkStart w:id="12" w:name="_ETM_Q1_467036"/>
            <w:bookmarkEnd w:id="11"/>
            <w:bookmarkEnd w:id="12"/>
          </w:p>
        </w:tc>
      </w:tr>
      <w:tr w:rsidR="00355E7E" w:rsidRPr="002F0F62" w:rsidTr="000D51E6">
        <w:tc>
          <w:tcPr>
            <w:tcW w:w="1871" w:type="dxa"/>
          </w:tcPr>
          <w:p w:rsidR="00355E7E" w:rsidRPr="002F0F62" w:rsidRDefault="00355E7E" w:rsidP="00355E7E">
            <w:pPr>
              <w:pStyle w:val="TableSideHeading"/>
              <w:spacing w:line="240" w:lineRule="auto"/>
              <w:rPr>
                <w:sz w:val="24"/>
                <w:szCs w:val="24"/>
                <w:rtl/>
              </w:rPr>
            </w:pPr>
          </w:p>
        </w:tc>
        <w:tc>
          <w:tcPr>
            <w:tcW w:w="624" w:type="dxa"/>
          </w:tcPr>
          <w:p w:rsidR="00355E7E" w:rsidRPr="002F0F62" w:rsidRDefault="00355E7E" w:rsidP="00355E7E">
            <w:pPr>
              <w:pStyle w:val="TableText"/>
              <w:spacing w:line="240" w:lineRule="auto"/>
              <w:rPr>
                <w:sz w:val="24"/>
                <w:szCs w:val="24"/>
                <w:rtl/>
              </w:rPr>
            </w:pPr>
          </w:p>
        </w:tc>
        <w:tc>
          <w:tcPr>
            <w:tcW w:w="6838" w:type="dxa"/>
          </w:tcPr>
          <w:p w:rsidR="00355E7E" w:rsidRDefault="00355E7E" w:rsidP="00355E7E">
            <w:pPr>
              <w:pStyle w:val="TableHead"/>
              <w:spacing w:line="240" w:lineRule="auto"/>
              <w:outlineLvl w:val="9"/>
              <w:rPr>
                <w:sz w:val="24"/>
                <w:szCs w:val="24"/>
                <w:rtl/>
              </w:rPr>
            </w:pPr>
            <w:r w:rsidRPr="002F0F62">
              <w:rPr>
                <w:rFonts w:hint="eastAsia"/>
                <w:sz w:val="24"/>
                <w:szCs w:val="24"/>
                <w:rtl/>
              </w:rPr>
              <w:t>פרק</w:t>
            </w:r>
            <w:r w:rsidRPr="002F0F62">
              <w:rPr>
                <w:sz w:val="24"/>
                <w:szCs w:val="24"/>
                <w:rtl/>
              </w:rPr>
              <w:t xml:space="preserve"> </w:t>
            </w:r>
            <w:r w:rsidRPr="002F0F62">
              <w:rPr>
                <w:rFonts w:hint="eastAsia"/>
                <w:sz w:val="24"/>
                <w:szCs w:val="24"/>
                <w:rtl/>
              </w:rPr>
              <w:t>ב</w:t>
            </w:r>
            <w:r w:rsidRPr="002F0F62">
              <w:rPr>
                <w:sz w:val="24"/>
                <w:szCs w:val="24"/>
                <w:rtl/>
              </w:rPr>
              <w:t xml:space="preserve">': </w:t>
            </w:r>
            <w:r w:rsidRPr="002F0F62">
              <w:rPr>
                <w:rFonts w:hint="eastAsia"/>
                <w:sz w:val="24"/>
                <w:szCs w:val="24"/>
                <w:rtl/>
              </w:rPr>
              <w:t>צו</w:t>
            </w:r>
            <w:r w:rsidRPr="002F0F62">
              <w:rPr>
                <w:sz w:val="24"/>
                <w:szCs w:val="24"/>
                <w:rtl/>
              </w:rPr>
              <w:t xml:space="preserve"> </w:t>
            </w:r>
            <w:r w:rsidRPr="002F0F62">
              <w:rPr>
                <w:rFonts w:hint="eastAsia"/>
                <w:sz w:val="24"/>
                <w:szCs w:val="24"/>
                <w:rtl/>
              </w:rPr>
              <w:t>להסרת</w:t>
            </w:r>
            <w:r w:rsidRPr="002F0F62">
              <w:rPr>
                <w:sz w:val="24"/>
                <w:szCs w:val="24"/>
                <w:rtl/>
              </w:rPr>
              <w:t xml:space="preserve"> </w:t>
            </w:r>
            <w:r w:rsidRPr="002F0F62">
              <w:rPr>
                <w:rFonts w:hint="eastAsia"/>
                <w:sz w:val="24"/>
                <w:szCs w:val="24"/>
                <w:rtl/>
              </w:rPr>
              <w:t>תוכן</w:t>
            </w:r>
          </w:p>
          <w:p w:rsidR="00355E7E" w:rsidRPr="002F0F62" w:rsidRDefault="00355E7E" w:rsidP="00355E7E">
            <w:pPr>
              <w:pStyle w:val="TableHead"/>
              <w:spacing w:line="240" w:lineRule="auto"/>
              <w:outlineLvl w:val="9"/>
              <w:rPr>
                <w:sz w:val="24"/>
                <w:szCs w:val="24"/>
                <w:rtl/>
              </w:rPr>
            </w:pPr>
            <w:bookmarkStart w:id="13" w:name="_ETM_Q1_492967"/>
            <w:bookmarkStart w:id="14" w:name="_ETM_Q1_493155"/>
            <w:bookmarkEnd w:id="13"/>
            <w:bookmarkEnd w:id="14"/>
          </w:p>
        </w:tc>
      </w:tr>
      <w:tr w:rsidR="00355E7E" w:rsidRPr="002F0F62" w:rsidTr="000D51E6">
        <w:tc>
          <w:tcPr>
            <w:tcW w:w="1871" w:type="dxa"/>
          </w:tcPr>
          <w:p w:rsidR="00355E7E" w:rsidRPr="002F0F62" w:rsidRDefault="00355E7E" w:rsidP="00355E7E">
            <w:pPr>
              <w:pStyle w:val="TableSideHeading"/>
              <w:spacing w:line="240" w:lineRule="auto"/>
              <w:rPr>
                <w:sz w:val="24"/>
                <w:szCs w:val="24"/>
                <w:rtl/>
              </w:rPr>
            </w:pPr>
            <w:r w:rsidRPr="002F0F62">
              <w:rPr>
                <w:rFonts w:hint="eastAsia"/>
                <w:sz w:val="24"/>
                <w:szCs w:val="24"/>
                <w:rtl/>
              </w:rPr>
              <w:t>צו</w:t>
            </w:r>
            <w:r w:rsidRPr="002F0F62">
              <w:rPr>
                <w:sz w:val="24"/>
                <w:szCs w:val="24"/>
                <w:rtl/>
              </w:rPr>
              <w:t xml:space="preserve"> </w:t>
            </w:r>
            <w:r w:rsidRPr="002F0F62">
              <w:rPr>
                <w:rFonts w:hint="eastAsia"/>
                <w:sz w:val="24"/>
                <w:szCs w:val="24"/>
                <w:rtl/>
              </w:rPr>
              <w:t>להסרת</w:t>
            </w:r>
            <w:r w:rsidRPr="002F0F62">
              <w:rPr>
                <w:sz w:val="24"/>
                <w:szCs w:val="24"/>
                <w:rtl/>
              </w:rPr>
              <w:t xml:space="preserve"> </w:t>
            </w:r>
            <w:r w:rsidRPr="002F0F62">
              <w:rPr>
                <w:rFonts w:hint="eastAsia"/>
                <w:sz w:val="24"/>
                <w:szCs w:val="24"/>
                <w:rtl/>
              </w:rPr>
              <w:t>תוכן</w:t>
            </w:r>
          </w:p>
        </w:tc>
        <w:tc>
          <w:tcPr>
            <w:tcW w:w="624" w:type="dxa"/>
          </w:tcPr>
          <w:p w:rsidR="00355E7E" w:rsidRPr="002F0F62" w:rsidRDefault="00355E7E" w:rsidP="00355E7E">
            <w:pPr>
              <w:pStyle w:val="TableText"/>
              <w:spacing w:line="240" w:lineRule="auto"/>
              <w:rPr>
                <w:sz w:val="24"/>
                <w:szCs w:val="24"/>
                <w:rtl/>
              </w:rPr>
            </w:pPr>
            <w:r w:rsidRPr="002F0F62">
              <w:rPr>
                <w:sz w:val="24"/>
                <w:szCs w:val="24"/>
                <w:rtl/>
              </w:rPr>
              <w:t>2.</w:t>
            </w:r>
            <w:r w:rsidRPr="002F0F62">
              <w:rPr>
                <w:sz w:val="24"/>
                <w:szCs w:val="24"/>
                <w:rtl/>
              </w:rPr>
              <w:tab/>
            </w:r>
          </w:p>
        </w:tc>
        <w:tc>
          <w:tcPr>
            <w:tcW w:w="6838" w:type="dxa"/>
          </w:tcPr>
          <w:p w:rsidR="00355E7E" w:rsidRPr="002F0F62" w:rsidRDefault="00355E7E" w:rsidP="00355E7E">
            <w:pPr>
              <w:pStyle w:val="TableBlock"/>
              <w:spacing w:line="240" w:lineRule="auto"/>
              <w:rPr>
                <w:sz w:val="24"/>
                <w:szCs w:val="24"/>
                <w:rtl/>
              </w:rPr>
            </w:pPr>
            <w:r w:rsidRPr="002F0F62">
              <w:rPr>
                <w:sz w:val="24"/>
                <w:szCs w:val="24"/>
                <w:rtl/>
              </w:rPr>
              <w:t>(</w:t>
            </w:r>
            <w:r w:rsidRPr="002F0F62">
              <w:rPr>
                <w:rFonts w:hint="eastAsia"/>
                <w:sz w:val="24"/>
                <w:szCs w:val="24"/>
                <w:rtl/>
              </w:rPr>
              <w:t>א</w:t>
            </w:r>
            <w:r w:rsidRPr="002F0F62">
              <w:rPr>
                <w:sz w:val="24"/>
                <w:szCs w:val="24"/>
                <w:rtl/>
              </w:rPr>
              <w:t>)</w:t>
            </w:r>
            <w:r w:rsidRPr="002F0F62">
              <w:rPr>
                <w:sz w:val="24"/>
                <w:szCs w:val="24"/>
                <w:rtl/>
              </w:rPr>
              <w:tab/>
            </w:r>
            <w:r w:rsidRPr="002F0F62">
              <w:rPr>
                <w:rFonts w:hint="cs"/>
                <w:sz w:val="24"/>
                <w:szCs w:val="24"/>
                <w:rtl/>
              </w:rPr>
              <w:t xml:space="preserve">שופט </w:t>
            </w:r>
            <w:r w:rsidRPr="002F0F62">
              <w:rPr>
                <w:sz w:val="24"/>
                <w:szCs w:val="24"/>
                <w:rtl/>
              </w:rPr>
              <w:t xml:space="preserve">בית </w:t>
            </w:r>
            <w:r w:rsidRPr="002F0F62">
              <w:rPr>
                <w:rFonts w:hint="cs"/>
                <w:sz w:val="24"/>
                <w:szCs w:val="24"/>
                <w:rtl/>
              </w:rPr>
              <w:t>ה</w:t>
            </w:r>
            <w:r w:rsidRPr="002F0F62">
              <w:rPr>
                <w:sz w:val="24"/>
                <w:szCs w:val="24"/>
                <w:rtl/>
              </w:rPr>
              <w:t xml:space="preserve">משפט </w:t>
            </w:r>
            <w:r w:rsidRPr="002F0F62">
              <w:rPr>
                <w:rFonts w:hint="cs"/>
                <w:sz w:val="24"/>
                <w:szCs w:val="24"/>
                <w:rtl/>
              </w:rPr>
              <w:t xml:space="preserve">המחוזי שנשיא בית המשפט המחוזי הסמיכו לכך </w:t>
            </w:r>
            <w:r w:rsidRPr="002F0F62">
              <w:rPr>
                <w:sz w:val="24"/>
                <w:szCs w:val="24"/>
                <w:rtl/>
              </w:rPr>
              <w:t>רשאי, על פי בקשה של תובע, לתת צו המחייב מפרסם תוכן, או בעלים, מנהל או מפעיל של אתר אינטרנט שבו פורסם תוכן, להסיר את התוכן מאתר האינטרנט, אם שוכנע כי</w:t>
            </w:r>
            <w:r w:rsidRPr="002F0F62">
              <w:rPr>
                <w:rFonts w:hint="cs"/>
                <w:sz w:val="24"/>
                <w:szCs w:val="24"/>
                <w:rtl/>
              </w:rPr>
              <w:t xml:space="preserve"> נעברה עבירה פלילית באמצעות </w:t>
            </w:r>
            <w:r w:rsidRPr="002F0F62">
              <w:rPr>
                <w:sz w:val="24"/>
                <w:szCs w:val="24"/>
                <w:rtl/>
              </w:rPr>
              <w:t>פרסום התוכן באתר האינטרנט</w:t>
            </w:r>
            <w:r w:rsidRPr="002F0F62">
              <w:rPr>
                <w:rFonts w:hint="cs"/>
                <w:sz w:val="24"/>
                <w:szCs w:val="24"/>
                <w:rtl/>
              </w:rPr>
              <w:t>, וכי בנסיבות העניין</w:t>
            </w:r>
            <w:r w:rsidRPr="002F0F62">
              <w:rPr>
                <w:rFonts w:hint="eastAsia"/>
                <w:sz w:val="24"/>
                <w:szCs w:val="24"/>
                <w:rtl/>
              </w:rPr>
              <w:t xml:space="preserve"> יש</w:t>
            </w:r>
            <w:r w:rsidRPr="002F0F62">
              <w:rPr>
                <w:sz w:val="24"/>
                <w:szCs w:val="24"/>
                <w:rtl/>
              </w:rPr>
              <w:t xml:space="preserve"> </w:t>
            </w:r>
            <w:r w:rsidRPr="002F0F62">
              <w:rPr>
                <w:rFonts w:hint="eastAsia"/>
                <w:sz w:val="24"/>
                <w:szCs w:val="24"/>
                <w:rtl/>
              </w:rPr>
              <w:t>אפשרות</w:t>
            </w:r>
            <w:r w:rsidRPr="002F0F62">
              <w:rPr>
                <w:sz w:val="24"/>
                <w:szCs w:val="24"/>
                <w:rtl/>
              </w:rPr>
              <w:t xml:space="preserve"> </w:t>
            </w:r>
            <w:r w:rsidRPr="002F0F62">
              <w:rPr>
                <w:rFonts w:hint="eastAsia"/>
                <w:sz w:val="24"/>
                <w:szCs w:val="24"/>
                <w:rtl/>
              </w:rPr>
              <w:t>ממשית</w:t>
            </w:r>
            <w:r w:rsidRPr="002F0F62">
              <w:rPr>
                <w:sz w:val="24"/>
                <w:szCs w:val="24"/>
                <w:rtl/>
              </w:rPr>
              <w:t xml:space="preserve"> </w:t>
            </w:r>
            <w:r w:rsidRPr="002F0F62">
              <w:rPr>
                <w:rFonts w:hint="eastAsia"/>
                <w:sz w:val="24"/>
                <w:szCs w:val="24"/>
                <w:rtl/>
              </w:rPr>
              <w:t>שהמשך</w:t>
            </w:r>
            <w:r w:rsidRPr="002F0F62">
              <w:rPr>
                <w:sz w:val="24"/>
                <w:szCs w:val="24"/>
                <w:rtl/>
              </w:rPr>
              <w:t xml:space="preserve"> </w:t>
            </w:r>
            <w:r w:rsidRPr="002F0F62">
              <w:rPr>
                <w:rFonts w:hint="eastAsia"/>
                <w:sz w:val="24"/>
                <w:szCs w:val="24"/>
                <w:rtl/>
              </w:rPr>
              <w:t>הפרסום</w:t>
            </w:r>
            <w:r w:rsidRPr="002F0F62">
              <w:rPr>
                <w:sz w:val="24"/>
                <w:szCs w:val="24"/>
                <w:rtl/>
              </w:rPr>
              <w:t xml:space="preserve"> </w:t>
            </w:r>
            <w:r w:rsidRPr="002F0F62">
              <w:rPr>
                <w:rFonts w:hint="eastAsia"/>
                <w:sz w:val="24"/>
                <w:szCs w:val="24"/>
                <w:rtl/>
              </w:rPr>
              <w:t>כאמור</w:t>
            </w:r>
            <w:r w:rsidRPr="002F0F62">
              <w:rPr>
                <w:sz w:val="24"/>
                <w:szCs w:val="24"/>
                <w:rtl/>
              </w:rPr>
              <w:t xml:space="preserve"> </w:t>
            </w:r>
            <w:r w:rsidRPr="002F0F62">
              <w:rPr>
                <w:rFonts w:hint="eastAsia"/>
                <w:sz w:val="24"/>
                <w:szCs w:val="24"/>
                <w:rtl/>
              </w:rPr>
              <w:t>יפגע</w:t>
            </w:r>
            <w:r w:rsidRPr="002F0F62">
              <w:rPr>
                <w:sz w:val="24"/>
                <w:szCs w:val="24"/>
                <w:rtl/>
              </w:rPr>
              <w:t xml:space="preserve"> </w:t>
            </w:r>
            <w:r w:rsidRPr="002F0F62">
              <w:rPr>
                <w:rFonts w:hint="eastAsia"/>
                <w:sz w:val="24"/>
                <w:szCs w:val="24"/>
                <w:rtl/>
              </w:rPr>
              <w:t>בביטחונו</w:t>
            </w:r>
            <w:r w:rsidRPr="002F0F62">
              <w:rPr>
                <w:sz w:val="24"/>
                <w:szCs w:val="24"/>
                <w:rtl/>
              </w:rPr>
              <w:t xml:space="preserve"> </w:t>
            </w:r>
            <w:r w:rsidRPr="002F0F62">
              <w:rPr>
                <w:rFonts w:hint="eastAsia"/>
                <w:sz w:val="24"/>
                <w:szCs w:val="24"/>
                <w:rtl/>
              </w:rPr>
              <w:t>של</w:t>
            </w:r>
            <w:r w:rsidRPr="002F0F62">
              <w:rPr>
                <w:sz w:val="24"/>
                <w:szCs w:val="24"/>
                <w:rtl/>
              </w:rPr>
              <w:t xml:space="preserve"> </w:t>
            </w:r>
            <w:r w:rsidRPr="002F0F62">
              <w:rPr>
                <w:rFonts w:hint="eastAsia"/>
                <w:sz w:val="24"/>
                <w:szCs w:val="24"/>
                <w:rtl/>
              </w:rPr>
              <w:t>אדם</w:t>
            </w:r>
            <w:r w:rsidRPr="002F0F62">
              <w:rPr>
                <w:rFonts w:hint="cs"/>
                <w:sz w:val="24"/>
                <w:szCs w:val="24"/>
                <w:rtl/>
              </w:rPr>
              <w:t xml:space="preserve"> מסוים או בלתי מסוים או </w:t>
            </w:r>
            <w:r w:rsidRPr="002F0F62">
              <w:rPr>
                <w:rFonts w:hint="eastAsia"/>
                <w:sz w:val="24"/>
                <w:szCs w:val="24"/>
                <w:rtl/>
              </w:rPr>
              <w:t>בביטחון</w:t>
            </w:r>
            <w:r w:rsidRPr="002F0F62">
              <w:rPr>
                <w:sz w:val="24"/>
                <w:szCs w:val="24"/>
                <w:rtl/>
              </w:rPr>
              <w:t xml:space="preserve"> </w:t>
            </w:r>
            <w:r w:rsidRPr="002F0F62">
              <w:rPr>
                <w:rFonts w:hint="eastAsia"/>
                <w:sz w:val="24"/>
                <w:szCs w:val="24"/>
                <w:rtl/>
              </w:rPr>
              <w:t>המדינה</w:t>
            </w:r>
            <w:r w:rsidRPr="002F0F62">
              <w:rPr>
                <w:rFonts w:hint="cs"/>
                <w:sz w:val="24"/>
                <w:szCs w:val="24"/>
                <w:rtl/>
              </w:rPr>
              <w:t xml:space="preserve">, או </w:t>
            </w:r>
            <w:r w:rsidRPr="002F0F62">
              <w:rPr>
                <w:rFonts w:hint="eastAsia"/>
                <w:sz w:val="24"/>
                <w:szCs w:val="24"/>
                <w:rtl/>
              </w:rPr>
              <w:t>יביא</w:t>
            </w:r>
            <w:r w:rsidRPr="002F0F62">
              <w:rPr>
                <w:sz w:val="24"/>
                <w:szCs w:val="24"/>
                <w:rtl/>
              </w:rPr>
              <w:t xml:space="preserve"> </w:t>
            </w:r>
            <w:r w:rsidRPr="002F0F62">
              <w:rPr>
                <w:rFonts w:hint="eastAsia"/>
                <w:sz w:val="24"/>
                <w:szCs w:val="24"/>
                <w:rtl/>
              </w:rPr>
              <w:t>ל</w:t>
            </w:r>
            <w:r w:rsidRPr="002F0F62">
              <w:rPr>
                <w:sz w:val="24"/>
                <w:szCs w:val="24"/>
                <w:rtl/>
              </w:rPr>
              <w:t xml:space="preserve">פגיעה </w:t>
            </w:r>
            <w:r w:rsidRPr="002F0F62">
              <w:rPr>
                <w:rFonts w:hint="eastAsia"/>
                <w:sz w:val="24"/>
                <w:szCs w:val="24"/>
                <w:rtl/>
              </w:rPr>
              <w:t>חמורה</w:t>
            </w:r>
            <w:r w:rsidRPr="002F0F62">
              <w:rPr>
                <w:sz w:val="24"/>
                <w:szCs w:val="24"/>
                <w:rtl/>
              </w:rPr>
              <w:t xml:space="preserve"> </w:t>
            </w:r>
            <w:r w:rsidRPr="002F0F62">
              <w:rPr>
                <w:rFonts w:hint="cs"/>
                <w:sz w:val="24"/>
                <w:szCs w:val="24"/>
                <w:rtl/>
              </w:rPr>
              <w:t>בכלכלת המדינה או בתשתיות חיוניות</w:t>
            </w:r>
            <w:r w:rsidRPr="002F0F62">
              <w:rPr>
                <w:sz w:val="24"/>
                <w:szCs w:val="24"/>
                <w:rtl/>
              </w:rPr>
              <w:t xml:space="preserve"> (</w:t>
            </w:r>
            <w:r w:rsidRPr="002F0F62">
              <w:rPr>
                <w:rFonts w:hint="eastAsia"/>
                <w:sz w:val="24"/>
                <w:szCs w:val="24"/>
                <w:rtl/>
              </w:rPr>
              <w:t>בחוק</w:t>
            </w:r>
            <w:r w:rsidRPr="002F0F62">
              <w:rPr>
                <w:sz w:val="24"/>
                <w:szCs w:val="24"/>
                <w:rtl/>
              </w:rPr>
              <w:t xml:space="preserve"> </w:t>
            </w:r>
            <w:r w:rsidRPr="002F0F62">
              <w:rPr>
                <w:rFonts w:hint="eastAsia"/>
                <w:sz w:val="24"/>
                <w:szCs w:val="24"/>
                <w:rtl/>
              </w:rPr>
              <w:t>זה</w:t>
            </w:r>
            <w:r w:rsidRPr="002F0F62">
              <w:rPr>
                <w:sz w:val="24"/>
                <w:szCs w:val="24"/>
                <w:rtl/>
              </w:rPr>
              <w:t xml:space="preserve"> – </w:t>
            </w:r>
            <w:r w:rsidRPr="002F0F62">
              <w:rPr>
                <w:rFonts w:hint="eastAsia"/>
                <w:sz w:val="24"/>
                <w:szCs w:val="24"/>
                <w:rtl/>
              </w:rPr>
              <w:t>צו</w:t>
            </w:r>
            <w:r w:rsidRPr="002F0F62">
              <w:rPr>
                <w:sz w:val="24"/>
                <w:szCs w:val="24"/>
                <w:rtl/>
              </w:rPr>
              <w:t xml:space="preserve"> </w:t>
            </w:r>
            <w:r w:rsidRPr="002F0F62">
              <w:rPr>
                <w:rFonts w:hint="eastAsia"/>
                <w:sz w:val="24"/>
                <w:szCs w:val="24"/>
                <w:rtl/>
              </w:rPr>
              <w:t>להסרת</w:t>
            </w:r>
            <w:r w:rsidRPr="002F0F62">
              <w:rPr>
                <w:sz w:val="24"/>
                <w:szCs w:val="24"/>
                <w:rtl/>
              </w:rPr>
              <w:t xml:space="preserve"> </w:t>
            </w:r>
            <w:r w:rsidRPr="002F0F62">
              <w:rPr>
                <w:rFonts w:hint="eastAsia"/>
                <w:sz w:val="24"/>
                <w:szCs w:val="24"/>
                <w:rtl/>
              </w:rPr>
              <w:t>תוכן</w:t>
            </w:r>
            <w:r w:rsidRPr="002F0F62">
              <w:rPr>
                <w:sz w:val="24"/>
                <w:szCs w:val="24"/>
                <w:rtl/>
              </w:rPr>
              <w:t xml:space="preserve">). </w:t>
            </w:r>
          </w:p>
        </w:tc>
      </w:tr>
      <w:tr w:rsidR="00355E7E" w:rsidRPr="002F0F62" w:rsidTr="000D51E6">
        <w:tc>
          <w:tcPr>
            <w:tcW w:w="1871" w:type="dxa"/>
          </w:tcPr>
          <w:p w:rsidR="00355E7E" w:rsidRPr="002F0F62" w:rsidRDefault="00355E7E" w:rsidP="00355E7E">
            <w:pPr>
              <w:pStyle w:val="TableSideHeading"/>
              <w:spacing w:line="240" w:lineRule="auto"/>
              <w:rPr>
                <w:sz w:val="24"/>
                <w:szCs w:val="24"/>
                <w:rtl/>
              </w:rPr>
            </w:pPr>
          </w:p>
        </w:tc>
        <w:tc>
          <w:tcPr>
            <w:tcW w:w="624" w:type="dxa"/>
          </w:tcPr>
          <w:p w:rsidR="00355E7E" w:rsidRPr="002F0F62" w:rsidRDefault="00355E7E" w:rsidP="00355E7E">
            <w:pPr>
              <w:pStyle w:val="TableText"/>
              <w:spacing w:line="240" w:lineRule="auto"/>
              <w:rPr>
                <w:sz w:val="24"/>
                <w:szCs w:val="24"/>
                <w:rtl/>
              </w:rPr>
            </w:pPr>
          </w:p>
        </w:tc>
        <w:tc>
          <w:tcPr>
            <w:tcW w:w="6838" w:type="dxa"/>
          </w:tcPr>
          <w:p w:rsidR="00355E7E" w:rsidRPr="002F0F62" w:rsidRDefault="00355E7E" w:rsidP="002650FC">
            <w:pPr>
              <w:pStyle w:val="TableBlock"/>
              <w:spacing w:line="240" w:lineRule="auto"/>
              <w:rPr>
                <w:sz w:val="24"/>
                <w:szCs w:val="24"/>
                <w:rtl/>
              </w:rPr>
            </w:pPr>
            <w:r w:rsidRPr="002F0F62">
              <w:rPr>
                <w:sz w:val="24"/>
                <w:szCs w:val="24"/>
                <w:rtl/>
              </w:rPr>
              <w:t>(</w:t>
            </w:r>
            <w:r w:rsidRPr="002F0F62">
              <w:rPr>
                <w:rFonts w:hint="eastAsia"/>
                <w:sz w:val="24"/>
                <w:szCs w:val="24"/>
                <w:rtl/>
              </w:rPr>
              <w:t>ב</w:t>
            </w:r>
            <w:r w:rsidRPr="002F0F62">
              <w:rPr>
                <w:sz w:val="24"/>
                <w:szCs w:val="24"/>
                <w:rtl/>
              </w:rPr>
              <w:t>)</w:t>
            </w:r>
            <w:r w:rsidRPr="002F0F62">
              <w:rPr>
                <w:sz w:val="24"/>
                <w:szCs w:val="24"/>
                <w:rtl/>
              </w:rPr>
              <w:tab/>
            </w:r>
            <w:r w:rsidRPr="002F0F62">
              <w:rPr>
                <w:rFonts w:hint="eastAsia"/>
                <w:sz w:val="24"/>
                <w:szCs w:val="24"/>
                <w:rtl/>
              </w:rPr>
              <w:t>בצו</w:t>
            </w:r>
            <w:r w:rsidRPr="002F0F62">
              <w:rPr>
                <w:sz w:val="24"/>
                <w:szCs w:val="24"/>
                <w:rtl/>
              </w:rPr>
              <w:t xml:space="preserve"> </w:t>
            </w:r>
            <w:r w:rsidRPr="002F0F62">
              <w:rPr>
                <w:rFonts w:hint="eastAsia"/>
                <w:sz w:val="24"/>
                <w:szCs w:val="24"/>
                <w:rtl/>
              </w:rPr>
              <w:t>להסרת</w:t>
            </w:r>
            <w:r w:rsidRPr="002F0F62">
              <w:rPr>
                <w:sz w:val="24"/>
                <w:szCs w:val="24"/>
                <w:rtl/>
              </w:rPr>
              <w:t xml:space="preserve"> </w:t>
            </w:r>
            <w:r w:rsidRPr="002F0F62">
              <w:rPr>
                <w:rFonts w:hint="eastAsia"/>
                <w:sz w:val="24"/>
                <w:szCs w:val="24"/>
                <w:rtl/>
              </w:rPr>
              <w:t>תוכן</w:t>
            </w:r>
            <w:r w:rsidRPr="002F0F62">
              <w:rPr>
                <w:sz w:val="24"/>
                <w:szCs w:val="24"/>
                <w:rtl/>
              </w:rPr>
              <w:t xml:space="preserve"> </w:t>
            </w:r>
            <w:r w:rsidRPr="002F0F62">
              <w:rPr>
                <w:rFonts w:hint="eastAsia"/>
                <w:sz w:val="24"/>
                <w:szCs w:val="24"/>
                <w:rtl/>
              </w:rPr>
              <w:t>רשאי</w:t>
            </w:r>
            <w:r w:rsidRPr="002F0F62">
              <w:rPr>
                <w:sz w:val="24"/>
                <w:szCs w:val="24"/>
                <w:rtl/>
              </w:rPr>
              <w:t xml:space="preserve"> </w:t>
            </w:r>
            <w:r w:rsidRPr="002F0F62">
              <w:rPr>
                <w:rFonts w:hint="eastAsia"/>
                <w:sz w:val="24"/>
                <w:szCs w:val="24"/>
                <w:rtl/>
              </w:rPr>
              <w:t>בית</w:t>
            </w:r>
            <w:r w:rsidRPr="002F0F62">
              <w:rPr>
                <w:sz w:val="24"/>
                <w:szCs w:val="24"/>
                <w:rtl/>
              </w:rPr>
              <w:t xml:space="preserve"> </w:t>
            </w:r>
            <w:r w:rsidRPr="002F0F62">
              <w:rPr>
                <w:rFonts w:hint="eastAsia"/>
                <w:sz w:val="24"/>
                <w:szCs w:val="24"/>
                <w:rtl/>
              </w:rPr>
              <w:t>המשפט</w:t>
            </w:r>
            <w:r w:rsidRPr="002F0F62">
              <w:rPr>
                <w:sz w:val="24"/>
                <w:szCs w:val="24"/>
                <w:rtl/>
              </w:rPr>
              <w:t xml:space="preserve"> </w:t>
            </w:r>
            <w:r w:rsidR="002650FC">
              <w:rPr>
                <w:rFonts w:hint="cs"/>
                <w:sz w:val="24"/>
                <w:szCs w:val="24"/>
                <w:rtl/>
              </w:rPr>
              <w:t xml:space="preserve">גם </w:t>
            </w:r>
            <w:r w:rsidRPr="002F0F62">
              <w:rPr>
                <w:rFonts w:hint="eastAsia"/>
                <w:sz w:val="24"/>
                <w:szCs w:val="24"/>
                <w:rtl/>
              </w:rPr>
              <w:t>לחייב</w:t>
            </w:r>
            <w:r w:rsidRPr="002F0F62">
              <w:rPr>
                <w:sz w:val="24"/>
                <w:szCs w:val="24"/>
                <w:rtl/>
              </w:rPr>
              <w:t xml:space="preserve"> </w:t>
            </w:r>
            <w:r w:rsidRPr="002F0F62">
              <w:rPr>
                <w:rFonts w:hint="eastAsia"/>
                <w:sz w:val="24"/>
                <w:szCs w:val="24"/>
                <w:rtl/>
              </w:rPr>
              <w:t>ספק</w:t>
            </w:r>
            <w:r w:rsidRPr="002F0F62">
              <w:rPr>
                <w:sz w:val="24"/>
                <w:szCs w:val="24"/>
                <w:rtl/>
              </w:rPr>
              <w:t xml:space="preserve"> </w:t>
            </w:r>
            <w:r w:rsidRPr="002F0F62">
              <w:rPr>
                <w:rFonts w:hint="eastAsia"/>
                <w:sz w:val="24"/>
                <w:szCs w:val="24"/>
                <w:rtl/>
              </w:rPr>
              <w:t>שירות</w:t>
            </w:r>
            <w:r w:rsidRPr="002F0F62">
              <w:rPr>
                <w:sz w:val="24"/>
                <w:szCs w:val="24"/>
                <w:rtl/>
              </w:rPr>
              <w:t xml:space="preserve"> </w:t>
            </w:r>
            <w:r w:rsidRPr="002F0F62">
              <w:rPr>
                <w:rFonts w:hint="eastAsia"/>
                <w:sz w:val="24"/>
                <w:szCs w:val="24"/>
                <w:rtl/>
              </w:rPr>
              <w:t>איתור</w:t>
            </w:r>
            <w:r w:rsidRPr="002F0F62">
              <w:rPr>
                <w:sz w:val="24"/>
                <w:szCs w:val="24"/>
                <w:rtl/>
              </w:rPr>
              <w:t xml:space="preserve"> </w:t>
            </w:r>
            <w:r w:rsidRPr="002F0F62">
              <w:rPr>
                <w:rFonts w:hint="eastAsia"/>
                <w:sz w:val="24"/>
                <w:szCs w:val="24"/>
                <w:rtl/>
              </w:rPr>
              <w:t>אינטרנטי</w:t>
            </w:r>
            <w:r w:rsidRPr="002F0F62">
              <w:rPr>
                <w:sz w:val="24"/>
                <w:szCs w:val="24"/>
                <w:rtl/>
              </w:rPr>
              <w:t xml:space="preserve"> </w:t>
            </w:r>
            <w:r w:rsidRPr="002F0F62">
              <w:rPr>
                <w:rFonts w:hint="eastAsia"/>
                <w:sz w:val="24"/>
                <w:szCs w:val="24"/>
                <w:rtl/>
              </w:rPr>
              <w:t>שלא</w:t>
            </w:r>
            <w:r w:rsidRPr="002F0F62">
              <w:rPr>
                <w:sz w:val="24"/>
                <w:szCs w:val="24"/>
                <w:rtl/>
              </w:rPr>
              <w:t xml:space="preserve"> </w:t>
            </w:r>
            <w:r w:rsidRPr="002F0F62">
              <w:rPr>
                <w:rFonts w:hint="eastAsia"/>
                <w:sz w:val="24"/>
                <w:szCs w:val="24"/>
                <w:rtl/>
              </w:rPr>
              <w:t>לאפשר</w:t>
            </w:r>
            <w:r w:rsidRPr="002F0F62">
              <w:rPr>
                <w:sz w:val="24"/>
                <w:szCs w:val="24"/>
                <w:rtl/>
              </w:rPr>
              <w:t xml:space="preserve"> </w:t>
            </w:r>
            <w:r w:rsidRPr="002F0F62">
              <w:rPr>
                <w:rFonts w:hint="eastAsia"/>
                <w:sz w:val="24"/>
                <w:szCs w:val="24"/>
                <w:rtl/>
              </w:rPr>
              <w:t>את</w:t>
            </w:r>
            <w:r w:rsidRPr="002F0F62">
              <w:rPr>
                <w:sz w:val="24"/>
                <w:szCs w:val="24"/>
                <w:rtl/>
              </w:rPr>
              <w:t xml:space="preserve"> </w:t>
            </w:r>
            <w:r w:rsidRPr="002F0F62">
              <w:rPr>
                <w:rFonts w:hint="eastAsia"/>
                <w:sz w:val="24"/>
                <w:szCs w:val="24"/>
                <w:rtl/>
              </w:rPr>
              <w:t>איתור</w:t>
            </w:r>
            <w:r w:rsidRPr="002F0F62">
              <w:rPr>
                <w:sz w:val="24"/>
                <w:szCs w:val="24"/>
                <w:rtl/>
              </w:rPr>
              <w:t xml:space="preserve"> </w:t>
            </w:r>
            <w:r w:rsidRPr="002F0F62">
              <w:rPr>
                <w:rFonts w:hint="eastAsia"/>
                <w:sz w:val="24"/>
                <w:szCs w:val="24"/>
                <w:rtl/>
              </w:rPr>
              <w:t>התוכן</w:t>
            </w:r>
            <w:r w:rsidRPr="002F0F62">
              <w:rPr>
                <w:sz w:val="24"/>
                <w:szCs w:val="24"/>
                <w:rtl/>
              </w:rPr>
              <w:t xml:space="preserve"> </w:t>
            </w:r>
            <w:r w:rsidRPr="002F0F62">
              <w:rPr>
                <w:rFonts w:hint="eastAsia"/>
                <w:sz w:val="24"/>
                <w:szCs w:val="24"/>
                <w:rtl/>
              </w:rPr>
              <w:t>שלגביו</w:t>
            </w:r>
            <w:r w:rsidRPr="002F0F62">
              <w:rPr>
                <w:sz w:val="24"/>
                <w:szCs w:val="24"/>
                <w:rtl/>
              </w:rPr>
              <w:t xml:space="preserve"> </w:t>
            </w:r>
            <w:r w:rsidRPr="002F0F62">
              <w:rPr>
                <w:rFonts w:hint="eastAsia"/>
                <w:sz w:val="24"/>
                <w:szCs w:val="24"/>
                <w:rtl/>
              </w:rPr>
              <w:t>ניתן</w:t>
            </w:r>
            <w:r w:rsidRPr="002F0F62">
              <w:rPr>
                <w:sz w:val="24"/>
                <w:szCs w:val="24"/>
                <w:rtl/>
              </w:rPr>
              <w:t xml:space="preserve"> </w:t>
            </w:r>
            <w:r w:rsidRPr="002F0F62">
              <w:rPr>
                <w:rFonts w:hint="eastAsia"/>
                <w:sz w:val="24"/>
                <w:szCs w:val="24"/>
                <w:rtl/>
              </w:rPr>
              <w:t>הצו</w:t>
            </w:r>
            <w:r w:rsidR="002650FC">
              <w:rPr>
                <w:rFonts w:hint="cs"/>
                <w:sz w:val="24"/>
                <w:szCs w:val="24"/>
                <w:rtl/>
              </w:rPr>
              <w:t xml:space="preserve"> ברשת</w:t>
            </w:r>
            <w:r w:rsidRPr="002F0F62">
              <w:rPr>
                <w:sz w:val="24"/>
                <w:szCs w:val="24"/>
                <w:rtl/>
              </w:rPr>
              <w:t xml:space="preserve"> </w:t>
            </w:r>
            <w:r w:rsidR="002650FC">
              <w:rPr>
                <w:rFonts w:hint="cs"/>
                <w:sz w:val="24"/>
                <w:szCs w:val="24"/>
                <w:rtl/>
              </w:rPr>
              <w:t>ה</w:t>
            </w:r>
            <w:r w:rsidRPr="002F0F62">
              <w:rPr>
                <w:rFonts w:hint="eastAsia"/>
                <w:sz w:val="24"/>
                <w:szCs w:val="24"/>
                <w:rtl/>
              </w:rPr>
              <w:t>אינטרנט</w:t>
            </w:r>
            <w:r w:rsidRPr="002F0F62">
              <w:rPr>
                <w:sz w:val="24"/>
                <w:szCs w:val="24"/>
                <w:rtl/>
              </w:rPr>
              <w:t>.</w:t>
            </w:r>
          </w:p>
        </w:tc>
      </w:tr>
      <w:tr w:rsidR="00355E7E" w:rsidRPr="002F0F62" w:rsidTr="000D51E6">
        <w:tc>
          <w:tcPr>
            <w:tcW w:w="1871" w:type="dxa"/>
          </w:tcPr>
          <w:p w:rsidR="00355E7E" w:rsidRPr="002F0F62" w:rsidRDefault="00355E7E" w:rsidP="00355E7E">
            <w:pPr>
              <w:pStyle w:val="TableSideHeading"/>
              <w:spacing w:line="240" w:lineRule="auto"/>
              <w:rPr>
                <w:sz w:val="24"/>
                <w:szCs w:val="24"/>
                <w:rtl/>
              </w:rPr>
            </w:pPr>
          </w:p>
        </w:tc>
        <w:tc>
          <w:tcPr>
            <w:tcW w:w="624" w:type="dxa"/>
          </w:tcPr>
          <w:p w:rsidR="00355E7E" w:rsidRPr="002F0F62" w:rsidRDefault="00355E7E" w:rsidP="00355E7E">
            <w:pPr>
              <w:pStyle w:val="TableText"/>
              <w:spacing w:line="240" w:lineRule="auto"/>
              <w:rPr>
                <w:sz w:val="24"/>
                <w:szCs w:val="24"/>
                <w:rtl/>
              </w:rPr>
            </w:pPr>
          </w:p>
        </w:tc>
        <w:tc>
          <w:tcPr>
            <w:tcW w:w="6838" w:type="dxa"/>
          </w:tcPr>
          <w:p w:rsidR="00355E7E" w:rsidRPr="002F0F62" w:rsidRDefault="00355E7E" w:rsidP="002650FC">
            <w:pPr>
              <w:pStyle w:val="TableBlock"/>
              <w:spacing w:line="240" w:lineRule="auto"/>
              <w:rPr>
                <w:sz w:val="24"/>
                <w:szCs w:val="24"/>
                <w:rtl/>
              </w:rPr>
            </w:pPr>
            <w:r w:rsidRPr="002F0F62">
              <w:rPr>
                <w:sz w:val="24"/>
                <w:szCs w:val="24"/>
                <w:rtl/>
              </w:rPr>
              <w:t>(</w:t>
            </w:r>
            <w:r w:rsidRPr="002F0F62">
              <w:rPr>
                <w:rFonts w:hint="eastAsia"/>
                <w:sz w:val="24"/>
                <w:szCs w:val="24"/>
                <w:rtl/>
              </w:rPr>
              <w:t>ג</w:t>
            </w:r>
            <w:r w:rsidRPr="002F0F62">
              <w:rPr>
                <w:sz w:val="24"/>
                <w:szCs w:val="24"/>
                <w:rtl/>
              </w:rPr>
              <w:t>)</w:t>
            </w:r>
            <w:r w:rsidRPr="002F0F62">
              <w:rPr>
                <w:sz w:val="24"/>
                <w:szCs w:val="24"/>
                <w:rtl/>
              </w:rPr>
              <w:tab/>
            </w:r>
            <w:r w:rsidRPr="002F0F62">
              <w:rPr>
                <w:rFonts w:hint="eastAsia"/>
                <w:sz w:val="24"/>
                <w:szCs w:val="24"/>
                <w:rtl/>
              </w:rPr>
              <w:t>צו</w:t>
            </w:r>
            <w:r w:rsidRPr="002F0F62">
              <w:rPr>
                <w:sz w:val="24"/>
                <w:szCs w:val="24"/>
                <w:rtl/>
              </w:rPr>
              <w:t xml:space="preserve"> </w:t>
            </w:r>
            <w:r w:rsidRPr="002F0F62">
              <w:rPr>
                <w:rFonts w:hint="eastAsia"/>
                <w:sz w:val="24"/>
                <w:szCs w:val="24"/>
                <w:rtl/>
              </w:rPr>
              <w:t>להסרת</w:t>
            </w:r>
            <w:r w:rsidRPr="002F0F62">
              <w:rPr>
                <w:sz w:val="24"/>
                <w:szCs w:val="24"/>
                <w:rtl/>
              </w:rPr>
              <w:t xml:space="preserve"> </w:t>
            </w:r>
            <w:r w:rsidRPr="002F0F62">
              <w:rPr>
                <w:rFonts w:hint="eastAsia"/>
                <w:sz w:val="24"/>
                <w:szCs w:val="24"/>
                <w:rtl/>
              </w:rPr>
              <w:t>תוכן</w:t>
            </w:r>
            <w:r w:rsidRPr="002F0F62">
              <w:rPr>
                <w:sz w:val="24"/>
                <w:szCs w:val="24"/>
                <w:rtl/>
              </w:rPr>
              <w:t xml:space="preserve"> </w:t>
            </w:r>
            <w:r w:rsidRPr="002F0F62">
              <w:rPr>
                <w:rFonts w:hint="eastAsia"/>
                <w:sz w:val="24"/>
                <w:szCs w:val="24"/>
                <w:rtl/>
              </w:rPr>
              <w:t>יכלול</w:t>
            </w:r>
            <w:r w:rsidRPr="002F0F62">
              <w:rPr>
                <w:sz w:val="24"/>
                <w:szCs w:val="24"/>
                <w:rtl/>
              </w:rPr>
              <w:t xml:space="preserve"> </w:t>
            </w:r>
            <w:r w:rsidRPr="002F0F62">
              <w:rPr>
                <w:rFonts w:hint="eastAsia"/>
                <w:sz w:val="24"/>
                <w:szCs w:val="24"/>
                <w:rtl/>
              </w:rPr>
              <w:t>בין</w:t>
            </w:r>
            <w:r w:rsidRPr="002F0F62">
              <w:rPr>
                <w:sz w:val="24"/>
                <w:szCs w:val="24"/>
                <w:rtl/>
              </w:rPr>
              <w:t xml:space="preserve"> </w:t>
            </w:r>
            <w:r w:rsidRPr="002F0F62">
              <w:rPr>
                <w:rFonts w:hint="eastAsia"/>
                <w:sz w:val="24"/>
                <w:szCs w:val="24"/>
                <w:rtl/>
              </w:rPr>
              <w:t>השאר</w:t>
            </w:r>
            <w:r w:rsidRPr="002F0F62">
              <w:rPr>
                <w:sz w:val="24"/>
                <w:szCs w:val="24"/>
                <w:rtl/>
              </w:rPr>
              <w:t xml:space="preserve"> </w:t>
            </w:r>
            <w:r w:rsidRPr="002F0F62">
              <w:rPr>
                <w:rFonts w:hint="eastAsia"/>
                <w:sz w:val="24"/>
                <w:szCs w:val="24"/>
                <w:rtl/>
              </w:rPr>
              <w:t>פרטים</w:t>
            </w:r>
            <w:r w:rsidRPr="002F0F62">
              <w:rPr>
                <w:rFonts w:hint="cs"/>
                <w:sz w:val="24"/>
                <w:szCs w:val="24"/>
                <w:rtl/>
              </w:rPr>
              <w:t xml:space="preserve"> </w:t>
            </w:r>
            <w:r w:rsidR="002650FC">
              <w:rPr>
                <w:rFonts w:hint="cs"/>
                <w:sz w:val="24"/>
                <w:szCs w:val="24"/>
                <w:rtl/>
              </w:rPr>
              <w:t>לגבי הפרסום של התוכן שיש להסיר</w:t>
            </w:r>
            <w:r w:rsidRPr="002F0F62">
              <w:rPr>
                <w:rFonts w:hint="eastAsia"/>
                <w:sz w:val="24"/>
                <w:szCs w:val="24"/>
                <w:rtl/>
              </w:rPr>
              <w:t>ו</w:t>
            </w:r>
            <w:r w:rsidRPr="002F0F62">
              <w:rPr>
                <w:sz w:val="24"/>
                <w:szCs w:val="24"/>
                <w:rtl/>
              </w:rPr>
              <w:t xml:space="preserve"> </w:t>
            </w:r>
            <w:r w:rsidRPr="002F0F62">
              <w:rPr>
                <w:rFonts w:hint="eastAsia"/>
                <w:sz w:val="24"/>
                <w:szCs w:val="24"/>
                <w:rtl/>
              </w:rPr>
              <w:t>או</w:t>
            </w:r>
            <w:r w:rsidRPr="002F0F62">
              <w:rPr>
                <w:sz w:val="24"/>
                <w:szCs w:val="24"/>
                <w:rtl/>
              </w:rPr>
              <w:t xml:space="preserve"> </w:t>
            </w:r>
            <w:r w:rsidRPr="002F0F62">
              <w:rPr>
                <w:rFonts w:hint="eastAsia"/>
                <w:sz w:val="24"/>
                <w:szCs w:val="24"/>
                <w:rtl/>
              </w:rPr>
              <w:t>שלא</w:t>
            </w:r>
            <w:r w:rsidRPr="002F0F62">
              <w:rPr>
                <w:sz w:val="24"/>
                <w:szCs w:val="24"/>
                <w:rtl/>
              </w:rPr>
              <w:t xml:space="preserve"> </w:t>
            </w:r>
            <w:r w:rsidRPr="002F0F62">
              <w:rPr>
                <w:rFonts w:hint="eastAsia"/>
                <w:sz w:val="24"/>
                <w:szCs w:val="24"/>
                <w:rtl/>
              </w:rPr>
              <w:t>לאפשר</w:t>
            </w:r>
            <w:r w:rsidRPr="002F0F62">
              <w:rPr>
                <w:sz w:val="24"/>
                <w:szCs w:val="24"/>
                <w:rtl/>
              </w:rPr>
              <w:t xml:space="preserve"> </w:t>
            </w:r>
            <w:r w:rsidRPr="002F0F62">
              <w:rPr>
                <w:rFonts w:hint="eastAsia"/>
                <w:sz w:val="24"/>
                <w:szCs w:val="24"/>
                <w:rtl/>
              </w:rPr>
              <w:t>את</w:t>
            </w:r>
            <w:r w:rsidRPr="002F0F62">
              <w:rPr>
                <w:sz w:val="24"/>
                <w:szCs w:val="24"/>
                <w:rtl/>
              </w:rPr>
              <w:t xml:space="preserve"> </w:t>
            </w:r>
            <w:r w:rsidRPr="002F0F62">
              <w:rPr>
                <w:rFonts w:hint="eastAsia"/>
                <w:sz w:val="24"/>
                <w:szCs w:val="24"/>
                <w:rtl/>
              </w:rPr>
              <w:t>איתורו</w:t>
            </w:r>
            <w:r w:rsidRPr="002F0F62">
              <w:rPr>
                <w:sz w:val="24"/>
                <w:szCs w:val="24"/>
                <w:rtl/>
              </w:rPr>
              <w:t xml:space="preserve">, </w:t>
            </w:r>
            <w:r w:rsidRPr="002F0F62">
              <w:rPr>
                <w:rFonts w:hint="eastAsia"/>
                <w:sz w:val="24"/>
                <w:szCs w:val="24"/>
                <w:rtl/>
              </w:rPr>
              <w:t>לפי</w:t>
            </w:r>
            <w:r w:rsidRPr="002F0F62">
              <w:rPr>
                <w:sz w:val="24"/>
                <w:szCs w:val="24"/>
                <w:rtl/>
              </w:rPr>
              <w:t xml:space="preserve"> </w:t>
            </w:r>
            <w:r w:rsidRPr="002F0F62">
              <w:rPr>
                <w:rFonts w:hint="eastAsia"/>
                <w:sz w:val="24"/>
                <w:szCs w:val="24"/>
                <w:rtl/>
              </w:rPr>
              <w:t>העניין</w:t>
            </w:r>
            <w:r w:rsidRPr="002F0F62">
              <w:rPr>
                <w:sz w:val="24"/>
                <w:szCs w:val="24"/>
                <w:rtl/>
              </w:rPr>
              <w:t xml:space="preserve">, </w:t>
            </w:r>
            <w:r w:rsidRPr="002F0F62">
              <w:rPr>
                <w:rFonts w:hint="eastAsia"/>
                <w:sz w:val="24"/>
                <w:szCs w:val="24"/>
                <w:rtl/>
              </w:rPr>
              <w:t>והמועד</w:t>
            </w:r>
            <w:r w:rsidRPr="002F0F62">
              <w:rPr>
                <w:sz w:val="24"/>
                <w:szCs w:val="24"/>
                <w:rtl/>
              </w:rPr>
              <w:t xml:space="preserve"> </w:t>
            </w:r>
            <w:r w:rsidRPr="002F0F62">
              <w:rPr>
                <w:rFonts w:hint="eastAsia"/>
                <w:sz w:val="24"/>
                <w:szCs w:val="24"/>
                <w:rtl/>
              </w:rPr>
              <w:t>לביצוע</w:t>
            </w:r>
            <w:r w:rsidRPr="002F0F62">
              <w:rPr>
                <w:sz w:val="24"/>
                <w:szCs w:val="24"/>
                <w:rtl/>
              </w:rPr>
              <w:t xml:space="preserve"> </w:t>
            </w:r>
            <w:r w:rsidRPr="002F0F62">
              <w:rPr>
                <w:rFonts w:hint="eastAsia"/>
                <w:sz w:val="24"/>
                <w:szCs w:val="24"/>
                <w:rtl/>
              </w:rPr>
              <w:t>הצו</w:t>
            </w:r>
            <w:r w:rsidRPr="002F0F62">
              <w:rPr>
                <w:sz w:val="24"/>
                <w:szCs w:val="24"/>
                <w:rtl/>
              </w:rPr>
              <w:t xml:space="preserve">; </w:t>
            </w:r>
            <w:r w:rsidRPr="002F0F62">
              <w:rPr>
                <w:rFonts w:hint="eastAsia"/>
                <w:sz w:val="24"/>
                <w:szCs w:val="24"/>
                <w:rtl/>
              </w:rPr>
              <w:t>שר</w:t>
            </w:r>
            <w:r w:rsidRPr="002F0F62">
              <w:rPr>
                <w:sz w:val="24"/>
                <w:szCs w:val="24"/>
                <w:rtl/>
              </w:rPr>
              <w:t xml:space="preserve"> </w:t>
            </w:r>
            <w:r w:rsidRPr="002F0F62">
              <w:rPr>
                <w:rFonts w:hint="eastAsia"/>
                <w:sz w:val="24"/>
                <w:szCs w:val="24"/>
                <w:rtl/>
              </w:rPr>
              <w:t>המשפטים</w:t>
            </w:r>
            <w:r w:rsidRPr="002F0F62">
              <w:rPr>
                <w:sz w:val="24"/>
                <w:szCs w:val="24"/>
                <w:rtl/>
              </w:rPr>
              <w:t xml:space="preserve"> </w:t>
            </w:r>
            <w:r w:rsidRPr="002F0F62">
              <w:rPr>
                <w:rFonts w:hint="eastAsia"/>
                <w:sz w:val="24"/>
                <w:szCs w:val="24"/>
                <w:rtl/>
              </w:rPr>
              <w:t>רשאי</w:t>
            </w:r>
            <w:r w:rsidRPr="002F0F62">
              <w:rPr>
                <w:sz w:val="24"/>
                <w:szCs w:val="24"/>
                <w:rtl/>
              </w:rPr>
              <w:t xml:space="preserve"> </w:t>
            </w:r>
            <w:r w:rsidRPr="002F0F62">
              <w:rPr>
                <w:rFonts w:hint="eastAsia"/>
                <w:sz w:val="24"/>
                <w:szCs w:val="24"/>
                <w:rtl/>
              </w:rPr>
              <w:t>לקבוע</w:t>
            </w:r>
            <w:r w:rsidRPr="002F0F62">
              <w:rPr>
                <w:sz w:val="24"/>
                <w:szCs w:val="24"/>
                <w:rtl/>
              </w:rPr>
              <w:t xml:space="preserve"> </w:t>
            </w:r>
            <w:r w:rsidRPr="002F0F62">
              <w:rPr>
                <w:rFonts w:hint="eastAsia"/>
                <w:sz w:val="24"/>
                <w:szCs w:val="24"/>
                <w:rtl/>
              </w:rPr>
              <w:t>פרטים</w:t>
            </w:r>
            <w:r w:rsidRPr="002F0F62">
              <w:rPr>
                <w:sz w:val="24"/>
                <w:szCs w:val="24"/>
                <w:rtl/>
              </w:rPr>
              <w:t xml:space="preserve"> </w:t>
            </w:r>
            <w:r w:rsidRPr="002F0F62">
              <w:rPr>
                <w:rFonts w:hint="eastAsia"/>
                <w:sz w:val="24"/>
                <w:szCs w:val="24"/>
                <w:rtl/>
              </w:rPr>
              <w:t>לגבי</w:t>
            </w:r>
            <w:r w:rsidRPr="002F0F62">
              <w:rPr>
                <w:sz w:val="24"/>
                <w:szCs w:val="24"/>
                <w:rtl/>
              </w:rPr>
              <w:t xml:space="preserve"> </w:t>
            </w:r>
            <w:r w:rsidRPr="002F0F62">
              <w:rPr>
                <w:rFonts w:hint="eastAsia"/>
                <w:sz w:val="24"/>
                <w:szCs w:val="24"/>
                <w:rtl/>
              </w:rPr>
              <w:t>הפרסום</w:t>
            </w:r>
            <w:r w:rsidRPr="002F0F62">
              <w:rPr>
                <w:sz w:val="24"/>
                <w:szCs w:val="24"/>
                <w:rtl/>
              </w:rPr>
              <w:t xml:space="preserve"> </w:t>
            </w:r>
            <w:r w:rsidRPr="002F0F62">
              <w:rPr>
                <w:rFonts w:hint="eastAsia"/>
                <w:sz w:val="24"/>
                <w:szCs w:val="24"/>
                <w:rtl/>
              </w:rPr>
              <w:t>כאמור</w:t>
            </w:r>
            <w:r w:rsidRPr="002F0F62">
              <w:rPr>
                <w:sz w:val="24"/>
                <w:szCs w:val="24"/>
                <w:rtl/>
              </w:rPr>
              <w:t xml:space="preserve"> </w:t>
            </w:r>
            <w:r w:rsidRPr="002F0F62">
              <w:rPr>
                <w:rFonts w:hint="eastAsia"/>
                <w:sz w:val="24"/>
                <w:szCs w:val="24"/>
                <w:rtl/>
              </w:rPr>
              <w:t>שייכללו</w:t>
            </w:r>
            <w:r w:rsidRPr="002F0F62">
              <w:rPr>
                <w:sz w:val="24"/>
                <w:szCs w:val="24"/>
                <w:rtl/>
              </w:rPr>
              <w:t xml:space="preserve"> </w:t>
            </w:r>
            <w:r w:rsidRPr="002F0F62">
              <w:rPr>
                <w:rFonts w:hint="eastAsia"/>
                <w:sz w:val="24"/>
                <w:szCs w:val="24"/>
                <w:rtl/>
              </w:rPr>
              <w:t>בצו</w:t>
            </w:r>
            <w:r w:rsidRPr="002F0F62">
              <w:rPr>
                <w:sz w:val="24"/>
                <w:szCs w:val="24"/>
                <w:rtl/>
              </w:rPr>
              <w:t xml:space="preserve"> </w:t>
            </w:r>
            <w:r w:rsidRPr="002F0F62">
              <w:rPr>
                <w:rFonts w:hint="eastAsia"/>
                <w:sz w:val="24"/>
                <w:szCs w:val="24"/>
                <w:rtl/>
              </w:rPr>
              <w:t>להסרת</w:t>
            </w:r>
            <w:r w:rsidRPr="002F0F62">
              <w:rPr>
                <w:sz w:val="24"/>
                <w:szCs w:val="24"/>
                <w:rtl/>
              </w:rPr>
              <w:t xml:space="preserve"> </w:t>
            </w:r>
            <w:r w:rsidRPr="002F0F62">
              <w:rPr>
                <w:rFonts w:hint="eastAsia"/>
                <w:sz w:val="24"/>
                <w:szCs w:val="24"/>
                <w:rtl/>
              </w:rPr>
              <w:t>תוכן</w:t>
            </w:r>
            <w:r w:rsidRPr="002F0F62">
              <w:rPr>
                <w:sz w:val="24"/>
                <w:szCs w:val="24"/>
                <w:rtl/>
              </w:rPr>
              <w:t xml:space="preserve">. </w:t>
            </w:r>
          </w:p>
        </w:tc>
      </w:tr>
      <w:tr w:rsidR="00355E7E" w:rsidRPr="002F0F62" w:rsidTr="000D51E6">
        <w:tc>
          <w:tcPr>
            <w:tcW w:w="1871" w:type="dxa"/>
          </w:tcPr>
          <w:p w:rsidR="00355E7E" w:rsidRPr="002F0F62" w:rsidRDefault="00355E7E" w:rsidP="00355E7E">
            <w:pPr>
              <w:pStyle w:val="TableSideHeading"/>
              <w:spacing w:line="240" w:lineRule="auto"/>
              <w:rPr>
                <w:sz w:val="24"/>
                <w:szCs w:val="24"/>
                <w:rtl/>
              </w:rPr>
            </w:pPr>
          </w:p>
        </w:tc>
        <w:tc>
          <w:tcPr>
            <w:tcW w:w="624" w:type="dxa"/>
          </w:tcPr>
          <w:p w:rsidR="00355E7E" w:rsidRPr="002F0F62" w:rsidRDefault="00355E7E" w:rsidP="00355E7E">
            <w:pPr>
              <w:pStyle w:val="TableText"/>
              <w:spacing w:line="240" w:lineRule="auto"/>
              <w:rPr>
                <w:sz w:val="24"/>
                <w:szCs w:val="24"/>
                <w:rtl/>
              </w:rPr>
            </w:pPr>
          </w:p>
        </w:tc>
        <w:tc>
          <w:tcPr>
            <w:tcW w:w="6838" w:type="dxa"/>
          </w:tcPr>
          <w:p w:rsidR="002650FC" w:rsidRDefault="00355E7E" w:rsidP="00355E7E">
            <w:pPr>
              <w:pStyle w:val="TableBlock"/>
              <w:spacing w:line="240" w:lineRule="auto"/>
              <w:rPr>
                <w:sz w:val="24"/>
                <w:szCs w:val="24"/>
                <w:rtl/>
              </w:rPr>
            </w:pPr>
            <w:r w:rsidRPr="002F0F62">
              <w:rPr>
                <w:sz w:val="24"/>
                <w:szCs w:val="24"/>
                <w:rtl/>
              </w:rPr>
              <w:t>(</w:t>
            </w:r>
            <w:r w:rsidRPr="002F0F62">
              <w:rPr>
                <w:rFonts w:hint="eastAsia"/>
                <w:sz w:val="24"/>
                <w:szCs w:val="24"/>
                <w:rtl/>
              </w:rPr>
              <w:t>ד</w:t>
            </w:r>
            <w:r w:rsidRPr="002F0F62">
              <w:rPr>
                <w:sz w:val="24"/>
                <w:szCs w:val="24"/>
                <w:rtl/>
              </w:rPr>
              <w:t>)</w:t>
            </w:r>
            <w:r w:rsidRPr="002F0F62">
              <w:rPr>
                <w:sz w:val="24"/>
                <w:szCs w:val="24"/>
                <w:rtl/>
              </w:rPr>
              <w:tab/>
            </w:r>
            <w:r w:rsidRPr="002F0F62">
              <w:rPr>
                <w:rFonts w:hint="eastAsia"/>
                <w:sz w:val="24"/>
                <w:szCs w:val="24"/>
                <w:rtl/>
              </w:rPr>
              <w:t>בקשה</w:t>
            </w:r>
            <w:r w:rsidRPr="002F0F62">
              <w:rPr>
                <w:sz w:val="24"/>
                <w:szCs w:val="24"/>
                <w:rtl/>
              </w:rPr>
              <w:t xml:space="preserve"> </w:t>
            </w:r>
            <w:r w:rsidRPr="002F0F62">
              <w:rPr>
                <w:rFonts w:hint="eastAsia"/>
                <w:sz w:val="24"/>
                <w:szCs w:val="24"/>
                <w:rtl/>
              </w:rPr>
              <w:t>למתן</w:t>
            </w:r>
            <w:r w:rsidRPr="002F0F62">
              <w:rPr>
                <w:sz w:val="24"/>
                <w:szCs w:val="24"/>
                <w:rtl/>
              </w:rPr>
              <w:t xml:space="preserve"> </w:t>
            </w:r>
            <w:r w:rsidRPr="002F0F62">
              <w:rPr>
                <w:rFonts w:hint="eastAsia"/>
                <w:sz w:val="24"/>
                <w:szCs w:val="24"/>
                <w:rtl/>
              </w:rPr>
              <w:t>צו</w:t>
            </w:r>
            <w:r w:rsidRPr="002F0F62">
              <w:rPr>
                <w:sz w:val="24"/>
                <w:szCs w:val="24"/>
                <w:rtl/>
              </w:rPr>
              <w:t xml:space="preserve"> </w:t>
            </w:r>
            <w:r w:rsidRPr="002F0F62">
              <w:rPr>
                <w:rFonts w:hint="eastAsia"/>
                <w:sz w:val="24"/>
                <w:szCs w:val="24"/>
                <w:rtl/>
              </w:rPr>
              <w:t>להסרת</w:t>
            </w:r>
            <w:r w:rsidRPr="002F0F62">
              <w:rPr>
                <w:sz w:val="24"/>
                <w:szCs w:val="24"/>
                <w:rtl/>
              </w:rPr>
              <w:t xml:space="preserve"> </w:t>
            </w:r>
            <w:r w:rsidRPr="002F0F62">
              <w:rPr>
                <w:rFonts w:hint="eastAsia"/>
                <w:sz w:val="24"/>
                <w:szCs w:val="24"/>
                <w:rtl/>
              </w:rPr>
              <w:t>תוכן</w:t>
            </w:r>
            <w:r w:rsidRPr="002F0F62">
              <w:rPr>
                <w:sz w:val="24"/>
                <w:szCs w:val="24"/>
                <w:rtl/>
              </w:rPr>
              <w:t xml:space="preserve"> </w:t>
            </w:r>
            <w:r w:rsidRPr="002F0F62">
              <w:rPr>
                <w:rFonts w:hint="eastAsia"/>
                <w:sz w:val="24"/>
                <w:szCs w:val="24"/>
                <w:rtl/>
              </w:rPr>
              <w:t>תוגש</w:t>
            </w:r>
            <w:r w:rsidRPr="002F0F62">
              <w:rPr>
                <w:sz w:val="24"/>
                <w:szCs w:val="24"/>
                <w:rtl/>
              </w:rPr>
              <w:t xml:space="preserve"> </w:t>
            </w:r>
            <w:r w:rsidRPr="002F0F62">
              <w:rPr>
                <w:rFonts w:hint="eastAsia"/>
                <w:sz w:val="24"/>
                <w:szCs w:val="24"/>
                <w:rtl/>
              </w:rPr>
              <w:t>לאחר</w:t>
            </w:r>
            <w:r w:rsidRPr="002F0F62">
              <w:rPr>
                <w:sz w:val="24"/>
                <w:szCs w:val="24"/>
                <w:rtl/>
              </w:rPr>
              <w:t xml:space="preserve"> </w:t>
            </w:r>
            <w:r w:rsidR="002650FC">
              <w:rPr>
                <w:rFonts w:hint="cs"/>
                <w:sz w:val="24"/>
                <w:szCs w:val="24"/>
                <w:rtl/>
              </w:rPr>
              <w:t xml:space="preserve">שניתנה לכך </w:t>
            </w:r>
            <w:bookmarkStart w:id="15" w:name="_ETM_Q1_567386"/>
            <w:bookmarkEnd w:id="15"/>
            <w:r w:rsidR="002650FC">
              <w:rPr>
                <w:rFonts w:hint="cs"/>
                <w:sz w:val="24"/>
                <w:szCs w:val="24"/>
                <w:rtl/>
              </w:rPr>
              <w:t>הסכמה ..."</w:t>
            </w:r>
          </w:p>
          <w:p w:rsidR="002650FC" w:rsidRDefault="002650FC" w:rsidP="00355E7E">
            <w:pPr>
              <w:pStyle w:val="TableBlock"/>
              <w:spacing w:line="240" w:lineRule="auto"/>
              <w:rPr>
                <w:sz w:val="24"/>
                <w:szCs w:val="24"/>
                <w:rtl/>
              </w:rPr>
            </w:pPr>
          </w:p>
          <w:p w:rsidR="00355E7E" w:rsidRPr="002F0F62" w:rsidRDefault="002650FC" w:rsidP="002650FC">
            <w:pPr>
              <w:pStyle w:val="TableBlock"/>
              <w:spacing w:line="240" w:lineRule="auto"/>
              <w:rPr>
                <w:sz w:val="24"/>
                <w:szCs w:val="24"/>
                <w:rtl/>
              </w:rPr>
            </w:pPr>
            <w:r>
              <w:rPr>
                <w:rFonts w:hint="cs"/>
                <w:sz w:val="24"/>
                <w:szCs w:val="24"/>
                <w:rtl/>
              </w:rPr>
              <w:t xml:space="preserve">פה אנחנו מציעים לעשות איזה שינוי מסוים. במקום </w:t>
            </w:r>
            <w:bookmarkStart w:id="16" w:name="_ETM_Q1_579885"/>
            <w:bookmarkEnd w:id="16"/>
            <w:r>
              <w:rPr>
                <w:rFonts w:hint="cs"/>
                <w:sz w:val="24"/>
                <w:szCs w:val="24"/>
                <w:rtl/>
              </w:rPr>
              <w:t xml:space="preserve">להגיד "מאת היועץ המשפטי לממשלה או מי שהוא הסמיכו לכך", להפנות לאותו גורם מוסמך בכיר שאנחנו מדברים עליו בהמשך. </w:t>
            </w:r>
            <w:bookmarkStart w:id="17" w:name="_ETM_Q1_587057"/>
            <w:bookmarkEnd w:id="17"/>
          </w:p>
        </w:tc>
      </w:tr>
      <w:tr w:rsidR="00355E7E" w:rsidRPr="002F0F62" w:rsidTr="000D51E6">
        <w:tc>
          <w:tcPr>
            <w:tcW w:w="1871" w:type="dxa"/>
          </w:tcPr>
          <w:p w:rsidR="00355E7E" w:rsidRPr="002F0F62" w:rsidRDefault="00355E7E" w:rsidP="00355E7E">
            <w:pPr>
              <w:pStyle w:val="TableSideHeading"/>
              <w:spacing w:line="240" w:lineRule="auto"/>
              <w:rPr>
                <w:sz w:val="24"/>
                <w:szCs w:val="24"/>
                <w:rtl/>
              </w:rPr>
            </w:pPr>
          </w:p>
        </w:tc>
        <w:tc>
          <w:tcPr>
            <w:tcW w:w="624" w:type="dxa"/>
          </w:tcPr>
          <w:p w:rsidR="00355E7E" w:rsidRPr="002F0F62" w:rsidRDefault="00355E7E" w:rsidP="00355E7E">
            <w:pPr>
              <w:pStyle w:val="TableText"/>
              <w:spacing w:line="240" w:lineRule="auto"/>
              <w:rPr>
                <w:sz w:val="24"/>
                <w:szCs w:val="24"/>
                <w:rtl/>
              </w:rPr>
            </w:pPr>
          </w:p>
        </w:tc>
        <w:tc>
          <w:tcPr>
            <w:tcW w:w="6838" w:type="dxa"/>
          </w:tcPr>
          <w:p w:rsidR="00355E7E" w:rsidRPr="002F0F62" w:rsidRDefault="00355E7E" w:rsidP="002650FC">
            <w:pPr>
              <w:pStyle w:val="TableBlock"/>
              <w:spacing w:line="240" w:lineRule="auto"/>
              <w:rPr>
                <w:sz w:val="24"/>
                <w:szCs w:val="24"/>
                <w:rtl/>
              </w:rPr>
            </w:pPr>
            <w:r w:rsidRPr="002F0F62">
              <w:rPr>
                <w:sz w:val="24"/>
                <w:szCs w:val="24"/>
                <w:rtl/>
              </w:rPr>
              <w:t>(ה)</w:t>
            </w:r>
            <w:r w:rsidRPr="002F0F62">
              <w:rPr>
                <w:sz w:val="24"/>
                <w:szCs w:val="24"/>
                <w:rtl/>
              </w:rPr>
              <w:tab/>
              <w:t xml:space="preserve">סבר תובע כי </w:t>
            </w:r>
            <w:r w:rsidRPr="002F0F62">
              <w:rPr>
                <w:rFonts w:hint="cs"/>
                <w:sz w:val="24"/>
                <w:szCs w:val="24"/>
                <w:rtl/>
              </w:rPr>
              <w:t>ב</w:t>
            </w:r>
            <w:r w:rsidR="002650FC">
              <w:rPr>
                <w:rFonts w:hint="cs"/>
                <w:sz w:val="24"/>
                <w:szCs w:val="24"/>
                <w:rtl/>
              </w:rPr>
              <w:t>נסיבות העניין ההסרה באופן מי</w:t>
            </w:r>
            <w:r w:rsidRPr="002F0F62">
              <w:rPr>
                <w:rFonts w:hint="cs"/>
                <w:sz w:val="24"/>
                <w:szCs w:val="24"/>
                <w:rtl/>
              </w:rPr>
              <w:t>די חיוני</w:t>
            </w:r>
            <w:r w:rsidR="002650FC">
              <w:rPr>
                <w:rFonts w:hint="cs"/>
                <w:sz w:val="24"/>
                <w:szCs w:val="24"/>
                <w:rtl/>
              </w:rPr>
              <w:t xml:space="preserve">ת כדי למנוע פגיעה </w:t>
            </w:r>
            <w:r w:rsidRPr="002F0F62">
              <w:rPr>
                <w:sz w:val="24"/>
                <w:szCs w:val="24"/>
                <w:rtl/>
              </w:rPr>
              <w:t xml:space="preserve">כאמור בסעיף קטן (א), יציין זאת בבקשתו, ובית המשפט ידון ויחליט בבקשה בהקדם האפשרי, ולא יאוחר מ-48 שעות ממועד הגשתה; בית המשפט רשאי שלא לקבל החלטה בבקשה בתוך התקופה האמורה אם לא שוכנע כי </w:t>
            </w:r>
            <w:r w:rsidR="002650FC">
              <w:rPr>
                <w:rFonts w:hint="cs"/>
                <w:sz w:val="24"/>
                <w:szCs w:val="24"/>
                <w:rtl/>
              </w:rPr>
              <w:t xml:space="preserve">הסרה </w:t>
            </w:r>
            <w:bookmarkStart w:id="18" w:name="_ETM_Q1_631052"/>
            <w:bookmarkEnd w:id="18"/>
            <w:r w:rsidR="002650FC">
              <w:rPr>
                <w:rFonts w:hint="cs"/>
                <w:sz w:val="24"/>
                <w:szCs w:val="24"/>
                <w:rtl/>
              </w:rPr>
              <w:t xml:space="preserve">באופן מיידי חיונית למניעת </w:t>
            </w:r>
            <w:r w:rsidRPr="002F0F62">
              <w:rPr>
                <w:sz w:val="24"/>
                <w:szCs w:val="24"/>
                <w:rtl/>
              </w:rPr>
              <w:t xml:space="preserve">הפגיעה כאמור או </w:t>
            </w:r>
            <w:r w:rsidR="002650FC">
              <w:rPr>
                <w:rFonts w:hint="cs"/>
                <w:sz w:val="24"/>
                <w:szCs w:val="24"/>
                <w:rtl/>
              </w:rPr>
              <w:t xml:space="preserve">כי </w:t>
            </w:r>
            <w:r w:rsidRPr="002F0F62">
              <w:rPr>
                <w:sz w:val="24"/>
                <w:szCs w:val="24"/>
                <w:rtl/>
              </w:rPr>
              <w:t>לא ניתן לקבל החלטה עד למועד האמור מטעמים מיוחדים שיירשמו.</w:t>
            </w:r>
          </w:p>
        </w:tc>
      </w:tr>
    </w:tbl>
    <w:p w:rsidR="00355E7E" w:rsidRPr="00355E7E" w:rsidRDefault="00355E7E" w:rsidP="002B608F">
      <w:pPr>
        <w:rPr>
          <w:rtl/>
        </w:rPr>
      </w:pPr>
    </w:p>
    <w:p w:rsidR="00557A55" w:rsidRDefault="00557A55" w:rsidP="002B608F">
      <w:pPr>
        <w:rPr>
          <w:rtl/>
        </w:rPr>
      </w:pPr>
      <w:bookmarkStart w:id="19" w:name="_ETM_Q1_444455"/>
      <w:bookmarkStart w:id="20" w:name="_ETM_Q1_444532"/>
      <w:bookmarkStart w:id="21" w:name="_ETM_Q1_634477"/>
      <w:bookmarkStart w:id="22" w:name="_ETM_Q1_634556"/>
      <w:bookmarkStart w:id="23" w:name="_ETM_Q1_614364"/>
      <w:bookmarkStart w:id="24" w:name="_ETM_Q1_614509"/>
      <w:bookmarkEnd w:id="19"/>
      <w:bookmarkEnd w:id="20"/>
      <w:bookmarkEnd w:id="21"/>
      <w:bookmarkEnd w:id="22"/>
      <w:bookmarkEnd w:id="23"/>
      <w:bookmarkEnd w:id="24"/>
    </w:p>
    <w:sdt>
      <w:sdtPr>
        <w:rPr>
          <w:rtl/>
        </w:rPr>
        <w:alias w:val="יור"/>
        <w:tag w:val="&lt;ID&gt;5094&lt;/ID&gt;&lt;Name&gt;ניסן סלומינסקי - יו&quot;רַ&lt;/Name&gt;&lt;Data&gt;ניסן סלומינסקי&lt;/Data&gt;&lt;Shortcut&gt;ניסל&lt;/Shortcut&gt;"/>
        <w:id w:val="-34660331"/>
        <w:placeholder>
          <w:docPart w:val="DefaultPlaceholder_-1854013440"/>
        </w:placeholder>
        <w15:color w:val="993366"/>
      </w:sdtPr>
      <w:sdtEndPr/>
      <w:sdtContent>
        <w:p w:rsidR="002B608F" w:rsidRDefault="002B608F" w:rsidP="002B608F">
          <w:pPr>
            <w:pStyle w:val="af6"/>
            <w:keepNext/>
            <w:rPr>
              <w:rtl/>
            </w:rPr>
          </w:pPr>
          <w:r w:rsidRPr="002B608F">
            <w:rPr>
              <w:rStyle w:val="afd"/>
              <w:color w:val="000000"/>
              <w:rtl/>
            </w:rPr>
            <w:t>היו"ר ניסן סלומינסקי</w:t>
          </w:r>
          <w:r w:rsidRPr="002B608F">
            <w:rPr>
              <w:color w:val="000000"/>
              <w:rtl/>
            </w:rPr>
            <w:t>:</w:t>
          </w:r>
        </w:p>
      </w:sdtContent>
    </w:sdt>
    <w:p w:rsidR="002B608F" w:rsidRDefault="002B608F" w:rsidP="002B608F">
      <w:pPr>
        <w:pStyle w:val="KeepWithNext"/>
        <w:rPr>
          <w:rtl/>
        </w:rPr>
      </w:pPr>
    </w:p>
    <w:p w:rsidR="002B608F" w:rsidRDefault="002B608F" w:rsidP="00557A55">
      <w:pPr>
        <w:rPr>
          <w:rtl/>
        </w:rPr>
      </w:pPr>
      <w:r>
        <w:rPr>
          <w:rFonts w:hint="cs"/>
          <w:rtl/>
        </w:rPr>
        <w:t>אני מציע שנחזור לסעיף הזה (ה) בהמשך. נעזוב אותו כרגע, ואחרי שנגמור לקרוא את הכל</w:t>
      </w:r>
      <w:r w:rsidR="00557A55">
        <w:rPr>
          <w:rFonts w:hint="cs"/>
          <w:rtl/>
        </w:rPr>
        <w:t xml:space="preserve"> אז נחזור אליו </w:t>
      </w:r>
      <w:bookmarkStart w:id="25" w:name="_ETM_Q1_653912"/>
      <w:bookmarkEnd w:id="25"/>
      <w:r w:rsidR="00557A55">
        <w:rPr>
          <w:rFonts w:hint="cs"/>
          <w:rtl/>
        </w:rPr>
        <w:t xml:space="preserve">ואני אסביר אותו. </w:t>
      </w:r>
      <w:r>
        <w:rPr>
          <w:rFonts w:hint="cs"/>
          <w:rtl/>
        </w:rPr>
        <w:t xml:space="preserve">הישיבה מוגבלת עד 16:00 אז אני רוצה שנגמור את הקריאה ואז נחזור לסעיף. </w:t>
      </w:r>
    </w:p>
    <w:p w:rsidR="002B608F" w:rsidRDefault="002B608F" w:rsidP="002B608F">
      <w:pPr>
        <w:rPr>
          <w:rtl/>
        </w:rPr>
      </w:pPr>
    </w:p>
    <w:sdt>
      <w:sdtPr>
        <w:rPr>
          <w:rFonts w:hint="cs"/>
          <w:rtl/>
        </w:rPr>
        <w:alias w:val="דובר"/>
        <w:tag w:val="&lt;ID&gt;0&lt;/ID&gt;&lt;Name&gt;גור בליי&lt;/Name&gt;&lt;Data&gt;גור בליי&lt;/Data&gt;&lt;Shortcut&gt;גובל&lt;/Shortcut&gt;&lt;MemberID&gt;&lt;/MemberID&gt;"/>
        <w:id w:val="1093752134"/>
        <w:placeholder>
          <w:docPart w:val="DefaultPlaceholder_-1854013440"/>
        </w:placeholder>
        <w15:color w:val="993366"/>
      </w:sdtPr>
      <w:sdtEndPr/>
      <w:sdtContent>
        <w:p w:rsidR="002B608F" w:rsidRDefault="002B608F" w:rsidP="002B608F">
          <w:pPr>
            <w:pStyle w:val="a4"/>
            <w:keepNext/>
            <w:rPr>
              <w:rtl/>
            </w:rPr>
          </w:pPr>
          <w:r w:rsidRPr="002B608F">
            <w:rPr>
              <w:rStyle w:val="afd"/>
              <w:color w:val="000000"/>
              <w:rtl/>
            </w:rPr>
            <w:t>גור בליי</w:t>
          </w:r>
          <w:r w:rsidRPr="002B608F">
            <w:rPr>
              <w:color w:val="000000"/>
              <w:rtl/>
            </w:rPr>
            <w:t>:</w:t>
          </w:r>
        </w:p>
      </w:sdtContent>
    </w:sdt>
    <w:p w:rsidR="002B608F" w:rsidRDefault="002B608F" w:rsidP="002B608F">
      <w:pPr>
        <w:pStyle w:val="KeepWithNext"/>
        <w:rPr>
          <w:rtl/>
        </w:rPr>
      </w:pPr>
    </w:p>
    <w:p w:rsidR="002B608F" w:rsidRDefault="002B608F" w:rsidP="00FC1495">
      <w:pPr>
        <w:rPr>
          <w:rtl/>
        </w:rPr>
      </w:pPr>
      <w:r>
        <w:rPr>
          <w:rFonts w:hint="cs"/>
          <w:rtl/>
        </w:rPr>
        <w:t xml:space="preserve">נקודה אחת לפני שמתייחסים </w:t>
      </w:r>
      <w:r>
        <w:rPr>
          <w:rtl/>
        </w:rPr>
        <w:t>–</w:t>
      </w:r>
      <w:r>
        <w:rPr>
          <w:rFonts w:hint="cs"/>
          <w:rtl/>
        </w:rPr>
        <w:t xml:space="preserve"> אנחנו לא בטוח</w:t>
      </w:r>
      <w:r w:rsidR="00FC1495">
        <w:rPr>
          <w:rFonts w:hint="cs"/>
          <w:rtl/>
        </w:rPr>
        <w:t xml:space="preserve">ים לגבי התוספת אם אכן היא נדרשת, אני חושב שזה עניין נוסחי. התוספת: </w:t>
      </w:r>
      <w:bookmarkStart w:id="26" w:name="_ETM_Q1_694747"/>
      <w:bookmarkEnd w:id="26"/>
      <w:r w:rsidR="00FC1495">
        <w:rPr>
          <w:rFonts w:hint="cs"/>
          <w:rtl/>
        </w:rPr>
        <w:t>"..או חבר בני אדם מסוים",</w:t>
      </w:r>
      <w:r>
        <w:rPr>
          <w:rFonts w:hint="cs"/>
          <w:rtl/>
        </w:rPr>
        <w:t xml:space="preserve"> </w:t>
      </w:r>
      <w:r w:rsidR="00FC1495">
        <w:rPr>
          <w:rFonts w:hint="cs"/>
          <w:rtl/>
        </w:rPr>
        <w:t xml:space="preserve">בעינינו היא לא הכרחית. אמרנו את זה גם </w:t>
      </w:r>
      <w:bookmarkStart w:id="27" w:name="_ETM_Q1_710119"/>
      <w:bookmarkEnd w:id="27"/>
      <w:r w:rsidR="00FC1495">
        <w:rPr>
          <w:rFonts w:hint="cs"/>
          <w:rtl/>
        </w:rPr>
        <w:t xml:space="preserve">לפרוטוקול ואנחנו חוזרים ואומרים ש "ביטחונו של אדם" זה </w:t>
      </w:r>
      <w:bookmarkStart w:id="28" w:name="_ETM_Q1_711788"/>
      <w:bookmarkEnd w:id="28"/>
      <w:r w:rsidR="00FC1495">
        <w:rPr>
          <w:rFonts w:hint="cs"/>
          <w:rtl/>
        </w:rPr>
        <w:t>לרבות "אדם בלתי מסוים", אנחנו חושבים שזה פשיטא</w:t>
      </w:r>
      <w:bookmarkStart w:id="29" w:name="_ETM_Q1_717204"/>
      <w:bookmarkEnd w:id="29"/>
      <w:r w:rsidR="00FC1495">
        <w:rPr>
          <w:rFonts w:hint="cs"/>
          <w:rtl/>
        </w:rPr>
        <w:t xml:space="preserve">. אנחנו לא בטוחים שצריך לכתוב את זה בנוסח. </w:t>
      </w:r>
      <w:bookmarkStart w:id="30" w:name="_ETM_Q1_722341"/>
      <w:bookmarkEnd w:id="30"/>
      <w:r w:rsidR="00FC1495">
        <w:rPr>
          <w:rFonts w:hint="cs"/>
          <w:rtl/>
        </w:rPr>
        <w:t>זה נראה</w:t>
      </w:r>
      <w:r>
        <w:rPr>
          <w:rFonts w:hint="cs"/>
          <w:rtl/>
        </w:rPr>
        <w:t xml:space="preserve"> קצת מוזר </w:t>
      </w:r>
      <w:r w:rsidR="00FC1495">
        <w:rPr>
          <w:rFonts w:hint="cs"/>
          <w:rtl/>
        </w:rPr>
        <w:t>ואולי חורג ממה שאנחנו עושים במקרים אחרים. אז בה</w:t>
      </w:r>
      <w:bookmarkStart w:id="31" w:name="_ETM_Q1_725093"/>
      <w:bookmarkEnd w:id="31"/>
      <w:r w:rsidR="00FC1495">
        <w:rPr>
          <w:rFonts w:hint="cs"/>
          <w:rtl/>
        </w:rPr>
        <w:t xml:space="preserve">קשר הזה אנחנו מבהירים לפרוטוקול שהכוונה היא בוודאי גם אם זה בלתי </w:t>
      </w:r>
      <w:r>
        <w:rPr>
          <w:rFonts w:hint="cs"/>
          <w:rtl/>
        </w:rPr>
        <w:t xml:space="preserve"> מסוים, זה ברור, כי </w:t>
      </w:r>
      <w:r w:rsidR="00FC1495">
        <w:rPr>
          <w:rFonts w:hint="cs"/>
          <w:rtl/>
        </w:rPr>
        <w:t>הרי בהרבה סיטואציות שבהן אנחנו מדברים על</w:t>
      </w:r>
      <w:bookmarkStart w:id="32" w:name="_ETM_Q1_732718"/>
      <w:bookmarkEnd w:id="32"/>
      <w:r w:rsidR="00FC1495">
        <w:rPr>
          <w:rFonts w:hint="cs"/>
          <w:rtl/>
        </w:rPr>
        <w:t xml:space="preserve"> הסתה לטרור אין הסתה כלפי פלוני או אלמוני. </w:t>
      </w:r>
      <w:r>
        <w:rPr>
          <w:rFonts w:hint="cs"/>
          <w:rtl/>
        </w:rPr>
        <w:t>ההסתה היא לל</w:t>
      </w:r>
      <w:r w:rsidR="00FC1495">
        <w:rPr>
          <w:rFonts w:hint="cs"/>
          <w:rtl/>
        </w:rPr>
        <w:t xml:space="preserve">כת לעשות מעשי טרור </w:t>
      </w:r>
      <w:bookmarkStart w:id="33" w:name="_ETM_Q1_740788"/>
      <w:bookmarkEnd w:id="33"/>
      <w:r w:rsidR="00FC1495">
        <w:rPr>
          <w:rFonts w:hint="cs"/>
          <w:rtl/>
        </w:rPr>
        <w:t xml:space="preserve">שהנפגעים שלו הם לא ידועים ולא מסוימים באותו זמן. </w:t>
      </w:r>
    </w:p>
    <w:p w:rsidR="002B608F" w:rsidRDefault="002B608F" w:rsidP="002B608F">
      <w:pPr>
        <w:rPr>
          <w:rtl/>
        </w:rPr>
      </w:pPr>
    </w:p>
    <w:sdt>
      <w:sdtPr>
        <w:rPr>
          <w:rFonts w:hint="cs"/>
          <w:rtl/>
        </w:rPr>
        <w:alias w:val="דובר"/>
        <w:tag w:val="&lt;ID&gt;5083&lt;/ID&gt;&lt;Name&gt;עליזה לביא - יש עתיד&lt;/Name&gt;&lt;Data&gt;עליזה לביא (יש עתיד)&lt;/Data&gt;&lt;Shortcut&gt;עללב&lt;/Shortcut&gt;"/>
        <w:id w:val="1262956080"/>
        <w:placeholder>
          <w:docPart w:val="DefaultPlaceholder_-1854013440"/>
        </w:placeholder>
        <w15:color w:val="993366"/>
      </w:sdtPr>
      <w:sdtEndPr/>
      <w:sdtContent>
        <w:p w:rsidR="002B608F" w:rsidRDefault="002B608F" w:rsidP="002B608F">
          <w:pPr>
            <w:pStyle w:val="a4"/>
            <w:keepNext/>
            <w:rPr>
              <w:rtl/>
            </w:rPr>
          </w:pPr>
          <w:r w:rsidRPr="002B608F">
            <w:rPr>
              <w:rStyle w:val="afd"/>
              <w:color w:val="000000"/>
              <w:rtl/>
            </w:rPr>
            <w:t>עליזה לביא (יש עתיד)</w:t>
          </w:r>
          <w:r w:rsidRPr="002B608F">
            <w:rPr>
              <w:color w:val="000000"/>
              <w:rtl/>
            </w:rPr>
            <w:t>:</w:t>
          </w:r>
        </w:p>
      </w:sdtContent>
    </w:sdt>
    <w:p w:rsidR="002B608F" w:rsidRDefault="002B608F" w:rsidP="002B608F">
      <w:pPr>
        <w:pStyle w:val="KeepWithNext"/>
        <w:rPr>
          <w:rtl/>
        </w:rPr>
      </w:pPr>
    </w:p>
    <w:p w:rsidR="002B608F" w:rsidRDefault="002B608F" w:rsidP="002B608F">
      <w:pPr>
        <w:rPr>
          <w:rtl/>
        </w:rPr>
      </w:pPr>
      <w:r>
        <w:rPr>
          <w:rFonts w:hint="cs"/>
          <w:rtl/>
        </w:rPr>
        <w:t xml:space="preserve">אבל הם יהודים. </w:t>
      </w:r>
    </w:p>
    <w:p w:rsidR="002B608F" w:rsidRDefault="002B608F" w:rsidP="002B608F">
      <w:pPr>
        <w:rPr>
          <w:rtl/>
        </w:rPr>
      </w:pPr>
    </w:p>
    <w:sdt>
      <w:sdtPr>
        <w:rPr>
          <w:rFonts w:hint="cs"/>
          <w:rtl/>
        </w:rPr>
        <w:alias w:val="אורח"/>
        <w:tag w:val="&lt;ID&gt;711470&lt;/ID&gt;&lt;Name&gt;אוסנת חיטרון&lt;/Name&gt;&lt;Data&gt;אוסנת חיטרון&lt;/Data&gt;&lt;Shortcut&gt;אוחי&lt;/Shortcut&gt;&lt;Title&gt;עו&quot;ד, משרד המשפטים&lt;/Title&gt;"/>
        <w:id w:val="1999918164"/>
        <w:placeholder>
          <w:docPart w:val="DefaultPlaceholder_-1854013440"/>
        </w:placeholder>
        <w15:color w:val="993366"/>
      </w:sdtPr>
      <w:sdtEndPr/>
      <w:sdtContent>
        <w:p w:rsidR="00FC1495" w:rsidRDefault="00FC1495" w:rsidP="00FC1495">
          <w:pPr>
            <w:pStyle w:val="af9"/>
            <w:keepNext/>
            <w:rPr>
              <w:rtl/>
            </w:rPr>
          </w:pPr>
          <w:r w:rsidRPr="00FC1495">
            <w:rPr>
              <w:rStyle w:val="afd"/>
              <w:color w:val="000000"/>
              <w:rtl/>
            </w:rPr>
            <w:t>אוסנת חיטרון</w:t>
          </w:r>
          <w:r w:rsidRPr="00FC1495">
            <w:rPr>
              <w:color w:val="000000"/>
              <w:rtl/>
            </w:rPr>
            <w:t>:</w:t>
          </w:r>
        </w:p>
      </w:sdtContent>
    </w:sdt>
    <w:p w:rsidR="00FC1495" w:rsidRDefault="00FC1495" w:rsidP="00FC1495">
      <w:pPr>
        <w:pStyle w:val="KeepWithNext"/>
        <w:rPr>
          <w:rtl/>
        </w:rPr>
      </w:pPr>
    </w:p>
    <w:p w:rsidR="00FC1495" w:rsidRDefault="00FC1495" w:rsidP="00FC1495">
      <w:pPr>
        <w:rPr>
          <w:rtl/>
        </w:rPr>
      </w:pPr>
      <w:bookmarkStart w:id="34" w:name="_ETM_Q1_741954"/>
      <w:bookmarkEnd w:id="34"/>
      <w:r>
        <w:rPr>
          <w:rFonts w:hint="cs"/>
          <w:rtl/>
        </w:rPr>
        <w:t xml:space="preserve">אבל זו עילה אחרת, הסתה לטרור היא בעילה של ביטחון </w:t>
      </w:r>
      <w:bookmarkStart w:id="35" w:name="_ETM_Q1_746590"/>
      <w:bookmarkEnd w:id="35"/>
      <w:r>
        <w:rPr>
          <w:rFonts w:hint="cs"/>
          <w:rtl/>
        </w:rPr>
        <w:t xml:space="preserve">המדינה. </w:t>
      </w:r>
    </w:p>
    <w:p w:rsidR="00FC1495" w:rsidRDefault="00FC1495" w:rsidP="00FC1495">
      <w:pPr>
        <w:rPr>
          <w:rtl/>
        </w:rPr>
      </w:pPr>
    </w:p>
    <w:sdt>
      <w:sdtPr>
        <w:rPr>
          <w:rFonts w:hint="cs"/>
          <w:rtl/>
        </w:rPr>
        <w:alias w:val="דובר"/>
        <w:tag w:val="&lt;ID&gt;0&lt;/ID&gt;&lt;Name&gt;גור בליי&lt;/Name&gt;&lt;Data&gt;גור בליי&lt;/Data&gt;&lt;Shortcut&gt;גובל&lt;/Shortcut&gt;&lt;MemberID&gt;&lt;/MemberID&gt;"/>
        <w:id w:val="558132202"/>
        <w:placeholder>
          <w:docPart w:val="DefaultPlaceholder_-1854013440"/>
        </w:placeholder>
        <w15:color w:val="993366"/>
      </w:sdtPr>
      <w:sdtEndPr/>
      <w:sdtContent>
        <w:p w:rsidR="00FC1495" w:rsidRDefault="00FC1495" w:rsidP="00FC1495">
          <w:pPr>
            <w:pStyle w:val="a4"/>
            <w:keepNext/>
            <w:rPr>
              <w:rtl/>
            </w:rPr>
          </w:pPr>
          <w:r w:rsidRPr="00FC1495">
            <w:rPr>
              <w:rStyle w:val="afd"/>
              <w:color w:val="000000"/>
              <w:rtl/>
            </w:rPr>
            <w:t>גור בליי</w:t>
          </w:r>
          <w:r w:rsidRPr="00FC1495">
            <w:rPr>
              <w:color w:val="000000"/>
              <w:rtl/>
            </w:rPr>
            <w:t>:</w:t>
          </w:r>
        </w:p>
      </w:sdtContent>
    </w:sdt>
    <w:p w:rsidR="00FC1495" w:rsidRDefault="00FC1495" w:rsidP="00FC1495">
      <w:pPr>
        <w:pStyle w:val="KeepWithNext"/>
        <w:rPr>
          <w:rtl/>
        </w:rPr>
      </w:pPr>
    </w:p>
    <w:p w:rsidR="00FC1495" w:rsidRPr="00FC1495" w:rsidRDefault="00FC1495" w:rsidP="00FC1495">
      <w:pPr>
        <w:rPr>
          <w:rtl/>
        </w:rPr>
      </w:pPr>
      <w:r>
        <w:rPr>
          <w:rFonts w:hint="cs"/>
          <w:rtl/>
        </w:rPr>
        <w:t xml:space="preserve">זה יכול לפעמים להיכנס גם דרך ביטחונו של </w:t>
      </w:r>
      <w:bookmarkStart w:id="36" w:name="_ETM_Q1_752380"/>
      <w:bookmarkEnd w:id="36"/>
      <w:r>
        <w:rPr>
          <w:rFonts w:hint="cs"/>
          <w:rtl/>
        </w:rPr>
        <w:t xml:space="preserve">אדם. </w:t>
      </w:r>
    </w:p>
    <w:p w:rsidR="00232C21" w:rsidRDefault="00232C21" w:rsidP="00232C21">
      <w:pPr>
        <w:rPr>
          <w:rtl/>
        </w:rPr>
      </w:pPr>
    </w:p>
    <w:bookmarkStart w:id="37" w:name="_ETM_Q1_758212" w:displacedByCustomXml="next"/>
    <w:bookmarkEnd w:id="37" w:displacedByCustomXml="next"/>
    <w:bookmarkStart w:id="38" w:name="_ETM_Q1_756515" w:displacedByCustomXml="next"/>
    <w:bookmarkEnd w:id="38" w:displacedByCustomXml="next"/>
    <w:bookmarkStart w:id="39" w:name="_ETM_Q1_756435" w:displacedByCustomXml="next"/>
    <w:bookmarkEnd w:id="39" w:displacedByCustomXml="next"/>
    <w:sdt>
      <w:sdtPr>
        <w:rPr>
          <w:rFonts w:hint="cs"/>
          <w:rtl/>
        </w:rPr>
        <w:alias w:val="אורח"/>
        <w:tag w:val="&lt;ID&gt;711470&lt;/ID&gt;&lt;Name&gt;אוסנת חיטרון&lt;/Name&gt;&lt;Data&gt;אוסנת חיטרון&lt;/Data&gt;&lt;Shortcut&gt;אוחי&lt;/Shortcut&gt;&lt;Title&gt;עו&quot;ד, משרד המשפטים&lt;/Title&gt;"/>
        <w:id w:val="-822267668"/>
        <w:placeholder>
          <w:docPart w:val="DefaultPlaceholder_-1854013440"/>
        </w:placeholder>
        <w15:color w:val="993366"/>
      </w:sdtPr>
      <w:sdtEndPr/>
      <w:sdtContent>
        <w:p w:rsidR="00FC1495" w:rsidRDefault="00FC1495" w:rsidP="00FC1495">
          <w:pPr>
            <w:pStyle w:val="af9"/>
            <w:keepNext/>
            <w:rPr>
              <w:rtl/>
            </w:rPr>
          </w:pPr>
          <w:r w:rsidRPr="00FC1495">
            <w:rPr>
              <w:rStyle w:val="afd"/>
              <w:color w:val="000000"/>
              <w:rtl/>
            </w:rPr>
            <w:t>אוסנת חיטרון</w:t>
          </w:r>
          <w:r w:rsidRPr="00FC1495">
            <w:rPr>
              <w:color w:val="000000"/>
              <w:rtl/>
            </w:rPr>
            <w:t>:</w:t>
          </w:r>
        </w:p>
      </w:sdtContent>
    </w:sdt>
    <w:p w:rsidR="00FC1495" w:rsidRDefault="00FC1495" w:rsidP="00FC1495">
      <w:pPr>
        <w:pStyle w:val="KeepWithNext"/>
        <w:rPr>
          <w:rtl/>
        </w:rPr>
      </w:pPr>
    </w:p>
    <w:p w:rsidR="00FC1495" w:rsidRDefault="00FC1495" w:rsidP="00FC1495">
      <w:pPr>
        <w:rPr>
          <w:rtl/>
        </w:rPr>
      </w:pPr>
      <w:bookmarkStart w:id="40" w:name="_ETM_Q1_759377"/>
      <w:bookmarkEnd w:id="40"/>
      <w:r>
        <w:rPr>
          <w:rFonts w:hint="cs"/>
          <w:rtl/>
        </w:rPr>
        <w:t xml:space="preserve">כן, אבל שם אין לנו קושי. במקרים של ביטחונו </w:t>
      </w:r>
      <w:bookmarkStart w:id="41" w:name="_ETM_Q1_756441"/>
      <w:bookmarkEnd w:id="41"/>
      <w:r>
        <w:rPr>
          <w:rFonts w:hint="cs"/>
          <w:rtl/>
        </w:rPr>
        <w:t xml:space="preserve">של אדם אז כן חשוב </w:t>
      </w:r>
      <w:bookmarkStart w:id="42" w:name="_ETM_Q1_756766"/>
      <w:bookmarkEnd w:id="42"/>
      <w:r>
        <w:rPr>
          <w:rFonts w:hint="cs"/>
          <w:rtl/>
        </w:rPr>
        <w:t xml:space="preserve">לנו להבהיר, בגלל שזה מחליף את העילה של ביטחון הציבור </w:t>
      </w:r>
      <w:bookmarkStart w:id="43" w:name="_ETM_Q1_760323"/>
      <w:bookmarkEnd w:id="43"/>
      <w:r>
        <w:rPr>
          <w:rFonts w:hint="cs"/>
          <w:rtl/>
        </w:rPr>
        <w:t xml:space="preserve">שכדי שזה באמת יחליף, מבחינת הממשלה להבהיר שזה לא רק ביטחונו של אותו אדם אלא שזה יכול להיות גם </w:t>
      </w:r>
      <w:bookmarkStart w:id="44" w:name="_ETM_Q1_772950"/>
      <w:bookmarkEnd w:id="44"/>
      <w:r>
        <w:rPr>
          <w:rFonts w:hint="cs"/>
          <w:rtl/>
        </w:rPr>
        <w:t>אדם שהוא לא מסוים, כמו שמופיע - - -</w:t>
      </w:r>
    </w:p>
    <w:p w:rsidR="00FC1495" w:rsidRDefault="00FC1495" w:rsidP="00FC1495">
      <w:pPr>
        <w:rPr>
          <w:rtl/>
        </w:rPr>
      </w:pPr>
      <w:bookmarkStart w:id="45" w:name="_ETM_Q1_758526"/>
      <w:bookmarkEnd w:id="45"/>
    </w:p>
    <w:bookmarkStart w:id="46" w:name="_ETM_Q1_758975" w:displacedByCustomXml="next"/>
    <w:bookmarkEnd w:id="46" w:displacedByCustomXml="next"/>
    <w:bookmarkStart w:id="47" w:name="_ETM_Q1_758924" w:displacedByCustomXml="next"/>
    <w:bookmarkEnd w:id="47" w:displacedByCustomXml="next"/>
    <w:bookmarkStart w:id="48" w:name="_ETM_Q1_758674" w:displacedByCustomXml="next"/>
    <w:bookmarkEnd w:id="48" w:displacedByCustomXml="next"/>
    <w:sdt>
      <w:sdtPr>
        <w:rPr>
          <w:rFonts w:hint="cs"/>
          <w:rtl/>
        </w:rPr>
        <w:alias w:val="אורח"/>
        <w:tag w:val="&lt;ID&gt;662044&lt;/ID&gt;&lt;Name&gt;איה גורצקי&lt;/Name&gt;&lt;Data&gt;איה גורצקי&lt;/Data&gt;&lt;Shortcut&gt;איגו&lt;/Shortcut&gt;&lt;Title&gt;ע' יועמ&quot;ש, המשרד לבטחון פנים&lt;/Title&gt;"/>
        <w:id w:val="1704672669"/>
        <w:placeholder>
          <w:docPart w:val="DefaultPlaceholder_-1854013440"/>
        </w:placeholder>
        <w15:color w:val="993366"/>
      </w:sdtPr>
      <w:sdtEndPr/>
      <w:sdtContent>
        <w:p w:rsidR="00232C21" w:rsidRDefault="00232C21" w:rsidP="00232C21">
          <w:pPr>
            <w:pStyle w:val="af9"/>
            <w:keepNext/>
            <w:rPr>
              <w:rtl/>
            </w:rPr>
          </w:pPr>
          <w:r w:rsidRPr="00232C21">
            <w:rPr>
              <w:rStyle w:val="afd"/>
              <w:color w:val="000000"/>
              <w:rtl/>
            </w:rPr>
            <w:t>איה גורצקי</w:t>
          </w:r>
          <w:r w:rsidRPr="00232C21">
            <w:rPr>
              <w:color w:val="000000"/>
              <w:rtl/>
            </w:rPr>
            <w:t>:</w:t>
          </w:r>
        </w:p>
      </w:sdtContent>
    </w:sdt>
    <w:p w:rsidR="00232C21" w:rsidRDefault="00232C21" w:rsidP="00232C21">
      <w:pPr>
        <w:pStyle w:val="KeepWithNext"/>
        <w:rPr>
          <w:rtl/>
        </w:rPr>
      </w:pPr>
    </w:p>
    <w:p w:rsidR="00232C21" w:rsidRDefault="00232C21" w:rsidP="00FC1495">
      <w:pPr>
        <w:rPr>
          <w:rtl/>
        </w:rPr>
      </w:pPr>
      <w:r>
        <w:rPr>
          <w:rFonts w:hint="cs"/>
          <w:rtl/>
        </w:rPr>
        <w:t>למעה הפסיקה לא עושה אבחנה</w:t>
      </w:r>
      <w:r w:rsidR="00FC1495">
        <w:rPr>
          <w:rFonts w:hint="cs"/>
          <w:rtl/>
        </w:rPr>
        <w:t xml:space="preserve"> בין </w:t>
      </w:r>
      <w:bookmarkStart w:id="49" w:name="_ETM_Q1_779803"/>
      <w:bookmarkEnd w:id="49"/>
      <w:r w:rsidR="00FC1495">
        <w:rPr>
          <w:rFonts w:hint="cs"/>
          <w:rtl/>
        </w:rPr>
        <w:t xml:space="preserve">אדם או - - - כשמדובר בקבוצה שניתן להצביע עליה, </w:t>
      </w:r>
      <w:bookmarkStart w:id="50" w:name="_ETM_Q1_778905"/>
      <w:bookmarkEnd w:id="50"/>
      <w:r w:rsidR="00FC1495">
        <w:rPr>
          <w:rFonts w:hint="cs"/>
          <w:rtl/>
        </w:rPr>
        <w:t xml:space="preserve">אבל  כשמדובר בקבוצה בלתי מסוימת ואנחנו יודעים שקבוצה תיפגע, אנחנו לא יודעים מי, </w:t>
      </w:r>
      <w:bookmarkStart w:id="51" w:name="_ETM_Q1_784864"/>
      <w:bookmarkEnd w:id="51"/>
      <w:r w:rsidR="00FC1495">
        <w:rPr>
          <w:rFonts w:hint="cs"/>
          <w:rtl/>
        </w:rPr>
        <w:t xml:space="preserve">כאן חשוב להדגיש, </w:t>
      </w:r>
      <w:r>
        <w:rPr>
          <w:rFonts w:hint="cs"/>
          <w:rtl/>
        </w:rPr>
        <w:t xml:space="preserve">ולכן הבלתי מסוים חשוב לנו שיירשם. </w:t>
      </w:r>
    </w:p>
    <w:p w:rsidR="00232C21" w:rsidRDefault="00232C21" w:rsidP="00232C21">
      <w:pPr>
        <w:rPr>
          <w:rtl/>
        </w:rPr>
      </w:pPr>
    </w:p>
    <w:sdt>
      <w:sdtPr>
        <w:rPr>
          <w:rFonts w:hint="cs"/>
          <w:rtl/>
        </w:rPr>
        <w:alias w:val="דובר"/>
        <w:tag w:val="&lt;ID&gt;0&lt;/ID&gt;&lt;Name&gt;גור בליי&lt;/Name&gt;&lt;Data&gt;גור בליי&lt;/Data&gt;&lt;Shortcut&gt;גובל&lt;/Shortcut&gt;&lt;MemberID&gt;&lt;/MemberID&gt;"/>
        <w:id w:val="-1780176227"/>
        <w:placeholder>
          <w:docPart w:val="DefaultPlaceholder_-1854013440"/>
        </w:placeholder>
        <w15:color w:val="993366"/>
      </w:sdtPr>
      <w:sdtEndPr/>
      <w:sdtContent>
        <w:p w:rsidR="00232C21" w:rsidRDefault="00232C21" w:rsidP="00232C21">
          <w:pPr>
            <w:pStyle w:val="a4"/>
            <w:keepNext/>
            <w:rPr>
              <w:rtl/>
            </w:rPr>
          </w:pPr>
          <w:r w:rsidRPr="00232C21">
            <w:rPr>
              <w:rStyle w:val="afd"/>
              <w:color w:val="000000"/>
              <w:rtl/>
            </w:rPr>
            <w:t>גור בליי</w:t>
          </w:r>
          <w:r w:rsidRPr="00232C21">
            <w:rPr>
              <w:color w:val="000000"/>
              <w:rtl/>
            </w:rPr>
            <w:t>:</w:t>
          </w:r>
        </w:p>
      </w:sdtContent>
    </w:sdt>
    <w:p w:rsidR="00232C21" w:rsidRDefault="00232C21" w:rsidP="00232C21">
      <w:pPr>
        <w:pStyle w:val="KeepWithNext"/>
        <w:rPr>
          <w:rtl/>
        </w:rPr>
      </w:pPr>
    </w:p>
    <w:p w:rsidR="00232C21" w:rsidRDefault="00232C21" w:rsidP="00232C21">
      <w:pPr>
        <w:rPr>
          <w:rtl/>
        </w:rPr>
      </w:pPr>
      <w:r>
        <w:rPr>
          <w:rFonts w:hint="cs"/>
          <w:rtl/>
        </w:rPr>
        <w:t xml:space="preserve">כך? </w:t>
      </w:r>
      <w:r w:rsidR="00FC1495">
        <w:rPr>
          <w:rFonts w:hint="cs"/>
          <w:rtl/>
        </w:rPr>
        <w:t xml:space="preserve">כלומר </w:t>
      </w:r>
      <w:r w:rsidR="00FC1495">
        <w:rPr>
          <w:rtl/>
        </w:rPr>
        <w:t>–</w:t>
      </w:r>
      <w:r w:rsidR="00FC1495">
        <w:rPr>
          <w:rFonts w:hint="cs"/>
          <w:rtl/>
        </w:rPr>
        <w:t xml:space="preserve"> "ביטחונו של אדם או חבר </w:t>
      </w:r>
      <w:bookmarkStart w:id="52" w:name="_ETM_Q1_796182"/>
      <w:bookmarkEnd w:id="52"/>
      <w:r w:rsidR="00FC1495">
        <w:rPr>
          <w:rFonts w:hint="cs"/>
          <w:rtl/>
        </w:rPr>
        <w:t xml:space="preserve">בני אדם בלתי מסוים"? </w:t>
      </w:r>
    </w:p>
    <w:p w:rsidR="00232C21" w:rsidRDefault="00232C21" w:rsidP="00232C21">
      <w:pPr>
        <w:rPr>
          <w:rtl/>
        </w:rPr>
      </w:pPr>
    </w:p>
    <w:sdt>
      <w:sdtPr>
        <w:rPr>
          <w:rFonts w:hint="cs"/>
          <w:rtl/>
        </w:rPr>
        <w:alias w:val="אורח"/>
        <w:tag w:val="&lt;ID&gt;662044&lt;/ID&gt;&lt;Name&gt;איה גורצקי&lt;/Name&gt;&lt;Data&gt;איה גורצקי&lt;/Data&gt;&lt;Shortcut&gt;איגו&lt;/Shortcut&gt;&lt;Title&gt;ע' יועמ&quot;ש, המשרד לבטחון פנים&lt;/Title&gt;"/>
        <w:id w:val="-740638556"/>
        <w:placeholder>
          <w:docPart w:val="DefaultPlaceholder_-1854013440"/>
        </w:placeholder>
        <w15:color w:val="993366"/>
      </w:sdtPr>
      <w:sdtEndPr/>
      <w:sdtContent>
        <w:p w:rsidR="00232C21" w:rsidRDefault="00232C21" w:rsidP="00232C21">
          <w:pPr>
            <w:pStyle w:val="af9"/>
            <w:keepNext/>
            <w:rPr>
              <w:rtl/>
            </w:rPr>
          </w:pPr>
          <w:r w:rsidRPr="00232C21">
            <w:rPr>
              <w:rStyle w:val="afd"/>
              <w:color w:val="000000"/>
              <w:rtl/>
            </w:rPr>
            <w:t>איה גורצקי</w:t>
          </w:r>
          <w:r w:rsidRPr="00232C21">
            <w:rPr>
              <w:color w:val="000000"/>
              <w:rtl/>
            </w:rPr>
            <w:t>:</w:t>
          </w:r>
        </w:p>
      </w:sdtContent>
    </w:sdt>
    <w:p w:rsidR="00232C21" w:rsidRDefault="00232C21" w:rsidP="00232C21">
      <w:pPr>
        <w:pStyle w:val="KeepWithNext"/>
        <w:rPr>
          <w:rtl/>
        </w:rPr>
      </w:pPr>
    </w:p>
    <w:p w:rsidR="00232C21" w:rsidRDefault="00C1511D" w:rsidP="00232C21">
      <w:pPr>
        <w:rPr>
          <w:rtl/>
        </w:rPr>
      </w:pPr>
      <w:r>
        <w:rPr>
          <w:rFonts w:hint="cs"/>
          <w:rtl/>
        </w:rPr>
        <w:t xml:space="preserve">מסוים או בלתי מסוים או רק </w:t>
      </w:r>
      <w:bookmarkStart w:id="53" w:name="_ETM_Q1_799967"/>
      <w:bookmarkEnd w:id="53"/>
      <w:r>
        <w:rPr>
          <w:rtl/>
        </w:rPr>
        <w:t>–</w:t>
      </w:r>
      <w:r>
        <w:rPr>
          <w:rFonts w:hint="cs"/>
          <w:rtl/>
        </w:rPr>
        <w:t xml:space="preserve"> בלתי מסוים. </w:t>
      </w:r>
    </w:p>
    <w:bookmarkStart w:id="54" w:name="_ETM_Q1_796141" w:displacedByCustomXml="next"/>
    <w:bookmarkEnd w:id="54" w:displacedByCustomXml="next"/>
    <w:bookmarkStart w:id="55" w:name="_ETM_Q1_796063" w:displacedByCustomXml="next"/>
    <w:bookmarkEnd w:id="55" w:displacedByCustomXml="next"/>
    <w:sdt>
      <w:sdtPr>
        <w:rPr>
          <w:rFonts w:hint="cs"/>
          <w:rtl/>
        </w:rPr>
        <w:alias w:val="דובר"/>
        <w:tag w:val="&lt;ID&gt;0&lt;/ID&gt;&lt;Name&gt;גור בליי&lt;/Name&gt;&lt;Data&gt;גור בליי&lt;/Data&gt;&lt;Shortcut&gt;גובל&lt;/Shortcut&gt;&lt;MemberID&gt;&lt;/MemberID&gt;"/>
        <w:id w:val="2003542817"/>
        <w:placeholder>
          <w:docPart w:val="DefaultPlaceholder_-1854013440"/>
        </w:placeholder>
        <w15:color w:val="993366"/>
      </w:sdtPr>
      <w:sdtEndPr/>
      <w:sdtContent>
        <w:p w:rsidR="00232C21" w:rsidRDefault="00232C21" w:rsidP="00232C21">
          <w:pPr>
            <w:pStyle w:val="a4"/>
            <w:keepNext/>
            <w:rPr>
              <w:rtl/>
            </w:rPr>
          </w:pPr>
          <w:r w:rsidRPr="00232C21">
            <w:rPr>
              <w:rStyle w:val="afd"/>
              <w:color w:val="000000"/>
              <w:rtl/>
            </w:rPr>
            <w:t>גור בליי</w:t>
          </w:r>
          <w:r w:rsidRPr="00232C21">
            <w:rPr>
              <w:color w:val="000000"/>
              <w:rtl/>
            </w:rPr>
            <w:t>:</w:t>
          </w:r>
        </w:p>
      </w:sdtContent>
    </w:sdt>
    <w:p w:rsidR="00232C21" w:rsidRDefault="00232C21" w:rsidP="00232C21">
      <w:pPr>
        <w:pStyle w:val="KeepWithNext"/>
        <w:rPr>
          <w:rtl/>
        </w:rPr>
      </w:pPr>
    </w:p>
    <w:p w:rsidR="00232C21" w:rsidRDefault="00C1511D" w:rsidP="00C1511D">
      <w:pPr>
        <w:rPr>
          <w:rtl/>
        </w:rPr>
      </w:pPr>
      <w:r>
        <w:rPr>
          <w:rFonts w:hint="cs"/>
          <w:rtl/>
        </w:rPr>
        <w:t xml:space="preserve">אפשר לכתוב: "ביטחונו של אדם </w:t>
      </w:r>
      <w:bookmarkStart w:id="56" w:name="_ETM_Q1_795345"/>
      <w:bookmarkEnd w:id="56"/>
      <w:r>
        <w:rPr>
          <w:rFonts w:hint="cs"/>
          <w:rtl/>
        </w:rPr>
        <w:t xml:space="preserve">מסוים או בלתי מסוים...." - </w:t>
      </w:r>
      <w:r w:rsidR="00232C21">
        <w:rPr>
          <w:rFonts w:hint="cs"/>
          <w:rtl/>
        </w:rPr>
        <w:t xml:space="preserve">טוב, זה עניין ניסוחי. </w:t>
      </w:r>
      <w:r>
        <w:rPr>
          <w:rFonts w:hint="cs"/>
          <w:rtl/>
        </w:rPr>
        <w:t xml:space="preserve">את זה נסגור עם הנסחות, </w:t>
      </w:r>
      <w:bookmarkStart w:id="57" w:name="_ETM_Q1_805489"/>
      <w:bookmarkEnd w:id="57"/>
      <w:r>
        <w:rPr>
          <w:rFonts w:hint="cs"/>
          <w:rtl/>
        </w:rPr>
        <w:t xml:space="preserve">אבל מבחינתכם לא די לכם בהבהרה הזו שהמילים "בלתי </w:t>
      </w:r>
      <w:bookmarkStart w:id="58" w:name="_ETM_Q1_810959"/>
      <w:bookmarkEnd w:id="58"/>
      <w:r>
        <w:rPr>
          <w:rFonts w:hint="cs"/>
          <w:rtl/>
        </w:rPr>
        <w:t xml:space="preserve">מסוים" יופיעו פה? </w:t>
      </w:r>
      <w:r w:rsidR="00232C21">
        <w:rPr>
          <w:rFonts w:hint="cs"/>
          <w:rtl/>
        </w:rPr>
        <w:t xml:space="preserve">השאלה אם אכן זה נדרש. </w:t>
      </w:r>
    </w:p>
    <w:p w:rsidR="00232C21" w:rsidRDefault="00232C21" w:rsidP="00232C21">
      <w:pPr>
        <w:rPr>
          <w:rtl/>
        </w:rPr>
      </w:pPr>
    </w:p>
    <w:sdt>
      <w:sdtPr>
        <w:rPr>
          <w:rFonts w:hint="cs"/>
          <w:rtl/>
        </w:rPr>
        <w:alias w:val="אורח"/>
        <w:tag w:val="&lt;ID&gt;726981&lt;/ID&gt;&lt;Name&gt;תהילה שוורץ אלטשולר&lt;/Name&gt;&lt;Data&gt;תהילה שוורץ אלטשולר&lt;/Data&gt;&lt;Shortcut&gt;תהשו&lt;/Shortcut&gt;&lt;Title&gt;עמיתה בכירה, המכון הישראלי לדמוקרטיה&lt;/Title&gt;"/>
        <w:id w:val="-1875381701"/>
        <w:placeholder>
          <w:docPart w:val="DefaultPlaceholder_-1854013440"/>
        </w:placeholder>
        <w15:color w:val="993366"/>
      </w:sdtPr>
      <w:sdtEndPr/>
      <w:sdtContent>
        <w:p w:rsidR="00232C21" w:rsidRDefault="00232C21" w:rsidP="00232C21">
          <w:pPr>
            <w:pStyle w:val="af9"/>
            <w:keepNext/>
            <w:rPr>
              <w:rtl/>
            </w:rPr>
          </w:pPr>
          <w:r w:rsidRPr="00232C21">
            <w:rPr>
              <w:rStyle w:val="afd"/>
              <w:color w:val="000000"/>
              <w:rtl/>
            </w:rPr>
            <w:t>תהילה שוורץ אלטשולר</w:t>
          </w:r>
          <w:r w:rsidRPr="00232C21">
            <w:rPr>
              <w:color w:val="000000"/>
              <w:rtl/>
            </w:rPr>
            <w:t>:</w:t>
          </w:r>
        </w:p>
      </w:sdtContent>
    </w:sdt>
    <w:p w:rsidR="00232C21" w:rsidRDefault="00232C21" w:rsidP="00232C21">
      <w:pPr>
        <w:pStyle w:val="KeepWithNext"/>
        <w:rPr>
          <w:rtl/>
        </w:rPr>
      </w:pPr>
    </w:p>
    <w:p w:rsidR="00232C21" w:rsidRDefault="00232C21" w:rsidP="00232C21">
      <w:pPr>
        <w:rPr>
          <w:rtl/>
        </w:rPr>
      </w:pPr>
      <w:r>
        <w:rPr>
          <w:rFonts w:hint="cs"/>
          <w:rtl/>
        </w:rPr>
        <w:t>- - -</w:t>
      </w:r>
    </w:p>
    <w:p w:rsidR="00232C21" w:rsidRPr="00232C21" w:rsidRDefault="00232C21" w:rsidP="00232C21">
      <w:pPr>
        <w:rPr>
          <w:rtl/>
        </w:rPr>
      </w:pPr>
    </w:p>
    <w:sdt>
      <w:sdtPr>
        <w:rPr>
          <w:rtl/>
        </w:rPr>
        <w:alias w:val="קריאה"/>
        <w:tag w:val="&lt;ID&gt;0&lt;/ID&gt;&lt;Name&gt;קריאות&lt;/Name&gt;&lt;Data&gt;קריאות&lt;/Data&gt;&lt;Shortcut&gt;&lt;/Shortcut&gt;"/>
        <w:id w:val="-1649655749"/>
        <w:placeholder>
          <w:docPart w:val="DefaultPlaceholder_-1854013440"/>
        </w:placeholder>
        <w15:color w:val="993366"/>
      </w:sdtPr>
      <w:sdtEndPr/>
      <w:sdtContent>
        <w:p w:rsidR="00232C21" w:rsidRDefault="00232C21" w:rsidP="00232C21">
          <w:pPr>
            <w:pStyle w:val="af5"/>
            <w:keepNext/>
            <w:rPr>
              <w:rtl/>
            </w:rPr>
          </w:pPr>
          <w:r w:rsidRPr="00232C21">
            <w:rPr>
              <w:rStyle w:val="afd"/>
              <w:color w:val="000000"/>
              <w:rtl/>
            </w:rPr>
            <w:t>קריאות</w:t>
          </w:r>
          <w:r w:rsidRPr="00232C21">
            <w:rPr>
              <w:color w:val="000000"/>
              <w:rtl/>
            </w:rPr>
            <w:t>:</w:t>
          </w:r>
        </w:p>
      </w:sdtContent>
    </w:sdt>
    <w:p w:rsidR="00232C21" w:rsidRDefault="00232C21" w:rsidP="00232C21">
      <w:pPr>
        <w:pStyle w:val="KeepWithNext"/>
        <w:rPr>
          <w:rtl/>
        </w:rPr>
      </w:pPr>
    </w:p>
    <w:p w:rsidR="00232C21" w:rsidRDefault="00232C21" w:rsidP="00232C21">
      <w:pPr>
        <w:rPr>
          <w:rtl/>
        </w:rPr>
      </w:pPr>
      <w:r>
        <w:rPr>
          <w:rFonts w:hint="cs"/>
          <w:rtl/>
        </w:rPr>
        <w:t>- - -</w:t>
      </w:r>
    </w:p>
    <w:p w:rsidR="00FA18DB" w:rsidRDefault="00FA18DB" w:rsidP="00232C21">
      <w:pPr>
        <w:rPr>
          <w:rtl/>
        </w:rPr>
      </w:pPr>
      <w:bookmarkStart w:id="59" w:name="_ETM_Q1_826481"/>
      <w:bookmarkStart w:id="60" w:name="_ETM_Q1_826562"/>
      <w:bookmarkEnd w:id="59"/>
      <w:bookmarkEnd w:id="60"/>
    </w:p>
    <w:bookmarkStart w:id="61" w:name="_ETM_Q1_827922" w:displacedByCustomXml="next"/>
    <w:bookmarkEnd w:id="61" w:displacedByCustomXml="next"/>
    <w:bookmarkStart w:id="62" w:name="_ETM_Q1_826870" w:displacedByCustomXml="next"/>
    <w:bookmarkEnd w:id="62" w:displacedByCustomXml="next"/>
    <w:bookmarkStart w:id="63" w:name="_ETM_Q1_826795" w:displacedByCustomXml="next"/>
    <w:bookmarkEnd w:id="63" w:displacedByCustomXml="next"/>
    <w:sdt>
      <w:sdtPr>
        <w:rPr>
          <w:rFonts w:hint="cs"/>
          <w:rtl/>
        </w:rPr>
        <w:alias w:val="אורח"/>
        <w:tag w:val="&lt;ID&gt;726981&lt;/ID&gt;&lt;Name&gt;תהילה שוורץ אלטשולר&lt;/Name&gt;&lt;Data&gt;תהילה שוורץ אלטשולר&lt;/Data&gt;&lt;Shortcut&gt;תהשו&lt;/Shortcut&gt;&lt;Title&gt;עמיתה בכירה, המכון הישראלי לדמוקרטיה&lt;/Title&gt;"/>
        <w:id w:val="1291862562"/>
        <w:placeholder>
          <w:docPart w:val="DefaultPlaceholder_-1854013440"/>
        </w:placeholder>
        <w15:color w:val="993366"/>
      </w:sdtPr>
      <w:sdtEndPr/>
      <w:sdtContent>
        <w:p w:rsidR="00FA18DB" w:rsidRDefault="00FA18DB" w:rsidP="00FA18DB">
          <w:pPr>
            <w:pStyle w:val="af9"/>
            <w:keepNext/>
            <w:rPr>
              <w:rtl/>
            </w:rPr>
          </w:pPr>
          <w:r w:rsidRPr="00FA18DB">
            <w:rPr>
              <w:rStyle w:val="afd"/>
              <w:color w:val="000000"/>
              <w:rtl/>
            </w:rPr>
            <w:t>תהילה שוורץ אלטשולר</w:t>
          </w:r>
          <w:r w:rsidRPr="00FA18DB">
            <w:rPr>
              <w:color w:val="000000"/>
              <w:rtl/>
            </w:rPr>
            <w:t>:</w:t>
          </w:r>
        </w:p>
      </w:sdtContent>
    </w:sdt>
    <w:p w:rsidR="00FA18DB" w:rsidRDefault="00FA18DB" w:rsidP="00FA18DB">
      <w:pPr>
        <w:pStyle w:val="KeepWithNext"/>
        <w:rPr>
          <w:rtl/>
        </w:rPr>
      </w:pPr>
    </w:p>
    <w:p w:rsidR="00FA18DB" w:rsidRDefault="00FA18DB" w:rsidP="00FA18DB">
      <w:pPr>
        <w:rPr>
          <w:rtl/>
        </w:rPr>
      </w:pPr>
      <w:bookmarkStart w:id="64" w:name="_ETM_Q1_829118"/>
      <w:bookmarkEnd w:id="64"/>
      <w:r>
        <w:rPr>
          <w:rFonts w:hint="cs"/>
          <w:rtl/>
        </w:rPr>
        <w:t xml:space="preserve">זה סתם. זה ניסיון להפוך פה משהו שכבר הוחלט שיש אתו בעיה חוקתית. </w:t>
      </w:r>
    </w:p>
    <w:p w:rsidR="00FA18DB" w:rsidRDefault="00FA18DB" w:rsidP="00FA18DB">
      <w:pPr>
        <w:rPr>
          <w:rtl/>
        </w:rPr>
      </w:pPr>
      <w:bookmarkStart w:id="65" w:name="_ETM_Q1_837858"/>
      <w:bookmarkEnd w:id="65"/>
    </w:p>
    <w:bookmarkStart w:id="66" w:name="_ETM_Q1_838363" w:displacedByCustomXml="next"/>
    <w:bookmarkEnd w:id="66" w:displacedByCustomXml="next"/>
    <w:bookmarkStart w:id="67" w:name="_ETM_Q1_838299" w:displacedByCustomXml="next"/>
    <w:bookmarkEnd w:id="67" w:displacedByCustomXml="next"/>
    <w:bookmarkStart w:id="68" w:name="_ETM_Q1_838046" w:displacedByCustomXml="next"/>
    <w:bookmarkEnd w:id="68" w:displacedByCustomXml="next"/>
    <w:sdt>
      <w:sdtPr>
        <w:rPr>
          <w:rtl/>
        </w:rPr>
        <w:alias w:val="קריאה"/>
        <w:tag w:val="&lt;ID&gt;0&lt;/ID&gt;&lt;Name&gt;קריאות&lt;/Name&gt;&lt;Data&gt;קריאות&lt;/Data&gt;&lt;Shortcut&gt;&lt;/Shortcut&gt;"/>
        <w:id w:val="-1708797014"/>
        <w:placeholder>
          <w:docPart w:val="DefaultPlaceholder_-1854013440"/>
        </w:placeholder>
        <w15:color w:val="993366"/>
      </w:sdtPr>
      <w:sdtEndPr/>
      <w:sdtContent>
        <w:p w:rsidR="00FA18DB" w:rsidRDefault="00FA18DB" w:rsidP="00FA18DB">
          <w:pPr>
            <w:pStyle w:val="af5"/>
            <w:keepNext/>
            <w:rPr>
              <w:rtl/>
            </w:rPr>
          </w:pPr>
          <w:r w:rsidRPr="00FA18DB">
            <w:rPr>
              <w:rStyle w:val="afd"/>
              <w:color w:val="000000"/>
              <w:rtl/>
            </w:rPr>
            <w:t>קריאות</w:t>
          </w:r>
          <w:r w:rsidRPr="00FA18DB">
            <w:rPr>
              <w:color w:val="000000"/>
              <w:rtl/>
            </w:rPr>
            <w:t>:</w:t>
          </w:r>
        </w:p>
      </w:sdtContent>
    </w:sdt>
    <w:p w:rsidR="00FA18DB" w:rsidRDefault="00FA18DB" w:rsidP="00FA18DB">
      <w:pPr>
        <w:pStyle w:val="KeepWithNext"/>
        <w:rPr>
          <w:rtl/>
        </w:rPr>
      </w:pPr>
    </w:p>
    <w:p w:rsidR="00FA18DB" w:rsidRDefault="00FA18DB" w:rsidP="00FA18DB">
      <w:pPr>
        <w:rPr>
          <w:rtl/>
        </w:rPr>
      </w:pPr>
      <w:bookmarkStart w:id="69" w:name="_ETM_Q1_841506"/>
      <w:bookmarkEnd w:id="69"/>
      <w:r>
        <w:rPr>
          <w:rFonts w:hint="cs"/>
          <w:rtl/>
        </w:rPr>
        <w:t xml:space="preserve">- - - </w:t>
      </w:r>
      <w:bookmarkStart w:id="70" w:name="_ETM_Q1_844410"/>
      <w:bookmarkEnd w:id="70"/>
    </w:p>
    <w:p w:rsidR="00FA18DB" w:rsidRDefault="00FA18DB" w:rsidP="00FA18DB">
      <w:pPr>
        <w:rPr>
          <w:rtl/>
        </w:rPr>
      </w:pPr>
      <w:bookmarkStart w:id="71" w:name="_ETM_Q1_844794"/>
      <w:bookmarkStart w:id="72" w:name="_ETM_Q1_844876"/>
      <w:bookmarkEnd w:id="71"/>
      <w:bookmarkEnd w:id="72"/>
    </w:p>
    <w:bookmarkStart w:id="73" w:name="_ETM_Q1_846426" w:displacedByCustomXml="next"/>
    <w:bookmarkEnd w:id="73" w:displacedByCustomXml="next"/>
    <w:bookmarkStart w:id="74" w:name="_ETM_Q1_845213" w:displacedByCustomXml="next"/>
    <w:bookmarkEnd w:id="74" w:displacedByCustomXml="next"/>
    <w:bookmarkStart w:id="75" w:name="_ETM_Q1_845132" w:displacedByCustomXml="next"/>
    <w:bookmarkEnd w:id="75" w:displacedByCustomXml="next"/>
    <w:sdt>
      <w:sdtPr>
        <w:rPr>
          <w:rFonts w:hint="cs"/>
          <w:rtl/>
        </w:rPr>
        <w:alias w:val="אורח"/>
        <w:tag w:val="&lt;ID&gt;726981&lt;/ID&gt;&lt;Name&gt;תהילה שוורץ אלטשולר&lt;/Name&gt;&lt;Data&gt;תהילה שוורץ אלטשולר&lt;/Data&gt;&lt;Shortcut&gt;תהשו&lt;/Shortcut&gt;&lt;Title&gt;עמיתה בכירה, המכון הישראלי לדמוקרטיה&lt;/Title&gt;"/>
        <w:id w:val="1261728067"/>
        <w:placeholder>
          <w:docPart w:val="DefaultPlaceholder_-1854013440"/>
        </w:placeholder>
        <w15:color w:val="993366"/>
      </w:sdtPr>
      <w:sdtEndPr/>
      <w:sdtContent>
        <w:p w:rsidR="00FA18DB" w:rsidRDefault="00FA18DB" w:rsidP="00FA18DB">
          <w:pPr>
            <w:pStyle w:val="af9"/>
            <w:keepNext/>
            <w:rPr>
              <w:rtl/>
            </w:rPr>
          </w:pPr>
          <w:r w:rsidRPr="00FA18DB">
            <w:rPr>
              <w:rStyle w:val="afd"/>
              <w:color w:val="000000"/>
              <w:rtl/>
            </w:rPr>
            <w:t>תהילה שוורץ אלטשולר</w:t>
          </w:r>
          <w:r w:rsidRPr="00FA18DB">
            <w:rPr>
              <w:color w:val="000000"/>
              <w:rtl/>
            </w:rPr>
            <w:t>:</w:t>
          </w:r>
        </w:p>
      </w:sdtContent>
    </w:sdt>
    <w:p w:rsidR="00FA18DB" w:rsidRDefault="00FA18DB" w:rsidP="00FA18DB">
      <w:pPr>
        <w:pStyle w:val="KeepWithNext"/>
        <w:rPr>
          <w:rtl/>
        </w:rPr>
      </w:pPr>
    </w:p>
    <w:p w:rsidR="00232C21" w:rsidRDefault="00FA18DB" w:rsidP="00232C21">
      <w:pPr>
        <w:rPr>
          <w:rtl/>
        </w:rPr>
      </w:pPr>
      <w:bookmarkStart w:id="76" w:name="_ETM_Q1_847458"/>
      <w:bookmarkEnd w:id="76"/>
      <w:r>
        <w:rPr>
          <w:rFonts w:hint="cs"/>
          <w:rtl/>
        </w:rPr>
        <w:t xml:space="preserve">בעיה חוקתית זה אומר שכשאתה מדבר על הפער בין חופש </w:t>
      </w:r>
      <w:bookmarkStart w:id="77" w:name="_ETM_Q1_849034"/>
      <w:bookmarkEnd w:id="77"/>
      <w:r>
        <w:rPr>
          <w:rFonts w:hint="cs"/>
          <w:rtl/>
        </w:rPr>
        <w:t xml:space="preserve">הביטוי לאינטרס ציבורי, למיטב ידיעתי זה יהיה </w:t>
      </w:r>
      <w:bookmarkStart w:id="78" w:name="_ETM_Q1_853522"/>
      <w:bookmarkEnd w:id="78"/>
      <w:r>
        <w:rPr>
          <w:rFonts w:hint="cs"/>
          <w:rtl/>
        </w:rPr>
        <w:t xml:space="preserve">- - - במשפט חוקתי. האיזון הוא ודאות קרובה. פה </w:t>
      </w:r>
      <w:bookmarkStart w:id="79" w:name="_ETM_Q1_861165"/>
      <w:bookmarkEnd w:id="79"/>
      <w:r>
        <w:rPr>
          <w:rFonts w:hint="cs"/>
          <w:rtl/>
        </w:rPr>
        <w:t xml:space="preserve">כתבת "אפשרות ממשית". הרעיון היה שזה אפשרות ממשית </w:t>
      </w:r>
      <w:bookmarkStart w:id="80" w:name="_ETM_Q1_862683"/>
      <w:bookmarkEnd w:id="80"/>
      <w:r>
        <w:rPr>
          <w:rFonts w:hint="cs"/>
          <w:rtl/>
        </w:rPr>
        <w:t xml:space="preserve">מפני שמדובר על ביטחונו של אדם, ולא על שלום הציבור. </w:t>
      </w:r>
      <w:bookmarkStart w:id="81" w:name="_ETM_Q1_869243"/>
      <w:bookmarkEnd w:id="81"/>
      <w:r w:rsidR="00232C21">
        <w:rPr>
          <w:rFonts w:hint="cs"/>
          <w:rtl/>
        </w:rPr>
        <w:t>אז להגיד לי עכשיו "חבר בני אדם לא מסוים"? לא.</w:t>
      </w:r>
      <w:r>
        <w:rPr>
          <w:rFonts w:hint="cs"/>
          <w:rtl/>
        </w:rPr>
        <w:t xml:space="preserve"> אז תגידו את זה. תגידו שחרגתם מהנוסחה החוקתית הרגילה. </w:t>
      </w:r>
      <w:bookmarkStart w:id="82" w:name="_ETM_Q1_878295"/>
      <w:bookmarkEnd w:id="82"/>
    </w:p>
    <w:p w:rsidR="00232C21" w:rsidRDefault="00232C21" w:rsidP="00232C21">
      <w:pPr>
        <w:rPr>
          <w:rtl/>
        </w:rPr>
      </w:pPr>
    </w:p>
    <w:sdt>
      <w:sdtPr>
        <w:rPr>
          <w:rFonts w:hint="cs"/>
          <w:rtl/>
        </w:rPr>
        <w:alias w:val="דובר"/>
        <w:tag w:val="&lt;ID&gt;5321&lt;/ID&gt;&lt;Name&gt;זאב בנימין בגין&lt;/Name&gt;&lt;Data&gt;זאב בנימין בגין (הליכוד):&lt;/Data&gt;&lt;Shortcut&gt;זאבג&lt;/Shortcut&gt;&lt;MemberID&gt;2198&lt;/MemberID&gt;"/>
        <w:id w:val="-1082514463"/>
        <w:placeholder>
          <w:docPart w:val="DefaultPlaceholder_-1854013440"/>
        </w:placeholder>
        <w15:color w:val="993366"/>
      </w:sdtPr>
      <w:sdtEndPr/>
      <w:sdtContent>
        <w:p w:rsidR="00232C21" w:rsidRDefault="00232C21" w:rsidP="00232C21">
          <w:pPr>
            <w:pStyle w:val="a4"/>
            <w:keepNext/>
            <w:rPr>
              <w:rtl/>
            </w:rPr>
          </w:pPr>
          <w:r w:rsidRPr="00232C21">
            <w:rPr>
              <w:rStyle w:val="afd"/>
              <w:color w:val="000000"/>
              <w:rtl/>
            </w:rPr>
            <w:t>זאב בנימין בגין (הליכוד):</w:t>
          </w:r>
        </w:p>
      </w:sdtContent>
    </w:sdt>
    <w:p w:rsidR="00232C21" w:rsidRDefault="00232C21" w:rsidP="00232C21">
      <w:pPr>
        <w:pStyle w:val="KeepWithNext"/>
        <w:rPr>
          <w:rtl/>
        </w:rPr>
      </w:pPr>
    </w:p>
    <w:p w:rsidR="00232C21" w:rsidRPr="00232C21" w:rsidRDefault="00232C21" w:rsidP="00FA18DB">
      <w:pPr>
        <w:rPr>
          <w:rtl/>
        </w:rPr>
      </w:pPr>
      <w:r>
        <w:rPr>
          <w:rFonts w:hint="cs"/>
          <w:rtl/>
        </w:rPr>
        <w:t xml:space="preserve">אני מבקש </w:t>
      </w:r>
      <w:r w:rsidR="00FA18DB">
        <w:rPr>
          <w:rFonts w:hint="cs"/>
          <w:rtl/>
        </w:rPr>
        <w:t xml:space="preserve">לחזור לדיון הקודם בסעיף 2(א) ולהפריד בין שאלת </w:t>
      </w:r>
      <w:r>
        <w:rPr>
          <w:rFonts w:hint="cs"/>
          <w:rtl/>
        </w:rPr>
        <w:t>ביטחונו של אדם</w:t>
      </w:r>
      <w:r w:rsidR="00FA18DB">
        <w:rPr>
          <w:rFonts w:hint="cs"/>
          <w:rtl/>
        </w:rPr>
        <w:t xml:space="preserve"> לעומת </w:t>
      </w:r>
      <w:bookmarkStart w:id="83" w:name="_ETM_Q1_897949"/>
      <w:bookmarkEnd w:id="83"/>
      <w:r w:rsidR="00FA18DB">
        <w:rPr>
          <w:rFonts w:hint="cs"/>
          <w:rtl/>
        </w:rPr>
        <w:t>ביטחון המדינה. "ביטחונו של אדם"</w:t>
      </w:r>
      <w:r>
        <w:rPr>
          <w:rFonts w:hint="cs"/>
          <w:rtl/>
        </w:rPr>
        <w:t xml:space="preserve"> </w:t>
      </w:r>
      <w:r>
        <w:rPr>
          <w:rtl/>
        </w:rPr>
        <w:t>–</w:t>
      </w:r>
      <w:r>
        <w:rPr>
          <w:rFonts w:hint="cs"/>
          <w:rtl/>
        </w:rPr>
        <w:t xml:space="preserve"> אנחנו חוששים יותר</w:t>
      </w:r>
      <w:r w:rsidR="00FA18DB">
        <w:rPr>
          <w:rFonts w:hint="cs"/>
          <w:rtl/>
        </w:rPr>
        <w:t>, מבינים מה זה</w:t>
      </w:r>
      <w:r>
        <w:rPr>
          <w:rFonts w:hint="cs"/>
          <w:rtl/>
        </w:rPr>
        <w:t xml:space="preserve">. </w:t>
      </w:r>
      <w:r w:rsidR="00FA18DB">
        <w:rPr>
          <w:rFonts w:hint="cs"/>
          <w:rtl/>
        </w:rPr>
        <w:t>"</w:t>
      </w:r>
      <w:r>
        <w:rPr>
          <w:rFonts w:hint="cs"/>
          <w:rtl/>
        </w:rPr>
        <w:t>ביטחון המדינה</w:t>
      </w:r>
      <w:r w:rsidR="00FA18DB">
        <w:rPr>
          <w:rFonts w:hint="cs"/>
          <w:rtl/>
        </w:rPr>
        <w:t>"</w:t>
      </w:r>
      <w:r>
        <w:rPr>
          <w:rFonts w:hint="cs"/>
          <w:rtl/>
        </w:rPr>
        <w:t xml:space="preserve"> הוא ביטוי מאוד בלתי מסוים ולכן צריך להפריד. אם הממשלה מתעקשת על "אפשרות ממשית</w:t>
      </w:r>
      <w:r w:rsidR="00FA18DB">
        <w:rPr>
          <w:rFonts w:hint="cs"/>
          <w:rtl/>
        </w:rPr>
        <w:t xml:space="preserve"> לפגיעה </w:t>
      </w:r>
      <w:bookmarkStart w:id="84" w:name="_ETM_Q1_918914"/>
      <w:bookmarkEnd w:id="84"/>
      <w:r w:rsidR="00FA18DB">
        <w:rPr>
          <w:rFonts w:hint="cs"/>
          <w:rtl/>
        </w:rPr>
        <w:t>בביטחונו של אדם" אז צריך ל</w:t>
      </w:r>
      <w:r>
        <w:rPr>
          <w:rFonts w:hint="cs"/>
          <w:rtl/>
        </w:rPr>
        <w:t>סייג אחרת את שאלת ביטחון המדינ</w:t>
      </w:r>
      <w:r w:rsidR="00FA18DB">
        <w:rPr>
          <w:rFonts w:hint="cs"/>
          <w:rtl/>
        </w:rPr>
        <w:t xml:space="preserve">ה או אפשרות קרובה </w:t>
      </w:r>
      <w:bookmarkStart w:id="85" w:name="_ETM_Q1_921321"/>
      <w:bookmarkEnd w:id="85"/>
      <w:r w:rsidR="00FA18DB">
        <w:rPr>
          <w:rFonts w:hint="cs"/>
          <w:rtl/>
        </w:rPr>
        <w:t xml:space="preserve">לוודאית לגבי ביטחון המדינה, </w:t>
      </w:r>
      <w:r>
        <w:rPr>
          <w:rFonts w:hint="cs"/>
          <w:rtl/>
        </w:rPr>
        <w:t xml:space="preserve">או לפחות </w:t>
      </w:r>
      <w:r>
        <w:rPr>
          <w:rtl/>
        </w:rPr>
        <w:t>–</w:t>
      </w:r>
      <w:r>
        <w:rPr>
          <w:rFonts w:hint="cs"/>
          <w:rtl/>
        </w:rPr>
        <w:t xml:space="preserve"> "אפשרות לפגיעה חמורה בביטחון המדינה"</w:t>
      </w:r>
      <w:r w:rsidR="00FA18DB">
        <w:rPr>
          <w:rFonts w:hint="cs"/>
          <w:rtl/>
        </w:rPr>
        <w:t xml:space="preserve">, אחרת אנחנו משווים בין הסיכונים. הם לא שווים, גם אם </w:t>
      </w:r>
      <w:bookmarkStart w:id="86" w:name="_ETM_Q1_934170"/>
      <w:bookmarkEnd w:id="86"/>
      <w:r w:rsidR="00FA18DB">
        <w:rPr>
          <w:rFonts w:hint="cs"/>
          <w:rtl/>
        </w:rPr>
        <w:t xml:space="preserve">יהיה חבר אדם בלתי מסוים ואנחנו לא מסייגים מספיק או מאפשרים חופש פעולה שאני חושב שכדאי שהוועדה לא תאפשר. </w:t>
      </w:r>
    </w:p>
    <w:p w:rsidR="00232C21" w:rsidRDefault="00232C21" w:rsidP="00232C21">
      <w:pPr>
        <w:rPr>
          <w:rtl/>
        </w:rPr>
      </w:pPr>
    </w:p>
    <w:sdt>
      <w:sdtPr>
        <w:rPr>
          <w:rFonts w:hint="cs"/>
          <w:rtl/>
        </w:rPr>
        <w:alias w:val="אורח"/>
        <w:tag w:val="&lt;ID&gt;662044&lt;/ID&gt;&lt;Name&gt;איה גורצקי&lt;/Name&gt;&lt;Data&gt;איה גורצקי&lt;/Data&gt;&lt;Shortcut&gt;איגו&lt;/Shortcut&gt;&lt;Title&gt;ע' יועמ&quot;ש, המשרד לבטחון פנים&lt;/Title&gt;"/>
        <w:id w:val="-45604973"/>
        <w:placeholder>
          <w:docPart w:val="DefaultPlaceholder_-1854013440"/>
        </w:placeholder>
        <w15:color w:val="993366"/>
      </w:sdtPr>
      <w:sdtEndPr/>
      <w:sdtContent>
        <w:p w:rsidR="00232C21" w:rsidRDefault="00232C21" w:rsidP="00232C21">
          <w:pPr>
            <w:pStyle w:val="af9"/>
            <w:keepNext/>
            <w:rPr>
              <w:rtl/>
            </w:rPr>
          </w:pPr>
          <w:r w:rsidRPr="00232C21">
            <w:rPr>
              <w:rStyle w:val="afd"/>
              <w:color w:val="000000"/>
              <w:rtl/>
            </w:rPr>
            <w:t>איה גורצקי</w:t>
          </w:r>
          <w:r w:rsidRPr="00232C21">
            <w:rPr>
              <w:color w:val="000000"/>
              <w:rtl/>
            </w:rPr>
            <w:t>:</w:t>
          </w:r>
        </w:p>
      </w:sdtContent>
    </w:sdt>
    <w:p w:rsidR="00232C21" w:rsidRDefault="00232C21" w:rsidP="00232C21">
      <w:pPr>
        <w:pStyle w:val="KeepWithNext"/>
        <w:rPr>
          <w:rtl/>
        </w:rPr>
      </w:pPr>
    </w:p>
    <w:p w:rsidR="00232C21" w:rsidRDefault="00FA18DB" w:rsidP="00FA18DB">
      <w:pPr>
        <w:rPr>
          <w:rtl/>
        </w:rPr>
      </w:pPr>
      <w:r>
        <w:rPr>
          <w:rFonts w:hint="cs"/>
          <w:rtl/>
        </w:rPr>
        <w:t xml:space="preserve">אם </w:t>
      </w:r>
      <w:bookmarkStart w:id="87" w:name="_ETM_Q1_951272"/>
      <w:bookmarkEnd w:id="87"/>
      <w:r>
        <w:rPr>
          <w:rFonts w:hint="cs"/>
          <w:rtl/>
        </w:rPr>
        <w:t xml:space="preserve">אפשר להציע </w:t>
      </w:r>
      <w:r>
        <w:rPr>
          <w:rtl/>
        </w:rPr>
        <w:t>–</w:t>
      </w:r>
      <w:r>
        <w:rPr>
          <w:rFonts w:hint="cs"/>
          <w:rtl/>
        </w:rPr>
        <w:t xml:space="preserve"> זה נכון. לא שמנו לב אבל בעצם </w:t>
      </w:r>
      <w:bookmarkStart w:id="88" w:name="_ETM_Q1_951527"/>
      <w:bookmarkEnd w:id="88"/>
      <w:r>
        <w:rPr>
          <w:rFonts w:hint="cs"/>
          <w:rtl/>
        </w:rPr>
        <w:t xml:space="preserve">יצא שהשווינו חבר בני אדם, ציבור, לביטחונו של אדם. </w:t>
      </w:r>
      <w:r w:rsidR="00232C21">
        <w:rPr>
          <w:rFonts w:hint="cs"/>
          <w:rtl/>
        </w:rPr>
        <w:t xml:space="preserve">זו לא היתה הכוונה. מה שאני מציעה </w:t>
      </w:r>
      <w:r w:rsidR="00232C21">
        <w:rPr>
          <w:rtl/>
        </w:rPr>
        <w:t>–</w:t>
      </w:r>
      <w:r w:rsidR="00232C21">
        <w:rPr>
          <w:rFonts w:hint="cs"/>
          <w:rtl/>
        </w:rPr>
        <w:t xml:space="preserve"> </w:t>
      </w:r>
      <w:r>
        <w:rPr>
          <w:rFonts w:hint="cs"/>
          <w:rtl/>
        </w:rPr>
        <w:t>"...</w:t>
      </w:r>
      <w:r w:rsidR="00232C21">
        <w:rPr>
          <w:rFonts w:hint="cs"/>
          <w:rtl/>
        </w:rPr>
        <w:t xml:space="preserve">בנסיבות העניין יש </w:t>
      </w:r>
      <w:r>
        <w:rPr>
          <w:rFonts w:hint="cs"/>
          <w:rtl/>
        </w:rPr>
        <w:t xml:space="preserve">אפשרות </w:t>
      </w:r>
      <w:bookmarkStart w:id="89" w:name="_ETM_Q1_964305"/>
      <w:bookmarkEnd w:id="89"/>
      <w:r>
        <w:rPr>
          <w:rFonts w:hint="cs"/>
          <w:rtl/>
        </w:rPr>
        <w:t xml:space="preserve">ממשית שהמשך הפרסום כאמור יפגע בביטחונו של אדם </w:t>
      </w:r>
      <w:r w:rsidR="00232C21">
        <w:rPr>
          <w:rFonts w:hint="cs"/>
          <w:rtl/>
        </w:rPr>
        <w:t>או בביטחון המדינה או יביא לפגיעה חמור</w:t>
      </w:r>
      <w:r>
        <w:rPr>
          <w:rFonts w:hint="cs"/>
          <w:rtl/>
        </w:rPr>
        <w:t>ה</w:t>
      </w:r>
      <w:r w:rsidR="00232C21">
        <w:rPr>
          <w:rFonts w:hint="cs"/>
          <w:rtl/>
        </w:rPr>
        <w:t xml:space="preserve"> בביטחון חבר בני אדם</w:t>
      </w:r>
      <w:r>
        <w:rPr>
          <w:rFonts w:hint="cs"/>
          <w:rtl/>
        </w:rPr>
        <w:t>...." "מסוי</w:t>
      </w:r>
      <w:bookmarkStart w:id="90" w:name="_ETM_Q1_973268"/>
      <w:bookmarkEnd w:id="90"/>
      <w:r>
        <w:rPr>
          <w:rFonts w:hint="cs"/>
          <w:rtl/>
        </w:rPr>
        <w:t xml:space="preserve">ם" או בלי "מסוים" </w:t>
      </w:r>
      <w:r>
        <w:rPr>
          <w:rtl/>
        </w:rPr>
        <w:t>–</w:t>
      </w:r>
      <w:r>
        <w:rPr>
          <w:rFonts w:hint="cs"/>
          <w:rtl/>
        </w:rPr>
        <w:t xml:space="preserve"> "....בכלכלת המדינה או בתשתיות...." - - - </w:t>
      </w:r>
    </w:p>
    <w:p w:rsidR="00232C21" w:rsidRDefault="00232C21" w:rsidP="00232C21">
      <w:pPr>
        <w:rPr>
          <w:rtl/>
        </w:rPr>
      </w:pPr>
    </w:p>
    <w:sdt>
      <w:sdtPr>
        <w:rPr>
          <w:rFonts w:hint="cs"/>
          <w:rtl/>
        </w:rPr>
        <w:alias w:val="דובר"/>
        <w:tag w:val="&lt;ID&gt;0&lt;/ID&gt;&lt;Name&gt;גור בליי&lt;/Name&gt;&lt;Data&gt;גור בליי&lt;/Data&gt;&lt;Shortcut&gt;גובל&lt;/Shortcut&gt;&lt;MemberID&gt;&lt;/MemberID&gt;"/>
        <w:id w:val="-216213028"/>
        <w:placeholder>
          <w:docPart w:val="DefaultPlaceholder_-1854013440"/>
        </w:placeholder>
        <w15:color w:val="993366"/>
      </w:sdtPr>
      <w:sdtEndPr/>
      <w:sdtContent>
        <w:p w:rsidR="00232C21" w:rsidRDefault="00232C21" w:rsidP="00232C21">
          <w:pPr>
            <w:pStyle w:val="a4"/>
            <w:keepNext/>
            <w:rPr>
              <w:rtl/>
            </w:rPr>
          </w:pPr>
          <w:r w:rsidRPr="00232C21">
            <w:rPr>
              <w:rStyle w:val="afd"/>
              <w:color w:val="000000"/>
              <w:rtl/>
            </w:rPr>
            <w:t>גור בליי</w:t>
          </w:r>
          <w:r w:rsidRPr="00232C21">
            <w:rPr>
              <w:color w:val="000000"/>
              <w:rtl/>
            </w:rPr>
            <w:t>:</w:t>
          </w:r>
        </w:p>
      </w:sdtContent>
    </w:sdt>
    <w:p w:rsidR="00232C21" w:rsidRDefault="00232C21" w:rsidP="00232C21">
      <w:pPr>
        <w:pStyle w:val="KeepWithNext"/>
        <w:rPr>
          <w:rtl/>
        </w:rPr>
      </w:pPr>
    </w:p>
    <w:p w:rsidR="00232C21" w:rsidRDefault="00232C21" w:rsidP="00FA18DB">
      <w:pPr>
        <w:rPr>
          <w:rtl/>
        </w:rPr>
      </w:pPr>
      <w:r>
        <w:rPr>
          <w:rFonts w:hint="cs"/>
          <w:rtl/>
        </w:rPr>
        <w:t xml:space="preserve">לא, לא. זה להחזיר לביטחון הציבור. זה אי אפשר. זה לא. אם אתם מתעקשים על הדבר הזה </w:t>
      </w:r>
      <w:r>
        <w:rPr>
          <w:rtl/>
        </w:rPr>
        <w:t>–</w:t>
      </w:r>
      <w:r>
        <w:rPr>
          <w:rFonts w:hint="cs"/>
          <w:rtl/>
        </w:rPr>
        <w:t xml:space="preserve"> אפשר </w:t>
      </w:r>
      <w:r w:rsidR="00FA18DB">
        <w:rPr>
          <w:rFonts w:hint="cs"/>
          <w:rtl/>
        </w:rPr>
        <w:t xml:space="preserve">לכתוב "ביטחונו של אדם מסוים או בלתי </w:t>
      </w:r>
      <w:bookmarkStart w:id="91" w:name="_ETM_Q1_995973"/>
      <w:bookmarkEnd w:id="91"/>
      <w:r w:rsidR="00FA18DB">
        <w:rPr>
          <w:rFonts w:hint="cs"/>
          <w:rtl/>
        </w:rPr>
        <w:t xml:space="preserve">מסוים", לא </w:t>
      </w:r>
      <w:r>
        <w:rPr>
          <w:rFonts w:hint="cs"/>
          <w:rtl/>
        </w:rPr>
        <w:t>"חבר בני אדם"</w:t>
      </w:r>
      <w:r w:rsidR="00FA18DB">
        <w:rPr>
          <w:rFonts w:hint="cs"/>
          <w:rtl/>
        </w:rPr>
        <w:t xml:space="preserve">, כי </w:t>
      </w:r>
      <w:r>
        <w:rPr>
          <w:rFonts w:hint="cs"/>
          <w:rtl/>
        </w:rPr>
        <w:t xml:space="preserve">זה להחזיר את הציבור בדלת האחורית. </w:t>
      </w:r>
      <w:r w:rsidR="00FA18DB">
        <w:rPr>
          <w:rFonts w:hint="cs"/>
          <w:rtl/>
        </w:rPr>
        <w:t xml:space="preserve">אז לדעתי נראה עם הנסחות, </w:t>
      </w:r>
      <w:bookmarkStart w:id="92" w:name="_ETM_Q1_1004699"/>
      <w:bookmarkEnd w:id="92"/>
      <w:r w:rsidR="00FA18DB">
        <w:rPr>
          <w:rFonts w:hint="cs"/>
          <w:rtl/>
        </w:rPr>
        <w:t xml:space="preserve">אבל אם כבר זה "אדם מסוים" או "בלתי מסוים". </w:t>
      </w:r>
      <w:bookmarkStart w:id="93" w:name="_ETM_Q1_1007386"/>
      <w:bookmarkEnd w:id="93"/>
    </w:p>
    <w:p w:rsidR="00232C21" w:rsidRDefault="00232C21" w:rsidP="00232C21">
      <w:pPr>
        <w:rPr>
          <w:rtl/>
        </w:rPr>
      </w:pPr>
    </w:p>
    <w:sdt>
      <w:sdtPr>
        <w:rPr>
          <w:rFonts w:hint="cs"/>
          <w:rtl/>
        </w:rPr>
        <w:alias w:val="אורח"/>
        <w:tag w:val="&lt;ID&gt;662044&lt;/ID&gt;&lt;Name&gt;איה גורצקי&lt;/Name&gt;&lt;Data&gt;איה גורצקי&lt;/Data&gt;&lt;Shortcut&gt;איגו&lt;/Shortcut&gt;&lt;Title&gt;ע' יועמ&quot;ש, המשרד לבטחון פנים&lt;/Title&gt;"/>
        <w:id w:val="-1685594303"/>
        <w:placeholder>
          <w:docPart w:val="DefaultPlaceholder_-1854013440"/>
        </w:placeholder>
        <w15:color w:val="993366"/>
      </w:sdtPr>
      <w:sdtEndPr/>
      <w:sdtContent>
        <w:p w:rsidR="00232C21" w:rsidRDefault="00232C21" w:rsidP="00232C21">
          <w:pPr>
            <w:pStyle w:val="af9"/>
            <w:keepNext/>
            <w:rPr>
              <w:rtl/>
            </w:rPr>
          </w:pPr>
          <w:r w:rsidRPr="00232C21">
            <w:rPr>
              <w:rStyle w:val="afd"/>
              <w:color w:val="000000"/>
              <w:rtl/>
            </w:rPr>
            <w:t>איה גורצקי</w:t>
          </w:r>
          <w:r w:rsidRPr="00232C21">
            <w:rPr>
              <w:color w:val="000000"/>
              <w:rtl/>
            </w:rPr>
            <w:t>:</w:t>
          </w:r>
        </w:p>
      </w:sdtContent>
    </w:sdt>
    <w:p w:rsidR="00232C21" w:rsidRDefault="00232C21" w:rsidP="00232C21">
      <w:pPr>
        <w:pStyle w:val="KeepWithNext"/>
        <w:rPr>
          <w:rtl/>
        </w:rPr>
      </w:pPr>
    </w:p>
    <w:p w:rsidR="00232C21" w:rsidRDefault="00232C21" w:rsidP="00232C21">
      <w:pPr>
        <w:rPr>
          <w:rtl/>
        </w:rPr>
      </w:pPr>
      <w:r>
        <w:rPr>
          <w:rFonts w:hint="cs"/>
          <w:rtl/>
        </w:rPr>
        <w:t xml:space="preserve">אין בעיה. </w:t>
      </w:r>
    </w:p>
    <w:p w:rsidR="00232C21" w:rsidRDefault="00232C21" w:rsidP="00232C21">
      <w:pPr>
        <w:rPr>
          <w:rtl/>
        </w:rPr>
      </w:pPr>
    </w:p>
    <w:sdt>
      <w:sdtPr>
        <w:rPr>
          <w:rFonts w:hint="cs"/>
          <w:rtl/>
        </w:rPr>
        <w:alias w:val="דובר"/>
        <w:tag w:val="&lt;ID&gt;5321&lt;/ID&gt;&lt;Name&gt;זאב בנימין בגין&lt;/Name&gt;&lt;Data&gt;זאב בנימין בגין (הליכוד):&lt;/Data&gt;&lt;Shortcut&gt;זאבג&lt;/Shortcut&gt;&lt;MemberID&gt;2198&lt;/MemberID&gt;"/>
        <w:id w:val="-423489433"/>
        <w:placeholder>
          <w:docPart w:val="DefaultPlaceholder_-1854013440"/>
        </w:placeholder>
        <w15:color w:val="993366"/>
      </w:sdtPr>
      <w:sdtEndPr/>
      <w:sdtContent>
        <w:p w:rsidR="00232C21" w:rsidRDefault="00232C21" w:rsidP="00232C21">
          <w:pPr>
            <w:pStyle w:val="a4"/>
            <w:keepNext/>
            <w:rPr>
              <w:rtl/>
            </w:rPr>
          </w:pPr>
          <w:r w:rsidRPr="00232C21">
            <w:rPr>
              <w:rStyle w:val="afd"/>
              <w:color w:val="000000"/>
              <w:rtl/>
            </w:rPr>
            <w:t>זאב בנימין בגין (הליכוד):</w:t>
          </w:r>
        </w:p>
      </w:sdtContent>
    </w:sdt>
    <w:p w:rsidR="00232C21" w:rsidRDefault="00232C21" w:rsidP="00232C21">
      <w:pPr>
        <w:pStyle w:val="KeepWithNext"/>
        <w:rPr>
          <w:rtl/>
        </w:rPr>
      </w:pPr>
    </w:p>
    <w:p w:rsidR="00232C21" w:rsidRDefault="00232C21" w:rsidP="00FA18DB">
      <w:pPr>
        <w:rPr>
          <w:rtl/>
        </w:rPr>
      </w:pPr>
      <w:r>
        <w:rPr>
          <w:rFonts w:hint="cs"/>
          <w:rtl/>
        </w:rPr>
        <w:t>אנחנו כורכים באותה כריכה</w:t>
      </w:r>
      <w:r w:rsidR="00FA18DB">
        <w:rPr>
          <w:rFonts w:hint="cs"/>
          <w:rtl/>
        </w:rPr>
        <w:t xml:space="preserve"> את הסיכון הברור לביטחון האדם </w:t>
      </w:r>
      <w:r>
        <w:rPr>
          <w:rFonts w:hint="cs"/>
          <w:rtl/>
        </w:rPr>
        <w:t xml:space="preserve">עם המושג המעורפל והכללי "ביטחון המדינה". </w:t>
      </w:r>
      <w:r w:rsidR="00FA18DB">
        <w:rPr>
          <w:rFonts w:hint="cs"/>
          <w:rtl/>
        </w:rPr>
        <w:t xml:space="preserve">לכן צריך לסייג יותר </w:t>
      </w:r>
      <w:bookmarkStart w:id="94" w:name="_ETM_Q1_1036666"/>
      <w:bookmarkEnd w:id="94"/>
      <w:r w:rsidR="00926955">
        <w:rPr>
          <w:rFonts w:hint="cs"/>
          <w:rtl/>
        </w:rPr>
        <w:t xml:space="preserve">את החשש לפגיעה בביטחון המדינה בהצעת הייעוץ המשפטי. </w:t>
      </w:r>
    </w:p>
    <w:p w:rsidR="00926955" w:rsidRDefault="00926955" w:rsidP="00FA18DB">
      <w:pPr>
        <w:rPr>
          <w:rtl/>
        </w:rPr>
      </w:pPr>
      <w:bookmarkStart w:id="95" w:name="_ETM_Q1_1041708"/>
      <w:bookmarkEnd w:id="95"/>
    </w:p>
    <w:bookmarkStart w:id="96" w:name="_ETM_Q1_1042168" w:displacedByCustomXml="next"/>
    <w:bookmarkEnd w:id="96" w:displacedByCustomXml="next"/>
    <w:bookmarkStart w:id="97" w:name="_ETM_Q1_1042121" w:displacedByCustomXml="next"/>
    <w:bookmarkEnd w:id="97" w:displacedByCustomXml="next"/>
    <w:bookmarkStart w:id="98" w:name="_ETM_Q1_1041871" w:displacedByCustomXml="next"/>
    <w:bookmarkEnd w:id="98" w:displacedByCustomXml="next"/>
    <w:sdt>
      <w:sdtPr>
        <w:rPr>
          <w:rtl/>
        </w:rPr>
        <w:alias w:val="קריאה"/>
        <w:tag w:val="&lt;ID&gt;0&lt;/ID&gt;&lt;Name&gt;קריאות&lt;/Name&gt;&lt;Data&gt;קריאות&lt;/Data&gt;&lt;Shortcut&gt;&lt;/Shortcut&gt;"/>
        <w:id w:val="1692723669"/>
        <w:placeholder>
          <w:docPart w:val="DefaultPlaceholder_-1854013440"/>
        </w:placeholder>
        <w15:color w:val="993366"/>
      </w:sdtPr>
      <w:sdtEndPr/>
      <w:sdtContent>
        <w:p w:rsidR="00926955" w:rsidRDefault="00926955" w:rsidP="00926955">
          <w:pPr>
            <w:pStyle w:val="af5"/>
            <w:keepNext/>
            <w:rPr>
              <w:rtl/>
            </w:rPr>
          </w:pPr>
          <w:r w:rsidRPr="00926955">
            <w:rPr>
              <w:rStyle w:val="afd"/>
              <w:color w:val="000000"/>
              <w:rtl/>
            </w:rPr>
            <w:t>קריאות</w:t>
          </w:r>
          <w:r w:rsidRPr="00926955">
            <w:rPr>
              <w:color w:val="000000"/>
              <w:rtl/>
            </w:rPr>
            <w:t>:</w:t>
          </w:r>
        </w:p>
      </w:sdtContent>
    </w:sdt>
    <w:p w:rsidR="00926955" w:rsidRDefault="00926955" w:rsidP="00926955">
      <w:pPr>
        <w:pStyle w:val="KeepWithNext"/>
        <w:rPr>
          <w:rtl/>
        </w:rPr>
      </w:pPr>
    </w:p>
    <w:p w:rsidR="00926955" w:rsidRPr="00926955" w:rsidRDefault="00926955" w:rsidP="00926955">
      <w:pPr>
        <w:rPr>
          <w:rtl/>
        </w:rPr>
      </w:pPr>
      <w:bookmarkStart w:id="99" w:name="_ETM_Q1_1044878"/>
      <w:bookmarkEnd w:id="99"/>
      <w:r>
        <w:rPr>
          <w:rFonts w:hint="cs"/>
          <w:rtl/>
        </w:rPr>
        <w:t xml:space="preserve">- </w:t>
      </w:r>
      <w:bookmarkStart w:id="100" w:name="_ETM_Q1_1045682"/>
      <w:bookmarkEnd w:id="100"/>
      <w:r>
        <w:rPr>
          <w:rFonts w:hint="cs"/>
          <w:rtl/>
        </w:rPr>
        <w:t>- -</w:t>
      </w:r>
    </w:p>
    <w:p w:rsidR="00232C21" w:rsidRDefault="00232C21" w:rsidP="00232C21">
      <w:pPr>
        <w:rPr>
          <w:rtl/>
        </w:rPr>
      </w:pPr>
    </w:p>
    <w:sdt>
      <w:sdtPr>
        <w:rPr>
          <w:rFonts w:hint="cs"/>
          <w:rtl/>
        </w:rPr>
        <w:alias w:val="דובר"/>
        <w:tag w:val="&lt;ID&gt;5321&lt;/ID&gt;&lt;Name&gt;זאב בנימין בגין&lt;/Name&gt;&lt;Data&gt;זאב בנימין בגין (הליכוד):&lt;/Data&gt;&lt;Shortcut&gt;זאבג&lt;/Shortcut&gt;&lt;MemberID&gt;2198&lt;/MemberID&gt;"/>
        <w:id w:val="1280771749"/>
        <w:placeholder>
          <w:docPart w:val="DefaultPlaceholder_-1854013440"/>
        </w:placeholder>
        <w15:color w:val="993366"/>
      </w:sdtPr>
      <w:sdtEndPr/>
      <w:sdtContent>
        <w:p w:rsidR="00232C21" w:rsidRDefault="00232C21" w:rsidP="00232C21">
          <w:pPr>
            <w:pStyle w:val="a4"/>
            <w:keepNext/>
            <w:rPr>
              <w:rtl/>
            </w:rPr>
          </w:pPr>
          <w:r w:rsidRPr="00232C21">
            <w:rPr>
              <w:rStyle w:val="afd"/>
              <w:color w:val="000000"/>
              <w:rtl/>
            </w:rPr>
            <w:t>זאב בנימין בגין (הליכוד):</w:t>
          </w:r>
        </w:p>
      </w:sdtContent>
    </w:sdt>
    <w:p w:rsidR="00232C21" w:rsidRDefault="00232C21" w:rsidP="00232C21">
      <w:pPr>
        <w:pStyle w:val="KeepWithNext"/>
        <w:rPr>
          <w:rtl/>
        </w:rPr>
      </w:pPr>
    </w:p>
    <w:p w:rsidR="00232C21" w:rsidRDefault="00232C21" w:rsidP="00232C21">
      <w:pPr>
        <w:rPr>
          <w:rtl/>
        </w:rPr>
      </w:pPr>
      <w:r>
        <w:rPr>
          <w:rFonts w:hint="cs"/>
          <w:rtl/>
        </w:rPr>
        <w:t xml:space="preserve">ואז, להוריד את הכלכלה והתשתיות </w:t>
      </w:r>
      <w:r>
        <w:rPr>
          <w:rtl/>
        </w:rPr>
        <w:t>–</w:t>
      </w:r>
      <w:r>
        <w:rPr>
          <w:rFonts w:hint="cs"/>
          <w:rtl/>
        </w:rPr>
        <w:t xml:space="preserve"> אין לזה גבול</w:t>
      </w:r>
      <w:r w:rsidR="00926955">
        <w:rPr>
          <w:rFonts w:hint="cs"/>
          <w:rtl/>
        </w:rPr>
        <w:t xml:space="preserve">. כל דבר. </w:t>
      </w:r>
    </w:p>
    <w:p w:rsidR="00232C21" w:rsidRDefault="00232C21" w:rsidP="00232C21">
      <w:pPr>
        <w:rPr>
          <w:rtl/>
        </w:rPr>
      </w:pPr>
    </w:p>
    <w:sdt>
      <w:sdtPr>
        <w:rPr>
          <w:rtl/>
        </w:rPr>
        <w:alias w:val="יור"/>
        <w:tag w:val="&lt;ID&gt;5094&lt;/ID&gt;&lt;Name&gt;ניסן סלומינסקי - יו&quot;רַ&lt;/Name&gt;&lt;Data&gt;ניסן סלומינסקי&lt;/Data&gt;&lt;Shortcut&gt;ניסל&lt;/Shortcut&gt;"/>
        <w:id w:val="-1646423316"/>
        <w:placeholder>
          <w:docPart w:val="DefaultPlaceholder_-1854013440"/>
        </w:placeholder>
        <w15:color w:val="993366"/>
      </w:sdtPr>
      <w:sdtEndPr/>
      <w:sdtContent>
        <w:p w:rsidR="00232C21" w:rsidRDefault="00232C21" w:rsidP="00232C21">
          <w:pPr>
            <w:pStyle w:val="af6"/>
            <w:keepNext/>
            <w:rPr>
              <w:rtl/>
            </w:rPr>
          </w:pPr>
          <w:r w:rsidRPr="00232C21">
            <w:rPr>
              <w:rStyle w:val="afd"/>
              <w:color w:val="000000"/>
              <w:rtl/>
            </w:rPr>
            <w:t>היו"ר ניסן סלומינסקי</w:t>
          </w:r>
          <w:r w:rsidRPr="00232C21">
            <w:rPr>
              <w:color w:val="000000"/>
              <w:rtl/>
            </w:rPr>
            <w:t>:</w:t>
          </w:r>
        </w:p>
      </w:sdtContent>
    </w:sdt>
    <w:p w:rsidR="00232C21" w:rsidRDefault="00232C21" w:rsidP="00232C21">
      <w:pPr>
        <w:pStyle w:val="KeepWithNext"/>
        <w:rPr>
          <w:rtl/>
        </w:rPr>
      </w:pPr>
    </w:p>
    <w:p w:rsidR="00232C21" w:rsidRDefault="00926955" w:rsidP="00232C21">
      <w:pPr>
        <w:rPr>
          <w:rtl/>
        </w:rPr>
      </w:pPr>
      <w:r>
        <w:rPr>
          <w:rFonts w:hint="cs"/>
          <w:rtl/>
        </w:rPr>
        <w:t xml:space="preserve">להערכתי לא צריך לפרט את זה </w:t>
      </w:r>
      <w:bookmarkStart w:id="101" w:name="_ETM_Q1_1068720"/>
      <w:bookmarkEnd w:id="101"/>
      <w:r>
        <w:rPr>
          <w:rFonts w:hint="cs"/>
          <w:rtl/>
        </w:rPr>
        <w:t xml:space="preserve">כי </w:t>
      </w:r>
      <w:r w:rsidR="00232C21">
        <w:rPr>
          <w:rFonts w:hint="cs"/>
          <w:rtl/>
        </w:rPr>
        <w:t>כל אחד יודע ש</w:t>
      </w:r>
      <w:r>
        <w:rPr>
          <w:rFonts w:hint="cs"/>
          <w:rtl/>
        </w:rPr>
        <w:t>כש</w:t>
      </w:r>
      <w:r w:rsidR="00232C21">
        <w:rPr>
          <w:rFonts w:hint="cs"/>
          <w:rtl/>
        </w:rPr>
        <w:t xml:space="preserve">יש פגיעה כלכלית </w:t>
      </w:r>
      <w:r>
        <w:rPr>
          <w:rFonts w:hint="cs"/>
          <w:rtl/>
        </w:rPr>
        <w:t xml:space="preserve">מסוימת </w:t>
      </w:r>
      <w:r w:rsidR="00232C21">
        <w:rPr>
          <w:rFonts w:hint="cs"/>
          <w:rtl/>
        </w:rPr>
        <w:t xml:space="preserve">במדינה זה הרס ביטחון המדינה, ולפעמים פגיעה כלכלית היא לא. נניח </w:t>
      </w:r>
      <w:r w:rsidR="00232C21">
        <w:rPr>
          <w:rtl/>
        </w:rPr>
        <w:t>–</w:t>
      </w:r>
      <w:r w:rsidR="00232C21">
        <w:rPr>
          <w:rFonts w:hint="cs"/>
          <w:rtl/>
        </w:rPr>
        <w:t xml:space="preserve"> פגיעה בכל רשתות החשמל - - -</w:t>
      </w:r>
    </w:p>
    <w:p w:rsidR="00232C21" w:rsidRDefault="00232C21" w:rsidP="00232C21">
      <w:pPr>
        <w:rPr>
          <w:rtl/>
        </w:rPr>
      </w:pPr>
    </w:p>
    <w:sdt>
      <w:sdtPr>
        <w:rPr>
          <w:rFonts w:hint="cs"/>
          <w:rtl/>
        </w:rPr>
        <w:alias w:val="אורח"/>
        <w:tag w:val="&lt;ID&gt;726981&lt;/ID&gt;&lt;Name&gt;תהילה שוורץ אלטשולר&lt;/Name&gt;&lt;Data&gt;תהילה שוורץ אלטשולר&lt;/Data&gt;&lt;Shortcut&gt;תהשו&lt;/Shortcut&gt;&lt;Title&gt;עמיתה בכירה, המכון הישראלי לדמוקרטיה&lt;/Title&gt;"/>
        <w:id w:val="-2036332001"/>
        <w:placeholder>
          <w:docPart w:val="DefaultPlaceholder_-1854013440"/>
        </w:placeholder>
        <w15:color w:val="993366"/>
      </w:sdtPr>
      <w:sdtEndPr/>
      <w:sdtContent>
        <w:p w:rsidR="00232C21" w:rsidRDefault="00232C21" w:rsidP="00232C21">
          <w:pPr>
            <w:pStyle w:val="af9"/>
            <w:keepNext/>
            <w:rPr>
              <w:rtl/>
            </w:rPr>
          </w:pPr>
          <w:r w:rsidRPr="00232C21">
            <w:rPr>
              <w:rStyle w:val="afd"/>
              <w:color w:val="000000"/>
              <w:rtl/>
            </w:rPr>
            <w:t>תהילה שוורץ אלטשולר</w:t>
          </w:r>
          <w:r w:rsidRPr="00232C21">
            <w:rPr>
              <w:color w:val="000000"/>
              <w:rtl/>
            </w:rPr>
            <w:t>:</w:t>
          </w:r>
        </w:p>
      </w:sdtContent>
    </w:sdt>
    <w:p w:rsidR="00232C21" w:rsidRDefault="00232C21" w:rsidP="00232C21">
      <w:pPr>
        <w:pStyle w:val="KeepWithNext"/>
        <w:rPr>
          <w:rtl/>
        </w:rPr>
      </w:pPr>
    </w:p>
    <w:p w:rsidR="00232C21" w:rsidRDefault="00926955" w:rsidP="00926955">
      <w:pPr>
        <w:rPr>
          <w:rtl/>
        </w:rPr>
      </w:pPr>
      <w:r>
        <w:rPr>
          <w:rFonts w:hint="cs"/>
          <w:rtl/>
        </w:rPr>
        <w:t xml:space="preserve">זה מטופל </w:t>
      </w:r>
      <w:r w:rsidR="00232C21">
        <w:rPr>
          <w:rFonts w:hint="cs"/>
          <w:rtl/>
        </w:rPr>
        <w:t xml:space="preserve">דרך חוק הסייבר. </w:t>
      </w:r>
      <w:r>
        <w:rPr>
          <w:rFonts w:hint="cs"/>
          <w:rtl/>
        </w:rPr>
        <w:t xml:space="preserve">מדובר במישהו שכתב בדף הפייסבוק שלו </w:t>
      </w:r>
      <w:bookmarkStart w:id="102" w:name="_ETM_Q1_1103951"/>
      <w:bookmarkEnd w:id="102"/>
      <w:r>
        <w:rPr>
          <w:rFonts w:hint="cs"/>
          <w:rtl/>
        </w:rPr>
        <w:t xml:space="preserve">שהוא קורא ל - - - זה לא </w:t>
      </w:r>
      <w:bookmarkStart w:id="103" w:name="_ETM_Q1_1102758"/>
      <w:bookmarkEnd w:id="103"/>
      <w:r>
        <w:rPr>
          <w:rFonts w:hint="cs"/>
          <w:rtl/>
        </w:rPr>
        <w:t xml:space="preserve">אותו הדבר. </w:t>
      </w:r>
    </w:p>
    <w:p w:rsidR="00232C21" w:rsidRDefault="00232C21" w:rsidP="00232C21">
      <w:pPr>
        <w:rPr>
          <w:rtl/>
        </w:rPr>
      </w:pPr>
    </w:p>
    <w:sdt>
      <w:sdtPr>
        <w:rPr>
          <w:rtl/>
        </w:rPr>
        <w:alias w:val="יור"/>
        <w:tag w:val="&lt;ID&gt;5094&lt;/ID&gt;&lt;Name&gt;ניסן סלומינסקי - יו&quot;רַ&lt;/Name&gt;&lt;Data&gt;ניסן סלומינסקי&lt;/Data&gt;&lt;Shortcut&gt;ניסל&lt;/Shortcut&gt;"/>
        <w:id w:val="360022513"/>
        <w:placeholder>
          <w:docPart w:val="DefaultPlaceholder_-1854013440"/>
        </w:placeholder>
        <w15:color w:val="993366"/>
      </w:sdtPr>
      <w:sdtEndPr/>
      <w:sdtContent>
        <w:p w:rsidR="00232C21" w:rsidRDefault="00232C21" w:rsidP="00232C21">
          <w:pPr>
            <w:pStyle w:val="af6"/>
            <w:keepNext/>
            <w:rPr>
              <w:rtl/>
            </w:rPr>
          </w:pPr>
          <w:r w:rsidRPr="00232C21">
            <w:rPr>
              <w:rStyle w:val="afd"/>
              <w:color w:val="000000"/>
              <w:rtl/>
            </w:rPr>
            <w:t>היו"ר ניסן סלומינסקי</w:t>
          </w:r>
          <w:r w:rsidRPr="00232C21">
            <w:rPr>
              <w:color w:val="000000"/>
              <w:rtl/>
            </w:rPr>
            <w:t>:</w:t>
          </w:r>
        </w:p>
      </w:sdtContent>
    </w:sdt>
    <w:p w:rsidR="00232C21" w:rsidRDefault="00232C21" w:rsidP="00232C21">
      <w:pPr>
        <w:pStyle w:val="KeepWithNext"/>
        <w:rPr>
          <w:rtl/>
        </w:rPr>
      </w:pPr>
    </w:p>
    <w:p w:rsidR="00232C21" w:rsidRDefault="00232C21" w:rsidP="00926955">
      <w:pPr>
        <w:rPr>
          <w:rtl/>
        </w:rPr>
      </w:pPr>
      <w:r>
        <w:rPr>
          <w:rFonts w:hint="cs"/>
          <w:rtl/>
        </w:rPr>
        <w:t xml:space="preserve">לכן אמרתי שכלכלי זה הרבה פעמים </w:t>
      </w:r>
      <w:r w:rsidR="00926955">
        <w:rPr>
          <w:rFonts w:hint="cs"/>
          <w:rtl/>
        </w:rPr>
        <w:t xml:space="preserve">גם </w:t>
      </w:r>
      <w:r>
        <w:rPr>
          <w:rFonts w:hint="cs"/>
          <w:rtl/>
        </w:rPr>
        <w:t>ביטחון המדינה</w:t>
      </w:r>
      <w:r w:rsidR="00926955">
        <w:rPr>
          <w:rFonts w:hint="cs"/>
          <w:rtl/>
        </w:rPr>
        <w:t xml:space="preserve">, אבל אני חושב שלא צריך </w:t>
      </w:r>
      <w:bookmarkStart w:id="104" w:name="_ETM_Q1_1108494"/>
      <w:bookmarkEnd w:id="104"/>
      <w:r w:rsidR="00926955">
        <w:rPr>
          <w:rFonts w:hint="cs"/>
          <w:rtl/>
        </w:rPr>
        <w:t xml:space="preserve">לפרט. </w:t>
      </w:r>
      <w:r>
        <w:rPr>
          <w:rFonts w:hint="cs"/>
          <w:rtl/>
        </w:rPr>
        <w:t xml:space="preserve"> </w:t>
      </w:r>
    </w:p>
    <w:p w:rsidR="00232C21" w:rsidRDefault="00232C21" w:rsidP="00232C21">
      <w:pPr>
        <w:rPr>
          <w:rtl/>
        </w:rPr>
      </w:pPr>
    </w:p>
    <w:sdt>
      <w:sdtPr>
        <w:rPr>
          <w:rFonts w:hint="cs"/>
          <w:rtl/>
        </w:rPr>
        <w:alias w:val="אורח"/>
        <w:tag w:val="&lt;ID&gt;726981&lt;/ID&gt;&lt;Name&gt;תהילה שוורץ אלטשולר&lt;/Name&gt;&lt;Data&gt;תהילה שוורץ אלטשולר&lt;/Data&gt;&lt;Shortcut&gt;תהשו&lt;/Shortcut&gt;&lt;Title&gt;עמיתה בכירה, המכון הישראלי לדמוקרטיה&lt;/Title&gt;"/>
        <w:id w:val="-1884782559"/>
        <w:placeholder>
          <w:docPart w:val="DefaultPlaceholder_-1854013440"/>
        </w:placeholder>
        <w15:color w:val="993366"/>
      </w:sdtPr>
      <w:sdtEndPr/>
      <w:sdtContent>
        <w:p w:rsidR="00232C21" w:rsidRDefault="00232C21" w:rsidP="00232C21">
          <w:pPr>
            <w:pStyle w:val="af9"/>
            <w:keepNext/>
            <w:rPr>
              <w:rtl/>
            </w:rPr>
          </w:pPr>
          <w:r w:rsidRPr="00232C21">
            <w:rPr>
              <w:rStyle w:val="afd"/>
              <w:color w:val="000000"/>
              <w:rtl/>
            </w:rPr>
            <w:t>תהילה שוורץ אלטשולר</w:t>
          </w:r>
          <w:r w:rsidRPr="00232C21">
            <w:rPr>
              <w:color w:val="000000"/>
              <w:rtl/>
            </w:rPr>
            <w:t>:</w:t>
          </w:r>
        </w:p>
      </w:sdtContent>
    </w:sdt>
    <w:p w:rsidR="00232C21" w:rsidRDefault="00232C21" w:rsidP="00232C21">
      <w:pPr>
        <w:pStyle w:val="KeepWithNext"/>
        <w:rPr>
          <w:rtl/>
        </w:rPr>
      </w:pPr>
    </w:p>
    <w:p w:rsidR="00232C21" w:rsidRDefault="00232C21" w:rsidP="00926955">
      <w:pPr>
        <w:rPr>
          <w:rtl/>
        </w:rPr>
      </w:pPr>
      <w:r>
        <w:rPr>
          <w:rFonts w:hint="cs"/>
          <w:rtl/>
        </w:rPr>
        <w:t>חוק הסייבר יטפל בזה</w:t>
      </w:r>
      <w:r w:rsidR="00926955">
        <w:rPr>
          <w:rFonts w:hint="cs"/>
          <w:rtl/>
        </w:rPr>
        <w:t xml:space="preserve">. פגיעה בתשתית עצמה תטופל דרך חוק הסייבר. </w:t>
      </w:r>
      <w:bookmarkStart w:id="105" w:name="_ETM_Q1_1133534"/>
      <w:bookmarkEnd w:id="105"/>
      <w:r w:rsidR="00926955">
        <w:rPr>
          <w:rFonts w:hint="cs"/>
          <w:rtl/>
        </w:rPr>
        <w:t xml:space="preserve">פה אנחנו נעשה משהו אחר. </w:t>
      </w:r>
      <w:r>
        <w:rPr>
          <w:rFonts w:hint="cs"/>
          <w:rtl/>
        </w:rPr>
        <w:t>הרי אף אחד לא פוגע בתשתית חיונית דרך דף הפייסבוק שלו</w:t>
      </w:r>
      <w:r w:rsidR="00926955">
        <w:rPr>
          <w:rFonts w:hint="cs"/>
          <w:rtl/>
        </w:rPr>
        <w:t xml:space="preserve">. </w:t>
      </w:r>
    </w:p>
    <w:p w:rsidR="00232C21" w:rsidRDefault="00232C21" w:rsidP="00232C21">
      <w:pPr>
        <w:rPr>
          <w:rtl/>
        </w:rPr>
      </w:pPr>
    </w:p>
    <w:sdt>
      <w:sdtPr>
        <w:rPr>
          <w:rtl/>
        </w:rPr>
        <w:alias w:val="יור"/>
        <w:tag w:val="&lt;ID&gt;5094&lt;/ID&gt;&lt;Name&gt;ניסן סלומינסקי - יו&quot;רַ&lt;/Name&gt;&lt;Data&gt;ניסן סלומינסקי&lt;/Data&gt;&lt;Shortcut&gt;ניסל&lt;/Shortcut&gt;"/>
        <w:id w:val="720409807"/>
        <w:placeholder>
          <w:docPart w:val="DefaultPlaceholder_-1854013440"/>
        </w:placeholder>
        <w15:color w:val="993366"/>
      </w:sdtPr>
      <w:sdtEndPr/>
      <w:sdtContent>
        <w:p w:rsidR="00232C21" w:rsidRDefault="00232C21" w:rsidP="00232C21">
          <w:pPr>
            <w:pStyle w:val="af6"/>
            <w:keepNext/>
            <w:rPr>
              <w:rtl/>
            </w:rPr>
          </w:pPr>
          <w:r w:rsidRPr="00232C21">
            <w:rPr>
              <w:rStyle w:val="afd"/>
              <w:color w:val="000000"/>
              <w:rtl/>
            </w:rPr>
            <w:t>היו"ר ניסן סלומינסקי</w:t>
          </w:r>
          <w:r w:rsidRPr="00232C21">
            <w:rPr>
              <w:color w:val="000000"/>
              <w:rtl/>
            </w:rPr>
            <w:t>:</w:t>
          </w:r>
        </w:p>
      </w:sdtContent>
    </w:sdt>
    <w:p w:rsidR="00232C21" w:rsidRDefault="00232C21" w:rsidP="00232C21">
      <w:pPr>
        <w:pStyle w:val="KeepWithNext"/>
        <w:rPr>
          <w:rtl/>
        </w:rPr>
      </w:pPr>
    </w:p>
    <w:p w:rsidR="00232C21" w:rsidRDefault="00232C21" w:rsidP="00232C21">
      <w:pPr>
        <w:rPr>
          <w:rtl/>
        </w:rPr>
      </w:pPr>
      <w:r>
        <w:rPr>
          <w:rFonts w:hint="cs"/>
          <w:rtl/>
        </w:rPr>
        <w:t>זה הקריאה ל - - -</w:t>
      </w:r>
    </w:p>
    <w:p w:rsidR="00232C21" w:rsidRDefault="00232C21" w:rsidP="00232C21">
      <w:pPr>
        <w:rPr>
          <w:rtl/>
        </w:rPr>
      </w:pPr>
    </w:p>
    <w:sdt>
      <w:sdtPr>
        <w:rPr>
          <w:rFonts w:hint="cs"/>
          <w:rtl/>
        </w:rPr>
        <w:alias w:val="אורח"/>
        <w:tag w:val="&lt;ID&gt;726981&lt;/ID&gt;&lt;Name&gt;תהילה שוורץ אלטשולר&lt;/Name&gt;&lt;Data&gt;תהילה שוורץ אלטשולר&lt;/Data&gt;&lt;Shortcut&gt;תהשו&lt;/Shortcut&gt;&lt;Title&gt;עמיתה בכירה, המכון הישראלי לדמוקרטיה&lt;/Title&gt;"/>
        <w:id w:val="-116759128"/>
        <w:placeholder>
          <w:docPart w:val="DefaultPlaceholder_-1854013440"/>
        </w:placeholder>
        <w15:color w:val="993366"/>
      </w:sdtPr>
      <w:sdtEndPr/>
      <w:sdtContent>
        <w:p w:rsidR="00232C21" w:rsidRDefault="00232C21" w:rsidP="00232C21">
          <w:pPr>
            <w:pStyle w:val="af9"/>
            <w:keepNext/>
            <w:rPr>
              <w:rtl/>
            </w:rPr>
          </w:pPr>
          <w:r w:rsidRPr="00232C21">
            <w:rPr>
              <w:rStyle w:val="afd"/>
              <w:color w:val="000000"/>
              <w:rtl/>
            </w:rPr>
            <w:t>תהילה שוורץ אלטשולר</w:t>
          </w:r>
          <w:r w:rsidRPr="00232C21">
            <w:rPr>
              <w:color w:val="000000"/>
              <w:rtl/>
            </w:rPr>
            <w:t>:</w:t>
          </w:r>
        </w:p>
      </w:sdtContent>
    </w:sdt>
    <w:p w:rsidR="00232C21" w:rsidRDefault="00232C21" w:rsidP="00232C21">
      <w:pPr>
        <w:pStyle w:val="KeepWithNext"/>
        <w:rPr>
          <w:rtl/>
        </w:rPr>
      </w:pPr>
    </w:p>
    <w:p w:rsidR="00232C21" w:rsidRPr="00232C21" w:rsidRDefault="00926955" w:rsidP="00926955">
      <w:pPr>
        <w:rPr>
          <w:rtl/>
        </w:rPr>
      </w:pPr>
      <w:r>
        <w:rPr>
          <w:rFonts w:hint="cs"/>
          <w:rtl/>
        </w:rPr>
        <w:t>בדיוק. זה הקריאה ל</w:t>
      </w:r>
      <w:bookmarkStart w:id="106" w:name="_ETM_Q1_1150425"/>
      <w:bookmarkEnd w:id="106"/>
      <w:r>
        <w:rPr>
          <w:rFonts w:hint="cs"/>
          <w:rtl/>
        </w:rPr>
        <w:t xml:space="preserve"> - - - . זה יכול להיות כל מיני </w:t>
      </w:r>
      <w:bookmarkStart w:id="107" w:name="_ETM_Q1_1148275"/>
      <w:bookmarkEnd w:id="107"/>
      <w:r>
        <w:rPr>
          <w:rFonts w:hint="cs"/>
          <w:rtl/>
        </w:rPr>
        <w:t xml:space="preserve">דברים. אם מישהו באמת קורא להמרדה ובאמת אתה חושב שמחר </w:t>
      </w:r>
      <w:bookmarkStart w:id="108" w:name="_ETM_Q1_1150470"/>
      <w:bookmarkEnd w:id="108"/>
      <w:r>
        <w:rPr>
          <w:rFonts w:hint="cs"/>
          <w:rtl/>
        </w:rPr>
        <w:t xml:space="preserve">יפרוץ מרד בגלל זה, תסיר את התוכן, </w:t>
      </w:r>
      <w:r w:rsidR="00232C21">
        <w:rPr>
          <w:rFonts w:hint="cs"/>
          <w:rtl/>
        </w:rPr>
        <w:t xml:space="preserve">אבל הקריאה לפגיעה בכלכלה? באמת. עד היום </w:t>
      </w:r>
      <w:r>
        <w:rPr>
          <w:rFonts w:hint="cs"/>
          <w:rtl/>
        </w:rPr>
        <w:t>הסתדרנו</w:t>
      </w:r>
      <w:bookmarkStart w:id="109" w:name="_ETM_Q1_1160451"/>
      <w:bookmarkEnd w:id="109"/>
      <w:r>
        <w:rPr>
          <w:rFonts w:hint="cs"/>
          <w:rtl/>
        </w:rPr>
        <w:t xml:space="preserve"> יפה מאוד, 70 שנה, עם כל מיני מסיתים </w:t>
      </w:r>
      <w:bookmarkStart w:id="110" w:name="_ETM_Q1_1162619"/>
      <w:bookmarkEnd w:id="110"/>
      <w:r>
        <w:rPr>
          <w:rFonts w:hint="cs"/>
          <w:rtl/>
        </w:rPr>
        <w:t xml:space="preserve">וקוראים ומתבטאים למיניהם לפגוע בכלכלה. למשל, אנשים אמרו </w:t>
      </w:r>
      <w:r>
        <w:rPr>
          <w:rtl/>
        </w:rPr>
        <w:t>–</w:t>
      </w:r>
      <w:r>
        <w:rPr>
          <w:rFonts w:hint="cs"/>
          <w:rtl/>
        </w:rPr>
        <w:t xml:space="preserve"> </w:t>
      </w:r>
      <w:bookmarkStart w:id="111" w:name="_ETM_Q1_1168475"/>
      <w:bookmarkEnd w:id="111"/>
      <w:r>
        <w:rPr>
          <w:rFonts w:hint="cs"/>
          <w:rtl/>
        </w:rPr>
        <w:t xml:space="preserve">בואו לא נשלם מסים, בואו נעשה מרד מסים. </w:t>
      </w:r>
      <w:r w:rsidR="00232C21" w:rsidRPr="00232C21">
        <w:rPr>
          <w:rFonts w:hint="cs"/>
          <w:rtl/>
        </w:rPr>
        <w:t xml:space="preserve">הסתדרנו, ידענו להכיל את זה. </w:t>
      </w:r>
      <w:r>
        <w:rPr>
          <w:rFonts w:hint="cs"/>
          <w:rtl/>
        </w:rPr>
        <w:t xml:space="preserve">עכשיו </w:t>
      </w:r>
      <w:bookmarkStart w:id="112" w:name="_ETM_Q1_1180351"/>
      <w:bookmarkEnd w:id="112"/>
      <w:r>
        <w:rPr>
          <w:rFonts w:hint="cs"/>
          <w:rtl/>
        </w:rPr>
        <w:t xml:space="preserve">פתאום לעורר את זה? זה לא הפגיעה בתשתית, צריך להגיד </w:t>
      </w:r>
      <w:bookmarkStart w:id="113" w:name="_ETM_Q1_1194428"/>
      <w:bookmarkEnd w:id="113"/>
      <w:r>
        <w:rPr>
          <w:rFonts w:hint="cs"/>
          <w:rtl/>
        </w:rPr>
        <w:t xml:space="preserve">את זה. </w:t>
      </w:r>
    </w:p>
    <w:p w:rsidR="00232C21" w:rsidRDefault="00232C21" w:rsidP="00232C21">
      <w:pPr>
        <w:rPr>
          <w:rtl/>
        </w:rPr>
      </w:pPr>
    </w:p>
    <w:sdt>
      <w:sdtPr>
        <w:rPr>
          <w:rtl/>
        </w:rPr>
        <w:alias w:val="יור"/>
        <w:tag w:val="&lt;ID&gt;5094&lt;/ID&gt;&lt;Name&gt;ניסן סלומינסקי - יו&quot;רַ&lt;/Name&gt;&lt;Data&gt;ניסן סלומינסקי&lt;/Data&gt;&lt;Shortcut&gt;ניסל&lt;/Shortcut&gt;"/>
        <w:id w:val="-333613404"/>
        <w:placeholder>
          <w:docPart w:val="DefaultPlaceholder_-1854013440"/>
        </w:placeholder>
        <w15:color w:val="993366"/>
      </w:sdtPr>
      <w:sdtEndPr/>
      <w:sdtContent>
        <w:p w:rsidR="00232C21" w:rsidRDefault="00232C21" w:rsidP="00232C21">
          <w:pPr>
            <w:pStyle w:val="af6"/>
            <w:keepNext/>
            <w:rPr>
              <w:rtl/>
            </w:rPr>
          </w:pPr>
          <w:r w:rsidRPr="00232C21">
            <w:rPr>
              <w:rStyle w:val="afd"/>
              <w:color w:val="000000"/>
              <w:rtl/>
            </w:rPr>
            <w:t>היו"ר ניסן סלומינסקי</w:t>
          </w:r>
          <w:r w:rsidRPr="00232C21">
            <w:rPr>
              <w:color w:val="000000"/>
              <w:rtl/>
            </w:rPr>
            <w:t>:</w:t>
          </w:r>
        </w:p>
      </w:sdtContent>
    </w:sdt>
    <w:p w:rsidR="00232C21" w:rsidRDefault="00232C21" w:rsidP="00232C21">
      <w:pPr>
        <w:pStyle w:val="KeepWithNext"/>
        <w:rPr>
          <w:rtl/>
        </w:rPr>
      </w:pPr>
    </w:p>
    <w:p w:rsidR="00232C21" w:rsidRDefault="00926955" w:rsidP="00232C21">
      <w:pPr>
        <w:rPr>
          <w:rtl/>
        </w:rPr>
      </w:pPr>
      <w:r>
        <w:rPr>
          <w:rFonts w:hint="cs"/>
          <w:rtl/>
        </w:rPr>
        <w:t xml:space="preserve">אם מישהו קורא לתוכן, נותן הנחיות מפורטות </w:t>
      </w:r>
      <w:bookmarkStart w:id="114" w:name="_ETM_Q1_1192055"/>
      <w:bookmarkEnd w:id="114"/>
      <w:r>
        <w:rPr>
          <w:rFonts w:hint="cs"/>
          <w:rtl/>
        </w:rPr>
        <w:t xml:space="preserve">איך מנטרלים את כל מערכת החשמל במדינת ישראל. </w:t>
      </w:r>
      <w:r w:rsidR="00232C21">
        <w:rPr>
          <w:rFonts w:hint="cs"/>
          <w:rtl/>
        </w:rPr>
        <w:t xml:space="preserve">זה פגיעה בביטחון המדינה? </w:t>
      </w:r>
    </w:p>
    <w:p w:rsidR="00232C21" w:rsidRDefault="00232C21" w:rsidP="00232C21">
      <w:pPr>
        <w:rPr>
          <w:rtl/>
        </w:rPr>
      </w:pPr>
    </w:p>
    <w:bookmarkStart w:id="115" w:name="_ETM_Q1_1206827" w:displacedByCustomXml="next"/>
    <w:bookmarkEnd w:id="115" w:displacedByCustomXml="next"/>
    <w:bookmarkStart w:id="116" w:name="_ETM_Q1_1206744" w:displacedByCustomXml="next"/>
    <w:bookmarkEnd w:id="116" w:displacedByCustomXml="next"/>
    <w:sdt>
      <w:sdtPr>
        <w:rPr>
          <w:rtl/>
        </w:rPr>
        <w:alias w:val="קריאה"/>
        <w:tag w:val="&lt;ID&gt;0&lt;/ID&gt;&lt;Name&gt;קריאות&lt;/Name&gt;&lt;Data&gt;קריאות&lt;/Data&gt;&lt;Shortcut&gt;&lt;/Shortcut&gt;"/>
        <w:id w:val="-1617832561"/>
        <w:placeholder>
          <w:docPart w:val="DefaultPlaceholder_-1854013440"/>
        </w:placeholder>
        <w15:color w:val="993366"/>
      </w:sdtPr>
      <w:sdtEndPr/>
      <w:sdtContent>
        <w:p w:rsidR="00926955" w:rsidRDefault="00926955" w:rsidP="00926955">
          <w:pPr>
            <w:pStyle w:val="af5"/>
            <w:keepNext/>
            <w:rPr>
              <w:rtl/>
            </w:rPr>
          </w:pPr>
          <w:r w:rsidRPr="00926955">
            <w:rPr>
              <w:rStyle w:val="afd"/>
              <w:color w:val="000000"/>
              <w:rtl/>
            </w:rPr>
            <w:t>קריאות</w:t>
          </w:r>
          <w:r w:rsidRPr="00926955">
            <w:rPr>
              <w:color w:val="000000"/>
              <w:rtl/>
            </w:rPr>
            <w:t>:</w:t>
          </w:r>
        </w:p>
      </w:sdtContent>
    </w:sdt>
    <w:p w:rsidR="00926955" w:rsidRDefault="00926955" w:rsidP="00926955">
      <w:pPr>
        <w:pStyle w:val="KeepWithNext"/>
        <w:rPr>
          <w:rtl/>
        </w:rPr>
      </w:pPr>
    </w:p>
    <w:p w:rsidR="00232C21" w:rsidRDefault="00926955" w:rsidP="00926955">
      <w:pPr>
        <w:rPr>
          <w:rtl/>
        </w:rPr>
      </w:pPr>
      <w:bookmarkStart w:id="117" w:name="_ETM_Q1_1209523"/>
      <w:bookmarkStart w:id="118" w:name="_ETM_Q1_1209789"/>
      <w:bookmarkStart w:id="119" w:name="_ETM_Q1_1209837"/>
      <w:bookmarkEnd w:id="117"/>
      <w:bookmarkEnd w:id="118"/>
      <w:bookmarkEnd w:id="119"/>
      <w:r>
        <w:rPr>
          <w:rFonts w:hint="cs"/>
          <w:rtl/>
        </w:rPr>
        <w:t>- - -</w:t>
      </w:r>
    </w:p>
    <w:p w:rsidR="00926955" w:rsidRDefault="00926955" w:rsidP="00926955">
      <w:pPr>
        <w:rPr>
          <w:rtl/>
        </w:rPr>
      </w:pPr>
      <w:bookmarkStart w:id="120" w:name="_ETM_Q1_1207827"/>
      <w:bookmarkStart w:id="121" w:name="_ETM_Q1_1207912"/>
      <w:bookmarkEnd w:id="120"/>
      <w:bookmarkEnd w:id="121"/>
    </w:p>
    <w:bookmarkStart w:id="122" w:name="_ETM_Q1_1206261" w:displacedByCustomXml="next"/>
    <w:bookmarkEnd w:id="122" w:displacedByCustomXml="next"/>
    <w:bookmarkStart w:id="123" w:name="_ETM_Q1_1206157" w:displacedByCustomXml="next"/>
    <w:bookmarkEnd w:id="123" w:displacedByCustomXml="next"/>
    <w:sdt>
      <w:sdtPr>
        <w:rPr>
          <w:rtl/>
        </w:rPr>
        <w:alias w:val="קריאה"/>
        <w:tag w:val="&lt;ID&gt;0&lt;/ID&gt;&lt;Name&gt;קריאה&lt;/Name&gt;&lt;Data&gt;&lt;/Data&gt;&lt;Shortcut&gt;&lt;/Shortcut&gt;"/>
        <w:id w:val="-857500352"/>
        <w:placeholder>
          <w:docPart w:val="DefaultPlaceholder_-1854013440"/>
        </w:placeholder>
        <w15:color w:val="993366"/>
      </w:sdtPr>
      <w:sdtEndPr/>
      <w:sdtContent>
        <w:p w:rsidR="00926955" w:rsidRDefault="00926955" w:rsidP="00926955">
          <w:pPr>
            <w:pStyle w:val="af5"/>
            <w:keepNext/>
            <w:rPr>
              <w:rtl/>
            </w:rPr>
          </w:pPr>
          <w:r w:rsidRPr="00926955">
            <w:rPr>
              <w:rStyle w:val="afd"/>
              <w:color w:val="000000"/>
              <w:rtl/>
            </w:rPr>
            <w:t>קריאה</w:t>
          </w:r>
          <w:r w:rsidRPr="00926955">
            <w:rPr>
              <w:color w:val="000000"/>
              <w:rtl/>
            </w:rPr>
            <w:t>:</w:t>
          </w:r>
        </w:p>
      </w:sdtContent>
    </w:sdt>
    <w:p w:rsidR="00926955" w:rsidRDefault="00926955" w:rsidP="00926955">
      <w:pPr>
        <w:pStyle w:val="KeepWithNext"/>
        <w:rPr>
          <w:rtl/>
        </w:rPr>
      </w:pPr>
    </w:p>
    <w:p w:rsidR="00926955" w:rsidRPr="00926955" w:rsidRDefault="00926955" w:rsidP="000D51E6">
      <w:pPr>
        <w:rPr>
          <w:rtl/>
        </w:rPr>
      </w:pPr>
      <w:r>
        <w:rPr>
          <w:rFonts w:hint="cs"/>
          <w:rtl/>
        </w:rPr>
        <w:t xml:space="preserve">קודם כל זה יצטרך לעבור את המבחן הראשון של עבירה </w:t>
      </w:r>
      <w:bookmarkStart w:id="124" w:name="_ETM_Q1_1206275"/>
      <w:bookmarkEnd w:id="124"/>
      <w:r>
        <w:rPr>
          <w:rFonts w:hint="cs"/>
          <w:rtl/>
        </w:rPr>
        <w:t xml:space="preserve">פלילית. השאלה אם באמירה הזו יש עבירה פלילית. </w:t>
      </w:r>
      <w:bookmarkStart w:id="125" w:name="_ETM_Q1_1208803"/>
      <w:bookmarkStart w:id="126" w:name="_ETM_Q1_1208895"/>
      <w:bookmarkEnd w:id="125"/>
      <w:bookmarkEnd w:id="126"/>
    </w:p>
    <w:sdt>
      <w:sdtPr>
        <w:rPr>
          <w:rtl/>
        </w:rPr>
        <w:alias w:val="יור"/>
        <w:tag w:val="&lt;ID&gt;5094&lt;/ID&gt;&lt;Name&gt;ניסן סלומינסקי - יו&quot;רַ&lt;/Name&gt;&lt;Data&gt;ניסן סלומינסקי&lt;/Data&gt;&lt;Shortcut&gt;ניסל&lt;/Shortcut&gt;"/>
        <w:id w:val="-2014444570"/>
        <w:placeholder>
          <w:docPart w:val="DefaultPlaceholder_-1854013440"/>
        </w:placeholder>
        <w15:color w:val="993366"/>
      </w:sdtPr>
      <w:sdtEndPr/>
      <w:sdtContent>
        <w:p w:rsidR="00232C21" w:rsidRDefault="00232C21" w:rsidP="00232C21">
          <w:pPr>
            <w:pStyle w:val="af6"/>
            <w:keepNext/>
            <w:rPr>
              <w:rtl/>
            </w:rPr>
          </w:pPr>
          <w:r w:rsidRPr="00232C21">
            <w:rPr>
              <w:rStyle w:val="afd"/>
              <w:color w:val="000000"/>
              <w:rtl/>
            </w:rPr>
            <w:t>היו"ר ניסן סלומינסקי</w:t>
          </w:r>
          <w:r w:rsidRPr="00232C21">
            <w:rPr>
              <w:color w:val="000000"/>
              <w:rtl/>
            </w:rPr>
            <w:t>:</w:t>
          </w:r>
        </w:p>
      </w:sdtContent>
    </w:sdt>
    <w:p w:rsidR="00232C21" w:rsidRDefault="00232C21" w:rsidP="00232C21">
      <w:pPr>
        <w:pStyle w:val="KeepWithNext"/>
        <w:rPr>
          <w:rtl/>
        </w:rPr>
      </w:pPr>
    </w:p>
    <w:p w:rsidR="00926955" w:rsidRDefault="00926955" w:rsidP="00232C21">
      <w:pPr>
        <w:rPr>
          <w:rtl/>
        </w:rPr>
      </w:pPr>
      <w:r>
        <w:rPr>
          <w:rFonts w:hint="cs"/>
          <w:rtl/>
        </w:rPr>
        <w:t xml:space="preserve">ניסיתי לתת </w:t>
      </w:r>
      <w:bookmarkStart w:id="127" w:name="_ETM_Q1_1220278"/>
      <w:bookmarkEnd w:id="127"/>
      <w:r>
        <w:rPr>
          <w:rFonts w:hint="cs"/>
          <w:rtl/>
        </w:rPr>
        <w:t xml:space="preserve">דוגמה שפגיעה כלכלית יכולה בהחלט להיות פגיעה בביטחון המדינה. מישהו </w:t>
      </w:r>
      <w:bookmarkStart w:id="128" w:name="_ETM_Q1_1224577"/>
      <w:bookmarkEnd w:id="128"/>
      <w:r>
        <w:rPr>
          <w:rFonts w:hint="cs"/>
          <w:rtl/>
        </w:rPr>
        <w:t xml:space="preserve">חושב אחרת? </w:t>
      </w:r>
    </w:p>
    <w:p w:rsidR="00926955" w:rsidRDefault="00926955" w:rsidP="00232C21">
      <w:pPr>
        <w:rPr>
          <w:rtl/>
        </w:rPr>
      </w:pPr>
      <w:bookmarkStart w:id="129" w:name="_ETM_Q1_1227098"/>
      <w:bookmarkStart w:id="130" w:name="_ETM_Q1_1227162"/>
      <w:bookmarkEnd w:id="129"/>
      <w:bookmarkEnd w:id="130"/>
    </w:p>
    <w:p w:rsidR="00926955" w:rsidRDefault="00926955" w:rsidP="00232C21">
      <w:pPr>
        <w:rPr>
          <w:rtl/>
        </w:rPr>
      </w:pPr>
      <w:bookmarkStart w:id="131" w:name="_ETM_Q1_1222363"/>
      <w:bookmarkStart w:id="132" w:name="_ETM_Q1_1222425"/>
      <w:bookmarkEnd w:id="131"/>
      <w:bookmarkEnd w:id="132"/>
    </w:p>
    <w:bookmarkStart w:id="133" w:name="_ETM_Q1_1225239" w:displacedByCustomXml="next"/>
    <w:bookmarkEnd w:id="133" w:displacedByCustomXml="next"/>
    <w:bookmarkStart w:id="134" w:name="_ETM_Q1_1222748" w:displacedByCustomXml="next"/>
    <w:bookmarkEnd w:id="134" w:displacedByCustomXml="next"/>
    <w:bookmarkStart w:id="135" w:name="_ETM_Q1_1222669" w:displacedByCustomXml="next"/>
    <w:bookmarkEnd w:id="135" w:displacedByCustomXml="next"/>
    <w:sdt>
      <w:sdtPr>
        <w:rPr>
          <w:rFonts w:hint="cs"/>
          <w:rtl/>
        </w:rPr>
        <w:alias w:val="אורח"/>
        <w:tag w:val="&lt;ID&gt;726981&lt;/ID&gt;&lt;Name&gt;תהילה שוורץ אלטשולר&lt;/Name&gt;&lt;Data&gt;תהילה שוורץ אלטשולר&lt;/Data&gt;&lt;Shortcut&gt;תהשו&lt;/Shortcut&gt;&lt;Title&gt;עמיתה בכירה, המכון הישראלי לדמוקרטיה&lt;/Title&gt;"/>
        <w:id w:val="924001288"/>
        <w:placeholder>
          <w:docPart w:val="DefaultPlaceholder_-1854013440"/>
        </w:placeholder>
        <w15:color w:val="993366"/>
      </w:sdtPr>
      <w:sdtEndPr/>
      <w:sdtContent>
        <w:p w:rsidR="00926955" w:rsidRDefault="00926955" w:rsidP="00926955">
          <w:pPr>
            <w:pStyle w:val="af9"/>
            <w:keepNext/>
            <w:rPr>
              <w:rtl/>
            </w:rPr>
          </w:pPr>
          <w:r w:rsidRPr="00926955">
            <w:rPr>
              <w:rStyle w:val="afd"/>
              <w:color w:val="000000"/>
              <w:rtl/>
            </w:rPr>
            <w:t>תהילה שוורץ אלטשולר</w:t>
          </w:r>
          <w:r w:rsidRPr="00926955">
            <w:rPr>
              <w:color w:val="000000"/>
              <w:rtl/>
            </w:rPr>
            <w:t>:</w:t>
          </w:r>
        </w:p>
      </w:sdtContent>
    </w:sdt>
    <w:p w:rsidR="00926955" w:rsidRDefault="00926955" w:rsidP="00926955">
      <w:pPr>
        <w:pStyle w:val="KeepWithNext"/>
        <w:rPr>
          <w:rtl/>
        </w:rPr>
      </w:pPr>
    </w:p>
    <w:p w:rsidR="00926955" w:rsidRDefault="00926955" w:rsidP="000E3502">
      <w:pPr>
        <w:rPr>
          <w:rtl/>
        </w:rPr>
      </w:pPr>
      <w:bookmarkStart w:id="136" w:name="_ETM_Q1_1226474"/>
      <w:bookmarkEnd w:id="136"/>
      <w:r>
        <w:rPr>
          <w:rFonts w:hint="cs"/>
          <w:rtl/>
        </w:rPr>
        <w:t xml:space="preserve">אבל כתבת </w:t>
      </w:r>
      <w:r w:rsidR="000E3502">
        <w:rPr>
          <w:rFonts w:hint="cs"/>
          <w:rtl/>
        </w:rPr>
        <w:t>"</w:t>
      </w:r>
      <w:r>
        <w:rPr>
          <w:rFonts w:hint="cs"/>
          <w:rtl/>
        </w:rPr>
        <w:t>ביטחון המדינה</w:t>
      </w:r>
      <w:r w:rsidR="000E3502">
        <w:rPr>
          <w:rFonts w:hint="cs"/>
          <w:rtl/>
        </w:rPr>
        <w:t xml:space="preserve">", </w:t>
      </w:r>
      <w:bookmarkStart w:id="137" w:name="_ETM_Q1_1229283"/>
      <w:bookmarkStart w:id="138" w:name="_ETM_Q1_1224166"/>
      <w:bookmarkEnd w:id="137"/>
      <w:bookmarkEnd w:id="138"/>
      <w:r>
        <w:rPr>
          <w:rFonts w:hint="cs"/>
          <w:rtl/>
        </w:rPr>
        <w:t xml:space="preserve">בשביל מה להרחיב? </w:t>
      </w:r>
    </w:p>
    <w:p w:rsidR="00926955" w:rsidRDefault="00926955" w:rsidP="00926955">
      <w:pPr>
        <w:rPr>
          <w:rtl/>
        </w:rPr>
      </w:pPr>
      <w:bookmarkStart w:id="139" w:name="_ETM_Q1_1224244"/>
      <w:bookmarkEnd w:id="139"/>
    </w:p>
    <w:bookmarkStart w:id="140" w:name="_ETM_Q1_1224562" w:displacedByCustomXml="next"/>
    <w:bookmarkEnd w:id="140" w:displacedByCustomXml="next"/>
    <w:bookmarkStart w:id="141" w:name="_ETM_Q1_1224502" w:displacedByCustomXml="next"/>
    <w:bookmarkEnd w:id="141" w:displacedByCustomXml="next"/>
    <w:sdt>
      <w:sdtPr>
        <w:rPr>
          <w:rtl/>
        </w:rPr>
        <w:alias w:val="יור"/>
        <w:tag w:val="&lt;ID&gt;5094&lt;/ID&gt;&lt;Name&gt;ניסן סלומינסקי - יו&quot;רַ&lt;/Name&gt;&lt;Data&gt;ניסן סלומינסקי&lt;/Data&gt;&lt;Shortcut&gt;ניסל&lt;/Shortcut&gt;"/>
        <w:id w:val="-1620453739"/>
        <w:placeholder>
          <w:docPart w:val="DefaultPlaceholder_-1854013440"/>
        </w:placeholder>
        <w15:color w:val="993366"/>
      </w:sdtPr>
      <w:sdtEndPr/>
      <w:sdtContent>
        <w:p w:rsidR="00926955" w:rsidRDefault="00926955" w:rsidP="00926955">
          <w:pPr>
            <w:pStyle w:val="af6"/>
            <w:keepNext/>
            <w:rPr>
              <w:rtl/>
            </w:rPr>
          </w:pPr>
          <w:r w:rsidRPr="00926955">
            <w:rPr>
              <w:rStyle w:val="afd"/>
              <w:color w:val="000000"/>
              <w:rtl/>
            </w:rPr>
            <w:t>היו"ר ניסן סלומינסקי</w:t>
          </w:r>
          <w:r w:rsidRPr="00926955">
            <w:rPr>
              <w:color w:val="000000"/>
              <w:rtl/>
            </w:rPr>
            <w:t>:</w:t>
          </w:r>
        </w:p>
      </w:sdtContent>
    </w:sdt>
    <w:p w:rsidR="00926955" w:rsidRDefault="00926955" w:rsidP="00926955">
      <w:pPr>
        <w:pStyle w:val="KeepWithNext"/>
        <w:rPr>
          <w:rtl/>
        </w:rPr>
      </w:pPr>
    </w:p>
    <w:p w:rsidR="00232C21" w:rsidRDefault="000E3502" w:rsidP="00232C21">
      <w:pPr>
        <w:rPr>
          <w:rtl/>
        </w:rPr>
      </w:pPr>
      <w:bookmarkStart w:id="142" w:name="_ETM_Q1_1226632"/>
      <w:bookmarkEnd w:id="142"/>
      <w:r>
        <w:rPr>
          <w:rFonts w:hint="cs"/>
          <w:rtl/>
        </w:rPr>
        <w:t xml:space="preserve">אז </w:t>
      </w:r>
      <w:r w:rsidR="00232C21">
        <w:rPr>
          <w:rFonts w:hint="cs"/>
          <w:rtl/>
        </w:rPr>
        <w:t>לכן, יכול להיות</w:t>
      </w:r>
      <w:r>
        <w:rPr>
          <w:rFonts w:hint="cs"/>
          <w:rtl/>
        </w:rPr>
        <w:t xml:space="preserve"> ש</w:t>
      </w:r>
      <w:r w:rsidR="00232C21">
        <w:rPr>
          <w:rFonts w:hint="cs"/>
          <w:rtl/>
        </w:rPr>
        <w:t xml:space="preserve">זה כלול בתוכו, </w:t>
      </w:r>
      <w:r>
        <w:rPr>
          <w:rFonts w:hint="cs"/>
          <w:rtl/>
        </w:rPr>
        <w:t xml:space="preserve">אבל מה - - -יש כאן כאילו. </w:t>
      </w:r>
      <w:bookmarkStart w:id="143" w:name="_ETM_Q1_1238573"/>
      <w:bookmarkEnd w:id="143"/>
    </w:p>
    <w:p w:rsidR="00232C21" w:rsidRDefault="00232C21" w:rsidP="00232C21">
      <w:pPr>
        <w:rPr>
          <w:rtl/>
        </w:rPr>
      </w:pPr>
    </w:p>
    <w:sdt>
      <w:sdtPr>
        <w:rPr>
          <w:rFonts w:hint="cs"/>
          <w:rtl/>
        </w:rPr>
        <w:alias w:val="אורח"/>
        <w:tag w:val="&lt;ID&gt;726981&lt;/ID&gt;&lt;Name&gt;תהילה שוורץ אלטשולר&lt;/Name&gt;&lt;Data&gt;תהילה שוורץ אלטשולר&lt;/Data&gt;&lt;Shortcut&gt;תהשו&lt;/Shortcut&gt;&lt;Title&gt;עמיתה בכירה, המכון הישראלי לדמוקרטיה&lt;/Title&gt;"/>
        <w:id w:val="-1763901162"/>
        <w:placeholder>
          <w:docPart w:val="DefaultPlaceholder_-1854013440"/>
        </w:placeholder>
        <w15:color w:val="993366"/>
      </w:sdtPr>
      <w:sdtEndPr/>
      <w:sdtContent>
        <w:p w:rsidR="00232C21" w:rsidRDefault="00232C21" w:rsidP="00232C21">
          <w:pPr>
            <w:pStyle w:val="af9"/>
            <w:keepNext/>
            <w:rPr>
              <w:rtl/>
            </w:rPr>
          </w:pPr>
          <w:r w:rsidRPr="00232C21">
            <w:rPr>
              <w:rStyle w:val="afd"/>
              <w:color w:val="000000"/>
              <w:rtl/>
            </w:rPr>
            <w:t>תהילה שוורץ אלטשולר</w:t>
          </w:r>
          <w:r w:rsidRPr="00232C21">
            <w:rPr>
              <w:color w:val="000000"/>
              <w:rtl/>
            </w:rPr>
            <w:t>:</w:t>
          </w:r>
        </w:p>
      </w:sdtContent>
    </w:sdt>
    <w:p w:rsidR="00232C21" w:rsidRDefault="00232C21" w:rsidP="00232C21">
      <w:pPr>
        <w:pStyle w:val="KeepWithNext"/>
        <w:rPr>
          <w:rtl/>
        </w:rPr>
      </w:pPr>
    </w:p>
    <w:p w:rsidR="00232C21" w:rsidRDefault="00232C21" w:rsidP="000E3502">
      <w:pPr>
        <w:rPr>
          <w:rtl/>
        </w:rPr>
      </w:pPr>
      <w:r>
        <w:rPr>
          <w:rFonts w:hint="cs"/>
          <w:rtl/>
        </w:rPr>
        <w:t>אני חוששת מזה שיה הפה איזה זוג של פיל</w:t>
      </w:r>
      <w:r w:rsidR="000E3502">
        <w:rPr>
          <w:rFonts w:hint="cs"/>
          <w:rtl/>
        </w:rPr>
        <w:t xml:space="preserve"> שיוכלו בגללו להסיר תוכן. זה חבל, זה מיותר. אני באמת אומרת. </w:t>
      </w:r>
      <w:r>
        <w:rPr>
          <w:rFonts w:hint="cs"/>
          <w:rtl/>
        </w:rPr>
        <w:t>החוק הזה חשוב ברמה המאוד מצומצמת שלו</w:t>
      </w:r>
      <w:r w:rsidR="000E3502">
        <w:rPr>
          <w:rFonts w:hint="cs"/>
          <w:rtl/>
        </w:rPr>
        <w:t xml:space="preserve">. </w:t>
      </w:r>
    </w:p>
    <w:p w:rsidR="00232C21" w:rsidRDefault="00232C21" w:rsidP="00232C21">
      <w:pPr>
        <w:rPr>
          <w:rtl/>
        </w:rPr>
      </w:pPr>
    </w:p>
    <w:bookmarkStart w:id="144" w:name="_ETM_Q1_1245129" w:displacedByCustomXml="next"/>
    <w:bookmarkEnd w:id="144" w:displacedByCustomXml="next"/>
    <w:bookmarkStart w:id="145" w:name="_ETM_Q1_1245058" w:displacedByCustomXml="next"/>
    <w:bookmarkEnd w:id="145" w:displacedByCustomXml="next"/>
    <w:sdt>
      <w:sdtPr>
        <w:rPr>
          <w:rtl/>
        </w:rPr>
        <w:alias w:val="יור"/>
        <w:tag w:val="&lt;ID&gt;5094&lt;/ID&gt;&lt;Name&gt;ניסן סלומינסקי - יו&quot;רַ&lt;/Name&gt;&lt;Data&gt;ניסן סלומינסקי&lt;/Data&gt;&lt;Shortcut&gt;ניסל&lt;/Shortcut&gt;"/>
        <w:id w:val="862790079"/>
        <w:placeholder>
          <w:docPart w:val="DefaultPlaceholder_-1854013440"/>
        </w:placeholder>
        <w15:color w:val="993366"/>
      </w:sdtPr>
      <w:sdtEndPr/>
      <w:sdtContent>
        <w:p w:rsidR="000E3502" w:rsidRDefault="000E3502" w:rsidP="000E3502">
          <w:pPr>
            <w:pStyle w:val="af6"/>
            <w:keepNext/>
            <w:rPr>
              <w:rtl/>
            </w:rPr>
          </w:pPr>
          <w:r w:rsidRPr="000E3502">
            <w:rPr>
              <w:rStyle w:val="afd"/>
              <w:color w:val="000000"/>
              <w:rtl/>
            </w:rPr>
            <w:t>היו"ר ניסן סלומינסקי</w:t>
          </w:r>
          <w:r w:rsidRPr="000E3502">
            <w:rPr>
              <w:color w:val="000000"/>
              <w:rtl/>
            </w:rPr>
            <w:t>:</w:t>
          </w:r>
        </w:p>
      </w:sdtContent>
    </w:sdt>
    <w:p w:rsidR="000E3502" w:rsidRDefault="000E3502" w:rsidP="000E3502">
      <w:pPr>
        <w:pStyle w:val="KeepWithNext"/>
        <w:rPr>
          <w:rtl/>
        </w:rPr>
      </w:pPr>
    </w:p>
    <w:p w:rsidR="00232C21" w:rsidRDefault="000E3502" w:rsidP="000E3502">
      <w:pPr>
        <w:rPr>
          <w:rtl/>
        </w:rPr>
      </w:pPr>
      <w:bookmarkStart w:id="146" w:name="_ETM_Q1_1246652"/>
      <w:bookmarkEnd w:id="146"/>
      <w:r>
        <w:rPr>
          <w:rFonts w:hint="cs"/>
          <w:rtl/>
        </w:rPr>
        <w:t xml:space="preserve">אולי כן ויש כאלה שחושבים הפוך, שאולי את מצמצמת יותר מדי. </w:t>
      </w:r>
    </w:p>
    <w:p w:rsidR="000E3502" w:rsidRDefault="000E3502" w:rsidP="000E3502">
      <w:pPr>
        <w:rPr>
          <w:rtl/>
        </w:rPr>
      </w:pPr>
      <w:bookmarkStart w:id="147" w:name="_ETM_Q1_1251968"/>
      <w:bookmarkStart w:id="148" w:name="_ETM_Q1_1252090"/>
      <w:bookmarkEnd w:id="147"/>
      <w:bookmarkEnd w:id="148"/>
    </w:p>
    <w:bookmarkStart w:id="149" w:name="_ETM_Q1_1254156" w:displacedByCustomXml="next"/>
    <w:bookmarkEnd w:id="149" w:displacedByCustomXml="next"/>
    <w:bookmarkStart w:id="150" w:name="_ETM_Q1_1254081" w:displacedByCustomXml="next"/>
    <w:bookmarkEnd w:id="150" w:displacedByCustomXml="next"/>
    <w:sdt>
      <w:sdtPr>
        <w:rPr>
          <w:rtl/>
        </w:rPr>
        <w:alias w:val="קריאה"/>
        <w:tag w:val="&lt;ID&gt;0&lt;/ID&gt;&lt;Name&gt;קריאות&lt;/Name&gt;&lt;Data&gt;קריאות&lt;/Data&gt;&lt;Shortcut&gt;&lt;/Shortcut&gt;"/>
        <w:id w:val="500173107"/>
        <w:placeholder>
          <w:docPart w:val="DefaultPlaceholder_-1854013440"/>
        </w:placeholder>
        <w15:color w:val="993366"/>
      </w:sdtPr>
      <w:sdtEndPr/>
      <w:sdtContent>
        <w:p w:rsidR="000E3502" w:rsidRDefault="000E3502" w:rsidP="000E3502">
          <w:pPr>
            <w:pStyle w:val="af5"/>
            <w:keepNext/>
            <w:rPr>
              <w:rtl/>
            </w:rPr>
          </w:pPr>
          <w:r w:rsidRPr="000E3502">
            <w:rPr>
              <w:rStyle w:val="afd"/>
              <w:color w:val="000000"/>
              <w:rtl/>
            </w:rPr>
            <w:t>קריאות</w:t>
          </w:r>
          <w:r w:rsidRPr="000E3502">
            <w:rPr>
              <w:color w:val="000000"/>
              <w:rtl/>
            </w:rPr>
            <w:t>:</w:t>
          </w:r>
        </w:p>
      </w:sdtContent>
    </w:sdt>
    <w:p w:rsidR="000E3502" w:rsidRDefault="000E3502" w:rsidP="000E3502">
      <w:pPr>
        <w:pStyle w:val="KeepWithNext"/>
        <w:rPr>
          <w:rtl/>
        </w:rPr>
      </w:pPr>
    </w:p>
    <w:p w:rsidR="000E3502" w:rsidRDefault="000E3502" w:rsidP="000E3502">
      <w:pPr>
        <w:rPr>
          <w:rtl/>
        </w:rPr>
      </w:pPr>
      <w:bookmarkStart w:id="151" w:name="_ETM_Q1_1256970"/>
      <w:bookmarkStart w:id="152" w:name="_ETM_Q1_1257257"/>
      <w:bookmarkStart w:id="153" w:name="_ETM_Q1_1257324"/>
      <w:bookmarkEnd w:id="151"/>
      <w:bookmarkEnd w:id="152"/>
      <w:bookmarkEnd w:id="153"/>
      <w:r>
        <w:rPr>
          <w:rFonts w:hint="cs"/>
          <w:rtl/>
        </w:rPr>
        <w:t>- - -</w:t>
      </w:r>
    </w:p>
    <w:p w:rsidR="000E3502" w:rsidRPr="000E3502" w:rsidRDefault="000E3502" w:rsidP="000E3502">
      <w:pPr>
        <w:rPr>
          <w:rtl/>
        </w:rPr>
      </w:pPr>
      <w:bookmarkStart w:id="154" w:name="_ETM_Q1_1258642"/>
      <w:bookmarkStart w:id="155" w:name="_ETM_Q1_1258737"/>
      <w:bookmarkEnd w:id="154"/>
      <w:bookmarkEnd w:id="155"/>
    </w:p>
    <w:sdt>
      <w:sdtPr>
        <w:rPr>
          <w:rtl/>
        </w:rPr>
        <w:alias w:val="יור"/>
        <w:tag w:val="&lt;ID&gt;5094&lt;/ID&gt;&lt;Name&gt;ניסן סלומינסקי - יו&quot;רַ&lt;/Name&gt;&lt;Data&gt;ניסן סלומינסקי&lt;/Data&gt;&lt;Shortcut&gt;ניסל&lt;/Shortcut&gt;"/>
        <w:id w:val="-552851338"/>
        <w:placeholder>
          <w:docPart w:val="DefaultPlaceholder_-1854013440"/>
        </w:placeholder>
        <w15:color w:val="993366"/>
      </w:sdtPr>
      <w:sdtEndPr/>
      <w:sdtContent>
        <w:p w:rsidR="00232C21" w:rsidRDefault="00232C21" w:rsidP="00232C21">
          <w:pPr>
            <w:pStyle w:val="af6"/>
            <w:keepNext/>
            <w:rPr>
              <w:rtl/>
            </w:rPr>
          </w:pPr>
          <w:r w:rsidRPr="00232C21">
            <w:rPr>
              <w:rStyle w:val="afd"/>
              <w:color w:val="000000"/>
              <w:rtl/>
            </w:rPr>
            <w:t>היו"ר ניסן סלומינסקי</w:t>
          </w:r>
          <w:r w:rsidRPr="00232C21">
            <w:rPr>
              <w:color w:val="000000"/>
              <w:rtl/>
            </w:rPr>
            <w:t>:</w:t>
          </w:r>
        </w:p>
      </w:sdtContent>
    </w:sdt>
    <w:p w:rsidR="00232C21" w:rsidRDefault="00232C21" w:rsidP="00232C21">
      <w:pPr>
        <w:pStyle w:val="KeepWithNext"/>
        <w:rPr>
          <w:rtl/>
        </w:rPr>
      </w:pPr>
    </w:p>
    <w:p w:rsidR="00232C21" w:rsidRDefault="00232C21" w:rsidP="00232C21">
      <w:pPr>
        <w:rPr>
          <w:rtl/>
        </w:rPr>
      </w:pPr>
      <w:r>
        <w:rPr>
          <w:rFonts w:hint="cs"/>
          <w:rtl/>
        </w:rPr>
        <w:t xml:space="preserve">מה אתה מציע? </w:t>
      </w:r>
    </w:p>
    <w:p w:rsidR="00232C21" w:rsidRDefault="00232C21" w:rsidP="00232C21">
      <w:pPr>
        <w:rPr>
          <w:rtl/>
        </w:rPr>
      </w:pPr>
    </w:p>
    <w:sdt>
      <w:sdtPr>
        <w:rPr>
          <w:rFonts w:hint="cs"/>
          <w:rtl/>
        </w:rPr>
        <w:alias w:val="דובר"/>
        <w:tag w:val="&lt;ID&gt;5321&lt;/ID&gt;&lt;Name&gt;זאב בנימין בגין&lt;/Name&gt;&lt;Data&gt;זאב בנימין בגין (הליכוד):&lt;/Data&gt;&lt;Shortcut&gt;זאבג&lt;/Shortcut&gt;&lt;MemberID&gt;2198&lt;/MemberID&gt;"/>
        <w:id w:val="1979652862"/>
        <w:placeholder>
          <w:docPart w:val="DefaultPlaceholder_-1854013440"/>
        </w:placeholder>
        <w15:color w:val="993366"/>
      </w:sdtPr>
      <w:sdtEndPr/>
      <w:sdtContent>
        <w:p w:rsidR="00232C21" w:rsidRDefault="00232C21" w:rsidP="00232C21">
          <w:pPr>
            <w:pStyle w:val="a4"/>
            <w:keepNext/>
            <w:rPr>
              <w:rtl/>
            </w:rPr>
          </w:pPr>
          <w:r w:rsidRPr="00232C21">
            <w:rPr>
              <w:rStyle w:val="afd"/>
              <w:color w:val="000000"/>
              <w:rtl/>
            </w:rPr>
            <w:t>זאב בנימין בגין (הליכוד):</w:t>
          </w:r>
        </w:p>
      </w:sdtContent>
    </w:sdt>
    <w:p w:rsidR="00232C21" w:rsidRDefault="00232C21" w:rsidP="00232C21">
      <w:pPr>
        <w:pStyle w:val="KeepWithNext"/>
        <w:rPr>
          <w:rtl/>
        </w:rPr>
      </w:pPr>
    </w:p>
    <w:p w:rsidR="00232C21" w:rsidRDefault="00232C21" w:rsidP="000E3502">
      <w:pPr>
        <w:rPr>
          <w:rtl/>
        </w:rPr>
      </w:pPr>
      <w:r>
        <w:rPr>
          <w:rFonts w:hint="cs"/>
          <w:rtl/>
        </w:rPr>
        <w:t xml:space="preserve">שתי הצעות </w:t>
      </w:r>
      <w:r>
        <w:rPr>
          <w:rtl/>
        </w:rPr>
        <w:t>–</w:t>
      </w:r>
      <w:r>
        <w:rPr>
          <w:rFonts w:hint="cs"/>
          <w:rtl/>
        </w:rPr>
        <w:t xml:space="preserve"> </w:t>
      </w:r>
      <w:r w:rsidR="000E3502">
        <w:rPr>
          <w:rFonts w:hint="cs"/>
          <w:rtl/>
        </w:rPr>
        <w:t xml:space="preserve">אל"ף, </w:t>
      </w:r>
      <w:bookmarkStart w:id="156" w:name="_ETM_Q1_1277932"/>
      <w:bookmarkEnd w:id="156"/>
      <w:r>
        <w:rPr>
          <w:rFonts w:hint="cs"/>
          <w:rtl/>
        </w:rPr>
        <w:t>לסייג את הפגיעה</w:t>
      </w:r>
      <w:r w:rsidR="000E3502">
        <w:rPr>
          <w:rFonts w:hint="cs"/>
          <w:rtl/>
        </w:rPr>
        <w:t xml:space="preserve"> האפשרית בביטחון המדינה על ידי פרסום - - -</w:t>
      </w:r>
      <w:bookmarkStart w:id="157" w:name="_ETM_Q1_1287649"/>
      <w:bookmarkEnd w:id="157"/>
      <w:r w:rsidR="000E3502">
        <w:rPr>
          <w:rFonts w:hint="cs"/>
          <w:rtl/>
        </w:rPr>
        <w:t xml:space="preserve">, </w:t>
      </w:r>
      <w:r>
        <w:rPr>
          <w:rFonts w:hint="cs"/>
          <w:rtl/>
        </w:rPr>
        <w:t xml:space="preserve">להבדיל בין ביטחון המדינה לביטחונו של אדם, לסייג את שני </w:t>
      </w:r>
      <w:r w:rsidR="000E3502">
        <w:rPr>
          <w:rFonts w:hint="cs"/>
          <w:rtl/>
        </w:rPr>
        <w:t xml:space="preserve">המרכיבים האלה בסעיפים שונים </w:t>
      </w:r>
      <w:r w:rsidR="000E3502">
        <w:rPr>
          <w:rtl/>
        </w:rPr>
        <w:t>–</w:t>
      </w:r>
      <w:r w:rsidR="000E3502">
        <w:rPr>
          <w:rFonts w:hint="cs"/>
          <w:rtl/>
        </w:rPr>
        <w:t xml:space="preserve"> אפשרות ממשית לפגיעה בביטחונו של אדם מסוים </w:t>
      </w:r>
      <w:r>
        <w:rPr>
          <w:rFonts w:hint="cs"/>
          <w:rtl/>
        </w:rPr>
        <w:t>או בלתי מסוים, ו</w:t>
      </w:r>
      <w:r w:rsidR="000E3502">
        <w:rPr>
          <w:rFonts w:hint="cs"/>
          <w:rtl/>
        </w:rPr>
        <w:t>/או</w:t>
      </w:r>
      <w:r>
        <w:rPr>
          <w:rFonts w:hint="cs"/>
          <w:rtl/>
        </w:rPr>
        <w:t xml:space="preserve"> </w:t>
      </w:r>
      <w:r w:rsidR="000E3502">
        <w:rPr>
          <w:rFonts w:hint="cs"/>
          <w:rtl/>
        </w:rPr>
        <w:t>"</w:t>
      </w:r>
      <w:r>
        <w:rPr>
          <w:rFonts w:hint="cs"/>
          <w:rtl/>
        </w:rPr>
        <w:t xml:space="preserve">אפשרות ודאית או פגיעה חמורה בביטחון המדינה", ואת התוספות </w:t>
      </w:r>
      <w:r>
        <w:rPr>
          <w:rtl/>
        </w:rPr>
        <w:t>–</w:t>
      </w:r>
      <w:r>
        <w:rPr>
          <w:rFonts w:hint="cs"/>
          <w:rtl/>
        </w:rPr>
        <w:t xml:space="preserve"> להוריד. </w:t>
      </w:r>
    </w:p>
    <w:p w:rsidR="000E3502" w:rsidRDefault="000E3502" w:rsidP="000E3502">
      <w:pPr>
        <w:rPr>
          <w:rtl/>
        </w:rPr>
      </w:pPr>
    </w:p>
    <w:sdt>
      <w:sdtPr>
        <w:rPr>
          <w:rtl/>
        </w:rPr>
        <w:alias w:val="יור"/>
        <w:tag w:val="&lt;ID&gt;5094&lt;/ID&gt;&lt;Name&gt;ניסן סלומינסקי - יו&quot;רַ&lt;/Name&gt;&lt;Data&gt;ניסן סלומינסקי&lt;/Data&gt;&lt;Shortcut&gt;ניסל&lt;/Shortcut&gt;"/>
        <w:id w:val="-1581056259"/>
        <w:placeholder>
          <w:docPart w:val="DefaultPlaceholder_-1854013440"/>
        </w:placeholder>
        <w15:color w:val="993366"/>
      </w:sdtPr>
      <w:sdtEndPr/>
      <w:sdtContent>
        <w:p w:rsidR="000E3502" w:rsidRDefault="000E3502" w:rsidP="000E3502">
          <w:pPr>
            <w:pStyle w:val="af6"/>
            <w:keepNext/>
            <w:rPr>
              <w:rtl/>
            </w:rPr>
          </w:pPr>
          <w:r w:rsidRPr="000E3502">
            <w:rPr>
              <w:rStyle w:val="afd"/>
              <w:color w:val="000000"/>
              <w:rtl/>
            </w:rPr>
            <w:t>היו"ר ניסן סלומינסקי</w:t>
          </w:r>
          <w:r w:rsidRPr="000E3502">
            <w:rPr>
              <w:color w:val="000000"/>
              <w:rtl/>
            </w:rPr>
            <w:t>:</w:t>
          </w:r>
        </w:p>
      </w:sdtContent>
    </w:sdt>
    <w:p w:rsidR="000E3502" w:rsidRDefault="000E3502" w:rsidP="000E3502">
      <w:pPr>
        <w:pStyle w:val="KeepWithNext"/>
        <w:rPr>
          <w:rtl/>
        </w:rPr>
      </w:pPr>
    </w:p>
    <w:p w:rsidR="000E3502" w:rsidRDefault="000E3502" w:rsidP="000E3502">
      <w:pPr>
        <w:rPr>
          <w:rtl/>
        </w:rPr>
      </w:pPr>
      <w:r>
        <w:rPr>
          <w:rFonts w:hint="cs"/>
          <w:rtl/>
        </w:rPr>
        <w:t xml:space="preserve">בסדר, גם זה טוב. מבחינתי </w:t>
      </w:r>
      <w:r>
        <w:rPr>
          <w:rtl/>
        </w:rPr>
        <w:t>–</w:t>
      </w:r>
      <w:r>
        <w:rPr>
          <w:rFonts w:hint="cs"/>
          <w:rtl/>
        </w:rPr>
        <w:t xml:space="preserve"> ביטחון </w:t>
      </w:r>
      <w:bookmarkStart w:id="158" w:name="_ETM_Q1_1316101"/>
      <w:bookmarkEnd w:id="158"/>
      <w:r>
        <w:rPr>
          <w:rFonts w:hint="cs"/>
          <w:rtl/>
        </w:rPr>
        <w:t xml:space="preserve">המדינה הוא כל מה שנגדיר. </w:t>
      </w:r>
    </w:p>
    <w:p w:rsidR="000E3502" w:rsidRDefault="000E3502" w:rsidP="000E3502">
      <w:pPr>
        <w:rPr>
          <w:rtl/>
        </w:rPr>
      </w:pPr>
    </w:p>
    <w:sdt>
      <w:sdtPr>
        <w:rPr>
          <w:rFonts w:hint="cs"/>
          <w:rtl/>
        </w:rPr>
        <w:alias w:val="דובר"/>
        <w:tag w:val="&lt;ID&gt;5321&lt;/ID&gt;&lt;Name&gt;זאב בנימין בגין&lt;/Name&gt;&lt;Data&gt;זאב בנימין בגין (הליכוד):&lt;/Data&gt;&lt;Shortcut&gt;זאבג&lt;/Shortcut&gt;&lt;MemberID&gt;2198&lt;/MemberID&gt;"/>
        <w:id w:val="1208302978"/>
        <w:placeholder>
          <w:docPart w:val="DefaultPlaceholder_-1854013440"/>
        </w:placeholder>
        <w15:color w:val="993366"/>
      </w:sdtPr>
      <w:sdtEndPr/>
      <w:sdtContent>
        <w:p w:rsidR="000E3502" w:rsidRDefault="000E3502" w:rsidP="000E3502">
          <w:pPr>
            <w:pStyle w:val="a4"/>
            <w:keepNext/>
            <w:rPr>
              <w:rtl/>
            </w:rPr>
          </w:pPr>
          <w:r w:rsidRPr="000E3502">
            <w:rPr>
              <w:rStyle w:val="afd"/>
              <w:color w:val="000000"/>
              <w:rtl/>
            </w:rPr>
            <w:t>זאב בנימין בגין (הליכוד):</w:t>
          </w:r>
        </w:p>
      </w:sdtContent>
    </w:sdt>
    <w:p w:rsidR="000E3502" w:rsidRDefault="000E3502" w:rsidP="000E3502">
      <w:pPr>
        <w:pStyle w:val="KeepWithNext"/>
        <w:rPr>
          <w:rtl/>
        </w:rPr>
      </w:pPr>
    </w:p>
    <w:p w:rsidR="00232C21" w:rsidRDefault="00232C21" w:rsidP="00232C21">
      <w:pPr>
        <w:rPr>
          <w:rtl/>
        </w:rPr>
      </w:pPr>
      <w:r>
        <w:rPr>
          <w:rFonts w:hint="cs"/>
          <w:rtl/>
        </w:rPr>
        <w:t xml:space="preserve">לכן אין צורך בפירוט. </w:t>
      </w:r>
    </w:p>
    <w:p w:rsidR="00232C21" w:rsidRDefault="00232C21" w:rsidP="00232C21">
      <w:pPr>
        <w:rPr>
          <w:rtl/>
        </w:rPr>
      </w:pPr>
    </w:p>
    <w:sdt>
      <w:sdtPr>
        <w:rPr>
          <w:rFonts w:hint="cs"/>
          <w:rtl/>
        </w:rPr>
        <w:alias w:val="דובר"/>
        <w:tag w:val="&lt;ID&gt;0&lt;/ID&gt;&lt;Name&gt;גור בליי&lt;/Name&gt;&lt;Data&gt;גור בליי&lt;/Data&gt;&lt;Shortcut&gt;גובל&lt;/Shortcut&gt;&lt;MemberID&gt;&lt;/MemberID&gt;"/>
        <w:id w:val="131607313"/>
        <w:placeholder>
          <w:docPart w:val="DefaultPlaceholder_-1854013440"/>
        </w:placeholder>
        <w15:color w:val="993366"/>
      </w:sdtPr>
      <w:sdtEndPr/>
      <w:sdtContent>
        <w:p w:rsidR="00232C21" w:rsidRDefault="00232C21" w:rsidP="00232C21">
          <w:pPr>
            <w:pStyle w:val="a4"/>
            <w:keepNext/>
            <w:rPr>
              <w:rtl/>
            </w:rPr>
          </w:pPr>
          <w:r w:rsidRPr="00232C21">
            <w:rPr>
              <w:rStyle w:val="afd"/>
              <w:color w:val="000000"/>
              <w:rtl/>
            </w:rPr>
            <w:t>גור בליי</w:t>
          </w:r>
          <w:r w:rsidRPr="00232C21">
            <w:rPr>
              <w:color w:val="000000"/>
              <w:rtl/>
            </w:rPr>
            <w:t>:</w:t>
          </w:r>
        </w:p>
      </w:sdtContent>
    </w:sdt>
    <w:p w:rsidR="00232C21" w:rsidRDefault="00232C21" w:rsidP="00232C21">
      <w:pPr>
        <w:pStyle w:val="KeepWithNext"/>
        <w:rPr>
          <w:rtl/>
        </w:rPr>
      </w:pPr>
    </w:p>
    <w:p w:rsidR="00232C21" w:rsidRDefault="00232C21" w:rsidP="00232C21">
      <w:pPr>
        <w:rPr>
          <w:rtl/>
        </w:rPr>
      </w:pPr>
      <w:r>
        <w:rPr>
          <w:rFonts w:hint="cs"/>
          <w:rtl/>
        </w:rPr>
        <w:t>אז אני מוריד</w:t>
      </w:r>
      <w:r w:rsidR="000E3502">
        <w:rPr>
          <w:rFonts w:hint="cs"/>
          <w:rtl/>
        </w:rPr>
        <w:t xml:space="preserve"> "פגיעה חמורה </w:t>
      </w:r>
      <w:bookmarkStart w:id="159" w:name="_ETM_Q1_1319574"/>
      <w:bookmarkEnd w:id="159"/>
      <w:r w:rsidR="000E3502">
        <w:rPr>
          <w:rFonts w:hint="cs"/>
          <w:rtl/>
        </w:rPr>
        <w:t xml:space="preserve">בביטחון המדינה"? </w:t>
      </w:r>
    </w:p>
    <w:p w:rsidR="00232C21" w:rsidRDefault="00232C21" w:rsidP="00232C21">
      <w:pPr>
        <w:rPr>
          <w:rtl/>
        </w:rPr>
      </w:pPr>
    </w:p>
    <w:sdt>
      <w:sdtPr>
        <w:rPr>
          <w:rFonts w:hint="cs"/>
          <w:rtl/>
        </w:rPr>
        <w:alias w:val="אורח"/>
        <w:tag w:val="&lt;ID&gt;662044&lt;/ID&gt;&lt;Name&gt;איה גורצקי&lt;/Name&gt;&lt;Data&gt;איה גורצקי&lt;/Data&gt;&lt;Shortcut&gt;איגו&lt;/Shortcut&gt;&lt;Title&gt;ע' יועמ&quot;ש, המשרד לבטחון פנים&lt;/Title&gt;"/>
        <w:id w:val="-2047663032"/>
        <w:placeholder>
          <w:docPart w:val="DefaultPlaceholder_-1854013440"/>
        </w:placeholder>
        <w15:color w:val="993366"/>
      </w:sdtPr>
      <w:sdtEndPr/>
      <w:sdtContent>
        <w:p w:rsidR="00232C21" w:rsidRDefault="00232C21" w:rsidP="00232C21">
          <w:pPr>
            <w:pStyle w:val="af9"/>
            <w:keepNext/>
            <w:rPr>
              <w:rtl/>
            </w:rPr>
          </w:pPr>
          <w:r w:rsidRPr="00232C21">
            <w:rPr>
              <w:rStyle w:val="afd"/>
              <w:color w:val="000000"/>
              <w:rtl/>
            </w:rPr>
            <w:t>איה גורצקי</w:t>
          </w:r>
          <w:r w:rsidRPr="00232C21">
            <w:rPr>
              <w:color w:val="000000"/>
              <w:rtl/>
            </w:rPr>
            <w:t>:</w:t>
          </w:r>
        </w:p>
      </w:sdtContent>
    </w:sdt>
    <w:p w:rsidR="00232C21" w:rsidRDefault="00232C21" w:rsidP="00232C21">
      <w:pPr>
        <w:pStyle w:val="KeepWithNext"/>
        <w:rPr>
          <w:rtl/>
        </w:rPr>
      </w:pPr>
    </w:p>
    <w:p w:rsidR="00232C21" w:rsidRDefault="00232C21" w:rsidP="00B15006">
      <w:pPr>
        <w:rPr>
          <w:rtl/>
        </w:rPr>
      </w:pPr>
      <w:r>
        <w:rPr>
          <w:rFonts w:hint="cs"/>
          <w:rtl/>
        </w:rPr>
        <w:t>אז זו לא הבקשה שלנו</w:t>
      </w:r>
      <w:r w:rsidR="000E3502">
        <w:rPr>
          <w:rFonts w:hint="cs"/>
          <w:rtl/>
        </w:rPr>
        <w:t xml:space="preserve">. אנחנו רק מבקשים לציין שמבחינתנו </w:t>
      </w:r>
      <w:r w:rsidR="00B15006">
        <w:rPr>
          <w:rFonts w:hint="cs"/>
          <w:rtl/>
        </w:rPr>
        <w:t xml:space="preserve">ביטחונו של אדם וביטחון המדינה </w:t>
      </w:r>
      <w:r w:rsidR="00B15006">
        <w:rPr>
          <w:rtl/>
        </w:rPr>
        <w:t>–</w:t>
      </w:r>
      <w:r w:rsidR="00B15006">
        <w:rPr>
          <w:rFonts w:hint="cs"/>
          <w:rtl/>
        </w:rPr>
        <w:t xml:space="preserve"> זו היתה הבקשה, </w:t>
      </w:r>
      <w:bookmarkStart w:id="160" w:name="_ETM_Q1_1336924"/>
      <w:bookmarkEnd w:id="160"/>
      <w:r w:rsidR="00B15006">
        <w:rPr>
          <w:rFonts w:hint="cs"/>
          <w:rtl/>
        </w:rPr>
        <w:t xml:space="preserve">ופגיעה חמורה צריכה להירשם כשמדובר בביטחון הציבור. זו הבקשה שלנו </w:t>
      </w:r>
    </w:p>
    <w:p w:rsidR="00232C21" w:rsidRDefault="00232C21" w:rsidP="00232C21">
      <w:pPr>
        <w:rPr>
          <w:rtl/>
        </w:rPr>
      </w:pPr>
    </w:p>
    <w:sdt>
      <w:sdtPr>
        <w:rPr>
          <w:rFonts w:hint="cs"/>
          <w:rtl/>
        </w:rPr>
        <w:alias w:val="דובר"/>
        <w:tag w:val="&lt;ID&gt;5321&lt;/ID&gt;&lt;Name&gt;זאב בנימין בגין&lt;/Name&gt;&lt;Data&gt;זאב בנימין בגין (הליכוד):&lt;/Data&gt;&lt;Shortcut&gt;זאבג&lt;/Shortcut&gt;&lt;MemberID&gt;2198&lt;/MemberID&gt;"/>
        <w:id w:val="-704332054"/>
        <w:placeholder>
          <w:docPart w:val="DefaultPlaceholder_-1854013440"/>
        </w:placeholder>
        <w15:color w:val="993366"/>
      </w:sdtPr>
      <w:sdtEndPr/>
      <w:sdtContent>
        <w:p w:rsidR="00232C21" w:rsidRDefault="00232C21" w:rsidP="00232C21">
          <w:pPr>
            <w:pStyle w:val="a4"/>
            <w:keepNext/>
            <w:rPr>
              <w:rtl/>
            </w:rPr>
          </w:pPr>
          <w:r w:rsidRPr="00232C21">
            <w:rPr>
              <w:rStyle w:val="afd"/>
              <w:color w:val="000000"/>
              <w:rtl/>
            </w:rPr>
            <w:t>זאב בנימין בגין (הליכוד):</w:t>
          </w:r>
        </w:p>
      </w:sdtContent>
    </w:sdt>
    <w:p w:rsidR="00232C21" w:rsidRDefault="00232C21" w:rsidP="00232C21">
      <w:pPr>
        <w:pStyle w:val="KeepWithNext"/>
        <w:rPr>
          <w:rtl/>
        </w:rPr>
      </w:pPr>
    </w:p>
    <w:p w:rsidR="00232C21" w:rsidRDefault="00232C21" w:rsidP="00232C21">
      <w:pPr>
        <w:rPr>
          <w:rtl/>
        </w:rPr>
      </w:pPr>
      <w:r>
        <w:rPr>
          <w:rFonts w:hint="cs"/>
          <w:rtl/>
        </w:rPr>
        <w:t>אז אם כ</w:t>
      </w:r>
      <w:r w:rsidR="00B15006">
        <w:rPr>
          <w:rFonts w:hint="cs"/>
          <w:rtl/>
        </w:rPr>
        <w:t xml:space="preserve">כה צריך להביא אז גם ודאות קרובה </w:t>
      </w:r>
      <w:bookmarkStart w:id="161" w:name="_ETM_Q1_1348707"/>
      <w:bookmarkEnd w:id="161"/>
      <w:r w:rsidR="00B15006">
        <w:rPr>
          <w:rFonts w:hint="cs"/>
          <w:rtl/>
        </w:rPr>
        <w:t>לבחינה.</w:t>
      </w:r>
      <w:r>
        <w:rPr>
          <w:rFonts w:hint="cs"/>
          <w:rtl/>
        </w:rPr>
        <w:t xml:space="preserve"> אי אפשר להוריד הכל. </w:t>
      </w:r>
    </w:p>
    <w:p w:rsidR="00232C21" w:rsidRDefault="00232C21" w:rsidP="00232C21">
      <w:pPr>
        <w:rPr>
          <w:rtl/>
        </w:rPr>
      </w:pPr>
    </w:p>
    <w:sdt>
      <w:sdtPr>
        <w:rPr>
          <w:rFonts w:hint="cs"/>
          <w:rtl/>
        </w:rPr>
        <w:alias w:val="אורח"/>
        <w:tag w:val="&lt;ID&gt;662044&lt;/ID&gt;&lt;Name&gt;איה גורצקי&lt;/Name&gt;&lt;Data&gt;איה גורצקי&lt;/Data&gt;&lt;Shortcut&gt;איגו&lt;/Shortcut&gt;&lt;Title&gt;ע' יועמ&quot;ש, המשרד לבטחון פנים&lt;/Title&gt;"/>
        <w:id w:val="-198249773"/>
        <w:placeholder>
          <w:docPart w:val="DefaultPlaceholder_-1854013440"/>
        </w:placeholder>
        <w15:color w:val="993366"/>
      </w:sdtPr>
      <w:sdtEndPr/>
      <w:sdtContent>
        <w:p w:rsidR="00232C21" w:rsidRDefault="00232C21" w:rsidP="00232C21">
          <w:pPr>
            <w:pStyle w:val="af9"/>
            <w:keepNext/>
            <w:rPr>
              <w:rtl/>
            </w:rPr>
          </w:pPr>
          <w:r w:rsidRPr="00232C21">
            <w:rPr>
              <w:rStyle w:val="afd"/>
              <w:color w:val="000000"/>
              <w:rtl/>
            </w:rPr>
            <w:t>איה גורצקי</w:t>
          </w:r>
          <w:r w:rsidRPr="00232C21">
            <w:rPr>
              <w:color w:val="000000"/>
              <w:rtl/>
            </w:rPr>
            <w:t>:</w:t>
          </w:r>
        </w:p>
      </w:sdtContent>
    </w:sdt>
    <w:p w:rsidR="00232C21" w:rsidRDefault="00232C21" w:rsidP="00232C21">
      <w:pPr>
        <w:pStyle w:val="KeepWithNext"/>
        <w:rPr>
          <w:rtl/>
        </w:rPr>
      </w:pPr>
    </w:p>
    <w:p w:rsidR="00232C21" w:rsidRDefault="00232C21" w:rsidP="00232C21">
      <w:pPr>
        <w:rPr>
          <w:rtl/>
        </w:rPr>
      </w:pPr>
      <w:r>
        <w:rPr>
          <w:rFonts w:hint="cs"/>
          <w:rtl/>
        </w:rPr>
        <w:t xml:space="preserve">צריך להחליט באיזו שפה משתמשים </w:t>
      </w:r>
      <w:r>
        <w:rPr>
          <w:rtl/>
        </w:rPr>
        <w:t>–</w:t>
      </w:r>
      <w:r>
        <w:rPr>
          <w:rFonts w:hint="cs"/>
          <w:rtl/>
        </w:rPr>
        <w:t xml:space="preserve"> </w:t>
      </w:r>
      <w:r w:rsidR="00B15006">
        <w:rPr>
          <w:rFonts w:hint="cs"/>
          <w:rtl/>
        </w:rPr>
        <w:t xml:space="preserve">פלילית או מנהלית, אבל "פגיעה חמורה" היא השפה שאנחנו </w:t>
      </w:r>
      <w:bookmarkStart w:id="162" w:name="_ETM_Q1_1359082"/>
      <w:bookmarkEnd w:id="162"/>
      <w:r w:rsidR="00B15006">
        <w:rPr>
          <w:rFonts w:hint="cs"/>
          <w:rtl/>
        </w:rPr>
        <w:t xml:space="preserve">מכירים בעולם הפלילי. </w:t>
      </w:r>
    </w:p>
    <w:p w:rsidR="00232C21" w:rsidRDefault="00232C21" w:rsidP="00232C21">
      <w:pPr>
        <w:rPr>
          <w:rtl/>
        </w:rPr>
      </w:pPr>
    </w:p>
    <w:sdt>
      <w:sdtPr>
        <w:rPr>
          <w:rtl/>
        </w:rPr>
        <w:alias w:val="יור"/>
        <w:tag w:val="&lt;ID&gt;5094&lt;/ID&gt;&lt;Name&gt;ניסן סלומינסקי - יו&quot;רַ&lt;/Name&gt;&lt;Data&gt;ניסן סלומינסקי&lt;/Data&gt;&lt;Shortcut&gt;ניסל&lt;/Shortcut&gt;"/>
        <w:id w:val="986969545"/>
        <w:placeholder>
          <w:docPart w:val="DefaultPlaceholder_-1854013440"/>
        </w:placeholder>
        <w15:color w:val="993366"/>
      </w:sdtPr>
      <w:sdtEndPr/>
      <w:sdtContent>
        <w:p w:rsidR="00232C21" w:rsidRDefault="00232C21" w:rsidP="00232C21">
          <w:pPr>
            <w:pStyle w:val="af6"/>
            <w:keepNext/>
            <w:rPr>
              <w:rtl/>
            </w:rPr>
          </w:pPr>
          <w:r w:rsidRPr="00232C21">
            <w:rPr>
              <w:rStyle w:val="afd"/>
              <w:color w:val="000000"/>
              <w:rtl/>
            </w:rPr>
            <w:t>היו"ר ניסן סלומינסקי</w:t>
          </w:r>
          <w:r w:rsidRPr="00232C21">
            <w:rPr>
              <w:color w:val="000000"/>
              <w:rtl/>
            </w:rPr>
            <w:t>:</w:t>
          </w:r>
        </w:p>
      </w:sdtContent>
    </w:sdt>
    <w:p w:rsidR="00232C21" w:rsidRDefault="00232C21" w:rsidP="00232C21">
      <w:pPr>
        <w:pStyle w:val="KeepWithNext"/>
        <w:rPr>
          <w:rtl/>
        </w:rPr>
      </w:pPr>
    </w:p>
    <w:p w:rsidR="00232C21" w:rsidRDefault="00B15006" w:rsidP="00232C21">
      <w:pPr>
        <w:rPr>
          <w:rtl/>
        </w:rPr>
      </w:pPr>
      <w:r>
        <w:rPr>
          <w:rFonts w:hint="cs"/>
          <w:rtl/>
        </w:rPr>
        <w:t xml:space="preserve">אז מה את מציעה? </w:t>
      </w:r>
    </w:p>
    <w:p w:rsidR="00232C21" w:rsidRDefault="00232C21" w:rsidP="00232C21">
      <w:pPr>
        <w:rPr>
          <w:rtl/>
        </w:rPr>
      </w:pPr>
    </w:p>
    <w:sdt>
      <w:sdtPr>
        <w:rPr>
          <w:rFonts w:hint="cs"/>
          <w:rtl/>
        </w:rPr>
        <w:alias w:val="אורח"/>
        <w:tag w:val="&lt;ID&gt;662044&lt;/ID&gt;&lt;Name&gt;איה גורצקי&lt;/Name&gt;&lt;Data&gt;איה גורצקי&lt;/Data&gt;&lt;Shortcut&gt;איגו&lt;/Shortcut&gt;&lt;Title&gt;ע' יועמ&quot;ש, המשרד לבטחון פנים&lt;/Title&gt;"/>
        <w:id w:val="-567337998"/>
        <w:placeholder>
          <w:docPart w:val="DefaultPlaceholder_-1854013440"/>
        </w:placeholder>
        <w15:color w:val="993366"/>
      </w:sdtPr>
      <w:sdtEndPr/>
      <w:sdtContent>
        <w:p w:rsidR="00232C21" w:rsidRDefault="00232C21" w:rsidP="00232C21">
          <w:pPr>
            <w:pStyle w:val="af9"/>
            <w:keepNext/>
            <w:rPr>
              <w:rtl/>
            </w:rPr>
          </w:pPr>
          <w:r w:rsidRPr="00232C21">
            <w:rPr>
              <w:rStyle w:val="afd"/>
              <w:color w:val="000000"/>
              <w:rtl/>
            </w:rPr>
            <w:t>איה גורצקי</w:t>
          </w:r>
          <w:r w:rsidRPr="00232C21">
            <w:rPr>
              <w:color w:val="000000"/>
              <w:rtl/>
            </w:rPr>
            <w:t>:</w:t>
          </w:r>
        </w:p>
      </w:sdtContent>
    </w:sdt>
    <w:p w:rsidR="00232C21" w:rsidRDefault="00232C21" w:rsidP="00232C21">
      <w:pPr>
        <w:pStyle w:val="KeepWithNext"/>
        <w:rPr>
          <w:rtl/>
        </w:rPr>
      </w:pPr>
    </w:p>
    <w:p w:rsidR="00B15006" w:rsidRDefault="00B15006" w:rsidP="00232C21">
      <w:pPr>
        <w:rPr>
          <w:rtl/>
        </w:rPr>
      </w:pPr>
      <w:bookmarkStart w:id="163" w:name="_ETM_Q1_1367602"/>
      <w:bookmarkEnd w:id="163"/>
      <w:r>
        <w:rPr>
          <w:rFonts w:hint="cs"/>
          <w:rtl/>
        </w:rPr>
        <w:t xml:space="preserve">אנחנו מציעים: "פגיעה בביטחונו של אדם, </w:t>
      </w:r>
      <w:bookmarkStart w:id="164" w:name="_ETM_Q1_1376199"/>
      <w:bookmarkEnd w:id="164"/>
      <w:r>
        <w:rPr>
          <w:rFonts w:hint="cs"/>
          <w:rtl/>
        </w:rPr>
        <w:t xml:space="preserve">בביטחון המדינה" וכשמדובר בביטחון הציבור </w:t>
      </w:r>
      <w:r>
        <w:rPr>
          <w:rtl/>
        </w:rPr>
        <w:t>–</w:t>
      </w:r>
      <w:r>
        <w:rPr>
          <w:rFonts w:hint="cs"/>
          <w:rtl/>
        </w:rPr>
        <w:t xml:space="preserve"> "פגיעה </w:t>
      </w:r>
      <w:bookmarkStart w:id="165" w:name="_ETM_Q1_1378445"/>
      <w:bookmarkEnd w:id="165"/>
      <w:r>
        <w:rPr>
          <w:rFonts w:hint="cs"/>
          <w:rtl/>
        </w:rPr>
        <w:t xml:space="preserve">חמורה או פגיעה בכלכלת המדינה או בתשתיות חיוניות". </w:t>
      </w:r>
    </w:p>
    <w:p w:rsidR="00B15006" w:rsidRDefault="00B15006" w:rsidP="00232C21">
      <w:pPr>
        <w:rPr>
          <w:rtl/>
        </w:rPr>
      </w:pPr>
      <w:bookmarkStart w:id="166" w:name="_ETM_Q1_1368875"/>
      <w:bookmarkStart w:id="167" w:name="_ETM_Q1_1368930"/>
      <w:bookmarkEnd w:id="166"/>
      <w:bookmarkEnd w:id="167"/>
    </w:p>
    <w:bookmarkStart w:id="168" w:name="_ETM_Q1_1369548" w:displacedByCustomXml="next"/>
    <w:bookmarkEnd w:id="168" w:displacedByCustomXml="next"/>
    <w:bookmarkStart w:id="169" w:name="_ETM_Q1_1369519" w:displacedByCustomXml="next"/>
    <w:bookmarkEnd w:id="169" w:displacedByCustomXml="next"/>
    <w:bookmarkStart w:id="170" w:name="_ETM_Q1_1369265" w:displacedByCustomXml="next"/>
    <w:bookmarkEnd w:id="170" w:displacedByCustomXml="next"/>
    <w:bookmarkStart w:id="171" w:name="_ETM_Q1_1369185" w:displacedByCustomXml="next"/>
    <w:bookmarkEnd w:id="171" w:displacedByCustomXml="next"/>
    <w:sdt>
      <w:sdtPr>
        <w:rPr>
          <w:rtl/>
        </w:rPr>
        <w:alias w:val="יור"/>
        <w:tag w:val="&lt;ID&gt;5094&lt;/ID&gt;&lt;Name&gt;ניסן סלומינסקי - יו&quot;רַ&lt;/Name&gt;&lt;Data&gt;ניסן סלומינסקי&lt;/Data&gt;&lt;Shortcut&gt;ניסל&lt;/Shortcut&gt;"/>
        <w:id w:val="1584492500"/>
        <w:placeholder>
          <w:docPart w:val="DefaultPlaceholder_-1854013440"/>
        </w:placeholder>
        <w15:color w:val="993366"/>
      </w:sdtPr>
      <w:sdtEndPr/>
      <w:sdtContent>
        <w:p w:rsidR="00232C21" w:rsidRDefault="00232C21" w:rsidP="00232C21">
          <w:pPr>
            <w:pStyle w:val="af6"/>
            <w:keepNext/>
            <w:rPr>
              <w:rtl/>
            </w:rPr>
          </w:pPr>
          <w:r w:rsidRPr="00232C21">
            <w:rPr>
              <w:rStyle w:val="afd"/>
              <w:color w:val="000000"/>
              <w:rtl/>
            </w:rPr>
            <w:t>היו"ר ניסן סלומינסקי</w:t>
          </w:r>
          <w:r w:rsidRPr="00232C21">
            <w:rPr>
              <w:color w:val="000000"/>
              <w:rtl/>
            </w:rPr>
            <w:t>:</w:t>
          </w:r>
        </w:p>
      </w:sdtContent>
    </w:sdt>
    <w:p w:rsidR="00232C21" w:rsidRDefault="00232C21" w:rsidP="00232C21">
      <w:pPr>
        <w:pStyle w:val="KeepWithNext"/>
        <w:rPr>
          <w:rtl/>
        </w:rPr>
      </w:pPr>
    </w:p>
    <w:p w:rsidR="00232C21" w:rsidRDefault="00232C21" w:rsidP="00232C21">
      <w:pPr>
        <w:rPr>
          <w:rtl/>
        </w:rPr>
      </w:pPr>
      <w:r>
        <w:rPr>
          <w:rFonts w:hint="cs"/>
          <w:rtl/>
        </w:rPr>
        <w:t>ואם יה</w:t>
      </w:r>
      <w:r w:rsidR="00C841C7">
        <w:rPr>
          <w:rFonts w:hint="cs"/>
          <w:rtl/>
        </w:rPr>
        <w:t>י</w:t>
      </w:r>
      <w:r>
        <w:rPr>
          <w:rFonts w:hint="cs"/>
          <w:rtl/>
        </w:rPr>
        <w:t>ה כתוב</w:t>
      </w:r>
      <w:r w:rsidR="00C841C7">
        <w:rPr>
          <w:rFonts w:hint="cs"/>
          <w:rtl/>
        </w:rPr>
        <w:t xml:space="preserve">: "אפשרות ממשית.... ביטחונו של אדם או חבר בני </w:t>
      </w:r>
      <w:bookmarkStart w:id="172" w:name="_ETM_Q1_1385394"/>
      <w:bookmarkEnd w:id="172"/>
      <w:r w:rsidR="00C841C7">
        <w:rPr>
          <w:rFonts w:hint="cs"/>
          <w:rtl/>
        </w:rPr>
        <w:t>אדם" או  - "פגיעה חמורה בביטחון המדינה"</w:t>
      </w:r>
      <w:bookmarkStart w:id="173" w:name="_ETM_Q1_1396027"/>
      <w:bookmarkEnd w:id="173"/>
      <w:r w:rsidR="00C841C7">
        <w:rPr>
          <w:rFonts w:hint="cs"/>
          <w:rtl/>
        </w:rPr>
        <w:t xml:space="preserve">, מה רע בסדר? </w:t>
      </w:r>
      <w:r>
        <w:rPr>
          <w:rFonts w:hint="cs"/>
          <w:rtl/>
        </w:rPr>
        <w:t xml:space="preserve"> </w:t>
      </w:r>
    </w:p>
    <w:p w:rsidR="00A4519F" w:rsidRDefault="00A4519F" w:rsidP="00232C21">
      <w:pPr>
        <w:rPr>
          <w:rtl/>
        </w:rPr>
      </w:pPr>
    </w:p>
    <w:sdt>
      <w:sdtPr>
        <w:rPr>
          <w:rFonts w:hint="cs"/>
          <w:rtl/>
        </w:rPr>
        <w:alias w:val="אורח"/>
        <w:tag w:val="&lt;ID&gt;662044&lt;/ID&gt;&lt;Name&gt;איה גורצקי&lt;/Name&gt;&lt;Data&gt;איה גורצקי&lt;/Data&gt;&lt;Shortcut&gt;איגו&lt;/Shortcut&gt;&lt;Title&gt;ע' יועמ&quot;ש, המשרד לבטחון פנים&lt;/Title&gt;"/>
        <w:id w:val="869182836"/>
        <w:placeholder>
          <w:docPart w:val="DefaultPlaceholder_-1854013440"/>
        </w:placeholder>
        <w15:color w:val="993366"/>
      </w:sdtPr>
      <w:sdtEndPr/>
      <w:sdtContent>
        <w:p w:rsidR="00A4519F" w:rsidRDefault="00A4519F" w:rsidP="00A4519F">
          <w:pPr>
            <w:pStyle w:val="af9"/>
            <w:keepNext/>
            <w:rPr>
              <w:rtl/>
            </w:rPr>
          </w:pPr>
          <w:r w:rsidRPr="00A4519F">
            <w:rPr>
              <w:rStyle w:val="afd"/>
              <w:color w:val="000000"/>
              <w:rtl/>
            </w:rPr>
            <w:t>איה גורצקי</w:t>
          </w:r>
          <w:r w:rsidRPr="00A4519F">
            <w:rPr>
              <w:color w:val="000000"/>
              <w:rtl/>
            </w:rPr>
            <w:t>:</w:t>
          </w:r>
        </w:p>
      </w:sdtContent>
    </w:sdt>
    <w:p w:rsidR="00A4519F" w:rsidRDefault="00A4519F" w:rsidP="00A4519F">
      <w:pPr>
        <w:pStyle w:val="KeepWithNext"/>
        <w:rPr>
          <w:rtl/>
        </w:rPr>
      </w:pPr>
    </w:p>
    <w:p w:rsidR="00A4519F" w:rsidRDefault="00A4519F" w:rsidP="00A4519F">
      <w:pPr>
        <w:rPr>
          <w:rtl/>
        </w:rPr>
      </w:pPr>
      <w:r>
        <w:rPr>
          <w:rFonts w:hint="cs"/>
          <w:rtl/>
        </w:rPr>
        <w:t xml:space="preserve">ופגיעה קלה בביטחון המדינה זה בסדר? </w:t>
      </w:r>
    </w:p>
    <w:p w:rsidR="00A4519F" w:rsidRDefault="00A4519F" w:rsidP="00A4519F">
      <w:pPr>
        <w:rPr>
          <w:rtl/>
        </w:rPr>
      </w:pPr>
    </w:p>
    <w:sdt>
      <w:sdtPr>
        <w:rPr>
          <w:rtl/>
        </w:rPr>
        <w:alias w:val="יור"/>
        <w:tag w:val="&lt;ID&gt;5094&lt;/ID&gt;&lt;Name&gt;ניסן סלומינסקי - יו&quot;רַ&lt;/Name&gt;&lt;Data&gt;ניסן סלומינסקי&lt;/Data&gt;&lt;Shortcut&gt;ניסל&lt;/Shortcut&gt;"/>
        <w:id w:val="299196114"/>
        <w:placeholder>
          <w:docPart w:val="DefaultPlaceholder_-1854013440"/>
        </w:placeholder>
        <w15:color w:val="993366"/>
      </w:sdtPr>
      <w:sdtEndPr/>
      <w:sdtContent>
        <w:p w:rsidR="00A4519F" w:rsidRDefault="00A4519F" w:rsidP="00A4519F">
          <w:pPr>
            <w:pStyle w:val="af6"/>
            <w:keepNext/>
            <w:rPr>
              <w:rtl/>
            </w:rPr>
          </w:pPr>
          <w:r w:rsidRPr="00A4519F">
            <w:rPr>
              <w:rStyle w:val="afd"/>
              <w:color w:val="000000"/>
              <w:rtl/>
            </w:rPr>
            <w:t>היו"ר ניסן סלומינסקי</w:t>
          </w:r>
          <w:r w:rsidRPr="00A4519F">
            <w:rPr>
              <w:color w:val="000000"/>
              <w:rtl/>
            </w:rPr>
            <w:t>:</w:t>
          </w:r>
        </w:p>
      </w:sdtContent>
    </w:sdt>
    <w:p w:rsidR="00A4519F" w:rsidRDefault="00A4519F" w:rsidP="00A4519F">
      <w:pPr>
        <w:pStyle w:val="KeepWithNext"/>
        <w:rPr>
          <w:rtl/>
        </w:rPr>
      </w:pPr>
    </w:p>
    <w:p w:rsidR="00A4519F" w:rsidRDefault="00C841C7" w:rsidP="00A4519F">
      <w:pPr>
        <w:rPr>
          <w:rtl/>
        </w:rPr>
      </w:pPr>
      <w:r>
        <w:rPr>
          <w:rFonts w:hint="cs"/>
          <w:rtl/>
        </w:rPr>
        <w:t xml:space="preserve">לא, זה לא בסדר, אבל יכול </w:t>
      </w:r>
      <w:bookmarkStart w:id="174" w:name="_ETM_Q1_1402170"/>
      <w:bookmarkEnd w:id="174"/>
      <w:r>
        <w:rPr>
          <w:rFonts w:hint="cs"/>
          <w:rtl/>
        </w:rPr>
        <w:t xml:space="preserve">להיות שזה לא מחייב ערוץ כזה. אנחנו מדברים פה על </w:t>
      </w:r>
      <w:bookmarkStart w:id="175" w:name="_ETM_Q1_1405272"/>
      <w:bookmarkEnd w:id="175"/>
      <w:r>
        <w:rPr>
          <w:rFonts w:hint="cs"/>
          <w:rtl/>
        </w:rPr>
        <w:t xml:space="preserve">ערוץ מסוים. יש לנו כאן </w:t>
      </w:r>
      <w:r>
        <w:rPr>
          <w:rtl/>
        </w:rPr>
        <w:t>–</w:t>
      </w:r>
      <w:r>
        <w:rPr>
          <w:rFonts w:hint="cs"/>
          <w:rtl/>
        </w:rPr>
        <w:t xml:space="preserve"> בטח ששום דבר, </w:t>
      </w:r>
      <w:bookmarkStart w:id="176" w:name="_ETM_Q1_1415110"/>
      <w:bookmarkEnd w:id="176"/>
      <w:r>
        <w:rPr>
          <w:rFonts w:hint="cs"/>
          <w:rtl/>
        </w:rPr>
        <w:t xml:space="preserve">כל פגיעה אני לא מסכים לזה, אבל אם מישהו קורא לתת סתירה למישהו אני לא אסכים לזה, בטח </w:t>
      </w:r>
      <w:bookmarkStart w:id="177" w:name="_ETM_Q1_1418302"/>
      <w:bookmarkEnd w:id="177"/>
      <w:r>
        <w:rPr>
          <w:rFonts w:hint="cs"/>
          <w:rtl/>
        </w:rPr>
        <w:t xml:space="preserve">שאני לא אסכים, אבל זה לגמרי שונה מאשר שמישהו יקרא </w:t>
      </w:r>
      <w:bookmarkStart w:id="178" w:name="_ETM_Q1_1424133"/>
      <w:bookmarkEnd w:id="178"/>
      <w:r>
        <w:rPr>
          <w:rFonts w:hint="cs"/>
          <w:rtl/>
        </w:rPr>
        <w:t xml:space="preserve">לרצוח. </w:t>
      </w:r>
    </w:p>
    <w:p w:rsidR="00A4519F" w:rsidRDefault="00A4519F" w:rsidP="00A4519F">
      <w:pPr>
        <w:rPr>
          <w:rtl/>
        </w:rPr>
      </w:pPr>
    </w:p>
    <w:sdt>
      <w:sdtPr>
        <w:rPr>
          <w:rtl/>
        </w:rPr>
        <w:alias w:val="דובר"/>
        <w:tag w:val="&lt;ID&gt;0&lt;/ID&gt;&lt;Name&gt;ליאור חיימוביץ&lt;/Name&gt;&lt;Data&gt;ליאור חיימוביץ&lt;/Data&gt;&lt;MemberID&gt;&lt;/MemberID&gt;"/>
        <w:id w:val="-1279173270"/>
        <w:placeholder>
          <w:docPart w:val="DefaultPlaceholder_-1854013440"/>
        </w:placeholder>
        <w15:color w:val="993366"/>
      </w:sdtPr>
      <w:sdtEndPr/>
      <w:sdtContent>
        <w:p w:rsidR="00A4519F" w:rsidRDefault="00A4519F" w:rsidP="00A4519F">
          <w:pPr>
            <w:pStyle w:val="a4"/>
            <w:keepNext/>
            <w:rPr>
              <w:rtl/>
            </w:rPr>
          </w:pPr>
          <w:r w:rsidRPr="00A4519F">
            <w:rPr>
              <w:rStyle w:val="afd"/>
              <w:color w:val="000000"/>
              <w:rtl/>
            </w:rPr>
            <w:t>ליאור חיימוביץ</w:t>
          </w:r>
          <w:r w:rsidRPr="00A4519F">
            <w:rPr>
              <w:color w:val="000000"/>
              <w:rtl/>
            </w:rPr>
            <w:t>:</w:t>
          </w:r>
        </w:p>
      </w:sdtContent>
    </w:sdt>
    <w:p w:rsidR="00A4519F" w:rsidRDefault="00A4519F" w:rsidP="00A4519F">
      <w:pPr>
        <w:pStyle w:val="KeepWithNext"/>
        <w:rPr>
          <w:rtl/>
        </w:rPr>
      </w:pPr>
    </w:p>
    <w:p w:rsidR="00A4519F" w:rsidRDefault="00C841C7" w:rsidP="00A4519F">
      <w:pPr>
        <w:rPr>
          <w:rtl/>
        </w:rPr>
      </w:pPr>
      <w:r>
        <w:rPr>
          <w:rFonts w:hint="cs"/>
          <w:rtl/>
        </w:rPr>
        <w:t xml:space="preserve">מי קובע אם זו פגיעה חמורה? </w:t>
      </w:r>
    </w:p>
    <w:p w:rsidR="00A4519F" w:rsidRDefault="00A4519F" w:rsidP="00A4519F">
      <w:pPr>
        <w:rPr>
          <w:rtl/>
        </w:rPr>
      </w:pPr>
    </w:p>
    <w:sdt>
      <w:sdtPr>
        <w:rPr>
          <w:rFonts w:hint="cs"/>
          <w:rtl/>
        </w:rPr>
        <w:alias w:val="אורח"/>
        <w:tag w:val="&lt;ID&gt;662044&lt;/ID&gt;&lt;Name&gt;איה גורצקי&lt;/Name&gt;&lt;Data&gt;איה גורצקי&lt;/Data&gt;&lt;Shortcut&gt;איגו&lt;/Shortcut&gt;&lt;Title&gt;ע' יועמ&quot;ש, המשרד לבטחון פנים&lt;/Title&gt;"/>
        <w:id w:val="1687323427"/>
        <w:placeholder>
          <w:docPart w:val="DefaultPlaceholder_-1854013440"/>
        </w:placeholder>
        <w15:color w:val="993366"/>
      </w:sdtPr>
      <w:sdtEndPr/>
      <w:sdtContent>
        <w:p w:rsidR="00A4519F" w:rsidRDefault="00A4519F" w:rsidP="00A4519F">
          <w:pPr>
            <w:pStyle w:val="af9"/>
            <w:keepNext/>
            <w:rPr>
              <w:rtl/>
            </w:rPr>
          </w:pPr>
          <w:r w:rsidRPr="00A4519F">
            <w:rPr>
              <w:rStyle w:val="afd"/>
              <w:color w:val="000000"/>
              <w:rtl/>
            </w:rPr>
            <w:t>איה גורצקי</w:t>
          </w:r>
          <w:r w:rsidRPr="00A4519F">
            <w:rPr>
              <w:color w:val="000000"/>
              <w:rtl/>
            </w:rPr>
            <w:t>:</w:t>
          </w:r>
        </w:p>
      </w:sdtContent>
    </w:sdt>
    <w:p w:rsidR="00A4519F" w:rsidRDefault="00A4519F" w:rsidP="00A4519F">
      <w:pPr>
        <w:pStyle w:val="KeepWithNext"/>
        <w:rPr>
          <w:rtl/>
        </w:rPr>
      </w:pPr>
    </w:p>
    <w:p w:rsidR="00A4519F" w:rsidRDefault="00C841C7" w:rsidP="00A4519F">
      <w:pPr>
        <w:rPr>
          <w:rtl/>
        </w:rPr>
      </w:pPr>
      <w:r>
        <w:rPr>
          <w:rFonts w:hint="cs"/>
          <w:rtl/>
        </w:rPr>
        <w:t xml:space="preserve">לא מדובר כאן </w:t>
      </w:r>
      <w:bookmarkStart w:id="179" w:name="_ETM_Q1_1437852"/>
      <w:bookmarkEnd w:id="179"/>
      <w:r>
        <w:rPr>
          <w:rFonts w:hint="cs"/>
          <w:rtl/>
        </w:rPr>
        <w:t xml:space="preserve">על מקרים של ביטחונו של אדם, מדובר כאן על ביטחון </w:t>
      </w:r>
      <w:bookmarkStart w:id="180" w:name="_ETM_Q1_1439427"/>
      <w:bookmarkEnd w:id="180"/>
      <w:r>
        <w:rPr>
          <w:rFonts w:hint="cs"/>
          <w:rtl/>
        </w:rPr>
        <w:t xml:space="preserve">המדינה. בביטחון המדינה קשה מאוד לעשות אבחנה בין פגיעה חמורה לפגיעה לא חמורה. פגיעה בביטחון חמורה, בהגדרה, גם אם זו </w:t>
      </w:r>
      <w:bookmarkStart w:id="181" w:name="_ETM_Q1_1446000"/>
      <w:bookmarkEnd w:id="181"/>
      <w:r>
        <w:rPr>
          <w:rFonts w:hint="cs"/>
          <w:rtl/>
        </w:rPr>
        <w:t xml:space="preserve">פגיעה מאוד לא חמורה </w:t>
      </w:r>
      <w:r>
        <w:rPr>
          <w:rtl/>
        </w:rPr>
        <w:t>–</w:t>
      </w:r>
      <w:r>
        <w:rPr>
          <w:rFonts w:hint="cs"/>
          <w:rtl/>
        </w:rPr>
        <w:t xml:space="preserve"> צריך למנוע אותה. </w:t>
      </w:r>
    </w:p>
    <w:p w:rsidR="00A4519F" w:rsidRDefault="00A4519F" w:rsidP="00A4519F">
      <w:pPr>
        <w:rPr>
          <w:rtl/>
        </w:rPr>
      </w:pPr>
    </w:p>
    <w:sdt>
      <w:sdtPr>
        <w:rPr>
          <w:rtl/>
        </w:rPr>
        <w:alias w:val="יור"/>
        <w:tag w:val="&lt;ID&gt;5094&lt;/ID&gt;&lt;Name&gt;ניסן סלומינסקי - יו&quot;רַ&lt;/Name&gt;&lt;Data&gt;ניסן סלומינסקי&lt;/Data&gt;&lt;Shortcut&gt;ניסל&lt;/Shortcut&gt;"/>
        <w:id w:val="-634800956"/>
        <w:placeholder>
          <w:docPart w:val="DefaultPlaceholder_-1854013440"/>
        </w:placeholder>
        <w15:color w:val="993366"/>
      </w:sdtPr>
      <w:sdtEndPr/>
      <w:sdtContent>
        <w:p w:rsidR="00A4519F" w:rsidRDefault="00A4519F" w:rsidP="00A4519F">
          <w:pPr>
            <w:pStyle w:val="af6"/>
            <w:keepNext/>
            <w:rPr>
              <w:rtl/>
            </w:rPr>
          </w:pPr>
          <w:r w:rsidRPr="00A4519F">
            <w:rPr>
              <w:rStyle w:val="afd"/>
              <w:color w:val="000000"/>
              <w:rtl/>
            </w:rPr>
            <w:t>היו"ר ניסן סלומינסקי</w:t>
          </w:r>
          <w:r w:rsidRPr="00A4519F">
            <w:rPr>
              <w:color w:val="000000"/>
              <w:rtl/>
            </w:rPr>
            <w:t>:</w:t>
          </w:r>
        </w:p>
      </w:sdtContent>
    </w:sdt>
    <w:p w:rsidR="00A4519F" w:rsidRDefault="00A4519F" w:rsidP="00A4519F">
      <w:pPr>
        <w:pStyle w:val="KeepWithNext"/>
        <w:rPr>
          <w:rtl/>
        </w:rPr>
      </w:pPr>
    </w:p>
    <w:p w:rsidR="00A4519F" w:rsidRDefault="00A4519F" w:rsidP="00A4519F">
      <w:pPr>
        <w:rPr>
          <w:rtl/>
        </w:rPr>
      </w:pPr>
      <w:r>
        <w:rPr>
          <w:rFonts w:hint="cs"/>
          <w:rtl/>
        </w:rPr>
        <w:t xml:space="preserve">בשביל זה יש לנו שופט. </w:t>
      </w:r>
    </w:p>
    <w:p w:rsidR="00A4519F" w:rsidRDefault="00A4519F" w:rsidP="00A4519F">
      <w:pPr>
        <w:rPr>
          <w:rtl/>
        </w:rPr>
      </w:pPr>
    </w:p>
    <w:sdt>
      <w:sdtPr>
        <w:rPr>
          <w:rFonts w:hint="cs"/>
          <w:rtl/>
        </w:rPr>
        <w:alias w:val="דובר"/>
        <w:tag w:val="&lt;ID&gt;5321&lt;/ID&gt;&lt;Name&gt;זאב בנימין בגין&lt;/Name&gt;&lt;Data&gt;זאב בנימין בגין (הליכוד):&lt;/Data&gt;&lt;Shortcut&gt;זאבג&lt;/Shortcut&gt;&lt;MemberID&gt;2198&lt;/MemberID&gt;"/>
        <w:id w:val="1094431950"/>
        <w:placeholder>
          <w:docPart w:val="DefaultPlaceholder_-1854013440"/>
        </w:placeholder>
        <w15:color w:val="993366"/>
      </w:sdtPr>
      <w:sdtEndPr/>
      <w:sdtContent>
        <w:p w:rsidR="00A4519F" w:rsidRDefault="00A4519F" w:rsidP="00A4519F">
          <w:pPr>
            <w:pStyle w:val="a4"/>
            <w:keepNext/>
            <w:rPr>
              <w:rtl/>
            </w:rPr>
          </w:pPr>
          <w:r w:rsidRPr="00A4519F">
            <w:rPr>
              <w:rStyle w:val="afd"/>
              <w:color w:val="000000"/>
              <w:rtl/>
            </w:rPr>
            <w:t>זאב בנימין בגין (הליכוד):</w:t>
          </w:r>
        </w:p>
      </w:sdtContent>
    </w:sdt>
    <w:p w:rsidR="00A4519F" w:rsidRDefault="00A4519F" w:rsidP="00A4519F">
      <w:pPr>
        <w:pStyle w:val="KeepWithNext"/>
        <w:rPr>
          <w:rtl/>
        </w:rPr>
      </w:pPr>
    </w:p>
    <w:p w:rsidR="00A4519F" w:rsidRDefault="00C841C7" w:rsidP="00A4519F">
      <w:pPr>
        <w:rPr>
          <w:rtl/>
        </w:rPr>
      </w:pPr>
      <w:r>
        <w:rPr>
          <w:rFonts w:hint="cs"/>
          <w:rtl/>
        </w:rPr>
        <w:t xml:space="preserve">לא, </w:t>
      </w:r>
      <w:bookmarkStart w:id="182" w:name="_ETM_Q1_1453910"/>
      <w:bookmarkEnd w:id="182"/>
      <w:r>
        <w:rPr>
          <w:rFonts w:hint="cs"/>
          <w:rtl/>
        </w:rPr>
        <w:t xml:space="preserve">לא. צריך למנוע אותה, רק השאלה באיזה </w:t>
      </w:r>
      <w:bookmarkStart w:id="183" w:name="_ETM_Q1_1454468"/>
      <w:bookmarkEnd w:id="183"/>
      <w:r>
        <w:rPr>
          <w:rFonts w:hint="cs"/>
          <w:rtl/>
        </w:rPr>
        <w:t xml:space="preserve">אמצעים. פה אומרים </w:t>
      </w:r>
      <w:r>
        <w:rPr>
          <w:rtl/>
        </w:rPr>
        <w:t>–</w:t>
      </w:r>
      <w:r>
        <w:rPr>
          <w:rFonts w:hint="cs"/>
          <w:rtl/>
        </w:rPr>
        <w:t xml:space="preserve"> האמצעי כוללני, נוריד </w:t>
      </w:r>
      <w:bookmarkStart w:id="184" w:name="_ETM_Q1_1464485"/>
      <w:bookmarkEnd w:id="184"/>
      <w:r>
        <w:rPr>
          <w:rFonts w:hint="cs"/>
          <w:rtl/>
        </w:rPr>
        <w:t>את התוכן לראות פגיעה - - -</w:t>
      </w:r>
    </w:p>
    <w:p w:rsidR="00A4519F" w:rsidRDefault="00A4519F" w:rsidP="00A4519F">
      <w:pPr>
        <w:rPr>
          <w:rtl/>
        </w:rPr>
      </w:pPr>
    </w:p>
    <w:sdt>
      <w:sdtPr>
        <w:rPr>
          <w:rFonts w:hint="cs"/>
          <w:rtl/>
        </w:rPr>
        <w:alias w:val="אורח"/>
        <w:tag w:val="&lt;ID&gt;662044&lt;/ID&gt;&lt;Name&gt;איה גורצקי&lt;/Name&gt;&lt;Data&gt;איה גורצקי&lt;/Data&gt;&lt;Shortcut&gt;איגו&lt;/Shortcut&gt;&lt;Title&gt;ע' יועמ&quot;ש, המשרד לבטחון פנים&lt;/Title&gt;"/>
        <w:id w:val="-2059929508"/>
        <w:placeholder>
          <w:docPart w:val="DefaultPlaceholder_-1854013440"/>
        </w:placeholder>
        <w15:color w:val="993366"/>
      </w:sdtPr>
      <w:sdtEndPr/>
      <w:sdtContent>
        <w:p w:rsidR="00A4519F" w:rsidRDefault="00A4519F" w:rsidP="00A4519F">
          <w:pPr>
            <w:pStyle w:val="af9"/>
            <w:keepNext/>
            <w:rPr>
              <w:rtl/>
            </w:rPr>
          </w:pPr>
          <w:r w:rsidRPr="00A4519F">
            <w:rPr>
              <w:rStyle w:val="afd"/>
              <w:color w:val="000000"/>
              <w:rtl/>
            </w:rPr>
            <w:t>איה גורצקי</w:t>
          </w:r>
          <w:r w:rsidRPr="00A4519F">
            <w:rPr>
              <w:color w:val="000000"/>
              <w:rtl/>
            </w:rPr>
            <w:t>:</w:t>
          </w:r>
        </w:p>
      </w:sdtContent>
    </w:sdt>
    <w:p w:rsidR="00A4519F" w:rsidRDefault="00A4519F" w:rsidP="00A4519F">
      <w:pPr>
        <w:pStyle w:val="KeepWithNext"/>
        <w:rPr>
          <w:rtl/>
        </w:rPr>
      </w:pPr>
    </w:p>
    <w:p w:rsidR="00A4519F" w:rsidRDefault="00A4519F" w:rsidP="00A4519F">
      <w:pPr>
        <w:rPr>
          <w:rtl/>
        </w:rPr>
      </w:pPr>
      <w:r>
        <w:rPr>
          <w:rFonts w:hint="cs"/>
          <w:rtl/>
        </w:rPr>
        <w:t>אם מישה קורא עכשיו לשרוף שדות של חקלאים - - -</w:t>
      </w:r>
    </w:p>
    <w:p w:rsidR="00A4519F" w:rsidRDefault="00A4519F" w:rsidP="00A4519F">
      <w:pPr>
        <w:rPr>
          <w:rtl/>
        </w:rPr>
      </w:pPr>
    </w:p>
    <w:sdt>
      <w:sdtPr>
        <w:rPr>
          <w:rtl/>
        </w:rPr>
        <w:alias w:val="יור"/>
        <w:tag w:val="&lt;ID&gt;5094&lt;/ID&gt;&lt;Name&gt;ניסן סלומינסקי - יו&quot;רַ&lt;/Name&gt;&lt;Data&gt;ניסן סלומינסקי&lt;/Data&gt;&lt;Shortcut&gt;ניסל&lt;/Shortcut&gt;"/>
        <w:id w:val="2105070466"/>
        <w:placeholder>
          <w:docPart w:val="DefaultPlaceholder_-1854013440"/>
        </w:placeholder>
        <w15:color w:val="993366"/>
      </w:sdtPr>
      <w:sdtEndPr/>
      <w:sdtContent>
        <w:p w:rsidR="00A4519F" w:rsidRDefault="00A4519F" w:rsidP="00A4519F">
          <w:pPr>
            <w:pStyle w:val="af6"/>
            <w:keepNext/>
            <w:rPr>
              <w:rtl/>
            </w:rPr>
          </w:pPr>
          <w:r w:rsidRPr="00A4519F">
            <w:rPr>
              <w:rStyle w:val="afd"/>
              <w:color w:val="000000"/>
              <w:rtl/>
            </w:rPr>
            <w:t>היו"ר ניסן סלומינסקי</w:t>
          </w:r>
          <w:r w:rsidRPr="00A4519F">
            <w:rPr>
              <w:color w:val="000000"/>
              <w:rtl/>
            </w:rPr>
            <w:t>:</w:t>
          </w:r>
        </w:p>
      </w:sdtContent>
    </w:sdt>
    <w:p w:rsidR="00A4519F" w:rsidRDefault="00A4519F" w:rsidP="00A4519F">
      <w:pPr>
        <w:pStyle w:val="KeepWithNext"/>
        <w:rPr>
          <w:rtl/>
        </w:rPr>
      </w:pPr>
    </w:p>
    <w:p w:rsidR="00A4519F" w:rsidRPr="00A4519F" w:rsidRDefault="00C841C7" w:rsidP="00A4519F">
      <w:pPr>
        <w:rPr>
          <w:rtl/>
        </w:rPr>
      </w:pPr>
      <w:r>
        <w:rPr>
          <w:rFonts w:hint="cs"/>
          <w:rtl/>
        </w:rPr>
        <w:t xml:space="preserve">מישהו קורא לעשות שביתה. </w:t>
      </w:r>
    </w:p>
    <w:p w:rsidR="00A4519F" w:rsidRDefault="00A4519F" w:rsidP="00C841C7">
      <w:pPr>
        <w:ind w:firstLine="0"/>
        <w:rPr>
          <w:rtl/>
        </w:rPr>
      </w:pPr>
    </w:p>
    <w:bookmarkStart w:id="185" w:name="_ETM_Q1_1474195" w:displacedByCustomXml="next"/>
    <w:bookmarkEnd w:id="185" w:displacedByCustomXml="next"/>
    <w:bookmarkStart w:id="186" w:name="_ETM_Q1_1474278" w:displacedByCustomXml="next"/>
    <w:bookmarkEnd w:id="186" w:displacedByCustomXml="next"/>
    <w:bookmarkStart w:id="187" w:name="_ETM_Q1_1476498" w:displacedByCustomXml="next"/>
    <w:bookmarkEnd w:id="187" w:displacedByCustomXml="next"/>
    <w:sdt>
      <w:sdtPr>
        <w:rPr>
          <w:rFonts w:hint="cs"/>
          <w:rtl/>
        </w:rPr>
        <w:alias w:val="אורח"/>
        <w:tag w:val="&lt;ID&gt;662044&lt;/ID&gt;&lt;Name&gt;איה גורצקי&lt;/Name&gt;&lt;Data&gt;איה גורצקי&lt;/Data&gt;&lt;Shortcut&gt;איגו&lt;/Shortcut&gt;&lt;Title&gt;ע' יועמ&quot;ש, המשרד לבטחון פנים&lt;/Title&gt;"/>
        <w:id w:val="979045495"/>
        <w:placeholder>
          <w:docPart w:val="DefaultPlaceholder_-1854013440"/>
        </w:placeholder>
        <w15:color w:val="993366"/>
      </w:sdtPr>
      <w:sdtEndPr/>
      <w:sdtContent>
        <w:p w:rsidR="00C841C7" w:rsidRDefault="00C841C7" w:rsidP="00C841C7">
          <w:pPr>
            <w:pStyle w:val="af9"/>
            <w:keepNext/>
            <w:rPr>
              <w:rtl/>
            </w:rPr>
          </w:pPr>
          <w:r w:rsidRPr="00C841C7">
            <w:rPr>
              <w:rStyle w:val="afd"/>
              <w:color w:val="000000"/>
              <w:rtl/>
            </w:rPr>
            <w:t>איה גורצקי</w:t>
          </w:r>
          <w:r w:rsidRPr="00C841C7">
            <w:rPr>
              <w:color w:val="000000"/>
              <w:rtl/>
            </w:rPr>
            <w:t>:</w:t>
          </w:r>
        </w:p>
      </w:sdtContent>
    </w:sdt>
    <w:p w:rsidR="00C841C7" w:rsidRDefault="00C841C7" w:rsidP="00C841C7">
      <w:pPr>
        <w:pStyle w:val="KeepWithNext"/>
        <w:rPr>
          <w:rtl/>
        </w:rPr>
      </w:pPr>
    </w:p>
    <w:p w:rsidR="00C841C7" w:rsidRPr="00C841C7" w:rsidRDefault="00C841C7" w:rsidP="00C841C7">
      <w:pPr>
        <w:rPr>
          <w:rtl/>
        </w:rPr>
      </w:pPr>
      <w:bookmarkStart w:id="188" w:name="_ETM_Q1_1478045"/>
      <w:bookmarkEnd w:id="188"/>
      <w:r>
        <w:rPr>
          <w:rFonts w:hint="cs"/>
          <w:rtl/>
        </w:rPr>
        <w:t xml:space="preserve">לא קשור לביטחון המדינה. </w:t>
      </w:r>
    </w:p>
    <w:p w:rsidR="00A4519F" w:rsidRDefault="00A4519F" w:rsidP="00A4519F">
      <w:pPr>
        <w:rPr>
          <w:rtl/>
        </w:rPr>
      </w:pPr>
    </w:p>
    <w:sdt>
      <w:sdtPr>
        <w:rPr>
          <w:rtl/>
        </w:rPr>
        <w:alias w:val="יור"/>
        <w:tag w:val="&lt;ID&gt;5094&lt;/ID&gt;&lt;Name&gt;ניסן סלומינסקי - יו&quot;רַ&lt;/Name&gt;&lt;Data&gt;ניסן סלומינסקי&lt;/Data&gt;&lt;Shortcut&gt;ניסל&lt;/Shortcut&gt;"/>
        <w:id w:val="-1479064175"/>
        <w:placeholder>
          <w:docPart w:val="DefaultPlaceholder_-1854013440"/>
        </w:placeholder>
        <w15:color w:val="993366"/>
      </w:sdtPr>
      <w:sdtEndPr/>
      <w:sdtContent>
        <w:p w:rsidR="00A4519F" w:rsidRDefault="00A4519F" w:rsidP="00A4519F">
          <w:pPr>
            <w:pStyle w:val="af6"/>
            <w:keepNext/>
            <w:rPr>
              <w:rtl/>
            </w:rPr>
          </w:pPr>
          <w:r w:rsidRPr="00A4519F">
            <w:rPr>
              <w:rStyle w:val="afd"/>
              <w:color w:val="000000"/>
              <w:rtl/>
            </w:rPr>
            <w:t>היו"ר ניסן סלומינסקי</w:t>
          </w:r>
          <w:r w:rsidRPr="00A4519F">
            <w:rPr>
              <w:color w:val="000000"/>
              <w:rtl/>
            </w:rPr>
            <w:t>:</w:t>
          </w:r>
        </w:p>
      </w:sdtContent>
    </w:sdt>
    <w:p w:rsidR="00A4519F" w:rsidRDefault="00A4519F" w:rsidP="00A4519F">
      <w:pPr>
        <w:pStyle w:val="KeepWithNext"/>
        <w:rPr>
          <w:rtl/>
        </w:rPr>
      </w:pPr>
    </w:p>
    <w:p w:rsidR="00C841C7" w:rsidRDefault="00C841C7" w:rsidP="00A4519F">
      <w:pPr>
        <w:rPr>
          <w:rtl/>
        </w:rPr>
      </w:pPr>
      <w:r>
        <w:rPr>
          <w:rFonts w:hint="cs"/>
          <w:rtl/>
        </w:rPr>
        <w:t xml:space="preserve">למה לא? שביתה כללית? ועוד </w:t>
      </w:r>
      <w:bookmarkStart w:id="189" w:name="_ETM_Q1_1477271"/>
      <w:bookmarkEnd w:id="189"/>
      <w:r>
        <w:rPr>
          <w:rFonts w:hint="cs"/>
          <w:rtl/>
        </w:rPr>
        <w:t xml:space="preserve">איך זה ביטחון המדינה. </w:t>
      </w:r>
    </w:p>
    <w:p w:rsidR="00C841C7" w:rsidRDefault="00C841C7" w:rsidP="00A4519F">
      <w:pPr>
        <w:rPr>
          <w:rtl/>
        </w:rPr>
      </w:pPr>
      <w:bookmarkStart w:id="190" w:name="_ETM_Q1_1489079"/>
      <w:bookmarkStart w:id="191" w:name="_ETM_Q1_1489141"/>
      <w:bookmarkEnd w:id="190"/>
      <w:bookmarkEnd w:id="191"/>
    </w:p>
    <w:sdt>
      <w:sdtPr>
        <w:rPr>
          <w:rtl/>
        </w:rPr>
        <w:alias w:val="קריאה"/>
        <w:tag w:val="&lt;ID&gt;0&lt;/ID&gt;&lt;Name&gt;קריאות&lt;/Name&gt;&lt;Data&gt;קריאות&lt;/Data&gt;&lt;Shortcut&gt;&lt;/Shortcut&gt;"/>
        <w:id w:val="-1361962420"/>
        <w:placeholder>
          <w:docPart w:val="DefaultPlaceholder_-1854013440"/>
        </w:placeholder>
        <w15:color w:val="993366"/>
      </w:sdtPr>
      <w:sdtEndPr/>
      <w:sdtContent>
        <w:p w:rsidR="00C841C7" w:rsidRDefault="00C841C7" w:rsidP="00C841C7">
          <w:pPr>
            <w:pStyle w:val="af5"/>
            <w:keepNext/>
            <w:rPr>
              <w:rtl/>
            </w:rPr>
          </w:pPr>
          <w:r w:rsidRPr="00C841C7">
            <w:rPr>
              <w:rStyle w:val="afd"/>
              <w:color w:val="000000"/>
              <w:rtl/>
            </w:rPr>
            <w:t>קריאות</w:t>
          </w:r>
          <w:r w:rsidRPr="00C841C7">
            <w:rPr>
              <w:color w:val="000000"/>
              <w:rtl/>
            </w:rPr>
            <w:t>:</w:t>
          </w:r>
        </w:p>
      </w:sdtContent>
    </w:sdt>
    <w:p w:rsidR="00C841C7" w:rsidRDefault="00C841C7" w:rsidP="00C841C7">
      <w:pPr>
        <w:pStyle w:val="KeepWithNext"/>
        <w:rPr>
          <w:rtl/>
        </w:rPr>
      </w:pPr>
    </w:p>
    <w:p w:rsidR="00C841C7" w:rsidRDefault="00C841C7" w:rsidP="00C841C7">
      <w:pPr>
        <w:rPr>
          <w:rtl/>
        </w:rPr>
      </w:pPr>
      <w:r>
        <w:rPr>
          <w:rFonts w:hint="cs"/>
          <w:rtl/>
        </w:rPr>
        <w:t>- - -</w:t>
      </w:r>
    </w:p>
    <w:p w:rsidR="00A77E85" w:rsidRDefault="00A77E85" w:rsidP="00C841C7">
      <w:pPr>
        <w:rPr>
          <w:rtl/>
        </w:rPr>
      </w:pPr>
    </w:p>
    <w:sdt>
      <w:sdtPr>
        <w:rPr>
          <w:rtl/>
        </w:rPr>
        <w:alias w:val="יור"/>
        <w:tag w:val="&lt;ID&gt;5094&lt;/ID&gt;&lt;Name&gt;ניסן סלומינסקי - יו&quot;רַ&lt;/Name&gt;&lt;Data&gt;ניסן סלומינסקי&lt;/Data&gt;&lt;Shortcut&gt;ניסל&lt;/Shortcut&gt;"/>
        <w:id w:val="574092083"/>
        <w:placeholder>
          <w:docPart w:val="DefaultPlaceholder_-1854013440"/>
        </w:placeholder>
        <w15:color w:val="993366"/>
      </w:sdtPr>
      <w:sdtEndPr/>
      <w:sdtContent>
        <w:p w:rsidR="00A77E85" w:rsidRDefault="00A77E85" w:rsidP="00A77E85">
          <w:pPr>
            <w:pStyle w:val="af6"/>
            <w:keepNext/>
            <w:rPr>
              <w:rtl/>
            </w:rPr>
          </w:pPr>
          <w:r w:rsidRPr="00A77E85">
            <w:rPr>
              <w:rStyle w:val="afd"/>
              <w:color w:val="000000"/>
              <w:rtl/>
            </w:rPr>
            <w:t>היו"ר ניסן סלומינסקי</w:t>
          </w:r>
          <w:r w:rsidRPr="00A77E85">
            <w:rPr>
              <w:color w:val="000000"/>
              <w:rtl/>
            </w:rPr>
            <w:t>:</w:t>
          </w:r>
        </w:p>
      </w:sdtContent>
    </w:sdt>
    <w:p w:rsidR="00A77E85" w:rsidRDefault="00A77E85" w:rsidP="00A77E85">
      <w:pPr>
        <w:pStyle w:val="KeepWithNext"/>
        <w:rPr>
          <w:rtl/>
        </w:rPr>
      </w:pPr>
    </w:p>
    <w:p w:rsidR="00A4519F" w:rsidRDefault="00A77E85" w:rsidP="00A77E85">
      <w:pPr>
        <w:rPr>
          <w:rtl/>
        </w:rPr>
      </w:pPr>
      <w:r>
        <w:rPr>
          <w:rFonts w:hint="cs"/>
          <w:rtl/>
        </w:rPr>
        <w:t>בסדר, לכן אני אומ</w:t>
      </w:r>
      <w:bookmarkStart w:id="192" w:name="_ETM_Q1_1490804"/>
      <w:bookmarkEnd w:id="192"/>
      <w:r>
        <w:rPr>
          <w:rFonts w:hint="cs"/>
          <w:rtl/>
        </w:rPr>
        <w:t xml:space="preserve">ר שלא נוכל אף פעם להגדיר </w:t>
      </w:r>
      <w:r>
        <w:rPr>
          <w:rtl/>
        </w:rPr>
        <w:t>–</w:t>
      </w:r>
      <w:r>
        <w:rPr>
          <w:rFonts w:hint="cs"/>
          <w:rtl/>
        </w:rPr>
        <w:t xml:space="preserve"> </w:t>
      </w:r>
      <w:bookmarkStart w:id="193" w:name="_ETM_Q1_1489390"/>
      <w:bookmarkStart w:id="194" w:name="_ETM_Q1_1489447"/>
      <w:bookmarkEnd w:id="193"/>
      <w:bookmarkEnd w:id="194"/>
      <w:r>
        <w:rPr>
          <w:rFonts w:hint="cs"/>
          <w:rtl/>
        </w:rPr>
        <w:t xml:space="preserve">ניתן </w:t>
      </w:r>
      <w:bookmarkStart w:id="195" w:name="_ETM_Q1_1491646"/>
      <w:bookmarkEnd w:id="195"/>
      <w:r w:rsidR="00A4519F">
        <w:rPr>
          <w:rFonts w:hint="cs"/>
          <w:rtl/>
        </w:rPr>
        <w:t xml:space="preserve">לשופט </w:t>
      </w:r>
      <w:r>
        <w:rPr>
          <w:rFonts w:hint="cs"/>
          <w:rtl/>
        </w:rPr>
        <w:t xml:space="preserve">להגדיר את זה. יש גבול, כי יהיה לנו כאן שתי דרגות. תהיה דרגה חמורה, ויהיה סעיף (ה) שהוא יהיה מסלול </w:t>
      </w:r>
      <w:bookmarkStart w:id="196" w:name="_ETM_Q1_1505248"/>
      <w:bookmarkEnd w:id="196"/>
      <w:r>
        <w:rPr>
          <w:rFonts w:hint="cs"/>
          <w:rtl/>
        </w:rPr>
        <w:t xml:space="preserve">אדום. </w:t>
      </w:r>
    </w:p>
    <w:p w:rsidR="00A77E85" w:rsidRDefault="00A77E85" w:rsidP="00A77E85">
      <w:pPr>
        <w:rPr>
          <w:rtl/>
        </w:rPr>
      </w:pPr>
    </w:p>
    <w:sdt>
      <w:sdtPr>
        <w:rPr>
          <w:rtl/>
        </w:rPr>
        <w:alias w:val="דובר"/>
        <w:tag w:val="&lt;ID&gt;0&lt;/ID&gt;&lt;Name&gt;ליאור חיימוביץ&lt;/Name&gt;&lt;Data&gt;ליאור חיימוביץ&lt;/Data&gt;&lt;MemberID&gt;&lt;/MemberID&gt;"/>
        <w:id w:val="713167396"/>
        <w:placeholder>
          <w:docPart w:val="DefaultPlaceholder_-1854013440"/>
        </w:placeholder>
        <w15:color w:val="993366"/>
      </w:sdtPr>
      <w:sdtEndPr/>
      <w:sdtContent>
        <w:p w:rsidR="00A77E85" w:rsidRDefault="00A77E85" w:rsidP="00A77E85">
          <w:pPr>
            <w:pStyle w:val="a4"/>
            <w:keepNext/>
            <w:rPr>
              <w:rtl/>
            </w:rPr>
          </w:pPr>
          <w:r w:rsidRPr="00A77E85">
            <w:rPr>
              <w:rStyle w:val="afd"/>
              <w:color w:val="000000"/>
              <w:rtl/>
            </w:rPr>
            <w:t>ליאור חיימוביץ:</w:t>
          </w:r>
        </w:p>
      </w:sdtContent>
    </w:sdt>
    <w:p w:rsidR="00A77E85" w:rsidRDefault="00A77E85" w:rsidP="00A77E85">
      <w:pPr>
        <w:pStyle w:val="KeepWithNext"/>
        <w:rPr>
          <w:rtl/>
        </w:rPr>
      </w:pPr>
    </w:p>
    <w:p w:rsidR="00A4519F" w:rsidRDefault="00A77E85" w:rsidP="00A4519F">
      <w:pPr>
        <w:rPr>
          <w:rtl/>
        </w:rPr>
      </w:pPr>
      <w:bookmarkStart w:id="197" w:name="_ETM_Q1_1500885"/>
      <w:bookmarkEnd w:id="197"/>
      <w:r>
        <w:rPr>
          <w:rFonts w:hint="cs"/>
          <w:rtl/>
        </w:rPr>
        <w:t xml:space="preserve">אבל </w:t>
      </w:r>
      <w:r w:rsidR="00A4519F">
        <w:rPr>
          <w:rFonts w:hint="cs"/>
          <w:rtl/>
        </w:rPr>
        <w:t>אנחנו מגבילים את השופט</w:t>
      </w:r>
      <w:r>
        <w:rPr>
          <w:rFonts w:hint="cs"/>
          <w:rtl/>
        </w:rPr>
        <w:t xml:space="preserve"> - - -</w:t>
      </w:r>
    </w:p>
    <w:p w:rsidR="00A4519F" w:rsidRDefault="00A4519F" w:rsidP="00A4519F">
      <w:pPr>
        <w:rPr>
          <w:rtl/>
        </w:rPr>
      </w:pPr>
    </w:p>
    <w:sdt>
      <w:sdtPr>
        <w:rPr>
          <w:rtl/>
        </w:rPr>
        <w:alias w:val="יור"/>
        <w:tag w:val="&lt;ID&gt;5094&lt;/ID&gt;&lt;Name&gt;ניסן סלומינסקי - יו&quot;רַ&lt;/Name&gt;&lt;Data&gt;ניסן סלומינסקי&lt;/Data&gt;&lt;Shortcut&gt;ניסל&lt;/Shortcut&gt;"/>
        <w:id w:val="-144663976"/>
        <w:placeholder>
          <w:docPart w:val="DefaultPlaceholder_-1854013440"/>
        </w:placeholder>
        <w15:color w:val="993366"/>
      </w:sdtPr>
      <w:sdtEndPr/>
      <w:sdtContent>
        <w:p w:rsidR="00A4519F" w:rsidRDefault="00A77E85" w:rsidP="00A77E85">
          <w:pPr>
            <w:pStyle w:val="af6"/>
            <w:keepNext/>
            <w:rPr>
              <w:rtl/>
            </w:rPr>
          </w:pPr>
          <w:r w:rsidRPr="00A77E85">
            <w:rPr>
              <w:rStyle w:val="afd"/>
              <w:color w:val="000000"/>
              <w:rtl/>
            </w:rPr>
            <w:t>היו"ר ניסן סלומינסקי</w:t>
          </w:r>
          <w:r w:rsidRPr="00A77E85">
            <w:rPr>
              <w:color w:val="000000"/>
              <w:rtl/>
            </w:rPr>
            <w:t>:</w:t>
          </w:r>
        </w:p>
      </w:sdtContent>
    </w:sdt>
    <w:p w:rsidR="00A77E85" w:rsidRDefault="00A77E85" w:rsidP="00A77E85">
      <w:pPr>
        <w:pStyle w:val="KeepWithNext"/>
        <w:rPr>
          <w:rtl/>
        </w:rPr>
      </w:pPr>
    </w:p>
    <w:p w:rsidR="00A77E85" w:rsidRDefault="00A77E85" w:rsidP="00A77E85">
      <w:pPr>
        <w:rPr>
          <w:rtl/>
        </w:rPr>
      </w:pPr>
      <w:bookmarkStart w:id="198" w:name="_ETM_Q1_1512479"/>
      <w:bookmarkEnd w:id="198"/>
      <w:r>
        <w:rPr>
          <w:rFonts w:hint="cs"/>
          <w:rtl/>
        </w:rPr>
        <w:t xml:space="preserve">השופט מוגבל? </w:t>
      </w:r>
    </w:p>
    <w:p w:rsidR="00A77E85" w:rsidRPr="00A77E85" w:rsidRDefault="00A77E85" w:rsidP="00A77E85">
      <w:pPr>
        <w:rPr>
          <w:rtl/>
        </w:rPr>
      </w:pPr>
    </w:p>
    <w:sdt>
      <w:sdtPr>
        <w:rPr>
          <w:rFonts w:hint="cs"/>
          <w:rtl/>
        </w:rPr>
        <w:alias w:val="דובר"/>
        <w:tag w:val="&lt;ID&gt;0&lt;/ID&gt;&lt;Name&gt;גור בליי&lt;/Name&gt;&lt;Data&gt;גור בליי&lt;/Data&gt;&lt;Shortcut&gt;גובל&lt;/Shortcut&gt;&lt;MemberID&gt;&lt;/MemberID&gt;"/>
        <w:id w:val="46192371"/>
        <w:placeholder>
          <w:docPart w:val="DefaultPlaceholder_-1854013440"/>
        </w:placeholder>
        <w15:color w:val="993366"/>
      </w:sdtPr>
      <w:sdtEndPr/>
      <w:sdtContent>
        <w:p w:rsidR="00A4519F" w:rsidRDefault="00A4519F" w:rsidP="00A4519F">
          <w:pPr>
            <w:pStyle w:val="a4"/>
            <w:keepNext/>
            <w:rPr>
              <w:rtl/>
            </w:rPr>
          </w:pPr>
          <w:r w:rsidRPr="00A4519F">
            <w:rPr>
              <w:rStyle w:val="afd"/>
              <w:color w:val="000000"/>
              <w:rtl/>
            </w:rPr>
            <w:t>גור בליי</w:t>
          </w:r>
          <w:r w:rsidRPr="00A4519F">
            <w:rPr>
              <w:color w:val="000000"/>
              <w:rtl/>
            </w:rPr>
            <w:t>:</w:t>
          </w:r>
        </w:p>
      </w:sdtContent>
    </w:sdt>
    <w:p w:rsidR="00A4519F" w:rsidRDefault="00A4519F" w:rsidP="00A4519F">
      <w:pPr>
        <w:pStyle w:val="KeepWithNext"/>
        <w:rPr>
          <w:rtl/>
        </w:rPr>
      </w:pPr>
    </w:p>
    <w:p w:rsidR="00A4519F" w:rsidRDefault="00A4519F" w:rsidP="00A77E85">
      <w:pPr>
        <w:rPr>
          <w:rtl/>
        </w:rPr>
      </w:pPr>
      <w:r>
        <w:rPr>
          <w:rFonts w:hint="cs"/>
          <w:rtl/>
        </w:rPr>
        <w:t>אז הנוסח שהוועדה מתכנסת אליו הוא</w:t>
      </w:r>
      <w:r w:rsidR="00A77E85">
        <w:rPr>
          <w:rFonts w:hint="cs"/>
          <w:rtl/>
        </w:rPr>
        <w:t xml:space="preserve">: אפשרות ממשית שהמשך הפרסום כאמור יפגע </w:t>
      </w:r>
      <w:bookmarkStart w:id="199" w:name="_ETM_Q1_1524540"/>
      <w:bookmarkEnd w:id="199"/>
      <w:r w:rsidR="00A77E85">
        <w:rPr>
          <w:rFonts w:hint="cs"/>
          <w:rtl/>
        </w:rPr>
        <w:t xml:space="preserve">בביטחונו של אדם, מסוים או בלתי מסוים, או </w:t>
      </w:r>
      <w:r>
        <w:rPr>
          <w:rFonts w:hint="cs"/>
          <w:rtl/>
        </w:rPr>
        <w:t xml:space="preserve">גם </w:t>
      </w:r>
      <w:r w:rsidR="00A77E85">
        <w:rPr>
          <w:rFonts w:hint="cs"/>
          <w:rtl/>
        </w:rPr>
        <w:t xml:space="preserve">פגיעה חמורה בביטחון המדינה. </w:t>
      </w:r>
    </w:p>
    <w:p w:rsidR="00A4519F" w:rsidRDefault="00A4519F" w:rsidP="00A4519F">
      <w:pPr>
        <w:rPr>
          <w:rtl/>
        </w:rPr>
      </w:pPr>
    </w:p>
    <w:sdt>
      <w:sdtPr>
        <w:rPr>
          <w:rtl/>
        </w:rPr>
        <w:alias w:val="דובר"/>
        <w:tag w:val="&lt;ID&gt;0&lt;/ID&gt;&lt;Name&gt;ש'&lt;/Name&gt;&lt;Data&gt;ש'&lt;/Data&gt;&lt;MemberID&gt;&lt;/MemberID&gt;"/>
        <w:id w:val="225880361"/>
        <w:placeholder>
          <w:docPart w:val="DefaultPlaceholder_-1854013440"/>
        </w:placeholder>
        <w15:color w:val="993366"/>
      </w:sdtPr>
      <w:sdtEndPr/>
      <w:sdtContent>
        <w:p w:rsidR="00A77E85" w:rsidRDefault="00A77E85" w:rsidP="00A77E85">
          <w:pPr>
            <w:pStyle w:val="a4"/>
            <w:keepNext/>
            <w:rPr>
              <w:rtl/>
            </w:rPr>
          </w:pPr>
          <w:r w:rsidRPr="00A77E85">
            <w:rPr>
              <w:rStyle w:val="afd"/>
              <w:color w:val="000000"/>
              <w:rtl/>
            </w:rPr>
            <w:t>ש'</w:t>
          </w:r>
          <w:r w:rsidRPr="00A77E85">
            <w:rPr>
              <w:color w:val="000000"/>
              <w:rtl/>
            </w:rPr>
            <w:t>:</w:t>
          </w:r>
        </w:p>
      </w:sdtContent>
    </w:sdt>
    <w:p w:rsidR="00A77E85" w:rsidRDefault="00A77E85" w:rsidP="00A77E85">
      <w:pPr>
        <w:pStyle w:val="KeepWithNext"/>
        <w:rPr>
          <w:rtl/>
        </w:rPr>
      </w:pPr>
    </w:p>
    <w:p w:rsidR="00A4519F" w:rsidRPr="001B2D24" w:rsidRDefault="001B2D24" w:rsidP="00A4519F">
      <w:pPr>
        <w:rPr>
          <w:rtl/>
        </w:rPr>
      </w:pPr>
      <w:r w:rsidRPr="001B2D24">
        <w:rPr>
          <w:rFonts w:hint="cs"/>
          <w:rtl/>
        </w:rPr>
        <w:t xml:space="preserve">אני לא מצליחה כל כך להבין. </w:t>
      </w:r>
      <w:r>
        <w:rPr>
          <w:rFonts w:hint="cs"/>
          <w:rtl/>
        </w:rPr>
        <w:t xml:space="preserve">כמו </w:t>
      </w:r>
      <w:bookmarkStart w:id="200" w:name="_ETM_Q1_1532804"/>
      <w:bookmarkEnd w:id="200"/>
      <w:r>
        <w:rPr>
          <w:rFonts w:hint="cs"/>
          <w:rtl/>
        </w:rPr>
        <w:t xml:space="preserve">שהבנתי, גם נאמר פה כמעט על ידי כל המשתתפים, שתכלית </w:t>
      </w:r>
      <w:bookmarkStart w:id="201" w:name="_ETM_Q1_1532515"/>
      <w:bookmarkEnd w:id="201"/>
      <w:r>
        <w:rPr>
          <w:rFonts w:hint="cs"/>
          <w:rtl/>
        </w:rPr>
        <w:t xml:space="preserve">החוק זה קודם כל, מעבר לפגיעה בביטחון היא הסתה לטרור. הסתה לטרור היא פגיעה בביטחון המדינה, היא לא פגיעה בביטחונו של אדם, היא לא רק פגיעה בביטחונו </w:t>
      </w:r>
      <w:bookmarkStart w:id="202" w:name="_ETM_Q1_1541898"/>
      <w:bookmarkEnd w:id="202"/>
      <w:r>
        <w:rPr>
          <w:rFonts w:hint="cs"/>
          <w:rtl/>
        </w:rPr>
        <w:t xml:space="preserve">של אדם. היא קודם כל פגיעה בביטחון המדינה. זו ההגדה </w:t>
      </w:r>
      <w:bookmarkStart w:id="203" w:name="_ETM_Q1_1544734"/>
      <w:bookmarkEnd w:id="203"/>
      <w:r>
        <w:rPr>
          <w:rFonts w:hint="cs"/>
          <w:rtl/>
        </w:rPr>
        <w:t xml:space="preserve">של הסתה לטרור. לכן אני לא מצליחה להבין איך אנחנו פתאום שינינו את התנאים וצריך לזכור- אתם מדברים פה על אפשרות קרובה, וגם ציין את זה ד"ר ויסמונסקי </w:t>
      </w:r>
      <w:bookmarkStart w:id="204" w:name="_ETM_Q1_1554317"/>
      <w:bookmarkEnd w:id="204"/>
      <w:r>
        <w:rPr>
          <w:rFonts w:hint="cs"/>
          <w:rtl/>
        </w:rPr>
        <w:t xml:space="preserve">בדיונים האחרונים, ציין בצורה מפורשת שפה התנאים הם הרבה </w:t>
      </w:r>
      <w:bookmarkStart w:id="205" w:name="_ETM_Q1_1555915"/>
      <w:bookmarkEnd w:id="205"/>
      <w:r>
        <w:rPr>
          <w:rFonts w:hint="cs"/>
          <w:rtl/>
        </w:rPr>
        <w:t xml:space="preserve">יותר מחמירים. יש פה כל כך הרבה תנאים שצריכים להתקיים במצטבר כדי שנוכל לאפשר בסופו של דבר את ההסרה </w:t>
      </w:r>
      <w:bookmarkStart w:id="206" w:name="_ETM_Q1_1572244"/>
      <w:bookmarkEnd w:id="206"/>
      <w:r>
        <w:rPr>
          <w:rFonts w:hint="cs"/>
          <w:rtl/>
        </w:rPr>
        <w:t xml:space="preserve">של התוכן, וזאת, כמובן, לאור הפגיעה בחופש הביטוי. </w:t>
      </w:r>
    </w:p>
    <w:p w:rsidR="00A4519F" w:rsidRPr="001B2D24" w:rsidRDefault="00A4519F" w:rsidP="00A4519F">
      <w:pPr>
        <w:rPr>
          <w:rtl/>
        </w:rPr>
      </w:pPr>
    </w:p>
    <w:sdt>
      <w:sdtPr>
        <w:rPr>
          <w:rtl/>
        </w:rPr>
        <w:alias w:val="יור"/>
        <w:tag w:val="&lt;ID&gt;5094&lt;/ID&gt;&lt;Name&gt;ניסן סלומינסקי - יו&quot;רַ&lt;/Name&gt;&lt;Data&gt;ניסן סלומינסקי&lt;/Data&gt;&lt;Shortcut&gt;ניסל&lt;/Shortcut&gt;"/>
        <w:id w:val="-1417779084"/>
        <w:placeholder>
          <w:docPart w:val="DefaultPlaceholder_-1854013440"/>
        </w:placeholder>
        <w15:color w:val="993366"/>
      </w:sdtPr>
      <w:sdtEndPr/>
      <w:sdtContent>
        <w:p w:rsidR="00A4519F" w:rsidRDefault="00A4519F" w:rsidP="00A4519F">
          <w:pPr>
            <w:pStyle w:val="af6"/>
            <w:keepNext/>
            <w:rPr>
              <w:rtl/>
            </w:rPr>
          </w:pPr>
          <w:r w:rsidRPr="00A4519F">
            <w:rPr>
              <w:rStyle w:val="afd"/>
              <w:color w:val="000000"/>
              <w:rtl/>
            </w:rPr>
            <w:t>היו"ר ניסן סלומינסקי</w:t>
          </w:r>
          <w:r w:rsidRPr="00A4519F">
            <w:rPr>
              <w:color w:val="000000"/>
              <w:rtl/>
            </w:rPr>
            <w:t>:</w:t>
          </w:r>
        </w:p>
      </w:sdtContent>
    </w:sdt>
    <w:p w:rsidR="00A4519F" w:rsidRDefault="00A4519F" w:rsidP="00A4519F">
      <w:pPr>
        <w:pStyle w:val="KeepWithNext"/>
        <w:rPr>
          <w:rtl/>
        </w:rPr>
      </w:pPr>
    </w:p>
    <w:p w:rsidR="00A4519F" w:rsidRDefault="00A4519F" w:rsidP="006052F6">
      <w:pPr>
        <w:rPr>
          <w:rtl/>
        </w:rPr>
      </w:pPr>
      <w:r>
        <w:rPr>
          <w:rFonts w:hint="cs"/>
          <w:rtl/>
        </w:rPr>
        <w:t>המבחן בעינייך הוא שאת רואה</w:t>
      </w:r>
      <w:r w:rsidR="006052F6">
        <w:rPr>
          <w:rFonts w:hint="cs"/>
          <w:rtl/>
        </w:rPr>
        <w:t xml:space="preserve"> את הנושא בכל שקשור לביטחון המדינה והסתה לטרור. יש</w:t>
      </w:r>
      <w:r>
        <w:rPr>
          <w:rFonts w:hint="cs"/>
          <w:rtl/>
        </w:rPr>
        <w:t xml:space="preserve"> כאן </w:t>
      </w:r>
      <w:r w:rsidR="006052F6">
        <w:rPr>
          <w:rFonts w:hint="cs"/>
          <w:rtl/>
        </w:rPr>
        <w:t>- - -</w:t>
      </w:r>
    </w:p>
    <w:p w:rsidR="00A4519F" w:rsidRDefault="00A4519F" w:rsidP="00A4519F">
      <w:pPr>
        <w:rPr>
          <w:rtl/>
        </w:rPr>
      </w:pPr>
    </w:p>
    <w:sdt>
      <w:sdtPr>
        <w:rPr>
          <w:rtl/>
        </w:rPr>
        <w:alias w:val="דובר_המשך"/>
        <w:tag w:val="&lt;ID&gt;0&lt;/ID&gt;&lt;Name&gt;ש'&lt;/Name&gt;&lt;Data&gt;ש'&lt;/Data&gt;&lt;Shortcut&gt;&lt;/Shortcut&gt;"/>
        <w:id w:val="-1056397347"/>
        <w:placeholder>
          <w:docPart w:val="DefaultPlaceholder_-1854013440"/>
        </w:placeholder>
        <w15:color w:val="993366"/>
      </w:sdtPr>
      <w:sdtEndPr/>
      <w:sdtContent>
        <w:p w:rsidR="006052F6" w:rsidRDefault="006052F6" w:rsidP="006052F6">
          <w:pPr>
            <w:pStyle w:val="-"/>
            <w:keepNext/>
            <w:rPr>
              <w:rtl/>
            </w:rPr>
          </w:pPr>
          <w:r w:rsidRPr="006052F6">
            <w:rPr>
              <w:rStyle w:val="afd"/>
              <w:color w:val="000000"/>
              <w:rtl/>
            </w:rPr>
            <w:t>ש'</w:t>
          </w:r>
          <w:r w:rsidRPr="006052F6">
            <w:rPr>
              <w:color w:val="000000"/>
              <w:rtl/>
            </w:rPr>
            <w:t>:</w:t>
          </w:r>
        </w:p>
      </w:sdtContent>
    </w:sdt>
    <w:p w:rsidR="006052F6" w:rsidRDefault="006052F6" w:rsidP="006052F6">
      <w:pPr>
        <w:pStyle w:val="KeepWithNext"/>
        <w:rPr>
          <w:rtl/>
        </w:rPr>
      </w:pPr>
    </w:p>
    <w:p w:rsidR="00A4519F" w:rsidRDefault="00A4519F" w:rsidP="00A4519F">
      <w:pPr>
        <w:rPr>
          <w:rtl/>
        </w:rPr>
      </w:pPr>
      <w:r>
        <w:rPr>
          <w:rFonts w:hint="cs"/>
          <w:rtl/>
        </w:rPr>
        <w:t xml:space="preserve">לא רק. </w:t>
      </w:r>
      <w:r w:rsidR="006052F6">
        <w:rPr>
          <w:rFonts w:hint="cs"/>
          <w:rtl/>
        </w:rPr>
        <w:t xml:space="preserve">לא רק הסתה לטרור. </w:t>
      </w:r>
    </w:p>
    <w:p w:rsidR="00A4519F" w:rsidRDefault="00A4519F" w:rsidP="00A4519F">
      <w:pPr>
        <w:rPr>
          <w:rtl/>
        </w:rPr>
      </w:pPr>
    </w:p>
    <w:sdt>
      <w:sdtPr>
        <w:rPr>
          <w:rtl/>
        </w:rPr>
        <w:alias w:val="יור"/>
        <w:tag w:val="&lt;ID&gt;5094&lt;/ID&gt;&lt;Name&gt;ניסן סלומינסקי - יו&quot;רַ&lt;/Name&gt;&lt;Data&gt;ניסן סלומינסקי&lt;/Data&gt;&lt;Shortcut&gt;ניסל&lt;/Shortcut&gt;"/>
        <w:id w:val="1480106892"/>
        <w:placeholder>
          <w:docPart w:val="DefaultPlaceholder_-1854013440"/>
        </w:placeholder>
        <w15:color w:val="993366"/>
      </w:sdtPr>
      <w:sdtEndPr/>
      <w:sdtContent>
        <w:p w:rsidR="00A4519F" w:rsidRDefault="00A4519F" w:rsidP="00A4519F">
          <w:pPr>
            <w:pStyle w:val="af6"/>
            <w:keepNext/>
            <w:rPr>
              <w:rtl/>
            </w:rPr>
          </w:pPr>
          <w:r w:rsidRPr="00A4519F">
            <w:rPr>
              <w:rStyle w:val="afd"/>
              <w:color w:val="000000"/>
              <w:rtl/>
            </w:rPr>
            <w:t>היו"ר ניסן סלומינסקי</w:t>
          </w:r>
          <w:r w:rsidRPr="00A4519F">
            <w:rPr>
              <w:color w:val="000000"/>
              <w:rtl/>
            </w:rPr>
            <w:t>:</w:t>
          </w:r>
        </w:p>
      </w:sdtContent>
    </w:sdt>
    <w:p w:rsidR="00A4519F" w:rsidRDefault="00A4519F" w:rsidP="00A4519F">
      <w:pPr>
        <w:pStyle w:val="KeepWithNext"/>
        <w:rPr>
          <w:rtl/>
        </w:rPr>
      </w:pPr>
    </w:p>
    <w:p w:rsidR="00A4519F" w:rsidRDefault="00A4519F" w:rsidP="00A4519F">
      <w:pPr>
        <w:rPr>
          <w:rtl/>
        </w:rPr>
      </w:pPr>
      <w:r>
        <w:rPr>
          <w:rFonts w:hint="cs"/>
          <w:rtl/>
        </w:rPr>
        <w:t xml:space="preserve">אבל יש </w:t>
      </w:r>
      <w:r w:rsidR="006052F6">
        <w:rPr>
          <w:rFonts w:hint="cs"/>
          <w:rtl/>
        </w:rPr>
        <w:t xml:space="preserve">עוד </w:t>
      </w:r>
      <w:r>
        <w:rPr>
          <w:rFonts w:hint="cs"/>
          <w:rtl/>
        </w:rPr>
        <w:t xml:space="preserve">כמה דברים שמדאיגים אותנו מאוד ואנחנו רוצים </w:t>
      </w:r>
      <w:r w:rsidR="006052F6">
        <w:rPr>
          <w:rFonts w:hint="cs"/>
          <w:rtl/>
        </w:rPr>
        <w:t xml:space="preserve">שהחוק הזה יחול </w:t>
      </w:r>
      <w:bookmarkStart w:id="207" w:name="_ETM_Q1_1593551"/>
      <w:bookmarkEnd w:id="207"/>
      <w:r w:rsidR="006052F6">
        <w:rPr>
          <w:rFonts w:hint="cs"/>
          <w:rtl/>
        </w:rPr>
        <w:t xml:space="preserve">גם עליהם, נניח, בדברים מסוים </w:t>
      </w:r>
      <w:r w:rsidR="006052F6">
        <w:rPr>
          <w:rtl/>
        </w:rPr>
        <w:t>–</w:t>
      </w:r>
      <w:r w:rsidR="006052F6">
        <w:rPr>
          <w:rFonts w:hint="cs"/>
          <w:rtl/>
        </w:rPr>
        <w:t xml:space="preserve"> לאלימות קשה, לעבירות - </w:t>
      </w:r>
      <w:bookmarkStart w:id="208" w:name="_ETM_Q1_1598503"/>
      <w:bookmarkEnd w:id="208"/>
      <w:r w:rsidR="006052F6">
        <w:rPr>
          <w:rFonts w:hint="cs"/>
          <w:rtl/>
        </w:rPr>
        <w:t>--</w:t>
      </w:r>
    </w:p>
    <w:p w:rsidR="00A4519F" w:rsidRDefault="00A4519F" w:rsidP="00A4519F">
      <w:pPr>
        <w:rPr>
          <w:rtl/>
        </w:rPr>
      </w:pPr>
    </w:p>
    <w:bookmarkStart w:id="209" w:name="_ETM_Q1_1585397" w:displacedByCustomXml="next"/>
    <w:bookmarkEnd w:id="209" w:displacedByCustomXml="next"/>
    <w:bookmarkStart w:id="210" w:name="_ETM_Q1_1585334" w:displacedByCustomXml="next"/>
    <w:bookmarkEnd w:id="210" w:displacedByCustomXml="next"/>
    <w:sdt>
      <w:sdtPr>
        <w:rPr>
          <w:rtl/>
        </w:rPr>
        <w:alias w:val="דובר_המשך"/>
        <w:tag w:val="&lt;ID&gt;0&lt;/ID&gt;&lt;Name&gt;ש'&lt;/Name&gt;&lt;Data&gt;ש'&lt;/Data&gt;&lt;Shortcut&gt;&lt;/Shortcut&gt;"/>
        <w:id w:val="-1531875773"/>
        <w:placeholder>
          <w:docPart w:val="DefaultPlaceholder_-1854013440"/>
        </w:placeholder>
        <w15:color w:val="993366"/>
      </w:sdtPr>
      <w:sdtEndPr/>
      <w:sdtContent>
        <w:p w:rsidR="006052F6" w:rsidRDefault="006052F6" w:rsidP="006052F6">
          <w:pPr>
            <w:pStyle w:val="-"/>
            <w:keepNext/>
            <w:rPr>
              <w:rtl/>
            </w:rPr>
          </w:pPr>
          <w:r w:rsidRPr="006052F6">
            <w:rPr>
              <w:rStyle w:val="afd"/>
              <w:color w:val="000000"/>
              <w:rtl/>
            </w:rPr>
            <w:t>ש'</w:t>
          </w:r>
          <w:r w:rsidRPr="006052F6">
            <w:rPr>
              <w:color w:val="000000"/>
              <w:rtl/>
            </w:rPr>
            <w:t>:</w:t>
          </w:r>
        </w:p>
      </w:sdtContent>
    </w:sdt>
    <w:p w:rsidR="006052F6" w:rsidRDefault="006052F6" w:rsidP="006052F6">
      <w:pPr>
        <w:pStyle w:val="KeepWithNext"/>
        <w:rPr>
          <w:rtl/>
        </w:rPr>
      </w:pPr>
    </w:p>
    <w:p w:rsidR="00A4519F" w:rsidRDefault="006052F6" w:rsidP="006052F6">
      <w:pPr>
        <w:rPr>
          <w:rtl/>
        </w:rPr>
      </w:pPr>
      <w:bookmarkStart w:id="211" w:name="_ETM_Q1_1586836"/>
      <w:bookmarkEnd w:id="211"/>
      <w:r>
        <w:rPr>
          <w:rFonts w:hint="cs"/>
          <w:rtl/>
        </w:rPr>
        <w:t>א</w:t>
      </w:r>
      <w:r w:rsidR="00A4519F">
        <w:rPr>
          <w:rFonts w:hint="cs"/>
          <w:rtl/>
        </w:rPr>
        <w:t>בל אתם שי</w:t>
      </w:r>
      <w:r>
        <w:rPr>
          <w:rFonts w:hint="cs"/>
          <w:rtl/>
        </w:rPr>
        <w:t xml:space="preserve">ניתם את התנאים של ביטחון המדינה, לא דיברתם על ביטחון הציבור. </w:t>
      </w:r>
    </w:p>
    <w:p w:rsidR="00A4519F" w:rsidRDefault="00A4519F" w:rsidP="00A4519F">
      <w:pPr>
        <w:rPr>
          <w:rtl/>
        </w:rPr>
      </w:pPr>
    </w:p>
    <w:sdt>
      <w:sdtPr>
        <w:rPr>
          <w:rtl/>
        </w:rPr>
        <w:alias w:val="יור"/>
        <w:tag w:val="&lt;ID&gt;5094&lt;/ID&gt;&lt;Name&gt;ניסן סלומינסקי - יו&quot;רַ&lt;/Name&gt;&lt;Data&gt;ניסן סלומינסקי&lt;/Data&gt;&lt;Shortcut&gt;ניסל&lt;/Shortcut&gt;"/>
        <w:id w:val="1910027230"/>
        <w:placeholder>
          <w:docPart w:val="DefaultPlaceholder_-1854013440"/>
        </w:placeholder>
        <w15:color w:val="993366"/>
      </w:sdtPr>
      <w:sdtEndPr/>
      <w:sdtContent>
        <w:p w:rsidR="00A4519F" w:rsidRDefault="00A4519F" w:rsidP="00A4519F">
          <w:pPr>
            <w:pStyle w:val="af6"/>
            <w:keepNext/>
            <w:rPr>
              <w:rtl/>
            </w:rPr>
          </w:pPr>
          <w:r w:rsidRPr="00A4519F">
            <w:rPr>
              <w:rStyle w:val="afd"/>
              <w:color w:val="000000"/>
              <w:rtl/>
            </w:rPr>
            <w:t>היו"ר ניסן סלומינסקי</w:t>
          </w:r>
          <w:r w:rsidRPr="00A4519F">
            <w:rPr>
              <w:color w:val="000000"/>
              <w:rtl/>
            </w:rPr>
            <w:t>:</w:t>
          </w:r>
        </w:p>
      </w:sdtContent>
    </w:sdt>
    <w:p w:rsidR="00A4519F" w:rsidRDefault="00A4519F" w:rsidP="00A4519F">
      <w:pPr>
        <w:pStyle w:val="KeepWithNext"/>
        <w:rPr>
          <w:rtl/>
        </w:rPr>
      </w:pPr>
    </w:p>
    <w:p w:rsidR="00A4519F" w:rsidRDefault="006052F6" w:rsidP="00A4519F">
      <w:pPr>
        <w:rPr>
          <w:rtl/>
        </w:rPr>
      </w:pPr>
      <w:r>
        <w:rPr>
          <w:rFonts w:hint="cs"/>
          <w:rtl/>
        </w:rPr>
        <w:t xml:space="preserve">למה? </w:t>
      </w:r>
    </w:p>
    <w:p w:rsidR="006052F6" w:rsidRDefault="006052F6" w:rsidP="00A4519F">
      <w:pPr>
        <w:rPr>
          <w:rtl/>
        </w:rPr>
      </w:pPr>
    </w:p>
    <w:bookmarkStart w:id="212" w:name="_ETM_Q1_1596632" w:displacedByCustomXml="next"/>
    <w:bookmarkEnd w:id="212" w:displacedByCustomXml="next"/>
    <w:bookmarkStart w:id="213" w:name="_ETM_Q1_1598073" w:displacedByCustomXml="next"/>
    <w:bookmarkEnd w:id="213" w:displacedByCustomXml="next"/>
    <w:sdt>
      <w:sdtPr>
        <w:rPr>
          <w:rtl/>
        </w:rPr>
        <w:alias w:val="דובר_המשך"/>
        <w:tag w:val="&lt;ID&gt;0&lt;/ID&gt;&lt;Name&gt;ש'&lt;/Name&gt;&lt;Data&gt;ש'&lt;/Data&gt;&lt;Shortcut&gt;&lt;/Shortcut&gt;"/>
        <w:id w:val="811987278"/>
        <w:placeholder>
          <w:docPart w:val="DefaultPlaceholder_-1854013440"/>
        </w:placeholder>
        <w15:color w:val="993366"/>
      </w:sdtPr>
      <w:sdtEndPr/>
      <w:sdtContent>
        <w:p w:rsidR="006052F6" w:rsidRDefault="006052F6" w:rsidP="006052F6">
          <w:pPr>
            <w:pStyle w:val="-"/>
            <w:keepNext/>
            <w:rPr>
              <w:rtl/>
            </w:rPr>
          </w:pPr>
          <w:r w:rsidRPr="006052F6">
            <w:rPr>
              <w:rStyle w:val="afd"/>
              <w:color w:val="000000"/>
              <w:rtl/>
            </w:rPr>
            <w:t>ש'</w:t>
          </w:r>
          <w:r w:rsidRPr="006052F6">
            <w:rPr>
              <w:color w:val="000000"/>
              <w:rtl/>
            </w:rPr>
            <w:t>:</w:t>
          </w:r>
        </w:p>
      </w:sdtContent>
    </w:sdt>
    <w:p w:rsidR="006052F6" w:rsidRDefault="006052F6" w:rsidP="006052F6">
      <w:pPr>
        <w:pStyle w:val="KeepWithNext"/>
        <w:rPr>
          <w:rtl/>
        </w:rPr>
      </w:pPr>
    </w:p>
    <w:p w:rsidR="006052F6" w:rsidRDefault="006052F6" w:rsidP="006052F6">
      <w:pPr>
        <w:rPr>
          <w:rtl/>
        </w:rPr>
      </w:pPr>
      <w:bookmarkStart w:id="214" w:name="_ETM_Q1_1598152"/>
      <w:bookmarkEnd w:id="214"/>
      <w:r>
        <w:rPr>
          <w:rFonts w:hint="cs"/>
          <w:rtl/>
        </w:rPr>
        <w:t xml:space="preserve">כי דיברתם על </w:t>
      </w:r>
      <w:bookmarkStart w:id="215" w:name="_ETM_Q1_1592652"/>
      <w:bookmarkEnd w:id="215"/>
      <w:r>
        <w:rPr>
          <w:rFonts w:hint="cs"/>
          <w:rtl/>
        </w:rPr>
        <w:t xml:space="preserve">ביטחון המדינה. ביקשתם עכשיו במקום "אפשרות ממשית לפגיעה </w:t>
      </w:r>
      <w:bookmarkStart w:id="216" w:name="_ETM_Q1_1572783"/>
      <w:bookmarkEnd w:id="216"/>
      <w:r>
        <w:rPr>
          <w:rFonts w:hint="cs"/>
          <w:rtl/>
        </w:rPr>
        <w:t xml:space="preserve">בביטחון המדינה" אתם מבקשים "אפשרות לפגיעה חמורה בביטחון המדינה". </w:t>
      </w:r>
      <w:bookmarkStart w:id="217" w:name="_ETM_Q1_1605301"/>
      <w:bookmarkEnd w:id="217"/>
      <w:r>
        <w:rPr>
          <w:rFonts w:hint="cs"/>
          <w:rtl/>
        </w:rPr>
        <w:t xml:space="preserve">זה הרבה יותר קשה להוכיח את זה. </w:t>
      </w:r>
    </w:p>
    <w:p w:rsidR="006052F6" w:rsidRDefault="006052F6" w:rsidP="006052F6">
      <w:pPr>
        <w:rPr>
          <w:rtl/>
        </w:rPr>
      </w:pPr>
    </w:p>
    <w:sdt>
      <w:sdtPr>
        <w:rPr>
          <w:rtl/>
        </w:rPr>
        <w:alias w:val="יור"/>
        <w:tag w:val="&lt;ID&gt;5094&lt;/ID&gt;&lt;Name&gt;ניסן סלומינסקי - יו&quot;רַ&lt;/Name&gt;&lt;Data&gt;ניסן סלומינסקי&lt;/Data&gt;&lt;Shortcut&gt;ניסל&lt;/Shortcut&gt;"/>
        <w:id w:val="731200974"/>
        <w:placeholder>
          <w:docPart w:val="DefaultPlaceholder_-1854013440"/>
        </w:placeholder>
        <w15:color w:val="993366"/>
      </w:sdtPr>
      <w:sdtEndPr/>
      <w:sdtContent>
        <w:p w:rsidR="006052F6" w:rsidRDefault="006052F6" w:rsidP="006052F6">
          <w:pPr>
            <w:pStyle w:val="af6"/>
            <w:keepNext/>
            <w:rPr>
              <w:rtl/>
            </w:rPr>
          </w:pPr>
          <w:r w:rsidRPr="006052F6">
            <w:rPr>
              <w:rStyle w:val="afd"/>
              <w:color w:val="000000"/>
              <w:rtl/>
            </w:rPr>
            <w:t>היו"ר ניסן סלומינסקי</w:t>
          </w:r>
          <w:r w:rsidRPr="006052F6">
            <w:rPr>
              <w:color w:val="000000"/>
              <w:rtl/>
            </w:rPr>
            <w:t>:</w:t>
          </w:r>
        </w:p>
      </w:sdtContent>
    </w:sdt>
    <w:p w:rsidR="006052F6" w:rsidRDefault="006052F6" w:rsidP="006052F6">
      <w:pPr>
        <w:pStyle w:val="KeepWithNext"/>
        <w:rPr>
          <w:rtl/>
        </w:rPr>
      </w:pPr>
    </w:p>
    <w:p w:rsidR="006052F6" w:rsidRDefault="006052F6" w:rsidP="006052F6">
      <w:pPr>
        <w:rPr>
          <w:rtl/>
        </w:rPr>
      </w:pPr>
      <w:r>
        <w:rPr>
          <w:rFonts w:hint="cs"/>
          <w:rtl/>
        </w:rPr>
        <w:t xml:space="preserve">יותר קשה להוכיח </w:t>
      </w:r>
      <w:bookmarkStart w:id="218" w:name="_ETM_Q1_1612216"/>
      <w:bookmarkEnd w:id="218"/>
      <w:r>
        <w:rPr>
          <w:rFonts w:hint="cs"/>
          <w:rtl/>
        </w:rPr>
        <w:t xml:space="preserve">את מה ששלך? ממש לא. "חמור" זה הרבה יותר </w:t>
      </w:r>
      <w:bookmarkStart w:id="219" w:name="_ETM_Q1_1619560"/>
      <w:bookmarkEnd w:id="219"/>
      <w:r>
        <w:rPr>
          <w:rFonts w:hint="cs"/>
          <w:rtl/>
        </w:rPr>
        <w:t>קל להוכיח מאשר - - -</w:t>
      </w:r>
    </w:p>
    <w:p w:rsidR="006052F6" w:rsidRDefault="006052F6" w:rsidP="006052F6">
      <w:pPr>
        <w:rPr>
          <w:rtl/>
        </w:rPr>
      </w:pPr>
      <w:bookmarkStart w:id="220" w:name="_ETM_Q1_1622586"/>
      <w:bookmarkEnd w:id="220"/>
    </w:p>
    <w:bookmarkStart w:id="221" w:name="_ETM_Q1_1623078" w:displacedByCustomXml="next"/>
    <w:bookmarkEnd w:id="221" w:displacedByCustomXml="next"/>
    <w:bookmarkStart w:id="222" w:name="_ETM_Q1_1623023" w:displacedByCustomXml="next"/>
    <w:bookmarkEnd w:id="222" w:displacedByCustomXml="next"/>
    <w:bookmarkStart w:id="223" w:name="_ETM_Q1_1622765" w:displacedByCustomXml="next"/>
    <w:bookmarkEnd w:id="223" w:displacedByCustomXml="next"/>
    <w:sdt>
      <w:sdtPr>
        <w:rPr>
          <w:rtl/>
        </w:rPr>
        <w:alias w:val="דובר_המשך"/>
        <w:tag w:val="&lt;ID&gt;0&lt;/ID&gt;&lt;Name&gt;ש'&lt;/Name&gt;&lt;Data&gt;ש'&lt;/Data&gt;&lt;Shortcut&gt;&lt;/Shortcut&gt;"/>
        <w:id w:val="1795015068"/>
        <w:placeholder>
          <w:docPart w:val="DefaultPlaceholder_-1854013440"/>
        </w:placeholder>
        <w15:color w:val="993366"/>
      </w:sdtPr>
      <w:sdtEndPr/>
      <w:sdtContent>
        <w:p w:rsidR="006052F6" w:rsidRDefault="006052F6" w:rsidP="006052F6">
          <w:pPr>
            <w:pStyle w:val="-"/>
            <w:keepNext/>
            <w:rPr>
              <w:rtl/>
            </w:rPr>
          </w:pPr>
          <w:r w:rsidRPr="006052F6">
            <w:rPr>
              <w:rStyle w:val="afd"/>
              <w:color w:val="000000"/>
              <w:rtl/>
            </w:rPr>
            <w:t>ש'</w:t>
          </w:r>
          <w:r w:rsidRPr="006052F6">
            <w:rPr>
              <w:color w:val="000000"/>
              <w:rtl/>
            </w:rPr>
            <w:t>:</w:t>
          </w:r>
        </w:p>
      </w:sdtContent>
    </w:sdt>
    <w:p w:rsidR="006052F6" w:rsidRDefault="006052F6" w:rsidP="006052F6">
      <w:pPr>
        <w:pStyle w:val="KeepWithNext"/>
        <w:rPr>
          <w:rtl/>
        </w:rPr>
      </w:pPr>
    </w:p>
    <w:p w:rsidR="00A4519F" w:rsidRDefault="00A4519F" w:rsidP="00A4519F">
      <w:pPr>
        <w:rPr>
          <w:rtl/>
        </w:rPr>
      </w:pPr>
      <w:bookmarkStart w:id="224" w:name="_ETM_Q1_1624463"/>
      <w:bookmarkEnd w:id="224"/>
      <w:r>
        <w:rPr>
          <w:rFonts w:hint="cs"/>
          <w:rtl/>
        </w:rPr>
        <w:t>למה לא לה</w:t>
      </w:r>
      <w:r w:rsidR="006052F6">
        <w:rPr>
          <w:rFonts w:hint="cs"/>
          <w:rtl/>
        </w:rPr>
        <w:t>יצמד לנוסח שהוצע על ידכם? הנ</w:t>
      </w:r>
      <w:bookmarkStart w:id="225" w:name="_ETM_Q1_1607273"/>
      <w:bookmarkEnd w:id="225"/>
      <w:r w:rsidR="006052F6">
        <w:rPr>
          <w:rFonts w:hint="cs"/>
          <w:rtl/>
        </w:rPr>
        <w:t xml:space="preserve">וסח שהוצע על ידי הוועדה ומונח כאן בפני מדבר על </w:t>
      </w:r>
      <w:bookmarkStart w:id="226" w:name="_ETM_Q1_1634339"/>
      <w:bookmarkEnd w:id="226"/>
      <w:r w:rsidR="006052F6">
        <w:rPr>
          <w:rFonts w:hint="cs"/>
          <w:rtl/>
        </w:rPr>
        <w:t xml:space="preserve">"אפשרות ממשית לפגיעה..." - - - </w:t>
      </w:r>
    </w:p>
    <w:p w:rsidR="00A4519F" w:rsidRDefault="00A4519F" w:rsidP="00A4519F">
      <w:pPr>
        <w:rPr>
          <w:rtl/>
        </w:rPr>
      </w:pPr>
    </w:p>
    <w:sdt>
      <w:sdtPr>
        <w:rPr>
          <w:rtl/>
        </w:rPr>
        <w:alias w:val="יור"/>
        <w:tag w:val="&lt;ID&gt;5094&lt;/ID&gt;&lt;Name&gt;ניסן סלומינסקי - יו&quot;רַ&lt;/Name&gt;&lt;Data&gt;ניסן סלומינסקי&lt;/Data&gt;&lt;Shortcut&gt;ניסל&lt;/Shortcut&gt;"/>
        <w:id w:val="208692307"/>
        <w:placeholder>
          <w:docPart w:val="DefaultPlaceholder_-1854013440"/>
        </w:placeholder>
        <w15:color w:val="993366"/>
      </w:sdtPr>
      <w:sdtEndPr/>
      <w:sdtContent>
        <w:p w:rsidR="00A4519F" w:rsidRDefault="00A4519F" w:rsidP="00A4519F">
          <w:pPr>
            <w:pStyle w:val="af6"/>
            <w:keepNext/>
            <w:rPr>
              <w:rtl/>
            </w:rPr>
          </w:pPr>
          <w:r w:rsidRPr="00A4519F">
            <w:rPr>
              <w:rStyle w:val="afd"/>
              <w:color w:val="000000"/>
              <w:rtl/>
            </w:rPr>
            <w:t>היו"ר ניסן סלומינסקי</w:t>
          </w:r>
          <w:r w:rsidRPr="00A4519F">
            <w:rPr>
              <w:color w:val="000000"/>
              <w:rtl/>
            </w:rPr>
            <w:t>:</w:t>
          </w:r>
        </w:p>
      </w:sdtContent>
    </w:sdt>
    <w:p w:rsidR="00A4519F" w:rsidRDefault="00A4519F" w:rsidP="00A4519F">
      <w:pPr>
        <w:pStyle w:val="KeepWithNext"/>
        <w:rPr>
          <w:rtl/>
        </w:rPr>
      </w:pPr>
    </w:p>
    <w:p w:rsidR="00A4519F" w:rsidRDefault="00A4519F" w:rsidP="00A4519F">
      <w:pPr>
        <w:rPr>
          <w:rtl/>
        </w:rPr>
      </w:pPr>
      <w:r>
        <w:rPr>
          <w:rFonts w:hint="cs"/>
          <w:rtl/>
        </w:rPr>
        <w:t xml:space="preserve">את יודעת מה זה להוכיח אפשרות ממשית? הרבה יותר קל </w:t>
      </w:r>
      <w:r w:rsidR="001C41C8">
        <w:rPr>
          <w:rFonts w:hint="cs"/>
          <w:rtl/>
        </w:rPr>
        <w:t xml:space="preserve">להוכיח פגיעה חמורה בביטחון המדינה מאשר אפשרות ממשית. </w:t>
      </w:r>
    </w:p>
    <w:p w:rsidR="00A4519F" w:rsidRDefault="00A4519F" w:rsidP="00A4519F">
      <w:pPr>
        <w:rPr>
          <w:rtl/>
        </w:rPr>
      </w:pPr>
    </w:p>
    <w:sdt>
      <w:sdtPr>
        <w:rPr>
          <w:rFonts w:hint="cs"/>
          <w:rtl/>
        </w:rPr>
        <w:alias w:val="אורח"/>
        <w:tag w:val="&lt;ID&gt;662044&lt;/ID&gt;&lt;Name&gt;איה גורצקי&lt;/Name&gt;&lt;Data&gt;איה גורצקי&lt;/Data&gt;&lt;Shortcut&gt;איגו&lt;/Shortcut&gt;&lt;Title&gt;ע' יועמ&quot;ש, המשרד לבטחון פנים&lt;/Title&gt;"/>
        <w:id w:val="1139544718"/>
        <w:placeholder>
          <w:docPart w:val="DefaultPlaceholder_-1854013440"/>
        </w:placeholder>
        <w15:color w:val="993366"/>
      </w:sdtPr>
      <w:sdtEndPr/>
      <w:sdtContent>
        <w:p w:rsidR="00A4519F" w:rsidRDefault="00A4519F" w:rsidP="00A4519F">
          <w:pPr>
            <w:pStyle w:val="af9"/>
            <w:keepNext/>
            <w:rPr>
              <w:rtl/>
            </w:rPr>
          </w:pPr>
          <w:r w:rsidRPr="00A4519F">
            <w:rPr>
              <w:rStyle w:val="afd"/>
              <w:color w:val="000000"/>
              <w:rtl/>
            </w:rPr>
            <w:t>איה גורצקי</w:t>
          </w:r>
          <w:r w:rsidRPr="00A4519F">
            <w:rPr>
              <w:color w:val="000000"/>
              <w:rtl/>
            </w:rPr>
            <w:t>:</w:t>
          </w:r>
        </w:p>
      </w:sdtContent>
    </w:sdt>
    <w:p w:rsidR="00A4519F" w:rsidRDefault="00A4519F" w:rsidP="00A4519F">
      <w:pPr>
        <w:pStyle w:val="KeepWithNext"/>
        <w:rPr>
          <w:rtl/>
        </w:rPr>
      </w:pPr>
    </w:p>
    <w:p w:rsidR="00A4519F" w:rsidRDefault="00A4519F" w:rsidP="00A4519F">
      <w:pPr>
        <w:ind w:firstLine="0"/>
        <w:rPr>
          <w:rtl/>
        </w:rPr>
      </w:pPr>
      <w:r>
        <w:rPr>
          <w:rtl/>
        </w:rPr>
        <w:tab/>
      </w:r>
      <w:r>
        <w:rPr>
          <w:rFonts w:hint="cs"/>
          <w:rtl/>
        </w:rPr>
        <w:t xml:space="preserve">אבל זה מבחן משולב. </w:t>
      </w:r>
    </w:p>
    <w:p w:rsidR="00A4519F" w:rsidRDefault="00A4519F" w:rsidP="00A4519F">
      <w:pPr>
        <w:ind w:firstLine="0"/>
        <w:rPr>
          <w:rtl/>
        </w:rPr>
      </w:pPr>
    </w:p>
    <w:sdt>
      <w:sdtPr>
        <w:rPr>
          <w:rFonts w:hint="cs"/>
          <w:rtl/>
        </w:rPr>
        <w:alias w:val="אורח"/>
        <w:tag w:val="&lt;ID&gt;726981&lt;/ID&gt;&lt;Name&gt;תהילה שוורץ אלטשולר&lt;/Name&gt;&lt;Data&gt;תהילה שוורץ אלטשולר&lt;/Data&gt;&lt;Shortcut&gt;תהשו&lt;/Shortcut&gt;&lt;Title&gt;עמיתה בכירה, המכון הישראלי לדמוקרטיה&lt;/Title&gt;"/>
        <w:id w:val="-1023006113"/>
        <w:placeholder>
          <w:docPart w:val="DefaultPlaceholder_-1854013440"/>
        </w:placeholder>
        <w15:color w:val="993366"/>
      </w:sdtPr>
      <w:sdtEndPr/>
      <w:sdtContent>
        <w:p w:rsidR="00A4519F" w:rsidRDefault="00A4519F" w:rsidP="00A4519F">
          <w:pPr>
            <w:pStyle w:val="af9"/>
            <w:keepNext/>
            <w:rPr>
              <w:rtl/>
            </w:rPr>
          </w:pPr>
          <w:r w:rsidRPr="00A4519F">
            <w:rPr>
              <w:rStyle w:val="afd"/>
              <w:color w:val="000000"/>
              <w:rtl/>
            </w:rPr>
            <w:t>תהילה שוורץ אלטשולר</w:t>
          </w:r>
          <w:r w:rsidRPr="00A4519F">
            <w:rPr>
              <w:color w:val="000000"/>
              <w:rtl/>
            </w:rPr>
            <w:t>:</w:t>
          </w:r>
        </w:p>
      </w:sdtContent>
    </w:sdt>
    <w:p w:rsidR="00A4519F" w:rsidRDefault="00A4519F" w:rsidP="00A4519F">
      <w:pPr>
        <w:pStyle w:val="KeepWithNext"/>
        <w:rPr>
          <w:rtl/>
        </w:rPr>
      </w:pPr>
    </w:p>
    <w:p w:rsidR="00A4519F" w:rsidRDefault="001C41C8" w:rsidP="00A4519F">
      <w:pPr>
        <w:rPr>
          <w:rtl/>
        </w:rPr>
      </w:pPr>
      <w:r>
        <w:rPr>
          <w:rFonts w:hint="cs"/>
          <w:rtl/>
        </w:rPr>
        <w:t xml:space="preserve">אני חושבת שאם היינו מדברים פה על הטרור אף אחד פה לא היה מתווכח, </w:t>
      </w:r>
      <w:bookmarkStart w:id="227" w:name="_ETM_Q1_1638621"/>
      <w:bookmarkEnd w:id="227"/>
      <w:r>
        <w:rPr>
          <w:rFonts w:hint="cs"/>
          <w:rtl/>
        </w:rPr>
        <w:t xml:space="preserve">אבל ברגע שהוספנו את כל החוק הפלילי </w:t>
      </w:r>
      <w:r w:rsidR="00A4519F">
        <w:rPr>
          <w:rFonts w:hint="cs"/>
          <w:rtl/>
        </w:rPr>
        <w:t>מוכרחים להכניס את הבלמים האלה</w:t>
      </w:r>
      <w:r>
        <w:rPr>
          <w:rFonts w:hint="cs"/>
          <w:rtl/>
        </w:rPr>
        <w:t xml:space="preserve">. אי אפשר </w:t>
      </w:r>
      <w:bookmarkStart w:id="228" w:name="_ETM_Q1_1657726"/>
      <w:bookmarkEnd w:id="228"/>
      <w:r>
        <w:rPr>
          <w:rFonts w:hint="cs"/>
          <w:rtl/>
        </w:rPr>
        <w:t xml:space="preserve">גם לשחק על ה - - - וגם להכניס את </w:t>
      </w:r>
      <w:bookmarkStart w:id="229" w:name="_ETM_Q1_1663893"/>
      <w:bookmarkEnd w:id="229"/>
      <w:r>
        <w:rPr>
          <w:rFonts w:hint="cs"/>
          <w:rtl/>
        </w:rPr>
        <w:t>כל ה - - -</w:t>
      </w:r>
    </w:p>
    <w:p w:rsidR="00A4519F" w:rsidRDefault="00A4519F" w:rsidP="00A4519F">
      <w:pPr>
        <w:rPr>
          <w:rtl/>
        </w:rPr>
      </w:pPr>
    </w:p>
    <w:sdt>
      <w:sdtPr>
        <w:rPr>
          <w:rtl/>
        </w:rPr>
        <w:alias w:val="יור"/>
        <w:tag w:val="&lt;ID&gt;5094&lt;/ID&gt;&lt;Name&gt;ניסן סלומינסקי - יו&quot;רַ&lt;/Name&gt;&lt;Data&gt;ניסן סלומינסקי&lt;/Data&gt;&lt;Shortcut&gt;ניסל&lt;/Shortcut&gt;"/>
        <w:id w:val="608010490"/>
        <w:placeholder>
          <w:docPart w:val="DefaultPlaceholder_-1854013440"/>
        </w:placeholder>
        <w15:color w:val="993366"/>
      </w:sdtPr>
      <w:sdtEndPr/>
      <w:sdtContent>
        <w:p w:rsidR="00A4519F" w:rsidRDefault="00A4519F" w:rsidP="00A4519F">
          <w:pPr>
            <w:pStyle w:val="af6"/>
            <w:keepNext/>
            <w:rPr>
              <w:rtl/>
            </w:rPr>
          </w:pPr>
          <w:r w:rsidRPr="00A4519F">
            <w:rPr>
              <w:rStyle w:val="afd"/>
              <w:color w:val="000000"/>
              <w:rtl/>
            </w:rPr>
            <w:t>היו"ר ניסן סלומינסקי</w:t>
          </w:r>
          <w:r w:rsidRPr="00A4519F">
            <w:rPr>
              <w:color w:val="000000"/>
              <w:rtl/>
            </w:rPr>
            <w:t>:</w:t>
          </w:r>
        </w:p>
      </w:sdtContent>
    </w:sdt>
    <w:p w:rsidR="00A4519F" w:rsidRDefault="00A4519F" w:rsidP="00A4519F">
      <w:pPr>
        <w:pStyle w:val="KeepWithNext"/>
        <w:rPr>
          <w:rtl/>
        </w:rPr>
      </w:pPr>
    </w:p>
    <w:p w:rsidR="00A4519F" w:rsidRDefault="001C41C8" w:rsidP="00A4519F">
      <w:pPr>
        <w:rPr>
          <w:rtl/>
        </w:rPr>
      </w:pPr>
      <w:r>
        <w:rPr>
          <w:rFonts w:hint="cs"/>
          <w:rtl/>
        </w:rPr>
        <w:t xml:space="preserve">טוב, תראו. בדרך הזו לא ייצא </w:t>
      </w:r>
      <w:bookmarkStart w:id="230" w:name="_ETM_Q1_1657823"/>
      <w:bookmarkEnd w:id="230"/>
      <w:r>
        <w:rPr>
          <w:rFonts w:hint="cs"/>
          <w:rtl/>
        </w:rPr>
        <w:t xml:space="preserve">חוק כי כל אחד יש לו כאן ראייה שונה, דברים </w:t>
      </w:r>
      <w:bookmarkStart w:id="231" w:name="_ETM_Q1_1668048"/>
      <w:bookmarkEnd w:id="231"/>
      <w:r>
        <w:rPr>
          <w:rFonts w:hint="cs"/>
          <w:rtl/>
        </w:rPr>
        <w:t xml:space="preserve">שונים, בואו נתקדם. </w:t>
      </w:r>
    </w:p>
    <w:p w:rsidR="00A4519F" w:rsidRDefault="00A4519F" w:rsidP="00A4519F">
      <w:pPr>
        <w:rPr>
          <w:rtl/>
        </w:rPr>
      </w:pPr>
    </w:p>
    <w:sdt>
      <w:sdtPr>
        <w:rPr>
          <w:rtl/>
        </w:rPr>
        <w:alias w:val="דובר"/>
        <w:tag w:val="&lt;ID&gt;0&lt;/ID&gt;&lt;Name&gt;גור בליי&lt;/Name&gt;&lt;Data&gt;גור בליי&lt;/Data&gt;&lt;Shortcut&gt;גובל&lt;/Shortcut&gt;&lt;MemberID&gt;&lt;/MemberID&gt;"/>
        <w:id w:val="-1435661888"/>
        <w:placeholder>
          <w:docPart w:val="DefaultPlaceholder_-1854013440"/>
        </w:placeholder>
        <w15:color w:val="993366"/>
      </w:sdtPr>
      <w:sdtEndPr/>
      <w:sdtContent>
        <w:p w:rsidR="00A4519F" w:rsidRDefault="00A4519F" w:rsidP="00A4519F">
          <w:pPr>
            <w:pStyle w:val="a4"/>
            <w:keepNext/>
            <w:rPr>
              <w:rtl/>
            </w:rPr>
          </w:pPr>
          <w:r w:rsidRPr="00A4519F">
            <w:rPr>
              <w:rStyle w:val="afd"/>
              <w:color w:val="000000"/>
              <w:rtl/>
            </w:rPr>
            <w:t>גור בליי</w:t>
          </w:r>
          <w:r w:rsidRPr="00A4519F">
            <w:rPr>
              <w:color w:val="000000"/>
              <w:rtl/>
            </w:rPr>
            <w:t>:</w:t>
          </w:r>
        </w:p>
      </w:sdtContent>
    </w:sdt>
    <w:p w:rsidR="00A4519F" w:rsidRDefault="00A4519F" w:rsidP="00A4519F">
      <w:pPr>
        <w:pStyle w:val="KeepWithNext"/>
        <w:rPr>
          <w:rtl/>
        </w:rPr>
      </w:pPr>
    </w:p>
    <w:p w:rsidR="00A4519F" w:rsidRDefault="001C41C8" w:rsidP="00A4519F">
      <w:pPr>
        <w:rPr>
          <w:rtl/>
        </w:rPr>
      </w:pPr>
      <w:r>
        <w:rPr>
          <w:rFonts w:hint="cs"/>
          <w:rtl/>
        </w:rPr>
        <w:t>הנוסח של היושב-ראש ושל חבר הכנסת בגין</w:t>
      </w:r>
      <w:bookmarkStart w:id="232" w:name="_ETM_Q1_1659361"/>
      <w:bookmarkEnd w:id="232"/>
      <w:r>
        <w:rPr>
          <w:rFonts w:hint="cs"/>
          <w:rtl/>
        </w:rPr>
        <w:t xml:space="preserve">: "אפשרות ממשית שהמשך הפרסום יפגע בביטחונו של אדם מסוים </w:t>
      </w:r>
      <w:bookmarkStart w:id="233" w:name="_ETM_Q1_1675229"/>
      <w:bookmarkEnd w:id="233"/>
      <w:r>
        <w:rPr>
          <w:rFonts w:hint="cs"/>
          <w:rtl/>
        </w:rPr>
        <w:t xml:space="preserve">או בלתי מסוים, או פגיעה חמורה בביטחון המדינה". </w:t>
      </w:r>
    </w:p>
    <w:p w:rsidR="00A4519F" w:rsidRDefault="00A4519F" w:rsidP="00A4519F">
      <w:pPr>
        <w:rPr>
          <w:rtl/>
        </w:rPr>
      </w:pPr>
    </w:p>
    <w:bookmarkStart w:id="234" w:name="_ETM_Q1_1687351" w:displacedByCustomXml="next"/>
    <w:bookmarkEnd w:id="234" w:displacedByCustomXml="next"/>
    <w:bookmarkStart w:id="235" w:name="_ETM_Q1_1687253" w:displacedByCustomXml="next"/>
    <w:bookmarkEnd w:id="235" w:displacedByCustomXml="next"/>
    <w:sdt>
      <w:sdtPr>
        <w:rPr>
          <w:rtl/>
        </w:rPr>
        <w:alias w:val="קריאה"/>
        <w:tag w:val="&lt;ID&gt;0&lt;/ID&gt;&lt;Name&gt;קריאות&lt;/Name&gt;&lt;Data&gt;קריאות&lt;/Data&gt;&lt;Shortcut&gt;&lt;/Shortcut&gt;"/>
        <w:id w:val="-1404909343"/>
        <w:placeholder>
          <w:docPart w:val="DefaultPlaceholder_-1854013440"/>
        </w:placeholder>
        <w15:color w:val="993366"/>
      </w:sdtPr>
      <w:sdtEndPr/>
      <w:sdtContent>
        <w:p w:rsidR="001C41C8" w:rsidRDefault="001C41C8" w:rsidP="001C41C8">
          <w:pPr>
            <w:pStyle w:val="af5"/>
            <w:keepNext/>
            <w:rPr>
              <w:rtl/>
            </w:rPr>
          </w:pPr>
          <w:r w:rsidRPr="001C41C8">
            <w:rPr>
              <w:rStyle w:val="afd"/>
              <w:color w:val="000000"/>
              <w:rtl/>
            </w:rPr>
            <w:t>קריאות</w:t>
          </w:r>
          <w:r w:rsidRPr="001C41C8">
            <w:rPr>
              <w:color w:val="000000"/>
              <w:rtl/>
            </w:rPr>
            <w:t>:</w:t>
          </w:r>
        </w:p>
      </w:sdtContent>
    </w:sdt>
    <w:p w:rsidR="001C41C8" w:rsidRDefault="001C41C8" w:rsidP="001C41C8">
      <w:pPr>
        <w:pStyle w:val="KeepWithNext"/>
        <w:rPr>
          <w:rtl/>
        </w:rPr>
      </w:pPr>
    </w:p>
    <w:p w:rsidR="001C41C8" w:rsidRDefault="001C41C8" w:rsidP="001C41C8">
      <w:pPr>
        <w:rPr>
          <w:rtl/>
        </w:rPr>
      </w:pPr>
      <w:bookmarkStart w:id="236" w:name="_ETM_Q1_1690065"/>
      <w:bookmarkStart w:id="237" w:name="_ETM_Q1_1690341"/>
      <w:bookmarkStart w:id="238" w:name="_ETM_Q1_1690434"/>
      <w:bookmarkEnd w:id="236"/>
      <w:bookmarkEnd w:id="237"/>
      <w:bookmarkEnd w:id="238"/>
      <w:r>
        <w:rPr>
          <w:rFonts w:hint="cs"/>
          <w:rtl/>
        </w:rPr>
        <w:t xml:space="preserve">- - </w:t>
      </w:r>
      <w:bookmarkStart w:id="239" w:name="_ETM_Q1_1691334"/>
      <w:bookmarkEnd w:id="239"/>
      <w:r>
        <w:rPr>
          <w:rFonts w:hint="cs"/>
          <w:rtl/>
        </w:rPr>
        <w:t>-</w:t>
      </w:r>
    </w:p>
    <w:p w:rsidR="001C41C8" w:rsidRPr="001C41C8" w:rsidRDefault="001C41C8" w:rsidP="001C41C8">
      <w:pPr>
        <w:rPr>
          <w:rtl/>
        </w:rPr>
      </w:pPr>
      <w:bookmarkStart w:id="240" w:name="_ETM_Q1_1691885"/>
      <w:bookmarkStart w:id="241" w:name="_ETM_Q1_1691968"/>
      <w:bookmarkEnd w:id="240"/>
      <w:bookmarkEnd w:id="241"/>
    </w:p>
    <w:sdt>
      <w:sdtPr>
        <w:rPr>
          <w:rFonts w:hint="cs"/>
          <w:rtl/>
        </w:rPr>
        <w:alias w:val="יור"/>
        <w:tag w:val="&lt;ID&gt;5094&lt;/ID&gt;&lt;Name&gt;ניסן סלומינסקי - יו&quot;רַ&lt;/Name&gt;&lt;Data&gt;ניסן סלומינסקי&lt;/Data&gt;&lt;Shortcut&gt;ניסל&lt;/Shortcut&gt;"/>
        <w:id w:val="-330915927"/>
        <w:placeholder>
          <w:docPart w:val="DefaultPlaceholder_-1854013440"/>
        </w:placeholder>
        <w15:color w:val="993366"/>
      </w:sdtPr>
      <w:sdtEndPr/>
      <w:sdtContent>
        <w:p w:rsidR="00A4519F" w:rsidRDefault="00A4519F" w:rsidP="00A4519F">
          <w:pPr>
            <w:pStyle w:val="af6"/>
            <w:keepNext/>
            <w:rPr>
              <w:rtl/>
            </w:rPr>
          </w:pPr>
          <w:r w:rsidRPr="00A4519F">
            <w:rPr>
              <w:rStyle w:val="afd"/>
              <w:color w:val="000000"/>
              <w:rtl/>
            </w:rPr>
            <w:t>היו"ר ניסן סלומינסקי</w:t>
          </w:r>
          <w:r w:rsidRPr="00A4519F">
            <w:rPr>
              <w:color w:val="000000"/>
              <w:rtl/>
            </w:rPr>
            <w:t>:</w:t>
          </w:r>
        </w:p>
      </w:sdtContent>
    </w:sdt>
    <w:p w:rsidR="00A4519F" w:rsidRDefault="00A4519F" w:rsidP="00A4519F">
      <w:pPr>
        <w:pStyle w:val="KeepWithNext"/>
        <w:rPr>
          <w:rtl/>
        </w:rPr>
      </w:pPr>
    </w:p>
    <w:p w:rsidR="00A4519F" w:rsidRDefault="00A4519F" w:rsidP="001C41C8">
      <w:pPr>
        <w:rPr>
          <w:rtl/>
        </w:rPr>
      </w:pPr>
      <w:r>
        <w:rPr>
          <w:rFonts w:hint="cs"/>
          <w:rtl/>
        </w:rPr>
        <w:t>אפשרות ממשית זו ה</w:t>
      </w:r>
      <w:r w:rsidR="001C41C8">
        <w:rPr>
          <w:rFonts w:hint="cs"/>
          <w:rtl/>
        </w:rPr>
        <w:t>דרגה</w:t>
      </w:r>
      <w:r>
        <w:rPr>
          <w:rFonts w:hint="cs"/>
          <w:rtl/>
        </w:rPr>
        <w:t xml:space="preserve"> הכי קלה. </w:t>
      </w:r>
    </w:p>
    <w:p w:rsidR="00A4519F" w:rsidRDefault="00A4519F" w:rsidP="00A4519F">
      <w:pPr>
        <w:rPr>
          <w:rtl/>
        </w:rPr>
      </w:pPr>
    </w:p>
    <w:sdt>
      <w:sdtPr>
        <w:rPr>
          <w:rFonts w:hint="cs"/>
          <w:rtl/>
        </w:rPr>
        <w:alias w:val="אורח"/>
        <w:tag w:val="&lt;ID&gt;711470&lt;/ID&gt;&lt;Name&gt;אוסנת חיטרון&lt;/Name&gt;&lt;Data&gt;אוסנת חיטרון&lt;/Data&gt;&lt;Shortcut&gt;אוחי&lt;/Shortcut&gt;&lt;Title&gt;עו&quot;ד, משרד המשפטים&lt;/Title&gt;"/>
        <w:id w:val="-180592301"/>
        <w:placeholder>
          <w:docPart w:val="DefaultPlaceholder_-1854013440"/>
        </w:placeholder>
        <w15:color w:val="993366"/>
      </w:sdtPr>
      <w:sdtEndPr/>
      <w:sdtContent>
        <w:p w:rsidR="001C41C8" w:rsidRDefault="001C41C8" w:rsidP="001C41C8">
          <w:pPr>
            <w:pStyle w:val="af9"/>
            <w:keepNext/>
            <w:rPr>
              <w:rtl/>
            </w:rPr>
          </w:pPr>
          <w:r w:rsidRPr="001C41C8">
            <w:rPr>
              <w:rStyle w:val="afd"/>
              <w:color w:val="000000"/>
              <w:rtl/>
            </w:rPr>
            <w:t>אוסנת חיטרון</w:t>
          </w:r>
          <w:r w:rsidRPr="001C41C8">
            <w:rPr>
              <w:color w:val="000000"/>
              <w:rtl/>
            </w:rPr>
            <w:t>:</w:t>
          </w:r>
        </w:p>
      </w:sdtContent>
    </w:sdt>
    <w:p w:rsidR="001C41C8" w:rsidRDefault="001C41C8" w:rsidP="001C41C8">
      <w:pPr>
        <w:pStyle w:val="KeepWithNext"/>
        <w:rPr>
          <w:rtl/>
        </w:rPr>
      </w:pPr>
    </w:p>
    <w:p w:rsidR="00A4519F" w:rsidRDefault="001C41C8" w:rsidP="001C41C8">
      <w:pPr>
        <w:rPr>
          <w:rtl/>
        </w:rPr>
      </w:pPr>
      <w:r>
        <w:rPr>
          <w:rFonts w:hint="cs"/>
          <w:rtl/>
        </w:rPr>
        <w:t xml:space="preserve">הממשלה מתנגדת לצמצום של פגיעה חמורה כשאנחנו מדברים על עילה של ביטחון המדינה. כשאנחנו מדברים על ביטחון המדינה גם </w:t>
      </w:r>
      <w:bookmarkStart w:id="242" w:name="_ETM_Q1_1721502"/>
      <w:bookmarkEnd w:id="242"/>
      <w:r>
        <w:rPr>
          <w:rFonts w:hint="cs"/>
          <w:rtl/>
        </w:rPr>
        <w:t xml:space="preserve">פגיעה שהיא לא חמורה - - - לגבי קלה וחמורה </w:t>
      </w:r>
      <w:bookmarkStart w:id="243" w:name="_ETM_Q1_1730406"/>
      <w:bookmarkEnd w:id="243"/>
      <w:r>
        <w:rPr>
          <w:rFonts w:hint="cs"/>
          <w:rtl/>
        </w:rPr>
        <w:t>יש משהו - - -</w:t>
      </w:r>
    </w:p>
    <w:p w:rsidR="001C41C8" w:rsidRDefault="001C41C8" w:rsidP="001C41C8">
      <w:pPr>
        <w:rPr>
          <w:rtl/>
        </w:rPr>
      </w:pPr>
      <w:bookmarkStart w:id="244" w:name="_ETM_Q1_1732371"/>
      <w:bookmarkEnd w:id="244"/>
    </w:p>
    <w:bookmarkStart w:id="245" w:name="_ETM_Q1_1732876" w:displacedByCustomXml="next"/>
    <w:bookmarkEnd w:id="245" w:displacedByCustomXml="next"/>
    <w:bookmarkStart w:id="246" w:name="_ETM_Q1_1732834" w:displacedByCustomXml="next"/>
    <w:bookmarkEnd w:id="246" w:displacedByCustomXml="next"/>
    <w:bookmarkStart w:id="247" w:name="_ETM_Q1_1732570" w:displacedByCustomXml="next"/>
    <w:bookmarkEnd w:id="247" w:displacedByCustomXml="next"/>
    <w:sdt>
      <w:sdtPr>
        <w:rPr>
          <w:rtl/>
        </w:rPr>
        <w:alias w:val="קריאה"/>
        <w:tag w:val="&lt;ID&gt;0&lt;/ID&gt;&lt;Name&gt;קריאות&lt;/Name&gt;&lt;Data&gt;קריאות&lt;/Data&gt;&lt;Shortcut&gt;&lt;/Shortcut&gt;"/>
        <w:id w:val="-870149920"/>
        <w:placeholder>
          <w:docPart w:val="DefaultPlaceholder_-1854013440"/>
        </w:placeholder>
        <w15:color w:val="993366"/>
      </w:sdtPr>
      <w:sdtEndPr/>
      <w:sdtContent>
        <w:p w:rsidR="001C41C8" w:rsidRDefault="001C41C8" w:rsidP="001C41C8">
          <w:pPr>
            <w:pStyle w:val="af5"/>
            <w:keepNext/>
            <w:rPr>
              <w:rtl/>
            </w:rPr>
          </w:pPr>
          <w:r w:rsidRPr="001C41C8">
            <w:rPr>
              <w:rStyle w:val="afd"/>
              <w:color w:val="000000"/>
              <w:rtl/>
            </w:rPr>
            <w:t>קריאות</w:t>
          </w:r>
          <w:r w:rsidRPr="001C41C8">
            <w:rPr>
              <w:color w:val="000000"/>
              <w:rtl/>
            </w:rPr>
            <w:t>:</w:t>
          </w:r>
        </w:p>
      </w:sdtContent>
    </w:sdt>
    <w:p w:rsidR="001C41C8" w:rsidRDefault="001C41C8" w:rsidP="001C41C8">
      <w:pPr>
        <w:pStyle w:val="KeepWithNext"/>
        <w:rPr>
          <w:rtl/>
        </w:rPr>
      </w:pPr>
    </w:p>
    <w:p w:rsidR="001C41C8" w:rsidRPr="001C41C8" w:rsidRDefault="001C41C8" w:rsidP="001C41C8">
      <w:pPr>
        <w:rPr>
          <w:rtl/>
        </w:rPr>
      </w:pPr>
      <w:bookmarkStart w:id="248" w:name="_ETM_Q1_1735691"/>
      <w:bookmarkStart w:id="249" w:name="_ETM_Q1_1736001"/>
      <w:bookmarkStart w:id="250" w:name="_ETM_Q1_1736051"/>
      <w:bookmarkEnd w:id="248"/>
      <w:bookmarkEnd w:id="249"/>
      <w:bookmarkEnd w:id="250"/>
      <w:r>
        <w:rPr>
          <w:rFonts w:hint="cs"/>
          <w:rtl/>
        </w:rPr>
        <w:t>- - -</w:t>
      </w:r>
    </w:p>
    <w:p w:rsidR="00A4519F" w:rsidRDefault="00A4519F" w:rsidP="00A4519F">
      <w:pPr>
        <w:rPr>
          <w:rtl/>
        </w:rPr>
      </w:pPr>
    </w:p>
    <w:sdt>
      <w:sdtPr>
        <w:rPr>
          <w:rFonts w:hint="cs"/>
          <w:rtl/>
        </w:rPr>
        <w:alias w:val="יור"/>
        <w:tag w:val="&lt;ID&gt;5094&lt;/ID&gt;&lt;Name&gt;ניסן סלומינסקי - יו&quot;רַ&lt;/Name&gt;&lt;Data&gt;ניסן סלומינסקי&lt;/Data&gt;&lt;Shortcut&gt;ניסל&lt;/Shortcut&gt;"/>
        <w:id w:val="818147285"/>
        <w:placeholder>
          <w:docPart w:val="DefaultPlaceholder_-1854013440"/>
        </w:placeholder>
        <w15:color w:val="993366"/>
      </w:sdtPr>
      <w:sdtEndPr/>
      <w:sdtContent>
        <w:p w:rsidR="00A4519F" w:rsidRDefault="00A4519F" w:rsidP="00A4519F">
          <w:pPr>
            <w:pStyle w:val="af6"/>
            <w:keepNext/>
            <w:rPr>
              <w:rtl/>
            </w:rPr>
          </w:pPr>
          <w:r w:rsidRPr="00A4519F">
            <w:rPr>
              <w:rStyle w:val="afd"/>
              <w:color w:val="000000"/>
              <w:rtl/>
            </w:rPr>
            <w:t>היו"ר ניסן סלומינסקי</w:t>
          </w:r>
          <w:r w:rsidRPr="00A4519F">
            <w:rPr>
              <w:color w:val="000000"/>
              <w:rtl/>
            </w:rPr>
            <w:t>:</w:t>
          </w:r>
        </w:p>
      </w:sdtContent>
    </w:sdt>
    <w:p w:rsidR="00A4519F" w:rsidRDefault="00A4519F" w:rsidP="00A4519F">
      <w:pPr>
        <w:pStyle w:val="KeepWithNext"/>
        <w:rPr>
          <w:rtl/>
        </w:rPr>
      </w:pPr>
    </w:p>
    <w:p w:rsidR="00A4519F" w:rsidRDefault="00A4519F" w:rsidP="004C159C">
      <w:pPr>
        <w:rPr>
          <w:rtl/>
        </w:rPr>
      </w:pPr>
      <w:r>
        <w:rPr>
          <w:rFonts w:hint="cs"/>
          <w:rtl/>
        </w:rPr>
        <w:t>אני חושב שאנחנו מתחילים להיות פילוסופים.</w:t>
      </w:r>
      <w:r w:rsidR="001C41C8">
        <w:rPr>
          <w:rFonts w:hint="cs"/>
          <w:rtl/>
        </w:rPr>
        <w:t xml:space="preserve"> אין פגיעה קלה </w:t>
      </w:r>
      <w:bookmarkStart w:id="251" w:name="_ETM_Q1_1741773"/>
      <w:bookmarkEnd w:id="251"/>
      <w:r w:rsidR="001C41C8">
        <w:rPr>
          <w:rFonts w:hint="cs"/>
          <w:rtl/>
        </w:rPr>
        <w:t xml:space="preserve">בביטחון המדינה, ואין פגיעה חמורה- אני לא יודע. </w:t>
      </w:r>
      <w:r w:rsidR="004C159C">
        <w:rPr>
          <w:rFonts w:hint="cs"/>
          <w:rtl/>
        </w:rPr>
        <w:t xml:space="preserve">תכניס לשופט </w:t>
      </w:r>
      <w:bookmarkStart w:id="252" w:name="_ETM_Q1_1751488"/>
      <w:bookmarkEnd w:id="252"/>
      <w:r w:rsidR="004C159C">
        <w:rPr>
          <w:rtl/>
        </w:rPr>
        <w:t>–</w:t>
      </w:r>
      <w:r w:rsidR="004C159C">
        <w:rPr>
          <w:rFonts w:hint="cs"/>
          <w:rtl/>
        </w:rPr>
        <w:t xml:space="preserve"> אדם אחד יקבל מאסר עולם ואדם אחר יקבל שנתיים. </w:t>
      </w:r>
      <w:bookmarkStart w:id="253" w:name="_ETM_Q1_1758257"/>
      <w:bookmarkEnd w:id="253"/>
    </w:p>
    <w:p w:rsidR="004C159C" w:rsidRDefault="004C159C" w:rsidP="00A4519F">
      <w:pPr>
        <w:rPr>
          <w:rtl/>
        </w:rPr>
      </w:pPr>
      <w:bookmarkStart w:id="254" w:name="_ETM_Q1_1756507"/>
      <w:bookmarkStart w:id="255" w:name="_ETM_Q1_1756617"/>
      <w:bookmarkEnd w:id="254"/>
      <w:bookmarkEnd w:id="255"/>
    </w:p>
    <w:bookmarkStart w:id="256" w:name="_ETM_Q1_1756970" w:displacedByCustomXml="next"/>
    <w:bookmarkEnd w:id="256" w:displacedByCustomXml="next"/>
    <w:bookmarkStart w:id="257" w:name="_ETM_Q1_1756923" w:displacedByCustomXml="next"/>
    <w:bookmarkEnd w:id="257" w:displacedByCustomXml="next"/>
    <w:sdt>
      <w:sdtPr>
        <w:rPr>
          <w:rtl/>
        </w:rPr>
        <w:alias w:val="קריאה"/>
        <w:tag w:val="&lt;ID&gt;0&lt;/ID&gt;&lt;Name&gt;ריאה&lt;/Name&gt;&lt;Data&gt;ריאה&lt;/Data&gt;&lt;Shortcut&gt;&lt;/Shortcut&gt;"/>
        <w:id w:val="1806126348"/>
        <w:placeholder>
          <w:docPart w:val="DefaultPlaceholder_-1854013440"/>
        </w:placeholder>
        <w15:color w:val="993366"/>
      </w:sdtPr>
      <w:sdtEndPr/>
      <w:sdtContent>
        <w:p w:rsidR="004C159C" w:rsidRDefault="004C159C" w:rsidP="004C159C">
          <w:pPr>
            <w:pStyle w:val="af5"/>
            <w:keepNext/>
            <w:rPr>
              <w:rtl/>
            </w:rPr>
          </w:pPr>
          <w:r>
            <w:rPr>
              <w:rStyle w:val="afd"/>
              <w:rFonts w:hint="cs"/>
              <w:color w:val="000000"/>
              <w:rtl/>
            </w:rPr>
            <w:t>ק</w:t>
          </w:r>
          <w:r w:rsidRPr="004C159C">
            <w:rPr>
              <w:rStyle w:val="afd"/>
              <w:color w:val="000000"/>
              <w:rtl/>
            </w:rPr>
            <w:t>ריאה</w:t>
          </w:r>
          <w:r w:rsidRPr="004C159C">
            <w:rPr>
              <w:color w:val="000000"/>
              <w:rtl/>
            </w:rPr>
            <w:t>:</w:t>
          </w:r>
        </w:p>
      </w:sdtContent>
    </w:sdt>
    <w:p w:rsidR="004C159C" w:rsidRDefault="004C159C" w:rsidP="004C159C">
      <w:pPr>
        <w:pStyle w:val="KeepWithNext"/>
        <w:rPr>
          <w:rtl/>
        </w:rPr>
      </w:pPr>
      <w:bookmarkStart w:id="258" w:name="_ETM_Q1_1761236"/>
      <w:bookmarkStart w:id="259" w:name="_ETM_Q1_1761313"/>
      <w:bookmarkEnd w:id="258"/>
      <w:bookmarkEnd w:id="259"/>
    </w:p>
    <w:p w:rsidR="004C159C" w:rsidRDefault="004C159C" w:rsidP="004C159C">
      <w:pPr>
        <w:rPr>
          <w:rtl/>
        </w:rPr>
      </w:pPr>
      <w:bookmarkStart w:id="260" w:name="_ETM_Q1_1760956"/>
      <w:bookmarkEnd w:id="260"/>
      <w:r>
        <w:rPr>
          <w:rFonts w:hint="cs"/>
          <w:rtl/>
        </w:rPr>
        <w:t xml:space="preserve">אבל כל מדרג עונשים </w:t>
      </w:r>
      <w:r>
        <w:rPr>
          <w:rtl/>
        </w:rPr>
        <w:t>–</w:t>
      </w:r>
      <w:r>
        <w:rPr>
          <w:rFonts w:hint="cs"/>
          <w:rtl/>
        </w:rPr>
        <w:t xml:space="preserve"> יש רק עונש אחד. </w:t>
      </w:r>
    </w:p>
    <w:p w:rsidR="003200CB" w:rsidRDefault="003200CB" w:rsidP="004C159C">
      <w:pPr>
        <w:rPr>
          <w:rtl/>
        </w:rPr>
      </w:pPr>
    </w:p>
    <w:sdt>
      <w:sdtPr>
        <w:rPr>
          <w:rtl/>
        </w:rPr>
        <w:alias w:val="יור"/>
        <w:tag w:val="&lt;ID&gt;5094&lt;/ID&gt;&lt;Name&gt;ניסן סלומינסקי - יו&quot;רַ&lt;/Name&gt;&lt;Data&gt;ניסן סלומינסקי&lt;/Data&gt;&lt;Shortcut&gt;ניסל&lt;/Shortcut&gt;"/>
        <w:id w:val="769586552"/>
        <w:placeholder>
          <w:docPart w:val="DefaultPlaceholder_-1854013440"/>
        </w:placeholder>
        <w15:color w:val="993366"/>
      </w:sdtPr>
      <w:sdtEndPr/>
      <w:sdtContent>
        <w:p w:rsidR="003200CB" w:rsidRDefault="003200CB" w:rsidP="003200CB">
          <w:pPr>
            <w:pStyle w:val="af6"/>
            <w:keepNext/>
            <w:rPr>
              <w:rtl/>
            </w:rPr>
          </w:pPr>
          <w:r w:rsidRPr="003200CB">
            <w:rPr>
              <w:color w:val="000000"/>
              <w:rtl/>
            </w:rPr>
            <w:t xml:space="preserve">היו"ר </w:t>
          </w:r>
          <w:r w:rsidRPr="003200CB">
            <w:rPr>
              <w:rStyle w:val="afd"/>
              <w:color w:val="000000"/>
              <w:rtl/>
            </w:rPr>
            <w:t>ניסן סלומינסקי:</w:t>
          </w:r>
        </w:p>
      </w:sdtContent>
    </w:sdt>
    <w:p w:rsidR="003200CB" w:rsidRDefault="003200CB" w:rsidP="003200CB">
      <w:pPr>
        <w:pStyle w:val="KeepWithNext"/>
        <w:rPr>
          <w:rtl/>
        </w:rPr>
      </w:pPr>
    </w:p>
    <w:p w:rsidR="003200CB" w:rsidRDefault="003200CB" w:rsidP="003200CB">
      <w:pPr>
        <w:rPr>
          <w:rtl/>
        </w:rPr>
      </w:pPr>
      <w:r>
        <w:rPr>
          <w:rFonts w:hint="cs"/>
          <w:rtl/>
        </w:rPr>
        <w:t xml:space="preserve">וכל זה תחת המדרג </w:t>
      </w:r>
      <w:r>
        <w:rPr>
          <w:rtl/>
        </w:rPr>
        <w:t>–</w:t>
      </w:r>
      <w:r>
        <w:rPr>
          <w:rFonts w:hint="cs"/>
          <w:rtl/>
        </w:rPr>
        <w:t xml:space="preserve"> שאם השופט חושב שזו פגיעה חמורה במדינה הוא ייתן לו דבר כזה. מה זה, אין הבדל? אם הפגיעה היא קלה או לא? נניח, אם אני מדליף סודות, זו פגיעה קלה, כי אין לי הרבה סודות. אם אתה תדליף או מישהו אחר </w:t>
      </w:r>
      <w:r>
        <w:rPr>
          <w:rtl/>
        </w:rPr>
        <w:t>–</w:t>
      </w:r>
      <w:r>
        <w:rPr>
          <w:rFonts w:hint="cs"/>
          <w:rtl/>
        </w:rPr>
        <w:t xml:space="preserve"> זו פגיעה יותר חמורה. </w:t>
      </w:r>
    </w:p>
    <w:p w:rsidR="003200CB" w:rsidRDefault="003200CB" w:rsidP="003200CB">
      <w:pPr>
        <w:rPr>
          <w:rtl/>
        </w:rPr>
      </w:pPr>
    </w:p>
    <w:sdt>
      <w:sdtPr>
        <w:rPr>
          <w:rFonts w:hint="cs"/>
          <w:rtl/>
        </w:rPr>
        <w:alias w:val="אורח"/>
        <w:tag w:val="&lt;ID&gt;726981&lt;/ID&gt;&lt;Name&gt;תהילה שוורץ אלטשולר&lt;/Name&gt;&lt;Data&gt;תהילה שוורץ אלטשולר&lt;/Data&gt;&lt;Shortcut&gt;תהשו&lt;/Shortcut&gt;&lt;Title&gt;עמיתה בכירה, המכון הישראלי לדמוקרטיה&lt;/Title&gt;"/>
        <w:id w:val="-652294753"/>
        <w:placeholder>
          <w:docPart w:val="DefaultPlaceholder_-1854013440"/>
        </w:placeholder>
        <w15:color w:val="993366"/>
      </w:sdtPr>
      <w:sdtEndPr/>
      <w:sdtContent>
        <w:p w:rsidR="00A4519F" w:rsidRDefault="00A4519F" w:rsidP="00A4519F">
          <w:pPr>
            <w:pStyle w:val="af9"/>
            <w:keepNext/>
            <w:rPr>
              <w:rtl/>
            </w:rPr>
          </w:pPr>
          <w:r w:rsidRPr="00A4519F">
            <w:rPr>
              <w:rStyle w:val="afd"/>
              <w:color w:val="000000"/>
              <w:rtl/>
            </w:rPr>
            <w:t>תהילה שוורץ אלטשולר</w:t>
          </w:r>
          <w:r w:rsidRPr="00A4519F">
            <w:rPr>
              <w:color w:val="000000"/>
              <w:rtl/>
            </w:rPr>
            <w:t>:</w:t>
          </w:r>
        </w:p>
      </w:sdtContent>
    </w:sdt>
    <w:p w:rsidR="00A4519F" w:rsidRDefault="00A4519F" w:rsidP="00A4519F">
      <w:pPr>
        <w:pStyle w:val="KeepWithNext"/>
        <w:rPr>
          <w:rtl/>
        </w:rPr>
      </w:pPr>
    </w:p>
    <w:p w:rsidR="00A4519F" w:rsidRDefault="003200CB" w:rsidP="00A4519F">
      <w:pPr>
        <w:rPr>
          <w:rtl/>
        </w:rPr>
      </w:pPr>
      <w:r>
        <w:rPr>
          <w:rFonts w:hint="cs"/>
          <w:rtl/>
        </w:rPr>
        <w:t xml:space="preserve">אם לא מדובר במשפט פלילי, אז למה- - -. </w:t>
      </w:r>
      <w:r w:rsidR="00A4519F">
        <w:rPr>
          <w:rFonts w:hint="cs"/>
          <w:rtl/>
        </w:rPr>
        <w:t xml:space="preserve">אם זה חוק מנהלי </w:t>
      </w:r>
      <w:r>
        <w:rPr>
          <w:rFonts w:hint="cs"/>
          <w:rtl/>
        </w:rPr>
        <w:t>צריך טרמינולוגיה מנהלית. אתם משחקים פה  - - -</w:t>
      </w:r>
    </w:p>
    <w:p w:rsidR="00A4519F" w:rsidRDefault="00A4519F" w:rsidP="00A4519F">
      <w:pPr>
        <w:rPr>
          <w:rtl/>
        </w:rPr>
      </w:pPr>
    </w:p>
    <w:sdt>
      <w:sdtPr>
        <w:rPr>
          <w:rFonts w:hint="cs"/>
          <w:rtl/>
        </w:rPr>
        <w:alias w:val="דובר"/>
        <w:tag w:val="&lt;ID&gt;5321&lt;/ID&gt;&lt;Name&gt;זאב בנימין בגין&lt;/Name&gt;&lt;Data&gt;זאב בנימין בגין (הליכוד):&lt;/Data&gt;&lt;Shortcut&gt;זאבג&lt;/Shortcut&gt;&lt;MemberID&gt;2198&lt;/MemberID&gt;"/>
        <w:id w:val="-161550000"/>
        <w:placeholder>
          <w:docPart w:val="DefaultPlaceholder_-1854013440"/>
        </w:placeholder>
        <w15:color w:val="993366"/>
      </w:sdtPr>
      <w:sdtEndPr/>
      <w:sdtContent>
        <w:p w:rsidR="00A4519F" w:rsidRDefault="00A4519F" w:rsidP="00A4519F">
          <w:pPr>
            <w:pStyle w:val="a4"/>
            <w:keepNext/>
            <w:rPr>
              <w:rtl/>
            </w:rPr>
          </w:pPr>
          <w:r w:rsidRPr="00A4519F">
            <w:rPr>
              <w:rStyle w:val="afd"/>
              <w:color w:val="000000"/>
              <w:rtl/>
            </w:rPr>
            <w:t>זאב בנימין בגין (הליכוד):</w:t>
          </w:r>
        </w:p>
      </w:sdtContent>
    </w:sdt>
    <w:p w:rsidR="00A4519F" w:rsidRDefault="00A4519F" w:rsidP="00A4519F">
      <w:pPr>
        <w:pStyle w:val="KeepWithNext"/>
        <w:rPr>
          <w:rtl/>
        </w:rPr>
      </w:pPr>
    </w:p>
    <w:p w:rsidR="00A4519F" w:rsidRDefault="003200CB" w:rsidP="00A4519F">
      <w:pPr>
        <w:rPr>
          <w:rtl/>
        </w:rPr>
      </w:pPr>
      <w:r>
        <w:rPr>
          <w:rFonts w:hint="cs"/>
          <w:rtl/>
        </w:rPr>
        <w:t xml:space="preserve">המדד הוא איננו הסנקציה כלפי המפרסם. הוא יותר את התוכן. השאלה שלנו יותר רחבה. </w:t>
      </w:r>
      <w:r w:rsidR="00A4519F">
        <w:rPr>
          <w:rFonts w:hint="cs"/>
          <w:rtl/>
        </w:rPr>
        <w:t xml:space="preserve">מפרסם ועוד מפרסם ועוד מפרסם </w:t>
      </w:r>
      <w:r w:rsidR="00A4519F">
        <w:rPr>
          <w:rtl/>
        </w:rPr>
        <w:t>–</w:t>
      </w:r>
      <w:r w:rsidR="00A4519F">
        <w:rPr>
          <w:rFonts w:hint="cs"/>
          <w:rtl/>
        </w:rPr>
        <w:t xml:space="preserve"> אנחנו בשאלה של חופש הביטוי</w:t>
      </w:r>
      <w:r>
        <w:rPr>
          <w:rFonts w:hint="cs"/>
          <w:rtl/>
        </w:rPr>
        <w:t>. זה האיזון שאנחנו מבקשים, לא על נזק לפלוני - - -</w:t>
      </w:r>
    </w:p>
    <w:p w:rsidR="003200CB" w:rsidRDefault="003200CB" w:rsidP="00A4519F">
      <w:pPr>
        <w:rPr>
          <w:rtl/>
        </w:rPr>
      </w:pPr>
    </w:p>
    <w:sdt>
      <w:sdtPr>
        <w:rPr>
          <w:rtl/>
        </w:rPr>
        <w:alias w:val="דובר"/>
        <w:tag w:val="&lt;ID&gt;0&lt;/ID&gt;&lt;Name&gt;ליאור חיימוביץ&lt;/Name&gt;&lt;Data&gt;ליאור חיימוביץ&lt;/Data&gt;&lt;MemberID&gt;&lt;/MemberID&gt;"/>
        <w:id w:val="-1672715045"/>
        <w:placeholder>
          <w:docPart w:val="DefaultPlaceholder_-1854013440"/>
        </w:placeholder>
        <w15:color w:val="993366"/>
      </w:sdtPr>
      <w:sdtEndPr/>
      <w:sdtContent>
        <w:p w:rsidR="003200CB" w:rsidRDefault="003200CB" w:rsidP="003200CB">
          <w:pPr>
            <w:pStyle w:val="a4"/>
            <w:keepNext/>
            <w:rPr>
              <w:rtl/>
            </w:rPr>
          </w:pPr>
          <w:r w:rsidRPr="003200CB">
            <w:rPr>
              <w:rStyle w:val="afd"/>
              <w:color w:val="000000"/>
              <w:rtl/>
            </w:rPr>
            <w:t>ליאור חיימוביץ:</w:t>
          </w:r>
        </w:p>
      </w:sdtContent>
    </w:sdt>
    <w:p w:rsidR="003200CB" w:rsidRDefault="003200CB" w:rsidP="003200CB">
      <w:pPr>
        <w:pStyle w:val="KeepWithNext"/>
        <w:rPr>
          <w:rtl/>
        </w:rPr>
      </w:pPr>
    </w:p>
    <w:p w:rsidR="00A4519F" w:rsidRDefault="00A4519F" w:rsidP="00A4519F">
      <w:pPr>
        <w:rPr>
          <w:rtl/>
        </w:rPr>
      </w:pPr>
      <w:r>
        <w:rPr>
          <w:rFonts w:hint="cs"/>
          <w:rtl/>
        </w:rPr>
        <w:t>גם אם תוריד 100 פוסטים כאלה ביום, עדיין</w:t>
      </w:r>
      <w:r w:rsidR="003200CB">
        <w:rPr>
          <w:rFonts w:hint="cs"/>
          <w:rtl/>
        </w:rPr>
        <w:t>, הפגיעה בחופ</w:t>
      </w:r>
      <w:r w:rsidR="00A04846">
        <w:rPr>
          <w:rFonts w:hint="cs"/>
          <w:rtl/>
        </w:rPr>
        <w:t xml:space="preserve">ש הביטוי לא תהיה כל כך משמעותית. אנחנו נמצאים בעידן של מיליוני פוסטים בשעה. </w:t>
      </w:r>
    </w:p>
    <w:p w:rsidR="00A4519F" w:rsidRDefault="00A4519F" w:rsidP="00A4519F">
      <w:pPr>
        <w:rPr>
          <w:rtl/>
        </w:rPr>
      </w:pPr>
    </w:p>
    <w:sdt>
      <w:sdtPr>
        <w:rPr>
          <w:rtl/>
        </w:rPr>
        <w:alias w:val="יור"/>
        <w:tag w:val="&lt;ID&gt;5094&lt;/ID&gt;&lt;Name&gt;ניסן סלומינסקי - יו&quot;רַ&lt;/Name&gt;&lt;Data&gt;ניסן סלומינסקי&lt;/Data&gt;&lt;Shortcut&gt;ניסל&lt;/Shortcut&gt;"/>
        <w:id w:val="1292171815"/>
        <w:placeholder>
          <w:docPart w:val="DefaultPlaceholder_-1854013440"/>
        </w:placeholder>
        <w15:color w:val="993366"/>
      </w:sdtPr>
      <w:sdtEndPr/>
      <w:sdtContent>
        <w:p w:rsidR="00A4519F" w:rsidRDefault="00A4519F" w:rsidP="00A4519F">
          <w:pPr>
            <w:pStyle w:val="af6"/>
            <w:keepNext/>
            <w:rPr>
              <w:rtl/>
            </w:rPr>
          </w:pPr>
          <w:r w:rsidRPr="00A4519F">
            <w:rPr>
              <w:rStyle w:val="afd"/>
              <w:color w:val="000000"/>
              <w:rtl/>
            </w:rPr>
            <w:t>היו"ר ניסן סלומינסקי</w:t>
          </w:r>
          <w:r w:rsidRPr="00A4519F">
            <w:rPr>
              <w:color w:val="000000"/>
              <w:rtl/>
            </w:rPr>
            <w:t>:</w:t>
          </w:r>
        </w:p>
      </w:sdtContent>
    </w:sdt>
    <w:p w:rsidR="00A4519F" w:rsidRDefault="00A4519F" w:rsidP="00A4519F">
      <w:pPr>
        <w:pStyle w:val="KeepWithNext"/>
        <w:rPr>
          <w:rtl/>
        </w:rPr>
      </w:pPr>
    </w:p>
    <w:p w:rsidR="00A4519F" w:rsidRDefault="00A4519F" w:rsidP="00A04846">
      <w:pPr>
        <w:rPr>
          <w:rtl/>
        </w:rPr>
      </w:pPr>
      <w:r>
        <w:rPr>
          <w:rFonts w:hint="cs"/>
          <w:rtl/>
        </w:rPr>
        <w:t>פתחתי את הישיבה ואמרתי שהפסקנו להיות בית הלורדים</w:t>
      </w:r>
      <w:r w:rsidR="00A04846">
        <w:rPr>
          <w:rFonts w:hint="cs"/>
          <w:rtl/>
        </w:rPr>
        <w:t xml:space="preserve">. עכשיו אנחנו בית מחוקקים. אנחנו יודעים לחוקק </w:t>
      </w:r>
      <w:r w:rsidR="00A04846">
        <w:rPr>
          <w:rtl/>
        </w:rPr>
        <w:t>–</w:t>
      </w:r>
      <w:r w:rsidR="00A04846">
        <w:rPr>
          <w:rFonts w:hint="cs"/>
          <w:rtl/>
        </w:rPr>
        <w:t xml:space="preserve"> טוב. לא יודעים לחוקק? אז בואו נתפזר, וזהו. אנחנו יכולים לשבת פה בנעימים ולהתווכח ולהתווכח  על כל דיוק. בסוף לא ייצא מזה כלום אז חבל על הזמן שלנו. </w:t>
      </w:r>
    </w:p>
    <w:p w:rsidR="00A4519F" w:rsidRDefault="00A4519F" w:rsidP="00A4519F">
      <w:pPr>
        <w:rPr>
          <w:rtl/>
        </w:rPr>
      </w:pPr>
    </w:p>
    <w:sdt>
      <w:sdtPr>
        <w:rPr>
          <w:rtl/>
        </w:rPr>
        <w:alias w:val="אורח"/>
        <w:tag w:val="&lt;ID&gt;585678&lt;/ID&gt;&lt;Name&gt;יהונתן קלינגר&lt;/Name&gt;&lt;Data&gt;יהונתן קלינגר&lt;/Data&gt;&lt;Shortcut&gt;יהקל&lt;/Shortcut&gt;&lt;Title&gt;יועץ משפטי, התנועה לזכויות דיגטיליות&lt;/Title&gt;"/>
        <w:id w:val="-1487162958"/>
        <w:placeholder>
          <w:docPart w:val="DefaultPlaceholder_-1854013440"/>
        </w:placeholder>
        <w15:color w:val="993366"/>
      </w:sdtPr>
      <w:sdtEndPr/>
      <w:sdtContent>
        <w:p w:rsidR="00A4519F" w:rsidRDefault="00A4519F" w:rsidP="00A4519F">
          <w:pPr>
            <w:pStyle w:val="af9"/>
            <w:keepNext/>
            <w:rPr>
              <w:rtl/>
            </w:rPr>
          </w:pPr>
          <w:r w:rsidRPr="00A4519F">
            <w:rPr>
              <w:rStyle w:val="afd"/>
              <w:color w:val="000000"/>
              <w:rtl/>
            </w:rPr>
            <w:t>יהונתן קלינגר</w:t>
          </w:r>
          <w:r w:rsidRPr="00A4519F">
            <w:rPr>
              <w:color w:val="000000"/>
              <w:rtl/>
            </w:rPr>
            <w:t>:</w:t>
          </w:r>
        </w:p>
      </w:sdtContent>
    </w:sdt>
    <w:p w:rsidR="00A4519F" w:rsidRDefault="00A4519F" w:rsidP="00A4519F">
      <w:pPr>
        <w:pStyle w:val="KeepWithNext"/>
        <w:rPr>
          <w:rtl/>
        </w:rPr>
      </w:pPr>
    </w:p>
    <w:p w:rsidR="00A4519F" w:rsidRDefault="00A04846" w:rsidP="00A04846">
      <w:pPr>
        <w:rPr>
          <w:rtl/>
        </w:rPr>
      </w:pPr>
      <w:r>
        <w:rPr>
          <w:rFonts w:hint="cs"/>
          <w:rtl/>
        </w:rPr>
        <w:t xml:space="preserve">כשאנחנו מדברים על רמת הפגיעה בביטחון המדינה </w:t>
      </w:r>
      <w:r>
        <w:rPr>
          <w:rtl/>
        </w:rPr>
        <w:t>–</w:t>
      </w:r>
      <w:r>
        <w:rPr>
          <w:rFonts w:hint="cs"/>
          <w:rtl/>
        </w:rPr>
        <w:t xml:space="preserve"> לצנזורה </w:t>
      </w:r>
      <w:r w:rsidR="00A4519F">
        <w:rPr>
          <w:rFonts w:hint="cs"/>
          <w:rtl/>
        </w:rPr>
        <w:t xml:space="preserve">יש סמכות כבר היום </w:t>
      </w:r>
      <w:r>
        <w:rPr>
          <w:rFonts w:hint="cs"/>
          <w:rtl/>
        </w:rPr>
        <w:t xml:space="preserve">לפעול כלפי רשתות חברתיות מכוח החוקים, שיש אנשים שיסכימו אתם ויש כאלה שלא, אבל קודם כל צריך להסתכל על הרף שהצנזורה הצבאית מפעילה נכון להיום, ומתי היא פונה ברשתות חברתיות ומבקשת להפעיל </w:t>
      </w:r>
      <w:r>
        <w:rPr>
          <w:rtl/>
        </w:rPr>
        <w:t>–</w:t>
      </w:r>
      <w:r>
        <w:rPr>
          <w:rFonts w:hint="cs"/>
          <w:rtl/>
        </w:rPr>
        <w:t xml:space="preserve"> וזה הסטנדרט שצריך לקיים. </w:t>
      </w:r>
    </w:p>
    <w:p w:rsidR="00A04846" w:rsidRDefault="00A04846" w:rsidP="00A04846">
      <w:pPr>
        <w:rPr>
          <w:rtl/>
        </w:rPr>
      </w:pPr>
    </w:p>
    <w:sdt>
      <w:sdtPr>
        <w:rPr>
          <w:rtl/>
        </w:rPr>
        <w:alias w:val="דובר"/>
        <w:tag w:val="&lt;ID&gt;0&lt;/ID&gt;&lt;Name&gt;ש'&lt;/Name&gt;&lt;Data&gt;ש'&lt;/Data&gt;&lt;MemberID&gt;&lt;/MemberID&gt;"/>
        <w:id w:val="-807475070"/>
        <w:placeholder>
          <w:docPart w:val="DefaultPlaceholder_-1854013440"/>
        </w:placeholder>
        <w15:color w:val="993366"/>
      </w:sdtPr>
      <w:sdtEndPr/>
      <w:sdtContent>
        <w:p w:rsidR="00A04846" w:rsidRDefault="00A04846" w:rsidP="00A04846">
          <w:pPr>
            <w:pStyle w:val="a4"/>
            <w:keepNext/>
            <w:rPr>
              <w:rtl/>
            </w:rPr>
          </w:pPr>
          <w:r w:rsidRPr="00A04846">
            <w:rPr>
              <w:rStyle w:val="afd"/>
              <w:color w:val="000000"/>
              <w:rtl/>
            </w:rPr>
            <w:t>ש':</w:t>
          </w:r>
        </w:p>
      </w:sdtContent>
    </w:sdt>
    <w:p w:rsidR="00A04846" w:rsidRDefault="00A04846" w:rsidP="00A04846">
      <w:pPr>
        <w:pStyle w:val="KeepWithNext"/>
        <w:rPr>
          <w:rtl/>
        </w:rPr>
      </w:pPr>
    </w:p>
    <w:p w:rsidR="00A4519F" w:rsidRDefault="00A04846" w:rsidP="00A04846">
      <w:pPr>
        <w:rPr>
          <w:rtl/>
        </w:rPr>
      </w:pPr>
      <w:r>
        <w:rPr>
          <w:rFonts w:hint="cs"/>
          <w:rtl/>
        </w:rPr>
        <w:t xml:space="preserve">הסביר ויסמונסקי פה ובצדק רב. הוא אמר שהפרוצדורה כאן היא אחרת. פה אנחנו פונים לבית משפט, זו לא סמכות של רשות מנהלית. יש הבדל. </w:t>
      </w:r>
    </w:p>
    <w:p w:rsidR="00A4519F" w:rsidRDefault="00A4519F" w:rsidP="00A4519F">
      <w:pPr>
        <w:rPr>
          <w:rtl/>
        </w:rPr>
      </w:pPr>
    </w:p>
    <w:sdt>
      <w:sdtPr>
        <w:rPr>
          <w:rFonts w:hint="cs"/>
          <w:rtl/>
        </w:rPr>
        <w:alias w:val="דובר"/>
        <w:tag w:val="&lt;ID&gt;0&lt;/ID&gt;&lt;Name&gt;ליאור חיימוביץ&lt;/Name&gt;&lt;Data&gt;ליאור חיימוביץ&lt;/Data&gt;&lt;MemberID&gt;&lt;/MemberID&gt;"/>
        <w:id w:val="-1091231772"/>
        <w:placeholder>
          <w:docPart w:val="DefaultPlaceholder_-1854013440"/>
        </w:placeholder>
        <w15:color w:val="993366"/>
      </w:sdtPr>
      <w:sdtEndPr/>
      <w:sdtContent>
        <w:p w:rsidR="00A04846" w:rsidRDefault="00A04846" w:rsidP="00A04846">
          <w:pPr>
            <w:pStyle w:val="a4"/>
            <w:keepNext/>
            <w:rPr>
              <w:rtl/>
            </w:rPr>
          </w:pPr>
          <w:r w:rsidRPr="00A04846">
            <w:rPr>
              <w:rStyle w:val="afd"/>
              <w:color w:val="000000"/>
              <w:rtl/>
            </w:rPr>
            <w:t>ליאור חיימוביץ:</w:t>
          </w:r>
        </w:p>
      </w:sdtContent>
    </w:sdt>
    <w:p w:rsidR="00A04846" w:rsidRDefault="00A04846" w:rsidP="00A04846">
      <w:pPr>
        <w:pStyle w:val="KeepWithNext"/>
        <w:rPr>
          <w:rtl/>
        </w:rPr>
      </w:pPr>
    </w:p>
    <w:p w:rsidR="00A4519F" w:rsidRDefault="00A4519F" w:rsidP="00A4519F">
      <w:pPr>
        <w:rPr>
          <w:rtl/>
        </w:rPr>
      </w:pPr>
      <w:r>
        <w:rPr>
          <w:rFonts w:hint="cs"/>
          <w:rtl/>
        </w:rPr>
        <w:t xml:space="preserve">הצנזורה הצבאית </w:t>
      </w:r>
      <w:r w:rsidR="00A04846">
        <w:rPr>
          <w:rFonts w:hint="cs"/>
          <w:rtl/>
        </w:rPr>
        <w:t>פועלת מכוח ביקורת שיפוטית? - - -</w:t>
      </w:r>
    </w:p>
    <w:p w:rsidR="00A4519F" w:rsidRDefault="00A4519F" w:rsidP="00A4519F">
      <w:pPr>
        <w:rPr>
          <w:rtl/>
        </w:rPr>
      </w:pPr>
    </w:p>
    <w:p w:rsidR="00A04846" w:rsidRDefault="007962EE" w:rsidP="00A04846">
      <w:pPr>
        <w:pStyle w:val="a4"/>
        <w:keepNext/>
        <w:rPr>
          <w:rtl/>
        </w:rPr>
      </w:pPr>
      <w:sdt>
        <w:sdtPr>
          <w:rPr>
            <w:rFonts w:hint="cs"/>
            <w:rtl/>
          </w:rPr>
          <w:alias w:val="דובר"/>
          <w:tag w:val="&lt;ID&gt;0&lt;/ID&gt;&lt;Name&gt;קריאות&lt;/Name&gt;&lt;Data&gt;קריאות&lt;/Data&gt;&lt;MemberID&gt;&lt;/MemberID&gt;"/>
          <w:id w:val="-947155313"/>
          <w:placeholder>
            <w:docPart w:val="DefaultPlaceholder_-1854013440"/>
          </w:placeholder>
          <w15:color w:val="993366"/>
        </w:sdtPr>
        <w:sdtEndPr/>
        <w:sdtContent>
          <w:r w:rsidR="00A04846" w:rsidRPr="00A04846">
            <w:rPr>
              <w:rStyle w:val="afd"/>
              <w:color w:val="000000"/>
              <w:rtl/>
            </w:rPr>
            <w:t>קריאות:</w:t>
          </w:r>
        </w:sdtContent>
      </w:sdt>
    </w:p>
    <w:p w:rsidR="00A04846" w:rsidRDefault="00A04846" w:rsidP="00A04846">
      <w:pPr>
        <w:pStyle w:val="KeepWithNext"/>
        <w:rPr>
          <w:rtl/>
        </w:rPr>
      </w:pPr>
    </w:p>
    <w:p w:rsidR="008F26A4" w:rsidRPr="008F26A4" w:rsidRDefault="008F26A4" w:rsidP="008F26A4">
      <w:pPr>
        <w:rPr>
          <w:rtl/>
        </w:rPr>
      </w:pPr>
      <w:r>
        <w:rPr>
          <w:rFonts w:hint="cs"/>
          <w:rtl/>
        </w:rPr>
        <w:t>- - -</w:t>
      </w:r>
    </w:p>
    <w:bookmarkStart w:id="261" w:name="_ETM_Q1_1911770" w:displacedByCustomXml="next"/>
    <w:bookmarkEnd w:id="261" w:displacedByCustomXml="next"/>
    <w:sdt>
      <w:sdtPr>
        <w:rPr>
          <w:rtl/>
        </w:rPr>
        <w:alias w:val="דובר"/>
        <w:tag w:val="&lt;ID&gt;0&lt;/ID&gt;&lt;Name&gt;איילת רזין&lt;/Name&gt;&lt;Data&gt;איילת רזין&lt;/Data&gt;&lt;MemberID&gt;&lt;/MemberID&gt;"/>
        <w:id w:val="485205090"/>
        <w:placeholder>
          <w:docPart w:val="DefaultPlaceholder_-1854013440"/>
        </w:placeholder>
        <w15:color w:val="993366"/>
      </w:sdtPr>
      <w:sdtEndPr/>
      <w:sdtContent>
        <w:p w:rsidR="00A04846" w:rsidRDefault="008F26A4" w:rsidP="008F26A4">
          <w:pPr>
            <w:pStyle w:val="a4"/>
            <w:keepNext/>
            <w:rPr>
              <w:rtl/>
            </w:rPr>
          </w:pPr>
          <w:r w:rsidRPr="008F26A4">
            <w:rPr>
              <w:rStyle w:val="afd"/>
              <w:color w:val="000000"/>
              <w:rtl/>
            </w:rPr>
            <w:t>איילת רזין:</w:t>
          </w:r>
        </w:p>
      </w:sdtContent>
    </w:sdt>
    <w:p w:rsidR="008F26A4" w:rsidRDefault="008F26A4" w:rsidP="008F26A4">
      <w:pPr>
        <w:pStyle w:val="KeepWithNext"/>
        <w:rPr>
          <w:rtl/>
        </w:rPr>
      </w:pPr>
    </w:p>
    <w:p w:rsidR="00A4519F" w:rsidRDefault="00A4519F" w:rsidP="00C33689">
      <w:pPr>
        <w:rPr>
          <w:rtl/>
        </w:rPr>
      </w:pPr>
      <w:bookmarkStart w:id="262" w:name="_ETM_Q1_1916578"/>
      <w:bookmarkEnd w:id="262"/>
      <w:r>
        <w:rPr>
          <w:rFonts w:hint="cs"/>
          <w:rtl/>
        </w:rPr>
        <w:t>אני מבקשת לתת מענה לתופעה רחבה, מקיפה, מכת מדינה ממש של פרסומים</w:t>
      </w:r>
      <w:r w:rsidR="008F26A4">
        <w:rPr>
          <w:rFonts w:hint="cs"/>
          <w:rtl/>
        </w:rPr>
        <w:t xml:space="preserve"> </w:t>
      </w:r>
      <w:r w:rsidR="00C33689">
        <w:rPr>
          <w:rFonts w:hint="cs"/>
          <w:rtl/>
        </w:rPr>
        <w:t>מיניים פוגעניים שמופצים ברשת. הצגתי את הנתונים האלה בישיבה הראשונה ואני א</w:t>
      </w:r>
      <w:r>
        <w:rPr>
          <w:rFonts w:hint="cs"/>
          <w:rtl/>
        </w:rPr>
        <w:t xml:space="preserve">חזור עליהם, </w:t>
      </w:r>
      <w:r w:rsidR="00C33689">
        <w:rPr>
          <w:rFonts w:hint="cs"/>
          <w:rtl/>
        </w:rPr>
        <w:t xml:space="preserve">כי אני מבינה שאנחנו מכוונים שזו תהיה התשובה האחרונה. </w:t>
      </w:r>
      <w:r>
        <w:rPr>
          <w:rFonts w:hint="cs"/>
          <w:rtl/>
        </w:rPr>
        <w:t>כמעט 10% מבני הנוער ש</w:t>
      </w:r>
      <w:r w:rsidR="00C33689">
        <w:rPr>
          <w:rFonts w:hint="cs"/>
          <w:rtl/>
        </w:rPr>
        <w:t xml:space="preserve">פנו מרכזי הסיוע דיווחו שהפגיעה שלהם היתה מעבירות של פרסום, מידע ותמונות, </w:t>
      </w:r>
      <w:r>
        <w:rPr>
          <w:rFonts w:hint="cs"/>
          <w:rtl/>
        </w:rPr>
        <w:t xml:space="preserve">ושוב </w:t>
      </w:r>
      <w:r>
        <w:rPr>
          <w:rtl/>
        </w:rPr>
        <w:t>–</w:t>
      </w:r>
      <w:r>
        <w:rPr>
          <w:rFonts w:hint="cs"/>
          <w:rtl/>
        </w:rPr>
        <w:t xml:space="preserve"> זו פגיעה מינית, זו לא אלימות ברשת. אנחנו משאירים </w:t>
      </w:r>
      <w:r w:rsidR="00C33689">
        <w:rPr>
          <w:rFonts w:hint="cs"/>
          <w:rtl/>
        </w:rPr>
        <w:t xml:space="preserve">את האנשים שנפגעו מהדבר הזה ללא מענה. </w:t>
      </w:r>
    </w:p>
    <w:p w:rsidR="00C33689" w:rsidRDefault="00C33689" w:rsidP="00C33689">
      <w:pPr>
        <w:rPr>
          <w:rtl/>
        </w:rPr>
      </w:pPr>
    </w:p>
    <w:sdt>
      <w:sdtPr>
        <w:rPr>
          <w:rtl/>
        </w:rPr>
        <w:alias w:val="אורח"/>
        <w:tag w:val="&lt;ID&gt;711470&lt;/ID&gt;&lt;Name&gt;אוסנת חיטרון&lt;/Name&gt;&lt;Data&gt;אוסנת חיטרון&lt;/Data&gt;&lt;Shortcut&gt;אוחי&lt;/Shortcut&gt;&lt;Title&gt;עו&quot;ד, משרד המשפטים&lt;/Title&gt;"/>
        <w:id w:val="-1008367932"/>
        <w:placeholder>
          <w:docPart w:val="DefaultPlaceholder_-1854013440"/>
        </w:placeholder>
        <w15:color w:val="993366"/>
      </w:sdtPr>
      <w:sdtEndPr/>
      <w:sdtContent>
        <w:p w:rsidR="00C33689" w:rsidRDefault="00C33689" w:rsidP="00C33689">
          <w:pPr>
            <w:pStyle w:val="af9"/>
            <w:keepNext/>
            <w:rPr>
              <w:rtl/>
            </w:rPr>
          </w:pPr>
          <w:r w:rsidRPr="00C33689">
            <w:rPr>
              <w:rStyle w:val="afd"/>
              <w:color w:val="000000"/>
              <w:rtl/>
            </w:rPr>
            <w:t>אוסנת חיטרון:</w:t>
          </w:r>
        </w:p>
      </w:sdtContent>
    </w:sdt>
    <w:p w:rsidR="00C33689" w:rsidRDefault="00C33689" w:rsidP="00C33689">
      <w:pPr>
        <w:pStyle w:val="KeepWithNext"/>
        <w:rPr>
          <w:rtl/>
        </w:rPr>
      </w:pPr>
    </w:p>
    <w:p w:rsidR="00082628" w:rsidRDefault="00082628" w:rsidP="00A4519F">
      <w:pPr>
        <w:rPr>
          <w:rtl/>
        </w:rPr>
      </w:pPr>
      <w:bookmarkStart w:id="263" w:name="_ETM_Q1_2018959"/>
      <w:bookmarkEnd w:id="263"/>
      <w:r>
        <w:rPr>
          <w:rFonts w:hint="cs"/>
          <w:rtl/>
        </w:rPr>
        <w:t xml:space="preserve">אני רואה שיש כאן איזשהו רצון לחשוב על זה. </w:t>
      </w:r>
    </w:p>
    <w:p w:rsidR="00082628" w:rsidRDefault="00082628" w:rsidP="00A4519F">
      <w:pPr>
        <w:rPr>
          <w:rtl/>
        </w:rPr>
      </w:pPr>
    </w:p>
    <w:sdt>
      <w:sdtPr>
        <w:rPr>
          <w:rFonts w:hint="cs"/>
          <w:rtl/>
        </w:rPr>
        <w:alias w:val="אורח"/>
        <w:tag w:val="&lt;ID&gt;813729&lt;/ID&gt;&lt;Name&gt;נועה אלפנט לפלר&lt;/Name&gt;&lt;Data&gt;נועה אלפנט לפלר&lt;/Data&gt;&lt;Shortcut&gt;נואל&lt;/Shortcut&gt;&lt;Title&gt;מנהלת מדיניות ציבורית, google&lt;/Title&gt;"/>
        <w:id w:val="-389340409"/>
        <w:placeholder>
          <w:docPart w:val="DefaultPlaceholder_-1854013440"/>
        </w:placeholder>
        <w15:color w:val="993366"/>
      </w:sdtPr>
      <w:sdtEndPr/>
      <w:sdtContent>
        <w:p w:rsidR="00082628" w:rsidRDefault="00082628" w:rsidP="00082628">
          <w:pPr>
            <w:pStyle w:val="af9"/>
            <w:keepNext/>
            <w:rPr>
              <w:rtl/>
            </w:rPr>
          </w:pPr>
          <w:r w:rsidRPr="00082628">
            <w:rPr>
              <w:rStyle w:val="afd"/>
              <w:color w:val="000000"/>
              <w:rtl/>
            </w:rPr>
            <w:t>נועה אלפנט לפלר</w:t>
          </w:r>
          <w:r w:rsidRPr="00082628">
            <w:rPr>
              <w:color w:val="000000"/>
              <w:rtl/>
            </w:rPr>
            <w:t>:</w:t>
          </w:r>
        </w:p>
      </w:sdtContent>
    </w:sdt>
    <w:p w:rsidR="00082628" w:rsidRDefault="00082628" w:rsidP="00082628">
      <w:pPr>
        <w:pStyle w:val="KeepWithNext"/>
        <w:rPr>
          <w:rtl/>
        </w:rPr>
      </w:pPr>
    </w:p>
    <w:p w:rsidR="00082628" w:rsidRDefault="00C33689" w:rsidP="00C33689">
      <w:pPr>
        <w:rPr>
          <w:rtl/>
        </w:rPr>
      </w:pPr>
      <w:r>
        <w:rPr>
          <w:rFonts w:hint="cs"/>
          <w:rtl/>
        </w:rPr>
        <w:t>ההערות שלי נוגעות לסעיף 2(ב) ו-(ג). ה</w:t>
      </w:r>
      <w:r w:rsidR="00082628">
        <w:rPr>
          <w:rFonts w:hint="cs"/>
          <w:rtl/>
        </w:rPr>
        <w:t>בקשה שלנו</w:t>
      </w:r>
      <w:r>
        <w:rPr>
          <w:rFonts w:hint="cs"/>
          <w:rtl/>
        </w:rPr>
        <w:t>, של גוגל,</w:t>
      </w:r>
      <w:r w:rsidR="00082628">
        <w:rPr>
          <w:rFonts w:hint="cs"/>
          <w:rtl/>
        </w:rPr>
        <w:t xml:space="preserve"> היא לגבי סעיף 2(ב) לציין באופן מפורט שהפנייה לספק שירות איתור אינטרנטי תהיה במקרים שבהם לא ניתן להוצי</w:t>
      </w:r>
      <w:r>
        <w:rPr>
          <w:rFonts w:hint="cs"/>
          <w:rtl/>
        </w:rPr>
        <w:t xml:space="preserve">א צו כנגד הגורם המפרסם או האתר בו פורסם התוכן, ובסעיף 2(ג) </w:t>
      </w:r>
      <w:r w:rsidR="00082628">
        <w:rPr>
          <w:rFonts w:hint="cs"/>
          <w:rtl/>
        </w:rPr>
        <w:t>לציין שה</w:t>
      </w:r>
      <w:r>
        <w:rPr>
          <w:rFonts w:hint="cs"/>
          <w:rtl/>
        </w:rPr>
        <w:t>צו י</w:t>
      </w:r>
      <w:r w:rsidR="00082628">
        <w:rPr>
          <w:rFonts w:hint="cs"/>
          <w:rtl/>
        </w:rPr>
        <w:t xml:space="preserve">כלול מראה מקום מדויק </w:t>
      </w:r>
      <w:r>
        <w:rPr>
          <w:rFonts w:hint="cs"/>
          <w:rtl/>
        </w:rPr>
        <w:t xml:space="preserve">של הפרסום, זאת אומרת </w:t>
      </w:r>
      <w:r>
        <w:rPr>
          <w:rtl/>
        </w:rPr>
        <w:t>–</w:t>
      </w:r>
      <w:r>
        <w:rPr>
          <w:rFonts w:hint="cs"/>
          <w:rtl/>
        </w:rPr>
        <w:t xml:space="preserve"> את ה </w:t>
      </w:r>
      <w:r>
        <w:rPr>
          <w:rFonts w:hint="cs"/>
        </w:rPr>
        <w:t>URL</w:t>
      </w:r>
      <w:r>
        <w:rPr>
          <w:rFonts w:hint="cs"/>
          <w:rtl/>
        </w:rPr>
        <w:t xml:space="preserve"> של הפרסום, על מנת שניתן יהיה ל</w:t>
      </w:r>
      <w:r w:rsidR="006E7ECD">
        <w:rPr>
          <w:rFonts w:hint="cs"/>
          <w:rtl/>
        </w:rPr>
        <w:t xml:space="preserve">הסיר את הפרסום המדויק. </w:t>
      </w:r>
    </w:p>
    <w:p w:rsidR="00082628" w:rsidRDefault="00082628" w:rsidP="00082628">
      <w:pPr>
        <w:rPr>
          <w:rtl/>
        </w:rPr>
      </w:pPr>
    </w:p>
    <w:sdt>
      <w:sdtPr>
        <w:rPr>
          <w:rFonts w:hint="cs"/>
          <w:rtl/>
        </w:rPr>
        <w:alias w:val="דובר"/>
        <w:tag w:val="&lt;ID&gt;0&lt;/ID&gt;&lt;Name&gt;גור בליי&lt;/Name&gt;&lt;Data&gt;גור בליי&lt;/Data&gt;&lt;Shortcut&gt;גובל&lt;/Shortcut&gt;&lt;MemberID&gt;&lt;/MemberID&gt;"/>
        <w:id w:val="1228734655"/>
        <w:placeholder>
          <w:docPart w:val="DefaultPlaceholder_-1854013440"/>
        </w:placeholder>
        <w15:color w:val="993366"/>
      </w:sdtPr>
      <w:sdtEndPr/>
      <w:sdtContent>
        <w:p w:rsidR="00082628" w:rsidRDefault="00082628" w:rsidP="00082628">
          <w:pPr>
            <w:pStyle w:val="a4"/>
            <w:keepNext/>
            <w:rPr>
              <w:rtl/>
            </w:rPr>
          </w:pPr>
          <w:r w:rsidRPr="00082628">
            <w:rPr>
              <w:rStyle w:val="afd"/>
              <w:color w:val="000000"/>
              <w:rtl/>
            </w:rPr>
            <w:t>גור בליי</w:t>
          </w:r>
          <w:r w:rsidRPr="00082628">
            <w:rPr>
              <w:color w:val="000000"/>
              <w:rtl/>
            </w:rPr>
            <w:t>:</w:t>
          </w:r>
        </w:p>
      </w:sdtContent>
    </w:sdt>
    <w:p w:rsidR="00082628" w:rsidRDefault="00082628" w:rsidP="00082628">
      <w:pPr>
        <w:pStyle w:val="KeepWithNext"/>
        <w:rPr>
          <w:rtl/>
        </w:rPr>
      </w:pPr>
    </w:p>
    <w:p w:rsidR="00082628" w:rsidRDefault="00082628" w:rsidP="00082628">
      <w:pPr>
        <w:rPr>
          <w:rtl/>
        </w:rPr>
      </w:pPr>
      <w:r>
        <w:rPr>
          <w:rFonts w:hint="cs"/>
          <w:rtl/>
        </w:rPr>
        <w:t>לגבי ההערה השני</w:t>
      </w:r>
      <w:r w:rsidR="006E7ECD">
        <w:rPr>
          <w:rFonts w:hint="cs"/>
          <w:rtl/>
        </w:rPr>
        <w:t>י</w:t>
      </w:r>
      <w:r>
        <w:rPr>
          <w:rFonts w:hint="cs"/>
          <w:rtl/>
        </w:rPr>
        <w:t xml:space="preserve">ה </w:t>
      </w:r>
      <w:r>
        <w:rPr>
          <w:rtl/>
        </w:rPr>
        <w:t>–</w:t>
      </w:r>
      <w:r>
        <w:rPr>
          <w:rFonts w:hint="cs"/>
          <w:rtl/>
        </w:rPr>
        <w:t xml:space="preserve"> אני לא בטוח שזה נדרש, כי בעיניי הפרטים זה לרבות ה- </w:t>
      </w:r>
      <w:r>
        <w:rPr>
          <w:rFonts w:hint="cs"/>
        </w:rPr>
        <w:t>URL</w:t>
      </w:r>
      <w:r w:rsidR="006E7ECD">
        <w:rPr>
          <w:rFonts w:hint="cs"/>
          <w:rtl/>
        </w:rPr>
        <w:t xml:space="preserve">. </w:t>
      </w:r>
    </w:p>
    <w:p w:rsidR="00082628" w:rsidRDefault="00082628" w:rsidP="00082628">
      <w:pPr>
        <w:rPr>
          <w:rtl/>
        </w:rPr>
      </w:pPr>
    </w:p>
    <w:sdt>
      <w:sdtPr>
        <w:rPr>
          <w:rFonts w:hint="cs"/>
          <w:rtl/>
        </w:rPr>
        <w:alias w:val="אורח"/>
        <w:tag w:val="&lt;ID&gt;813729&lt;/ID&gt;&lt;Name&gt;נועה אלפנט לפלר&lt;/Name&gt;&lt;Data&gt;נועה אלפנט לפלר&lt;/Data&gt;&lt;Shortcut&gt;נואל&lt;/Shortcut&gt;&lt;Title&gt;מנהלת מדיניות ציבורית, google&lt;/Title&gt;"/>
        <w:id w:val="-956177672"/>
        <w:placeholder>
          <w:docPart w:val="DefaultPlaceholder_-1854013440"/>
        </w:placeholder>
        <w15:color w:val="993366"/>
      </w:sdtPr>
      <w:sdtEndPr/>
      <w:sdtContent>
        <w:p w:rsidR="00082628" w:rsidRDefault="00082628" w:rsidP="00082628">
          <w:pPr>
            <w:pStyle w:val="af9"/>
            <w:keepNext/>
            <w:rPr>
              <w:rtl/>
            </w:rPr>
          </w:pPr>
          <w:r w:rsidRPr="00082628">
            <w:rPr>
              <w:rStyle w:val="afd"/>
              <w:color w:val="000000"/>
              <w:rtl/>
            </w:rPr>
            <w:t>נועה אלפנט לפלר</w:t>
          </w:r>
          <w:r w:rsidRPr="00082628">
            <w:rPr>
              <w:color w:val="000000"/>
              <w:rtl/>
            </w:rPr>
            <w:t>:</w:t>
          </w:r>
        </w:p>
      </w:sdtContent>
    </w:sdt>
    <w:p w:rsidR="00082628" w:rsidRDefault="00082628" w:rsidP="00082628">
      <w:pPr>
        <w:pStyle w:val="KeepWithNext"/>
        <w:rPr>
          <w:rtl/>
        </w:rPr>
      </w:pPr>
    </w:p>
    <w:p w:rsidR="00082628" w:rsidRDefault="006E7ECD" w:rsidP="00082628">
      <w:pPr>
        <w:rPr>
          <w:rtl/>
        </w:rPr>
      </w:pPr>
      <w:r>
        <w:rPr>
          <w:rFonts w:hint="cs"/>
          <w:rtl/>
        </w:rPr>
        <w:t xml:space="preserve">אנחנו יכולים להיתקל במצב שנקבל איזשהו עמוד של תוצאות חיפוש, למשל, וזה מצב שקשה לנו מאוד להתמודד אתו, ולכן הבקשה שלנו כאן היא לדייק את שני החלקים האלה. </w:t>
      </w:r>
    </w:p>
    <w:p w:rsidR="00082628" w:rsidRDefault="00082628" w:rsidP="00082628">
      <w:pPr>
        <w:rPr>
          <w:rtl/>
        </w:rPr>
      </w:pPr>
    </w:p>
    <w:sdt>
      <w:sdtPr>
        <w:rPr>
          <w:rFonts w:hint="cs"/>
          <w:rtl/>
        </w:rPr>
        <w:alias w:val="דובר"/>
        <w:tag w:val="&lt;ID&gt;0&lt;/ID&gt;&lt;Name&gt;גור בליי&lt;/Name&gt;&lt;Data&gt;גור בליי&lt;/Data&gt;&lt;Shortcut&gt;גובל&lt;/Shortcut&gt;&lt;MemberID&gt;&lt;/MemberID&gt;"/>
        <w:id w:val="-1811471157"/>
        <w:placeholder>
          <w:docPart w:val="DefaultPlaceholder_-1854013440"/>
        </w:placeholder>
        <w15:color w:val="993366"/>
      </w:sdtPr>
      <w:sdtEndPr/>
      <w:sdtContent>
        <w:p w:rsidR="00082628" w:rsidRDefault="00082628" w:rsidP="00082628">
          <w:pPr>
            <w:pStyle w:val="a4"/>
            <w:keepNext/>
            <w:rPr>
              <w:rtl/>
            </w:rPr>
          </w:pPr>
          <w:r w:rsidRPr="00082628">
            <w:rPr>
              <w:rStyle w:val="afd"/>
              <w:color w:val="000000"/>
              <w:rtl/>
            </w:rPr>
            <w:t>גור בליי</w:t>
          </w:r>
          <w:r w:rsidRPr="00082628">
            <w:rPr>
              <w:color w:val="000000"/>
              <w:rtl/>
            </w:rPr>
            <w:t>:</w:t>
          </w:r>
        </w:p>
      </w:sdtContent>
    </w:sdt>
    <w:p w:rsidR="00082628" w:rsidRDefault="00082628" w:rsidP="00082628">
      <w:pPr>
        <w:pStyle w:val="KeepWithNext"/>
        <w:rPr>
          <w:rtl/>
        </w:rPr>
      </w:pPr>
    </w:p>
    <w:p w:rsidR="00082628" w:rsidRDefault="00082628" w:rsidP="00082628">
      <w:pPr>
        <w:rPr>
          <w:rtl/>
        </w:rPr>
      </w:pPr>
      <w:r>
        <w:rPr>
          <w:rFonts w:hint="cs"/>
          <w:rtl/>
        </w:rPr>
        <w:t xml:space="preserve">לדעתי בחקיקה ראשית אנחנו לא נכנסים </w:t>
      </w:r>
      <w:r w:rsidR="006E7ECD">
        <w:rPr>
          <w:rFonts w:hint="cs"/>
          <w:rtl/>
        </w:rPr>
        <w:t xml:space="preserve">לפירוט כזה במיוחד שיש פה סמכות לשר המשפטים לקבוע בחקיקת משנה איזשהו פירוט נוסף. </w:t>
      </w:r>
    </w:p>
    <w:p w:rsidR="00082628" w:rsidRDefault="00082628" w:rsidP="00082628">
      <w:pPr>
        <w:rPr>
          <w:rtl/>
        </w:rPr>
      </w:pPr>
    </w:p>
    <w:sdt>
      <w:sdtPr>
        <w:rPr>
          <w:rFonts w:hint="cs"/>
          <w:rtl/>
        </w:rPr>
        <w:alias w:val="אורח"/>
        <w:tag w:val="&lt;ID&gt;813729&lt;/ID&gt;&lt;Name&gt;נועה אלפנט לפלר&lt;/Name&gt;&lt;Data&gt;נועה אלפנט לפלר&lt;/Data&gt;&lt;Shortcut&gt;נואל&lt;/Shortcut&gt;&lt;Title&gt;מנהלת מדיניות ציבורית, google&lt;/Title&gt;"/>
        <w:id w:val="35789607"/>
        <w:placeholder>
          <w:docPart w:val="DefaultPlaceholder_-1854013440"/>
        </w:placeholder>
        <w15:color w:val="993366"/>
      </w:sdtPr>
      <w:sdtEndPr/>
      <w:sdtContent>
        <w:p w:rsidR="00082628" w:rsidRDefault="00082628" w:rsidP="00082628">
          <w:pPr>
            <w:pStyle w:val="af9"/>
            <w:keepNext/>
            <w:rPr>
              <w:rtl/>
            </w:rPr>
          </w:pPr>
          <w:r w:rsidRPr="00082628">
            <w:rPr>
              <w:rStyle w:val="afd"/>
              <w:color w:val="000000"/>
              <w:rtl/>
            </w:rPr>
            <w:t>נועה אלפנט לפלר</w:t>
          </w:r>
          <w:r w:rsidRPr="00082628">
            <w:rPr>
              <w:color w:val="000000"/>
              <w:rtl/>
            </w:rPr>
            <w:t>:</w:t>
          </w:r>
        </w:p>
      </w:sdtContent>
    </w:sdt>
    <w:p w:rsidR="00082628" w:rsidRDefault="00082628" w:rsidP="00082628">
      <w:pPr>
        <w:pStyle w:val="KeepWithNext"/>
        <w:rPr>
          <w:rtl/>
        </w:rPr>
      </w:pPr>
    </w:p>
    <w:p w:rsidR="00082628" w:rsidRDefault="006E7ECD" w:rsidP="006E7ECD">
      <w:pPr>
        <w:rPr>
          <w:rtl/>
        </w:rPr>
      </w:pPr>
      <w:r>
        <w:rPr>
          <w:rFonts w:hint="cs"/>
          <w:rtl/>
        </w:rPr>
        <w:t xml:space="preserve">לגבי החלק השני של הבקשה שלנו, מראה המקום הספציפי </w:t>
      </w:r>
      <w:r>
        <w:rPr>
          <w:rtl/>
        </w:rPr>
        <w:t>–</w:t>
      </w:r>
      <w:r>
        <w:rPr>
          <w:rFonts w:hint="cs"/>
          <w:rtl/>
        </w:rPr>
        <w:t xml:space="preserve"> האם זה יכול להיכלל בפרטים שיפרסם השר? </w:t>
      </w:r>
    </w:p>
    <w:p w:rsidR="006E7ECD" w:rsidRDefault="006E7ECD" w:rsidP="006E7ECD">
      <w:pPr>
        <w:rPr>
          <w:rtl/>
        </w:rPr>
      </w:pPr>
    </w:p>
    <w:sdt>
      <w:sdtPr>
        <w:rPr>
          <w:rFonts w:hint="cs"/>
          <w:rtl/>
        </w:rPr>
        <w:alias w:val="דובר"/>
        <w:tag w:val="&lt;ID&gt;0&lt;/ID&gt;&lt;Name&gt;גור בליי&lt;/Name&gt;&lt;Data&gt;גור בליי&lt;/Data&gt;&lt;Shortcut&gt;גובל&lt;/Shortcut&gt;&lt;MemberID&gt;&lt;/MemberID&gt;"/>
        <w:id w:val="-693387326"/>
        <w:placeholder>
          <w:docPart w:val="67D0EBDCC140412882A4A16591B92832"/>
        </w:placeholder>
        <w15:color w:val="993366"/>
      </w:sdtPr>
      <w:sdtEndPr/>
      <w:sdtContent>
        <w:p w:rsidR="006E7ECD" w:rsidRDefault="006E7ECD" w:rsidP="006E7ECD">
          <w:pPr>
            <w:pStyle w:val="a4"/>
            <w:keepNext/>
          </w:pPr>
          <w:r w:rsidRPr="00082628">
            <w:rPr>
              <w:rStyle w:val="afd"/>
              <w:color w:val="000000"/>
              <w:rtl/>
            </w:rPr>
            <w:t>גור בליי</w:t>
          </w:r>
          <w:r w:rsidRPr="00082628">
            <w:rPr>
              <w:color w:val="000000"/>
              <w:rtl/>
            </w:rPr>
            <w:t>:</w:t>
          </w:r>
        </w:p>
      </w:sdtContent>
    </w:sdt>
    <w:p w:rsidR="006E7ECD" w:rsidRDefault="006E7ECD" w:rsidP="006E7ECD">
      <w:pPr>
        <w:rPr>
          <w:rtl/>
        </w:rPr>
      </w:pPr>
    </w:p>
    <w:p w:rsidR="006E7ECD" w:rsidRDefault="006E7ECD" w:rsidP="006E7ECD">
      <w:pPr>
        <w:rPr>
          <w:rtl/>
        </w:rPr>
      </w:pPr>
      <w:r>
        <w:rPr>
          <w:rFonts w:hint="cs"/>
          <w:rtl/>
        </w:rPr>
        <w:t xml:space="preserve">כן. בעיניי זה סוג הפרטים. זה המראה מקום הספציפי. </w:t>
      </w:r>
    </w:p>
    <w:p w:rsidR="00082628" w:rsidRDefault="00082628" w:rsidP="00082628">
      <w:pPr>
        <w:rPr>
          <w:rtl/>
        </w:rPr>
      </w:pPr>
    </w:p>
    <w:sdt>
      <w:sdtPr>
        <w:rPr>
          <w:rFonts w:hint="cs"/>
          <w:rtl/>
        </w:rPr>
        <w:alias w:val="אורח"/>
        <w:tag w:val="&lt;ID&gt;813729&lt;/ID&gt;&lt;Name&gt;נועה אלפנט לפלר&lt;/Name&gt;&lt;Data&gt;נועה אלפנט לפלר&lt;/Data&gt;&lt;Shortcut&gt;נואל&lt;/Shortcut&gt;&lt;Title&gt;מנהלת מדיניות ציבורית, google&lt;/Title&gt;"/>
        <w:id w:val="-1870902266"/>
        <w:placeholder>
          <w:docPart w:val="DefaultPlaceholder_-1854013440"/>
        </w:placeholder>
        <w15:color w:val="993366"/>
      </w:sdtPr>
      <w:sdtEndPr/>
      <w:sdtContent>
        <w:p w:rsidR="00082628" w:rsidRDefault="00082628" w:rsidP="00082628">
          <w:pPr>
            <w:pStyle w:val="af9"/>
            <w:keepNext/>
            <w:rPr>
              <w:rtl/>
            </w:rPr>
          </w:pPr>
          <w:r w:rsidRPr="00082628">
            <w:rPr>
              <w:rStyle w:val="afd"/>
              <w:color w:val="000000"/>
              <w:rtl/>
            </w:rPr>
            <w:t>נועה אלפנט לפלר</w:t>
          </w:r>
          <w:r w:rsidRPr="00082628">
            <w:rPr>
              <w:color w:val="000000"/>
              <w:rtl/>
            </w:rPr>
            <w:t>:</w:t>
          </w:r>
        </w:p>
      </w:sdtContent>
    </w:sdt>
    <w:p w:rsidR="00082628" w:rsidRDefault="00082628" w:rsidP="00082628">
      <w:pPr>
        <w:pStyle w:val="KeepWithNext"/>
        <w:rPr>
          <w:rtl/>
        </w:rPr>
      </w:pPr>
    </w:p>
    <w:p w:rsidR="00082628" w:rsidRDefault="00082628" w:rsidP="00082628">
      <w:pPr>
        <w:rPr>
          <w:rtl/>
        </w:rPr>
      </w:pPr>
      <w:r>
        <w:rPr>
          <w:rFonts w:hint="cs"/>
          <w:rtl/>
        </w:rPr>
        <w:t xml:space="preserve">משום שאנחנו חוששים ממצב אחר </w:t>
      </w:r>
      <w:r>
        <w:rPr>
          <w:rtl/>
        </w:rPr>
        <w:t>–</w:t>
      </w:r>
      <w:r>
        <w:rPr>
          <w:rFonts w:hint="cs"/>
          <w:rtl/>
        </w:rPr>
        <w:t xml:space="preserve"> שנקבל </w:t>
      </w:r>
      <w:r w:rsidR="006E7ECD">
        <w:rPr>
          <w:rFonts w:hint="cs"/>
          <w:rtl/>
        </w:rPr>
        <w:t xml:space="preserve">עמוד עם תוצאות חיפוש ויגידו לנו </w:t>
      </w:r>
      <w:r w:rsidR="006E7ECD">
        <w:rPr>
          <w:rtl/>
        </w:rPr>
        <w:t>–</w:t>
      </w:r>
      <w:r w:rsidR="006E7ECD">
        <w:rPr>
          <w:rFonts w:hint="cs"/>
          <w:rtl/>
        </w:rPr>
        <w:t xml:space="preserve"> תסירו את התוצאה השנייה, או דברים כאלה שאנחנו קצת מתקשים להתמודד עם זה. ושוב, אני חוזרת להערה הראשונה שלי על סעיף (ב) שיפנו אלינו </w:t>
      </w:r>
      <w:r w:rsidR="006E7ECD">
        <w:rPr>
          <w:rtl/>
        </w:rPr>
        <w:t>–</w:t>
      </w:r>
      <w:r w:rsidR="006E7ECD">
        <w:rPr>
          <w:rFonts w:hint="cs"/>
          <w:rtl/>
        </w:rPr>
        <w:t xml:space="preserve"> אל ספק שירות האיתור האינטרנטי רק כאשר לא ניתן לפנות לגורם המפרסם. </w:t>
      </w:r>
    </w:p>
    <w:p w:rsidR="00082628" w:rsidRDefault="00082628" w:rsidP="00082628">
      <w:pPr>
        <w:rPr>
          <w:rtl/>
        </w:rPr>
      </w:pPr>
    </w:p>
    <w:sdt>
      <w:sdtPr>
        <w:rPr>
          <w:rFonts w:hint="cs"/>
          <w:rtl/>
        </w:rPr>
        <w:alias w:val="דובר"/>
        <w:tag w:val="&lt;ID&gt;0&lt;/ID&gt;&lt;Name&gt;גור בליי&lt;/Name&gt;&lt;Data&gt;גור בליי&lt;/Data&gt;&lt;Shortcut&gt;גובל&lt;/Shortcut&gt;&lt;MemberID&gt;&lt;/MemberID&gt;"/>
        <w:id w:val="1567144696"/>
        <w:placeholder>
          <w:docPart w:val="DefaultPlaceholder_-1854013440"/>
        </w:placeholder>
        <w15:color w:val="993366"/>
      </w:sdtPr>
      <w:sdtEndPr/>
      <w:sdtContent>
        <w:p w:rsidR="00082628" w:rsidRDefault="00082628" w:rsidP="00082628">
          <w:pPr>
            <w:pStyle w:val="a4"/>
            <w:keepNext/>
            <w:rPr>
              <w:rtl/>
            </w:rPr>
          </w:pPr>
          <w:r w:rsidRPr="00082628">
            <w:rPr>
              <w:rStyle w:val="afd"/>
              <w:color w:val="000000"/>
              <w:rtl/>
            </w:rPr>
            <w:t>גור בליי</w:t>
          </w:r>
          <w:r w:rsidRPr="00082628">
            <w:rPr>
              <w:color w:val="000000"/>
              <w:rtl/>
            </w:rPr>
            <w:t>:</w:t>
          </w:r>
        </w:p>
      </w:sdtContent>
    </w:sdt>
    <w:p w:rsidR="00082628" w:rsidRDefault="00082628" w:rsidP="00082628">
      <w:pPr>
        <w:pStyle w:val="KeepWithNext"/>
        <w:rPr>
          <w:rtl/>
        </w:rPr>
      </w:pPr>
    </w:p>
    <w:p w:rsidR="00082628" w:rsidRDefault="006E7ECD" w:rsidP="006E7ECD">
      <w:pPr>
        <w:rPr>
          <w:rtl/>
        </w:rPr>
      </w:pPr>
      <w:r>
        <w:rPr>
          <w:rFonts w:hint="cs"/>
          <w:rtl/>
        </w:rPr>
        <w:t xml:space="preserve">אז </w:t>
      </w:r>
      <w:r w:rsidR="00082628">
        <w:rPr>
          <w:rFonts w:hint="cs"/>
          <w:rtl/>
        </w:rPr>
        <w:t xml:space="preserve">לגבי ההערה השנייה, כמו שאמרתי </w:t>
      </w:r>
      <w:r w:rsidR="00082628">
        <w:rPr>
          <w:rtl/>
        </w:rPr>
        <w:t>–</w:t>
      </w:r>
      <w:r w:rsidR="00082628">
        <w:rPr>
          <w:rFonts w:hint="cs"/>
          <w:rtl/>
        </w:rPr>
        <w:t xml:space="preserve"> לדעתי אין מקום להתייחס אליה בחקיקה ראשית,  לגבי </w:t>
      </w:r>
      <w:r>
        <w:rPr>
          <w:rFonts w:hint="cs"/>
          <w:rtl/>
        </w:rPr>
        <w:t xml:space="preserve">ההערה המהותית, לגבי 2(ב) </w:t>
      </w:r>
      <w:r>
        <w:rPr>
          <w:rtl/>
        </w:rPr>
        <w:t>–</w:t>
      </w:r>
      <w:r>
        <w:rPr>
          <w:rFonts w:hint="cs"/>
          <w:rtl/>
        </w:rPr>
        <w:t xml:space="preserve"> אני חושב שאולי כדאי שנציגי הממשלה יתייחסו לזה, אבל אנחנו בעבר דיברנו על הנושא הזה עם נציגי הממשלה, וזה גם עלה, אני חושב, בדיוני הוועדה, ועד כמה שאני מבין  - העמדה שלהם היא שהם לא יכולים, בניגוד לחוק הסמכויות ששם עשינו את זה, בגלל דחיפות העניין </w:t>
      </w:r>
      <w:r>
        <w:rPr>
          <w:rtl/>
        </w:rPr>
        <w:t>–</w:t>
      </w:r>
      <w:r>
        <w:rPr>
          <w:rFonts w:hint="cs"/>
          <w:rtl/>
        </w:rPr>
        <w:t xml:space="preserve"> זו לפחות היתה הטענה של חיים ויסמונס</w:t>
      </w:r>
      <w:r w:rsidR="00082628">
        <w:rPr>
          <w:rFonts w:hint="cs"/>
          <w:rtl/>
        </w:rPr>
        <w:t>קי</w:t>
      </w:r>
      <w:r>
        <w:rPr>
          <w:rFonts w:hint="cs"/>
          <w:rtl/>
        </w:rPr>
        <w:t xml:space="preserve">, בגלל דחיפות העניין הוא לא תמיד יכול להתחייב שזה יהיה. לפעמים הוא יפעל במקביל גם להסיר את תוצאות החיפוש וגם לפנות לאתר, ולפי הסיטואציה לפעמים זה יהיה ראשון ולפעמים זה יהיה אחרון, אבל בגלל שהרבה פעמים זה משהו שיש בו רגישות לעניין הזמן אז הם התנגדו לעניין הזה. </w:t>
      </w:r>
    </w:p>
    <w:p w:rsidR="006E7ECD" w:rsidRDefault="006E7ECD" w:rsidP="006E7ECD">
      <w:pPr>
        <w:rPr>
          <w:rtl/>
        </w:rPr>
      </w:pPr>
    </w:p>
    <w:sdt>
      <w:sdtPr>
        <w:rPr>
          <w:rtl/>
        </w:rPr>
        <w:alias w:val="אורח"/>
        <w:tag w:val="&lt;ID&gt;711470&lt;/ID&gt;&lt;Name&gt;אוסנת חיטרון&lt;/Name&gt;&lt;Data&gt;אוסנת חיטרון&lt;/Data&gt;&lt;Shortcut&gt;אוחי&lt;/Shortcut&gt;&lt;Title&gt;עו&quot;ד, משרד המשפטים&lt;/Title&gt;"/>
        <w:id w:val="802664054"/>
        <w:placeholder>
          <w:docPart w:val="DefaultPlaceholder_-1854013440"/>
        </w:placeholder>
        <w15:color w:val="993366"/>
      </w:sdtPr>
      <w:sdtEndPr/>
      <w:sdtContent>
        <w:p w:rsidR="006E7ECD" w:rsidRDefault="006E7ECD" w:rsidP="006E7ECD">
          <w:pPr>
            <w:pStyle w:val="af9"/>
            <w:keepNext/>
            <w:rPr>
              <w:rtl/>
            </w:rPr>
          </w:pPr>
          <w:r w:rsidRPr="006E7ECD">
            <w:rPr>
              <w:rStyle w:val="afd"/>
              <w:color w:val="000000"/>
              <w:rtl/>
            </w:rPr>
            <w:t>אוסנת חיטרון:</w:t>
          </w:r>
        </w:p>
      </w:sdtContent>
    </w:sdt>
    <w:p w:rsidR="006E7ECD" w:rsidRDefault="006E7ECD" w:rsidP="006E7ECD">
      <w:pPr>
        <w:pStyle w:val="KeepWithNext"/>
        <w:rPr>
          <w:rtl/>
        </w:rPr>
      </w:pPr>
    </w:p>
    <w:p w:rsidR="00082628" w:rsidRDefault="006E7ECD" w:rsidP="00F80E1B">
      <w:pPr>
        <w:rPr>
          <w:rtl/>
        </w:rPr>
      </w:pPr>
      <w:r>
        <w:rPr>
          <w:rFonts w:hint="cs"/>
          <w:rtl/>
        </w:rPr>
        <w:t>הסיבה שעשינו את המדרג הזה גם בחוק הסמכויות זה בגלל ששם יש את הנזק הנילו</w:t>
      </w:r>
      <w:r w:rsidR="00F80E1B">
        <w:rPr>
          <w:rFonts w:hint="cs"/>
          <w:rtl/>
        </w:rPr>
        <w:t xml:space="preserve">וה שיכול להיות להגבלת גישה, מכיוון שיש את החשש שזה יפגע באתרים נוספים, וכו'. כאן אנחנו לא רואים את ההצדקה לעשות את המדרג הזה במיוחד בהינתן מה שגור ציין שיש כאן את הצורך לעשות איזושהי עבודה מהירה, ובנוסף </w:t>
      </w:r>
      <w:r w:rsidR="00082628">
        <w:rPr>
          <w:rFonts w:hint="cs"/>
          <w:rtl/>
        </w:rPr>
        <w:t xml:space="preserve">אנחנו יודעים </w:t>
      </w:r>
      <w:r w:rsidR="00F80E1B">
        <w:rPr>
          <w:rFonts w:hint="cs"/>
          <w:rtl/>
        </w:rPr>
        <w:t xml:space="preserve">שיכול להיות גם מצב </w:t>
      </w:r>
      <w:r w:rsidR="00F80E1B">
        <w:rPr>
          <w:rtl/>
        </w:rPr>
        <w:t>–</w:t>
      </w:r>
      <w:r w:rsidR="00F80E1B">
        <w:rPr>
          <w:rFonts w:hint="cs"/>
          <w:rtl/>
        </w:rPr>
        <w:t xml:space="preserve"> בגלל שאנחנו מפנים הרבה פעמים את הצווים האלה לגורמים שהם </w:t>
      </w:r>
      <w:r w:rsidR="00082628">
        <w:rPr>
          <w:rFonts w:hint="cs"/>
          <w:rtl/>
        </w:rPr>
        <w:t xml:space="preserve">חברות לא ישראליות </w:t>
      </w:r>
      <w:r w:rsidR="00082628">
        <w:rPr>
          <w:rtl/>
        </w:rPr>
        <w:t>–</w:t>
      </w:r>
      <w:r w:rsidR="00082628">
        <w:rPr>
          <w:rFonts w:hint="cs"/>
          <w:rtl/>
        </w:rPr>
        <w:t xml:space="preserve"> שהם יעשו איזשהו מקשהו מקומי בלבד, </w:t>
      </w:r>
      <w:r w:rsidR="00F80E1B">
        <w:rPr>
          <w:rFonts w:hint="cs"/>
          <w:rtl/>
        </w:rPr>
        <w:t xml:space="preserve">רק לציבור בישראל, ואנחנו לא נחשוב שזה מספק מבחינתנו. </w:t>
      </w:r>
      <w:r w:rsidR="00082628">
        <w:rPr>
          <w:rFonts w:hint="cs"/>
          <w:rtl/>
        </w:rPr>
        <w:t xml:space="preserve">ולכן חשוב לנו לעשות </w:t>
      </w:r>
      <w:r w:rsidR="00F80E1B">
        <w:rPr>
          <w:rFonts w:hint="cs"/>
          <w:rtl/>
        </w:rPr>
        <w:t xml:space="preserve">פעולה שהיא כמה שיותר הרמטית כשאנחנו מדברים בעילות המצומצמות של החוק הזה, של הפגיעה בביטחון </w:t>
      </w:r>
      <w:r w:rsidR="00F80E1B">
        <w:rPr>
          <w:rtl/>
        </w:rPr>
        <w:t>–</w:t>
      </w:r>
      <w:r w:rsidR="00F80E1B">
        <w:rPr>
          <w:rFonts w:hint="cs"/>
          <w:rtl/>
        </w:rPr>
        <w:t xml:space="preserve"> גם להסיר את תוצאות החיפוש, ולא לעשות את זה אחר כך. </w:t>
      </w:r>
    </w:p>
    <w:p w:rsidR="00082628" w:rsidRDefault="00082628" w:rsidP="00082628">
      <w:pPr>
        <w:rPr>
          <w:rtl/>
        </w:rPr>
      </w:pPr>
    </w:p>
    <w:sdt>
      <w:sdtPr>
        <w:rPr>
          <w:rFonts w:hint="cs"/>
          <w:rtl/>
        </w:rPr>
        <w:alias w:val="אורח"/>
        <w:tag w:val="&lt;ID&gt;813729&lt;/ID&gt;&lt;Name&gt;נועה אלפנט לפלר&lt;/Name&gt;&lt;Data&gt;נועה אלפנט לפלר&lt;/Data&gt;&lt;Shortcut&gt;נואל&lt;/Shortcut&gt;&lt;Title&gt;מנהלת מדיניות ציבורית, google&lt;/Title&gt;"/>
        <w:id w:val="-98104051"/>
        <w:placeholder>
          <w:docPart w:val="DefaultPlaceholder_-1854013440"/>
        </w:placeholder>
        <w15:color w:val="993366"/>
      </w:sdtPr>
      <w:sdtEndPr/>
      <w:sdtContent>
        <w:p w:rsidR="00082628" w:rsidRDefault="00082628" w:rsidP="00082628">
          <w:pPr>
            <w:pStyle w:val="af9"/>
            <w:keepNext/>
            <w:rPr>
              <w:rtl/>
            </w:rPr>
          </w:pPr>
          <w:r w:rsidRPr="00082628">
            <w:rPr>
              <w:rStyle w:val="afd"/>
              <w:color w:val="000000"/>
              <w:rtl/>
            </w:rPr>
            <w:t>נועה אלפנט לפלר</w:t>
          </w:r>
          <w:r w:rsidRPr="00082628">
            <w:rPr>
              <w:color w:val="000000"/>
              <w:rtl/>
            </w:rPr>
            <w:t>:</w:t>
          </w:r>
        </w:p>
      </w:sdtContent>
    </w:sdt>
    <w:p w:rsidR="00082628" w:rsidRDefault="00082628" w:rsidP="00082628">
      <w:pPr>
        <w:pStyle w:val="KeepWithNext"/>
        <w:rPr>
          <w:rtl/>
        </w:rPr>
      </w:pPr>
    </w:p>
    <w:p w:rsidR="00082628" w:rsidRDefault="00082628" w:rsidP="00F80E1B">
      <w:pPr>
        <w:rPr>
          <w:rtl/>
        </w:rPr>
      </w:pPr>
      <w:r>
        <w:rPr>
          <w:rFonts w:hint="cs"/>
          <w:rtl/>
        </w:rPr>
        <w:t>יש לציין רק שכאשר מועבר אלינו</w:t>
      </w:r>
      <w:r w:rsidR="00F80E1B">
        <w:rPr>
          <w:rFonts w:hint="cs"/>
          <w:rtl/>
        </w:rPr>
        <w:t xml:space="preserve"> צו שלא אנחנו הנמען שלו, אבל הצו הזה קובע שהתוכן הוא לא חוקי, אז </w:t>
      </w:r>
      <w:r>
        <w:rPr>
          <w:rFonts w:hint="cs"/>
          <w:rtl/>
        </w:rPr>
        <w:t>אנחנו מכבדי</w:t>
      </w:r>
      <w:r w:rsidR="00F80E1B">
        <w:rPr>
          <w:rFonts w:hint="cs"/>
          <w:rtl/>
        </w:rPr>
        <w:t>ם</w:t>
      </w:r>
      <w:r>
        <w:rPr>
          <w:rFonts w:hint="cs"/>
          <w:rtl/>
        </w:rPr>
        <w:t xml:space="preserve"> אותו על אף שאנחנו לא הנמען. לכן אני לא חושבת </w:t>
      </w:r>
      <w:r w:rsidR="00F80E1B">
        <w:rPr>
          <w:rFonts w:hint="cs"/>
          <w:rtl/>
        </w:rPr>
        <w:t xml:space="preserve">שהדחיפות תיפגע כאן. </w:t>
      </w:r>
    </w:p>
    <w:p w:rsidR="00F80E1B" w:rsidRDefault="00F80E1B" w:rsidP="00F80E1B">
      <w:pPr>
        <w:rPr>
          <w:rtl/>
        </w:rPr>
      </w:pPr>
    </w:p>
    <w:sdt>
      <w:sdtPr>
        <w:rPr>
          <w:rtl/>
        </w:rPr>
        <w:alias w:val="דובר"/>
        <w:tag w:val="&lt;ID&gt;0&lt;/ID&gt;&lt;Name&gt;קריאות&lt;/Name&gt;&lt;Data&gt;קריאות&lt;/Data&gt;&lt;MemberID&gt;&lt;/MemberID&gt;"/>
        <w:id w:val="-989093080"/>
        <w:placeholder>
          <w:docPart w:val="DefaultPlaceholder_-1854013440"/>
        </w:placeholder>
        <w15:color w:val="993366"/>
      </w:sdtPr>
      <w:sdtEndPr/>
      <w:sdtContent>
        <w:p w:rsidR="00F80E1B" w:rsidRDefault="00F80E1B" w:rsidP="00F80E1B">
          <w:pPr>
            <w:pStyle w:val="a4"/>
            <w:keepNext/>
            <w:rPr>
              <w:rtl/>
            </w:rPr>
          </w:pPr>
          <w:r w:rsidRPr="00F80E1B">
            <w:rPr>
              <w:rStyle w:val="afd"/>
              <w:color w:val="000000"/>
              <w:rtl/>
            </w:rPr>
            <w:t>קריאות:</w:t>
          </w:r>
        </w:p>
      </w:sdtContent>
    </w:sdt>
    <w:p w:rsidR="00F80E1B" w:rsidRDefault="00F80E1B" w:rsidP="00F80E1B">
      <w:pPr>
        <w:pStyle w:val="KeepWithNext"/>
        <w:rPr>
          <w:rtl/>
        </w:rPr>
      </w:pPr>
    </w:p>
    <w:p w:rsidR="00F80E1B" w:rsidRDefault="00F80E1B" w:rsidP="00F80E1B">
      <w:pPr>
        <w:rPr>
          <w:rtl/>
        </w:rPr>
      </w:pPr>
      <w:r>
        <w:rPr>
          <w:rFonts w:hint="cs"/>
          <w:rtl/>
        </w:rPr>
        <w:t>- - -</w:t>
      </w:r>
    </w:p>
    <w:p w:rsidR="00F80E1B" w:rsidRDefault="00F80E1B" w:rsidP="00F80E1B">
      <w:pPr>
        <w:rPr>
          <w:rtl/>
        </w:rPr>
      </w:pPr>
    </w:p>
    <w:sdt>
      <w:sdtPr>
        <w:rPr>
          <w:rFonts w:hint="cs"/>
          <w:rtl/>
        </w:rPr>
        <w:alias w:val="אורח"/>
        <w:tag w:val="&lt;ID&gt;813729&lt;/ID&gt;&lt;Name&gt;נועה אלפנט לפלר&lt;/Name&gt;&lt;Data&gt;נועה אלפנט לפלר&lt;/Data&gt;&lt;Shortcut&gt;נואל&lt;/Shortcut&gt;&lt;Title&gt;מנהלת מדיניות ציבורית, google&lt;/Title&gt;"/>
        <w:id w:val="-515922307"/>
        <w:placeholder>
          <w:docPart w:val="A5AE920D3219467AA407FCBEE672C14C"/>
        </w:placeholder>
        <w15:color w:val="993366"/>
      </w:sdtPr>
      <w:sdtEndPr/>
      <w:sdtContent>
        <w:p w:rsidR="00F80E1B" w:rsidRDefault="00F80E1B" w:rsidP="00F80E1B">
          <w:pPr>
            <w:pStyle w:val="af9"/>
            <w:keepNext/>
            <w:rPr>
              <w:rFonts w:ascii="Times New Roman" w:hAnsi="Times New Roman"/>
              <w:u w:val="none"/>
              <w:rtl/>
            </w:rPr>
          </w:pPr>
          <w:r w:rsidRPr="00082628">
            <w:rPr>
              <w:rStyle w:val="afd"/>
              <w:color w:val="000000"/>
              <w:rtl/>
            </w:rPr>
            <w:t>נועה אלפנט לפלר</w:t>
          </w:r>
          <w:r w:rsidRPr="00082628">
            <w:rPr>
              <w:color w:val="000000"/>
              <w:rtl/>
            </w:rPr>
            <w:t>:</w:t>
          </w:r>
        </w:p>
      </w:sdtContent>
    </w:sdt>
    <w:p w:rsidR="00F80E1B" w:rsidRDefault="00F80E1B" w:rsidP="00F80E1B">
      <w:pPr>
        <w:rPr>
          <w:rtl/>
        </w:rPr>
      </w:pPr>
    </w:p>
    <w:p w:rsidR="00082628" w:rsidRDefault="00F80E1B" w:rsidP="00F80E1B">
      <w:pPr>
        <w:rPr>
          <w:rtl/>
        </w:rPr>
      </w:pPr>
      <w:r>
        <w:rPr>
          <w:rFonts w:hint="cs"/>
          <w:rtl/>
        </w:rPr>
        <w:t xml:space="preserve">אבל אנחנו מעדיפים לא להיות הנמען כאשר אין בכך צורך, אלא הגורם המפרסם, שהוא אחראי על התוכן ולא אנחנו. </w:t>
      </w:r>
    </w:p>
    <w:p w:rsidR="00082628" w:rsidRDefault="00082628" w:rsidP="00082628">
      <w:pPr>
        <w:rPr>
          <w:rtl/>
        </w:rPr>
      </w:pPr>
    </w:p>
    <w:sdt>
      <w:sdtPr>
        <w:rPr>
          <w:rFonts w:hint="cs"/>
          <w:rtl/>
        </w:rPr>
        <w:alias w:val="אורח"/>
        <w:tag w:val="&lt;ID&gt;662044&lt;/ID&gt;&lt;Name&gt;איה גורצקי&lt;/Name&gt;&lt;Data&gt;איה גורצקי&lt;/Data&gt;&lt;Shortcut&gt;איגו&lt;/Shortcut&gt;&lt;Title&gt;ע' יועמ&quot;ש, המשרד לבטחון פנים&lt;/Title&gt;"/>
        <w:id w:val="1691960297"/>
        <w:placeholder>
          <w:docPart w:val="DefaultPlaceholder_-1854013440"/>
        </w:placeholder>
        <w15:color w:val="993366"/>
      </w:sdtPr>
      <w:sdtEndPr/>
      <w:sdtContent>
        <w:p w:rsidR="00082628" w:rsidRDefault="00082628" w:rsidP="00082628">
          <w:pPr>
            <w:pStyle w:val="af9"/>
            <w:keepNext/>
            <w:rPr>
              <w:rtl/>
            </w:rPr>
          </w:pPr>
          <w:r w:rsidRPr="00082628">
            <w:rPr>
              <w:rStyle w:val="afd"/>
              <w:color w:val="000000"/>
              <w:rtl/>
            </w:rPr>
            <w:t>איה גורצקי</w:t>
          </w:r>
          <w:r w:rsidRPr="00082628">
            <w:rPr>
              <w:color w:val="000000"/>
              <w:rtl/>
            </w:rPr>
            <w:t>:</w:t>
          </w:r>
        </w:p>
      </w:sdtContent>
    </w:sdt>
    <w:p w:rsidR="00082628" w:rsidRDefault="00082628" w:rsidP="00082628">
      <w:pPr>
        <w:pStyle w:val="KeepWithNext"/>
        <w:rPr>
          <w:rtl/>
        </w:rPr>
      </w:pPr>
    </w:p>
    <w:p w:rsidR="00F80E1B" w:rsidRDefault="00F80E1B" w:rsidP="00F80E1B">
      <w:pPr>
        <w:rPr>
          <w:rtl/>
        </w:rPr>
      </w:pPr>
      <w:r>
        <w:rPr>
          <w:rFonts w:hint="cs"/>
          <w:rtl/>
        </w:rPr>
        <w:t>לא ברור לנו על מה מבוססת הבקשה לאור העובדה שנציגת גוגל בעצמה אמרה שממילא הם יסירו את התוכן - - -</w:t>
      </w:r>
    </w:p>
    <w:p w:rsidR="00082628" w:rsidRDefault="00F80E1B" w:rsidP="00F80E1B">
      <w:pPr>
        <w:rPr>
          <w:rtl/>
        </w:rPr>
      </w:pPr>
      <w:r>
        <w:rPr>
          <w:rtl/>
        </w:rPr>
        <w:t xml:space="preserve"> </w:t>
      </w:r>
    </w:p>
    <w:sdt>
      <w:sdtPr>
        <w:rPr>
          <w:rtl/>
        </w:rPr>
        <w:alias w:val="אורח"/>
        <w:tag w:val="&lt;ID&gt;633659&lt;/ID&gt;&lt;Name&gt;גאל אזריאל&lt;/Name&gt;&lt;Data&gt;גאל אזריאל&lt;/Data&gt;&lt;Shortcut&gt;גאאז&lt;/Shortcut&gt;&lt;Title&gt;מחלקת יעוץ וחקיקה, משרד המשפטים&lt;/Title&gt;"/>
        <w:id w:val="-1318027459"/>
        <w:placeholder>
          <w:docPart w:val="DefaultPlaceholder_-1854013440"/>
        </w:placeholder>
        <w15:color w:val="993366"/>
      </w:sdtPr>
      <w:sdtEndPr/>
      <w:sdtContent>
        <w:p w:rsidR="00F80E1B" w:rsidRDefault="00F80E1B" w:rsidP="00F80E1B">
          <w:pPr>
            <w:pStyle w:val="af9"/>
            <w:keepNext/>
            <w:rPr>
              <w:rtl/>
            </w:rPr>
          </w:pPr>
          <w:r w:rsidRPr="00F80E1B">
            <w:rPr>
              <w:rStyle w:val="afd"/>
              <w:color w:val="000000"/>
              <w:rtl/>
            </w:rPr>
            <w:t>גאל אזריאל:</w:t>
          </w:r>
        </w:p>
      </w:sdtContent>
    </w:sdt>
    <w:p w:rsidR="00F80E1B" w:rsidRDefault="00F80E1B" w:rsidP="00F80E1B">
      <w:pPr>
        <w:pStyle w:val="KeepWithNext"/>
        <w:rPr>
          <w:rtl/>
        </w:rPr>
      </w:pPr>
    </w:p>
    <w:p w:rsidR="00F80E1B" w:rsidRDefault="00F80E1B" w:rsidP="00F80E1B">
      <w:pPr>
        <w:rPr>
          <w:rtl/>
        </w:rPr>
      </w:pPr>
      <w:bookmarkStart w:id="264" w:name="_ETM_Q1_2309260"/>
      <w:bookmarkEnd w:id="264"/>
      <w:r>
        <w:rPr>
          <w:rFonts w:hint="cs"/>
          <w:rtl/>
        </w:rPr>
        <w:t xml:space="preserve">אז עדיף שמלכתחילה שהפרקליטות, או הנציג שמוסמך על ידי היועץ יחשוב שיש מקום להסיר את התוכן מאותו מקום ספציפי עדיף שזה יהיה גם בפני השופט והשופט בעצמו גם ישקול את השיקולים ושהוא יחליט מאיפה זה צריך להיות באמת מוסר, ושהשיקול לא יהיה שיקול של החברה הפרטית, הספציפית, בלי שהצו מופנה אליו בצורה מפורשת. </w:t>
      </w:r>
    </w:p>
    <w:p w:rsidR="00F80E1B" w:rsidRDefault="00F80E1B" w:rsidP="00F80E1B">
      <w:pPr>
        <w:rPr>
          <w:rtl/>
        </w:rPr>
      </w:pPr>
    </w:p>
    <w:sdt>
      <w:sdtPr>
        <w:rPr>
          <w:rFonts w:hint="cs"/>
          <w:rtl/>
        </w:rPr>
        <w:alias w:val="אורח"/>
        <w:tag w:val="&lt;ID&gt;726981&lt;/ID&gt;&lt;Name&gt;תהילה שוורץ אלטשולר&lt;/Name&gt;&lt;Data&gt;תהילה שוורץ אלטשולר&lt;/Data&gt;&lt;Shortcut&gt;תהשו&lt;/Shortcut&gt;&lt;Title&gt;עמיתה בכירה, המכון הישראלי לדמוקרטיה&lt;/Title&gt;"/>
        <w:id w:val="-996033629"/>
        <w:placeholder>
          <w:docPart w:val="DefaultPlaceholder_-1854013440"/>
        </w:placeholder>
        <w15:color w:val="993366"/>
      </w:sdtPr>
      <w:sdtEndPr/>
      <w:sdtContent>
        <w:p w:rsidR="00082628" w:rsidRDefault="00082628" w:rsidP="00082628">
          <w:pPr>
            <w:pStyle w:val="af9"/>
            <w:keepNext/>
            <w:rPr>
              <w:rtl/>
            </w:rPr>
          </w:pPr>
          <w:r w:rsidRPr="00082628">
            <w:rPr>
              <w:rStyle w:val="afd"/>
              <w:color w:val="000000"/>
              <w:rtl/>
            </w:rPr>
            <w:t>תהילה שוורץ אלטשולר</w:t>
          </w:r>
          <w:r w:rsidRPr="00082628">
            <w:rPr>
              <w:color w:val="000000"/>
              <w:rtl/>
            </w:rPr>
            <w:t>:</w:t>
          </w:r>
        </w:p>
      </w:sdtContent>
    </w:sdt>
    <w:p w:rsidR="00082628" w:rsidRDefault="00082628" w:rsidP="00082628">
      <w:pPr>
        <w:pStyle w:val="KeepWithNext"/>
        <w:rPr>
          <w:rtl/>
        </w:rPr>
      </w:pPr>
    </w:p>
    <w:p w:rsidR="00082628" w:rsidRDefault="00082628" w:rsidP="00D866F5">
      <w:pPr>
        <w:rPr>
          <w:rtl/>
        </w:rPr>
      </w:pPr>
      <w:r>
        <w:rPr>
          <w:rFonts w:hint="cs"/>
          <w:rtl/>
        </w:rPr>
        <w:t>יש הבדל מאוד גדול</w:t>
      </w:r>
      <w:r w:rsidR="00F80E1B">
        <w:rPr>
          <w:rFonts w:hint="cs"/>
          <w:rtl/>
        </w:rPr>
        <w:t xml:space="preserve"> בין הסרה </w:t>
      </w:r>
      <w:r w:rsidR="00D866F5">
        <w:rPr>
          <w:rFonts w:hint="cs"/>
          <w:rtl/>
        </w:rPr>
        <w:t xml:space="preserve">בפייסבוק לבין הסרה ממנוע חיפוש., מבחינת עצמת הפגיעה בחופש הביטוי. לכן אם מסתכלים על התנאים שבו גוגל היתה מוכנה להסיר ממנוע חיפוש לעומת מה שהיא היתה מוכנה להסיר מיוטיוב למשל </w:t>
      </w:r>
      <w:r w:rsidR="00D866F5">
        <w:rPr>
          <w:rtl/>
        </w:rPr>
        <w:t>–</w:t>
      </w:r>
      <w:r w:rsidR="00D866F5">
        <w:rPr>
          <w:rFonts w:hint="cs"/>
          <w:rtl/>
        </w:rPr>
        <w:t xml:space="preserve"> אלה </w:t>
      </w:r>
      <w:r>
        <w:rPr>
          <w:rFonts w:hint="cs"/>
          <w:rtl/>
        </w:rPr>
        <w:t xml:space="preserve">כללים שונים בתכלית. העובדה שאנחנו מתייחסים אליהם עכשיו באותה מטבע היא מאוד מטעה. </w:t>
      </w:r>
      <w:r w:rsidR="00D866F5">
        <w:rPr>
          <w:rFonts w:hint="cs"/>
          <w:rtl/>
        </w:rPr>
        <w:t xml:space="preserve">זה כן דבר שצריך לשים אליו לב. החוק לא מספיק רגיש פה כי זה לא אותם תנאים. </w:t>
      </w:r>
      <w:r>
        <w:rPr>
          <w:rFonts w:hint="cs"/>
          <w:rtl/>
        </w:rPr>
        <w:t xml:space="preserve">להוריד משהו ממנוע סיפור זה אומר </w:t>
      </w:r>
      <w:r>
        <w:rPr>
          <w:rtl/>
        </w:rPr>
        <w:t>–</w:t>
      </w:r>
      <w:r>
        <w:rPr>
          <w:rFonts w:hint="cs"/>
          <w:rtl/>
        </w:rPr>
        <w:t xml:space="preserve"> להסיר אותו מההיסטוריה</w:t>
      </w:r>
      <w:r w:rsidR="00D866F5">
        <w:rPr>
          <w:rFonts w:hint="cs"/>
          <w:rtl/>
        </w:rPr>
        <w:t xml:space="preserve">, בעצם. להוריד משהו מפסייבוק </w:t>
      </w:r>
      <w:r w:rsidR="00D866F5">
        <w:rPr>
          <w:rtl/>
        </w:rPr>
        <w:t>–</w:t>
      </w:r>
      <w:r w:rsidR="00D866F5">
        <w:rPr>
          <w:rFonts w:hint="cs"/>
          <w:rtl/>
        </w:rPr>
        <w:t xml:space="preserve"> אוקיי, זה לא אותו הדבר, הכללים לא צריכים להיות אותם כללים, הרגישות צריכה להיות קצת אחרת. </w:t>
      </w:r>
    </w:p>
    <w:p w:rsidR="00082628" w:rsidRDefault="00082628" w:rsidP="00082628">
      <w:pPr>
        <w:rPr>
          <w:rtl/>
        </w:rPr>
      </w:pPr>
    </w:p>
    <w:sdt>
      <w:sdtPr>
        <w:rPr>
          <w:rFonts w:hint="cs"/>
          <w:rtl/>
        </w:rPr>
        <w:alias w:val="אורח"/>
        <w:tag w:val="&lt;ID&gt;662044&lt;/ID&gt;&lt;Name&gt;איה גורצקי&lt;/Name&gt;&lt;Data&gt;איה גורצקי&lt;/Data&gt;&lt;Shortcut&gt;איגו&lt;/Shortcut&gt;&lt;Title&gt;ע' יועמ&quot;ש, המשרד לבטחון פנים&lt;/Title&gt;"/>
        <w:id w:val="657883175"/>
        <w:placeholder>
          <w:docPart w:val="DefaultPlaceholder_-1854013440"/>
        </w:placeholder>
        <w15:color w:val="993366"/>
      </w:sdtPr>
      <w:sdtEndPr/>
      <w:sdtContent>
        <w:p w:rsidR="00082628" w:rsidRDefault="00082628" w:rsidP="00082628">
          <w:pPr>
            <w:pStyle w:val="af9"/>
            <w:keepNext/>
            <w:rPr>
              <w:rtl/>
            </w:rPr>
          </w:pPr>
          <w:r w:rsidRPr="00082628">
            <w:rPr>
              <w:rStyle w:val="afd"/>
              <w:color w:val="000000"/>
              <w:rtl/>
            </w:rPr>
            <w:t>איה גורצקי</w:t>
          </w:r>
          <w:r w:rsidRPr="00082628">
            <w:rPr>
              <w:color w:val="000000"/>
              <w:rtl/>
            </w:rPr>
            <w:t>:</w:t>
          </w:r>
        </w:p>
      </w:sdtContent>
    </w:sdt>
    <w:p w:rsidR="00082628" w:rsidRDefault="00082628" w:rsidP="00082628">
      <w:pPr>
        <w:pStyle w:val="KeepWithNext"/>
        <w:rPr>
          <w:rtl/>
        </w:rPr>
      </w:pPr>
    </w:p>
    <w:p w:rsidR="00082628" w:rsidRDefault="00082628" w:rsidP="00082628">
      <w:pPr>
        <w:rPr>
          <w:rtl/>
        </w:rPr>
      </w:pPr>
      <w:r>
        <w:rPr>
          <w:rFonts w:hint="cs"/>
          <w:rtl/>
        </w:rPr>
        <w:t>אני דווקא רואה את זה אחרת לגמרי</w:t>
      </w:r>
      <w:r w:rsidR="00D866F5">
        <w:rPr>
          <w:rFonts w:hint="cs"/>
          <w:rtl/>
        </w:rPr>
        <w:t xml:space="preserve">. </w:t>
      </w:r>
    </w:p>
    <w:p w:rsidR="00082628" w:rsidRDefault="00082628" w:rsidP="00082628">
      <w:pPr>
        <w:rPr>
          <w:rtl/>
        </w:rPr>
      </w:pPr>
    </w:p>
    <w:sdt>
      <w:sdtPr>
        <w:rPr>
          <w:rFonts w:hint="cs"/>
          <w:rtl/>
        </w:rPr>
        <w:alias w:val="אורח"/>
        <w:tag w:val="&lt;ID&gt;726981&lt;/ID&gt;&lt;Name&gt;תהילה שוורץ אלטשולר&lt;/Name&gt;&lt;Data&gt;תהילה שוורץ אלטשולר&lt;/Data&gt;&lt;Shortcut&gt;תהשו&lt;/Shortcut&gt;&lt;Title&gt;עמיתה בכירה, המכון הישראלי לדמוקרטיה&lt;/Title&gt;"/>
        <w:id w:val="1584419183"/>
        <w:placeholder>
          <w:docPart w:val="664D89D64A4A4A26B624750824926519"/>
        </w:placeholder>
        <w15:color w:val="993366"/>
      </w:sdtPr>
      <w:sdtEndPr/>
      <w:sdtContent>
        <w:p w:rsidR="00D866F5" w:rsidRDefault="00D866F5" w:rsidP="00D866F5">
          <w:pPr>
            <w:pStyle w:val="af9"/>
            <w:keepNext/>
            <w:rPr>
              <w:rFonts w:ascii="Times New Roman" w:hAnsi="Times New Roman"/>
              <w:u w:val="none"/>
              <w:rtl/>
            </w:rPr>
          </w:pPr>
          <w:r w:rsidRPr="00082628">
            <w:rPr>
              <w:rStyle w:val="afd"/>
              <w:color w:val="000000"/>
              <w:rtl/>
            </w:rPr>
            <w:t>תהילה שוורץ אלטשולר</w:t>
          </w:r>
          <w:r w:rsidRPr="00082628">
            <w:rPr>
              <w:color w:val="000000"/>
              <w:rtl/>
            </w:rPr>
            <w:t>:</w:t>
          </w:r>
        </w:p>
      </w:sdtContent>
    </w:sdt>
    <w:p w:rsidR="00D866F5" w:rsidRDefault="00D866F5" w:rsidP="00082628">
      <w:pPr>
        <w:rPr>
          <w:rtl/>
        </w:rPr>
      </w:pPr>
    </w:p>
    <w:p w:rsidR="00D866F5" w:rsidRDefault="00D866F5" w:rsidP="00082628">
      <w:pPr>
        <w:rPr>
          <w:rtl/>
        </w:rPr>
      </w:pPr>
      <w:r>
        <w:rPr>
          <w:rFonts w:hint="cs"/>
          <w:rtl/>
        </w:rPr>
        <w:t xml:space="preserve">להוריד משהו שאתה לא יכול להוריד אותו אחר כך זה להשקיע משהו הרבה יותר עמוק במצולות מאשר להסיר דף שאתה יכול לשים אותו אחר כך ב- </w:t>
      </w:r>
      <w:r>
        <w:rPr>
          <w:rFonts w:hint="cs"/>
        </w:rPr>
        <w:t>URL</w:t>
      </w:r>
      <w:r>
        <w:rPr>
          <w:rFonts w:hint="cs"/>
          <w:rtl/>
        </w:rPr>
        <w:t xml:space="preserve"> אחר. </w:t>
      </w:r>
    </w:p>
    <w:p w:rsidR="00D866F5" w:rsidRDefault="00D866F5" w:rsidP="00082628">
      <w:pPr>
        <w:rPr>
          <w:rtl/>
        </w:rPr>
      </w:pPr>
    </w:p>
    <w:sdt>
      <w:sdtPr>
        <w:rPr>
          <w:rFonts w:hint="cs"/>
          <w:rtl/>
        </w:rPr>
        <w:alias w:val="דובר"/>
        <w:tag w:val="&lt;ID&gt;5083&lt;/ID&gt;&lt;Name&gt;עליזה לביא - יש עתיד&lt;/Name&gt;&lt;Data&gt;עליזה לביא (יש עתיד)&lt;/Data&gt;&lt;Shortcut&gt;עללב&lt;/Shortcut&gt;"/>
        <w:id w:val="2014646202"/>
        <w:placeholder>
          <w:docPart w:val="DefaultPlaceholder_-1854013440"/>
        </w:placeholder>
        <w15:color w:val="993366"/>
      </w:sdtPr>
      <w:sdtEndPr/>
      <w:sdtContent>
        <w:p w:rsidR="00082628" w:rsidRDefault="00082628" w:rsidP="00082628">
          <w:pPr>
            <w:pStyle w:val="a4"/>
            <w:keepNext/>
            <w:rPr>
              <w:rtl/>
            </w:rPr>
          </w:pPr>
          <w:r w:rsidRPr="00082628">
            <w:rPr>
              <w:rStyle w:val="afd"/>
              <w:color w:val="000000"/>
              <w:rtl/>
            </w:rPr>
            <w:t>עליזה לביא (יש עתיד)</w:t>
          </w:r>
          <w:r w:rsidRPr="00082628">
            <w:rPr>
              <w:color w:val="000000"/>
              <w:rtl/>
            </w:rPr>
            <w:t>:</w:t>
          </w:r>
        </w:p>
      </w:sdtContent>
    </w:sdt>
    <w:p w:rsidR="00082628" w:rsidRDefault="00082628" w:rsidP="00082628">
      <w:pPr>
        <w:pStyle w:val="KeepWithNext"/>
        <w:rPr>
          <w:rtl/>
        </w:rPr>
      </w:pPr>
    </w:p>
    <w:p w:rsidR="00082628" w:rsidRDefault="00082628" w:rsidP="00D866F5">
      <w:pPr>
        <w:rPr>
          <w:rtl/>
        </w:rPr>
      </w:pPr>
      <w:r>
        <w:rPr>
          <w:rFonts w:hint="cs"/>
          <w:rtl/>
        </w:rPr>
        <w:t xml:space="preserve">אני לא רואה את ההבדל הזה </w:t>
      </w:r>
      <w:r w:rsidR="00D866F5">
        <w:rPr>
          <w:rFonts w:hint="cs"/>
          <w:rtl/>
        </w:rPr>
        <w:t xml:space="preserve">. </w:t>
      </w:r>
    </w:p>
    <w:p w:rsidR="00082628" w:rsidRDefault="00082628" w:rsidP="00082628">
      <w:pPr>
        <w:rPr>
          <w:rtl/>
        </w:rPr>
      </w:pPr>
    </w:p>
    <w:sdt>
      <w:sdtPr>
        <w:rPr>
          <w:rFonts w:hint="cs"/>
          <w:rtl/>
        </w:rPr>
        <w:alias w:val="אורח"/>
        <w:tag w:val="&lt;ID&gt;726981&lt;/ID&gt;&lt;Name&gt;תהילה שוורץ אלטשולר&lt;/Name&gt;&lt;Data&gt;תהילה שוורץ אלטשולר&lt;/Data&gt;&lt;Shortcut&gt;תהשו&lt;/Shortcut&gt;&lt;Title&gt;עמיתה בכירה, המכון הישראלי לדמוקרטיה&lt;/Title&gt;"/>
        <w:id w:val="1935395874"/>
        <w:placeholder>
          <w:docPart w:val="DefaultPlaceholder_-1854013440"/>
        </w:placeholder>
        <w15:color w:val="993366"/>
      </w:sdtPr>
      <w:sdtEndPr/>
      <w:sdtContent>
        <w:p w:rsidR="00082628" w:rsidRDefault="00082628" w:rsidP="00082628">
          <w:pPr>
            <w:pStyle w:val="af9"/>
            <w:keepNext/>
            <w:rPr>
              <w:rtl/>
            </w:rPr>
          </w:pPr>
          <w:r w:rsidRPr="00082628">
            <w:rPr>
              <w:rStyle w:val="afd"/>
              <w:color w:val="000000"/>
              <w:rtl/>
            </w:rPr>
            <w:t>תהילה שוורץ אלטשולר</w:t>
          </w:r>
          <w:r w:rsidRPr="00082628">
            <w:rPr>
              <w:color w:val="000000"/>
              <w:rtl/>
            </w:rPr>
            <w:t>:</w:t>
          </w:r>
        </w:p>
      </w:sdtContent>
    </w:sdt>
    <w:p w:rsidR="00082628" w:rsidRDefault="00082628" w:rsidP="00082628">
      <w:pPr>
        <w:rPr>
          <w:rtl/>
        </w:rPr>
      </w:pPr>
    </w:p>
    <w:p w:rsidR="00D866F5" w:rsidRDefault="00D866F5" w:rsidP="00082628">
      <w:pPr>
        <w:rPr>
          <w:rtl/>
        </w:rPr>
      </w:pPr>
      <w:r>
        <w:rPr>
          <w:rFonts w:hint="cs"/>
          <w:rtl/>
        </w:rPr>
        <w:t xml:space="preserve">עובדה שהכללים היום הם שונים. </w:t>
      </w:r>
    </w:p>
    <w:p w:rsidR="00D866F5" w:rsidRDefault="00D866F5" w:rsidP="00082628">
      <w:pPr>
        <w:rPr>
          <w:rtl/>
        </w:rPr>
      </w:pPr>
    </w:p>
    <w:sdt>
      <w:sdtPr>
        <w:rPr>
          <w:rFonts w:hint="cs"/>
          <w:rtl/>
        </w:rPr>
        <w:alias w:val="דובר"/>
        <w:tag w:val="&lt;ID&gt;5083&lt;/ID&gt;&lt;Name&gt;עליזה לביא - יש עתיד&lt;/Name&gt;&lt;Data&gt;עליזה לביא (יש עתיד)&lt;/Data&gt;&lt;Shortcut&gt;עללב&lt;/Shortcut&gt;"/>
        <w:id w:val="-767154216"/>
        <w:placeholder>
          <w:docPart w:val="DefaultPlaceholder_-1854013440"/>
        </w:placeholder>
        <w15:color w:val="993366"/>
      </w:sdtPr>
      <w:sdtEndPr/>
      <w:sdtContent>
        <w:p w:rsidR="00082628" w:rsidRDefault="00082628" w:rsidP="00082628">
          <w:pPr>
            <w:pStyle w:val="a4"/>
            <w:keepNext/>
            <w:rPr>
              <w:rtl/>
            </w:rPr>
          </w:pPr>
          <w:r w:rsidRPr="00082628">
            <w:rPr>
              <w:rStyle w:val="afd"/>
              <w:color w:val="000000"/>
              <w:rtl/>
            </w:rPr>
            <w:t>עליזה לביא (יש עתיד)</w:t>
          </w:r>
          <w:r w:rsidRPr="00082628">
            <w:rPr>
              <w:color w:val="000000"/>
              <w:rtl/>
            </w:rPr>
            <w:t>:</w:t>
          </w:r>
        </w:p>
      </w:sdtContent>
    </w:sdt>
    <w:p w:rsidR="00082628" w:rsidRDefault="00082628" w:rsidP="00082628">
      <w:pPr>
        <w:pStyle w:val="KeepWithNext"/>
        <w:rPr>
          <w:rtl/>
        </w:rPr>
      </w:pPr>
    </w:p>
    <w:p w:rsidR="00082628" w:rsidRDefault="00082628" w:rsidP="00D866F5">
      <w:pPr>
        <w:rPr>
          <w:rtl/>
        </w:rPr>
      </w:pPr>
      <w:r>
        <w:rPr>
          <w:rFonts w:hint="cs"/>
          <w:rtl/>
        </w:rPr>
        <w:t>קודם כל אני רוצה</w:t>
      </w:r>
      <w:r w:rsidR="00D866F5">
        <w:rPr>
          <w:rFonts w:hint="cs"/>
          <w:rtl/>
        </w:rPr>
        <w:t xml:space="preserve"> להודות לייעוץ המשפטי של הוועדה. תודה רבה על ההקשבה והאזנה. אדוני היושב-ראש, זה לא חוק ראשון שאנחנו כאן במקום הזה של נושא הזנות </w:t>
      </w:r>
      <w:r w:rsidR="00D866F5">
        <w:rPr>
          <w:rtl/>
        </w:rPr>
        <w:t>–</w:t>
      </w:r>
      <w:r w:rsidR="00D866F5">
        <w:rPr>
          <w:rFonts w:hint="cs"/>
          <w:rtl/>
        </w:rPr>
        <w:t xml:space="preserve"> התפקיד שלי כיו"ר ועדת המשנה במאבק בסחר בנשים ובזנות </w:t>
      </w:r>
      <w:r w:rsidR="00D866F5">
        <w:rPr>
          <w:rtl/>
        </w:rPr>
        <w:t>–</w:t>
      </w:r>
      <w:r w:rsidR="00D866F5">
        <w:rPr>
          <w:rFonts w:hint="cs"/>
          <w:rtl/>
        </w:rPr>
        <w:t xml:space="preserve"> הזנות עברה לאינטרנט. הזנות נמצאת שם בעוצמות מאוד מאוד גדולות. גם כאן, כשאת, תהילה, מנסה להגיד דברים, מנסה לפלח בין הכלים השונים </w:t>
      </w:r>
      <w:r w:rsidR="00D866F5">
        <w:rPr>
          <w:rtl/>
        </w:rPr>
        <w:t>–</w:t>
      </w:r>
      <w:r w:rsidR="00D866F5">
        <w:rPr>
          <w:rFonts w:hint="cs"/>
          <w:rtl/>
        </w:rPr>
        <w:t xml:space="preserve"> את החוק אנחנו היום מחוקקים ומחר יהיו עוד פלטפורמות שאנחנו אפילו לא חושבים עליהן היום. תמיד תמיד עולם הטכנולוגיה ירוץ קדימה ואנחנו נבוא אחרי זה לאט לאט. </w:t>
      </w:r>
    </w:p>
    <w:p w:rsidR="00D866F5" w:rsidRDefault="00D866F5" w:rsidP="00082628">
      <w:pPr>
        <w:rPr>
          <w:rtl/>
        </w:rPr>
      </w:pPr>
    </w:p>
    <w:p w:rsidR="00D866F5" w:rsidRDefault="00D866F5" w:rsidP="00082628">
      <w:pPr>
        <w:rPr>
          <w:rtl/>
        </w:rPr>
      </w:pPr>
      <w:r>
        <w:rPr>
          <w:rFonts w:hint="cs"/>
          <w:rtl/>
        </w:rPr>
        <w:t xml:space="preserve">אדוני היושב=ראש אנחנו ביקשנו להכניס את הנושא של ביטחונו של אדם שגם נשים בזנות </w:t>
      </w:r>
      <w:r>
        <w:rPr>
          <w:rtl/>
        </w:rPr>
        <w:t>–</w:t>
      </w:r>
      <w:r>
        <w:rPr>
          <w:rFonts w:hint="cs"/>
          <w:rtl/>
        </w:rPr>
        <w:t xml:space="preserve"> זו תהיה פגיעה בביטחון שלהן, כל המקום הזה שמקבל נפח מאוד גדול בעולמות האלה. אני מצטרפת גם לקריאה של מרכזי הסיוע, של מטה המאבק ומבקשת שיבואו לפעול. אתמול, בישיבה מקדימה לדיון הזה הבנו </w:t>
      </w:r>
      <w:r>
        <w:rPr>
          <w:rtl/>
        </w:rPr>
        <w:t>–</w:t>
      </w:r>
      <w:r>
        <w:rPr>
          <w:rFonts w:hint="cs"/>
          <w:rtl/>
        </w:rPr>
        <w:t xml:space="preserve"> ואני רואה גם היום שמבקשים לצמצם ולא להתרחב, אבל יחד עם זאת אנחנו חיים במציאות שהזנות עברה לכף היד מבחינת האינטרנט </w:t>
      </w:r>
      <w:r>
        <w:rPr>
          <w:rtl/>
        </w:rPr>
        <w:t>–</w:t>
      </w:r>
      <w:r>
        <w:rPr>
          <w:rFonts w:hint="cs"/>
          <w:rtl/>
        </w:rPr>
        <w:t xml:space="preserve"> הכל קורה כאן, וכל הכלים שיש היום, גם החקיקתיים </w:t>
      </w:r>
      <w:r>
        <w:rPr>
          <w:rtl/>
        </w:rPr>
        <w:t>–</w:t>
      </w:r>
      <w:r>
        <w:rPr>
          <w:rFonts w:hint="cs"/>
          <w:rtl/>
        </w:rPr>
        <w:t xml:space="preserve"> לטעמנו חייבים להתייחס לסוגיה המאוד בעייתית גם של התופעה הזו של הנשים והילדות שמצויות שם בהליכי הגיוס, ההנגשה של הידע, וכן </w:t>
      </w:r>
      <w:r>
        <w:rPr>
          <w:rtl/>
        </w:rPr>
        <w:t>–</w:t>
      </w:r>
      <w:r>
        <w:rPr>
          <w:rFonts w:hint="cs"/>
          <w:rtl/>
        </w:rPr>
        <w:t xml:space="preserve"> אנחנו מדברים על כך שזו פגיעה בביטחון של כל אותן נשים. באותה נשימה אני רוצה גם להודות לנציגת פייסבוק ונציגת גוגל כאן. אנחנו במקביל עובדים באופן ישיר ולא רק באמצעות החוקים, אלא גם מתוך רצון טוב ותרומה לקהילה, ששני הגופים הללו ייענו לשינוי מדיניות ברמה הבינלאומית. זה התחיל כאן בישראל ואני רוצה להודות. עם גוגל אנחנו נמצאים היום במגעים כדי לבוא ולראות - - -  כשישבנו יחד בישיבה עם גוגל הבנו שברצון טוב אפשר לעשות דברים. לכן הבנו מהיועץ המשפטי של הוועדה שלא נוכל כאן אבל כן נוכל במקום נוסף, אז על כך תודתי. </w:t>
      </w:r>
    </w:p>
    <w:p w:rsidR="00082628" w:rsidRDefault="00082628" w:rsidP="00082628">
      <w:pPr>
        <w:rPr>
          <w:rtl/>
        </w:rPr>
      </w:pPr>
    </w:p>
    <w:sdt>
      <w:sdtPr>
        <w:rPr>
          <w:rtl/>
        </w:rPr>
        <w:alias w:val="יור"/>
        <w:tag w:val="&lt;ID&gt;5094&lt;/ID&gt;&lt;Name&gt;ניסן סלומינסקי - יו&quot;רַ&lt;/Name&gt;&lt;Data&gt;ניסן סלומינסקי&lt;/Data&gt;&lt;Shortcut&gt;ניסל&lt;/Shortcut&gt;"/>
        <w:id w:val="-304004768"/>
        <w:placeholder>
          <w:docPart w:val="DefaultPlaceholder_-1854013440"/>
        </w:placeholder>
        <w15:color w:val="993366"/>
      </w:sdtPr>
      <w:sdtEndPr/>
      <w:sdtContent>
        <w:p w:rsidR="00082628" w:rsidRDefault="00082628" w:rsidP="00082628">
          <w:pPr>
            <w:pStyle w:val="af6"/>
            <w:keepNext/>
            <w:rPr>
              <w:rtl/>
            </w:rPr>
          </w:pPr>
          <w:r w:rsidRPr="00082628">
            <w:rPr>
              <w:rStyle w:val="afd"/>
              <w:color w:val="000000"/>
              <w:rtl/>
            </w:rPr>
            <w:t>היו"ר ניסן סלומינסקי</w:t>
          </w:r>
          <w:r w:rsidRPr="00082628">
            <w:rPr>
              <w:color w:val="000000"/>
              <w:rtl/>
            </w:rPr>
            <w:t>:</w:t>
          </w:r>
        </w:p>
      </w:sdtContent>
    </w:sdt>
    <w:p w:rsidR="00082628" w:rsidRDefault="00082628" w:rsidP="00082628">
      <w:pPr>
        <w:pStyle w:val="KeepWithNext"/>
        <w:rPr>
          <w:rtl/>
        </w:rPr>
      </w:pPr>
    </w:p>
    <w:p w:rsidR="00082628" w:rsidRDefault="00082628" w:rsidP="00082628">
      <w:pPr>
        <w:rPr>
          <w:rtl/>
        </w:rPr>
      </w:pPr>
      <w:r>
        <w:rPr>
          <w:rFonts w:hint="cs"/>
          <w:rtl/>
        </w:rPr>
        <w:t xml:space="preserve">היה חלום לגמור </w:t>
      </w:r>
      <w:r w:rsidR="00D866F5">
        <w:rPr>
          <w:rFonts w:hint="cs"/>
          <w:rtl/>
        </w:rPr>
        <w:t xml:space="preserve">את זה אבל - - - צריך לעשות חשבון </w:t>
      </w:r>
      <w:r w:rsidR="00D866F5">
        <w:rPr>
          <w:rtl/>
        </w:rPr>
        <w:t>–</w:t>
      </w:r>
      <w:r w:rsidR="00D866F5">
        <w:rPr>
          <w:rFonts w:hint="cs"/>
          <w:rtl/>
        </w:rPr>
        <w:t xml:space="preserve"> כולם רוצים לדקדק - - -</w:t>
      </w:r>
    </w:p>
    <w:p w:rsidR="00082628" w:rsidRDefault="00082628" w:rsidP="00082628">
      <w:pPr>
        <w:rPr>
          <w:rtl/>
        </w:rPr>
      </w:pPr>
    </w:p>
    <w:sdt>
      <w:sdtPr>
        <w:rPr>
          <w:rFonts w:hint="cs"/>
          <w:rtl/>
        </w:rPr>
        <w:alias w:val="אורח"/>
        <w:tag w:val="&lt;ID&gt;726981&lt;/ID&gt;&lt;Name&gt;תהילה שוורץ אלטשולר&lt;/Name&gt;&lt;Data&gt;תהילה שוורץ אלטשולר&lt;/Data&gt;&lt;Shortcut&gt;תהשו&lt;/Shortcut&gt;&lt;Title&gt;עמיתה בכירה, המכון הישראלי לדמוקרטיה&lt;/Title&gt;"/>
        <w:id w:val="1425527222"/>
        <w:placeholder>
          <w:docPart w:val="DefaultPlaceholder_-1854013440"/>
        </w:placeholder>
        <w15:color w:val="993366"/>
      </w:sdtPr>
      <w:sdtEndPr/>
      <w:sdtContent>
        <w:p w:rsidR="00082628" w:rsidRDefault="00082628" w:rsidP="00082628">
          <w:pPr>
            <w:pStyle w:val="af9"/>
            <w:keepNext/>
            <w:rPr>
              <w:rtl/>
            </w:rPr>
          </w:pPr>
          <w:r w:rsidRPr="00082628">
            <w:rPr>
              <w:rStyle w:val="afd"/>
              <w:color w:val="000000"/>
              <w:rtl/>
            </w:rPr>
            <w:t>תהילה שוורץ אלטשולר</w:t>
          </w:r>
          <w:r w:rsidRPr="00082628">
            <w:rPr>
              <w:color w:val="000000"/>
              <w:rtl/>
            </w:rPr>
            <w:t>:</w:t>
          </w:r>
        </w:p>
      </w:sdtContent>
    </w:sdt>
    <w:p w:rsidR="00082628" w:rsidRDefault="00082628" w:rsidP="00082628">
      <w:pPr>
        <w:pStyle w:val="KeepWithNext"/>
        <w:rPr>
          <w:rtl/>
        </w:rPr>
      </w:pPr>
    </w:p>
    <w:p w:rsidR="00082628" w:rsidRDefault="00D866F5" w:rsidP="00082628">
      <w:pPr>
        <w:rPr>
          <w:rtl/>
        </w:rPr>
      </w:pPr>
      <w:r>
        <w:rPr>
          <w:rFonts w:hint="cs"/>
          <w:rtl/>
        </w:rPr>
        <w:t xml:space="preserve">אבל זה חוק סופר תקדימי., מאוד רחב, מאוד פוגעני. </w:t>
      </w:r>
    </w:p>
    <w:p w:rsidR="00082628" w:rsidRDefault="00082628" w:rsidP="00082628">
      <w:pPr>
        <w:rPr>
          <w:rtl/>
        </w:rPr>
      </w:pPr>
    </w:p>
    <w:sdt>
      <w:sdtPr>
        <w:rPr>
          <w:rtl/>
        </w:rPr>
        <w:alias w:val="יור"/>
        <w:tag w:val="&lt;ID&gt;5094&lt;/ID&gt;&lt;Name&gt;ניסן סלומינסקי - יו&quot;רַ&lt;/Name&gt;&lt;Data&gt;ניסן סלומינסקי&lt;/Data&gt;&lt;Shortcut&gt;ניסל&lt;/Shortcut&gt;"/>
        <w:id w:val="1851369695"/>
        <w:placeholder>
          <w:docPart w:val="DefaultPlaceholder_-1854013440"/>
        </w:placeholder>
        <w15:color w:val="993366"/>
      </w:sdtPr>
      <w:sdtEndPr/>
      <w:sdtContent>
        <w:p w:rsidR="00082628" w:rsidRDefault="0072510D" w:rsidP="0072510D">
          <w:pPr>
            <w:pStyle w:val="af6"/>
            <w:keepNext/>
            <w:rPr>
              <w:rtl/>
            </w:rPr>
          </w:pPr>
          <w:r w:rsidRPr="0072510D">
            <w:rPr>
              <w:color w:val="000000"/>
              <w:rtl/>
            </w:rPr>
            <w:t xml:space="preserve">היו"ר </w:t>
          </w:r>
          <w:r w:rsidRPr="0072510D">
            <w:rPr>
              <w:rStyle w:val="afd"/>
              <w:color w:val="000000"/>
              <w:rtl/>
            </w:rPr>
            <w:t>ניסן סלומינסקי:</w:t>
          </w:r>
        </w:p>
      </w:sdtContent>
    </w:sdt>
    <w:p w:rsidR="0072510D" w:rsidRDefault="0072510D" w:rsidP="0072510D">
      <w:pPr>
        <w:pStyle w:val="KeepWithNext"/>
        <w:rPr>
          <w:rtl/>
        </w:rPr>
      </w:pPr>
    </w:p>
    <w:p w:rsidR="0072510D" w:rsidRDefault="00C330F3" w:rsidP="0072510D">
      <w:pPr>
        <w:rPr>
          <w:rtl/>
        </w:rPr>
      </w:pPr>
      <w:r>
        <w:rPr>
          <w:rFonts w:hint="cs"/>
          <w:rtl/>
        </w:rPr>
        <w:t xml:space="preserve">בסוף לא יהיה חוק, אנחנו מדברים כל הזמן, </w:t>
      </w:r>
      <w:r w:rsidR="0072510D">
        <w:rPr>
          <w:rFonts w:hint="cs"/>
          <w:rtl/>
        </w:rPr>
        <w:t xml:space="preserve">אבל </w:t>
      </w:r>
      <w:r>
        <w:rPr>
          <w:rFonts w:hint="cs"/>
          <w:rtl/>
        </w:rPr>
        <w:t>א</w:t>
      </w:r>
      <w:r w:rsidR="0072510D">
        <w:rPr>
          <w:rFonts w:hint="cs"/>
          <w:rtl/>
        </w:rPr>
        <w:t xml:space="preserve">תם לא שמים לב. </w:t>
      </w:r>
      <w:r>
        <w:rPr>
          <w:rFonts w:hint="cs"/>
          <w:rtl/>
        </w:rPr>
        <w:t xml:space="preserve">מדברים כל הזמן, וכל אחד מדבר מנקודת המבט שלו והוא נשאר עם נקודת המבט שלו. </w:t>
      </w:r>
    </w:p>
    <w:p w:rsidR="0072510D" w:rsidRDefault="0072510D" w:rsidP="0072510D">
      <w:pPr>
        <w:rPr>
          <w:rtl/>
        </w:rPr>
      </w:pPr>
    </w:p>
    <w:sdt>
      <w:sdtPr>
        <w:rPr>
          <w:rFonts w:hint="cs"/>
          <w:rtl/>
        </w:rPr>
        <w:alias w:val="דובר"/>
        <w:tag w:val="&lt;ID&gt;5083&lt;/ID&gt;&lt;Name&gt;עליזה לביא - יש עתיד&lt;/Name&gt;&lt;Data&gt;עליזה לביא (יש עתיד)&lt;/Data&gt;&lt;Shortcut&gt;עללב&lt;/Shortcut&gt;"/>
        <w:id w:val="-1852179371"/>
        <w:placeholder>
          <w:docPart w:val="DefaultPlaceholder_-1854013440"/>
        </w:placeholder>
        <w15:color w:val="993366"/>
      </w:sdtPr>
      <w:sdtEndPr/>
      <w:sdtContent>
        <w:p w:rsidR="0072510D" w:rsidRDefault="0072510D" w:rsidP="0072510D">
          <w:pPr>
            <w:pStyle w:val="a4"/>
            <w:keepNext/>
            <w:rPr>
              <w:rtl/>
            </w:rPr>
          </w:pPr>
          <w:r w:rsidRPr="0072510D">
            <w:rPr>
              <w:rStyle w:val="afd"/>
              <w:color w:val="000000"/>
              <w:rtl/>
            </w:rPr>
            <w:t>עליזה לביא (יש עתיד)</w:t>
          </w:r>
          <w:r w:rsidRPr="0072510D">
            <w:rPr>
              <w:color w:val="000000"/>
              <w:rtl/>
            </w:rPr>
            <w:t>:</w:t>
          </w:r>
        </w:p>
      </w:sdtContent>
    </w:sdt>
    <w:p w:rsidR="0072510D" w:rsidRDefault="0072510D" w:rsidP="0072510D">
      <w:pPr>
        <w:pStyle w:val="KeepWithNext"/>
        <w:rPr>
          <w:rtl/>
        </w:rPr>
      </w:pPr>
    </w:p>
    <w:p w:rsidR="0072510D" w:rsidRDefault="0072510D" w:rsidP="0072510D">
      <w:pPr>
        <w:rPr>
          <w:rtl/>
        </w:rPr>
      </w:pPr>
      <w:r>
        <w:rPr>
          <w:rFonts w:hint="cs"/>
          <w:rtl/>
        </w:rPr>
        <w:t xml:space="preserve">אבל תבין </w:t>
      </w:r>
      <w:r>
        <w:rPr>
          <w:rtl/>
        </w:rPr>
        <w:t>–</w:t>
      </w:r>
      <w:r w:rsidR="00C330F3">
        <w:rPr>
          <w:rFonts w:hint="cs"/>
          <w:rtl/>
        </w:rPr>
        <w:t xml:space="preserve"> העולם משתנה. הם עוברים היום למרחבים של האינטרנט. </w:t>
      </w:r>
    </w:p>
    <w:p w:rsidR="0072510D" w:rsidRDefault="0072510D" w:rsidP="0072510D">
      <w:pPr>
        <w:rPr>
          <w:rtl/>
        </w:rPr>
      </w:pPr>
    </w:p>
    <w:sdt>
      <w:sdtPr>
        <w:rPr>
          <w:rtl/>
        </w:rPr>
        <w:alias w:val="יור"/>
        <w:tag w:val="&lt;ID&gt;5094&lt;/ID&gt;&lt;Name&gt;ניסן סלומינסקי - יו&quot;רַ&lt;/Name&gt;&lt;Data&gt;ניסן סלומינסקי&lt;/Data&gt;&lt;Shortcut&gt;ניסל&lt;/Shortcut&gt;"/>
        <w:id w:val="196675116"/>
        <w:placeholder>
          <w:docPart w:val="DefaultPlaceholder_-1854013440"/>
        </w:placeholder>
        <w15:color w:val="993366"/>
      </w:sdtPr>
      <w:sdtEndPr/>
      <w:sdtContent>
        <w:p w:rsidR="00C330F3" w:rsidRDefault="00C330F3" w:rsidP="00C330F3">
          <w:pPr>
            <w:pStyle w:val="af6"/>
            <w:keepNext/>
            <w:rPr>
              <w:rtl/>
            </w:rPr>
          </w:pPr>
          <w:r w:rsidRPr="00C330F3">
            <w:rPr>
              <w:color w:val="000000"/>
              <w:rtl/>
            </w:rPr>
            <w:t xml:space="preserve">היו"ר </w:t>
          </w:r>
          <w:r w:rsidRPr="00C330F3">
            <w:rPr>
              <w:rStyle w:val="afd"/>
              <w:color w:val="000000"/>
              <w:rtl/>
            </w:rPr>
            <w:t>ניסן סלומינסקי:</w:t>
          </w:r>
        </w:p>
      </w:sdtContent>
    </w:sdt>
    <w:p w:rsidR="00C330F3" w:rsidRDefault="00C330F3" w:rsidP="00C330F3">
      <w:pPr>
        <w:pStyle w:val="KeepWithNext"/>
        <w:rPr>
          <w:rtl/>
        </w:rPr>
      </w:pPr>
    </w:p>
    <w:p w:rsidR="00C330F3" w:rsidRDefault="00C330F3" w:rsidP="00C330F3">
      <w:pPr>
        <w:rPr>
          <w:rtl/>
        </w:rPr>
      </w:pPr>
      <w:r>
        <w:rPr>
          <w:rFonts w:hint="cs"/>
          <w:rtl/>
        </w:rPr>
        <w:t xml:space="preserve">אנחנו לא משתנים. כל אחד נשאר עם התפיסה שלו. </w:t>
      </w:r>
    </w:p>
    <w:p w:rsidR="00C330F3" w:rsidRDefault="00C330F3" w:rsidP="00C330F3">
      <w:pPr>
        <w:rPr>
          <w:rtl/>
        </w:rPr>
      </w:pPr>
    </w:p>
    <w:sdt>
      <w:sdtPr>
        <w:rPr>
          <w:rtl/>
        </w:rPr>
        <w:alias w:val="דובר"/>
        <w:tag w:val="&lt;ID&gt;5083&lt;/ID&gt;&lt;Name&gt;עליזה לביא - יש עתיד&lt;/Name&gt;&lt;Data&gt;עליזה לביא (יש עתיד)&lt;/Data&gt;&lt;Shortcut&gt;עללב&lt;/Shortcut&gt;"/>
        <w:id w:val="63851239"/>
        <w:placeholder>
          <w:docPart w:val="DefaultPlaceholder_-1854013440"/>
        </w:placeholder>
        <w15:color w:val="993366"/>
      </w:sdtPr>
      <w:sdtEndPr/>
      <w:sdtContent>
        <w:p w:rsidR="00C330F3" w:rsidRDefault="00C330F3" w:rsidP="00C330F3">
          <w:pPr>
            <w:pStyle w:val="a4"/>
            <w:keepNext/>
            <w:rPr>
              <w:rtl/>
            </w:rPr>
          </w:pPr>
          <w:r w:rsidRPr="00C330F3">
            <w:rPr>
              <w:rStyle w:val="afd"/>
              <w:color w:val="000000"/>
              <w:rtl/>
            </w:rPr>
            <w:t>עליזה לביא (יש עתיד):</w:t>
          </w:r>
        </w:p>
      </w:sdtContent>
    </w:sdt>
    <w:p w:rsidR="00C330F3" w:rsidRDefault="00C330F3" w:rsidP="00C330F3">
      <w:pPr>
        <w:pStyle w:val="KeepWithNext"/>
        <w:rPr>
          <w:rtl/>
        </w:rPr>
      </w:pPr>
    </w:p>
    <w:p w:rsidR="00C330F3" w:rsidRDefault="00C330F3" w:rsidP="00C330F3">
      <w:pPr>
        <w:rPr>
          <w:rtl/>
        </w:rPr>
      </w:pPr>
      <w:r>
        <w:rPr>
          <w:rFonts w:hint="cs"/>
          <w:rtl/>
        </w:rPr>
        <w:t xml:space="preserve">באחריות שלו, בכאב שהוא מביא. </w:t>
      </w:r>
    </w:p>
    <w:p w:rsidR="002650FC" w:rsidRPr="00C330F3" w:rsidRDefault="002650FC" w:rsidP="00C330F3">
      <w:pPr>
        <w:rPr>
          <w:rtl/>
        </w:rPr>
      </w:pPr>
    </w:p>
    <w:sdt>
      <w:sdtPr>
        <w:rPr>
          <w:rtl/>
        </w:rPr>
        <w:alias w:val="אורח"/>
        <w:tag w:val="&lt;ID&gt;813171&lt;/ID&gt;&lt;Name&gt;ג׳ורדנה קטלר&lt;/Name&gt;&lt;Data&gt;ג׳ורדנה קטלר&lt;/Data&gt;&lt;Shortcut&gt;ג׳קט&lt;/Shortcut&gt;&lt;Title&gt;מנהלת מדיניות, facebook&lt;/Title&gt;"/>
        <w:id w:val="271138129"/>
        <w:placeholder>
          <w:docPart w:val="DefaultPlaceholder_-1854013440"/>
        </w:placeholder>
        <w15:color w:val="993366"/>
      </w:sdtPr>
      <w:sdtEndPr/>
      <w:sdtContent>
        <w:p w:rsidR="0072510D" w:rsidRDefault="0072510D" w:rsidP="0072510D">
          <w:pPr>
            <w:pStyle w:val="af9"/>
            <w:keepNext/>
            <w:rPr>
              <w:rtl/>
            </w:rPr>
          </w:pPr>
          <w:r w:rsidRPr="0072510D">
            <w:rPr>
              <w:rStyle w:val="afd"/>
              <w:color w:val="000000"/>
              <w:rtl/>
            </w:rPr>
            <w:t>ג׳ורדנה קטלר</w:t>
          </w:r>
          <w:r w:rsidRPr="0072510D">
            <w:rPr>
              <w:color w:val="000000"/>
              <w:rtl/>
            </w:rPr>
            <w:t>:</w:t>
          </w:r>
        </w:p>
      </w:sdtContent>
    </w:sdt>
    <w:p w:rsidR="0072510D" w:rsidRDefault="0072510D" w:rsidP="0072510D">
      <w:pPr>
        <w:rPr>
          <w:rtl/>
        </w:rPr>
      </w:pPr>
    </w:p>
    <w:p w:rsidR="0072510D" w:rsidRDefault="00C330F3" w:rsidP="00C330F3">
      <w:pPr>
        <w:rPr>
          <w:rtl/>
        </w:rPr>
      </w:pPr>
      <w:r>
        <w:rPr>
          <w:rFonts w:hint="cs"/>
          <w:rtl/>
        </w:rPr>
        <w:t xml:space="preserve">אני רק רציתי בבקשה לציין ב-2(ג) לגבי פרטים לגבי התוכן. זה גם מאוד חשוב לנו שבתוך הפרקים יהיו </w:t>
      </w:r>
      <w:r>
        <w:rPr>
          <w:rFonts w:hint="cs"/>
        </w:rPr>
        <w:t>URL</w:t>
      </w:r>
      <w:r>
        <w:rPr>
          <w:rFonts w:hint="cs"/>
          <w:rtl/>
        </w:rPr>
        <w:t xml:space="preserve">. אנחנו הרבה פעמים מקבלים תמונות מסך, ולפי תמונת מסך מאוד מאוד קשה לנו לחפש תוכן ולהוריד אותו. גם, בנוסף, אם התוכן </w:t>
      </w:r>
      <w:r>
        <w:rPr>
          <w:rtl/>
        </w:rPr>
        <w:t>–</w:t>
      </w:r>
      <w:r>
        <w:rPr>
          <w:rFonts w:hint="cs"/>
          <w:rtl/>
        </w:rPr>
        <w:t xml:space="preserve"> הווידאו עצמו, אנחנו גם לא יכולים להתמודד עם זה כי לפעמים אנשים משתמשים באיזשהו סרטון כדי לעודד מודעות נגד תופעה מסוימת ואנחנו לא יכולים לקבל צו כשאנחנו אומרים </w:t>
      </w:r>
      <w:r>
        <w:rPr>
          <w:rtl/>
        </w:rPr>
        <w:t>–</w:t>
      </w:r>
      <w:r>
        <w:rPr>
          <w:rFonts w:hint="cs"/>
          <w:rtl/>
        </w:rPr>
        <w:t xml:space="preserve"> הווידאו הזה, או תמונת מסך. </w:t>
      </w:r>
      <w:r w:rsidR="0072510D">
        <w:rPr>
          <w:rFonts w:hint="cs"/>
          <w:rtl/>
        </w:rPr>
        <w:t xml:space="preserve">אנחנו חייבים </w:t>
      </w:r>
      <w:r w:rsidR="0072510D">
        <w:rPr>
          <w:rFonts w:hint="cs"/>
        </w:rPr>
        <w:t>URL</w:t>
      </w:r>
      <w:r w:rsidR="0072510D">
        <w:rPr>
          <w:rFonts w:hint="cs"/>
          <w:rtl/>
        </w:rPr>
        <w:t xml:space="preserve"> כדי ליישם. </w:t>
      </w:r>
      <w:r>
        <w:rPr>
          <w:rFonts w:hint="cs"/>
          <w:rtl/>
        </w:rPr>
        <w:t xml:space="preserve">אני חושבת שזה חשוב שזה יהיה בחוק. </w:t>
      </w:r>
    </w:p>
    <w:p w:rsidR="0072510D" w:rsidRDefault="0072510D" w:rsidP="0072510D">
      <w:pPr>
        <w:rPr>
          <w:rtl/>
        </w:rPr>
      </w:pPr>
    </w:p>
    <w:sdt>
      <w:sdtPr>
        <w:rPr>
          <w:rFonts w:hint="cs"/>
          <w:rtl/>
        </w:rPr>
        <w:alias w:val="דובר"/>
        <w:tag w:val="&lt;ID&gt;0&lt;/ID&gt;&lt;Name&gt;גור בליי&lt;/Name&gt;&lt;Data&gt;גור בליי&lt;/Data&gt;&lt;Shortcut&gt;גובל&lt;/Shortcut&gt;&lt;MemberID&gt;&lt;/MemberID&gt;"/>
        <w:id w:val="-1422327772"/>
        <w:placeholder>
          <w:docPart w:val="DefaultPlaceholder_-1854013440"/>
        </w:placeholder>
        <w15:color w:val="993366"/>
      </w:sdtPr>
      <w:sdtEndPr/>
      <w:sdtContent>
        <w:p w:rsidR="0072510D" w:rsidRDefault="0072510D" w:rsidP="0072510D">
          <w:pPr>
            <w:pStyle w:val="a4"/>
            <w:keepNext/>
            <w:rPr>
              <w:rtl/>
            </w:rPr>
          </w:pPr>
          <w:r w:rsidRPr="0072510D">
            <w:rPr>
              <w:rStyle w:val="afd"/>
              <w:color w:val="000000"/>
              <w:rtl/>
            </w:rPr>
            <w:t>גור בליי</w:t>
          </w:r>
          <w:r w:rsidRPr="0072510D">
            <w:rPr>
              <w:color w:val="000000"/>
              <w:rtl/>
            </w:rPr>
            <w:t>:</w:t>
          </w:r>
        </w:p>
      </w:sdtContent>
    </w:sdt>
    <w:p w:rsidR="0072510D" w:rsidRDefault="0072510D" w:rsidP="0072510D">
      <w:pPr>
        <w:pStyle w:val="KeepWithNext"/>
        <w:rPr>
          <w:rtl/>
        </w:rPr>
      </w:pPr>
    </w:p>
    <w:p w:rsidR="0072510D" w:rsidRDefault="0072510D" w:rsidP="00934BFF">
      <w:pPr>
        <w:rPr>
          <w:rtl/>
        </w:rPr>
      </w:pPr>
      <w:r>
        <w:rPr>
          <w:rFonts w:hint="cs"/>
          <w:rtl/>
        </w:rPr>
        <w:t>אפשר אולי</w:t>
      </w:r>
      <w:r w:rsidR="00934BFF">
        <w:rPr>
          <w:rFonts w:hint="cs"/>
          <w:rtl/>
        </w:rPr>
        <w:t xml:space="preserve"> לכתוב פה, במענה למה שנועה קודם וגם של ג'ורדנה שבמקום לכתוב את הפרטים לגבי הפרסום </w:t>
      </w:r>
      <w:r w:rsidR="00934BFF">
        <w:rPr>
          <w:rtl/>
        </w:rPr>
        <w:t>–</w:t>
      </w:r>
      <w:r w:rsidR="00934BFF">
        <w:rPr>
          <w:rFonts w:hint="cs"/>
          <w:rtl/>
        </w:rPr>
        <w:t xml:space="preserve"> פרטים </w:t>
      </w:r>
      <w:r>
        <w:rPr>
          <w:rFonts w:hint="cs"/>
          <w:rtl/>
        </w:rPr>
        <w:t xml:space="preserve">שיזהו את התוכן </w:t>
      </w:r>
      <w:r w:rsidR="00934BFF">
        <w:rPr>
          <w:rFonts w:hint="cs"/>
          <w:rtl/>
        </w:rPr>
        <w:t>- - -</w:t>
      </w:r>
    </w:p>
    <w:p w:rsidR="00934BFF" w:rsidRDefault="00934BFF" w:rsidP="00934BFF">
      <w:pPr>
        <w:rPr>
          <w:rtl/>
        </w:rPr>
      </w:pPr>
    </w:p>
    <w:sdt>
      <w:sdtPr>
        <w:rPr>
          <w:rtl/>
        </w:rPr>
        <w:alias w:val="אורח"/>
        <w:tag w:val="&lt;ID&gt;813171&lt;/ID&gt;&lt;Name&gt;ג׳ורדנה קטלר&lt;/Name&gt;&lt;Data&gt;ג׳ורדנה קטלר&lt;/Data&gt;&lt;Shortcut&gt;ג׳קט&lt;/Shortcut&gt;&lt;Title&gt;מנהלת מדיניות, facebook&lt;/Title&gt;"/>
        <w:id w:val="1460767273"/>
        <w:placeholder>
          <w:docPart w:val="3DBEF765EAB24BE7918A2AF13382600B"/>
        </w:placeholder>
        <w15:color w:val="993366"/>
      </w:sdtPr>
      <w:sdtEndPr/>
      <w:sdtContent>
        <w:p w:rsidR="00934BFF" w:rsidRDefault="00934BFF" w:rsidP="00934BFF">
          <w:pPr>
            <w:pStyle w:val="af9"/>
            <w:keepNext/>
            <w:rPr>
              <w:rFonts w:ascii="Times New Roman" w:hAnsi="Times New Roman"/>
              <w:u w:val="none"/>
              <w:rtl/>
            </w:rPr>
          </w:pPr>
          <w:r w:rsidRPr="0072510D">
            <w:rPr>
              <w:rStyle w:val="afd"/>
              <w:color w:val="000000"/>
              <w:rtl/>
            </w:rPr>
            <w:t>ג׳ורדנה קטלר</w:t>
          </w:r>
          <w:r w:rsidRPr="0072510D">
            <w:rPr>
              <w:color w:val="000000"/>
              <w:rtl/>
            </w:rPr>
            <w:t>:</w:t>
          </w:r>
        </w:p>
      </w:sdtContent>
    </w:sdt>
    <w:p w:rsidR="0072510D" w:rsidRDefault="0072510D" w:rsidP="0072510D">
      <w:pPr>
        <w:rPr>
          <w:rtl/>
        </w:rPr>
      </w:pPr>
    </w:p>
    <w:p w:rsidR="0072510D" w:rsidRDefault="0072510D" w:rsidP="00934BFF">
      <w:pPr>
        <w:rPr>
          <w:rtl/>
        </w:rPr>
      </w:pPr>
      <w:r>
        <w:rPr>
          <w:rFonts w:hint="cs"/>
          <w:rtl/>
        </w:rPr>
        <w:t>אבל תמונת מסך זה לא מ</w:t>
      </w:r>
      <w:r w:rsidR="00934BFF">
        <w:rPr>
          <w:rFonts w:hint="cs"/>
          <w:rtl/>
        </w:rPr>
        <w:t xml:space="preserve">ספיק. </w:t>
      </w:r>
    </w:p>
    <w:p w:rsidR="0072510D" w:rsidRDefault="0072510D" w:rsidP="0072510D">
      <w:pPr>
        <w:rPr>
          <w:rtl/>
        </w:rPr>
      </w:pPr>
    </w:p>
    <w:sdt>
      <w:sdtPr>
        <w:rPr>
          <w:rtl/>
        </w:rPr>
        <w:alias w:val="דובר"/>
        <w:tag w:val="&lt;ID&gt;0&lt;/ID&gt;&lt;Name&gt;קריאות&lt;/Name&gt;&lt;Data&gt;קריאות&lt;/Data&gt;&lt;MemberID&gt;&lt;/MemberID&gt;"/>
        <w:id w:val="1331484998"/>
        <w:placeholder>
          <w:docPart w:val="DefaultPlaceholder_-1854013440"/>
        </w:placeholder>
        <w15:color w:val="993366"/>
      </w:sdtPr>
      <w:sdtEndPr/>
      <w:sdtContent>
        <w:p w:rsidR="0072510D" w:rsidRDefault="00934BFF" w:rsidP="00934BFF">
          <w:pPr>
            <w:pStyle w:val="a4"/>
            <w:keepNext/>
            <w:rPr>
              <w:rtl/>
            </w:rPr>
          </w:pPr>
          <w:r w:rsidRPr="00934BFF">
            <w:rPr>
              <w:rStyle w:val="afd"/>
              <w:color w:val="000000"/>
              <w:rtl/>
            </w:rPr>
            <w:t>קריאות:</w:t>
          </w:r>
        </w:p>
      </w:sdtContent>
    </w:sdt>
    <w:p w:rsidR="00934BFF" w:rsidRDefault="00934BFF" w:rsidP="00934BFF">
      <w:pPr>
        <w:pStyle w:val="KeepWithNext"/>
        <w:rPr>
          <w:rtl/>
        </w:rPr>
      </w:pPr>
    </w:p>
    <w:p w:rsidR="00934BFF" w:rsidRDefault="00934BFF" w:rsidP="00934BFF">
      <w:pPr>
        <w:rPr>
          <w:rtl/>
        </w:rPr>
      </w:pPr>
      <w:r>
        <w:rPr>
          <w:rFonts w:hint="cs"/>
          <w:rtl/>
        </w:rPr>
        <w:t>- - -</w:t>
      </w:r>
    </w:p>
    <w:p w:rsidR="0072510D" w:rsidRDefault="0072510D" w:rsidP="0072510D">
      <w:pPr>
        <w:rPr>
          <w:rtl/>
        </w:rPr>
      </w:pPr>
    </w:p>
    <w:sdt>
      <w:sdtPr>
        <w:rPr>
          <w:rFonts w:hint="cs"/>
          <w:rtl/>
        </w:rPr>
        <w:alias w:val="דובר"/>
        <w:tag w:val="&lt;ID&gt;0&lt;/ID&gt;&lt;Name&gt;גור בליי&lt;/Name&gt;&lt;Data&gt;גור בליי&lt;/Data&gt;&lt;Shortcut&gt;גובל&lt;/Shortcut&gt;&lt;MemberID&gt;&lt;/MemberID&gt;"/>
        <w:id w:val="55445527"/>
        <w:placeholder>
          <w:docPart w:val="DefaultPlaceholder_-1854013440"/>
        </w:placeholder>
        <w15:color w:val="993366"/>
      </w:sdtPr>
      <w:sdtEndPr/>
      <w:sdtContent>
        <w:p w:rsidR="0072510D" w:rsidRDefault="0072510D" w:rsidP="0072510D">
          <w:pPr>
            <w:pStyle w:val="a4"/>
            <w:keepNext/>
            <w:rPr>
              <w:rtl/>
            </w:rPr>
          </w:pPr>
          <w:r w:rsidRPr="0072510D">
            <w:rPr>
              <w:rStyle w:val="afd"/>
              <w:color w:val="000000"/>
              <w:rtl/>
            </w:rPr>
            <w:t>גור בליי</w:t>
          </w:r>
          <w:r w:rsidRPr="0072510D">
            <w:rPr>
              <w:color w:val="000000"/>
              <w:rtl/>
            </w:rPr>
            <w:t>:</w:t>
          </w:r>
        </w:p>
      </w:sdtContent>
    </w:sdt>
    <w:p w:rsidR="0072510D" w:rsidRDefault="0072510D" w:rsidP="0072510D">
      <w:pPr>
        <w:pStyle w:val="KeepWithNext"/>
        <w:rPr>
          <w:rtl/>
        </w:rPr>
      </w:pPr>
    </w:p>
    <w:p w:rsidR="0072510D" w:rsidRDefault="0072510D" w:rsidP="0072510D">
      <w:pPr>
        <w:rPr>
          <w:rtl/>
        </w:rPr>
      </w:pPr>
      <w:r>
        <w:rPr>
          <w:rFonts w:hint="cs"/>
          <w:rtl/>
        </w:rPr>
        <w:t xml:space="preserve">אם אנחנו אומרים </w:t>
      </w:r>
      <w:r w:rsidR="00934BFF">
        <w:rPr>
          <w:rFonts w:hint="cs"/>
          <w:rtl/>
        </w:rPr>
        <w:t>"פרטים שיאפשרו את זיהויו" אני לא חושב שצריך לכתוב בחוק</w:t>
      </w:r>
      <w:r w:rsidR="00934BFF">
        <w:rPr>
          <w:rFonts w:hint="cs"/>
        </w:rPr>
        <w:t xml:space="preserve"> </w:t>
      </w:r>
      <w:r w:rsidR="00934BFF">
        <w:rPr>
          <w:rFonts w:hint="cs"/>
          <w:rtl/>
        </w:rPr>
        <w:t xml:space="preserve"> </w:t>
      </w:r>
      <w:r w:rsidR="00934BFF">
        <w:rPr>
          <w:rFonts w:hint="cs"/>
        </w:rPr>
        <w:t>URL</w:t>
      </w:r>
      <w:r w:rsidR="00934BFF">
        <w:rPr>
          <w:rFonts w:hint="cs"/>
          <w:rtl/>
        </w:rPr>
        <w:t xml:space="preserve">. </w:t>
      </w:r>
    </w:p>
    <w:p w:rsidR="0072510D" w:rsidRDefault="0072510D" w:rsidP="0072510D">
      <w:pPr>
        <w:rPr>
          <w:rtl/>
        </w:rPr>
      </w:pPr>
    </w:p>
    <w:sdt>
      <w:sdtPr>
        <w:rPr>
          <w:rtl/>
        </w:rPr>
        <w:alias w:val="אורח"/>
        <w:tag w:val="&lt;ID&gt;585678&lt;/ID&gt;&lt;Name&gt;יהונתן קלינגר&lt;/Name&gt;&lt;Data&gt;יהונתן קלינגר&lt;/Data&gt;&lt;Shortcut&gt;יהקל&lt;/Shortcut&gt;&lt;Title&gt;יועץ משפטי, התנועה לזכויות דיגטיליות&lt;/Title&gt;"/>
        <w:id w:val="1635137737"/>
        <w:placeholder>
          <w:docPart w:val="DefaultPlaceholder_-1854013440"/>
        </w:placeholder>
        <w15:color w:val="993366"/>
      </w:sdtPr>
      <w:sdtEndPr/>
      <w:sdtContent>
        <w:p w:rsidR="0072510D" w:rsidRDefault="0072510D" w:rsidP="0072510D">
          <w:pPr>
            <w:pStyle w:val="af9"/>
            <w:keepNext/>
            <w:rPr>
              <w:rtl/>
            </w:rPr>
          </w:pPr>
          <w:r w:rsidRPr="0072510D">
            <w:rPr>
              <w:rStyle w:val="afd"/>
              <w:color w:val="000000"/>
              <w:rtl/>
            </w:rPr>
            <w:t>יהונתן קלינגר</w:t>
          </w:r>
          <w:r w:rsidRPr="0072510D">
            <w:rPr>
              <w:color w:val="000000"/>
              <w:rtl/>
            </w:rPr>
            <w:t>:</w:t>
          </w:r>
        </w:p>
      </w:sdtContent>
    </w:sdt>
    <w:p w:rsidR="0072510D" w:rsidRDefault="0072510D" w:rsidP="0072510D">
      <w:pPr>
        <w:pStyle w:val="KeepWithNext"/>
        <w:rPr>
          <w:rtl/>
        </w:rPr>
      </w:pPr>
    </w:p>
    <w:p w:rsidR="0072510D" w:rsidRDefault="0072510D" w:rsidP="0072510D">
      <w:pPr>
        <w:rPr>
          <w:rtl/>
        </w:rPr>
      </w:pPr>
      <w:r>
        <w:rPr>
          <w:rFonts w:hint="cs"/>
          <w:rtl/>
        </w:rPr>
        <w:t xml:space="preserve">יכול להיות </w:t>
      </w:r>
      <w:r w:rsidR="00934BFF">
        <w:rPr>
          <w:rFonts w:hint="cs"/>
          <w:rtl/>
        </w:rPr>
        <w:t xml:space="preserve">מצב </w:t>
      </w:r>
      <w:r>
        <w:rPr>
          <w:rFonts w:hint="cs"/>
          <w:rtl/>
        </w:rPr>
        <w:t>שהפרקליטות תעביר</w:t>
      </w:r>
      <w:r w:rsidR="00934BFF">
        <w:rPr>
          <w:rFonts w:hint="cs"/>
          <w:rtl/>
        </w:rPr>
        <w:t xml:space="preserve"> קובץ </w:t>
      </w:r>
      <w:r w:rsidR="00934BFF">
        <w:rPr>
          <w:rFonts w:hint="cs"/>
        </w:rPr>
        <w:t>PDF</w:t>
      </w:r>
      <w:r w:rsidR="00934BFF">
        <w:rPr>
          <w:rFonts w:hint="cs"/>
          <w:rtl/>
        </w:rPr>
        <w:t xml:space="preserve"> סרוק, לא אקסל, שיש בו הרבה מאוד לינקים שהם ארוכים מאוד, עם מספרים, וצריך שאותן ספקיות יישבו ויקלידו אותם ידנית. זה גם יכול לקחת חמש שעות פתאום. אם הם יכולים להעביר בפורמט דיגיטלי מזהה י</w:t>
      </w:r>
      <w:r w:rsidR="002650FC">
        <w:rPr>
          <w:rFonts w:hint="cs"/>
          <w:rtl/>
        </w:rPr>
        <w:t>י</w:t>
      </w:r>
      <w:r w:rsidR="00934BFF">
        <w:rPr>
          <w:rFonts w:hint="cs"/>
          <w:rtl/>
        </w:rPr>
        <w:t xml:space="preserve">חודי </w:t>
      </w:r>
      <w:r w:rsidR="00934BFF">
        <w:rPr>
          <w:rtl/>
        </w:rPr>
        <w:t>–</w:t>
      </w:r>
      <w:r w:rsidR="00934BFF">
        <w:rPr>
          <w:rFonts w:hint="cs"/>
          <w:rtl/>
        </w:rPr>
        <w:t xml:space="preserve"> וזה ה-</w:t>
      </w:r>
      <w:r w:rsidR="00934BFF">
        <w:rPr>
          <w:rFonts w:hint="cs"/>
        </w:rPr>
        <w:t>URL</w:t>
      </w:r>
      <w:r w:rsidR="00934BFF">
        <w:rPr>
          <w:rFonts w:hint="cs"/>
          <w:rtl/>
        </w:rPr>
        <w:t>, מזהה חד ערכי שאפשר באמצעותו להגיע לפרסום - - -</w:t>
      </w:r>
    </w:p>
    <w:p w:rsidR="0072510D" w:rsidRDefault="0072510D" w:rsidP="0072510D">
      <w:pPr>
        <w:rPr>
          <w:rtl/>
        </w:rPr>
      </w:pPr>
    </w:p>
    <w:sdt>
      <w:sdtPr>
        <w:rPr>
          <w:rtl/>
        </w:rPr>
        <w:alias w:val="אורח"/>
        <w:tag w:val="&lt;ID&gt;813171&lt;/ID&gt;&lt;Name&gt;ג׳ורדנה קטלר&lt;/Name&gt;&lt;Data&gt;ג׳ורדנה קטלר&lt;/Data&gt;&lt;Shortcut&gt;ג׳קט&lt;/Shortcut&gt;&lt;Title&gt;מנהלת מדיניות, facebook&lt;/Title&gt;"/>
        <w:id w:val="-1544050217"/>
        <w:placeholder>
          <w:docPart w:val="9EDFE1EE560844A6AC4648AA97B98449"/>
        </w:placeholder>
        <w15:color w:val="993366"/>
      </w:sdtPr>
      <w:sdtEndPr/>
      <w:sdtContent>
        <w:p w:rsidR="00934BFF" w:rsidRDefault="00934BFF" w:rsidP="00934BFF">
          <w:pPr>
            <w:pStyle w:val="af9"/>
            <w:keepNext/>
            <w:rPr>
              <w:rFonts w:ascii="Times New Roman" w:hAnsi="Times New Roman"/>
              <w:u w:val="none"/>
              <w:rtl/>
            </w:rPr>
          </w:pPr>
          <w:r w:rsidRPr="0072510D">
            <w:rPr>
              <w:rStyle w:val="afd"/>
              <w:color w:val="000000"/>
              <w:rtl/>
            </w:rPr>
            <w:t>ג׳ורדנה קטלר</w:t>
          </w:r>
          <w:r w:rsidRPr="0072510D">
            <w:rPr>
              <w:color w:val="000000"/>
              <w:rtl/>
            </w:rPr>
            <w:t>:</w:t>
          </w:r>
        </w:p>
      </w:sdtContent>
    </w:sdt>
    <w:p w:rsidR="00934BFF" w:rsidRDefault="00934BFF" w:rsidP="0072510D">
      <w:pPr>
        <w:rPr>
          <w:rtl/>
        </w:rPr>
      </w:pPr>
    </w:p>
    <w:p w:rsidR="00934BFF" w:rsidRPr="00934BFF" w:rsidRDefault="00934BFF" w:rsidP="0072510D">
      <w:pPr>
        <w:rPr>
          <w:rtl/>
          <w:lang w:val="sq-AL"/>
        </w:rPr>
      </w:pPr>
      <w:r>
        <w:rPr>
          <w:rFonts w:hint="cs"/>
          <w:rtl/>
        </w:rPr>
        <w:t xml:space="preserve">אפילו את זה לא אמרתי. אני רוצה שתהיה כתובת </w:t>
      </w:r>
      <w:r>
        <w:t>World Wide Web</w:t>
      </w:r>
      <w:r>
        <w:rPr>
          <w:lang w:val="sq-AL"/>
        </w:rPr>
        <w:t xml:space="preserve"> – www</w:t>
      </w:r>
      <w:r>
        <w:rPr>
          <w:rFonts w:hint="cs"/>
          <w:rtl/>
          <w:lang w:val="sq-AL"/>
        </w:rPr>
        <w:t xml:space="preserve">. זה מאוד חשוב. </w:t>
      </w:r>
    </w:p>
    <w:p w:rsidR="00934BFF" w:rsidRDefault="00934BFF" w:rsidP="0072510D">
      <w:pPr>
        <w:rPr>
          <w:rtl/>
        </w:rPr>
      </w:pPr>
    </w:p>
    <w:sdt>
      <w:sdtPr>
        <w:rPr>
          <w:rFonts w:hint="cs"/>
          <w:rtl/>
        </w:rPr>
        <w:alias w:val="אורח"/>
        <w:tag w:val="&lt;ID&gt;517465&lt;/ID&gt;&lt;Name&gt;אבנר פינצ'וק&lt;/Name&gt;&lt;Data&gt;אבנר פינצ'וק&lt;/Data&gt;&lt;Shortcut&gt;אבפי&lt;/Shortcut&gt;&lt;Title&gt;ראש צוות זכויות אזרחיות ופוליטיות, האגודה לזכויות האזרח בישראל&lt;/Title&gt;"/>
        <w:id w:val="-1173105756"/>
        <w:placeholder>
          <w:docPart w:val="DefaultPlaceholder_-1854013440"/>
        </w:placeholder>
        <w15:color w:val="993366"/>
      </w:sdtPr>
      <w:sdtEndPr/>
      <w:sdtContent>
        <w:p w:rsidR="0072510D" w:rsidRDefault="0072510D" w:rsidP="0072510D">
          <w:pPr>
            <w:pStyle w:val="af9"/>
            <w:keepNext/>
            <w:rPr>
              <w:rtl/>
            </w:rPr>
          </w:pPr>
          <w:r w:rsidRPr="0072510D">
            <w:rPr>
              <w:rStyle w:val="afd"/>
              <w:color w:val="000000"/>
              <w:rtl/>
            </w:rPr>
            <w:t>אבנר פינצ'וק</w:t>
          </w:r>
          <w:r w:rsidRPr="0072510D">
            <w:rPr>
              <w:color w:val="000000"/>
              <w:rtl/>
            </w:rPr>
            <w:t>:</w:t>
          </w:r>
        </w:p>
      </w:sdtContent>
    </w:sdt>
    <w:p w:rsidR="0072510D" w:rsidRDefault="0072510D" w:rsidP="0072510D">
      <w:pPr>
        <w:pStyle w:val="KeepWithNext"/>
        <w:rPr>
          <w:rtl/>
        </w:rPr>
      </w:pPr>
    </w:p>
    <w:p w:rsidR="0072510D" w:rsidRDefault="0072510D" w:rsidP="006D3E89">
      <w:pPr>
        <w:rPr>
          <w:rtl/>
        </w:rPr>
      </w:pPr>
      <w:r>
        <w:rPr>
          <w:rFonts w:hint="cs"/>
          <w:rtl/>
        </w:rPr>
        <w:t>זה מאוד רציני הדבר הזה. הם א</w:t>
      </w:r>
      <w:r w:rsidR="006D3E89">
        <w:rPr>
          <w:rFonts w:hint="cs"/>
          <w:rtl/>
        </w:rPr>
        <w:t xml:space="preserve">חר כך יגידו שהם מפרים צו שיפוטי, והם יצטרכו להסביר את מה שהן מסבירות עכשיו. האינטרס שלנו הוא שלא להכביד שלא לצורך על ספקים כדי שהם לא יעשו את החשבון שלהם ו - - - </w:t>
      </w:r>
    </w:p>
    <w:p w:rsidR="006D3E89" w:rsidRDefault="006D3E89" w:rsidP="006D3E89">
      <w:pPr>
        <w:rPr>
          <w:rtl/>
        </w:rPr>
      </w:pPr>
    </w:p>
    <w:sdt>
      <w:sdtPr>
        <w:rPr>
          <w:rFonts w:hint="cs"/>
          <w:rtl/>
        </w:rPr>
        <w:alias w:val="אורח"/>
        <w:tag w:val="&lt;ID&gt;711470&lt;/ID&gt;&lt;Name&gt;אוסנת חיטרון&lt;/Name&gt;&lt;Data&gt;אוסנת חיטרון&lt;/Data&gt;&lt;Shortcut&gt;אוחי&lt;/Shortcut&gt;&lt;Title&gt;עו&quot;ד, משרד המשפטים&lt;/Title&gt;"/>
        <w:id w:val="1148402014"/>
        <w:placeholder>
          <w:docPart w:val="DefaultPlaceholder_-1854013440"/>
        </w:placeholder>
        <w15:color w:val="993366"/>
      </w:sdtPr>
      <w:sdtEndPr/>
      <w:sdtContent>
        <w:p w:rsidR="0072510D" w:rsidRDefault="0072510D" w:rsidP="0072510D">
          <w:pPr>
            <w:pStyle w:val="af9"/>
            <w:keepNext/>
            <w:rPr>
              <w:rtl/>
            </w:rPr>
          </w:pPr>
          <w:r w:rsidRPr="0072510D">
            <w:rPr>
              <w:rStyle w:val="afd"/>
              <w:color w:val="000000"/>
              <w:rtl/>
            </w:rPr>
            <w:t>אוסנת חיטרון</w:t>
          </w:r>
          <w:r w:rsidRPr="0072510D">
            <w:rPr>
              <w:color w:val="000000"/>
              <w:rtl/>
            </w:rPr>
            <w:t>:</w:t>
          </w:r>
        </w:p>
      </w:sdtContent>
    </w:sdt>
    <w:p w:rsidR="0072510D" w:rsidRDefault="0072510D" w:rsidP="0072510D">
      <w:pPr>
        <w:pStyle w:val="KeepWithNext"/>
        <w:rPr>
          <w:rtl/>
        </w:rPr>
      </w:pPr>
    </w:p>
    <w:p w:rsidR="0072510D" w:rsidRDefault="006D3E89" w:rsidP="006D3E89">
      <w:pPr>
        <w:rPr>
          <w:rtl/>
        </w:rPr>
      </w:pPr>
      <w:r>
        <w:rPr>
          <w:rFonts w:hint="cs"/>
          <w:rtl/>
        </w:rPr>
        <w:t xml:space="preserve">אנחנו מציעים לכתוב, כמו שהוצע כאן: פרטים שיאפשרו את זיהויו, </w:t>
      </w:r>
      <w:r w:rsidR="0072510D">
        <w:rPr>
          <w:rFonts w:hint="cs"/>
          <w:rtl/>
        </w:rPr>
        <w:t xml:space="preserve">ויש לנו גם תקנות. בתקנות יותר מתאים </w:t>
      </w:r>
      <w:r>
        <w:rPr>
          <w:rFonts w:hint="cs"/>
          <w:rtl/>
        </w:rPr>
        <w:t xml:space="preserve">לפרט אמירות כמו </w:t>
      </w:r>
      <w:r>
        <w:rPr>
          <w:rFonts w:hint="cs"/>
        </w:rPr>
        <w:t>URL</w:t>
      </w:r>
      <w:r>
        <w:rPr>
          <w:rFonts w:hint="cs"/>
          <w:rtl/>
        </w:rPr>
        <w:t xml:space="preserve"> וכו'. </w:t>
      </w:r>
    </w:p>
    <w:p w:rsidR="0072510D" w:rsidRDefault="0072510D" w:rsidP="0072510D">
      <w:pPr>
        <w:rPr>
          <w:rtl/>
        </w:rPr>
      </w:pPr>
    </w:p>
    <w:sdt>
      <w:sdtPr>
        <w:rPr>
          <w:rFonts w:hint="cs"/>
          <w:rtl/>
        </w:rPr>
        <w:alias w:val="דובר"/>
        <w:tag w:val="&lt;ID&gt;0&lt;/ID&gt;&lt;Name&gt;גור בליי&lt;/Name&gt;&lt;Data&gt;גור בליי&lt;/Data&gt;&lt;Shortcut&gt;גובל&lt;/Shortcut&gt;&lt;MemberID&gt;&lt;/MemberID&gt;"/>
        <w:id w:val="39711221"/>
        <w:placeholder>
          <w:docPart w:val="DefaultPlaceholder_-1854013440"/>
        </w:placeholder>
        <w15:color w:val="993366"/>
      </w:sdtPr>
      <w:sdtEndPr/>
      <w:sdtContent>
        <w:p w:rsidR="0072510D" w:rsidRDefault="0072510D" w:rsidP="0072510D">
          <w:pPr>
            <w:pStyle w:val="a4"/>
            <w:keepNext/>
            <w:rPr>
              <w:rtl/>
            </w:rPr>
          </w:pPr>
          <w:r w:rsidRPr="0072510D">
            <w:rPr>
              <w:rStyle w:val="afd"/>
              <w:color w:val="000000"/>
              <w:rtl/>
            </w:rPr>
            <w:t>גור בליי</w:t>
          </w:r>
          <w:r w:rsidRPr="0072510D">
            <w:rPr>
              <w:color w:val="000000"/>
              <w:rtl/>
            </w:rPr>
            <w:t>:</w:t>
          </w:r>
        </w:p>
      </w:sdtContent>
    </w:sdt>
    <w:p w:rsidR="0072510D" w:rsidRDefault="0072510D" w:rsidP="0072510D">
      <w:pPr>
        <w:pStyle w:val="KeepWithNext"/>
        <w:rPr>
          <w:rtl/>
        </w:rPr>
      </w:pPr>
    </w:p>
    <w:p w:rsidR="0072510D" w:rsidRDefault="0072510D" w:rsidP="0072510D">
      <w:pPr>
        <w:rPr>
          <w:rtl/>
        </w:rPr>
      </w:pPr>
      <w:r>
        <w:rPr>
          <w:rFonts w:hint="cs"/>
          <w:rtl/>
        </w:rPr>
        <w:t xml:space="preserve">אז מקובל מה שהוצא כאן? </w:t>
      </w:r>
      <w:r w:rsidR="006D3E89">
        <w:rPr>
          <w:rFonts w:hint="cs"/>
          <w:rtl/>
        </w:rPr>
        <w:t xml:space="preserve"> - "פרטים שיאפשרו את זיהויו"? </w:t>
      </w:r>
    </w:p>
    <w:p w:rsidR="006D3E89" w:rsidRDefault="006D3E89" w:rsidP="0072510D">
      <w:pPr>
        <w:rPr>
          <w:rtl/>
        </w:rPr>
      </w:pPr>
    </w:p>
    <w:sdt>
      <w:sdtPr>
        <w:rPr>
          <w:rtl/>
        </w:rPr>
        <w:alias w:val="דובר"/>
        <w:tag w:val="&lt;ID&gt;0&lt;/ID&gt;&lt;Name&gt;קריאות&lt;/Name&gt;&lt;Data&gt;קריאות&lt;/Data&gt;&lt;MemberID&gt;&lt;/MemberID&gt;"/>
        <w:id w:val="-828441741"/>
        <w:placeholder>
          <w:docPart w:val="DefaultPlaceholder_-1854013440"/>
        </w:placeholder>
        <w15:color w:val="993366"/>
      </w:sdtPr>
      <w:sdtEndPr/>
      <w:sdtContent>
        <w:p w:rsidR="006D3E89" w:rsidRDefault="006D3E89" w:rsidP="006D3E89">
          <w:pPr>
            <w:pStyle w:val="a4"/>
            <w:keepNext/>
            <w:rPr>
              <w:rtl/>
            </w:rPr>
          </w:pPr>
          <w:r w:rsidRPr="006D3E89">
            <w:rPr>
              <w:rStyle w:val="afd"/>
              <w:color w:val="000000"/>
              <w:rtl/>
            </w:rPr>
            <w:t>קריאות:</w:t>
          </w:r>
        </w:p>
      </w:sdtContent>
    </w:sdt>
    <w:p w:rsidR="006D3E89" w:rsidRDefault="006D3E89" w:rsidP="006D3E89">
      <w:pPr>
        <w:pStyle w:val="KeepWithNext"/>
        <w:rPr>
          <w:rtl/>
        </w:rPr>
      </w:pPr>
    </w:p>
    <w:p w:rsidR="006D3E89" w:rsidRDefault="006D3E89" w:rsidP="006D3E89">
      <w:pPr>
        <w:rPr>
          <w:rtl/>
        </w:rPr>
      </w:pPr>
      <w:bookmarkStart w:id="265" w:name="_ETM_Q1_2860566"/>
      <w:bookmarkEnd w:id="265"/>
      <w:r>
        <w:rPr>
          <w:rFonts w:hint="cs"/>
          <w:rtl/>
        </w:rPr>
        <w:t>- - -</w:t>
      </w:r>
    </w:p>
    <w:p w:rsidR="0072510D" w:rsidRDefault="0072510D" w:rsidP="0072510D">
      <w:pPr>
        <w:rPr>
          <w:rtl/>
        </w:rPr>
      </w:pPr>
    </w:p>
    <w:sdt>
      <w:sdtPr>
        <w:rPr>
          <w:rFonts w:hint="cs"/>
          <w:rtl/>
        </w:rPr>
        <w:alias w:val="דובר"/>
        <w:tag w:val="&lt;ID&gt;0&lt;/ID&gt;&lt;Name&gt;ג'ורדנה קטלר&lt;/Name&gt;&lt;Data&gt;ג'ורדנה קטלר&lt;/Data&gt;&lt;MemberID&gt;&lt;/MemberID&gt;"/>
        <w:id w:val="-1533184136"/>
        <w:placeholder>
          <w:docPart w:val="DefaultPlaceholder_-1854013440"/>
        </w:placeholder>
        <w15:color w:val="993366"/>
      </w:sdtPr>
      <w:sdtEndPr/>
      <w:sdtContent>
        <w:p w:rsidR="006D3E89" w:rsidRDefault="006D3E89" w:rsidP="006D3E89">
          <w:pPr>
            <w:pStyle w:val="a4"/>
            <w:keepNext/>
            <w:rPr>
              <w:rtl/>
            </w:rPr>
          </w:pPr>
          <w:r w:rsidRPr="006D3E89">
            <w:rPr>
              <w:rStyle w:val="afd"/>
              <w:color w:val="000000"/>
              <w:rtl/>
            </w:rPr>
            <w:t>ג'ורדנה קטלר:</w:t>
          </w:r>
        </w:p>
      </w:sdtContent>
    </w:sdt>
    <w:p w:rsidR="006D3E89" w:rsidRDefault="006D3E89" w:rsidP="006D3E89">
      <w:pPr>
        <w:pStyle w:val="KeepWithNext"/>
        <w:rPr>
          <w:rtl/>
        </w:rPr>
      </w:pPr>
    </w:p>
    <w:p w:rsidR="006D3E89" w:rsidRDefault="006D3E89" w:rsidP="006D3E89">
      <w:pPr>
        <w:rPr>
          <w:rtl/>
        </w:rPr>
      </w:pPr>
      <w:r>
        <w:rPr>
          <w:rFonts w:hint="cs"/>
          <w:rtl/>
        </w:rPr>
        <w:t xml:space="preserve">קשה לי להבין את ההתנגדות פה. כל פעם שנכנסים לאינטרנט צריך לכתוב כתובת מסוימת, אז מישהו יכול להסביר לי מה ההתנגדות לקבל את כתובת האינטרנט לתוכן שאנחנו חייבים להוריד? </w:t>
      </w:r>
    </w:p>
    <w:p w:rsidR="0072510D" w:rsidRDefault="0072510D" w:rsidP="0072510D">
      <w:pPr>
        <w:rPr>
          <w:rtl/>
        </w:rPr>
      </w:pPr>
    </w:p>
    <w:sdt>
      <w:sdtPr>
        <w:rPr>
          <w:rFonts w:hint="cs"/>
          <w:rtl/>
        </w:rPr>
        <w:alias w:val="אורח"/>
        <w:tag w:val="&lt;ID&gt;662044&lt;/ID&gt;&lt;Name&gt;איה גורצקי&lt;/Name&gt;&lt;Data&gt;איה גורצקי&lt;/Data&gt;&lt;Shortcut&gt;איגו&lt;/Shortcut&gt;&lt;Title&gt;ע' יועמ&quot;ש, המשרד לבטחון פנים&lt;/Title&gt;"/>
        <w:id w:val="814070082"/>
        <w:placeholder>
          <w:docPart w:val="4A1C26ABDA104539A7AF77CBDD1F9EE8"/>
        </w:placeholder>
        <w15:color w:val="993366"/>
      </w:sdtPr>
      <w:sdtEndPr/>
      <w:sdtContent>
        <w:p w:rsidR="006D3E89" w:rsidRDefault="006D3E89" w:rsidP="006D3E89">
          <w:pPr>
            <w:pStyle w:val="af9"/>
            <w:keepNext/>
            <w:rPr>
              <w:rtl/>
            </w:rPr>
          </w:pPr>
          <w:r w:rsidRPr="0072510D">
            <w:rPr>
              <w:rStyle w:val="afd"/>
              <w:color w:val="000000"/>
              <w:rtl/>
            </w:rPr>
            <w:t>איה גורצקי</w:t>
          </w:r>
          <w:r w:rsidRPr="0072510D">
            <w:rPr>
              <w:color w:val="000000"/>
              <w:rtl/>
            </w:rPr>
            <w:t>:</w:t>
          </w:r>
        </w:p>
      </w:sdtContent>
    </w:sdt>
    <w:p w:rsidR="006D3E89" w:rsidRDefault="006D3E89" w:rsidP="006D3E89">
      <w:pPr>
        <w:pStyle w:val="KeepWithNext"/>
        <w:rPr>
          <w:rtl/>
        </w:rPr>
      </w:pPr>
    </w:p>
    <w:p w:rsidR="006D3E89" w:rsidRDefault="006D3E89" w:rsidP="006D3E89">
      <w:pPr>
        <w:rPr>
          <w:rtl/>
        </w:rPr>
      </w:pPr>
      <w:r>
        <w:rPr>
          <w:rFonts w:hint="cs"/>
          <w:rtl/>
        </w:rPr>
        <w:t xml:space="preserve">אם יש לנו </w:t>
      </w:r>
      <w:r>
        <w:rPr>
          <w:rtl/>
        </w:rPr>
        <w:t>–</w:t>
      </w:r>
      <w:r>
        <w:rPr>
          <w:rFonts w:hint="cs"/>
          <w:rtl/>
        </w:rPr>
        <w:t xml:space="preserve"> אין שום בעיה. </w:t>
      </w:r>
    </w:p>
    <w:p w:rsidR="006D3E89" w:rsidRDefault="006D3E89" w:rsidP="0072510D">
      <w:pPr>
        <w:rPr>
          <w:rtl/>
        </w:rPr>
      </w:pPr>
    </w:p>
    <w:sdt>
      <w:sdtPr>
        <w:rPr>
          <w:rtl/>
        </w:rPr>
        <w:alias w:val="דובר"/>
        <w:tag w:val="&lt;ID&gt;0&lt;/ID&gt;&lt;Name&gt;ג'ורדנה קטלר&lt;/Name&gt;&lt;Data&gt;ג'ורדנה קטלר&lt;/Data&gt;&lt;MemberID&gt;&lt;/MemberID&gt;"/>
        <w:id w:val="-1203246107"/>
        <w:placeholder>
          <w:docPart w:val="DefaultPlaceholder_-1854013440"/>
        </w:placeholder>
        <w15:color w:val="993366"/>
      </w:sdtPr>
      <w:sdtEndPr/>
      <w:sdtContent>
        <w:p w:rsidR="006D3E89" w:rsidRDefault="006D3E89" w:rsidP="006D3E89">
          <w:pPr>
            <w:pStyle w:val="a4"/>
            <w:keepNext/>
            <w:rPr>
              <w:rtl/>
            </w:rPr>
          </w:pPr>
          <w:r w:rsidRPr="006D3E89">
            <w:rPr>
              <w:rStyle w:val="afd"/>
              <w:color w:val="000000"/>
              <w:rtl/>
            </w:rPr>
            <w:t>ג'ורדנה קטלר:</w:t>
          </w:r>
        </w:p>
      </w:sdtContent>
    </w:sdt>
    <w:p w:rsidR="006D3E89" w:rsidRDefault="006D3E89" w:rsidP="006D3E89">
      <w:pPr>
        <w:pStyle w:val="KeepWithNext"/>
        <w:rPr>
          <w:rtl/>
        </w:rPr>
      </w:pPr>
    </w:p>
    <w:p w:rsidR="006D3E89" w:rsidRDefault="006D3E89" w:rsidP="006D3E89">
      <w:pPr>
        <w:rPr>
          <w:rtl/>
        </w:rPr>
      </w:pPr>
      <w:r>
        <w:rPr>
          <w:rFonts w:hint="cs"/>
          <w:rtl/>
        </w:rPr>
        <w:t xml:space="preserve">אם מצאתם את התוכן אז יש לכם את הכתובת של התוכן. </w:t>
      </w:r>
    </w:p>
    <w:p w:rsidR="006D3E89" w:rsidRDefault="006D3E89" w:rsidP="006D3E89">
      <w:pPr>
        <w:rPr>
          <w:rtl/>
        </w:rPr>
      </w:pPr>
    </w:p>
    <w:sdt>
      <w:sdtPr>
        <w:rPr>
          <w:rtl/>
        </w:rPr>
        <w:alias w:val="דובר"/>
        <w:tag w:val="&lt;ID&gt;0&lt;/ID&gt;&lt;Name&gt;קריאה&lt;/Name&gt;&lt;Data&gt;קריאה&lt;/Data&gt;&lt;MemberID&gt;&lt;/MemberID&gt;"/>
        <w:id w:val="-1951470672"/>
        <w:placeholder>
          <w:docPart w:val="DefaultPlaceholder_-1854013440"/>
        </w:placeholder>
        <w15:color w:val="993366"/>
      </w:sdtPr>
      <w:sdtEndPr/>
      <w:sdtContent>
        <w:p w:rsidR="006D3E89" w:rsidRDefault="006D3E89" w:rsidP="006D3E89">
          <w:pPr>
            <w:pStyle w:val="a4"/>
            <w:keepNext/>
            <w:rPr>
              <w:rtl/>
            </w:rPr>
          </w:pPr>
          <w:r w:rsidRPr="006D3E89">
            <w:rPr>
              <w:rStyle w:val="afd"/>
              <w:color w:val="000000"/>
              <w:rtl/>
            </w:rPr>
            <w:t>קריאה:</w:t>
          </w:r>
        </w:p>
      </w:sdtContent>
    </w:sdt>
    <w:p w:rsidR="006D3E89" w:rsidRDefault="006D3E89" w:rsidP="006D3E89">
      <w:pPr>
        <w:pStyle w:val="KeepWithNext"/>
        <w:rPr>
          <w:rtl/>
        </w:rPr>
      </w:pPr>
    </w:p>
    <w:p w:rsidR="006D3E89" w:rsidRDefault="006D3E89" w:rsidP="006D3E89">
      <w:pPr>
        <w:rPr>
          <w:rtl/>
        </w:rPr>
      </w:pPr>
      <w:r>
        <w:rPr>
          <w:rFonts w:hint="cs"/>
          <w:rtl/>
        </w:rPr>
        <w:t xml:space="preserve">ולכן אנחנו אומרים "פרטים שיאפשרו את זיהויו. </w:t>
      </w:r>
    </w:p>
    <w:p w:rsidR="006D3E89" w:rsidRDefault="006D3E89" w:rsidP="006D3E89">
      <w:pPr>
        <w:rPr>
          <w:rtl/>
        </w:rPr>
      </w:pPr>
    </w:p>
    <w:p w:rsidR="006D3E89" w:rsidRDefault="0021104B" w:rsidP="0021104B">
      <w:pPr>
        <w:pStyle w:val="a4"/>
        <w:keepNext/>
        <w:rPr>
          <w:rtl/>
        </w:rPr>
      </w:pPr>
      <w:r>
        <w:rPr>
          <w:rFonts w:hint="cs"/>
          <w:rtl/>
        </w:rPr>
        <w:t>ג</w:t>
      </w:r>
      <w:sdt>
        <w:sdtPr>
          <w:rPr>
            <w:rFonts w:hint="cs"/>
            <w:rtl/>
          </w:rPr>
          <w:alias w:val="דובר"/>
          <w:tag w:val="&lt;ID&gt;0&lt;/ID&gt;&lt;Name&gt;ג'ורדנה קטלר&lt;/Name&gt;&lt;Data&gt;ג'ורדנה קטלר&lt;/Data&gt;&lt;MemberID&gt;&lt;/MemberID&gt;"/>
          <w:id w:val="-941603911"/>
          <w:placeholder>
            <w:docPart w:val="DefaultPlaceholder_-1854013440"/>
          </w:placeholder>
          <w15:color w:val="993366"/>
        </w:sdtPr>
        <w:sdtEndPr/>
        <w:sdtContent>
          <w:r w:rsidRPr="0021104B">
            <w:rPr>
              <w:rStyle w:val="afd"/>
              <w:color w:val="000000"/>
              <w:rtl/>
            </w:rPr>
            <w:t>ג'ורדנה קטלר:</w:t>
          </w:r>
        </w:sdtContent>
      </w:sdt>
    </w:p>
    <w:p w:rsidR="0021104B" w:rsidRDefault="0021104B" w:rsidP="0021104B">
      <w:pPr>
        <w:pStyle w:val="KeepWithNext"/>
        <w:rPr>
          <w:rtl/>
        </w:rPr>
      </w:pPr>
    </w:p>
    <w:p w:rsidR="0072510D" w:rsidRDefault="0072510D" w:rsidP="0072510D">
      <w:pPr>
        <w:rPr>
          <w:rtl/>
        </w:rPr>
      </w:pPr>
      <w:r>
        <w:rPr>
          <w:rFonts w:hint="cs"/>
          <w:rtl/>
        </w:rPr>
        <w:t xml:space="preserve">תמונות מסך זה לא עדכני, זה משתנה כל הזמן. </w:t>
      </w:r>
      <w:r w:rsidR="0021104B">
        <w:rPr>
          <w:rFonts w:hint="cs"/>
          <w:rtl/>
        </w:rPr>
        <w:t>אם  שולחים לי תמונות מסך והכוונות שלנו לכבד את החוק  - - -</w:t>
      </w:r>
    </w:p>
    <w:p w:rsidR="0021104B" w:rsidRDefault="0021104B" w:rsidP="0072510D">
      <w:pPr>
        <w:rPr>
          <w:rtl/>
        </w:rPr>
      </w:pPr>
    </w:p>
    <w:sdt>
      <w:sdtPr>
        <w:rPr>
          <w:rtl/>
        </w:rPr>
        <w:alias w:val="דובר"/>
        <w:tag w:val="&lt;ID&gt;0&lt;/ID&gt;&lt;Name&gt;קריאות&lt;/Name&gt;&lt;Data&gt;קריאות&lt;/Data&gt;&lt;MemberID&gt;&lt;/MemberID&gt;"/>
        <w:id w:val="-1453015552"/>
        <w:placeholder>
          <w:docPart w:val="DefaultPlaceholder_-1854013440"/>
        </w:placeholder>
        <w15:color w:val="993366"/>
      </w:sdtPr>
      <w:sdtEndPr/>
      <w:sdtContent>
        <w:p w:rsidR="0021104B" w:rsidRDefault="0021104B" w:rsidP="0021104B">
          <w:pPr>
            <w:pStyle w:val="a4"/>
            <w:keepNext/>
            <w:rPr>
              <w:rtl/>
            </w:rPr>
          </w:pPr>
          <w:r w:rsidRPr="0021104B">
            <w:rPr>
              <w:rStyle w:val="afd"/>
              <w:color w:val="000000"/>
              <w:rtl/>
            </w:rPr>
            <w:t>קריאות:</w:t>
          </w:r>
        </w:p>
      </w:sdtContent>
    </w:sdt>
    <w:p w:rsidR="0021104B" w:rsidRDefault="0021104B" w:rsidP="0021104B">
      <w:pPr>
        <w:pStyle w:val="KeepWithNext"/>
        <w:rPr>
          <w:rtl/>
        </w:rPr>
      </w:pPr>
    </w:p>
    <w:p w:rsidR="0021104B" w:rsidRPr="0021104B" w:rsidRDefault="0021104B" w:rsidP="0021104B">
      <w:pPr>
        <w:rPr>
          <w:rtl/>
        </w:rPr>
      </w:pPr>
      <w:bookmarkStart w:id="266" w:name="_ETM_Q1_2926040"/>
      <w:bookmarkEnd w:id="266"/>
      <w:r>
        <w:rPr>
          <w:rFonts w:hint="cs"/>
          <w:rtl/>
        </w:rPr>
        <w:t>- - -</w:t>
      </w:r>
    </w:p>
    <w:p w:rsidR="0072510D" w:rsidRDefault="0072510D" w:rsidP="0072510D">
      <w:pPr>
        <w:rPr>
          <w:rtl/>
        </w:rPr>
      </w:pPr>
    </w:p>
    <w:p w:rsidR="0072510D" w:rsidRDefault="007962EE" w:rsidP="0072510D">
      <w:pPr>
        <w:pStyle w:val="af6"/>
        <w:keepNext/>
        <w:rPr>
          <w:rtl/>
        </w:rPr>
      </w:pPr>
      <w:sdt>
        <w:sdtPr>
          <w:rPr>
            <w:rFonts w:hint="cs"/>
            <w:rtl/>
          </w:rPr>
          <w:alias w:val="יור"/>
          <w:tag w:val="&lt;ID&gt;5094&lt;/ID&gt;&lt;Name&gt;ניסן סלומינסקי - יו&quot;רַ&lt;/Name&gt;&lt;Data&gt;ניסן סלומינסקי&lt;/Data&gt;&lt;Shortcut&gt;ניסל&lt;/Shortcut&gt;"/>
          <w:id w:val="646090436"/>
          <w:placeholder>
            <w:docPart w:val="DefaultPlaceholder_-1854013440"/>
          </w:placeholder>
          <w15:color w:val="993366"/>
        </w:sdtPr>
        <w:sdtEndPr/>
        <w:sdtContent>
          <w:r w:rsidR="0072510D" w:rsidRPr="0072510D">
            <w:rPr>
              <w:color w:val="000000"/>
              <w:rtl/>
            </w:rPr>
            <w:t xml:space="preserve">היו"ר </w:t>
          </w:r>
          <w:r w:rsidR="0072510D" w:rsidRPr="0072510D">
            <w:rPr>
              <w:rStyle w:val="afd"/>
              <w:color w:val="000000"/>
              <w:rtl/>
            </w:rPr>
            <w:t>ניסן סלומינסקי:</w:t>
          </w:r>
        </w:sdtContent>
      </w:sdt>
    </w:p>
    <w:p w:rsidR="0072510D" w:rsidRDefault="0072510D" w:rsidP="0072510D">
      <w:pPr>
        <w:pStyle w:val="KeepWithNext"/>
        <w:rPr>
          <w:rtl/>
        </w:rPr>
      </w:pPr>
    </w:p>
    <w:p w:rsidR="0072510D" w:rsidRDefault="0021104B" w:rsidP="0072510D">
      <w:pPr>
        <w:rPr>
          <w:rtl/>
        </w:rPr>
      </w:pPr>
      <w:r>
        <w:rPr>
          <w:rFonts w:hint="cs"/>
          <w:rtl/>
        </w:rPr>
        <w:t xml:space="preserve">זה לא יילך ככה, רבותי. לא יהיה חוק בסוף. זה לא יעזור. יהיו הוראות בתקנות, יהיה </w:t>
      </w:r>
      <w:r w:rsidR="0072510D">
        <w:rPr>
          <w:rFonts w:hint="cs"/>
          <w:rtl/>
        </w:rPr>
        <w:t xml:space="preserve">פירוט יתר של הדברי </w:t>
      </w:r>
      <w:r>
        <w:rPr>
          <w:rFonts w:hint="cs"/>
          <w:rtl/>
        </w:rPr>
        <w:t>ם</w:t>
      </w:r>
      <w:r w:rsidR="0072510D">
        <w:rPr>
          <w:rtl/>
        </w:rPr>
        <w:t>–</w:t>
      </w:r>
      <w:r w:rsidR="0072510D">
        <w:rPr>
          <w:rFonts w:hint="cs"/>
          <w:rtl/>
        </w:rPr>
        <w:t xml:space="preserve"> זה מספיק. </w:t>
      </w:r>
    </w:p>
    <w:p w:rsidR="0072510D" w:rsidRDefault="0072510D" w:rsidP="0072510D">
      <w:pPr>
        <w:rPr>
          <w:rtl/>
        </w:rPr>
      </w:pPr>
    </w:p>
    <w:sdt>
      <w:sdtPr>
        <w:rPr>
          <w:rFonts w:hint="cs"/>
          <w:rtl/>
        </w:rPr>
        <w:alias w:val="דובר"/>
        <w:tag w:val="&lt;ID&gt;5290&lt;/ID&gt;&lt;Name&gt;רויטל סויד - המחנה הציוני&lt;/Name&gt;&lt;Data&gt;רויטל סויד (המחנה הציוני)&lt;/Data&gt;&lt;Shortcut&gt;רוסו&lt;/Shortcut&gt;&lt;MemberID&gt;2555&lt;/MemberID&gt;"/>
        <w:id w:val="-566720981"/>
        <w:placeholder>
          <w:docPart w:val="DefaultPlaceholder_-1854013440"/>
        </w:placeholder>
        <w15:color w:val="993366"/>
      </w:sdtPr>
      <w:sdtEndPr/>
      <w:sdtContent>
        <w:p w:rsidR="0072510D" w:rsidRDefault="0072510D" w:rsidP="0072510D">
          <w:pPr>
            <w:pStyle w:val="a4"/>
            <w:keepNext/>
            <w:rPr>
              <w:rtl/>
            </w:rPr>
          </w:pPr>
          <w:r w:rsidRPr="0072510D">
            <w:rPr>
              <w:rStyle w:val="afd"/>
              <w:color w:val="000000"/>
              <w:rtl/>
            </w:rPr>
            <w:t>רויטל סויד (המחנה הציוני)</w:t>
          </w:r>
          <w:r w:rsidRPr="0072510D">
            <w:rPr>
              <w:color w:val="000000"/>
              <w:rtl/>
            </w:rPr>
            <w:t>:</w:t>
          </w:r>
        </w:p>
      </w:sdtContent>
    </w:sdt>
    <w:p w:rsidR="0072510D" w:rsidRDefault="0072510D" w:rsidP="0072510D">
      <w:pPr>
        <w:pStyle w:val="KeepWithNext"/>
        <w:rPr>
          <w:rtl/>
        </w:rPr>
      </w:pPr>
    </w:p>
    <w:p w:rsidR="0072510D" w:rsidRDefault="0021104B" w:rsidP="0021104B">
      <w:pPr>
        <w:rPr>
          <w:rtl/>
        </w:rPr>
      </w:pPr>
      <w:r>
        <w:rPr>
          <w:rFonts w:hint="cs"/>
          <w:rtl/>
        </w:rPr>
        <w:t>אנחנו נמצאים פה בין אי</w:t>
      </w:r>
      <w:r w:rsidR="0072510D">
        <w:rPr>
          <w:rFonts w:hint="cs"/>
          <w:rtl/>
        </w:rPr>
        <w:t xml:space="preserve">זונים של בין לעמוד במה שאנחנו חושבים שהיא מטרת החוק הזה ובין נועה וגו'רדנה </w:t>
      </w:r>
      <w:r w:rsidR="0072510D">
        <w:rPr>
          <w:rtl/>
        </w:rPr>
        <w:t>–</w:t>
      </w:r>
      <w:r>
        <w:rPr>
          <w:rFonts w:hint="cs"/>
          <w:rtl/>
        </w:rPr>
        <w:t xml:space="preserve"> אתן רוצות שהחברות שלכן תהינה מכוסות מול בית המשפט, מול המחוקק, שלא יהיה מצב מורכב, מבחינתכם. א</w:t>
      </w:r>
      <w:r w:rsidR="0072510D">
        <w:rPr>
          <w:rFonts w:hint="cs"/>
          <w:rtl/>
        </w:rPr>
        <w:t xml:space="preserve">בל יחד עם זאת אי אפשר </w:t>
      </w:r>
      <w:r w:rsidR="0072510D">
        <w:rPr>
          <w:rtl/>
        </w:rPr>
        <w:t>–</w:t>
      </w:r>
      <w:r w:rsidR="0072510D">
        <w:rPr>
          <w:rFonts w:hint="cs"/>
          <w:rtl/>
        </w:rPr>
        <w:t xml:space="preserve"> ותרשו לי לה</w:t>
      </w:r>
      <w:r>
        <w:rPr>
          <w:rFonts w:hint="cs"/>
          <w:rtl/>
        </w:rPr>
        <w:t xml:space="preserve">שתמש בביטוי </w:t>
      </w:r>
      <w:r>
        <w:rPr>
          <w:rtl/>
        </w:rPr>
        <w:t>–</w:t>
      </w:r>
      <w:r>
        <w:rPr>
          <w:rFonts w:hint="cs"/>
          <w:rtl/>
        </w:rPr>
        <w:t xml:space="preserve"> להאכיל אתכם בכפית. לא תמיד מי שמקבל מקבל את הדברים עם כתובת </w:t>
      </w:r>
      <w:r>
        <w:rPr>
          <w:rFonts w:hint="cs"/>
        </w:rPr>
        <w:t>URL</w:t>
      </w:r>
      <w:r>
        <w:rPr>
          <w:rFonts w:hint="cs"/>
          <w:rtl/>
        </w:rPr>
        <w:t xml:space="preserve"> או עם הפניה מדויקת. לפעמים יש צילומי מסך שמגיעים ואתם במאמץ </w:t>
      </w:r>
      <w:r w:rsidR="00636D65">
        <w:rPr>
          <w:rFonts w:hint="cs"/>
          <w:rtl/>
        </w:rPr>
        <w:t xml:space="preserve">אולי יותר רב יכולים לאתר את המקור, את הסריקה, את העמוד, את הדף, את הפוסט </w:t>
      </w:r>
      <w:r w:rsidR="00636D65">
        <w:rPr>
          <w:rtl/>
        </w:rPr>
        <w:t>–</w:t>
      </w:r>
      <w:r w:rsidR="00636D65">
        <w:rPr>
          <w:rFonts w:hint="cs"/>
          <w:rtl/>
        </w:rPr>
        <w:t xml:space="preserve"> מה שלא תמיד אדם פרטי שנחשף ופונה לפרקליטות המדינה, למשרד המשפטים </w:t>
      </w:r>
      <w:r w:rsidR="00636D65">
        <w:rPr>
          <w:rtl/>
        </w:rPr>
        <w:t>–</w:t>
      </w:r>
      <w:r w:rsidR="00636D65">
        <w:rPr>
          <w:rFonts w:hint="cs"/>
          <w:rtl/>
        </w:rPr>
        <w:t xml:space="preserve"> יכול לראות. אז יכול להיות שזה יטיל עליכם קצת יותר מאמץ אבל בין זה לבין זה חייבת להימצא איזו דרך באמצע, ולכן זה "ככל הניתן" כי לא תמיד אולי ניתן יהיה להפנות אתכם לדבר הזה שאתם כל כך רוצים. יש לכם את המשאבים, יש את היכולת. </w:t>
      </w:r>
    </w:p>
    <w:p w:rsidR="0072510D" w:rsidRDefault="0072510D" w:rsidP="0072510D">
      <w:pPr>
        <w:rPr>
          <w:rtl/>
        </w:rPr>
      </w:pPr>
    </w:p>
    <w:sdt>
      <w:sdtPr>
        <w:rPr>
          <w:rtl/>
        </w:rPr>
        <w:alias w:val="אורח"/>
        <w:tag w:val="&lt;ID&gt;517465&lt;/ID&gt;&lt;Name&gt;אבנר פינצ'וק&lt;/Name&gt;&lt;Data&gt;אבנר פינצ'וק&lt;/Data&gt;&lt;Shortcut&gt;אבפי&lt;/Shortcut&gt;&lt;Title&gt;ראש צוות זכויות אזרחיות ופוליטיות, האגודה לזכויות האזרח בישראל&lt;/Title&gt;"/>
        <w:id w:val="516897228"/>
        <w:placeholder>
          <w:docPart w:val="DefaultPlaceholder_-1854013440"/>
        </w:placeholder>
        <w15:color w:val="993366"/>
      </w:sdtPr>
      <w:sdtEndPr/>
      <w:sdtContent>
        <w:p w:rsidR="00636D65" w:rsidRDefault="00636D65" w:rsidP="00636D65">
          <w:pPr>
            <w:pStyle w:val="af9"/>
            <w:keepNext/>
            <w:rPr>
              <w:rtl/>
            </w:rPr>
          </w:pPr>
          <w:r w:rsidRPr="00636D65">
            <w:rPr>
              <w:rStyle w:val="afd"/>
              <w:color w:val="000000"/>
              <w:rtl/>
            </w:rPr>
            <w:t>אבנר פינצ'וק:</w:t>
          </w:r>
        </w:p>
      </w:sdtContent>
    </w:sdt>
    <w:p w:rsidR="00636D65" w:rsidRDefault="00636D65" w:rsidP="00636D65">
      <w:pPr>
        <w:pStyle w:val="KeepWithNext"/>
        <w:rPr>
          <w:rtl/>
        </w:rPr>
      </w:pPr>
    </w:p>
    <w:p w:rsidR="0072510D" w:rsidRDefault="0072510D" w:rsidP="0072510D">
      <w:pPr>
        <w:rPr>
          <w:rtl/>
        </w:rPr>
      </w:pPr>
      <w:r>
        <w:rPr>
          <w:rFonts w:hint="cs"/>
          <w:rtl/>
        </w:rPr>
        <w:t xml:space="preserve">שהצו יהיה גם </w:t>
      </w:r>
      <w:r w:rsidR="00636D65">
        <w:rPr>
          <w:rFonts w:hint="cs"/>
          <w:rtl/>
        </w:rPr>
        <w:t>"</w:t>
      </w:r>
      <w:r>
        <w:rPr>
          <w:rFonts w:hint="cs"/>
          <w:rtl/>
        </w:rPr>
        <w:t>ככל הניתן</w:t>
      </w:r>
      <w:r w:rsidR="00636D65">
        <w:rPr>
          <w:rFonts w:hint="cs"/>
          <w:rtl/>
        </w:rPr>
        <w:t xml:space="preserve">". </w:t>
      </w:r>
    </w:p>
    <w:p w:rsidR="0072510D" w:rsidRDefault="0072510D" w:rsidP="0072510D">
      <w:pPr>
        <w:rPr>
          <w:rtl/>
        </w:rPr>
      </w:pPr>
    </w:p>
    <w:sdt>
      <w:sdtPr>
        <w:rPr>
          <w:rtl/>
        </w:rPr>
        <w:alias w:val="יור"/>
        <w:tag w:val="&lt;ID&gt;5094&lt;/ID&gt;&lt;Name&gt;ניסן סלומינסקי - יו&quot;רַ&lt;/Name&gt;&lt;Data&gt;ניסן סלומינסקי&lt;/Data&gt;&lt;Shortcut&gt;ניסל&lt;/Shortcut&gt;"/>
        <w:id w:val="1297715754"/>
        <w:placeholder>
          <w:docPart w:val="DefaultPlaceholder_-1854013440"/>
        </w:placeholder>
        <w15:color w:val="993366"/>
      </w:sdtPr>
      <w:sdtEndPr/>
      <w:sdtContent>
        <w:p w:rsidR="0072510D" w:rsidRDefault="0072510D" w:rsidP="0072510D">
          <w:pPr>
            <w:pStyle w:val="af6"/>
            <w:keepNext/>
            <w:rPr>
              <w:rtl/>
            </w:rPr>
          </w:pPr>
          <w:r w:rsidRPr="0072510D">
            <w:rPr>
              <w:rStyle w:val="afd"/>
              <w:color w:val="000000"/>
              <w:rtl/>
            </w:rPr>
            <w:t>היו"ר ניסן סלומינסקי</w:t>
          </w:r>
          <w:r w:rsidRPr="0072510D">
            <w:rPr>
              <w:color w:val="000000"/>
              <w:rtl/>
            </w:rPr>
            <w:t>:</w:t>
          </w:r>
        </w:p>
      </w:sdtContent>
    </w:sdt>
    <w:p w:rsidR="0072510D" w:rsidRDefault="0072510D" w:rsidP="0072510D">
      <w:pPr>
        <w:pStyle w:val="KeepWithNext"/>
        <w:rPr>
          <w:rtl/>
        </w:rPr>
      </w:pPr>
    </w:p>
    <w:p w:rsidR="0072510D" w:rsidRDefault="0072510D" w:rsidP="0072510D">
      <w:pPr>
        <w:rPr>
          <w:rtl/>
        </w:rPr>
      </w:pPr>
      <w:r>
        <w:rPr>
          <w:rFonts w:hint="cs"/>
          <w:rtl/>
        </w:rPr>
        <w:t>אמרנו את זה</w:t>
      </w:r>
      <w:r w:rsidR="00636D65">
        <w:rPr>
          <w:rFonts w:hint="cs"/>
          <w:rtl/>
        </w:rPr>
        <w:t xml:space="preserve">, ש "ככל הניתן" זה לשני הצדדים. </w:t>
      </w:r>
    </w:p>
    <w:p w:rsidR="0072510D" w:rsidRDefault="0072510D" w:rsidP="0072510D">
      <w:pPr>
        <w:rPr>
          <w:rtl/>
        </w:rPr>
      </w:pPr>
    </w:p>
    <w:sdt>
      <w:sdtPr>
        <w:rPr>
          <w:rFonts w:hint="cs"/>
          <w:rtl/>
        </w:rPr>
        <w:alias w:val="אורח"/>
        <w:tag w:val="&lt;ID&gt;711470&lt;/ID&gt;&lt;Name&gt;אוסנת חיטרון&lt;/Name&gt;&lt;Data&gt;אוסנת חיטרון&lt;/Data&gt;&lt;Shortcut&gt;אוחי&lt;/Shortcut&gt;&lt;Title&gt;עו&quot;ד, משרד המשפטים&lt;/Title&gt;"/>
        <w:id w:val="785162111"/>
        <w:placeholder>
          <w:docPart w:val="DefaultPlaceholder_-1854013440"/>
        </w:placeholder>
        <w15:color w:val="993366"/>
      </w:sdtPr>
      <w:sdtEndPr/>
      <w:sdtContent>
        <w:p w:rsidR="0072510D" w:rsidRDefault="0072510D" w:rsidP="0072510D">
          <w:pPr>
            <w:pStyle w:val="af9"/>
            <w:keepNext/>
            <w:rPr>
              <w:rtl/>
            </w:rPr>
          </w:pPr>
          <w:r w:rsidRPr="0072510D">
            <w:rPr>
              <w:rStyle w:val="afd"/>
              <w:color w:val="000000"/>
              <w:rtl/>
            </w:rPr>
            <w:t>אוסנת חיטרון</w:t>
          </w:r>
          <w:r w:rsidRPr="0072510D">
            <w:rPr>
              <w:color w:val="000000"/>
              <w:rtl/>
            </w:rPr>
            <w:t>:</w:t>
          </w:r>
        </w:p>
      </w:sdtContent>
    </w:sdt>
    <w:p w:rsidR="0072510D" w:rsidRDefault="0072510D" w:rsidP="0072510D">
      <w:pPr>
        <w:pStyle w:val="KeepWithNext"/>
        <w:rPr>
          <w:rtl/>
        </w:rPr>
      </w:pPr>
    </w:p>
    <w:p w:rsidR="0072510D" w:rsidRDefault="00636D65" w:rsidP="0072510D">
      <w:pPr>
        <w:rPr>
          <w:rtl/>
        </w:rPr>
      </w:pPr>
      <w:r>
        <w:rPr>
          <w:rFonts w:hint="cs"/>
          <w:rtl/>
        </w:rPr>
        <w:t xml:space="preserve">בתקנות - - - </w:t>
      </w:r>
    </w:p>
    <w:p w:rsidR="0072510D" w:rsidRDefault="0072510D" w:rsidP="0072510D">
      <w:pPr>
        <w:rPr>
          <w:rtl/>
        </w:rPr>
      </w:pPr>
    </w:p>
    <w:sdt>
      <w:sdtPr>
        <w:rPr>
          <w:rFonts w:hint="cs"/>
          <w:rtl/>
        </w:rPr>
        <w:alias w:val="דובר"/>
        <w:tag w:val="&lt;ID&gt;0&lt;/ID&gt;&lt;Name&gt;גור בליי&lt;/Name&gt;&lt;Data&gt;גור בליי&lt;/Data&gt;&lt;Shortcut&gt;גובל&lt;/Shortcut&gt;&lt;MemberID&gt;&lt;/MemberID&gt;"/>
        <w:id w:val="-1399980517"/>
        <w:placeholder>
          <w:docPart w:val="DefaultPlaceholder_-1854013440"/>
        </w:placeholder>
        <w15:color w:val="993366"/>
      </w:sdtPr>
      <w:sdtEndPr/>
      <w:sdtContent>
        <w:p w:rsidR="0072510D" w:rsidRDefault="0072510D" w:rsidP="0072510D">
          <w:pPr>
            <w:pStyle w:val="a4"/>
            <w:keepNext/>
            <w:rPr>
              <w:rtl/>
            </w:rPr>
          </w:pPr>
          <w:r w:rsidRPr="0072510D">
            <w:rPr>
              <w:rStyle w:val="afd"/>
              <w:color w:val="000000"/>
              <w:rtl/>
            </w:rPr>
            <w:t>גור בליי</w:t>
          </w:r>
          <w:r w:rsidRPr="0072510D">
            <w:rPr>
              <w:color w:val="000000"/>
              <w:rtl/>
            </w:rPr>
            <w:t>:</w:t>
          </w:r>
        </w:p>
      </w:sdtContent>
    </w:sdt>
    <w:p w:rsidR="0072510D" w:rsidRDefault="0072510D" w:rsidP="0072510D">
      <w:pPr>
        <w:pStyle w:val="KeepWithNext"/>
        <w:rPr>
          <w:rtl/>
        </w:rPr>
      </w:pPr>
    </w:p>
    <w:p w:rsidR="00636D65" w:rsidRDefault="00636D65" w:rsidP="00636D65">
      <w:pPr>
        <w:rPr>
          <w:rtl/>
        </w:rPr>
      </w:pPr>
      <w:r>
        <w:rPr>
          <w:rFonts w:hint="cs"/>
          <w:rtl/>
        </w:rPr>
        <w:t xml:space="preserve">בחקיקת המשנה, בדיוק. </w:t>
      </w:r>
    </w:p>
    <w:p w:rsidR="00636D65" w:rsidRPr="00636D65" w:rsidRDefault="00636D65" w:rsidP="00636D65">
      <w:pPr>
        <w:rPr>
          <w:rtl/>
        </w:rPr>
      </w:pPr>
    </w:p>
    <w:sdt>
      <w:sdtPr>
        <w:rPr>
          <w:rFonts w:hint="cs"/>
          <w:rtl/>
        </w:rPr>
        <w:alias w:val="אורח"/>
        <w:tag w:val="&lt;ID&gt;711470&lt;/ID&gt;&lt;Name&gt;אוסנת חיטרון&lt;/Name&gt;&lt;Data&gt;אוסנת חיטרון&lt;/Data&gt;&lt;Shortcut&gt;אוחי&lt;/Shortcut&gt;&lt;Title&gt;עו&quot;ד, משרד המשפטים&lt;/Title&gt;"/>
        <w:id w:val="1335574712"/>
        <w:placeholder>
          <w:docPart w:val="DefaultPlaceholder_-1854013440"/>
        </w:placeholder>
        <w15:color w:val="993366"/>
      </w:sdtPr>
      <w:sdtEndPr/>
      <w:sdtContent>
        <w:p w:rsidR="0072510D" w:rsidRDefault="0072510D" w:rsidP="0072510D">
          <w:pPr>
            <w:pStyle w:val="af9"/>
            <w:keepNext/>
            <w:rPr>
              <w:rtl/>
            </w:rPr>
          </w:pPr>
          <w:r w:rsidRPr="0072510D">
            <w:rPr>
              <w:rStyle w:val="afd"/>
              <w:color w:val="000000"/>
              <w:rtl/>
            </w:rPr>
            <w:t>אוסנת חיטרון</w:t>
          </w:r>
          <w:r w:rsidRPr="0072510D">
            <w:rPr>
              <w:color w:val="000000"/>
              <w:rtl/>
            </w:rPr>
            <w:t>:</w:t>
          </w:r>
        </w:p>
      </w:sdtContent>
    </w:sdt>
    <w:p w:rsidR="0072510D" w:rsidRDefault="0072510D" w:rsidP="0072510D">
      <w:pPr>
        <w:pStyle w:val="KeepWithNext"/>
        <w:rPr>
          <w:rtl/>
        </w:rPr>
      </w:pPr>
    </w:p>
    <w:p w:rsidR="0072510D" w:rsidRDefault="00636D65" w:rsidP="00636D65">
      <w:pPr>
        <w:rPr>
          <w:rtl/>
        </w:rPr>
      </w:pPr>
      <w:r>
        <w:rPr>
          <w:rFonts w:hint="cs"/>
          <w:rtl/>
        </w:rPr>
        <w:t xml:space="preserve">אפשר להגיד בסעיף ההסמכה לתקנות שנכלול גם בתקנות התייחסות לפרטים שיכללו בצו, הפרטים המזהים שיכללו בצו. </w:t>
      </w:r>
    </w:p>
    <w:p w:rsidR="00636D65" w:rsidRDefault="00636D65" w:rsidP="00636D65">
      <w:pPr>
        <w:rPr>
          <w:rtl/>
        </w:rPr>
      </w:pPr>
    </w:p>
    <w:sdt>
      <w:sdtPr>
        <w:rPr>
          <w:rFonts w:hint="cs"/>
          <w:rtl/>
        </w:rPr>
        <w:alias w:val="דובר"/>
        <w:tag w:val="&lt;ID&gt;0&lt;/ID&gt;&lt;Name&gt;גור בליי&lt;/Name&gt;&lt;Data&gt;גור בליי&lt;/Data&gt;&lt;Shortcut&gt;גובל&lt;/Shortcut&gt;&lt;MemberID&gt;&lt;/MemberID&gt;"/>
        <w:id w:val="-2094460378"/>
        <w:placeholder>
          <w:docPart w:val="DefaultPlaceholder_-1854013440"/>
        </w:placeholder>
        <w15:color w:val="993366"/>
      </w:sdtPr>
      <w:sdtEndPr/>
      <w:sdtContent>
        <w:p w:rsidR="0072510D" w:rsidRDefault="0072510D" w:rsidP="0072510D">
          <w:pPr>
            <w:pStyle w:val="a4"/>
            <w:keepNext/>
            <w:rPr>
              <w:rtl/>
            </w:rPr>
          </w:pPr>
          <w:r w:rsidRPr="0072510D">
            <w:rPr>
              <w:rStyle w:val="afd"/>
              <w:color w:val="000000"/>
              <w:rtl/>
            </w:rPr>
            <w:t>גור בליי</w:t>
          </w:r>
          <w:r w:rsidRPr="0072510D">
            <w:rPr>
              <w:color w:val="000000"/>
              <w:rtl/>
            </w:rPr>
            <w:t>:</w:t>
          </w:r>
        </w:p>
      </w:sdtContent>
    </w:sdt>
    <w:p w:rsidR="0072510D" w:rsidRDefault="0072510D" w:rsidP="0072510D">
      <w:pPr>
        <w:pStyle w:val="KeepWithNext"/>
        <w:rPr>
          <w:rtl/>
        </w:rPr>
      </w:pPr>
    </w:p>
    <w:p w:rsidR="0072510D" w:rsidRDefault="00636D65" w:rsidP="0072510D">
      <w:pPr>
        <w:rPr>
          <w:rtl/>
        </w:rPr>
      </w:pPr>
      <w:r>
        <w:rPr>
          <w:rFonts w:hint="cs"/>
          <w:rtl/>
        </w:rPr>
        <w:t xml:space="preserve">"רשאי לקבוע פרטים לגבי הפרסום כאמור" - - - </w:t>
      </w:r>
    </w:p>
    <w:p w:rsidR="0072510D" w:rsidRDefault="0072510D" w:rsidP="0072510D">
      <w:pPr>
        <w:rPr>
          <w:rtl/>
        </w:rPr>
      </w:pPr>
    </w:p>
    <w:sdt>
      <w:sdtPr>
        <w:rPr>
          <w:rtl/>
        </w:rPr>
        <w:alias w:val="אורח"/>
        <w:tag w:val="&lt;ID&gt;711470&lt;/ID&gt;&lt;Name&gt;אוסנת חיטרון&lt;/Name&gt;&lt;Data&gt;אוסנת חיטרון&lt;/Data&gt;&lt;Shortcut&gt;אוחי&lt;/Shortcut&gt;&lt;Title&gt;עו&quot;ד, משרד המשפטים&lt;/Title&gt;"/>
        <w:id w:val="-37669769"/>
        <w:placeholder>
          <w:docPart w:val="DefaultPlaceholder_-1854013440"/>
        </w:placeholder>
        <w15:color w:val="993366"/>
      </w:sdtPr>
      <w:sdtEndPr/>
      <w:sdtContent>
        <w:p w:rsidR="00636D65" w:rsidRDefault="00636D65" w:rsidP="00636D65">
          <w:pPr>
            <w:pStyle w:val="af9"/>
            <w:keepNext/>
            <w:rPr>
              <w:rtl/>
            </w:rPr>
          </w:pPr>
          <w:r w:rsidRPr="00636D65">
            <w:rPr>
              <w:rStyle w:val="afd"/>
              <w:color w:val="000000"/>
              <w:rtl/>
            </w:rPr>
            <w:t>אוסנת חיטרון:</w:t>
          </w:r>
        </w:p>
      </w:sdtContent>
    </w:sdt>
    <w:p w:rsidR="00636D65" w:rsidRDefault="00636D65" w:rsidP="00636D65">
      <w:pPr>
        <w:pStyle w:val="KeepWithNext"/>
        <w:rPr>
          <w:rtl/>
        </w:rPr>
      </w:pPr>
    </w:p>
    <w:p w:rsidR="00636D65" w:rsidRDefault="00636D65" w:rsidP="00636D65">
      <w:pPr>
        <w:rPr>
          <w:rtl/>
        </w:rPr>
      </w:pPr>
      <w:r>
        <w:rPr>
          <w:rFonts w:hint="cs"/>
          <w:rtl/>
        </w:rPr>
        <w:t>חיים אמנם לא נמצא פה, חיים ויסמונסקי, אבל העמדה שלו בסוגיה הזו היא שהזיהוי באמצעות ה-</w:t>
      </w:r>
      <w:r>
        <w:rPr>
          <w:rFonts w:hint="cs"/>
        </w:rPr>
        <w:t>URL</w:t>
      </w:r>
      <w:r>
        <w:rPr>
          <w:rFonts w:hint="cs"/>
          <w:rtl/>
        </w:rPr>
        <w:t xml:space="preserve"> יכול גם להשתנות מחר וזו רזולציה שמוגזם להיכנס אליה כרגע בחקיקה, וכמי שמפעיל את הדבר הזה הוא אומר שיהיה לו קושי, ולכן אנחנו כן נבקש - - -</w:t>
      </w:r>
    </w:p>
    <w:p w:rsidR="00636D65" w:rsidRDefault="00636D65" w:rsidP="00636D65">
      <w:pPr>
        <w:rPr>
          <w:rtl/>
        </w:rPr>
      </w:pPr>
    </w:p>
    <w:sdt>
      <w:sdtPr>
        <w:rPr>
          <w:rtl/>
        </w:rPr>
        <w:alias w:val="דובר"/>
        <w:tag w:val="&lt;ID&gt;0&lt;/ID&gt;&lt;Name&gt;גור בליי&lt;/Name&gt;&lt;Data&gt;גור בליי&lt;/Data&gt;&lt;Shortcut&gt;גובל&lt;/Shortcut&gt;&lt;MemberID&gt;&lt;/MemberID&gt;"/>
        <w:id w:val="-1267931454"/>
        <w:placeholder>
          <w:docPart w:val="DefaultPlaceholder_-1854013440"/>
        </w:placeholder>
        <w15:color w:val="993366"/>
      </w:sdtPr>
      <w:sdtEndPr/>
      <w:sdtContent>
        <w:p w:rsidR="00636D65" w:rsidRDefault="00636D65" w:rsidP="00636D65">
          <w:pPr>
            <w:pStyle w:val="a4"/>
            <w:keepNext/>
            <w:rPr>
              <w:rtl/>
            </w:rPr>
          </w:pPr>
          <w:r w:rsidRPr="00636D65">
            <w:rPr>
              <w:rStyle w:val="afd"/>
              <w:color w:val="000000"/>
              <w:rtl/>
            </w:rPr>
            <w:t>גור בליי:</w:t>
          </w:r>
        </w:p>
      </w:sdtContent>
    </w:sdt>
    <w:p w:rsidR="00636D65" w:rsidRDefault="00636D65" w:rsidP="00636D65">
      <w:pPr>
        <w:pStyle w:val="KeepWithNext"/>
        <w:rPr>
          <w:rtl/>
        </w:rPr>
      </w:pPr>
    </w:p>
    <w:p w:rsidR="00636D65" w:rsidRPr="00636D65" w:rsidRDefault="00636D65" w:rsidP="00636D65">
      <w:pPr>
        <w:rPr>
          <w:rtl/>
        </w:rPr>
      </w:pPr>
      <w:r>
        <w:rPr>
          <w:rFonts w:hint="cs"/>
          <w:rtl/>
        </w:rPr>
        <w:t xml:space="preserve">אז זה יהיה בחקיקת משנה. אני רק מוסיף את המילים "פרטים שיאפשרו את איתורו" או "זיהויו" </w:t>
      </w:r>
      <w:r>
        <w:rPr>
          <w:rtl/>
        </w:rPr>
        <w:t>–</w:t>
      </w:r>
      <w:r>
        <w:rPr>
          <w:rFonts w:hint="cs"/>
          <w:rtl/>
        </w:rPr>
        <w:t xml:space="preserve"> זה כבר עניין של נוסח </w:t>
      </w:r>
      <w:r>
        <w:rPr>
          <w:rtl/>
        </w:rPr>
        <w:t>–</w:t>
      </w:r>
      <w:r>
        <w:rPr>
          <w:rFonts w:hint="cs"/>
          <w:rtl/>
        </w:rPr>
        <w:t xml:space="preserve"> "...של התוכן שיש להסירו". </w:t>
      </w:r>
    </w:p>
    <w:p w:rsidR="00636D65" w:rsidRDefault="00636D65" w:rsidP="00636D65">
      <w:pPr>
        <w:rPr>
          <w:rtl/>
        </w:rPr>
      </w:pPr>
    </w:p>
    <w:sdt>
      <w:sdtPr>
        <w:rPr>
          <w:rtl/>
        </w:rPr>
        <w:alias w:val="אורח"/>
        <w:tag w:val="&lt;ID&gt;585678&lt;/ID&gt;&lt;Name&gt;יהונתן קלינגר&lt;/Name&gt;&lt;Data&gt;יהונתן קלינגר&lt;/Data&gt;&lt;Shortcut&gt;יהקל&lt;/Shortcut&gt;&lt;Title&gt;יועץ משפטי, התנועה לזכויות דיגטיליות&lt;/Title&gt;"/>
        <w:id w:val="-444386577"/>
        <w:placeholder>
          <w:docPart w:val="DefaultPlaceholder_-1854013440"/>
        </w:placeholder>
        <w15:color w:val="993366"/>
      </w:sdtPr>
      <w:sdtEndPr/>
      <w:sdtContent>
        <w:p w:rsidR="00636D65" w:rsidRDefault="00636D65" w:rsidP="00636D65">
          <w:pPr>
            <w:pStyle w:val="af9"/>
            <w:keepNext/>
            <w:rPr>
              <w:rtl/>
            </w:rPr>
          </w:pPr>
          <w:r w:rsidRPr="00636D65">
            <w:rPr>
              <w:rStyle w:val="afd"/>
              <w:color w:val="000000"/>
              <w:rtl/>
            </w:rPr>
            <w:t>יהונתן קלינגר:</w:t>
          </w:r>
        </w:p>
      </w:sdtContent>
    </w:sdt>
    <w:p w:rsidR="00636D65" w:rsidRDefault="00636D65" w:rsidP="00636D65">
      <w:pPr>
        <w:pStyle w:val="KeepWithNext"/>
        <w:rPr>
          <w:rtl/>
        </w:rPr>
      </w:pPr>
    </w:p>
    <w:p w:rsidR="0072510D" w:rsidRDefault="0072510D" w:rsidP="0072510D">
      <w:pPr>
        <w:rPr>
          <w:rtl/>
        </w:rPr>
      </w:pPr>
      <w:r>
        <w:rPr>
          <w:rFonts w:hint="cs"/>
          <w:rtl/>
        </w:rPr>
        <w:t xml:space="preserve">אם אפשר להוסיף </w:t>
      </w:r>
      <w:r w:rsidR="00636D65">
        <w:rPr>
          <w:rFonts w:hint="cs"/>
          <w:rtl/>
        </w:rPr>
        <w:t>"בצורה יחודית" כדי לוודא שזה הפרט הייחודי הזה, כי ברגע שיש מזהה יחודי - - -</w:t>
      </w:r>
    </w:p>
    <w:p w:rsidR="00636D65" w:rsidRDefault="00636D65" w:rsidP="0072510D">
      <w:pPr>
        <w:rPr>
          <w:rtl/>
        </w:rPr>
      </w:pPr>
    </w:p>
    <w:sdt>
      <w:sdtPr>
        <w:rPr>
          <w:rtl/>
        </w:rPr>
        <w:alias w:val="דובר"/>
        <w:tag w:val="&lt;ID&gt;0&lt;/ID&gt;&lt;Name&gt;קריאות&lt;/Name&gt;&lt;Data&gt;קריאות&lt;/Data&gt;&lt;MemberID&gt;&lt;/MemberID&gt;"/>
        <w:id w:val="-656382175"/>
        <w:placeholder>
          <w:docPart w:val="DefaultPlaceholder_-1854013440"/>
        </w:placeholder>
        <w15:color w:val="993366"/>
      </w:sdtPr>
      <w:sdtEndPr/>
      <w:sdtContent>
        <w:p w:rsidR="00636D65" w:rsidRDefault="00636D65" w:rsidP="00636D65">
          <w:pPr>
            <w:pStyle w:val="a4"/>
            <w:keepNext/>
            <w:rPr>
              <w:rtl/>
            </w:rPr>
          </w:pPr>
          <w:r w:rsidRPr="00636D65">
            <w:rPr>
              <w:rStyle w:val="afd"/>
              <w:color w:val="000000"/>
              <w:rtl/>
            </w:rPr>
            <w:t>קריאות:</w:t>
          </w:r>
        </w:p>
      </w:sdtContent>
    </w:sdt>
    <w:p w:rsidR="00636D65" w:rsidRDefault="00636D65" w:rsidP="00636D65">
      <w:pPr>
        <w:pStyle w:val="KeepWithNext"/>
        <w:rPr>
          <w:rtl/>
        </w:rPr>
      </w:pPr>
    </w:p>
    <w:p w:rsidR="00636D65" w:rsidRDefault="00636D65" w:rsidP="00636D65">
      <w:pPr>
        <w:rPr>
          <w:rtl/>
        </w:rPr>
      </w:pPr>
      <w:bookmarkStart w:id="267" w:name="_ETM_Q1_3116513"/>
      <w:bookmarkEnd w:id="267"/>
      <w:r>
        <w:rPr>
          <w:rFonts w:hint="cs"/>
          <w:rtl/>
        </w:rPr>
        <w:t>- - -</w:t>
      </w:r>
    </w:p>
    <w:p w:rsidR="0072510D" w:rsidRDefault="0072510D" w:rsidP="0072510D">
      <w:pPr>
        <w:ind w:firstLine="0"/>
        <w:rPr>
          <w:rtl/>
        </w:rPr>
      </w:pPr>
    </w:p>
    <w:sdt>
      <w:sdtPr>
        <w:rPr>
          <w:rFonts w:hint="cs"/>
          <w:rtl/>
        </w:rPr>
        <w:alias w:val="אורח"/>
        <w:tag w:val="&lt;ID&gt;8489&lt;/ID&gt;&lt;Name&gt;דלית קן דרור פלדמן&lt;/Name&gt;&lt;Data&gt;דלית קן דרור פלדמן&lt;/Data&gt;&lt;Shortcut&gt;דלקנ&lt;/Shortcut&gt;&lt;Title&gt;מנחה משפטית הקליניקה למשפט לטכנולוגיה ול, אוניברסיטאות ומוסדות אקדמים&lt;/Title&gt;"/>
        <w:id w:val="-2061470761"/>
        <w:placeholder>
          <w:docPart w:val="DefaultPlaceholder_-1854013440"/>
        </w:placeholder>
        <w15:color w:val="993366"/>
      </w:sdtPr>
      <w:sdtEndPr/>
      <w:sdtContent>
        <w:p w:rsidR="0072510D" w:rsidRDefault="0072510D" w:rsidP="0072510D">
          <w:pPr>
            <w:pStyle w:val="af9"/>
            <w:keepNext/>
            <w:rPr>
              <w:rtl/>
            </w:rPr>
          </w:pPr>
          <w:r w:rsidRPr="0072510D">
            <w:rPr>
              <w:rStyle w:val="afd"/>
              <w:color w:val="000000"/>
              <w:rtl/>
            </w:rPr>
            <w:t>דלית קן דרור פלדמן</w:t>
          </w:r>
          <w:r w:rsidRPr="0072510D">
            <w:rPr>
              <w:color w:val="000000"/>
              <w:rtl/>
            </w:rPr>
            <w:t>:</w:t>
          </w:r>
        </w:p>
      </w:sdtContent>
    </w:sdt>
    <w:p w:rsidR="0072510D" w:rsidRDefault="0072510D" w:rsidP="0072510D">
      <w:pPr>
        <w:pStyle w:val="KeepWithNext"/>
        <w:rPr>
          <w:rtl/>
        </w:rPr>
      </w:pPr>
    </w:p>
    <w:p w:rsidR="0072510D" w:rsidRDefault="00636D65" w:rsidP="0072510D">
      <w:pPr>
        <w:rPr>
          <w:rtl/>
        </w:rPr>
      </w:pPr>
      <w:r>
        <w:rPr>
          <w:rFonts w:hint="cs"/>
          <w:rtl/>
        </w:rPr>
        <w:t xml:space="preserve">אני לא אחזור לדברים שנאמרו אבל כן אני מבקשת לשקול את הוספת הסעיף - - - הוועדה, סעיף (ו) </w:t>
      </w:r>
      <w:r>
        <w:rPr>
          <w:rtl/>
        </w:rPr>
        <w:t>–</w:t>
      </w:r>
      <w:r>
        <w:rPr>
          <w:rFonts w:hint="cs"/>
          <w:rtl/>
        </w:rPr>
        <w:t xml:space="preserve"> "פורסם על ידי מי שחוקי מדינת ישראל חלים עליו ושניתן להביאו לדין </w:t>
      </w:r>
      <w:r>
        <w:rPr>
          <w:rtl/>
        </w:rPr>
        <w:t>–</w:t>
      </w:r>
      <w:r>
        <w:rPr>
          <w:rFonts w:hint="cs"/>
          <w:rtl/>
        </w:rPr>
        <w:t xml:space="preserve"> יוגש כנגדו כתב אישום", "לא יוגש כתב אישום תוך פרק זמן קצר מיום הגשת הבקשה לצו הסרת התוכן לא יינתן צו להסרת תוכן ואם ניתן </w:t>
      </w:r>
      <w:r>
        <w:rPr>
          <w:rtl/>
        </w:rPr>
        <w:t>–</w:t>
      </w:r>
      <w:r>
        <w:rPr>
          <w:rFonts w:hint="cs"/>
          <w:rtl/>
        </w:rPr>
        <w:t xml:space="preserve"> יבוטל". </w:t>
      </w:r>
    </w:p>
    <w:p w:rsidR="0072510D" w:rsidRDefault="0072510D" w:rsidP="0072510D">
      <w:pPr>
        <w:rPr>
          <w:rtl/>
        </w:rPr>
      </w:pPr>
    </w:p>
    <w:sdt>
      <w:sdtPr>
        <w:rPr>
          <w:rtl/>
        </w:rPr>
        <w:alias w:val="דובר"/>
        <w:tag w:val="&lt;ID&gt;5290&lt;/ID&gt;&lt;Name&gt;רויטל סויד - המחנה הציוני&lt;/Name&gt;&lt;Data&gt;רויטל סויד (המחנה הציוני)&lt;/Data&gt;&lt;Shortcut&gt;רוסו&lt;/Shortcut&gt;&lt;MemberID&gt;2555&lt;/MemberID&gt;"/>
        <w:id w:val="237750602"/>
        <w:placeholder>
          <w:docPart w:val="DefaultPlaceholder_-1854013440"/>
        </w:placeholder>
        <w15:color w:val="993366"/>
      </w:sdtPr>
      <w:sdtEndPr/>
      <w:sdtContent>
        <w:p w:rsidR="00636D65" w:rsidRDefault="00636D65" w:rsidP="00636D65">
          <w:pPr>
            <w:pStyle w:val="a4"/>
            <w:keepNext/>
            <w:rPr>
              <w:rtl/>
            </w:rPr>
          </w:pPr>
          <w:r w:rsidRPr="00636D65">
            <w:rPr>
              <w:rStyle w:val="afd"/>
              <w:color w:val="000000"/>
              <w:rtl/>
            </w:rPr>
            <w:t>רויטל סויד (המחנה הציוני):</w:t>
          </w:r>
        </w:p>
      </w:sdtContent>
    </w:sdt>
    <w:p w:rsidR="00636D65" w:rsidRDefault="00636D65" w:rsidP="00636D65">
      <w:pPr>
        <w:pStyle w:val="KeepWithNext"/>
        <w:rPr>
          <w:rtl/>
        </w:rPr>
      </w:pPr>
    </w:p>
    <w:p w:rsidR="00636D65" w:rsidRDefault="00636D65" w:rsidP="00636D65">
      <w:pPr>
        <w:rPr>
          <w:rtl/>
        </w:rPr>
      </w:pPr>
      <w:r>
        <w:rPr>
          <w:rFonts w:hint="cs"/>
          <w:rtl/>
        </w:rPr>
        <w:t xml:space="preserve">לא הבנתי. זאת אומרת </w:t>
      </w:r>
      <w:r>
        <w:rPr>
          <w:rtl/>
        </w:rPr>
        <w:t>–</w:t>
      </w:r>
      <w:r>
        <w:rPr>
          <w:rFonts w:hint="cs"/>
          <w:rtl/>
        </w:rPr>
        <w:t xml:space="preserve"> שאם יש סרטון של איזה אימאם מעזה אז אנחנו לא יכולים - - - ואז אנחנו לא נצהיר? </w:t>
      </w:r>
    </w:p>
    <w:p w:rsidR="00636D65" w:rsidRPr="00636D65" w:rsidRDefault="00636D65" w:rsidP="00636D65">
      <w:pPr>
        <w:rPr>
          <w:rtl/>
        </w:rPr>
      </w:pPr>
    </w:p>
    <w:sdt>
      <w:sdtPr>
        <w:rPr>
          <w:rFonts w:hint="cs"/>
          <w:rtl/>
        </w:rPr>
        <w:alias w:val="אורח"/>
        <w:tag w:val="&lt;ID&gt;8489&lt;/ID&gt;&lt;Name&gt;דלית קן דרור פלדמן&lt;/Name&gt;&lt;Data&gt;דלית קן דרור פלדמן&lt;/Data&gt;&lt;Shortcut&gt;דלקנ&lt;/Shortcut&gt;&lt;Title&gt;מנחה משפטית הקליניקה למשפט לטכנולוגיה ול, אוניברסיטאות ומוסדות אקדמים&lt;/Title&gt;"/>
        <w:id w:val="2102289237"/>
        <w:placeholder>
          <w:docPart w:val="DefaultPlaceholder_-1854013440"/>
        </w:placeholder>
        <w15:color w:val="993366"/>
      </w:sdtPr>
      <w:sdtEndPr/>
      <w:sdtContent>
        <w:p w:rsidR="0072510D" w:rsidRDefault="0072510D" w:rsidP="0072510D">
          <w:pPr>
            <w:pStyle w:val="af9"/>
            <w:keepNext/>
            <w:rPr>
              <w:rtl/>
            </w:rPr>
          </w:pPr>
          <w:r w:rsidRPr="0072510D">
            <w:rPr>
              <w:rStyle w:val="afd"/>
              <w:color w:val="000000"/>
              <w:rtl/>
            </w:rPr>
            <w:t>דלית קן דרור פלדמן</w:t>
          </w:r>
          <w:r w:rsidRPr="0072510D">
            <w:rPr>
              <w:color w:val="000000"/>
              <w:rtl/>
            </w:rPr>
            <w:t>:</w:t>
          </w:r>
        </w:p>
      </w:sdtContent>
    </w:sdt>
    <w:p w:rsidR="0072510D" w:rsidRDefault="0072510D" w:rsidP="0072510D">
      <w:pPr>
        <w:pStyle w:val="KeepWithNext"/>
        <w:rPr>
          <w:rtl/>
        </w:rPr>
      </w:pPr>
    </w:p>
    <w:p w:rsidR="0072510D" w:rsidRDefault="0072510D" w:rsidP="00783D3A">
      <w:pPr>
        <w:rPr>
          <w:rtl/>
        </w:rPr>
      </w:pPr>
      <w:r>
        <w:rPr>
          <w:rFonts w:hint="cs"/>
          <w:rtl/>
        </w:rPr>
        <w:t xml:space="preserve">אני אסביר את הסעיף </w:t>
      </w:r>
      <w:r>
        <w:rPr>
          <w:rtl/>
        </w:rPr>
        <w:t>–</w:t>
      </w:r>
      <w:r>
        <w:rPr>
          <w:rFonts w:hint="cs"/>
          <w:rtl/>
        </w:rPr>
        <w:t xml:space="preserve"> אם ניתן להעמיד לדין ו</w:t>
      </w:r>
      <w:r w:rsidR="00783D3A">
        <w:rPr>
          <w:rFonts w:hint="cs"/>
          <w:rtl/>
        </w:rPr>
        <w:t xml:space="preserve">ניתן להביא אותו לדין בישראל, הדינים חלים עליו ושניתן להעמיד אותו לדין </w:t>
      </w:r>
      <w:r w:rsidR="00783D3A">
        <w:rPr>
          <w:rtl/>
        </w:rPr>
        <w:t>–</w:t>
      </w:r>
      <w:r w:rsidR="00783D3A">
        <w:rPr>
          <w:rFonts w:hint="cs"/>
          <w:rtl/>
        </w:rPr>
        <w:t xml:space="preserve"> יביאו אותו, יגישו נגדו כתב אישום תוך פרק זמן מסוים ואם לא יוגש כתב אישום זאת אומרת שהעבירה שנעברה כנראה לא היתה עבירה חמורה, או לא היתה עבירה ממשית, אז שיוסר, אם ניתן, ואם עדיין לא ניתן צו להסרה - - -</w:t>
      </w:r>
    </w:p>
    <w:p w:rsidR="00783D3A" w:rsidRDefault="00783D3A" w:rsidP="00783D3A">
      <w:pPr>
        <w:rPr>
          <w:rtl/>
        </w:rPr>
      </w:pPr>
    </w:p>
    <w:sdt>
      <w:sdtPr>
        <w:rPr>
          <w:rFonts w:hint="cs"/>
          <w:rtl/>
        </w:rPr>
        <w:alias w:val="דובר"/>
        <w:tag w:val="&lt;ID&gt;5290&lt;/ID&gt;&lt;Name&gt;רויטל סויד - המחנה הציוני&lt;/Name&gt;&lt;Data&gt;רויטל סויד (המחנה הציוני)&lt;/Data&gt;&lt;Shortcut&gt;רוסו&lt;/Shortcut&gt;&lt;MemberID&gt;2555&lt;/MemberID&gt;"/>
        <w:id w:val="-1996177121"/>
        <w:placeholder>
          <w:docPart w:val="DefaultPlaceholder_-1854013440"/>
        </w:placeholder>
        <w15:color w:val="993366"/>
      </w:sdtPr>
      <w:sdtEndPr/>
      <w:sdtContent>
        <w:p w:rsidR="0072510D" w:rsidRDefault="0072510D" w:rsidP="0072510D">
          <w:pPr>
            <w:pStyle w:val="a4"/>
            <w:keepNext/>
            <w:rPr>
              <w:rtl/>
            </w:rPr>
          </w:pPr>
          <w:r w:rsidRPr="0072510D">
            <w:rPr>
              <w:rStyle w:val="afd"/>
              <w:color w:val="000000"/>
              <w:rtl/>
            </w:rPr>
            <w:t>רויטל סויד (המחנה הציוני)</w:t>
          </w:r>
          <w:r w:rsidRPr="0072510D">
            <w:rPr>
              <w:color w:val="000000"/>
              <w:rtl/>
            </w:rPr>
            <w:t>:</w:t>
          </w:r>
        </w:p>
      </w:sdtContent>
    </w:sdt>
    <w:p w:rsidR="0072510D" w:rsidRDefault="0072510D" w:rsidP="0072510D">
      <w:pPr>
        <w:pStyle w:val="KeepWithNext"/>
        <w:rPr>
          <w:rtl/>
        </w:rPr>
      </w:pPr>
    </w:p>
    <w:p w:rsidR="0072510D" w:rsidRDefault="0072510D" w:rsidP="0072510D">
      <w:pPr>
        <w:rPr>
          <w:rtl/>
        </w:rPr>
      </w:pPr>
      <w:r>
        <w:rPr>
          <w:rFonts w:hint="cs"/>
          <w:rtl/>
        </w:rPr>
        <w:t xml:space="preserve">רק על מי שניתן להביא אותו לדין </w:t>
      </w:r>
    </w:p>
    <w:p w:rsidR="0072510D" w:rsidRDefault="0072510D" w:rsidP="0072510D">
      <w:pPr>
        <w:rPr>
          <w:rtl/>
        </w:rPr>
      </w:pPr>
    </w:p>
    <w:sdt>
      <w:sdtPr>
        <w:rPr>
          <w:rFonts w:hint="cs"/>
          <w:rtl/>
        </w:rPr>
        <w:alias w:val="אורח"/>
        <w:tag w:val="&lt;ID&gt;8489&lt;/ID&gt;&lt;Name&gt;דלית קן דרור פלדמן&lt;/Name&gt;&lt;Data&gt;דלית קן דרור פלדמן&lt;/Data&gt;&lt;Shortcut&gt;דלקנ&lt;/Shortcut&gt;&lt;Title&gt;מנחה משפטית הקליניקה למשפט לטכנולוגיה ול, אוניברסיטאות ומוסדות אקדמים&lt;/Title&gt;"/>
        <w:id w:val="1071322331"/>
        <w:placeholder>
          <w:docPart w:val="DefaultPlaceholder_-1854013440"/>
        </w:placeholder>
        <w15:color w:val="993366"/>
      </w:sdtPr>
      <w:sdtEndPr/>
      <w:sdtContent>
        <w:p w:rsidR="0072510D" w:rsidRDefault="0072510D" w:rsidP="0072510D">
          <w:pPr>
            <w:pStyle w:val="af9"/>
            <w:keepNext/>
            <w:rPr>
              <w:rtl/>
            </w:rPr>
          </w:pPr>
          <w:r w:rsidRPr="0072510D">
            <w:rPr>
              <w:rStyle w:val="afd"/>
              <w:color w:val="000000"/>
              <w:rtl/>
            </w:rPr>
            <w:t>דלית קן דרור פלדמן</w:t>
          </w:r>
          <w:r w:rsidRPr="0072510D">
            <w:rPr>
              <w:color w:val="000000"/>
              <w:rtl/>
            </w:rPr>
            <w:t>:</w:t>
          </w:r>
        </w:p>
      </w:sdtContent>
    </w:sdt>
    <w:p w:rsidR="0072510D" w:rsidRDefault="0072510D" w:rsidP="0072510D">
      <w:pPr>
        <w:pStyle w:val="KeepWithNext"/>
        <w:rPr>
          <w:rtl/>
        </w:rPr>
      </w:pPr>
    </w:p>
    <w:p w:rsidR="0072510D" w:rsidRDefault="00783D3A" w:rsidP="0072510D">
      <w:pPr>
        <w:rPr>
          <w:rtl/>
        </w:rPr>
      </w:pPr>
      <w:r>
        <w:rPr>
          <w:rFonts w:hint="cs"/>
          <w:rtl/>
        </w:rPr>
        <w:t xml:space="preserve">כלומר, שלא יוותרו על ההליך הפלילי וישאירו בעצם את העבריין שפשע </w:t>
      </w:r>
      <w:r w:rsidR="0072510D">
        <w:rPr>
          <w:rFonts w:hint="cs"/>
          <w:rtl/>
        </w:rPr>
        <w:t xml:space="preserve">בלא עונש מתאים. </w:t>
      </w:r>
      <w:r>
        <w:rPr>
          <w:rFonts w:hint="cs"/>
          <w:rtl/>
        </w:rPr>
        <w:t>סעד מיידי יינתן, יינתן, אבל אם ניתן להעמיד אותו לדין - - -</w:t>
      </w:r>
    </w:p>
    <w:p w:rsidR="0072510D" w:rsidRDefault="0072510D" w:rsidP="0072510D">
      <w:pPr>
        <w:rPr>
          <w:rtl/>
        </w:rPr>
      </w:pPr>
    </w:p>
    <w:sdt>
      <w:sdtPr>
        <w:rPr>
          <w:rtl/>
        </w:rPr>
        <w:alias w:val="דובר"/>
        <w:tag w:val="&lt;ID&gt;0&lt;/ID&gt;&lt;Name&gt;קריאות&lt;/Name&gt;&lt;Data&gt;קריאות&lt;/Data&gt;&lt;MemberID&gt;&lt;/MemberID&gt;"/>
        <w:id w:val="2001543216"/>
        <w:placeholder>
          <w:docPart w:val="DefaultPlaceholder_-1854013440"/>
        </w:placeholder>
        <w15:color w:val="993366"/>
      </w:sdtPr>
      <w:sdtEndPr/>
      <w:sdtContent>
        <w:p w:rsidR="00783D3A" w:rsidRDefault="00783D3A" w:rsidP="00783D3A">
          <w:pPr>
            <w:pStyle w:val="a4"/>
            <w:keepNext/>
            <w:rPr>
              <w:rtl/>
            </w:rPr>
          </w:pPr>
          <w:r w:rsidRPr="00783D3A">
            <w:rPr>
              <w:rStyle w:val="afd"/>
              <w:color w:val="000000"/>
              <w:rtl/>
            </w:rPr>
            <w:t>קריאות:</w:t>
          </w:r>
        </w:p>
      </w:sdtContent>
    </w:sdt>
    <w:p w:rsidR="00783D3A" w:rsidRDefault="00783D3A" w:rsidP="00783D3A">
      <w:pPr>
        <w:pStyle w:val="KeepWithNext"/>
        <w:rPr>
          <w:rtl/>
        </w:rPr>
      </w:pPr>
    </w:p>
    <w:p w:rsidR="00783D3A" w:rsidRPr="00783D3A" w:rsidRDefault="00783D3A" w:rsidP="00783D3A">
      <w:pPr>
        <w:rPr>
          <w:rtl/>
        </w:rPr>
      </w:pPr>
      <w:r>
        <w:rPr>
          <w:rFonts w:hint="cs"/>
          <w:rtl/>
        </w:rPr>
        <w:t>- - -</w:t>
      </w:r>
    </w:p>
    <w:p w:rsidR="0072510D" w:rsidRDefault="0072510D" w:rsidP="0072510D">
      <w:pPr>
        <w:rPr>
          <w:rtl/>
        </w:rPr>
      </w:pPr>
    </w:p>
    <w:sdt>
      <w:sdtPr>
        <w:rPr>
          <w:rFonts w:hint="cs"/>
          <w:rtl/>
        </w:rPr>
        <w:alias w:val="אורח"/>
        <w:tag w:val="&lt;ID&gt;711470&lt;/ID&gt;&lt;Name&gt;אוסנת חיטרון&lt;/Name&gt;&lt;Data&gt;אוסנת חיטרון&lt;/Data&gt;&lt;Shortcut&gt;אוחי&lt;/Shortcut&gt;&lt;Title&gt;עו&quot;ד, משרד המשפטים&lt;/Title&gt;"/>
        <w:id w:val="1721237402"/>
        <w:placeholder>
          <w:docPart w:val="DefaultPlaceholder_-1854013440"/>
        </w:placeholder>
        <w15:color w:val="993366"/>
      </w:sdtPr>
      <w:sdtEndPr/>
      <w:sdtContent>
        <w:p w:rsidR="00523D5F" w:rsidRDefault="00523D5F" w:rsidP="00523D5F">
          <w:pPr>
            <w:pStyle w:val="af9"/>
            <w:keepNext/>
            <w:rPr>
              <w:rtl/>
            </w:rPr>
          </w:pPr>
          <w:r w:rsidRPr="00523D5F">
            <w:rPr>
              <w:rStyle w:val="afd"/>
              <w:color w:val="000000"/>
              <w:rtl/>
            </w:rPr>
            <w:t>אוסנת חיטרון</w:t>
          </w:r>
          <w:r w:rsidRPr="00523D5F">
            <w:rPr>
              <w:color w:val="000000"/>
              <w:rtl/>
            </w:rPr>
            <w:t>:</w:t>
          </w:r>
        </w:p>
      </w:sdtContent>
    </w:sdt>
    <w:p w:rsidR="00523D5F" w:rsidRDefault="00523D5F" w:rsidP="00523D5F">
      <w:pPr>
        <w:pStyle w:val="KeepWithNext"/>
        <w:rPr>
          <w:rtl/>
        </w:rPr>
      </w:pPr>
    </w:p>
    <w:p w:rsidR="00523D5F" w:rsidRDefault="00523D5F" w:rsidP="00783D3A">
      <w:pPr>
        <w:rPr>
          <w:rtl/>
        </w:rPr>
      </w:pPr>
      <w:r>
        <w:rPr>
          <w:rFonts w:hint="cs"/>
          <w:rtl/>
        </w:rPr>
        <w:t xml:space="preserve">החוק הזה הוא כלי משלים גם למצבים שבהם אי אפשר </w:t>
      </w:r>
      <w:r w:rsidR="00783D3A">
        <w:rPr>
          <w:rFonts w:hint="cs"/>
          <w:rtl/>
        </w:rPr>
        <w:t xml:space="preserve">להעמיד לדין, </w:t>
      </w:r>
      <w:r>
        <w:rPr>
          <w:rFonts w:hint="cs"/>
          <w:rtl/>
        </w:rPr>
        <w:t>אבל אם יש הצדקה להסיר תוכן</w:t>
      </w:r>
      <w:r w:rsidR="00783D3A">
        <w:rPr>
          <w:rFonts w:hint="cs"/>
          <w:rtl/>
        </w:rPr>
        <w:t xml:space="preserve"> על פי המבחנים שנקבעו בחוק הזה </w:t>
      </w:r>
      <w:r>
        <w:rPr>
          <w:rFonts w:hint="cs"/>
          <w:rtl/>
        </w:rPr>
        <w:t xml:space="preserve">ומסיבה זו או אחרת, אפילו סדר עדיפויות של רשויות אכיפה </w:t>
      </w:r>
      <w:r>
        <w:rPr>
          <w:rtl/>
        </w:rPr>
        <w:t>–</w:t>
      </w:r>
      <w:r w:rsidR="00783D3A">
        <w:rPr>
          <w:rFonts w:hint="cs"/>
          <w:rtl/>
        </w:rPr>
        <w:t xml:space="preserve"> הסיבה הכי לא עניינית, במירכאות </w:t>
      </w:r>
      <w:r w:rsidR="00783D3A">
        <w:rPr>
          <w:rtl/>
        </w:rPr>
        <w:t>–</w:t>
      </w:r>
      <w:r w:rsidR="00783D3A">
        <w:rPr>
          <w:rFonts w:hint="cs"/>
          <w:rtl/>
        </w:rPr>
        <w:t xml:space="preserve"> לא - - - העמדה לדין או אפילו מסיבות של חקירה </w:t>
      </w:r>
      <w:r w:rsidR="00783D3A">
        <w:rPr>
          <w:rtl/>
        </w:rPr>
        <w:t>–</w:t>
      </w:r>
      <w:r w:rsidR="00783D3A">
        <w:rPr>
          <w:rFonts w:hint="cs"/>
          <w:rtl/>
        </w:rPr>
        <w:t xml:space="preserve"> בתיק הפלילי הרף הוא שונה, עדיין לא הושגו ראיות מספיקות בשביל להעמיד לדין, </w:t>
      </w:r>
      <w:r>
        <w:rPr>
          <w:rFonts w:hint="cs"/>
          <w:rtl/>
        </w:rPr>
        <w:t xml:space="preserve">אנחנו לא חושבים שיש איזושהי הצדקה לקבוע </w:t>
      </w:r>
      <w:r w:rsidR="00783D3A">
        <w:rPr>
          <w:rFonts w:hint="cs"/>
          <w:rtl/>
        </w:rPr>
        <w:t xml:space="preserve">שבנסיבות האלה, אם התוכן נכנס למבחני החוק הזה, המצמצמים, </w:t>
      </w:r>
      <w:r>
        <w:rPr>
          <w:rFonts w:hint="cs"/>
          <w:rtl/>
        </w:rPr>
        <w:t xml:space="preserve">התוכן הזה יוחזר לרשת, אין לזה שום הצדקה. </w:t>
      </w:r>
    </w:p>
    <w:p w:rsidR="00523D5F" w:rsidRDefault="00523D5F" w:rsidP="00523D5F">
      <w:pPr>
        <w:rPr>
          <w:rtl/>
        </w:rPr>
      </w:pPr>
    </w:p>
    <w:sdt>
      <w:sdtPr>
        <w:rPr>
          <w:rtl/>
        </w:rPr>
        <w:alias w:val="דובר"/>
        <w:tag w:val="&lt;ID&gt;0&lt;/ID&gt;&lt;Name&gt;קריאות&lt;/Name&gt;&lt;Data&gt;קריאות&lt;/Data&gt;&lt;MemberID&gt;&lt;/MemberID&gt;"/>
        <w:id w:val="1681776152"/>
        <w:placeholder>
          <w:docPart w:val="DefaultPlaceholder_-1854013440"/>
        </w:placeholder>
        <w15:color w:val="993366"/>
      </w:sdtPr>
      <w:sdtEndPr/>
      <w:sdtContent>
        <w:p w:rsidR="003A28B9" w:rsidRDefault="003A28B9" w:rsidP="003A28B9">
          <w:pPr>
            <w:pStyle w:val="a4"/>
            <w:keepNext/>
            <w:rPr>
              <w:rtl/>
            </w:rPr>
          </w:pPr>
          <w:r w:rsidRPr="003A28B9">
            <w:rPr>
              <w:rStyle w:val="afd"/>
              <w:color w:val="000000"/>
              <w:rtl/>
            </w:rPr>
            <w:t>קריאות:</w:t>
          </w:r>
        </w:p>
      </w:sdtContent>
    </w:sdt>
    <w:p w:rsidR="003A28B9" w:rsidRDefault="003A28B9" w:rsidP="003A28B9">
      <w:pPr>
        <w:pStyle w:val="KeepWithNext"/>
        <w:rPr>
          <w:rtl/>
        </w:rPr>
      </w:pPr>
    </w:p>
    <w:p w:rsidR="003A28B9" w:rsidRDefault="003A28B9" w:rsidP="003A28B9">
      <w:pPr>
        <w:rPr>
          <w:rtl/>
        </w:rPr>
      </w:pPr>
      <w:bookmarkStart w:id="268" w:name="_ETM_Q1_3305565"/>
      <w:bookmarkEnd w:id="268"/>
      <w:r>
        <w:rPr>
          <w:rFonts w:hint="cs"/>
          <w:rtl/>
        </w:rPr>
        <w:t>- - -</w:t>
      </w:r>
    </w:p>
    <w:p w:rsidR="003A28B9" w:rsidRDefault="003A28B9" w:rsidP="003A28B9">
      <w:pPr>
        <w:rPr>
          <w:rtl/>
        </w:rPr>
      </w:pPr>
    </w:p>
    <w:sdt>
      <w:sdtPr>
        <w:rPr>
          <w:rtl/>
        </w:rPr>
        <w:alias w:val="אורח"/>
        <w:tag w:val="&lt;ID&gt;711470&lt;/ID&gt;&lt;Name&gt;אוסנת חיטרון&lt;/Name&gt;&lt;Data&gt;אוסנת חיטרון&lt;/Data&gt;&lt;Shortcut&gt;אוחי&lt;/Shortcut&gt;&lt;Title&gt;עו&quot;ד, משרד המשפטים&lt;/Title&gt;"/>
        <w:id w:val="-889657078"/>
        <w:placeholder>
          <w:docPart w:val="DefaultPlaceholder_-1854013440"/>
        </w:placeholder>
        <w15:color w:val="993366"/>
      </w:sdtPr>
      <w:sdtEndPr/>
      <w:sdtContent>
        <w:p w:rsidR="003A28B9" w:rsidRDefault="003A28B9" w:rsidP="003A28B9">
          <w:pPr>
            <w:pStyle w:val="af9"/>
            <w:keepNext/>
            <w:rPr>
              <w:rtl/>
            </w:rPr>
          </w:pPr>
          <w:r w:rsidRPr="003A28B9">
            <w:rPr>
              <w:rStyle w:val="afd"/>
              <w:color w:val="000000"/>
              <w:rtl/>
            </w:rPr>
            <w:t>אוסנת חיטרון:</w:t>
          </w:r>
        </w:p>
      </w:sdtContent>
    </w:sdt>
    <w:p w:rsidR="003A28B9" w:rsidRDefault="003A28B9" w:rsidP="003A28B9">
      <w:pPr>
        <w:pStyle w:val="KeepWithNext"/>
        <w:rPr>
          <w:rtl/>
        </w:rPr>
      </w:pPr>
    </w:p>
    <w:p w:rsidR="00523D5F" w:rsidRDefault="00523D5F" w:rsidP="003A28B9">
      <w:pPr>
        <w:rPr>
          <w:rtl/>
        </w:rPr>
      </w:pPr>
      <w:r>
        <w:rPr>
          <w:rFonts w:hint="cs"/>
          <w:rtl/>
        </w:rPr>
        <w:t xml:space="preserve">אמרתי </w:t>
      </w:r>
      <w:r>
        <w:rPr>
          <w:rtl/>
        </w:rPr>
        <w:t>–</w:t>
      </w:r>
      <w:r>
        <w:rPr>
          <w:rFonts w:hint="cs"/>
          <w:rtl/>
        </w:rPr>
        <w:t xml:space="preserve"> ברגע שנותנים עוד כלים אני מבינה את החשש ואת הרצון לתמרץ את המדינה להעמיד לדין פלילי</w:t>
      </w:r>
      <w:r w:rsidR="003A28B9">
        <w:rPr>
          <w:rFonts w:hint="cs"/>
          <w:rtl/>
        </w:rPr>
        <w:t xml:space="preserve">, אבל הדבר הזה הוא לא קשור אחד לשני, להעמיד לדין בנסיבות האלה. אנחנו - - - חושבים שנכון מהותית לקשור בין הדברים האלה, </w:t>
      </w:r>
      <w:r>
        <w:rPr>
          <w:rFonts w:hint="cs"/>
          <w:rtl/>
        </w:rPr>
        <w:t xml:space="preserve">והעמדה, גם הרשמית של המשטרה </w:t>
      </w:r>
      <w:r>
        <w:rPr>
          <w:rtl/>
        </w:rPr>
        <w:t>–</w:t>
      </w:r>
      <w:r>
        <w:rPr>
          <w:rFonts w:hint="cs"/>
          <w:rtl/>
        </w:rPr>
        <w:t xml:space="preserve"> שמאוד חשוב להם, וה</w:t>
      </w:r>
      <w:r w:rsidR="003A28B9">
        <w:rPr>
          <w:rFonts w:hint="cs"/>
          <w:rtl/>
        </w:rPr>
        <w:t xml:space="preserve">דבר הזה </w:t>
      </w:r>
      <w:r>
        <w:rPr>
          <w:rFonts w:hint="cs"/>
          <w:rtl/>
        </w:rPr>
        <w:t xml:space="preserve">וא כלי שלא בא במקום העמדה לדין </w:t>
      </w:r>
      <w:r w:rsidR="003A28B9">
        <w:rPr>
          <w:rFonts w:hint="cs"/>
          <w:rtl/>
        </w:rPr>
        <w:t xml:space="preserve">ולא בא במקום פתיחה בחקירה פלילית והוא </w:t>
      </w:r>
      <w:r>
        <w:rPr>
          <w:rFonts w:hint="cs"/>
          <w:rtl/>
        </w:rPr>
        <w:t>כלי משלים. ברגע שיש אפשרות להעמיד לדין פלילי המשטרה</w:t>
      </w:r>
      <w:r w:rsidR="003A28B9">
        <w:rPr>
          <w:rFonts w:hint="cs"/>
          <w:rtl/>
        </w:rPr>
        <w:t xml:space="preserve"> בדיוק באותה צורה תעשה את כל הפעולות הנדרשות לכך, </w:t>
      </w:r>
      <w:r>
        <w:rPr>
          <w:rFonts w:hint="cs"/>
          <w:rtl/>
        </w:rPr>
        <w:t>ואין שום הצדקה לקשור בין הד</w:t>
      </w:r>
      <w:r w:rsidR="003A28B9">
        <w:rPr>
          <w:rFonts w:hint="cs"/>
          <w:rtl/>
        </w:rPr>
        <w:t xml:space="preserve">ברים האלה. כדאי לתמרץ אותם להעמיד לדין. </w:t>
      </w:r>
    </w:p>
    <w:p w:rsidR="00523D5F" w:rsidRDefault="00523D5F" w:rsidP="00523D5F">
      <w:pPr>
        <w:rPr>
          <w:rtl/>
        </w:rPr>
      </w:pPr>
    </w:p>
    <w:sdt>
      <w:sdtPr>
        <w:rPr>
          <w:rFonts w:hint="cs"/>
          <w:rtl/>
        </w:rPr>
        <w:alias w:val="אורח"/>
        <w:tag w:val="&lt;ID&gt;726981&lt;/ID&gt;&lt;Name&gt;תהילה שוורץ אלטשולר&lt;/Name&gt;&lt;Data&gt;תהילה שוורץ אלטשולר&lt;/Data&gt;&lt;Shortcut&gt;תהשו&lt;/Shortcut&gt;&lt;Title&gt;עמיתה בכירה, המכון הישראלי לדמוקרטיה&lt;/Title&gt;"/>
        <w:id w:val="-1258668290"/>
        <w:placeholder>
          <w:docPart w:val="DefaultPlaceholder_-1854013440"/>
        </w:placeholder>
        <w15:color w:val="993366"/>
      </w:sdtPr>
      <w:sdtEndPr/>
      <w:sdtContent>
        <w:p w:rsidR="00523D5F" w:rsidRDefault="00523D5F" w:rsidP="00523D5F">
          <w:pPr>
            <w:pStyle w:val="af9"/>
            <w:keepNext/>
            <w:rPr>
              <w:rtl/>
            </w:rPr>
          </w:pPr>
          <w:r w:rsidRPr="00523D5F">
            <w:rPr>
              <w:rStyle w:val="afd"/>
              <w:color w:val="000000"/>
              <w:rtl/>
            </w:rPr>
            <w:t>תהילה שוורץ אלטשולר</w:t>
          </w:r>
          <w:r w:rsidRPr="00523D5F">
            <w:rPr>
              <w:color w:val="000000"/>
              <w:rtl/>
            </w:rPr>
            <w:t>:</w:t>
          </w:r>
        </w:p>
      </w:sdtContent>
    </w:sdt>
    <w:p w:rsidR="00523D5F" w:rsidRDefault="00523D5F" w:rsidP="00523D5F">
      <w:pPr>
        <w:pStyle w:val="KeepWithNext"/>
        <w:rPr>
          <w:rtl/>
        </w:rPr>
      </w:pPr>
    </w:p>
    <w:p w:rsidR="00523D5F" w:rsidRDefault="003A28B9" w:rsidP="00C230BD">
      <w:pPr>
        <w:rPr>
          <w:rtl/>
        </w:rPr>
      </w:pPr>
      <w:r>
        <w:rPr>
          <w:rFonts w:hint="cs"/>
          <w:rtl/>
        </w:rPr>
        <w:t xml:space="preserve">אני חושבת שזה לגמרי מסגר פה את הדיון. עשיתי </w:t>
      </w:r>
      <w:r w:rsidR="00523D5F">
        <w:rPr>
          <w:rFonts w:hint="cs"/>
          <w:rtl/>
        </w:rPr>
        <w:t xml:space="preserve">אתמול עבודה והתחלתי </w:t>
      </w:r>
      <w:r>
        <w:rPr>
          <w:rFonts w:hint="cs"/>
          <w:rtl/>
        </w:rPr>
        <w:t xml:space="preserve">לקרוא את הפרוטוקול מאז ועד הלום. הסתכלתי על ההצעה המקורית, והרציונל לחוק היה טיפול בעיקר בהסתה לטרור ולאלימות. זה לא מקרה שהיועצת המשפטית של השב"כ אמרה </w:t>
      </w:r>
      <w:r>
        <w:rPr>
          <w:rtl/>
        </w:rPr>
        <w:t>–</w:t>
      </w:r>
      <w:r>
        <w:rPr>
          <w:rFonts w:hint="cs"/>
          <w:rtl/>
        </w:rPr>
        <w:t xml:space="preserve"> רגע, אבל קלקלתם לי מה שרציתי. הכוונה המקורית היתה לטפל בהסתה לאלימות ולטרור. </w:t>
      </w:r>
      <w:r w:rsidR="00523D5F">
        <w:rPr>
          <w:rFonts w:hint="cs"/>
          <w:rtl/>
        </w:rPr>
        <w:t>מהדבר הזה הגענו לכל העבירות בחוק העונשין. זה הסיפור הראשון. הסיפור השני היה שהכוונה המקורית</w:t>
      </w:r>
      <w:r>
        <w:rPr>
          <w:rFonts w:hint="cs"/>
          <w:rtl/>
        </w:rPr>
        <w:t xml:space="preserve"> היתה לטפל באנשים שאי אפשר להעמיד אותם לדין, אנשים שיושבים מחוץ לישראל </w:t>
      </w:r>
      <w:r>
        <w:rPr>
          <w:rtl/>
        </w:rPr>
        <w:t>–</w:t>
      </w:r>
      <w:r>
        <w:rPr>
          <w:rFonts w:hint="cs"/>
          <w:rtl/>
        </w:rPr>
        <w:t xml:space="preserve"> וזה הטבע הגלובלי של הרשת </w:t>
      </w:r>
      <w:r>
        <w:rPr>
          <w:rtl/>
        </w:rPr>
        <w:t>–</w:t>
      </w:r>
      <w:r>
        <w:rPr>
          <w:rFonts w:hint="cs"/>
          <w:rtl/>
        </w:rPr>
        <w:t xml:space="preserve"> והם מסיתים אחרים, או עושים דברים שהם עבירות נגד ישראלים. מה אתה עושה? הידיים שלך כבולות, </w:t>
      </w:r>
      <w:r w:rsidR="00523D5F">
        <w:rPr>
          <w:rFonts w:hint="cs"/>
          <w:rtl/>
        </w:rPr>
        <w:t xml:space="preserve">נכון? </w:t>
      </w:r>
      <w:r>
        <w:rPr>
          <w:rFonts w:hint="cs"/>
          <w:rtl/>
        </w:rPr>
        <w:t xml:space="preserve">אתה רוצה את התוכן שלהם להסיר. </w:t>
      </w:r>
      <w:r w:rsidR="00C230BD">
        <w:rPr>
          <w:rFonts w:hint="cs"/>
          <w:rtl/>
        </w:rPr>
        <w:t>מזה נהיה מצב ש</w:t>
      </w:r>
      <w:r w:rsidR="00523D5F">
        <w:rPr>
          <w:rFonts w:hint="cs"/>
          <w:rtl/>
        </w:rPr>
        <w:t xml:space="preserve">כל אזרח ישראלי שאפשר בלי בעיה להגיע אליו וכל </w:t>
      </w:r>
      <w:r w:rsidR="00C230BD">
        <w:rPr>
          <w:rFonts w:hint="cs"/>
          <w:rtl/>
        </w:rPr>
        <w:t xml:space="preserve">פרסום של </w:t>
      </w:r>
      <w:r w:rsidR="00523D5F">
        <w:rPr>
          <w:rFonts w:hint="cs"/>
          <w:rtl/>
        </w:rPr>
        <w:t xml:space="preserve">מי שיושב </w:t>
      </w:r>
      <w:r w:rsidR="00C230BD">
        <w:rPr>
          <w:rFonts w:hint="cs"/>
          <w:rtl/>
        </w:rPr>
        <w:t xml:space="preserve">בירושלים צמוד לפרקליטות ואפשר להגיע אליו ולדבר אתו </w:t>
      </w:r>
      <w:r w:rsidR="00C230BD">
        <w:rPr>
          <w:rtl/>
        </w:rPr>
        <w:t>–</w:t>
      </w:r>
      <w:r w:rsidR="00C230BD">
        <w:rPr>
          <w:rFonts w:hint="cs"/>
          <w:rtl/>
        </w:rPr>
        <w:t xml:space="preserve"> הפכנו את זה למשהו שאפשר להסיר תוכן. </w:t>
      </w:r>
      <w:r w:rsidR="00523D5F">
        <w:rPr>
          <w:rFonts w:hint="cs"/>
          <w:rtl/>
        </w:rPr>
        <w:t xml:space="preserve">זה הדבר השני. הדבר השלישי הוא שהחוק הזה </w:t>
      </w:r>
      <w:r w:rsidR="00523D5F">
        <w:rPr>
          <w:rtl/>
        </w:rPr>
        <w:t>–</w:t>
      </w:r>
      <w:r w:rsidR="00523D5F">
        <w:rPr>
          <w:rFonts w:hint="cs"/>
          <w:rtl/>
        </w:rPr>
        <w:t xml:space="preserve"> סיפרו לנו </w:t>
      </w:r>
      <w:r w:rsidR="00C230BD">
        <w:rPr>
          <w:rFonts w:hint="cs"/>
          <w:rtl/>
        </w:rPr>
        <w:t xml:space="preserve">שאנחנו מאוד זקוקים לו כי העולם של האינטרנט הוא עולם מהיר והכל נהיה נורא מהר, </w:t>
      </w:r>
      <w:r w:rsidR="00523D5F">
        <w:rPr>
          <w:rFonts w:hint="cs"/>
          <w:rtl/>
        </w:rPr>
        <w:t>התוכן ויראלי</w:t>
      </w:r>
      <w:r w:rsidR="00C230BD">
        <w:rPr>
          <w:rFonts w:hint="cs"/>
          <w:rtl/>
        </w:rPr>
        <w:t xml:space="preserve"> וצריך מהר מהר להסיר אותו. </w:t>
      </w:r>
      <w:r w:rsidR="00523D5F">
        <w:rPr>
          <w:rFonts w:hint="cs"/>
          <w:rtl/>
        </w:rPr>
        <w:t xml:space="preserve">אם באמת </w:t>
      </w:r>
      <w:r w:rsidR="00C230BD">
        <w:rPr>
          <w:rFonts w:hint="cs"/>
          <w:rtl/>
        </w:rPr>
        <w:t xml:space="preserve">החוק הזה אמור לתת </w:t>
      </w:r>
      <w:r w:rsidR="00523D5F">
        <w:rPr>
          <w:rFonts w:hint="cs"/>
          <w:rtl/>
        </w:rPr>
        <w:t xml:space="preserve">כלי </w:t>
      </w:r>
      <w:r w:rsidR="00C230BD">
        <w:rPr>
          <w:rFonts w:hint="cs"/>
          <w:rtl/>
        </w:rPr>
        <w:t xml:space="preserve">כל כך מהיר אז למה צריך את המסלול המהיר של המהיר שהוספנו אתמול? זה אומר שהחוק עצמו לא יהיה מהיר? אם הוא לא יהיה מהיר אז בשביל מה צריך אותו? </w:t>
      </w:r>
      <w:r w:rsidR="00523D5F">
        <w:rPr>
          <w:rFonts w:hint="cs"/>
          <w:rtl/>
        </w:rPr>
        <w:t xml:space="preserve"> זאת אומרת, יש פה שלוש דברים שפתאום ה</w:t>
      </w:r>
      <w:r w:rsidR="00C230BD">
        <w:rPr>
          <w:rFonts w:hint="cs"/>
          <w:rtl/>
        </w:rPr>
        <w:t>חוק הזה התרחב</w:t>
      </w:r>
      <w:r w:rsidR="00523D5F">
        <w:rPr>
          <w:rFonts w:hint="cs"/>
          <w:rtl/>
        </w:rPr>
        <w:t xml:space="preserve"> </w:t>
      </w:r>
      <w:r w:rsidR="00C230BD">
        <w:rPr>
          <w:rFonts w:hint="cs"/>
          <w:rtl/>
        </w:rPr>
        <w:t xml:space="preserve">הרבה מעבר למה שהיה צריך. </w:t>
      </w:r>
    </w:p>
    <w:p w:rsidR="00523D5F" w:rsidRDefault="00523D5F" w:rsidP="00523D5F">
      <w:pPr>
        <w:rPr>
          <w:rtl/>
        </w:rPr>
      </w:pPr>
    </w:p>
    <w:p w:rsidR="00DE79B6" w:rsidRDefault="00C230BD" w:rsidP="00AA4DF5">
      <w:pPr>
        <w:rPr>
          <w:rtl/>
        </w:rPr>
      </w:pPr>
      <w:r>
        <w:rPr>
          <w:rFonts w:hint="cs"/>
          <w:rtl/>
        </w:rPr>
        <w:t xml:space="preserve">לכן, ההצעה שלי עכשיו ברמה הקונקרטית היא כזו </w:t>
      </w:r>
      <w:r>
        <w:rPr>
          <w:rtl/>
        </w:rPr>
        <w:t>–</w:t>
      </w:r>
      <w:r>
        <w:rPr>
          <w:rFonts w:hint="cs"/>
          <w:rtl/>
        </w:rPr>
        <w:t xml:space="preserve"> דבר </w:t>
      </w:r>
      <w:r w:rsidR="00AA4DF5">
        <w:rPr>
          <w:rFonts w:hint="cs"/>
          <w:rtl/>
        </w:rPr>
        <w:t xml:space="preserve">ראשון, אתם יודעים שמה שהכי מפחיד אותי זה העבירות הפוליטיות, שישתמשו בזה בעת פאניקה מוסרית וכבר ראינו שהדברים האלה קורים, </w:t>
      </w:r>
      <w:r w:rsidR="00523D5F">
        <w:rPr>
          <w:rFonts w:hint="cs"/>
          <w:rtl/>
        </w:rPr>
        <w:t>בשביל להסיר תוכן שבאמת באמת יש לגביו</w:t>
      </w:r>
      <w:r w:rsidR="00AA4DF5">
        <w:rPr>
          <w:rFonts w:hint="cs"/>
          <w:rtl/>
        </w:rPr>
        <w:t xml:space="preserve"> מחלוקת, אם בכלל צריך להסיר אותו או לא. ראינו את </w:t>
      </w:r>
      <w:r w:rsidR="00523D5F">
        <w:rPr>
          <w:rFonts w:hint="cs"/>
          <w:rtl/>
        </w:rPr>
        <w:t>אליצור סגל</w:t>
      </w:r>
      <w:r w:rsidR="00AA4DF5">
        <w:rPr>
          <w:rFonts w:hint="cs"/>
          <w:rtl/>
        </w:rPr>
        <w:t xml:space="preserve"> </w:t>
      </w:r>
      <w:r w:rsidR="00AA4DF5">
        <w:rPr>
          <w:rtl/>
        </w:rPr>
        <w:t>–</w:t>
      </w:r>
      <w:r w:rsidR="00AA4DF5">
        <w:rPr>
          <w:rFonts w:hint="cs"/>
          <w:rtl/>
        </w:rPr>
        <w:t xml:space="preserve"> שעד בי המשפט העליון זה הגיע, ובסוף הוחלט שזה לא תוכן בעייתי. </w:t>
      </w:r>
      <w:r w:rsidR="00523D5F">
        <w:rPr>
          <w:rFonts w:hint="cs"/>
          <w:rtl/>
        </w:rPr>
        <w:t xml:space="preserve">אני חושבת שצריך לעשות אחת משתיים </w:t>
      </w:r>
      <w:r w:rsidR="00523D5F">
        <w:rPr>
          <w:rtl/>
        </w:rPr>
        <w:t>–</w:t>
      </w:r>
      <w:r w:rsidR="00523D5F">
        <w:rPr>
          <w:rFonts w:hint="cs"/>
          <w:rtl/>
        </w:rPr>
        <w:t xml:space="preserve"> או לכתוב רשימה ש</w:t>
      </w:r>
      <w:r w:rsidR="00AA4DF5">
        <w:rPr>
          <w:rFonts w:hint="cs"/>
          <w:rtl/>
        </w:rPr>
        <w:t>ל עבירות שהחוק הזה חל עליהם ואם</w:t>
      </w:r>
      <w:r w:rsidR="00523D5F">
        <w:rPr>
          <w:rFonts w:hint="cs"/>
          <w:rtl/>
        </w:rPr>
        <w:t xml:space="preserve"> בעתיד </w:t>
      </w:r>
      <w:r w:rsidR="00AA4DF5">
        <w:rPr>
          <w:rFonts w:hint="cs"/>
          <w:rtl/>
        </w:rPr>
        <w:t xml:space="preserve">יתברר שיש עוד איזה רעה חולה חברתית שצריך לטפל בה </w:t>
      </w:r>
      <w:r w:rsidR="00AA4DF5">
        <w:rPr>
          <w:rtl/>
        </w:rPr>
        <w:t>–</w:t>
      </w:r>
      <w:r w:rsidR="00AA4DF5">
        <w:rPr>
          <w:rFonts w:hint="cs"/>
          <w:rtl/>
        </w:rPr>
        <w:t xml:space="preserve"> תוסיפו. לא צריך לרוץ על כל חוק העונשין, עכשיו. זו אפשרות אחת, לייצר רשימה. בקנדה, בהצעה הבריטית שעוד לא עב</w:t>
      </w:r>
      <w:r w:rsidR="00DE79B6">
        <w:rPr>
          <w:rFonts w:hint="cs"/>
          <w:rtl/>
        </w:rPr>
        <w:t xml:space="preserve">רה, בגרמניה </w:t>
      </w:r>
      <w:r w:rsidR="00DE79B6">
        <w:rPr>
          <w:rtl/>
        </w:rPr>
        <w:t>–</w:t>
      </w:r>
      <w:r w:rsidR="00DE79B6">
        <w:rPr>
          <w:rFonts w:hint="cs"/>
          <w:rtl/>
        </w:rPr>
        <w:t xml:space="preserve"> בחקיקה שהיא קצת שונה משלנו, בצרפת </w:t>
      </w:r>
      <w:r w:rsidR="00DE79B6">
        <w:rPr>
          <w:rtl/>
        </w:rPr>
        <w:t>–</w:t>
      </w:r>
      <w:r w:rsidR="00DE79B6">
        <w:rPr>
          <w:rFonts w:hint="cs"/>
          <w:rtl/>
        </w:rPr>
        <w:t xml:space="preserve"> שמו רשימה של עבירות. לא לקחו את כל החוק הפלילי, עשו רשימה של עבירות. </w:t>
      </w:r>
    </w:p>
    <w:p w:rsidR="00DE79B6" w:rsidRDefault="00DE79B6" w:rsidP="00AA4DF5">
      <w:pPr>
        <w:rPr>
          <w:rtl/>
        </w:rPr>
      </w:pPr>
    </w:p>
    <w:p w:rsidR="00523D5F" w:rsidRDefault="00DE79B6" w:rsidP="00DE79B6">
      <w:pPr>
        <w:rPr>
          <w:rtl/>
        </w:rPr>
      </w:pPr>
      <w:r>
        <w:rPr>
          <w:rFonts w:hint="cs"/>
          <w:rtl/>
        </w:rPr>
        <w:t xml:space="preserve">לחילופין, אפשר לעשות דבר אחר </w:t>
      </w:r>
      <w:r>
        <w:rPr>
          <w:rtl/>
        </w:rPr>
        <w:t>–</w:t>
      </w:r>
      <w:r>
        <w:rPr>
          <w:rFonts w:hint="cs"/>
          <w:rtl/>
        </w:rPr>
        <w:t xml:space="preserve"> קחו רשימה של עבירות ותחריגו אותן מהחוק הזה. העלבת עובד ציבור? שמעתי בפעם האחרונה את היועץ המשפטי של הנהלת בתי המשפט. צריך להגיש תלונות במשטרה, ואם המשטרה לא פועלת אז הטכנולוגיה היא לא תחליף לזה שהמשטרה לא פועלת. זה שיש פה טכנולוגיה </w:t>
      </w:r>
      <w:r>
        <w:rPr>
          <w:rtl/>
        </w:rPr>
        <w:t>–</w:t>
      </w:r>
      <w:r>
        <w:rPr>
          <w:rFonts w:hint="cs"/>
          <w:rtl/>
        </w:rPr>
        <w:t xml:space="preserve"> אל תספרו לי שזה בגלל עידן הטכנולוגיה. לא. מנצלים את הטכנולוגיה כדי להתמודד עם בעיות שלפיהן המשטרה לא ממהרת להגיש כתבי אישום או לעשות חקירות על העלבת עובד ציבור. מה לעשות? זה עניין של מדיניות אכיפה, אבל זה לא אומר שעשיו צריך להשתמש בחוק הזה כ</w:t>
      </w:r>
      <w:r w:rsidR="00523D5F">
        <w:rPr>
          <w:rFonts w:hint="cs"/>
          <w:rtl/>
        </w:rPr>
        <w:t>די ל</w:t>
      </w:r>
      <w:r>
        <w:rPr>
          <w:rFonts w:hint="cs"/>
          <w:rtl/>
        </w:rPr>
        <w:t>אכוף</w:t>
      </w:r>
      <w:r w:rsidR="00523D5F">
        <w:rPr>
          <w:rFonts w:hint="cs"/>
          <w:rtl/>
        </w:rPr>
        <w:t xml:space="preserve"> את מה שהמשטרה לא רוצה לעשות</w:t>
      </w:r>
      <w:r>
        <w:rPr>
          <w:rFonts w:hint="cs"/>
          <w:rtl/>
        </w:rPr>
        <w:t xml:space="preserve">. </w:t>
      </w:r>
    </w:p>
    <w:p w:rsidR="00DE79B6" w:rsidRDefault="00DE79B6" w:rsidP="00DE79B6">
      <w:pPr>
        <w:rPr>
          <w:rtl/>
        </w:rPr>
      </w:pPr>
    </w:p>
    <w:p w:rsidR="00523D5F" w:rsidRDefault="00DE79B6" w:rsidP="00DE79B6">
      <w:pPr>
        <w:rPr>
          <w:rtl/>
        </w:rPr>
      </w:pPr>
      <w:r>
        <w:rPr>
          <w:rFonts w:hint="cs"/>
          <w:rtl/>
        </w:rPr>
        <w:t xml:space="preserve">מה שאני רוצה להגיד </w:t>
      </w:r>
      <w:r>
        <w:rPr>
          <w:rtl/>
        </w:rPr>
        <w:t>–</w:t>
      </w:r>
      <w:r>
        <w:rPr>
          <w:rFonts w:hint="cs"/>
          <w:rtl/>
        </w:rPr>
        <w:t xml:space="preserve"> שצריך היה לחשוב פה על דרך טיפה יותר מצמצמת, או לייצר רשימה של עבירות שרק עליהן החוק הזה יחול, ולפי הצורך בעתיד להוסיף, אם באמת יהיה צריך, או, לחילופין, לקחת רשימה של עבירות ולהוריד. עשינו שיעורי בית. שלחנו לכם </w:t>
      </w:r>
      <w:r>
        <w:rPr>
          <w:rtl/>
        </w:rPr>
        <w:t>–</w:t>
      </w:r>
      <w:r>
        <w:rPr>
          <w:rFonts w:hint="cs"/>
          <w:rtl/>
        </w:rPr>
        <w:t xml:space="preserve"> אמנם ברגע האחרון, אבל זה לפניכם. </w:t>
      </w:r>
      <w:r w:rsidR="00523D5F">
        <w:rPr>
          <w:rFonts w:hint="cs"/>
          <w:rtl/>
        </w:rPr>
        <w:t>יש רשימה, עשינו רשימה. עברנו על כל חוק העונשין. כתבנו מה לדעתנו</w:t>
      </w:r>
      <w:r>
        <w:rPr>
          <w:rFonts w:hint="cs"/>
          <w:rtl/>
        </w:rPr>
        <w:t xml:space="preserve"> יכול להיות מתאים להכנסה, או, לחילופין </w:t>
      </w:r>
      <w:r>
        <w:rPr>
          <w:rtl/>
        </w:rPr>
        <w:t>–</w:t>
      </w:r>
      <w:r>
        <w:rPr>
          <w:rFonts w:hint="cs"/>
          <w:rtl/>
        </w:rPr>
        <w:t xml:space="preserve"> עשינו שתי רשימות </w:t>
      </w:r>
      <w:r>
        <w:rPr>
          <w:rtl/>
        </w:rPr>
        <w:t>–</w:t>
      </w:r>
      <w:r>
        <w:rPr>
          <w:rFonts w:hint="cs"/>
          <w:rtl/>
        </w:rPr>
        <w:t xml:space="preserve"> מה לדעתנו יכול להתאים להוצאה מגדר החוק הזה. </w:t>
      </w:r>
      <w:r w:rsidR="00523D5F">
        <w:rPr>
          <w:rFonts w:hint="cs"/>
          <w:rtl/>
        </w:rPr>
        <w:t xml:space="preserve">אבל זה היה פותר באמת את הבעיה הכי גדולה, את הפיל </w:t>
      </w:r>
      <w:r>
        <w:rPr>
          <w:rFonts w:hint="cs"/>
          <w:rtl/>
        </w:rPr>
        <w:t xml:space="preserve">הכי גדול </w:t>
      </w:r>
      <w:r w:rsidR="00523D5F">
        <w:rPr>
          <w:rFonts w:hint="cs"/>
          <w:rtl/>
        </w:rPr>
        <w:t xml:space="preserve">שנמצא </w:t>
      </w:r>
      <w:r>
        <w:rPr>
          <w:rFonts w:hint="cs"/>
          <w:rtl/>
        </w:rPr>
        <w:t>פה, בחדר של הה</w:t>
      </w:r>
      <w:r w:rsidR="00523D5F">
        <w:rPr>
          <w:rFonts w:hint="cs"/>
          <w:rtl/>
        </w:rPr>
        <w:t xml:space="preserve">רחבה של החוק. </w:t>
      </w:r>
    </w:p>
    <w:p w:rsidR="00523D5F" w:rsidRDefault="00523D5F" w:rsidP="00523D5F">
      <w:pPr>
        <w:rPr>
          <w:rtl/>
        </w:rPr>
      </w:pPr>
    </w:p>
    <w:p w:rsidR="00523D5F" w:rsidRDefault="00523D5F" w:rsidP="00DE79B6">
      <w:pPr>
        <w:rPr>
          <w:rtl/>
        </w:rPr>
      </w:pPr>
      <w:r>
        <w:rPr>
          <w:rFonts w:hint="cs"/>
          <w:rtl/>
        </w:rPr>
        <w:t xml:space="preserve">לגבי מה שאמרה דלית קן דרור </w:t>
      </w:r>
      <w:r>
        <w:rPr>
          <w:rtl/>
        </w:rPr>
        <w:t>–</w:t>
      </w:r>
      <w:r>
        <w:rPr>
          <w:rFonts w:hint="cs"/>
          <w:rtl/>
        </w:rPr>
        <w:t xml:space="preserve"> </w:t>
      </w:r>
      <w:r w:rsidR="00DE79B6">
        <w:rPr>
          <w:rFonts w:hint="cs"/>
          <w:rtl/>
        </w:rPr>
        <w:t xml:space="preserve">אני מצטרפת לדברים. רק כדי להבהיר, </w:t>
      </w:r>
      <w:r>
        <w:rPr>
          <w:rFonts w:hint="cs"/>
          <w:rtl/>
        </w:rPr>
        <w:t>התפיסה שלנו אומרת את הדבר הבא</w:t>
      </w:r>
      <w:r w:rsidR="00DE79B6">
        <w:rPr>
          <w:rFonts w:hint="cs"/>
          <w:rtl/>
        </w:rPr>
        <w:t xml:space="preserve">: אפשר לצמצם את החוק כך שיינתן צו ל-90 יום. תסירו את התוכן ל-90 יום אבל </w:t>
      </w:r>
      <w:r>
        <w:rPr>
          <w:rFonts w:hint="cs"/>
          <w:rtl/>
        </w:rPr>
        <w:t>ב-90 יום האלה תחשבו אם זה באמת מצדיק לפתוח בח</w:t>
      </w:r>
      <w:r w:rsidR="00DE79B6">
        <w:rPr>
          <w:rFonts w:hint="cs"/>
          <w:rtl/>
        </w:rPr>
        <w:t xml:space="preserve">קירה או להגיש כתב אישום, כי אם זה לא מצדיק לפתוח בחקירה או להגיש כתב אישום, </w:t>
      </w:r>
      <w:r>
        <w:rPr>
          <w:rFonts w:hint="cs"/>
          <w:rtl/>
        </w:rPr>
        <w:t xml:space="preserve">אז די. אי אפשר </w:t>
      </w:r>
      <w:r w:rsidR="00DE79B6">
        <w:rPr>
          <w:rFonts w:hint="cs"/>
          <w:rtl/>
        </w:rPr>
        <w:t xml:space="preserve">להפוך פה עכשיו להליך מנהלי של צנזורה מוקדמת ברמה באמת </w:t>
      </w:r>
      <w:r>
        <w:rPr>
          <w:rFonts w:hint="cs"/>
          <w:rtl/>
        </w:rPr>
        <w:t xml:space="preserve">חסרת תקדים במדינת ישראל ובעולם </w:t>
      </w:r>
      <w:r w:rsidR="00DE79B6">
        <w:rPr>
          <w:rFonts w:hint="cs"/>
          <w:rtl/>
        </w:rPr>
        <w:t xml:space="preserve"> - שמישהו יגיד את זה. א</w:t>
      </w:r>
      <w:r>
        <w:rPr>
          <w:rFonts w:hint="cs"/>
          <w:rtl/>
        </w:rPr>
        <w:t xml:space="preserve">י אפשר לעשות את זה. דרך המלך לטיפול בתוכן בעייתי במדינה דמוקרטית זה דרך </w:t>
      </w:r>
      <w:r w:rsidR="00DE79B6">
        <w:rPr>
          <w:rFonts w:hint="cs"/>
          <w:rtl/>
        </w:rPr>
        <w:t xml:space="preserve">העולם הפלילי. תפתחו חקירות, תגישו כתבי אישום. </w:t>
      </w:r>
    </w:p>
    <w:p w:rsidR="00523D5F" w:rsidRDefault="00523D5F" w:rsidP="00523D5F">
      <w:pPr>
        <w:rPr>
          <w:rtl/>
        </w:rPr>
      </w:pPr>
    </w:p>
    <w:p w:rsidR="00523D5F" w:rsidRDefault="00DE79B6" w:rsidP="00523D5F">
      <w:pPr>
        <w:rPr>
          <w:rtl/>
        </w:rPr>
      </w:pPr>
      <w:r>
        <w:rPr>
          <w:rFonts w:hint="cs"/>
          <w:rtl/>
        </w:rPr>
        <w:t xml:space="preserve">אני לא אומרת. לפעמים צריך להסיר ואי אפשר לעשות הכל מהר. אז 90 יום, ואז, אם לא פתחו בחקירה, תנו לעוד 7 ימים </w:t>
      </w:r>
      <w:r>
        <w:rPr>
          <w:rtl/>
        </w:rPr>
        <w:t>–</w:t>
      </w:r>
      <w:r>
        <w:rPr>
          <w:rFonts w:hint="cs"/>
          <w:rtl/>
        </w:rPr>
        <w:t xml:space="preserve"> לפחות לפתוח את זה לדיון. </w:t>
      </w:r>
      <w:r w:rsidR="00523D5F">
        <w:rPr>
          <w:rFonts w:hint="cs"/>
          <w:rtl/>
        </w:rPr>
        <w:t xml:space="preserve"> </w:t>
      </w:r>
    </w:p>
    <w:p w:rsidR="00523D5F" w:rsidRDefault="00523D5F" w:rsidP="00523D5F">
      <w:pPr>
        <w:rPr>
          <w:rtl/>
        </w:rPr>
      </w:pPr>
    </w:p>
    <w:sdt>
      <w:sdtPr>
        <w:rPr>
          <w:rFonts w:hint="cs"/>
          <w:rtl/>
        </w:rPr>
        <w:alias w:val="אורח"/>
        <w:tag w:val="&lt;ID&gt;662044&lt;/ID&gt;&lt;Name&gt;איה גורצקי&lt;/Name&gt;&lt;Data&gt;איה גורצקי&lt;/Data&gt;&lt;Shortcut&gt;איגו&lt;/Shortcut&gt;&lt;Title&gt;ע' יועמ&quot;ש, המשרד לבטחון פנים&lt;/Title&gt;"/>
        <w:id w:val="1886213927"/>
        <w:placeholder>
          <w:docPart w:val="DefaultPlaceholder_-1854013440"/>
        </w:placeholder>
        <w15:color w:val="993366"/>
      </w:sdtPr>
      <w:sdtEndPr/>
      <w:sdtContent>
        <w:p w:rsidR="00523D5F" w:rsidRDefault="00523D5F" w:rsidP="00523D5F">
          <w:pPr>
            <w:pStyle w:val="af9"/>
            <w:keepNext/>
            <w:rPr>
              <w:rtl/>
            </w:rPr>
          </w:pPr>
          <w:r w:rsidRPr="00523D5F">
            <w:rPr>
              <w:rStyle w:val="afd"/>
              <w:color w:val="000000"/>
              <w:rtl/>
            </w:rPr>
            <w:t>איה גורצקי</w:t>
          </w:r>
          <w:r w:rsidRPr="00523D5F">
            <w:rPr>
              <w:color w:val="000000"/>
              <w:rtl/>
            </w:rPr>
            <w:t>:</w:t>
          </w:r>
        </w:p>
      </w:sdtContent>
    </w:sdt>
    <w:p w:rsidR="00523D5F" w:rsidRDefault="00523D5F" w:rsidP="00523D5F">
      <w:pPr>
        <w:pStyle w:val="KeepWithNext"/>
        <w:rPr>
          <w:rtl/>
        </w:rPr>
      </w:pPr>
    </w:p>
    <w:p w:rsidR="00523D5F" w:rsidRDefault="00523D5F" w:rsidP="00294B7B">
      <w:pPr>
        <w:rPr>
          <w:rtl/>
        </w:rPr>
      </w:pPr>
      <w:r>
        <w:rPr>
          <w:rFonts w:hint="cs"/>
          <w:rtl/>
        </w:rPr>
        <w:t xml:space="preserve">בעניין הזה אנחנו חלוקות מכל וכל. </w:t>
      </w:r>
      <w:r w:rsidR="00DE79B6">
        <w:rPr>
          <w:rFonts w:hint="cs"/>
          <w:rtl/>
        </w:rPr>
        <w:t xml:space="preserve">מה שאת קוראת "דרך המלך" כבר מזמן איננה דרך המלך. ההליך המנהלי נכנס חזק מאוד היום לתוך ההליך הפלילי, והשאלה היא לא אם המשטרה רוצה או לא רוצה לפתוח בחקירה, אלא מה היכולות שלנו. בחוק הזה מרבית המצבים הם מצבים שבהם אין לי כנגד מי לפתוח בחקירה. </w:t>
      </w:r>
    </w:p>
    <w:p w:rsidR="00523D5F" w:rsidRDefault="00523D5F" w:rsidP="00523D5F">
      <w:pPr>
        <w:rPr>
          <w:rtl/>
        </w:rPr>
      </w:pPr>
    </w:p>
    <w:p w:rsidR="00523D5F" w:rsidRPr="00294B7B" w:rsidRDefault="007962EE" w:rsidP="00294B7B">
      <w:pPr>
        <w:pStyle w:val="a4"/>
        <w:keepNext/>
        <w:rPr>
          <w:rtl/>
        </w:rPr>
      </w:pPr>
      <w:sdt>
        <w:sdtPr>
          <w:rPr>
            <w:rFonts w:hint="cs"/>
            <w:rtl/>
          </w:rPr>
          <w:alias w:val="דובר"/>
          <w:tag w:val="&lt;ID&gt;0&lt;/ID&gt;&lt;Name&gt;קריאות&lt;/Name&gt;&lt;Data&gt;קריאות&lt;/Data&gt;&lt;MemberID&gt;&lt;/MemberID&gt;"/>
          <w:id w:val="-1833593264"/>
          <w:placeholder>
            <w:docPart w:val="DefaultPlaceholder_-1854013440"/>
          </w:placeholder>
          <w15:color w:val="993366"/>
        </w:sdtPr>
        <w:sdtEndPr/>
        <w:sdtContent>
          <w:r w:rsidR="00294B7B" w:rsidRPr="00294B7B">
            <w:rPr>
              <w:rStyle w:val="afd"/>
              <w:color w:val="000000"/>
              <w:rtl/>
            </w:rPr>
            <w:t>קריאות:</w:t>
          </w:r>
        </w:sdtContent>
      </w:sdt>
    </w:p>
    <w:p w:rsidR="00294B7B" w:rsidRDefault="00294B7B" w:rsidP="00294B7B">
      <w:pPr>
        <w:pStyle w:val="KeepWithNext"/>
        <w:rPr>
          <w:rtl/>
        </w:rPr>
      </w:pPr>
    </w:p>
    <w:p w:rsidR="00294B7B" w:rsidRDefault="00294B7B" w:rsidP="00294B7B">
      <w:pPr>
        <w:rPr>
          <w:rtl/>
        </w:rPr>
      </w:pPr>
      <w:bookmarkStart w:id="269" w:name="_ETM_Q1_48256"/>
      <w:bookmarkEnd w:id="269"/>
      <w:r>
        <w:rPr>
          <w:rFonts w:hint="cs"/>
          <w:rtl/>
        </w:rPr>
        <w:t>- - -</w:t>
      </w:r>
    </w:p>
    <w:p w:rsidR="00294B7B" w:rsidRPr="00294B7B" w:rsidRDefault="00294B7B" w:rsidP="00294B7B">
      <w:pPr>
        <w:rPr>
          <w:rtl/>
        </w:rPr>
      </w:pPr>
    </w:p>
    <w:sdt>
      <w:sdtPr>
        <w:rPr>
          <w:rFonts w:hint="cs"/>
          <w:rtl/>
        </w:rPr>
        <w:alias w:val="אורח"/>
        <w:tag w:val="&lt;ID&gt;662044&lt;/ID&gt;&lt;Name&gt;איה גורצקי&lt;/Name&gt;&lt;Data&gt;איה גורצקי&lt;/Data&gt;&lt;Shortcut&gt;איגו&lt;/Shortcut&gt;&lt;Title&gt;ע' יועמ&quot;ש, המשרד לבטחון פנים&lt;/Title&gt;"/>
        <w:id w:val="-185215815"/>
        <w:placeholder>
          <w:docPart w:val="DefaultPlaceholder_-1854013440"/>
        </w:placeholder>
        <w15:color w:val="993366"/>
      </w:sdtPr>
      <w:sdtEndPr/>
      <w:sdtContent>
        <w:p w:rsidR="00523D5F" w:rsidRDefault="00523D5F" w:rsidP="00523D5F">
          <w:pPr>
            <w:pStyle w:val="af9"/>
            <w:keepNext/>
            <w:rPr>
              <w:rtl/>
            </w:rPr>
          </w:pPr>
          <w:r w:rsidRPr="00523D5F">
            <w:rPr>
              <w:rStyle w:val="afd"/>
              <w:color w:val="000000"/>
              <w:rtl/>
            </w:rPr>
            <w:t>איה גורצקי</w:t>
          </w:r>
          <w:r w:rsidRPr="00523D5F">
            <w:rPr>
              <w:color w:val="000000"/>
              <w:rtl/>
            </w:rPr>
            <w:t>:</w:t>
          </w:r>
        </w:p>
      </w:sdtContent>
    </w:sdt>
    <w:p w:rsidR="00523D5F" w:rsidRDefault="00523D5F" w:rsidP="00523D5F">
      <w:pPr>
        <w:pStyle w:val="KeepWithNext"/>
        <w:rPr>
          <w:rtl/>
        </w:rPr>
      </w:pPr>
    </w:p>
    <w:p w:rsidR="00523D5F" w:rsidRDefault="00523D5F" w:rsidP="000D51E6">
      <w:pPr>
        <w:rPr>
          <w:rtl/>
        </w:rPr>
      </w:pPr>
      <w:r>
        <w:rPr>
          <w:rFonts w:hint="cs"/>
          <w:rtl/>
        </w:rPr>
        <w:t>יש עבירה פלילית של אינוס בתוך האינ</w:t>
      </w:r>
      <w:r w:rsidR="00294B7B">
        <w:rPr>
          <w:rFonts w:hint="cs"/>
          <w:rtl/>
        </w:rPr>
        <w:t xml:space="preserve">טרנט. אני לא יכולה להגיש כתב אישום בגלל שאי אפשר </w:t>
      </w:r>
      <w:r w:rsidR="00294B7B">
        <w:rPr>
          <w:rtl/>
        </w:rPr>
        <w:t>–</w:t>
      </w:r>
      <w:r w:rsidR="00294B7B">
        <w:rPr>
          <w:rFonts w:hint="cs"/>
          <w:rtl/>
        </w:rPr>
        <w:t xml:space="preserve"> יש לי נאנסת במצב בלתי אפשרי. אז זו תהיה הסיבה להחזיר את התוכן לכולי עלמא? לא יעלה על העת, בוודאי שלא. </w:t>
      </w:r>
      <w:r>
        <w:rPr>
          <w:rFonts w:hint="cs"/>
          <w:rtl/>
        </w:rPr>
        <w:t>מכתב כתב האישום איננו המבחן הרלבנטי</w:t>
      </w:r>
      <w:r w:rsidR="00294B7B">
        <w:rPr>
          <w:rFonts w:hint="cs"/>
          <w:rtl/>
        </w:rPr>
        <w:t xml:space="preserve">, בכל הכבוד. </w:t>
      </w:r>
    </w:p>
    <w:sdt>
      <w:sdtPr>
        <w:rPr>
          <w:rFonts w:hint="cs"/>
          <w:rtl/>
        </w:rPr>
        <w:alias w:val="אורח"/>
        <w:tag w:val="&lt;ID&gt;726981&lt;/ID&gt;&lt;Name&gt;תהילה שוורץ אלטשולר&lt;/Name&gt;&lt;Data&gt;תהילה שוורץ אלטשולר&lt;/Data&gt;&lt;Shortcut&gt;תהשו&lt;/Shortcut&gt;&lt;Title&gt;עמיתה בכירה, המכון הישראלי לדמוקרטיה&lt;/Title&gt;"/>
        <w:id w:val="-271702063"/>
        <w:placeholder>
          <w:docPart w:val="DefaultPlaceholder_-1854013440"/>
        </w:placeholder>
        <w15:color w:val="993366"/>
      </w:sdtPr>
      <w:sdtEndPr/>
      <w:sdtContent>
        <w:p w:rsidR="00523D5F" w:rsidRDefault="00523D5F" w:rsidP="00523D5F">
          <w:pPr>
            <w:pStyle w:val="af9"/>
            <w:keepNext/>
            <w:rPr>
              <w:rtl/>
            </w:rPr>
          </w:pPr>
          <w:r w:rsidRPr="00523D5F">
            <w:rPr>
              <w:rStyle w:val="afd"/>
              <w:color w:val="000000"/>
              <w:rtl/>
            </w:rPr>
            <w:t>תהילה שוורץ אלטשולר</w:t>
          </w:r>
          <w:r w:rsidRPr="00523D5F">
            <w:rPr>
              <w:color w:val="000000"/>
              <w:rtl/>
            </w:rPr>
            <w:t>:</w:t>
          </w:r>
        </w:p>
      </w:sdtContent>
    </w:sdt>
    <w:p w:rsidR="00523D5F" w:rsidRDefault="00523D5F" w:rsidP="00523D5F">
      <w:pPr>
        <w:pStyle w:val="KeepWithNext"/>
        <w:rPr>
          <w:rtl/>
        </w:rPr>
      </w:pPr>
    </w:p>
    <w:p w:rsidR="00523D5F" w:rsidRDefault="00523D5F" w:rsidP="00294B7B">
      <w:pPr>
        <w:rPr>
          <w:rtl/>
        </w:rPr>
      </w:pPr>
      <w:r>
        <w:rPr>
          <w:rFonts w:hint="cs"/>
          <w:rtl/>
        </w:rPr>
        <w:t>זה סותר מיני ובי</w:t>
      </w:r>
      <w:r w:rsidR="00294B7B">
        <w:rPr>
          <w:rFonts w:hint="cs"/>
          <w:rtl/>
        </w:rPr>
        <w:t xml:space="preserve"> גם את דברי ההסבר לחוק וגם את הרציונלים שהוצגו כאן. המשחק הכפול הזה על הפלילי ועל המנהלי </w:t>
      </w:r>
      <w:r w:rsidR="00294B7B">
        <w:rPr>
          <w:rtl/>
        </w:rPr>
        <w:t>–</w:t>
      </w:r>
      <w:r w:rsidR="00294B7B">
        <w:rPr>
          <w:rFonts w:hint="cs"/>
          <w:rtl/>
        </w:rPr>
        <w:t xml:space="preserve"> צריך לשים לו סוף. </w:t>
      </w:r>
      <w:r>
        <w:rPr>
          <w:rFonts w:hint="cs"/>
          <w:rtl/>
        </w:rPr>
        <w:t xml:space="preserve">פה מדובר על הסרת תוכן, כלומר </w:t>
      </w:r>
      <w:r>
        <w:rPr>
          <w:rtl/>
        </w:rPr>
        <w:t>–</w:t>
      </w:r>
      <w:r>
        <w:rPr>
          <w:rFonts w:hint="cs"/>
          <w:rtl/>
        </w:rPr>
        <w:t xml:space="preserve"> פגיעה בחופש הביטוי</w:t>
      </w:r>
      <w:r w:rsidR="00294B7B">
        <w:rPr>
          <w:rFonts w:hint="cs"/>
          <w:rtl/>
        </w:rPr>
        <w:t xml:space="preserve">, </w:t>
      </w:r>
      <w:r>
        <w:rPr>
          <w:rFonts w:hint="cs"/>
          <w:rtl/>
        </w:rPr>
        <w:t>על ידי שופט</w:t>
      </w:r>
      <w:r w:rsidR="00294B7B">
        <w:rPr>
          <w:rFonts w:hint="cs"/>
          <w:rtl/>
        </w:rPr>
        <w:t xml:space="preserve">, שזה עדיף על הצנזורה, והכל, אבל </w:t>
      </w:r>
      <w:r>
        <w:rPr>
          <w:rFonts w:hint="cs"/>
          <w:rtl/>
        </w:rPr>
        <w:t xml:space="preserve">זה חוק מנהלי. אל תערבבו פה. הפלילי הוא הרקע אבל הוא לא הסיפור. </w:t>
      </w:r>
    </w:p>
    <w:p w:rsidR="00523D5F" w:rsidRDefault="00523D5F" w:rsidP="00523D5F">
      <w:pPr>
        <w:rPr>
          <w:rtl/>
        </w:rPr>
      </w:pPr>
    </w:p>
    <w:sdt>
      <w:sdtPr>
        <w:rPr>
          <w:rFonts w:hint="cs"/>
          <w:rtl/>
        </w:rPr>
        <w:alias w:val="דובר"/>
        <w:tag w:val="&lt;ID&gt;0&lt;/ID&gt;&lt;Name&gt;גור בליי&lt;/Name&gt;&lt;Data&gt;גור בליי&lt;/Data&gt;&lt;Shortcut&gt;גובל&lt;/Shortcut&gt;&lt;MemberID&gt;&lt;/MemberID&gt;"/>
        <w:id w:val="1009636729"/>
        <w:placeholder>
          <w:docPart w:val="DefaultPlaceholder_-1854013440"/>
        </w:placeholder>
        <w15:color w:val="993366"/>
      </w:sdtPr>
      <w:sdtEndPr/>
      <w:sdtContent>
        <w:p w:rsidR="00523D5F" w:rsidRDefault="00523D5F" w:rsidP="00523D5F">
          <w:pPr>
            <w:pStyle w:val="a4"/>
            <w:keepNext/>
            <w:rPr>
              <w:rtl/>
            </w:rPr>
          </w:pPr>
          <w:r w:rsidRPr="00523D5F">
            <w:rPr>
              <w:rStyle w:val="afd"/>
              <w:color w:val="000000"/>
              <w:rtl/>
            </w:rPr>
            <w:t>גור בליי</w:t>
          </w:r>
          <w:r w:rsidRPr="00523D5F">
            <w:rPr>
              <w:color w:val="000000"/>
              <w:rtl/>
            </w:rPr>
            <w:t>:</w:t>
          </w:r>
        </w:p>
      </w:sdtContent>
    </w:sdt>
    <w:p w:rsidR="00523D5F" w:rsidRDefault="00523D5F" w:rsidP="00523D5F">
      <w:pPr>
        <w:pStyle w:val="KeepWithNext"/>
        <w:rPr>
          <w:rtl/>
        </w:rPr>
      </w:pPr>
    </w:p>
    <w:p w:rsidR="00523D5F" w:rsidRDefault="00523D5F" w:rsidP="0013081D">
      <w:pPr>
        <w:rPr>
          <w:rtl/>
        </w:rPr>
      </w:pPr>
      <w:r>
        <w:rPr>
          <w:rFonts w:hint="cs"/>
          <w:rtl/>
        </w:rPr>
        <w:t>זה נושא שדנו בו גם בישיבות הקודמות אבל כן הית</w:t>
      </w:r>
      <w:r w:rsidR="00294B7B">
        <w:rPr>
          <w:rFonts w:hint="cs"/>
          <w:rtl/>
        </w:rPr>
        <w:t xml:space="preserve">ה </w:t>
      </w:r>
      <w:r w:rsidR="0013081D">
        <w:rPr>
          <w:rFonts w:hint="cs"/>
          <w:rtl/>
        </w:rPr>
        <w:t xml:space="preserve">בקשה בעניין הזה ואני חושב שנציגי הממשלה גם אמרו את זה אבל חשוב בהקשר הזה שהם גם יאשרו את זה שוב, לפרוטוקול, </w:t>
      </w:r>
      <w:r>
        <w:rPr>
          <w:rFonts w:hint="cs"/>
          <w:rtl/>
        </w:rPr>
        <w:t xml:space="preserve">שכן היה נושא שעלה </w:t>
      </w:r>
      <w:r>
        <w:rPr>
          <w:rtl/>
        </w:rPr>
        <w:t>–</w:t>
      </w:r>
      <w:r w:rsidR="0013081D">
        <w:rPr>
          <w:rFonts w:hint="cs"/>
          <w:rtl/>
        </w:rPr>
        <w:t xml:space="preserve"> רשי</w:t>
      </w:r>
      <w:r>
        <w:rPr>
          <w:rFonts w:hint="cs"/>
          <w:rtl/>
        </w:rPr>
        <w:t xml:space="preserve">מת עבירות, או עבירות </w:t>
      </w:r>
      <w:r w:rsidR="0013081D">
        <w:rPr>
          <w:rFonts w:hint="cs"/>
          <w:rtl/>
        </w:rPr>
        <w:t xml:space="preserve">שהוחרגו או הוכנסו. היתה התנגדות נמצרת של הממשלה לתחום את זה לעבירות מסוימות, או לקבוע בחוק החדש עבירות, </w:t>
      </w:r>
      <w:r>
        <w:rPr>
          <w:rFonts w:hint="cs"/>
          <w:rtl/>
        </w:rPr>
        <w:t>אבל כן היתה הסכמה בהמשך לבקשה של חבר הכנסת בגין בהנ</w:t>
      </w:r>
      <w:r w:rsidR="0013081D">
        <w:rPr>
          <w:rFonts w:hint="cs"/>
          <w:rtl/>
        </w:rPr>
        <w:t>ח</w:t>
      </w:r>
      <w:r>
        <w:rPr>
          <w:rFonts w:hint="cs"/>
          <w:rtl/>
        </w:rPr>
        <w:t xml:space="preserve">יות היועץ </w:t>
      </w:r>
      <w:r>
        <w:rPr>
          <w:rtl/>
        </w:rPr>
        <w:t>–</w:t>
      </w:r>
      <w:r>
        <w:rPr>
          <w:rFonts w:hint="cs"/>
          <w:rtl/>
        </w:rPr>
        <w:t xml:space="preserve"> שעל פיהן יופעל החוק הזה</w:t>
      </w:r>
      <w:r w:rsidR="0013081D">
        <w:rPr>
          <w:rFonts w:hint="cs"/>
          <w:rtl/>
        </w:rPr>
        <w:t xml:space="preserve">, תהיה במפורש התייחסות ספציפית לגבי השימוש המצמצם עד מאוד בעבירות הרגישות של חופש ביטוי. </w:t>
      </w:r>
    </w:p>
    <w:sdt>
      <w:sdtPr>
        <w:rPr>
          <w:rtl/>
        </w:rPr>
        <w:alias w:val="דובר"/>
        <w:tag w:val="&lt;ID&gt;0&lt;/ID&gt;&lt;Name&gt;ליאור חיימוביץ&lt;/Name&gt;&lt;Data&gt;ליאור חיימוביץ&lt;/Data&gt;&lt;MemberID&gt;&lt;/MemberID&gt;"/>
        <w:id w:val="-1108352797"/>
        <w:placeholder>
          <w:docPart w:val="DefaultPlaceholder_-1854013440"/>
        </w:placeholder>
        <w15:color w:val="993366"/>
      </w:sdtPr>
      <w:sdtEndPr/>
      <w:sdtContent>
        <w:p w:rsidR="00D246CB" w:rsidRDefault="00D246CB" w:rsidP="00D246CB">
          <w:pPr>
            <w:pStyle w:val="a4"/>
            <w:keepNext/>
            <w:rPr>
              <w:rtl/>
            </w:rPr>
          </w:pPr>
          <w:r w:rsidRPr="00D246CB">
            <w:rPr>
              <w:rStyle w:val="afd"/>
              <w:color w:val="000000"/>
              <w:rtl/>
            </w:rPr>
            <w:t>ליאור חיימוביץ:</w:t>
          </w:r>
        </w:p>
      </w:sdtContent>
    </w:sdt>
    <w:p w:rsidR="00D246CB" w:rsidRDefault="00D246CB" w:rsidP="00D246CB">
      <w:pPr>
        <w:pStyle w:val="KeepWithNext"/>
        <w:rPr>
          <w:rtl/>
        </w:rPr>
      </w:pPr>
    </w:p>
    <w:p w:rsidR="00523D5F" w:rsidRDefault="00D246CB" w:rsidP="00D246CB">
      <w:pPr>
        <w:rPr>
          <w:rtl/>
        </w:rPr>
      </w:pPr>
      <w:r>
        <w:rPr>
          <w:rFonts w:hint="cs"/>
          <w:rtl/>
        </w:rPr>
        <w:t>אבל</w:t>
      </w:r>
      <w:r w:rsidR="00523D5F">
        <w:rPr>
          <w:rFonts w:hint="cs"/>
          <w:rtl/>
        </w:rPr>
        <w:t xml:space="preserve"> האמירה הזו היתה נכונה לפגיעה חמורה בביטחון המדינה</w:t>
      </w:r>
      <w:r>
        <w:rPr>
          <w:rFonts w:hint="cs"/>
          <w:rtl/>
        </w:rPr>
        <w:t xml:space="preserve">, לא לפגיעה שהיא לא חמורה. </w:t>
      </w:r>
    </w:p>
    <w:p w:rsidR="00523D5F" w:rsidRDefault="00523D5F" w:rsidP="00523D5F">
      <w:pPr>
        <w:rPr>
          <w:rtl/>
        </w:rPr>
      </w:pPr>
    </w:p>
    <w:sdt>
      <w:sdtPr>
        <w:rPr>
          <w:rFonts w:hint="cs"/>
          <w:rtl/>
        </w:rPr>
        <w:alias w:val="דובר"/>
        <w:tag w:val="&lt;ID&gt;0&lt;/ID&gt;&lt;Name&gt;גור בליי&lt;/Name&gt;&lt;Data&gt;גור בליי&lt;/Data&gt;&lt;Shortcut&gt;גובל&lt;/Shortcut&gt;&lt;MemberID&gt;&lt;/MemberID&gt;"/>
        <w:id w:val="-1783875414"/>
        <w:placeholder>
          <w:docPart w:val="DefaultPlaceholder_-1854013440"/>
        </w:placeholder>
        <w15:color w:val="993366"/>
      </w:sdtPr>
      <w:sdtEndPr/>
      <w:sdtContent>
        <w:p w:rsidR="00523D5F" w:rsidRDefault="00523D5F" w:rsidP="00523D5F">
          <w:pPr>
            <w:pStyle w:val="a4"/>
            <w:keepNext/>
            <w:rPr>
              <w:rtl/>
            </w:rPr>
          </w:pPr>
          <w:r w:rsidRPr="00523D5F">
            <w:rPr>
              <w:rStyle w:val="afd"/>
              <w:color w:val="000000"/>
              <w:rtl/>
            </w:rPr>
            <w:t>גור בליי</w:t>
          </w:r>
          <w:r w:rsidRPr="00523D5F">
            <w:rPr>
              <w:color w:val="000000"/>
              <w:rtl/>
            </w:rPr>
            <w:t>:</w:t>
          </w:r>
        </w:p>
      </w:sdtContent>
    </w:sdt>
    <w:p w:rsidR="00523D5F" w:rsidRDefault="00523D5F" w:rsidP="00523D5F">
      <w:pPr>
        <w:pStyle w:val="KeepWithNext"/>
        <w:rPr>
          <w:rtl/>
        </w:rPr>
      </w:pPr>
    </w:p>
    <w:p w:rsidR="00523D5F" w:rsidRDefault="00523D5F" w:rsidP="00523D5F">
      <w:pPr>
        <w:rPr>
          <w:rtl/>
        </w:rPr>
      </w:pPr>
      <w:r>
        <w:rPr>
          <w:rFonts w:hint="cs"/>
          <w:rtl/>
        </w:rPr>
        <w:t>אני לא מדבר על פגיעה בביטחון המדינה</w:t>
      </w:r>
      <w:r w:rsidR="00D246CB">
        <w:rPr>
          <w:rFonts w:hint="cs"/>
          <w:rtl/>
        </w:rPr>
        <w:t xml:space="preserve">. אני מדבר על עבירות כמו זילות בית משפט, העלבת עובד ציבור, העבירות של החופש הדיבור </w:t>
      </w:r>
    </w:p>
    <w:p w:rsidR="00523D5F" w:rsidRDefault="00523D5F" w:rsidP="00523D5F">
      <w:pPr>
        <w:rPr>
          <w:rtl/>
        </w:rPr>
      </w:pPr>
    </w:p>
    <w:sdt>
      <w:sdtPr>
        <w:rPr>
          <w:rFonts w:hint="cs"/>
          <w:rtl/>
        </w:rPr>
        <w:alias w:val="אורח"/>
        <w:tag w:val="&lt;ID&gt;662044&lt;/ID&gt;&lt;Name&gt;איה גורצקי&lt;/Name&gt;&lt;Data&gt;איה גורצקי&lt;/Data&gt;&lt;Shortcut&gt;איגו&lt;/Shortcut&gt;&lt;Title&gt;ע' יועמ&quot;ש, המשרד לבטחון פנים&lt;/Title&gt;"/>
        <w:id w:val="-1285419145"/>
        <w:placeholder>
          <w:docPart w:val="DefaultPlaceholder_-1854013440"/>
        </w:placeholder>
        <w15:color w:val="993366"/>
      </w:sdtPr>
      <w:sdtEndPr/>
      <w:sdtContent>
        <w:p w:rsidR="00523D5F" w:rsidRDefault="00523D5F" w:rsidP="00523D5F">
          <w:pPr>
            <w:pStyle w:val="af9"/>
            <w:keepNext/>
            <w:rPr>
              <w:rtl/>
            </w:rPr>
          </w:pPr>
          <w:r w:rsidRPr="00523D5F">
            <w:rPr>
              <w:rStyle w:val="afd"/>
              <w:color w:val="000000"/>
              <w:rtl/>
            </w:rPr>
            <w:t>איה גורצקי</w:t>
          </w:r>
          <w:r w:rsidRPr="00523D5F">
            <w:rPr>
              <w:color w:val="000000"/>
              <w:rtl/>
            </w:rPr>
            <w:t>:</w:t>
          </w:r>
        </w:p>
      </w:sdtContent>
    </w:sdt>
    <w:p w:rsidR="00523D5F" w:rsidRDefault="00523D5F" w:rsidP="00523D5F">
      <w:pPr>
        <w:pStyle w:val="KeepWithNext"/>
        <w:rPr>
          <w:rtl/>
        </w:rPr>
      </w:pPr>
    </w:p>
    <w:p w:rsidR="00523D5F" w:rsidRDefault="00523D5F" w:rsidP="00523D5F">
      <w:pPr>
        <w:rPr>
          <w:rtl/>
        </w:rPr>
      </w:pPr>
      <w:r>
        <w:rPr>
          <w:rFonts w:hint="cs"/>
          <w:rtl/>
        </w:rPr>
        <w:t>ייכנסו בהנחיית היועץ</w:t>
      </w:r>
      <w:r w:rsidR="00D246CB">
        <w:rPr>
          <w:rFonts w:hint="cs"/>
          <w:rtl/>
        </w:rPr>
        <w:t xml:space="preserve">. </w:t>
      </w:r>
    </w:p>
    <w:p w:rsidR="00523D5F" w:rsidRDefault="00523D5F" w:rsidP="00523D5F">
      <w:pPr>
        <w:rPr>
          <w:rtl/>
        </w:rPr>
      </w:pPr>
    </w:p>
    <w:sdt>
      <w:sdtPr>
        <w:rPr>
          <w:rFonts w:hint="cs"/>
          <w:rtl/>
        </w:rPr>
        <w:alias w:val="אורח"/>
        <w:tag w:val="&lt;ID&gt;633659&lt;/ID&gt;&lt;Name&gt;גאל אזריאל&lt;/Name&gt;&lt;Data&gt;גאל אזריאל&lt;/Data&gt;&lt;Shortcut&gt;גאאז&lt;/Shortcut&gt;&lt;Title&gt;מחלקת יעוץ וחקיקה, משרד המשפטים&lt;/Title&gt;"/>
        <w:id w:val="663982875"/>
        <w:placeholder>
          <w:docPart w:val="DefaultPlaceholder_-1854013440"/>
        </w:placeholder>
        <w15:color w:val="993366"/>
      </w:sdtPr>
      <w:sdtEndPr/>
      <w:sdtContent>
        <w:p w:rsidR="00D246CB" w:rsidRDefault="00D246CB" w:rsidP="00D246CB">
          <w:pPr>
            <w:pStyle w:val="af9"/>
            <w:keepNext/>
            <w:rPr>
              <w:rtl/>
            </w:rPr>
          </w:pPr>
          <w:r w:rsidRPr="00D246CB">
            <w:rPr>
              <w:rStyle w:val="afd"/>
              <w:color w:val="000000"/>
              <w:rtl/>
            </w:rPr>
            <w:t>גאל אזריאל:</w:t>
          </w:r>
        </w:p>
      </w:sdtContent>
    </w:sdt>
    <w:p w:rsidR="00D246CB" w:rsidRDefault="00D246CB" w:rsidP="00D246CB">
      <w:pPr>
        <w:pStyle w:val="KeepWithNext"/>
        <w:rPr>
          <w:rtl/>
        </w:rPr>
      </w:pPr>
    </w:p>
    <w:p w:rsidR="00523D5F" w:rsidRDefault="00D246CB" w:rsidP="00D246CB">
      <w:pPr>
        <w:rPr>
          <w:rtl/>
        </w:rPr>
      </w:pPr>
      <w:r>
        <w:rPr>
          <w:rFonts w:hint="cs"/>
          <w:rtl/>
        </w:rPr>
        <w:t xml:space="preserve">דיברנו על זה בעבר ואכן ייכנסו - - - </w:t>
      </w:r>
    </w:p>
    <w:p w:rsidR="00523D5F" w:rsidRDefault="00523D5F" w:rsidP="00523D5F">
      <w:pPr>
        <w:rPr>
          <w:rtl/>
        </w:rPr>
      </w:pPr>
    </w:p>
    <w:sdt>
      <w:sdtPr>
        <w:rPr>
          <w:rFonts w:hint="cs"/>
          <w:rtl/>
        </w:rPr>
        <w:alias w:val="אורח"/>
        <w:tag w:val="&lt;ID&gt;726981&lt;/ID&gt;&lt;Name&gt;תהילה שוורץ אלטשולר&lt;/Name&gt;&lt;Data&gt;תהילה שוורץ אלטשולר&lt;/Data&gt;&lt;Shortcut&gt;תהשו&lt;/Shortcut&gt;&lt;Title&gt;עמיתה בכירה, המכון הישראלי לדמוקרטיה&lt;/Title&gt;"/>
        <w:id w:val="1180009797"/>
        <w:placeholder>
          <w:docPart w:val="DefaultPlaceholder_-1854013440"/>
        </w:placeholder>
        <w15:color w:val="993366"/>
      </w:sdtPr>
      <w:sdtEndPr/>
      <w:sdtContent>
        <w:p w:rsidR="00523D5F" w:rsidRDefault="00523D5F" w:rsidP="00523D5F">
          <w:pPr>
            <w:pStyle w:val="af9"/>
            <w:keepNext/>
            <w:rPr>
              <w:rtl/>
            </w:rPr>
          </w:pPr>
          <w:r w:rsidRPr="00523D5F">
            <w:rPr>
              <w:rStyle w:val="afd"/>
              <w:color w:val="000000"/>
              <w:rtl/>
            </w:rPr>
            <w:t>תהילה שוורץ אלטשולר</w:t>
          </w:r>
          <w:r w:rsidRPr="00523D5F">
            <w:rPr>
              <w:color w:val="000000"/>
              <w:rtl/>
            </w:rPr>
            <w:t>:</w:t>
          </w:r>
        </w:p>
      </w:sdtContent>
    </w:sdt>
    <w:p w:rsidR="00523D5F" w:rsidRDefault="00523D5F" w:rsidP="00523D5F">
      <w:pPr>
        <w:pStyle w:val="KeepWithNext"/>
        <w:rPr>
          <w:rtl/>
        </w:rPr>
      </w:pPr>
    </w:p>
    <w:p w:rsidR="00523D5F" w:rsidRDefault="00523D5F" w:rsidP="00523D5F">
      <w:pPr>
        <w:rPr>
          <w:rtl/>
        </w:rPr>
      </w:pPr>
      <w:r>
        <w:rPr>
          <w:rFonts w:hint="cs"/>
          <w:rtl/>
        </w:rPr>
        <w:t xml:space="preserve">מעניין אותי מה שרת המשפטים </w:t>
      </w:r>
      <w:r w:rsidR="00D246CB">
        <w:rPr>
          <w:rFonts w:hint="cs"/>
          <w:rtl/>
        </w:rPr>
        <w:t xml:space="preserve">היתה חושבת על זה שנותנים סמכות ליועץ המשפטי לממשלה על חשבון חברי הכנסת. </w:t>
      </w:r>
    </w:p>
    <w:p w:rsidR="00523D5F" w:rsidRDefault="00523D5F" w:rsidP="00523D5F">
      <w:pPr>
        <w:rPr>
          <w:rtl/>
        </w:rPr>
      </w:pPr>
    </w:p>
    <w:sdt>
      <w:sdtPr>
        <w:rPr>
          <w:rtl/>
        </w:rPr>
        <w:alias w:val="יור"/>
        <w:tag w:val="&lt;ID&gt;5094&lt;/ID&gt;&lt;Name&gt;ניסן סלומינסקי - יו&quot;רַ&lt;/Name&gt;&lt;Data&gt;ניסן סלומינסקי&lt;/Data&gt;&lt;Shortcut&gt;ניסל&lt;/Shortcut&gt;"/>
        <w:id w:val="-1582524560"/>
        <w:placeholder>
          <w:docPart w:val="DefaultPlaceholder_-1854013440"/>
        </w:placeholder>
        <w15:color w:val="993366"/>
      </w:sdtPr>
      <w:sdtEndPr/>
      <w:sdtContent>
        <w:p w:rsidR="00523D5F" w:rsidRDefault="00523D5F" w:rsidP="00523D5F">
          <w:pPr>
            <w:pStyle w:val="af6"/>
            <w:keepNext/>
            <w:rPr>
              <w:rtl/>
            </w:rPr>
          </w:pPr>
          <w:r w:rsidRPr="00523D5F">
            <w:rPr>
              <w:rStyle w:val="afd"/>
              <w:color w:val="000000"/>
              <w:rtl/>
            </w:rPr>
            <w:t>היו"ר ניסן סלומינסקי</w:t>
          </w:r>
          <w:r w:rsidRPr="00523D5F">
            <w:rPr>
              <w:color w:val="000000"/>
              <w:rtl/>
            </w:rPr>
            <w:t>:</w:t>
          </w:r>
        </w:p>
      </w:sdtContent>
    </w:sdt>
    <w:p w:rsidR="00523D5F" w:rsidRDefault="00523D5F" w:rsidP="00523D5F">
      <w:pPr>
        <w:pStyle w:val="KeepWithNext"/>
        <w:rPr>
          <w:rtl/>
        </w:rPr>
      </w:pPr>
    </w:p>
    <w:p w:rsidR="00523D5F" w:rsidRDefault="00523D5F" w:rsidP="00D246CB">
      <w:pPr>
        <w:rPr>
          <w:rtl/>
        </w:rPr>
      </w:pPr>
      <w:r>
        <w:rPr>
          <w:rFonts w:hint="cs"/>
          <w:rtl/>
        </w:rPr>
        <w:t xml:space="preserve">לא, לא. </w:t>
      </w:r>
      <w:r w:rsidR="00D246CB">
        <w:rPr>
          <w:rFonts w:hint="cs"/>
          <w:rtl/>
        </w:rPr>
        <w:t>זה יהיה ב</w:t>
      </w:r>
      <w:r>
        <w:rPr>
          <w:rFonts w:hint="cs"/>
          <w:rtl/>
        </w:rPr>
        <w:t>א</w:t>
      </w:r>
      <w:r w:rsidR="00D246CB">
        <w:rPr>
          <w:rFonts w:hint="cs"/>
          <w:rtl/>
        </w:rPr>
        <w:t xml:space="preserve">ישור </w:t>
      </w:r>
      <w:r>
        <w:rPr>
          <w:rFonts w:hint="cs"/>
          <w:rtl/>
        </w:rPr>
        <w:t>ועדת החוקה</w:t>
      </w:r>
      <w:r w:rsidR="00D246CB">
        <w:rPr>
          <w:rFonts w:hint="cs"/>
          <w:rtl/>
        </w:rPr>
        <w:t xml:space="preserve">. </w:t>
      </w:r>
    </w:p>
    <w:p w:rsidR="00523D5F" w:rsidRDefault="00523D5F" w:rsidP="00523D5F">
      <w:pPr>
        <w:rPr>
          <w:rtl/>
        </w:rPr>
      </w:pPr>
    </w:p>
    <w:sdt>
      <w:sdtPr>
        <w:rPr>
          <w:rFonts w:hint="cs"/>
          <w:rtl/>
        </w:rPr>
        <w:alias w:val="אורח"/>
        <w:tag w:val="&lt;ID&gt;662044&lt;/ID&gt;&lt;Name&gt;איה גורצקי&lt;/Name&gt;&lt;Data&gt;איה גורצקי&lt;/Data&gt;&lt;Shortcut&gt;איגו&lt;/Shortcut&gt;&lt;Title&gt;ע' יועמ&quot;ש, המשרד לבטחון פנים&lt;/Title&gt;"/>
        <w:id w:val="-1243106741"/>
        <w:placeholder>
          <w:docPart w:val="DefaultPlaceholder_-1854013440"/>
        </w:placeholder>
        <w15:color w:val="993366"/>
      </w:sdtPr>
      <w:sdtEndPr/>
      <w:sdtContent>
        <w:p w:rsidR="00523D5F" w:rsidRDefault="00523D5F" w:rsidP="00523D5F">
          <w:pPr>
            <w:pStyle w:val="af9"/>
            <w:keepNext/>
            <w:rPr>
              <w:rtl/>
            </w:rPr>
          </w:pPr>
          <w:r w:rsidRPr="00523D5F">
            <w:rPr>
              <w:rStyle w:val="afd"/>
              <w:color w:val="000000"/>
              <w:rtl/>
            </w:rPr>
            <w:t>איה גורצקי</w:t>
          </w:r>
          <w:r w:rsidRPr="00523D5F">
            <w:rPr>
              <w:color w:val="000000"/>
              <w:rtl/>
            </w:rPr>
            <w:t>:</w:t>
          </w:r>
        </w:p>
      </w:sdtContent>
    </w:sdt>
    <w:p w:rsidR="00523D5F" w:rsidRDefault="00523D5F" w:rsidP="00523D5F">
      <w:pPr>
        <w:pStyle w:val="KeepWithNext"/>
        <w:rPr>
          <w:rtl/>
        </w:rPr>
      </w:pPr>
    </w:p>
    <w:p w:rsidR="00523D5F" w:rsidRDefault="00D246CB" w:rsidP="00D246CB">
      <w:pPr>
        <w:rPr>
          <w:rtl/>
        </w:rPr>
      </w:pPr>
      <w:r>
        <w:rPr>
          <w:rFonts w:hint="cs"/>
          <w:rtl/>
        </w:rPr>
        <w:t xml:space="preserve">לצורך סיכום סעיף 2(א), </w:t>
      </w:r>
      <w:r w:rsidR="00523D5F">
        <w:rPr>
          <w:rFonts w:hint="cs"/>
          <w:rtl/>
        </w:rPr>
        <w:t>הממשלה מסכימה לנוסח כפי שהוא רשום</w:t>
      </w:r>
      <w:r>
        <w:rPr>
          <w:rFonts w:hint="cs"/>
          <w:rtl/>
        </w:rPr>
        <w:t xml:space="preserve">, וזה אומר </w:t>
      </w:r>
      <w:r>
        <w:rPr>
          <w:rtl/>
        </w:rPr>
        <w:t>–</w:t>
      </w:r>
      <w:r>
        <w:rPr>
          <w:rFonts w:hint="cs"/>
          <w:rtl/>
        </w:rPr>
        <w:t xml:space="preserve"> "אפשרות ממשית שהמשך הפרסום כאמור יפגע בביטחונו של אדם..." </w:t>
      </w:r>
      <w:r>
        <w:rPr>
          <w:rtl/>
        </w:rPr>
        <w:t>–</w:t>
      </w:r>
      <w:r>
        <w:rPr>
          <w:rFonts w:hint="cs"/>
          <w:rtl/>
        </w:rPr>
        <w:t xml:space="preserve"> אפשר למחוק את הסוגריים, אין בהם צורך- "... או ביטחון המדינה, או יביא לפגיעה חמורה בביטחון הציבור, בכלכלת המדינה או בתשתיות חיוניות". זה הנוסח שנבקש להצביע עליו ואם לא אנחנו מבקשים שלא להצביע היום. </w:t>
      </w:r>
    </w:p>
    <w:p w:rsidR="007A0EFE" w:rsidRDefault="007A0EFE" w:rsidP="00523D5F">
      <w:pPr>
        <w:rPr>
          <w:rtl/>
        </w:rPr>
      </w:pPr>
    </w:p>
    <w:sdt>
      <w:sdtPr>
        <w:rPr>
          <w:rFonts w:hint="cs"/>
          <w:rtl/>
        </w:rPr>
        <w:alias w:val="דובר"/>
        <w:tag w:val="&lt;ID&gt;0&lt;/ID&gt;&lt;Name&gt;גור בליי&lt;/Name&gt;&lt;Data&gt;גור בליי&lt;/Data&gt;&lt;Shortcut&gt;גובל&lt;/Shortcut&gt;&lt;MemberID&gt;&lt;/MemberID&gt;"/>
        <w:id w:val="-1560627213"/>
        <w:placeholder>
          <w:docPart w:val="DefaultPlaceholder_-1854013440"/>
        </w:placeholder>
        <w15:color w:val="993366"/>
      </w:sdtPr>
      <w:sdtEndPr/>
      <w:sdtContent>
        <w:p w:rsidR="007A0EFE" w:rsidRDefault="007A0EFE" w:rsidP="007A0EFE">
          <w:pPr>
            <w:pStyle w:val="a4"/>
            <w:keepNext/>
            <w:rPr>
              <w:rtl/>
            </w:rPr>
          </w:pPr>
          <w:r w:rsidRPr="007A0EFE">
            <w:rPr>
              <w:rStyle w:val="afd"/>
              <w:color w:val="000000"/>
              <w:rtl/>
            </w:rPr>
            <w:t>גור בליי</w:t>
          </w:r>
          <w:r w:rsidRPr="007A0EFE">
            <w:rPr>
              <w:color w:val="000000"/>
              <w:rtl/>
            </w:rPr>
            <w:t>:</w:t>
          </w:r>
        </w:p>
      </w:sdtContent>
    </w:sdt>
    <w:p w:rsidR="007A0EFE" w:rsidRDefault="007A0EFE" w:rsidP="007A0EFE">
      <w:pPr>
        <w:pStyle w:val="KeepWithNext"/>
        <w:rPr>
          <w:rtl/>
        </w:rPr>
      </w:pPr>
    </w:p>
    <w:p w:rsidR="007A0EFE" w:rsidRDefault="007A0EFE" w:rsidP="007A0EFE">
      <w:pPr>
        <w:rPr>
          <w:rtl/>
        </w:rPr>
      </w:pPr>
      <w:r>
        <w:rPr>
          <w:rFonts w:hint="cs"/>
          <w:rtl/>
        </w:rPr>
        <w:t xml:space="preserve">לא. "ביטחון הציבור" </w:t>
      </w:r>
      <w:r>
        <w:rPr>
          <w:rtl/>
        </w:rPr>
        <w:t>–</w:t>
      </w:r>
      <w:r>
        <w:rPr>
          <w:rFonts w:hint="cs"/>
          <w:rtl/>
        </w:rPr>
        <w:t xml:space="preserve"> מחוק</w:t>
      </w:r>
      <w:r w:rsidR="00D246CB">
        <w:rPr>
          <w:rFonts w:hint="cs"/>
          <w:rtl/>
        </w:rPr>
        <w:t xml:space="preserve">. </w:t>
      </w:r>
    </w:p>
    <w:p w:rsidR="00D246CB" w:rsidRDefault="00D246CB" w:rsidP="007A0EFE">
      <w:pPr>
        <w:rPr>
          <w:rtl/>
        </w:rPr>
      </w:pPr>
    </w:p>
    <w:sdt>
      <w:sdtPr>
        <w:rPr>
          <w:rtl/>
        </w:rPr>
        <w:alias w:val="דובר"/>
        <w:tag w:val="&lt;ID&gt;0&lt;/ID&gt;&lt;Name&gt;ש'&lt;/Name&gt;&lt;Data&gt;ש'&lt;/Data&gt;&lt;MemberID&gt;&lt;/MemberID&gt;"/>
        <w:id w:val="290946862"/>
        <w:placeholder>
          <w:docPart w:val="DefaultPlaceholder_-1854013440"/>
        </w:placeholder>
        <w15:color w:val="993366"/>
      </w:sdtPr>
      <w:sdtEndPr/>
      <w:sdtContent>
        <w:p w:rsidR="007A0EFE" w:rsidRDefault="00D246CB" w:rsidP="00D246CB">
          <w:pPr>
            <w:pStyle w:val="a4"/>
            <w:keepNext/>
            <w:rPr>
              <w:rtl/>
            </w:rPr>
          </w:pPr>
          <w:r w:rsidRPr="00D246CB">
            <w:rPr>
              <w:rStyle w:val="afd"/>
              <w:color w:val="000000"/>
              <w:rtl/>
            </w:rPr>
            <w:t>ש':</w:t>
          </w:r>
        </w:p>
      </w:sdtContent>
    </w:sdt>
    <w:p w:rsidR="00D246CB" w:rsidRDefault="00D246CB" w:rsidP="00D246CB">
      <w:pPr>
        <w:pStyle w:val="KeepWithNext"/>
        <w:rPr>
          <w:rtl/>
        </w:rPr>
      </w:pPr>
    </w:p>
    <w:p w:rsidR="00D246CB" w:rsidRDefault="007A0EFE" w:rsidP="000D51E6">
      <w:pPr>
        <w:rPr>
          <w:rtl/>
        </w:rPr>
      </w:pPr>
      <w:r>
        <w:rPr>
          <w:rFonts w:hint="cs"/>
          <w:rtl/>
        </w:rPr>
        <w:t>התכלית המקורית היתה</w:t>
      </w:r>
      <w:r w:rsidR="00D246CB">
        <w:rPr>
          <w:rFonts w:hint="cs"/>
          <w:rtl/>
        </w:rPr>
        <w:t xml:space="preserve"> להתמודד עם הסוגיה של הסתה לטרור. </w:t>
      </w:r>
      <w:r>
        <w:rPr>
          <w:rFonts w:hint="cs"/>
          <w:rtl/>
        </w:rPr>
        <w:t xml:space="preserve">אני חוששת מאוד </w:t>
      </w:r>
      <w:r w:rsidR="00D246CB">
        <w:rPr>
          <w:rFonts w:hint="cs"/>
          <w:rtl/>
        </w:rPr>
        <w:t xml:space="preserve">שההגדרה או העלאה של המדרג שאתם ציינתם פה, לפגיעה בביטחון המדינה, </w:t>
      </w:r>
      <w:r>
        <w:rPr>
          <w:rFonts w:hint="cs"/>
          <w:rtl/>
        </w:rPr>
        <w:t>ימנע מאתנו לממש את התכלית של החוק וזה יסיר בסופו של דבר</w:t>
      </w:r>
      <w:r w:rsidR="00D246CB">
        <w:rPr>
          <w:rFonts w:hint="cs"/>
          <w:rtl/>
        </w:rPr>
        <w:t xml:space="preserve"> - - -</w:t>
      </w:r>
    </w:p>
    <w:sdt>
      <w:sdtPr>
        <w:rPr>
          <w:rtl/>
        </w:rPr>
        <w:alias w:val="דובר"/>
        <w:tag w:val="&lt;ID&gt;0&lt;/ID&gt;&lt;Name&gt;קריאה&lt;/Name&gt;&lt;Data&gt;קריאה&lt;/Data&gt;&lt;MemberID&gt;&lt;/MemberID&gt;"/>
        <w:id w:val="-294605650"/>
        <w:placeholder>
          <w:docPart w:val="DefaultPlaceholder_-1854013440"/>
        </w:placeholder>
        <w15:color w:val="993366"/>
      </w:sdtPr>
      <w:sdtEndPr/>
      <w:sdtContent>
        <w:p w:rsidR="007A0EFE" w:rsidRDefault="00D246CB" w:rsidP="00D246CB">
          <w:pPr>
            <w:pStyle w:val="a4"/>
            <w:keepNext/>
            <w:rPr>
              <w:rtl/>
            </w:rPr>
          </w:pPr>
          <w:r w:rsidRPr="00D246CB">
            <w:rPr>
              <w:rStyle w:val="afd"/>
              <w:color w:val="000000"/>
              <w:rtl/>
            </w:rPr>
            <w:t>קריאה:</w:t>
          </w:r>
        </w:p>
      </w:sdtContent>
    </w:sdt>
    <w:p w:rsidR="00D246CB" w:rsidRDefault="00D246CB" w:rsidP="00D246CB">
      <w:pPr>
        <w:pStyle w:val="KeepWithNext"/>
        <w:rPr>
          <w:rtl/>
        </w:rPr>
      </w:pPr>
    </w:p>
    <w:p w:rsidR="00D246CB" w:rsidRDefault="00D246CB" w:rsidP="00D246CB">
      <w:pPr>
        <w:rPr>
          <w:rtl/>
        </w:rPr>
      </w:pPr>
      <w:r>
        <w:rPr>
          <w:rFonts w:hint="cs"/>
          <w:rtl/>
        </w:rPr>
        <w:t xml:space="preserve">תסבירי, בבקשה. </w:t>
      </w:r>
    </w:p>
    <w:p w:rsidR="00D246CB" w:rsidRDefault="00D246CB" w:rsidP="00D246CB">
      <w:pPr>
        <w:rPr>
          <w:rtl/>
        </w:rPr>
      </w:pPr>
    </w:p>
    <w:sdt>
      <w:sdtPr>
        <w:rPr>
          <w:rtl/>
        </w:rPr>
        <w:alias w:val="דובר"/>
        <w:tag w:val="&lt;ID&gt;0&lt;/ID&gt;&lt;Name&gt;ש'&lt;/Name&gt;&lt;Data&gt;ש'&lt;/Data&gt;&lt;MemberID&gt;&lt;/MemberID&gt;"/>
        <w:id w:val="555361839"/>
        <w:placeholder>
          <w:docPart w:val="DefaultPlaceholder_-1854013440"/>
        </w:placeholder>
        <w15:color w:val="993366"/>
      </w:sdtPr>
      <w:sdtEndPr/>
      <w:sdtContent>
        <w:p w:rsidR="00D246CB" w:rsidRDefault="00D246CB" w:rsidP="00D246CB">
          <w:pPr>
            <w:pStyle w:val="a4"/>
            <w:keepNext/>
            <w:rPr>
              <w:rtl/>
            </w:rPr>
          </w:pPr>
          <w:r w:rsidRPr="00D246CB">
            <w:rPr>
              <w:rStyle w:val="afd"/>
              <w:color w:val="000000"/>
              <w:rtl/>
            </w:rPr>
            <w:t>ש':</w:t>
          </w:r>
        </w:p>
      </w:sdtContent>
    </w:sdt>
    <w:p w:rsidR="00D246CB" w:rsidRDefault="00D246CB" w:rsidP="00D246CB">
      <w:pPr>
        <w:pStyle w:val="KeepWithNext"/>
        <w:rPr>
          <w:rtl/>
        </w:rPr>
      </w:pPr>
    </w:p>
    <w:p w:rsidR="007A0EFE" w:rsidRDefault="00D246CB" w:rsidP="00D246CB">
      <w:pPr>
        <w:rPr>
          <w:rtl/>
        </w:rPr>
      </w:pPr>
      <w:r>
        <w:rPr>
          <w:rFonts w:hint="cs"/>
          <w:rtl/>
        </w:rPr>
        <w:t xml:space="preserve">אני לא יודעת </w:t>
      </w:r>
      <w:r w:rsidR="007A0EFE">
        <w:rPr>
          <w:rFonts w:hint="cs"/>
          <w:rtl/>
        </w:rPr>
        <w:t xml:space="preserve">בכל פוסט אנונימי </w:t>
      </w:r>
      <w:r>
        <w:rPr>
          <w:rFonts w:hint="cs"/>
          <w:rtl/>
        </w:rPr>
        <w:t xml:space="preserve">על פגיעה חמורה. יש פגיעה בביטחון המדינה, כי מבחינתי הסתה לטרור שווה לפגיעה בביטחון המדינה. </w:t>
      </w:r>
      <w:r w:rsidR="007A0EFE">
        <w:rPr>
          <w:rFonts w:hint="cs"/>
          <w:rtl/>
        </w:rPr>
        <w:t xml:space="preserve">אני לא אוכל להוכיח בכל פוסט שהוא </w:t>
      </w:r>
      <w:r>
        <w:rPr>
          <w:rFonts w:hint="cs"/>
          <w:rtl/>
        </w:rPr>
        <w:t xml:space="preserve">בהכרח פגיעה חמורה. </w:t>
      </w:r>
    </w:p>
    <w:p w:rsidR="007A0EFE" w:rsidRDefault="007A0EFE" w:rsidP="007A0EFE">
      <w:pPr>
        <w:rPr>
          <w:rtl/>
        </w:rPr>
      </w:pPr>
    </w:p>
    <w:sdt>
      <w:sdtPr>
        <w:rPr>
          <w:rFonts w:hint="cs"/>
          <w:rtl/>
        </w:rPr>
        <w:alias w:val="דובר"/>
        <w:tag w:val="&lt;ID&gt;5321&lt;/ID&gt;&lt;Name&gt;זאב בנימין בגין&lt;/Name&gt;&lt;Data&gt;זאב בנימין בגין (הליכוד):&lt;/Data&gt;&lt;Shortcut&gt;זאבג&lt;/Shortcut&gt;&lt;MemberID&gt;2198&lt;/MemberID&gt;"/>
        <w:id w:val="-1435282307"/>
        <w:placeholder>
          <w:docPart w:val="DefaultPlaceholder_-1854013440"/>
        </w:placeholder>
        <w15:color w:val="993366"/>
      </w:sdtPr>
      <w:sdtEndPr/>
      <w:sdtContent>
        <w:p w:rsidR="007A0EFE" w:rsidRDefault="007A0EFE" w:rsidP="007A0EFE">
          <w:pPr>
            <w:pStyle w:val="a4"/>
            <w:keepNext/>
            <w:rPr>
              <w:rtl/>
            </w:rPr>
          </w:pPr>
          <w:r w:rsidRPr="007A0EFE">
            <w:rPr>
              <w:rStyle w:val="afd"/>
              <w:color w:val="000000"/>
              <w:rtl/>
            </w:rPr>
            <w:t>זאב בנימין בגין (הליכוד):</w:t>
          </w:r>
        </w:p>
      </w:sdtContent>
    </w:sdt>
    <w:p w:rsidR="007A0EFE" w:rsidRDefault="007A0EFE" w:rsidP="007A0EFE">
      <w:pPr>
        <w:pStyle w:val="KeepWithNext"/>
        <w:rPr>
          <w:rtl/>
        </w:rPr>
      </w:pPr>
    </w:p>
    <w:p w:rsidR="007A0EFE" w:rsidRDefault="007A0EFE" w:rsidP="007A0EFE">
      <w:pPr>
        <w:rPr>
          <w:rtl/>
        </w:rPr>
      </w:pPr>
      <w:r>
        <w:rPr>
          <w:rFonts w:hint="cs"/>
          <w:rtl/>
        </w:rPr>
        <w:t xml:space="preserve">אם הוא לא פגיעה חמורה השאלה היא אם כך </w:t>
      </w:r>
      <w:r w:rsidR="00D246CB">
        <w:rPr>
          <w:rFonts w:hint="cs"/>
          <w:rtl/>
        </w:rPr>
        <w:t xml:space="preserve">למה אנחנו טורחים להסיר אותו מהרשת. </w:t>
      </w:r>
    </w:p>
    <w:p w:rsidR="007A0EFE" w:rsidRDefault="007A0EFE" w:rsidP="007A0EFE">
      <w:pPr>
        <w:rPr>
          <w:rtl/>
        </w:rPr>
      </w:pPr>
    </w:p>
    <w:sdt>
      <w:sdtPr>
        <w:rPr>
          <w:rtl/>
        </w:rPr>
        <w:alias w:val="דובר"/>
        <w:tag w:val="&lt;ID&gt;0&lt;/ID&gt;&lt;Name&gt;ש'&lt;/Name&gt;&lt;Data&gt;ש'&lt;/Data&gt;&lt;MemberID&gt;&lt;/MemberID&gt;"/>
        <w:id w:val="-671790835"/>
        <w:placeholder>
          <w:docPart w:val="A3FAE95D170E4C5D97F4F8225544FEB7"/>
        </w:placeholder>
        <w15:color w:val="993366"/>
      </w:sdtPr>
      <w:sdtEndPr/>
      <w:sdtContent>
        <w:p w:rsidR="00D246CB" w:rsidRDefault="00D246CB" w:rsidP="00D246CB">
          <w:pPr>
            <w:pStyle w:val="a4"/>
            <w:keepNext/>
          </w:pPr>
          <w:r w:rsidRPr="00D246CB">
            <w:rPr>
              <w:rStyle w:val="afd"/>
              <w:color w:val="000000"/>
              <w:rtl/>
            </w:rPr>
            <w:t>ש':</w:t>
          </w:r>
        </w:p>
      </w:sdtContent>
    </w:sdt>
    <w:p w:rsidR="00D246CB" w:rsidRDefault="00D246CB" w:rsidP="007A0EFE">
      <w:pPr>
        <w:rPr>
          <w:rtl/>
        </w:rPr>
      </w:pPr>
    </w:p>
    <w:p w:rsidR="007A0EFE" w:rsidRDefault="00D246CB" w:rsidP="00D246CB">
      <w:pPr>
        <w:rPr>
          <w:rtl/>
        </w:rPr>
      </w:pPr>
      <w:r>
        <w:rPr>
          <w:rFonts w:hint="cs"/>
          <w:rtl/>
        </w:rPr>
        <w:t>האם יידוי אבנים זו פגיעה חמורה? האם דקיר</w:t>
      </w:r>
      <w:r w:rsidR="007A0EFE">
        <w:rPr>
          <w:rFonts w:hint="cs"/>
          <w:rtl/>
        </w:rPr>
        <w:t xml:space="preserve">ה היא פגיעה חמורה? </w:t>
      </w:r>
    </w:p>
    <w:p w:rsidR="007A0EFE" w:rsidRDefault="007A0EFE" w:rsidP="007A0EFE">
      <w:pPr>
        <w:rPr>
          <w:rtl/>
        </w:rPr>
      </w:pPr>
    </w:p>
    <w:sdt>
      <w:sdtPr>
        <w:rPr>
          <w:rtl/>
        </w:rPr>
        <w:alias w:val="אורח"/>
        <w:tag w:val="&lt;ID&gt;517465&lt;/ID&gt;&lt;Name&gt;אבנר פינצ'וק&lt;/Name&gt;&lt;Data&gt;אבנר פינצ'וק&lt;/Data&gt;&lt;Shortcut&gt;אבפי&lt;/Shortcut&gt;&lt;Title&gt;ראש צוות זכויות אזרחיות ופוליטיות, האגודה לזכויות האזרח בישראל&lt;/Title&gt;"/>
        <w:id w:val="-172572599"/>
        <w:placeholder>
          <w:docPart w:val="DefaultPlaceholder_-1854013440"/>
        </w:placeholder>
        <w15:color w:val="993366"/>
      </w:sdtPr>
      <w:sdtEndPr/>
      <w:sdtContent>
        <w:p w:rsidR="00D246CB" w:rsidRDefault="00D246CB" w:rsidP="00D246CB">
          <w:pPr>
            <w:pStyle w:val="af9"/>
            <w:keepNext/>
            <w:rPr>
              <w:rtl/>
            </w:rPr>
          </w:pPr>
          <w:r w:rsidRPr="00D246CB">
            <w:rPr>
              <w:rStyle w:val="afd"/>
              <w:color w:val="000000"/>
              <w:rtl/>
            </w:rPr>
            <w:t>אבנר פינצ'וק:</w:t>
          </w:r>
        </w:p>
      </w:sdtContent>
    </w:sdt>
    <w:p w:rsidR="00D246CB" w:rsidRDefault="00D246CB" w:rsidP="00D246CB">
      <w:pPr>
        <w:pStyle w:val="KeepWithNext"/>
        <w:rPr>
          <w:rtl/>
        </w:rPr>
      </w:pPr>
    </w:p>
    <w:p w:rsidR="007A0EFE" w:rsidRDefault="00D246CB" w:rsidP="007A0EFE">
      <w:pPr>
        <w:rPr>
          <w:rtl/>
        </w:rPr>
      </w:pPr>
      <w:r>
        <w:rPr>
          <w:rFonts w:hint="cs"/>
          <w:rtl/>
        </w:rPr>
        <w:t xml:space="preserve">- - - </w:t>
      </w:r>
    </w:p>
    <w:p w:rsidR="00D246CB" w:rsidRDefault="00D246CB" w:rsidP="007A0EFE">
      <w:pPr>
        <w:rPr>
          <w:rtl/>
        </w:rPr>
      </w:pPr>
    </w:p>
    <w:sdt>
      <w:sdtPr>
        <w:rPr>
          <w:rFonts w:hint="cs"/>
          <w:rtl/>
        </w:rPr>
        <w:alias w:val="דובר"/>
        <w:tag w:val="&lt;ID&gt;0&lt;/ID&gt;&lt;Name&gt;ליאור חיימוביץ&lt;/Name&gt;&lt;Data&gt;ליאור חיימוביץ&lt;/Data&gt;&lt;MemberID&gt;&lt;/MemberID&gt;"/>
        <w:id w:val="-1020237750"/>
        <w:placeholder>
          <w:docPart w:val="DefaultPlaceholder_-1854013440"/>
        </w:placeholder>
        <w15:color w:val="993366"/>
      </w:sdtPr>
      <w:sdtEndPr/>
      <w:sdtContent>
        <w:p w:rsidR="00D246CB" w:rsidRDefault="00D246CB" w:rsidP="00D246CB">
          <w:pPr>
            <w:pStyle w:val="a4"/>
            <w:keepNext/>
            <w:rPr>
              <w:rtl/>
            </w:rPr>
          </w:pPr>
          <w:r w:rsidRPr="00D246CB">
            <w:rPr>
              <w:rStyle w:val="afd"/>
              <w:color w:val="000000"/>
              <w:rtl/>
            </w:rPr>
            <w:t>ליאור חיימוביץ:</w:t>
          </w:r>
        </w:p>
      </w:sdtContent>
    </w:sdt>
    <w:p w:rsidR="00D246CB" w:rsidRDefault="00D246CB" w:rsidP="00D246CB">
      <w:pPr>
        <w:pStyle w:val="KeepWithNext"/>
        <w:rPr>
          <w:rtl/>
        </w:rPr>
      </w:pPr>
    </w:p>
    <w:p w:rsidR="007A0EFE" w:rsidRDefault="007A0EFE" w:rsidP="007A0EFE">
      <w:pPr>
        <w:rPr>
          <w:rtl/>
        </w:rPr>
      </w:pPr>
      <w:r>
        <w:rPr>
          <w:rFonts w:hint="cs"/>
          <w:rtl/>
        </w:rPr>
        <w:t>אם שואלים את בית המשפט זה לא תמיד נכון</w:t>
      </w:r>
      <w:r w:rsidR="00D246CB">
        <w:rPr>
          <w:rFonts w:hint="cs"/>
          <w:rtl/>
        </w:rPr>
        <w:t xml:space="preserve">. </w:t>
      </w:r>
    </w:p>
    <w:p w:rsidR="007A0EFE" w:rsidRDefault="007A0EFE" w:rsidP="007A0EFE">
      <w:pPr>
        <w:rPr>
          <w:rtl/>
        </w:rPr>
      </w:pPr>
    </w:p>
    <w:sdt>
      <w:sdtPr>
        <w:rPr>
          <w:rFonts w:hint="cs"/>
          <w:rtl/>
        </w:rPr>
        <w:alias w:val="אורח"/>
        <w:tag w:val="&lt;ID&gt;726981&lt;/ID&gt;&lt;Name&gt;תהילה שוורץ אלטשולר&lt;/Name&gt;&lt;Data&gt;תהילה שוורץ אלטשולר&lt;/Data&gt;&lt;Shortcut&gt;תהשו&lt;/Shortcut&gt;&lt;Title&gt;עמיתה בכירה, המכון הישראלי לדמוקרטיה&lt;/Title&gt;"/>
        <w:id w:val="-2026244683"/>
        <w:placeholder>
          <w:docPart w:val="DefaultPlaceholder_-1854013440"/>
        </w:placeholder>
        <w15:color w:val="993366"/>
      </w:sdtPr>
      <w:sdtEndPr/>
      <w:sdtContent>
        <w:p w:rsidR="007A0EFE" w:rsidRDefault="007A0EFE" w:rsidP="007A0EFE">
          <w:pPr>
            <w:pStyle w:val="af9"/>
            <w:keepNext/>
            <w:rPr>
              <w:rtl/>
            </w:rPr>
          </w:pPr>
          <w:r w:rsidRPr="007A0EFE">
            <w:rPr>
              <w:rStyle w:val="afd"/>
              <w:color w:val="000000"/>
              <w:rtl/>
            </w:rPr>
            <w:t>תהילה שוורץ אלטשולר</w:t>
          </w:r>
          <w:r w:rsidRPr="007A0EFE">
            <w:rPr>
              <w:color w:val="000000"/>
              <w:rtl/>
            </w:rPr>
            <w:t>:</w:t>
          </w:r>
        </w:p>
      </w:sdtContent>
    </w:sdt>
    <w:p w:rsidR="007A0EFE" w:rsidRDefault="007A0EFE" w:rsidP="007A0EFE">
      <w:pPr>
        <w:pStyle w:val="KeepWithNext"/>
        <w:rPr>
          <w:rtl/>
        </w:rPr>
      </w:pPr>
    </w:p>
    <w:p w:rsidR="00D246CB" w:rsidRDefault="00D246CB" w:rsidP="00D246CB">
      <w:pPr>
        <w:rPr>
          <w:rtl/>
        </w:rPr>
      </w:pPr>
      <w:r>
        <w:rPr>
          <w:rFonts w:hint="cs"/>
          <w:rtl/>
        </w:rPr>
        <w:t xml:space="preserve">אמרנו מהתחלה שאנחנו מוכנים שאם החוק הזה היה מוגבל אך ורק לעבירות הסתה לאלימות ולטרור, </w:t>
      </w:r>
      <w:r w:rsidR="007A0EFE">
        <w:rPr>
          <w:rFonts w:hint="cs"/>
          <w:rtl/>
        </w:rPr>
        <w:t xml:space="preserve">כמו שמהתחלה </w:t>
      </w:r>
      <w:r>
        <w:rPr>
          <w:rFonts w:hint="cs"/>
          <w:rtl/>
        </w:rPr>
        <w:t xml:space="preserve">דובר עליו בדברי ההסבר, </w:t>
      </w:r>
      <w:r w:rsidR="007A0EFE">
        <w:rPr>
          <w:rFonts w:hint="cs"/>
          <w:rtl/>
        </w:rPr>
        <w:t>אנחנו לא היינו כאן</w:t>
      </w:r>
      <w:r>
        <w:rPr>
          <w:rFonts w:hint="cs"/>
          <w:rtl/>
        </w:rPr>
        <w:t>. היינו מבקשים שקיפות, פרוצדורה, אבל לא היינו כאן. הסיפור הוא שמישהו עם תיאבון גדול מדי הלך והכניס פנימה את כל חוק העונשין, וברגע שאתה מכניס את כל חוק העונשין אתה - - -</w:t>
      </w:r>
    </w:p>
    <w:p w:rsidR="00D246CB" w:rsidRDefault="00D246CB" w:rsidP="00D246CB">
      <w:pPr>
        <w:rPr>
          <w:rtl/>
        </w:rPr>
      </w:pPr>
    </w:p>
    <w:sdt>
      <w:sdtPr>
        <w:rPr>
          <w:rtl/>
        </w:rPr>
        <w:alias w:val="דובר"/>
        <w:tag w:val="&lt;ID&gt;0&lt;/ID&gt;&lt;Name&gt;ליאור חיימוביץ&lt;/Name&gt;&lt;Data&gt;ליאור חיימוביץ&lt;/Data&gt;&lt;MemberID&gt;&lt;/MemberID&gt;"/>
        <w:id w:val="-2075275429"/>
        <w:placeholder>
          <w:docPart w:val="DefaultPlaceholder_-1854013440"/>
        </w:placeholder>
        <w15:color w:val="993366"/>
      </w:sdtPr>
      <w:sdtEndPr/>
      <w:sdtContent>
        <w:p w:rsidR="00D246CB" w:rsidRDefault="00D246CB" w:rsidP="00D246CB">
          <w:pPr>
            <w:pStyle w:val="a4"/>
            <w:keepNext/>
            <w:rPr>
              <w:rtl/>
            </w:rPr>
          </w:pPr>
          <w:r w:rsidRPr="00D246CB">
            <w:rPr>
              <w:rStyle w:val="afd"/>
              <w:color w:val="000000"/>
              <w:rtl/>
            </w:rPr>
            <w:t>ליאור חיימוביץ:</w:t>
          </w:r>
        </w:p>
      </w:sdtContent>
    </w:sdt>
    <w:p w:rsidR="00D246CB" w:rsidRDefault="00D246CB" w:rsidP="00D246CB">
      <w:pPr>
        <w:pStyle w:val="KeepWithNext"/>
        <w:rPr>
          <w:rtl/>
        </w:rPr>
      </w:pPr>
    </w:p>
    <w:p w:rsidR="007A0EFE" w:rsidRDefault="007A0EFE" w:rsidP="007A0EFE">
      <w:pPr>
        <w:rPr>
          <w:rtl/>
        </w:rPr>
      </w:pPr>
      <w:r>
        <w:rPr>
          <w:rFonts w:hint="cs"/>
          <w:rtl/>
        </w:rPr>
        <w:t xml:space="preserve">אז למה ההתנגדות היא רק על ביטחון המדינה? </w:t>
      </w:r>
    </w:p>
    <w:p w:rsidR="007A0EFE" w:rsidRDefault="007A0EFE" w:rsidP="007A0EFE">
      <w:pPr>
        <w:rPr>
          <w:rtl/>
        </w:rPr>
      </w:pPr>
    </w:p>
    <w:sdt>
      <w:sdtPr>
        <w:rPr>
          <w:rFonts w:hint="cs"/>
          <w:rtl/>
        </w:rPr>
        <w:alias w:val="יור"/>
        <w:tag w:val="&lt;ID&gt;5094&lt;/ID&gt;&lt;Name&gt;ניסן סלומינסקי - יו&quot;רַ&lt;/Name&gt;&lt;Data&gt;ניסן סלומינסקי&lt;/Data&gt;&lt;Shortcut&gt;ניסל&lt;/Shortcut&gt;"/>
        <w:id w:val="-1086453987"/>
        <w:placeholder>
          <w:docPart w:val="DefaultPlaceholder_-1854013440"/>
        </w:placeholder>
        <w15:color w:val="993366"/>
      </w:sdtPr>
      <w:sdtEndPr/>
      <w:sdtContent>
        <w:p w:rsidR="007A0EFE" w:rsidRDefault="007A0EFE" w:rsidP="007A0EFE">
          <w:pPr>
            <w:pStyle w:val="af6"/>
            <w:keepNext/>
            <w:rPr>
              <w:rtl/>
            </w:rPr>
          </w:pPr>
          <w:r w:rsidRPr="005F3475">
            <w:rPr>
              <w:rStyle w:val="afd"/>
              <w:color w:val="000000"/>
              <w:rtl/>
            </w:rPr>
            <w:t>היו"ר ניסן סלומינסקי</w:t>
          </w:r>
          <w:r w:rsidRPr="005F3475">
            <w:rPr>
              <w:color w:val="000000"/>
              <w:rtl/>
            </w:rPr>
            <w:t>:</w:t>
          </w:r>
        </w:p>
      </w:sdtContent>
    </w:sdt>
    <w:p w:rsidR="007A0EFE" w:rsidRDefault="007A0EFE" w:rsidP="007A0EFE">
      <w:pPr>
        <w:pStyle w:val="KeepWithNext"/>
        <w:rPr>
          <w:rtl/>
        </w:rPr>
      </w:pPr>
    </w:p>
    <w:p w:rsidR="007A0EFE" w:rsidRDefault="007A0EFE" w:rsidP="007A0EFE">
      <w:pPr>
        <w:rPr>
          <w:rtl/>
        </w:rPr>
      </w:pPr>
      <w:r>
        <w:rPr>
          <w:rFonts w:hint="cs"/>
          <w:rtl/>
        </w:rPr>
        <w:t xml:space="preserve">אם כבר יש חוק אז אני חושב שלא </w:t>
      </w:r>
      <w:r w:rsidR="005F3475">
        <w:rPr>
          <w:rFonts w:hint="cs"/>
          <w:rtl/>
        </w:rPr>
        <w:t xml:space="preserve">רק טרור. אני לא חושב שזה צריך להיות רק טרור. </w:t>
      </w:r>
    </w:p>
    <w:p w:rsidR="007A0EFE" w:rsidRDefault="007A0EFE" w:rsidP="007A0EFE">
      <w:pPr>
        <w:rPr>
          <w:rtl/>
        </w:rPr>
      </w:pPr>
    </w:p>
    <w:sdt>
      <w:sdtPr>
        <w:rPr>
          <w:rFonts w:hint="cs"/>
          <w:rtl/>
        </w:rPr>
        <w:alias w:val="אורח"/>
        <w:tag w:val="&lt;ID&gt;726981&lt;/ID&gt;&lt;Name&gt;תהילה שוורץ אלטשולר&lt;/Name&gt;&lt;Data&gt;תהילה שוורץ אלטשולר&lt;/Data&gt;&lt;Shortcut&gt;תהשו&lt;/Shortcut&gt;&lt;Title&gt;עמיתה בכירה, המכון הישראלי לדמוקרטיה&lt;/Title&gt;"/>
        <w:id w:val="236755061"/>
        <w:placeholder>
          <w:docPart w:val="DefaultPlaceholder_-1854013440"/>
        </w:placeholder>
        <w15:color w:val="993366"/>
      </w:sdtPr>
      <w:sdtEndPr/>
      <w:sdtContent>
        <w:p w:rsidR="007A0EFE" w:rsidRDefault="007A0EFE" w:rsidP="007A0EFE">
          <w:pPr>
            <w:pStyle w:val="af9"/>
            <w:keepNext/>
            <w:rPr>
              <w:rtl/>
            </w:rPr>
          </w:pPr>
          <w:r w:rsidRPr="007A0EFE">
            <w:rPr>
              <w:rStyle w:val="afd"/>
              <w:color w:val="000000"/>
              <w:rtl/>
            </w:rPr>
            <w:t>תהילה שוורץ אלטשולר</w:t>
          </w:r>
          <w:r w:rsidRPr="007A0EFE">
            <w:rPr>
              <w:color w:val="000000"/>
              <w:rtl/>
            </w:rPr>
            <w:t>:</w:t>
          </w:r>
        </w:p>
      </w:sdtContent>
    </w:sdt>
    <w:p w:rsidR="007A0EFE" w:rsidRDefault="007A0EFE" w:rsidP="007A0EFE">
      <w:pPr>
        <w:pStyle w:val="KeepWithNext"/>
        <w:rPr>
          <w:rtl/>
        </w:rPr>
      </w:pPr>
    </w:p>
    <w:p w:rsidR="007A0EFE" w:rsidRDefault="005F3475" w:rsidP="007A0EFE">
      <w:pPr>
        <w:rPr>
          <w:rtl/>
        </w:rPr>
      </w:pPr>
      <w:r>
        <w:rPr>
          <w:rFonts w:hint="cs"/>
          <w:rtl/>
        </w:rPr>
        <w:t>ואז מכניסים בלמים אחרים, ואז בא - - -</w:t>
      </w:r>
    </w:p>
    <w:p w:rsidR="007A0EFE" w:rsidRDefault="007A0EFE" w:rsidP="007A0EFE">
      <w:pPr>
        <w:rPr>
          <w:rtl/>
        </w:rPr>
      </w:pPr>
    </w:p>
    <w:sdt>
      <w:sdtPr>
        <w:rPr>
          <w:rFonts w:hint="cs"/>
          <w:rtl/>
        </w:rPr>
        <w:alias w:val="יור"/>
        <w:tag w:val="&lt;ID&gt;5094&lt;/ID&gt;&lt;Name&gt;ניסן סלומינסקי - יו&quot;רַ&lt;/Name&gt;&lt;Data&gt;ניסן סלומינסקי&lt;/Data&gt;&lt;Shortcut&gt;ניסל&lt;/Shortcut&gt;"/>
        <w:id w:val="1778905304"/>
        <w:placeholder>
          <w:docPart w:val="DefaultPlaceholder_-1854013440"/>
        </w:placeholder>
        <w15:color w:val="993366"/>
      </w:sdtPr>
      <w:sdtEndPr/>
      <w:sdtContent>
        <w:p w:rsidR="007A0EFE" w:rsidRDefault="007A0EFE" w:rsidP="007A0EFE">
          <w:pPr>
            <w:pStyle w:val="af6"/>
            <w:keepNext/>
            <w:rPr>
              <w:rtl/>
            </w:rPr>
          </w:pPr>
          <w:r w:rsidRPr="007A0EFE">
            <w:rPr>
              <w:rStyle w:val="afd"/>
              <w:color w:val="000000"/>
              <w:rtl/>
            </w:rPr>
            <w:t>היו"ר ניסן סלומינסקי</w:t>
          </w:r>
          <w:r w:rsidRPr="007A0EFE">
            <w:rPr>
              <w:color w:val="000000"/>
              <w:rtl/>
            </w:rPr>
            <w:t>:</w:t>
          </w:r>
        </w:p>
      </w:sdtContent>
    </w:sdt>
    <w:p w:rsidR="007A0EFE" w:rsidRDefault="007A0EFE" w:rsidP="007A0EFE">
      <w:pPr>
        <w:pStyle w:val="KeepWithNext"/>
        <w:rPr>
          <w:rtl/>
        </w:rPr>
      </w:pPr>
    </w:p>
    <w:p w:rsidR="007A0EFE" w:rsidRDefault="005F3475" w:rsidP="007A0EFE">
      <w:pPr>
        <w:rPr>
          <w:rtl/>
        </w:rPr>
      </w:pPr>
      <w:r>
        <w:rPr>
          <w:rFonts w:hint="cs"/>
          <w:rtl/>
        </w:rPr>
        <w:t xml:space="preserve">יכול להיות, אבל אי אפשר ככה לקיים דיון. אנחנו עושים סימפוזיון ואין כלום מזה. אז אנחנו נדבר ונראה קודם כל מה המדינה רוצה ואז נשמע אם יש תגובות ונתקדם הלאה, אחרת לא נצא מזה. </w:t>
      </w:r>
    </w:p>
    <w:p w:rsidR="007A0EFE" w:rsidRDefault="007A0EFE" w:rsidP="007A0EFE">
      <w:pPr>
        <w:rPr>
          <w:rtl/>
        </w:rPr>
      </w:pPr>
    </w:p>
    <w:sdt>
      <w:sdtPr>
        <w:rPr>
          <w:rtl/>
        </w:rPr>
        <w:alias w:val="דובר"/>
        <w:tag w:val="&lt;ID&gt;0&lt;/ID&gt;&lt;Name&gt;ש'&lt;/Name&gt;&lt;Data&gt;ש'&lt;/Data&gt;&lt;MemberID&gt;&lt;/MemberID&gt;"/>
        <w:id w:val="-785200548"/>
        <w:placeholder>
          <w:docPart w:val="F336341C577449C1A3D8CCDAC99D31B1"/>
        </w:placeholder>
        <w15:color w:val="993366"/>
      </w:sdtPr>
      <w:sdtEndPr/>
      <w:sdtContent>
        <w:p w:rsidR="005F3475" w:rsidRDefault="005F3475" w:rsidP="005F3475">
          <w:pPr>
            <w:pStyle w:val="a4"/>
            <w:keepNext/>
          </w:pPr>
          <w:r w:rsidRPr="00D246CB">
            <w:rPr>
              <w:rStyle w:val="afd"/>
              <w:color w:val="000000"/>
              <w:rtl/>
            </w:rPr>
            <w:t>ש':</w:t>
          </w:r>
        </w:p>
      </w:sdtContent>
    </w:sdt>
    <w:p w:rsidR="007A0EFE" w:rsidRDefault="007A0EFE" w:rsidP="007A0EFE">
      <w:pPr>
        <w:rPr>
          <w:rtl/>
        </w:rPr>
      </w:pPr>
    </w:p>
    <w:p w:rsidR="007A0EFE" w:rsidRDefault="007A0EFE" w:rsidP="005F3475">
      <w:pPr>
        <w:rPr>
          <w:rtl/>
        </w:rPr>
      </w:pPr>
      <w:r>
        <w:rPr>
          <w:rFonts w:hint="cs"/>
          <w:rtl/>
        </w:rPr>
        <w:t>אנחנו הגענו לכאן עם נוסח</w:t>
      </w:r>
      <w:r w:rsidR="005F3475">
        <w:rPr>
          <w:rFonts w:hint="cs"/>
          <w:rtl/>
        </w:rPr>
        <w:t xml:space="preserve"> שהוועדה הציעה, נוסח שדיבר על פגיעה בביטחון המדינה. </w:t>
      </w:r>
      <w:r>
        <w:rPr>
          <w:rFonts w:hint="cs"/>
          <w:rtl/>
        </w:rPr>
        <w:t xml:space="preserve">אני חושבת שצריך ללכת על הנוסח הזה ולא לשנות אותו. </w:t>
      </w:r>
      <w:r w:rsidR="005F3475">
        <w:rPr>
          <w:rFonts w:hint="cs"/>
          <w:rtl/>
        </w:rPr>
        <w:t xml:space="preserve">הנוסח כפי שהוא כתוב כאן </w:t>
      </w:r>
      <w:r w:rsidR="005F3475">
        <w:rPr>
          <w:rtl/>
        </w:rPr>
        <w:t>–</w:t>
      </w:r>
      <w:r w:rsidR="005F3475">
        <w:rPr>
          <w:rFonts w:hint="cs"/>
          <w:rtl/>
        </w:rPr>
        <w:t xml:space="preserve"> "סיכון ממשי לפגיעה בביטחון המדינה". </w:t>
      </w:r>
    </w:p>
    <w:p w:rsidR="007A0EFE" w:rsidRDefault="007A0EFE" w:rsidP="007A0EFE">
      <w:pPr>
        <w:rPr>
          <w:rtl/>
        </w:rPr>
      </w:pPr>
    </w:p>
    <w:p w:rsidR="000D51E6" w:rsidRDefault="000D51E6" w:rsidP="007A0EFE">
      <w:pPr>
        <w:rPr>
          <w:rtl/>
        </w:rPr>
      </w:pPr>
    </w:p>
    <w:sdt>
      <w:sdtPr>
        <w:rPr>
          <w:rtl/>
        </w:rPr>
        <w:alias w:val="דובר"/>
        <w:tag w:val="&lt;ID&gt;0&lt;/ID&gt;&lt;Name&gt;ליאור חיימוביץ&lt;/Name&gt;&lt;Data&gt;ליאור חיימוביץ&lt;/Data&gt;&lt;MemberID&gt;&lt;/MemberID&gt;"/>
        <w:id w:val="98534741"/>
        <w:placeholder>
          <w:docPart w:val="C7570FE27CE048FD8AC53B0EDA3AFE7B"/>
        </w:placeholder>
        <w15:color w:val="993366"/>
      </w:sdtPr>
      <w:sdtEndPr/>
      <w:sdtContent>
        <w:p w:rsidR="005F3475" w:rsidRDefault="005F3475" w:rsidP="005F3475">
          <w:pPr>
            <w:pStyle w:val="a4"/>
            <w:keepNext/>
            <w:rPr>
              <w:rFonts w:ascii="Times New Roman" w:hAnsi="Times New Roman"/>
              <w:u w:val="none"/>
              <w:rtl/>
              <w:lang w:eastAsia="en-US"/>
            </w:rPr>
          </w:pPr>
          <w:r w:rsidRPr="00D246CB">
            <w:rPr>
              <w:rStyle w:val="afd"/>
              <w:color w:val="000000"/>
              <w:rtl/>
            </w:rPr>
            <w:t>ליאור חיימוביץ:</w:t>
          </w:r>
        </w:p>
      </w:sdtContent>
    </w:sdt>
    <w:p w:rsidR="007A0EFE" w:rsidRDefault="007A0EFE" w:rsidP="007A0EFE">
      <w:pPr>
        <w:rPr>
          <w:rtl/>
        </w:rPr>
      </w:pPr>
    </w:p>
    <w:p w:rsidR="007A0EFE" w:rsidRDefault="007A0EFE" w:rsidP="007A0EFE">
      <w:pPr>
        <w:rPr>
          <w:rtl/>
        </w:rPr>
      </w:pPr>
      <w:r>
        <w:rPr>
          <w:rFonts w:hint="cs"/>
          <w:rtl/>
        </w:rPr>
        <w:t xml:space="preserve">זה גם הנוסח שהופץ לפני הדיון. </w:t>
      </w:r>
    </w:p>
    <w:p w:rsidR="007A0EFE" w:rsidRDefault="007A0EFE" w:rsidP="007A0EFE">
      <w:pPr>
        <w:rPr>
          <w:rtl/>
        </w:rPr>
      </w:pPr>
    </w:p>
    <w:sdt>
      <w:sdtPr>
        <w:rPr>
          <w:rFonts w:hint="cs"/>
          <w:rtl/>
        </w:rPr>
        <w:alias w:val="דובר"/>
        <w:tag w:val="&lt;ID&gt;5321&lt;/ID&gt;&lt;Name&gt;זאב בנימין בגין&lt;/Name&gt;&lt;Data&gt;זאב בנימין בגין (הליכוד):&lt;/Data&gt;&lt;Shortcut&gt;זאבג&lt;/Shortcut&gt;&lt;MemberID&gt;2198&lt;/MemberID&gt;"/>
        <w:id w:val="-969432342"/>
        <w:placeholder>
          <w:docPart w:val="DefaultPlaceholder_-1854013440"/>
        </w:placeholder>
        <w15:color w:val="993366"/>
      </w:sdtPr>
      <w:sdtEndPr/>
      <w:sdtContent>
        <w:p w:rsidR="007A0EFE" w:rsidRDefault="007A0EFE" w:rsidP="007A0EFE">
          <w:pPr>
            <w:pStyle w:val="a4"/>
            <w:keepNext/>
            <w:rPr>
              <w:rtl/>
            </w:rPr>
          </w:pPr>
          <w:r w:rsidRPr="007A0EFE">
            <w:rPr>
              <w:rStyle w:val="afd"/>
              <w:color w:val="000000"/>
              <w:rtl/>
            </w:rPr>
            <w:t>זאב בנימין בגין (הליכוד):</w:t>
          </w:r>
        </w:p>
      </w:sdtContent>
    </w:sdt>
    <w:p w:rsidR="007A0EFE" w:rsidRDefault="007A0EFE" w:rsidP="007A0EFE">
      <w:pPr>
        <w:pStyle w:val="KeepWithNext"/>
        <w:rPr>
          <w:rtl/>
        </w:rPr>
      </w:pPr>
    </w:p>
    <w:p w:rsidR="007A0EFE" w:rsidRPr="007A0EFE" w:rsidRDefault="007A0EFE" w:rsidP="007A0EFE">
      <w:pPr>
        <w:rPr>
          <w:rtl/>
        </w:rPr>
      </w:pPr>
      <w:r>
        <w:rPr>
          <w:rFonts w:hint="cs"/>
          <w:rtl/>
        </w:rPr>
        <w:t xml:space="preserve">זה נראה לי הנוסח הקודם. </w:t>
      </w:r>
    </w:p>
    <w:p w:rsidR="007A0EFE" w:rsidRPr="007A0EFE" w:rsidRDefault="007A0EFE" w:rsidP="007A0EFE">
      <w:pPr>
        <w:rPr>
          <w:rtl/>
        </w:rPr>
      </w:pPr>
      <w:r>
        <w:rPr>
          <w:rFonts w:hint="cs"/>
          <w:rtl/>
        </w:rPr>
        <w:t xml:space="preserve">, </w:t>
      </w:r>
    </w:p>
    <w:p w:rsidR="007A0EFE" w:rsidRDefault="005F3475" w:rsidP="005F3475">
      <w:pPr>
        <w:rPr>
          <w:rtl/>
        </w:rPr>
      </w:pPr>
      <w:r>
        <w:rPr>
          <w:rFonts w:hint="cs"/>
          <w:rtl/>
        </w:rPr>
        <w:t xml:space="preserve">אני עדיין חושב שצריך להפריד. אני רק רוצה לספר לנציגת השב"כ שלפני 20 שנה כשטיפלנו </w:t>
      </w:r>
      <w:r w:rsidR="007A0EFE">
        <w:rPr>
          <w:rFonts w:hint="cs"/>
          <w:rtl/>
        </w:rPr>
        <w:t>בוועדת החוץ והביטחון בהצעת חוק השב"כ, חוק מאוד חשוב, אז בין השאר ביקשו מאתנו גם לאשר טיפול של שב"כ ומבחינת מטרותיו</w:t>
      </w:r>
      <w:r>
        <w:rPr>
          <w:rFonts w:hint="cs"/>
          <w:rtl/>
        </w:rPr>
        <w:t xml:space="preserve"> והמטלות עליו </w:t>
      </w:r>
      <w:r w:rsidR="007A0EFE">
        <w:rPr>
          <w:rFonts w:hint="cs"/>
          <w:rtl/>
        </w:rPr>
        <w:t xml:space="preserve"> </w:t>
      </w:r>
      <w:r w:rsidR="007A0EFE">
        <w:rPr>
          <w:rtl/>
        </w:rPr>
        <w:t>–</w:t>
      </w:r>
      <w:r w:rsidR="007A0EFE">
        <w:rPr>
          <w:rFonts w:hint="cs"/>
          <w:rtl/>
        </w:rPr>
        <w:t xml:space="preserve"> גם באיומים על </w:t>
      </w:r>
      <w:r>
        <w:rPr>
          <w:rFonts w:hint="cs"/>
          <w:rtl/>
        </w:rPr>
        <w:t xml:space="preserve">כלכלת ישראל, כדי שיוכל להשתמש בכישורים שלו, שלא לומר במכשירים שלו, כדי לסכל פעילויות שונות, ואכן דיברו </w:t>
      </w:r>
      <w:r w:rsidR="007A0EFE">
        <w:rPr>
          <w:rFonts w:hint="cs"/>
          <w:rtl/>
        </w:rPr>
        <w:t xml:space="preserve"> אתנו על נפילת הבורסה, וכדומה. </w:t>
      </w:r>
      <w:r>
        <w:rPr>
          <w:rFonts w:hint="cs"/>
          <w:rtl/>
        </w:rPr>
        <w:t xml:space="preserve">הבורסה נפלה בינתיים פעמיים או חמש בגלל סיבות שונות. </w:t>
      </w:r>
      <w:r w:rsidR="007A0EFE">
        <w:rPr>
          <w:rFonts w:hint="cs"/>
          <w:rtl/>
        </w:rPr>
        <w:t>אוכל רק להעיד על עצמי, סיכלתי את הבקשה הזו. היא עיכבה, כתוצאה מהתנגדותי,</w:t>
      </w:r>
      <w:r>
        <w:rPr>
          <w:rFonts w:hint="cs"/>
          <w:rtl/>
        </w:rPr>
        <w:t xml:space="preserve"> את חוק שב"כ</w:t>
      </w:r>
      <w:r w:rsidR="007A0EFE">
        <w:rPr>
          <w:rFonts w:hint="cs"/>
          <w:rtl/>
        </w:rPr>
        <w:t xml:space="preserve"> ל 6-5 שנים אם אני זוכר נכון. </w:t>
      </w:r>
      <w:r>
        <w:rPr>
          <w:rFonts w:hint="cs"/>
          <w:rtl/>
        </w:rPr>
        <w:t xml:space="preserve">כבר לא הייתי בוועדה ולא הייתי בכלל בכנסת וחברי רן כהן הציע הצעת פשרה שאני אפילו לא זוכר מה היא. </w:t>
      </w:r>
      <w:r w:rsidR="007A0EFE">
        <w:rPr>
          <w:rFonts w:hint="cs"/>
          <w:rtl/>
        </w:rPr>
        <w:t xml:space="preserve">זו דוגמה לנטייתי לא להרחיב כשלא ממש </w:t>
      </w:r>
      <w:r>
        <w:rPr>
          <w:rFonts w:hint="cs"/>
          <w:rtl/>
        </w:rPr>
        <w:t xml:space="preserve">מוכרחים, כי הסמכויות והאפשרויות הן מאוד רחבות </w:t>
      </w:r>
      <w:r w:rsidR="007A0EFE">
        <w:rPr>
          <w:rFonts w:hint="cs"/>
          <w:rtl/>
        </w:rPr>
        <w:t>ויכול להיות שלעתים הפיתוי יהיה גם גדול. זו גישתי. אולי על רקע זה תבינו את ה</w:t>
      </w:r>
      <w:r>
        <w:rPr>
          <w:rFonts w:hint="cs"/>
          <w:rtl/>
        </w:rPr>
        <w:t xml:space="preserve">קושי שאני רואה בנוסח. </w:t>
      </w:r>
    </w:p>
    <w:p w:rsidR="007A0EFE" w:rsidRDefault="007A0EFE" w:rsidP="00523D5F">
      <w:pPr>
        <w:rPr>
          <w:rtl/>
        </w:rPr>
      </w:pPr>
    </w:p>
    <w:sdt>
      <w:sdtPr>
        <w:rPr>
          <w:rFonts w:hint="cs"/>
          <w:rtl/>
        </w:rPr>
        <w:alias w:val="אורח"/>
        <w:tag w:val="&lt;ID&gt;8489&lt;/ID&gt;&lt;Name&gt;דלית קן דרור פלדמן&lt;/Name&gt;&lt;Data&gt;דלית קן דרור פלדמן&lt;/Data&gt;&lt;Shortcut&gt;דלקנ&lt;/Shortcut&gt;&lt;Title&gt;מנחה משפטית הקליניקה למשפט לטכנולוגיה ול, אוניברסיטאות ומוסדות אקדמים&lt;/Title&gt;"/>
        <w:id w:val="-152678881"/>
        <w:placeholder>
          <w:docPart w:val="DefaultPlaceholder_-1854013440"/>
        </w:placeholder>
        <w15:color w:val="993366"/>
      </w:sdtPr>
      <w:sdtEndPr/>
      <w:sdtContent>
        <w:p w:rsidR="007A0EFE" w:rsidRDefault="007A0EFE" w:rsidP="007A0EFE">
          <w:pPr>
            <w:pStyle w:val="af9"/>
            <w:keepNext/>
            <w:rPr>
              <w:rtl/>
            </w:rPr>
          </w:pPr>
          <w:r w:rsidRPr="007A0EFE">
            <w:rPr>
              <w:rStyle w:val="afd"/>
              <w:color w:val="000000"/>
              <w:rtl/>
            </w:rPr>
            <w:t>דלית קן דרור פלדמן</w:t>
          </w:r>
          <w:r w:rsidRPr="007A0EFE">
            <w:rPr>
              <w:color w:val="000000"/>
              <w:rtl/>
            </w:rPr>
            <w:t>:</w:t>
          </w:r>
        </w:p>
      </w:sdtContent>
    </w:sdt>
    <w:p w:rsidR="007A0EFE" w:rsidRDefault="007A0EFE" w:rsidP="007A0EFE">
      <w:pPr>
        <w:pStyle w:val="KeepWithNext"/>
        <w:rPr>
          <w:rtl/>
        </w:rPr>
      </w:pPr>
    </w:p>
    <w:p w:rsidR="007A0EFE" w:rsidRDefault="007A0EFE" w:rsidP="007A0EFE">
      <w:pPr>
        <w:rPr>
          <w:rtl/>
        </w:rPr>
      </w:pPr>
      <w:r>
        <w:rPr>
          <w:rFonts w:hint="cs"/>
          <w:rtl/>
        </w:rPr>
        <w:t xml:space="preserve">יש לי הצעה שאולי </w:t>
      </w:r>
      <w:r w:rsidR="005F3475">
        <w:rPr>
          <w:rFonts w:hint="cs"/>
          <w:rtl/>
        </w:rPr>
        <w:t xml:space="preserve">יכולה לקדם את הדיון. אולי פשוט להחריג את הטרור ולעשות - - - נפרד להסתה לטרור ואז את כל ה - - -להוסיף רק לעבירות הפליליות. </w:t>
      </w:r>
    </w:p>
    <w:p w:rsidR="005F3475" w:rsidRDefault="005F3475" w:rsidP="007A0EFE">
      <w:pPr>
        <w:rPr>
          <w:rtl/>
        </w:rPr>
      </w:pPr>
    </w:p>
    <w:sdt>
      <w:sdtPr>
        <w:rPr>
          <w:rtl/>
        </w:rPr>
        <w:alias w:val="דובר"/>
        <w:tag w:val="&lt;ID&gt;0&lt;/ID&gt;&lt;Name&gt;ש'&lt;/Name&gt;&lt;Data&gt;ש'&lt;/Data&gt;&lt;MemberID&gt;&lt;/MemberID&gt;"/>
        <w:id w:val="658278598"/>
        <w:placeholder>
          <w:docPart w:val="379D8E608030405FB512FBBCC6853497"/>
        </w:placeholder>
        <w15:color w:val="993366"/>
      </w:sdtPr>
      <w:sdtEndPr/>
      <w:sdtContent>
        <w:p w:rsidR="005F3475" w:rsidRDefault="005F3475" w:rsidP="005F3475">
          <w:pPr>
            <w:pStyle w:val="a4"/>
            <w:keepNext/>
          </w:pPr>
          <w:r w:rsidRPr="00D246CB">
            <w:rPr>
              <w:rStyle w:val="afd"/>
              <w:color w:val="000000"/>
              <w:rtl/>
            </w:rPr>
            <w:t>ש':</w:t>
          </w:r>
        </w:p>
      </w:sdtContent>
    </w:sdt>
    <w:p w:rsidR="005F3475" w:rsidRDefault="005F3475" w:rsidP="007A0EFE">
      <w:pPr>
        <w:rPr>
          <w:rtl/>
        </w:rPr>
      </w:pPr>
    </w:p>
    <w:p w:rsidR="007A0EFE" w:rsidRDefault="007A0EFE" w:rsidP="007A0EFE">
      <w:pPr>
        <w:rPr>
          <w:rtl/>
        </w:rPr>
      </w:pPr>
      <w:r>
        <w:rPr>
          <w:rFonts w:hint="cs"/>
          <w:rtl/>
        </w:rPr>
        <w:t xml:space="preserve">אבל מעבר להסתה יש </w:t>
      </w:r>
      <w:r w:rsidR="005F3475">
        <w:rPr>
          <w:rFonts w:hint="cs"/>
          <w:rtl/>
        </w:rPr>
        <w:t>הזדהות עם ארגון טרור - - -</w:t>
      </w:r>
    </w:p>
    <w:p w:rsidR="005F3475" w:rsidRDefault="005F3475" w:rsidP="007A0EFE">
      <w:pPr>
        <w:rPr>
          <w:rtl/>
        </w:rPr>
      </w:pPr>
    </w:p>
    <w:sdt>
      <w:sdtPr>
        <w:rPr>
          <w:rtl/>
        </w:rPr>
        <w:alias w:val="דובר"/>
        <w:tag w:val="&lt;ID&gt;0&lt;/ID&gt;&lt;Name&gt;ש'&lt;/Name&gt;&lt;Data&gt;ש'&lt;/Data&gt;&lt;MemberID&gt;&lt;/MemberID&gt;"/>
        <w:id w:val="-106734563"/>
        <w:placeholder>
          <w:docPart w:val="663C0939856F4A8DB90D5D1D8397AC17"/>
        </w:placeholder>
        <w15:color w:val="993366"/>
      </w:sdtPr>
      <w:sdtEndPr/>
      <w:sdtContent>
        <w:p w:rsidR="005F3475" w:rsidRDefault="005F3475" w:rsidP="005F3475">
          <w:pPr>
            <w:pStyle w:val="a4"/>
            <w:keepNext/>
          </w:pPr>
          <w:r>
            <w:rPr>
              <w:rFonts w:hint="cs"/>
              <w:rtl/>
            </w:rPr>
            <w:t>קריאה</w:t>
          </w:r>
          <w:r w:rsidRPr="00D246CB">
            <w:rPr>
              <w:rStyle w:val="afd"/>
              <w:color w:val="000000"/>
              <w:rtl/>
            </w:rPr>
            <w:t>:</w:t>
          </w:r>
        </w:p>
      </w:sdtContent>
    </w:sdt>
    <w:p w:rsidR="005F3475" w:rsidRPr="007A0EFE" w:rsidRDefault="005F3475" w:rsidP="007A0EFE">
      <w:pPr>
        <w:rPr>
          <w:rtl/>
        </w:rPr>
      </w:pPr>
    </w:p>
    <w:p w:rsidR="00523D5F" w:rsidRDefault="005F3475" w:rsidP="00523D5F">
      <w:pPr>
        <w:rPr>
          <w:rtl/>
        </w:rPr>
      </w:pPr>
      <w:r>
        <w:rPr>
          <w:rFonts w:hint="cs"/>
          <w:rtl/>
        </w:rPr>
        <w:t xml:space="preserve">נחשוב על מדרג של שתי סוגי עבירות. </w:t>
      </w:r>
    </w:p>
    <w:p w:rsidR="007A0EFE" w:rsidRDefault="007A0EFE" w:rsidP="00523D5F">
      <w:pPr>
        <w:rPr>
          <w:rtl/>
        </w:rPr>
      </w:pPr>
    </w:p>
    <w:sdt>
      <w:sdtPr>
        <w:rPr>
          <w:rtl/>
        </w:rPr>
        <w:alias w:val="יור"/>
        <w:tag w:val="&lt;ID&gt;5094&lt;/ID&gt;&lt;Name&gt;ניסן סלומינסקי - יו&quot;רַ&lt;/Name&gt;&lt;Data&gt;ניסן סלומינסקי&lt;/Data&gt;&lt;Shortcut&gt;ניסל&lt;/Shortcut&gt;"/>
        <w:id w:val="176003261"/>
        <w:placeholder>
          <w:docPart w:val="DefaultPlaceholder_-1854013440"/>
        </w:placeholder>
        <w15:color w:val="993366"/>
      </w:sdtPr>
      <w:sdtEndPr/>
      <w:sdtContent>
        <w:p w:rsidR="007A0EFE" w:rsidRDefault="007A0EFE" w:rsidP="007A0EFE">
          <w:pPr>
            <w:pStyle w:val="af6"/>
            <w:keepNext/>
            <w:rPr>
              <w:rtl/>
            </w:rPr>
          </w:pPr>
          <w:r w:rsidRPr="007A0EFE">
            <w:rPr>
              <w:rStyle w:val="afd"/>
              <w:color w:val="000000"/>
              <w:rtl/>
            </w:rPr>
            <w:t>היו"ר ניסן סלומינסקי</w:t>
          </w:r>
          <w:r w:rsidRPr="007A0EFE">
            <w:rPr>
              <w:color w:val="000000"/>
              <w:rtl/>
            </w:rPr>
            <w:t>:</w:t>
          </w:r>
        </w:p>
      </w:sdtContent>
    </w:sdt>
    <w:p w:rsidR="007A0EFE" w:rsidRDefault="007A0EFE" w:rsidP="007A0EFE">
      <w:pPr>
        <w:pStyle w:val="KeepWithNext"/>
        <w:rPr>
          <w:rtl/>
        </w:rPr>
      </w:pPr>
    </w:p>
    <w:p w:rsidR="007A0EFE" w:rsidRDefault="007A0EFE" w:rsidP="007A0EFE">
      <w:pPr>
        <w:rPr>
          <w:rtl/>
        </w:rPr>
      </w:pPr>
      <w:r>
        <w:rPr>
          <w:rFonts w:hint="cs"/>
          <w:rtl/>
        </w:rPr>
        <w:t xml:space="preserve">רבותי, בואו נתקדם עם הנוסח. </w:t>
      </w:r>
    </w:p>
    <w:p w:rsidR="007A0EFE" w:rsidRDefault="007A0EFE" w:rsidP="007A0EFE">
      <w:pPr>
        <w:rPr>
          <w:rtl/>
        </w:rPr>
      </w:pPr>
    </w:p>
    <w:sdt>
      <w:sdtPr>
        <w:rPr>
          <w:rFonts w:hint="cs"/>
          <w:rtl/>
        </w:rPr>
        <w:alias w:val="דובר"/>
        <w:tag w:val="&lt;ID&gt;0&lt;/ID&gt;&lt;Name&gt;גור בליי&lt;/Name&gt;&lt;Data&gt;גור בליי&lt;/Data&gt;&lt;Shortcut&gt;גובל&lt;/Shortcut&gt;&lt;MemberID&gt;&lt;/MemberID&gt;"/>
        <w:id w:val="-1579203694"/>
        <w:placeholder>
          <w:docPart w:val="DefaultPlaceholder_-1854013440"/>
        </w:placeholder>
        <w15:color w:val="993366"/>
      </w:sdtPr>
      <w:sdtEndPr/>
      <w:sdtContent>
        <w:p w:rsidR="007A0EFE" w:rsidRDefault="007A0EFE" w:rsidP="007A0EFE">
          <w:pPr>
            <w:pStyle w:val="a4"/>
            <w:keepNext/>
            <w:rPr>
              <w:rtl/>
            </w:rPr>
          </w:pPr>
          <w:r w:rsidRPr="007A0EFE">
            <w:rPr>
              <w:rStyle w:val="afd"/>
              <w:color w:val="000000"/>
              <w:rtl/>
            </w:rPr>
            <w:t>גור בליי</w:t>
          </w:r>
          <w:r w:rsidRPr="007A0EFE">
            <w:rPr>
              <w:color w:val="000000"/>
              <w:rtl/>
            </w:rPr>
            <w:t>:</w:t>
          </w:r>
        </w:p>
      </w:sdtContent>
    </w:sdt>
    <w:p w:rsidR="007A0EFE" w:rsidRDefault="007A0EFE" w:rsidP="007A0EFE">
      <w:pPr>
        <w:pStyle w:val="KeepWithNext"/>
        <w:rPr>
          <w:rtl/>
        </w:rPr>
      </w:pPr>
    </w:p>
    <w:p w:rsidR="007A0EFE" w:rsidRDefault="007A0EFE" w:rsidP="007A0EFE">
      <w:pPr>
        <w:rPr>
          <w:rtl/>
        </w:rPr>
      </w:pPr>
      <w:r>
        <w:rPr>
          <w:rFonts w:hint="cs"/>
          <w:rtl/>
        </w:rPr>
        <w:t xml:space="preserve">נעבור לסעיף 3. </w:t>
      </w:r>
    </w:p>
    <w:tbl>
      <w:tblPr>
        <w:bidiVisual/>
        <w:tblW w:w="9078" w:type="dxa"/>
        <w:tblLayout w:type="fixed"/>
        <w:tblCellMar>
          <w:top w:w="57" w:type="dxa"/>
          <w:left w:w="0" w:type="dxa"/>
          <w:bottom w:w="57" w:type="dxa"/>
          <w:right w:w="0" w:type="dxa"/>
        </w:tblCellMar>
        <w:tblLook w:val="0000" w:firstRow="0" w:lastRow="0" w:firstColumn="0" w:lastColumn="0" w:noHBand="0" w:noVBand="0"/>
      </w:tblPr>
      <w:tblGrid>
        <w:gridCol w:w="1871"/>
        <w:gridCol w:w="624"/>
        <w:gridCol w:w="6583"/>
      </w:tblGrid>
      <w:tr w:rsidR="002650FC" w:rsidRPr="002F0F62" w:rsidTr="000D51E6">
        <w:trPr>
          <w:cantSplit/>
        </w:trPr>
        <w:tc>
          <w:tcPr>
            <w:tcW w:w="1871" w:type="dxa"/>
            <w:shd w:val="clear" w:color="auto" w:fill="auto"/>
            <w:tcMar>
              <w:top w:w="91" w:type="dxa"/>
              <w:left w:w="0" w:type="dxa"/>
              <w:bottom w:w="91" w:type="dxa"/>
              <w:right w:w="0" w:type="dxa"/>
            </w:tcMar>
          </w:tcPr>
          <w:p w:rsidR="002650FC" w:rsidRPr="002F0F62" w:rsidRDefault="002650FC" w:rsidP="000D51E6">
            <w:pPr>
              <w:pStyle w:val="TableSideHeading"/>
              <w:spacing w:line="240" w:lineRule="auto"/>
              <w:rPr>
                <w:sz w:val="24"/>
                <w:szCs w:val="24"/>
                <w:rtl/>
              </w:rPr>
            </w:pPr>
            <w:r w:rsidRPr="002F0F62">
              <w:rPr>
                <w:rFonts w:hint="eastAsia"/>
                <w:sz w:val="24"/>
                <w:szCs w:val="24"/>
                <w:rtl/>
              </w:rPr>
              <w:t>סדרי</w:t>
            </w:r>
            <w:r w:rsidRPr="002F0F62">
              <w:rPr>
                <w:sz w:val="24"/>
                <w:szCs w:val="24"/>
                <w:rtl/>
              </w:rPr>
              <w:t xml:space="preserve"> </w:t>
            </w:r>
            <w:r w:rsidRPr="002F0F62">
              <w:rPr>
                <w:rFonts w:hint="eastAsia"/>
                <w:sz w:val="24"/>
                <w:szCs w:val="24"/>
                <w:rtl/>
              </w:rPr>
              <w:t>דין</w:t>
            </w:r>
            <w:r w:rsidRPr="002F0F62">
              <w:rPr>
                <w:sz w:val="24"/>
                <w:szCs w:val="24"/>
                <w:rtl/>
              </w:rPr>
              <w:t xml:space="preserve"> </w:t>
            </w:r>
            <w:r w:rsidRPr="002F0F62">
              <w:rPr>
                <w:rFonts w:hint="eastAsia"/>
                <w:sz w:val="24"/>
                <w:szCs w:val="24"/>
                <w:rtl/>
              </w:rPr>
              <w:t>בבקשה</w:t>
            </w:r>
            <w:r w:rsidRPr="002F0F62">
              <w:rPr>
                <w:sz w:val="24"/>
                <w:szCs w:val="24"/>
                <w:rtl/>
              </w:rPr>
              <w:t xml:space="preserve"> </w:t>
            </w:r>
            <w:r w:rsidRPr="002F0F62">
              <w:rPr>
                <w:rFonts w:hint="eastAsia"/>
                <w:sz w:val="24"/>
                <w:szCs w:val="24"/>
                <w:rtl/>
              </w:rPr>
              <w:t>למתן</w:t>
            </w:r>
            <w:r w:rsidRPr="002F0F62">
              <w:rPr>
                <w:sz w:val="24"/>
                <w:szCs w:val="24"/>
                <w:rtl/>
              </w:rPr>
              <w:t xml:space="preserve"> </w:t>
            </w:r>
            <w:r w:rsidRPr="002F0F62">
              <w:rPr>
                <w:rFonts w:hint="eastAsia"/>
                <w:sz w:val="24"/>
                <w:szCs w:val="24"/>
                <w:rtl/>
              </w:rPr>
              <w:t>צו</w:t>
            </w:r>
            <w:r w:rsidRPr="002F0F62">
              <w:rPr>
                <w:sz w:val="24"/>
                <w:szCs w:val="24"/>
                <w:rtl/>
              </w:rPr>
              <w:t xml:space="preserve"> </w:t>
            </w:r>
            <w:r w:rsidRPr="002F0F62">
              <w:rPr>
                <w:rFonts w:hint="eastAsia"/>
                <w:sz w:val="24"/>
                <w:szCs w:val="24"/>
                <w:rtl/>
              </w:rPr>
              <w:t>להסרת</w:t>
            </w:r>
            <w:r w:rsidRPr="002F0F62">
              <w:rPr>
                <w:sz w:val="24"/>
                <w:szCs w:val="24"/>
                <w:rtl/>
              </w:rPr>
              <w:t xml:space="preserve"> </w:t>
            </w:r>
            <w:r w:rsidRPr="002F0F62">
              <w:rPr>
                <w:rFonts w:hint="eastAsia"/>
                <w:sz w:val="24"/>
                <w:szCs w:val="24"/>
                <w:rtl/>
              </w:rPr>
              <w:t>תוכן</w:t>
            </w:r>
            <w:r w:rsidRPr="002F0F62">
              <w:rPr>
                <w:sz w:val="24"/>
                <w:szCs w:val="24"/>
                <w:rtl/>
              </w:rPr>
              <w:t xml:space="preserve"> </w:t>
            </w:r>
          </w:p>
        </w:tc>
        <w:tc>
          <w:tcPr>
            <w:tcW w:w="624" w:type="dxa"/>
            <w:shd w:val="clear" w:color="auto" w:fill="auto"/>
            <w:tcMar>
              <w:top w:w="91" w:type="dxa"/>
              <w:left w:w="0" w:type="dxa"/>
              <w:bottom w:w="91" w:type="dxa"/>
              <w:right w:w="0" w:type="dxa"/>
            </w:tcMar>
          </w:tcPr>
          <w:p w:rsidR="002650FC" w:rsidRPr="002F0F62" w:rsidRDefault="002650FC" w:rsidP="000D51E6">
            <w:pPr>
              <w:pStyle w:val="TableText"/>
              <w:spacing w:line="240" w:lineRule="auto"/>
              <w:rPr>
                <w:sz w:val="24"/>
                <w:szCs w:val="24"/>
                <w:rtl/>
              </w:rPr>
            </w:pPr>
            <w:r w:rsidRPr="002F0F62">
              <w:rPr>
                <w:sz w:val="24"/>
                <w:szCs w:val="24"/>
                <w:rtl/>
              </w:rPr>
              <w:t>3.</w:t>
            </w:r>
            <w:r w:rsidRPr="002F0F62">
              <w:rPr>
                <w:sz w:val="24"/>
                <w:szCs w:val="24"/>
                <w:rtl/>
              </w:rPr>
              <w:tab/>
            </w:r>
          </w:p>
        </w:tc>
        <w:tc>
          <w:tcPr>
            <w:tcW w:w="6583" w:type="dxa"/>
            <w:shd w:val="clear" w:color="auto" w:fill="auto"/>
            <w:tcMar>
              <w:top w:w="91" w:type="dxa"/>
              <w:left w:w="0" w:type="dxa"/>
              <w:bottom w:w="91" w:type="dxa"/>
              <w:right w:w="0" w:type="dxa"/>
            </w:tcMar>
          </w:tcPr>
          <w:p w:rsidR="002650FC" w:rsidRPr="002F0F62" w:rsidRDefault="002650FC" w:rsidP="000D51E6">
            <w:pPr>
              <w:pStyle w:val="TableBlock"/>
              <w:spacing w:line="240" w:lineRule="auto"/>
              <w:rPr>
                <w:sz w:val="24"/>
                <w:szCs w:val="24"/>
                <w:rtl/>
              </w:rPr>
            </w:pPr>
            <w:r w:rsidRPr="002F0F62">
              <w:rPr>
                <w:sz w:val="24"/>
                <w:szCs w:val="24"/>
                <w:rtl/>
              </w:rPr>
              <w:t>(</w:t>
            </w:r>
            <w:r w:rsidRPr="002F0F62">
              <w:rPr>
                <w:rFonts w:hint="eastAsia"/>
                <w:sz w:val="24"/>
                <w:szCs w:val="24"/>
                <w:rtl/>
              </w:rPr>
              <w:t>א</w:t>
            </w:r>
            <w:r w:rsidRPr="002F0F62">
              <w:rPr>
                <w:sz w:val="24"/>
                <w:szCs w:val="24"/>
                <w:rtl/>
              </w:rPr>
              <w:t>)</w:t>
            </w:r>
            <w:r w:rsidRPr="002F0F62">
              <w:rPr>
                <w:sz w:val="24"/>
                <w:szCs w:val="24"/>
                <w:rtl/>
              </w:rPr>
              <w:tab/>
            </w:r>
            <w:r w:rsidRPr="002F0F62">
              <w:rPr>
                <w:rFonts w:hint="eastAsia"/>
                <w:sz w:val="24"/>
                <w:szCs w:val="24"/>
                <w:rtl/>
              </w:rPr>
              <w:t>לדיון</w:t>
            </w:r>
            <w:r w:rsidRPr="002F0F62">
              <w:rPr>
                <w:sz w:val="24"/>
                <w:szCs w:val="24"/>
                <w:rtl/>
              </w:rPr>
              <w:t xml:space="preserve"> </w:t>
            </w:r>
            <w:r w:rsidRPr="002F0F62">
              <w:rPr>
                <w:rFonts w:hint="eastAsia"/>
                <w:sz w:val="24"/>
                <w:szCs w:val="24"/>
                <w:rtl/>
              </w:rPr>
              <w:t>בבקשה</w:t>
            </w:r>
            <w:r w:rsidRPr="002F0F62">
              <w:rPr>
                <w:sz w:val="24"/>
                <w:szCs w:val="24"/>
                <w:rtl/>
              </w:rPr>
              <w:t xml:space="preserve"> </w:t>
            </w:r>
            <w:r w:rsidRPr="002F0F62">
              <w:rPr>
                <w:rFonts w:hint="eastAsia"/>
                <w:sz w:val="24"/>
                <w:szCs w:val="24"/>
                <w:rtl/>
              </w:rPr>
              <w:t>למתן</w:t>
            </w:r>
            <w:r w:rsidRPr="002F0F62">
              <w:rPr>
                <w:sz w:val="24"/>
                <w:szCs w:val="24"/>
                <w:rtl/>
              </w:rPr>
              <w:t xml:space="preserve"> </w:t>
            </w:r>
            <w:r w:rsidRPr="002F0F62">
              <w:rPr>
                <w:rFonts w:hint="eastAsia"/>
                <w:sz w:val="24"/>
                <w:szCs w:val="24"/>
                <w:rtl/>
              </w:rPr>
              <w:t>צו</w:t>
            </w:r>
            <w:r w:rsidRPr="002F0F62">
              <w:rPr>
                <w:sz w:val="24"/>
                <w:szCs w:val="24"/>
                <w:rtl/>
              </w:rPr>
              <w:t xml:space="preserve"> </w:t>
            </w:r>
            <w:r w:rsidRPr="002F0F62">
              <w:rPr>
                <w:rFonts w:hint="eastAsia"/>
                <w:sz w:val="24"/>
                <w:szCs w:val="24"/>
                <w:rtl/>
              </w:rPr>
              <w:t>להסרת</w:t>
            </w:r>
            <w:r w:rsidRPr="002F0F62">
              <w:rPr>
                <w:sz w:val="24"/>
                <w:szCs w:val="24"/>
                <w:rtl/>
              </w:rPr>
              <w:t xml:space="preserve"> </w:t>
            </w:r>
            <w:r w:rsidRPr="002F0F62">
              <w:rPr>
                <w:rFonts w:hint="eastAsia"/>
                <w:sz w:val="24"/>
                <w:szCs w:val="24"/>
                <w:rtl/>
              </w:rPr>
              <w:t>תוכן</w:t>
            </w:r>
            <w:r w:rsidRPr="002F0F62">
              <w:rPr>
                <w:sz w:val="24"/>
                <w:szCs w:val="24"/>
                <w:rtl/>
              </w:rPr>
              <w:t xml:space="preserve"> </w:t>
            </w:r>
            <w:r w:rsidRPr="002F0F62">
              <w:rPr>
                <w:rFonts w:hint="eastAsia"/>
                <w:sz w:val="24"/>
                <w:szCs w:val="24"/>
                <w:rtl/>
              </w:rPr>
              <w:t>יוזמנו</w:t>
            </w:r>
            <w:r w:rsidRPr="002F0F62">
              <w:rPr>
                <w:sz w:val="24"/>
                <w:szCs w:val="24"/>
                <w:rtl/>
              </w:rPr>
              <w:t xml:space="preserve"> </w:t>
            </w:r>
            <w:r w:rsidRPr="002F0F62">
              <w:rPr>
                <w:rFonts w:hint="eastAsia"/>
                <w:sz w:val="24"/>
                <w:szCs w:val="24"/>
                <w:rtl/>
              </w:rPr>
              <w:t>מפרסם</w:t>
            </w:r>
            <w:r w:rsidRPr="002F0F62">
              <w:rPr>
                <w:sz w:val="24"/>
                <w:szCs w:val="24"/>
                <w:rtl/>
              </w:rPr>
              <w:t xml:space="preserve"> </w:t>
            </w:r>
            <w:r w:rsidRPr="002F0F62">
              <w:rPr>
                <w:rFonts w:hint="eastAsia"/>
                <w:sz w:val="24"/>
                <w:szCs w:val="24"/>
                <w:rtl/>
              </w:rPr>
              <w:t>התוכן</w:t>
            </w:r>
            <w:r w:rsidRPr="002F0F62">
              <w:rPr>
                <w:rFonts w:hint="cs"/>
                <w:sz w:val="24"/>
                <w:szCs w:val="24"/>
                <w:rtl/>
              </w:rPr>
              <w:t xml:space="preserve"> או</w:t>
            </w:r>
            <w:r w:rsidRPr="002F0F62">
              <w:rPr>
                <w:sz w:val="24"/>
                <w:szCs w:val="24"/>
                <w:rtl/>
              </w:rPr>
              <w:t xml:space="preserve"> </w:t>
            </w:r>
            <w:r w:rsidRPr="002F0F62">
              <w:rPr>
                <w:rFonts w:hint="eastAsia"/>
                <w:sz w:val="24"/>
                <w:szCs w:val="24"/>
                <w:rtl/>
              </w:rPr>
              <w:t>הבעלים</w:t>
            </w:r>
            <w:r w:rsidRPr="002F0F62">
              <w:rPr>
                <w:sz w:val="24"/>
                <w:szCs w:val="24"/>
                <w:rtl/>
              </w:rPr>
              <w:t xml:space="preserve">, </w:t>
            </w:r>
            <w:r w:rsidRPr="002F0F62">
              <w:rPr>
                <w:rFonts w:hint="eastAsia"/>
                <w:sz w:val="24"/>
                <w:szCs w:val="24"/>
                <w:rtl/>
              </w:rPr>
              <w:t>המנהל</w:t>
            </w:r>
            <w:r w:rsidRPr="002F0F62">
              <w:rPr>
                <w:sz w:val="24"/>
                <w:szCs w:val="24"/>
                <w:rtl/>
              </w:rPr>
              <w:t xml:space="preserve"> </w:t>
            </w:r>
            <w:r w:rsidRPr="002F0F62">
              <w:rPr>
                <w:rFonts w:hint="eastAsia"/>
                <w:sz w:val="24"/>
                <w:szCs w:val="24"/>
                <w:rtl/>
              </w:rPr>
              <w:t>או</w:t>
            </w:r>
            <w:r w:rsidRPr="002F0F62">
              <w:rPr>
                <w:sz w:val="24"/>
                <w:szCs w:val="24"/>
                <w:rtl/>
              </w:rPr>
              <w:t xml:space="preserve"> </w:t>
            </w:r>
            <w:r w:rsidRPr="002F0F62">
              <w:rPr>
                <w:rFonts w:hint="eastAsia"/>
                <w:sz w:val="24"/>
                <w:szCs w:val="24"/>
                <w:rtl/>
              </w:rPr>
              <w:t>המפעיל</w:t>
            </w:r>
            <w:r w:rsidRPr="002F0F62">
              <w:rPr>
                <w:sz w:val="24"/>
                <w:szCs w:val="24"/>
                <w:rtl/>
              </w:rPr>
              <w:t xml:space="preserve"> </w:t>
            </w:r>
            <w:r w:rsidRPr="002F0F62">
              <w:rPr>
                <w:rFonts w:hint="eastAsia"/>
                <w:sz w:val="24"/>
                <w:szCs w:val="24"/>
                <w:rtl/>
              </w:rPr>
              <w:t>של</w:t>
            </w:r>
            <w:r w:rsidRPr="002F0F62">
              <w:rPr>
                <w:sz w:val="24"/>
                <w:szCs w:val="24"/>
                <w:rtl/>
              </w:rPr>
              <w:t xml:space="preserve"> </w:t>
            </w:r>
            <w:r w:rsidRPr="002F0F62">
              <w:rPr>
                <w:rFonts w:hint="eastAsia"/>
                <w:sz w:val="24"/>
                <w:szCs w:val="24"/>
                <w:rtl/>
              </w:rPr>
              <w:t>אתר</w:t>
            </w:r>
            <w:r w:rsidRPr="002F0F62">
              <w:rPr>
                <w:sz w:val="24"/>
                <w:szCs w:val="24"/>
                <w:rtl/>
              </w:rPr>
              <w:t xml:space="preserve"> </w:t>
            </w:r>
            <w:r w:rsidRPr="002F0F62">
              <w:rPr>
                <w:rFonts w:hint="eastAsia"/>
                <w:sz w:val="24"/>
                <w:szCs w:val="24"/>
                <w:rtl/>
              </w:rPr>
              <w:t>האינטרנט</w:t>
            </w:r>
            <w:r w:rsidRPr="002F0F62">
              <w:rPr>
                <w:sz w:val="24"/>
                <w:szCs w:val="24"/>
                <w:rtl/>
              </w:rPr>
              <w:t xml:space="preserve"> </w:t>
            </w:r>
            <w:r w:rsidRPr="002F0F62">
              <w:rPr>
                <w:rFonts w:hint="eastAsia"/>
                <w:sz w:val="24"/>
                <w:szCs w:val="24"/>
                <w:rtl/>
              </w:rPr>
              <w:t>שבו</w:t>
            </w:r>
            <w:r w:rsidRPr="002F0F62">
              <w:rPr>
                <w:sz w:val="24"/>
                <w:szCs w:val="24"/>
                <w:rtl/>
              </w:rPr>
              <w:t xml:space="preserve"> </w:t>
            </w:r>
            <w:r w:rsidRPr="002F0F62">
              <w:rPr>
                <w:rFonts w:hint="eastAsia"/>
                <w:sz w:val="24"/>
                <w:szCs w:val="24"/>
                <w:rtl/>
              </w:rPr>
              <w:t>פורסם</w:t>
            </w:r>
            <w:r w:rsidRPr="002F0F62">
              <w:rPr>
                <w:sz w:val="24"/>
                <w:szCs w:val="24"/>
                <w:rtl/>
              </w:rPr>
              <w:t xml:space="preserve"> </w:t>
            </w:r>
            <w:r w:rsidRPr="002F0F62">
              <w:rPr>
                <w:rFonts w:hint="eastAsia"/>
                <w:sz w:val="24"/>
                <w:szCs w:val="24"/>
                <w:rtl/>
              </w:rPr>
              <w:t>התוכן</w:t>
            </w:r>
            <w:r w:rsidRPr="002F0F62">
              <w:rPr>
                <w:sz w:val="24"/>
                <w:szCs w:val="24"/>
                <w:rtl/>
              </w:rPr>
              <w:t xml:space="preserve"> </w:t>
            </w:r>
            <w:r w:rsidRPr="002F0F62">
              <w:rPr>
                <w:rFonts w:hint="eastAsia"/>
                <w:sz w:val="24"/>
                <w:szCs w:val="24"/>
                <w:rtl/>
              </w:rPr>
              <w:t>האמור</w:t>
            </w:r>
            <w:r w:rsidRPr="002F0F62">
              <w:rPr>
                <w:sz w:val="24"/>
                <w:szCs w:val="24"/>
                <w:rtl/>
              </w:rPr>
              <w:t xml:space="preserve">, </w:t>
            </w:r>
            <w:r w:rsidRPr="002F0F62">
              <w:rPr>
                <w:rFonts w:hint="eastAsia"/>
                <w:sz w:val="24"/>
                <w:szCs w:val="24"/>
                <w:rtl/>
              </w:rPr>
              <w:t>ולדיון</w:t>
            </w:r>
            <w:r w:rsidRPr="002F0F62">
              <w:rPr>
                <w:sz w:val="24"/>
                <w:szCs w:val="24"/>
                <w:rtl/>
              </w:rPr>
              <w:t xml:space="preserve"> </w:t>
            </w:r>
            <w:r w:rsidRPr="002F0F62">
              <w:rPr>
                <w:rFonts w:hint="eastAsia"/>
                <w:sz w:val="24"/>
                <w:szCs w:val="24"/>
                <w:rtl/>
              </w:rPr>
              <w:t>בבקשה</w:t>
            </w:r>
            <w:r w:rsidRPr="002F0F62">
              <w:rPr>
                <w:sz w:val="24"/>
                <w:szCs w:val="24"/>
                <w:rtl/>
              </w:rPr>
              <w:t xml:space="preserve"> </w:t>
            </w:r>
            <w:r w:rsidRPr="002F0F62">
              <w:rPr>
                <w:rFonts w:hint="eastAsia"/>
                <w:sz w:val="24"/>
                <w:szCs w:val="24"/>
                <w:rtl/>
              </w:rPr>
              <w:t>למתן</w:t>
            </w:r>
            <w:r w:rsidRPr="002F0F62">
              <w:rPr>
                <w:sz w:val="24"/>
                <w:szCs w:val="24"/>
                <w:rtl/>
              </w:rPr>
              <w:t xml:space="preserve"> </w:t>
            </w:r>
            <w:r w:rsidRPr="002F0F62">
              <w:rPr>
                <w:rFonts w:hint="eastAsia"/>
                <w:sz w:val="24"/>
                <w:szCs w:val="24"/>
                <w:rtl/>
              </w:rPr>
              <w:t>צו</w:t>
            </w:r>
            <w:r w:rsidRPr="002F0F62">
              <w:rPr>
                <w:sz w:val="24"/>
                <w:szCs w:val="24"/>
                <w:rtl/>
              </w:rPr>
              <w:t xml:space="preserve"> </w:t>
            </w:r>
            <w:r w:rsidRPr="002F0F62">
              <w:rPr>
                <w:rFonts w:hint="eastAsia"/>
                <w:sz w:val="24"/>
                <w:szCs w:val="24"/>
                <w:rtl/>
              </w:rPr>
              <w:t>להסרת</w:t>
            </w:r>
            <w:r w:rsidRPr="002F0F62">
              <w:rPr>
                <w:sz w:val="24"/>
                <w:szCs w:val="24"/>
                <w:rtl/>
              </w:rPr>
              <w:t xml:space="preserve"> </w:t>
            </w:r>
            <w:r w:rsidRPr="002F0F62">
              <w:rPr>
                <w:rFonts w:hint="eastAsia"/>
                <w:sz w:val="24"/>
                <w:szCs w:val="24"/>
                <w:rtl/>
              </w:rPr>
              <w:t>תוכן</w:t>
            </w:r>
            <w:r w:rsidRPr="002F0F62">
              <w:rPr>
                <w:sz w:val="24"/>
                <w:szCs w:val="24"/>
                <w:rtl/>
              </w:rPr>
              <w:t xml:space="preserve"> </w:t>
            </w:r>
            <w:r w:rsidRPr="002F0F62">
              <w:rPr>
                <w:rFonts w:hint="eastAsia"/>
                <w:sz w:val="24"/>
                <w:szCs w:val="24"/>
                <w:rtl/>
              </w:rPr>
              <w:t>המחייב</w:t>
            </w:r>
            <w:r w:rsidRPr="002F0F62">
              <w:rPr>
                <w:sz w:val="24"/>
                <w:szCs w:val="24"/>
                <w:rtl/>
              </w:rPr>
              <w:t xml:space="preserve"> </w:t>
            </w:r>
            <w:r w:rsidRPr="002F0F62">
              <w:rPr>
                <w:rFonts w:hint="eastAsia"/>
                <w:sz w:val="24"/>
                <w:szCs w:val="24"/>
                <w:rtl/>
              </w:rPr>
              <w:t>גם</w:t>
            </w:r>
            <w:r w:rsidRPr="002F0F62">
              <w:rPr>
                <w:sz w:val="24"/>
                <w:szCs w:val="24"/>
                <w:rtl/>
              </w:rPr>
              <w:t xml:space="preserve"> </w:t>
            </w:r>
            <w:r w:rsidRPr="002F0F62">
              <w:rPr>
                <w:rFonts w:hint="eastAsia"/>
                <w:sz w:val="24"/>
                <w:szCs w:val="24"/>
                <w:rtl/>
              </w:rPr>
              <w:t>ספק</w:t>
            </w:r>
            <w:r w:rsidRPr="002F0F62">
              <w:rPr>
                <w:sz w:val="24"/>
                <w:szCs w:val="24"/>
                <w:rtl/>
              </w:rPr>
              <w:t xml:space="preserve"> </w:t>
            </w:r>
            <w:r w:rsidRPr="002F0F62">
              <w:rPr>
                <w:rFonts w:hint="eastAsia"/>
                <w:sz w:val="24"/>
                <w:szCs w:val="24"/>
                <w:rtl/>
              </w:rPr>
              <w:t>שירות</w:t>
            </w:r>
            <w:r w:rsidRPr="002F0F62">
              <w:rPr>
                <w:sz w:val="24"/>
                <w:szCs w:val="24"/>
                <w:rtl/>
              </w:rPr>
              <w:t xml:space="preserve"> </w:t>
            </w:r>
            <w:r w:rsidRPr="002F0F62">
              <w:rPr>
                <w:rFonts w:hint="eastAsia"/>
                <w:sz w:val="24"/>
                <w:szCs w:val="24"/>
                <w:rtl/>
              </w:rPr>
              <w:t>איתור</w:t>
            </w:r>
            <w:r w:rsidRPr="002F0F62">
              <w:rPr>
                <w:sz w:val="24"/>
                <w:szCs w:val="24"/>
                <w:rtl/>
              </w:rPr>
              <w:t xml:space="preserve"> </w:t>
            </w:r>
            <w:r w:rsidRPr="002F0F62">
              <w:rPr>
                <w:rFonts w:hint="eastAsia"/>
                <w:sz w:val="24"/>
                <w:szCs w:val="24"/>
                <w:rtl/>
              </w:rPr>
              <w:t>אינטרנטי</w:t>
            </w:r>
            <w:r w:rsidRPr="002F0F62">
              <w:rPr>
                <w:sz w:val="24"/>
                <w:szCs w:val="24"/>
                <w:rtl/>
              </w:rPr>
              <w:t xml:space="preserve"> </w:t>
            </w:r>
            <w:r w:rsidRPr="002F0F62">
              <w:rPr>
                <w:rFonts w:hint="eastAsia"/>
                <w:sz w:val="24"/>
                <w:szCs w:val="24"/>
                <w:rtl/>
              </w:rPr>
              <w:t>כאמור</w:t>
            </w:r>
            <w:r w:rsidRPr="002F0F62">
              <w:rPr>
                <w:sz w:val="24"/>
                <w:szCs w:val="24"/>
                <w:rtl/>
              </w:rPr>
              <w:t xml:space="preserve"> </w:t>
            </w:r>
            <w:r w:rsidRPr="002F0F62">
              <w:rPr>
                <w:rFonts w:hint="eastAsia"/>
                <w:sz w:val="24"/>
                <w:szCs w:val="24"/>
                <w:rtl/>
              </w:rPr>
              <w:t>בסעיף</w:t>
            </w:r>
            <w:r w:rsidRPr="002F0F62">
              <w:rPr>
                <w:sz w:val="24"/>
                <w:szCs w:val="24"/>
                <w:rtl/>
              </w:rPr>
              <w:t xml:space="preserve"> 2(</w:t>
            </w:r>
            <w:r w:rsidRPr="002F0F62">
              <w:rPr>
                <w:rFonts w:hint="eastAsia"/>
                <w:sz w:val="24"/>
                <w:szCs w:val="24"/>
                <w:rtl/>
              </w:rPr>
              <w:t>ב</w:t>
            </w:r>
            <w:r w:rsidRPr="002F0F62">
              <w:rPr>
                <w:sz w:val="24"/>
                <w:szCs w:val="24"/>
                <w:rtl/>
              </w:rPr>
              <w:t>)</w:t>
            </w:r>
            <w:r w:rsidRPr="002F0F62">
              <w:rPr>
                <w:rFonts w:hint="cs"/>
                <w:sz w:val="24"/>
                <w:szCs w:val="24"/>
                <w:rtl/>
              </w:rPr>
              <w:t xml:space="preserve"> </w:t>
            </w:r>
            <w:r w:rsidRPr="002F0F62">
              <w:rPr>
                <w:rFonts w:hint="eastAsia"/>
                <w:sz w:val="24"/>
                <w:szCs w:val="24"/>
                <w:rtl/>
              </w:rPr>
              <w:t>–</w:t>
            </w:r>
            <w:r w:rsidRPr="002F0F62">
              <w:rPr>
                <w:sz w:val="24"/>
                <w:szCs w:val="24"/>
                <w:rtl/>
              </w:rPr>
              <w:t xml:space="preserve"> </w:t>
            </w:r>
            <w:r w:rsidRPr="002F0F62">
              <w:rPr>
                <w:rFonts w:hint="eastAsia"/>
                <w:sz w:val="24"/>
                <w:szCs w:val="24"/>
                <w:rtl/>
              </w:rPr>
              <w:t>יוזמן</w:t>
            </w:r>
            <w:r w:rsidRPr="002F0F62">
              <w:rPr>
                <w:sz w:val="24"/>
                <w:szCs w:val="24"/>
                <w:rtl/>
              </w:rPr>
              <w:t xml:space="preserve"> </w:t>
            </w:r>
            <w:r w:rsidRPr="002F0F62">
              <w:rPr>
                <w:rFonts w:hint="eastAsia"/>
                <w:sz w:val="24"/>
                <w:szCs w:val="24"/>
                <w:rtl/>
              </w:rPr>
              <w:t>גם</w:t>
            </w:r>
            <w:r w:rsidRPr="002F0F62">
              <w:rPr>
                <w:sz w:val="24"/>
                <w:szCs w:val="24"/>
                <w:rtl/>
              </w:rPr>
              <w:t xml:space="preserve"> </w:t>
            </w:r>
            <w:r w:rsidRPr="002F0F62">
              <w:rPr>
                <w:rFonts w:hint="eastAsia"/>
                <w:sz w:val="24"/>
                <w:szCs w:val="24"/>
                <w:rtl/>
              </w:rPr>
              <w:t>ספק</w:t>
            </w:r>
            <w:r w:rsidRPr="002F0F62">
              <w:rPr>
                <w:sz w:val="24"/>
                <w:szCs w:val="24"/>
                <w:rtl/>
              </w:rPr>
              <w:t xml:space="preserve"> </w:t>
            </w:r>
            <w:r w:rsidRPr="002F0F62">
              <w:rPr>
                <w:rFonts w:hint="eastAsia"/>
                <w:sz w:val="24"/>
                <w:szCs w:val="24"/>
                <w:rtl/>
              </w:rPr>
              <w:t>שירות</w:t>
            </w:r>
            <w:r w:rsidRPr="002F0F62">
              <w:rPr>
                <w:sz w:val="24"/>
                <w:szCs w:val="24"/>
                <w:rtl/>
              </w:rPr>
              <w:t xml:space="preserve"> </w:t>
            </w:r>
            <w:r w:rsidRPr="002F0F62">
              <w:rPr>
                <w:rFonts w:hint="cs"/>
                <w:sz w:val="24"/>
                <w:szCs w:val="24"/>
                <w:rtl/>
              </w:rPr>
              <w:t>ה</w:t>
            </w:r>
            <w:r w:rsidRPr="002F0F62">
              <w:rPr>
                <w:rFonts w:hint="eastAsia"/>
                <w:sz w:val="24"/>
                <w:szCs w:val="24"/>
                <w:rtl/>
              </w:rPr>
              <w:t>איתור</w:t>
            </w:r>
            <w:r w:rsidRPr="002F0F62">
              <w:rPr>
                <w:sz w:val="24"/>
                <w:szCs w:val="24"/>
                <w:rtl/>
              </w:rPr>
              <w:t xml:space="preserve"> </w:t>
            </w:r>
            <w:r w:rsidRPr="002F0F62">
              <w:rPr>
                <w:rFonts w:hint="cs"/>
                <w:sz w:val="24"/>
                <w:szCs w:val="24"/>
                <w:rtl/>
              </w:rPr>
              <w:t>ה</w:t>
            </w:r>
            <w:r w:rsidRPr="002F0F62">
              <w:rPr>
                <w:rFonts w:hint="eastAsia"/>
                <w:sz w:val="24"/>
                <w:szCs w:val="24"/>
                <w:rtl/>
              </w:rPr>
              <w:t>אינטרנטי</w:t>
            </w:r>
            <w:r w:rsidRPr="002F0F62">
              <w:rPr>
                <w:rFonts w:hint="cs"/>
                <w:sz w:val="24"/>
                <w:szCs w:val="24"/>
                <w:rtl/>
              </w:rPr>
              <w:t xml:space="preserve"> </w:t>
            </w:r>
            <w:r w:rsidRPr="002F0F62">
              <w:rPr>
                <w:sz w:val="24"/>
                <w:szCs w:val="24"/>
                <w:rtl/>
              </w:rPr>
              <w:t>(</w:t>
            </w:r>
            <w:r w:rsidRPr="002F0F62">
              <w:rPr>
                <w:rFonts w:hint="eastAsia"/>
                <w:sz w:val="24"/>
                <w:szCs w:val="24"/>
                <w:rtl/>
              </w:rPr>
              <w:t>בחוק</w:t>
            </w:r>
            <w:r w:rsidRPr="002F0F62">
              <w:rPr>
                <w:sz w:val="24"/>
                <w:szCs w:val="24"/>
                <w:rtl/>
              </w:rPr>
              <w:t xml:space="preserve"> </w:t>
            </w:r>
            <w:r w:rsidRPr="002F0F62">
              <w:rPr>
                <w:rFonts w:hint="eastAsia"/>
                <w:sz w:val="24"/>
                <w:szCs w:val="24"/>
                <w:rtl/>
              </w:rPr>
              <w:t>זה</w:t>
            </w:r>
            <w:r w:rsidRPr="002F0F62">
              <w:rPr>
                <w:sz w:val="24"/>
                <w:szCs w:val="24"/>
                <w:rtl/>
              </w:rPr>
              <w:t xml:space="preserve"> – </w:t>
            </w:r>
            <w:r w:rsidRPr="002F0F62">
              <w:rPr>
                <w:rFonts w:hint="eastAsia"/>
                <w:sz w:val="24"/>
                <w:szCs w:val="24"/>
                <w:rtl/>
              </w:rPr>
              <w:t>המשיבים</w:t>
            </w:r>
            <w:r w:rsidRPr="002F0F62">
              <w:rPr>
                <w:sz w:val="24"/>
                <w:szCs w:val="24"/>
                <w:rtl/>
              </w:rPr>
              <w:t xml:space="preserve">), </w:t>
            </w:r>
            <w:r w:rsidRPr="002F0F62">
              <w:rPr>
                <w:rFonts w:hint="eastAsia"/>
                <w:sz w:val="24"/>
                <w:szCs w:val="24"/>
                <w:rtl/>
              </w:rPr>
              <w:t>והכול</w:t>
            </w:r>
            <w:r w:rsidRPr="002F0F62">
              <w:rPr>
                <w:sz w:val="24"/>
                <w:szCs w:val="24"/>
                <w:rtl/>
              </w:rPr>
              <w:t xml:space="preserve"> </w:t>
            </w:r>
            <w:r w:rsidRPr="002F0F62">
              <w:rPr>
                <w:rFonts w:hint="eastAsia"/>
                <w:sz w:val="24"/>
                <w:szCs w:val="24"/>
                <w:rtl/>
              </w:rPr>
              <w:t>אם</w:t>
            </w:r>
            <w:r w:rsidRPr="002F0F62">
              <w:rPr>
                <w:sz w:val="24"/>
                <w:szCs w:val="24"/>
                <w:rtl/>
              </w:rPr>
              <w:t xml:space="preserve"> </w:t>
            </w:r>
            <w:r w:rsidRPr="002F0F62">
              <w:rPr>
                <w:rFonts w:hint="eastAsia"/>
                <w:sz w:val="24"/>
                <w:szCs w:val="24"/>
                <w:rtl/>
              </w:rPr>
              <w:t>אין</w:t>
            </w:r>
            <w:r w:rsidRPr="002F0F62">
              <w:rPr>
                <w:sz w:val="24"/>
                <w:szCs w:val="24"/>
                <w:rtl/>
              </w:rPr>
              <w:t xml:space="preserve"> </w:t>
            </w:r>
            <w:r w:rsidRPr="002F0F62">
              <w:rPr>
                <w:rFonts w:hint="eastAsia"/>
                <w:sz w:val="24"/>
                <w:szCs w:val="24"/>
                <w:rtl/>
              </w:rPr>
              <w:t>מניעה</w:t>
            </w:r>
            <w:r w:rsidRPr="002F0F62">
              <w:rPr>
                <w:sz w:val="24"/>
                <w:szCs w:val="24"/>
                <w:rtl/>
              </w:rPr>
              <w:t xml:space="preserve"> </w:t>
            </w:r>
            <w:r w:rsidRPr="002F0F62">
              <w:rPr>
                <w:rFonts w:hint="eastAsia"/>
                <w:sz w:val="24"/>
                <w:szCs w:val="24"/>
                <w:rtl/>
              </w:rPr>
              <w:t>להזמינם</w:t>
            </w:r>
            <w:r w:rsidRPr="002F0F62">
              <w:rPr>
                <w:sz w:val="24"/>
                <w:szCs w:val="24"/>
                <w:rtl/>
              </w:rPr>
              <w:t xml:space="preserve"> </w:t>
            </w:r>
            <w:r w:rsidRPr="002F0F62">
              <w:rPr>
                <w:rFonts w:hint="eastAsia"/>
                <w:sz w:val="24"/>
                <w:szCs w:val="24"/>
                <w:rtl/>
              </w:rPr>
              <w:t>בנסיבות</w:t>
            </w:r>
            <w:r w:rsidRPr="002F0F62">
              <w:rPr>
                <w:sz w:val="24"/>
                <w:szCs w:val="24"/>
                <w:rtl/>
              </w:rPr>
              <w:t xml:space="preserve"> </w:t>
            </w:r>
            <w:r w:rsidRPr="002F0F62">
              <w:rPr>
                <w:rFonts w:hint="eastAsia"/>
                <w:sz w:val="24"/>
                <w:szCs w:val="24"/>
                <w:rtl/>
              </w:rPr>
              <w:t>העניין</w:t>
            </w:r>
            <w:r w:rsidRPr="002F0F62">
              <w:rPr>
                <w:rFonts w:hint="cs"/>
                <w:sz w:val="24"/>
                <w:szCs w:val="24"/>
                <w:rtl/>
              </w:rPr>
              <w:t>, ובכלל זה בשל נסיבות של דחיפות מיוחדת</w:t>
            </w:r>
            <w:r w:rsidRPr="002F0F62">
              <w:rPr>
                <w:sz w:val="24"/>
                <w:szCs w:val="24"/>
                <w:rtl/>
              </w:rPr>
              <w:t xml:space="preserve">; </w:t>
            </w:r>
            <w:r w:rsidRPr="002F0F62">
              <w:rPr>
                <w:rFonts w:hint="eastAsia"/>
                <w:sz w:val="24"/>
                <w:szCs w:val="24"/>
                <w:rtl/>
              </w:rPr>
              <w:t>היתה</w:t>
            </w:r>
            <w:r w:rsidRPr="002F0F62">
              <w:rPr>
                <w:sz w:val="24"/>
                <w:szCs w:val="24"/>
                <w:rtl/>
              </w:rPr>
              <w:t xml:space="preserve"> </w:t>
            </w:r>
            <w:r w:rsidRPr="002F0F62">
              <w:rPr>
                <w:rFonts w:hint="eastAsia"/>
                <w:sz w:val="24"/>
                <w:szCs w:val="24"/>
                <w:rtl/>
              </w:rPr>
              <w:t>מניעה</w:t>
            </w:r>
            <w:r w:rsidRPr="002F0F62">
              <w:rPr>
                <w:sz w:val="24"/>
                <w:szCs w:val="24"/>
                <w:rtl/>
              </w:rPr>
              <w:t xml:space="preserve"> </w:t>
            </w:r>
            <w:r w:rsidRPr="002F0F62">
              <w:rPr>
                <w:rFonts w:hint="eastAsia"/>
                <w:sz w:val="24"/>
                <w:szCs w:val="24"/>
                <w:rtl/>
              </w:rPr>
              <w:t>להזמין</w:t>
            </w:r>
            <w:r w:rsidRPr="002F0F62">
              <w:rPr>
                <w:sz w:val="24"/>
                <w:szCs w:val="24"/>
                <w:rtl/>
              </w:rPr>
              <w:t xml:space="preserve"> </w:t>
            </w:r>
            <w:r w:rsidRPr="002F0F62">
              <w:rPr>
                <w:rFonts w:hint="eastAsia"/>
                <w:sz w:val="24"/>
                <w:szCs w:val="24"/>
                <w:rtl/>
              </w:rPr>
              <w:t>מי</w:t>
            </w:r>
            <w:r w:rsidRPr="002F0F62">
              <w:rPr>
                <w:sz w:val="24"/>
                <w:szCs w:val="24"/>
                <w:rtl/>
              </w:rPr>
              <w:t xml:space="preserve"> </w:t>
            </w:r>
            <w:r w:rsidRPr="002F0F62">
              <w:rPr>
                <w:rFonts w:hint="eastAsia"/>
                <w:sz w:val="24"/>
                <w:szCs w:val="24"/>
                <w:rtl/>
              </w:rPr>
              <w:t>מהמשיבים</w:t>
            </w:r>
            <w:r w:rsidRPr="002F0F62">
              <w:rPr>
                <w:sz w:val="24"/>
                <w:szCs w:val="24"/>
                <w:rtl/>
              </w:rPr>
              <w:t xml:space="preserve">, </w:t>
            </w:r>
            <w:r w:rsidRPr="002F0F62">
              <w:rPr>
                <w:rFonts w:hint="eastAsia"/>
                <w:sz w:val="24"/>
                <w:szCs w:val="24"/>
                <w:rtl/>
              </w:rPr>
              <w:t>יפרט</w:t>
            </w:r>
            <w:r w:rsidRPr="002F0F62">
              <w:rPr>
                <w:sz w:val="24"/>
                <w:szCs w:val="24"/>
                <w:rtl/>
              </w:rPr>
              <w:t xml:space="preserve"> </w:t>
            </w:r>
            <w:r w:rsidRPr="002F0F62">
              <w:rPr>
                <w:rFonts w:hint="eastAsia"/>
                <w:sz w:val="24"/>
                <w:szCs w:val="24"/>
                <w:rtl/>
              </w:rPr>
              <w:t>התובע</w:t>
            </w:r>
            <w:r w:rsidRPr="002F0F62">
              <w:rPr>
                <w:sz w:val="24"/>
                <w:szCs w:val="24"/>
                <w:rtl/>
              </w:rPr>
              <w:t xml:space="preserve"> </w:t>
            </w:r>
            <w:r w:rsidRPr="002F0F62">
              <w:rPr>
                <w:rFonts w:hint="eastAsia"/>
                <w:sz w:val="24"/>
                <w:szCs w:val="24"/>
                <w:rtl/>
              </w:rPr>
              <w:t>לפני</w:t>
            </w:r>
            <w:r w:rsidRPr="002F0F62">
              <w:rPr>
                <w:sz w:val="24"/>
                <w:szCs w:val="24"/>
                <w:rtl/>
              </w:rPr>
              <w:t xml:space="preserve"> </w:t>
            </w:r>
            <w:r w:rsidRPr="002F0F62">
              <w:rPr>
                <w:rFonts w:hint="eastAsia"/>
                <w:sz w:val="24"/>
                <w:szCs w:val="24"/>
                <w:rtl/>
              </w:rPr>
              <w:t>בית</w:t>
            </w:r>
            <w:r w:rsidRPr="002F0F62">
              <w:rPr>
                <w:sz w:val="24"/>
                <w:szCs w:val="24"/>
                <w:rtl/>
              </w:rPr>
              <w:t xml:space="preserve"> </w:t>
            </w:r>
            <w:r w:rsidRPr="002F0F62">
              <w:rPr>
                <w:rFonts w:hint="eastAsia"/>
                <w:sz w:val="24"/>
                <w:szCs w:val="24"/>
                <w:rtl/>
              </w:rPr>
              <w:t>המשפט</w:t>
            </w:r>
            <w:r w:rsidRPr="002F0F62">
              <w:rPr>
                <w:sz w:val="24"/>
                <w:szCs w:val="24"/>
                <w:rtl/>
              </w:rPr>
              <w:t xml:space="preserve"> </w:t>
            </w:r>
            <w:r w:rsidRPr="002F0F62">
              <w:rPr>
                <w:rFonts w:hint="eastAsia"/>
                <w:sz w:val="24"/>
                <w:szCs w:val="24"/>
                <w:rtl/>
              </w:rPr>
              <w:t>בבקשה</w:t>
            </w:r>
            <w:r w:rsidRPr="002F0F62">
              <w:rPr>
                <w:sz w:val="24"/>
                <w:szCs w:val="24"/>
                <w:rtl/>
              </w:rPr>
              <w:t xml:space="preserve"> </w:t>
            </w:r>
            <w:r w:rsidRPr="002F0F62">
              <w:rPr>
                <w:rFonts w:hint="cs"/>
                <w:sz w:val="24"/>
                <w:szCs w:val="24"/>
                <w:rtl/>
              </w:rPr>
              <w:t>למתן הצו</w:t>
            </w:r>
            <w:r w:rsidRPr="002F0F62">
              <w:rPr>
                <w:sz w:val="24"/>
                <w:szCs w:val="24"/>
                <w:rtl/>
              </w:rPr>
              <w:t xml:space="preserve"> </w:t>
            </w:r>
            <w:r w:rsidRPr="002F0F62">
              <w:rPr>
                <w:rFonts w:hint="eastAsia"/>
                <w:sz w:val="24"/>
                <w:szCs w:val="24"/>
                <w:rtl/>
              </w:rPr>
              <w:t>את</w:t>
            </w:r>
            <w:r w:rsidRPr="002F0F62">
              <w:rPr>
                <w:sz w:val="24"/>
                <w:szCs w:val="24"/>
                <w:rtl/>
              </w:rPr>
              <w:t xml:space="preserve"> </w:t>
            </w:r>
            <w:r w:rsidRPr="002F0F62">
              <w:rPr>
                <w:rFonts w:hint="eastAsia"/>
                <w:sz w:val="24"/>
                <w:szCs w:val="24"/>
                <w:rtl/>
              </w:rPr>
              <w:t>הנסיבות</w:t>
            </w:r>
            <w:r w:rsidRPr="002F0F62">
              <w:rPr>
                <w:sz w:val="24"/>
                <w:szCs w:val="24"/>
                <w:rtl/>
              </w:rPr>
              <w:t xml:space="preserve"> </w:t>
            </w:r>
            <w:r w:rsidRPr="002F0F62">
              <w:rPr>
                <w:rFonts w:hint="eastAsia"/>
                <w:sz w:val="24"/>
                <w:szCs w:val="24"/>
                <w:rtl/>
              </w:rPr>
              <w:t>שלא</w:t>
            </w:r>
            <w:r w:rsidRPr="002F0F62">
              <w:rPr>
                <w:sz w:val="24"/>
                <w:szCs w:val="24"/>
                <w:rtl/>
              </w:rPr>
              <w:t xml:space="preserve"> </w:t>
            </w:r>
            <w:r w:rsidRPr="002F0F62">
              <w:rPr>
                <w:rFonts w:hint="eastAsia"/>
                <w:sz w:val="24"/>
                <w:szCs w:val="24"/>
                <w:rtl/>
              </w:rPr>
              <w:t>מאפשרות</w:t>
            </w:r>
            <w:r w:rsidRPr="002F0F62">
              <w:rPr>
                <w:sz w:val="24"/>
                <w:szCs w:val="24"/>
                <w:rtl/>
              </w:rPr>
              <w:t xml:space="preserve"> </w:t>
            </w:r>
            <w:r w:rsidRPr="002F0F62">
              <w:rPr>
                <w:rFonts w:hint="eastAsia"/>
                <w:sz w:val="24"/>
                <w:szCs w:val="24"/>
                <w:rtl/>
              </w:rPr>
              <w:t>את</w:t>
            </w:r>
            <w:r w:rsidRPr="002F0F62">
              <w:rPr>
                <w:sz w:val="24"/>
                <w:szCs w:val="24"/>
                <w:rtl/>
              </w:rPr>
              <w:t xml:space="preserve"> </w:t>
            </w:r>
            <w:r w:rsidRPr="002F0F62">
              <w:rPr>
                <w:rFonts w:hint="eastAsia"/>
                <w:sz w:val="24"/>
                <w:szCs w:val="24"/>
                <w:rtl/>
              </w:rPr>
              <w:t>הזמנתו</w:t>
            </w:r>
            <w:r w:rsidRPr="002F0F62">
              <w:rPr>
                <w:sz w:val="24"/>
                <w:szCs w:val="24"/>
                <w:rtl/>
              </w:rPr>
              <w:t>.</w:t>
            </w:r>
          </w:p>
        </w:tc>
      </w:tr>
      <w:tr w:rsidR="002650FC" w:rsidRPr="002F0F62" w:rsidTr="000D51E6">
        <w:trPr>
          <w:cantSplit/>
        </w:trPr>
        <w:tc>
          <w:tcPr>
            <w:tcW w:w="1871" w:type="dxa"/>
            <w:shd w:val="clear" w:color="auto" w:fill="auto"/>
            <w:tcMar>
              <w:top w:w="91" w:type="dxa"/>
              <w:left w:w="0" w:type="dxa"/>
              <w:bottom w:w="91" w:type="dxa"/>
              <w:right w:w="0" w:type="dxa"/>
            </w:tcMar>
          </w:tcPr>
          <w:p w:rsidR="002650FC" w:rsidRPr="002F0F62" w:rsidRDefault="002650FC" w:rsidP="000D51E6">
            <w:pPr>
              <w:pStyle w:val="TableSideHeading"/>
              <w:spacing w:line="240" w:lineRule="auto"/>
              <w:rPr>
                <w:sz w:val="24"/>
                <w:szCs w:val="24"/>
                <w:rtl/>
              </w:rPr>
            </w:pPr>
          </w:p>
        </w:tc>
        <w:tc>
          <w:tcPr>
            <w:tcW w:w="624" w:type="dxa"/>
            <w:shd w:val="clear" w:color="auto" w:fill="auto"/>
            <w:tcMar>
              <w:top w:w="91" w:type="dxa"/>
              <w:left w:w="0" w:type="dxa"/>
              <w:bottom w:w="91" w:type="dxa"/>
              <w:right w:w="0" w:type="dxa"/>
            </w:tcMar>
          </w:tcPr>
          <w:p w:rsidR="002650FC" w:rsidRPr="002F0F62" w:rsidRDefault="002650FC" w:rsidP="000D51E6">
            <w:pPr>
              <w:pStyle w:val="TableText"/>
              <w:spacing w:line="240" w:lineRule="auto"/>
              <w:rPr>
                <w:sz w:val="24"/>
                <w:szCs w:val="24"/>
                <w:rtl/>
              </w:rPr>
            </w:pPr>
          </w:p>
        </w:tc>
        <w:tc>
          <w:tcPr>
            <w:tcW w:w="6583" w:type="dxa"/>
            <w:shd w:val="clear" w:color="auto" w:fill="auto"/>
            <w:tcMar>
              <w:top w:w="91" w:type="dxa"/>
              <w:left w:w="0" w:type="dxa"/>
              <w:bottom w:w="91" w:type="dxa"/>
              <w:right w:w="0" w:type="dxa"/>
            </w:tcMar>
          </w:tcPr>
          <w:p w:rsidR="002650FC" w:rsidRPr="002F0F62" w:rsidRDefault="002650FC" w:rsidP="000D51E6">
            <w:pPr>
              <w:pStyle w:val="TableBlock"/>
              <w:spacing w:line="240" w:lineRule="auto"/>
              <w:rPr>
                <w:sz w:val="24"/>
                <w:szCs w:val="24"/>
                <w:rtl/>
              </w:rPr>
            </w:pPr>
            <w:r w:rsidRPr="002F0F62">
              <w:rPr>
                <w:sz w:val="24"/>
                <w:szCs w:val="24"/>
                <w:rtl/>
              </w:rPr>
              <w:t>(</w:t>
            </w:r>
            <w:r w:rsidRPr="002F0F62">
              <w:rPr>
                <w:rFonts w:hint="eastAsia"/>
                <w:sz w:val="24"/>
                <w:szCs w:val="24"/>
                <w:rtl/>
              </w:rPr>
              <w:t>ב</w:t>
            </w:r>
            <w:r w:rsidRPr="002F0F62">
              <w:rPr>
                <w:sz w:val="24"/>
                <w:szCs w:val="24"/>
                <w:rtl/>
              </w:rPr>
              <w:t>)</w:t>
            </w:r>
            <w:r w:rsidRPr="002F0F62">
              <w:rPr>
                <w:sz w:val="24"/>
                <w:szCs w:val="24"/>
                <w:rtl/>
              </w:rPr>
              <w:tab/>
            </w:r>
            <w:r w:rsidRPr="002F0F62">
              <w:rPr>
                <w:rFonts w:hint="eastAsia"/>
                <w:sz w:val="24"/>
                <w:szCs w:val="24"/>
                <w:rtl/>
              </w:rPr>
              <w:t>הדיון</w:t>
            </w:r>
            <w:r w:rsidRPr="002F0F62">
              <w:rPr>
                <w:sz w:val="24"/>
                <w:szCs w:val="24"/>
                <w:rtl/>
              </w:rPr>
              <w:t xml:space="preserve"> </w:t>
            </w:r>
            <w:r w:rsidRPr="002F0F62">
              <w:rPr>
                <w:rFonts w:hint="eastAsia"/>
                <w:sz w:val="24"/>
                <w:szCs w:val="24"/>
                <w:rtl/>
              </w:rPr>
              <w:t>במתן</w:t>
            </w:r>
            <w:r w:rsidRPr="002F0F62">
              <w:rPr>
                <w:sz w:val="24"/>
                <w:szCs w:val="24"/>
                <w:rtl/>
              </w:rPr>
              <w:t xml:space="preserve"> </w:t>
            </w:r>
            <w:r w:rsidRPr="002F0F62">
              <w:rPr>
                <w:rFonts w:hint="eastAsia"/>
                <w:sz w:val="24"/>
                <w:szCs w:val="24"/>
                <w:rtl/>
              </w:rPr>
              <w:t>צו</w:t>
            </w:r>
            <w:r w:rsidRPr="002F0F62">
              <w:rPr>
                <w:sz w:val="24"/>
                <w:szCs w:val="24"/>
                <w:rtl/>
              </w:rPr>
              <w:t xml:space="preserve"> </w:t>
            </w:r>
            <w:r w:rsidRPr="002F0F62">
              <w:rPr>
                <w:rFonts w:hint="eastAsia"/>
                <w:sz w:val="24"/>
                <w:szCs w:val="24"/>
                <w:rtl/>
              </w:rPr>
              <w:t>להסרת</w:t>
            </w:r>
            <w:r w:rsidRPr="002F0F62">
              <w:rPr>
                <w:sz w:val="24"/>
                <w:szCs w:val="24"/>
                <w:rtl/>
              </w:rPr>
              <w:t xml:space="preserve"> </w:t>
            </w:r>
            <w:r w:rsidRPr="002F0F62">
              <w:rPr>
                <w:rFonts w:hint="eastAsia"/>
                <w:sz w:val="24"/>
                <w:szCs w:val="24"/>
                <w:rtl/>
              </w:rPr>
              <w:t>תוכן</w:t>
            </w:r>
            <w:r w:rsidRPr="002F0F62">
              <w:rPr>
                <w:sz w:val="24"/>
                <w:szCs w:val="24"/>
                <w:rtl/>
              </w:rPr>
              <w:t xml:space="preserve"> </w:t>
            </w:r>
            <w:r w:rsidRPr="002F0F62">
              <w:rPr>
                <w:rFonts w:hint="eastAsia"/>
                <w:sz w:val="24"/>
                <w:szCs w:val="24"/>
                <w:rtl/>
              </w:rPr>
              <w:t>יתקיים</w:t>
            </w:r>
            <w:r w:rsidRPr="002F0F62">
              <w:rPr>
                <w:sz w:val="24"/>
                <w:szCs w:val="24"/>
                <w:rtl/>
              </w:rPr>
              <w:t xml:space="preserve"> </w:t>
            </w:r>
            <w:r w:rsidRPr="002F0F62">
              <w:rPr>
                <w:rFonts w:hint="eastAsia"/>
                <w:sz w:val="24"/>
                <w:szCs w:val="24"/>
                <w:rtl/>
              </w:rPr>
              <w:t>במעמד</w:t>
            </w:r>
            <w:r w:rsidRPr="002F0F62">
              <w:rPr>
                <w:sz w:val="24"/>
                <w:szCs w:val="24"/>
                <w:rtl/>
              </w:rPr>
              <w:t xml:space="preserve"> </w:t>
            </w:r>
            <w:r w:rsidRPr="002F0F62">
              <w:rPr>
                <w:rFonts w:hint="eastAsia"/>
                <w:sz w:val="24"/>
                <w:szCs w:val="24"/>
                <w:rtl/>
              </w:rPr>
              <w:t>המשיבים</w:t>
            </w:r>
            <w:r w:rsidRPr="002F0F62">
              <w:rPr>
                <w:sz w:val="24"/>
                <w:szCs w:val="24"/>
                <w:rtl/>
              </w:rPr>
              <w:t xml:space="preserve"> </w:t>
            </w:r>
            <w:r w:rsidRPr="002F0F62">
              <w:rPr>
                <w:rFonts w:hint="eastAsia"/>
                <w:sz w:val="24"/>
                <w:szCs w:val="24"/>
                <w:rtl/>
              </w:rPr>
              <w:t>שהוזמנו</w:t>
            </w:r>
            <w:r w:rsidRPr="002F0F62">
              <w:rPr>
                <w:sz w:val="24"/>
                <w:szCs w:val="24"/>
                <w:rtl/>
              </w:rPr>
              <w:t xml:space="preserve"> </w:t>
            </w:r>
            <w:r w:rsidRPr="002F0F62">
              <w:rPr>
                <w:rFonts w:hint="eastAsia"/>
                <w:sz w:val="24"/>
                <w:szCs w:val="24"/>
                <w:rtl/>
              </w:rPr>
              <w:t>לדיון</w:t>
            </w:r>
            <w:r w:rsidRPr="002F0F62">
              <w:rPr>
                <w:sz w:val="24"/>
                <w:szCs w:val="24"/>
                <w:rtl/>
              </w:rPr>
              <w:t xml:space="preserve">; </w:t>
            </w:r>
            <w:r w:rsidRPr="002F0F62">
              <w:rPr>
                <w:rFonts w:hint="eastAsia"/>
                <w:sz w:val="24"/>
                <w:szCs w:val="24"/>
                <w:rtl/>
              </w:rPr>
              <w:t>ואולם</w:t>
            </w:r>
            <w:r w:rsidRPr="002F0F62">
              <w:rPr>
                <w:sz w:val="24"/>
                <w:szCs w:val="24"/>
                <w:rtl/>
              </w:rPr>
              <w:t xml:space="preserve"> </w:t>
            </w:r>
            <w:r w:rsidRPr="002F0F62">
              <w:rPr>
                <w:rFonts w:hint="eastAsia"/>
                <w:sz w:val="24"/>
                <w:szCs w:val="24"/>
                <w:rtl/>
              </w:rPr>
              <w:t>בית</w:t>
            </w:r>
            <w:r w:rsidRPr="002F0F62">
              <w:rPr>
                <w:sz w:val="24"/>
                <w:szCs w:val="24"/>
                <w:rtl/>
              </w:rPr>
              <w:t xml:space="preserve"> </w:t>
            </w:r>
            <w:r w:rsidRPr="002F0F62">
              <w:rPr>
                <w:rFonts w:hint="cs"/>
                <w:sz w:val="24"/>
                <w:szCs w:val="24"/>
                <w:rtl/>
              </w:rPr>
              <w:t>ה</w:t>
            </w:r>
            <w:r w:rsidRPr="002F0F62">
              <w:rPr>
                <w:rFonts w:hint="eastAsia"/>
                <w:sz w:val="24"/>
                <w:szCs w:val="24"/>
                <w:rtl/>
              </w:rPr>
              <w:t>משפט</w:t>
            </w:r>
            <w:r w:rsidRPr="002F0F62">
              <w:rPr>
                <w:sz w:val="24"/>
                <w:szCs w:val="24"/>
                <w:rtl/>
              </w:rPr>
              <w:t xml:space="preserve"> </w:t>
            </w:r>
            <w:r w:rsidRPr="002F0F62">
              <w:rPr>
                <w:rFonts w:hint="eastAsia"/>
                <w:sz w:val="24"/>
                <w:szCs w:val="24"/>
                <w:rtl/>
              </w:rPr>
              <w:t>רשאי</w:t>
            </w:r>
            <w:r w:rsidRPr="002F0F62">
              <w:rPr>
                <w:sz w:val="24"/>
                <w:szCs w:val="24"/>
                <w:rtl/>
              </w:rPr>
              <w:t xml:space="preserve"> </w:t>
            </w:r>
            <w:r w:rsidRPr="002F0F62">
              <w:rPr>
                <w:rFonts w:hint="eastAsia"/>
                <w:sz w:val="24"/>
                <w:szCs w:val="24"/>
                <w:rtl/>
              </w:rPr>
              <w:t>לתת</w:t>
            </w:r>
            <w:r w:rsidRPr="002F0F62">
              <w:rPr>
                <w:sz w:val="24"/>
                <w:szCs w:val="24"/>
                <w:rtl/>
              </w:rPr>
              <w:t xml:space="preserve"> </w:t>
            </w:r>
            <w:r w:rsidRPr="002F0F62">
              <w:rPr>
                <w:rFonts w:hint="eastAsia"/>
                <w:sz w:val="24"/>
                <w:szCs w:val="24"/>
                <w:rtl/>
              </w:rPr>
              <w:t>צו</w:t>
            </w:r>
            <w:r w:rsidRPr="002F0F62">
              <w:rPr>
                <w:sz w:val="24"/>
                <w:szCs w:val="24"/>
                <w:rtl/>
              </w:rPr>
              <w:t xml:space="preserve"> </w:t>
            </w:r>
            <w:r w:rsidRPr="002F0F62">
              <w:rPr>
                <w:rFonts w:hint="eastAsia"/>
                <w:sz w:val="24"/>
                <w:szCs w:val="24"/>
                <w:rtl/>
              </w:rPr>
              <w:t>להסרת</w:t>
            </w:r>
            <w:r w:rsidRPr="002F0F62">
              <w:rPr>
                <w:sz w:val="24"/>
                <w:szCs w:val="24"/>
                <w:rtl/>
              </w:rPr>
              <w:t xml:space="preserve"> </w:t>
            </w:r>
            <w:r w:rsidRPr="002F0F62">
              <w:rPr>
                <w:rFonts w:hint="eastAsia"/>
                <w:sz w:val="24"/>
                <w:szCs w:val="24"/>
                <w:rtl/>
              </w:rPr>
              <w:t>תוכן</w:t>
            </w:r>
            <w:r w:rsidRPr="002F0F62">
              <w:rPr>
                <w:sz w:val="24"/>
                <w:szCs w:val="24"/>
                <w:rtl/>
              </w:rPr>
              <w:t xml:space="preserve"> </w:t>
            </w:r>
            <w:r w:rsidRPr="002F0F62">
              <w:rPr>
                <w:rFonts w:hint="eastAsia"/>
                <w:sz w:val="24"/>
                <w:szCs w:val="24"/>
                <w:rtl/>
              </w:rPr>
              <w:t>שלא</w:t>
            </w:r>
            <w:r w:rsidRPr="002F0F62">
              <w:rPr>
                <w:sz w:val="24"/>
                <w:szCs w:val="24"/>
                <w:rtl/>
              </w:rPr>
              <w:t xml:space="preserve"> </w:t>
            </w:r>
            <w:r w:rsidRPr="002F0F62">
              <w:rPr>
                <w:rFonts w:hint="eastAsia"/>
                <w:sz w:val="24"/>
                <w:szCs w:val="24"/>
                <w:rtl/>
              </w:rPr>
              <w:t>במעמד</w:t>
            </w:r>
            <w:r w:rsidRPr="002F0F62">
              <w:rPr>
                <w:sz w:val="24"/>
                <w:szCs w:val="24"/>
                <w:rtl/>
              </w:rPr>
              <w:t xml:space="preserve"> </w:t>
            </w:r>
            <w:r w:rsidRPr="002F0F62">
              <w:rPr>
                <w:rFonts w:hint="eastAsia"/>
                <w:sz w:val="24"/>
                <w:szCs w:val="24"/>
                <w:rtl/>
              </w:rPr>
              <w:t>חלק</w:t>
            </w:r>
            <w:r w:rsidRPr="002F0F62">
              <w:rPr>
                <w:sz w:val="24"/>
                <w:szCs w:val="24"/>
                <w:rtl/>
              </w:rPr>
              <w:t xml:space="preserve"> </w:t>
            </w:r>
            <w:r w:rsidRPr="002F0F62">
              <w:rPr>
                <w:rFonts w:hint="eastAsia"/>
                <w:sz w:val="24"/>
                <w:szCs w:val="24"/>
                <w:rtl/>
              </w:rPr>
              <w:t>מהמשיבים</w:t>
            </w:r>
            <w:r w:rsidRPr="002F0F62">
              <w:rPr>
                <w:sz w:val="24"/>
                <w:szCs w:val="24"/>
                <w:rtl/>
              </w:rPr>
              <w:t xml:space="preserve"> </w:t>
            </w:r>
            <w:r w:rsidRPr="002F0F62">
              <w:rPr>
                <w:rFonts w:hint="eastAsia"/>
                <w:sz w:val="24"/>
                <w:szCs w:val="24"/>
                <w:rtl/>
              </w:rPr>
              <w:t>או</w:t>
            </w:r>
            <w:r w:rsidRPr="002F0F62">
              <w:rPr>
                <w:sz w:val="24"/>
                <w:szCs w:val="24"/>
                <w:rtl/>
              </w:rPr>
              <w:t xml:space="preserve"> </w:t>
            </w:r>
            <w:r w:rsidRPr="002F0F62">
              <w:rPr>
                <w:rFonts w:hint="eastAsia"/>
                <w:sz w:val="24"/>
                <w:szCs w:val="24"/>
                <w:rtl/>
              </w:rPr>
              <w:t>לתת</w:t>
            </w:r>
            <w:r w:rsidRPr="002F0F62">
              <w:rPr>
                <w:sz w:val="24"/>
                <w:szCs w:val="24"/>
                <w:rtl/>
              </w:rPr>
              <w:t xml:space="preserve"> </w:t>
            </w:r>
            <w:r w:rsidRPr="002F0F62">
              <w:rPr>
                <w:rFonts w:hint="eastAsia"/>
                <w:sz w:val="24"/>
                <w:szCs w:val="24"/>
                <w:rtl/>
              </w:rPr>
              <w:t>את</w:t>
            </w:r>
            <w:r w:rsidRPr="002F0F62">
              <w:rPr>
                <w:sz w:val="24"/>
                <w:szCs w:val="24"/>
                <w:rtl/>
              </w:rPr>
              <w:t xml:space="preserve"> </w:t>
            </w:r>
            <w:r w:rsidRPr="002F0F62">
              <w:rPr>
                <w:rFonts w:hint="eastAsia"/>
                <w:sz w:val="24"/>
                <w:szCs w:val="24"/>
                <w:rtl/>
              </w:rPr>
              <w:t>הצו</w:t>
            </w:r>
            <w:r w:rsidRPr="002F0F62">
              <w:rPr>
                <w:sz w:val="24"/>
                <w:szCs w:val="24"/>
                <w:rtl/>
              </w:rPr>
              <w:t xml:space="preserve"> </w:t>
            </w:r>
            <w:r w:rsidRPr="002F0F62">
              <w:rPr>
                <w:rFonts w:hint="eastAsia"/>
                <w:sz w:val="24"/>
                <w:szCs w:val="24"/>
                <w:rtl/>
              </w:rPr>
              <w:t>במעמד</w:t>
            </w:r>
            <w:r w:rsidRPr="002F0F62">
              <w:rPr>
                <w:sz w:val="24"/>
                <w:szCs w:val="24"/>
                <w:rtl/>
              </w:rPr>
              <w:t xml:space="preserve"> </w:t>
            </w:r>
            <w:r w:rsidRPr="002F0F62">
              <w:rPr>
                <w:rFonts w:hint="eastAsia"/>
                <w:sz w:val="24"/>
                <w:szCs w:val="24"/>
                <w:rtl/>
              </w:rPr>
              <w:t>צד</w:t>
            </w:r>
            <w:r w:rsidRPr="002F0F62">
              <w:rPr>
                <w:sz w:val="24"/>
                <w:szCs w:val="24"/>
                <w:rtl/>
              </w:rPr>
              <w:t xml:space="preserve"> </w:t>
            </w:r>
            <w:r w:rsidRPr="002F0F62">
              <w:rPr>
                <w:rFonts w:hint="eastAsia"/>
                <w:sz w:val="24"/>
                <w:szCs w:val="24"/>
                <w:rtl/>
              </w:rPr>
              <w:t>אחד</w:t>
            </w:r>
            <w:r w:rsidRPr="002F0F62">
              <w:rPr>
                <w:sz w:val="24"/>
                <w:szCs w:val="24"/>
                <w:rtl/>
              </w:rPr>
              <w:t xml:space="preserve"> </w:t>
            </w:r>
            <w:r w:rsidRPr="002F0F62">
              <w:rPr>
                <w:rFonts w:hint="eastAsia"/>
                <w:sz w:val="24"/>
                <w:szCs w:val="24"/>
                <w:rtl/>
              </w:rPr>
              <w:t>אם</w:t>
            </w:r>
            <w:r w:rsidRPr="002F0F62">
              <w:rPr>
                <w:sz w:val="24"/>
                <w:szCs w:val="24"/>
                <w:rtl/>
              </w:rPr>
              <w:t xml:space="preserve"> </w:t>
            </w:r>
            <w:r w:rsidRPr="002F0F62">
              <w:rPr>
                <w:rFonts w:hint="eastAsia"/>
                <w:sz w:val="24"/>
                <w:szCs w:val="24"/>
                <w:rtl/>
              </w:rPr>
              <w:t>שוכנע</w:t>
            </w:r>
            <w:r w:rsidRPr="002F0F62">
              <w:rPr>
                <w:sz w:val="24"/>
                <w:szCs w:val="24"/>
                <w:rtl/>
              </w:rPr>
              <w:t xml:space="preserve"> </w:t>
            </w:r>
            <w:r w:rsidRPr="002F0F62">
              <w:rPr>
                <w:rFonts w:hint="eastAsia"/>
                <w:sz w:val="24"/>
                <w:szCs w:val="24"/>
                <w:rtl/>
              </w:rPr>
              <w:t>כי</w:t>
            </w:r>
            <w:r w:rsidRPr="002F0F62">
              <w:rPr>
                <w:sz w:val="24"/>
                <w:szCs w:val="24"/>
                <w:rtl/>
              </w:rPr>
              <w:t xml:space="preserve"> </w:t>
            </w:r>
            <w:r w:rsidRPr="002F0F62">
              <w:rPr>
                <w:rFonts w:hint="eastAsia"/>
                <w:sz w:val="24"/>
                <w:szCs w:val="24"/>
                <w:rtl/>
              </w:rPr>
              <w:t>בנסיבות</w:t>
            </w:r>
            <w:r w:rsidRPr="002F0F62">
              <w:rPr>
                <w:sz w:val="24"/>
                <w:szCs w:val="24"/>
                <w:rtl/>
              </w:rPr>
              <w:t xml:space="preserve"> </w:t>
            </w:r>
            <w:r w:rsidRPr="002F0F62">
              <w:rPr>
                <w:rFonts w:hint="eastAsia"/>
                <w:sz w:val="24"/>
                <w:szCs w:val="24"/>
                <w:rtl/>
              </w:rPr>
              <w:t>העניין</w:t>
            </w:r>
            <w:r w:rsidRPr="002F0F62">
              <w:rPr>
                <w:sz w:val="24"/>
                <w:szCs w:val="24"/>
                <w:rtl/>
              </w:rPr>
              <w:t xml:space="preserve"> </w:t>
            </w:r>
            <w:r w:rsidRPr="002F0F62">
              <w:rPr>
                <w:rFonts w:hint="cs"/>
                <w:sz w:val="24"/>
                <w:szCs w:val="24"/>
                <w:rtl/>
              </w:rPr>
              <w:t>יש</w:t>
            </w:r>
            <w:r w:rsidRPr="002F0F62">
              <w:rPr>
                <w:sz w:val="24"/>
                <w:szCs w:val="24"/>
                <w:rtl/>
              </w:rPr>
              <w:t xml:space="preserve"> </w:t>
            </w:r>
            <w:r w:rsidRPr="002F0F62">
              <w:rPr>
                <w:rFonts w:hint="eastAsia"/>
                <w:sz w:val="24"/>
                <w:szCs w:val="24"/>
                <w:rtl/>
              </w:rPr>
              <w:t>מניעה</w:t>
            </w:r>
            <w:r w:rsidRPr="002F0F62">
              <w:rPr>
                <w:sz w:val="24"/>
                <w:szCs w:val="24"/>
                <w:rtl/>
              </w:rPr>
              <w:t xml:space="preserve"> </w:t>
            </w:r>
            <w:r w:rsidRPr="002F0F62">
              <w:rPr>
                <w:rFonts w:hint="eastAsia"/>
                <w:sz w:val="24"/>
                <w:szCs w:val="24"/>
                <w:rtl/>
              </w:rPr>
              <w:t>להזמינם</w:t>
            </w:r>
            <w:r w:rsidRPr="002F0F62">
              <w:rPr>
                <w:sz w:val="24"/>
                <w:szCs w:val="24"/>
                <w:rtl/>
              </w:rPr>
              <w:t xml:space="preserve"> </w:t>
            </w:r>
            <w:r w:rsidRPr="002F0F62">
              <w:rPr>
                <w:rFonts w:hint="eastAsia"/>
                <w:sz w:val="24"/>
                <w:szCs w:val="24"/>
                <w:rtl/>
              </w:rPr>
              <w:t>כאמור</w:t>
            </w:r>
            <w:r w:rsidRPr="002F0F62">
              <w:rPr>
                <w:sz w:val="24"/>
                <w:szCs w:val="24"/>
                <w:rtl/>
              </w:rPr>
              <w:t xml:space="preserve"> </w:t>
            </w:r>
            <w:r w:rsidRPr="002F0F62">
              <w:rPr>
                <w:rFonts w:hint="eastAsia"/>
                <w:sz w:val="24"/>
                <w:szCs w:val="24"/>
                <w:rtl/>
              </w:rPr>
              <w:t>בסעיף</w:t>
            </w:r>
            <w:r w:rsidRPr="002F0F62">
              <w:rPr>
                <w:sz w:val="24"/>
                <w:szCs w:val="24"/>
                <w:rtl/>
              </w:rPr>
              <w:t xml:space="preserve"> </w:t>
            </w:r>
            <w:r w:rsidRPr="002F0F62">
              <w:rPr>
                <w:rFonts w:hint="eastAsia"/>
                <w:sz w:val="24"/>
                <w:szCs w:val="24"/>
                <w:rtl/>
              </w:rPr>
              <w:t>קטן</w:t>
            </w:r>
            <w:r w:rsidRPr="002F0F62">
              <w:rPr>
                <w:sz w:val="24"/>
                <w:szCs w:val="24"/>
                <w:rtl/>
              </w:rPr>
              <w:t xml:space="preserve"> (</w:t>
            </w:r>
            <w:r w:rsidRPr="002F0F62">
              <w:rPr>
                <w:rFonts w:hint="eastAsia"/>
                <w:sz w:val="24"/>
                <w:szCs w:val="24"/>
                <w:rtl/>
              </w:rPr>
              <w:t>א</w:t>
            </w:r>
            <w:r w:rsidRPr="002F0F62">
              <w:rPr>
                <w:sz w:val="24"/>
                <w:szCs w:val="24"/>
                <w:rtl/>
              </w:rPr>
              <w:t xml:space="preserve">) </w:t>
            </w:r>
            <w:r w:rsidRPr="002F0F62">
              <w:rPr>
                <w:rFonts w:hint="eastAsia"/>
                <w:sz w:val="24"/>
                <w:szCs w:val="24"/>
                <w:rtl/>
              </w:rPr>
              <w:t>או</w:t>
            </w:r>
            <w:r w:rsidRPr="002F0F62">
              <w:rPr>
                <w:sz w:val="24"/>
                <w:szCs w:val="24"/>
                <w:rtl/>
              </w:rPr>
              <w:t xml:space="preserve"> </w:t>
            </w:r>
            <w:r w:rsidRPr="002F0F62">
              <w:rPr>
                <w:rFonts w:hint="eastAsia"/>
                <w:sz w:val="24"/>
                <w:szCs w:val="24"/>
                <w:rtl/>
              </w:rPr>
              <w:t>אם</w:t>
            </w:r>
            <w:r w:rsidRPr="002F0F62">
              <w:rPr>
                <w:sz w:val="24"/>
                <w:szCs w:val="24"/>
                <w:rtl/>
              </w:rPr>
              <w:t xml:space="preserve"> </w:t>
            </w:r>
            <w:r w:rsidRPr="002F0F62">
              <w:rPr>
                <w:rFonts w:hint="eastAsia"/>
                <w:sz w:val="24"/>
                <w:szCs w:val="24"/>
                <w:rtl/>
              </w:rPr>
              <w:t>ראה</w:t>
            </w:r>
            <w:r w:rsidRPr="002F0F62">
              <w:rPr>
                <w:sz w:val="24"/>
                <w:szCs w:val="24"/>
                <w:rtl/>
              </w:rPr>
              <w:t xml:space="preserve"> </w:t>
            </w:r>
            <w:r w:rsidRPr="002F0F62">
              <w:rPr>
                <w:rFonts w:hint="eastAsia"/>
                <w:sz w:val="24"/>
                <w:szCs w:val="24"/>
                <w:rtl/>
              </w:rPr>
              <w:t>כי</w:t>
            </w:r>
            <w:r w:rsidRPr="002F0F62">
              <w:rPr>
                <w:sz w:val="24"/>
                <w:szCs w:val="24"/>
                <w:rtl/>
              </w:rPr>
              <w:t xml:space="preserve"> </w:t>
            </w:r>
            <w:r w:rsidRPr="002F0F62">
              <w:rPr>
                <w:rFonts w:hint="eastAsia"/>
                <w:sz w:val="24"/>
                <w:szCs w:val="24"/>
                <w:rtl/>
              </w:rPr>
              <w:t>מי</w:t>
            </w:r>
            <w:r w:rsidRPr="002F0F62">
              <w:rPr>
                <w:sz w:val="24"/>
                <w:szCs w:val="24"/>
                <w:rtl/>
              </w:rPr>
              <w:t xml:space="preserve"> </w:t>
            </w:r>
            <w:r w:rsidRPr="002F0F62">
              <w:rPr>
                <w:rFonts w:hint="eastAsia"/>
                <w:sz w:val="24"/>
                <w:szCs w:val="24"/>
                <w:rtl/>
              </w:rPr>
              <w:t>מהמשיבים</w:t>
            </w:r>
            <w:r w:rsidRPr="002F0F62">
              <w:rPr>
                <w:sz w:val="24"/>
                <w:szCs w:val="24"/>
                <w:rtl/>
              </w:rPr>
              <w:t xml:space="preserve"> </w:t>
            </w:r>
            <w:r w:rsidRPr="002F0F62">
              <w:rPr>
                <w:rFonts w:hint="eastAsia"/>
                <w:sz w:val="24"/>
                <w:szCs w:val="24"/>
                <w:rtl/>
              </w:rPr>
              <w:t>הוזמן</w:t>
            </w:r>
            <w:r w:rsidRPr="002F0F62">
              <w:rPr>
                <w:sz w:val="24"/>
                <w:szCs w:val="24"/>
                <w:rtl/>
              </w:rPr>
              <w:t xml:space="preserve"> </w:t>
            </w:r>
            <w:r w:rsidRPr="002F0F62">
              <w:rPr>
                <w:rFonts w:hint="eastAsia"/>
                <w:sz w:val="24"/>
                <w:szCs w:val="24"/>
                <w:rtl/>
              </w:rPr>
              <w:t>לדיון</w:t>
            </w:r>
            <w:r w:rsidRPr="002F0F62">
              <w:rPr>
                <w:sz w:val="24"/>
                <w:szCs w:val="24"/>
                <w:rtl/>
              </w:rPr>
              <w:t xml:space="preserve"> </w:t>
            </w:r>
            <w:r w:rsidRPr="002F0F62">
              <w:rPr>
                <w:rFonts w:hint="eastAsia"/>
                <w:sz w:val="24"/>
                <w:szCs w:val="24"/>
                <w:rtl/>
              </w:rPr>
              <w:t>ולא</w:t>
            </w:r>
            <w:r w:rsidRPr="002F0F62">
              <w:rPr>
                <w:sz w:val="24"/>
                <w:szCs w:val="24"/>
                <w:rtl/>
              </w:rPr>
              <w:t xml:space="preserve"> </w:t>
            </w:r>
            <w:r w:rsidRPr="002F0F62">
              <w:rPr>
                <w:rFonts w:hint="eastAsia"/>
                <w:sz w:val="24"/>
                <w:szCs w:val="24"/>
                <w:rtl/>
              </w:rPr>
              <w:t>התייצב</w:t>
            </w:r>
            <w:r w:rsidRPr="002F0F62">
              <w:rPr>
                <w:sz w:val="24"/>
                <w:szCs w:val="24"/>
                <w:rtl/>
              </w:rPr>
              <w:t>.</w:t>
            </w:r>
          </w:p>
        </w:tc>
      </w:tr>
      <w:tr w:rsidR="002650FC" w:rsidRPr="002F0F62" w:rsidTr="000D51E6">
        <w:trPr>
          <w:cantSplit/>
        </w:trPr>
        <w:tc>
          <w:tcPr>
            <w:tcW w:w="1871" w:type="dxa"/>
            <w:shd w:val="clear" w:color="auto" w:fill="auto"/>
            <w:tcMar>
              <w:top w:w="91" w:type="dxa"/>
              <w:left w:w="0" w:type="dxa"/>
              <w:bottom w:w="91" w:type="dxa"/>
              <w:right w:w="0" w:type="dxa"/>
            </w:tcMar>
          </w:tcPr>
          <w:p w:rsidR="002650FC" w:rsidRPr="002F0F62" w:rsidRDefault="002650FC" w:rsidP="000D51E6">
            <w:pPr>
              <w:pStyle w:val="TableSideHeading"/>
              <w:spacing w:line="240" w:lineRule="auto"/>
              <w:rPr>
                <w:sz w:val="24"/>
                <w:szCs w:val="24"/>
                <w:rtl/>
              </w:rPr>
            </w:pPr>
            <w:r w:rsidRPr="002F0F62">
              <w:rPr>
                <w:rFonts w:hint="eastAsia"/>
                <w:sz w:val="24"/>
                <w:szCs w:val="24"/>
                <w:rtl/>
              </w:rPr>
              <w:t>פרסום</w:t>
            </w:r>
            <w:r w:rsidRPr="002F0F62">
              <w:rPr>
                <w:sz w:val="24"/>
                <w:szCs w:val="24"/>
                <w:rtl/>
              </w:rPr>
              <w:t xml:space="preserve"> </w:t>
            </w:r>
            <w:r w:rsidRPr="002F0F62">
              <w:rPr>
                <w:rFonts w:hint="eastAsia"/>
                <w:sz w:val="24"/>
                <w:szCs w:val="24"/>
                <w:rtl/>
              </w:rPr>
              <w:t>הודעה</w:t>
            </w:r>
            <w:r w:rsidRPr="002F0F62">
              <w:rPr>
                <w:sz w:val="24"/>
                <w:szCs w:val="24"/>
                <w:rtl/>
              </w:rPr>
              <w:t xml:space="preserve"> </w:t>
            </w:r>
            <w:r w:rsidRPr="002F0F62">
              <w:rPr>
                <w:rFonts w:hint="eastAsia"/>
                <w:sz w:val="24"/>
                <w:szCs w:val="24"/>
                <w:rtl/>
              </w:rPr>
              <w:t>על</w:t>
            </w:r>
            <w:r w:rsidRPr="002F0F62">
              <w:rPr>
                <w:sz w:val="24"/>
                <w:szCs w:val="24"/>
                <w:rtl/>
              </w:rPr>
              <w:t xml:space="preserve"> </w:t>
            </w:r>
            <w:r w:rsidRPr="002F0F62">
              <w:rPr>
                <w:rFonts w:hint="eastAsia"/>
                <w:sz w:val="24"/>
                <w:szCs w:val="24"/>
                <w:rtl/>
              </w:rPr>
              <w:t>החלטות</w:t>
            </w:r>
            <w:r w:rsidRPr="002F0F62">
              <w:rPr>
                <w:sz w:val="24"/>
                <w:szCs w:val="24"/>
                <w:rtl/>
              </w:rPr>
              <w:t xml:space="preserve"> </w:t>
            </w:r>
            <w:r w:rsidRPr="002F0F62">
              <w:rPr>
                <w:rFonts w:hint="eastAsia"/>
                <w:sz w:val="24"/>
                <w:szCs w:val="24"/>
                <w:rtl/>
              </w:rPr>
              <w:t>בעניין</w:t>
            </w:r>
            <w:r w:rsidRPr="002F0F62">
              <w:rPr>
                <w:sz w:val="24"/>
                <w:szCs w:val="24"/>
                <w:rtl/>
              </w:rPr>
              <w:t xml:space="preserve"> </w:t>
            </w:r>
            <w:r w:rsidRPr="002F0F62">
              <w:rPr>
                <w:rFonts w:hint="eastAsia"/>
                <w:sz w:val="24"/>
                <w:szCs w:val="24"/>
                <w:rtl/>
              </w:rPr>
              <w:t>בקשות</w:t>
            </w:r>
            <w:r w:rsidRPr="002F0F62">
              <w:rPr>
                <w:sz w:val="24"/>
                <w:szCs w:val="24"/>
                <w:rtl/>
              </w:rPr>
              <w:t xml:space="preserve"> </w:t>
            </w:r>
            <w:r w:rsidRPr="002F0F62">
              <w:rPr>
                <w:rFonts w:hint="eastAsia"/>
                <w:sz w:val="24"/>
                <w:szCs w:val="24"/>
                <w:rtl/>
              </w:rPr>
              <w:t>למתן</w:t>
            </w:r>
            <w:r w:rsidRPr="002F0F62">
              <w:rPr>
                <w:sz w:val="24"/>
                <w:szCs w:val="24"/>
                <w:rtl/>
              </w:rPr>
              <w:t xml:space="preserve"> </w:t>
            </w:r>
            <w:r w:rsidRPr="002F0F62">
              <w:rPr>
                <w:rFonts w:hint="eastAsia"/>
                <w:sz w:val="24"/>
                <w:szCs w:val="24"/>
                <w:rtl/>
              </w:rPr>
              <w:t>צו</w:t>
            </w:r>
            <w:r w:rsidRPr="002F0F62">
              <w:rPr>
                <w:sz w:val="24"/>
                <w:szCs w:val="24"/>
                <w:rtl/>
              </w:rPr>
              <w:t xml:space="preserve"> </w:t>
            </w:r>
            <w:r w:rsidRPr="002F0F62">
              <w:rPr>
                <w:rFonts w:hint="eastAsia"/>
                <w:sz w:val="24"/>
                <w:szCs w:val="24"/>
                <w:rtl/>
              </w:rPr>
              <w:t>להסרת</w:t>
            </w:r>
            <w:r w:rsidRPr="002F0F62">
              <w:rPr>
                <w:sz w:val="24"/>
                <w:szCs w:val="24"/>
                <w:rtl/>
              </w:rPr>
              <w:t xml:space="preserve"> </w:t>
            </w:r>
            <w:r w:rsidRPr="002F0F62">
              <w:rPr>
                <w:rFonts w:hint="eastAsia"/>
                <w:sz w:val="24"/>
                <w:szCs w:val="24"/>
                <w:rtl/>
              </w:rPr>
              <w:t>תוכן</w:t>
            </w:r>
          </w:p>
        </w:tc>
        <w:tc>
          <w:tcPr>
            <w:tcW w:w="624" w:type="dxa"/>
            <w:shd w:val="clear" w:color="auto" w:fill="auto"/>
            <w:tcMar>
              <w:top w:w="91" w:type="dxa"/>
              <w:left w:w="0" w:type="dxa"/>
              <w:bottom w:w="91" w:type="dxa"/>
              <w:right w:w="0" w:type="dxa"/>
            </w:tcMar>
          </w:tcPr>
          <w:p w:rsidR="002650FC" w:rsidRPr="002F0F62" w:rsidRDefault="002650FC" w:rsidP="000D51E6">
            <w:pPr>
              <w:pStyle w:val="TableText"/>
              <w:spacing w:line="240" w:lineRule="auto"/>
              <w:rPr>
                <w:sz w:val="24"/>
                <w:szCs w:val="24"/>
                <w:rtl/>
              </w:rPr>
            </w:pPr>
            <w:r w:rsidRPr="002F0F62">
              <w:rPr>
                <w:sz w:val="24"/>
                <w:szCs w:val="24"/>
                <w:rtl/>
              </w:rPr>
              <w:t>4.</w:t>
            </w:r>
            <w:r w:rsidRPr="002F0F62">
              <w:rPr>
                <w:sz w:val="24"/>
                <w:szCs w:val="24"/>
                <w:rtl/>
              </w:rPr>
              <w:tab/>
            </w:r>
          </w:p>
        </w:tc>
        <w:tc>
          <w:tcPr>
            <w:tcW w:w="6583" w:type="dxa"/>
            <w:shd w:val="clear" w:color="auto" w:fill="auto"/>
            <w:tcMar>
              <w:top w:w="91" w:type="dxa"/>
              <w:left w:w="0" w:type="dxa"/>
              <w:bottom w:w="91" w:type="dxa"/>
              <w:right w:w="0" w:type="dxa"/>
            </w:tcMar>
          </w:tcPr>
          <w:p w:rsidR="002650FC" w:rsidRPr="002F0F62" w:rsidRDefault="002650FC" w:rsidP="000D51E6">
            <w:pPr>
              <w:pStyle w:val="TableBlock"/>
              <w:spacing w:line="240" w:lineRule="auto"/>
              <w:rPr>
                <w:sz w:val="24"/>
                <w:szCs w:val="24"/>
                <w:rtl/>
              </w:rPr>
            </w:pPr>
            <w:r w:rsidRPr="002F0F62">
              <w:rPr>
                <w:rFonts w:hint="eastAsia"/>
                <w:sz w:val="24"/>
                <w:szCs w:val="24"/>
                <w:rtl/>
              </w:rPr>
              <w:t>הודעה</w:t>
            </w:r>
            <w:r w:rsidRPr="002F0F62">
              <w:rPr>
                <w:sz w:val="24"/>
                <w:szCs w:val="24"/>
                <w:rtl/>
              </w:rPr>
              <w:t xml:space="preserve"> </w:t>
            </w:r>
            <w:r w:rsidRPr="002F0F62">
              <w:rPr>
                <w:rFonts w:hint="eastAsia"/>
                <w:sz w:val="24"/>
                <w:szCs w:val="24"/>
                <w:rtl/>
              </w:rPr>
              <w:t>לציבור</w:t>
            </w:r>
            <w:r w:rsidRPr="002F0F62">
              <w:rPr>
                <w:sz w:val="24"/>
                <w:szCs w:val="24"/>
                <w:rtl/>
              </w:rPr>
              <w:t xml:space="preserve"> </w:t>
            </w:r>
            <w:r w:rsidRPr="002F0F62">
              <w:rPr>
                <w:rFonts w:hint="eastAsia"/>
                <w:sz w:val="24"/>
                <w:szCs w:val="24"/>
                <w:rtl/>
              </w:rPr>
              <w:t>בדבר</w:t>
            </w:r>
            <w:r w:rsidRPr="002F0F62">
              <w:rPr>
                <w:sz w:val="24"/>
                <w:szCs w:val="24"/>
                <w:rtl/>
              </w:rPr>
              <w:t xml:space="preserve"> </w:t>
            </w:r>
            <w:r w:rsidRPr="002F0F62">
              <w:rPr>
                <w:rFonts w:hint="eastAsia"/>
                <w:sz w:val="24"/>
                <w:szCs w:val="24"/>
                <w:rtl/>
              </w:rPr>
              <w:t>החלטות</w:t>
            </w:r>
            <w:r w:rsidRPr="002F0F62">
              <w:rPr>
                <w:sz w:val="24"/>
                <w:szCs w:val="24"/>
                <w:rtl/>
              </w:rPr>
              <w:t xml:space="preserve"> </w:t>
            </w:r>
            <w:r w:rsidRPr="002F0F62">
              <w:rPr>
                <w:rFonts w:hint="eastAsia"/>
                <w:sz w:val="24"/>
                <w:szCs w:val="24"/>
                <w:rtl/>
              </w:rPr>
              <w:t>של</w:t>
            </w:r>
            <w:r w:rsidRPr="002F0F62">
              <w:rPr>
                <w:sz w:val="24"/>
                <w:szCs w:val="24"/>
                <w:rtl/>
              </w:rPr>
              <w:t xml:space="preserve"> </w:t>
            </w:r>
            <w:r w:rsidRPr="002F0F62">
              <w:rPr>
                <w:rFonts w:hint="eastAsia"/>
                <w:sz w:val="24"/>
                <w:szCs w:val="24"/>
                <w:rtl/>
              </w:rPr>
              <w:t>בית</w:t>
            </w:r>
            <w:r w:rsidRPr="002F0F62">
              <w:rPr>
                <w:sz w:val="24"/>
                <w:szCs w:val="24"/>
                <w:rtl/>
              </w:rPr>
              <w:t xml:space="preserve"> </w:t>
            </w:r>
            <w:r w:rsidRPr="002F0F62">
              <w:rPr>
                <w:rFonts w:hint="cs"/>
                <w:sz w:val="24"/>
                <w:szCs w:val="24"/>
                <w:rtl/>
              </w:rPr>
              <w:t>ה</w:t>
            </w:r>
            <w:r w:rsidRPr="002F0F62">
              <w:rPr>
                <w:rFonts w:hint="eastAsia"/>
                <w:sz w:val="24"/>
                <w:szCs w:val="24"/>
                <w:rtl/>
              </w:rPr>
              <w:t>משפט</w:t>
            </w:r>
            <w:r w:rsidRPr="002F0F62">
              <w:rPr>
                <w:sz w:val="24"/>
                <w:szCs w:val="24"/>
                <w:rtl/>
              </w:rPr>
              <w:t xml:space="preserve"> </w:t>
            </w:r>
            <w:r w:rsidRPr="002F0F62">
              <w:rPr>
                <w:rFonts w:hint="eastAsia"/>
                <w:sz w:val="24"/>
                <w:szCs w:val="24"/>
                <w:rtl/>
              </w:rPr>
              <w:t>בעניין</w:t>
            </w:r>
            <w:r w:rsidRPr="002F0F62">
              <w:rPr>
                <w:sz w:val="24"/>
                <w:szCs w:val="24"/>
                <w:rtl/>
              </w:rPr>
              <w:t xml:space="preserve"> </w:t>
            </w:r>
            <w:r w:rsidRPr="002F0F62">
              <w:rPr>
                <w:rFonts w:hint="eastAsia"/>
                <w:sz w:val="24"/>
                <w:szCs w:val="24"/>
                <w:rtl/>
              </w:rPr>
              <w:t>בקשות</w:t>
            </w:r>
            <w:r w:rsidRPr="002F0F62">
              <w:rPr>
                <w:sz w:val="24"/>
                <w:szCs w:val="24"/>
                <w:rtl/>
              </w:rPr>
              <w:t xml:space="preserve"> </w:t>
            </w:r>
            <w:r w:rsidRPr="002F0F62">
              <w:rPr>
                <w:rFonts w:hint="eastAsia"/>
                <w:sz w:val="24"/>
                <w:szCs w:val="24"/>
                <w:rtl/>
              </w:rPr>
              <w:t>למתן</w:t>
            </w:r>
            <w:r w:rsidRPr="002F0F62">
              <w:rPr>
                <w:sz w:val="24"/>
                <w:szCs w:val="24"/>
                <w:rtl/>
              </w:rPr>
              <w:t xml:space="preserve"> </w:t>
            </w:r>
            <w:r w:rsidRPr="002F0F62">
              <w:rPr>
                <w:rFonts w:hint="eastAsia"/>
                <w:sz w:val="24"/>
                <w:szCs w:val="24"/>
                <w:rtl/>
              </w:rPr>
              <w:t>צו</w:t>
            </w:r>
            <w:r w:rsidRPr="002F0F62">
              <w:rPr>
                <w:sz w:val="24"/>
                <w:szCs w:val="24"/>
                <w:rtl/>
              </w:rPr>
              <w:t xml:space="preserve"> </w:t>
            </w:r>
            <w:r w:rsidRPr="002F0F62">
              <w:rPr>
                <w:rFonts w:hint="eastAsia"/>
                <w:sz w:val="24"/>
                <w:szCs w:val="24"/>
                <w:rtl/>
              </w:rPr>
              <w:t>להסרת</w:t>
            </w:r>
            <w:r w:rsidRPr="002F0F62">
              <w:rPr>
                <w:sz w:val="24"/>
                <w:szCs w:val="24"/>
                <w:rtl/>
              </w:rPr>
              <w:t xml:space="preserve"> </w:t>
            </w:r>
            <w:r w:rsidRPr="002F0F62">
              <w:rPr>
                <w:rFonts w:hint="eastAsia"/>
                <w:sz w:val="24"/>
                <w:szCs w:val="24"/>
                <w:rtl/>
              </w:rPr>
              <w:t>תוכן</w:t>
            </w:r>
            <w:r w:rsidRPr="002F0F62">
              <w:rPr>
                <w:sz w:val="24"/>
                <w:szCs w:val="24"/>
                <w:rtl/>
              </w:rPr>
              <w:t xml:space="preserve"> </w:t>
            </w:r>
            <w:r w:rsidRPr="002F0F62">
              <w:rPr>
                <w:rFonts w:hint="eastAsia"/>
                <w:sz w:val="24"/>
                <w:szCs w:val="24"/>
                <w:rtl/>
              </w:rPr>
              <w:t>תפורסם</w:t>
            </w:r>
            <w:r w:rsidRPr="002F0F62">
              <w:rPr>
                <w:sz w:val="24"/>
                <w:szCs w:val="24"/>
                <w:rtl/>
              </w:rPr>
              <w:t xml:space="preserve"> </w:t>
            </w:r>
            <w:r w:rsidRPr="002F0F62">
              <w:rPr>
                <w:rFonts w:hint="eastAsia"/>
                <w:sz w:val="24"/>
                <w:szCs w:val="24"/>
                <w:rtl/>
              </w:rPr>
              <w:t>באתר</w:t>
            </w:r>
            <w:r w:rsidRPr="002F0F62">
              <w:rPr>
                <w:sz w:val="24"/>
                <w:szCs w:val="24"/>
                <w:rtl/>
              </w:rPr>
              <w:t xml:space="preserve"> </w:t>
            </w:r>
            <w:r w:rsidRPr="002F0F62">
              <w:rPr>
                <w:rFonts w:hint="eastAsia"/>
                <w:sz w:val="24"/>
                <w:szCs w:val="24"/>
                <w:rtl/>
              </w:rPr>
              <w:t>האינטרנט</w:t>
            </w:r>
            <w:r w:rsidRPr="002F0F62">
              <w:rPr>
                <w:sz w:val="24"/>
                <w:szCs w:val="24"/>
                <w:rtl/>
              </w:rPr>
              <w:t xml:space="preserve"> </w:t>
            </w:r>
            <w:r w:rsidRPr="002F0F62">
              <w:rPr>
                <w:rFonts w:hint="eastAsia"/>
                <w:sz w:val="24"/>
                <w:szCs w:val="24"/>
                <w:rtl/>
              </w:rPr>
              <w:t>של</w:t>
            </w:r>
            <w:r w:rsidRPr="002F0F62">
              <w:rPr>
                <w:sz w:val="24"/>
                <w:szCs w:val="24"/>
                <w:rtl/>
              </w:rPr>
              <w:t xml:space="preserve"> </w:t>
            </w:r>
            <w:r w:rsidRPr="002F0F62">
              <w:rPr>
                <w:rFonts w:hint="eastAsia"/>
                <w:sz w:val="24"/>
                <w:szCs w:val="24"/>
                <w:rtl/>
              </w:rPr>
              <w:t>משרד</w:t>
            </w:r>
            <w:r w:rsidRPr="002F0F62">
              <w:rPr>
                <w:sz w:val="24"/>
                <w:szCs w:val="24"/>
                <w:rtl/>
              </w:rPr>
              <w:t xml:space="preserve"> </w:t>
            </w:r>
            <w:r w:rsidRPr="002F0F62">
              <w:rPr>
                <w:rFonts w:hint="eastAsia"/>
                <w:sz w:val="24"/>
                <w:szCs w:val="24"/>
                <w:rtl/>
              </w:rPr>
              <w:t>המשפטים</w:t>
            </w:r>
            <w:r w:rsidRPr="002F0F62">
              <w:rPr>
                <w:sz w:val="24"/>
                <w:szCs w:val="24"/>
                <w:rtl/>
              </w:rPr>
              <w:t>,</w:t>
            </w:r>
            <w:r w:rsidRPr="002F0F62">
              <w:rPr>
                <w:rFonts w:hint="cs"/>
                <w:sz w:val="24"/>
                <w:szCs w:val="24"/>
                <w:rtl/>
              </w:rPr>
              <w:t xml:space="preserve"> ותכלול את </w:t>
            </w:r>
            <w:r w:rsidRPr="002F0F62">
              <w:rPr>
                <w:sz w:val="24"/>
                <w:szCs w:val="24"/>
                <w:rtl/>
              </w:rPr>
              <w:t xml:space="preserve">העבירה </w:t>
            </w:r>
            <w:r w:rsidRPr="002F0F62">
              <w:rPr>
                <w:rFonts w:hint="cs"/>
                <w:sz w:val="24"/>
                <w:szCs w:val="24"/>
                <w:rtl/>
              </w:rPr>
              <w:t>ו</w:t>
            </w:r>
            <w:r w:rsidRPr="002F0F62">
              <w:rPr>
                <w:sz w:val="24"/>
                <w:szCs w:val="24"/>
                <w:rtl/>
              </w:rPr>
              <w:t xml:space="preserve">העילה </w:t>
            </w:r>
            <w:r w:rsidRPr="002F0F62">
              <w:rPr>
                <w:rFonts w:hint="cs"/>
                <w:sz w:val="24"/>
                <w:szCs w:val="24"/>
                <w:rtl/>
              </w:rPr>
              <w:t xml:space="preserve">שבשלהן </w:t>
            </w:r>
            <w:r w:rsidRPr="002F0F62">
              <w:rPr>
                <w:sz w:val="24"/>
                <w:szCs w:val="24"/>
                <w:rtl/>
              </w:rPr>
              <w:t xml:space="preserve">התבקש הצו </w:t>
            </w:r>
            <w:r w:rsidRPr="002F0F62">
              <w:rPr>
                <w:rFonts w:hint="eastAsia"/>
                <w:sz w:val="24"/>
                <w:szCs w:val="24"/>
                <w:rtl/>
              </w:rPr>
              <w:t>ואת</w:t>
            </w:r>
            <w:r w:rsidRPr="002F0F62">
              <w:rPr>
                <w:sz w:val="24"/>
                <w:szCs w:val="24"/>
                <w:rtl/>
              </w:rPr>
              <w:t xml:space="preserve"> </w:t>
            </w:r>
            <w:r w:rsidRPr="002F0F62">
              <w:rPr>
                <w:rFonts w:hint="eastAsia"/>
                <w:sz w:val="24"/>
                <w:szCs w:val="24"/>
                <w:rtl/>
              </w:rPr>
              <w:t>מספר</w:t>
            </w:r>
            <w:r w:rsidRPr="002F0F62">
              <w:rPr>
                <w:sz w:val="24"/>
                <w:szCs w:val="24"/>
                <w:rtl/>
              </w:rPr>
              <w:t xml:space="preserve"> </w:t>
            </w:r>
            <w:r w:rsidRPr="002F0F62">
              <w:rPr>
                <w:rFonts w:hint="eastAsia"/>
                <w:sz w:val="24"/>
                <w:szCs w:val="24"/>
                <w:rtl/>
              </w:rPr>
              <w:t>התיק</w:t>
            </w:r>
            <w:r w:rsidRPr="002F0F62">
              <w:rPr>
                <w:rFonts w:hint="cs"/>
                <w:sz w:val="24"/>
                <w:szCs w:val="24"/>
                <w:rtl/>
              </w:rPr>
              <w:t>;</w:t>
            </w:r>
            <w:r w:rsidRPr="002F0F62">
              <w:rPr>
                <w:sz w:val="24"/>
                <w:szCs w:val="24"/>
                <w:rtl/>
              </w:rPr>
              <w:t xml:space="preserve"> </w:t>
            </w:r>
            <w:r w:rsidRPr="002F0F62">
              <w:rPr>
                <w:rFonts w:hint="eastAsia"/>
                <w:sz w:val="24"/>
                <w:szCs w:val="24"/>
                <w:rtl/>
              </w:rPr>
              <w:t>שר</w:t>
            </w:r>
            <w:r w:rsidRPr="002F0F62">
              <w:rPr>
                <w:sz w:val="24"/>
                <w:szCs w:val="24"/>
                <w:rtl/>
              </w:rPr>
              <w:t xml:space="preserve"> </w:t>
            </w:r>
            <w:r w:rsidRPr="002F0F62">
              <w:rPr>
                <w:rFonts w:hint="eastAsia"/>
                <w:sz w:val="24"/>
                <w:szCs w:val="24"/>
                <w:rtl/>
              </w:rPr>
              <w:t>המשפטים</w:t>
            </w:r>
            <w:r w:rsidRPr="002F0F62">
              <w:rPr>
                <w:sz w:val="24"/>
                <w:szCs w:val="24"/>
                <w:rtl/>
              </w:rPr>
              <w:t xml:space="preserve"> </w:t>
            </w:r>
            <w:r w:rsidRPr="002F0F62">
              <w:rPr>
                <w:rFonts w:hint="cs"/>
                <w:sz w:val="24"/>
                <w:szCs w:val="24"/>
                <w:rtl/>
              </w:rPr>
              <w:t xml:space="preserve">רשאי </w:t>
            </w:r>
            <w:r w:rsidRPr="002F0F62">
              <w:rPr>
                <w:rFonts w:hint="eastAsia"/>
                <w:sz w:val="24"/>
                <w:szCs w:val="24"/>
                <w:rtl/>
              </w:rPr>
              <w:t>לקבוע</w:t>
            </w:r>
            <w:r w:rsidRPr="002F0F62">
              <w:rPr>
                <w:sz w:val="24"/>
                <w:szCs w:val="24"/>
                <w:rtl/>
              </w:rPr>
              <w:t xml:space="preserve"> </w:t>
            </w:r>
            <w:r w:rsidRPr="002F0F62">
              <w:rPr>
                <w:rFonts w:hint="eastAsia"/>
                <w:sz w:val="24"/>
                <w:szCs w:val="24"/>
                <w:rtl/>
              </w:rPr>
              <w:t>דרכים</w:t>
            </w:r>
            <w:r w:rsidRPr="002F0F62">
              <w:rPr>
                <w:sz w:val="24"/>
                <w:szCs w:val="24"/>
                <w:rtl/>
              </w:rPr>
              <w:t xml:space="preserve"> </w:t>
            </w:r>
            <w:r w:rsidRPr="002F0F62">
              <w:rPr>
                <w:rFonts w:hint="cs"/>
                <w:sz w:val="24"/>
                <w:szCs w:val="24"/>
                <w:rtl/>
              </w:rPr>
              <w:t>נוספות</w:t>
            </w:r>
            <w:r w:rsidRPr="002F0F62">
              <w:rPr>
                <w:sz w:val="24"/>
                <w:szCs w:val="24"/>
                <w:rtl/>
              </w:rPr>
              <w:t xml:space="preserve"> </w:t>
            </w:r>
            <w:r w:rsidRPr="002F0F62">
              <w:rPr>
                <w:rFonts w:hint="cs"/>
                <w:sz w:val="24"/>
                <w:szCs w:val="24"/>
                <w:rtl/>
              </w:rPr>
              <w:t>לפרסום</w:t>
            </w:r>
            <w:r w:rsidRPr="002F0F62">
              <w:rPr>
                <w:sz w:val="24"/>
                <w:szCs w:val="24"/>
                <w:rtl/>
              </w:rPr>
              <w:t xml:space="preserve"> </w:t>
            </w:r>
            <w:r w:rsidRPr="002F0F62">
              <w:rPr>
                <w:rFonts w:hint="eastAsia"/>
                <w:sz w:val="24"/>
                <w:szCs w:val="24"/>
                <w:rtl/>
              </w:rPr>
              <w:t>הודעה</w:t>
            </w:r>
            <w:r w:rsidRPr="002F0F62">
              <w:rPr>
                <w:sz w:val="24"/>
                <w:szCs w:val="24"/>
                <w:rtl/>
              </w:rPr>
              <w:t xml:space="preserve"> </w:t>
            </w:r>
            <w:r w:rsidRPr="002F0F62">
              <w:rPr>
                <w:rFonts w:hint="eastAsia"/>
                <w:sz w:val="24"/>
                <w:szCs w:val="24"/>
                <w:rtl/>
              </w:rPr>
              <w:t>כאמור</w:t>
            </w:r>
            <w:r w:rsidRPr="002F0F62">
              <w:rPr>
                <w:sz w:val="24"/>
                <w:szCs w:val="24"/>
                <w:rtl/>
              </w:rPr>
              <w:t>.</w:t>
            </w:r>
          </w:p>
        </w:tc>
      </w:tr>
    </w:tbl>
    <w:p w:rsidR="002650FC" w:rsidRPr="002650FC" w:rsidRDefault="002650FC" w:rsidP="007A0EFE">
      <w:pPr>
        <w:rPr>
          <w:rtl/>
        </w:rPr>
      </w:pPr>
    </w:p>
    <w:sdt>
      <w:sdtPr>
        <w:rPr>
          <w:rtl/>
        </w:rPr>
        <w:alias w:val="אורח"/>
        <w:tag w:val="&lt;ID&gt;585678&lt;/ID&gt;&lt;Name&gt;יהונתן קלינגר&lt;/Name&gt;&lt;Data&gt;יהונתן קלינגר&lt;/Data&gt;&lt;Shortcut&gt;יהקל&lt;/Shortcut&gt;&lt;Title&gt;יועץ משפטי, התנועה לזכויות דיגטיליות&lt;/Title&gt;"/>
        <w:id w:val="-697542662"/>
        <w:placeholder>
          <w:docPart w:val="DefaultPlaceholder_-1854013440"/>
        </w:placeholder>
        <w15:color w:val="993366"/>
      </w:sdtPr>
      <w:sdtEndPr/>
      <w:sdtContent>
        <w:p w:rsidR="007A0EFE" w:rsidRDefault="007A0EFE" w:rsidP="007A0EFE">
          <w:pPr>
            <w:pStyle w:val="af9"/>
            <w:keepNext/>
            <w:rPr>
              <w:rtl/>
            </w:rPr>
          </w:pPr>
          <w:r w:rsidRPr="007A0EFE">
            <w:rPr>
              <w:rStyle w:val="afd"/>
              <w:color w:val="000000"/>
              <w:rtl/>
            </w:rPr>
            <w:t>יהונתן קלינגר:</w:t>
          </w:r>
        </w:p>
      </w:sdtContent>
    </w:sdt>
    <w:p w:rsidR="007A0EFE" w:rsidRDefault="007A0EFE" w:rsidP="007A0EFE">
      <w:pPr>
        <w:pStyle w:val="KeepWithNext"/>
        <w:rPr>
          <w:rtl/>
        </w:rPr>
      </w:pPr>
    </w:p>
    <w:p w:rsidR="007A0EFE" w:rsidRDefault="005F3475" w:rsidP="0069049D">
      <w:pPr>
        <w:rPr>
          <w:rtl/>
        </w:rPr>
      </w:pPr>
      <w:r>
        <w:rPr>
          <w:rFonts w:hint="cs"/>
          <w:rtl/>
        </w:rPr>
        <w:t xml:space="preserve">בסעיף3(ב) אם אפשר שצו שניתן במעמד צד אחד יהיה צו ארעי </w:t>
      </w:r>
      <w:r w:rsidR="007A0EFE">
        <w:rPr>
          <w:rFonts w:hint="cs"/>
          <w:rtl/>
        </w:rPr>
        <w:t>עד לדיון בבקשה במעמד הצדדים אם לא ניתן</w:t>
      </w:r>
      <w:r w:rsidR="0069049D">
        <w:rPr>
          <w:rFonts w:hint="cs"/>
          <w:rtl/>
        </w:rPr>
        <w:t xml:space="preserve"> לקיים את הבקשה בנוכחות המשיבים, ולא </w:t>
      </w:r>
      <w:r w:rsidR="007A0EFE">
        <w:rPr>
          <w:rFonts w:hint="cs"/>
          <w:rtl/>
        </w:rPr>
        <w:t xml:space="preserve">צו קבוע. </w:t>
      </w:r>
    </w:p>
    <w:p w:rsidR="007A0EFE" w:rsidRDefault="007A0EFE" w:rsidP="007A0EFE">
      <w:pPr>
        <w:rPr>
          <w:rtl/>
        </w:rPr>
      </w:pPr>
    </w:p>
    <w:sdt>
      <w:sdtPr>
        <w:rPr>
          <w:rFonts w:hint="cs"/>
          <w:rtl/>
        </w:rPr>
        <w:alias w:val="דובר"/>
        <w:tag w:val="&lt;ID&gt;0&lt;/ID&gt;&lt;Name&gt;גור בליי&lt;/Name&gt;&lt;Data&gt;גור בליי&lt;/Data&gt;&lt;Shortcut&gt;גובל&lt;/Shortcut&gt;&lt;MemberID&gt;&lt;/MemberID&gt;"/>
        <w:id w:val="-441226659"/>
        <w:placeholder>
          <w:docPart w:val="DefaultPlaceholder_-1854013440"/>
        </w:placeholder>
        <w15:color w:val="993366"/>
      </w:sdtPr>
      <w:sdtEndPr/>
      <w:sdtContent>
        <w:p w:rsidR="007A0EFE" w:rsidRDefault="007A0EFE" w:rsidP="007A0EFE">
          <w:pPr>
            <w:pStyle w:val="a4"/>
            <w:keepNext/>
            <w:rPr>
              <w:rtl/>
            </w:rPr>
          </w:pPr>
          <w:r w:rsidRPr="007A0EFE">
            <w:rPr>
              <w:rStyle w:val="afd"/>
              <w:color w:val="000000"/>
              <w:rtl/>
            </w:rPr>
            <w:t>גור בליי</w:t>
          </w:r>
          <w:r w:rsidRPr="007A0EFE">
            <w:rPr>
              <w:color w:val="000000"/>
              <w:rtl/>
            </w:rPr>
            <w:t>:</w:t>
          </w:r>
        </w:p>
      </w:sdtContent>
    </w:sdt>
    <w:p w:rsidR="007A0EFE" w:rsidRDefault="007A0EFE" w:rsidP="007A0EFE">
      <w:pPr>
        <w:pStyle w:val="KeepWithNext"/>
        <w:rPr>
          <w:rtl/>
        </w:rPr>
      </w:pPr>
    </w:p>
    <w:p w:rsidR="007A0EFE" w:rsidRDefault="007A0EFE" w:rsidP="0069049D">
      <w:pPr>
        <w:rPr>
          <w:rtl/>
        </w:rPr>
      </w:pPr>
      <w:r>
        <w:rPr>
          <w:rFonts w:hint="cs"/>
          <w:rtl/>
        </w:rPr>
        <w:t xml:space="preserve">הבעיה פה </w:t>
      </w:r>
      <w:r w:rsidR="0069049D">
        <w:rPr>
          <w:rFonts w:hint="cs"/>
          <w:rtl/>
        </w:rPr>
        <w:t xml:space="preserve">היא שחלק מהסיטואציות הן סיטואציות שבאופן אינהרנטי זה יהיה במעמד צד אחד </w:t>
      </w:r>
      <w:r>
        <w:rPr>
          <w:rFonts w:hint="cs"/>
          <w:rtl/>
        </w:rPr>
        <w:t xml:space="preserve">כי הצד השני בכלל נמצא בחו"ל. </w:t>
      </w:r>
    </w:p>
    <w:p w:rsidR="007A0EFE" w:rsidRDefault="007A0EFE" w:rsidP="007A0EFE">
      <w:pPr>
        <w:rPr>
          <w:rtl/>
        </w:rPr>
      </w:pPr>
    </w:p>
    <w:sdt>
      <w:sdtPr>
        <w:rPr>
          <w:rFonts w:hint="cs"/>
          <w:rtl/>
        </w:rPr>
        <w:alias w:val="אורח"/>
        <w:tag w:val="&lt;ID&gt;585678&lt;/ID&gt;&lt;Name&gt;יהונתן קלינגר&lt;/Name&gt;&lt;Data&gt;יהונתן קלינגר&lt;/Data&gt;&lt;Shortcut&gt;יהקל&lt;/Shortcut&gt;&lt;Title&gt;יועץ משפטי, התנועה לזכויות דיגטיליות&lt;/Title&gt;"/>
        <w:id w:val="-1110049885"/>
        <w:placeholder>
          <w:docPart w:val="DefaultPlaceholder_-1854013440"/>
        </w:placeholder>
        <w15:color w:val="993366"/>
      </w:sdtPr>
      <w:sdtEndPr/>
      <w:sdtContent>
        <w:p w:rsidR="007A0EFE" w:rsidRDefault="007A0EFE" w:rsidP="007A0EFE">
          <w:pPr>
            <w:pStyle w:val="af9"/>
            <w:keepNext/>
            <w:rPr>
              <w:rtl/>
            </w:rPr>
          </w:pPr>
          <w:r w:rsidRPr="007A0EFE">
            <w:rPr>
              <w:rStyle w:val="afd"/>
              <w:color w:val="000000"/>
              <w:rtl/>
            </w:rPr>
            <w:t>יהונתן קלינגר</w:t>
          </w:r>
          <w:r w:rsidRPr="007A0EFE">
            <w:rPr>
              <w:color w:val="000000"/>
              <w:rtl/>
            </w:rPr>
            <w:t>:</w:t>
          </w:r>
        </w:p>
      </w:sdtContent>
    </w:sdt>
    <w:p w:rsidR="007A0EFE" w:rsidRDefault="007A0EFE" w:rsidP="007A0EFE">
      <w:pPr>
        <w:pStyle w:val="KeepWithNext"/>
        <w:rPr>
          <w:rtl/>
        </w:rPr>
      </w:pPr>
    </w:p>
    <w:p w:rsidR="007A0EFE" w:rsidRDefault="0069049D" w:rsidP="007A0EFE">
      <w:pPr>
        <w:rPr>
          <w:rtl/>
        </w:rPr>
      </w:pPr>
      <w:r>
        <w:rPr>
          <w:rFonts w:hint="cs"/>
          <w:rtl/>
        </w:rPr>
        <w:t xml:space="preserve">ולכן הצו ארעי עד לדיון. אם הדיון יתקיים בעוד 3 חודשים במעמד הצדדים </w:t>
      </w:r>
      <w:r>
        <w:rPr>
          <w:rtl/>
        </w:rPr>
        <w:t>–</w:t>
      </w:r>
      <w:r>
        <w:rPr>
          <w:rFonts w:hint="cs"/>
          <w:rtl/>
        </w:rPr>
        <w:t xml:space="preserve"> אז יתקיים בעוד 3 חודשים, ו</w:t>
      </w:r>
      <w:r w:rsidR="007A0EFE">
        <w:rPr>
          <w:rFonts w:hint="cs"/>
          <w:rtl/>
        </w:rPr>
        <w:t xml:space="preserve">עד אז צו ארעי. </w:t>
      </w:r>
    </w:p>
    <w:p w:rsidR="007A0EFE" w:rsidRDefault="007A0EFE" w:rsidP="007A0EFE">
      <w:pPr>
        <w:rPr>
          <w:rtl/>
        </w:rPr>
      </w:pPr>
    </w:p>
    <w:sdt>
      <w:sdtPr>
        <w:rPr>
          <w:rFonts w:hint="cs"/>
          <w:rtl/>
        </w:rPr>
        <w:alias w:val="אורח"/>
        <w:tag w:val="&lt;ID&gt;711470&lt;/ID&gt;&lt;Name&gt;אוסנת חיטרון&lt;/Name&gt;&lt;Data&gt;אוסנת חיטרון&lt;/Data&gt;&lt;Shortcut&gt;אוחי&lt;/Shortcut&gt;&lt;Title&gt;עו&quot;ד, משרד המשפטים&lt;/Title&gt;"/>
        <w:id w:val="1464230197"/>
        <w:placeholder>
          <w:docPart w:val="DefaultPlaceholder_-1854013440"/>
        </w:placeholder>
        <w15:color w:val="993366"/>
      </w:sdtPr>
      <w:sdtEndPr/>
      <w:sdtContent>
        <w:p w:rsidR="007A0EFE" w:rsidRDefault="007A0EFE" w:rsidP="007A0EFE">
          <w:pPr>
            <w:pStyle w:val="af9"/>
            <w:keepNext/>
            <w:rPr>
              <w:rtl/>
            </w:rPr>
          </w:pPr>
          <w:r w:rsidRPr="007A0EFE">
            <w:rPr>
              <w:rStyle w:val="afd"/>
              <w:color w:val="000000"/>
              <w:rtl/>
            </w:rPr>
            <w:t>אוסנת חיטרון</w:t>
          </w:r>
          <w:r w:rsidRPr="007A0EFE">
            <w:rPr>
              <w:color w:val="000000"/>
              <w:rtl/>
            </w:rPr>
            <w:t>:</w:t>
          </w:r>
        </w:p>
      </w:sdtContent>
    </w:sdt>
    <w:p w:rsidR="007A0EFE" w:rsidRDefault="007A0EFE" w:rsidP="007A0EFE">
      <w:pPr>
        <w:pStyle w:val="KeepWithNext"/>
        <w:rPr>
          <w:rtl/>
        </w:rPr>
      </w:pPr>
    </w:p>
    <w:p w:rsidR="007A0EFE" w:rsidRDefault="007A0EFE" w:rsidP="007A0EFE">
      <w:pPr>
        <w:rPr>
          <w:rtl/>
        </w:rPr>
      </w:pPr>
      <w:r>
        <w:rPr>
          <w:rFonts w:hint="cs"/>
          <w:rtl/>
        </w:rPr>
        <w:t xml:space="preserve">ואם הצדדים לא יגיעו לדיון? </w:t>
      </w:r>
    </w:p>
    <w:p w:rsidR="007A0EFE" w:rsidRDefault="007A0EFE" w:rsidP="007A0EFE">
      <w:pPr>
        <w:rPr>
          <w:rtl/>
        </w:rPr>
      </w:pPr>
    </w:p>
    <w:sdt>
      <w:sdtPr>
        <w:rPr>
          <w:rFonts w:hint="cs"/>
          <w:rtl/>
        </w:rPr>
        <w:alias w:val="אורח"/>
        <w:tag w:val="&lt;ID&gt;585678&lt;/ID&gt;&lt;Name&gt;יהונתן קלינגר&lt;/Name&gt;&lt;Data&gt;יהונתן קלינגר&lt;/Data&gt;&lt;Shortcut&gt;יהקל&lt;/Shortcut&gt;&lt;Title&gt;יועץ משפטי, התנועה לזכויות דיגטיליות&lt;/Title&gt;"/>
        <w:id w:val="1958216364"/>
        <w:placeholder>
          <w:docPart w:val="DefaultPlaceholder_-1854013440"/>
        </w:placeholder>
        <w15:color w:val="993366"/>
      </w:sdtPr>
      <w:sdtEndPr/>
      <w:sdtContent>
        <w:p w:rsidR="007A0EFE" w:rsidRDefault="007A0EFE" w:rsidP="007A0EFE">
          <w:pPr>
            <w:pStyle w:val="af9"/>
            <w:keepNext/>
            <w:rPr>
              <w:rtl/>
            </w:rPr>
          </w:pPr>
          <w:r w:rsidRPr="007A0EFE">
            <w:rPr>
              <w:rStyle w:val="afd"/>
              <w:color w:val="000000"/>
              <w:rtl/>
            </w:rPr>
            <w:t>יהונתן קלינגר</w:t>
          </w:r>
          <w:r w:rsidRPr="007A0EFE">
            <w:rPr>
              <w:color w:val="000000"/>
              <w:rtl/>
            </w:rPr>
            <w:t>:</w:t>
          </w:r>
        </w:p>
      </w:sdtContent>
    </w:sdt>
    <w:p w:rsidR="007A0EFE" w:rsidRDefault="007A0EFE" w:rsidP="007A0EFE">
      <w:pPr>
        <w:pStyle w:val="KeepWithNext"/>
        <w:rPr>
          <w:rtl/>
        </w:rPr>
      </w:pPr>
    </w:p>
    <w:p w:rsidR="007A0EFE" w:rsidRDefault="007A0EFE" w:rsidP="0069049D">
      <w:pPr>
        <w:rPr>
          <w:rtl/>
        </w:rPr>
      </w:pPr>
      <w:r>
        <w:rPr>
          <w:rFonts w:hint="cs"/>
          <w:rtl/>
        </w:rPr>
        <w:t>יש הבדל</w:t>
      </w:r>
      <w:r w:rsidR="0069049D">
        <w:rPr>
          <w:rFonts w:hint="cs"/>
          <w:rtl/>
        </w:rPr>
        <w:t xml:space="preserve"> בין זה שהצדדים לא הגיעו </w:t>
      </w:r>
      <w:r w:rsidR="0069049D">
        <w:rPr>
          <w:rtl/>
        </w:rPr>
        <w:t>–</w:t>
      </w:r>
      <w:r w:rsidR="0069049D">
        <w:rPr>
          <w:rFonts w:hint="cs"/>
          <w:rtl/>
        </w:rPr>
        <w:t xml:space="preserve"> איתרנו אותם והזמנו אותם, ובין צו דחוף שצריך לתת היום, עכשיו, מיד, כי מפרסמים צילום עירום של קטינה איפה שהוא ו</w:t>
      </w:r>
      <w:r>
        <w:rPr>
          <w:rFonts w:hint="cs"/>
          <w:rtl/>
        </w:rPr>
        <w:t>צריך להוריד</w:t>
      </w:r>
      <w:r w:rsidR="0069049D">
        <w:rPr>
          <w:rFonts w:hint="cs"/>
          <w:rtl/>
        </w:rPr>
        <w:t xml:space="preserve"> אותו - - -</w:t>
      </w:r>
      <w:r>
        <w:rPr>
          <w:rFonts w:hint="cs"/>
          <w:rtl/>
        </w:rPr>
        <w:t xml:space="preserve">יש הרבה מאוד נסיבות ולכן </w:t>
      </w:r>
      <w:r>
        <w:rPr>
          <w:rtl/>
        </w:rPr>
        <w:t>–</w:t>
      </w:r>
      <w:r>
        <w:rPr>
          <w:rFonts w:hint="cs"/>
          <w:rtl/>
        </w:rPr>
        <w:t xml:space="preserve"> שהצו שניתן במעמד צד אחד יהיה</w:t>
      </w:r>
      <w:r w:rsidR="0069049D">
        <w:rPr>
          <w:rFonts w:hint="cs"/>
          <w:rtl/>
        </w:rPr>
        <w:t xml:space="preserve"> ככלל</w:t>
      </w:r>
      <w:r>
        <w:rPr>
          <w:rFonts w:hint="cs"/>
          <w:rtl/>
        </w:rPr>
        <w:t xml:space="preserve"> צו ארעי עד הדיון</w:t>
      </w:r>
      <w:r w:rsidR="0069049D">
        <w:rPr>
          <w:rFonts w:hint="cs"/>
          <w:rtl/>
        </w:rPr>
        <w:t xml:space="preserve"> במעמד הצדדים שבו הצד השני או המשיבים האחרים - - - </w:t>
      </w:r>
    </w:p>
    <w:p w:rsidR="007A0EFE" w:rsidRDefault="007A0EFE" w:rsidP="007A0EFE">
      <w:pPr>
        <w:rPr>
          <w:rtl/>
        </w:rPr>
      </w:pPr>
    </w:p>
    <w:sdt>
      <w:sdtPr>
        <w:rPr>
          <w:rFonts w:hint="cs"/>
          <w:rtl/>
        </w:rPr>
        <w:alias w:val="דובר"/>
        <w:tag w:val="&lt;ID&gt;0&lt;/ID&gt;&lt;Name&gt;גור בליי&lt;/Name&gt;&lt;Data&gt;גור בליי&lt;/Data&gt;&lt;Shortcut&gt;גובל&lt;/Shortcut&gt;&lt;MemberID&gt;&lt;/MemberID&gt;"/>
        <w:id w:val="-391809481"/>
        <w:placeholder>
          <w:docPart w:val="DefaultPlaceholder_-1854013440"/>
        </w:placeholder>
        <w15:color w:val="993366"/>
      </w:sdtPr>
      <w:sdtEndPr/>
      <w:sdtContent>
        <w:p w:rsidR="007A0EFE" w:rsidRDefault="007A0EFE" w:rsidP="007A0EFE">
          <w:pPr>
            <w:pStyle w:val="a4"/>
            <w:keepNext/>
            <w:rPr>
              <w:rtl/>
            </w:rPr>
          </w:pPr>
          <w:r w:rsidRPr="007A0EFE">
            <w:rPr>
              <w:rStyle w:val="afd"/>
              <w:color w:val="000000"/>
              <w:rtl/>
            </w:rPr>
            <w:t>גור בליי</w:t>
          </w:r>
          <w:r w:rsidRPr="007A0EFE">
            <w:rPr>
              <w:color w:val="000000"/>
              <w:rtl/>
            </w:rPr>
            <w:t>:</w:t>
          </w:r>
        </w:p>
      </w:sdtContent>
    </w:sdt>
    <w:p w:rsidR="007A0EFE" w:rsidRDefault="007A0EFE" w:rsidP="007A0EFE">
      <w:pPr>
        <w:pStyle w:val="KeepWithNext"/>
        <w:rPr>
          <w:rtl/>
        </w:rPr>
      </w:pPr>
    </w:p>
    <w:p w:rsidR="007A0EFE" w:rsidRDefault="0069049D" w:rsidP="007A0EFE">
      <w:pPr>
        <w:rPr>
          <w:rtl/>
        </w:rPr>
      </w:pPr>
      <w:r>
        <w:rPr>
          <w:rFonts w:hint="cs"/>
          <w:rtl/>
        </w:rPr>
        <w:t>האמת היא שאני לא רואה משמעות גדולה לקרוא לזה צו ארעי כי יש במילא סעיף שעוסק ב</w:t>
      </w:r>
      <w:r w:rsidR="007A0EFE">
        <w:rPr>
          <w:rFonts w:hint="cs"/>
          <w:rtl/>
        </w:rPr>
        <w:t>אופציה לעיון מחדש</w:t>
      </w:r>
      <w:r>
        <w:rPr>
          <w:rFonts w:hint="cs"/>
          <w:rtl/>
        </w:rPr>
        <w:t xml:space="preserve"> שלא תלוי רק בשינוי נסיבות. עיון מחדש גם כשאתה לא זומנת או לא יכולת להתייצב. </w:t>
      </w:r>
    </w:p>
    <w:p w:rsidR="007A0EFE" w:rsidRDefault="007A0EFE" w:rsidP="007A0EFE">
      <w:pPr>
        <w:rPr>
          <w:rtl/>
        </w:rPr>
      </w:pPr>
    </w:p>
    <w:sdt>
      <w:sdtPr>
        <w:rPr>
          <w:rFonts w:hint="cs"/>
          <w:rtl/>
        </w:rPr>
        <w:alias w:val="אורח"/>
        <w:tag w:val="&lt;ID&gt;585678&lt;/ID&gt;&lt;Name&gt;יהונתן קלינגר&lt;/Name&gt;&lt;Data&gt;יהונתן קלינגר&lt;/Data&gt;&lt;Shortcut&gt;יהקל&lt;/Shortcut&gt;&lt;Title&gt;יועץ משפטי, התנועה לזכויות דיגטיליות&lt;/Title&gt;"/>
        <w:id w:val="-1396510925"/>
        <w:placeholder>
          <w:docPart w:val="DefaultPlaceholder_-1854013440"/>
        </w:placeholder>
        <w15:color w:val="993366"/>
      </w:sdtPr>
      <w:sdtEndPr/>
      <w:sdtContent>
        <w:p w:rsidR="007A0EFE" w:rsidRDefault="007A0EFE" w:rsidP="007A0EFE">
          <w:pPr>
            <w:pStyle w:val="af9"/>
            <w:keepNext/>
            <w:rPr>
              <w:rtl/>
            </w:rPr>
          </w:pPr>
          <w:r w:rsidRPr="007A0EFE">
            <w:rPr>
              <w:rStyle w:val="afd"/>
              <w:color w:val="000000"/>
              <w:rtl/>
            </w:rPr>
            <w:t>יהונתן קלינגר</w:t>
          </w:r>
          <w:r w:rsidRPr="007A0EFE">
            <w:rPr>
              <w:color w:val="000000"/>
              <w:rtl/>
            </w:rPr>
            <w:t>:</w:t>
          </w:r>
        </w:p>
      </w:sdtContent>
    </w:sdt>
    <w:p w:rsidR="007A0EFE" w:rsidRDefault="007A0EFE" w:rsidP="007A0EFE">
      <w:pPr>
        <w:pStyle w:val="KeepWithNext"/>
        <w:rPr>
          <w:rtl/>
        </w:rPr>
      </w:pPr>
    </w:p>
    <w:p w:rsidR="007A0EFE" w:rsidRDefault="007A0EFE" w:rsidP="007A0EFE">
      <w:pPr>
        <w:rPr>
          <w:rtl/>
        </w:rPr>
      </w:pPr>
      <w:r>
        <w:rPr>
          <w:rFonts w:hint="cs"/>
          <w:rtl/>
        </w:rPr>
        <w:t xml:space="preserve">אבל בעיון מחדש הנטלים מתהפכים ופה </w:t>
      </w:r>
      <w:r w:rsidR="0069049D">
        <w:rPr>
          <w:rFonts w:hint="cs"/>
          <w:rtl/>
        </w:rPr>
        <w:t>הנטלים הם נטלים - - -</w:t>
      </w:r>
    </w:p>
    <w:p w:rsidR="007A0EFE" w:rsidRDefault="007A0EFE" w:rsidP="007A0EFE">
      <w:pPr>
        <w:rPr>
          <w:rtl/>
        </w:rPr>
      </w:pPr>
    </w:p>
    <w:sdt>
      <w:sdtPr>
        <w:rPr>
          <w:rFonts w:hint="cs"/>
          <w:rtl/>
        </w:rPr>
        <w:alias w:val="דובר"/>
        <w:tag w:val="&lt;ID&gt;0&lt;/ID&gt;&lt;Name&gt;גור בליי&lt;/Name&gt;&lt;Data&gt;גור בליי&lt;/Data&gt;&lt;Shortcut&gt;גובל&lt;/Shortcut&gt;&lt;MemberID&gt;&lt;/MemberID&gt;"/>
        <w:id w:val="-775330036"/>
        <w:placeholder>
          <w:docPart w:val="DefaultPlaceholder_-1854013440"/>
        </w:placeholder>
        <w15:color w:val="993366"/>
      </w:sdtPr>
      <w:sdtEndPr/>
      <w:sdtContent>
        <w:p w:rsidR="007A0EFE" w:rsidRDefault="007A0EFE" w:rsidP="007A0EFE">
          <w:pPr>
            <w:pStyle w:val="a4"/>
            <w:keepNext/>
            <w:rPr>
              <w:rtl/>
            </w:rPr>
          </w:pPr>
          <w:r w:rsidRPr="007A0EFE">
            <w:rPr>
              <w:rStyle w:val="afd"/>
              <w:color w:val="000000"/>
              <w:rtl/>
            </w:rPr>
            <w:t>גור בליי</w:t>
          </w:r>
          <w:r w:rsidRPr="007A0EFE">
            <w:rPr>
              <w:color w:val="000000"/>
              <w:rtl/>
            </w:rPr>
            <w:t>:</w:t>
          </w:r>
        </w:p>
      </w:sdtContent>
    </w:sdt>
    <w:p w:rsidR="007A0EFE" w:rsidRDefault="007A0EFE" w:rsidP="007A0EFE">
      <w:pPr>
        <w:pStyle w:val="KeepWithNext"/>
        <w:rPr>
          <w:rtl/>
        </w:rPr>
      </w:pPr>
    </w:p>
    <w:p w:rsidR="007A0EFE" w:rsidRDefault="0069049D" w:rsidP="007A0EFE">
      <w:pPr>
        <w:rPr>
          <w:rtl/>
        </w:rPr>
      </w:pPr>
      <w:r>
        <w:rPr>
          <w:rFonts w:hint="cs"/>
          <w:rtl/>
        </w:rPr>
        <w:t xml:space="preserve">תשים לב, הסעיף פה של עיון מחדש הוא בכוונה רחב יותר, יחסית, והוא מאפשר לא רק שינוי נסיבות שבו יש נטל עליך להראות שמשהו השתנה אלא גם זה בסיטואציה שבה מי שרואה את עצמו נפגע ולא הוזמן, או שנבצר ממנו </w:t>
      </w:r>
      <w:r>
        <w:rPr>
          <w:rtl/>
        </w:rPr>
        <w:t>–</w:t>
      </w:r>
      <w:r>
        <w:rPr>
          <w:rFonts w:hint="cs"/>
          <w:rtl/>
        </w:rPr>
        <w:t xml:space="preserve"> יכול לבוא. </w:t>
      </w:r>
    </w:p>
    <w:p w:rsidR="0069049D" w:rsidRDefault="0069049D" w:rsidP="007A0EFE">
      <w:pPr>
        <w:rPr>
          <w:rtl/>
        </w:rPr>
      </w:pPr>
    </w:p>
    <w:sdt>
      <w:sdtPr>
        <w:rPr>
          <w:rFonts w:hint="cs"/>
          <w:rtl/>
        </w:rPr>
        <w:alias w:val="אורח"/>
        <w:tag w:val="&lt;ID&gt;585678&lt;/ID&gt;&lt;Name&gt;יהונתן קלינגר&lt;/Name&gt;&lt;Data&gt;יהונתן קלינגר&lt;/Data&gt;&lt;Shortcut&gt;יהקל&lt;/Shortcut&gt;&lt;Title&gt;יועץ משפטי, התנועה לזכויות דיגטיליות&lt;/Title&gt;"/>
        <w:id w:val="371193062"/>
        <w:placeholder>
          <w:docPart w:val="DefaultPlaceholder_-1854013440"/>
        </w:placeholder>
        <w15:color w:val="993366"/>
      </w:sdtPr>
      <w:sdtEndPr/>
      <w:sdtContent>
        <w:p w:rsidR="007A0EFE" w:rsidRDefault="007A0EFE" w:rsidP="007A0EFE">
          <w:pPr>
            <w:pStyle w:val="af9"/>
            <w:keepNext/>
            <w:rPr>
              <w:rtl/>
            </w:rPr>
          </w:pPr>
          <w:r w:rsidRPr="007A0EFE">
            <w:rPr>
              <w:rStyle w:val="afd"/>
              <w:color w:val="000000"/>
              <w:rtl/>
            </w:rPr>
            <w:t>יהונתן קלינגר</w:t>
          </w:r>
          <w:r w:rsidRPr="007A0EFE">
            <w:rPr>
              <w:color w:val="000000"/>
              <w:rtl/>
            </w:rPr>
            <w:t>:</w:t>
          </w:r>
        </w:p>
      </w:sdtContent>
    </w:sdt>
    <w:p w:rsidR="007A0EFE" w:rsidRDefault="007A0EFE" w:rsidP="007A0EFE">
      <w:pPr>
        <w:pStyle w:val="KeepWithNext"/>
        <w:rPr>
          <w:rtl/>
        </w:rPr>
      </w:pPr>
    </w:p>
    <w:p w:rsidR="007A0EFE" w:rsidRDefault="0069049D" w:rsidP="0069049D">
      <w:pPr>
        <w:rPr>
          <w:rtl/>
        </w:rPr>
      </w:pPr>
      <w:r>
        <w:rPr>
          <w:rFonts w:hint="cs"/>
          <w:rtl/>
        </w:rPr>
        <w:t xml:space="preserve">נכון, </w:t>
      </w:r>
      <w:r w:rsidR="007A0EFE">
        <w:rPr>
          <w:rFonts w:hint="cs"/>
          <w:rtl/>
        </w:rPr>
        <w:t xml:space="preserve">אבל עדיין הנטלים </w:t>
      </w:r>
      <w:r>
        <w:rPr>
          <w:rFonts w:hint="cs"/>
          <w:rtl/>
        </w:rPr>
        <w:t>וסדרי ההוכחה מתהפכים. צו ארעי זה צו ארעי - ל</w:t>
      </w:r>
      <w:r w:rsidR="007A0EFE">
        <w:rPr>
          <w:rFonts w:hint="cs"/>
          <w:rtl/>
        </w:rPr>
        <w:t xml:space="preserve">מה לא לתת אותו ארעית? </w:t>
      </w:r>
    </w:p>
    <w:p w:rsidR="007A0EFE" w:rsidRDefault="007A0EFE" w:rsidP="007A0EFE">
      <w:pPr>
        <w:rPr>
          <w:rtl/>
        </w:rPr>
      </w:pPr>
    </w:p>
    <w:sdt>
      <w:sdtPr>
        <w:rPr>
          <w:rtl/>
        </w:rPr>
        <w:alias w:val="יור"/>
        <w:tag w:val="&lt;ID&gt;5094&lt;/ID&gt;&lt;Name&gt;ניסן סלומינסקי - יו&quot;רַ&lt;/Name&gt;&lt;Data&gt;ניסן סלומינסקי&lt;/Data&gt;&lt;Shortcut&gt;ניסל&lt;/Shortcut&gt;"/>
        <w:id w:val="1650791356"/>
        <w:placeholder>
          <w:docPart w:val="DefaultPlaceholder_-1854013440"/>
        </w:placeholder>
        <w15:color w:val="993366"/>
      </w:sdtPr>
      <w:sdtEndPr/>
      <w:sdtContent>
        <w:p w:rsidR="007A0EFE" w:rsidRDefault="007A0EFE" w:rsidP="007A0EFE">
          <w:pPr>
            <w:pStyle w:val="af6"/>
            <w:keepNext/>
            <w:rPr>
              <w:rtl/>
            </w:rPr>
          </w:pPr>
          <w:r w:rsidRPr="007A0EFE">
            <w:rPr>
              <w:rStyle w:val="afd"/>
              <w:color w:val="000000"/>
              <w:rtl/>
            </w:rPr>
            <w:t>היו"ר ניסן סלומינסקי</w:t>
          </w:r>
          <w:r w:rsidRPr="007A0EFE">
            <w:rPr>
              <w:color w:val="000000"/>
              <w:rtl/>
            </w:rPr>
            <w:t>:</w:t>
          </w:r>
        </w:p>
      </w:sdtContent>
    </w:sdt>
    <w:p w:rsidR="007A0EFE" w:rsidRDefault="007A0EFE" w:rsidP="007A0EFE">
      <w:pPr>
        <w:pStyle w:val="KeepWithNext"/>
        <w:rPr>
          <w:rtl/>
        </w:rPr>
      </w:pPr>
    </w:p>
    <w:p w:rsidR="007A0EFE" w:rsidRDefault="007A0EFE" w:rsidP="007A0EFE">
      <w:pPr>
        <w:rPr>
          <w:rtl/>
        </w:rPr>
      </w:pPr>
      <w:r>
        <w:rPr>
          <w:rFonts w:hint="cs"/>
          <w:rtl/>
        </w:rPr>
        <w:t xml:space="preserve">ואז מה? מי יצטרך להוכיח? לא הבנתי. </w:t>
      </w:r>
    </w:p>
    <w:p w:rsidR="007A0EFE" w:rsidRDefault="007A0EFE" w:rsidP="007A0EFE">
      <w:pPr>
        <w:rPr>
          <w:rtl/>
        </w:rPr>
      </w:pPr>
    </w:p>
    <w:sdt>
      <w:sdtPr>
        <w:rPr>
          <w:rFonts w:hint="cs"/>
          <w:rtl/>
        </w:rPr>
        <w:alias w:val="אורח"/>
        <w:tag w:val="&lt;ID&gt;585678&lt;/ID&gt;&lt;Name&gt;יהונתן קלינגר&lt;/Name&gt;&lt;Data&gt;יהונתן קלינגר&lt;/Data&gt;&lt;Shortcut&gt;יהקל&lt;/Shortcut&gt;&lt;Title&gt;יועץ משפטי, התנועה לזכויות דיגטיליות&lt;/Title&gt;"/>
        <w:id w:val="8417831"/>
        <w:placeholder>
          <w:docPart w:val="DefaultPlaceholder_-1854013440"/>
        </w:placeholder>
        <w15:color w:val="993366"/>
      </w:sdtPr>
      <w:sdtEndPr/>
      <w:sdtContent>
        <w:p w:rsidR="007A0EFE" w:rsidRDefault="007A0EFE" w:rsidP="007A0EFE">
          <w:pPr>
            <w:pStyle w:val="af9"/>
            <w:keepNext/>
            <w:rPr>
              <w:rtl/>
            </w:rPr>
          </w:pPr>
          <w:r w:rsidRPr="007A0EFE">
            <w:rPr>
              <w:rStyle w:val="afd"/>
              <w:color w:val="000000"/>
              <w:rtl/>
            </w:rPr>
            <w:t>יהונתן קלינגר</w:t>
          </w:r>
          <w:r w:rsidRPr="007A0EFE">
            <w:rPr>
              <w:color w:val="000000"/>
              <w:rtl/>
            </w:rPr>
            <w:t>:</w:t>
          </w:r>
        </w:p>
      </w:sdtContent>
    </w:sdt>
    <w:p w:rsidR="007A0EFE" w:rsidRDefault="007A0EFE" w:rsidP="007A0EFE">
      <w:pPr>
        <w:pStyle w:val="KeepWithNext"/>
        <w:rPr>
          <w:rtl/>
        </w:rPr>
      </w:pPr>
    </w:p>
    <w:p w:rsidR="007A0EFE" w:rsidRDefault="0069049D" w:rsidP="0069049D">
      <w:pPr>
        <w:rPr>
          <w:rtl/>
        </w:rPr>
      </w:pPr>
      <w:r>
        <w:rPr>
          <w:rFonts w:hint="cs"/>
          <w:rtl/>
        </w:rPr>
        <w:t xml:space="preserve">בהסתברות מנהלית של 50-50, אם אתה כמדינה הרמת את הנטל מעל 50%, או ליתר דיוק, </w:t>
      </w:r>
      <w:r w:rsidR="007A0EFE">
        <w:rPr>
          <w:rFonts w:hint="cs"/>
          <w:rtl/>
        </w:rPr>
        <w:t xml:space="preserve">אם הנטל שלך והנטל שלי זהים </w:t>
      </w:r>
      <w:r>
        <w:rPr>
          <w:rFonts w:hint="cs"/>
          <w:rtl/>
        </w:rPr>
        <w:t xml:space="preserve">וכבר קיבלת צו </w:t>
      </w:r>
      <w:r>
        <w:rPr>
          <w:rtl/>
        </w:rPr>
        <w:t>–</w:t>
      </w:r>
      <w:r>
        <w:rPr>
          <w:rFonts w:hint="cs"/>
          <w:rtl/>
        </w:rPr>
        <w:t xml:space="preserve"> הצו לא יבוטל. </w:t>
      </w:r>
      <w:r w:rsidR="007A0EFE">
        <w:rPr>
          <w:rFonts w:hint="cs"/>
          <w:rtl/>
        </w:rPr>
        <w:t xml:space="preserve">ולכן אני אומר </w:t>
      </w:r>
      <w:r w:rsidR="007A0EFE">
        <w:rPr>
          <w:rtl/>
        </w:rPr>
        <w:t>–</w:t>
      </w:r>
      <w:r w:rsidR="007A0EFE">
        <w:rPr>
          <w:rFonts w:hint="cs"/>
          <w:rtl/>
        </w:rPr>
        <w:t xml:space="preserve"> במצבים כאלה, אם הצו הוא ארעי, קיבלת אותו עד ל</w:t>
      </w:r>
      <w:r>
        <w:rPr>
          <w:rFonts w:hint="cs"/>
          <w:rtl/>
        </w:rPr>
        <w:t>מתן דיון במעמד הצדדים - - -</w:t>
      </w:r>
    </w:p>
    <w:p w:rsidR="007A0EFE" w:rsidRDefault="007A0EFE" w:rsidP="007A0EFE">
      <w:pPr>
        <w:rPr>
          <w:rtl/>
        </w:rPr>
      </w:pPr>
    </w:p>
    <w:p w:rsidR="007A0EFE" w:rsidRDefault="007A0EFE" w:rsidP="0069049D">
      <w:pPr>
        <w:rPr>
          <w:rtl/>
        </w:rPr>
      </w:pPr>
      <w:r>
        <w:rPr>
          <w:rFonts w:hint="cs"/>
          <w:rtl/>
        </w:rPr>
        <w:t xml:space="preserve">לגבי סעיף 4 ההערה שלי </w:t>
      </w:r>
      <w:r>
        <w:rPr>
          <w:rtl/>
        </w:rPr>
        <w:t>–</w:t>
      </w:r>
      <w:r>
        <w:rPr>
          <w:rFonts w:hint="cs"/>
          <w:rtl/>
        </w:rPr>
        <w:t xml:space="preserve"> כשכתוב </w:t>
      </w:r>
      <w:r w:rsidR="0069049D">
        <w:rPr>
          <w:rFonts w:hint="cs"/>
          <w:rtl/>
        </w:rPr>
        <w:t xml:space="preserve">"הודעה לציבור תפורסם עם העבירה", וכדומה, </w:t>
      </w:r>
      <w:r>
        <w:rPr>
          <w:rFonts w:hint="cs"/>
          <w:rtl/>
        </w:rPr>
        <w:t>אני מציע</w:t>
      </w:r>
      <w:r w:rsidR="0069049D">
        <w:rPr>
          <w:rFonts w:hint="cs"/>
          <w:rtl/>
        </w:rPr>
        <w:t xml:space="preserve"> להסתכל לחו"ל על פרויקט שנקרא "לומן" ויש עוד כמה דומים ש</w:t>
      </w:r>
      <w:r>
        <w:rPr>
          <w:rFonts w:hint="cs"/>
          <w:rtl/>
        </w:rPr>
        <w:t xml:space="preserve">מרכזים את כל הבקשות וכל הצווים ולאפשר אותם באינדקס </w:t>
      </w:r>
      <w:r w:rsidR="0069049D">
        <w:rPr>
          <w:rFonts w:hint="cs"/>
          <w:rtl/>
        </w:rPr>
        <w:t>- - - לא דינה של אותה הסתה לטרור אם היא מתפרסמת בעמוד פייסבוק או בערוץ יוטיוב ל</w:t>
      </w:r>
      <w:r>
        <w:rPr>
          <w:rFonts w:hint="cs"/>
          <w:rtl/>
        </w:rPr>
        <w:t xml:space="preserve">דינו של תיעוד של אותו </w:t>
      </w:r>
      <w:r w:rsidR="0069049D">
        <w:rPr>
          <w:rFonts w:hint="cs"/>
          <w:rtl/>
        </w:rPr>
        <w:t>פרסום שמתפרסם באינדקס ואחר כך חוקרים שרוצים לחקור תחומים כמו הסתה לטרור יוכלו לגשת אל הפרסומים האלה ולראות אבולוציה של ארגונים מסוימים. ההסרה בהיעדר התיעוד, כ</w:t>
      </w:r>
      <w:r>
        <w:rPr>
          <w:rFonts w:hint="cs"/>
          <w:rtl/>
        </w:rPr>
        <w:t xml:space="preserve">לומר, אם ההודעות יכללו רק את מספר הצו, מספר התיק </w:t>
      </w:r>
      <w:r w:rsidR="0069049D">
        <w:rPr>
          <w:rFonts w:hint="cs"/>
          <w:rtl/>
        </w:rPr>
        <w:t xml:space="preserve">ולא יכללו את הבקשה שהוגשה </w:t>
      </w:r>
      <w:r w:rsidR="0069049D">
        <w:rPr>
          <w:rtl/>
        </w:rPr>
        <w:t>–</w:t>
      </w:r>
      <w:r w:rsidR="0069049D">
        <w:rPr>
          <w:rFonts w:hint="cs"/>
          <w:rtl/>
        </w:rPr>
        <w:t xml:space="preserve"> אנחנו נכביד גם על חוקרים </w:t>
      </w:r>
      <w:r>
        <w:rPr>
          <w:rFonts w:hint="cs"/>
          <w:rtl/>
        </w:rPr>
        <w:t xml:space="preserve">וגם על אנשים שרוצים להתנגד אחר מסיבות לגיטימיות לבקשות האלה. </w:t>
      </w:r>
    </w:p>
    <w:p w:rsidR="007A0EFE" w:rsidRDefault="007A0EFE" w:rsidP="007A0EFE">
      <w:pPr>
        <w:rPr>
          <w:rtl/>
        </w:rPr>
      </w:pPr>
    </w:p>
    <w:sdt>
      <w:sdtPr>
        <w:rPr>
          <w:rFonts w:hint="cs"/>
          <w:rtl/>
        </w:rPr>
        <w:alias w:val="דובר"/>
        <w:tag w:val="&lt;ID&gt;0&lt;/ID&gt;&lt;Name&gt;גור בליי&lt;/Name&gt;&lt;Data&gt;גור בליי&lt;/Data&gt;&lt;Shortcut&gt;גובל&lt;/Shortcut&gt;&lt;MemberID&gt;&lt;/MemberID&gt;"/>
        <w:id w:val="-1328127687"/>
        <w:placeholder>
          <w:docPart w:val="DefaultPlaceholder_-1854013440"/>
        </w:placeholder>
        <w15:color w:val="993366"/>
      </w:sdtPr>
      <w:sdtEndPr/>
      <w:sdtContent>
        <w:p w:rsidR="007A0EFE" w:rsidRDefault="007A0EFE" w:rsidP="007A0EFE">
          <w:pPr>
            <w:pStyle w:val="a4"/>
            <w:keepNext/>
            <w:rPr>
              <w:rtl/>
            </w:rPr>
          </w:pPr>
          <w:r w:rsidRPr="007A0EFE">
            <w:rPr>
              <w:rStyle w:val="afd"/>
              <w:color w:val="000000"/>
              <w:rtl/>
            </w:rPr>
            <w:t>גור בליי</w:t>
          </w:r>
          <w:r w:rsidRPr="007A0EFE">
            <w:rPr>
              <w:color w:val="000000"/>
              <w:rtl/>
            </w:rPr>
            <w:t>:</w:t>
          </w:r>
        </w:p>
      </w:sdtContent>
    </w:sdt>
    <w:p w:rsidR="007A0EFE" w:rsidRDefault="007A0EFE" w:rsidP="007A0EFE">
      <w:pPr>
        <w:pStyle w:val="KeepWithNext"/>
        <w:rPr>
          <w:rtl/>
        </w:rPr>
      </w:pPr>
    </w:p>
    <w:p w:rsidR="007A0EFE" w:rsidRDefault="007A0EFE" w:rsidP="0069049D">
      <w:pPr>
        <w:rPr>
          <w:rtl/>
        </w:rPr>
      </w:pPr>
      <w:r>
        <w:rPr>
          <w:rFonts w:hint="cs"/>
          <w:rtl/>
        </w:rPr>
        <w:t>אז מה ה</w:t>
      </w:r>
      <w:r w:rsidR="0069049D">
        <w:rPr>
          <w:rFonts w:hint="cs"/>
          <w:rtl/>
        </w:rPr>
        <w:t xml:space="preserve">הצעה הקונקרטית? </w:t>
      </w:r>
    </w:p>
    <w:p w:rsidR="007A0EFE" w:rsidRDefault="007A0EFE" w:rsidP="007A0EFE">
      <w:pPr>
        <w:rPr>
          <w:rtl/>
        </w:rPr>
      </w:pPr>
    </w:p>
    <w:sdt>
      <w:sdtPr>
        <w:rPr>
          <w:rFonts w:hint="cs"/>
          <w:rtl/>
        </w:rPr>
        <w:alias w:val="אורח"/>
        <w:tag w:val="&lt;ID&gt;585678&lt;/ID&gt;&lt;Name&gt;יהונתן קלינגר&lt;/Name&gt;&lt;Data&gt;יהונתן קלינגר&lt;/Data&gt;&lt;Shortcut&gt;יהקל&lt;/Shortcut&gt;&lt;Title&gt;יועץ משפטי, התנועה לזכויות דיגטיליות&lt;/Title&gt;"/>
        <w:id w:val="-1708870017"/>
        <w:placeholder>
          <w:docPart w:val="DefaultPlaceholder_-1854013440"/>
        </w:placeholder>
        <w15:color w:val="993366"/>
      </w:sdtPr>
      <w:sdtEndPr/>
      <w:sdtContent>
        <w:p w:rsidR="007A0EFE" w:rsidRDefault="007A0EFE" w:rsidP="007A0EFE">
          <w:pPr>
            <w:pStyle w:val="af9"/>
            <w:keepNext/>
            <w:rPr>
              <w:rtl/>
            </w:rPr>
          </w:pPr>
          <w:r w:rsidRPr="007A0EFE">
            <w:rPr>
              <w:rStyle w:val="afd"/>
              <w:color w:val="000000"/>
              <w:rtl/>
            </w:rPr>
            <w:t>יהונתן קלינגר</w:t>
          </w:r>
          <w:r w:rsidRPr="007A0EFE">
            <w:rPr>
              <w:color w:val="000000"/>
              <w:rtl/>
            </w:rPr>
            <w:t>:</w:t>
          </w:r>
        </w:p>
      </w:sdtContent>
    </w:sdt>
    <w:p w:rsidR="007A0EFE" w:rsidRDefault="007A0EFE" w:rsidP="007A0EFE">
      <w:pPr>
        <w:pStyle w:val="KeepWithNext"/>
        <w:rPr>
          <w:rtl/>
        </w:rPr>
      </w:pPr>
    </w:p>
    <w:p w:rsidR="0069049D" w:rsidRDefault="0069049D" w:rsidP="0069049D">
      <w:pPr>
        <w:rPr>
          <w:rtl/>
        </w:rPr>
      </w:pPr>
      <w:r>
        <w:rPr>
          <w:rFonts w:hint="cs"/>
          <w:rtl/>
        </w:rPr>
        <w:t xml:space="preserve">לייצר ארכיון, לא רק את מספר התיק אלא גם עותקים מהבקשה והתשובות. </w:t>
      </w:r>
    </w:p>
    <w:p w:rsidR="0069049D" w:rsidRPr="0069049D" w:rsidRDefault="0069049D" w:rsidP="0069049D">
      <w:pPr>
        <w:rPr>
          <w:rtl/>
        </w:rPr>
      </w:pPr>
    </w:p>
    <w:sdt>
      <w:sdtPr>
        <w:rPr>
          <w:rFonts w:hint="cs"/>
          <w:rtl/>
        </w:rPr>
        <w:alias w:val="אורח"/>
        <w:tag w:val="&lt;ID&gt;726981&lt;/ID&gt;&lt;Name&gt;תהילה שוורץ אלטשולר&lt;/Name&gt;&lt;Data&gt;תהילה שוורץ אלטשולר&lt;/Data&gt;&lt;Shortcut&gt;תהשו&lt;/Shortcut&gt;&lt;Title&gt;עמיתה בכירה, המכון הישראלי לדמוקרטיה&lt;/Title&gt;"/>
        <w:id w:val="-1302913669"/>
        <w:placeholder>
          <w:docPart w:val="DefaultPlaceholder_-1854013440"/>
        </w:placeholder>
        <w15:color w:val="993366"/>
      </w:sdtPr>
      <w:sdtEndPr/>
      <w:sdtContent>
        <w:p w:rsidR="007A0EFE" w:rsidRDefault="007A0EFE" w:rsidP="007A0EFE">
          <w:pPr>
            <w:pStyle w:val="af9"/>
            <w:keepNext/>
            <w:rPr>
              <w:rtl/>
            </w:rPr>
          </w:pPr>
          <w:r w:rsidRPr="007A0EFE">
            <w:rPr>
              <w:rStyle w:val="afd"/>
              <w:color w:val="000000"/>
              <w:rtl/>
            </w:rPr>
            <w:t>תהילה שוורץ אלטשולר</w:t>
          </w:r>
          <w:r w:rsidRPr="007A0EFE">
            <w:rPr>
              <w:color w:val="000000"/>
              <w:rtl/>
            </w:rPr>
            <w:t>:</w:t>
          </w:r>
        </w:p>
      </w:sdtContent>
    </w:sdt>
    <w:p w:rsidR="007A0EFE" w:rsidRDefault="007A0EFE" w:rsidP="007A0EFE">
      <w:pPr>
        <w:pStyle w:val="KeepWithNext"/>
        <w:rPr>
          <w:rtl/>
        </w:rPr>
      </w:pPr>
    </w:p>
    <w:p w:rsidR="007A0EFE" w:rsidRDefault="007A0EFE" w:rsidP="0069049D">
      <w:pPr>
        <w:rPr>
          <w:rtl/>
        </w:rPr>
      </w:pPr>
      <w:r>
        <w:rPr>
          <w:rFonts w:hint="cs"/>
          <w:rtl/>
        </w:rPr>
        <w:t>האמת היא שזה לא לסעיף הזה</w:t>
      </w:r>
      <w:r w:rsidR="0069049D">
        <w:rPr>
          <w:rFonts w:hint="cs"/>
          <w:rtl/>
        </w:rPr>
        <w:t>, אלא לסעיפים בהמשך. זה בסעיפי</w:t>
      </w:r>
      <w:r>
        <w:rPr>
          <w:rFonts w:hint="cs"/>
          <w:rtl/>
        </w:rPr>
        <w:t xml:space="preserve"> השקיפות צריך להיכלל. </w:t>
      </w:r>
      <w:r w:rsidR="0069049D">
        <w:rPr>
          <w:rFonts w:hint="cs"/>
          <w:rtl/>
        </w:rPr>
        <w:t xml:space="preserve">חבל להכניס את זה עכשיו. </w:t>
      </w:r>
    </w:p>
    <w:p w:rsidR="007A0EFE" w:rsidRDefault="007A0EFE" w:rsidP="007A0EFE">
      <w:pPr>
        <w:rPr>
          <w:rtl/>
        </w:rPr>
      </w:pPr>
    </w:p>
    <w:sdt>
      <w:sdtPr>
        <w:rPr>
          <w:rFonts w:hint="cs"/>
          <w:rtl/>
        </w:rPr>
        <w:alias w:val="דובר"/>
        <w:tag w:val="&lt;ID&gt;0&lt;/ID&gt;&lt;Name&gt;גור בליי&lt;/Name&gt;&lt;Data&gt;גור בליי&lt;/Data&gt;&lt;Shortcut&gt;גובל&lt;/Shortcut&gt;&lt;MemberID&gt;&lt;/MemberID&gt;"/>
        <w:id w:val="1817837951"/>
        <w:placeholder>
          <w:docPart w:val="DefaultPlaceholder_-1854013440"/>
        </w:placeholder>
        <w15:color w:val="993366"/>
      </w:sdtPr>
      <w:sdtEndPr/>
      <w:sdtContent>
        <w:p w:rsidR="00803F5E" w:rsidRDefault="00803F5E" w:rsidP="00803F5E">
          <w:pPr>
            <w:pStyle w:val="a4"/>
            <w:keepNext/>
            <w:rPr>
              <w:rtl/>
            </w:rPr>
          </w:pPr>
          <w:r w:rsidRPr="00803F5E">
            <w:rPr>
              <w:rStyle w:val="afd"/>
              <w:color w:val="000000"/>
              <w:rtl/>
            </w:rPr>
            <w:t>גור בליי</w:t>
          </w:r>
          <w:r w:rsidRPr="00803F5E">
            <w:rPr>
              <w:color w:val="000000"/>
              <w:rtl/>
            </w:rPr>
            <w:t>:</w:t>
          </w:r>
        </w:p>
      </w:sdtContent>
    </w:sdt>
    <w:p w:rsidR="00803F5E" w:rsidRDefault="00803F5E" w:rsidP="00803F5E">
      <w:pPr>
        <w:pStyle w:val="KeepWithNext"/>
        <w:rPr>
          <w:rtl/>
        </w:rPr>
      </w:pPr>
    </w:p>
    <w:p w:rsidR="00803F5E" w:rsidRDefault="0069049D" w:rsidP="0069049D">
      <w:pPr>
        <w:rPr>
          <w:rtl/>
        </w:rPr>
      </w:pPr>
      <w:r>
        <w:rPr>
          <w:rFonts w:hint="cs"/>
          <w:rtl/>
        </w:rPr>
        <w:t>לגבי הנושא הראשון של הצו הא</w:t>
      </w:r>
      <w:r w:rsidR="00803F5E">
        <w:rPr>
          <w:rFonts w:hint="cs"/>
          <w:rtl/>
        </w:rPr>
        <w:t>רעי</w:t>
      </w:r>
      <w:r>
        <w:rPr>
          <w:rFonts w:hint="cs"/>
          <w:rtl/>
        </w:rPr>
        <w:t xml:space="preserve"> אני גם הסתכלתי על חוק הסמכויות בעניין שסדרי הדין מנסים לשמור - - - בהיבטים שאין הבדלים ביניהם </w:t>
      </w:r>
      <w:r>
        <w:rPr>
          <w:rtl/>
        </w:rPr>
        <w:t>–</w:t>
      </w:r>
      <w:r>
        <w:rPr>
          <w:rFonts w:hint="cs"/>
          <w:rtl/>
        </w:rPr>
        <w:t xml:space="preserve"> לשמור על קונסיסטנטיות </w:t>
      </w:r>
      <w:r>
        <w:rPr>
          <w:rtl/>
        </w:rPr>
        <w:t>–</w:t>
      </w:r>
      <w:r>
        <w:rPr>
          <w:rFonts w:hint="cs"/>
          <w:rtl/>
        </w:rPr>
        <w:t xml:space="preserve"> שם גם התייחסנו לזה כצו רגיל שיש עיון מחדש רחב. אני לא רואה מקום לשנות בדבר הזה, בהקשר הזה. זה נראה לי לא נכון. אנחנו צריכים לשמור על ההרמוניה בקטע הזה. </w:t>
      </w:r>
    </w:p>
    <w:p w:rsidR="0069049D" w:rsidRDefault="0069049D" w:rsidP="0069049D">
      <w:pPr>
        <w:rPr>
          <w:rtl/>
        </w:rPr>
      </w:pPr>
    </w:p>
    <w:p w:rsidR="00803F5E" w:rsidRDefault="00803F5E" w:rsidP="0069049D">
      <w:pPr>
        <w:rPr>
          <w:rtl/>
        </w:rPr>
      </w:pPr>
      <w:r>
        <w:rPr>
          <w:rFonts w:hint="cs"/>
          <w:rtl/>
        </w:rPr>
        <w:t xml:space="preserve">לגבי הנושא של הבקשה והצירוף של </w:t>
      </w:r>
      <w:r w:rsidR="0069049D">
        <w:rPr>
          <w:rFonts w:hint="cs"/>
          <w:rtl/>
        </w:rPr>
        <w:t>הבקשה לתגובה , מ</w:t>
      </w:r>
      <w:r>
        <w:rPr>
          <w:rFonts w:hint="cs"/>
          <w:rtl/>
        </w:rPr>
        <w:t>ה העמדה של</w:t>
      </w:r>
      <w:r w:rsidR="0069049D">
        <w:rPr>
          <w:rFonts w:hint="cs"/>
          <w:rtl/>
        </w:rPr>
        <w:t xml:space="preserve">כם בדבר הזה? </w:t>
      </w:r>
    </w:p>
    <w:p w:rsidR="00803F5E" w:rsidRDefault="00803F5E" w:rsidP="00803F5E">
      <w:pPr>
        <w:rPr>
          <w:rtl/>
        </w:rPr>
      </w:pPr>
    </w:p>
    <w:sdt>
      <w:sdtPr>
        <w:rPr>
          <w:rFonts w:hint="cs"/>
          <w:rtl/>
        </w:rPr>
        <w:alias w:val="אורח"/>
        <w:tag w:val="&lt;ID&gt;585678&lt;/ID&gt;&lt;Name&gt;יהונתן קלינגר&lt;/Name&gt;&lt;Data&gt;יהונתן קלינגר&lt;/Data&gt;&lt;Shortcut&gt;יהקל&lt;/Shortcut&gt;&lt;Title&gt;יועץ משפטי, התנועה לזכויות דיגטיליות&lt;/Title&gt;"/>
        <w:id w:val="1558593139"/>
        <w:placeholder>
          <w:docPart w:val="5C10C4DE7374473A9F99C0C381B759B9"/>
        </w:placeholder>
        <w15:color w:val="993366"/>
      </w:sdtPr>
      <w:sdtEndPr/>
      <w:sdtContent>
        <w:p w:rsidR="00352513" w:rsidRDefault="00352513" w:rsidP="00352513">
          <w:pPr>
            <w:pStyle w:val="af9"/>
            <w:keepNext/>
            <w:rPr>
              <w:rtl/>
            </w:rPr>
          </w:pPr>
          <w:r w:rsidRPr="007A0EFE">
            <w:rPr>
              <w:rStyle w:val="afd"/>
              <w:color w:val="000000"/>
              <w:rtl/>
            </w:rPr>
            <w:t>יהונתן קלינגר</w:t>
          </w:r>
          <w:r w:rsidRPr="007A0EFE">
            <w:rPr>
              <w:color w:val="000000"/>
              <w:rtl/>
            </w:rPr>
            <w:t>:</w:t>
          </w:r>
        </w:p>
      </w:sdtContent>
    </w:sdt>
    <w:p w:rsidR="00803F5E" w:rsidRDefault="00803F5E" w:rsidP="00803F5E">
      <w:pPr>
        <w:rPr>
          <w:rtl/>
        </w:rPr>
      </w:pPr>
    </w:p>
    <w:p w:rsidR="00803F5E" w:rsidRDefault="00803F5E" w:rsidP="00803F5E">
      <w:pPr>
        <w:rPr>
          <w:rtl/>
        </w:rPr>
      </w:pPr>
      <w:r>
        <w:rPr>
          <w:rFonts w:hint="cs"/>
          <w:rtl/>
        </w:rPr>
        <w:t>לתת לציבור</w:t>
      </w:r>
      <w:r w:rsidR="00352513">
        <w:rPr>
          <w:rFonts w:hint="cs"/>
          <w:rtl/>
        </w:rPr>
        <w:t xml:space="preserve"> עותק מהבקשות האלה. </w:t>
      </w:r>
    </w:p>
    <w:p w:rsidR="00803F5E" w:rsidRDefault="00803F5E" w:rsidP="00803F5E">
      <w:pPr>
        <w:rPr>
          <w:rtl/>
        </w:rPr>
      </w:pPr>
    </w:p>
    <w:sdt>
      <w:sdtPr>
        <w:rPr>
          <w:rFonts w:hint="cs"/>
          <w:rtl/>
        </w:rPr>
        <w:alias w:val="אורח"/>
        <w:tag w:val="&lt;ID&gt;711470&lt;/ID&gt;&lt;Name&gt;אוסנת חיטרון&lt;/Name&gt;&lt;Data&gt;אוסנת חיטרון&lt;/Data&gt;&lt;Shortcut&gt;אוחי&lt;/Shortcut&gt;&lt;Title&gt;עו&quot;ד, משרד המשפטים&lt;/Title&gt;"/>
        <w:id w:val="-891412494"/>
        <w:placeholder>
          <w:docPart w:val="DefaultPlaceholder_-1854013440"/>
        </w:placeholder>
        <w15:color w:val="993366"/>
      </w:sdtPr>
      <w:sdtEndPr/>
      <w:sdtContent>
        <w:p w:rsidR="00803F5E" w:rsidRDefault="00803F5E" w:rsidP="00803F5E">
          <w:pPr>
            <w:pStyle w:val="af9"/>
            <w:keepNext/>
            <w:rPr>
              <w:rtl/>
            </w:rPr>
          </w:pPr>
          <w:r w:rsidRPr="00803F5E">
            <w:rPr>
              <w:rStyle w:val="afd"/>
              <w:color w:val="000000"/>
              <w:rtl/>
            </w:rPr>
            <w:t>אוסנת חיטרון</w:t>
          </w:r>
          <w:r w:rsidRPr="00803F5E">
            <w:rPr>
              <w:color w:val="000000"/>
              <w:rtl/>
            </w:rPr>
            <w:t>:</w:t>
          </w:r>
        </w:p>
      </w:sdtContent>
    </w:sdt>
    <w:p w:rsidR="00803F5E" w:rsidRDefault="00803F5E" w:rsidP="00803F5E">
      <w:pPr>
        <w:pStyle w:val="KeepWithNext"/>
        <w:rPr>
          <w:rtl/>
        </w:rPr>
      </w:pPr>
    </w:p>
    <w:p w:rsidR="00803F5E" w:rsidRDefault="00981832" w:rsidP="00981832">
      <w:pPr>
        <w:rPr>
          <w:rtl/>
        </w:rPr>
      </w:pPr>
      <w:r>
        <w:rPr>
          <w:rFonts w:hint="cs"/>
          <w:rtl/>
        </w:rPr>
        <w:t xml:space="preserve">אבל התוכן הוא הבעיה כאן. </w:t>
      </w:r>
      <w:r w:rsidR="00803F5E">
        <w:rPr>
          <w:rFonts w:hint="cs"/>
          <w:rtl/>
        </w:rPr>
        <w:t xml:space="preserve">הרעיון הוא בבקשה לפרסם את התוכן עצמו? </w:t>
      </w:r>
    </w:p>
    <w:p w:rsidR="00803F5E" w:rsidRDefault="00803F5E" w:rsidP="00803F5E">
      <w:pPr>
        <w:rPr>
          <w:rtl/>
        </w:rPr>
      </w:pPr>
    </w:p>
    <w:sdt>
      <w:sdtPr>
        <w:rPr>
          <w:rFonts w:hint="cs"/>
          <w:rtl/>
        </w:rPr>
        <w:alias w:val="אורח"/>
        <w:tag w:val="&lt;ID&gt;585678&lt;/ID&gt;&lt;Name&gt;יהונתן קלינגר&lt;/Name&gt;&lt;Data&gt;יהונתן קלינגר&lt;/Data&gt;&lt;Shortcut&gt;יהקל&lt;/Shortcut&gt;&lt;Title&gt;יועץ משפטי, התנועה לזכויות דיגטיליות&lt;/Title&gt;"/>
        <w:id w:val="-1972665087"/>
        <w:placeholder>
          <w:docPart w:val="DefaultPlaceholder_-1854013440"/>
        </w:placeholder>
        <w15:color w:val="993366"/>
      </w:sdtPr>
      <w:sdtEndPr/>
      <w:sdtContent>
        <w:p w:rsidR="00803F5E" w:rsidRDefault="00803F5E" w:rsidP="00803F5E">
          <w:pPr>
            <w:pStyle w:val="af9"/>
            <w:keepNext/>
            <w:rPr>
              <w:rtl/>
            </w:rPr>
          </w:pPr>
          <w:r w:rsidRPr="00803F5E">
            <w:rPr>
              <w:rStyle w:val="afd"/>
              <w:color w:val="000000"/>
              <w:rtl/>
            </w:rPr>
            <w:t>יהונתן קלינגר</w:t>
          </w:r>
          <w:r w:rsidRPr="00803F5E">
            <w:rPr>
              <w:color w:val="000000"/>
              <w:rtl/>
            </w:rPr>
            <w:t>:</w:t>
          </w:r>
        </w:p>
      </w:sdtContent>
    </w:sdt>
    <w:p w:rsidR="00803F5E" w:rsidRDefault="00803F5E" w:rsidP="00803F5E">
      <w:pPr>
        <w:pStyle w:val="KeepWithNext"/>
        <w:rPr>
          <w:rtl/>
        </w:rPr>
      </w:pPr>
    </w:p>
    <w:p w:rsidR="00803F5E" w:rsidRDefault="00981832" w:rsidP="00803F5E">
      <w:pPr>
        <w:rPr>
          <w:rtl/>
        </w:rPr>
      </w:pPr>
      <w:r>
        <w:rPr>
          <w:rFonts w:hint="cs"/>
          <w:rtl/>
        </w:rPr>
        <w:t xml:space="preserve">לא. אני רואה </w:t>
      </w:r>
      <w:r w:rsidR="00803F5E">
        <w:rPr>
          <w:rFonts w:hint="cs"/>
          <w:rtl/>
        </w:rPr>
        <w:t xml:space="preserve">עמוד שהתוכן הוסר. </w:t>
      </w:r>
      <w:r>
        <w:rPr>
          <w:rFonts w:hint="cs"/>
          <w:rtl/>
        </w:rPr>
        <w:t xml:space="preserve">אני, בתור ארגון חברתי שרוצה לראות אם שיקול הדעת של בית המשפט היה נכון או לא </w:t>
      </w:r>
      <w:r>
        <w:rPr>
          <w:rtl/>
        </w:rPr>
        <w:t>–</w:t>
      </w:r>
      <w:r>
        <w:rPr>
          <w:rFonts w:hint="cs"/>
          <w:rtl/>
        </w:rPr>
        <w:t xml:space="preserve"> צריך לראות גם את הפרסום, לא רק את הבקשה שלך. אם זה לא קורה שקוף כלפי הציבור </w:t>
      </w:r>
      <w:r>
        <w:rPr>
          <w:rtl/>
        </w:rPr>
        <w:t>–</w:t>
      </w:r>
      <w:r>
        <w:rPr>
          <w:rFonts w:hint="cs"/>
          <w:rtl/>
        </w:rPr>
        <w:t xml:space="preserve"> שוב, כשזה מתפרסם בקונטקסט של הסתה זה דבר אחד, כשזה מתפרסם בארכיון ציבורי - - -</w:t>
      </w:r>
    </w:p>
    <w:p w:rsidR="00803F5E" w:rsidRDefault="00803F5E" w:rsidP="00803F5E">
      <w:pPr>
        <w:rPr>
          <w:rtl/>
        </w:rPr>
      </w:pPr>
    </w:p>
    <w:sdt>
      <w:sdtPr>
        <w:rPr>
          <w:rFonts w:hint="cs"/>
          <w:rtl/>
        </w:rPr>
        <w:alias w:val="אורח"/>
        <w:tag w:val="&lt;ID&gt;662044&lt;/ID&gt;&lt;Name&gt;איה גורצקי&lt;/Name&gt;&lt;Data&gt;איה גורצקי&lt;/Data&gt;&lt;Shortcut&gt;איגו&lt;/Shortcut&gt;&lt;Title&gt;ע' יועמ&quot;ש, המשרד לבטחון פנים&lt;/Title&gt;"/>
        <w:id w:val="461006535"/>
        <w:placeholder>
          <w:docPart w:val="DefaultPlaceholder_-1854013440"/>
        </w:placeholder>
        <w15:color w:val="993366"/>
      </w:sdtPr>
      <w:sdtEndPr/>
      <w:sdtContent>
        <w:p w:rsidR="00803F5E" w:rsidRDefault="00803F5E" w:rsidP="00803F5E">
          <w:pPr>
            <w:pStyle w:val="af9"/>
            <w:keepNext/>
            <w:rPr>
              <w:rtl/>
            </w:rPr>
          </w:pPr>
          <w:r w:rsidRPr="00803F5E">
            <w:rPr>
              <w:rStyle w:val="afd"/>
              <w:color w:val="000000"/>
              <w:rtl/>
            </w:rPr>
            <w:t>איה גורצקי</w:t>
          </w:r>
          <w:r w:rsidRPr="00803F5E">
            <w:rPr>
              <w:color w:val="000000"/>
              <w:rtl/>
            </w:rPr>
            <w:t>:</w:t>
          </w:r>
        </w:p>
      </w:sdtContent>
    </w:sdt>
    <w:p w:rsidR="00803F5E" w:rsidRDefault="00803F5E" w:rsidP="00803F5E">
      <w:pPr>
        <w:pStyle w:val="KeepWithNext"/>
        <w:rPr>
          <w:rtl/>
        </w:rPr>
      </w:pPr>
    </w:p>
    <w:p w:rsidR="00803F5E" w:rsidRDefault="00803F5E" w:rsidP="00803F5E">
      <w:pPr>
        <w:rPr>
          <w:rtl/>
        </w:rPr>
      </w:pPr>
      <w:r>
        <w:rPr>
          <w:rFonts w:hint="cs"/>
          <w:rtl/>
        </w:rPr>
        <w:t>אבל במה זה שונה מכל החלט</w:t>
      </w:r>
      <w:r w:rsidR="00981832">
        <w:rPr>
          <w:rFonts w:hint="cs"/>
          <w:rtl/>
        </w:rPr>
        <w:t xml:space="preserve">ה שיפוטית אחרת שאתה יכול לפנות לפי תקנות העיון ולבקש את המידע הזה? </w:t>
      </w:r>
    </w:p>
    <w:p w:rsidR="00803F5E" w:rsidRDefault="00803F5E" w:rsidP="00803F5E">
      <w:pPr>
        <w:rPr>
          <w:rtl/>
        </w:rPr>
      </w:pPr>
    </w:p>
    <w:sdt>
      <w:sdtPr>
        <w:rPr>
          <w:rFonts w:hint="cs"/>
          <w:rtl/>
        </w:rPr>
        <w:alias w:val="אורח"/>
        <w:tag w:val="&lt;ID&gt;585678&lt;/ID&gt;&lt;Name&gt;יהונתן קלינגר&lt;/Name&gt;&lt;Data&gt;יהונתן קלינגר&lt;/Data&gt;&lt;Shortcut&gt;יהקל&lt;/Shortcut&gt;&lt;Title&gt;יועץ משפטי, התנועה לזכויות דיגטיליות&lt;/Title&gt;"/>
        <w:id w:val="-707025570"/>
        <w:placeholder>
          <w:docPart w:val="DefaultPlaceholder_-1854013440"/>
        </w:placeholder>
        <w15:color w:val="993366"/>
      </w:sdtPr>
      <w:sdtEndPr/>
      <w:sdtContent>
        <w:p w:rsidR="00803F5E" w:rsidRDefault="00803F5E" w:rsidP="00803F5E">
          <w:pPr>
            <w:pStyle w:val="af9"/>
            <w:keepNext/>
            <w:rPr>
              <w:rtl/>
            </w:rPr>
          </w:pPr>
          <w:r w:rsidRPr="00803F5E">
            <w:rPr>
              <w:rStyle w:val="afd"/>
              <w:color w:val="000000"/>
              <w:rtl/>
            </w:rPr>
            <w:t>יהונתן קלינגר</w:t>
          </w:r>
          <w:r w:rsidRPr="00803F5E">
            <w:rPr>
              <w:color w:val="000000"/>
              <w:rtl/>
            </w:rPr>
            <w:t>:</w:t>
          </w:r>
        </w:p>
      </w:sdtContent>
    </w:sdt>
    <w:p w:rsidR="00803F5E" w:rsidRDefault="00803F5E" w:rsidP="00803F5E">
      <w:pPr>
        <w:pStyle w:val="KeepWithNext"/>
        <w:rPr>
          <w:rtl/>
        </w:rPr>
      </w:pPr>
    </w:p>
    <w:p w:rsidR="00803F5E" w:rsidRDefault="00803F5E" w:rsidP="00803F5E">
      <w:pPr>
        <w:rPr>
          <w:rtl/>
        </w:rPr>
      </w:pPr>
      <w:r>
        <w:rPr>
          <w:rFonts w:hint="cs"/>
          <w:rtl/>
        </w:rPr>
        <w:t xml:space="preserve">זה בדיוק העניין. </w:t>
      </w:r>
    </w:p>
    <w:p w:rsidR="00803F5E" w:rsidRDefault="00803F5E" w:rsidP="00803F5E">
      <w:pPr>
        <w:rPr>
          <w:rtl/>
        </w:rPr>
      </w:pPr>
    </w:p>
    <w:sdt>
      <w:sdtPr>
        <w:rPr>
          <w:rFonts w:hint="cs"/>
          <w:rtl/>
        </w:rPr>
        <w:alias w:val="אורח"/>
        <w:tag w:val="&lt;ID&gt;662044&lt;/ID&gt;&lt;Name&gt;איה גורצקי&lt;/Name&gt;&lt;Data&gt;איה גורצקי&lt;/Data&gt;&lt;Shortcut&gt;איגו&lt;/Shortcut&gt;&lt;Title&gt;ע' יועמ&quot;ש, המשרד לבטחון פנים&lt;/Title&gt;"/>
        <w:id w:val="-2043814885"/>
        <w:placeholder>
          <w:docPart w:val="DefaultPlaceholder_-1854013440"/>
        </w:placeholder>
        <w15:color w:val="993366"/>
      </w:sdtPr>
      <w:sdtEndPr/>
      <w:sdtContent>
        <w:p w:rsidR="00803F5E" w:rsidRDefault="00803F5E" w:rsidP="00803F5E">
          <w:pPr>
            <w:pStyle w:val="af9"/>
            <w:keepNext/>
            <w:rPr>
              <w:rtl/>
            </w:rPr>
          </w:pPr>
          <w:r w:rsidRPr="00803F5E">
            <w:rPr>
              <w:rStyle w:val="afd"/>
              <w:color w:val="000000"/>
              <w:rtl/>
            </w:rPr>
            <w:t>איה גורצקי</w:t>
          </w:r>
          <w:r w:rsidRPr="00803F5E">
            <w:rPr>
              <w:color w:val="000000"/>
              <w:rtl/>
            </w:rPr>
            <w:t>:</w:t>
          </w:r>
        </w:p>
      </w:sdtContent>
    </w:sdt>
    <w:p w:rsidR="00803F5E" w:rsidRDefault="00803F5E" w:rsidP="00803F5E">
      <w:pPr>
        <w:pStyle w:val="KeepWithNext"/>
        <w:rPr>
          <w:rtl/>
        </w:rPr>
      </w:pPr>
    </w:p>
    <w:p w:rsidR="00803F5E" w:rsidRDefault="00803F5E" w:rsidP="00803F5E">
      <w:pPr>
        <w:rPr>
          <w:rtl/>
        </w:rPr>
      </w:pPr>
      <w:r>
        <w:rPr>
          <w:rFonts w:hint="cs"/>
          <w:rtl/>
        </w:rPr>
        <w:t xml:space="preserve">לא הבנתי. במה זה שונה? </w:t>
      </w:r>
    </w:p>
    <w:p w:rsidR="00803F5E" w:rsidRDefault="00803F5E" w:rsidP="00803F5E">
      <w:pPr>
        <w:rPr>
          <w:rtl/>
        </w:rPr>
      </w:pPr>
    </w:p>
    <w:sdt>
      <w:sdtPr>
        <w:rPr>
          <w:rtl/>
        </w:rPr>
        <w:alias w:val="יור"/>
        <w:tag w:val="&lt;ID&gt;5094&lt;/ID&gt;&lt;Name&gt;ניסן סלומינסקי - יו&quot;רַ&lt;/Name&gt;&lt;Data&gt;ניסן סלומינסקי&lt;/Data&gt;&lt;Shortcut&gt;ניסל&lt;/Shortcut&gt;"/>
        <w:id w:val="-817727135"/>
        <w:placeholder>
          <w:docPart w:val="DefaultPlaceholder_-1854013440"/>
        </w:placeholder>
        <w15:color w:val="993366"/>
      </w:sdtPr>
      <w:sdtEndPr/>
      <w:sdtContent>
        <w:p w:rsidR="00981832" w:rsidRDefault="00981832" w:rsidP="00981832">
          <w:pPr>
            <w:pStyle w:val="af6"/>
            <w:keepNext/>
            <w:rPr>
              <w:rtl/>
            </w:rPr>
          </w:pPr>
          <w:r w:rsidRPr="00981832">
            <w:rPr>
              <w:color w:val="000000"/>
              <w:rtl/>
            </w:rPr>
            <w:t xml:space="preserve">היו"ר </w:t>
          </w:r>
          <w:r w:rsidRPr="00981832">
            <w:rPr>
              <w:rStyle w:val="afd"/>
              <w:color w:val="000000"/>
              <w:rtl/>
            </w:rPr>
            <w:t>ניסן סלומינסקי:</w:t>
          </w:r>
        </w:p>
      </w:sdtContent>
    </w:sdt>
    <w:p w:rsidR="00981832" w:rsidRDefault="00981832" w:rsidP="00981832">
      <w:pPr>
        <w:pStyle w:val="KeepWithNext"/>
        <w:rPr>
          <w:rtl/>
        </w:rPr>
      </w:pPr>
    </w:p>
    <w:p w:rsidR="00981832" w:rsidRDefault="00981832" w:rsidP="00981832">
      <w:pPr>
        <w:rPr>
          <w:rtl/>
        </w:rPr>
      </w:pPr>
      <w:r>
        <w:rPr>
          <w:rFonts w:hint="cs"/>
          <w:rtl/>
        </w:rPr>
        <w:t xml:space="preserve">לא, לא נצא מזה. </w:t>
      </w:r>
    </w:p>
    <w:p w:rsidR="00981832" w:rsidRDefault="00981832" w:rsidP="00981832">
      <w:pPr>
        <w:rPr>
          <w:rtl/>
        </w:rPr>
      </w:pPr>
    </w:p>
    <w:sdt>
      <w:sdtPr>
        <w:rPr>
          <w:rtl/>
        </w:rPr>
        <w:alias w:val="אורח"/>
        <w:tag w:val="&lt;ID&gt;662044&lt;/ID&gt;&lt;Name&gt;איה גורצקי&lt;/Name&gt;&lt;Data&gt;איה גורצקי&lt;/Data&gt;&lt;Shortcut&gt;איגו&lt;/Shortcut&gt;&lt;Title&gt;ע' יועמ&quot;ש, המשרד לבטחון פנים&lt;/Title&gt;"/>
        <w:id w:val="1635900669"/>
        <w:placeholder>
          <w:docPart w:val="DefaultPlaceholder_-1854013440"/>
        </w:placeholder>
        <w15:color w:val="993366"/>
      </w:sdtPr>
      <w:sdtEndPr/>
      <w:sdtContent>
        <w:p w:rsidR="00981832" w:rsidRDefault="00981832" w:rsidP="00981832">
          <w:pPr>
            <w:pStyle w:val="af9"/>
            <w:keepNext/>
            <w:rPr>
              <w:rtl/>
            </w:rPr>
          </w:pPr>
          <w:r w:rsidRPr="00981832">
            <w:rPr>
              <w:rStyle w:val="afd"/>
              <w:color w:val="000000"/>
              <w:rtl/>
            </w:rPr>
            <w:t>איה גורצקי:</w:t>
          </w:r>
        </w:p>
      </w:sdtContent>
    </w:sdt>
    <w:p w:rsidR="00981832" w:rsidRDefault="00981832" w:rsidP="00981832">
      <w:pPr>
        <w:pStyle w:val="KeepWithNext"/>
        <w:rPr>
          <w:rtl/>
        </w:rPr>
      </w:pPr>
    </w:p>
    <w:p w:rsidR="00981832" w:rsidRDefault="00981832" w:rsidP="00981832">
      <w:pPr>
        <w:rPr>
          <w:rtl/>
        </w:rPr>
      </w:pPr>
      <w:r>
        <w:rPr>
          <w:rFonts w:hint="cs"/>
          <w:rtl/>
        </w:rPr>
        <w:t xml:space="preserve">אנחנו מפרסמים בשם בית המשפט את הפרוטוקולים ואת ההחלטות שלהם. </w:t>
      </w:r>
    </w:p>
    <w:p w:rsidR="00981832" w:rsidRDefault="00981832" w:rsidP="00981832">
      <w:pPr>
        <w:rPr>
          <w:rtl/>
        </w:rPr>
      </w:pPr>
    </w:p>
    <w:sdt>
      <w:sdtPr>
        <w:rPr>
          <w:rtl/>
        </w:rPr>
        <w:alias w:val="דובר"/>
        <w:tag w:val="&lt;ID&gt;0&lt;/ID&gt;&lt;Name&gt;קריאות&lt;/Name&gt;&lt;Data&gt;קריאות&lt;/Data&gt;&lt;MemberID&gt;&lt;/MemberID&gt;"/>
        <w:id w:val="-1624222078"/>
        <w:placeholder>
          <w:docPart w:val="DefaultPlaceholder_-1854013440"/>
        </w:placeholder>
        <w15:color w:val="993366"/>
      </w:sdtPr>
      <w:sdtEndPr/>
      <w:sdtContent>
        <w:p w:rsidR="00981832" w:rsidRDefault="00981832" w:rsidP="00981832">
          <w:pPr>
            <w:pStyle w:val="a4"/>
            <w:keepNext/>
            <w:rPr>
              <w:rtl/>
            </w:rPr>
          </w:pPr>
          <w:r w:rsidRPr="00981832">
            <w:rPr>
              <w:rStyle w:val="afd"/>
              <w:color w:val="000000"/>
              <w:rtl/>
            </w:rPr>
            <w:t>קריאות:</w:t>
          </w:r>
        </w:p>
      </w:sdtContent>
    </w:sdt>
    <w:p w:rsidR="00981832" w:rsidRDefault="00981832" w:rsidP="00981832">
      <w:pPr>
        <w:pStyle w:val="KeepWithNext"/>
        <w:rPr>
          <w:rtl/>
        </w:rPr>
      </w:pPr>
    </w:p>
    <w:p w:rsidR="00981832" w:rsidRDefault="00981832" w:rsidP="00981832">
      <w:pPr>
        <w:rPr>
          <w:rtl/>
        </w:rPr>
      </w:pPr>
      <w:r>
        <w:rPr>
          <w:rFonts w:hint="cs"/>
          <w:rtl/>
        </w:rPr>
        <w:t>- - -</w:t>
      </w:r>
    </w:p>
    <w:p w:rsidR="00981832" w:rsidRPr="00981832" w:rsidRDefault="00981832" w:rsidP="00981832">
      <w:pPr>
        <w:rPr>
          <w:rtl/>
        </w:rPr>
      </w:pPr>
    </w:p>
    <w:p w:rsidR="00803F5E" w:rsidRDefault="007962EE" w:rsidP="00803F5E">
      <w:pPr>
        <w:pStyle w:val="a4"/>
        <w:keepNext/>
        <w:rPr>
          <w:rtl/>
        </w:rPr>
      </w:pPr>
      <w:sdt>
        <w:sdtPr>
          <w:rPr>
            <w:rFonts w:hint="cs"/>
            <w:rtl/>
          </w:rPr>
          <w:alias w:val="דובר"/>
          <w:tag w:val="&lt;ID&gt;0&lt;/ID&gt;&lt;Name&gt;גור בליי&lt;/Name&gt;&lt;Data&gt;גור בליי&lt;/Data&gt;&lt;Shortcut&gt;גובל&lt;/Shortcut&gt;&lt;MemberID&gt;&lt;/MemberID&gt;"/>
          <w:id w:val="1008789016"/>
          <w:placeholder>
            <w:docPart w:val="DefaultPlaceholder_-1854013440"/>
          </w:placeholder>
          <w15:color w:val="993366"/>
        </w:sdtPr>
        <w:sdtEndPr/>
        <w:sdtContent>
          <w:r w:rsidR="00803F5E" w:rsidRPr="00803F5E">
            <w:rPr>
              <w:rStyle w:val="afd"/>
              <w:color w:val="000000"/>
              <w:rtl/>
            </w:rPr>
            <w:t>גור בליי</w:t>
          </w:r>
          <w:r w:rsidR="00803F5E" w:rsidRPr="00803F5E">
            <w:rPr>
              <w:color w:val="000000"/>
              <w:rtl/>
            </w:rPr>
            <w:t>:</w:t>
          </w:r>
        </w:sdtContent>
      </w:sdt>
    </w:p>
    <w:p w:rsidR="00803F5E" w:rsidRDefault="00803F5E" w:rsidP="00803F5E">
      <w:pPr>
        <w:pStyle w:val="KeepWithNext"/>
        <w:rPr>
          <w:rtl/>
        </w:rPr>
      </w:pPr>
    </w:p>
    <w:p w:rsidR="00803F5E" w:rsidRDefault="00803F5E" w:rsidP="00981832">
      <w:pPr>
        <w:rPr>
          <w:rtl/>
        </w:rPr>
      </w:pPr>
      <w:r>
        <w:rPr>
          <w:rFonts w:hint="cs"/>
          <w:rtl/>
        </w:rPr>
        <w:t>יש פה קושי אינהרנטי עם הדבר הזה כי אם תפרסם את ה</w:t>
      </w:r>
      <w:r w:rsidR="00981832">
        <w:rPr>
          <w:rFonts w:hint="cs"/>
          <w:rtl/>
        </w:rPr>
        <w:t xml:space="preserve">בקשה סביר להניח שהבקשה תכלול את אותו תוכן שמבקשים להסיר, ואז אתה יוצר, בעצם, באתר משרד המשפטים </w:t>
      </w:r>
      <w:r>
        <w:rPr>
          <w:rFonts w:hint="cs"/>
          <w:rtl/>
        </w:rPr>
        <w:t>ריכוז של תכנים מסיתים שאנשים יוכלו ל</w:t>
      </w:r>
      <w:r w:rsidR="00981832">
        <w:rPr>
          <w:rFonts w:hint="cs"/>
          <w:rtl/>
        </w:rPr>
        <w:t>גשת אליהם ואז - - -</w:t>
      </w:r>
    </w:p>
    <w:p w:rsidR="00803F5E" w:rsidRDefault="00803F5E" w:rsidP="00803F5E">
      <w:pPr>
        <w:rPr>
          <w:rtl/>
        </w:rPr>
      </w:pPr>
    </w:p>
    <w:sdt>
      <w:sdtPr>
        <w:rPr>
          <w:rtl/>
        </w:rPr>
        <w:alias w:val="אורח"/>
        <w:tag w:val="&lt;ID&gt;585678&lt;/ID&gt;&lt;Name&gt;יהונתן קלינגר&lt;/Name&gt;&lt;Data&gt;יהונתן קלינגר&lt;/Data&gt;&lt;Shortcut&gt;יהקל&lt;/Shortcut&gt;&lt;Title&gt;יועץ משפטי, התנועה לזכויות דיגטיליות&lt;/Title&gt;"/>
        <w:id w:val="-2004189544"/>
        <w:placeholder>
          <w:docPart w:val="DefaultPlaceholder_-1854013440"/>
        </w:placeholder>
        <w15:color w:val="993366"/>
      </w:sdtPr>
      <w:sdtEndPr/>
      <w:sdtContent>
        <w:p w:rsidR="00981832" w:rsidRDefault="00981832" w:rsidP="00981832">
          <w:pPr>
            <w:pStyle w:val="af9"/>
            <w:keepNext/>
            <w:rPr>
              <w:rtl/>
            </w:rPr>
          </w:pPr>
          <w:r w:rsidRPr="00981832">
            <w:rPr>
              <w:rStyle w:val="afd"/>
              <w:color w:val="000000"/>
              <w:rtl/>
            </w:rPr>
            <w:t>יהונתן קלינגר:</w:t>
          </w:r>
        </w:p>
      </w:sdtContent>
    </w:sdt>
    <w:p w:rsidR="00981832" w:rsidRDefault="00981832" w:rsidP="00981832">
      <w:pPr>
        <w:pStyle w:val="KeepWithNext"/>
        <w:rPr>
          <w:rtl/>
        </w:rPr>
      </w:pPr>
    </w:p>
    <w:p w:rsidR="00981832" w:rsidRDefault="00981832" w:rsidP="00981832">
      <w:pPr>
        <w:rPr>
          <w:rtl/>
        </w:rPr>
      </w:pPr>
      <w:r>
        <w:rPr>
          <w:rFonts w:hint="cs"/>
          <w:rtl/>
        </w:rPr>
        <w:t xml:space="preserve">אז יהיה בן אדם שרוצה להיות טרוריסט, הוא יגלוש </w:t>
      </w:r>
      <w:r>
        <w:rPr>
          <w:rtl/>
        </w:rPr>
        <w:t>–</w:t>
      </w:r>
      <w:r>
        <w:rPr>
          <w:rFonts w:hint="cs"/>
          <w:rtl/>
        </w:rPr>
        <w:t xml:space="preserve"> אני מדבר בסרקזם </w:t>
      </w:r>
      <w:r>
        <w:rPr>
          <w:rtl/>
        </w:rPr>
        <w:t>–</w:t>
      </w:r>
      <w:r>
        <w:rPr>
          <w:rFonts w:hint="cs"/>
          <w:rtl/>
        </w:rPr>
        <w:t xml:space="preserve"> הוא יגלוש לאתר משרד המשפטים, הוא יראה פרסומים וכך הוא יסית את עצמו? לא. מדובר בנספחים לבקשות שמגישים, זה לא אותו הדבר כמו הסתה. </w:t>
      </w:r>
    </w:p>
    <w:p w:rsidR="0076154E" w:rsidRPr="00981832" w:rsidRDefault="0076154E" w:rsidP="00981832">
      <w:pPr>
        <w:rPr>
          <w:rtl/>
        </w:rPr>
      </w:pPr>
    </w:p>
    <w:sdt>
      <w:sdtPr>
        <w:rPr>
          <w:rFonts w:hint="cs"/>
          <w:rtl/>
        </w:rPr>
        <w:alias w:val="אורח"/>
        <w:tag w:val="&lt;ID&gt;517465&lt;/ID&gt;&lt;Name&gt;אבנר פינצ'וק&lt;/Name&gt;&lt;Data&gt;אבנר פינצ'וק&lt;/Data&gt;&lt;Shortcut&gt;אבפי&lt;/Shortcut&gt;&lt;Title&gt;ראש צוות זכויות אזרחיות ופוליטיות, האגודה לזכויות האזרח בישראל&lt;/Title&gt;"/>
        <w:id w:val="72014539"/>
        <w:placeholder>
          <w:docPart w:val="DefaultPlaceholder_-1854013440"/>
        </w:placeholder>
        <w15:color w:val="993366"/>
      </w:sdtPr>
      <w:sdtEndPr/>
      <w:sdtContent>
        <w:p w:rsidR="00803F5E" w:rsidRDefault="00803F5E" w:rsidP="00803F5E">
          <w:pPr>
            <w:pStyle w:val="af9"/>
            <w:keepNext/>
            <w:rPr>
              <w:rtl/>
            </w:rPr>
          </w:pPr>
          <w:r w:rsidRPr="00803F5E">
            <w:rPr>
              <w:rStyle w:val="afd"/>
              <w:color w:val="000000"/>
              <w:rtl/>
            </w:rPr>
            <w:t>אבנר פינצ'וק</w:t>
          </w:r>
          <w:r w:rsidRPr="00803F5E">
            <w:rPr>
              <w:color w:val="000000"/>
              <w:rtl/>
            </w:rPr>
            <w:t>:</w:t>
          </w:r>
        </w:p>
      </w:sdtContent>
    </w:sdt>
    <w:p w:rsidR="00803F5E" w:rsidRDefault="00803F5E" w:rsidP="00803F5E">
      <w:pPr>
        <w:pStyle w:val="KeepWithNext"/>
        <w:rPr>
          <w:rtl/>
        </w:rPr>
      </w:pPr>
    </w:p>
    <w:p w:rsidR="00803F5E" w:rsidRDefault="00803F5E" w:rsidP="00981832">
      <w:pPr>
        <w:rPr>
          <w:rtl/>
        </w:rPr>
      </w:pPr>
      <w:r>
        <w:rPr>
          <w:rFonts w:hint="cs"/>
          <w:rtl/>
        </w:rPr>
        <w:t>זו הערה שתחזור פה כח</w:t>
      </w:r>
      <w:r w:rsidR="00445A52">
        <w:rPr>
          <w:rFonts w:hint="cs"/>
          <w:rtl/>
        </w:rPr>
        <w:t>ו</w:t>
      </w:r>
      <w:r>
        <w:rPr>
          <w:rFonts w:hint="cs"/>
          <w:rtl/>
        </w:rPr>
        <w:t>ט השני</w:t>
      </w:r>
      <w:r w:rsidR="00981832">
        <w:rPr>
          <w:rFonts w:hint="cs"/>
          <w:rtl/>
        </w:rPr>
        <w:t xml:space="preserve"> לאורך סעיפים אחרים וכדאי לתת על זה את הדעת. </w:t>
      </w:r>
      <w:r>
        <w:rPr>
          <w:rFonts w:hint="cs"/>
          <w:rtl/>
        </w:rPr>
        <w:t xml:space="preserve">הפרטים הסטטיסטיים או העבירה </w:t>
      </w:r>
      <w:r w:rsidR="00981832">
        <w:rPr>
          <w:rFonts w:hint="cs"/>
          <w:rtl/>
        </w:rPr>
        <w:t xml:space="preserve">הם לא נותנים מענה - - - זה לא שקיפות, זה לא נותן </w:t>
      </w:r>
      <w:r>
        <w:rPr>
          <w:rFonts w:hint="cs"/>
          <w:rtl/>
        </w:rPr>
        <w:t>אפשרות לפיקוח</w:t>
      </w:r>
      <w:r w:rsidR="00981832">
        <w:rPr>
          <w:rFonts w:hint="cs"/>
          <w:rtl/>
        </w:rPr>
        <w:t xml:space="preserve">. יש פה הליכים שהם בעצם לא התוצר, זה לא בין שני דדים, </w:t>
      </w:r>
      <w:r>
        <w:rPr>
          <w:rFonts w:hint="cs"/>
          <w:rtl/>
        </w:rPr>
        <w:t>כי עם כל הכבוד לספקיות הרבה פעמים הן מתייצבות</w:t>
      </w:r>
      <w:r w:rsidR="00981832">
        <w:rPr>
          <w:rFonts w:hint="cs"/>
          <w:rtl/>
        </w:rPr>
        <w:t xml:space="preserve">, גם בשם חופש הביטוי, אבל </w:t>
      </w:r>
      <w:r>
        <w:rPr>
          <w:rFonts w:hint="cs"/>
          <w:rtl/>
        </w:rPr>
        <w:t xml:space="preserve">אולי זה יהיה </w:t>
      </w:r>
      <w:r w:rsidR="00981832">
        <w:rPr>
          <w:rFonts w:hint="cs"/>
          <w:rtl/>
        </w:rPr>
        <w:t xml:space="preserve">מישהי אחרת - - - זה לא המפרסמים, זה לא הציבור שממנו מנעו </w:t>
      </w:r>
      <w:r>
        <w:rPr>
          <w:rFonts w:hint="cs"/>
          <w:rtl/>
        </w:rPr>
        <w:t>את הפרסום</w:t>
      </w:r>
      <w:r w:rsidR="00981832">
        <w:rPr>
          <w:rFonts w:hint="cs"/>
          <w:rtl/>
        </w:rPr>
        <w:t xml:space="preserve">. - - -כולל </w:t>
      </w:r>
      <w:r>
        <w:rPr>
          <w:rFonts w:hint="cs"/>
          <w:rtl/>
        </w:rPr>
        <w:t xml:space="preserve">גם את הזכות שלי </w:t>
      </w:r>
      <w:r w:rsidR="00981832">
        <w:rPr>
          <w:rFonts w:hint="cs"/>
          <w:rtl/>
        </w:rPr>
        <w:t xml:space="preserve">להיחשף לפרסום. לא תהיה פה אפשרות. יהיה פה דיון במעמד צד אחד </w:t>
      </w:r>
      <w:r>
        <w:rPr>
          <w:rFonts w:hint="cs"/>
          <w:rtl/>
        </w:rPr>
        <w:t xml:space="preserve">עם ראיות חסויות. אין שום </w:t>
      </w:r>
      <w:r w:rsidR="00981832">
        <w:rPr>
          <w:rFonts w:hint="cs"/>
          <w:rtl/>
        </w:rPr>
        <w:t xml:space="preserve">פיקוח ציבורי, זה ההבדל. בוודאי היא רוצה </w:t>
      </w:r>
      <w:r w:rsidR="00981832">
        <w:rPr>
          <w:rtl/>
        </w:rPr>
        <w:t>–</w:t>
      </w:r>
      <w:r w:rsidR="00981832">
        <w:rPr>
          <w:rFonts w:hint="cs"/>
          <w:rtl/>
        </w:rPr>
        <w:t xml:space="preserve"> אם יהיו מאות או עשרות החלטות, </w:t>
      </w:r>
      <w:r>
        <w:rPr>
          <w:rFonts w:hint="cs"/>
          <w:rtl/>
        </w:rPr>
        <w:t>שאני אלך ואבקש לעיין בתיק בית המשפט</w:t>
      </w:r>
      <w:r w:rsidR="00981832">
        <w:rPr>
          <w:rFonts w:hint="cs"/>
          <w:rtl/>
        </w:rPr>
        <w:t xml:space="preserve">. המדינה תתנגד מכל מיני טעמים. במקום שזה יוסדר פה, </w:t>
      </w:r>
      <w:r>
        <w:rPr>
          <w:rFonts w:hint="cs"/>
          <w:rtl/>
        </w:rPr>
        <w:t>מנגנוני שקיפות שבא</w:t>
      </w:r>
      <w:r w:rsidR="00981832">
        <w:rPr>
          <w:rFonts w:hint="cs"/>
          <w:rtl/>
        </w:rPr>
        <w:t xml:space="preserve">מת יאפשרו פיקוח. זו הערובה היחידה שלנו שתוכן מימין ושמאל ומכל הכיוונים - - -אני לא אומר שתצטרכו לפרסם, אם הסרתם תמונת עירום של קטינה. תצטרכו להגיד שזה מה שהסרתם. אבל בטקסטים קיימת בעיה. מחר יהיה איזשהו טקסט פוליטי שבית המשפט </w:t>
      </w:r>
      <w:r w:rsidR="00981832">
        <w:rPr>
          <w:rtl/>
        </w:rPr>
        <w:t>–</w:t>
      </w:r>
      <w:r w:rsidR="00981832">
        <w:rPr>
          <w:rFonts w:hint="cs"/>
          <w:rtl/>
        </w:rPr>
        <w:t xml:space="preserve"> בטעות או שלא בטעות </w:t>
      </w:r>
      <w:r w:rsidR="00981832">
        <w:rPr>
          <w:rtl/>
        </w:rPr>
        <w:t>–</w:t>
      </w:r>
      <w:r w:rsidR="00981832">
        <w:rPr>
          <w:rFonts w:hint="cs"/>
          <w:rtl/>
        </w:rPr>
        <w:t xml:space="preserve"> יקבל את הטענה שיש פה הסתה. </w:t>
      </w:r>
    </w:p>
    <w:p w:rsidR="00803F5E" w:rsidRDefault="00803F5E" w:rsidP="00803F5E">
      <w:pPr>
        <w:rPr>
          <w:rtl/>
        </w:rPr>
      </w:pPr>
      <w:r>
        <w:rPr>
          <w:rFonts w:hint="cs"/>
          <w:rtl/>
        </w:rPr>
        <w:t xml:space="preserve"> </w:t>
      </w:r>
    </w:p>
    <w:sdt>
      <w:sdtPr>
        <w:rPr>
          <w:rtl/>
        </w:rPr>
        <w:alias w:val="יור"/>
        <w:tag w:val="&lt;ID&gt;5094&lt;/ID&gt;&lt;Name&gt;ניסן סלומינסקי - יו&quot;רַ&lt;/Name&gt;&lt;Data&gt;ניסן סלומינסקי&lt;/Data&gt;&lt;Shortcut&gt;ניסל&lt;/Shortcut&gt;"/>
        <w:id w:val="-841160560"/>
        <w:placeholder>
          <w:docPart w:val="DefaultPlaceholder_-1854013440"/>
        </w:placeholder>
        <w15:color w:val="993366"/>
      </w:sdtPr>
      <w:sdtEndPr/>
      <w:sdtContent>
        <w:p w:rsidR="00803F5E" w:rsidRDefault="00803F5E" w:rsidP="00803F5E">
          <w:pPr>
            <w:pStyle w:val="af6"/>
            <w:keepNext/>
            <w:rPr>
              <w:rtl/>
            </w:rPr>
          </w:pPr>
          <w:r w:rsidRPr="00803F5E">
            <w:rPr>
              <w:rStyle w:val="afd"/>
              <w:color w:val="000000"/>
              <w:rtl/>
            </w:rPr>
            <w:t>היו"ר ניסן סלומינסקי</w:t>
          </w:r>
          <w:r w:rsidRPr="00803F5E">
            <w:rPr>
              <w:color w:val="000000"/>
              <w:rtl/>
            </w:rPr>
            <w:t>:</w:t>
          </w:r>
        </w:p>
      </w:sdtContent>
    </w:sdt>
    <w:p w:rsidR="00803F5E" w:rsidRDefault="00803F5E" w:rsidP="00803F5E">
      <w:pPr>
        <w:pStyle w:val="KeepWithNext"/>
        <w:rPr>
          <w:rtl/>
        </w:rPr>
      </w:pPr>
    </w:p>
    <w:p w:rsidR="00803F5E" w:rsidRDefault="00981832" w:rsidP="00981832">
      <w:pPr>
        <w:rPr>
          <w:rtl/>
        </w:rPr>
      </w:pPr>
      <w:r>
        <w:rPr>
          <w:rFonts w:hint="cs"/>
          <w:rtl/>
        </w:rPr>
        <w:t xml:space="preserve">הבנו </w:t>
      </w:r>
      <w:r w:rsidR="00803F5E">
        <w:rPr>
          <w:rFonts w:hint="cs"/>
          <w:rtl/>
        </w:rPr>
        <w:t>את הרעיון</w:t>
      </w:r>
      <w:r>
        <w:rPr>
          <w:rFonts w:hint="cs"/>
          <w:rtl/>
        </w:rPr>
        <w:t xml:space="preserve">. </w:t>
      </w:r>
    </w:p>
    <w:p w:rsidR="00803F5E" w:rsidRDefault="00803F5E" w:rsidP="00803F5E">
      <w:pPr>
        <w:rPr>
          <w:rtl/>
        </w:rPr>
      </w:pPr>
    </w:p>
    <w:sdt>
      <w:sdtPr>
        <w:rPr>
          <w:rFonts w:hint="cs"/>
          <w:rtl/>
        </w:rPr>
        <w:alias w:val="אורח"/>
        <w:tag w:val="&lt;ID&gt;662044&lt;/ID&gt;&lt;Name&gt;איה גורצקי&lt;/Name&gt;&lt;Data&gt;איה גורצקי&lt;/Data&gt;&lt;Shortcut&gt;איגו&lt;/Shortcut&gt;&lt;Title&gt;ע' יועמ&quot;ש, המשרד לבטחון פנים&lt;/Title&gt;"/>
        <w:id w:val="1261333931"/>
        <w:placeholder>
          <w:docPart w:val="DefaultPlaceholder_-1854013440"/>
        </w:placeholder>
        <w15:color w:val="993366"/>
      </w:sdtPr>
      <w:sdtEndPr/>
      <w:sdtContent>
        <w:p w:rsidR="00803F5E" w:rsidRDefault="00803F5E" w:rsidP="00803F5E">
          <w:pPr>
            <w:pStyle w:val="af9"/>
            <w:keepNext/>
            <w:rPr>
              <w:rtl/>
            </w:rPr>
          </w:pPr>
          <w:r w:rsidRPr="00803F5E">
            <w:rPr>
              <w:rStyle w:val="afd"/>
              <w:color w:val="000000"/>
              <w:rtl/>
            </w:rPr>
            <w:t>איה גורצקי</w:t>
          </w:r>
          <w:r w:rsidRPr="00803F5E">
            <w:rPr>
              <w:color w:val="000000"/>
              <w:rtl/>
            </w:rPr>
            <w:t>:</w:t>
          </w:r>
        </w:p>
      </w:sdtContent>
    </w:sdt>
    <w:p w:rsidR="00803F5E" w:rsidRDefault="00803F5E" w:rsidP="00803F5E">
      <w:pPr>
        <w:pStyle w:val="KeepWithNext"/>
        <w:rPr>
          <w:rtl/>
        </w:rPr>
      </w:pPr>
    </w:p>
    <w:p w:rsidR="00803F5E" w:rsidRDefault="00803F5E" w:rsidP="00803F5E">
      <w:pPr>
        <w:rPr>
          <w:rtl/>
        </w:rPr>
      </w:pPr>
      <w:r>
        <w:rPr>
          <w:rFonts w:hint="cs"/>
          <w:rtl/>
        </w:rPr>
        <w:t xml:space="preserve">יש פה טענת נוחות שמתחפשת לשקיפות. אנחנו לא מסכימים לדבר הזה. </w:t>
      </w:r>
    </w:p>
    <w:p w:rsidR="00803F5E" w:rsidRDefault="00803F5E" w:rsidP="00803F5E">
      <w:pPr>
        <w:rPr>
          <w:rtl/>
        </w:rPr>
      </w:pPr>
    </w:p>
    <w:sdt>
      <w:sdtPr>
        <w:rPr>
          <w:rFonts w:hint="cs"/>
          <w:rtl/>
        </w:rPr>
        <w:alias w:val="אורח"/>
        <w:tag w:val="&lt;ID&gt;726981&lt;/ID&gt;&lt;Name&gt;תהילה שוורץ אלטשולר&lt;/Name&gt;&lt;Data&gt;תהילה שוורץ אלטשולר&lt;/Data&gt;&lt;Shortcut&gt;תהשו&lt;/Shortcut&gt;&lt;Title&gt;עמיתה בכירה, המכון הישראלי לדמוקרטיה&lt;/Title&gt;"/>
        <w:id w:val="1983199530"/>
        <w:placeholder>
          <w:docPart w:val="DefaultPlaceholder_-1854013440"/>
        </w:placeholder>
        <w15:color w:val="993366"/>
      </w:sdtPr>
      <w:sdtEndPr/>
      <w:sdtContent>
        <w:p w:rsidR="00803F5E" w:rsidRDefault="00803F5E" w:rsidP="00803F5E">
          <w:pPr>
            <w:pStyle w:val="af9"/>
            <w:keepNext/>
            <w:rPr>
              <w:rtl/>
            </w:rPr>
          </w:pPr>
          <w:r w:rsidRPr="00803F5E">
            <w:rPr>
              <w:rStyle w:val="afd"/>
              <w:color w:val="000000"/>
              <w:rtl/>
            </w:rPr>
            <w:t>תהילה שוורץ אלטשולר</w:t>
          </w:r>
          <w:r w:rsidRPr="00803F5E">
            <w:rPr>
              <w:color w:val="000000"/>
              <w:rtl/>
            </w:rPr>
            <w:t>:</w:t>
          </w:r>
        </w:p>
      </w:sdtContent>
    </w:sdt>
    <w:p w:rsidR="00803F5E" w:rsidRDefault="00803F5E" w:rsidP="00803F5E">
      <w:pPr>
        <w:pStyle w:val="KeepWithNext"/>
        <w:rPr>
          <w:rtl/>
        </w:rPr>
      </w:pPr>
    </w:p>
    <w:p w:rsidR="00803F5E" w:rsidRDefault="00803F5E" w:rsidP="00A940D7">
      <w:pPr>
        <w:rPr>
          <w:rtl/>
        </w:rPr>
      </w:pPr>
      <w:r>
        <w:rPr>
          <w:rFonts w:hint="cs"/>
          <w:rtl/>
        </w:rPr>
        <w:t>מה שנאמר פה</w:t>
      </w:r>
      <w:r w:rsidR="00A940D7">
        <w:rPr>
          <w:rFonts w:hint="cs"/>
          <w:rtl/>
        </w:rPr>
        <w:t xml:space="preserve"> עכשיו זה לגבי סעיף 14, הקדמנו טיפה את המאוחר. זה הסעיף של הפיקוח שלכם. </w:t>
      </w:r>
      <w:r>
        <w:rPr>
          <w:rFonts w:hint="cs"/>
          <w:rtl/>
        </w:rPr>
        <w:t>אני רוצה לומר משהו על סעיף 3. אני אגיד לכם מה מפחיד אותי</w:t>
      </w:r>
      <w:r w:rsidR="00A940D7">
        <w:rPr>
          <w:rFonts w:hint="cs"/>
          <w:rtl/>
        </w:rPr>
        <w:t>. מה שמפחיד אותי זה שזה יהפוך להיות צווים סיטונאיים כמו צווי איסור פרסום ויגי</w:t>
      </w:r>
      <w:r w:rsidR="002650FC">
        <w:rPr>
          <w:rFonts w:hint="cs"/>
          <w:rtl/>
        </w:rPr>
        <w:t>דו "כמבוקש", "כמ</w:t>
      </w:r>
      <w:r w:rsidR="00A940D7">
        <w:rPr>
          <w:rFonts w:hint="cs"/>
          <w:rtl/>
        </w:rPr>
        <w:t>ב</w:t>
      </w:r>
      <w:r w:rsidR="002650FC">
        <w:rPr>
          <w:rFonts w:hint="cs"/>
          <w:rtl/>
        </w:rPr>
        <w:t>ו</w:t>
      </w:r>
      <w:r w:rsidR="00A940D7">
        <w:rPr>
          <w:rFonts w:hint="cs"/>
          <w:rtl/>
        </w:rPr>
        <w:t>קש" - - -</w:t>
      </w:r>
    </w:p>
    <w:p w:rsidR="00803F5E" w:rsidRDefault="00803F5E" w:rsidP="00803F5E">
      <w:pPr>
        <w:rPr>
          <w:rtl/>
        </w:rPr>
      </w:pPr>
    </w:p>
    <w:sdt>
      <w:sdtPr>
        <w:rPr>
          <w:rtl/>
        </w:rPr>
        <w:alias w:val="יור"/>
        <w:tag w:val="&lt;ID&gt;5094&lt;/ID&gt;&lt;Name&gt;ניסן סלומינסקי - יו&quot;רַ&lt;/Name&gt;&lt;Data&gt;ניסן סלומינסקי&lt;/Data&gt;&lt;Shortcut&gt;ניסל&lt;/Shortcut&gt;"/>
        <w:id w:val="866567519"/>
        <w:placeholder>
          <w:docPart w:val="DefaultPlaceholder_-1854013440"/>
        </w:placeholder>
        <w15:color w:val="993366"/>
      </w:sdtPr>
      <w:sdtEndPr/>
      <w:sdtContent>
        <w:p w:rsidR="00803F5E" w:rsidRDefault="00803F5E" w:rsidP="00803F5E">
          <w:pPr>
            <w:pStyle w:val="af6"/>
            <w:keepNext/>
            <w:rPr>
              <w:rtl/>
            </w:rPr>
          </w:pPr>
          <w:r w:rsidRPr="00803F5E">
            <w:rPr>
              <w:rStyle w:val="afd"/>
              <w:color w:val="000000"/>
              <w:rtl/>
            </w:rPr>
            <w:t>היו"ר ניסן סלומינסקי</w:t>
          </w:r>
          <w:r w:rsidRPr="00803F5E">
            <w:rPr>
              <w:color w:val="000000"/>
              <w:rtl/>
            </w:rPr>
            <w:t>:</w:t>
          </w:r>
        </w:p>
      </w:sdtContent>
    </w:sdt>
    <w:p w:rsidR="00803F5E" w:rsidRDefault="00803F5E" w:rsidP="00803F5E">
      <w:pPr>
        <w:pStyle w:val="KeepWithNext"/>
        <w:rPr>
          <w:rtl/>
        </w:rPr>
      </w:pPr>
    </w:p>
    <w:p w:rsidR="00803F5E" w:rsidRDefault="00803F5E" w:rsidP="00803F5E">
      <w:pPr>
        <w:rPr>
          <w:rtl/>
        </w:rPr>
      </w:pPr>
      <w:r>
        <w:rPr>
          <w:rFonts w:hint="cs"/>
          <w:rtl/>
        </w:rPr>
        <w:t xml:space="preserve">בואו נגיד </w:t>
      </w:r>
      <w:r>
        <w:rPr>
          <w:rtl/>
        </w:rPr>
        <w:t>–</w:t>
      </w:r>
      <w:r>
        <w:rPr>
          <w:rFonts w:hint="cs"/>
          <w:rtl/>
        </w:rPr>
        <w:t xml:space="preserve"> נכון שאתם לא רוצים את החוק הזה? ככה זה נראה</w:t>
      </w:r>
      <w:r w:rsidR="00A940D7">
        <w:rPr>
          <w:rFonts w:hint="cs"/>
          <w:rtl/>
        </w:rPr>
        <w:t xml:space="preserve">. </w:t>
      </w:r>
    </w:p>
    <w:p w:rsidR="00803F5E" w:rsidRDefault="00803F5E" w:rsidP="00803F5E">
      <w:pPr>
        <w:rPr>
          <w:rtl/>
        </w:rPr>
      </w:pPr>
    </w:p>
    <w:sdt>
      <w:sdtPr>
        <w:rPr>
          <w:rFonts w:hint="cs"/>
          <w:rtl/>
        </w:rPr>
        <w:alias w:val="אורח"/>
        <w:tag w:val="&lt;ID&gt;726981&lt;/ID&gt;&lt;Name&gt;תהילה שוורץ אלטשולר&lt;/Name&gt;&lt;Data&gt;תהילה שוורץ אלטשולר&lt;/Data&gt;&lt;Shortcut&gt;תהשו&lt;/Shortcut&gt;&lt;Title&gt;עמיתה בכירה, המכון הישראלי לדמוקרטיה&lt;/Title&gt;"/>
        <w:id w:val="195425123"/>
        <w:placeholder>
          <w:docPart w:val="DefaultPlaceholder_-1854013440"/>
        </w:placeholder>
        <w15:color w:val="993366"/>
      </w:sdtPr>
      <w:sdtEndPr/>
      <w:sdtContent>
        <w:p w:rsidR="00803F5E" w:rsidRDefault="00803F5E" w:rsidP="00803F5E">
          <w:pPr>
            <w:pStyle w:val="af9"/>
            <w:keepNext/>
            <w:rPr>
              <w:rtl/>
            </w:rPr>
          </w:pPr>
          <w:r w:rsidRPr="00803F5E">
            <w:rPr>
              <w:rStyle w:val="afd"/>
              <w:color w:val="000000"/>
              <w:rtl/>
            </w:rPr>
            <w:t>תהילה שוורץ אלטשולר</w:t>
          </w:r>
          <w:r w:rsidRPr="00803F5E">
            <w:rPr>
              <w:color w:val="000000"/>
              <w:rtl/>
            </w:rPr>
            <w:t>:</w:t>
          </w:r>
        </w:p>
      </w:sdtContent>
    </w:sdt>
    <w:p w:rsidR="00803F5E" w:rsidRDefault="00803F5E" w:rsidP="00803F5E">
      <w:pPr>
        <w:pStyle w:val="KeepWithNext"/>
        <w:rPr>
          <w:rtl/>
        </w:rPr>
      </w:pPr>
    </w:p>
    <w:p w:rsidR="00803F5E" w:rsidRDefault="00803F5E" w:rsidP="00803F5E">
      <w:pPr>
        <w:rPr>
          <w:rtl/>
        </w:rPr>
      </w:pPr>
      <w:r>
        <w:rPr>
          <w:rFonts w:hint="cs"/>
          <w:rtl/>
        </w:rPr>
        <w:t>לא. אנחנו מבטאים</w:t>
      </w:r>
      <w:r w:rsidR="00A940D7">
        <w:rPr>
          <w:rFonts w:hint="cs"/>
          <w:rtl/>
        </w:rPr>
        <w:t xml:space="preserve"> רמה גבוהה של אוריינות דיגיטלית. אנחנו מבינים שהעולם הדיגיטלי איננו נטול בעיות. אנחנו מבינים שיש דברים שצריך לאסדר אותם. להגיד שהאינטרנט זה דבר שלא צריך לאסדר אותו - - -</w:t>
      </w:r>
    </w:p>
    <w:p w:rsidR="00803F5E" w:rsidRDefault="00803F5E" w:rsidP="00803F5E">
      <w:pPr>
        <w:rPr>
          <w:rtl/>
        </w:rPr>
      </w:pPr>
    </w:p>
    <w:sdt>
      <w:sdtPr>
        <w:rPr>
          <w:rtl/>
        </w:rPr>
        <w:alias w:val="יור"/>
        <w:tag w:val="&lt;ID&gt;5094&lt;/ID&gt;&lt;Name&gt;ניסן סלומינסקי - יו&quot;רַ&lt;/Name&gt;&lt;Data&gt;ניסן סלומינסקי&lt;/Data&gt;&lt;Shortcut&gt;ניסל&lt;/Shortcut&gt;"/>
        <w:id w:val="-473066513"/>
        <w:placeholder>
          <w:docPart w:val="DefaultPlaceholder_-1854013440"/>
        </w:placeholder>
        <w15:color w:val="993366"/>
      </w:sdtPr>
      <w:sdtEndPr/>
      <w:sdtContent>
        <w:p w:rsidR="00803F5E" w:rsidRDefault="00803F5E" w:rsidP="00803F5E">
          <w:pPr>
            <w:pStyle w:val="af6"/>
            <w:keepNext/>
            <w:rPr>
              <w:rtl/>
            </w:rPr>
          </w:pPr>
          <w:r w:rsidRPr="00803F5E">
            <w:rPr>
              <w:rStyle w:val="afd"/>
              <w:color w:val="000000"/>
              <w:rtl/>
            </w:rPr>
            <w:t>היו"ר ניסן סלומינסקי</w:t>
          </w:r>
          <w:r w:rsidRPr="00803F5E">
            <w:rPr>
              <w:color w:val="000000"/>
              <w:rtl/>
            </w:rPr>
            <w:t>:</w:t>
          </w:r>
        </w:p>
      </w:sdtContent>
    </w:sdt>
    <w:p w:rsidR="00803F5E" w:rsidRDefault="00803F5E" w:rsidP="00803F5E">
      <w:pPr>
        <w:pStyle w:val="KeepWithNext"/>
        <w:rPr>
          <w:rtl/>
        </w:rPr>
      </w:pPr>
    </w:p>
    <w:p w:rsidR="00A940D7" w:rsidRDefault="00A940D7" w:rsidP="00A940D7">
      <w:pPr>
        <w:rPr>
          <w:rtl/>
        </w:rPr>
      </w:pPr>
      <w:r>
        <w:rPr>
          <w:rFonts w:hint="cs"/>
          <w:rtl/>
        </w:rPr>
        <w:t xml:space="preserve">אבל אתם מציבים כאלה מחסומים שלא תהיה אפשרות אף פעם לעשות את זה. </w:t>
      </w:r>
    </w:p>
    <w:p w:rsidR="00A940D7" w:rsidRDefault="00A940D7" w:rsidP="00A940D7">
      <w:pPr>
        <w:rPr>
          <w:rtl/>
        </w:rPr>
      </w:pPr>
    </w:p>
    <w:sdt>
      <w:sdtPr>
        <w:rPr>
          <w:rFonts w:hint="cs"/>
          <w:rtl/>
        </w:rPr>
        <w:alias w:val="אורח"/>
        <w:tag w:val="&lt;ID&gt;726981&lt;/ID&gt;&lt;Name&gt;תהילה שוורץ אלטשולר&lt;/Name&gt;&lt;Data&gt;תהילה שוורץ אלטשולר&lt;/Data&gt;&lt;Shortcut&gt;תהשו&lt;/Shortcut&gt;&lt;Title&gt;עמיתה בכירה, המכון הישראלי לדמוקרטיה&lt;/Title&gt;"/>
        <w:id w:val="-1861876519"/>
        <w:placeholder>
          <w:docPart w:val="DefaultPlaceholder_-1854013440"/>
        </w:placeholder>
        <w15:color w:val="993366"/>
      </w:sdtPr>
      <w:sdtEndPr/>
      <w:sdtContent>
        <w:p w:rsidR="00A940D7" w:rsidRDefault="00A940D7" w:rsidP="00A940D7">
          <w:pPr>
            <w:pStyle w:val="af9"/>
            <w:keepNext/>
            <w:rPr>
              <w:rtl/>
            </w:rPr>
          </w:pPr>
          <w:r w:rsidRPr="00A940D7">
            <w:rPr>
              <w:rStyle w:val="afd"/>
              <w:color w:val="000000"/>
              <w:rtl/>
            </w:rPr>
            <w:t>תהילה שוורץ אלטשולר:</w:t>
          </w:r>
        </w:p>
      </w:sdtContent>
    </w:sdt>
    <w:p w:rsidR="00A940D7" w:rsidRDefault="00A940D7" w:rsidP="00A940D7">
      <w:pPr>
        <w:pStyle w:val="KeepWithNext"/>
        <w:rPr>
          <w:rtl/>
        </w:rPr>
      </w:pPr>
    </w:p>
    <w:p w:rsidR="00A940D7" w:rsidRDefault="00A940D7" w:rsidP="00A940D7">
      <w:pPr>
        <w:rPr>
          <w:rtl/>
        </w:rPr>
      </w:pPr>
      <w:r>
        <w:rPr>
          <w:rFonts w:hint="cs"/>
          <w:rtl/>
        </w:rPr>
        <w:t xml:space="preserve">לא. אנחנו רוצים שזה ייעשה מאוד מאוד בחשיבה, זה הכל. ואנחנו רוצים שזה ייעשה בצורה כזו שלא תאפשר לפגוע בזכויות אדם מכל מיני סיבות פוליטיות. </w:t>
      </w:r>
    </w:p>
    <w:p w:rsidR="00A940D7" w:rsidRDefault="00A940D7" w:rsidP="00A940D7">
      <w:pPr>
        <w:rPr>
          <w:rtl/>
        </w:rPr>
      </w:pPr>
    </w:p>
    <w:sdt>
      <w:sdtPr>
        <w:rPr>
          <w:rFonts w:hint="cs"/>
          <w:rtl/>
        </w:rPr>
        <w:alias w:val="יור"/>
        <w:tag w:val="&lt;ID&gt;5094&lt;/ID&gt;&lt;Name&gt;ניסן סלומינסקי - יו&quot;רַ&lt;/Name&gt;&lt;Data&gt;ניסן סלומינסקי&lt;/Data&gt;&lt;Shortcut&gt;ניסל&lt;/Shortcut&gt;"/>
        <w:id w:val="-342251188"/>
        <w:placeholder>
          <w:docPart w:val="DefaultPlaceholder_-1854013440"/>
        </w:placeholder>
        <w15:color w:val="993366"/>
      </w:sdtPr>
      <w:sdtEndPr/>
      <w:sdtContent>
        <w:p w:rsidR="00A940D7" w:rsidRDefault="00A940D7" w:rsidP="00A940D7">
          <w:pPr>
            <w:pStyle w:val="af6"/>
            <w:keepNext/>
            <w:rPr>
              <w:rtl/>
            </w:rPr>
          </w:pPr>
          <w:r w:rsidRPr="00A940D7">
            <w:rPr>
              <w:color w:val="000000"/>
              <w:rtl/>
            </w:rPr>
            <w:t xml:space="preserve">היו"ר </w:t>
          </w:r>
          <w:r w:rsidRPr="00A940D7">
            <w:rPr>
              <w:rStyle w:val="afd"/>
              <w:color w:val="000000"/>
              <w:rtl/>
            </w:rPr>
            <w:t>ניסן סלומינסקי:</w:t>
          </w:r>
        </w:p>
      </w:sdtContent>
    </w:sdt>
    <w:p w:rsidR="00A940D7" w:rsidRDefault="00A940D7" w:rsidP="00A940D7">
      <w:pPr>
        <w:pStyle w:val="KeepWithNext"/>
        <w:rPr>
          <w:rtl/>
        </w:rPr>
      </w:pPr>
    </w:p>
    <w:p w:rsidR="00803F5E" w:rsidRDefault="00A940D7" w:rsidP="00A940D7">
      <w:pPr>
        <w:rPr>
          <w:rtl/>
        </w:rPr>
      </w:pPr>
      <w:r>
        <w:rPr>
          <w:rFonts w:hint="cs"/>
          <w:rtl/>
        </w:rPr>
        <w:t>א</w:t>
      </w:r>
      <w:r w:rsidR="00803F5E">
        <w:rPr>
          <w:rFonts w:hint="cs"/>
          <w:rtl/>
        </w:rPr>
        <w:t>ין כזה דבר. כל הור</w:t>
      </w:r>
      <w:r>
        <w:rPr>
          <w:rFonts w:hint="cs"/>
          <w:rtl/>
        </w:rPr>
        <w:t>ד</w:t>
      </w:r>
      <w:r w:rsidR="00803F5E">
        <w:rPr>
          <w:rFonts w:hint="cs"/>
          <w:rtl/>
        </w:rPr>
        <w:t xml:space="preserve">ה פוגעת </w:t>
      </w:r>
      <w:r>
        <w:rPr>
          <w:rFonts w:hint="cs"/>
          <w:rtl/>
        </w:rPr>
        <w:t xml:space="preserve">בזכויות של בן אדם. איך אפשר שזה לא יפגע? אותו אחד שפרסם </w:t>
      </w:r>
      <w:r>
        <w:rPr>
          <w:rtl/>
        </w:rPr>
        <w:t>–</w:t>
      </w:r>
      <w:r>
        <w:rPr>
          <w:rFonts w:hint="cs"/>
          <w:rtl/>
        </w:rPr>
        <w:t xml:space="preserve"> זה </w:t>
      </w:r>
      <w:r w:rsidR="00803F5E">
        <w:rPr>
          <w:rFonts w:hint="cs"/>
          <w:rtl/>
        </w:rPr>
        <w:t xml:space="preserve">פגע בזכותו. </w:t>
      </w:r>
    </w:p>
    <w:p w:rsidR="00803F5E" w:rsidRDefault="00803F5E" w:rsidP="00803F5E">
      <w:pPr>
        <w:rPr>
          <w:rtl/>
        </w:rPr>
      </w:pPr>
    </w:p>
    <w:sdt>
      <w:sdtPr>
        <w:rPr>
          <w:rFonts w:hint="cs"/>
          <w:rtl/>
        </w:rPr>
        <w:alias w:val="אורח"/>
        <w:tag w:val="&lt;ID&gt;726981&lt;/ID&gt;&lt;Name&gt;תהילה שוורץ אלטשולר&lt;/Name&gt;&lt;Data&gt;תהילה שוורץ אלטשולר&lt;/Data&gt;&lt;Shortcut&gt;תהשו&lt;/Shortcut&gt;&lt;Title&gt;עמיתה בכירה, המכון הישראלי לדמוקרטיה&lt;/Title&gt;"/>
        <w:id w:val="-1215043442"/>
        <w:placeholder>
          <w:docPart w:val="DefaultPlaceholder_-1854013440"/>
        </w:placeholder>
        <w15:color w:val="993366"/>
      </w:sdtPr>
      <w:sdtEndPr/>
      <w:sdtContent>
        <w:p w:rsidR="00803F5E" w:rsidRDefault="00803F5E" w:rsidP="00803F5E">
          <w:pPr>
            <w:pStyle w:val="af9"/>
            <w:keepNext/>
            <w:rPr>
              <w:rtl/>
            </w:rPr>
          </w:pPr>
          <w:r w:rsidRPr="00803F5E">
            <w:rPr>
              <w:rStyle w:val="afd"/>
              <w:color w:val="000000"/>
              <w:rtl/>
            </w:rPr>
            <w:t>תהילה שוורץ אלטשולר</w:t>
          </w:r>
          <w:r w:rsidRPr="00803F5E">
            <w:rPr>
              <w:color w:val="000000"/>
              <w:rtl/>
            </w:rPr>
            <w:t>:</w:t>
          </w:r>
        </w:p>
      </w:sdtContent>
    </w:sdt>
    <w:p w:rsidR="00803F5E" w:rsidRDefault="00803F5E" w:rsidP="00803F5E">
      <w:pPr>
        <w:pStyle w:val="KeepWithNext"/>
        <w:rPr>
          <w:rtl/>
        </w:rPr>
      </w:pPr>
    </w:p>
    <w:p w:rsidR="00A940D7" w:rsidRDefault="00A940D7" w:rsidP="00803F5E">
      <w:pPr>
        <w:rPr>
          <w:rtl/>
        </w:rPr>
      </w:pPr>
      <w:r>
        <w:rPr>
          <w:rFonts w:hint="cs"/>
          <w:rtl/>
        </w:rPr>
        <w:t>אז - - -</w:t>
      </w:r>
    </w:p>
    <w:p w:rsidR="00A940D7" w:rsidRDefault="00A940D7" w:rsidP="00803F5E">
      <w:pPr>
        <w:rPr>
          <w:rtl/>
        </w:rPr>
      </w:pPr>
    </w:p>
    <w:sdt>
      <w:sdtPr>
        <w:rPr>
          <w:rtl/>
        </w:rPr>
        <w:alias w:val="יור"/>
        <w:tag w:val="&lt;ID&gt;5094&lt;/ID&gt;&lt;Name&gt;ניסן סלומינסקי - יו&quot;רַ&lt;/Name&gt;&lt;Data&gt;ניסן סלומינסקי&lt;/Data&gt;&lt;Shortcut&gt;ניסל&lt;/Shortcut&gt;"/>
        <w:id w:val="1152102040"/>
        <w:placeholder>
          <w:docPart w:val="DefaultPlaceholder_-1854013440"/>
        </w:placeholder>
        <w15:color w:val="993366"/>
      </w:sdtPr>
      <w:sdtEndPr/>
      <w:sdtContent>
        <w:p w:rsidR="00A940D7" w:rsidRDefault="00A940D7" w:rsidP="00A940D7">
          <w:pPr>
            <w:pStyle w:val="af6"/>
            <w:keepNext/>
            <w:rPr>
              <w:rtl/>
            </w:rPr>
          </w:pPr>
          <w:r w:rsidRPr="00A940D7">
            <w:rPr>
              <w:color w:val="000000"/>
              <w:rtl/>
            </w:rPr>
            <w:t xml:space="preserve">היו"ר </w:t>
          </w:r>
          <w:r w:rsidRPr="00A940D7">
            <w:rPr>
              <w:rStyle w:val="afd"/>
              <w:color w:val="000000"/>
              <w:rtl/>
            </w:rPr>
            <w:t>ניסן סלומינסקי:</w:t>
          </w:r>
        </w:p>
      </w:sdtContent>
    </w:sdt>
    <w:p w:rsidR="00A940D7" w:rsidRDefault="00A940D7" w:rsidP="00A940D7">
      <w:pPr>
        <w:pStyle w:val="KeepWithNext"/>
        <w:rPr>
          <w:rtl/>
        </w:rPr>
      </w:pPr>
    </w:p>
    <w:p w:rsidR="00A940D7" w:rsidRDefault="00A940D7" w:rsidP="00A940D7">
      <w:pPr>
        <w:rPr>
          <w:rtl/>
        </w:rPr>
      </w:pPr>
      <w:r>
        <w:rPr>
          <w:rFonts w:hint="cs"/>
          <w:rtl/>
        </w:rPr>
        <w:t xml:space="preserve">אמרנו את זה פעם אחת. כמו שאתם אומרים </w:t>
      </w:r>
      <w:r>
        <w:rPr>
          <w:rtl/>
        </w:rPr>
        <w:t>–</w:t>
      </w:r>
      <w:r>
        <w:rPr>
          <w:rFonts w:hint="cs"/>
          <w:rtl/>
        </w:rPr>
        <w:t xml:space="preserve"> זה ירוץ לאורך כל החוק. פעם אחת שמענו. די. בואו לא נחזור על כל שורה אותו הדבר. </w:t>
      </w:r>
    </w:p>
    <w:p w:rsidR="00A940D7" w:rsidRDefault="00A940D7" w:rsidP="00A940D7">
      <w:pPr>
        <w:rPr>
          <w:rtl/>
        </w:rPr>
      </w:pPr>
    </w:p>
    <w:sdt>
      <w:sdtPr>
        <w:rPr>
          <w:rtl/>
        </w:rPr>
        <w:alias w:val="אורח"/>
        <w:tag w:val="&lt;ID&gt;726981&lt;/ID&gt;&lt;Name&gt;תהילה שוורץ אלטשולר&lt;/Name&gt;&lt;Data&gt;תהילה שוורץ אלטשולר&lt;/Data&gt;&lt;Shortcut&gt;תהשו&lt;/Shortcut&gt;&lt;Title&gt;עמיתה בכירה, המכון הישראלי לדמוקרטיה&lt;/Title&gt;"/>
        <w:id w:val="1780529429"/>
        <w:placeholder>
          <w:docPart w:val="DefaultPlaceholder_-1854013440"/>
        </w:placeholder>
        <w15:color w:val="993366"/>
      </w:sdtPr>
      <w:sdtEndPr/>
      <w:sdtContent>
        <w:p w:rsidR="00A940D7" w:rsidRDefault="00A940D7" w:rsidP="00A940D7">
          <w:pPr>
            <w:pStyle w:val="af9"/>
            <w:keepNext/>
            <w:rPr>
              <w:rtl/>
            </w:rPr>
          </w:pPr>
          <w:r w:rsidRPr="00A940D7">
            <w:rPr>
              <w:rStyle w:val="afd"/>
              <w:color w:val="000000"/>
              <w:rtl/>
            </w:rPr>
            <w:t>תהילה שוורץ אלטשולר:</w:t>
          </w:r>
        </w:p>
      </w:sdtContent>
    </w:sdt>
    <w:p w:rsidR="00A940D7" w:rsidRDefault="00A940D7" w:rsidP="00A940D7">
      <w:pPr>
        <w:pStyle w:val="KeepWithNext"/>
        <w:rPr>
          <w:rtl/>
        </w:rPr>
      </w:pPr>
    </w:p>
    <w:p w:rsidR="00803F5E" w:rsidRDefault="00803F5E" w:rsidP="00A940D7">
      <w:pPr>
        <w:rPr>
          <w:rtl/>
        </w:rPr>
      </w:pPr>
      <w:r>
        <w:rPr>
          <w:rFonts w:hint="cs"/>
          <w:rtl/>
        </w:rPr>
        <w:t xml:space="preserve">יש פה הצעה קונקרטית </w:t>
      </w:r>
      <w:r>
        <w:rPr>
          <w:rtl/>
        </w:rPr>
        <w:t>–</w:t>
      </w:r>
      <w:r>
        <w:rPr>
          <w:rFonts w:hint="cs"/>
          <w:rtl/>
        </w:rPr>
        <w:t xml:space="preserve"> ה</w:t>
      </w:r>
      <w:r w:rsidR="00A940D7">
        <w:rPr>
          <w:rFonts w:hint="cs"/>
          <w:rtl/>
        </w:rPr>
        <w:t xml:space="preserve">הצעה היא שהואיל ומדובר בצו שניתן במעמד צד אחד ועם ראיות חסויות, </w:t>
      </w:r>
      <w:r>
        <w:rPr>
          <w:rFonts w:hint="cs"/>
          <w:rtl/>
        </w:rPr>
        <w:t xml:space="preserve">שיירשמו הטעמים. שהשופט יצטרך לכתוב למה. </w:t>
      </w:r>
      <w:r w:rsidR="00A940D7">
        <w:rPr>
          <w:rFonts w:hint="cs"/>
          <w:rtl/>
        </w:rPr>
        <w:t xml:space="preserve">לא יהיה כתוב "כמבוקש" אלא בסעיף 3(ב) איפה שיש דיון - -- שיכתוב את הנימוק. </w:t>
      </w:r>
    </w:p>
    <w:p w:rsidR="00803F5E" w:rsidRDefault="00803F5E" w:rsidP="00803F5E">
      <w:pPr>
        <w:rPr>
          <w:rtl/>
        </w:rPr>
      </w:pPr>
    </w:p>
    <w:sdt>
      <w:sdtPr>
        <w:rPr>
          <w:rtl/>
        </w:rPr>
        <w:alias w:val="דובר"/>
        <w:tag w:val="&lt;ID&gt;0&lt;/ID&gt;&lt;Name&gt;קריאה&lt;/Name&gt;&lt;Data&gt;קריאה&lt;/Data&gt;&lt;MemberID&gt;&lt;/MemberID&gt;"/>
        <w:id w:val="720645619"/>
        <w:placeholder>
          <w:docPart w:val="DefaultPlaceholder_-1854013440"/>
        </w:placeholder>
        <w15:color w:val="993366"/>
      </w:sdtPr>
      <w:sdtEndPr/>
      <w:sdtContent>
        <w:p w:rsidR="00A940D7" w:rsidRDefault="00A940D7" w:rsidP="00A940D7">
          <w:pPr>
            <w:pStyle w:val="a4"/>
            <w:keepNext/>
            <w:rPr>
              <w:rtl/>
            </w:rPr>
          </w:pPr>
          <w:r w:rsidRPr="00A940D7">
            <w:rPr>
              <w:rStyle w:val="afd"/>
              <w:color w:val="000000"/>
              <w:rtl/>
            </w:rPr>
            <w:t>קריאה:</w:t>
          </w:r>
        </w:p>
      </w:sdtContent>
    </w:sdt>
    <w:p w:rsidR="00A940D7" w:rsidRDefault="00A940D7" w:rsidP="00A940D7">
      <w:pPr>
        <w:pStyle w:val="KeepWithNext"/>
        <w:rPr>
          <w:rtl/>
        </w:rPr>
      </w:pPr>
    </w:p>
    <w:p w:rsidR="00803F5E" w:rsidRDefault="00803F5E" w:rsidP="00A940D7">
      <w:pPr>
        <w:rPr>
          <w:rtl/>
        </w:rPr>
      </w:pPr>
      <w:r>
        <w:rPr>
          <w:rFonts w:hint="cs"/>
          <w:rtl/>
        </w:rPr>
        <w:t xml:space="preserve">אין דבר כזה שבית המשפט </w:t>
      </w:r>
      <w:r w:rsidR="00A940D7">
        <w:rPr>
          <w:rFonts w:hint="cs"/>
          <w:rtl/>
        </w:rPr>
        <w:t xml:space="preserve">נותן החלטה </w:t>
      </w:r>
      <w:r>
        <w:rPr>
          <w:rFonts w:hint="cs"/>
          <w:rtl/>
        </w:rPr>
        <w:t xml:space="preserve">"כמבוקש". </w:t>
      </w:r>
    </w:p>
    <w:p w:rsidR="00A940D7" w:rsidRDefault="00A940D7" w:rsidP="00A940D7">
      <w:pPr>
        <w:rPr>
          <w:rtl/>
        </w:rPr>
      </w:pPr>
    </w:p>
    <w:sdt>
      <w:sdtPr>
        <w:rPr>
          <w:rtl/>
        </w:rPr>
        <w:alias w:val="דובר"/>
        <w:tag w:val="&lt;ID&gt;0&lt;/ID&gt;&lt;Name&gt;קריאה&lt;/Name&gt;&lt;Data&gt;קריאה&lt;/Data&gt;&lt;MemberID&gt;&lt;/MemberID&gt;"/>
        <w:id w:val="-47767222"/>
        <w:placeholder>
          <w:docPart w:val="DefaultPlaceholder_-1854013440"/>
        </w:placeholder>
        <w15:color w:val="993366"/>
      </w:sdtPr>
      <w:sdtEndPr/>
      <w:sdtContent>
        <w:p w:rsidR="00A940D7" w:rsidRDefault="00A940D7" w:rsidP="00A940D7">
          <w:pPr>
            <w:pStyle w:val="a4"/>
            <w:keepNext/>
            <w:rPr>
              <w:rtl/>
            </w:rPr>
          </w:pPr>
          <w:r w:rsidRPr="00A940D7">
            <w:rPr>
              <w:rStyle w:val="afd"/>
              <w:color w:val="000000"/>
              <w:rtl/>
            </w:rPr>
            <w:t>קריאה:</w:t>
          </w:r>
        </w:p>
      </w:sdtContent>
    </w:sdt>
    <w:p w:rsidR="00A940D7" w:rsidRDefault="00A940D7" w:rsidP="00A940D7">
      <w:pPr>
        <w:pStyle w:val="KeepWithNext"/>
        <w:rPr>
          <w:rtl/>
        </w:rPr>
      </w:pPr>
    </w:p>
    <w:p w:rsidR="00A940D7" w:rsidRPr="00A940D7" w:rsidRDefault="00A940D7" w:rsidP="00A940D7">
      <w:pPr>
        <w:rPr>
          <w:rtl/>
        </w:rPr>
      </w:pPr>
      <w:r>
        <w:rPr>
          <w:rFonts w:hint="cs"/>
          <w:rtl/>
        </w:rPr>
        <w:t xml:space="preserve">באמת? </w:t>
      </w:r>
    </w:p>
    <w:p w:rsidR="00803F5E" w:rsidRDefault="00803F5E" w:rsidP="00803F5E">
      <w:pPr>
        <w:rPr>
          <w:rtl/>
        </w:rPr>
      </w:pPr>
    </w:p>
    <w:sdt>
      <w:sdtPr>
        <w:rPr>
          <w:rtl/>
        </w:rPr>
        <w:alias w:val="דובר"/>
        <w:tag w:val="&lt;ID&gt;0&lt;/ID&gt;&lt;Name&gt;קריאות&lt;/Name&gt;&lt;Data&gt;קריאות&lt;/Data&gt;&lt;MemberID&gt;&lt;/MemberID&gt;"/>
        <w:id w:val="839965827"/>
        <w:placeholder>
          <w:docPart w:val="DefaultPlaceholder_-1854013440"/>
        </w:placeholder>
        <w15:color w:val="993366"/>
      </w:sdtPr>
      <w:sdtEndPr/>
      <w:sdtContent>
        <w:p w:rsidR="00A940D7" w:rsidRDefault="00A940D7" w:rsidP="00A940D7">
          <w:pPr>
            <w:pStyle w:val="a4"/>
            <w:keepNext/>
            <w:rPr>
              <w:rtl/>
            </w:rPr>
          </w:pPr>
          <w:r w:rsidRPr="00A940D7">
            <w:rPr>
              <w:rStyle w:val="afd"/>
              <w:color w:val="000000"/>
              <w:rtl/>
            </w:rPr>
            <w:t>קריאות:</w:t>
          </w:r>
        </w:p>
      </w:sdtContent>
    </w:sdt>
    <w:p w:rsidR="00A940D7" w:rsidRDefault="00A940D7" w:rsidP="00A940D7">
      <w:pPr>
        <w:pStyle w:val="KeepWithNext"/>
        <w:rPr>
          <w:rtl/>
        </w:rPr>
      </w:pPr>
    </w:p>
    <w:p w:rsidR="00A940D7" w:rsidRDefault="00A940D7" w:rsidP="00A940D7">
      <w:pPr>
        <w:rPr>
          <w:rtl/>
        </w:rPr>
      </w:pPr>
      <w:r>
        <w:rPr>
          <w:rFonts w:hint="cs"/>
          <w:rtl/>
        </w:rPr>
        <w:t>- - -</w:t>
      </w:r>
    </w:p>
    <w:p w:rsidR="00A940D7" w:rsidRDefault="00A940D7" w:rsidP="00A940D7">
      <w:pPr>
        <w:rPr>
          <w:rtl/>
        </w:rPr>
      </w:pPr>
    </w:p>
    <w:sdt>
      <w:sdtPr>
        <w:rPr>
          <w:rtl/>
        </w:rPr>
        <w:alias w:val="אורח"/>
        <w:tag w:val="&lt;ID&gt;726981&lt;/ID&gt;&lt;Name&gt;תהילה שוורץ אלטשולר&lt;/Name&gt;&lt;Data&gt;תהילה שוורץ אלטשולר&lt;/Data&gt;&lt;Shortcut&gt;תהשו&lt;/Shortcut&gt;&lt;Title&gt;עמיתה בכירה, המכון הישראלי לדמוקרטיה&lt;/Title&gt;"/>
        <w:id w:val="-1879003040"/>
        <w:placeholder>
          <w:docPart w:val="DefaultPlaceholder_-1854013440"/>
        </w:placeholder>
        <w15:color w:val="993366"/>
      </w:sdtPr>
      <w:sdtEndPr/>
      <w:sdtContent>
        <w:p w:rsidR="00A940D7" w:rsidRDefault="00A940D7" w:rsidP="00A940D7">
          <w:pPr>
            <w:pStyle w:val="af9"/>
            <w:keepNext/>
            <w:rPr>
              <w:rtl/>
            </w:rPr>
          </w:pPr>
          <w:r w:rsidRPr="00A940D7">
            <w:rPr>
              <w:rStyle w:val="afd"/>
              <w:color w:val="000000"/>
              <w:rtl/>
            </w:rPr>
            <w:t>תהילה שוורץ אלטשולר:</w:t>
          </w:r>
        </w:p>
      </w:sdtContent>
    </w:sdt>
    <w:p w:rsidR="00A940D7" w:rsidRDefault="00A940D7" w:rsidP="00A940D7">
      <w:pPr>
        <w:pStyle w:val="KeepWithNext"/>
        <w:rPr>
          <w:rtl/>
        </w:rPr>
      </w:pPr>
    </w:p>
    <w:p w:rsidR="00A940D7" w:rsidRDefault="00A940D7" w:rsidP="00A940D7">
      <w:pPr>
        <w:rPr>
          <w:rtl/>
        </w:rPr>
      </w:pPr>
      <w:r>
        <w:rPr>
          <w:rFonts w:hint="cs"/>
          <w:rtl/>
        </w:rPr>
        <w:t xml:space="preserve">זה כל הזמן, גם בצווי איסור פרסום. </w:t>
      </w:r>
    </w:p>
    <w:p w:rsidR="00A940D7" w:rsidRPr="00A940D7" w:rsidRDefault="00A940D7" w:rsidP="00A940D7">
      <w:pPr>
        <w:rPr>
          <w:rtl/>
        </w:rPr>
      </w:pPr>
    </w:p>
    <w:sdt>
      <w:sdtPr>
        <w:rPr>
          <w:rtl/>
        </w:rPr>
        <w:alias w:val="יור"/>
        <w:tag w:val="&lt;ID&gt;5094&lt;/ID&gt;&lt;Name&gt;ניסן סלומינסקי - יו&quot;רַ&lt;/Name&gt;&lt;Data&gt;ניסן סלומינסקי&lt;/Data&gt;&lt;Shortcut&gt;ניסל&lt;/Shortcut&gt;"/>
        <w:id w:val="1911889750"/>
        <w:placeholder>
          <w:docPart w:val="DefaultPlaceholder_-1854013440"/>
        </w:placeholder>
        <w15:color w:val="993366"/>
      </w:sdtPr>
      <w:sdtEndPr/>
      <w:sdtContent>
        <w:p w:rsidR="00803F5E" w:rsidRDefault="00803F5E" w:rsidP="00803F5E">
          <w:pPr>
            <w:pStyle w:val="af6"/>
            <w:keepNext/>
            <w:rPr>
              <w:rtl/>
            </w:rPr>
          </w:pPr>
          <w:r w:rsidRPr="00803F5E">
            <w:rPr>
              <w:rStyle w:val="afd"/>
              <w:color w:val="000000"/>
              <w:rtl/>
            </w:rPr>
            <w:t>היו"ר ניסן סלומינסקי</w:t>
          </w:r>
          <w:r w:rsidRPr="00803F5E">
            <w:rPr>
              <w:color w:val="000000"/>
              <w:rtl/>
            </w:rPr>
            <w:t>:</w:t>
          </w:r>
        </w:p>
      </w:sdtContent>
    </w:sdt>
    <w:p w:rsidR="00803F5E" w:rsidRDefault="00803F5E" w:rsidP="00803F5E">
      <w:pPr>
        <w:pStyle w:val="KeepWithNext"/>
        <w:rPr>
          <w:rtl/>
        </w:rPr>
      </w:pPr>
    </w:p>
    <w:p w:rsidR="00803F5E" w:rsidRDefault="00A940D7" w:rsidP="00803F5E">
      <w:pPr>
        <w:rPr>
          <w:rtl/>
        </w:rPr>
      </w:pPr>
      <w:r>
        <w:rPr>
          <w:rFonts w:hint="cs"/>
          <w:rtl/>
        </w:rPr>
        <w:t xml:space="preserve">- -- שיהיה כתוב ופה לא? מעצר זה פי אלף יותר קשה. </w:t>
      </w:r>
    </w:p>
    <w:p w:rsidR="00803F5E" w:rsidRDefault="00803F5E" w:rsidP="00803F5E">
      <w:pPr>
        <w:rPr>
          <w:rtl/>
        </w:rPr>
      </w:pPr>
    </w:p>
    <w:sdt>
      <w:sdtPr>
        <w:rPr>
          <w:rFonts w:hint="cs"/>
          <w:rtl/>
        </w:rPr>
        <w:alias w:val="אורח"/>
        <w:tag w:val="&lt;ID&gt;726981&lt;/ID&gt;&lt;Name&gt;תהילה שוורץ אלטשולר&lt;/Name&gt;&lt;Data&gt;תהילה שוורץ אלטשולר&lt;/Data&gt;&lt;Shortcut&gt;תהשו&lt;/Shortcut&gt;&lt;Title&gt;עמיתה בכירה, המכון הישראלי לדמוקרטיה&lt;/Title&gt;"/>
        <w:id w:val="889081634"/>
        <w:placeholder>
          <w:docPart w:val="DefaultPlaceholder_-1854013440"/>
        </w:placeholder>
        <w15:color w:val="993366"/>
      </w:sdtPr>
      <w:sdtEndPr/>
      <w:sdtContent>
        <w:p w:rsidR="00803F5E" w:rsidRDefault="00803F5E" w:rsidP="00803F5E">
          <w:pPr>
            <w:pStyle w:val="af9"/>
            <w:keepNext/>
            <w:rPr>
              <w:rtl/>
            </w:rPr>
          </w:pPr>
          <w:r w:rsidRPr="00803F5E">
            <w:rPr>
              <w:rStyle w:val="afd"/>
              <w:color w:val="000000"/>
              <w:rtl/>
            </w:rPr>
            <w:t>תהילה שוורץ אלטשולר</w:t>
          </w:r>
          <w:r w:rsidRPr="00803F5E">
            <w:rPr>
              <w:color w:val="000000"/>
              <w:rtl/>
            </w:rPr>
            <w:t>:</w:t>
          </w:r>
        </w:p>
      </w:sdtContent>
    </w:sdt>
    <w:p w:rsidR="00803F5E" w:rsidRDefault="00803F5E" w:rsidP="00803F5E">
      <w:pPr>
        <w:pStyle w:val="KeepWithNext"/>
        <w:rPr>
          <w:rtl/>
        </w:rPr>
      </w:pPr>
    </w:p>
    <w:p w:rsidR="00803F5E" w:rsidRDefault="00803F5E" w:rsidP="00803F5E">
      <w:pPr>
        <w:rPr>
          <w:rtl/>
        </w:rPr>
      </w:pPr>
      <w:r>
        <w:rPr>
          <w:rFonts w:hint="cs"/>
          <w:rtl/>
        </w:rPr>
        <w:t xml:space="preserve">גם אז זה לא טוב. </w:t>
      </w:r>
    </w:p>
    <w:p w:rsidR="00803F5E" w:rsidRDefault="00803F5E" w:rsidP="00803F5E">
      <w:pPr>
        <w:rPr>
          <w:rtl/>
        </w:rPr>
      </w:pPr>
    </w:p>
    <w:sdt>
      <w:sdtPr>
        <w:rPr>
          <w:rtl/>
        </w:rPr>
        <w:alias w:val="דובר"/>
        <w:tag w:val="&lt;ID&gt;0&lt;/ID&gt;&lt;Name&gt;קריאות&lt;/Name&gt;&lt;Data&gt;קריאות&lt;/Data&gt;&lt;MemberID&gt;&lt;/MemberID&gt;"/>
        <w:id w:val="-633488758"/>
        <w:placeholder>
          <w:docPart w:val="DefaultPlaceholder_-1854013440"/>
        </w:placeholder>
        <w15:color w:val="993366"/>
      </w:sdtPr>
      <w:sdtEndPr/>
      <w:sdtContent>
        <w:p w:rsidR="00A940D7" w:rsidRDefault="00A940D7" w:rsidP="00A940D7">
          <w:pPr>
            <w:pStyle w:val="a4"/>
            <w:keepNext/>
            <w:rPr>
              <w:rtl/>
            </w:rPr>
          </w:pPr>
          <w:r w:rsidRPr="00A940D7">
            <w:rPr>
              <w:rStyle w:val="afd"/>
              <w:color w:val="000000"/>
              <w:rtl/>
            </w:rPr>
            <w:t>קריאות:</w:t>
          </w:r>
        </w:p>
      </w:sdtContent>
    </w:sdt>
    <w:p w:rsidR="00A940D7" w:rsidRDefault="00A940D7" w:rsidP="00A940D7">
      <w:pPr>
        <w:pStyle w:val="KeepWithNext"/>
        <w:rPr>
          <w:rtl/>
        </w:rPr>
      </w:pPr>
    </w:p>
    <w:p w:rsidR="00A940D7" w:rsidRDefault="00A940D7" w:rsidP="00A940D7">
      <w:pPr>
        <w:rPr>
          <w:rtl/>
        </w:rPr>
      </w:pPr>
      <w:r>
        <w:rPr>
          <w:rFonts w:hint="cs"/>
          <w:rtl/>
        </w:rPr>
        <w:t xml:space="preserve">- - - </w:t>
      </w:r>
    </w:p>
    <w:p w:rsidR="00A940D7" w:rsidRDefault="00A940D7" w:rsidP="00A940D7">
      <w:pPr>
        <w:rPr>
          <w:rtl/>
        </w:rPr>
      </w:pPr>
    </w:p>
    <w:sdt>
      <w:sdtPr>
        <w:rPr>
          <w:rtl/>
        </w:rPr>
        <w:alias w:val="דובר"/>
        <w:tag w:val="&lt;ID&gt;0&lt;/ID&gt;&lt;Name&gt;קריאה&lt;/Name&gt;&lt;Data&gt;קריאה&lt;/Data&gt;&lt;MemberID&gt;&lt;/MemberID&gt;"/>
        <w:id w:val="2013180448"/>
        <w:placeholder>
          <w:docPart w:val="DefaultPlaceholder_-1854013440"/>
        </w:placeholder>
        <w15:color w:val="993366"/>
      </w:sdtPr>
      <w:sdtEndPr/>
      <w:sdtContent>
        <w:p w:rsidR="00A940D7" w:rsidRDefault="00A940D7" w:rsidP="00A940D7">
          <w:pPr>
            <w:pStyle w:val="a4"/>
            <w:keepNext/>
            <w:rPr>
              <w:rtl/>
            </w:rPr>
          </w:pPr>
          <w:r w:rsidRPr="00A940D7">
            <w:rPr>
              <w:rStyle w:val="afd"/>
              <w:color w:val="000000"/>
              <w:rtl/>
            </w:rPr>
            <w:t>קריאה:</w:t>
          </w:r>
        </w:p>
      </w:sdtContent>
    </w:sdt>
    <w:p w:rsidR="00A940D7" w:rsidRDefault="00A940D7" w:rsidP="00A940D7">
      <w:pPr>
        <w:pStyle w:val="KeepWithNext"/>
        <w:rPr>
          <w:rtl/>
        </w:rPr>
      </w:pPr>
    </w:p>
    <w:p w:rsidR="00A940D7" w:rsidRPr="00A940D7" w:rsidRDefault="00A940D7" w:rsidP="00A940D7">
      <w:pPr>
        <w:rPr>
          <w:rtl/>
        </w:rPr>
      </w:pPr>
      <w:r>
        <w:rPr>
          <w:rFonts w:hint="cs"/>
          <w:rtl/>
        </w:rPr>
        <w:t xml:space="preserve">אני אשמח אם תפנו אותי להחלטות בענייני מעצר שההחלטה היא "כמבוקש". </w:t>
      </w:r>
    </w:p>
    <w:p w:rsidR="00803F5E" w:rsidRDefault="00803F5E" w:rsidP="00803F5E">
      <w:pPr>
        <w:rPr>
          <w:rtl/>
        </w:rPr>
      </w:pPr>
    </w:p>
    <w:sdt>
      <w:sdtPr>
        <w:rPr>
          <w:rFonts w:hint="cs"/>
          <w:rtl/>
        </w:rPr>
        <w:alias w:val="אורח"/>
        <w:tag w:val="&lt;ID&gt;662044&lt;/ID&gt;&lt;Name&gt;איה גורצקי&lt;/Name&gt;&lt;Data&gt;איה גורצקי&lt;/Data&gt;&lt;Shortcut&gt;איגו&lt;/Shortcut&gt;&lt;Title&gt;ע' יועמ&quot;ש, המשרד לבטחון פנים&lt;/Title&gt;"/>
        <w:id w:val="-15386122"/>
        <w:placeholder>
          <w:docPart w:val="DefaultPlaceholder_-1854013440"/>
        </w:placeholder>
        <w15:color w:val="993366"/>
      </w:sdtPr>
      <w:sdtEndPr/>
      <w:sdtContent>
        <w:p w:rsidR="00803F5E" w:rsidRDefault="00803F5E" w:rsidP="00803F5E">
          <w:pPr>
            <w:pStyle w:val="af9"/>
            <w:keepNext/>
            <w:rPr>
              <w:rtl/>
            </w:rPr>
          </w:pPr>
          <w:r w:rsidRPr="00803F5E">
            <w:rPr>
              <w:rStyle w:val="afd"/>
              <w:color w:val="000000"/>
              <w:rtl/>
            </w:rPr>
            <w:t>איה גורצקי</w:t>
          </w:r>
          <w:r w:rsidRPr="00803F5E">
            <w:rPr>
              <w:color w:val="000000"/>
              <w:rtl/>
            </w:rPr>
            <w:t>:</w:t>
          </w:r>
        </w:p>
      </w:sdtContent>
    </w:sdt>
    <w:p w:rsidR="00803F5E" w:rsidRDefault="00803F5E" w:rsidP="00803F5E">
      <w:pPr>
        <w:pStyle w:val="KeepWithNext"/>
        <w:rPr>
          <w:rtl/>
        </w:rPr>
      </w:pPr>
    </w:p>
    <w:p w:rsidR="00803F5E" w:rsidRDefault="00803F5E" w:rsidP="00A940D7">
      <w:pPr>
        <w:rPr>
          <w:rtl/>
        </w:rPr>
      </w:pPr>
      <w:r>
        <w:rPr>
          <w:rFonts w:hint="cs"/>
          <w:rtl/>
        </w:rPr>
        <w:t xml:space="preserve">זה לא בסדר. </w:t>
      </w:r>
      <w:r w:rsidR="00A940D7">
        <w:rPr>
          <w:rFonts w:hint="cs"/>
          <w:rtl/>
        </w:rPr>
        <w:t xml:space="preserve">נאמרים כאן דברים שהם לא נכונים. </w:t>
      </w:r>
      <w:r>
        <w:rPr>
          <w:rFonts w:hint="cs"/>
          <w:rtl/>
        </w:rPr>
        <w:t xml:space="preserve">איזו החלטת מעצר מתקבלת כמבוקש? </w:t>
      </w:r>
    </w:p>
    <w:p w:rsidR="00803F5E" w:rsidRDefault="00803F5E" w:rsidP="00803F5E">
      <w:pPr>
        <w:rPr>
          <w:rtl/>
        </w:rPr>
      </w:pPr>
    </w:p>
    <w:p w:rsidR="00A940D7" w:rsidRDefault="007962EE" w:rsidP="00A940D7">
      <w:pPr>
        <w:pStyle w:val="a4"/>
        <w:keepNext/>
        <w:rPr>
          <w:rtl/>
        </w:rPr>
      </w:pPr>
      <w:sdt>
        <w:sdtPr>
          <w:rPr>
            <w:rFonts w:hint="cs"/>
            <w:rtl/>
          </w:rPr>
          <w:alias w:val="דובר"/>
          <w:tag w:val="&lt;ID&gt;0&lt;/ID&gt;&lt;Name&gt;קריאות&lt;/Name&gt;&lt;Data&gt;קריאות&lt;/Data&gt;&lt;MemberID&gt;&lt;/MemberID&gt;"/>
          <w:id w:val="780542897"/>
          <w:placeholder>
            <w:docPart w:val="DefaultPlaceholder_-1854013440"/>
          </w:placeholder>
          <w15:color w:val="993366"/>
        </w:sdtPr>
        <w:sdtEndPr/>
        <w:sdtContent>
          <w:r w:rsidR="00A940D7" w:rsidRPr="00A940D7">
            <w:rPr>
              <w:rStyle w:val="afd"/>
              <w:color w:val="000000"/>
              <w:rtl/>
            </w:rPr>
            <w:t>קריאות:</w:t>
          </w:r>
        </w:sdtContent>
      </w:sdt>
    </w:p>
    <w:p w:rsidR="00A940D7" w:rsidRDefault="00A940D7" w:rsidP="00A940D7">
      <w:pPr>
        <w:pStyle w:val="KeepWithNext"/>
        <w:rPr>
          <w:rtl/>
        </w:rPr>
      </w:pPr>
    </w:p>
    <w:p w:rsidR="00A940D7" w:rsidRDefault="00A940D7" w:rsidP="00A940D7">
      <w:pPr>
        <w:rPr>
          <w:rtl/>
        </w:rPr>
      </w:pPr>
      <w:r>
        <w:rPr>
          <w:rFonts w:hint="cs"/>
          <w:rtl/>
        </w:rPr>
        <w:t>- - -</w:t>
      </w:r>
    </w:p>
    <w:p w:rsidR="00A940D7" w:rsidRPr="00A940D7" w:rsidRDefault="00A940D7" w:rsidP="00A940D7">
      <w:pPr>
        <w:rPr>
          <w:rtl/>
        </w:rPr>
      </w:pPr>
    </w:p>
    <w:sdt>
      <w:sdtPr>
        <w:rPr>
          <w:rFonts w:hint="cs"/>
          <w:rtl/>
        </w:rPr>
        <w:alias w:val="דובר"/>
        <w:tag w:val="&lt;ID&gt;0&lt;/ID&gt;&lt;Name&gt;גור בליי&lt;/Name&gt;&lt;Data&gt;גור בליי&lt;/Data&gt;&lt;Shortcut&gt;גובל&lt;/Shortcut&gt;&lt;MemberID&gt;&lt;/MemberID&gt;"/>
        <w:id w:val="1595127906"/>
        <w:placeholder>
          <w:docPart w:val="DefaultPlaceholder_-1854013440"/>
        </w:placeholder>
        <w15:color w:val="993366"/>
      </w:sdtPr>
      <w:sdtEndPr/>
      <w:sdtContent>
        <w:p w:rsidR="00803F5E" w:rsidRDefault="00803F5E" w:rsidP="00803F5E">
          <w:pPr>
            <w:pStyle w:val="a4"/>
            <w:keepNext/>
            <w:rPr>
              <w:rtl/>
            </w:rPr>
          </w:pPr>
          <w:r w:rsidRPr="00803F5E">
            <w:rPr>
              <w:rStyle w:val="afd"/>
              <w:color w:val="000000"/>
              <w:rtl/>
            </w:rPr>
            <w:t>גור בליי</w:t>
          </w:r>
          <w:r w:rsidRPr="00803F5E">
            <w:rPr>
              <w:color w:val="000000"/>
              <w:rtl/>
            </w:rPr>
            <w:t>:</w:t>
          </w:r>
        </w:p>
      </w:sdtContent>
    </w:sdt>
    <w:p w:rsidR="00803F5E" w:rsidRDefault="00803F5E" w:rsidP="00803F5E">
      <w:pPr>
        <w:pStyle w:val="KeepWithNext"/>
        <w:rPr>
          <w:rtl/>
        </w:rPr>
      </w:pPr>
    </w:p>
    <w:p w:rsidR="00803F5E" w:rsidRDefault="00803F5E" w:rsidP="00A940D7">
      <w:pPr>
        <w:rPr>
          <w:rtl/>
        </w:rPr>
      </w:pPr>
      <w:r>
        <w:rPr>
          <w:rFonts w:hint="cs"/>
          <w:rtl/>
        </w:rPr>
        <w:t>רק לגבי ההצעה הזו</w:t>
      </w:r>
      <w:r w:rsidR="00A940D7">
        <w:rPr>
          <w:rFonts w:hint="cs"/>
          <w:rtl/>
        </w:rPr>
        <w:t xml:space="preserve"> </w:t>
      </w:r>
      <w:r w:rsidR="00A940D7">
        <w:rPr>
          <w:rtl/>
        </w:rPr>
        <w:t>–</w:t>
      </w:r>
      <w:r w:rsidR="00A940D7">
        <w:rPr>
          <w:rFonts w:hint="cs"/>
          <w:rtl/>
        </w:rPr>
        <w:t xml:space="preserve"> אני לא חושב ש-3 זה המקום הנכון אלא 2. </w:t>
      </w:r>
      <w:r>
        <w:rPr>
          <w:rFonts w:hint="cs"/>
          <w:rtl/>
        </w:rPr>
        <w:t xml:space="preserve">אפשר לבקש ב-2 </w:t>
      </w:r>
      <w:r w:rsidR="00A940D7">
        <w:rPr>
          <w:rFonts w:hint="cs"/>
          <w:rtl/>
        </w:rPr>
        <w:t xml:space="preserve">לתת החלטה מנומקת. </w:t>
      </w:r>
    </w:p>
    <w:p w:rsidR="00803F5E" w:rsidRDefault="00803F5E" w:rsidP="00803F5E">
      <w:pPr>
        <w:rPr>
          <w:rtl/>
        </w:rPr>
      </w:pPr>
    </w:p>
    <w:p w:rsidR="00803F5E" w:rsidRDefault="00803F5E" w:rsidP="00803F5E">
      <w:pPr>
        <w:rPr>
          <w:rtl/>
        </w:rPr>
      </w:pPr>
    </w:p>
    <w:sdt>
      <w:sdtPr>
        <w:rPr>
          <w:rtl/>
        </w:rPr>
        <w:alias w:val="קריאה"/>
        <w:tag w:val="&lt;ID&gt;0&lt;/ID&gt;&lt;Name&gt;קריאות&lt;/Name&gt;&lt;Data&gt;קריאות&lt;/Data&gt;&lt;Shortcut&gt;&lt;/Shortcut&gt;"/>
        <w:id w:val="1181242553"/>
        <w:placeholder>
          <w:docPart w:val="DefaultPlaceholder_-1854013440"/>
        </w:placeholder>
        <w15:color w:val="993366"/>
      </w:sdtPr>
      <w:sdtEndPr/>
      <w:sdtContent>
        <w:p w:rsidR="00803F5E" w:rsidRDefault="00803F5E" w:rsidP="00803F5E">
          <w:pPr>
            <w:pStyle w:val="af5"/>
            <w:keepNext/>
            <w:rPr>
              <w:rtl/>
            </w:rPr>
          </w:pPr>
          <w:r w:rsidRPr="00803F5E">
            <w:rPr>
              <w:rStyle w:val="afd"/>
              <w:color w:val="000000"/>
              <w:rtl/>
            </w:rPr>
            <w:t>קריאות</w:t>
          </w:r>
          <w:r w:rsidRPr="00803F5E">
            <w:rPr>
              <w:color w:val="000000"/>
              <w:rtl/>
            </w:rPr>
            <w:t>:</w:t>
          </w:r>
        </w:p>
      </w:sdtContent>
    </w:sdt>
    <w:p w:rsidR="00803F5E" w:rsidRDefault="00803F5E" w:rsidP="00803F5E">
      <w:pPr>
        <w:pStyle w:val="KeepWithNext"/>
        <w:rPr>
          <w:rtl/>
        </w:rPr>
      </w:pPr>
    </w:p>
    <w:p w:rsidR="00803F5E" w:rsidRDefault="00803F5E" w:rsidP="00803F5E">
      <w:pPr>
        <w:rPr>
          <w:rtl/>
        </w:rPr>
      </w:pPr>
      <w:r>
        <w:rPr>
          <w:rFonts w:hint="cs"/>
          <w:rtl/>
        </w:rPr>
        <w:t>- - -</w:t>
      </w:r>
    </w:p>
    <w:p w:rsidR="00803F5E" w:rsidRDefault="00803F5E" w:rsidP="00803F5E">
      <w:pPr>
        <w:rPr>
          <w:rtl/>
        </w:rPr>
      </w:pPr>
    </w:p>
    <w:sdt>
      <w:sdtPr>
        <w:rPr>
          <w:rtl/>
        </w:rPr>
        <w:alias w:val="דובר"/>
        <w:tag w:val="&lt;ID&gt;0&lt;/ID&gt;&lt;Name&gt;קריאה&lt;/Name&gt;&lt;Data&gt;קריאה&lt;/Data&gt;&lt;MemberID&gt;&lt;/MemberID&gt;"/>
        <w:id w:val="-285899016"/>
        <w:placeholder>
          <w:docPart w:val="DefaultPlaceholder_-1854013440"/>
        </w:placeholder>
        <w15:color w:val="993366"/>
      </w:sdtPr>
      <w:sdtEndPr/>
      <w:sdtContent>
        <w:p w:rsidR="00A940D7" w:rsidRDefault="00A940D7" w:rsidP="00A940D7">
          <w:pPr>
            <w:pStyle w:val="a4"/>
            <w:keepNext/>
            <w:rPr>
              <w:rtl/>
            </w:rPr>
          </w:pPr>
          <w:r w:rsidRPr="00A940D7">
            <w:rPr>
              <w:rStyle w:val="afd"/>
              <w:color w:val="000000"/>
              <w:rtl/>
            </w:rPr>
            <w:t>קריאה:</w:t>
          </w:r>
        </w:p>
      </w:sdtContent>
    </w:sdt>
    <w:p w:rsidR="00A940D7" w:rsidRDefault="00A940D7" w:rsidP="00A940D7">
      <w:pPr>
        <w:pStyle w:val="KeepWithNext"/>
        <w:rPr>
          <w:rtl/>
        </w:rPr>
      </w:pPr>
    </w:p>
    <w:p w:rsidR="00A940D7" w:rsidRDefault="00A940D7" w:rsidP="00A940D7">
      <w:pPr>
        <w:rPr>
          <w:rtl/>
        </w:rPr>
      </w:pPr>
      <w:r>
        <w:rPr>
          <w:rFonts w:hint="cs"/>
          <w:rtl/>
        </w:rPr>
        <w:t xml:space="preserve">אבל סעיף 12 לחוק המעצרים כן מחייב נימוק. </w:t>
      </w:r>
    </w:p>
    <w:p w:rsidR="00A940D7" w:rsidRPr="00A940D7" w:rsidRDefault="00A940D7" w:rsidP="00A940D7">
      <w:pPr>
        <w:rPr>
          <w:rtl/>
        </w:rPr>
      </w:pPr>
    </w:p>
    <w:sdt>
      <w:sdtPr>
        <w:rPr>
          <w:rtl/>
        </w:rPr>
        <w:alias w:val="יור"/>
        <w:tag w:val="&lt;ID&gt;5094&lt;/ID&gt;&lt;Name&gt;ניסן סלומינסקי - יו&quot;רַ&lt;/Name&gt;&lt;Data&gt;ניסן סלומינסקי&lt;/Data&gt;&lt;Shortcut&gt;ניסל&lt;/Shortcut&gt;"/>
        <w:id w:val="-217971458"/>
        <w:placeholder>
          <w:docPart w:val="DefaultPlaceholder_-1854013440"/>
        </w:placeholder>
        <w15:color w:val="993366"/>
      </w:sdtPr>
      <w:sdtEndPr/>
      <w:sdtContent>
        <w:p w:rsidR="00803F5E" w:rsidRDefault="00803F5E" w:rsidP="00803F5E">
          <w:pPr>
            <w:pStyle w:val="af6"/>
            <w:keepNext/>
            <w:rPr>
              <w:rtl/>
            </w:rPr>
          </w:pPr>
          <w:r w:rsidRPr="00803F5E">
            <w:rPr>
              <w:rStyle w:val="afd"/>
              <w:color w:val="000000"/>
              <w:rtl/>
            </w:rPr>
            <w:t>היו"ר ניסן סלומינסקי</w:t>
          </w:r>
          <w:r w:rsidRPr="00803F5E">
            <w:rPr>
              <w:color w:val="000000"/>
              <w:rtl/>
            </w:rPr>
            <w:t>:</w:t>
          </w:r>
        </w:p>
      </w:sdtContent>
    </w:sdt>
    <w:p w:rsidR="00803F5E" w:rsidRDefault="00803F5E" w:rsidP="00803F5E">
      <w:pPr>
        <w:pStyle w:val="KeepWithNext"/>
        <w:rPr>
          <w:rtl/>
        </w:rPr>
      </w:pPr>
    </w:p>
    <w:p w:rsidR="00803F5E" w:rsidRDefault="00803F5E" w:rsidP="00803F5E">
      <w:pPr>
        <w:rPr>
          <w:rtl/>
        </w:rPr>
      </w:pPr>
      <w:r>
        <w:rPr>
          <w:rFonts w:hint="cs"/>
          <w:rtl/>
        </w:rPr>
        <w:t xml:space="preserve">אני מבקש שוב. אני תמיד רוצה שהשופט ינמק ואני רוצה גם חוקי מינימום </w:t>
      </w:r>
      <w:r w:rsidR="00A940D7">
        <w:rPr>
          <w:rFonts w:hint="cs"/>
          <w:rtl/>
        </w:rPr>
        <w:t xml:space="preserve">כדי לחייב אותו ואני גם הרבה פעמים רוצה להכתיב לו מה להגיד, אבל אני לא עושה את כל הזה. אז גמרנו, די. אני לא הולך לעשות כאן דווקא משהו שבמקרים שהם יותר קשים אני לא עושה את זה. </w:t>
      </w:r>
    </w:p>
    <w:p w:rsidR="00A940D7" w:rsidRDefault="00A940D7" w:rsidP="00803F5E">
      <w:pPr>
        <w:rPr>
          <w:rtl/>
        </w:rPr>
      </w:pPr>
    </w:p>
    <w:sdt>
      <w:sdtPr>
        <w:rPr>
          <w:rtl/>
        </w:rPr>
        <w:alias w:val="דובר"/>
        <w:tag w:val="&lt;ID&gt;0&lt;/ID&gt;&lt;Name&gt;קריאה&lt;/Name&gt;&lt;Data&gt;קריאה&lt;/Data&gt;&lt;MemberID&gt;&lt;/MemberID&gt;"/>
        <w:id w:val="-2046829620"/>
        <w:placeholder>
          <w:docPart w:val="DefaultPlaceholder_-1854013440"/>
        </w:placeholder>
        <w15:color w:val="993366"/>
      </w:sdtPr>
      <w:sdtEndPr/>
      <w:sdtContent>
        <w:p w:rsidR="00A940D7" w:rsidRDefault="000C433C" w:rsidP="000C433C">
          <w:pPr>
            <w:pStyle w:val="a4"/>
            <w:keepNext/>
            <w:rPr>
              <w:rtl/>
            </w:rPr>
          </w:pPr>
          <w:r>
            <w:rPr>
              <w:rFonts w:hint="cs"/>
              <w:rtl/>
            </w:rPr>
            <w:t>יהונתן קלינגר</w:t>
          </w:r>
          <w:r w:rsidR="00A940D7" w:rsidRPr="00A940D7">
            <w:rPr>
              <w:rStyle w:val="afd"/>
              <w:color w:val="000000"/>
              <w:rtl/>
            </w:rPr>
            <w:t>:</w:t>
          </w:r>
        </w:p>
      </w:sdtContent>
    </w:sdt>
    <w:p w:rsidR="00A940D7" w:rsidRDefault="00A940D7" w:rsidP="00A940D7">
      <w:pPr>
        <w:pStyle w:val="KeepWithNext"/>
        <w:rPr>
          <w:rtl/>
        </w:rPr>
      </w:pPr>
    </w:p>
    <w:p w:rsidR="00A940D7" w:rsidRPr="00A940D7" w:rsidRDefault="00A940D7" w:rsidP="00A940D7">
      <w:pPr>
        <w:rPr>
          <w:rtl/>
        </w:rPr>
      </w:pPr>
      <w:r>
        <w:rPr>
          <w:rFonts w:hint="cs"/>
          <w:rtl/>
        </w:rPr>
        <w:t xml:space="preserve">אבל במעצרים כתוב "מנומקת", כבודו. </w:t>
      </w:r>
    </w:p>
    <w:p w:rsidR="00803F5E" w:rsidRDefault="00803F5E" w:rsidP="00803F5E">
      <w:pPr>
        <w:rPr>
          <w:rtl/>
        </w:rPr>
      </w:pPr>
    </w:p>
    <w:sdt>
      <w:sdtPr>
        <w:rPr>
          <w:rtl/>
        </w:rPr>
        <w:alias w:val="דובר"/>
        <w:tag w:val="&lt;ID&gt;0&lt;/ID&gt;&lt;Name&gt;קריאה&lt;/Name&gt;&lt;Data&gt;קריאה&lt;/Data&gt;&lt;MemberID&gt;&lt;/MemberID&gt;"/>
        <w:id w:val="-218741930"/>
        <w:placeholder>
          <w:docPart w:val="DefaultPlaceholder_-1854013440"/>
        </w:placeholder>
        <w15:color w:val="993366"/>
      </w:sdtPr>
      <w:sdtEndPr/>
      <w:sdtContent>
        <w:p w:rsidR="00A940D7" w:rsidRDefault="000C433C" w:rsidP="000C433C">
          <w:pPr>
            <w:pStyle w:val="a4"/>
            <w:keepNext/>
            <w:rPr>
              <w:rtl/>
            </w:rPr>
          </w:pPr>
          <w:r>
            <w:rPr>
              <w:rFonts w:hint="cs"/>
              <w:rtl/>
            </w:rPr>
            <w:t>תהילה שוורץ אלטשולר</w:t>
          </w:r>
          <w:r w:rsidR="00A940D7" w:rsidRPr="00A940D7">
            <w:rPr>
              <w:rStyle w:val="afd"/>
              <w:color w:val="000000"/>
              <w:rtl/>
            </w:rPr>
            <w:t>:</w:t>
          </w:r>
        </w:p>
      </w:sdtContent>
    </w:sdt>
    <w:p w:rsidR="00A940D7" w:rsidRDefault="00A940D7" w:rsidP="00A940D7">
      <w:pPr>
        <w:rPr>
          <w:rtl/>
        </w:rPr>
      </w:pPr>
    </w:p>
    <w:p w:rsidR="00A940D7" w:rsidRDefault="00A940D7" w:rsidP="00A940D7">
      <w:pPr>
        <w:rPr>
          <w:rtl/>
        </w:rPr>
      </w:pPr>
      <w:r>
        <w:rPr>
          <w:rFonts w:hint="cs"/>
          <w:rtl/>
        </w:rPr>
        <w:t xml:space="preserve">למה לא לכתוב "מנומקת". </w:t>
      </w:r>
    </w:p>
    <w:p w:rsidR="00A940D7" w:rsidRDefault="00A940D7" w:rsidP="00A940D7">
      <w:pPr>
        <w:rPr>
          <w:rtl/>
        </w:rPr>
      </w:pPr>
    </w:p>
    <w:sdt>
      <w:sdtPr>
        <w:rPr>
          <w:rtl/>
        </w:rPr>
        <w:alias w:val="יור"/>
        <w:tag w:val="&lt;ID&gt;5094&lt;/ID&gt;&lt;Name&gt;ניסן סלומינסקי - יו&quot;רַ&lt;/Name&gt;&lt;Data&gt;ניסן סלומינסקי&lt;/Data&gt;&lt;Shortcut&gt;ניסל&lt;/Shortcut&gt;"/>
        <w:id w:val="-1204396986"/>
        <w:placeholder>
          <w:docPart w:val="DefaultPlaceholder_-1854013440"/>
        </w:placeholder>
        <w15:color w:val="993366"/>
      </w:sdtPr>
      <w:sdtEndPr/>
      <w:sdtContent>
        <w:p w:rsidR="00A940D7" w:rsidRDefault="00A940D7" w:rsidP="00A940D7">
          <w:pPr>
            <w:pStyle w:val="af6"/>
            <w:keepNext/>
            <w:rPr>
              <w:rtl/>
            </w:rPr>
          </w:pPr>
          <w:r w:rsidRPr="00A940D7">
            <w:rPr>
              <w:color w:val="000000"/>
              <w:rtl/>
            </w:rPr>
            <w:t xml:space="preserve">היו"ר </w:t>
          </w:r>
          <w:r w:rsidRPr="00A940D7">
            <w:rPr>
              <w:rStyle w:val="afd"/>
              <w:color w:val="000000"/>
              <w:rtl/>
            </w:rPr>
            <w:t>ניסן סלומינסקי:</w:t>
          </w:r>
        </w:p>
      </w:sdtContent>
    </w:sdt>
    <w:p w:rsidR="00A940D7" w:rsidRDefault="00A940D7" w:rsidP="00A940D7">
      <w:pPr>
        <w:pStyle w:val="KeepWithNext"/>
        <w:rPr>
          <w:rtl/>
        </w:rPr>
      </w:pPr>
    </w:p>
    <w:p w:rsidR="00A940D7" w:rsidRDefault="00A940D7" w:rsidP="00A940D7">
      <w:pPr>
        <w:rPr>
          <w:rtl/>
        </w:rPr>
      </w:pPr>
      <w:r>
        <w:rPr>
          <w:rFonts w:hint="cs"/>
          <w:rtl/>
        </w:rPr>
        <w:t xml:space="preserve">אני לא כותב לו "מנומקת". איך ששופט עובד, חבר'ה. אמרתי לכם </w:t>
      </w:r>
      <w:r>
        <w:rPr>
          <w:rtl/>
        </w:rPr>
        <w:t>–</w:t>
      </w:r>
      <w:r>
        <w:rPr>
          <w:rFonts w:hint="cs"/>
          <w:rtl/>
        </w:rPr>
        <w:t xml:space="preserve"> בנטיית ליבי אני גם רוצה להגיד לו מה לכתוב. אבל פה אני עוצר ונותן לו </w:t>
      </w:r>
      <w:r>
        <w:rPr>
          <w:rtl/>
        </w:rPr>
        <w:t>–</w:t>
      </w:r>
      <w:r>
        <w:rPr>
          <w:rFonts w:hint="cs"/>
          <w:rtl/>
        </w:rPr>
        <w:t xml:space="preserve"> בשביל זה הוא שופט. </w:t>
      </w:r>
    </w:p>
    <w:p w:rsidR="00A940D7" w:rsidRDefault="00A940D7" w:rsidP="00A940D7">
      <w:pPr>
        <w:rPr>
          <w:rtl/>
        </w:rPr>
      </w:pPr>
    </w:p>
    <w:sdt>
      <w:sdtPr>
        <w:rPr>
          <w:rtl/>
        </w:rPr>
        <w:alias w:val="דובר"/>
        <w:tag w:val="&lt;ID&gt;0&lt;/ID&gt;&lt;Name&gt;קריאה&lt;/Name&gt;&lt;Data&gt;קריאה&lt;/Data&gt;&lt;MemberID&gt;&lt;/MemberID&gt;"/>
        <w:id w:val="1104850395"/>
        <w:placeholder>
          <w:docPart w:val="DefaultPlaceholder_-1854013440"/>
        </w:placeholder>
        <w15:color w:val="993366"/>
      </w:sdtPr>
      <w:sdtEndPr/>
      <w:sdtContent>
        <w:p w:rsidR="000C433C" w:rsidRDefault="000C433C" w:rsidP="000C433C">
          <w:pPr>
            <w:pStyle w:val="a4"/>
            <w:keepNext/>
            <w:rPr>
              <w:rtl/>
            </w:rPr>
          </w:pPr>
          <w:r>
            <w:rPr>
              <w:rFonts w:hint="cs"/>
              <w:rtl/>
            </w:rPr>
            <w:t>אבנר פינצ'וק</w:t>
          </w:r>
          <w:r w:rsidRPr="000C433C">
            <w:rPr>
              <w:rStyle w:val="afd"/>
              <w:color w:val="000000"/>
              <w:rtl/>
            </w:rPr>
            <w:t>:</w:t>
          </w:r>
        </w:p>
      </w:sdtContent>
    </w:sdt>
    <w:p w:rsidR="000C433C" w:rsidRDefault="000C433C" w:rsidP="000C433C">
      <w:pPr>
        <w:pStyle w:val="KeepWithNext"/>
        <w:rPr>
          <w:rtl/>
        </w:rPr>
      </w:pPr>
    </w:p>
    <w:p w:rsidR="000C433C" w:rsidRDefault="000C433C" w:rsidP="000C433C">
      <w:pPr>
        <w:rPr>
          <w:rtl/>
        </w:rPr>
      </w:pPr>
      <w:r>
        <w:rPr>
          <w:rFonts w:hint="cs"/>
          <w:rtl/>
        </w:rPr>
        <w:t xml:space="preserve">אז לא שתמציא את הגלגל, רק תעתיק מחוק המעצרים. </w:t>
      </w:r>
    </w:p>
    <w:p w:rsidR="000C433C" w:rsidRPr="000C433C" w:rsidRDefault="000C433C" w:rsidP="000C433C">
      <w:pPr>
        <w:rPr>
          <w:rtl/>
        </w:rPr>
      </w:pPr>
    </w:p>
    <w:sdt>
      <w:sdtPr>
        <w:rPr>
          <w:rFonts w:hint="cs"/>
          <w:rtl/>
        </w:rPr>
        <w:alias w:val="אורח"/>
        <w:tag w:val="&lt;ID&gt;726981&lt;/ID&gt;&lt;Name&gt;תהילה שוורץ אלטשולר&lt;/Name&gt;&lt;Data&gt;תהילה שוורץ אלטשולר&lt;/Data&gt;&lt;Shortcut&gt;תהשו&lt;/Shortcut&gt;&lt;Title&gt;עמיתה בכירה, המכון הישראלי לדמוקרטיה&lt;/Title&gt;"/>
        <w:id w:val="1610471113"/>
        <w:placeholder>
          <w:docPart w:val="DefaultPlaceholder_-1854013440"/>
        </w:placeholder>
        <w15:color w:val="993366"/>
      </w:sdtPr>
      <w:sdtEndPr/>
      <w:sdtContent>
        <w:p w:rsidR="00803F5E" w:rsidRDefault="00803F5E" w:rsidP="00803F5E">
          <w:pPr>
            <w:pStyle w:val="af9"/>
            <w:keepNext/>
            <w:rPr>
              <w:rtl/>
            </w:rPr>
          </w:pPr>
          <w:r w:rsidRPr="00803F5E">
            <w:rPr>
              <w:rStyle w:val="afd"/>
              <w:color w:val="000000"/>
              <w:rtl/>
            </w:rPr>
            <w:t>תהילה שוורץ אלטשולר</w:t>
          </w:r>
          <w:r w:rsidRPr="00803F5E">
            <w:rPr>
              <w:color w:val="000000"/>
              <w:rtl/>
            </w:rPr>
            <w:t>:</w:t>
          </w:r>
        </w:p>
      </w:sdtContent>
    </w:sdt>
    <w:p w:rsidR="00803F5E" w:rsidRDefault="00803F5E" w:rsidP="00803F5E">
      <w:pPr>
        <w:pStyle w:val="KeepWithNext"/>
        <w:rPr>
          <w:rtl/>
        </w:rPr>
      </w:pPr>
    </w:p>
    <w:p w:rsidR="00803F5E" w:rsidRDefault="00803F5E" w:rsidP="00803F5E">
      <w:pPr>
        <w:rPr>
          <w:rtl/>
        </w:rPr>
      </w:pPr>
      <w:r>
        <w:rPr>
          <w:rFonts w:hint="cs"/>
          <w:rtl/>
        </w:rPr>
        <w:t xml:space="preserve">בחוק המעצרים כתוב "החלטה מנומקת בכתב". למה לא לכתוב </w:t>
      </w:r>
      <w:r w:rsidR="000C433C">
        <w:rPr>
          <w:rFonts w:hint="cs"/>
          <w:rtl/>
        </w:rPr>
        <w:t xml:space="preserve">גם כאן? אם כבר אנחנו מדברים על חוק המעצרים. </w:t>
      </w:r>
    </w:p>
    <w:p w:rsidR="00803F5E" w:rsidRDefault="00803F5E" w:rsidP="00803F5E">
      <w:pPr>
        <w:rPr>
          <w:rtl/>
        </w:rPr>
      </w:pPr>
    </w:p>
    <w:sdt>
      <w:sdtPr>
        <w:rPr>
          <w:rFonts w:hint="cs"/>
          <w:rtl/>
        </w:rPr>
        <w:alias w:val="דובר"/>
        <w:tag w:val="&lt;ID&gt;0&lt;/ID&gt;&lt;Name&gt;גור בליי&lt;/Name&gt;&lt;Data&gt;גור בליי&lt;/Data&gt;&lt;Shortcut&gt;גובל&lt;/Shortcut&gt;&lt;MemberID&gt;&lt;/MemberID&gt;"/>
        <w:id w:val="-1447608317"/>
        <w:placeholder>
          <w:docPart w:val="DefaultPlaceholder_-1854013440"/>
        </w:placeholder>
        <w15:color w:val="993366"/>
      </w:sdtPr>
      <w:sdtEndPr/>
      <w:sdtContent>
        <w:p w:rsidR="00803F5E" w:rsidRDefault="00803F5E" w:rsidP="00803F5E">
          <w:pPr>
            <w:pStyle w:val="a4"/>
            <w:keepNext/>
            <w:rPr>
              <w:rtl/>
            </w:rPr>
          </w:pPr>
          <w:r w:rsidRPr="00803F5E">
            <w:rPr>
              <w:rStyle w:val="afd"/>
              <w:color w:val="000000"/>
              <w:rtl/>
            </w:rPr>
            <w:t>גור בליי</w:t>
          </w:r>
          <w:r w:rsidRPr="00803F5E">
            <w:rPr>
              <w:color w:val="000000"/>
              <w:rtl/>
            </w:rPr>
            <w:t>:</w:t>
          </w:r>
        </w:p>
      </w:sdtContent>
    </w:sdt>
    <w:p w:rsidR="00803F5E" w:rsidRDefault="00803F5E" w:rsidP="00803F5E">
      <w:pPr>
        <w:pStyle w:val="KeepWithNext"/>
        <w:rPr>
          <w:rtl/>
        </w:rPr>
      </w:pPr>
    </w:p>
    <w:tbl>
      <w:tblPr>
        <w:bidiVisual/>
        <w:tblW w:w="9517" w:type="dxa"/>
        <w:tblInd w:w="-433" w:type="dxa"/>
        <w:tblLayout w:type="fixed"/>
        <w:tblCellMar>
          <w:top w:w="57" w:type="dxa"/>
          <w:left w:w="0" w:type="dxa"/>
          <w:bottom w:w="57" w:type="dxa"/>
          <w:right w:w="0" w:type="dxa"/>
        </w:tblCellMar>
        <w:tblLook w:val="0000" w:firstRow="0" w:lastRow="0" w:firstColumn="0" w:lastColumn="0" w:noHBand="0" w:noVBand="0"/>
      </w:tblPr>
      <w:tblGrid>
        <w:gridCol w:w="433"/>
        <w:gridCol w:w="1871"/>
        <w:gridCol w:w="624"/>
        <w:gridCol w:w="6589"/>
      </w:tblGrid>
      <w:tr w:rsidR="002650FC" w:rsidRPr="002F0F62" w:rsidTr="000D51E6">
        <w:trPr>
          <w:cantSplit/>
        </w:trPr>
        <w:tc>
          <w:tcPr>
            <w:tcW w:w="2304" w:type="dxa"/>
            <w:gridSpan w:val="2"/>
            <w:shd w:val="clear" w:color="auto" w:fill="auto"/>
            <w:tcMar>
              <w:top w:w="91" w:type="dxa"/>
              <w:left w:w="0" w:type="dxa"/>
              <w:bottom w:w="91" w:type="dxa"/>
              <w:right w:w="0" w:type="dxa"/>
            </w:tcMar>
          </w:tcPr>
          <w:p w:rsidR="002650FC" w:rsidRPr="002F0F62" w:rsidRDefault="002650FC" w:rsidP="000D51E6">
            <w:pPr>
              <w:pStyle w:val="TableSideHeading"/>
              <w:spacing w:line="240" w:lineRule="auto"/>
              <w:rPr>
                <w:sz w:val="24"/>
                <w:szCs w:val="24"/>
                <w:rtl/>
              </w:rPr>
            </w:pPr>
            <w:r w:rsidRPr="002F0F62">
              <w:rPr>
                <w:rFonts w:hint="eastAsia"/>
                <w:sz w:val="24"/>
                <w:szCs w:val="24"/>
                <w:rtl/>
              </w:rPr>
              <w:t>הסרת</w:t>
            </w:r>
            <w:r w:rsidRPr="002F0F62">
              <w:rPr>
                <w:sz w:val="24"/>
                <w:szCs w:val="24"/>
                <w:rtl/>
              </w:rPr>
              <w:t xml:space="preserve"> </w:t>
            </w:r>
            <w:r w:rsidRPr="002F0F62">
              <w:rPr>
                <w:rFonts w:hint="eastAsia"/>
                <w:sz w:val="24"/>
                <w:szCs w:val="24"/>
                <w:rtl/>
              </w:rPr>
              <w:t>העתק</w:t>
            </w:r>
            <w:r w:rsidRPr="002F0F62">
              <w:rPr>
                <w:sz w:val="24"/>
                <w:szCs w:val="24"/>
                <w:rtl/>
              </w:rPr>
              <w:t xml:space="preserve"> </w:t>
            </w:r>
          </w:p>
        </w:tc>
        <w:tc>
          <w:tcPr>
            <w:tcW w:w="624" w:type="dxa"/>
            <w:shd w:val="clear" w:color="auto" w:fill="auto"/>
            <w:tcMar>
              <w:top w:w="91" w:type="dxa"/>
              <w:left w:w="0" w:type="dxa"/>
              <w:bottom w:w="91" w:type="dxa"/>
              <w:right w:w="0" w:type="dxa"/>
            </w:tcMar>
          </w:tcPr>
          <w:p w:rsidR="002650FC" w:rsidRPr="002F0F62" w:rsidRDefault="002650FC" w:rsidP="000D51E6">
            <w:pPr>
              <w:pStyle w:val="TableText"/>
              <w:spacing w:line="240" w:lineRule="auto"/>
              <w:rPr>
                <w:sz w:val="24"/>
                <w:szCs w:val="24"/>
                <w:rtl/>
              </w:rPr>
            </w:pPr>
            <w:r w:rsidRPr="002F0F62">
              <w:rPr>
                <w:sz w:val="24"/>
                <w:szCs w:val="24"/>
                <w:rtl/>
              </w:rPr>
              <w:t>5.</w:t>
            </w:r>
            <w:r w:rsidRPr="002F0F62">
              <w:rPr>
                <w:sz w:val="24"/>
                <w:szCs w:val="24"/>
                <w:rtl/>
              </w:rPr>
              <w:tab/>
            </w:r>
          </w:p>
        </w:tc>
        <w:tc>
          <w:tcPr>
            <w:tcW w:w="6589" w:type="dxa"/>
            <w:shd w:val="clear" w:color="auto" w:fill="auto"/>
            <w:tcMar>
              <w:top w:w="91" w:type="dxa"/>
              <w:left w:w="0" w:type="dxa"/>
              <w:bottom w:w="91" w:type="dxa"/>
              <w:right w:w="0" w:type="dxa"/>
            </w:tcMar>
          </w:tcPr>
          <w:p w:rsidR="002650FC" w:rsidRPr="002F0F62" w:rsidRDefault="002650FC" w:rsidP="000D51E6">
            <w:pPr>
              <w:pStyle w:val="TableBlock"/>
              <w:spacing w:line="240" w:lineRule="auto"/>
              <w:rPr>
                <w:sz w:val="24"/>
                <w:szCs w:val="24"/>
                <w:rtl/>
              </w:rPr>
            </w:pPr>
            <w:r w:rsidRPr="002F0F62">
              <w:rPr>
                <w:sz w:val="24"/>
                <w:szCs w:val="24"/>
                <w:rtl/>
              </w:rPr>
              <w:t>(</w:t>
            </w:r>
            <w:r w:rsidRPr="002F0F62">
              <w:rPr>
                <w:rFonts w:hint="eastAsia"/>
                <w:sz w:val="24"/>
                <w:szCs w:val="24"/>
                <w:rtl/>
              </w:rPr>
              <w:t>א</w:t>
            </w:r>
            <w:r w:rsidRPr="002F0F62">
              <w:rPr>
                <w:sz w:val="24"/>
                <w:szCs w:val="24"/>
                <w:rtl/>
              </w:rPr>
              <w:t>)</w:t>
            </w:r>
            <w:r w:rsidRPr="002F0F62">
              <w:rPr>
                <w:sz w:val="24"/>
                <w:szCs w:val="24"/>
                <w:rtl/>
              </w:rPr>
              <w:tab/>
            </w:r>
            <w:r w:rsidRPr="002F0F62">
              <w:rPr>
                <w:rFonts w:hint="eastAsia"/>
                <w:sz w:val="24"/>
                <w:szCs w:val="24"/>
                <w:rtl/>
              </w:rPr>
              <w:t>בצו</w:t>
            </w:r>
            <w:r w:rsidRPr="002F0F62">
              <w:rPr>
                <w:sz w:val="24"/>
                <w:szCs w:val="24"/>
                <w:rtl/>
              </w:rPr>
              <w:t xml:space="preserve"> </w:t>
            </w:r>
            <w:r w:rsidRPr="002F0F62">
              <w:rPr>
                <w:rFonts w:hint="eastAsia"/>
                <w:sz w:val="24"/>
                <w:szCs w:val="24"/>
                <w:rtl/>
              </w:rPr>
              <w:t>להסרת</w:t>
            </w:r>
            <w:r w:rsidRPr="002F0F62">
              <w:rPr>
                <w:sz w:val="24"/>
                <w:szCs w:val="24"/>
                <w:rtl/>
              </w:rPr>
              <w:t xml:space="preserve"> </w:t>
            </w:r>
            <w:r w:rsidRPr="002F0F62">
              <w:rPr>
                <w:rFonts w:hint="eastAsia"/>
                <w:sz w:val="24"/>
                <w:szCs w:val="24"/>
                <w:rtl/>
              </w:rPr>
              <w:t>תוכן</w:t>
            </w:r>
            <w:r w:rsidRPr="002F0F62">
              <w:rPr>
                <w:sz w:val="24"/>
                <w:szCs w:val="24"/>
                <w:rtl/>
              </w:rPr>
              <w:t xml:space="preserve"> </w:t>
            </w:r>
            <w:r w:rsidRPr="002F0F62">
              <w:rPr>
                <w:rFonts w:hint="eastAsia"/>
                <w:sz w:val="24"/>
                <w:szCs w:val="24"/>
                <w:rtl/>
              </w:rPr>
              <w:t>רשאי</w:t>
            </w:r>
            <w:r w:rsidRPr="002F0F62">
              <w:rPr>
                <w:sz w:val="24"/>
                <w:szCs w:val="24"/>
                <w:rtl/>
              </w:rPr>
              <w:t xml:space="preserve"> </w:t>
            </w:r>
            <w:r w:rsidRPr="002F0F62">
              <w:rPr>
                <w:rFonts w:hint="eastAsia"/>
                <w:sz w:val="24"/>
                <w:szCs w:val="24"/>
                <w:rtl/>
              </w:rPr>
              <w:t>בית</w:t>
            </w:r>
            <w:r w:rsidRPr="002F0F62">
              <w:rPr>
                <w:sz w:val="24"/>
                <w:szCs w:val="24"/>
                <w:rtl/>
              </w:rPr>
              <w:t xml:space="preserve"> </w:t>
            </w:r>
            <w:r w:rsidRPr="002F0F62">
              <w:rPr>
                <w:rFonts w:hint="eastAsia"/>
                <w:sz w:val="24"/>
                <w:szCs w:val="24"/>
                <w:rtl/>
              </w:rPr>
              <w:t>המשפט</w:t>
            </w:r>
            <w:r w:rsidRPr="002F0F62">
              <w:rPr>
                <w:sz w:val="24"/>
                <w:szCs w:val="24"/>
                <w:rtl/>
              </w:rPr>
              <w:t xml:space="preserve"> </w:t>
            </w:r>
            <w:r w:rsidRPr="002F0F62">
              <w:rPr>
                <w:rFonts w:hint="eastAsia"/>
                <w:sz w:val="24"/>
                <w:szCs w:val="24"/>
                <w:rtl/>
              </w:rPr>
              <w:t>לקבוע</w:t>
            </w:r>
            <w:r w:rsidRPr="002F0F62">
              <w:rPr>
                <w:sz w:val="24"/>
                <w:szCs w:val="24"/>
                <w:rtl/>
              </w:rPr>
              <w:t xml:space="preserve"> </w:t>
            </w:r>
            <w:r w:rsidRPr="002F0F62">
              <w:rPr>
                <w:rFonts w:hint="eastAsia"/>
                <w:sz w:val="24"/>
                <w:szCs w:val="24"/>
                <w:rtl/>
              </w:rPr>
              <w:t>כי</w:t>
            </w:r>
            <w:r w:rsidRPr="002F0F62">
              <w:rPr>
                <w:sz w:val="24"/>
                <w:szCs w:val="24"/>
                <w:rtl/>
              </w:rPr>
              <w:t xml:space="preserve"> </w:t>
            </w:r>
            <w:r w:rsidRPr="002F0F62">
              <w:rPr>
                <w:rFonts w:hint="eastAsia"/>
                <w:sz w:val="24"/>
                <w:szCs w:val="24"/>
                <w:rtl/>
              </w:rPr>
              <w:t>הצו</w:t>
            </w:r>
            <w:r w:rsidRPr="002F0F62">
              <w:rPr>
                <w:sz w:val="24"/>
                <w:szCs w:val="24"/>
                <w:rtl/>
              </w:rPr>
              <w:t xml:space="preserve"> </w:t>
            </w:r>
            <w:r w:rsidRPr="002F0F62">
              <w:rPr>
                <w:rFonts w:hint="eastAsia"/>
                <w:sz w:val="24"/>
                <w:szCs w:val="24"/>
                <w:rtl/>
              </w:rPr>
              <w:t>יחול</w:t>
            </w:r>
            <w:r w:rsidRPr="002F0F62">
              <w:rPr>
                <w:sz w:val="24"/>
                <w:szCs w:val="24"/>
                <w:rtl/>
              </w:rPr>
              <w:t xml:space="preserve"> </w:t>
            </w:r>
            <w:r w:rsidRPr="002F0F62">
              <w:rPr>
                <w:rFonts w:hint="eastAsia"/>
                <w:sz w:val="24"/>
                <w:szCs w:val="24"/>
                <w:rtl/>
              </w:rPr>
              <w:t>גם</w:t>
            </w:r>
            <w:r w:rsidRPr="002F0F62">
              <w:rPr>
                <w:sz w:val="24"/>
                <w:szCs w:val="24"/>
                <w:rtl/>
              </w:rPr>
              <w:t xml:space="preserve"> </w:t>
            </w:r>
            <w:r w:rsidRPr="002F0F62">
              <w:rPr>
                <w:rFonts w:hint="eastAsia"/>
                <w:sz w:val="24"/>
                <w:szCs w:val="24"/>
                <w:rtl/>
              </w:rPr>
              <w:t>לגבי</w:t>
            </w:r>
            <w:r w:rsidRPr="002F0F62">
              <w:rPr>
                <w:sz w:val="24"/>
                <w:szCs w:val="24"/>
                <w:rtl/>
              </w:rPr>
              <w:t xml:space="preserve"> </w:t>
            </w:r>
            <w:r w:rsidRPr="002F0F62">
              <w:rPr>
                <w:rFonts w:hint="eastAsia"/>
                <w:sz w:val="24"/>
                <w:szCs w:val="24"/>
                <w:rtl/>
              </w:rPr>
              <w:t>כל</w:t>
            </w:r>
            <w:r w:rsidRPr="002F0F62">
              <w:rPr>
                <w:sz w:val="24"/>
                <w:szCs w:val="24"/>
                <w:rtl/>
              </w:rPr>
              <w:t xml:space="preserve"> </w:t>
            </w:r>
            <w:r w:rsidRPr="002F0F62">
              <w:rPr>
                <w:rFonts w:hint="eastAsia"/>
                <w:sz w:val="24"/>
                <w:szCs w:val="24"/>
                <w:rtl/>
              </w:rPr>
              <w:t>העתק</w:t>
            </w:r>
            <w:r w:rsidRPr="002F0F62">
              <w:rPr>
                <w:sz w:val="24"/>
                <w:szCs w:val="24"/>
                <w:rtl/>
              </w:rPr>
              <w:t xml:space="preserve"> </w:t>
            </w:r>
            <w:r w:rsidRPr="002F0F62">
              <w:rPr>
                <w:rFonts w:hint="eastAsia"/>
                <w:sz w:val="24"/>
                <w:szCs w:val="24"/>
                <w:rtl/>
              </w:rPr>
              <w:t>של</w:t>
            </w:r>
            <w:r w:rsidRPr="002F0F62">
              <w:rPr>
                <w:sz w:val="24"/>
                <w:szCs w:val="24"/>
                <w:rtl/>
              </w:rPr>
              <w:t xml:space="preserve"> </w:t>
            </w:r>
            <w:r w:rsidRPr="002F0F62">
              <w:rPr>
                <w:rFonts w:hint="eastAsia"/>
                <w:sz w:val="24"/>
                <w:szCs w:val="24"/>
                <w:rtl/>
              </w:rPr>
              <w:t>התוכן</w:t>
            </w:r>
            <w:r w:rsidRPr="002F0F62">
              <w:rPr>
                <w:sz w:val="24"/>
                <w:szCs w:val="24"/>
                <w:rtl/>
              </w:rPr>
              <w:t xml:space="preserve"> </w:t>
            </w:r>
            <w:r w:rsidRPr="002F0F62">
              <w:rPr>
                <w:rFonts w:hint="eastAsia"/>
                <w:sz w:val="24"/>
                <w:szCs w:val="24"/>
                <w:rtl/>
              </w:rPr>
              <w:t>נושא</w:t>
            </w:r>
            <w:r w:rsidRPr="002F0F62">
              <w:rPr>
                <w:sz w:val="24"/>
                <w:szCs w:val="24"/>
                <w:rtl/>
              </w:rPr>
              <w:t xml:space="preserve"> </w:t>
            </w:r>
            <w:r w:rsidRPr="002F0F62">
              <w:rPr>
                <w:rFonts w:hint="eastAsia"/>
                <w:sz w:val="24"/>
                <w:szCs w:val="24"/>
                <w:rtl/>
              </w:rPr>
              <w:t>הצו</w:t>
            </w:r>
            <w:r w:rsidRPr="002F0F62">
              <w:rPr>
                <w:sz w:val="24"/>
                <w:szCs w:val="24"/>
                <w:rtl/>
              </w:rPr>
              <w:t xml:space="preserve"> (</w:t>
            </w:r>
            <w:r w:rsidRPr="002F0F62">
              <w:rPr>
                <w:rFonts w:hint="eastAsia"/>
                <w:sz w:val="24"/>
                <w:szCs w:val="24"/>
                <w:rtl/>
              </w:rPr>
              <w:t>בחוק</w:t>
            </w:r>
            <w:r w:rsidRPr="002F0F62">
              <w:rPr>
                <w:sz w:val="24"/>
                <w:szCs w:val="24"/>
                <w:rtl/>
              </w:rPr>
              <w:t xml:space="preserve"> </w:t>
            </w:r>
            <w:r w:rsidRPr="002F0F62">
              <w:rPr>
                <w:rFonts w:hint="eastAsia"/>
                <w:sz w:val="24"/>
                <w:szCs w:val="24"/>
                <w:rtl/>
              </w:rPr>
              <w:t>זה</w:t>
            </w:r>
            <w:r w:rsidRPr="002F0F62">
              <w:rPr>
                <w:sz w:val="24"/>
                <w:szCs w:val="24"/>
                <w:rtl/>
              </w:rPr>
              <w:t xml:space="preserve"> – </w:t>
            </w:r>
            <w:r w:rsidRPr="002F0F62">
              <w:rPr>
                <w:rFonts w:hint="eastAsia"/>
                <w:sz w:val="24"/>
                <w:szCs w:val="24"/>
                <w:rtl/>
              </w:rPr>
              <w:t>העתק</w:t>
            </w:r>
            <w:r w:rsidRPr="002F0F62">
              <w:rPr>
                <w:sz w:val="24"/>
                <w:szCs w:val="24"/>
                <w:rtl/>
              </w:rPr>
              <w:t xml:space="preserve">), </w:t>
            </w:r>
            <w:r w:rsidRPr="002F0F62">
              <w:rPr>
                <w:rFonts w:hint="cs"/>
                <w:sz w:val="24"/>
                <w:szCs w:val="24"/>
                <w:rtl/>
              </w:rPr>
              <w:t>ש</w:t>
            </w:r>
            <w:r w:rsidRPr="002F0F62">
              <w:rPr>
                <w:rFonts w:hint="eastAsia"/>
                <w:sz w:val="24"/>
                <w:szCs w:val="24"/>
                <w:rtl/>
              </w:rPr>
              <w:t>פורסם</w:t>
            </w:r>
            <w:r w:rsidRPr="002F0F62">
              <w:rPr>
                <w:sz w:val="24"/>
                <w:szCs w:val="24"/>
                <w:rtl/>
              </w:rPr>
              <w:t xml:space="preserve"> </w:t>
            </w:r>
            <w:r w:rsidRPr="002F0F62">
              <w:rPr>
                <w:rFonts w:hint="eastAsia"/>
                <w:sz w:val="24"/>
                <w:szCs w:val="24"/>
                <w:rtl/>
              </w:rPr>
              <w:t>באתר</w:t>
            </w:r>
            <w:r w:rsidRPr="002F0F62">
              <w:rPr>
                <w:sz w:val="24"/>
                <w:szCs w:val="24"/>
                <w:rtl/>
              </w:rPr>
              <w:t xml:space="preserve"> </w:t>
            </w:r>
            <w:r w:rsidRPr="002F0F62">
              <w:rPr>
                <w:rFonts w:hint="eastAsia"/>
                <w:sz w:val="24"/>
                <w:szCs w:val="24"/>
                <w:rtl/>
              </w:rPr>
              <w:t>אינטרנט</w:t>
            </w:r>
            <w:r w:rsidRPr="002F0F62">
              <w:rPr>
                <w:sz w:val="24"/>
                <w:szCs w:val="24"/>
                <w:rtl/>
              </w:rPr>
              <w:t xml:space="preserve"> </w:t>
            </w:r>
            <w:r w:rsidRPr="002F0F62">
              <w:rPr>
                <w:rFonts w:hint="eastAsia"/>
                <w:sz w:val="24"/>
                <w:szCs w:val="24"/>
                <w:rtl/>
              </w:rPr>
              <w:t>לפני</w:t>
            </w:r>
            <w:r w:rsidRPr="002F0F62">
              <w:rPr>
                <w:sz w:val="24"/>
                <w:szCs w:val="24"/>
                <w:rtl/>
              </w:rPr>
              <w:t xml:space="preserve"> </w:t>
            </w:r>
            <w:r w:rsidRPr="002F0F62">
              <w:rPr>
                <w:rFonts w:hint="eastAsia"/>
                <w:sz w:val="24"/>
                <w:szCs w:val="24"/>
                <w:rtl/>
              </w:rPr>
              <w:t>מתן</w:t>
            </w:r>
            <w:r w:rsidRPr="002F0F62">
              <w:rPr>
                <w:sz w:val="24"/>
                <w:szCs w:val="24"/>
                <w:rtl/>
              </w:rPr>
              <w:t xml:space="preserve"> </w:t>
            </w:r>
            <w:r w:rsidRPr="002F0F62">
              <w:rPr>
                <w:rFonts w:hint="eastAsia"/>
                <w:sz w:val="24"/>
                <w:szCs w:val="24"/>
                <w:rtl/>
              </w:rPr>
              <w:t>הצו</w:t>
            </w:r>
            <w:r w:rsidRPr="002F0F62">
              <w:rPr>
                <w:sz w:val="24"/>
                <w:szCs w:val="24"/>
                <w:rtl/>
              </w:rPr>
              <w:t xml:space="preserve"> </w:t>
            </w:r>
            <w:r w:rsidRPr="002F0F62">
              <w:rPr>
                <w:rFonts w:hint="eastAsia"/>
                <w:sz w:val="24"/>
                <w:szCs w:val="24"/>
                <w:rtl/>
              </w:rPr>
              <w:t>או</w:t>
            </w:r>
            <w:r w:rsidRPr="002F0F62">
              <w:rPr>
                <w:sz w:val="24"/>
                <w:szCs w:val="24"/>
                <w:rtl/>
              </w:rPr>
              <w:t xml:space="preserve"> </w:t>
            </w:r>
            <w:r w:rsidRPr="002F0F62">
              <w:rPr>
                <w:rFonts w:hint="eastAsia"/>
                <w:sz w:val="24"/>
                <w:szCs w:val="24"/>
                <w:rtl/>
              </w:rPr>
              <w:t>בתוך</w:t>
            </w:r>
            <w:r w:rsidRPr="002F0F62">
              <w:rPr>
                <w:sz w:val="24"/>
                <w:szCs w:val="24"/>
                <w:rtl/>
              </w:rPr>
              <w:t xml:space="preserve"> </w:t>
            </w:r>
            <w:r w:rsidRPr="002F0F62">
              <w:rPr>
                <w:rFonts w:hint="eastAsia"/>
                <w:sz w:val="24"/>
                <w:szCs w:val="24"/>
                <w:rtl/>
              </w:rPr>
              <w:t>שישה</w:t>
            </w:r>
            <w:r w:rsidRPr="002F0F62">
              <w:rPr>
                <w:sz w:val="24"/>
                <w:szCs w:val="24"/>
                <w:rtl/>
              </w:rPr>
              <w:t xml:space="preserve"> </w:t>
            </w:r>
            <w:r w:rsidRPr="002F0F62">
              <w:rPr>
                <w:rFonts w:hint="eastAsia"/>
                <w:sz w:val="24"/>
                <w:szCs w:val="24"/>
                <w:rtl/>
              </w:rPr>
              <w:t>חודשים</w:t>
            </w:r>
            <w:r w:rsidRPr="002F0F62">
              <w:rPr>
                <w:sz w:val="24"/>
                <w:szCs w:val="24"/>
                <w:rtl/>
              </w:rPr>
              <w:t xml:space="preserve"> </w:t>
            </w:r>
            <w:r w:rsidRPr="002F0F62">
              <w:rPr>
                <w:rFonts w:hint="eastAsia"/>
                <w:sz w:val="24"/>
                <w:szCs w:val="24"/>
                <w:rtl/>
              </w:rPr>
              <w:t>מיום</w:t>
            </w:r>
            <w:r w:rsidRPr="002F0F62">
              <w:rPr>
                <w:sz w:val="24"/>
                <w:szCs w:val="24"/>
                <w:rtl/>
              </w:rPr>
              <w:t xml:space="preserve"> </w:t>
            </w:r>
            <w:r w:rsidRPr="002F0F62">
              <w:rPr>
                <w:rFonts w:hint="eastAsia"/>
                <w:sz w:val="24"/>
                <w:szCs w:val="24"/>
                <w:rtl/>
              </w:rPr>
              <w:t>שניתן</w:t>
            </w:r>
            <w:r w:rsidRPr="002F0F62">
              <w:rPr>
                <w:sz w:val="24"/>
                <w:szCs w:val="24"/>
                <w:rtl/>
              </w:rPr>
              <w:t xml:space="preserve">, </w:t>
            </w:r>
            <w:r w:rsidRPr="002F0F62">
              <w:rPr>
                <w:rFonts w:hint="eastAsia"/>
                <w:sz w:val="24"/>
                <w:szCs w:val="24"/>
                <w:rtl/>
              </w:rPr>
              <w:t>והכול</w:t>
            </w:r>
            <w:r w:rsidRPr="002F0F62">
              <w:rPr>
                <w:sz w:val="24"/>
                <w:szCs w:val="24"/>
                <w:rtl/>
              </w:rPr>
              <w:t xml:space="preserve"> </w:t>
            </w:r>
            <w:r w:rsidRPr="002F0F62">
              <w:rPr>
                <w:rFonts w:hint="eastAsia"/>
                <w:sz w:val="24"/>
                <w:szCs w:val="24"/>
                <w:rtl/>
              </w:rPr>
              <w:t>בכפוף</w:t>
            </w:r>
            <w:r w:rsidRPr="002F0F62">
              <w:rPr>
                <w:sz w:val="24"/>
                <w:szCs w:val="24"/>
                <w:rtl/>
              </w:rPr>
              <w:t xml:space="preserve"> </w:t>
            </w:r>
            <w:r w:rsidRPr="002F0F62">
              <w:rPr>
                <w:rFonts w:hint="eastAsia"/>
                <w:sz w:val="24"/>
                <w:szCs w:val="24"/>
                <w:rtl/>
              </w:rPr>
              <w:t>לדרישת</w:t>
            </w:r>
            <w:r w:rsidRPr="002F0F62">
              <w:rPr>
                <w:sz w:val="24"/>
                <w:szCs w:val="24"/>
                <w:rtl/>
              </w:rPr>
              <w:t xml:space="preserve"> </w:t>
            </w:r>
            <w:r w:rsidRPr="002F0F62">
              <w:rPr>
                <w:rFonts w:hint="eastAsia"/>
                <w:sz w:val="24"/>
                <w:szCs w:val="24"/>
                <w:rtl/>
              </w:rPr>
              <w:t>גורם</w:t>
            </w:r>
            <w:r w:rsidRPr="002F0F62">
              <w:rPr>
                <w:sz w:val="24"/>
                <w:szCs w:val="24"/>
                <w:rtl/>
              </w:rPr>
              <w:t xml:space="preserve"> </w:t>
            </w:r>
            <w:r w:rsidRPr="002F0F62">
              <w:rPr>
                <w:rFonts w:hint="eastAsia"/>
                <w:sz w:val="24"/>
                <w:szCs w:val="24"/>
                <w:rtl/>
              </w:rPr>
              <w:t>מוסמך</w:t>
            </w:r>
            <w:r w:rsidRPr="002F0F62">
              <w:rPr>
                <w:sz w:val="24"/>
                <w:szCs w:val="24"/>
                <w:rtl/>
              </w:rPr>
              <w:t xml:space="preserve"> </w:t>
            </w:r>
            <w:r w:rsidRPr="002F0F62">
              <w:rPr>
                <w:rFonts w:hint="cs"/>
                <w:sz w:val="24"/>
                <w:szCs w:val="24"/>
                <w:rtl/>
              </w:rPr>
              <w:t xml:space="preserve">בכיר </w:t>
            </w:r>
            <w:r w:rsidRPr="002F0F62">
              <w:rPr>
                <w:rFonts w:hint="eastAsia"/>
                <w:sz w:val="24"/>
                <w:szCs w:val="24"/>
                <w:rtl/>
              </w:rPr>
              <w:t>כאמור</w:t>
            </w:r>
            <w:r w:rsidRPr="002F0F62">
              <w:rPr>
                <w:sz w:val="24"/>
                <w:szCs w:val="24"/>
                <w:rtl/>
              </w:rPr>
              <w:t xml:space="preserve"> </w:t>
            </w:r>
            <w:r w:rsidRPr="002F0F62">
              <w:rPr>
                <w:rFonts w:hint="eastAsia"/>
                <w:sz w:val="24"/>
                <w:szCs w:val="24"/>
                <w:rtl/>
              </w:rPr>
              <w:t>בסעיף</w:t>
            </w:r>
            <w:r w:rsidRPr="002F0F62">
              <w:rPr>
                <w:sz w:val="24"/>
                <w:szCs w:val="24"/>
                <w:rtl/>
              </w:rPr>
              <w:t xml:space="preserve"> </w:t>
            </w:r>
            <w:r w:rsidRPr="002F0F62">
              <w:rPr>
                <w:rFonts w:hint="eastAsia"/>
                <w:sz w:val="24"/>
                <w:szCs w:val="24"/>
                <w:rtl/>
              </w:rPr>
              <w:t>קטן</w:t>
            </w:r>
            <w:r w:rsidRPr="002F0F62">
              <w:rPr>
                <w:sz w:val="24"/>
                <w:szCs w:val="24"/>
                <w:rtl/>
              </w:rPr>
              <w:t xml:space="preserve"> (</w:t>
            </w:r>
            <w:r w:rsidRPr="002F0F62">
              <w:rPr>
                <w:rFonts w:hint="eastAsia"/>
                <w:sz w:val="24"/>
                <w:szCs w:val="24"/>
                <w:rtl/>
              </w:rPr>
              <w:t>ב</w:t>
            </w:r>
            <w:r w:rsidRPr="002F0F62">
              <w:rPr>
                <w:sz w:val="24"/>
                <w:szCs w:val="24"/>
                <w:rtl/>
              </w:rPr>
              <w:t xml:space="preserve">). </w:t>
            </w:r>
          </w:p>
        </w:tc>
      </w:tr>
      <w:tr w:rsidR="002650FC" w:rsidRPr="002F0F62" w:rsidTr="000D51E6">
        <w:trPr>
          <w:gridBefore w:val="1"/>
          <w:wBefore w:w="433" w:type="dxa"/>
          <w:cantSplit/>
        </w:trPr>
        <w:tc>
          <w:tcPr>
            <w:tcW w:w="1871" w:type="dxa"/>
            <w:shd w:val="clear" w:color="auto" w:fill="auto"/>
            <w:tcMar>
              <w:top w:w="91" w:type="dxa"/>
              <w:left w:w="0" w:type="dxa"/>
              <w:bottom w:w="91" w:type="dxa"/>
              <w:right w:w="0" w:type="dxa"/>
            </w:tcMar>
          </w:tcPr>
          <w:p w:rsidR="002650FC" w:rsidRPr="002F0F62" w:rsidRDefault="002650FC" w:rsidP="000D51E6">
            <w:pPr>
              <w:pStyle w:val="TableSideHeading"/>
              <w:spacing w:line="240" w:lineRule="auto"/>
              <w:rPr>
                <w:sz w:val="24"/>
                <w:szCs w:val="24"/>
                <w:rtl/>
              </w:rPr>
            </w:pPr>
          </w:p>
        </w:tc>
        <w:tc>
          <w:tcPr>
            <w:tcW w:w="624" w:type="dxa"/>
            <w:shd w:val="clear" w:color="auto" w:fill="auto"/>
            <w:tcMar>
              <w:top w:w="91" w:type="dxa"/>
              <w:left w:w="0" w:type="dxa"/>
              <w:bottom w:w="91" w:type="dxa"/>
              <w:right w:w="0" w:type="dxa"/>
            </w:tcMar>
          </w:tcPr>
          <w:p w:rsidR="002650FC" w:rsidRPr="002F0F62" w:rsidRDefault="002650FC" w:rsidP="000D51E6">
            <w:pPr>
              <w:pStyle w:val="TableText"/>
              <w:spacing w:line="240" w:lineRule="auto"/>
              <w:rPr>
                <w:sz w:val="24"/>
                <w:szCs w:val="24"/>
                <w:rtl/>
              </w:rPr>
            </w:pPr>
          </w:p>
        </w:tc>
        <w:tc>
          <w:tcPr>
            <w:tcW w:w="6589" w:type="dxa"/>
            <w:shd w:val="clear" w:color="auto" w:fill="auto"/>
            <w:tcMar>
              <w:top w:w="91" w:type="dxa"/>
              <w:left w:w="0" w:type="dxa"/>
              <w:bottom w:w="91" w:type="dxa"/>
              <w:right w:w="0" w:type="dxa"/>
            </w:tcMar>
          </w:tcPr>
          <w:p w:rsidR="002650FC" w:rsidRPr="002F0F62" w:rsidRDefault="002650FC" w:rsidP="000D51E6">
            <w:pPr>
              <w:pStyle w:val="TableBlock"/>
              <w:spacing w:line="240" w:lineRule="auto"/>
              <w:rPr>
                <w:sz w:val="24"/>
                <w:szCs w:val="24"/>
                <w:rtl/>
              </w:rPr>
            </w:pPr>
            <w:r w:rsidRPr="002F0F62">
              <w:rPr>
                <w:sz w:val="24"/>
                <w:szCs w:val="24"/>
                <w:rtl/>
              </w:rPr>
              <w:t>(</w:t>
            </w:r>
            <w:r w:rsidRPr="002F0F62">
              <w:rPr>
                <w:rFonts w:hint="eastAsia"/>
                <w:sz w:val="24"/>
                <w:szCs w:val="24"/>
                <w:rtl/>
              </w:rPr>
              <w:t>ב</w:t>
            </w:r>
            <w:r w:rsidRPr="002F0F62">
              <w:rPr>
                <w:sz w:val="24"/>
                <w:szCs w:val="24"/>
                <w:rtl/>
              </w:rPr>
              <w:t>)</w:t>
            </w:r>
            <w:r w:rsidRPr="002F0F62">
              <w:rPr>
                <w:sz w:val="24"/>
                <w:szCs w:val="24"/>
                <w:rtl/>
              </w:rPr>
              <w:tab/>
            </w:r>
            <w:r w:rsidRPr="002F0F62">
              <w:rPr>
                <w:rFonts w:hint="eastAsia"/>
                <w:sz w:val="24"/>
                <w:szCs w:val="24"/>
                <w:rtl/>
              </w:rPr>
              <w:t>קבע</w:t>
            </w:r>
            <w:r w:rsidRPr="002F0F62">
              <w:rPr>
                <w:sz w:val="24"/>
                <w:szCs w:val="24"/>
                <w:rtl/>
              </w:rPr>
              <w:t xml:space="preserve"> </w:t>
            </w:r>
            <w:r w:rsidRPr="002F0F62">
              <w:rPr>
                <w:rFonts w:hint="eastAsia"/>
                <w:sz w:val="24"/>
                <w:szCs w:val="24"/>
                <w:rtl/>
              </w:rPr>
              <w:t>בית</w:t>
            </w:r>
            <w:r w:rsidRPr="002F0F62">
              <w:rPr>
                <w:sz w:val="24"/>
                <w:szCs w:val="24"/>
                <w:rtl/>
              </w:rPr>
              <w:t xml:space="preserve"> </w:t>
            </w:r>
            <w:r w:rsidRPr="002F0F62">
              <w:rPr>
                <w:rFonts w:hint="eastAsia"/>
                <w:sz w:val="24"/>
                <w:szCs w:val="24"/>
                <w:rtl/>
              </w:rPr>
              <w:t>המשפט</w:t>
            </w:r>
            <w:r w:rsidRPr="002F0F62">
              <w:rPr>
                <w:sz w:val="24"/>
                <w:szCs w:val="24"/>
                <w:rtl/>
              </w:rPr>
              <w:t xml:space="preserve"> </w:t>
            </w:r>
            <w:r w:rsidRPr="002F0F62">
              <w:rPr>
                <w:rFonts w:hint="eastAsia"/>
                <w:sz w:val="24"/>
                <w:szCs w:val="24"/>
                <w:rtl/>
              </w:rPr>
              <w:t>כאמור</w:t>
            </w:r>
            <w:r w:rsidRPr="002F0F62">
              <w:rPr>
                <w:sz w:val="24"/>
                <w:szCs w:val="24"/>
                <w:rtl/>
              </w:rPr>
              <w:t xml:space="preserve"> </w:t>
            </w:r>
            <w:r w:rsidRPr="002F0F62">
              <w:rPr>
                <w:rFonts w:hint="eastAsia"/>
                <w:sz w:val="24"/>
                <w:szCs w:val="24"/>
                <w:rtl/>
              </w:rPr>
              <w:t>בסעיף</w:t>
            </w:r>
            <w:r w:rsidRPr="002F0F62">
              <w:rPr>
                <w:sz w:val="24"/>
                <w:szCs w:val="24"/>
                <w:rtl/>
              </w:rPr>
              <w:t xml:space="preserve"> </w:t>
            </w:r>
            <w:r w:rsidRPr="002F0F62">
              <w:rPr>
                <w:rFonts w:hint="eastAsia"/>
                <w:sz w:val="24"/>
                <w:szCs w:val="24"/>
                <w:rtl/>
              </w:rPr>
              <w:t>קטן</w:t>
            </w:r>
            <w:r w:rsidRPr="002F0F62">
              <w:rPr>
                <w:sz w:val="24"/>
                <w:szCs w:val="24"/>
                <w:rtl/>
              </w:rPr>
              <w:t xml:space="preserve"> (</w:t>
            </w:r>
            <w:r w:rsidRPr="002F0F62">
              <w:rPr>
                <w:rFonts w:hint="eastAsia"/>
                <w:sz w:val="24"/>
                <w:szCs w:val="24"/>
                <w:rtl/>
              </w:rPr>
              <w:t>א</w:t>
            </w:r>
            <w:r w:rsidRPr="002F0F62">
              <w:rPr>
                <w:sz w:val="24"/>
                <w:szCs w:val="24"/>
                <w:rtl/>
              </w:rPr>
              <w:t xml:space="preserve">), </w:t>
            </w:r>
            <w:r w:rsidRPr="002F0F62">
              <w:rPr>
                <w:rFonts w:hint="eastAsia"/>
                <w:sz w:val="24"/>
                <w:szCs w:val="24"/>
                <w:rtl/>
              </w:rPr>
              <w:t>רשאי</w:t>
            </w:r>
            <w:r w:rsidRPr="002F0F62">
              <w:rPr>
                <w:sz w:val="24"/>
                <w:szCs w:val="24"/>
                <w:rtl/>
              </w:rPr>
              <w:t xml:space="preserve"> </w:t>
            </w:r>
            <w:r w:rsidRPr="002F0F62">
              <w:rPr>
                <w:rFonts w:hint="eastAsia"/>
                <w:sz w:val="24"/>
                <w:szCs w:val="24"/>
                <w:rtl/>
              </w:rPr>
              <w:t>גורם</w:t>
            </w:r>
            <w:r w:rsidRPr="002F0F62">
              <w:rPr>
                <w:sz w:val="24"/>
                <w:szCs w:val="24"/>
                <w:rtl/>
              </w:rPr>
              <w:t xml:space="preserve"> </w:t>
            </w:r>
            <w:r w:rsidRPr="002F0F62">
              <w:rPr>
                <w:rFonts w:hint="eastAsia"/>
                <w:sz w:val="24"/>
                <w:szCs w:val="24"/>
                <w:rtl/>
              </w:rPr>
              <w:t>מוסמך</w:t>
            </w:r>
            <w:r w:rsidRPr="002F0F62">
              <w:rPr>
                <w:sz w:val="24"/>
                <w:szCs w:val="24"/>
                <w:rtl/>
              </w:rPr>
              <w:t xml:space="preserve"> </w:t>
            </w:r>
            <w:r w:rsidRPr="002F0F62">
              <w:rPr>
                <w:rFonts w:hint="cs"/>
                <w:sz w:val="24"/>
                <w:szCs w:val="24"/>
                <w:rtl/>
              </w:rPr>
              <w:t xml:space="preserve">בכיר </w:t>
            </w:r>
            <w:r w:rsidRPr="002F0F62">
              <w:rPr>
                <w:rFonts w:hint="eastAsia"/>
                <w:sz w:val="24"/>
                <w:szCs w:val="24"/>
                <w:rtl/>
              </w:rPr>
              <w:t>לפנות</w:t>
            </w:r>
            <w:r w:rsidRPr="002F0F62">
              <w:rPr>
                <w:sz w:val="24"/>
                <w:szCs w:val="24"/>
                <w:rtl/>
              </w:rPr>
              <w:t xml:space="preserve"> </w:t>
            </w:r>
            <w:r w:rsidRPr="002F0F62">
              <w:rPr>
                <w:rFonts w:hint="eastAsia"/>
                <w:sz w:val="24"/>
                <w:szCs w:val="24"/>
                <w:rtl/>
              </w:rPr>
              <w:t>למפרסם</w:t>
            </w:r>
            <w:r w:rsidRPr="002F0F62">
              <w:rPr>
                <w:sz w:val="24"/>
                <w:szCs w:val="24"/>
                <w:rtl/>
              </w:rPr>
              <w:t xml:space="preserve"> </w:t>
            </w:r>
            <w:r w:rsidRPr="002F0F62">
              <w:rPr>
                <w:rFonts w:hint="eastAsia"/>
                <w:sz w:val="24"/>
                <w:szCs w:val="24"/>
                <w:rtl/>
              </w:rPr>
              <w:t>ההעתק</w:t>
            </w:r>
            <w:r w:rsidRPr="002F0F62">
              <w:rPr>
                <w:sz w:val="24"/>
                <w:szCs w:val="24"/>
                <w:rtl/>
              </w:rPr>
              <w:t xml:space="preserve">, </w:t>
            </w:r>
            <w:r w:rsidRPr="002F0F62">
              <w:rPr>
                <w:rFonts w:hint="eastAsia"/>
                <w:sz w:val="24"/>
                <w:szCs w:val="24"/>
                <w:rtl/>
              </w:rPr>
              <w:t>או</w:t>
            </w:r>
            <w:r w:rsidRPr="002F0F62">
              <w:rPr>
                <w:sz w:val="24"/>
                <w:szCs w:val="24"/>
                <w:rtl/>
              </w:rPr>
              <w:t xml:space="preserve"> </w:t>
            </w:r>
            <w:r w:rsidRPr="002F0F62">
              <w:rPr>
                <w:rFonts w:hint="eastAsia"/>
                <w:sz w:val="24"/>
                <w:szCs w:val="24"/>
                <w:rtl/>
              </w:rPr>
              <w:t>לבעלים</w:t>
            </w:r>
            <w:r w:rsidRPr="002F0F62">
              <w:rPr>
                <w:sz w:val="24"/>
                <w:szCs w:val="24"/>
                <w:rtl/>
              </w:rPr>
              <w:t xml:space="preserve">, </w:t>
            </w:r>
            <w:r w:rsidRPr="002F0F62">
              <w:rPr>
                <w:rFonts w:hint="eastAsia"/>
                <w:sz w:val="24"/>
                <w:szCs w:val="24"/>
                <w:rtl/>
              </w:rPr>
              <w:t>למנהל</w:t>
            </w:r>
            <w:r w:rsidRPr="002F0F62">
              <w:rPr>
                <w:sz w:val="24"/>
                <w:szCs w:val="24"/>
                <w:rtl/>
              </w:rPr>
              <w:t xml:space="preserve"> </w:t>
            </w:r>
            <w:r w:rsidRPr="002F0F62">
              <w:rPr>
                <w:rFonts w:hint="eastAsia"/>
                <w:sz w:val="24"/>
                <w:szCs w:val="24"/>
                <w:rtl/>
              </w:rPr>
              <w:t>או</w:t>
            </w:r>
            <w:r w:rsidRPr="002F0F62">
              <w:rPr>
                <w:sz w:val="24"/>
                <w:szCs w:val="24"/>
                <w:rtl/>
              </w:rPr>
              <w:t xml:space="preserve"> </w:t>
            </w:r>
            <w:r w:rsidRPr="002F0F62">
              <w:rPr>
                <w:rFonts w:hint="eastAsia"/>
                <w:sz w:val="24"/>
                <w:szCs w:val="24"/>
                <w:rtl/>
              </w:rPr>
              <w:t>למפעיל</w:t>
            </w:r>
            <w:r w:rsidRPr="002F0F62">
              <w:rPr>
                <w:sz w:val="24"/>
                <w:szCs w:val="24"/>
                <w:rtl/>
              </w:rPr>
              <w:t xml:space="preserve"> </w:t>
            </w:r>
            <w:r w:rsidRPr="002F0F62">
              <w:rPr>
                <w:rFonts w:hint="eastAsia"/>
                <w:sz w:val="24"/>
                <w:szCs w:val="24"/>
                <w:rtl/>
              </w:rPr>
              <w:t>של</w:t>
            </w:r>
            <w:r w:rsidRPr="002F0F62">
              <w:rPr>
                <w:sz w:val="24"/>
                <w:szCs w:val="24"/>
                <w:rtl/>
              </w:rPr>
              <w:t xml:space="preserve"> </w:t>
            </w:r>
            <w:r w:rsidRPr="002F0F62">
              <w:rPr>
                <w:rFonts w:hint="eastAsia"/>
                <w:sz w:val="24"/>
                <w:szCs w:val="24"/>
                <w:rtl/>
              </w:rPr>
              <w:t>אתר</w:t>
            </w:r>
            <w:r w:rsidRPr="002F0F62">
              <w:rPr>
                <w:sz w:val="24"/>
                <w:szCs w:val="24"/>
                <w:rtl/>
              </w:rPr>
              <w:t xml:space="preserve"> </w:t>
            </w:r>
            <w:r w:rsidRPr="002F0F62">
              <w:rPr>
                <w:rFonts w:hint="eastAsia"/>
                <w:sz w:val="24"/>
                <w:szCs w:val="24"/>
                <w:rtl/>
              </w:rPr>
              <w:t>האינטרנט</w:t>
            </w:r>
            <w:r w:rsidRPr="002F0F62">
              <w:rPr>
                <w:sz w:val="24"/>
                <w:szCs w:val="24"/>
                <w:rtl/>
              </w:rPr>
              <w:t xml:space="preserve"> </w:t>
            </w:r>
            <w:r w:rsidRPr="002F0F62">
              <w:rPr>
                <w:rFonts w:hint="eastAsia"/>
                <w:sz w:val="24"/>
                <w:szCs w:val="24"/>
                <w:rtl/>
              </w:rPr>
              <w:t>שבו</w:t>
            </w:r>
            <w:r w:rsidRPr="002F0F62">
              <w:rPr>
                <w:sz w:val="24"/>
                <w:szCs w:val="24"/>
                <w:rtl/>
              </w:rPr>
              <w:t xml:space="preserve"> </w:t>
            </w:r>
            <w:r w:rsidRPr="002F0F62">
              <w:rPr>
                <w:rFonts w:hint="eastAsia"/>
                <w:sz w:val="24"/>
                <w:szCs w:val="24"/>
                <w:rtl/>
              </w:rPr>
              <w:t>פורסם</w:t>
            </w:r>
            <w:r w:rsidRPr="002F0F62">
              <w:rPr>
                <w:sz w:val="24"/>
                <w:szCs w:val="24"/>
                <w:rtl/>
              </w:rPr>
              <w:t xml:space="preserve"> </w:t>
            </w:r>
            <w:r w:rsidRPr="002F0F62">
              <w:rPr>
                <w:rFonts w:hint="eastAsia"/>
                <w:sz w:val="24"/>
                <w:szCs w:val="24"/>
                <w:rtl/>
              </w:rPr>
              <w:t>ההעתק</w:t>
            </w:r>
            <w:r w:rsidRPr="002F0F62">
              <w:rPr>
                <w:sz w:val="24"/>
                <w:szCs w:val="24"/>
                <w:rtl/>
              </w:rPr>
              <w:t xml:space="preserve">, </w:t>
            </w:r>
            <w:r w:rsidRPr="002F0F62">
              <w:rPr>
                <w:rFonts w:hint="eastAsia"/>
                <w:sz w:val="24"/>
                <w:szCs w:val="24"/>
                <w:rtl/>
              </w:rPr>
              <w:t>ולדרוש</w:t>
            </w:r>
            <w:r w:rsidRPr="002F0F62">
              <w:rPr>
                <w:sz w:val="24"/>
                <w:szCs w:val="24"/>
                <w:rtl/>
              </w:rPr>
              <w:t xml:space="preserve"> </w:t>
            </w:r>
            <w:r w:rsidRPr="002F0F62">
              <w:rPr>
                <w:rFonts w:hint="eastAsia"/>
                <w:sz w:val="24"/>
                <w:szCs w:val="24"/>
                <w:rtl/>
              </w:rPr>
              <w:t>מהם</w:t>
            </w:r>
            <w:r w:rsidRPr="002F0F62">
              <w:rPr>
                <w:sz w:val="24"/>
                <w:szCs w:val="24"/>
                <w:rtl/>
              </w:rPr>
              <w:t xml:space="preserve"> </w:t>
            </w:r>
            <w:r w:rsidRPr="002F0F62">
              <w:rPr>
                <w:rFonts w:hint="eastAsia"/>
                <w:sz w:val="24"/>
                <w:szCs w:val="24"/>
                <w:rtl/>
              </w:rPr>
              <w:t>את</w:t>
            </w:r>
            <w:r w:rsidRPr="002F0F62">
              <w:rPr>
                <w:sz w:val="24"/>
                <w:szCs w:val="24"/>
                <w:rtl/>
              </w:rPr>
              <w:t xml:space="preserve"> </w:t>
            </w:r>
            <w:r w:rsidRPr="002F0F62">
              <w:rPr>
                <w:rFonts w:hint="eastAsia"/>
                <w:sz w:val="24"/>
                <w:szCs w:val="24"/>
                <w:rtl/>
              </w:rPr>
              <w:t>הסרת</w:t>
            </w:r>
            <w:r w:rsidRPr="002F0F62">
              <w:rPr>
                <w:sz w:val="24"/>
                <w:szCs w:val="24"/>
                <w:rtl/>
              </w:rPr>
              <w:t xml:space="preserve"> </w:t>
            </w:r>
            <w:r w:rsidRPr="002F0F62">
              <w:rPr>
                <w:rFonts w:hint="eastAsia"/>
                <w:sz w:val="24"/>
                <w:szCs w:val="24"/>
                <w:rtl/>
              </w:rPr>
              <w:t>ההעתק</w:t>
            </w:r>
            <w:r w:rsidRPr="002F0F62">
              <w:rPr>
                <w:sz w:val="24"/>
                <w:szCs w:val="24"/>
                <w:rtl/>
              </w:rPr>
              <w:t xml:space="preserve">, </w:t>
            </w:r>
            <w:r w:rsidRPr="002F0F62">
              <w:rPr>
                <w:rFonts w:hint="eastAsia"/>
                <w:sz w:val="24"/>
                <w:szCs w:val="24"/>
                <w:rtl/>
              </w:rPr>
              <w:t>ואם</w:t>
            </w:r>
            <w:r w:rsidRPr="002F0F62">
              <w:rPr>
                <w:sz w:val="24"/>
                <w:szCs w:val="24"/>
                <w:rtl/>
              </w:rPr>
              <w:t xml:space="preserve"> </w:t>
            </w:r>
            <w:r w:rsidRPr="002F0F62">
              <w:rPr>
                <w:rFonts w:hint="eastAsia"/>
                <w:sz w:val="24"/>
                <w:szCs w:val="24"/>
                <w:rtl/>
              </w:rPr>
              <w:t>הצו</w:t>
            </w:r>
            <w:r w:rsidRPr="002F0F62">
              <w:rPr>
                <w:sz w:val="24"/>
                <w:szCs w:val="24"/>
                <w:rtl/>
              </w:rPr>
              <w:t xml:space="preserve"> </w:t>
            </w:r>
            <w:r w:rsidRPr="002F0F62">
              <w:rPr>
                <w:rFonts w:hint="eastAsia"/>
                <w:sz w:val="24"/>
                <w:szCs w:val="24"/>
                <w:rtl/>
              </w:rPr>
              <w:t>כאמור</w:t>
            </w:r>
            <w:r w:rsidRPr="002F0F62">
              <w:rPr>
                <w:sz w:val="24"/>
                <w:szCs w:val="24"/>
                <w:rtl/>
              </w:rPr>
              <w:t xml:space="preserve"> </w:t>
            </w:r>
            <w:r w:rsidRPr="002F0F62">
              <w:rPr>
                <w:rFonts w:hint="eastAsia"/>
                <w:sz w:val="24"/>
                <w:szCs w:val="24"/>
                <w:rtl/>
              </w:rPr>
              <w:t>מחייב</w:t>
            </w:r>
            <w:r w:rsidRPr="002F0F62">
              <w:rPr>
                <w:sz w:val="24"/>
                <w:szCs w:val="24"/>
                <w:rtl/>
              </w:rPr>
              <w:t xml:space="preserve"> </w:t>
            </w:r>
            <w:r w:rsidRPr="002F0F62">
              <w:rPr>
                <w:rFonts w:hint="eastAsia"/>
                <w:sz w:val="24"/>
                <w:szCs w:val="24"/>
                <w:rtl/>
              </w:rPr>
              <w:t>גם</w:t>
            </w:r>
            <w:r w:rsidRPr="002F0F62">
              <w:rPr>
                <w:sz w:val="24"/>
                <w:szCs w:val="24"/>
                <w:rtl/>
              </w:rPr>
              <w:t xml:space="preserve"> </w:t>
            </w:r>
            <w:r w:rsidRPr="002F0F62">
              <w:rPr>
                <w:rFonts w:hint="eastAsia"/>
                <w:sz w:val="24"/>
                <w:szCs w:val="24"/>
                <w:rtl/>
              </w:rPr>
              <w:t>ספק</w:t>
            </w:r>
            <w:r w:rsidRPr="002F0F62">
              <w:rPr>
                <w:sz w:val="24"/>
                <w:szCs w:val="24"/>
                <w:rtl/>
              </w:rPr>
              <w:t xml:space="preserve"> </w:t>
            </w:r>
            <w:r w:rsidRPr="002F0F62">
              <w:rPr>
                <w:rFonts w:hint="eastAsia"/>
                <w:sz w:val="24"/>
                <w:szCs w:val="24"/>
                <w:rtl/>
              </w:rPr>
              <w:t>שירות</w:t>
            </w:r>
            <w:r w:rsidRPr="002F0F62">
              <w:rPr>
                <w:sz w:val="24"/>
                <w:szCs w:val="24"/>
                <w:rtl/>
              </w:rPr>
              <w:t xml:space="preserve"> </w:t>
            </w:r>
            <w:r w:rsidRPr="002F0F62">
              <w:rPr>
                <w:rFonts w:hint="eastAsia"/>
                <w:sz w:val="24"/>
                <w:szCs w:val="24"/>
                <w:rtl/>
              </w:rPr>
              <w:t>איתור</w:t>
            </w:r>
            <w:r w:rsidRPr="002F0F62">
              <w:rPr>
                <w:sz w:val="24"/>
                <w:szCs w:val="24"/>
                <w:rtl/>
              </w:rPr>
              <w:t xml:space="preserve"> </w:t>
            </w:r>
            <w:r w:rsidRPr="002F0F62">
              <w:rPr>
                <w:rFonts w:hint="eastAsia"/>
                <w:sz w:val="24"/>
                <w:szCs w:val="24"/>
                <w:rtl/>
              </w:rPr>
              <w:t>אינטרנטי</w:t>
            </w:r>
            <w:r w:rsidRPr="002F0F62">
              <w:rPr>
                <w:sz w:val="24"/>
                <w:szCs w:val="24"/>
                <w:rtl/>
              </w:rPr>
              <w:t xml:space="preserve"> </w:t>
            </w:r>
            <w:r w:rsidRPr="002F0F62">
              <w:rPr>
                <w:rFonts w:hint="eastAsia"/>
                <w:sz w:val="24"/>
                <w:szCs w:val="24"/>
                <w:rtl/>
              </w:rPr>
              <w:t>כאמור</w:t>
            </w:r>
            <w:r w:rsidRPr="002F0F62">
              <w:rPr>
                <w:sz w:val="24"/>
                <w:szCs w:val="24"/>
                <w:rtl/>
              </w:rPr>
              <w:t xml:space="preserve"> </w:t>
            </w:r>
            <w:r w:rsidRPr="002F0F62">
              <w:rPr>
                <w:rFonts w:hint="eastAsia"/>
                <w:sz w:val="24"/>
                <w:szCs w:val="24"/>
                <w:rtl/>
              </w:rPr>
              <w:t>בסעיף</w:t>
            </w:r>
            <w:r w:rsidRPr="002F0F62">
              <w:rPr>
                <w:sz w:val="24"/>
                <w:szCs w:val="24"/>
                <w:rtl/>
              </w:rPr>
              <w:t xml:space="preserve"> 2(</w:t>
            </w:r>
            <w:r w:rsidRPr="002F0F62">
              <w:rPr>
                <w:rFonts w:hint="eastAsia"/>
                <w:sz w:val="24"/>
                <w:szCs w:val="24"/>
                <w:rtl/>
              </w:rPr>
              <w:t>ב</w:t>
            </w:r>
            <w:r w:rsidRPr="002F0F62">
              <w:rPr>
                <w:sz w:val="24"/>
                <w:szCs w:val="24"/>
                <w:rtl/>
              </w:rPr>
              <w:t xml:space="preserve">) – </w:t>
            </w:r>
            <w:r w:rsidRPr="002F0F62">
              <w:rPr>
                <w:rFonts w:hint="eastAsia"/>
                <w:sz w:val="24"/>
                <w:szCs w:val="24"/>
                <w:rtl/>
              </w:rPr>
              <w:t>לפנות</w:t>
            </w:r>
            <w:r w:rsidRPr="002F0F62">
              <w:rPr>
                <w:sz w:val="24"/>
                <w:szCs w:val="24"/>
                <w:rtl/>
              </w:rPr>
              <w:t xml:space="preserve"> </w:t>
            </w:r>
            <w:r w:rsidRPr="002F0F62">
              <w:rPr>
                <w:rFonts w:hint="eastAsia"/>
                <w:sz w:val="24"/>
                <w:szCs w:val="24"/>
                <w:rtl/>
              </w:rPr>
              <w:t>גם</w:t>
            </w:r>
            <w:r w:rsidRPr="002F0F62">
              <w:rPr>
                <w:sz w:val="24"/>
                <w:szCs w:val="24"/>
                <w:rtl/>
              </w:rPr>
              <w:t xml:space="preserve"> </w:t>
            </w:r>
            <w:r w:rsidRPr="002F0F62">
              <w:rPr>
                <w:rFonts w:hint="eastAsia"/>
                <w:sz w:val="24"/>
                <w:szCs w:val="24"/>
                <w:rtl/>
              </w:rPr>
              <w:t>לספק</w:t>
            </w:r>
            <w:r w:rsidRPr="002F0F62">
              <w:rPr>
                <w:sz w:val="24"/>
                <w:szCs w:val="24"/>
                <w:rtl/>
              </w:rPr>
              <w:t xml:space="preserve"> </w:t>
            </w:r>
            <w:r w:rsidRPr="002F0F62">
              <w:rPr>
                <w:rFonts w:hint="eastAsia"/>
                <w:sz w:val="24"/>
                <w:szCs w:val="24"/>
                <w:rtl/>
              </w:rPr>
              <w:t>שירות</w:t>
            </w:r>
            <w:r w:rsidRPr="002F0F62">
              <w:rPr>
                <w:sz w:val="24"/>
                <w:szCs w:val="24"/>
                <w:rtl/>
              </w:rPr>
              <w:t xml:space="preserve"> </w:t>
            </w:r>
            <w:r w:rsidRPr="002F0F62">
              <w:rPr>
                <w:rFonts w:hint="eastAsia"/>
                <w:sz w:val="24"/>
                <w:szCs w:val="24"/>
                <w:rtl/>
              </w:rPr>
              <w:t>האיתור</w:t>
            </w:r>
            <w:r w:rsidRPr="002F0F62">
              <w:rPr>
                <w:sz w:val="24"/>
                <w:szCs w:val="24"/>
                <w:rtl/>
              </w:rPr>
              <w:t xml:space="preserve"> </w:t>
            </w:r>
            <w:r w:rsidRPr="002F0F62">
              <w:rPr>
                <w:rFonts w:hint="eastAsia"/>
                <w:sz w:val="24"/>
                <w:szCs w:val="24"/>
                <w:rtl/>
              </w:rPr>
              <w:t>האינטרנטי</w:t>
            </w:r>
            <w:r w:rsidRPr="002F0F62">
              <w:rPr>
                <w:sz w:val="24"/>
                <w:szCs w:val="24"/>
                <w:rtl/>
              </w:rPr>
              <w:t xml:space="preserve"> </w:t>
            </w:r>
            <w:r w:rsidRPr="002F0F62">
              <w:rPr>
                <w:rFonts w:hint="eastAsia"/>
                <w:sz w:val="24"/>
                <w:szCs w:val="24"/>
                <w:rtl/>
              </w:rPr>
              <w:t>ולדרוש</w:t>
            </w:r>
            <w:r w:rsidRPr="002F0F62">
              <w:rPr>
                <w:sz w:val="24"/>
                <w:szCs w:val="24"/>
                <w:rtl/>
              </w:rPr>
              <w:t xml:space="preserve"> </w:t>
            </w:r>
            <w:r w:rsidRPr="002F0F62">
              <w:rPr>
                <w:rFonts w:hint="eastAsia"/>
                <w:sz w:val="24"/>
                <w:szCs w:val="24"/>
                <w:rtl/>
              </w:rPr>
              <w:t>ממנו</w:t>
            </w:r>
            <w:r w:rsidRPr="002F0F62">
              <w:rPr>
                <w:sz w:val="24"/>
                <w:szCs w:val="24"/>
                <w:rtl/>
              </w:rPr>
              <w:t xml:space="preserve"> </w:t>
            </w:r>
            <w:r w:rsidRPr="002F0F62">
              <w:rPr>
                <w:rFonts w:hint="eastAsia"/>
                <w:sz w:val="24"/>
                <w:szCs w:val="24"/>
                <w:rtl/>
              </w:rPr>
              <w:t>שלא</w:t>
            </w:r>
            <w:r w:rsidRPr="002F0F62">
              <w:rPr>
                <w:sz w:val="24"/>
                <w:szCs w:val="24"/>
                <w:rtl/>
              </w:rPr>
              <w:t xml:space="preserve"> </w:t>
            </w:r>
            <w:r w:rsidRPr="002F0F62">
              <w:rPr>
                <w:rFonts w:hint="eastAsia"/>
                <w:sz w:val="24"/>
                <w:szCs w:val="24"/>
                <w:rtl/>
              </w:rPr>
              <w:t>לאפשר</w:t>
            </w:r>
            <w:r w:rsidRPr="002F0F62">
              <w:rPr>
                <w:sz w:val="24"/>
                <w:szCs w:val="24"/>
                <w:rtl/>
              </w:rPr>
              <w:t xml:space="preserve"> </w:t>
            </w:r>
            <w:r w:rsidRPr="002F0F62">
              <w:rPr>
                <w:rFonts w:hint="eastAsia"/>
                <w:sz w:val="24"/>
                <w:szCs w:val="24"/>
                <w:rtl/>
              </w:rPr>
              <w:t>את</w:t>
            </w:r>
            <w:r w:rsidRPr="002F0F62">
              <w:rPr>
                <w:sz w:val="24"/>
                <w:szCs w:val="24"/>
                <w:rtl/>
              </w:rPr>
              <w:t xml:space="preserve"> </w:t>
            </w:r>
            <w:r w:rsidRPr="002F0F62">
              <w:rPr>
                <w:rFonts w:hint="eastAsia"/>
                <w:sz w:val="24"/>
                <w:szCs w:val="24"/>
                <w:rtl/>
              </w:rPr>
              <w:t>איתור</w:t>
            </w:r>
            <w:r w:rsidRPr="002F0F62">
              <w:rPr>
                <w:sz w:val="24"/>
                <w:szCs w:val="24"/>
                <w:rtl/>
              </w:rPr>
              <w:t xml:space="preserve"> </w:t>
            </w:r>
            <w:r w:rsidRPr="002F0F62">
              <w:rPr>
                <w:rFonts w:hint="eastAsia"/>
                <w:sz w:val="24"/>
                <w:szCs w:val="24"/>
                <w:rtl/>
              </w:rPr>
              <w:t>ההעתק</w:t>
            </w:r>
            <w:r w:rsidRPr="002F0F62">
              <w:rPr>
                <w:sz w:val="24"/>
                <w:szCs w:val="24"/>
                <w:rtl/>
              </w:rPr>
              <w:t xml:space="preserve">, </w:t>
            </w:r>
            <w:r w:rsidRPr="002F0F62">
              <w:rPr>
                <w:rFonts w:hint="eastAsia"/>
                <w:sz w:val="24"/>
                <w:szCs w:val="24"/>
                <w:rtl/>
              </w:rPr>
              <w:t>והכול</w:t>
            </w:r>
            <w:r w:rsidRPr="002F0F62">
              <w:rPr>
                <w:sz w:val="24"/>
                <w:szCs w:val="24"/>
                <w:rtl/>
              </w:rPr>
              <w:t xml:space="preserve"> </w:t>
            </w:r>
            <w:r w:rsidRPr="002F0F62">
              <w:rPr>
                <w:rFonts w:hint="eastAsia"/>
                <w:sz w:val="24"/>
                <w:szCs w:val="24"/>
                <w:rtl/>
              </w:rPr>
              <w:t>ובלבד</w:t>
            </w:r>
            <w:r w:rsidRPr="002F0F62">
              <w:rPr>
                <w:sz w:val="24"/>
                <w:szCs w:val="24"/>
                <w:rtl/>
              </w:rPr>
              <w:t xml:space="preserve"> </w:t>
            </w:r>
            <w:r w:rsidRPr="002F0F62">
              <w:rPr>
                <w:rFonts w:hint="eastAsia"/>
                <w:sz w:val="24"/>
                <w:szCs w:val="24"/>
                <w:rtl/>
              </w:rPr>
              <w:t>שהגורם</w:t>
            </w:r>
            <w:r w:rsidRPr="002F0F62">
              <w:rPr>
                <w:sz w:val="24"/>
                <w:szCs w:val="24"/>
                <w:rtl/>
              </w:rPr>
              <w:t xml:space="preserve"> </w:t>
            </w:r>
            <w:r w:rsidRPr="002F0F62">
              <w:rPr>
                <w:rFonts w:hint="eastAsia"/>
                <w:sz w:val="24"/>
                <w:szCs w:val="24"/>
                <w:rtl/>
              </w:rPr>
              <w:t>המוסמך</w:t>
            </w:r>
            <w:r w:rsidRPr="002F0F62">
              <w:rPr>
                <w:rFonts w:hint="cs"/>
                <w:sz w:val="24"/>
                <w:szCs w:val="24"/>
                <w:rtl/>
              </w:rPr>
              <w:t xml:space="preserve"> הבכיר</w:t>
            </w:r>
            <w:r w:rsidRPr="002F0F62">
              <w:rPr>
                <w:sz w:val="24"/>
                <w:szCs w:val="24"/>
                <w:rtl/>
              </w:rPr>
              <w:t xml:space="preserve"> </w:t>
            </w:r>
            <w:r w:rsidRPr="002F0F62">
              <w:rPr>
                <w:rFonts w:hint="eastAsia"/>
                <w:sz w:val="24"/>
                <w:szCs w:val="24"/>
                <w:rtl/>
              </w:rPr>
              <w:t>שוכנע</w:t>
            </w:r>
            <w:r w:rsidRPr="002F0F62">
              <w:rPr>
                <w:sz w:val="24"/>
                <w:szCs w:val="24"/>
                <w:rtl/>
              </w:rPr>
              <w:t xml:space="preserve"> </w:t>
            </w:r>
            <w:r w:rsidRPr="002F0F62">
              <w:rPr>
                <w:rFonts w:hint="eastAsia"/>
                <w:sz w:val="24"/>
                <w:szCs w:val="24"/>
                <w:rtl/>
              </w:rPr>
              <w:t>כי</w:t>
            </w:r>
            <w:r w:rsidRPr="002F0F62">
              <w:rPr>
                <w:sz w:val="24"/>
                <w:szCs w:val="24"/>
                <w:rtl/>
              </w:rPr>
              <w:t xml:space="preserve"> </w:t>
            </w:r>
            <w:r w:rsidRPr="002F0F62">
              <w:rPr>
                <w:rFonts w:hint="eastAsia"/>
                <w:sz w:val="24"/>
                <w:szCs w:val="24"/>
                <w:rtl/>
              </w:rPr>
              <w:t>בנסיבות</w:t>
            </w:r>
            <w:r w:rsidRPr="002F0F62">
              <w:rPr>
                <w:sz w:val="24"/>
                <w:szCs w:val="24"/>
                <w:rtl/>
              </w:rPr>
              <w:t xml:space="preserve"> </w:t>
            </w:r>
            <w:r w:rsidRPr="002F0F62">
              <w:rPr>
                <w:rFonts w:hint="eastAsia"/>
                <w:sz w:val="24"/>
                <w:szCs w:val="24"/>
                <w:rtl/>
              </w:rPr>
              <w:t>העניין</w:t>
            </w:r>
            <w:r w:rsidRPr="002F0F62">
              <w:rPr>
                <w:sz w:val="24"/>
                <w:szCs w:val="24"/>
                <w:rtl/>
              </w:rPr>
              <w:t xml:space="preserve"> </w:t>
            </w:r>
            <w:r w:rsidRPr="002F0F62">
              <w:rPr>
                <w:rFonts w:hint="eastAsia"/>
                <w:sz w:val="24"/>
                <w:szCs w:val="24"/>
                <w:rtl/>
              </w:rPr>
              <w:t>מתקיימים</w:t>
            </w:r>
            <w:r w:rsidRPr="002F0F62">
              <w:rPr>
                <w:sz w:val="24"/>
                <w:szCs w:val="24"/>
                <w:rtl/>
              </w:rPr>
              <w:t xml:space="preserve"> </w:t>
            </w:r>
            <w:r w:rsidRPr="002F0F62">
              <w:rPr>
                <w:rFonts w:hint="eastAsia"/>
                <w:sz w:val="24"/>
                <w:szCs w:val="24"/>
                <w:rtl/>
              </w:rPr>
              <w:t>התנאים</w:t>
            </w:r>
            <w:r w:rsidRPr="002F0F62">
              <w:rPr>
                <w:sz w:val="24"/>
                <w:szCs w:val="24"/>
                <w:rtl/>
              </w:rPr>
              <w:t xml:space="preserve"> </w:t>
            </w:r>
            <w:r w:rsidRPr="002F0F62">
              <w:rPr>
                <w:rFonts w:hint="eastAsia"/>
                <w:sz w:val="24"/>
                <w:szCs w:val="24"/>
                <w:rtl/>
              </w:rPr>
              <w:t>שבסעיף</w:t>
            </w:r>
            <w:r w:rsidRPr="002F0F62">
              <w:rPr>
                <w:sz w:val="24"/>
                <w:szCs w:val="24"/>
                <w:rtl/>
              </w:rPr>
              <w:t xml:space="preserve"> 2(</w:t>
            </w:r>
            <w:r w:rsidRPr="002F0F62">
              <w:rPr>
                <w:rFonts w:hint="eastAsia"/>
                <w:sz w:val="24"/>
                <w:szCs w:val="24"/>
                <w:rtl/>
              </w:rPr>
              <w:t>א</w:t>
            </w:r>
            <w:r w:rsidRPr="002F0F62">
              <w:rPr>
                <w:sz w:val="24"/>
                <w:szCs w:val="24"/>
                <w:rtl/>
              </w:rPr>
              <w:t xml:space="preserve">) </w:t>
            </w:r>
            <w:r w:rsidRPr="002F0F62">
              <w:rPr>
                <w:rFonts w:hint="eastAsia"/>
                <w:sz w:val="24"/>
                <w:szCs w:val="24"/>
                <w:rtl/>
              </w:rPr>
              <w:t>גם</w:t>
            </w:r>
            <w:r w:rsidRPr="002F0F62">
              <w:rPr>
                <w:sz w:val="24"/>
                <w:szCs w:val="24"/>
                <w:rtl/>
              </w:rPr>
              <w:t xml:space="preserve"> </w:t>
            </w:r>
            <w:r w:rsidRPr="002F0F62">
              <w:rPr>
                <w:rFonts w:hint="eastAsia"/>
                <w:sz w:val="24"/>
                <w:szCs w:val="24"/>
                <w:rtl/>
              </w:rPr>
              <w:t>לגבי</w:t>
            </w:r>
            <w:r w:rsidRPr="002F0F62">
              <w:rPr>
                <w:sz w:val="24"/>
                <w:szCs w:val="24"/>
                <w:rtl/>
              </w:rPr>
              <w:t xml:space="preserve"> </w:t>
            </w:r>
            <w:r w:rsidRPr="002F0F62">
              <w:rPr>
                <w:rFonts w:hint="eastAsia"/>
                <w:sz w:val="24"/>
                <w:szCs w:val="24"/>
                <w:rtl/>
              </w:rPr>
              <w:t>ההעתק</w:t>
            </w:r>
            <w:r w:rsidRPr="002F0F62">
              <w:rPr>
                <w:rFonts w:hint="cs"/>
                <w:sz w:val="24"/>
                <w:szCs w:val="24"/>
                <w:rtl/>
              </w:rPr>
              <w:t xml:space="preserve">, </w:t>
            </w:r>
            <w:r w:rsidRPr="002F0F62">
              <w:rPr>
                <w:rFonts w:hint="eastAsia"/>
                <w:sz w:val="24"/>
                <w:szCs w:val="24"/>
                <w:rtl/>
              </w:rPr>
              <w:t>בשים</w:t>
            </w:r>
            <w:r w:rsidRPr="002F0F62">
              <w:rPr>
                <w:sz w:val="24"/>
                <w:szCs w:val="24"/>
                <w:rtl/>
              </w:rPr>
              <w:t xml:space="preserve"> לב לחלוף הזמן </w:t>
            </w:r>
            <w:r w:rsidRPr="002F0F62">
              <w:rPr>
                <w:rFonts w:hint="eastAsia"/>
                <w:sz w:val="24"/>
                <w:szCs w:val="24"/>
                <w:rtl/>
              </w:rPr>
              <w:t>ול</w:t>
            </w:r>
            <w:r w:rsidRPr="002F0F62">
              <w:rPr>
                <w:rFonts w:hint="cs"/>
                <w:sz w:val="24"/>
                <w:szCs w:val="24"/>
                <w:rtl/>
              </w:rPr>
              <w:t xml:space="preserve">שינוי הנסיבות ממועד מתן הצו המקורי; </w:t>
            </w:r>
            <w:r w:rsidRPr="002F0F62">
              <w:rPr>
                <w:rFonts w:hint="eastAsia"/>
                <w:sz w:val="24"/>
                <w:szCs w:val="24"/>
                <w:rtl/>
              </w:rPr>
              <w:t>הגורם</w:t>
            </w:r>
            <w:r w:rsidRPr="002F0F62">
              <w:rPr>
                <w:sz w:val="24"/>
                <w:szCs w:val="24"/>
                <w:rtl/>
              </w:rPr>
              <w:t xml:space="preserve"> </w:t>
            </w:r>
            <w:r w:rsidRPr="002F0F62">
              <w:rPr>
                <w:rFonts w:hint="eastAsia"/>
                <w:sz w:val="24"/>
                <w:szCs w:val="24"/>
                <w:rtl/>
              </w:rPr>
              <w:t>המוסמך</w:t>
            </w:r>
            <w:r w:rsidRPr="002F0F62">
              <w:rPr>
                <w:sz w:val="24"/>
                <w:szCs w:val="24"/>
                <w:rtl/>
              </w:rPr>
              <w:t xml:space="preserve"> </w:t>
            </w:r>
            <w:r w:rsidRPr="002F0F62">
              <w:rPr>
                <w:rFonts w:hint="eastAsia"/>
                <w:sz w:val="24"/>
                <w:szCs w:val="24"/>
                <w:rtl/>
              </w:rPr>
              <w:t>הבכיר</w:t>
            </w:r>
            <w:r w:rsidRPr="002F0F62">
              <w:rPr>
                <w:sz w:val="24"/>
                <w:szCs w:val="24"/>
                <w:rtl/>
              </w:rPr>
              <w:t xml:space="preserve"> </w:t>
            </w:r>
            <w:r w:rsidRPr="002F0F62">
              <w:rPr>
                <w:rFonts w:hint="eastAsia"/>
                <w:sz w:val="24"/>
                <w:szCs w:val="24"/>
                <w:rtl/>
              </w:rPr>
              <w:t>יציין</w:t>
            </w:r>
            <w:r w:rsidRPr="002F0F62">
              <w:rPr>
                <w:sz w:val="24"/>
                <w:szCs w:val="24"/>
                <w:rtl/>
              </w:rPr>
              <w:t xml:space="preserve"> </w:t>
            </w:r>
            <w:r w:rsidRPr="002F0F62">
              <w:rPr>
                <w:rFonts w:hint="eastAsia"/>
                <w:sz w:val="24"/>
                <w:szCs w:val="24"/>
                <w:rtl/>
              </w:rPr>
              <w:t>בפנייתו</w:t>
            </w:r>
            <w:r w:rsidRPr="002F0F62">
              <w:rPr>
                <w:sz w:val="24"/>
                <w:szCs w:val="24"/>
                <w:rtl/>
              </w:rPr>
              <w:t xml:space="preserve"> </w:t>
            </w:r>
            <w:r w:rsidRPr="002F0F62">
              <w:rPr>
                <w:rFonts w:hint="eastAsia"/>
                <w:sz w:val="24"/>
                <w:szCs w:val="24"/>
                <w:rtl/>
              </w:rPr>
              <w:t>לפי</w:t>
            </w:r>
            <w:r w:rsidRPr="002F0F62">
              <w:rPr>
                <w:sz w:val="24"/>
                <w:szCs w:val="24"/>
                <w:rtl/>
              </w:rPr>
              <w:t xml:space="preserve"> </w:t>
            </w:r>
            <w:r w:rsidRPr="002F0F62">
              <w:rPr>
                <w:rFonts w:hint="eastAsia"/>
                <w:sz w:val="24"/>
                <w:szCs w:val="24"/>
                <w:rtl/>
              </w:rPr>
              <w:t>סעיף</w:t>
            </w:r>
            <w:r w:rsidRPr="002F0F62">
              <w:rPr>
                <w:sz w:val="24"/>
                <w:szCs w:val="24"/>
                <w:rtl/>
              </w:rPr>
              <w:t xml:space="preserve"> </w:t>
            </w:r>
            <w:r w:rsidRPr="002F0F62">
              <w:rPr>
                <w:rFonts w:hint="eastAsia"/>
                <w:sz w:val="24"/>
                <w:szCs w:val="24"/>
                <w:rtl/>
              </w:rPr>
              <w:t>קטן</w:t>
            </w:r>
            <w:r w:rsidRPr="002F0F62">
              <w:rPr>
                <w:sz w:val="24"/>
                <w:szCs w:val="24"/>
                <w:rtl/>
              </w:rPr>
              <w:t xml:space="preserve"> </w:t>
            </w:r>
            <w:r w:rsidRPr="002F0F62">
              <w:rPr>
                <w:rFonts w:hint="eastAsia"/>
                <w:sz w:val="24"/>
                <w:szCs w:val="24"/>
                <w:rtl/>
              </w:rPr>
              <w:t>זה</w:t>
            </w:r>
            <w:r w:rsidRPr="002F0F62">
              <w:rPr>
                <w:sz w:val="24"/>
                <w:szCs w:val="24"/>
                <w:rtl/>
              </w:rPr>
              <w:t xml:space="preserve"> </w:t>
            </w:r>
            <w:r w:rsidRPr="002F0F62">
              <w:rPr>
                <w:rFonts w:hint="eastAsia"/>
                <w:sz w:val="24"/>
                <w:szCs w:val="24"/>
                <w:rtl/>
              </w:rPr>
              <w:t>את</w:t>
            </w:r>
            <w:r w:rsidRPr="002F0F62">
              <w:rPr>
                <w:sz w:val="24"/>
                <w:szCs w:val="24"/>
                <w:rtl/>
              </w:rPr>
              <w:t xml:space="preserve"> </w:t>
            </w:r>
            <w:r w:rsidRPr="002F0F62">
              <w:rPr>
                <w:rFonts w:hint="eastAsia"/>
                <w:sz w:val="24"/>
                <w:szCs w:val="24"/>
                <w:rtl/>
              </w:rPr>
              <w:t>הפרטים</w:t>
            </w:r>
            <w:r w:rsidRPr="002F0F62">
              <w:rPr>
                <w:sz w:val="24"/>
                <w:szCs w:val="24"/>
                <w:rtl/>
              </w:rPr>
              <w:t xml:space="preserve"> </w:t>
            </w:r>
            <w:r w:rsidRPr="002F0F62">
              <w:rPr>
                <w:rFonts w:hint="eastAsia"/>
                <w:sz w:val="24"/>
                <w:szCs w:val="24"/>
                <w:rtl/>
              </w:rPr>
              <w:t>כאמור</w:t>
            </w:r>
            <w:r w:rsidRPr="002F0F62">
              <w:rPr>
                <w:sz w:val="24"/>
                <w:szCs w:val="24"/>
                <w:rtl/>
              </w:rPr>
              <w:t xml:space="preserve"> </w:t>
            </w:r>
            <w:r w:rsidRPr="002F0F62">
              <w:rPr>
                <w:rFonts w:hint="eastAsia"/>
                <w:sz w:val="24"/>
                <w:szCs w:val="24"/>
                <w:rtl/>
              </w:rPr>
              <w:t>בסעיף</w:t>
            </w:r>
            <w:r w:rsidRPr="002F0F62">
              <w:rPr>
                <w:sz w:val="24"/>
                <w:szCs w:val="24"/>
                <w:rtl/>
              </w:rPr>
              <w:t xml:space="preserve"> 2(ג).</w:t>
            </w:r>
          </w:p>
        </w:tc>
      </w:tr>
      <w:tr w:rsidR="002650FC" w:rsidRPr="002F0F62" w:rsidTr="000D51E6">
        <w:trPr>
          <w:gridBefore w:val="1"/>
          <w:wBefore w:w="433" w:type="dxa"/>
          <w:cantSplit/>
        </w:trPr>
        <w:tc>
          <w:tcPr>
            <w:tcW w:w="1871" w:type="dxa"/>
            <w:shd w:val="clear" w:color="auto" w:fill="auto"/>
            <w:tcMar>
              <w:top w:w="91" w:type="dxa"/>
              <w:left w:w="0" w:type="dxa"/>
              <w:bottom w:w="91" w:type="dxa"/>
              <w:right w:w="0" w:type="dxa"/>
            </w:tcMar>
          </w:tcPr>
          <w:p w:rsidR="002650FC" w:rsidRPr="002F0F62" w:rsidRDefault="002650FC" w:rsidP="000D51E6">
            <w:pPr>
              <w:pStyle w:val="TableSideHeading"/>
              <w:spacing w:line="240" w:lineRule="auto"/>
              <w:rPr>
                <w:sz w:val="24"/>
                <w:szCs w:val="24"/>
                <w:rtl/>
              </w:rPr>
            </w:pPr>
          </w:p>
        </w:tc>
        <w:tc>
          <w:tcPr>
            <w:tcW w:w="624" w:type="dxa"/>
            <w:shd w:val="clear" w:color="auto" w:fill="auto"/>
            <w:tcMar>
              <w:top w:w="91" w:type="dxa"/>
              <w:left w:w="0" w:type="dxa"/>
              <w:bottom w:w="91" w:type="dxa"/>
              <w:right w:w="0" w:type="dxa"/>
            </w:tcMar>
          </w:tcPr>
          <w:p w:rsidR="002650FC" w:rsidRPr="002F0F62" w:rsidRDefault="002650FC" w:rsidP="000D51E6">
            <w:pPr>
              <w:pStyle w:val="TableText"/>
              <w:spacing w:line="240" w:lineRule="auto"/>
              <w:rPr>
                <w:sz w:val="24"/>
                <w:szCs w:val="24"/>
                <w:rtl/>
              </w:rPr>
            </w:pPr>
          </w:p>
        </w:tc>
        <w:tc>
          <w:tcPr>
            <w:tcW w:w="6589" w:type="dxa"/>
            <w:shd w:val="clear" w:color="auto" w:fill="auto"/>
            <w:tcMar>
              <w:top w:w="91" w:type="dxa"/>
              <w:left w:w="0" w:type="dxa"/>
              <w:bottom w:w="91" w:type="dxa"/>
              <w:right w:w="0" w:type="dxa"/>
            </w:tcMar>
          </w:tcPr>
          <w:p w:rsidR="002650FC" w:rsidRPr="002F0F62" w:rsidRDefault="002650FC" w:rsidP="000D51E6">
            <w:pPr>
              <w:pStyle w:val="TableBlock"/>
              <w:spacing w:line="240" w:lineRule="auto"/>
              <w:rPr>
                <w:sz w:val="24"/>
                <w:szCs w:val="24"/>
                <w:rtl/>
              </w:rPr>
            </w:pPr>
            <w:r w:rsidRPr="002F0F62">
              <w:rPr>
                <w:sz w:val="24"/>
                <w:szCs w:val="24"/>
                <w:rtl/>
              </w:rPr>
              <w:t>(</w:t>
            </w:r>
            <w:r w:rsidRPr="002F0F62">
              <w:rPr>
                <w:rFonts w:hint="eastAsia"/>
                <w:sz w:val="24"/>
                <w:szCs w:val="24"/>
                <w:rtl/>
              </w:rPr>
              <w:t>ג</w:t>
            </w:r>
            <w:r w:rsidRPr="002F0F62">
              <w:rPr>
                <w:sz w:val="24"/>
                <w:szCs w:val="24"/>
                <w:rtl/>
              </w:rPr>
              <w:t>)</w:t>
            </w:r>
            <w:r w:rsidRPr="002F0F62">
              <w:rPr>
                <w:sz w:val="24"/>
                <w:szCs w:val="24"/>
                <w:rtl/>
              </w:rPr>
              <w:tab/>
            </w:r>
            <w:r w:rsidRPr="002F0F62">
              <w:rPr>
                <w:rFonts w:hint="cs"/>
                <w:sz w:val="24"/>
                <w:szCs w:val="24"/>
                <w:rtl/>
              </w:rPr>
              <w:t>כל מי שרוא</w:t>
            </w:r>
            <w:r w:rsidRPr="002F0F62">
              <w:rPr>
                <w:rFonts w:hint="eastAsia"/>
                <w:sz w:val="24"/>
                <w:szCs w:val="24"/>
                <w:rtl/>
              </w:rPr>
              <w:t>ה</w:t>
            </w:r>
            <w:r w:rsidRPr="002F0F62">
              <w:rPr>
                <w:sz w:val="24"/>
                <w:szCs w:val="24"/>
                <w:rtl/>
              </w:rPr>
              <w:t xml:space="preserve"> את עצמו נפגע מדרישה </w:t>
            </w:r>
            <w:r w:rsidRPr="002F0F62">
              <w:rPr>
                <w:rFonts w:hint="eastAsia"/>
                <w:sz w:val="24"/>
                <w:szCs w:val="24"/>
                <w:rtl/>
              </w:rPr>
              <w:t>של</w:t>
            </w:r>
            <w:r w:rsidRPr="002F0F62">
              <w:rPr>
                <w:sz w:val="24"/>
                <w:szCs w:val="24"/>
                <w:rtl/>
              </w:rPr>
              <w:t xml:space="preserve"> </w:t>
            </w:r>
            <w:r w:rsidRPr="002F0F62">
              <w:rPr>
                <w:rFonts w:hint="eastAsia"/>
                <w:sz w:val="24"/>
                <w:szCs w:val="24"/>
                <w:rtl/>
              </w:rPr>
              <w:t>גורם</w:t>
            </w:r>
            <w:r w:rsidRPr="002F0F62">
              <w:rPr>
                <w:sz w:val="24"/>
                <w:szCs w:val="24"/>
                <w:rtl/>
              </w:rPr>
              <w:t xml:space="preserve"> </w:t>
            </w:r>
            <w:r w:rsidRPr="002F0F62">
              <w:rPr>
                <w:rFonts w:hint="eastAsia"/>
                <w:sz w:val="24"/>
                <w:szCs w:val="24"/>
                <w:rtl/>
              </w:rPr>
              <w:t>מוסמך</w:t>
            </w:r>
            <w:r w:rsidRPr="002F0F62">
              <w:rPr>
                <w:sz w:val="24"/>
                <w:szCs w:val="24"/>
                <w:rtl/>
              </w:rPr>
              <w:t xml:space="preserve"> </w:t>
            </w:r>
            <w:r w:rsidRPr="002F0F62">
              <w:rPr>
                <w:rFonts w:hint="eastAsia"/>
                <w:sz w:val="24"/>
                <w:szCs w:val="24"/>
                <w:rtl/>
              </w:rPr>
              <w:t>בכיר</w:t>
            </w:r>
            <w:r w:rsidRPr="002F0F62">
              <w:rPr>
                <w:sz w:val="24"/>
                <w:szCs w:val="24"/>
                <w:rtl/>
              </w:rPr>
              <w:t xml:space="preserve"> </w:t>
            </w:r>
            <w:r w:rsidRPr="002F0F62">
              <w:rPr>
                <w:rFonts w:hint="eastAsia"/>
                <w:sz w:val="24"/>
                <w:szCs w:val="24"/>
                <w:rtl/>
              </w:rPr>
              <w:t>לפי</w:t>
            </w:r>
            <w:r w:rsidRPr="002F0F62">
              <w:rPr>
                <w:sz w:val="24"/>
                <w:szCs w:val="24"/>
                <w:rtl/>
              </w:rPr>
              <w:t xml:space="preserve"> </w:t>
            </w:r>
            <w:r w:rsidRPr="002F0F62">
              <w:rPr>
                <w:rFonts w:hint="eastAsia"/>
                <w:sz w:val="24"/>
                <w:szCs w:val="24"/>
                <w:rtl/>
              </w:rPr>
              <w:t>סעיף</w:t>
            </w:r>
            <w:r w:rsidRPr="002F0F62">
              <w:rPr>
                <w:sz w:val="24"/>
                <w:szCs w:val="24"/>
                <w:rtl/>
              </w:rPr>
              <w:t xml:space="preserve"> </w:t>
            </w:r>
            <w:r w:rsidRPr="002F0F62">
              <w:rPr>
                <w:rFonts w:hint="eastAsia"/>
                <w:sz w:val="24"/>
                <w:szCs w:val="24"/>
                <w:rtl/>
              </w:rPr>
              <w:t>קטן</w:t>
            </w:r>
            <w:r w:rsidRPr="002F0F62">
              <w:rPr>
                <w:sz w:val="24"/>
                <w:szCs w:val="24"/>
                <w:rtl/>
              </w:rPr>
              <w:t xml:space="preserve"> (</w:t>
            </w:r>
            <w:r w:rsidRPr="002F0F62">
              <w:rPr>
                <w:rFonts w:hint="eastAsia"/>
                <w:sz w:val="24"/>
                <w:szCs w:val="24"/>
                <w:rtl/>
              </w:rPr>
              <w:t>ב</w:t>
            </w:r>
            <w:r w:rsidRPr="002F0F62">
              <w:rPr>
                <w:sz w:val="24"/>
                <w:szCs w:val="24"/>
                <w:rtl/>
              </w:rPr>
              <w:t xml:space="preserve">), </w:t>
            </w:r>
            <w:r w:rsidRPr="002F0F62">
              <w:rPr>
                <w:rFonts w:hint="eastAsia"/>
                <w:sz w:val="24"/>
                <w:szCs w:val="24"/>
                <w:rtl/>
              </w:rPr>
              <w:t>רשאי</w:t>
            </w:r>
            <w:r w:rsidRPr="002F0F62">
              <w:rPr>
                <w:sz w:val="24"/>
                <w:szCs w:val="24"/>
                <w:rtl/>
              </w:rPr>
              <w:t xml:space="preserve"> </w:t>
            </w:r>
            <w:r w:rsidRPr="002F0F62">
              <w:rPr>
                <w:rFonts w:hint="eastAsia"/>
                <w:sz w:val="24"/>
                <w:szCs w:val="24"/>
                <w:rtl/>
              </w:rPr>
              <w:t>לעתור</w:t>
            </w:r>
            <w:r w:rsidRPr="002F0F62">
              <w:rPr>
                <w:sz w:val="24"/>
                <w:szCs w:val="24"/>
                <w:rtl/>
              </w:rPr>
              <w:t xml:space="preserve"> </w:t>
            </w:r>
            <w:r w:rsidRPr="002F0F62">
              <w:rPr>
                <w:rFonts w:hint="eastAsia"/>
                <w:sz w:val="24"/>
                <w:szCs w:val="24"/>
                <w:rtl/>
              </w:rPr>
              <w:t>בעניינה</w:t>
            </w:r>
            <w:r w:rsidRPr="002F0F62">
              <w:rPr>
                <w:sz w:val="24"/>
                <w:szCs w:val="24"/>
                <w:rtl/>
              </w:rPr>
              <w:t xml:space="preserve"> </w:t>
            </w:r>
            <w:r w:rsidRPr="002F0F62">
              <w:rPr>
                <w:rFonts w:hint="eastAsia"/>
                <w:sz w:val="24"/>
                <w:szCs w:val="24"/>
                <w:rtl/>
              </w:rPr>
              <w:t>לבית</w:t>
            </w:r>
            <w:r w:rsidRPr="002F0F62">
              <w:rPr>
                <w:sz w:val="24"/>
                <w:szCs w:val="24"/>
                <w:rtl/>
              </w:rPr>
              <w:t xml:space="preserve"> </w:t>
            </w:r>
            <w:r w:rsidRPr="002F0F62">
              <w:rPr>
                <w:rFonts w:hint="eastAsia"/>
                <w:sz w:val="24"/>
                <w:szCs w:val="24"/>
                <w:rtl/>
              </w:rPr>
              <w:t>המשפט</w:t>
            </w:r>
            <w:r w:rsidRPr="002F0F62">
              <w:rPr>
                <w:sz w:val="24"/>
                <w:szCs w:val="24"/>
                <w:rtl/>
              </w:rPr>
              <w:t xml:space="preserve"> </w:t>
            </w:r>
            <w:r w:rsidRPr="002F0F62">
              <w:rPr>
                <w:rFonts w:hint="eastAsia"/>
                <w:sz w:val="24"/>
                <w:szCs w:val="24"/>
                <w:rtl/>
              </w:rPr>
              <w:t>שנתן</w:t>
            </w:r>
            <w:r w:rsidRPr="002F0F62">
              <w:rPr>
                <w:sz w:val="24"/>
                <w:szCs w:val="24"/>
                <w:rtl/>
              </w:rPr>
              <w:t xml:space="preserve"> </w:t>
            </w:r>
            <w:r w:rsidRPr="002F0F62">
              <w:rPr>
                <w:rFonts w:hint="eastAsia"/>
                <w:sz w:val="24"/>
                <w:szCs w:val="24"/>
                <w:rtl/>
              </w:rPr>
              <w:t>את</w:t>
            </w:r>
            <w:r w:rsidRPr="002F0F62">
              <w:rPr>
                <w:sz w:val="24"/>
                <w:szCs w:val="24"/>
                <w:rtl/>
              </w:rPr>
              <w:t xml:space="preserve"> </w:t>
            </w:r>
            <w:r w:rsidRPr="002F0F62">
              <w:rPr>
                <w:rFonts w:hint="eastAsia"/>
                <w:sz w:val="24"/>
                <w:szCs w:val="24"/>
                <w:rtl/>
              </w:rPr>
              <w:t>הצו</w:t>
            </w:r>
            <w:r w:rsidRPr="002F0F62">
              <w:rPr>
                <w:sz w:val="24"/>
                <w:szCs w:val="24"/>
                <w:rtl/>
              </w:rPr>
              <w:t xml:space="preserve"> </w:t>
            </w:r>
            <w:r w:rsidRPr="002F0F62">
              <w:rPr>
                <w:rFonts w:hint="eastAsia"/>
                <w:sz w:val="24"/>
                <w:szCs w:val="24"/>
                <w:rtl/>
              </w:rPr>
              <w:t>להסרת</w:t>
            </w:r>
            <w:r w:rsidRPr="002F0F62">
              <w:rPr>
                <w:sz w:val="24"/>
                <w:szCs w:val="24"/>
                <w:rtl/>
              </w:rPr>
              <w:t xml:space="preserve"> </w:t>
            </w:r>
            <w:r w:rsidRPr="002F0F62">
              <w:rPr>
                <w:rFonts w:hint="eastAsia"/>
                <w:sz w:val="24"/>
                <w:szCs w:val="24"/>
                <w:rtl/>
              </w:rPr>
              <w:t>התוכן</w:t>
            </w:r>
            <w:r w:rsidRPr="002F0F62">
              <w:rPr>
                <w:sz w:val="24"/>
                <w:szCs w:val="24"/>
                <w:rtl/>
              </w:rPr>
              <w:t>.</w:t>
            </w:r>
          </w:p>
        </w:tc>
      </w:tr>
    </w:tbl>
    <w:p w:rsidR="00803F5E" w:rsidRDefault="00803F5E" w:rsidP="00803F5E">
      <w:pPr>
        <w:rPr>
          <w:rtl/>
        </w:rPr>
      </w:pPr>
    </w:p>
    <w:p w:rsidR="00756223" w:rsidRDefault="000C433C" w:rsidP="000C433C">
      <w:pPr>
        <w:rPr>
          <w:rtl/>
        </w:rPr>
      </w:pPr>
      <w:r>
        <w:rPr>
          <w:rFonts w:hint="cs"/>
          <w:rtl/>
        </w:rPr>
        <w:t xml:space="preserve">הבקשה פה של הממשלה בהצעת החוק </w:t>
      </w:r>
      <w:r w:rsidR="00756223">
        <w:rPr>
          <w:rFonts w:hint="cs"/>
          <w:rtl/>
        </w:rPr>
        <w:t xml:space="preserve">זה לאפשר לגורם המנהלי בעצם לא לפנות שוב לבית משפט כאשר אותו טקסט </w:t>
      </w:r>
      <w:r>
        <w:rPr>
          <w:rFonts w:hint="cs"/>
          <w:rtl/>
        </w:rPr>
        <w:t xml:space="preserve">מפורסם שוב ב-6 חודשים האלה, אלא בשים לב </w:t>
      </w:r>
      <w:r w:rsidR="00756223">
        <w:rPr>
          <w:rFonts w:hint="cs"/>
          <w:rtl/>
        </w:rPr>
        <w:t>כן לחלוף הזמן ולשינוי הנסיבות, כי מבחן הסתברותי יכול להשתנות</w:t>
      </w:r>
      <w:r>
        <w:rPr>
          <w:rFonts w:hint="cs"/>
          <w:rtl/>
        </w:rPr>
        <w:t xml:space="preserve"> במועד אחר ובהקשר אחר, אבל הוא יוכל בעצם בלי לפנות שוב לבית המשפט </w:t>
      </w:r>
      <w:r w:rsidR="00756223">
        <w:rPr>
          <w:rFonts w:hint="cs"/>
          <w:rtl/>
        </w:rPr>
        <w:t xml:space="preserve">להסיר את התוכן. יש לכם משהו להוסיף בעניין? </w:t>
      </w:r>
    </w:p>
    <w:p w:rsidR="00756223" w:rsidRDefault="00756223" w:rsidP="00756223">
      <w:pPr>
        <w:rPr>
          <w:rtl/>
        </w:rPr>
      </w:pPr>
    </w:p>
    <w:p w:rsidR="00756223" w:rsidRDefault="00756223" w:rsidP="00756223">
      <w:pPr>
        <w:rPr>
          <w:rtl/>
        </w:rPr>
      </w:pPr>
      <w:r>
        <w:rPr>
          <w:rFonts w:hint="cs"/>
          <w:rtl/>
        </w:rPr>
        <w:t xml:space="preserve">הכוונה בהעתק </w:t>
      </w:r>
      <w:r w:rsidR="000C433C">
        <w:rPr>
          <w:rFonts w:hint="cs"/>
          <w:rtl/>
        </w:rPr>
        <w:t xml:space="preserve">שזה זהות, אותו פוסט. זהה לחלוטין. </w:t>
      </w:r>
    </w:p>
    <w:p w:rsidR="00756223" w:rsidRDefault="00756223" w:rsidP="00756223">
      <w:pPr>
        <w:rPr>
          <w:rtl/>
        </w:rPr>
      </w:pPr>
    </w:p>
    <w:sdt>
      <w:sdtPr>
        <w:rPr>
          <w:rFonts w:hint="cs"/>
          <w:rtl/>
        </w:rPr>
        <w:alias w:val="אורח"/>
        <w:tag w:val="&lt;ID&gt;711470&lt;/ID&gt;&lt;Name&gt;אוסנת חיטרון&lt;/Name&gt;&lt;Data&gt;אוסנת חיטרון&lt;/Data&gt;&lt;Shortcut&gt;אוחי&lt;/Shortcut&gt;&lt;Title&gt;עו&quot;ד, משרד המשפטים&lt;/Title&gt;"/>
        <w:id w:val="-1991697458"/>
        <w:placeholder>
          <w:docPart w:val="DefaultPlaceholder_-1854013440"/>
        </w:placeholder>
        <w15:color w:val="993366"/>
      </w:sdtPr>
      <w:sdtEndPr/>
      <w:sdtContent>
        <w:p w:rsidR="00756223" w:rsidRDefault="00756223" w:rsidP="00756223">
          <w:pPr>
            <w:pStyle w:val="af9"/>
            <w:keepNext/>
            <w:rPr>
              <w:rtl/>
            </w:rPr>
          </w:pPr>
          <w:r w:rsidRPr="00756223">
            <w:rPr>
              <w:rStyle w:val="afd"/>
              <w:color w:val="000000"/>
              <w:rtl/>
            </w:rPr>
            <w:t>אוסנת חיטרון</w:t>
          </w:r>
          <w:r w:rsidRPr="00756223">
            <w:rPr>
              <w:color w:val="000000"/>
              <w:rtl/>
            </w:rPr>
            <w:t>:</w:t>
          </w:r>
        </w:p>
      </w:sdtContent>
    </w:sdt>
    <w:p w:rsidR="00756223" w:rsidRDefault="00756223" w:rsidP="00756223">
      <w:pPr>
        <w:pStyle w:val="KeepWithNext"/>
        <w:rPr>
          <w:rtl/>
        </w:rPr>
      </w:pPr>
    </w:p>
    <w:p w:rsidR="00756223" w:rsidRPr="000C433C" w:rsidRDefault="000C433C" w:rsidP="00756223">
      <w:pPr>
        <w:rPr>
          <w:rtl/>
          <w:lang w:val="en-GB"/>
        </w:rPr>
      </w:pPr>
      <w:r>
        <w:rPr>
          <w:rFonts w:hint="cs"/>
          <w:rtl/>
        </w:rPr>
        <w:t xml:space="preserve">כמו שעושים </w:t>
      </w:r>
      <w:r>
        <w:t>share</w:t>
      </w:r>
      <w:r>
        <w:rPr>
          <w:rFonts w:hint="cs"/>
          <w:rtl/>
          <w:lang w:val="en-GB"/>
        </w:rPr>
        <w:t>.</w:t>
      </w:r>
    </w:p>
    <w:p w:rsidR="00756223" w:rsidRDefault="00756223" w:rsidP="00756223">
      <w:pPr>
        <w:rPr>
          <w:rtl/>
        </w:rPr>
      </w:pPr>
    </w:p>
    <w:sdt>
      <w:sdtPr>
        <w:rPr>
          <w:rFonts w:hint="cs"/>
          <w:rtl/>
        </w:rPr>
        <w:alias w:val="אורח"/>
        <w:tag w:val="&lt;ID&gt;813729&lt;/ID&gt;&lt;Name&gt;נועה אלפנט לפלר&lt;/Name&gt;&lt;Data&gt;נועה אלפנט לפלר&lt;/Data&gt;&lt;Shortcut&gt;נואל&lt;/Shortcut&gt;&lt;Title&gt;מנהלת מדיניות ציבורית, google&lt;/Title&gt;"/>
        <w:id w:val="887691663"/>
        <w:placeholder>
          <w:docPart w:val="DefaultPlaceholder_-1854013440"/>
        </w:placeholder>
        <w15:color w:val="993366"/>
      </w:sdtPr>
      <w:sdtEndPr/>
      <w:sdtContent>
        <w:p w:rsidR="00756223" w:rsidRDefault="00756223" w:rsidP="00756223">
          <w:pPr>
            <w:pStyle w:val="af9"/>
            <w:keepNext/>
            <w:rPr>
              <w:rtl/>
            </w:rPr>
          </w:pPr>
          <w:r w:rsidRPr="00756223">
            <w:rPr>
              <w:rStyle w:val="afd"/>
              <w:color w:val="000000"/>
              <w:rtl/>
            </w:rPr>
            <w:t>נועה אלפנט לפלר</w:t>
          </w:r>
          <w:r w:rsidRPr="00756223">
            <w:rPr>
              <w:color w:val="000000"/>
              <w:rtl/>
            </w:rPr>
            <w:t>:</w:t>
          </w:r>
        </w:p>
      </w:sdtContent>
    </w:sdt>
    <w:p w:rsidR="00756223" w:rsidRDefault="00756223" w:rsidP="00756223">
      <w:pPr>
        <w:pStyle w:val="KeepWithNext"/>
        <w:rPr>
          <w:rtl/>
        </w:rPr>
      </w:pPr>
    </w:p>
    <w:p w:rsidR="00756223" w:rsidRDefault="000C433C" w:rsidP="00756223">
      <w:pPr>
        <w:rPr>
          <w:rtl/>
        </w:rPr>
      </w:pPr>
      <w:r>
        <w:rPr>
          <w:rFonts w:hint="cs"/>
          <w:rtl/>
        </w:rPr>
        <w:t xml:space="preserve">"העתק זהה" אנחנו מבקשים להוסיף את המילה "זהה". </w:t>
      </w:r>
    </w:p>
    <w:p w:rsidR="00756223" w:rsidRDefault="00756223" w:rsidP="00756223">
      <w:pPr>
        <w:rPr>
          <w:rtl/>
        </w:rPr>
      </w:pPr>
    </w:p>
    <w:sdt>
      <w:sdtPr>
        <w:rPr>
          <w:rFonts w:hint="cs"/>
          <w:rtl/>
        </w:rPr>
        <w:alias w:val="אורח"/>
        <w:tag w:val="&lt;ID&gt;711470&lt;/ID&gt;&lt;Name&gt;אוסנת חיטרון&lt;/Name&gt;&lt;Data&gt;אוסנת חיטרון&lt;/Data&gt;&lt;Shortcut&gt;אוחי&lt;/Shortcut&gt;&lt;Title&gt;עו&quot;ד, משרד המשפטים&lt;/Title&gt;"/>
        <w:id w:val="-869688004"/>
        <w:placeholder>
          <w:docPart w:val="DefaultPlaceholder_-1854013440"/>
        </w:placeholder>
        <w15:color w:val="993366"/>
      </w:sdtPr>
      <w:sdtEndPr/>
      <w:sdtContent>
        <w:p w:rsidR="00756223" w:rsidRDefault="00756223" w:rsidP="00756223">
          <w:pPr>
            <w:pStyle w:val="af9"/>
            <w:keepNext/>
            <w:rPr>
              <w:rtl/>
            </w:rPr>
          </w:pPr>
          <w:r w:rsidRPr="00756223">
            <w:rPr>
              <w:rStyle w:val="afd"/>
              <w:color w:val="000000"/>
              <w:rtl/>
            </w:rPr>
            <w:t>אוסנת חיטרון</w:t>
          </w:r>
          <w:r w:rsidRPr="00756223">
            <w:rPr>
              <w:color w:val="000000"/>
              <w:rtl/>
            </w:rPr>
            <w:t>:</w:t>
          </w:r>
        </w:p>
      </w:sdtContent>
    </w:sdt>
    <w:p w:rsidR="00756223" w:rsidRDefault="00756223" w:rsidP="00756223">
      <w:pPr>
        <w:pStyle w:val="KeepWithNext"/>
        <w:rPr>
          <w:rtl/>
        </w:rPr>
      </w:pPr>
    </w:p>
    <w:p w:rsidR="00756223" w:rsidRDefault="00756223" w:rsidP="00756223">
      <w:pPr>
        <w:rPr>
          <w:rtl/>
        </w:rPr>
      </w:pPr>
      <w:r>
        <w:rPr>
          <w:rFonts w:hint="cs"/>
          <w:rtl/>
        </w:rPr>
        <w:t xml:space="preserve">מה זה העתק שלא זהה? </w:t>
      </w:r>
    </w:p>
    <w:p w:rsidR="00756223" w:rsidRDefault="00756223" w:rsidP="00756223">
      <w:pPr>
        <w:rPr>
          <w:rtl/>
        </w:rPr>
      </w:pPr>
    </w:p>
    <w:sdt>
      <w:sdtPr>
        <w:rPr>
          <w:rFonts w:hint="cs"/>
          <w:rtl/>
        </w:rPr>
        <w:alias w:val="אורח"/>
        <w:tag w:val="&lt;ID&gt;813729&lt;/ID&gt;&lt;Name&gt;נועה אלפנט לפלר&lt;/Name&gt;&lt;Data&gt;נועה אלפנט לפלר&lt;/Data&gt;&lt;Shortcut&gt;נואל&lt;/Shortcut&gt;&lt;Title&gt;מנהלת מדיניות ציבורית, google&lt;/Title&gt;"/>
        <w:id w:val="974491087"/>
        <w:placeholder>
          <w:docPart w:val="DefaultPlaceholder_-1854013440"/>
        </w:placeholder>
        <w15:color w:val="993366"/>
      </w:sdtPr>
      <w:sdtEndPr/>
      <w:sdtContent>
        <w:p w:rsidR="00756223" w:rsidRDefault="00756223" w:rsidP="00756223">
          <w:pPr>
            <w:pStyle w:val="af9"/>
            <w:keepNext/>
            <w:rPr>
              <w:rtl/>
            </w:rPr>
          </w:pPr>
          <w:r w:rsidRPr="00756223">
            <w:rPr>
              <w:rStyle w:val="afd"/>
              <w:color w:val="000000"/>
              <w:rtl/>
            </w:rPr>
            <w:t>נועה אלפנט לפלר</w:t>
          </w:r>
          <w:r w:rsidRPr="00756223">
            <w:rPr>
              <w:color w:val="000000"/>
              <w:rtl/>
            </w:rPr>
            <w:t>:</w:t>
          </w:r>
        </w:p>
      </w:sdtContent>
    </w:sdt>
    <w:p w:rsidR="00756223" w:rsidRDefault="00756223" w:rsidP="00756223">
      <w:pPr>
        <w:pStyle w:val="KeepWithNext"/>
        <w:rPr>
          <w:rtl/>
        </w:rPr>
      </w:pPr>
    </w:p>
    <w:p w:rsidR="00756223" w:rsidRDefault="000C433C" w:rsidP="000C433C">
      <w:pPr>
        <w:rPr>
          <w:rtl/>
        </w:rPr>
      </w:pPr>
      <w:r>
        <w:rPr>
          <w:rFonts w:hint="cs"/>
          <w:rtl/>
        </w:rPr>
        <w:t xml:space="preserve">העתק לא זהה זה יכול להיות כל מיני דברים וזה היה החשש שלנו, למשל </w:t>
      </w:r>
      <w:r>
        <w:rPr>
          <w:rtl/>
        </w:rPr>
        <w:t>–</w:t>
      </w:r>
      <w:r>
        <w:rPr>
          <w:rFonts w:hint="cs"/>
          <w:rtl/>
        </w:rPr>
        <w:t xml:space="preserve"> אם זה היה חלק מדיווח חדשותי. </w:t>
      </w:r>
      <w:r w:rsidR="00756223">
        <w:rPr>
          <w:rFonts w:hint="cs"/>
          <w:rtl/>
        </w:rPr>
        <w:t xml:space="preserve">מכיוון שבית המשפט נותן את הצו ואחר כך </w:t>
      </w:r>
      <w:r>
        <w:rPr>
          <w:rFonts w:hint="cs"/>
          <w:rtl/>
        </w:rPr>
        <w:t xml:space="preserve">יכולים להעלות העתקים, אז יכולים להיות מצבים שהתוכן מוכנס בטקסט אחר, </w:t>
      </w:r>
      <w:r w:rsidR="00756223">
        <w:rPr>
          <w:rFonts w:hint="cs"/>
          <w:rtl/>
        </w:rPr>
        <w:t>שיש אי</w:t>
      </w:r>
      <w:r>
        <w:rPr>
          <w:rFonts w:hint="cs"/>
          <w:rtl/>
        </w:rPr>
        <w:t>ז</w:t>
      </w:r>
      <w:r w:rsidR="00756223">
        <w:rPr>
          <w:rFonts w:hint="cs"/>
          <w:rtl/>
        </w:rPr>
        <w:t xml:space="preserve">שהו שינוי ואנחנו נעמוד בפני מצב שאנחנו לא יודעים </w:t>
      </w:r>
      <w:r>
        <w:rPr>
          <w:rFonts w:hint="cs"/>
          <w:rtl/>
        </w:rPr>
        <w:t xml:space="preserve">אם להסיר אותו או לא, לכן אנחנו מבקשים להוסיף את המילה "זהה" וחוזרים על הבקשה שכבר העלינו קודם </w:t>
      </w:r>
      <w:r>
        <w:rPr>
          <w:rtl/>
        </w:rPr>
        <w:t>–</w:t>
      </w:r>
      <w:r>
        <w:rPr>
          <w:rFonts w:hint="cs"/>
          <w:rtl/>
        </w:rPr>
        <w:t xml:space="preserve"> לציין </w:t>
      </w:r>
      <w:r w:rsidR="00756223">
        <w:rPr>
          <w:rFonts w:hint="cs"/>
          <w:rtl/>
        </w:rPr>
        <w:t xml:space="preserve">מראי מקום מדויקים. </w:t>
      </w:r>
    </w:p>
    <w:p w:rsidR="00756223" w:rsidRDefault="00756223" w:rsidP="00756223">
      <w:pPr>
        <w:rPr>
          <w:rtl/>
        </w:rPr>
      </w:pPr>
    </w:p>
    <w:sdt>
      <w:sdtPr>
        <w:rPr>
          <w:rFonts w:hint="cs"/>
          <w:rtl/>
        </w:rPr>
        <w:alias w:val="יור"/>
        <w:tag w:val="&lt;ID&gt;5094&lt;/ID&gt;&lt;Name&gt;ניסן סלומינסקי - יו&quot;רַ&lt;/Name&gt;&lt;Data&gt;ניסן סלומינסקי&lt;/Data&gt;&lt;Shortcut&gt;ניסל&lt;/Shortcut&gt;"/>
        <w:id w:val="-1015847216"/>
        <w:placeholder>
          <w:docPart w:val="DefaultPlaceholder_-1854013440"/>
        </w:placeholder>
        <w15:color w:val="993366"/>
      </w:sdtPr>
      <w:sdtEndPr/>
      <w:sdtContent>
        <w:p w:rsidR="00756223" w:rsidRDefault="00756223" w:rsidP="00756223">
          <w:pPr>
            <w:pStyle w:val="af6"/>
            <w:keepNext/>
            <w:rPr>
              <w:rtl/>
            </w:rPr>
          </w:pPr>
          <w:r w:rsidRPr="00756223">
            <w:rPr>
              <w:rStyle w:val="afd"/>
              <w:color w:val="000000"/>
              <w:rtl/>
            </w:rPr>
            <w:t>היו"ר ניסן סלומינסקי</w:t>
          </w:r>
          <w:r w:rsidRPr="00756223">
            <w:rPr>
              <w:color w:val="000000"/>
              <w:rtl/>
            </w:rPr>
            <w:t>:</w:t>
          </w:r>
        </w:p>
      </w:sdtContent>
    </w:sdt>
    <w:p w:rsidR="00756223" w:rsidRDefault="00756223" w:rsidP="00756223">
      <w:pPr>
        <w:pStyle w:val="KeepWithNext"/>
        <w:rPr>
          <w:rtl/>
        </w:rPr>
      </w:pPr>
    </w:p>
    <w:p w:rsidR="00756223" w:rsidRDefault="00756223" w:rsidP="00756223">
      <w:pPr>
        <w:rPr>
          <w:rtl/>
        </w:rPr>
      </w:pPr>
      <w:r>
        <w:rPr>
          <w:rFonts w:hint="cs"/>
          <w:rtl/>
        </w:rPr>
        <w:t xml:space="preserve">יש העתק לא זהה? </w:t>
      </w:r>
    </w:p>
    <w:p w:rsidR="00756223" w:rsidRDefault="00756223" w:rsidP="00756223">
      <w:pPr>
        <w:rPr>
          <w:rtl/>
        </w:rPr>
      </w:pPr>
    </w:p>
    <w:sdt>
      <w:sdtPr>
        <w:rPr>
          <w:rtl/>
        </w:rPr>
        <w:alias w:val="דובר"/>
        <w:tag w:val="&lt;ID&gt;0&lt;/ID&gt;&lt;Name&gt;קריאה&lt;/Name&gt;&lt;Data&gt;קריאה&lt;/Data&gt;&lt;MemberID&gt;&lt;/MemberID&gt;"/>
        <w:id w:val="-77903066"/>
        <w:placeholder>
          <w:docPart w:val="DefaultPlaceholder_-1854013440"/>
        </w:placeholder>
        <w15:color w:val="993366"/>
      </w:sdtPr>
      <w:sdtEndPr/>
      <w:sdtContent>
        <w:p w:rsidR="00817A60" w:rsidRDefault="00817A60" w:rsidP="00817A60">
          <w:pPr>
            <w:pStyle w:val="a4"/>
            <w:keepNext/>
            <w:rPr>
              <w:rtl/>
            </w:rPr>
          </w:pPr>
          <w:r w:rsidRPr="00817A60">
            <w:rPr>
              <w:rStyle w:val="afd"/>
              <w:color w:val="000000"/>
              <w:rtl/>
            </w:rPr>
            <w:t>קריאה:</w:t>
          </w:r>
        </w:p>
      </w:sdtContent>
    </w:sdt>
    <w:p w:rsidR="00817A60" w:rsidRDefault="00817A60" w:rsidP="00817A60">
      <w:pPr>
        <w:pStyle w:val="KeepWithNext"/>
        <w:rPr>
          <w:rtl/>
        </w:rPr>
      </w:pPr>
    </w:p>
    <w:p w:rsidR="00756223" w:rsidRDefault="00756223" w:rsidP="00756223">
      <w:pPr>
        <w:rPr>
          <w:rtl/>
        </w:rPr>
      </w:pPr>
      <w:bookmarkStart w:id="270" w:name="_ETM_Q1_5281263"/>
      <w:bookmarkEnd w:id="270"/>
      <w:r>
        <w:rPr>
          <w:rFonts w:hint="cs"/>
          <w:rtl/>
        </w:rPr>
        <w:t xml:space="preserve">העתק חלקי. </w:t>
      </w:r>
    </w:p>
    <w:p w:rsidR="00756223" w:rsidRDefault="00756223" w:rsidP="00756223">
      <w:pPr>
        <w:rPr>
          <w:rtl/>
        </w:rPr>
      </w:pPr>
    </w:p>
    <w:sdt>
      <w:sdtPr>
        <w:rPr>
          <w:rFonts w:hint="cs"/>
          <w:rtl/>
        </w:rPr>
        <w:alias w:val="אורח"/>
        <w:tag w:val="&lt;ID&gt;711470&lt;/ID&gt;&lt;Name&gt;אוסנת חיטרון&lt;/Name&gt;&lt;Data&gt;אוסנת חיטרון&lt;/Data&gt;&lt;Shortcut&gt;אוחי&lt;/Shortcut&gt;&lt;Title&gt;עו&quot;ד, משרד המשפטים&lt;/Title&gt;"/>
        <w:id w:val="-92943360"/>
        <w:placeholder>
          <w:docPart w:val="DefaultPlaceholder_-1854013440"/>
        </w:placeholder>
        <w15:color w:val="993366"/>
      </w:sdtPr>
      <w:sdtEndPr/>
      <w:sdtContent>
        <w:p w:rsidR="00756223" w:rsidRDefault="00756223" w:rsidP="00756223">
          <w:pPr>
            <w:pStyle w:val="af9"/>
            <w:keepNext/>
            <w:rPr>
              <w:rtl/>
            </w:rPr>
          </w:pPr>
          <w:r w:rsidRPr="00756223">
            <w:rPr>
              <w:rStyle w:val="afd"/>
              <w:color w:val="000000"/>
              <w:rtl/>
            </w:rPr>
            <w:t>אוסנת חיטרון</w:t>
          </w:r>
          <w:r w:rsidRPr="00756223">
            <w:rPr>
              <w:color w:val="000000"/>
              <w:rtl/>
            </w:rPr>
            <w:t>:</w:t>
          </w:r>
        </w:p>
      </w:sdtContent>
    </w:sdt>
    <w:p w:rsidR="00756223" w:rsidRDefault="00756223" w:rsidP="00756223">
      <w:pPr>
        <w:pStyle w:val="KeepWithNext"/>
        <w:rPr>
          <w:rtl/>
        </w:rPr>
      </w:pPr>
    </w:p>
    <w:p w:rsidR="00756223" w:rsidRDefault="00756223" w:rsidP="00756223">
      <w:pPr>
        <w:rPr>
          <w:rtl/>
        </w:rPr>
      </w:pPr>
      <w:r>
        <w:rPr>
          <w:rFonts w:hint="cs"/>
          <w:rtl/>
        </w:rPr>
        <w:t xml:space="preserve">העתק חלקי הוא לא העתק. </w:t>
      </w:r>
    </w:p>
    <w:p w:rsidR="00756223" w:rsidRDefault="00756223" w:rsidP="00756223">
      <w:pPr>
        <w:rPr>
          <w:rtl/>
        </w:rPr>
      </w:pPr>
    </w:p>
    <w:sdt>
      <w:sdtPr>
        <w:rPr>
          <w:rFonts w:hint="cs"/>
          <w:rtl/>
        </w:rPr>
        <w:alias w:val="יור"/>
        <w:tag w:val="&lt;ID&gt;5094&lt;/ID&gt;&lt;Name&gt;ניסן סלומינסקי - יו&quot;רַ&lt;/Name&gt;&lt;Data&gt;ניסן סלומינסקי&lt;/Data&gt;&lt;Shortcut&gt;ניסל&lt;/Shortcut&gt;"/>
        <w:id w:val="2084569663"/>
        <w:placeholder>
          <w:docPart w:val="DefaultPlaceholder_-1854013440"/>
        </w:placeholder>
        <w15:color w:val="993366"/>
      </w:sdtPr>
      <w:sdtEndPr/>
      <w:sdtContent>
        <w:p w:rsidR="00756223" w:rsidRDefault="00756223" w:rsidP="00756223">
          <w:pPr>
            <w:pStyle w:val="af6"/>
            <w:keepNext/>
            <w:rPr>
              <w:rtl/>
            </w:rPr>
          </w:pPr>
          <w:r w:rsidRPr="00756223">
            <w:rPr>
              <w:rStyle w:val="afd"/>
              <w:color w:val="000000"/>
              <w:rtl/>
            </w:rPr>
            <w:t>היו"ר ניסן סלומינסקי</w:t>
          </w:r>
          <w:r w:rsidRPr="00756223">
            <w:rPr>
              <w:color w:val="000000"/>
              <w:rtl/>
            </w:rPr>
            <w:t>:</w:t>
          </w:r>
        </w:p>
      </w:sdtContent>
    </w:sdt>
    <w:p w:rsidR="00756223" w:rsidRDefault="00756223" w:rsidP="00756223">
      <w:pPr>
        <w:pStyle w:val="KeepWithNext"/>
        <w:rPr>
          <w:rtl/>
        </w:rPr>
      </w:pPr>
    </w:p>
    <w:p w:rsidR="00756223" w:rsidRDefault="00756223" w:rsidP="00756223">
      <w:pPr>
        <w:rPr>
          <w:rtl/>
        </w:rPr>
      </w:pPr>
      <w:r>
        <w:rPr>
          <w:rFonts w:hint="cs"/>
          <w:rtl/>
        </w:rPr>
        <w:t xml:space="preserve">נרשמה הבקשה. נמשיך הלאה. </w:t>
      </w:r>
    </w:p>
    <w:p w:rsidR="00756223" w:rsidRDefault="00756223" w:rsidP="00756223">
      <w:pPr>
        <w:rPr>
          <w:rtl/>
        </w:rPr>
      </w:pPr>
    </w:p>
    <w:sdt>
      <w:sdtPr>
        <w:rPr>
          <w:rFonts w:hint="cs"/>
          <w:rtl/>
        </w:rPr>
        <w:alias w:val="דובר"/>
        <w:tag w:val="&lt;ID&gt;0&lt;/ID&gt;&lt;Name&gt;גור בליי&lt;/Name&gt;&lt;Data&gt;גור בליי&lt;/Data&gt;&lt;Shortcut&gt;גובל&lt;/Shortcut&gt;&lt;MemberID&gt;&lt;/MemberID&gt;"/>
        <w:id w:val="-621847627"/>
        <w:placeholder>
          <w:docPart w:val="DefaultPlaceholder_-1854013440"/>
        </w:placeholder>
        <w15:color w:val="993366"/>
      </w:sdtPr>
      <w:sdtEndPr/>
      <w:sdtContent>
        <w:p w:rsidR="00756223" w:rsidRDefault="00756223" w:rsidP="00756223">
          <w:pPr>
            <w:pStyle w:val="a4"/>
            <w:keepNext/>
            <w:rPr>
              <w:rtl/>
            </w:rPr>
          </w:pPr>
          <w:r w:rsidRPr="00756223">
            <w:rPr>
              <w:rStyle w:val="afd"/>
              <w:color w:val="000000"/>
              <w:rtl/>
            </w:rPr>
            <w:t>גור בליי</w:t>
          </w:r>
          <w:r w:rsidRPr="00756223">
            <w:rPr>
              <w:color w:val="000000"/>
              <w:rtl/>
            </w:rPr>
            <w:t>:</w:t>
          </w:r>
        </w:p>
      </w:sdtContent>
    </w:sdt>
    <w:p w:rsidR="00756223" w:rsidRDefault="00756223" w:rsidP="00756223">
      <w:pPr>
        <w:pStyle w:val="KeepWithNext"/>
        <w:rPr>
          <w:rtl/>
        </w:rPr>
      </w:pPr>
    </w:p>
    <w:p w:rsidR="00756223" w:rsidRDefault="00756223" w:rsidP="00756223">
      <w:pPr>
        <w:rPr>
          <w:rtl/>
        </w:rPr>
      </w:pPr>
      <w:r>
        <w:rPr>
          <w:rFonts w:hint="cs"/>
          <w:rtl/>
        </w:rPr>
        <w:t>"העתק שתוכנו זהה" ?</w:t>
      </w:r>
    </w:p>
    <w:p w:rsidR="00756223" w:rsidRDefault="00756223" w:rsidP="00756223">
      <w:pPr>
        <w:rPr>
          <w:rtl/>
        </w:rPr>
      </w:pPr>
    </w:p>
    <w:sdt>
      <w:sdtPr>
        <w:rPr>
          <w:rFonts w:hint="cs"/>
          <w:rtl/>
        </w:rPr>
        <w:alias w:val="אורח"/>
        <w:tag w:val="&lt;ID&gt;726981&lt;/ID&gt;&lt;Name&gt;תהילה שוורץ אלטשולר&lt;/Name&gt;&lt;Data&gt;תהילה שוורץ אלטשולר&lt;/Data&gt;&lt;Shortcut&gt;תהשו&lt;/Shortcut&gt;&lt;Title&gt;עמיתה בכירה, המכון הישראלי לדמוקרטיה&lt;/Title&gt;"/>
        <w:id w:val="-1143270155"/>
        <w:placeholder>
          <w:docPart w:val="DefaultPlaceholder_-1854013440"/>
        </w:placeholder>
        <w15:color w:val="993366"/>
      </w:sdtPr>
      <w:sdtEndPr/>
      <w:sdtContent>
        <w:p w:rsidR="00756223" w:rsidRDefault="00756223" w:rsidP="00756223">
          <w:pPr>
            <w:pStyle w:val="af9"/>
            <w:keepNext/>
            <w:rPr>
              <w:rtl/>
            </w:rPr>
          </w:pPr>
          <w:r w:rsidRPr="00756223">
            <w:rPr>
              <w:rStyle w:val="afd"/>
              <w:color w:val="000000"/>
              <w:rtl/>
            </w:rPr>
            <w:t>תהילה שוורץ אלטשולר</w:t>
          </w:r>
          <w:r w:rsidRPr="00756223">
            <w:rPr>
              <w:color w:val="000000"/>
              <w:rtl/>
            </w:rPr>
            <w:t>:</w:t>
          </w:r>
        </w:p>
      </w:sdtContent>
    </w:sdt>
    <w:p w:rsidR="00756223" w:rsidRDefault="00756223" w:rsidP="00756223">
      <w:pPr>
        <w:pStyle w:val="KeepWithNext"/>
        <w:rPr>
          <w:rtl/>
        </w:rPr>
      </w:pPr>
    </w:p>
    <w:p w:rsidR="00756223" w:rsidRDefault="00756223" w:rsidP="00756223">
      <w:pPr>
        <w:rPr>
          <w:rtl/>
        </w:rPr>
      </w:pPr>
      <w:r>
        <w:rPr>
          <w:rFonts w:hint="cs"/>
          <w:rtl/>
        </w:rPr>
        <w:t xml:space="preserve">לא. </w:t>
      </w:r>
      <w:r w:rsidR="00817A60">
        <w:rPr>
          <w:rFonts w:hint="cs"/>
          <w:rtl/>
        </w:rPr>
        <w:t xml:space="preserve">העתק צריך להישאר העתק. </w:t>
      </w:r>
    </w:p>
    <w:p w:rsidR="00756223" w:rsidRDefault="00756223" w:rsidP="00756223">
      <w:pPr>
        <w:rPr>
          <w:rtl/>
        </w:rPr>
      </w:pPr>
    </w:p>
    <w:sdt>
      <w:sdtPr>
        <w:rPr>
          <w:rFonts w:hint="cs"/>
          <w:rtl/>
        </w:rPr>
        <w:alias w:val="אורח"/>
        <w:tag w:val="&lt;ID&gt;662044&lt;/ID&gt;&lt;Name&gt;איה גורצקי&lt;/Name&gt;&lt;Data&gt;איה גורצקי&lt;/Data&gt;&lt;Shortcut&gt;איגו&lt;/Shortcut&gt;&lt;Title&gt;ע' יועמ&quot;ש, המשרד לבטחון פנים&lt;/Title&gt;"/>
        <w:id w:val="1522046305"/>
        <w:placeholder>
          <w:docPart w:val="DefaultPlaceholder_-1854013440"/>
        </w:placeholder>
        <w15:color w:val="993366"/>
      </w:sdtPr>
      <w:sdtEndPr/>
      <w:sdtContent>
        <w:p w:rsidR="00756223" w:rsidRDefault="00756223" w:rsidP="00756223">
          <w:pPr>
            <w:pStyle w:val="af9"/>
            <w:keepNext/>
            <w:rPr>
              <w:rtl/>
            </w:rPr>
          </w:pPr>
          <w:r w:rsidRPr="00756223">
            <w:rPr>
              <w:rStyle w:val="afd"/>
              <w:color w:val="000000"/>
              <w:rtl/>
            </w:rPr>
            <w:t>איה גורצקי</w:t>
          </w:r>
          <w:r w:rsidRPr="00756223">
            <w:rPr>
              <w:color w:val="000000"/>
              <w:rtl/>
            </w:rPr>
            <w:t>:</w:t>
          </w:r>
        </w:p>
      </w:sdtContent>
    </w:sdt>
    <w:p w:rsidR="00756223" w:rsidRDefault="00756223" w:rsidP="00756223">
      <w:pPr>
        <w:pStyle w:val="KeepWithNext"/>
        <w:rPr>
          <w:rtl/>
        </w:rPr>
      </w:pPr>
    </w:p>
    <w:p w:rsidR="00756223" w:rsidRDefault="00756223" w:rsidP="00756223">
      <w:pPr>
        <w:rPr>
          <w:rtl/>
        </w:rPr>
      </w:pPr>
      <w:r>
        <w:rPr>
          <w:rFonts w:hint="cs"/>
          <w:rtl/>
        </w:rPr>
        <w:t xml:space="preserve">בואו נבהיר לפרוטוקול למה הכוונה. </w:t>
      </w:r>
    </w:p>
    <w:p w:rsidR="00756223" w:rsidRPr="00756223" w:rsidRDefault="00756223" w:rsidP="00756223">
      <w:pPr>
        <w:rPr>
          <w:rtl/>
        </w:rPr>
      </w:pPr>
    </w:p>
    <w:sdt>
      <w:sdtPr>
        <w:rPr>
          <w:rFonts w:hint="cs"/>
          <w:rtl/>
        </w:rPr>
        <w:alias w:val="דובר"/>
        <w:tag w:val="&lt;ID&gt;0&lt;/ID&gt;&lt;Name&gt;גור בליי&lt;/Name&gt;&lt;Data&gt;גור בליי&lt;/Data&gt;&lt;Shortcut&gt;גובל&lt;/Shortcut&gt;&lt;MemberID&gt;&lt;/MemberID&gt;"/>
        <w:id w:val="-2025308935"/>
        <w:placeholder>
          <w:docPart w:val="DefaultPlaceholder_-1854013440"/>
        </w:placeholder>
        <w15:color w:val="993366"/>
      </w:sdtPr>
      <w:sdtEndPr/>
      <w:sdtContent>
        <w:p w:rsidR="00756223" w:rsidRDefault="00756223" w:rsidP="00756223">
          <w:pPr>
            <w:pStyle w:val="a4"/>
            <w:keepNext/>
            <w:rPr>
              <w:rtl/>
            </w:rPr>
          </w:pPr>
          <w:r w:rsidRPr="00756223">
            <w:rPr>
              <w:rStyle w:val="afd"/>
              <w:color w:val="000000"/>
              <w:rtl/>
            </w:rPr>
            <w:t>גור בליי</w:t>
          </w:r>
          <w:r w:rsidRPr="00756223">
            <w:rPr>
              <w:color w:val="000000"/>
              <w:rtl/>
            </w:rPr>
            <w:t>:</w:t>
          </w:r>
        </w:p>
      </w:sdtContent>
    </w:sdt>
    <w:p w:rsidR="00756223" w:rsidRDefault="00756223" w:rsidP="00756223">
      <w:pPr>
        <w:pStyle w:val="KeepWithNext"/>
        <w:rPr>
          <w:rtl/>
        </w:rPr>
      </w:pPr>
    </w:p>
    <w:p w:rsidR="00756223" w:rsidRPr="00817A60" w:rsidRDefault="00756223" w:rsidP="00756223">
      <w:pPr>
        <w:rPr>
          <w:rtl/>
        </w:rPr>
      </w:pPr>
      <w:r>
        <w:rPr>
          <w:rFonts w:hint="cs"/>
          <w:rtl/>
        </w:rPr>
        <w:t xml:space="preserve">אנחנו הבהרנו </w:t>
      </w:r>
      <w:r w:rsidR="00817A60">
        <w:rPr>
          <w:rFonts w:hint="cs"/>
          <w:rtl/>
        </w:rPr>
        <w:t xml:space="preserve">לפרוטוקול, אני חושב שמבינים כולם </w:t>
      </w:r>
      <w:r w:rsidR="00817A60">
        <w:rPr>
          <w:rtl/>
        </w:rPr>
        <w:t>–</w:t>
      </w:r>
      <w:r w:rsidR="00817A60">
        <w:rPr>
          <w:rFonts w:hint="cs"/>
          <w:rtl/>
        </w:rPr>
        <w:t xml:space="preserve"> כמו שאתה עושה </w:t>
      </w:r>
      <w:r w:rsidR="00817A60">
        <w:t>share</w:t>
      </w:r>
      <w:r w:rsidR="00817A60">
        <w:rPr>
          <w:rFonts w:hint="cs"/>
          <w:rtl/>
        </w:rPr>
        <w:t xml:space="preserve"> לאיזשהו פוסט </w:t>
      </w:r>
      <w:r w:rsidR="00817A60">
        <w:rPr>
          <w:rtl/>
        </w:rPr>
        <w:t>–</w:t>
      </w:r>
      <w:r w:rsidR="00817A60">
        <w:rPr>
          <w:rFonts w:hint="cs"/>
          <w:rtl/>
        </w:rPr>
        <w:t xml:space="preserve"> אותו הדבר שאתה מביא אותו שוב. </w:t>
      </w:r>
    </w:p>
    <w:p w:rsidR="00756223" w:rsidRDefault="00756223" w:rsidP="00756223">
      <w:pPr>
        <w:rPr>
          <w:rtl/>
        </w:rPr>
      </w:pPr>
    </w:p>
    <w:sdt>
      <w:sdtPr>
        <w:rPr>
          <w:rFonts w:hint="cs"/>
          <w:rtl/>
        </w:rPr>
        <w:alias w:val="אורח"/>
        <w:tag w:val="&lt;ID&gt;585678&lt;/ID&gt;&lt;Name&gt;יהונתן קלינגר&lt;/Name&gt;&lt;Data&gt;יהונתן קלינגר&lt;/Data&gt;&lt;Shortcut&gt;יהקל&lt;/Shortcut&gt;&lt;Title&gt;יועץ משפטי, התנועה לזכויות דיגטיליות&lt;/Title&gt;"/>
        <w:id w:val="-1274390720"/>
        <w:placeholder>
          <w:docPart w:val="DefaultPlaceholder_-1854013440"/>
        </w:placeholder>
        <w15:color w:val="993366"/>
      </w:sdtPr>
      <w:sdtEndPr/>
      <w:sdtContent>
        <w:p w:rsidR="00756223" w:rsidRDefault="00756223" w:rsidP="00756223">
          <w:pPr>
            <w:pStyle w:val="af9"/>
            <w:keepNext/>
            <w:rPr>
              <w:rtl/>
            </w:rPr>
          </w:pPr>
          <w:r w:rsidRPr="00756223">
            <w:rPr>
              <w:rStyle w:val="afd"/>
              <w:color w:val="000000"/>
              <w:rtl/>
            </w:rPr>
            <w:t>יהונתן קלינגר</w:t>
          </w:r>
          <w:r w:rsidRPr="00756223">
            <w:rPr>
              <w:color w:val="000000"/>
              <w:rtl/>
            </w:rPr>
            <w:t>:</w:t>
          </w:r>
        </w:p>
      </w:sdtContent>
    </w:sdt>
    <w:p w:rsidR="00756223" w:rsidRDefault="00756223" w:rsidP="00756223">
      <w:pPr>
        <w:pStyle w:val="KeepWithNext"/>
        <w:rPr>
          <w:rtl/>
        </w:rPr>
      </w:pPr>
    </w:p>
    <w:p w:rsidR="00756223" w:rsidRDefault="00817A60" w:rsidP="00817A60">
      <w:pPr>
        <w:rPr>
          <w:rtl/>
        </w:rPr>
      </w:pPr>
      <w:r>
        <w:rPr>
          <w:rFonts w:hint="cs"/>
          <w:rtl/>
        </w:rPr>
        <w:t xml:space="preserve">לצורך העניין </w:t>
      </w:r>
      <w:r>
        <w:rPr>
          <w:rtl/>
        </w:rPr>
        <w:t>–</w:t>
      </w:r>
      <w:r>
        <w:rPr>
          <w:rFonts w:hint="cs"/>
          <w:rtl/>
        </w:rPr>
        <w:t xml:space="preserve"> תהיה תמונה, שכולנו רוצים למנוע את ההפצה שלה. לצורך העניין, תמונה של קטין בעירום. </w:t>
      </w:r>
      <w:r w:rsidR="00756223">
        <w:rPr>
          <w:rFonts w:hint="cs"/>
          <w:rtl/>
        </w:rPr>
        <w:t xml:space="preserve">הצו יינתן. כמובן שיבוא בית המשפט ויורה לחסום את כל </w:t>
      </w:r>
      <w:r>
        <w:rPr>
          <w:rFonts w:hint="cs"/>
          <w:rtl/>
        </w:rPr>
        <w:t xml:space="preserve">ההעתקים של אותה תמונה. </w:t>
      </w:r>
      <w:r w:rsidR="00756223">
        <w:rPr>
          <w:rFonts w:hint="cs"/>
          <w:rtl/>
        </w:rPr>
        <w:t xml:space="preserve">האם לחברות האלה אין </w:t>
      </w:r>
      <w:r>
        <w:rPr>
          <w:rFonts w:hint="cs"/>
          <w:rtl/>
        </w:rPr>
        <w:t>ה</w:t>
      </w:r>
      <w:r w:rsidR="00756223">
        <w:rPr>
          <w:rFonts w:hint="cs"/>
          <w:rtl/>
        </w:rPr>
        <w:t xml:space="preserve">יכולת </w:t>
      </w:r>
      <w:r>
        <w:rPr>
          <w:rFonts w:hint="cs"/>
          <w:rtl/>
        </w:rPr>
        <w:t>הטכנולוגי</w:t>
      </w:r>
      <w:r w:rsidR="00756223">
        <w:rPr>
          <w:rFonts w:hint="cs"/>
          <w:rtl/>
        </w:rPr>
        <w:t xml:space="preserve">ת </w:t>
      </w:r>
      <w:r>
        <w:rPr>
          <w:rFonts w:hint="cs"/>
          <w:rtl/>
        </w:rPr>
        <w:t xml:space="preserve">לאתר את אותם עותקים? אלה שתי חברות ענק, יכול להיות שהן יכולות אבל ספקיות קטנות יותר אין להן את היכולות. </w:t>
      </w:r>
    </w:p>
    <w:p w:rsidR="00817A60" w:rsidRDefault="00817A60" w:rsidP="00817A60">
      <w:pPr>
        <w:rPr>
          <w:rtl/>
        </w:rPr>
      </w:pPr>
    </w:p>
    <w:sdt>
      <w:sdtPr>
        <w:rPr>
          <w:rtl/>
        </w:rPr>
        <w:alias w:val="דובר"/>
        <w:tag w:val="&lt;ID&gt;0&lt;/ID&gt;&lt;Name&gt;קריאה&lt;/Name&gt;&lt;Data&gt;קריאה&lt;/Data&gt;&lt;MemberID&gt;&lt;/MemberID&gt;"/>
        <w:id w:val="55523334"/>
        <w:placeholder>
          <w:docPart w:val="DefaultPlaceholder_-1854013440"/>
        </w:placeholder>
        <w15:color w:val="993366"/>
      </w:sdtPr>
      <w:sdtEndPr/>
      <w:sdtContent>
        <w:p w:rsidR="00817A60" w:rsidRDefault="00817A60" w:rsidP="00817A60">
          <w:pPr>
            <w:pStyle w:val="a4"/>
            <w:keepNext/>
            <w:rPr>
              <w:rtl/>
            </w:rPr>
          </w:pPr>
          <w:r w:rsidRPr="00817A60">
            <w:rPr>
              <w:rStyle w:val="afd"/>
              <w:color w:val="000000"/>
              <w:rtl/>
            </w:rPr>
            <w:t>קריאה:</w:t>
          </w:r>
        </w:p>
      </w:sdtContent>
    </w:sdt>
    <w:p w:rsidR="00817A60" w:rsidRDefault="00817A60" w:rsidP="00817A60">
      <w:pPr>
        <w:pStyle w:val="KeepWithNext"/>
        <w:rPr>
          <w:rtl/>
        </w:rPr>
      </w:pPr>
    </w:p>
    <w:p w:rsidR="00756223" w:rsidRDefault="00756223" w:rsidP="00756223">
      <w:pPr>
        <w:rPr>
          <w:rtl/>
        </w:rPr>
      </w:pPr>
      <w:r>
        <w:rPr>
          <w:rFonts w:hint="cs"/>
          <w:rtl/>
        </w:rPr>
        <w:t xml:space="preserve">כמו מי? </w:t>
      </w:r>
    </w:p>
    <w:p w:rsidR="00756223" w:rsidRDefault="00756223" w:rsidP="00756223">
      <w:pPr>
        <w:rPr>
          <w:rtl/>
        </w:rPr>
      </w:pPr>
    </w:p>
    <w:sdt>
      <w:sdtPr>
        <w:rPr>
          <w:rFonts w:hint="cs"/>
          <w:rtl/>
        </w:rPr>
        <w:alias w:val="אורח"/>
        <w:tag w:val="&lt;ID&gt;585678&lt;/ID&gt;&lt;Name&gt;יהונתן קלינגר&lt;/Name&gt;&lt;Data&gt;יהונתן קלינגר&lt;/Data&gt;&lt;Shortcut&gt;יהקל&lt;/Shortcut&gt;&lt;Title&gt;יועץ משפטי, התנועה לזכויות דיגטיליות&lt;/Title&gt;"/>
        <w:id w:val="1138235249"/>
        <w:placeholder>
          <w:docPart w:val="DefaultPlaceholder_-1854013440"/>
        </w:placeholder>
        <w15:color w:val="993366"/>
      </w:sdtPr>
      <w:sdtEndPr/>
      <w:sdtContent>
        <w:p w:rsidR="00756223" w:rsidRDefault="00756223" w:rsidP="00756223">
          <w:pPr>
            <w:pStyle w:val="af9"/>
            <w:keepNext/>
            <w:rPr>
              <w:rtl/>
            </w:rPr>
          </w:pPr>
          <w:r w:rsidRPr="00756223">
            <w:rPr>
              <w:rStyle w:val="afd"/>
              <w:color w:val="000000"/>
              <w:rtl/>
            </w:rPr>
            <w:t>יהונתן קלינגר</w:t>
          </w:r>
          <w:r w:rsidRPr="00756223">
            <w:rPr>
              <w:color w:val="000000"/>
              <w:rtl/>
            </w:rPr>
            <w:t>:</w:t>
          </w:r>
        </w:p>
      </w:sdtContent>
    </w:sdt>
    <w:p w:rsidR="00756223" w:rsidRDefault="00756223" w:rsidP="00756223">
      <w:pPr>
        <w:pStyle w:val="KeepWithNext"/>
        <w:rPr>
          <w:rtl/>
        </w:rPr>
      </w:pPr>
    </w:p>
    <w:p w:rsidR="00756223" w:rsidRDefault="00817A60" w:rsidP="00817A60">
      <w:pPr>
        <w:rPr>
          <w:rtl/>
        </w:rPr>
      </w:pPr>
      <w:r>
        <w:rPr>
          <w:rFonts w:hint="cs"/>
          <w:rtl/>
        </w:rPr>
        <w:t xml:space="preserve">אתרים, ולכן צריך מזהה מדויק של כל המקומות שההעתקים האלה מתפרסמים בהם, </w:t>
      </w:r>
      <w:r w:rsidR="00756223">
        <w:rPr>
          <w:rFonts w:hint="cs"/>
          <w:rtl/>
        </w:rPr>
        <w:t xml:space="preserve">כי להטיל חובה אקטיבית על אתרים קטנים </w:t>
      </w:r>
      <w:r>
        <w:rPr>
          <w:rFonts w:hint="cs"/>
          <w:rtl/>
        </w:rPr>
        <w:t xml:space="preserve">לנטר ולחפש אקטיבית את אותם העתקים </w:t>
      </w:r>
      <w:r>
        <w:rPr>
          <w:rtl/>
        </w:rPr>
        <w:t>–</w:t>
      </w:r>
      <w:r>
        <w:rPr>
          <w:rFonts w:hint="cs"/>
          <w:rtl/>
        </w:rPr>
        <w:t xml:space="preserve"> זה </w:t>
      </w:r>
      <w:r w:rsidR="00756223">
        <w:rPr>
          <w:rFonts w:hint="cs"/>
          <w:rtl/>
        </w:rPr>
        <w:t xml:space="preserve">נטל כבד שפוגע בכולנו. </w:t>
      </w:r>
    </w:p>
    <w:p w:rsidR="00756223" w:rsidRDefault="00756223" w:rsidP="00756223">
      <w:pPr>
        <w:rPr>
          <w:rtl/>
        </w:rPr>
      </w:pPr>
    </w:p>
    <w:sdt>
      <w:sdtPr>
        <w:rPr>
          <w:rFonts w:hint="cs"/>
          <w:rtl/>
        </w:rPr>
        <w:alias w:val="יור"/>
        <w:tag w:val="&lt;ID&gt;5094&lt;/ID&gt;&lt;Name&gt;ניסן סלומינסקי - יו&quot;רַ&lt;/Name&gt;&lt;Data&gt;ניסן סלומינסקי&lt;/Data&gt;&lt;Shortcut&gt;ניסל&lt;/Shortcut&gt;"/>
        <w:id w:val="1500540091"/>
        <w:placeholder>
          <w:docPart w:val="DefaultPlaceholder_-1854013440"/>
        </w:placeholder>
        <w15:color w:val="993366"/>
      </w:sdtPr>
      <w:sdtEndPr/>
      <w:sdtContent>
        <w:p w:rsidR="00756223" w:rsidRDefault="00756223" w:rsidP="00756223">
          <w:pPr>
            <w:pStyle w:val="af6"/>
            <w:keepNext/>
            <w:rPr>
              <w:rtl/>
            </w:rPr>
          </w:pPr>
          <w:r w:rsidRPr="00756223">
            <w:rPr>
              <w:rStyle w:val="afd"/>
              <w:color w:val="000000"/>
              <w:rtl/>
            </w:rPr>
            <w:t>היו"ר ניסן סלומינסקי</w:t>
          </w:r>
          <w:r w:rsidRPr="00756223">
            <w:rPr>
              <w:color w:val="000000"/>
              <w:rtl/>
            </w:rPr>
            <w:t>:</w:t>
          </w:r>
        </w:p>
      </w:sdtContent>
    </w:sdt>
    <w:p w:rsidR="00756223" w:rsidRDefault="00756223" w:rsidP="00756223">
      <w:pPr>
        <w:pStyle w:val="KeepWithNext"/>
        <w:rPr>
          <w:rtl/>
        </w:rPr>
      </w:pPr>
    </w:p>
    <w:p w:rsidR="00756223" w:rsidRDefault="00817A60" w:rsidP="00756223">
      <w:pPr>
        <w:rPr>
          <w:rtl/>
        </w:rPr>
      </w:pPr>
      <w:r>
        <w:rPr>
          <w:rFonts w:hint="cs"/>
          <w:rtl/>
        </w:rPr>
        <w:t xml:space="preserve">היא ביקשה קודם שייתנו לה מדויק, מה שעכשיו  - - - </w:t>
      </w:r>
      <w:r w:rsidR="00756223">
        <w:rPr>
          <w:rFonts w:hint="cs"/>
          <w:rtl/>
        </w:rPr>
        <w:t xml:space="preserve">מה שאנחנו עושים </w:t>
      </w:r>
      <w:r w:rsidR="00756223">
        <w:rPr>
          <w:rtl/>
        </w:rPr>
        <w:t>–</w:t>
      </w:r>
      <w:r w:rsidR="00756223">
        <w:rPr>
          <w:rFonts w:hint="cs"/>
          <w:rtl/>
        </w:rPr>
        <w:t xml:space="preserve"> רושמים את הבקשות ומתקדמים הלאה. </w:t>
      </w:r>
    </w:p>
    <w:p w:rsidR="00756223" w:rsidRDefault="00756223" w:rsidP="00756223">
      <w:pPr>
        <w:rPr>
          <w:rtl/>
        </w:rPr>
      </w:pPr>
    </w:p>
    <w:sdt>
      <w:sdtPr>
        <w:rPr>
          <w:rFonts w:hint="cs"/>
          <w:rtl/>
        </w:rPr>
        <w:alias w:val="דובר"/>
        <w:tag w:val="&lt;ID&gt;5290&lt;/ID&gt;&lt;Name&gt;רויטל סויד - המחנה הציוני&lt;/Name&gt;&lt;Data&gt;רויטל סויד (המחנה הציוני)&lt;/Data&gt;&lt;Shortcut&gt;רוסו&lt;/Shortcut&gt;&lt;MemberID&gt;2555&lt;/MemberID&gt;"/>
        <w:id w:val="1745375909"/>
        <w:placeholder>
          <w:docPart w:val="DefaultPlaceholder_-1854013440"/>
        </w:placeholder>
        <w15:color w:val="993366"/>
      </w:sdtPr>
      <w:sdtEndPr/>
      <w:sdtContent>
        <w:p w:rsidR="00756223" w:rsidRDefault="00756223" w:rsidP="00756223">
          <w:pPr>
            <w:pStyle w:val="a4"/>
            <w:keepNext/>
            <w:rPr>
              <w:rtl/>
            </w:rPr>
          </w:pPr>
          <w:r w:rsidRPr="00756223">
            <w:rPr>
              <w:rStyle w:val="afd"/>
              <w:color w:val="000000"/>
              <w:rtl/>
            </w:rPr>
            <w:t>רויטל סויד (המחנה הציוני)</w:t>
          </w:r>
          <w:r w:rsidRPr="00756223">
            <w:rPr>
              <w:color w:val="000000"/>
              <w:rtl/>
            </w:rPr>
            <w:t>:</w:t>
          </w:r>
        </w:p>
      </w:sdtContent>
    </w:sdt>
    <w:p w:rsidR="00756223" w:rsidRDefault="00756223" w:rsidP="00756223">
      <w:pPr>
        <w:pStyle w:val="KeepWithNext"/>
        <w:rPr>
          <w:rtl/>
        </w:rPr>
      </w:pPr>
    </w:p>
    <w:p w:rsidR="00756223" w:rsidRDefault="00756223" w:rsidP="00817A60">
      <w:pPr>
        <w:rPr>
          <w:rtl/>
        </w:rPr>
      </w:pPr>
      <w:r>
        <w:rPr>
          <w:rFonts w:hint="cs"/>
          <w:rtl/>
        </w:rPr>
        <w:t xml:space="preserve">אני רוצה לומר: כולכם יודעים מאיזה מקום </w:t>
      </w:r>
      <w:r w:rsidR="00817A60">
        <w:rPr>
          <w:rFonts w:hint="cs"/>
          <w:rtl/>
        </w:rPr>
        <w:t xml:space="preserve">אני הגעתי לדיון הזה עם החוק הפרטי שאני הגשתי שמתייחס רק להסתה לטרור ורק להנעת אדם לעשות מעשה טרור, כשמבחינתי היה צריך להיות ניטור של החברות. </w:t>
      </w:r>
      <w:r>
        <w:rPr>
          <w:rFonts w:hint="cs"/>
          <w:rtl/>
        </w:rPr>
        <w:t xml:space="preserve">אנחנו יושבים פה ואנחנו עושי פה פשרות על גבי פשרות על גבי פשרות. </w:t>
      </w:r>
      <w:r w:rsidR="00817A60">
        <w:rPr>
          <w:rFonts w:hint="cs"/>
          <w:rtl/>
        </w:rPr>
        <w:t xml:space="preserve">כל מי שמכיר אותי יודע שלי מאוד קשה לשבת כאן ולראות </w:t>
      </w:r>
      <w:r>
        <w:rPr>
          <w:rFonts w:hint="cs"/>
          <w:rtl/>
        </w:rPr>
        <w:t>איך לגבי הסתה לטרור</w:t>
      </w:r>
      <w:r w:rsidR="00817A60">
        <w:rPr>
          <w:rFonts w:hint="cs"/>
          <w:rtl/>
        </w:rPr>
        <w:t>, על הנעת אדם לידי מעשה טרור</w:t>
      </w:r>
      <w:r>
        <w:rPr>
          <w:rFonts w:hint="cs"/>
          <w:rtl/>
        </w:rPr>
        <w:t xml:space="preserve"> אין מחויבות של החברות האלה לנטר ולהסיר</w:t>
      </w:r>
      <w:r w:rsidR="00817A60">
        <w:rPr>
          <w:rFonts w:hint="cs"/>
          <w:rtl/>
        </w:rPr>
        <w:t xml:space="preserve"> כי זה מה שהיה צריך. </w:t>
      </w:r>
      <w:r>
        <w:rPr>
          <w:rFonts w:hint="cs"/>
          <w:rtl/>
        </w:rPr>
        <w:t>כל אחד מאתנו פה בולע איזו צפרדע</w:t>
      </w:r>
      <w:r w:rsidR="00817A60">
        <w:rPr>
          <w:rFonts w:hint="cs"/>
          <w:rtl/>
        </w:rPr>
        <w:t>, אבל אנחנו מתקדמים, אבל אנחנו לא מתקדמים בעצם, כי כל מה שקורה פה זה שאנחנו יושבים ומ</w:t>
      </w:r>
      <w:r>
        <w:rPr>
          <w:rFonts w:hint="cs"/>
          <w:rtl/>
        </w:rPr>
        <w:t xml:space="preserve">תפלפלים על חודם של דברים </w:t>
      </w:r>
      <w:r>
        <w:rPr>
          <w:rtl/>
        </w:rPr>
        <w:t>–</w:t>
      </w:r>
      <w:r>
        <w:rPr>
          <w:rFonts w:hint="cs"/>
          <w:rtl/>
        </w:rPr>
        <w:t xml:space="preserve"> זהה או לא זהה</w:t>
      </w:r>
      <w:r w:rsidR="00817A60">
        <w:rPr>
          <w:rFonts w:hint="cs"/>
          <w:rtl/>
        </w:rPr>
        <w:t>, עם כיתוב או בלי כיתוב, אם נעשה העתק, אם נצרף תמונה. חבר'ה, תקשיבו, אנחנו יוצרים פה משהו תקדימי, יוצרים יש מאין, לומדים כולנו את המטריה הזו לראשונה כמחוקקים - - -כל אבן שאנחנו מרימים יש מתחתה מאות אבנים. זה העולם הווירטואלי, זה העולם החדש, יש פה כל מיני אתגרים. אנחנו בוודאי כמחוקקים מפגרים אחרי הקדמה ואחרי הטכנולוגיה. אנחנו לא יכולים לעמוד פה ולהיתקע - - -</w:t>
      </w:r>
    </w:p>
    <w:p w:rsidR="00756223" w:rsidRDefault="00756223" w:rsidP="00756223">
      <w:pPr>
        <w:rPr>
          <w:rtl/>
        </w:rPr>
      </w:pPr>
    </w:p>
    <w:sdt>
      <w:sdtPr>
        <w:rPr>
          <w:rtl/>
        </w:rPr>
        <w:alias w:val="דובר"/>
        <w:tag w:val="&lt;ID&gt;0&lt;/ID&gt;&lt;Name&gt;קריאה&lt;/Name&gt;&lt;Data&gt;קריאה&lt;/Data&gt;&lt;MemberID&gt;&lt;/MemberID&gt;"/>
        <w:id w:val="2082947094"/>
        <w:placeholder>
          <w:docPart w:val="DefaultPlaceholder_-1854013440"/>
        </w:placeholder>
        <w15:color w:val="993366"/>
      </w:sdtPr>
      <w:sdtEndPr/>
      <w:sdtContent>
        <w:p w:rsidR="00756223" w:rsidRDefault="00817A60" w:rsidP="00817A60">
          <w:pPr>
            <w:pStyle w:val="a4"/>
            <w:keepNext/>
            <w:rPr>
              <w:rtl/>
            </w:rPr>
          </w:pPr>
          <w:r w:rsidRPr="00817A60">
            <w:rPr>
              <w:rStyle w:val="afd"/>
              <w:color w:val="000000"/>
              <w:rtl/>
            </w:rPr>
            <w:t>קריאה:</w:t>
          </w:r>
        </w:p>
      </w:sdtContent>
    </w:sdt>
    <w:p w:rsidR="00817A60" w:rsidRDefault="00817A60" w:rsidP="00817A60">
      <w:pPr>
        <w:pStyle w:val="KeepWithNext"/>
        <w:rPr>
          <w:rtl/>
        </w:rPr>
      </w:pPr>
    </w:p>
    <w:p w:rsidR="00817A60" w:rsidRDefault="00817A60" w:rsidP="00817A60">
      <w:pPr>
        <w:rPr>
          <w:rtl/>
        </w:rPr>
      </w:pPr>
      <w:r>
        <w:rPr>
          <w:rFonts w:hint="cs"/>
          <w:rtl/>
        </w:rPr>
        <w:t>שהחוק יחול על גוגל ועל פייסבוק - - -</w:t>
      </w:r>
    </w:p>
    <w:p w:rsidR="00817A60" w:rsidRDefault="00817A60" w:rsidP="00817A60">
      <w:pPr>
        <w:rPr>
          <w:rtl/>
        </w:rPr>
      </w:pPr>
    </w:p>
    <w:p w:rsidR="00817A60" w:rsidRDefault="007962EE" w:rsidP="00817A60">
      <w:pPr>
        <w:pStyle w:val="a4"/>
        <w:keepNext/>
        <w:rPr>
          <w:rtl/>
        </w:rPr>
      </w:pPr>
      <w:sdt>
        <w:sdtPr>
          <w:rPr>
            <w:rFonts w:hint="cs"/>
            <w:rtl/>
          </w:rPr>
          <w:alias w:val="דובר"/>
          <w:tag w:val="&lt;ID&gt;5290&lt;/ID&gt;&lt;Name&gt;רויטל סויד - המחנה הציוני&lt;/Name&gt;&lt;Data&gt;רויטל סויד (המחנה הציוני)&lt;/Data&gt;&lt;Shortcut&gt;רוסו&lt;/Shortcut&gt;&lt;MemberID&gt;2555&lt;/MemberID&gt;"/>
          <w:id w:val="-82075669"/>
          <w:placeholder>
            <w:docPart w:val="DefaultPlaceholder_-1854013440"/>
          </w:placeholder>
          <w15:color w:val="993366"/>
        </w:sdtPr>
        <w:sdtEndPr/>
        <w:sdtContent>
          <w:r w:rsidR="00817A60" w:rsidRPr="00817A60">
            <w:rPr>
              <w:rStyle w:val="afd"/>
              <w:color w:val="000000"/>
              <w:rtl/>
            </w:rPr>
            <w:t>רויטל סויד (המחנה הציוני):</w:t>
          </w:r>
        </w:sdtContent>
      </w:sdt>
    </w:p>
    <w:p w:rsidR="00817A60" w:rsidRDefault="00817A60" w:rsidP="00817A60">
      <w:pPr>
        <w:pStyle w:val="KeepWithNext"/>
        <w:rPr>
          <w:rtl/>
        </w:rPr>
      </w:pPr>
    </w:p>
    <w:p w:rsidR="00756223" w:rsidRDefault="00756223" w:rsidP="00817A60">
      <w:pPr>
        <w:rPr>
          <w:rtl/>
        </w:rPr>
      </w:pPr>
      <w:r>
        <w:rPr>
          <w:rFonts w:hint="cs"/>
          <w:rtl/>
        </w:rPr>
        <w:t>אנחנו מחטיאים את המטרה, והמטרה היא פה לנסות שהמחוקק כן י</w:t>
      </w:r>
      <w:r w:rsidR="00817A60">
        <w:rPr>
          <w:rFonts w:hint="cs"/>
          <w:rtl/>
        </w:rPr>
        <w:t xml:space="preserve">צליח באיזושהי דרך להתמודד עם הקידמה ועם הסכנה. </w:t>
      </w:r>
      <w:r>
        <w:rPr>
          <w:rFonts w:hint="cs"/>
          <w:rtl/>
        </w:rPr>
        <w:t xml:space="preserve">אני חוזרת שוב </w:t>
      </w:r>
      <w:r>
        <w:rPr>
          <w:rtl/>
        </w:rPr>
        <w:t>–</w:t>
      </w:r>
      <w:r>
        <w:rPr>
          <w:rFonts w:hint="cs"/>
          <w:rtl/>
        </w:rPr>
        <w:t xml:space="preserve"> מבחינתי החוק הזה </w:t>
      </w:r>
      <w:r w:rsidR="00817A60">
        <w:rPr>
          <w:rFonts w:hint="cs"/>
          <w:rtl/>
        </w:rPr>
        <w:t xml:space="preserve">היה צריך להיות רק על הסתה לטרור, רק על הנעת אדם למעשה טרור, </w:t>
      </w:r>
      <w:r>
        <w:rPr>
          <w:rFonts w:hint="cs"/>
          <w:rtl/>
        </w:rPr>
        <w:t>ולדעתי היה צריך להיות פה הכלה, להטיל עליה</w:t>
      </w:r>
      <w:r w:rsidR="00817A60">
        <w:rPr>
          <w:rFonts w:hint="cs"/>
          <w:rtl/>
        </w:rPr>
        <w:t xml:space="preserve">ן, על מעצמות התקשורת, את המחויבות לנטר ולהסיר. הם יכולים. אבל בסוף - - - אבל הוא לא. אין מה לעשות. גם אני לא אוהבת את זה, גם אתם לא אוהבים את זה. בואו ננסה להתקדם ולנסות להוציא פה איזשהו מוצר, פחות או יותר מאוזן, ולראות איך מתקדמים. בסוף מה שיקרה </w:t>
      </w:r>
      <w:r w:rsidR="00817A60">
        <w:rPr>
          <w:rtl/>
        </w:rPr>
        <w:t>–</w:t>
      </w:r>
      <w:r w:rsidR="00817A60">
        <w:rPr>
          <w:rFonts w:hint="cs"/>
          <w:rtl/>
        </w:rPr>
        <w:t xml:space="preserve"> שלא יהיה לנו חוק בכלל. </w:t>
      </w:r>
    </w:p>
    <w:p w:rsidR="00756223" w:rsidRDefault="00756223" w:rsidP="00756223">
      <w:pPr>
        <w:rPr>
          <w:rtl/>
        </w:rPr>
      </w:pPr>
    </w:p>
    <w:sdt>
      <w:sdtPr>
        <w:rPr>
          <w:rFonts w:hint="cs"/>
          <w:rtl/>
        </w:rPr>
        <w:alias w:val="יור"/>
        <w:tag w:val="&lt;ID&gt;5094&lt;/ID&gt;&lt;Name&gt;ניסן סלומינסקי - יו&quot;רַ&lt;/Name&gt;&lt;Data&gt;ניסן סלומינסקי&lt;/Data&gt;&lt;Shortcut&gt;ניסל&lt;/Shortcut&gt;"/>
        <w:id w:val="1668681952"/>
        <w:placeholder>
          <w:docPart w:val="DefaultPlaceholder_-1854013440"/>
        </w:placeholder>
        <w15:color w:val="993366"/>
      </w:sdtPr>
      <w:sdtEndPr/>
      <w:sdtContent>
        <w:p w:rsidR="00756223" w:rsidRDefault="00756223" w:rsidP="00756223">
          <w:pPr>
            <w:pStyle w:val="af6"/>
            <w:keepNext/>
            <w:rPr>
              <w:rtl/>
            </w:rPr>
          </w:pPr>
          <w:r w:rsidRPr="00756223">
            <w:rPr>
              <w:rStyle w:val="afd"/>
              <w:color w:val="000000"/>
              <w:rtl/>
            </w:rPr>
            <w:t>היו"ר ניסן סלומינסקי</w:t>
          </w:r>
          <w:r w:rsidRPr="00756223">
            <w:rPr>
              <w:color w:val="000000"/>
              <w:rtl/>
            </w:rPr>
            <w:t>:</w:t>
          </w:r>
        </w:p>
      </w:sdtContent>
    </w:sdt>
    <w:p w:rsidR="00756223" w:rsidRDefault="00756223" w:rsidP="00756223">
      <w:pPr>
        <w:pStyle w:val="KeepWithNext"/>
        <w:rPr>
          <w:rtl/>
        </w:rPr>
      </w:pPr>
    </w:p>
    <w:p w:rsidR="00756223" w:rsidRDefault="00756223" w:rsidP="00817A60">
      <w:pPr>
        <w:rPr>
          <w:rtl/>
        </w:rPr>
      </w:pPr>
      <w:r>
        <w:rPr>
          <w:rFonts w:hint="cs"/>
          <w:rtl/>
        </w:rPr>
        <w:t xml:space="preserve">או שיהיה חוק </w:t>
      </w:r>
      <w:r w:rsidR="00817A60">
        <w:rPr>
          <w:rFonts w:hint="cs"/>
          <w:rtl/>
        </w:rPr>
        <w:t xml:space="preserve">איך שכאן מבינים בלי להתייחס כי כבר מאבדים את הכל. יש מין תחושה </w:t>
      </w:r>
      <w:r>
        <w:rPr>
          <w:rFonts w:hint="cs"/>
          <w:rtl/>
        </w:rPr>
        <w:t>שאתם לא רצים את החוק</w:t>
      </w:r>
      <w:r w:rsidR="00817A60">
        <w:rPr>
          <w:rFonts w:hint="cs"/>
          <w:rtl/>
        </w:rPr>
        <w:t xml:space="preserve">. </w:t>
      </w:r>
    </w:p>
    <w:p w:rsidR="00756223" w:rsidRDefault="00756223" w:rsidP="00756223">
      <w:pPr>
        <w:rPr>
          <w:rtl/>
        </w:rPr>
      </w:pPr>
    </w:p>
    <w:sdt>
      <w:sdtPr>
        <w:rPr>
          <w:rFonts w:hint="cs"/>
          <w:rtl/>
        </w:rPr>
        <w:alias w:val="אורח"/>
        <w:tag w:val="&lt;ID&gt;517465&lt;/ID&gt;&lt;Name&gt;אבנר פינצ'וק&lt;/Name&gt;&lt;Data&gt;אבנר פינצ'וק&lt;/Data&gt;&lt;Shortcut&gt;אבפי&lt;/Shortcut&gt;&lt;Title&gt;ראש צוות זכויות אזרחיות ופוליטיות, האגודה לזכויות האזרח בישראל&lt;/Title&gt;"/>
        <w:id w:val="-1996031679"/>
        <w:placeholder>
          <w:docPart w:val="DefaultPlaceholder_-1854013440"/>
        </w:placeholder>
        <w15:color w:val="993366"/>
      </w:sdtPr>
      <w:sdtEndPr/>
      <w:sdtContent>
        <w:p w:rsidR="00756223" w:rsidRDefault="00756223" w:rsidP="00756223">
          <w:pPr>
            <w:pStyle w:val="af9"/>
            <w:keepNext/>
            <w:rPr>
              <w:rtl/>
            </w:rPr>
          </w:pPr>
          <w:r w:rsidRPr="00756223">
            <w:rPr>
              <w:rStyle w:val="afd"/>
              <w:color w:val="000000"/>
              <w:rtl/>
            </w:rPr>
            <w:t>אבנר פינצ'וק</w:t>
          </w:r>
          <w:r w:rsidRPr="00756223">
            <w:rPr>
              <w:color w:val="000000"/>
              <w:rtl/>
            </w:rPr>
            <w:t>:</w:t>
          </w:r>
        </w:p>
      </w:sdtContent>
    </w:sdt>
    <w:p w:rsidR="00756223" w:rsidRDefault="00756223" w:rsidP="00756223">
      <w:pPr>
        <w:pStyle w:val="KeepWithNext"/>
        <w:rPr>
          <w:rtl/>
        </w:rPr>
      </w:pPr>
    </w:p>
    <w:p w:rsidR="00756223" w:rsidRDefault="00756223" w:rsidP="00817A60">
      <w:pPr>
        <w:rPr>
          <w:rtl/>
        </w:rPr>
      </w:pPr>
      <w:r>
        <w:rPr>
          <w:rFonts w:hint="cs"/>
          <w:rtl/>
        </w:rPr>
        <w:t>זה מה שיש לנו לעשות</w:t>
      </w:r>
      <w:r w:rsidR="00817A60">
        <w:rPr>
          <w:rFonts w:hint="cs"/>
          <w:rtl/>
        </w:rPr>
        <w:t xml:space="preserve">? לבוא לפה, לירושלים בשביל למשוך את הזמן? </w:t>
      </w:r>
    </w:p>
    <w:p w:rsidR="00756223" w:rsidRDefault="00756223" w:rsidP="00756223">
      <w:pPr>
        <w:rPr>
          <w:rtl/>
        </w:rPr>
      </w:pPr>
    </w:p>
    <w:sdt>
      <w:sdtPr>
        <w:rPr>
          <w:rFonts w:hint="cs"/>
          <w:rtl/>
        </w:rPr>
        <w:alias w:val="יור"/>
        <w:tag w:val="&lt;ID&gt;5094&lt;/ID&gt;&lt;Name&gt;ניסן סלומינסקי - יו&quot;רַ&lt;/Name&gt;&lt;Data&gt;ניסן סלומינסקי&lt;/Data&gt;&lt;Shortcut&gt;ניסל&lt;/Shortcut&gt;"/>
        <w:id w:val="-518012705"/>
        <w:placeholder>
          <w:docPart w:val="DefaultPlaceholder_-1854013440"/>
        </w:placeholder>
        <w15:color w:val="993366"/>
      </w:sdtPr>
      <w:sdtEndPr/>
      <w:sdtContent>
        <w:p w:rsidR="00756223" w:rsidRDefault="00756223" w:rsidP="00756223">
          <w:pPr>
            <w:pStyle w:val="af6"/>
            <w:keepNext/>
            <w:rPr>
              <w:rtl/>
            </w:rPr>
          </w:pPr>
          <w:r w:rsidRPr="00756223">
            <w:rPr>
              <w:rStyle w:val="afd"/>
              <w:color w:val="000000"/>
              <w:rtl/>
            </w:rPr>
            <w:t>היו"ר ניסן סלומינסקי</w:t>
          </w:r>
          <w:r w:rsidRPr="00756223">
            <w:rPr>
              <w:color w:val="000000"/>
              <w:rtl/>
            </w:rPr>
            <w:t>:</w:t>
          </w:r>
        </w:p>
      </w:sdtContent>
    </w:sdt>
    <w:p w:rsidR="00756223" w:rsidRDefault="00756223" w:rsidP="00756223">
      <w:pPr>
        <w:pStyle w:val="KeepWithNext"/>
        <w:rPr>
          <w:rtl/>
        </w:rPr>
      </w:pPr>
    </w:p>
    <w:p w:rsidR="00756223" w:rsidRDefault="00817A60" w:rsidP="00756223">
      <w:pPr>
        <w:rPr>
          <w:rtl/>
        </w:rPr>
      </w:pPr>
      <w:r>
        <w:rPr>
          <w:rFonts w:hint="cs"/>
          <w:rtl/>
        </w:rPr>
        <w:t xml:space="preserve">אולי אם כך תדאג שלא יהיה חוק, אולי זה שווה לך. </w:t>
      </w:r>
    </w:p>
    <w:p w:rsidR="00756223" w:rsidRDefault="00756223" w:rsidP="00756223">
      <w:pPr>
        <w:rPr>
          <w:rtl/>
        </w:rPr>
      </w:pPr>
    </w:p>
    <w:sdt>
      <w:sdtPr>
        <w:rPr>
          <w:rFonts w:hint="cs"/>
          <w:rtl/>
        </w:rPr>
        <w:alias w:val="אורח"/>
        <w:tag w:val="&lt;ID&gt;517465&lt;/ID&gt;&lt;Name&gt;אבנר פינצ'וק&lt;/Name&gt;&lt;Data&gt;אבנר פינצ'וק&lt;/Data&gt;&lt;Shortcut&gt;אבפי&lt;/Shortcut&gt;&lt;Title&gt;ראש צוות זכויות אזרחיות ופוליטיות, האגודה לזכויות האזרח בישראל&lt;/Title&gt;"/>
        <w:id w:val="1101763258"/>
        <w:placeholder>
          <w:docPart w:val="DefaultPlaceholder_-1854013440"/>
        </w:placeholder>
        <w15:color w:val="993366"/>
      </w:sdtPr>
      <w:sdtEndPr/>
      <w:sdtContent>
        <w:p w:rsidR="00756223" w:rsidRDefault="00756223" w:rsidP="00756223">
          <w:pPr>
            <w:pStyle w:val="af9"/>
            <w:keepNext/>
            <w:rPr>
              <w:rtl/>
            </w:rPr>
          </w:pPr>
          <w:r w:rsidRPr="00756223">
            <w:rPr>
              <w:rStyle w:val="afd"/>
              <w:color w:val="000000"/>
              <w:rtl/>
            </w:rPr>
            <w:t>אבנר פינצ'וק</w:t>
          </w:r>
          <w:r w:rsidRPr="00756223">
            <w:rPr>
              <w:color w:val="000000"/>
              <w:rtl/>
            </w:rPr>
            <w:t>:</w:t>
          </w:r>
        </w:p>
      </w:sdtContent>
    </w:sdt>
    <w:p w:rsidR="00756223" w:rsidRDefault="00756223" w:rsidP="00756223">
      <w:pPr>
        <w:pStyle w:val="KeepWithNext"/>
        <w:rPr>
          <w:rtl/>
        </w:rPr>
      </w:pPr>
    </w:p>
    <w:p w:rsidR="00756223" w:rsidRDefault="00756223" w:rsidP="00756223">
      <w:pPr>
        <w:rPr>
          <w:rtl/>
        </w:rPr>
      </w:pPr>
      <w:r>
        <w:rPr>
          <w:rFonts w:hint="cs"/>
          <w:rtl/>
        </w:rPr>
        <w:t xml:space="preserve">עד כדי כך אדוני </w:t>
      </w:r>
      <w:r w:rsidR="00817A60">
        <w:rPr>
          <w:rFonts w:hint="cs"/>
          <w:rtl/>
        </w:rPr>
        <w:t xml:space="preserve">חושב  שזו הכוונה שלי? </w:t>
      </w:r>
    </w:p>
    <w:p w:rsidR="00756223" w:rsidRDefault="00756223" w:rsidP="00756223">
      <w:pPr>
        <w:rPr>
          <w:rtl/>
        </w:rPr>
      </w:pPr>
    </w:p>
    <w:sdt>
      <w:sdtPr>
        <w:rPr>
          <w:rFonts w:hint="cs"/>
          <w:rtl/>
        </w:rPr>
        <w:alias w:val="דובר"/>
        <w:tag w:val="&lt;ID&gt;5290&lt;/ID&gt;&lt;Name&gt;רויטל סויד - המחנה הציוני&lt;/Name&gt;&lt;Data&gt;רויטל סויד (המחנה הציוני)&lt;/Data&gt;&lt;Shortcut&gt;רוסו&lt;/Shortcut&gt;&lt;MemberID&gt;2555&lt;/MemberID&gt;"/>
        <w:id w:val="-1204938521"/>
        <w:placeholder>
          <w:docPart w:val="DefaultPlaceholder_-1854013440"/>
        </w:placeholder>
        <w15:color w:val="993366"/>
      </w:sdtPr>
      <w:sdtEndPr/>
      <w:sdtContent>
        <w:p w:rsidR="00756223" w:rsidRDefault="00756223" w:rsidP="00756223">
          <w:pPr>
            <w:pStyle w:val="a4"/>
            <w:keepNext/>
            <w:rPr>
              <w:rtl/>
            </w:rPr>
          </w:pPr>
          <w:r w:rsidRPr="00756223">
            <w:rPr>
              <w:rStyle w:val="afd"/>
              <w:color w:val="000000"/>
              <w:rtl/>
            </w:rPr>
            <w:t>רויטל סויד (המחנה הציוני)</w:t>
          </w:r>
          <w:r w:rsidRPr="00756223">
            <w:rPr>
              <w:color w:val="000000"/>
              <w:rtl/>
            </w:rPr>
            <w:t>:</w:t>
          </w:r>
        </w:p>
      </w:sdtContent>
    </w:sdt>
    <w:p w:rsidR="00756223" w:rsidRDefault="00756223" w:rsidP="00756223">
      <w:pPr>
        <w:pStyle w:val="KeepWithNext"/>
        <w:rPr>
          <w:rtl/>
        </w:rPr>
      </w:pPr>
    </w:p>
    <w:p w:rsidR="00756223" w:rsidRDefault="00817A60" w:rsidP="00817A60">
      <w:pPr>
        <w:rPr>
          <w:rtl/>
        </w:rPr>
      </w:pPr>
      <w:r>
        <w:rPr>
          <w:rFonts w:hint="cs"/>
          <w:rtl/>
        </w:rPr>
        <w:t xml:space="preserve">אבל זו תהיה התוצאה. באמת, </w:t>
      </w:r>
      <w:r w:rsidR="00756223">
        <w:rPr>
          <w:rFonts w:hint="cs"/>
          <w:rtl/>
        </w:rPr>
        <w:t>הזלזול שלך בחברי כנסת הוא קצת יותר מדי</w:t>
      </w:r>
      <w:r>
        <w:rPr>
          <w:rFonts w:hint="cs"/>
          <w:rtl/>
        </w:rPr>
        <w:t xml:space="preserve"> רב. אני מתנצלת. אתה יודע למה אנחנו יושבים פה ושותקים. </w:t>
      </w:r>
      <w:r w:rsidR="00756223">
        <w:rPr>
          <w:rFonts w:hint="cs"/>
          <w:rtl/>
        </w:rPr>
        <w:t xml:space="preserve">אנחנו שותקים פה כי אני לא מקבלת כמעט כלום ממה שאתם אומרים </w:t>
      </w:r>
      <w:r>
        <w:rPr>
          <w:rFonts w:hint="cs"/>
          <w:rtl/>
        </w:rPr>
        <w:t xml:space="preserve">אבל אני רוצה שהדברים שלכם יישמעו, וגם יהיו בפרוטוקול, ושתהיה תשובה של משטרת ישראל ושל המשרד לביטחון הפנים, וגם של משרד המשפטים. </w:t>
      </w:r>
    </w:p>
    <w:p w:rsidR="00817A60" w:rsidRDefault="00817A60" w:rsidP="00817A60">
      <w:pPr>
        <w:rPr>
          <w:rtl/>
        </w:rPr>
      </w:pPr>
    </w:p>
    <w:sdt>
      <w:sdtPr>
        <w:rPr>
          <w:rFonts w:hint="cs"/>
          <w:rtl/>
        </w:rPr>
        <w:alias w:val="אורח"/>
        <w:tag w:val="&lt;ID&gt;517465&lt;/ID&gt;&lt;Name&gt;אבנר פינצ'וק&lt;/Name&gt;&lt;Data&gt;אבנר פינצ'וק&lt;/Data&gt;&lt;Shortcut&gt;אבפי&lt;/Shortcut&gt;&lt;Title&gt;ראש צוות זכויות אזרחיות ופוליטיות, האגודה לזכויות האזרח בישראל&lt;/Title&gt;"/>
        <w:id w:val="-1452777349"/>
        <w:placeholder>
          <w:docPart w:val="DefaultPlaceholder_-1854013440"/>
        </w:placeholder>
        <w15:color w:val="993366"/>
      </w:sdtPr>
      <w:sdtEndPr/>
      <w:sdtContent>
        <w:p w:rsidR="00756223" w:rsidRDefault="00756223" w:rsidP="00756223">
          <w:pPr>
            <w:pStyle w:val="af9"/>
            <w:keepNext/>
            <w:rPr>
              <w:rtl/>
            </w:rPr>
          </w:pPr>
          <w:r w:rsidRPr="00756223">
            <w:rPr>
              <w:rStyle w:val="afd"/>
              <w:color w:val="000000"/>
              <w:rtl/>
            </w:rPr>
            <w:t>אבנר פינצ'וק</w:t>
          </w:r>
          <w:r w:rsidRPr="00756223">
            <w:rPr>
              <w:color w:val="000000"/>
              <w:rtl/>
            </w:rPr>
            <w:t>:</w:t>
          </w:r>
        </w:p>
      </w:sdtContent>
    </w:sdt>
    <w:p w:rsidR="00756223" w:rsidRDefault="00756223" w:rsidP="00756223">
      <w:pPr>
        <w:pStyle w:val="KeepWithNext"/>
        <w:rPr>
          <w:rtl/>
        </w:rPr>
      </w:pPr>
    </w:p>
    <w:p w:rsidR="00756223" w:rsidRDefault="00756223" w:rsidP="00756223">
      <w:pPr>
        <w:rPr>
          <w:rtl/>
        </w:rPr>
      </w:pPr>
      <w:r>
        <w:rPr>
          <w:rFonts w:hint="cs"/>
          <w:rtl/>
        </w:rPr>
        <w:t xml:space="preserve">בחקיקה שמתייחסת לאינטרנט צריך להבין את כל המשמעויות שלה, ואת </w:t>
      </w:r>
      <w:r w:rsidR="0084363D">
        <w:rPr>
          <w:rFonts w:hint="cs"/>
          <w:rtl/>
        </w:rPr>
        <w:t>לא מבינה - - -</w:t>
      </w:r>
    </w:p>
    <w:p w:rsidR="00756223" w:rsidRDefault="00756223" w:rsidP="00756223">
      <w:pPr>
        <w:rPr>
          <w:rtl/>
        </w:rPr>
      </w:pPr>
    </w:p>
    <w:sdt>
      <w:sdtPr>
        <w:rPr>
          <w:rFonts w:hint="cs"/>
          <w:rtl/>
        </w:rPr>
        <w:alias w:val="דובר"/>
        <w:tag w:val="&lt;ID&gt;5290&lt;/ID&gt;&lt;Name&gt;רויטל סויד - המחנה הציוני&lt;/Name&gt;&lt;Data&gt;רויטל סויד (המחנה הציוני)&lt;/Data&gt;&lt;Shortcut&gt;רוסו&lt;/Shortcut&gt;&lt;MemberID&gt;2555&lt;/MemberID&gt;"/>
        <w:id w:val="-1578589634"/>
        <w:placeholder>
          <w:docPart w:val="DefaultPlaceholder_-1854013440"/>
        </w:placeholder>
        <w15:color w:val="993366"/>
      </w:sdtPr>
      <w:sdtEndPr/>
      <w:sdtContent>
        <w:p w:rsidR="00756223" w:rsidRDefault="00756223" w:rsidP="00756223">
          <w:pPr>
            <w:pStyle w:val="a4"/>
            <w:keepNext/>
            <w:rPr>
              <w:rtl/>
            </w:rPr>
          </w:pPr>
          <w:r w:rsidRPr="00756223">
            <w:rPr>
              <w:rStyle w:val="afd"/>
              <w:color w:val="000000"/>
              <w:rtl/>
            </w:rPr>
            <w:t>רויטל סויד (המחנה הציוני)</w:t>
          </w:r>
          <w:r w:rsidRPr="00756223">
            <w:rPr>
              <w:color w:val="000000"/>
              <w:rtl/>
            </w:rPr>
            <w:t>:</w:t>
          </w:r>
        </w:p>
      </w:sdtContent>
    </w:sdt>
    <w:p w:rsidR="00756223" w:rsidRDefault="00756223" w:rsidP="00756223">
      <w:pPr>
        <w:pStyle w:val="KeepWithNext"/>
        <w:rPr>
          <w:rtl/>
        </w:rPr>
      </w:pPr>
    </w:p>
    <w:p w:rsidR="00756223" w:rsidRDefault="0084363D" w:rsidP="0084363D">
      <w:pPr>
        <w:rPr>
          <w:rtl/>
        </w:rPr>
      </w:pPr>
      <w:r>
        <w:rPr>
          <w:rFonts w:hint="cs"/>
          <w:rtl/>
        </w:rPr>
        <w:t xml:space="preserve">אני יושבת ושותקת מתוך כבוד אליכם, אבל אני אגיד לך מה אתה עושה </w:t>
      </w:r>
      <w:r>
        <w:rPr>
          <w:rtl/>
        </w:rPr>
        <w:t>–</w:t>
      </w:r>
      <w:r>
        <w:rPr>
          <w:rFonts w:hint="cs"/>
          <w:rtl/>
        </w:rPr>
        <w:t xml:space="preserve"> אתה </w:t>
      </w:r>
      <w:r w:rsidR="00756223">
        <w:rPr>
          <w:rFonts w:hint="cs"/>
          <w:rtl/>
        </w:rPr>
        <w:t xml:space="preserve">לא מכבד </w:t>
      </w:r>
      <w:r>
        <w:rPr>
          <w:rFonts w:hint="cs"/>
          <w:rtl/>
        </w:rPr>
        <w:t xml:space="preserve">את חברי הכנסת, אתה לא מכבד את הוועדה, אתה לא מכבד עמדה שהיא </w:t>
      </w:r>
      <w:r w:rsidR="00756223">
        <w:rPr>
          <w:rFonts w:hint="cs"/>
          <w:rtl/>
        </w:rPr>
        <w:t>באיזושהי דרך</w:t>
      </w:r>
      <w:r>
        <w:rPr>
          <w:rFonts w:hint="cs"/>
          <w:rtl/>
        </w:rPr>
        <w:t xml:space="preserve"> נוגדת אליך או מנוגדת אליך. </w:t>
      </w:r>
      <w:r w:rsidR="00756223">
        <w:rPr>
          <w:rFonts w:hint="cs"/>
          <w:rtl/>
        </w:rPr>
        <w:t xml:space="preserve">אתם לא מכבדים פה שום עמדה. </w:t>
      </w:r>
      <w:r>
        <w:rPr>
          <w:rFonts w:hint="cs"/>
          <w:rtl/>
        </w:rPr>
        <w:t xml:space="preserve">אתם יושבים פה, תסלחו לי, ביהירות. אתם אנשים מאוד חכמים, </w:t>
      </w:r>
      <w:r w:rsidR="00756223">
        <w:rPr>
          <w:rFonts w:hint="cs"/>
          <w:rtl/>
        </w:rPr>
        <w:t xml:space="preserve">אתם מכירים את המטריה הרבה יותר טוב מאתנו. אתם </w:t>
      </w:r>
      <w:r>
        <w:rPr>
          <w:rFonts w:hint="cs"/>
          <w:rtl/>
        </w:rPr>
        <w:t>יושבים פה ביהירות ו</w:t>
      </w:r>
      <w:r w:rsidR="00756223">
        <w:rPr>
          <w:rFonts w:hint="cs"/>
          <w:rtl/>
        </w:rPr>
        <w:t>דוחים כל מי שלא מסכים אתכם באיזושהי צורה</w:t>
      </w:r>
      <w:r>
        <w:rPr>
          <w:rFonts w:hint="cs"/>
          <w:rtl/>
        </w:rPr>
        <w:t xml:space="preserve">. לא נעים לעשות את זה. אתם מגינים פה </w:t>
      </w:r>
      <w:r w:rsidR="00756223">
        <w:rPr>
          <w:rFonts w:hint="cs"/>
          <w:rtl/>
        </w:rPr>
        <w:t xml:space="preserve"> רק על מעצמות הרשת</w:t>
      </w:r>
      <w:r>
        <w:rPr>
          <w:rFonts w:hint="cs"/>
          <w:rtl/>
        </w:rPr>
        <w:t xml:space="preserve">. אתם קצת שוכחים יש פה גם אזרחים, שיש פה ציבור. אתם משמיעים פה רק את העמדה שלהם. </w:t>
      </w:r>
    </w:p>
    <w:p w:rsidR="00756223" w:rsidRDefault="00756223" w:rsidP="00756223">
      <w:pPr>
        <w:rPr>
          <w:rtl/>
        </w:rPr>
      </w:pPr>
    </w:p>
    <w:sdt>
      <w:sdtPr>
        <w:rPr>
          <w:rFonts w:hint="cs"/>
          <w:rtl/>
        </w:rPr>
        <w:alias w:val="אורח"/>
        <w:tag w:val="&lt;ID&gt;517465&lt;/ID&gt;&lt;Name&gt;אבנר פינצ'וק&lt;/Name&gt;&lt;Data&gt;אבנר פינצ'וק&lt;/Data&gt;&lt;Shortcut&gt;אבפי&lt;/Shortcut&gt;&lt;Title&gt;ראש צוות זכויות אזרחיות ופוליטיות, האגודה לזכויות האזרח בישראל&lt;/Title&gt;"/>
        <w:id w:val="-1787028046"/>
        <w:placeholder>
          <w:docPart w:val="DefaultPlaceholder_-1854013440"/>
        </w:placeholder>
        <w15:color w:val="993366"/>
      </w:sdtPr>
      <w:sdtEndPr/>
      <w:sdtContent>
        <w:p w:rsidR="00756223" w:rsidRDefault="00756223" w:rsidP="00756223">
          <w:pPr>
            <w:pStyle w:val="af9"/>
            <w:keepNext/>
            <w:rPr>
              <w:rtl/>
            </w:rPr>
          </w:pPr>
          <w:r w:rsidRPr="00756223">
            <w:rPr>
              <w:rStyle w:val="afd"/>
              <w:color w:val="000000"/>
              <w:rtl/>
            </w:rPr>
            <w:t>אבנר פינצ'וק</w:t>
          </w:r>
          <w:r w:rsidRPr="00756223">
            <w:rPr>
              <w:color w:val="000000"/>
              <w:rtl/>
            </w:rPr>
            <w:t>:</w:t>
          </w:r>
        </w:p>
      </w:sdtContent>
    </w:sdt>
    <w:p w:rsidR="00756223" w:rsidRDefault="00756223" w:rsidP="00756223">
      <w:pPr>
        <w:pStyle w:val="KeepWithNext"/>
        <w:rPr>
          <w:rtl/>
        </w:rPr>
      </w:pPr>
    </w:p>
    <w:p w:rsidR="00756223" w:rsidRDefault="0084363D" w:rsidP="00756223">
      <w:pPr>
        <w:rPr>
          <w:rtl/>
        </w:rPr>
      </w:pPr>
      <w:r>
        <w:rPr>
          <w:rFonts w:hint="cs"/>
          <w:rtl/>
        </w:rPr>
        <w:t>- - - שהם ורק הם - - -</w:t>
      </w:r>
    </w:p>
    <w:p w:rsidR="00756223" w:rsidRDefault="00756223" w:rsidP="00756223">
      <w:pPr>
        <w:rPr>
          <w:rtl/>
        </w:rPr>
      </w:pPr>
    </w:p>
    <w:sdt>
      <w:sdtPr>
        <w:rPr>
          <w:rtl/>
        </w:rPr>
        <w:alias w:val="יור"/>
        <w:tag w:val="&lt;ID&gt;5094&lt;/ID&gt;&lt;Name&gt;ניסן סלומינסקי - יו&quot;רַ&lt;/Name&gt;&lt;Data&gt;ניסן סלומינסקי&lt;/Data&gt;&lt;Shortcut&gt;ניסל&lt;/Shortcut&gt;"/>
        <w:id w:val="-191696389"/>
        <w:placeholder>
          <w:docPart w:val="DefaultPlaceholder_-1854013440"/>
        </w:placeholder>
        <w15:color w:val="993366"/>
      </w:sdtPr>
      <w:sdtEndPr/>
      <w:sdtContent>
        <w:p w:rsidR="0084363D" w:rsidRDefault="0084363D" w:rsidP="0084363D">
          <w:pPr>
            <w:pStyle w:val="af6"/>
            <w:keepNext/>
            <w:rPr>
              <w:rtl/>
            </w:rPr>
          </w:pPr>
          <w:r w:rsidRPr="0084363D">
            <w:rPr>
              <w:color w:val="000000"/>
              <w:rtl/>
            </w:rPr>
            <w:t xml:space="preserve">היו"ר </w:t>
          </w:r>
          <w:r w:rsidRPr="0084363D">
            <w:rPr>
              <w:rStyle w:val="afd"/>
              <w:color w:val="000000"/>
              <w:rtl/>
            </w:rPr>
            <w:t>ניסן סלומינסקי:</w:t>
          </w:r>
        </w:p>
      </w:sdtContent>
    </w:sdt>
    <w:p w:rsidR="0084363D" w:rsidRDefault="0084363D" w:rsidP="0084363D">
      <w:pPr>
        <w:pStyle w:val="KeepWithNext"/>
        <w:rPr>
          <w:rtl/>
        </w:rPr>
      </w:pPr>
    </w:p>
    <w:p w:rsidR="0084363D" w:rsidRDefault="0084363D" w:rsidP="0084363D">
      <w:pPr>
        <w:rPr>
          <w:rtl/>
        </w:rPr>
      </w:pPr>
      <w:r>
        <w:rPr>
          <w:rFonts w:hint="cs"/>
          <w:rtl/>
        </w:rPr>
        <w:t>אנחנו לא ניכנס עכשיו - - -</w:t>
      </w:r>
    </w:p>
    <w:p w:rsidR="0084363D" w:rsidRPr="0084363D" w:rsidRDefault="0084363D" w:rsidP="0084363D">
      <w:pPr>
        <w:rPr>
          <w:rtl/>
        </w:rPr>
      </w:pPr>
    </w:p>
    <w:sdt>
      <w:sdtPr>
        <w:rPr>
          <w:rFonts w:hint="cs"/>
          <w:rtl/>
        </w:rPr>
        <w:alias w:val="אורח"/>
        <w:tag w:val="&lt;ID&gt;726981&lt;/ID&gt;&lt;Name&gt;תהילה שוורץ אלטשולר&lt;/Name&gt;&lt;Data&gt;תהילה שוורץ אלטשולר&lt;/Data&gt;&lt;Shortcut&gt;תהשו&lt;/Shortcut&gt;&lt;Title&gt;עמיתה בכירה, המכון הישראלי לדמוקרטיה&lt;/Title&gt;"/>
        <w:id w:val="-406536532"/>
        <w:placeholder>
          <w:docPart w:val="DefaultPlaceholder_-1854013440"/>
        </w:placeholder>
        <w15:color w:val="993366"/>
      </w:sdtPr>
      <w:sdtEndPr/>
      <w:sdtContent>
        <w:p w:rsidR="00756223" w:rsidRDefault="00756223" w:rsidP="00756223">
          <w:pPr>
            <w:pStyle w:val="af9"/>
            <w:keepNext/>
            <w:rPr>
              <w:rtl/>
            </w:rPr>
          </w:pPr>
          <w:r w:rsidRPr="00756223">
            <w:rPr>
              <w:rStyle w:val="afd"/>
              <w:color w:val="000000"/>
              <w:rtl/>
            </w:rPr>
            <w:t>תהילה שוורץ אלטשולר</w:t>
          </w:r>
          <w:r w:rsidRPr="00756223">
            <w:rPr>
              <w:color w:val="000000"/>
              <w:rtl/>
            </w:rPr>
            <w:t>:</w:t>
          </w:r>
        </w:p>
      </w:sdtContent>
    </w:sdt>
    <w:p w:rsidR="00756223" w:rsidRDefault="00756223" w:rsidP="00756223">
      <w:pPr>
        <w:pStyle w:val="KeepWithNext"/>
        <w:rPr>
          <w:rtl/>
        </w:rPr>
      </w:pPr>
    </w:p>
    <w:p w:rsidR="00756223" w:rsidRDefault="0084363D" w:rsidP="0084363D">
      <w:pPr>
        <w:rPr>
          <w:rtl/>
        </w:rPr>
      </w:pPr>
      <w:r>
        <w:rPr>
          <w:rFonts w:hint="cs"/>
          <w:rtl/>
        </w:rPr>
        <w:t xml:space="preserve">אבל </w:t>
      </w:r>
      <w:r w:rsidR="00756223">
        <w:rPr>
          <w:rFonts w:hint="cs"/>
          <w:rtl/>
        </w:rPr>
        <w:t xml:space="preserve">זה נאמר לפרוטוקול, אנחנו לא </w:t>
      </w:r>
      <w:r>
        <w:rPr>
          <w:rFonts w:hint="cs"/>
          <w:rtl/>
        </w:rPr>
        <w:t xml:space="preserve">משרתים </w:t>
      </w:r>
      <w:r w:rsidR="00756223">
        <w:rPr>
          <w:rFonts w:hint="cs"/>
          <w:rtl/>
        </w:rPr>
        <w:t>את מעצמות הרשת</w:t>
      </w:r>
      <w:r>
        <w:rPr>
          <w:rFonts w:hint="cs"/>
          <w:rtl/>
        </w:rPr>
        <w:t>.</w:t>
      </w:r>
    </w:p>
    <w:p w:rsidR="00756223" w:rsidRDefault="00756223" w:rsidP="00756223">
      <w:pPr>
        <w:rPr>
          <w:rtl/>
        </w:rPr>
      </w:pPr>
    </w:p>
    <w:sdt>
      <w:sdtPr>
        <w:rPr>
          <w:rtl/>
        </w:rPr>
        <w:alias w:val="דובר"/>
        <w:tag w:val="&lt;ID&gt;5290&lt;/ID&gt;&lt;Name&gt;רויטל סויד - המחנה הציוני&lt;/Name&gt;&lt;Data&gt;רויטל סויד (המחנה הציוני)&lt;/Data&gt;&lt;Shortcut&gt;רוסו&lt;/Shortcut&gt;&lt;MemberID&gt;2555&lt;/MemberID&gt;"/>
        <w:id w:val="-797605954"/>
        <w:placeholder>
          <w:docPart w:val="DefaultPlaceholder_-1854013440"/>
        </w:placeholder>
        <w15:color w:val="993366"/>
      </w:sdtPr>
      <w:sdtEndPr/>
      <w:sdtContent>
        <w:p w:rsidR="0084363D" w:rsidRDefault="0084363D" w:rsidP="0084363D">
          <w:pPr>
            <w:pStyle w:val="a4"/>
            <w:keepNext/>
            <w:rPr>
              <w:rtl/>
            </w:rPr>
          </w:pPr>
          <w:r w:rsidRPr="0084363D">
            <w:rPr>
              <w:rStyle w:val="afd"/>
              <w:color w:val="000000"/>
              <w:rtl/>
            </w:rPr>
            <w:t>רויטל סויד (המחנה הציוני):</w:t>
          </w:r>
        </w:p>
      </w:sdtContent>
    </w:sdt>
    <w:p w:rsidR="0084363D" w:rsidRDefault="0084363D" w:rsidP="0084363D">
      <w:pPr>
        <w:pStyle w:val="KeepWithNext"/>
        <w:rPr>
          <w:rtl/>
        </w:rPr>
      </w:pPr>
    </w:p>
    <w:p w:rsidR="0084363D" w:rsidRDefault="0084363D" w:rsidP="0084363D">
      <w:pPr>
        <w:rPr>
          <w:rtl/>
        </w:rPr>
      </w:pPr>
      <w:r>
        <w:rPr>
          <w:rFonts w:hint="cs"/>
          <w:rtl/>
        </w:rPr>
        <w:t xml:space="preserve">אני יושבת ושותקת דיון אחרי דיון רק כדי שתגידו את הדברים שלכם ונתקדם הלאה. זה שלך יש דברים חשובים זה לא אומר שלנו אין. מי שלא מסכים אתך הוא פופוליסט. </w:t>
      </w:r>
    </w:p>
    <w:p w:rsidR="0084363D" w:rsidRPr="0084363D" w:rsidRDefault="0084363D" w:rsidP="0084363D">
      <w:pPr>
        <w:rPr>
          <w:rtl/>
        </w:rPr>
      </w:pPr>
    </w:p>
    <w:sdt>
      <w:sdtPr>
        <w:rPr>
          <w:rFonts w:hint="cs"/>
          <w:rtl/>
        </w:rPr>
        <w:alias w:val="יור"/>
        <w:tag w:val="&lt;ID&gt;5094&lt;/ID&gt;&lt;Name&gt;ניסן סלומינסקי - יו&quot;רַ&lt;/Name&gt;&lt;Data&gt;ניסן סלומינסקי&lt;/Data&gt;&lt;Shortcut&gt;ניסל&lt;/Shortcut&gt;"/>
        <w:id w:val="-1351490311"/>
        <w:placeholder>
          <w:docPart w:val="DefaultPlaceholder_-1854013440"/>
        </w:placeholder>
        <w15:color w:val="993366"/>
      </w:sdtPr>
      <w:sdtEndPr/>
      <w:sdtContent>
        <w:p w:rsidR="00756223" w:rsidRDefault="00756223" w:rsidP="00756223">
          <w:pPr>
            <w:pStyle w:val="af6"/>
            <w:keepNext/>
            <w:rPr>
              <w:rtl/>
            </w:rPr>
          </w:pPr>
          <w:r w:rsidRPr="00756223">
            <w:rPr>
              <w:rStyle w:val="afd"/>
              <w:color w:val="000000"/>
              <w:rtl/>
            </w:rPr>
            <w:t>היו"ר ניסן סלומינסקי</w:t>
          </w:r>
          <w:r w:rsidRPr="00756223">
            <w:rPr>
              <w:color w:val="000000"/>
              <w:rtl/>
            </w:rPr>
            <w:t>:</w:t>
          </w:r>
        </w:p>
      </w:sdtContent>
    </w:sdt>
    <w:p w:rsidR="00756223" w:rsidRDefault="00756223" w:rsidP="00756223">
      <w:pPr>
        <w:pStyle w:val="KeepWithNext"/>
        <w:rPr>
          <w:rtl/>
        </w:rPr>
      </w:pPr>
    </w:p>
    <w:p w:rsidR="00756223" w:rsidRDefault="00756223" w:rsidP="00756223">
      <w:pPr>
        <w:rPr>
          <w:rtl/>
        </w:rPr>
      </w:pPr>
      <w:r>
        <w:rPr>
          <w:rFonts w:hint="cs"/>
          <w:rtl/>
        </w:rPr>
        <w:t xml:space="preserve">מי ששמע </w:t>
      </w:r>
      <w:r>
        <w:rPr>
          <w:rtl/>
        </w:rPr>
        <w:t>–</w:t>
      </w:r>
      <w:r>
        <w:rPr>
          <w:rFonts w:hint="cs"/>
          <w:rtl/>
        </w:rPr>
        <w:t xml:space="preserve"> שמע את הדברים. מה שיצטרכו </w:t>
      </w:r>
      <w:r w:rsidR="0084363D">
        <w:rPr>
          <w:rFonts w:hint="cs"/>
          <w:rtl/>
        </w:rPr>
        <w:t xml:space="preserve"> - - -</w:t>
      </w:r>
    </w:p>
    <w:p w:rsidR="00756223" w:rsidRDefault="00756223" w:rsidP="00756223">
      <w:pPr>
        <w:rPr>
          <w:rtl/>
        </w:rPr>
      </w:pPr>
    </w:p>
    <w:sdt>
      <w:sdtPr>
        <w:rPr>
          <w:rFonts w:hint="cs"/>
          <w:rtl/>
        </w:rPr>
        <w:alias w:val="דובר"/>
        <w:tag w:val="&lt;ID&gt;5290&lt;/ID&gt;&lt;Name&gt;רויטל סויד - המחנה הציוני&lt;/Name&gt;&lt;Data&gt;רויטל סויד (המחנה הציוני)&lt;/Data&gt;&lt;Shortcut&gt;רוסו&lt;/Shortcut&gt;&lt;MemberID&gt;2555&lt;/MemberID&gt;"/>
        <w:id w:val="1743754011"/>
        <w:placeholder>
          <w:docPart w:val="DefaultPlaceholder_-1854013440"/>
        </w:placeholder>
        <w15:color w:val="993366"/>
      </w:sdtPr>
      <w:sdtEndPr/>
      <w:sdtContent>
        <w:p w:rsidR="00756223" w:rsidRDefault="00756223" w:rsidP="00756223">
          <w:pPr>
            <w:pStyle w:val="a4"/>
            <w:keepNext/>
            <w:rPr>
              <w:rtl/>
            </w:rPr>
          </w:pPr>
          <w:r w:rsidRPr="00756223">
            <w:rPr>
              <w:rStyle w:val="afd"/>
              <w:color w:val="000000"/>
              <w:rtl/>
            </w:rPr>
            <w:t>רויטל סויד (המחנה הציוני)</w:t>
          </w:r>
          <w:r w:rsidRPr="00756223">
            <w:rPr>
              <w:color w:val="000000"/>
              <w:rtl/>
            </w:rPr>
            <w:t>:</w:t>
          </w:r>
        </w:p>
      </w:sdtContent>
    </w:sdt>
    <w:p w:rsidR="00756223" w:rsidRDefault="00756223" w:rsidP="00756223">
      <w:pPr>
        <w:pStyle w:val="KeepWithNext"/>
        <w:rPr>
          <w:rtl/>
        </w:rPr>
      </w:pPr>
    </w:p>
    <w:p w:rsidR="00BE2633" w:rsidRDefault="00756223" w:rsidP="0084363D">
      <w:pPr>
        <w:rPr>
          <w:rtl/>
        </w:rPr>
      </w:pPr>
      <w:r>
        <w:rPr>
          <w:rFonts w:hint="cs"/>
          <w:rtl/>
        </w:rPr>
        <w:t xml:space="preserve">אתה מכיר אותי מצוין. אתה יודע שאני </w:t>
      </w:r>
      <w:r w:rsidR="0084363D">
        <w:rPr>
          <w:rFonts w:hint="cs"/>
          <w:rtl/>
        </w:rPr>
        <w:t xml:space="preserve">לא מאלה שיושבות בשקט בדיונים. </w:t>
      </w:r>
      <w:r>
        <w:rPr>
          <w:rFonts w:hint="cs"/>
          <w:rtl/>
        </w:rPr>
        <w:t>אנחנו יושבים פה בשקט ונותנים לכם להעיר עוד ועוד הערות</w:t>
      </w:r>
      <w:r w:rsidR="0084363D">
        <w:rPr>
          <w:rFonts w:hint="cs"/>
          <w:rtl/>
        </w:rPr>
        <w:t xml:space="preserve"> וזה כמו איזה משהו שלא יודע שבעה. אתם כל הזמן רוצים עוד ועוד ועוד. די, מספיק. </w:t>
      </w:r>
      <w:r>
        <w:rPr>
          <w:rFonts w:hint="cs"/>
          <w:rtl/>
        </w:rPr>
        <w:t>תנו להתקדם</w:t>
      </w:r>
      <w:r w:rsidR="0084363D">
        <w:rPr>
          <w:rFonts w:hint="cs"/>
          <w:rtl/>
        </w:rPr>
        <w:t xml:space="preserve">. גם לי יש דברים שלא מוצאים חן בעיניי בחוק הזה. גם אני הייתי רוצה אותו רק על הסתה לטרור ועל הנעת אדם לעשות מעשה טרור. אבל בסוף אתם תחשבו את מי כולנו פה רוצים לשרת </w:t>
      </w:r>
      <w:r w:rsidR="0084363D">
        <w:rPr>
          <w:rtl/>
        </w:rPr>
        <w:t>–</w:t>
      </w:r>
      <w:r w:rsidR="0084363D">
        <w:rPr>
          <w:rFonts w:hint="cs"/>
          <w:rtl/>
        </w:rPr>
        <w:t xml:space="preserve"> רק אינטרס אחד. </w:t>
      </w:r>
      <w:r w:rsidR="00BE2633">
        <w:rPr>
          <w:rFonts w:hint="cs"/>
          <w:rtl/>
        </w:rPr>
        <w:t xml:space="preserve">את האינטרס הציבורי חוץ ממעצמות הרשת שרוצות ובצדק לשרת </w:t>
      </w:r>
      <w:r w:rsidR="0084363D">
        <w:rPr>
          <w:rFonts w:hint="cs"/>
          <w:rtl/>
        </w:rPr>
        <w:t xml:space="preserve">את האינטרס שלהן. אז בבקשה, כי אנחנו מחטיאים פה. אני לא מכירה, ניסן, בוועדת החוקה </w:t>
      </w:r>
      <w:r w:rsidR="00BE2633">
        <w:rPr>
          <w:rFonts w:hint="cs"/>
          <w:rtl/>
        </w:rPr>
        <w:t xml:space="preserve">עוד גופים, גורמים, שיושבים פה ומדברים שוב ושוב ושוב </w:t>
      </w:r>
      <w:r w:rsidR="0084363D">
        <w:rPr>
          <w:rFonts w:hint="cs"/>
          <w:rtl/>
        </w:rPr>
        <w:t xml:space="preserve">גם על חשבון המשרדים שעם כל הכבוד </w:t>
      </w:r>
      <w:r w:rsidR="0084363D">
        <w:rPr>
          <w:rtl/>
        </w:rPr>
        <w:t>–</w:t>
      </w:r>
      <w:r w:rsidR="0084363D">
        <w:rPr>
          <w:rFonts w:hint="cs"/>
          <w:rtl/>
        </w:rPr>
        <w:t xml:space="preserve"> יש לי ביקורת על מה שהם עושים פה בחלק מהדברים. </w:t>
      </w:r>
      <w:r w:rsidR="00BE2633">
        <w:rPr>
          <w:rFonts w:hint="cs"/>
          <w:rtl/>
        </w:rPr>
        <w:t xml:space="preserve">מספיק, בואו נתקדם. </w:t>
      </w:r>
    </w:p>
    <w:p w:rsidR="00BE2633" w:rsidRDefault="00BE2633" w:rsidP="00756223">
      <w:pPr>
        <w:rPr>
          <w:rtl/>
        </w:rPr>
      </w:pPr>
    </w:p>
    <w:sdt>
      <w:sdtPr>
        <w:rPr>
          <w:rFonts w:hint="cs"/>
          <w:rtl/>
        </w:rPr>
        <w:alias w:val="דובר"/>
        <w:tag w:val="&lt;ID&gt;0&lt;/ID&gt;&lt;Name&gt;גור בליי&lt;/Name&gt;&lt;Data&gt;גור בליי&lt;/Data&gt;&lt;Shortcut&gt;גובל&lt;/Shortcut&gt;&lt;MemberID&gt;&lt;/MemberID&gt;"/>
        <w:id w:val="1881732483"/>
        <w:placeholder>
          <w:docPart w:val="DefaultPlaceholder_-1854013440"/>
        </w:placeholder>
        <w15:color w:val="993366"/>
      </w:sdtPr>
      <w:sdtEndPr/>
      <w:sdtContent>
        <w:p w:rsidR="00BE2633" w:rsidRDefault="00BE2633" w:rsidP="00BE2633">
          <w:pPr>
            <w:pStyle w:val="a4"/>
            <w:keepNext/>
            <w:rPr>
              <w:rtl/>
            </w:rPr>
          </w:pPr>
          <w:r w:rsidRPr="00BE2633">
            <w:rPr>
              <w:rStyle w:val="afd"/>
              <w:color w:val="000000"/>
              <w:rtl/>
            </w:rPr>
            <w:t>גור בליי</w:t>
          </w:r>
          <w:r w:rsidRPr="00BE2633">
            <w:rPr>
              <w:color w:val="000000"/>
              <w:rtl/>
            </w:rPr>
            <w:t>:</w:t>
          </w:r>
        </w:p>
      </w:sdtContent>
    </w:sdt>
    <w:p w:rsidR="00BE2633" w:rsidRDefault="00BE2633" w:rsidP="00BE2633">
      <w:pPr>
        <w:pStyle w:val="KeepWithNext"/>
        <w:rPr>
          <w:rtl/>
        </w:rPr>
      </w:pPr>
    </w:p>
    <w:tbl>
      <w:tblPr>
        <w:bidiVisual/>
        <w:tblW w:w="9072" w:type="dxa"/>
        <w:tblInd w:w="12" w:type="dxa"/>
        <w:tblLayout w:type="fixed"/>
        <w:tblCellMar>
          <w:top w:w="57" w:type="dxa"/>
          <w:left w:w="0" w:type="dxa"/>
          <w:bottom w:w="57" w:type="dxa"/>
          <w:right w:w="0" w:type="dxa"/>
        </w:tblCellMar>
        <w:tblLook w:val="0000" w:firstRow="0" w:lastRow="0" w:firstColumn="0" w:lastColumn="0" w:noHBand="0" w:noVBand="0"/>
      </w:tblPr>
      <w:tblGrid>
        <w:gridCol w:w="1510"/>
        <w:gridCol w:w="652"/>
        <w:gridCol w:w="6910"/>
      </w:tblGrid>
      <w:tr w:rsidR="002650FC" w:rsidRPr="002F0F62" w:rsidTr="000D51E6">
        <w:trPr>
          <w:cantSplit/>
        </w:trPr>
        <w:tc>
          <w:tcPr>
            <w:tcW w:w="1510" w:type="dxa"/>
            <w:shd w:val="clear" w:color="auto" w:fill="auto"/>
            <w:tcMar>
              <w:top w:w="91" w:type="dxa"/>
              <w:left w:w="0" w:type="dxa"/>
              <w:bottom w:w="91" w:type="dxa"/>
              <w:right w:w="0" w:type="dxa"/>
            </w:tcMar>
          </w:tcPr>
          <w:p w:rsidR="002650FC" w:rsidRPr="002F0F62" w:rsidRDefault="002650FC" w:rsidP="000D51E6">
            <w:pPr>
              <w:pStyle w:val="TableSideHeading"/>
              <w:spacing w:line="240" w:lineRule="auto"/>
              <w:rPr>
                <w:sz w:val="24"/>
                <w:szCs w:val="24"/>
                <w:rtl/>
              </w:rPr>
            </w:pPr>
            <w:r w:rsidRPr="002F0F62">
              <w:rPr>
                <w:rFonts w:hint="eastAsia"/>
                <w:sz w:val="24"/>
                <w:szCs w:val="24"/>
                <w:rtl/>
              </w:rPr>
              <w:t>צו</w:t>
            </w:r>
            <w:r w:rsidRPr="002F0F62">
              <w:rPr>
                <w:sz w:val="24"/>
                <w:szCs w:val="24"/>
                <w:rtl/>
              </w:rPr>
              <w:t xml:space="preserve"> </w:t>
            </w:r>
            <w:r w:rsidRPr="002F0F62">
              <w:rPr>
                <w:rFonts w:hint="eastAsia"/>
                <w:sz w:val="24"/>
                <w:szCs w:val="24"/>
                <w:rtl/>
              </w:rPr>
              <w:t>להסרת</w:t>
            </w:r>
            <w:r w:rsidRPr="002F0F62">
              <w:rPr>
                <w:sz w:val="24"/>
                <w:szCs w:val="24"/>
                <w:rtl/>
              </w:rPr>
              <w:t xml:space="preserve"> </w:t>
            </w:r>
            <w:r w:rsidRPr="002F0F62">
              <w:rPr>
                <w:rFonts w:hint="eastAsia"/>
                <w:sz w:val="24"/>
                <w:szCs w:val="24"/>
                <w:rtl/>
              </w:rPr>
              <w:t>תוכן</w:t>
            </w:r>
            <w:r w:rsidRPr="002F0F62">
              <w:rPr>
                <w:sz w:val="24"/>
                <w:szCs w:val="24"/>
                <w:rtl/>
              </w:rPr>
              <w:t xml:space="preserve"> </w:t>
            </w:r>
            <w:r w:rsidRPr="002F0F62">
              <w:rPr>
                <w:rFonts w:hint="eastAsia"/>
                <w:sz w:val="24"/>
                <w:szCs w:val="24"/>
                <w:rtl/>
              </w:rPr>
              <w:t>לאחר</w:t>
            </w:r>
            <w:r w:rsidRPr="002F0F62">
              <w:rPr>
                <w:sz w:val="24"/>
                <w:szCs w:val="24"/>
                <w:rtl/>
              </w:rPr>
              <w:t xml:space="preserve"> </w:t>
            </w:r>
            <w:r w:rsidRPr="002F0F62">
              <w:rPr>
                <w:rFonts w:hint="eastAsia"/>
                <w:sz w:val="24"/>
                <w:szCs w:val="24"/>
                <w:rtl/>
              </w:rPr>
              <w:t>הרשעה</w:t>
            </w:r>
            <w:r w:rsidRPr="002F0F62">
              <w:rPr>
                <w:sz w:val="24"/>
                <w:szCs w:val="24"/>
                <w:rtl/>
              </w:rPr>
              <w:t xml:space="preserve"> </w:t>
            </w:r>
          </w:p>
        </w:tc>
        <w:tc>
          <w:tcPr>
            <w:tcW w:w="652" w:type="dxa"/>
            <w:shd w:val="clear" w:color="auto" w:fill="auto"/>
            <w:tcMar>
              <w:top w:w="91" w:type="dxa"/>
              <w:left w:w="0" w:type="dxa"/>
              <w:bottom w:w="91" w:type="dxa"/>
              <w:right w:w="0" w:type="dxa"/>
            </w:tcMar>
          </w:tcPr>
          <w:p w:rsidR="002650FC" w:rsidRPr="002F0F62" w:rsidRDefault="002650FC" w:rsidP="000D51E6">
            <w:pPr>
              <w:pStyle w:val="TableText"/>
              <w:spacing w:line="240" w:lineRule="auto"/>
              <w:rPr>
                <w:sz w:val="24"/>
                <w:szCs w:val="24"/>
                <w:rtl/>
              </w:rPr>
            </w:pPr>
            <w:r w:rsidRPr="002F0F62">
              <w:rPr>
                <w:sz w:val="24"/>
                <w:szCs w:val="24"/>
                <w:rtl/>
              </w:rPr>
              <w:t>6.</w:t>
            </w:r>
            <w:r w:rsidRPr="002F0F62">
              <w:rPr>
                <w:sz w:val="24"/>
                <w:szCs w:val="24"/>
                <w:rtl/>
              </w:rPr>
              <w:tab/>
            </w:r>
          </w:p>
        </w:tc>
        <w:tc>
          <w:tcPr>
            <w:tcW w:w="6910" w:type="dxa"/>
            <w:shd w:val="clear" w:color="auto" w:fill="auto"/>
            <w:tcMar>
              <w:top w:w="91" w:type="dxa"/>
              <w:left w:w="0" w:type="dxa"/>
              <w:bottom w:w="91" w:type="dxa"/>
              <w:right w:w="0" w:type="dxa"/>
            </w:tcMar>
          </w:tcPr>
          <w:p w:rsidR="002650FC" w:rsidRPr="002F0F62" w:rsidRDefault="002650FC" w:rsidP="000D51E6">
            <w:pPr>
              <w:pStyle w:val="TableBlock"/>
              <w:spacing w:line="240" w:lineRule="auto"/>
              <w:rPr>
                <w:sz w:val="24"/>
                <w:szCs w:val="24"/>
                <w:rtl/>
              </w:rPr>
            </w:pPr>
            <w:r w:rsidRPr="002F0F62">
              <w:rPr>
                <w:sz w:val="24"/>
                <w:szCs w:val="24"/>
                <w:rtl/>
              </w:rPr>
              <w:t>(</w:t>
            </w:r>
            <w:r w:rsidRPr="002F0F62">
              <w:rPr>
                <w:rFonts w:hint="eastAsia"/>
                <w:sz w:val="24"/>
                <w:szCs w:val="24"/>
                <w:rtl/>
              </w:rPr>
              <w:t>א</w:t>
            </w:r>
            <w:r w:rsidRPr="002F0F62">
              <w:rPr>
                <w:sz w:val="24"/>
                <w:szCs w:val="24"/>
                <w:rtl/>
              </w:rPr>
              <w:t>)</w:t>
            </w:r>
            <w:r w:rsidRPr="002F0F62">
              <w:rPr>
                <w:sz w:val="24"/>
                <w:szCs w:val="24"/>
                <w:rtl/>
              </w:rPr>
              <w:tab/>
            </w:r>
            <w:r w:rsidRPr="002F0F62">
              <w:rPr>
                <w:rFonts w:hint="eastAsia"/>
                <w:sz w:val="24"/>
                <w:szCs w:val="24"/>
                <w:rtl/>
              </w:rPr>
              <w:t>הורשע</w:t>
            </w:r>
            <w:r w:rsidRPr="002F0F62">
              <w:rPr>
                <w:sz w:val="24"/>
                <w:szCs w:val="24"/>
                <w:rtl/>
              </w:rPr>
              <w:t xml:space="preserve"> </w:t>
            </w:r>
            <w:r w:rsidRPr="002F0F62">
              <w:rPr>
                <w:rFonts w:hint="eastAsia"/>
                <w:sz w:val="24"/>
                <w:szCs w:val="24"/>
                <w:rtl/>
              </w:rPr>
              <w:t>אדם</w:t>
            </w:r>
            <w:r w:rsidRPr="002F0F62">
              <w:rPr>
                <w:sz w:val="24"/>
                <w:szCs w:val="24"/>
                <w:rtl/>
              </w:rPr>
              <w:t xml:space="preserve"> </w:t>
            </w:r>
            <w:r w:rsidRPr="002F0F62">
              <w:rPr>
                <w:rFonts w:hint="eastAsia"/>
                <w:sz w:val="24"/>
                <w:szCs w:val="24"/>
                <w:rtl/>
              </w:rPr>
              <w:t>בעבירה</w:t>
            </w:r>
            <w:r w:rsidRPr="002F0F62">
              <w:rPr>
                <w:sz w:val="24"/>
                <w:szCs w:val="24"/>
                <w:rtl/>
              </w:rPr>
              <w:t xml:space="preserve"> </w:t>
            </w:r>
            <w:r w:rsidRPr="002F0F62">
              <w:rPr>
                <w:rFonts w:hint="cs"/>
                <w:sz w:val="24"/>
                <w:szCs w:val="24"/>
                <w:rtl/>
              </w:rPr>
              <w:t xml:space="preserve">פלילית </w:t>
            </w:r>
            <w:r w:rsidRPr="002F0F62">
              <w:rPr>
                <w:rFonts w:hint="eastAsia"/>
                <w:sz w:val="24"/>
                <w:szCs w:val="24"/>
                <w:rtl/>
              </w:rPr>
              <w:t>בשל</w:t>
            </w:r>
            <w:r w:rsidRPr="002F0F62">
              <w:rPr>
                <w:sz w:val="24"/>
                <w:szCs w:val="24"/>
                <w:rtl/>
              </w:rPr>
              <w:t xml:space="preserve"> </w:t>
            </w:r>
            <w:r w:rsidRPr="002F0F62">
              <w:rPr>
                <w:rFonts w:hint="eastAsia"/>
                <w:sz w:val="24"/>
                <w:szCs w:val="24"/>
                <w:rtl/>
              </w:rPr>
              <w:t>תוכן</w:t>
            </w:r>
            <w:r w:rsidRPr="002F0F62">
              <w:rPr>
                <w:sz w:val="24"/>
                <w:szCs w:val="24"/>
                <w:rtl/>
              </w:rPr>
              <w:t xml:space="preserve"> </w:t>
            </w:r>
            <w:r w:rsidRPr="002F0F62">
              <w:rPr>
                <w:rFonts w:hint="eastAsia"/>
                <w:sz w:val="24"/>
                <w:szCs w:val="24"/>
                <w:rtl/>
              </w:rPr>
              <w:t>שפרסם</w:t>
            </w:r>
            <w:r w:rsidRPr="002F0F62">
              <w:rPr>
                <w:sz w:val="24"/>
                <w:szCs w:val="24"/>
                <w:rtl/>
              </w:rPr>
              <w:t xml:space="preserve"> </w:t>
            </w:r>
            <w:r w:rsidRPr="002F0F62">
              <w:rPr>
                <w:rFonts w:hint="eastAsia"/>
                <w:sz w:val="24"/>
                <w:szCs w:val="24"/>
                <w:rtl/>
              </w:rPr>
              <w:t>באתר</w:t>
            </w:r>
            <w:r w:rsidRPr="002F0F62">
              <w:rPr>
                <w:sz w:val="24"/>
                <w:szCs w:val="24"/>
                <w:rtl/>
              </w:rPr>
              <w:t xml:space="preserve"> </w:t>
            </w:r>
            <w:r w:rsidRPr="002F0F62">
              <w:rPr>
                <w:rFonts w:hint="eastAsia"/>
                <w:sz w:val="24"/>
                <w:szCs w:val="24"/>
                <w:rtl/>
              </w:rPr>
              <w:t>אינטרנט</w:t>
            </w:r>
            <w:r w:rsidRPr="002F0F62">
              <w:rPr>
                <w:sz w:val="24"/>
                <w:szCs w:val="24"/>
                <w:rtl/>
              </w:rPr>
              <w:t xml:space="preserve">, </w:t>
            </w:r>
            <w:r w:rsidRPr="002F0F62">
              <w:rPr>
                <w:rFonts w:hint="eastAsia"/>
                <w:sz w:val="24"/>
                <w:szCs w:val="24"/>
                <w:rtl/>
              </w:rPr>
              <w:t>רשאי</w:t>
            </w:r>
            <w:r w:rsidRPr="002F0F62">
              <w:rPr>
                <w:sz w:val="24"/>
                <w:szCs w:val="24"/>
                <w:rtl/>
              </w:rPr>
              <w:t xml:space="preserve"> </w:t>
            </w:r>
            <w:r w:rsidRPr="002F0F62">
              <w:rPr>
                <w:rFonts w:hint="eastAsia"/>
                <w:sz w:val="24"/>
                <w:szCs w:val="24"/>
                <w:rtl/>
              </w:rPr>
              <w:t>בית</w:t>
            </w:r>
            <w:r w:rsidRPr="002F0F62">
              <w:rPr>
                <w:sz w:val="24"/>
                <w:szCs w:val="24"/>
                <w:rtl/>
              </w:rPr>
              <w:t xml:space="preserve"> </w:t>
            </w:r>
            <w:r w:rsidRPr="002F0F62">
              <w:rPr>
                <w:rFonts w:hint="eastAsia"/>
                <w:sz w:val="24"/>
                <w:szCs w:val="24"/>
                <w:rtl/>
              </w:rPr>
              <w:t>המשפט</w:t>
            </w:r>
            <w:r w:rsidRPr="002F0F62">
              <w:rPr>
                <w:sz w:val="24"/>
                <w:szCs w:val="24"/>
                <w:rtl/>
              </w:rPr>
              <w:t xml:space="preserve"> </w:t>
            </w:r>
            <w:r w:rsidRPr="002F0F62">
              <w:rPr>
                <w:rFonts w:hint="eastAsia"/>
                <w:sz w:val="24"/>
                <w:szCs w:val="24"/>
                <w:rtl/>
              </w:rPr>
              <w:t>שהרשיע</w:t>
            </w:r>
            <w:r w:rsidRPr="002F0F62">
              <w:rPr>
                <w:sz w:val="24"/>
                <w:szCs w:val="24"/>
                <w:rtl/>
              </w:rPr>
              <w:t xml:space="preserve"> </w:t>
            </w:r>
            <w:r w:rsidRPr="002F0F62">
              <w:rPr>
                <w:rFonts w:hint="eastAsia"/>
                <w:sz w:val="24"/>
                <w:szCs w:val="24"/>
                <w:rtl/>
              </w:rPr>
              <w:t>את</w:t>
            </w:r>
            <w:r w:rsidRPr="002F0F62">
              <w:rPr>
                <w:sz w:val="24"/>
                <w:szCs w:val="24"/>
                <w:rtl/>
              </w:rPr>
              <w:t xml:space="preserve"> </w:t>
            </w:r>
            <w:r w:rsidRPr="002F0F62">
              <w:rPr>
                <w:rFonts w:hint="eastAsia"/>
                <w:sz w:val="24"/>
                <w:szCs w:val="24"/>
                <w:rtl/>
              </w:rPr>
              <w:t>אותו</w:t>
            </w:r>
            <w:r w:rsidRPr="002F0F62">
              <w:rPr>
                <w:sz w:val="24"/>
                <w:szCs w:val="24"/>
                <w:rtl/>
              </w:rPr>
              <w:t xml:space="preserve"> </w:t>
            </w:r>
            <w:r w:rsidRPr="002F0F62">
              <w:rPr>
                <w:rFonts w:hint="eastAsia"/>
                <w:sz w:val="24"/>
                <w:szCs w:val="24"/>
                <w:rtl/>
              </w:rPr>
              <w:t>אדם</w:t>
            </w:r>
            <w:r w:rsidRPr="002F0F62">
              <w:rPr>
                <w:sz w:val="24"/>
                <w:szCs w:val="24"/>
                <w:rtl/>
              </w:rPr>
              <w:t xml:space="preserve">, </w:t>
            </w:r>
            <w:r w:rsidRPr="002F0F62">
              <w:rPr>
                <w:rFonts w:hint="eastAsia"/>
                <w:sz w:val="24"/>
                <w:szCs w:val="24"/>
                <w:rtl/>
              </w:rPr>
              <w:t>לבקשת</w:t>
            </w:r>
            <w:r w:rsidRPr="002F0F62">
              <w:rPr>
                <w:sz w:val="24"/>
                <w:szCs w:val="24"/>
                <w:rtl/>
              </w:rPr>
              <w:t xml:space="preserve"> </w:t>
            </w:r>
            <w:r w:rsidRPr="002F0F62">
              <w:rPr>
                <w:rFonts w:hint="eastAsia"/>
                <w:sz w:val="24"/>
                <w:szCs w:val="24"/>
                <w:rtl/>
              </w:rPr>
              <w:t>התובע</w:t>
            </w:r>
            <w:r w:rsidRPr="002F0F62">
              <w:rPr>
                <w:sz w:val="24"/>
                <w:szCs w:val="24"/>
                <w:rtl/>
              </w:rPr>
              <w:t xml:space="preserve">, </w:t>
            </w:r>
            <w:r w:rsidRPr="002F0F62">
              <w:rPr>
                <w:rFonts w:hint="cs"/>
                <w:sz w:val="24"/>
                <w:szCs w:val="24"/>
                <w:rtl/>
              </w:rPr>
              <w:t>לתת</w:t>
            </w:r>
            <w:r w:rsidRPr="002F0F62">
              <w:rPr>
                <w:sz w:val="24"/>
                <w:szCs w:val="24"/>
                <w:rtl/>
              </w:rPr>
              <w:t xml:space="preserve"> </w:t>
            </w:r>
            <w:r w:rsidRPr="002F0F62">
              <w:rPr>
                <w:rFonts w:hint="eastAsia"/>
                <w:sz w:val="24"/>
                <w:szCs w:val="24"/>
                <w:rtl/>
              </w:rPr>
              <w:t>לגבי</w:t>
            </w:r>
            <w:r w:rsidRPr="002F0F62">
              <w:rPr>
                <w:sz w:val="24"/>
                <w:szCs w:val="24"/>
                <w:rtl/>
              </w:rPr>
              <w:t xml:space="preserve"> </w:t>
            </w:r>
            <w:r w:rsidRPr="002F0F62">
              <w:rPr>
                <w:rFonts w:hint="eastAsia"/>
                <w:sz w:val="24"/>
                <w:szCs w:val="24"/>
                <w:rtl/>
              </w:rPr>
              <w:t>התוכן</w:t>
            </w:r>
            <w:r w:rsidRPr="002F0F62">
              <w:rPr>
                <w:sz w:val="24"/>
                <w:szCs w:val="24"/>
                <w:rtl/>
              </w:rPr>
              <w:t xml:space="preserve"> </w:t>
            </w:r>
            <w:r w:rsidRPr="002F0F62">
              <w:rPr>
                <w:rFonts w:hint="eastAsia"/>
                <w:sz w:val="24"/>
                <w:szCs w:val="24"/>
                <w:rtl/>
              </w:rPr>
              <w:t>כאמור</w:t>
            </w:r>
            <w:r w:rsidRPr="002F0F62">
              <w:rPr>
                <w:sz w:val="24"/>
                <w:szCs w:val="24"/>
                <w:rtl/>
              </w:rPr>
              <w:t xml:space="preserve"> </w:t>
            </w:r>
            <w:r w:rsidRPr="002F0F62">
              <w:rPr>
                <w:rFonts w:hint="eastAsia"/>
                <w:sz w:val="24"/>
                <w:szCs w:val="24"/>
                <w:rtl/>
              </w:rPr>
              <w:t>צו</w:t>
            </w:r>
            <w:r w:rsidRPr="002F0F62">
              <w:rPr>
                <w:sz w:val="24"/>
                <w:szCs w:val="24"/>
                <w:rtl/>
              </w:rPr>
              <w:t xml:space="preserve"> </w:t>
            </w:r>
            <w:r w:rsidRPr="002F0F62">
              <w:rPr>
                <w:rFonts w:hint="eastAsia"/>
                <w:sz w:val="24"/>
                <w:szCs w:val="24"/>
                <w:rtl/>
              </w:rPr>
              <w:t>להסרת</w:t>
            </w:r>
            <w:r w:rsidRPr="002F0F62">
              <w:rPr>
                <w:sz w:val="24"/>
                <w:szCs w:val="24"/>
                <w:rtl/>
              </w:rPr>
              <w:t xml:space="preserve"> </w:t>
            </w:r>
            <w:r w:rsidRPr="002F0F62">
              <w:rPr>
                <w:rFonts w:hint="eastAsia"/>
                <w:sz w:val="24"/>
                <w:szCs w:val="24"/>
                <w:rtl/>
              </w:rPr>
              <w:t>תוכן</w:t>
            </w:r>
            <w:r w:rsidRPr="002F0F62">
              <w:rPr>
                <w:sz w:val="24"/>
                <w:szCs w:val="24"/>
                <w:rtl/>
              </w:rPr>
              <w:t xml:space="preserve"> </w:t>
            </w:r>
            <w:r w:rsidRPr="002F0F62">
              <w:rPr>
                <w:rFonts w:hint="cs"/>
                <w:sz w:val="24"/>
                <w:szCs w:val="24"/>
                <w:rtl/>
              </w:rPr>
              <w:t xml:space="preserve">גם אם </w:t>
            </w:r>
            <w:r w:rsidRPr="002F0F62">
              <w:rPr>
                <w:rFonts w:hint="eastAsia"/>
                <w:sz w:val="24"/>
                <w:szCs w:val="24"/>
                <w:rtl/>
              </w:rPr>
              <w:t>לא</w:t>
            </w:r>
            <w:r w:rsidRPr="002F0F62">
              <w:rPr>
                <w:sz w:val="24"/>
                <w:szCs w:val="24"/>
                <w:rtl/>
              </w:rPr>
              <w:t xml:space="preserve"> </w:t>
            </w:r>
            <w:r w:rsidRPr="002F0F62">
              <w:rPr>
                <w:rFonts w:hint="eastAsia"/>
                <w:sz w:val="24"/>
                <w:szCs w:val="24"/>
                <w:rtl/>
              </w:rPr>
              <w:t>שוכנע</w:t>
            </w:r>
            <w:r w:rsidRPr="002F0F62">
              <w:rPr>
                <w:sz w:val="24"/>
                <w:szCs w:val="24"/>
                <w:rtl/>
              </w:rPr>
              <w:t xml:space="preserve"> </w:t>
            </w:r>
            <w:r w:rsidRPr="002F0F62">
              <w:rPr>
                <w:rFonts w:hint="eastAsia"/>
                <w:sz w:val="24"/>
                <w:szCs w:val="24"/>
                <w:rtl/>
              </w:rPr>
              <w:t>כי</w:t>
            </w:r>
            <w:r w:rsidRPr="002F0F62">
              <w:rPr>
                <w:sz w:val="24"/>
                <w:szCs w:val="24"/>
                <w:rtl/>
              </w:rPr>
              <w:t xml:space="preserve"> </w:t>
            </w:r>
            <w:r w:rsidRPr="002F0F62">
              <w:rPr>
                <w:rFonts w:hint="eastAsia"/>
                <w:sz w:val="24"/>
                <w:szCs w:val="24"/>
                <w:rtl/>
              </w:rPr>
              <w:t>בנסיבות</w:t>
            </w:r>
            <w:r w:rsidRPr="002F0F62">
              <w:rPr>
                <w:sz w:val="24"/>
                <w:szCs w:val="24"/>
                <w:rtl/>
              </w:rPr>
              <w:t xml:space="preserve"> </w:t>
            </w:r>
            <w:r w:rsidRPr="002F0F62">
              <w:rPr>
                <w:rFonts w:hint="eastAsia"/>
                <w:sz w:val="24"/>
                <w:szCs w:val="24"/>
                <w:rtl/>
              </w:rPr>
              <w:t>העניין</w:t>
            </w:r>
            <w:r w:rsidRPr="002F0F62">
              <w:rPr>
                <w:sz w:val="24"/>
                <w:szCs w:val="24"/>
                <w:rtl/>
              </w:rPr>
              <w:t xml:space="preserve"> </w:t>
            </w:r>
            <w:r w:rsidRPr="002F0F62">
              <w:rPr>
                <w:rFonts w:hint="eastAsia"/>
                <w:sz w:val="24"/>
                <w:szCs w:val="24"/>
                <w:rtl/>
              </w:rPr>
              <w:t>יש</w:t>
            </w:r>
            <w:r w:rsidRPr="002F0F62">
              <w:rPr>
                <w:sz w:val="24"/>
                <w:szCs w:val="24"/>
                <w:rtl/>
              </w:rPr>
              <w:t xml:space="preserve"> </w:t>
            </w:r>
            <w:r w:rsidRPr="002F0F62">
              <w:rPr>
                <w:rFonts w:hint="eastAsia"/>
                <w:sz w:val="24"/>
                <w:szCs w:val="24"/>
                <w:rtl/>
              </w:rPr>
              <w:t>אפשרות</w:t>
            </w:r>
            <w:r w:rsidRPr="002F0F62">
              <w:rPr>
                <w:sz w:val="24"/>
                <w:szCs w:val="24"/>
                <w:rtl/>
              </w:rPr>
              <w:t xml:space="preserve"> </w:t>
            </w:r>
            <w:r w:rsidRPr="002F0F62">
              <w:rPr>
                <w:rFonts w:hint="eastAsia"/>
                <w:sz w:val="24"/>
                <w:szCs w:val="24"/>
                <w:rtl/>
              </w:rPr>
              <w:t>ממשית</w:t>
            </w:r>
            <w:r w:rsidRPr="002F0F62">
              <w:rPr>
                <w:sz w:val="24"/>
                <w:szCs w:val="24"/>
                <w:rtl/>
              </w:rPr>
              <w:t xml:space="preserve"> </w:t>
            </w:r>
            <w:r w:rsidRPr="002F0F62">
              <w:rPr>
                <w:rFonts w:hint="eastAsia"/>
                <w:sz w:val="24"/>
                <w:szCs w:val="24"/>
                <w:rtl/>
              </w:rPr>
              <w:t>שהמשך</w:t>
            </w:r>
            <w:r w:rsidRPr="002F0F62">
              <w:rPr>
                <w:sz w:val="24"/>
                <w:szCs w:val="24"/>
                <w:rtl/>
              </w:rPr>
              <w:t xml:space="preserve"> </w:t>
            </w:r>
            <w:r w:rsidRPr="002F0F62">
              <w:rPr>
                <w:rFonts w:hint="eastAsia"/>
                <w:sz w:val="24"/>
                <w:szCs w:val="24"/>
                <w:rtl/>
              </w:rPr>
              <w:t>פרסום</w:t>
            </w:r>
            <w:r w:rsidRPr="002F0F62">
              <w:rPr>
                <w:sz w:val="24"/>
                <w:szCs w:val="24"/>
                <w:rtl/>
              </w:rPr>
              <w:t xml:space="preserve"> </w:t>
            </w:r>
            <w:r w:rsidRPr="002F0F62">
              <w:rPr>
                <w:rFonts w:hint="eastAsia"/>
                <w:sz w:val="24"/>
                <w:szCs w:val="24"/>
                <w:rtl/>
              </w:rPr>
              <w:t>התוכן</w:t>
            </w:r>
            <w:r w:rsidRPr="002F0F62">
              <w:rPr>
                <w:sz w:val="24"/>
                <w:szCs w:val="24"/>
                <w:rtl/>
              </w:rPr>
              <w:t xml:space="preserve"> </w:t>
            </w:r>
            <w:r w:rsidRPr="002F0F62">
              <w:rPr>
                <w:rFonts w:hint="eastAsia"/>
                <w:sz w:val="24"/>
                <w:szCs w:val="24"/>
                <w:rtl/>
              </w:rPr>
              <w:t>יפגע</w:t>
            </w:r>
            <w:r w:rsidRPr="002F0F62">
              <w:rPr>
                <w:sz w:val="24"/>
                <w:szCs w:val="24"/>
                <w:rtl/>
              </w:rPr>
              <w:t xml:space="preserve"> </w:t>
            </w:r>
            <w:r w:rsidRPr="002F0F62">
              <w:rPr>
                <w:rFonts w:hint="eastAsia"/>
                <w:sz w:val="24"/>
                <w:szCs w:val="24"/>
                <w:rtl/>
              </w:rPr>
              <w:t>בביטחונו</w:t>
            </w:r>
            <w:r w:rsidRPr="002F0F62">
              <w:rPr>
                <w:sz w:val="24"/>
                <w:szCs w:val="24"/>
                <w:rtl/>
              </w:rPr>
              <w:t xml:space="preserve"> </w:t>
            </w:r>
            <w:r w:rsidRPr="002F0F62">
              <w:rPr>
                <w:rFonts w:hint="eastAsia"/>
                <w:sz w:val="24"/>
                <w:szCs w:val="24"/>
                <w:rtl/>
              </w:rPr>
              <w:t>של</w:t>
            </w:r>
            <w:r w:rsidRPr="002F0F62">
              <w:rPr>
                <w:sz w:val="24"/>
                <w:szCs w:val="24"/>
                <w:rtl/>
              </w:rPr>
              <w:t xml:space="preserve"> </w:t>
            </w:r>
            <w:r w:rsidRPr="002F0F62">
              <w:rPr>
                <w:rFonts w:hint="eastAsia"/>
                <w:sz w:val="24"/>
                <w:szCs w:val="24"/>
                <w:rtl/>
              </w:rPr>
              <w:t>אדם</w:t>
            </w:r>
            <w:r w:rsidRPr="002F0F62">
              <w:rPr>
                <w:rFonts w:hint="cs"/>
                <w:sz w:val="24"/>
                <w:szCs w:val="24"/>
                <w:rtl/>
              </w:rPr>
              <w:t xml:space="preserve"> מסוים או בלתי מסוים </w:t>
            </w:r>
            <w:r w:rsidRPr="002F0F62">
              <w:rPr>
                <w:rFonts w:hint="eastAsia"/>
                <w:sz w:val="24"/>
                <w:szCs w:val="24"/>
                <w:rtl/>
              </w:rPr>
              <w:t>או</w:t>
            </w:r>
            <w:r w:rsidRPr="002F0F62">
              <w:rPr>
                <w:sz w:val="24"/>
                <w:szCs w:val="24"/>
                <w:rtl/>
              </w:rPr>
              <w:t xml:space="preserve"> </w:t>
            </w:r>
            <w:r w:rsidRPr="002F0F62">
              <w:rPr>
                <w:rFonts w:hint="eastAsia"/>
                <w:sz w:val="24"/>
                <w:szCs w:val="24"/>
                <w:rtl/>
              </w:rPr>
              <w:t>בביטחון</w:t>
            </w:r>
            <w:r w:rsidRPr="002F0F62">
              <w:rPr>
                <w:sz w:val="24"/>
                <w:szCs w:val="24"/>
                <w:rtl/>
              </w:rPr>
              <w:t xml:space="preserve"> </w:t>
            </w:r>
            <w:r w:rsidRPr="002F0F62">
              <w:rPr>
                <w:rFonts w:hint="eastAsia"/>
                <w:sz w:val="24"/>
                <w:szCs w:val="24"/>
                <w:rtl/>
              </w:rPr>
              <w:t>המדינה</w:t>
            </w:r>
            <w:r w:rsidRPr="002F0F62">
              <w:rPr>
                <w:rFonts w:hint="cs"/>
                <w:sz w:val="24"/>
                <w:szCs w:val="24"/>
                <w:rtl/>
              </w:rPr>
              <w:t>, או יביא לפגיעה חמורה בכלכלת המדינה או בתשתיות חיוניות</w:t>
            </w:r>
            <w:r w:rsidRPr="002F0F62">
              <w:rPr>
                <w:sz w:val="24"/>
                <w:szCs w:val="24"/>
                <w:rtl/>
              </w:rPr>
              <w:t xml:space="preserve">; </w:t>
            </w:r>
            <w:r w:rsidRPr="002F0F62">
              <w:rPr>
                <w:rFonts w:hint="eastAsia"/>
                <w:sz w:val="24"/>
                <w:szCs w:val="24"/>
                <w:rtl/>
              </w:rPr>
              <w:t>לעניין</w:t>
            </w:r>
            <w:r w:rsidRPr="002F0F62">
              <w:rPr>
                <w:sz w:val="24"/>
                <w:szCs w:val="24"/>
                <w:rtl/>
              </w:rPr>
              <w:t xml:space="preserve"> </w:t>
            </w:r>
            <w:r w:rsidRPr="002F0F62">
              <w:rPr>
                <w:rFonts w:hint="eastAsia"/>
                <w:sz w:val="24"/>
                <w:szCs w:val="24"/>
                <w:rtl/>
              </w:rPr>
              <w:t>זה</w:t>
            </w:r>
            <w:r w:rsidRPr="002F0F62">
              <w:rPr>
                <w:sz w:val="24"/>
                <w:szCs w:val="24"/>
                <w:rtl/>
              </w:rPr>
              <w:t>, "</w:t>
            </w:r>
            <w:r w:rsidRPr="002F0F62">
              <w:rPr>
                <w:rFonts w:hint="eastAsia"/>
                <w:sz w:val="24"/>
                <w:szCs w:val="24"/>
                <w:rtl/>
              </w:rPr>
              <w:t>תובע</w:t>
            </w:r>
            <w:r w:rsidRPr="002F0F62">
              <w:rPr>
                <w:sz w:val="24"/>
                <w:szCs w:val="24"/>
                <w:rtl/>
              </w:rPr>
              <w:t xml:space="preserve">" – </w:t>
            </w:r>
            <w:r w:rsidRPr="002F0F62">
              <w:rPr>
                <w:rFonts w:hint="eastAsia"/>
                <w:sz w:val="24"/>
                <w:szCs w:val="24"/>
                <w:rtl/>
              </w:rPr>
              <w:t>התובע</w:t>
            </w:r>
            <w:r w:rsidRPr="002F0F62">
              <w:rPr>
                <w:sz w:val="24"/>
                <w:szCs w:val="24"/>
                <w:rtl/>
              </w:rPr>
              <w:t xml:space="preserve"> </w:t>
            </w:r>
            <w:r w:rsidRPr="002F0F62">
              <w:rPr>
                <w:rFonts w:hint="eastAsia"/>
                <w:sz w:val="24"/>
                <w:szCs w:val="24"/>
                <w:rtl/>
              </w:rPr>
              <w:t>בהליך</w:t>
            </w:r>
            <w:r w:rsidRPr="002F0F62">
              <w:rPr>
                <w:sz w:val="24"/>
                <w:szCs w:val="24"/>
                <w:rtl/>
              </w:rPr>
              <w:t xml:space="preserve"> </w:t>
            </w:r>
            <w:r w:rsidRPr="002F0F62">
              <w:rPr>
                <w:rFonts w:hint="eastAsia"/>
                <w:sz w:val="24"/>
                <w:szCs w:val="24"/>
                <w:rtl/>
              </w:rPr>
              <w:t>הפלילי</w:t>
            </w:r>
            <w:r w:rsidRPr="002F0F62">
              <w:rPr>
                <w:sz w:val="24"/>
                <w:szCs w:val="24"/>
                <w:rtl/>
              </w:rPr>
              <w:t xml:space="preserve"> </w:t>
            </w:r>
            <w:r w:rsidRPr="002F0F62">
              <w:rPr>
                <w:rFonts w:hint="eastAsia"/>
                <w:sz w:val="24"/>
                <w:szCs w:val="24"/>
                <w:rtl/>
              </w:rPr>
              <w:t>שבו</w:t>
            </w:r>
            <w:r w:rsidRPr="002F0F62">
              <w:rPr>
                <w:sz w:val="24"/>
                <w:szCs w:val="24"/>
                <w:rtl/>
              </w:rPr>
              <w:t xml:space="preserve"> </w:t>
            </w:r>
            <w:r w:rsidRPr="002F0F62">
              <w:rPr>
                <w:rFonts w:hint="eastAsia"/>
                <w:sz w:val="24"/>
                <w:szCs w:val="24"/>
                <w:rtl/>
              </w:rPr>
              <w:t>הורשע</w:t>
            </w:r>
            <w:r w:rsidRPr="002F0F62">
              <w:rPr>
                <w:sz w:val="24"/>
                <w:szCs w:val="24"/>
                <w:rtl/>
              </w:rPr>
              <w:t xml:space="preserve"> </w:t>
            </w:r>
            <w:r w:rsidRPr="002F0F62">
              <w:rPr>
                <w:rFonts w:hint="eastAsia"/>
                <w:sz w:val="24"/>
                <w:szCs w:val="24"/>
                <w:rtl/>
              </w:rPr>
              <w:t>אדם</w:t>
            </w:r>
            <w:r w:rsidRPr="002F0F62">
              <w:rPr>
                <w:sz w:val="24"/>
                <w:szCs w:val="24"/>
                <w:rtl/>
              </w:rPr>
              <w:t xml:space="preserve"> </w:t>
            </w:r>
            <w:r w:rsidRPr="002F0F62">
              <w:rPr>
                <w:rFonts w:hint="eastAsia"/>
                <w:sz w:val="24"/>
                <w:szCs w:val="24"/>
                <w:rtl/>
              </w:rPr>
              <w:t>כאמור</w:t>
            </w:r>
            <w:r w:rsidRPr="002F0F62">
              <w:rPr>
                <w:sz w:val="24"/>
                <w:szCs w:val="24"/>
                <w:rtl/>
              </w:rPr>
              <w:t>.</w:t>
            </w:r>
          </w:p>
        </w:tc>
      </w:tr>
      <w:tr w:rsidR="002650FC" w:rsidRPr="002F0F62" w:rsidTr="000D51E6">
        <w:trPr>
          <w:cantSplit/>
        </w:trPr>
        <w:tc>
          <w:tcPr>
            <w:tcW w:w="1510" w:type="dxa"/>
            <w:shd w:val="clear" w:color="auto" w:fill="auto"/>
            <w:tcMar>
              <w:top w:w="91" w:type="dxa"/>
              <w:left w:w="0" w:type="dxa"/>
              <w:bottom w:w="91" w:type="dxa"/>
              <w:right w:w="0" w:type="dxa"/>
            </w:tcMar>
          </w:tcPr>
          <w:p w:rsidR="002650FC" w:rsidRPr="002F0F62" w:rsidRDefault="002650FC" w:rsidP="000D51E6">
            <w:pPr>
              <w:pStyle w:val="TableSideHeading"/>
              <w:spacing w:line="240" w:lineRule="auto"/>
              <w:rPr>
                <w:sz w:val="24"/>
                <w:szCs w:val="24"/>
                <w:rtl/>
              </w:rPr>
            </w:pPr>
          </w:p>
        </w:tc>
        <w:tc>
          <w:tcPr>
            <w:tcW w:w="652" w:type="dxa"/>
            <w:shd w:val="clear" w:color="auto" w:fill="auto"/>
            <w:tcMar>
              <w:top w:w="91" w:type="dxa"/>
              <w:left w:w="0" w:type="dxa"/>
              <w:bottom w:w="91" w:type="dxa"/>
              <w:right w:w="0" w:type="dxa"/>
            </w:tcMar>
          </w:tcPr>
          <w:p w:rsidR="002650FC" w:rsidRPr="002F0F62" w:rsidRDefault="002650FC" w:rsidP="000D51E6">
            <w:pPr>
              <w:pStyle w:val="TableText"/>
              <w:spacing w:line="240" w:lineRule="auto"/>
              <w:rPr>
                <w:sz w:val="24"/>
                <w:szCs w:val="24"/>
                <w:rtl/>
              </w:rPr>
            </w:pPr>
          </w:p>
        </w:tc>
        <w:tc>
          <w:tcPr>
            <w:tcW w:w="6910" w:type="dxa"/>
            <w:shd w:val="clear" w:color="auto" w:fill="auto"/>
            <w:tcMar>
              <w:top w:w="91" w:type="dxa"/>
              <w:left w:w="0" w:type="dxa"/>
              <w:bottom w:w="91" w:type="dxa"/>
              <w:right w:w="0" w:type="dxa"/>
            </w:tcMar>
          </w:tcPr>
          <w:p w:rsidR="002650FC" w:rsidRPr="002F0F62" w:rsidRDefault="002650FC" w:rsidP="000D51E6">
            <w:pPr>
              <w:pStyle w:val="TableBlock"/>
              <w:spacing w:line="240" w:lineRule="auto"/>
              <w:rPr>
                <w:sz w:val="24"/>
                <w:szCs w:val="24"/>
                <w:rtl/>
              </w:rPr>
            </w:pPr>
            <w:r w:rsidRPr="002F0F62">
              <w:rPr>
                <w:sz w:val="24"/>
                <w:szCs w:val="24"/>
                <w:rtl/>
              </w:rPr>
              <w:t>(</w:t>
            </w:r>
            <w:r w:rsidRPr="002F0F62">
              <w:rPr>
                <w:rFonts w:hint="eastAsia"/>
                <w:sz w:val="24"/>
                <w:szCs w:val="24"/>
                <w:rtl/>
              </w:rPr>
              <w:t>ב</w:t>
            </w:r>
            <w:r w:rsidRPr="002F0F62">
              <w:rPr>
                <w:sz w:val="24"/>
                <w:szCs w:val="24"/>
                <w:rtl/>
              </w:rPr>
              <w:t>)</w:t>
            </w:r>
            <w:r w:rsidRPr="002F0F62">
              <w:rPr>
                <w:sz w:val="24"/>
                <w:szCs w:val="24"/>
                <w:rtl/>
              </w:rPr>
              <w:tab/>
            </w:r>
            <w:r w:rsidRPr="002F0F62">
              <w:rPr>
                <w:rFonts w:hint="eastAsia"/>
                <w:sz w:val="24"/>
                <w:szCs w:val="24"/>
                <w:rtl/>
              </w:rPr>
              <w:t>בית</w:t>
            </w:r>
            <w:r w:rsidRPr="002F0F62">
              <w:rPr>
                <w:sz w:val="24"/>
                <w:szCs w:val="24"/>
                <w:rtl/>
              </w:rPr>
              <w:t xml:space="preserve"> </w:t>
            </w:r>
            <w:r w:rsidRPr="002F0F62">
              <w:rPr>
                <w:rFonts w:hint="eastAsia"/>
                <w:sz w:val="24"/>
                <w:szCs w:val="24"/>
                <w:rtl/>
              </w:rPr>
              <w:t>המשפט</w:t>
            </w:r>
            <w:r w:rsidRPr="002F0F62">
              <w:rPr>
                <w:sz w:val="24"/>
                <w:szCs w:val="24"/>
                <w:rtl/>
              </w:rPr>
              <w:t xml:space="preserve"> </w:t>
            </w:r>
            <w:r w:rsidRPr="002F0F62">
              <w:rPr>
                <w:rFonts w:hint="eastAsia"/>
                <w:sz w:val="24"/>
                <w:szCs w:val="24"/>
                <w:rtl/>
              </w:rPr>
              <w:t>רשאי</w:t>
            </w:r>
            <w:r w:rsidRPr="002F0F62">
              <w:rPr>
                <w:sz w:val="24"/>
                <w:szCs w:val="24"/>
                <w:rtl/>
              </w:rPr>
              <w:t xml:space="preserve"> </w:t>
            </w:r>
            <w:r w:rsidRPr="002F0F62">
              <w:rPr>
                <w:rFonts w:hint="eastAsia"/>
                <w:sz w:val="24"/>
                <w:szCs w:val="24"/>
                <w:rtl/>
              </w:rPr>
              <w:t>לתת</w:t>
            </w:r>
            <w:r w:rsidRPr="002F0F62">
              <w:rPr>
                <w:sz w:val="24"/>
                <w:szCs w:val="24"/>
                <w:rtl/>
              </w:rPr>
              <w:t xml:space="preserve"> </w:t>
            </w:r>
            <w:r w:rsidRPr="002F0F62">
              <w:rPr>
                <w:rFonts w:hint="eastAsia"/>
                <w:sz w:val="24"/>
                <w:szCs w:val="24"/>
                <w:rtl/>
              </w:rPr>
              <w:t>צו</w:t>
            </w:r>
            <w:r w:rsidRPr="002F0F62">
              <w:rPr>
                <w:sz w:val="24"/>
                <w:szCs w:val="24"/>
                <w:rtl/>
              </w:rPr>
              <w:t xml:space="preserve"> </w:t>
            </w:r>
            <w:r w:rsidRPr="002F0F62">
              <w:rPr>
                <w:rFonts w:hint="eastAsia"/>
                <w:sz w:val="24"/>
                <w:szCs w:val="24"/>
                <w:rtl/>
              </w:rPr>
              <w:t>כאמור</w:t>
            </w:r>
            <w:r w:rsidRPr="002F0F62">
              <w:rPr>
                <w:sz w:val="24"/>
                <w:szCs w:val="24"/>
                <w:rtl/>
              </w:rPr>
              <w:t xml:space="preserve"> </w:t>
            </w:r>
            <w:r w:rsidRPr="002F0F62">
              <w:rPr>
                <w:rFonts w:hint="eastAsia"/>
                <w:sz w:val="24"/>
                <w:szCs w:val="24"/>
                <w:rtl/>
              </w:rPr>
              <w:t>בסעיף</w:t>
            </w:r>
            <w:r w:rsidRPr="002F0F62">
              <w:rPr>
                <w:sz w:val="24"/>
                <w:szCs w:val="24"/>
                <w:rtl/>
              </w:rPr>
              <w:t xml:space="preserve"> </w:t>
            </w:r>
            <w:r w:rsidRPr="002F0F62">
              <w:rPr>
                <w:rFonts w:hint="eastAsia"/>
                <w:sz w:val="24"/>
                <w:szCs w:val="24"/>
                <w:rtl/>
              </w:rPr>
              <w:t>קטן</w:t>
            </w:r>
            <w:r w:rsidRPr="002F0F62">
              <w:rPr>
                <w:sz w:val="24"/>
                <w:szCs w:val="24"/>
                <w:rtl/>
              </w:rPr>
              <w:t xml:space="preserve"> (</w:t>
            </w:r>
            <w:r w:rsidRPr="002F0F62">
              <w:rPr>
                <w:rFonts w:hint="eastAsia"/>
                <w:sz w:val="24"/>
                <w:szCs w:val="24"/>
                <w:rtl/>
              </w:rPr>
              <w:t>א</w:t>
            </w:r>
            <w:r w:rsidRPr="002F0F62">
              <w:rPr>
                <w:sz w:val="24"/>
                <w:szCs w:val="24"/>
                <w:rtl/>
              </w:rPr>
              <w:t>)</w:t>
            </w:r>
            <w:r w:rsidRPr="002F0F62">
              <w:rPr>
                <w:rFonts w:hint="cs"/>
                <w:sz w:val="24"/>
                <w:szCs w:val="24"/>
                <w:rtl/>
              </w:rPr>
              <w:t xml:space="preserve">, </w:t>
            </w:r>
            <w:r w:rsidRPr="002F0F62">
              <w:rPr>
                <w:rFonts w:hint="eastAsia"/>
                <w:sz w:val="24"/>
                <w:szCs w:val="24"/>
                <w:rtl/>
              </w:rPr>
              <w:t>נוסף</w:t>
            </w:r>
            <w:r w:rsidRPr="002F0F62">
              <w:rPr>
                <w:sz w:val="24"/>
                <w:szCs w:val="24"/>
                <w:rtl/>
              </w:rPr>
              <w:t xml:space="preserve"> </w:t>
            </w:r>
            <w:r w:rsidRPr="002F0F62">
              <w:rPr>
                <w:rFonts w:hint="eastAsia"/>
                <w:sz w:val="24"/>
                <w:szCs w:val="24"/>
                <w:rtl/>
              </w:rPr>
              <w:t>על</w:t>
            </w:r>
            <w:r w:rsidRPr="002F0F62">
              <w:rPr>
                <w:sz w:val="24"/>
                <w:szCs w:val="24"/>
                <w:rtl/>
              </w:rPr>
              <w:t xml:space="preserve"> </w:t>
            </w:r>
            <w:r w:rsidRPr="002F0F62">
              <w:rPr>
                <w:rFonts w:hint="eastAsia"/>
                <w:sz w:val="24"/>
                <w:szCs w:val="24"/>
                <w:rtl/>
              </w:rPr>
              <w:t>כל</w:t>
            </w:r>
            <w:r w:rsidRPr="002F0F62">
              <w:rPr>
                <w:sz w:val="24"/>
                <w:szCs w:val="24"/>
                <w:rtl/>
              </w:rPr>
              <w:t xml:space="preserve"> </w:t>
            </w:r>
            <w:r w:rsidRPr="002F0F62">
              <w:rPr>
                <w:rFonts w:hint="eastAsia"/>
                <w:sz w:val="24"/>
                <w:szCs w:val="24"/>
                <w:rtl/>
              </w:rPr>
              <w:t>עונש</w:t>
            </w:r>
            <w:r w:rsidRPr="002F0F62">
              <w:rPr>
                <w:sz w:val="24"/>
                <w:szCs w:val="24"/>
                <w:rtl/>
              </w:rPr>
              <w:t xml:space="preserve"> </w:t>
            </w:r>
            <w:r w:rsidRPr="002F0F62">
              <w:rPr>
                <w:rFonts w:hint="eastAsia"/>
                <w:sz w:val="24"/>
                <w:szCs w:val="24"/>
                <w:rtl/>
              </w:rPr>
              <w:t>שהוא</w:t>
            </w:r>
            <w:r w:rsidRPr="002F0F62">
              <w:rPr>
                <w:sz w:val="24"/>
                <w:szCs w:val="24"/>
                <w:rtl/>
              </w:rPr>
              <w:t xml:space="preserve"> </w:t>
            </w:r>
            <w:r w:rsidRPr="002F0F62">
              <w:rPr>
                <w:rFonts w:hint="eastAsia"/>
                <w:sz w:val="24"/>
                <w:szCs w:val="24"/>
                <w:rtl/>
              </w:rPr>
              <w:t>רשאי</w:t>
            </w:r>
            <w:r w:rsidRPr="002F0F62">
              <w:rPr>
                <w:sz w:val="24"/>
                <w:szCs w:val="24"/>
                <w:rtl/>
              </w:rPr>
              <w:t xml:space="preserve"> </w:t>
            </w:r>
            <w:r w:rsidRPr="002F0F62">
              <w:rPr>
                <w:rFonts w:hint="eastAsia"/>
                <w:sz w:val="24"/>
                <w:szCs w:val="24"/>
                <w:rtl/>
              </w:rPr>
              <w:t>להטיל</w:t>
            </w:r>
            <w:r w:rsidRPr="002F0F62">
              <w:rPr>
                <w:sz w:val="24"/>
                <w:szCs w:val="24"/>
                <w:rtl/>
              </w:rPr>
              <w:t xml:space="preserve"> </w:t>
            </w:r>
            <w:r w:rsidRPr="002F0F62">
              <w:rPr>
                <w:rFonts w:hint="eastAsia"/>
                <w:sz w:val="24"/>
                <w:szCs w:val="24"/>
                <w:rtl/>
              </w:rPr>
              <w:t>על</w:t>
            </w:r>
            <w:r w:rsidRPr="002F0F62">
              <w:rPr>
                <w:sz w:val="24"/>
                <w:szCs w:val="24"/>
                <w:rtl/>
              </w:rPr>
              <w:t xml:space="preserve"> </w:t>
            </w:r>
            <w:r w:rsidRPr="002F0F62">
              <w:rPr>
                <w:rFonts w:hint="eastAsia"/>
                <w:sz w:val="24"/>
                <w:szCs w:val="24"/>
                <w:rtl/>
              </w:rPr>
              <w:t>האדם</w:t>
            </w:r>
            <w:r w:rsidRPr="002F0F62">
              <w:rPr>
                <w:sz w:val="24"/>
                <w:szCs w:val="24"/>
                <w:rtl/>
              </w:rPr>
              <w:t xml:space="preserve"> </w:t>
            </w:r>
            <w:r w:rsidRPr="002F0F62">
              <w:rPr>
                <w:rFonts w:hint="eastAsia"/>
                <w:sz w:val="24"/>
                <w:szCs w:val="24"/>
                <w:rtl/>
              </w:rPr>
              <w:t>שהורשע</w:t>
            </w:r>
            <w:r w:rsidRPr="002F0F62">
              <w:rPr>
                <w:sz w:val="24"/>
                <w:szCs w:val="24"/>
                <w:rtl/>
              </w:rPr>
              <w:t xml:space="preserve"> </w:t>
            </w:r>
            <w:r w:rsidRPr="002F0F62">
              <w:rPr>
                <w:rFonts w:hint="eastAsia"/>
                <w:sz w:val="24"/>
                <w:szCs w:val="24"/>
                <w:rtl/>
              </w:rPr>
              <w:t>כאמור</w:t>
            </w:r>
            <w:r w:rsidRPr="002F0F62">
              <w:rPr>
                <w:sz w:val="24"/>
                <w:szCs w:val="24"/>
                <w:rtl/>
              </w:rPr>
              <w:t xml:space="preserve"> </w:t>
            </w:r>
            <w:r w:rsidRPr="002F0F62">
              <w:rPr>
                <w:rFonts w:hint="eastAsia"/>
                <w:sz w:val="24"/>
                <w:szCs w:val="24"/>
                <w:rtl/>
              </w:rPr>
              <w:t>באותו</w:t>
            </w:r>
            <w:r w:rsidRPr="002F0F62">
              <w:rPr>
                <w:sz w:val="24"/>
                <w:szCs w:val="24"/>
                <w:rtl/>
              </w:rPr>
              <w:t xml:space="preserve"> </w:t>
            </w:r>
            <w:r w:rsidRPr="002F0F62">
              <w:rPr>
                <w:rFonts w:hint="eastAsia"/>
                <w:sz w:val="24"/>
                <w:szCs w:val="24"/>
                <w:rtl/>
              </w:rPr>
              <w:t>סעיף</w:t>
            </w:r>
            <w:r w:rsidRPr="002F0F62">
              <w:rPr>
                <w:sz w:val="24"/>
                <w:szCs w:val="24"/>
                <w:rtl/>
              </w:rPr>
              <w:t xml:space="preserve"> </w:t>
            </w:r>
            <w:r w:rsidRPr="002F0F62">
              <w:rPr>
                <w:rFonts w:hint="eastAsia"/>
                <w:sz w:val="24"/>
                <w:szCs w:val="24"/>
                <w:rtl/>
              </w:rPr>
              <w:t>קטן</w:t>
            </w:r>
            <w:r w:rsidRPr="002F0F62">
              <w:rPr>
                <w:sz w:val="24"/>
                <w:szCs w:val="24"/>
                <w:rtl/>
              </w:rPr>
              <w:t>.</w:t>
            </w:r>
          </w:p>
        </w:tc>
      </w:tr>
    </w:tbl>
    <w:p w:rsidR="002650FC" w:rsidRPr="002650FC" w:rsidRDefault="002650FC" w:rsidP="000D51E6">
      <w:pPr>
        <w:ind w:firstLine="0"/>
        <w:rPr>
          <w:rtl/>
        </w:rPr>
      </w:pPr>
    </w:p>
    <w:p w:rsidR="006A3E62" w:rsidRDefault="006A3E62" w:rsidP="00BE2633">
      <w:pPr>
        <w:rPr>
          <w:rtl/>
        </w:rPr>
      </w:pPr>
      <w:r>
        <w:rPr>
          <w:rFonts w:hint="cs"/>
          <w:rtl/>
        </w:rPr>
        <w:t xml:space="preserve">פה צריך להתאים את זה לפי העילות שייקבעו. </w:t>
      </w:r>
    </w:p>
    <w:p w:rsidR="006A3E62" w:rsidRDefault="006A3E62" w:rsidP="00BE2633">
      <w:pPr>
        <w:rPr>
          <w:rtl/>
        </w:rPr>
      </w:pPr>
    </w:p>
    <w:p w:rsidR="00BE2633" w:rsidRDefault="00BE2633" w:rsidP="00BE2633">
      <w:pPr>
        <w:rPr>
          <w:rtl/>
        </w:rPr>
      </w:pPr>
      <w:r>
        <w:rPr>
          <w:rFonts w:hint="cs"/>
          <w:rtl/>
        </w:rPr>
        <w:t xml:space="preserve">אני חושב שזה מדבר בעד עצמו. אתם רוצים להוסיף עוד משהו? לא. </w:t>
      </w:r>
    </w:p>
    <w:p w:rsidR="00BE2633" w:rsidRDefault="00BE2633" w:rsidP="00BE2633">
      <w:pPr>
        <w:rPr>
          <w:rtl/>
        </w:rPr>
      </w:pPr>
    </w:p>
    <w:tbl>
      <w:tblPr>
        <w:bidiVisual/>
        <w:tblW w:w="9066" w:type="dxa"/>
        <w:tblInd w:w="12" w:type="dxa"/>
        <w:tblLayout w:type="fixed"/>
        <w:tblCellMar>
          <w:top w:w="57" w:type="dxa"/>
          <w:left w:w="0" w:type="dxa"/>
          <w:bottom w:w="57" w:type="dxa"/>
          <w:right w:w="0" w:type="dxa"/>
        </w:tblCellMar>
        <w:tblLook w:val="0000" w:firstRow="0" w:lastRow="0" w:firstColumn="0" w:lastColumn="0" w:noHBand="0" w:noVBand="0"/>
      </w:tblPr>
      <w:tblGrid>
        <w:gridCol w:w="1510"/>
        <w:gridCol w:w="652"/>
        <w:gridCol w:w="6904"/>
      </w:tblGrid>
      <w:tr w:rsidR="00445A52" w:rsidRPr="002F0F62" w:rsidTr="000D51E6">
        <w:trPr>
          <w:cantSplit/>
        </w:trPr>
        <w:tc>
          <w:tcPr>
            <w:tcW w:w="1510" w:type="dxa"/>
            <w:shd w:val="clear" w:color="auto" w:fill="auto"/>
            <w:tcMar>
              <w:top w:w="91" w:type="dxa"/>
              <w:left w:w="0" w:type="dxa"/>
              <w:bottom w:w="91" w:type="dxa"/>
              <w:right w:w="0" w:type="dxa"/>
            </w:tcMar>
          </w:tcPr>
          <w:p w:rsidR="00445A52" w:rsidRPr="002F0F62" w:rsidRDefault="00445A52" w:rsidP="000D51E6">
            <w:pPr>
              <w:pStyle w:val="TableSideHeading"/>
              <w:spacing w:line="240" w:lineRule="auto"/>
              <w:rPr>
                <w:sz w:val="24"/>
                <w:szCs w:val="24"/>
                <w:rtl/>
              </w:rPr>
            </w:pPr>
            <w:r w:rsidRPr="002F0F62">
              <w:rPr>
                <w:rFonts w:hint="eastAsia"/>
                <w:sz w:val="24"/>
                <w:szCs w:val="24"/>
                <w:rtl/>
              </w:rPr>
              <w:t>קבילות</w:t>
            </w:r>
            <w:r w:rsidRPr="002F0F62">
              <w:rPr>
                <w:sz w:val="24"/>
                <w:szCs w:val="24"/>
                <w:rtl/>
              </w:rPr>
              <w:t xml:space="preserve"> </w:t>
            </w:r>
            <w:r w:rsidRPr="002F0F62">
              <w:rPr>
                <w:rFonts w:hint="eastAsia"/>
                <w:sz w:val="24"/>
                <w:szCs w:val="24"/>
                <w:rtl/>
              </w:rPr>
              <w:t>ראיות</w:t>
            </w:r>
          </w:p>
        </w:tc>
        <w:tc>
          <w:tcPr>
            <w:tcW w:w="652" w:type="dxa"/>
            <w:shd w:val="clear" w:color="auto" w:fill="auto"/>
            <w:tcMar>
              <w:top w:w="91" w:type="dxa"/>
              <w:left w:w="0" w:type="dxa"/>
              <w:bottom w:w="91" w:type="dxa"/>
              <w:right w:w="0" w:type="dxa"/>
            </w:tcMar>
          </w:tcPr>
          <w:p w:rsidR="00445A52" w:rsidRPr="002F0F62" w:rsidRDefault="00445A52" w:rsidP="000D51E6">
            <w:pPr>
              <w:pStyle w:val="TableText"/>
              <w:spacing w:line="240" w:lineRule="auto"/>
              <w:rPr>
                <w:sz w:val="24"/>
                <w:szCs w:val="24"/>
                <w:rtl/>
              </w:rPr>
            </w:pPr>
            <w:r w:rsidRPr="002F0F62">
              <w:rPr>
                <w:sz w:val="24"/>
                <w:szCs w:val="24"/>
                <w:rtl/>
              </w:rPr>
              <w:t>7.</w:t>
            </w:r>
            <w:r w:rsidRPr="002F0F62">
              <w:rPr>
                <w:sz w:val="24"/>
                <w:szCs w:val="24"/>
                <w:rtl/>
              </w:rPr>
              <w:tab/>
            </w:r>
          </w:p>
        </w:tc>
        <w:tc>
          <w:tcPr>
            <w:tcW w:w="6904" w:type="dxa"/>
            <w:shd w:val="clear" w:color="auto" w:fill="auto"/>
            <w:tcMar>
              <w:top w:w="91" w:type="dxa"/>
              <w:left w:w="0" w:type="dxa"/>
              <w:bottom w:w="91" w:type="dxa"/>
              <w:right w:w="0" w:type="dxa"/>
            </w:tcMar>
          </w:tcPr>
          <w:p w:rsidR="00445A52" w:rsidRPr="002F0F62" w:rsidRDefault="00445A52" w:rsidP="000D51E6">
            <w:pPr>
              <w:pStyle w:val="TableBlock"/>
              <w:spacing w:line="240" w:lineRule="auto"/>
              <w:rPr>
                <w:sz w:val="24"/>
                <w:szCs w:val="24"/>
                <w:rtl/>
              </w:rPr>
            </w:pPr>
            <w:r w:rsidRPr="002F0F62">
              <w:rPr>
                <w:rFonts w:hint="eastAsia"/>
                <w:sz w:val="24"/>
                <w:szCs w:val="24"/>
                <w:rtl/>
              </w:rPr>
              <w:t>לשם</w:t>
            </w:r>
            <w:r w:rsidRPr="002F0F62">
              <w:rPr>
                <w:sz w:val="24"/>
                <w:szCs w:val="24"/>
                <w:rtl/>
              </w:rPr>
              <w:t xml:space="preserve"> </w:t>
            </w:r>
            <w:r w:rsidRPr="002F0F62">
              <w:rPr>
                <w:rFonts w:hint="eastAsia"/>
                <w:sz w:val="24"/>
                <w:szCs w:val="24"/>
                <w:rtl/>
              </w:rPr>
              <w:t>החלטותיו</w:t>
            </w:r>
            <w:r w:rsidRPr="002F0F62">
              <w:rPr>
                <w:sz w:val="24"/>
                <w:szCs w:val="24"/>
                <w:rtl/>
              </w:rPr>
              <w:t xml:space="preserve"> </w:t>
            </w:r>
            <w:r w:rsidRPr="002F0F62">
              <w:rPr>
                <w:rFonts w:hint="eastAsia"/>
                <w:sz w:val="24"/>
                <w:szCs w:val="24"/>
                <w:rtl/>
              </w:rPr>
              <w:t>בבקשות</w:t>
            </w:r>
            <w:r w:rsidRPr="002F0F62">
              <w:rPr>
                <w:sz w:val="24"/>
                <w:szCs w:val="24"/>
                <w:rtl/>
              </w:rPr>
              <w:t xml:space="preserve"> </w:t>
            </w:r>
            <w:r w:rsidRPr="002F0F62">
              <w:rPr>
                <w:rFonts w:hint="eastAsia"/>
                <w:sz w:val="24"/>
                <w:szCs w:val="24"/>
                <w:rtl/>
              </w:rPr>
              <w:t>לפי</w:t>
            </w:r>
            <w:r w:rsidRPr="002F0F62">
              <w:rPr>
                <w:sz w:val="24"/>
                <w:szCs w:val="24"/>
                <w:rtl/>
              </w:rPr>
              <w:t xml:space="preserve"> </w:t>
            </w:r>
            <w:r w:rsidRPr="002F0F62">
              <w:rPr>
                <w:rFonts w:hint="eastAsia"/>
                <w:sz w:val="24"/>
                <w:szCs w:val="24"/>
                <w:rtl/>
              </w:rPr>
              <w:t>חוק</w:t>
            </w:r>
            <w:r w:rsidRPr="002F0F62">
              <w:rPr>
                <w:sz w:val="24"/>
                <w:szCs w:val="24"/>
                <w:rtl/>
              </w:rPr>
              <w:t xml:space="preserve"> </w:t>
            </w:r>
            <w:r w:rsidRPr="002F0F62">
              <w:rPr>
                <w:rFonts w:hint="eastAsia"/>
                <w:sz w:val="24"/>
                <w:szCs w:val="24"/>
                <w:rtl/>
              </w:rPr>
              <w:t>זה</w:t>
            </w:r>
            <w:r w:rsidRPr="002F0F62">
              <w:rPr>
                <w:sz w:val="24"/>
                <w:szCs w:val="24"/>
                <w:rtl/>
              </w:rPr>
              <w:t xml:space="preserve"> </w:t>
            </w:r>
            <w:r w:rsidRPr="002F0F62">
              <w:rPr>
                <w:rFonts w:hint="eastAsia"/>
                <w:sz w:val="24"/>
                <w:szCs w:val="24"/>
                <w:rtl/>
              </w:rPr>
              <w:t>רשאי</w:t>
            </w:r>
            <w:r w:rsidRPr="002F0F62">
              <w:rPr>
                <w:sz w:val="24"/>
                <w:szCs w:val="24"/>
                <w:rtl/>
              </w:rPr>
              <w:t xml:space="preserve"> </w:t>
            </w:r>
            <w:r w:rsidRPr="002F0F62">
              <w:rPr>
                <w:rFonts w:hint="eastAsia"/>
                <w:sz w:val="24"/>
                <w:szCs w:val="24"/>
                <w:rtl/>
              </w:rPr>
              <w:t>השופט</w:t>
            </w:r>
            <w:r w:rsidRPr="002F0F62">
              <w:rPr>
                <w:sz w:val="24"/>
                <w:szCs w:val="24"/>
                <w:rtl/>
              </w:rPr>
              <w:t xml:space="preserve"> </w:t>
            </w:r>
            <w:r w:rsidRPr="002F0F62">
              <w:rPr>
                <w:rFonts w:hint="eastAsia"/>
                <w:sz w:val="24"/>
                <w:szCs w:val="24"/>
                <w:rtl/>
              </w:rPr>
              <w:t>להיזקק</w:t>
            </w:r>
            <w:r w:rsidRPr="002F0F62">
              <w:rPr>
                <w:sz w:val="24"/>
                <w:szCs w:val="24"/>
                <w:rtl/>
              </w:rPr>
              <w:t xml:space="preserve"> </w:t>
            </w:r>
            <w:r w:rsidRPr="002F0F62">
              <w:rPr>
                <w:rFonts w:hint="eastAsia"/>
                <w:sz w:val="24"/>
                <w:szCs w:val="24"/>
                <w:rtl/>
              </w:rPr>
              <w:t>לראיות</w:t>
            </w:r>
            <w:r w:rsidRPr="002F0F62">
              <w:rPr>
                <w:sz w:val="24"/>
                <w:szCs w:val="24"/>
                <w:rtl/>
              </w:rPr>
              <w:t xml:space="preserve"> </w:t>
            </w:r>
            <w:r w:rsidRPr="002F0F62">
              <w:rPr>
                <w:rFonts w:hint="eastAsia"/>
                <w:sz w:val="24"/>
                <w:szCs w:val="24"/>
                <w:rtl/>
              </w:rPr>
              <w:t>אף</w:t>
            </w:r>
            <w:r w:rsidRPr="002F0F62">
              <w:rPr>
                <w:sz w:val="24"/>
                <w:szCs w:val="24"/>
                <w:rtl/>
              </w:rPr>
              <w:t xml:space="preserve"> </w:t>
            </w:r>
            <w:r w:rsidRPr="002F0F62">
              <w:rPr>
                <w:rFonts w:hint="eastAsia"/>
                <w:sz w:val="24"/>
                <w:szCs w:val="24"/>
                <w:rtl/>
              </w:rPr>
              <w:t>אם</w:t>
            </w:r>
            <w:r w:rsidRPr="002F0F62">
              <w:rPr>
                <w:sz w:val="24"/>
                <w:szCs w:val="24"/>
                <w:rtl/>
              </w:rPr>
              <w:t xml:space="preserve"> </w:t>
            </w:r>
            <w:r w:rsidRPr="002F0F62">
              <w:rPr>
                <w:rFonts w:hint="eastAsia"/>
                <w:sz w:val="24"/>
                <w:szCs w:val="24"/>
                <w:rtl/>
              </w:rPr>
              <w:t>אינן</w:t>
            </w:r>
            <w:r w:rsidRPr="002F0F62">
              <w:rPr>
                <w:sz w:val="24"/>
                <w:szCs w:val="24"/>
                <w:rtl/>
              </w:rPr>
              <w:t xml:space="preserve"> </w:t>
            </w:r>
            <w:r w:rsidRPr="002F0F62">
              <w:rPr>
                <w:rFonts w:hint="eastAsia"/>
                <w:sz w:val="24"/>
                <w:szCs w:val="24"/>
                <w:rtl/>
              </w:rPr>
              <w:t>קבילות</w:t>
            </w:r>
            <w:r w:rsidRPr="002F0F62">
              <w:rPr>
                <w:sz w:val="24"/>
                <w:szCs w:val="24"/>
                <w:rtl/>
              </w:rPr>
              <w:t xml:space="preserve"> </w:t>
            </w:r>
            <w:r w:rsidRPr="002F0F62">
              <w:rPr>
                <w:rFonts w:hint="eastAsia"/>
                <w:sz w:val="24"/>
                <w:szCs w:val="24"/>
                <w:rtl/>
              </w:rPr>
              <w:t>במשפט</w:t>
            </w:r>
            <w:r w:rsidRPr="002F0F62">
              <w:rPr>
                <w:sz w:val="24"/>
                <w:szCs w:val="24"/>
                <w:rtl/>
              </w:rPr>
              <w:t>.</w:t>
            </w:r>
          </w:p>
        </w:tc>
      </w:tr>
    </w:tbl>
    <w:p w:rsidR="00BE2633" w:rsidRDefault="00BE2633" w:rsidP="00445A52">
      <w:pPr>
        <w:rPr>
          <w:rtl/>
        </w:rPr>
      </w:pPr>
      <w:r>
        <w:rPr>
          <w:rFonts w:hint="cs"/>
          <w:rtl/>
        </w:rPr>
        <w:t xml:space="preserve">סעיף 8 </w:t>
      </w:r>
      <w:r>
        <w:rPr>
          <w:rtl/>
        </w:rPr>
        <w:t>–</w:t>
      </w:r>
      <w:r>
        <w:rPr>
          <w:rFonts w:hint="cs"/>
          <w:rtl/>
        </w:rPr>
        <w:t xml:space="preserve"> פה באים הסעיפים הפרוצדוראליים </w:t>
      </w:r>
      <w:r w:rsidR="00911CF3">
        <w:rPr>
          <w:rFonts w:hint="cs"/>
          <w:rtl/>
        </w:rPr>
        <w:t xml:space="preserve">של החיסיון והערעור </w:t>
      </w:r>
      <w:r w:rsidR="00911CF3">
        <w:rPr>
          <w:rtl/>
        </w:rPr>
        <w:t>–</w:t>
      </w:r>
      <w:r w:rsidR="00911CF3">
        <w:rPr>
          <w:rFonts w:hint="cs"/>
          <w:rtl/>
        </w:rPr>
        <w:t xml:space="preserve"> שחוץ מדברים קלים התאמנו אותם לחוק הסמכויות, במובן הזה שינינו את הנוסח בכחול בהסכמה עם נציגי הממשלה, כדי להתאים את זה ככ</w:t>
      </w:r>
      <w:r>
        <w:rPr>
          <w:rFonts w:hint="cs"/>
          <w:rtl/>
        </w:rPr>
        <w:t xml:space="preserve">ל הניתן לנוסח שעבר בחוק הסמכויות, הסמכויות למניעת </w:t>
      </w:r>
      <w:r w:rsidR="00911CF3">
        <w:rPr>
          <w:rFonts w:hint="cs"/>
          <w:rtl/>
        </w:rPr>
        <w:t xml:space="preserve">ביצוע עבירות באינטרנט. </w:t>
      </w:r>
    </w:p>
    <w:p w:rsidR="00911CF3" w:rsidRDefault="00911CF3" w:rsidP="00BE2633">
      <w:pPr>
        <w:rPr>
          <w:rtl/>
        </w:rPr>
      </w:pPr>
    </w:p>
    <w:tbl>
      <w:tblPr>
        <w:bidiVisual/>
        <w:tblW w:w="9066" w:type="dxa"/>
        <w:tblInd w:w="12" w:type="dxa"/>
        <w:tblLayout w:type="fixed"/>
        <w:tblCellMar>
          <w:top w:w="57" w:type="dxa"/>
          <w:left w:w="0" w:type="dxa"/>
          <w:bottom w:w="57" w:type="dxa"/>
          <w:right w:w="0" w:type="dxa"/>
        </w:tblCellMar>
        <w:tblLook w:val="0000" w:firstRow="0" w:lastRow="0" w:firstColumn="0" w:lastColumn="0" w:noHBand="0" w:noVBand="0"/>
      </w:tblPr>
      <w:tblGrid>
        <w:gridCol w:w="1510"/>
        <w:gridCol w:w="652"/>
        <w:gridCol w:w="6904"/>
      </w:tblGrid>
      <w:tr w:rsidR="00445A52" w:rsidRPr="002F0F62" w:rsidTr="000D51E6">
        <w:trPr>
          <w:cantSplit/>
        </w:trPr>
        <w:tc>
          <w:tcPr>
            <w:tcW w:w="1510" w:type="dxa"/>
            <w:shd w:val="clear" w:color="auto" w:fill="auto"/>
            <w:tcMar>
              <w:top w:w="91" w:type="dxa"/>
              <w:left w:w="0" w:type="dxa"/>
              <w:bottom w:w="91" w:type="dxa"/>
              <w:right w:w="0" w:type="dxa"/>
            </w:tcMar>
          </w:tcPr>
          <w:p w:rsidR="00445A52" w:rsidRPr="002F0F62" w:rsidRDefault="00445A52" w:rsidP="000D51E6">
            <w:pPr>
              <w:pStyle w:val="TableSideHeading"/>
              <w:spacing w:line="240" w:lineRule="auto"/>
              <w:rPr>
                <w:sz w:val="24"/>
                <w:szCs w:val="24"/>
                <w:rtl/>
              </w:rPr>
            </w:pPr>
            <w:r w:rsidRPr="002F0F62">
              <w:rPr>
                <w:rFonts w:hint="eastAsia"/>
                <w:sz w:val="24"/>
                <w:szCs w:val="24"/>
                <w:rtl/>
              </w:rPr>
              <w:t>עיון</w:t>
            </w:r>
            <w:r w:rsidRPr="002F0F62">
              <w:rPr>
                <w:sz w:val="24"/>
                <w:szCs w:val="24"/>
                <w:rtl/>
              </w:rPr>
              <w:t xml:space="preserve"> </w:t>
            </w:r>
            <w:r w:rsidRPr="002F0F62">
              <w:rPr>
                <w:rFonts w:hint="cs"/>
                <w:sz w:val="24"/>
                <w:szCs w:val="24"/>
                <w:rtl/>
              </w:rPr>
              <w:t>מחדש</w:t>
            </w:r>
          </w:p>
        </w:tc>
        <w:tc>
          <w:tcPr>
            <w:tcW w:w="652" w:type="dxa"/>
            <w:shd w:val="clear" w:color="auto" w:fill="auto"/>
            <w:tcMar>
              <w:top w:w="91" w:type="dxa"/>
              <w:left w:w="0" w:type="dxa"/>
              <w:bottom w:w="91" w:type="dxa"/>
              <w:right w:w="0" w:type="dxa"/>
            </w:tcMar>
          </w:tcPr>
          <w:p w:rsidR="00445A52" w:rsidRPr="002F0F62" w:rsidRDefault="00445A52" w:rsidP="000D51E6">
            <w:pPr>
              <w:pStyle w:val="TableText"/>
              <w:spacing w:line="240" w:lineRule="auto"/>
              <w:rPr>
                <w:sz w:val="24"/>
                <w:szCs w:val="24"/>
                <w:rtl/>
              </w:rPr>
            </w:pPr>
            <w:r w:rsidRPr="002F0F62">
              <w:rPr>
                <w:sz w:val="24"/>
                <w:szCs w:val="24"/>
                <w:rtl/>
              </w:rPr>
              <w:t>8.</w:t>
            </w:r>
          </w:p>
        </w:tc>
        <w:tc>
          <w:tcPr>
            <w:tcW w:w="6904" w:type="dxa"/>
            <w:shd w:val="clear" w:color="auto" w:fill="auto"/>
            <w:tcMar>
              <w:top w:w="91" w:type="dxa"/>
              <w:left w:w="0" w:type="dxa"/>
              <w:bottom w:w="91" w:type="dxa"/>
              <w:right w:w="0" w:type="dxa"/>
            </w:tcMar>
          </w:tcPr>
          <w:p w:rsidR="00445A52" w:rsidRPr="002F0F62" w:rsidRDefault="00445A52" w:rsidP="000D51E6">
            <w:pPr>
              <w:pStyle w:val="TableBlock"/>
              <w:spacing w:line="240" w:lineRule="auto"/>
              <w:rPr>
                <w:sz w:val="24"/>
                <w:szCs w:val="24"/>
                <w:rtl/>
              </w:rPr>
            </w:pPr>
            <w:r w:rsidRPr="002F0F62">
              <w:rPr>
                <w:color w:val="000000"/>
                <w:sz w:val="24"/>
                <w:szCs w:val="24"/>
                <w:rtl/>
                <w:lang w:eastAsia="ja-JP"/>
              </w:rPr>
              <w:t>(</w:t>
            </w:r>
            <w:r w:rsidRPr="002F0F62">
              <w:rPr>
                <w:rFonts w:hint="eastAsia"/>
                <w:color w:val="000000"/>
                <w:sz w:val="24"/>
                <w:szCs w:val="24"/>
                <w:rtl/>
                <w:lang w:eastAsia="ja-JP"/>
              </w:rPr>
              <w:t>א</w:t>
            </w:r>
            <w:r w:rsidRPr="002F0F62">
              <w:rPr>
                <w:color w:val="000000"/>
                <w:sz w:val="24"/>
                <w:szCs w:val="24"/>
                <w:rtl/>
                <w:lang w:eastAsia="ja-JP"/>
              </w:rPr>
              <w:t>)</w:t>
            </w:r>
            <w:r w:rsidRPr="002F0F62">
              <w:rPr>
                <w:color w:val="000000"/>
                <w:sz w:val="24"/>
                <w:szCs w:val="24"/>
                <w:rtl/>
                <w:lang w:eastAsia="ja-JP"/>
              </w:rPr>
              <w:tab/>
              <w:t xml:space="preserve"> בית משפט שנתן</w:t>
            </w:r>
            <w:r w:rsidRPr="002F0F62">
              <w:rPr>
                <w:rFonts w:hint="cs"/>
                <w:color w:val="000000"/>
                <w:sz w:val="24"/>
                <w:szCs w:val="24"/>
                <w:rtl/>
                <w:lang w:eastAsia="ja-JP"/>
              </w:rPr>
              <w:t xml:space="preserve"> צו להסרת תוכן</w:t>
            </w:r>
            <w:r w:rsidRPr="002F0F62">
              <w:rPr>
                <w:color w:val="000000"/>
                <w:sz w:val="24"/>
                <w:szCs w:val="24"/>
                <w:rtl/>
                <w:lang w:eastAsia="ja-JP"/>
              </w:rPr>
              <w:t xml:space="preserve"> רשאי לשנות את תנאי הצו או לבטלו לבקשת תובע או מי שרואה את עצמו נפגע מהצו ולא הוזמן להשמיע את טענותיו </w:t>
            </w:r>
            <w:r w:rsidRPr="002F0F62">
              <w:rPr>
                <w:rFonts w:hint="eastAsia"/>
                <w:color w:val="000000"/>
                <w:sz w:val="24"/>
                <w:szCs w:val="24"/>
                <w:rtl/>
                <w:lang w:eastAsia="ja-JP"/>
              </w:rPr>
              <w:t>או</w:t>
            </w:r>
            <w:r w:rsidRPr="002F0F62">
              <w:rPr>
                <w:color w:val="000000"/>
                <w:sz w:val="24"/>
                <w:szCs w:val="24"/>
                <w:rtl/>
                <w:lang w:eastAsia="ja-JP"/>
              </w:rPr>
              <w:t xml:space="preserve"> </w:t>
            </w:r>
            <w:r w:rsidRPr="002F0F62">
              <w:rPr>
                <w:rFonts w:hint="eastAsia"/>
                <w:color w:val="000000"/>
                <w:sz w:val="24"/>
                <w:szCs w:val="24"/>
                <w:rtl/>
                <w:lang w:eastAsia="ja-JP"/>
              </w:rPr>
              <w:t>שבנסיבות</w:t>
            </w:r>
            <w:r w:rsidRPr="002F0F62">
              <w:rPr>
                <w:color w:val="000000"/>
                <w:sz w:val="24"/>
                <w:szCs w:val="24"/>
                <w:rtl/>
                <w:lang w:eastAsia="ja-JP"/>
              </w:rPr>
              <w:t xml:space="preserve"> </w:t>
            </w:r>
            <w:r w:rsidRPr="002F0F62">
              <w:rPr>
                <w:rFonts w:hint="eastAsia"/>
                <w:color w:val="000000"/>
                <w:sz w:val="24"/>
                <w:szCs w:val="24"/>
                <w:rtl/>
                <w:lang w:eastAsia="ja-JP"/>
              </w:rPr>
              <w:t>העניין</w:t>
            </w:r>
            <w:r w:rsidRPr="002F0F62">
              <w:rPr>
                <w:color w:val="000000"/>
                <w:sz w:val="24"/>
                <w:szCs w:val="24"/>
                <w:rtl/>
                <w:lang w:eastAsia="ja-JP"/>
              </w:rPr>
              <w:t xml:space="preserve"> </w:t>
            </w:r>
            <w:r w:rsidRPr="002F0F62">
              <w:rPr>
                <w:rFonts w:hint="eastAsia"/>
                <w:color w:val="000000"/>
                <w:sz w:val="24"/>
                <w:szCs w:val="24"/>
                <w:rtl/>
                <w:lang w:eastAsia="ja-JP"/>
              </w:rPr>
              <w:t>נבצר</w:t>
            </w:r>
            <w:r w:rsidRPr="002F0F62">
              <w:rPr>
                <w:color w:val="000000"/>
                <w:sz w:val="24"/>
                <w:szCs w:val="24"/>
                <w:rtl/>
                <w:lang w:eastAsia="ja-JP"/>
              </w:rPr>
              <w:t xml:space="preserve"> </w:t>
            </w:r>
            <w:r w:rsidRPr="002F0F62">
              <w:rPr>
                <w:rFonts w:hint="eastAsia"/>
                <w:color w:val="000000"/>
                <w:sz w:val="24"/>
                <w:szCs w:val="24"/>
                <w:rtl/>
                <w:lang w:eastAsia="ja-JP"/>
              </w:rPr>
              <w:t>ממנו</w:t>
            </w:r>
            <w:r w:rsidRPr="002F0F62">
              <w:rPr>
                <w:color w:val="000000"/>
                <w:sz w:val="24"/>
                <w:szCs w:val="24"/>
                <w:rtl/>
                <w:lang w:eastAsia="ja-JP"/>
              </w:rPr>
              <w:t xml:space="preserve"> </w:t>
            </w:r>
            <w:r w:rsidRPr="002F0F62">
              <w:rPr>
                <w:rFonts w:hint="eastAsia"/>
                <w:color w:val="000000"/>
                <w:sz w:val="24"/>
                <w:szCs w:val="24"/>
                <w:rtl/>
                <w:lang w:eastAsia="ja-JP"/>
              </w:rPr>
              <w:t>להשמיע</w:t>
            </w:r>
            <w:r w:rsidRPr="002F0F62">
              <w:rPr>
                <w:color w:val="000000"/>
                <w:sz w:val="24"/>
                <w:szCs w:val="24"/>
                <w:rtl/>
                <w:lang w:eastAsia="ja-JP"/>
              </w:rPr>
              <w:t xml:space="preserve"> </w:t>
            </w:r>
            <w:r w:rsidRPr="002F0F62">
              <w:rPr>
                <w:rFonts w:hint="eastAsia"/>
                <w:color w:val="000000"/>
                <w:sz w:val="24"/>
                <w:szCs w:val="24"/>
                <w:rtl/>
                <w:lang w:eastAsia="ja-JP"/>
              </w:rPr>
              <w:t>את</w:t>
            </w:r>
            <w:r w:rsidRPr="002F0F62">
              <w:rPr>
                <w:color w:val="000000"/>
                <w:sz w:val="24"/>
                <w:szCs w:val="24"/>
                <w:rtl/>
                <w:lang w:eastAsia="ja-JP"/>
              </w:rPr>
              <w:t xml:space="preserve"> </w:t>
            </w:r>
            <w:r w:rsidRPr="002F0F62">
              <w:rPr>
                <w:rFonts w:hint="eastAsia"/>
                <w:color w:val="000000"/>
                <w:sz w:val="24"/>
                <w:szCs w:val="24"/>
                <w:rtl/>
                <w:lang w:eastAsia="ja-JP"/>
              </w:rPr>
              <w:t>טענותיו</w:t>
            </w:r>
            <w:r w:rsidRPr="002F0F62">
              <w:rPr>
                <w:color w:val="000000"/>
                <w:sz w:val="24"/>
                <w:szCs w:val="24"/>
                <w:rtl/>
                <w:lang w:eastAsia="ja-JP"/>
              </w:rPr>
              <w:t>, ובכלל זה תאגיד העוסק בהגנה על אינטרס הציבור באינטרנט שיש בהתייצבותו כדי לתרום לניהול הוגן של ההליך.</w:t>
            </w:r>
            <w:r w:rsidRPr="002F0F62" w:rsidDel="004204A8">
              <w:rPr>
                <w:sz w:val="24"/>
                <w:szCs w:val="24"/>
                <w:rtl/>
              </w:rPr>
              <w:t xml:space="preserve"> </w:t>
            </w:r>
          </w:p>
        </w:tc>
      </w:tr>
      <w:tr w:rsidR="00445A52" w:rsidRPr="002F0F62" w:rsidTr="000D51E6">
        <w:trPr>
          <w:cantSplit/>
        </w:trPr>
        <w:tc>
          <w:tcPr>
            <w:tcW w:w="1510" w:type="dxa"/>
            <w:shd w:val="clear" w:color="auto" w:fill="auto"/>
            <w:tcMar>
              <w:top w:w="91" w:type="dxa"/>
              <w:left w:w="0" w:type="dxa"/>
              <w:bottom w:w="91" w:type="dxa"/>
              <w:right w:w="0" w:type="dxa"/>
            </w:tcMar>
          </w:tcPr>
          <w:p w:rsidR="00445A52" w:rsidRPr="002F0F62" w:rsidRDefault="00445A52" w:rsidP="000D51E6">
            <w:pPr>
              <w:pStyle w:val="TableSideHeading"/>
              <w:spacing w:line="240" w:lineRule="auto"/>
              <w:rPr>
                <w:sz w:val="24"/>
                <w:szCs w:val="24"/>
                <w:rtl/>
              </w:rPr>
            </w:pPr>
          </w:p>
        </w:tc>
        <w:tc>
          <w:tcPr>
            <w:tcW w:w="652" w:type="dxa"/>
            <w:shd w:val="clear" w:color="auto" w:fill="auto"/>
            <w:tcMar>
              <w:top w:w="91" w:type="dxa"/>
              <w:left w:w="0" w:type="dxa"/>
              <w:bottom w:w="91" w:type="dxa"/>
              <w:right w:w="0" w:type="dxa"/>
            </w:tcMar>
          </w:tcPr>
          <w:p w:rsidR="00445A52" w:rsidRPr="002F0F62" w:rsidRDefault="00445A52" w:rsidP="000D51E6">
            <w:pPr>
              <w:pStyle w:val="TableText"/>
              <w:spacing w:line="240" w:lineRule="auto"/>
              <w:rPr>
                <w:sz w:val="24"/>
                <w:szCs w:val="24"/>
                <w:rtl/>
              </w:rPr>
            </w:pPr>
          </w:p>
        </w:tc>
        <w:tc>
          <w:tcPr>
            <w:tcW w:w="6904" w:type="dxa"/>
            <w:shd w:val="clear" w:color="auto" w:fill="auto"/>
            <w:tcMar>
              <w:top w:w="91" w:type="dxa"/>
              <w:left w:w="0" w:type="dxa"/>
              <w:bottom w:w="91" w:type="dxa"/>
              <w:right w:w="0" w:type="dxa"/>
            </w:tcMar>
          </w:tcPr>
          <w:p w:rsidR="00445A52" w:rsidRPr="002F0F62" w:rsidRDefault="00445A52" w:rsidP="000D51E6">
            <w:pPr>
              <w:pStyle w:val="TableBlock"/>
              <w:spacing w:line="240" w:lineRule="auto"/>
              <w:rPr>
                <w:sz w:val="24"/>
                <w:szCs w:val="24"/>
                <w:rtl/>
              </w:rPr>
            </w:pPr>
            <w:r w:rsidRPr="002F0F62">
              <w:rPr>
                <w:sz w:val="24"/>
                <w:szCs w:val="24"/>
                <w:rtl/>
              </w:rPr>
              <w:t>(</w:t>
            </w:r>
            <w:r w:rsidRPr="002F0F62">
              <w:rPr>
                <w:rFonts w:hint="eastAsia"/>
                <w:sz w:val="24"/>
                <w:szCs w:val="24"/>
                <w:rtl/>
              </w:rPr>
              <w:t>ב</w:t>
            </w:r>
            <w:r w:rsidRPr="002F0F62">
              <w:rPr>
                <w:sz w:val="24"/>
                <w:szCs w:val="24"/>
                <w:rtl/>
              </w:rPr>
              <w:t>)</w:t>
            </w:r>
            <w:r w:rsidRPr="002F0F62">
              <w:rPr>
                <w:sz w:val="24"/>
                <w:szCs w:val="24"/>
                <w:rtl/>
              </w:rPr>
              <w:tab/>
              <w:t xml:space="preserve">בית המשפט רשאי לדון מחדש </w:t>
            </w:r>
            <w:r w:rsidRPr="002F0F62">
              <w:rPr>
                <w:rFonts w:hint="cs"/>
                <w:sz w:val="24"/>
                <w:szCs w:val="24"/>
                <w:rtl/>
              </w:rPr>
              <w:t>ב</w:t>
            </w:r>
            <w:r w:rsidRPr="002F0F62">
              <w:rPr>
                <w:sz w:val="24"/>
                <w:szCs w:val="24"/>
                <w:rtl/>
              </w:rPr>
              <w:t xml:space="preserve">צו </w:t>
            </w:r>
            <w:r w:rsidRPr="002F0F62">
              <w:rPr>
                <w:rFonts w:hint="cs"/>
                <w:sz w:val="24"/>
                <w:szCs w:val="24"/>
                <w:rtl/>
              </w:rPr>
              <w:t xml:space="preserve">להסרת תוכן שנתן </w:t>
            </w:r>
            <w:r w:rsidRPr="002F0F62">
              <w:rPr>
                <w:sz w:val="24"/>
                <w:szCs w:val="24"/>
                <w:rtl/>
              </w:rPr>
              <w:t>אם ראה כי הדבר מוצדק בשל נסיבות שהשתנו או עובדות חדשות שהתגלו לאחר מתן הצו.</w:t>
            </w:r>
          </w:p>
        </w:tc>
      </w:tr>
      <w:tr w:rsidR="00445A52" w:rsidRPr="002F0F62" w:rsidTr="000D51E6">
        <w:trPr>
          <w:cantSplit/>
        </w:trPr>
        <w:tc>
          <w:tcPr>
            <w:tcW w:w="1510" w:type="dxa"/>
            <w:shd w:val="clear" w:color="auto" w:fill="auto"/>
            <w:tcMar>
              <w:top w:w="91" w:type="dxa"/>
              <w:left w:w="0" w:type="dxa"/>
              <w:bottom w:w="91" w:type="dxa"/>
              <w:right w:w="0" w:type="dxa"/>
            </w:tcMar>
          </w:tcPr>
          <w:p w:rsidR="00445A52" w:rsidRPr="002F0F62" w:rsidRDefault="00445A52" w:rsidP="000D51E6">
            <w:pPr>
              <w:pStyle w:val="TableSideHeading"/>
              <w:spacing w:line="240" w:lineRule="auto"/>
              <w:rPr>
                <w:sz w:val="24"/>
                <w:szCs w:val="24"/>
                <w:rtl/>
              </w:rPr>
            </w:pPr>
            <w:r w:rsidRPr="002F0F62">
              <w:rPr>
                <w:rFonts w:hint="eastAsia"/>
                <w:sz w:val="24"/>
                <w:szCs w:val="24"/>
                <w:rtl/>
              </w:rPr>
              <w:t>ערעור</w:t>
            </w:r>
            <w:r w:rsidRPr="002F0F62">
              <w:rPr>
                <w:sz w:val="24"/>
                <w:szCs w:val="24"/>
                <w:rtl/>
              </w:rPr>
              <w:t xml:space="preserve"> </w:t>
            </w:r>
          </w:p>
        </w:tc>
        <w:tc>
          <w:tcPr>
            <w:tcW w:w="652" w:type="dxa"/>
            <w:shd w:val="clear" w:color="auto" w:fill="auto"/>
            <w:tcMar>
              <w:top w:w="91" w:type="dxa"/>
              <w:left w:w="0" w:type="dxa"/>
              <w:bottom w:w="91" w:type="dxa"/>
              <w:right w:w="0" w:type="dxa"/>
            </w:tcMar>
          </w:tcPr>
          <w:p w:rsidR="00445A52" w:rsidRPr="002F0F62" w:rsidRDefault="00445A52" w:rsidP="000D51E6">
            <w:pPr>
              <w:pStyle w:val="TableText"/>
              <w:spacing w:line="240" w:lineRule="auto"/>
              <w:rPr>
                <w:sz w:val="24"/>
                <w:szCs w:val="24"/>
                <w:rtl/>
              </w:rPr>
            </w:pPr>
            <w:r w:rsidRPr="002F0F62">
              <w:rPr>
                <w:sz w:val="24"/>
                <w:szCs w:val="24"/>
                <w:rtl/>
              </w:rPr>
              <w:t>9.</w:t>
            </w:r>
            <w:r w:rsidRPr="002F0F62">
              <w:rPr>
                <w:sz w:val="24"/>
                <w:szCs w:val="24"/>
                <w:rtl/>
              </w:rPr>
              <w:tab/>
            </w:r>
          </w:p>
        </w:tc>
        <w:tc>
          <w:tcPr>
            <w:tcW w:w="6904" w:type="dxa"/>
            <w:shd w:val="clear" w:color="auto" w:fill="auto"/>
            <w:tcMar>
              <w:top w:w="91" w:type="dxa"/>
              <w:left w:w="0" w:type="dxa"/>
              <w:bottom w:w="91" w:type="dxa"/>
              <w:right w:w="0" w:type="dxa"/>
            </w:tcMar>
          </w:tcPr>
          <w:p w:rsidR="00445A52" w:rsidRDefault="00445A52" w:rsidP="000D51E6">
            <w:pPr>
              <w:pStyle w:val="TableBlock"/>
              <w:spacing w:line="240" w:lineRule="auto"/>
              <w:rPr>
                <w:sz w:val="24"/>
                <w:szCs w:val="24"/>
                <w:rtl/>
              </w:rPr>
            </w:pPr>
            <w:r w:rsidRPr="002F0F62">
              <w:rPr>
                <w:sz w:val="24"/>
                <w:szCs w:val="24"/>
                <w:rtl/>
              </w:rPr>
              <w:t>תובע, מי שהיה צד להליך למתן צו לפי חוק זה וכל הרואה את עצמו נפגע ממתן הצו רשאים לערער על החלטת בית המשפט</w:t>
            </w:r>
            <w:r w:rsidRPr="002F0F62">
              <w:rPr>
                <w:rFonts w:hint="cs"/>
                <w:sz w:val="24"/>
                <w:szCs w:val="24"/>
                <w:rtl/>
              </w:rPr>
              <w:t>,</w:t>
            </w:r>
            <w:r w:rsidRPr="002F0F62">
              <w:rPr>
                <w:sz w:val="24"/>
                <w:szCs w:val="24"/>
                <w:rtl/>
              </w:rPr>
              <w:t xml:space="preserve"> בתוך 30 ימים ממועד מתן ההחלטה, לפני בית משפט שלערעור </w:t>
            </w:r>
            <w:r w:rsidRPr="002F0F62">
              <w:rPr>
                <w:rFonts w:hint="cs"/>
                <w:sz w:val="24"/>
                <w:szCs w:val="24"/>
                <w:rtl/>
              </w:rPr>
              <w:t>ש</w:t>
            </w:r>
            <w:r w:rsidRPr="002F0F62">
              <w:rPr>
                <w:sz w:val="24"/>
                <w:szCs w:val="24"/>
                <w:rtl/>
              </w:rPr>
              <w:t>ידון בערעור בשופט אחד, שיהיה מוסמך לבטל את הצו או לשנות תנאים בו.</w:t>
            </w:r>
          </w:p>
          <w:p w:rsidR="00445A52" w:rsidRPr="002F0F62" w:rsidRDefault="00445A52" w:rsidP="000D51E6">
            <w:pPr>
              <w:pStyle w:val="TableBlock"/>
              <w:spacing w:line="240" w:lineRule="auto"/>
              <w:rPr>
                <w:sz w:val="24"/>
                <w:szCs w:val="24"/>
                <w:rtl/>
              </w:rPr>
            </w:pPr>
          </w:p>
        </w:tc>
      </w:tr>
    </w:tbl>
    <w:p w:rsidR="00911CF3" w:rsidRDefault="00911CF3" w:rsidP="00BE2633">
      <w:pPr>
        <w:rPr>
          <w:rtl/>
        </w:rPr>
      </w:pPr>
      <w:r>
        <w:rPr>
          <w:rFonts w:hint="cs"/>
          <w:rtl/>
        </w:rPr>
        <w:t xml:space="preserve">הסעיפים האלה לדעתי ממש זהים לחוק הסמכויות. </w:t>
      </w:r>
    </w:p>
    <w:p w:rsidR="00911CF3" w:rsidRDefault="00911CF3" w:rsidP="00BE2633">
      <w:pPr>
        <w:rPr>
          <w:rtl/>
        </w:rPr>
      </w:pPr>
    </w:p>
    <w:sdt>
      <w:sdtPr>
        <w:rPr>
          <w:rFonts w:hint="cs"/>
          <w:rtl/>
        </w:rPr>
        <w:alias w:val="אורח"/>
        <w:tag w:val="&lt;ID&gt;585678&lt;/ID&gt;&lt;Name&gt;יהונתן קלינגר&lt;/Name&gt;&lt;Data&gt;יהונתן קלינגר&lt;/Data&gt;&lt;Shortcut&gt;יהקל&lt;/Shortcut&gt;&lt;Title&gt;יועץ משפטי, התנועה לזכויות דיגטיליות&lt;/Title&gt;"/>
        <w:id w:val="-1549837718"/>
        <w:placeholder>
          <w:docPart w:val="DefaultPlaceholder_-1854013440"/>
        </w:placeholder>
        <w15:color w:val="993366"/>
      </w:sdtPr>
      <w:sdtEndPr/>
      <w:sdtContent>
        <w:p w:rsidR="00BE2633" w:rsidRDefault="00BE2633" w:rsidP="00BE2633">
          <w:pPr>
            <w:pStyle w:val="af9"/>
            <w:keepNext/>
            <w:rPr>
              <w:rtl/>
            </w:rPr>
          </w:pPr>
          <w:r w:rsidRPr="00BE2633">
            <w:rPr>
              <w:rStyle w:val="afd"/>
              <w:color w:val="000000"/>
              <w:rtl/>
            </w:rPr>
            <w:t>יהונתן קלינגר</w:t>
          </w:r>
          <w:r w:rsidRPr="00BE2633">
            <w:rPr>
              <w:color w:val="000000"/>
              <w:rtl/>
            </w:rPr>
            <w:t>:</w:t>
          </w:r>
        </w:p>
      </w:sdtContent>
    </w:sdt>
    <w:p w:rsidR="00BE2633" w:rsidRDefault="00BE2633" w:rsidP="00BE2633">
      <w:pPr>
        <w:pStyle w:val="KeepWithNext"/>
        <w:rPr>
          <w:rtl/>
        </w:rPr>
      </w:pPr>
    </w:p>
    <w:p w:rsidR="00BE2633" w:rsidRDefault="00BE2633" w:rsidP="00911CF3">
      <w:pPr>
        <w:rPr>
          <w:rtl/>
        </w:rPr>
      </w:pPr>
      <w:r>
        <w:rPr>
          <w:rFonts w:hint="cs"/>
          <w:rtl/>
        </w:rPr>
        <w:t>אפשר להעיר על סעיף 7</w:t>
      </w:r>
      <w:r w:rsidR="00911CF3">
        <w:rPr>
          <w:rFonts w:hint="cs"/>
          <w:rtl/>
        </w:rPr>
        <w:t xml:space="preserve">?כיוון שהחוק הה התחיל, באמת, כחוק של טרור, אז בנושא של טרור, קבלת ראיות לא קבילות זה דבר הגיוני, </w:t>
      </w:r>
      <w:r>
        <w:rPr>
          <w:rFonts w:hint="cs"/>
          <w:rtl/>
        </w:rPr>
        <w:t xml:space="preserve">אבל בעבירות של פגיעה בפרטיות </w:t>
      </w:r>
      <w:r w:rsidR="00911CF3">
        <w:rPr>
          <w:rFonts w:hint="cs"/>
          <w:rtl/>
        </w:rPr>
        <w:t xml:space="preserve">ופרסומים אחרים לא נראה לי שניתן לאפשר הליך כזה שפוגם בחופש ביטוי של אדם על סמך רעיות </w:t>
      </w:r>
      <w:r>
        <w:rPr>
          <w:rFonts w:hint="cs"/>
          <w:rtl/>
        </w:rPr>
        <w:t xml:space="preserve">שהושגו תוך כדי עבירה, תוך </w:t>
      </w:r>
      <w:r w:rsidR="00911CF3">
        <w:rPr>
          <w:rFonts w:hint="cs"/>
          <w:rtl/>
        </w:rPr>
        <w:t xml:space="preserve">כדי פגיעה בפרטיות, ראיות שאין תיעוד של כל הקבלה שלהן. </w:t>
      </w:r>
      <w:r>
        <w:rPr>
          <w:rFonts w:hint="cs"/>
          <w:rtl/>
        </w:rPr>
        <w:t>כלומר, בקשות של ביטחון המדינה</w:t>
      </w:r>
      <w:r w:rsidR="00911CF3">
        <w:rPr>
          <w:rFonts w:hint="cs"/>
          <w:rtl/>
        </w:rPr>
        <w:t xml:space="preserve"> </w:t>
      </w:r>
      <w:r w:rsidR="00911CF3">
        <w:rPr>
          <w:rtl/>
        </w:rPr>
        <w:t>–</w:t>
      </w:r>
      <w:r w:rsidR="00911CF3">
        <w:rPr>
          <w:rFonts w:hint="cs"/>
          <w:rtl/>
        </w:rPr>
        <w:t xml:space="preserve"> אני מבין את הראיות הלא קבילות במשפט. </w:t>
      </w:r>
      <w:r>
        <w:rPr>
          <w:rFonts w:hint="cs"/>
          <w:rtl/>
        </w:rPr>
        <w:t xml:space="preserve">בכל עניין אחר אנחנו צריכים להיות כבולים לדיני הראיות. </w:t>
      </w:r>
    </w:p>
    <w:p w:rsidR="00BE2633" w:rsidRDefault="00BE2633" w:rsidP="00BE2633">
      <w:pPr>
        <w:rPr>
          <w:rtl/>
        </w:rPr>
      </w:pPr>
    </w:p>
    <w:sdt>
      <w:sdtPr>
        <w:rPr>
          <w:rFonts w:hint="cs"/>
          <w:rtl/>
        </w:rPr>
        <w:alias w:val="דובר"/>
        <w:tag w:val="&lt;ID&gt;0&lt;/ID&gt;&lt;Name&gt;גור בליי&lt;/Name&gt;&lt;Data&gt;גור בליי&lt;/Data&gt;&lt;Shortcut&gt;גובל&lt;/Shortcut&gt;&lt;MemberID&gt;&lt;/MemberID&gt;"/>
        <w:id w:val="-664238884"/>
        <w:placeholder>
          <w:docPart w:val="DefaultPlaceholder_-1854013440"/>
        </w:placeholder>
        <w15:color w:val="993366"/>
      </w:sdtPr>
      <w:sdtEndPr/>
      <w:sdtContent>
        <w:p w:rsidR="00BE2633" w:rsidRDefault="00BE2633" w:rsidP="00BE2633">
          <w:pPr>
            <w:pStyle w:val="a4"/>
            <w:keepNext/>
            <w:rPr>
              <w:rtl/>
            </w:rPr>
          </w:pPr>
          <w:r w:rsidRPr="00BE2633">
            <w:rPr>
              <w:rStyle w:val="afd"/>
              <w:color w:val="000000"/>
              <w:rtl/>
            </w:rPr>
            <w:t>גור בליי</w:t>
          </w:r>
          <w:r w:rsidRPr="00BE2633">
            <w:rPr>
              <w:color w:val="000000"/>
              <w:rtl/>
            </w:rPr>
            <w:t>:</w:t>
          </w:r>
        </w:p>
      </w:sdtContent>
    </w:sdt>
    <w:p w:rsidR="00BE2633" w:rsidRDefault="00BE2633" w:rsidP="00BE2633">
      <w:pPr>
        <w:pStyle w:val="KeepWithNext"/>
        <w:rPr>
          <w:rtl/>
        </w:rPr>
      </w:pPr>
    </w:p>
    <w:p w:rsidR="00BE2633" w:rsidRDefault="00BE2633" w:rsidP="00395DCB">
      <w:pPr>
        <w:rPr>
          <w:rtl/>
        </w:rPr>
      </w:pPr>
      <w:r>
        <w:rPr>
          <w:rFonts w:hint="cs"/>
          <w:rtl/>
        </w:rPr>
        <w:t xml:space="preserve">רק תיקון קטן </w:t>
      </w:r>
      <w:r w:rsidR="00395DCB">
        <w:rPr>
          <w:rFonts w:hint="cs"/>
          <w:rtl/>
        </w:rPr>
        <w:t xml:space="preserve">ב-8 כן עשינו שינויים מסוימים מול חוק הסמכויות. </w:t>
      </w:r>
      <w:r>
        <w:rPr>
          <w:rFonts w:hint="cs"/>
          <w:rtl/>
        </w:rPr>
        <w:t>זה דומה בהרבה היבטים אבל נעשו שינויים</w:t>
      </w:r>
      <w:r w:rsidR="00395DCB">
        <w:rPr>
          <w:rFonts w:hint="cs"/>
          <w:rtl/>
        </w:rPr>
        <w:t xml:space="preserve">. שלא תוטעו בדבר הזה. </w:t>
      </w:r>
    </w:p>
    <w:p w:rsidR="00395DCB" w:rsidRDefault="00395DCB" w:rsidP="00395DCB">
      <w:pPr>
        <w:rPr>
          <w:rtl/>
        </w:rPr>
      </w:pPr>
    </w:p>
    <w:tbl>
      <w:tblPr>
        <w:bidiVisual/>
        <w:tblW w:w="9066" w:type="dxa"/>
        <w:tblInd w:w="12" w:type="dxa"/>
        <w:tblLayout w:type="fixed"/>
        <w:tblCellMar>
          <w:top w:w="57" w:type="dxa"/>
          <w:left w:w="0" w:type="dxa"/>
          <w:bottom w:w="57" w:type="dxa"/>
          <w:right w:w="0" w:type="dxa"/>
        </w:tblCellMar>
        <w:tblLook w:val="0000" w:firstRow="0" w:lastRow="0" w:firstColumn="0" w:lastColumn="0" w:noHBand="0" w:noVBand="0"/>
      </w:tblPr>
      <w:tblGrid>
        <w:gridCol w:w="9066"/>
      </w:tblGrid>
      <w:tr w:rsidR="00445A52" w:rsidRPr="002F0F62" w:rsidTr="00FE654A">
        <w:trPr>
          <w:cantSplit/>
        </w:trPr>
        <w:tc>
          <w:tcPr>
            <w:tcW w:w="9066" w:type="dxa"/>
            <w:shd w:val="clear" w:color="auto" w:fill="auto"/>
            <w:tcMar>
              <w:top w:w="170" w:type="dxa"/>
              <w:left w:w="0" w:type="dxa"/>
              <w:bottom w:w="91" w:type="dxa"/>
              <w:right w:w="0" w:type="dxa"/>
            </w:tcMar>
          </w:tcPr>
          <w:p w:rsidR="00445A52" w:rsidRPr="002F0F62" w:rsidRDefault="00445A52" w:rsidP="000D51E6">
            <w:pPr>
              <w:pStyle w:val="TableHead"/>
              <w:spacing w:line="240" w:lineRule="auto"/>
              <w:outlineLvl w:val="9"/>
              <w:rPr>
                <w:sz w:val="24"/>
                <w:szCs w:val="24"/>
                <w:rtl/>
              </w:rPr>
            </w:pPr>
            <w:r w:rsidRPr="002F0F62">
              <w:rPr>
                <w:rFonts w:hint="eastAsia"/>
                <w:sz w:val="24"/>
                <w:szCs w:val="24"/>
                <w:rtl/>
              </w:rPr>
              <w:t>פרק</w:t>
            </w:r>
            <w:r w:rsidRPr="002F0F62">
              <w:rPr>
                <w:sz w:val="24"/>
                <w:szCs w:val="24"/>
                <w:rtl/>
              </w:rPr>
              <w:t xml:space="preserve"> </w:t>
            </w:r>
            <w:r w:rsidRPr="002F0F62">
              <w:rPr>
                <w:rFonts w:hint="eastAsia"/>
                <w:sz w:val="24"/>
                <w:szCs w:val="24"/>
                <w:rtl/>
              </w:rPr>
              <w:t>ד</w:t>
            </w:r>
            <w:r w:rsidRPr="002F0F62">
              <w:rPr>
                <w:sz w:val="24"/>
                <w:szCs w:val="24"/>
                <w:rtl/>
              </w:rPr>
              <w:t xml:space="preserve">': </w:t>
            </w:r>
            <w:r w:rsidRPr="002F0F62">
              <w:rPr>
                <w:rFonts w:hint="cs"/>
                <w:sz w:val="24"/>
                <w:szCs w:val="24"/>
                <w:rtl/>
              </w:rPr>
              <w:t>חומר</w:t>
            </w:r>
            <w:r w:rsidRPr="002F0F62">
              <w:rPr>
                <w:sz w:val="24"/>
                <w:szCs w:val="24"/>
                <w:rtl/>
              </w:rPr>
              <w:t xml:space="preserve"> </w:t>
            </w:r>
            <w:r w:rsidRPr="002F0F62">
              <w:rPr>
                <w:rFonts w:hint="eastAsia"/>
                <w:sz w:val="24"/>
                <w:szCs w:val="24"/>
                <w:rtl/>
              </w:rPr>
              <w:t>חסוי</w:t>
            </w:r>
          </w:p>
        </w:tc>
      </w:tr>
      <w:tr w:rsidR="00445A52" w:rsidRPr="002F0F62" w:rsidTr="00FE654A">
        <w:trPr>
          <w:cantSplit/>
        </w:trPr>
        <w:tc>
          <w:tcPr>
            <w:tcW w:w="9066" w:type="dxa"/>
            <w:shd w:val="clear" w:color="auto" w:fill="auto"/>
            <w:tcMar>
              <w:top w:w="91" w:type="dxa"/>
              <w:left w:w="0" w:type="dxa"/>
              <w:bottom w:w="91" w:type="dxa"/>
              <w:right w:w="0" w:type="dxa"/>
            </w:tcMar>
          </w:tcPr>
          <w:p w:rsidR="00445A52" w:rsidRDefault="00445A52" w:rsidP="00445A52">
            <w:pPr>
              <w:pStyle w:val="TableBlock"/>
              <w:spacing w:line="240" w:lineRule="auto"/>
              <w:rPr>
                <w:sz w:val="24"/>
                <w:szCs w:val="24"/>
                <w:rtl/>
              </w:rPr>
            </w:pPr>
            <w:r w:rsidRPr="002F0F62">
              <w:rPr>
                <w:sz w:val="24"/>
                <w:szCs w:val="24"/>
                <w:rtl/>
              </w:rPr>
              <w:t>(</w:t>
            </w:r>
            <w:r w:rsidRPr="002F0F62">
              <w:rPr>
                <w:rFonts w:hint="eastAsia"/>
                <w:sz w:val="24"/>
                <w:szCs w:val="24"/>
                <w:rtl/>
              </w:rPr>
              <w:t>א</w:t>
            </w:r>
            <w:r w:rsidRPr="002F0F62">
              <w:rPr>
                <w:sz w:val="24"/>
                <w:szCs w:val="24"/>
                <w:rtl/>
              </w:rPr>
              <w:t>)</w:t>
            </w:r>
            <w:r w:rsidRPr="002F0F62">
              <w:rPr>
                <w:sz w:val="24"/>
                <w:szCs w:val="24"/>
                <w:rtl/>
              </w:rPr>
              <w:tab/>
            </w:r>
            <w:r w:rsidRPr="002F0F62">
              <w:rPr>
                <w:rFonts w:hint="eastAsia"/>
                <w:sz w:val="24"/>
                <w:szCs w:val="24"/>
                <w:rtl/>
              </w:rPr>
              <w:t>בדיון</w:t>
            </w:r>
            <w:r w:rsidRPr="002F0F62">
              <w:rPr>
                <w:sz w:val="24"/>
                <w:szCs w:val="24"/>
                <w:rtl/>
              </w:rPr>
              <w:t xml:space="preserve"> בבקשה למתן צו </w:t>
            </w:r>
            <w:r w:rsidRPr="002F0F62">
              <w:rPr>
                <w:rFonts w:hint="cs"/>
                <w:sz w:val="24"/>
                <w:szCs w:val="24"/>
                <w:rtl/>
              </w:rPr>
              <w:t>להסרת תוכן</w:t>
            </w:r>
            <w:r w:rsidRPr="002F0F62">
              <w:rPr>
                <w:sz w:val="24"/>
                <w:szCs w:val="24"/>
                <w:rtl/>
              </w:rPr>
              <w:t xml:space="preserve">, רשאי תובע לבקש לפרט או להציג לפני בית המשפט בלבד עובדות או מידע שעליהם הוא מבסס את טענותיו (בסעיף זה – חומר חסוי); בקשה כאמור </w:t>
            </w:r>
            <w:r w:rsidRPr="002F0F62">
              <w:rPr>
                <w:rFonts w:hint="eastAsia"/>
                <w:sz w:val="24"/>
                <w:szCs w:val="24"/>
                <w:rtl/>
              </w:rPr>
              <w:t>ת</w:t>
            </w:r>
            <w:r>
              <w:rPr>
                <w:rFonts w:hint="cs"/>
                <w:sz w:val="24"/>
                <w:szCs w:val="24"/>
                <w:rtl/>
              </w:rPr>
              <w:t xml:space="preserve">היה </w:t>
            </w:r>
            <w:bookmarkStart w:id="271" w:name="_ETM_Q1_5945669"/>
            <w:bookmarkEnd w:id="271"/>
            <w:r>
              <w:rPr>
                <w:rFonts w:hint="cs"/>
                <w:sz w:val="24"/>
                <w:szCs w:val="24"/>
                <w:rtl/>
              </w:rPr>
              <w:t>מנומקת ות</w:t>
            </w:r>
            <w:r w:rsidRPr="002F0F62">
              <w:rPr>
                <w:rFonts w:hint="eastAsia"/>
                <w:sz w:val="24"/>
                <w:szCs w:val="24"/>
                <w:rtl/>
              </w:rPr>
              <w:t>וגש</w:t>
            </w:r>
            <w:r w:rsidRPr="002F0F62">
              <w:rPr>
                <w:sz w:val="24"/>
                <w:szCs w:val="24"/>
                <w:rtl/>
              </w:rPr>
              <w:t xml:space="preserve"> </w:t>
            </w:r>
            <w:r w:rsidRPr="002F0F62">
              <w:rPr>
                <w:rFonts w:hint="eastAsia"/>
                <w:sz w:val="24"/>
                <w:szCs w:val="24"/>
                <w:rtl/>
              </w:rPr>
              <w:t>בכתב</w:t>
            </w:r>
            <w:r w:rsidRPr="002F0F62">
              <w:rPr>
                <w:sz w:val="24"/>
                <w:szCs w:val="24"/>
                <w:rtl/>
              </w:rPr>
              <w:t xml:space="preserve"> </w:t>
            </w:r>
            <w:r>
              <w:rPr>
                <w:rFonts w:hint="cs"/>
                <w:sz w:val="24"/>
                <w:szCs w:val="24"/>
                <w:rtl/>
              </w:rPr>
              <w:t xml:space="preserve">ככל שהדבר מתאפשר </w:t>
            </w:r>
            <w:r w:rsidRPr="002F0F62">
              <w:rPr>
                <w:sz w:val="24"/>
                <w:szCs w:val="24"/>
                <w:rtl/>
              </w:rPr>
              <w:t xml:space="preserve">בנסיבות העניין; </w:t>
            </w:r>
            <w:r>
              <w:rPr>
                <w:rFonts w:hint="cs"/>
                <w:sz w:val="24"/>
                <w:szCs w:val="24"/>
                <w:rtl/>
              </w:rPr>
              <w:t xml:space="preserve">ביקש תובע כאמור, יודיע על כך למשיבים או לבאי כוחם, והכל אם לא קמה מניעה להזמין </w:t>
            </w:r>
            <w:bookmarkStart w:id="272" w:name="_ETM_Q1_5964986"/>
            <w:bookmarkEnd w:id="272"/>
            <w:r>
              <w:rPr>
                <w:rFonts w:hint="cs"/>
                <w:sz w:val="24"/>
                <w:szCs w:val="24"/>
                <w:rtl/>
              </w:rPr>
              <w:t xml:space="preserve">את המשיבים או אם המשיבים זומנו ולא הגיעו כאמור </w:t>
            </w:r>
            <w:bookmarkStart w:id="273" w:name="_ETM_Q1_5971978"/>
            <w:bookmarkEnd w:id="273"/>
            <w:r>
              <w:rPr>
                <w:rFonts w:hint="cs"/>
                <w:sz w:val="24"/>
                <w:szCs w:val="24"/>
                <w:rtl/>
              </w:rPr>
              <w:t xml:space="preserve">בסעיף 3. </w:t>
            </w:r>
          </w:p>
          <w:p w:rsidR="00445A52" w:rsidRPr="002F0F62" w:rsidRDefault="00445A52" w:rsidP="00445A52">
            <w:pPr>
              <w:pStyle w:val="TableBlock"/>
              <w:spacing w:line="240" w:lineRule="auto"/>
              <w:rPr>
                <w:sz w:val="24"/>
                <w:szCs w:val="24"/>
                <w:rtl/>
              </w:rPr>
            </w:pPr>
            <w:bookmarkStart w:id="274" w:name="_ETM_Q1_5984483"/>
            <w:bookmarkStart w:id="275" w:name="_ETM_Q1_5984823"/>
            <w:bookmarkEnd w:id="274"/>
            <w:bookmarkEnd w:id="275"/>
          </w:p>
        </w:tc>
      </w:tr>
    </w:tbl>
    <w:p w:rsidR="00395DCB" w:rsidRDefault="00BE2633" w:rsidP="00445A52">
      <w:pPr>
        <w:rPr>
          <w:rtl/>
        </w:rPr>
      </w:pPr>
      <w:r w:rsidRPr="00445A52">
        <w:rPr>
          <w:rFonts w:hint="cs"/>
          <w:rtl/>
        </w:rPr>
        <w:t>יש פה</w:t>
      </w:r>
      <w:r>
        <w:rPr>
          <w:rFonts w:hint="cs"/>
          <w:rtl/>
        </w:rPr>
        <w:t xml:space="preserve"> שינוי יחסית לנוסח שלפניכם</w:t>
      </w:r>
      <w:r w:rsidR="00445A52">
        <w:rPr>
          <w:rFonts w:hint="cs"/>
          <w:rtl/>
        </w:rPr>
        <w:t xml:space="preserve">. </w:t>
      </w:r>
      <w:r w:rsidR="00395DCB">
        <w:rPr>
          <w:rFonts w:hint="cs"/>
          <w:rtl/>
        </w:rPr>
        <w:t xml:space="preserve">אנחנו מוחקים את מה שבא לאחר מכן, את הטעמים אשר עומדים בבסיס הבקשה, ולכן </w:t>
      </w:r>
      <w:r w:rsidR="00395DCB">
        <w:rPr>
          <w:rtl/>
        </w:rPr>
        <w:t>–</w:t>
      </w:r>
      <w:r w:rsidR="00395DCB">
        <w:rPr>
          <w:rFonts w:hint="cs"/>
          <w:rtl/>
        </w:rPr>
        <w:t xml:space="preserve"> "ככל שהדבר מתבקש בנסיבות העניין". </w:t>
      </w:r>
    </w:p>
    <w:p w:rsidR="00BE2633" w:rsidRDefault="00BE2633" w:rsidP="00BE2633">
      <w:pPr>
        <w:rPr>
          <w:rtl/>
        </w:rPr>
      </w:pPr>
    </w:p>
    <w:sdt>
      <w:sdtPr>
        <w:rPr>
          <w:rFonts w:hint="cs"/>
          <w:rtl/>
        </w:rPr>
        <w:alias w:val="אורח"/>
        <w:tag w:val="&lt;ID&gt;726981&lt;/ID&gt;&lt;Name&gt;תהילה שוורץ אלטשולר&lt;/Name&gt;&lt;Data&gt;תהילה שוורץ אלטשולר&lt;/Data&gt;&lt;Shortcut&gt;תהשו&lt;/Shortcut&gt;&lt;Title&gt;עמיתה בכירה, המכון הישראלי לדמוקרטיה&lt;/Title&gt;"/>
        <w:id w:val="-2080586544"/>
        <w:placeholder>
          <w:docPart w:val="DefaultPlaceholder_-1854013440"/>
        </w:placeholder>
        <w15:color w:val="993366"/>
      </w:sdtPr>
      <w:sdtEndPr/>
      <w:sdtContent>
        <w:p w:rsidR="00BE2633" w:rsidRDefault="00BE2633" w:rsidP="00BE2633">
          <w:pPr>
            <w:pStyle w:val="af9"/>
            <w:keepNext/>
            <w:rPr>
              <w:rtl/>
            </w:rPr>
          </w:pPr>
          <w:r w:rsidRPr="00BE2633">
            <w:rPr>
              <w:rStyle w:val="afd"/>
              <w:color w:val="000000"/>
              <w:rtl/>
            </w:rPr>
            <w:t>תהילה שוורץ אלטשולר</w:t>
          </w:r>
          <w:r w:rsidRPr="00BE2633">
            <w:rPr>
              <w:color w:val="000000"/>
              <w:rtl/>
            </w:rPr>
            <w:t>:</w:t>
          </w:r>
        </w:p>
      </w:sdtContent>
    </w:sdt>
    <w:p w:rsidR="00BE2633" w:rsidRDefault="00BE2633" w:rsidP="00BE2633">
      <w:pPr>
        <w:pStyle w:val="KeepWithNext"/>
        <w:rPr>
          <w:rtl/>
        </w:rPr>
      </w:pPr>
    </w:p>
    <w:p w:rsidR="00395DCB" w:rsidRPr="00395DCB" w:rsidRDefault="00395DCB" w:rsidP="00395DCB">
      <w:pPr>
        <w:rPr>
          <w:rtl/>
        </w:rPr>
      </w:pPr>
      <w:r>
        <w:rPr>
          <w:rFonts w:hint="cs"/>
          <w:rtl/>
        </w:rPr>
        <w:t>אבל המשיבים פה זה הפלטפורמה או מי - - -</w:t>
      </w:r>
    </w:p>
    <w:p w:rsidR="00BE2633" w:rsidRDefault="00BE2633" w:rsidP="00BE2633">
      <w:pPr>
        <w:rPr>
          <w:rtl/>
        </w:rPr>
      </w:pPr>
    </w:p>
    <w:sdt>
      <w:sdtPr>
        <w:rPr>
          <w:rFonts w:hint="cs"/>
          <w:rtl/>
        </w:rPr>
        <w:alias w:val="דובר"/>
        <w:tag w:val="&lt;ID&gt;0&lt;/ID&gt;&lt;Name&gt;גור בליי&lt;/Name&gt;&lt;Data&gt;גור בליי&lt;/Data&gt;&lt;Shortcut&gt;גובל&lt;/Shortcut&gt;&lt;MemberID&gt;&lt;/MemberID&gt;"/>
        <w:id w:val="-22634985"/>
        <w:placeholder>
          <w:docPart w:val="DefaultPlaceholder_-1854013440"/>
        </w:placeholder>
        <w15:color w:val="993366"/>
      </w:sdtPr>
      <w:sdtEndPr/>
      <w:sdtContent>
        <w:p w:rsidR="00BE2633" w:rsidRDefault="00BE2633" w:rsidP="00BE2633">
          <w:pPr>
            <w:pStyle w:val="a4"/>
            <w:keepNext/>
            <w:rPr>
              <w:rtl/>
            </w:rPr>
          </w:pPr>
          <w:r w:rsidRPr="00395DCB">
            <w:rPr>
              <w:rStyle w:val="afd"/>
              <w:color w:val="000000"/>
              <w:rtl/>
            </w:rPr>
            <w:t>גור בליי</w:t>
          </w:r>
          <w:r w:rsidRPr="00395DCB">
            <w:rPr>
              <w:color w:val="000000"/>
              <w:rtl/>
            </w:rPr>
            <w:t>:</w:t>
          </w:r>
        </w:p>
      </w:sdtContent>
    </w:sdt>
    <w:p w:rsidR="00BE2633" w:rsidRDefault="00BE2633" w:rsidP="00BE2633">
      <w:pPr>
        <w:pStyle w:val="KeepWithNext"/>
        <w:rPr>
          <w:rtl/>
        </w:rPr>
      </w:pPr>
    </w:p>
    <w:p w:rsidR="00BE2633" w:rsidRDefault="00395DCB" w:rsidP="00BE2633">
      <w:pPr>
        <w:rPr>
          <w:rtl/>
        </w:rPr>
      </w:pPr>
      <w:r>
        <w:rPr>
          <w:rFonts w:hint="cs"/>
          <w:rtl/>
        </w:rPr>
        <w:t xml:space="preserve">זה יכול להיות גם כותב התוכן </w:t>
      </w:r>
      <w:r>
        <w:rPr>
          <w:rtl/>
        </w:rPr>
        <w:t>–</w:t>
      </w:r>
      <w:r>
        <w:rPr>
          <w:rFonts w:hint="cs"/>
          <w:rtl/>
        </w:rPr>
        <w:t xml:space="preserve"> גם וגם. זה מוגדר בסעיף 3(א)-  אם זה ספק שירות אינטרנטי זה הוא. אם זו פלטפורמה כמו פייסבוק או גוגל </w:t>
      </w:r>
      <w:r>
        <w:rPr>
          <w:rtl/>
        </w:rPr>
        <w:t>–</w:t>
      </w:r>
      <w:r>
        <w:rPr>
          <w:rFonts w:hint="cs"/>
          <w:rtl/>
        </w:rPr>
        <w:t xml:space="preserve"> זה הם, וגם מי שכתב את התוכן עצמו. </w:t>
      </w:r>
    </w:p>
    <w:p w:rsidR="00395DCB" w:rsidRDefault="00395DCB" w:rsidP="00BE2633">
      <w:pPr>
        <w:rPr>
          <w:rtl/>
        </w:rPr>
      </w:pPr>
    </w:p>
    <w:sdt>
      <w:sdtPr>
        <w:rPr>
          <w:rFonts w:hint="cs"/>
          <w:rtl/>
        </w:rPr>
        <w:alias w:val="אורח"/>
        <w:tag w:val="&lt;ID&gt;726981&lt;/ID&gt;&lt;Name&gt;תהילה שוורץ אלטשולר&lt;/Name&gt;&lt;Data&gt;תהילה שוורץ אלטשולר&lt;/Data&gt;&lt;Shortcut&gt;תהשו&lt;/Shortcut&gt;&lt;Title&gt;עמיתה בכירה, המכון הישראלי לדמוקרטיה&lt;/Title&gt;"/>
        <w:id w:val="-1796679745"/>
        <w:placeholder>
          <w:docPart w:val="01BFA56D166A407A82308500D3AA7B8E"/>
        </w:placeholder>
        <w15:color w:val="993366"/>
      </w:sdtPr>
      <w:sdtEndPr/>
      <w:sdtContent>
        <w:p w:rsidR="00395DCB" w:rsidRDefault="00395DCB" w:rsidP="00395DCB">
          <w:pPr>
            <w:pStyle w:val="af9"/>
            <w:keepNext/>
            <w:rPr>
              <w:rtl/>
            </w:rPr>
          </w:pPr>
          <w:r w:rsidRPr="00BE2633">
            <w:rPr>
              <w:rStyle w:val="afd"/>
              <w:color w:val="000000"/>
              <w:rtl/>
            </w:rPr>
            <w:t>תהילה שוורץ אלטשולר</w:t>
          </w:r>
          <w:r w:rsidRPr="00BE2633">
            <w:rPr>
              <w:color w:val="000000"/>
              <w:rtl/>
            </w:rPr>
            <w:t>:</w:t>
          </w:r>
        </w:p>
      </w:sdtContent>
    </w:sdt>
    <w:p w:rsidR="00395DCB" w:rsidRDefault="00395DCB" w:rsidP="00BE2633">
      <w:pPr>
        <w:rPr>
          <w:rtl/>
        </w:rPr>
      </w:pPr>
    </w:p>
    <w:p w:rsidR="00395DCB" w:rsidRDefault="00395DCB" w:rsidP="00BE2633">
      <w:pPr>
        <w:rPr>
          <w:rtl/>
        </w:rPr>
      </w:pPr>
      <w:r>
        <w:rPr>
          <w:rFonts w:hint="cs"/>
          <w:rtl/>
        </w:rPr>
        <w:t xml:space="preserve">והמשיב בבקשה. </w:t>
      </w:r>
    </w:p>
    <w:p w:rsidR="00395DCB" w:rsidRDefault="00395DCB" w:rsidP="00BE2633">
      <w:pPr>
        <w:rPr>
          <w:rtl/>
        </w:rPr>
      </w:pPr>
    </w:p>
    <w:sdt>
      <w:sdtPr>
        <w:rPr>
          <w:rFonts w:hint="cs"/>
          <w:rtl/>
        </w:rPr>
        <w:alias w:val="דובר"/>
        <w:tag w:val="&lt;ID&gt;0&lt;/ID&gt;&lt;Name&gt;גור בליי&lt;/Name&gt;&lt;Data&gt;גור בליי&lt;/Data&gt;&lt;Shortcut&gt;גובל&lt;/Shortcut&gt;&lt;MemberID&gt;&lt;/MemberID&gt;"/>
        <w:id w:val="-425198819"/>
        <w:placeholder>
          <w:docPart w:val="E0159BF8136343DC8340C8BD5732204C"/>
        </w:placeholder>
        <w15:color w:val="993366"/>
      </w:sdtPr>
      <w:sdtEndPr/>
      <w:sdtContent>
        <w:p w:rsidR="00395DCB" w:rsidRDefault="00395DCB" w:rsidP="00395DCB">
          <w:pPr>
            <w:pStyle w:val="a4"/>
            <w:keepNext/>
            <w:rPr>
              <w:rtl/>
            </w:rPr>
          </w:pPr>
          <w:r w:rsidRPr="00395DCB">
            <w:rPr>
              <w:rStyle w:val="afd"/>
              <w:color w:val="000000"/>
              <w:rtl/>
            </w:rPr>
            <w:t>גור בליי</w:t>
          </w:r>
          <w:r w:rsidRPr="00395DCB">
            <w:rPr>
              <w:color w:val="000000"/>
              <w:rtl/>
            </w:rPr>
            <w:t>:</w:t>
          </w:r>
        </w:p>
      </w:sdtContent>
    </w:sdt>
    <w:p w:rsidR="00395DCB" w:rsidRDefault="00395DCB" w:rsidP="00BE2633">
      <w:pPr>
        <w:rPr>
          <w:rtl/>
        </w:rPr>
      </w:pPr>
    </w:p>
    <w:p w:rsidR="00395DCB" w:rsidRDefault="00395DCB" w:rsidP="00BE2633">
      <w:pPr>
        <w:rPr>
          <w:rtl/>
        </w:rPr>
      </w:pPr>
      <w:r>
        <w:rPr>
          <w:rFonts w:hint="cs"/>
          <w:rtl/>
        </w:rPr>
        <w:t xml:space="preserve">הלאה: </w:t>
      </w:r>
    </w:p>
    <w:tbl>
      <w:tblPr>
        <w:bidiVisual/>
        <w:tblW w:w="9659" w:type="dxa"/>
        <w:tblInd w:w="-433" w:type="dxa"/>
        <w:tblLayout w:type="fixed"/>
        <w:tblCellMar>
          <w:top w:w="57" w:type="dxa"/>
          <w:left w:w="0" w:type="dxa"/>
          <w:bottom w:w="57" w:type="dxa"/>
          <w:right w:w="0" w:type="dxa"/>
        </w:tblCellMar>
        <w:tblLook w:val="0000" w:firstRow="0" w:lastRow="0" w:firstColumn="0" w:lastColumn="0" w:noHBand="0" w:noVBand="0"/>
      </w:tblPr>
      <w:tblGrid>
        <w:gridCol w:w="809"/>
        <w:gridCol w:w="8850"/>
      </w:tblGrid>
      <w:tr w:rsidR="00315D10" w:rsidRPr="002F0F62" w:rsidTr="00FE654A">
        <w:trPr>
          <w:cantSplit/>
        </w:trPr>
        <w:tc>
          <w:tcPr>
            <w:tcW w:w="809" w:type="dxa"/>
            <w:shd w:val="clear" w:color="auto" w:fill="auto"/>
            <w:tcMar>
              <w:top w:w="91" w:type="dxa"/>
              <w:left w:w="0" w:type="dxa"/>
              <w:bottom w:w="91" w:type="dxa"/>
              <w:right w:w="0" w:type="dxa"/>
            </w:tcMar>
          </w:tcPr>
          <w:p w:rsidR="00315D10" w:rsidRDefault="00315D10" w:rsidP="000D51E6">
            <w:pPr>
              <w:pStyle w:val="TableText"/>
              <w:spacing w:line="240" w:lineRule="auto"/>
              <w:rPr>
                <w:sz w:val="24"/>
                <w:szCs w:val="24"/>
                <w:rtl/>
              </w:rPr>
            </w:pPr>
          </w:p>
          <w:p w:rsidR="0038211F" w:rsidRPr="002F0F62" w:rsidRDefault="0038211F" w:rsidP="000D51E6">
            <w:pPr>
              <w:pStyle w:val="TableText"/>
              <w:spacing w:line="240" w:lineRule="auto"/>
              <w:rPr>
                <w:sz w:val="24"/>
                <w:szCs w:val="24"/>
                <w:rtl/>
              </w:rPr>
            </w:pPr>
          </w:p>
        </w:tc>
        <w:tc>
          <w:tcPr>
            <w:tcW w:w="8850" w:type="dxa"/>
            <w:shd w:val="clear" w:color="auto" w:fill="auto"/>
            <w:tcMar>
              <w:top w:w="91" w:type="dxa"/>
              <w:left w:w="0" w:type="dxa"/>
              <w:bottom w:w="91" w:type="dxa"/>
              <w:right w:w="0" w:type="dxa"/>
            </w:tcMar>
          </w:tcPr>
          <w:p w:rsidR="00315D10" w:rsidRPr="002F0F62" w:rsidRDefault="00315D10" w:rsidP="000D51E6">
            <w:pPr>
              <w:pStyle w:val="TableBlock"/>
              <w:spacing w:line="240" w:lineRule="auto"/>
              <w:rPr>
                <w:sz w:val="24"/>
                <w:szCs w:val="24"/>
                <w:rtl/>
              </w:rPr>
            </w:pPr>
            <w:r w:rsidRPr="002F0F62">
              <w:rPr>
                <w:sz w:val="24"/>
                <w:szCs w:val="24"/>
                <w:rtl/>
              </w:rPr>
              <w:t>(</w:t>
            </w:r>
            <w:r w:rsidRPr="002F0F62">
              <w:rPr>
                <w:rFonts w:hint="eastAsia"/>
                <w:sz w:val="24"/>
                <w:szCs w:val="24"/>
                <w:rtl/>
              </w:rPr>
              <w:t>ב</w:t>
            </w:r>
            <w:r w:rsidRPr="002F0F62">
              <w:rPr>
                <w:sz w:val="24"/>
                <w:szCs w:val="24"/>
                <w:rtl/>
              </w:rPr>
              <w:t>)</w:t>
            </w:r>
            <w:r w:rsidRPr="002F0F62">
              <w:rPr>
                <w:sz w:val="24"/>
                <w:szCs w:val="24"/>
                <w:rtl/>
              </w:rPr>
              <w:tab/>
            </w:r>
            <w:r w:rsidRPr="002F0F62">
              <w:rPr>
                <w:sz w:val="24"/>
                <w:szCs w:val="24"/>
              </w:rPr>
              <w:t>  </w:t>
            </w:r>
            <w:r w:rsidRPr="002F0F62">
              <w:rPr>
                <w:sz w:val="24"/>
                <w:szCs w:val="24"/>
                <w:rtl/>
              </w:rPr>
              <w:t>בית המשפט רשאי להיענות לבקשה כאמור בסעיף קטן (א) ולהסתמך על החומר החסוי, אם מצא כי גילויו בנוכחות המשיבים עלול לפגוע בחקירה, באינטרס ביטחוני או באינטרס ציבורי חשוב אחר; החומר החסוי יסומן, יוחזר למבקש לאחר העיון והדבר יירשם בפרוטוקול</w:t>
            </w:r>
            <w:r w:rsidRPr="002F0F62">
              <w:rPr>
                <w:sz w:val="24"/>
                <w:szCs w:val="24"/>
              </w:rPr>
              <w:t>.</w:t>
            </w:r>
          </w:p>
        </w:tc>
      </w:tr>
    </w:tbl>
    <w:p w:rsidR="00EA4231" w:rsidRDefault="00EA4231" w:rsidP="00BE2633">
      <w:pPr>
        <w:pStyle w:val="af9"/>
        <w:keepNext/>
        <w:rPr>
          <w:rtl/>
        </w:rPr>
      </w:pPr>
    </w:p>
    <w:sdt>
      <w:sdtPr>
        <w:rPr>
          <w:rFonts w:hint="cs"/>
          <w:rtl/>
        </w:rPr>
        <w:alias w:val="אורח"/>
        <w:tag w:val="&lt;ID&gt;726981&lt;/ID&gt;&lt;Name&gt;תהילה שוורץ אלטשולר&lt;/Name&gt;&lt;Data&gt;תהילה שוורץ אלטשולר&lt;/Data&gt;&lt;Shortcut&gt;תהשו&lt;/Shortcut&gt;&lt;Title&gt;עמיתה בכירה, המכון הישראלי לדמוקרטיה&lt;/Title&gt;"/>
        <w:id w:val="1359164350"/>
        <w:placeholder>
          <w:docPart w:val="DefaultPlaceholder_-1854013440"/>
        </w:placeholder>
        <w15:color w:val="993366"/>
      </w:sdtPr>
      <w:sdtEndPr/>
      <w:sdtContent>
        <w:p w:rsidR="00BE2633" w:rsidRDefault="00BE2633" w:rsidP="00BE2633">
          <w:pPr>
            <w:pStyle w:val="af9"/>
            <w:keepNext/>
            <w:rPr>
              <w:rtl/>
            </w:rPr>
          </w:pPr>
          <w:r w:rsidRPr="00BE2633">
            <w:rPr>
              <w:rStyle w:val="afd"/>
              <w:color w:val="000000"/>
              <w:rtl/>
            </w:rPr>
            <w:t>תהילה שוורץ אלטשולר</w:t>
          </w:r>
          <w:r w:rsidRPr="00BE2633">
            <w:rPr>
              <w:color w:val="000000"/>
              <w:rtl/>
            </w:rPr>
            <w:t>:</w:t>
          </w:r>
        </w:p>
      </w:sdtContent>
    </w:sdt>
    <w:p w:rsidR="00BE2633" w:rsidRDefault="00BE2633" w:rsidP="00BE2633">
      <w:pPr>
        <w:pStyle w:val="KeepWithNext"/>
        <w:rPr>
          <w:rtl/>
        </w:rPr>
      </w:pPr>
    </w:p>
    <w:p w:rsidR="00BE2633" w:rsidRDefault="00BE2633" w:rsidP="00BE2633">
      <w:pPr>
        <w:rPr>
          <w:rtl/>
        </w:rPr>
      </w:pPr>
      <w:r>
        <w:rPr>
          <w:rFonts w:hint="cs"/>
          <w:rtl/>
        </w:rPr>
        <w:t xml:space="preserve">מה זה "אינטרס ציבורי חשוב". </w:t>
      </w:r>
    </w:p>
    <w:p w:rsidR="00BE2633" w:rsidRDefault="00BE2633" w:rsidP="00BE2633">
      <w:pPr>
        <w:rPr>
          <w:rtl/>
        </w:rPr>
      </w:pPr>
    </w:p>
    <w:sdt>
      <w:sdtPr>
        <w:rPr>
          <w:rFonts w:hint="cs"/>
          <w:rtl/>
        </w:rPr>
        <w:alias w:val="אורח"/>
        <w:tag w:val="&lt;ID&gt;662044&lt;/ID&gt;&lt;Name&gt;איה גורצקי&lt;/Name&gt;&lt;Data&gt;איה גורצקי&lt;/Data&gt;&lt;Shortcut&gt;איגו&lt;/Shortcut&gt;&lt;Title&gt;ע' יועמ&quot;ש, המשרד לבטחון פנים&lt;/Title&gt;"/>
        <w:id w:val="568158494"/>
        <w:placeholder>
          <w:docPart w:val="DefaultPlaceholder_-1854013440"/>
        </w:placeholder>
        <w15:color w:val="993366"/>
      </w:sdtPr>
      <w:sdtEndPr/>
      <w:sdtContent>
        <w:p w:rsidR="00BE2633" w:rsidRDefault="00BE2633" w:rsidP="00BE2633">
          <w:pPr>
            <w:pStyle w:val="af9"/>
            <w:keepNext/>
            <w:rPr>
              <w:rtl/>
            </w:rPr>
          </w:pPr>
          <w:r w:rsidRPr="00BE2633">
            <w:rPr>
              <w:rStyle w:val="afd"/>
              <w:color w:val="000000"/>
              <w:rtl/>
            </w:rPr>
            <w:t>איה גורצקי</w:t>
          </w:r>
          <w:r w:rsidRPr="00BE2633">
            <w:rPr>
              <w:color w:val="000000"/>
              <w:rtl/>
            </w:rPr>
            <w:t>:</w:t>
          </w:r>
        </w:p>
      </w:sdtContent>
    </w:sdt>
    <w:p w:rsidR="00BE2633" w:rsidRDefault="00BE2633" w:rsidP="00BE2633">
      <w:pPr>
        <w:pStyle w:val="KeepWithNext"/>
        <w:rPr>
          <w:rtl/>
        </w:rPr>
      </w:pPr>
    </w:p>
    <w:p w:rsidR="00BE2633" w:rsidRDefault="00BE2633" w:rsidP="00BE2633">
      <w:pPr>
        <w:rPr>
          <w:rtl/>
        </w:rPr>
      </w:pPr>
      <w:r>
        <w:rPr>
          <w:rFonts w:hint="cs"/>
          <w:rtl/>
        </w:rPr>
        <w:t xml:space="preserve">זה קשור לפקודת הראיות. </w:t>
      </w:r>
      <w:r w:rsidR="00395DCB">
        <w:rPr>
          <w:rFonts w:hint="cs"/>
          <w:rtl/>
        </w:rPr>
        <w:t xml:space="preserve">אינטרס ציבורי חשוב </w:t>
      </w:r>
      <w:r>
        <w:rPr>
          <w:rFonts w:hint="cs"/>
          <w:rtl/>
        </w:rPr>
        <w:t xml:space="preserve">זה עילה לחיסיון. </w:t>
      </w:r>
      <w:r w:rsidR="00395DCB">
        <w:rPr>
          <w:rFonts w:hint="cs"/>
          <w:rtl/>
        </w:rPr>
        <w:t xml:space="preserve">זו מילה נרדפת. </w:t>
      </w:r>
    </w:p>
    <w:p w:rsidR="00BE2633" w:rsidRDefault="00BE2633" w:rsidP="00BE2633">
      <w:pPr>
        <w:rPr>
          <w:rtl/>
        </w:rPr>
      </w:pPr>
    </w:p>
    <w:sdt>
      <w:sdtPr>
        <w:rPr>
          <w:rtl/>
        </w:rPr>
        <w:alias w:val="דובר"/>
        <w:tag w:val="&lt;ID&gt;0&lt;/ID&gt;&lt;Name&gt;קריאה&lt;/Name&gt;&lt;Data&gt;קריאה&lt;/Data&gt;&lt;MemberID&gt;&lt;/MemberID&gt;"/>
        <w:id w:val="-446692192"/>
        <w:placeholder>
          <w:docPart w:val="02CC3EE5B8E64D6A8F093B8F1940DB80"/>
        </w:placeholder>
        <w15:color w:val="993366"/>
      </w:sdtPr>
      <w:sdtEndPr/>
      <w:sdtContent>
        <w:p w:rsidR="00395DCB" w:rsidRDefault="00395DCB" w:rsidP="00395DCB">
          <w:pPr>
            <w:pStyle w:val="a4"/>
            <w:keepNext/>
            <w:rPr>
              <w:rFonts w:ascii="Times New Roman" w:hAnsi="Times New Roman"/>
              <w:u w:val="none"/>
              <w:rtl/>
              <w:lang w:eastAsia="en-US"/>
            </w:rPr>
          </w:pPr>
          <w:r w:rsidRPr="00817A60">
            <w:rPr>
              <w:rStyle w:val="afd"/>
              <w:color w:val="000000"/>
              <w:rtl/>
            </w:rPr>
            <w:t>קריאה:</w:t>
          </w:r>
        </w:p>
      </w:sdtContent>
    </w:sdt>
    <w:p w:rsidR="00395DCB" w:rsidRDefault="00395DCB" w:rsidP="00BE2633">
      <w:pPr>
        <w:rPr>
          <w:rtl/>
        </w:rPr>
      </w:pPr>
    </w:p>
    <w:p w:rsidR="00395DCB" w:rsidRDefault="00395DCB" w:rsidP="00BE2633">
      <w:pPr>
        <w:rPr>
          <w:rtl/>
        </w:rPr>
      </w:pPr>
      <w:r>
        <w:rPr>
          <w:rFonts w:hint="cs"/>
          <w:rtl/>
        </w:rPr>
        <w:t xml:space="preserve">תפנו את זה לפקודת הראיות. </w:t>
      </w:r>
    </w:p>
    <w:p w:rsidR="00395DCB" w:rsidRDefault="00395DCB" w:rsidP="00BE2633">
      <w:pPr>
        <w:rPr>
          <w:rtl/>
        </w:rPr>
      </w:pPr>
    </w:p>
    <w:sdt>
      <w:sdtPr>
        <w:rPr>
          <w:rFonts w:hint="cs"/>
          <w:rtl/>
        </w:rPr>
        <w:alias w:val="דובר"/>
        <w:tag w:val="&lt;ID&gt;0&lt;/ID&gt;&lt;Name&gt;גור בליי&lt;/Name&gt;&lt;Data&gt;גור בליי&lt;/Data&gt;&lt;Shortcut&gt;גובל&lt;/Shortcut&gt;&lt;MemberID&gt;&lt;/MemberID&gt;"/>
        <w:id w:val="-1558379731"/>
        <w:placeholder>
          <w:docPart w:val="DefaultPlaceholder_-1854013440"/>
        </w:placeholder>
        <w15:color w:val="993366"/>
      </w:sdtPr>
      <w:sdtEndPr/>
      <w:sdtContent>
        <w:p w:rsidR="00BE2633" w:rsidRDefault="00BE2633" w:rsidP="00BE2633">
          <w:pPr>
            <w:pStyle w:val="a4"/>
            <w:keepNext/>
            <w:rPr>
              <w:rtl/>
            </w:rPr>
          </w:pPr>
          <w:r w:rsidRPr="00BE2633">
            <w:rPr>
              <w:rStyle w:val="afd"/>
              <w:color w:val="000000"/>
              <w:rtl/>
            </w:rPr>
            <w:t>גור בליי</w:t>
          </w:r>
          <w:r w:rsidRPr="00BE2633">
            <w:rPr>
              <w:color w:val="000000"/>
              <w:rtl/>
            </w:rPr>
            <w:t>:</w:t>
          </w:r>
        </w:p>
      </w:sdtContent>
    </w:sdt>
    <w:p w:rsidR="00BE2633" w:rsidRDefault="00BE2633" w:rsidP="00BE2633">
      <w:pPr>
        <w:pStyle w:val="KeepWithNext"/>
        <w:rPr>
          <w:rtl/>
        </w:rPr>
      </w:pPr>
    </w:p>
    <w:p w:rsidR="00BE2633" w:rsidRDefault="00395DCB" w:rsidP="00BE2633">
      <w:pPr>
        <w:rPr>
          <w:rtl/>
        </w:rPr>
      </w:pPr>
      <w:r>
        <w:rPr>
          <w:rFonts w:hint="cs"/>
          <w:rtl/>
        </w:rPr>
        <w:t>לא, אנחנו התאמנו את זה לחוק הסמכויות ולא רצינו - - -</w:t>
      </w:r>
    </w:p>
    <w:p w:rsidR="00395DCB" w:rsidRDefault="00395DCB" w:rsidP="00BE2633">
      <w:pPr>
        <w:rPr>
          <w:rtl/>
        </w:rPr>
      </w:pPr>
    </w:p>
    <w:p w:rsidR="00395DCB" w:rsidRDefault="00395DCB" w:rsidP="00BE2633">
      <w:pPr>
        <w:rPr>
          <w:rtl/>
        </w:rPr>
      </w:pPr>
      <w:r>
        <w:rPr>
          <w:rFonts w:hint="cs"/>
          <w:rtl/>
        </w:rPr>
        <w:t>אני ממשיך בקריאה:</w:t>
      </w:r>
    </w:p>
    <w:p w:rsidR="00315D10" w:rsidRDefault="00315D10" w:rsidP="00BE2633">
      <w:pPr>
        <w:rPr>
          <w:rtl/>
        </w:rPr>
      </w:pPr>
      <w:bookmarkStart w:id="276" w:name="_ETM_Q1_6026840"/>
      <w:bookmarkStart w:id="277" w:name="_ETM_Q1_6026946"/>
      <w:bookmarkEnd w:id="276"/>
      <w:bookmarkEnd w:id="277"/>
    </w:p>
    <w:tbl>
      <w:tblPr>
        <w:bidiVisual/>
        <w:tblW w:w="9659" w:type="dxa"/>
        <w:tblInd w:w="-433" w:type="dxa"/>
        <w:tblLayout w:type="fixed"/>
        <w:tblCellMar>
          <w:top w:w="57" w:type="dxa"/>
          <w:left w:w="0" w:type="dxa"/>
          <w:bottom w:w="57" w:type="dxa"/>
          <w:right w:w="0" w:type="dxa"/>
        </w:tblCellMar>
        <w:tblLook w:val="0000" w:firstRow="0" w:lastRow="0" w:firstColumn="0" w:lastColumn="0" w:noHBand="0" w:noVBand="0"/>
      </w:tblPr>
      <w:tblGrid>
        <w:gridCol w:w="809"/>
        <w:gridCol w:w="8850"/>
      </w:tblGrid>
      <w:tr w:rsidR="00315D10" w:rsidRPr="002F0F62" w:rsidTr="00FE654A">
        <w:trPr>
          <w:cantSplit/>
        </w:trPr>
        <w:tc>
          <w:tcPr>
            <w:tcW w:w="809" w:type="dxa"/>
            <w:shd w:val="clear" w:color="auto" w:fill="auto"/>
            <w:tcMar>
              <w:top w:w="91" w:type="dxa"/>
              <w:left w:w="0" w:type="dxa"/>
              <w:bottom w:w="91" w:type="dxa"/>
              <w:right w:w="0" w:type="dxa"/>
            </w:tcMar>
          </w:tcPr>
          <w:p w:rsidR="00315D10" w:rsidRPr="002F0F62" w:rsidRDefault="00315D10" w:rsidP="000D51E6">
            <w:pPr>
              <w:pStyle w:val="TableText"/>
              <w:spacing w:line="240" w:lineRule="auto"/>
              <w:rPr>
                <w:sz w:val="24"/>
                <w:szCs w:val="24"/>
                <w:rtl/>
              </w:rPr>
            </w:pPr>
            <w:bookmarkStart w:id="278" w:name="_ETM_Q1_6049112"/>
            <w:bookmarkStart w:id="279" w:name="_ETM_Q1_6049220"/>
            <w:bookmarkEnd w:id="278"/>
            <w:bookmarkEnd w:id="279"/>
          </w:p>
        </w:tc>
        <w:tc>
          <w:tcPr>
            <w:tcW w:w="8850" w:type="dxa"/>
            <w:shd w:val="clear" w:color="auto" w:fill="auto"/>
            <w:tcMar>
              <w:top w:w="91" w:type="dxa"/>
              <w:left w:w="0" w:type="dxa"/>
              <w:bottom w:w="91" w:type="dxa"/>
              <w:right w:w="0" w:type="dxa"/>
            </w:tcMar>
          </w:tcPr>
          <w:p w:rsidR="00315D10" w:rsidRPr="002F0F62" w:rsidRDefault="00315D10" w:rsidP="00315D10">
            <w:pPr>
              <w:pStyle w:val="TableBlock"/>
              <w:spacing w:line="240" w:lineRule="auto"/>
              <w:rPr>
                <w:sz w:val="24"/>
                <w:szCs w:val="24"/>
                <w:rtl/>
              </w:rPr>
            </w:pPr>
            <w:r w:rsidRPr="002F0F62">
              <w:rPr>
                <w:sz w:val="24"/>
                <w:szCs w:val="24"/>
                <w:rtl/>
              </w:rPr>
              <w:t>(</w:t>
            </w:r>
            <w:r w:rsidRPr="002F0F62">
              <w:rPr>
                <w:rFonts w:hint="eastAsia"/>
                <w:sz w:val="24"/>
                <w:szCs w:val="24"/>
                <w:rtl/>
              </w:rPr>
              <w:t>ג</w:t>
            </w:r>
            <w:r w:rsidRPr="002F0F62">
              <w:rPr>
                <w:sz w:val="24"/>
                <w:szCs w:val="24"/>
                <w:rtl/>
              </w:rPr>
              <w:t>)</w:t>
            </w:r>
            <w:r w:rsidRPr="002F0F62">
              <w:rPr>
                <w:sz w:val="24"/>
                <w:szCs w:val="24"/>
                <w:rtl/>
              </w:rPr>
              <w:tab/>
            </w:r>
            <w:r w:rsidRPr="002F0F62">
              <w:rPr>
                <w:rFonts w:hint="eastAsia"/>
                <w:sz w:val="24"/>
                <w:szCs w:val="24"/>
                <w:rtl/>
              </w:rPr>
              <w:t>בית</w:t>
            </w:r>
            <w:r w:rsidRPr="002F0F62">
              <w:rPr>
                <w:sz w:val="24"/>
                <w:szCs w:val="24"/>
                <w:rtl/>
              </w:rPr>
              <w:t xml:space="preserve"> </w:t>
            </w:r>
            <w:r w:rsidRPr="002F0F62">
              <w:rPr>
                <w:rFonts w:hint="eastAsia"/>
                <w:sz w:val="24"/>
                <w:szCs w:val="24"/>
                <w:rtl/>
              </w:rPr>
              <w:t>המשפט</w:t>
            </w:r>
            <w:r w:rsidRPr="002F0F62">
              <w:rPr>
                <w:sz w:val="24"/>
                <w:szCs w:val="24"/>
                <w:rtl/>
              </w:rPr>
              <w:t xml:space="preserve"> </w:t>
            </w:r>
            <w:r w:rsidRPr="002F0F62">
              <w:rPr>
                <w:rFonts w:hint="eastAsia"/>
                <w:sz w:val="24"/>
                <w:szCs w:val="24"/>
                <w:rtl/>
              </w:rPr>
              <w:t>יודיע</w:t>
            </w:r>
            <w:r w:rsidRPr="002F0F62">
              <w:rPr>
                <w:sz w:val="24"/>
                <w:szCs w:val="24"/>
                <w:rtl/>
              </w:rPr>
              <w:t xml:space="preserve"> </w:t>
            </w:r>
            <w:r w:rsidRPr="002F0F62">
              <w:rPr>
                <w:rFonts w:hint="eastAsia"/>
                <w:sz w:val="24"/>
                <w:szCs w:val="24"/>
                <w:rtl/>
              </w:rPr>
              <w:t>לתובע</w:t>
            </w:r>
            <w:r w:rsidRPr="002F0F62">
              <w:rPr>
                <w:sz w:val="24"/>
                <w:szCs w:val="24"/>
                <w:rtl/>
              </w:rPr>
              <w:t xml:space="preserve">, </w:t>
            </w:r>
            <w:r w:rsidRPr="002F0F62">
              <w:rPr>
                <w:rFonts w:hint="eastAsia"/>
                <w:sz w:val="24"/>
                <w:szCs w:val="24"/>
                <w:rtl/>
              </w:rPr>
              <w:t>למשיבים</w:t>
            </w:r>
            <w:r w:rsidRPr="002F0F62">
              <w:rPr>
                <w:sz w:val="24"/>
                <w:szCs w:val="24"/>
                <w:rtl/>
              </w:rPr>
              <w:t xml:space="preserve"> </w:t>
            </w:r>
            <w:r w:rsidRPr="002F0F62">
              <w:rPr>
                <w:rFonts w:hint="eastAsia"/>
                <w:sz w:val="24"/>
                <w:szCs w:val="24"/>
                <w:rtl/>
              </w:rPr>
              <w:t>ולבאי</w:t>
            </w:r>
            <w:r w:rsidRPr="002F0F62">
              <w:rPr>
                <w:sz w:val="24"/>
                <w:szCs w:val="24"/>
                <w:rtl/>
              </w:rPr>
              <w:t xml:space="preserve"> </w:t>
            </w:r>
            <w:r w:rsidRPr="002F0F62">
              <w:rPr>
                <w:rFonts w:hint="eastAsia"/>
                <w:sz w:val="24"/>
                <w:szCs w:val="24"/>
                <w:rtl/>
              </w:rPr>
              <w:t>כוחם</w:t>
            </w:r>
            <w:r w:rsidRPr="002F0F62">
              <w:rPr>
                <w:sz w:val="24"/>
                <w:szCs w:val="24"/>
                <w:rtl/>
              </w:rPr>
              <w:t xml:space="preserve"> </w:t>
            </w:r>
            <w:r w:rsidRPr="002F0F62">
              <w:rPr>
                <w:rFonts w:hint="eastAsia"/>
                <w:sz w:val="24"/>
                <w:szCs w:val="24"/>
                <w:rtl/>
              </w:rPr>
              <w:t>על</w:t>
            </w:r>
            <w:r w:rsidRPr="002F0F62">
              <w:rPr>
                <w:sz w:val="24"/>
                <w:szCs w:val="24"/>
                <w:rtl/>
              </w:rPr>
              <w:t xml:space="preserve"> </w:t>
            </w:r>
            <w:r w:rsidRPr="002F0F62">
              <w:rPr>
                <w:rFonts w:hint="eastAsia"/>
                <w:sz w:val="24"/>
                <w:szCs w:val="24"/>
                <w:rtl/>
              </w:rPr>
              <w:t>החלטתו</w:t>
            </w:r>
            <w:r w:rsidRPr="002F0F62">
              <w:rPr>
                <w:sz w:val="24"/>
                <w:szCs w:val="24"/>
                <w:rtl/>
              </w:rPr>
              <w:t xml:space="preserve"> </w:t>
            </w:r>
            <w:r w:rsidRPr="002F0F62">
              <w:rPr>
                <w:rFonts w:hint="eastAsia"/>
                <w:sz w:val="24"/>
                <w:szCs w:val="24"/>
                <w:rtl/>
              </w:rPr>
              <w:t>בבקשה</w:t>
            </w:r>
            <w:r w:rsidRPr="002F0F62">
              <w:rPr>
                <w:sz w:val="24"/>
                <w:szCs w:val="24"/>
                <w:rtl/>
              </w:rPr>
              <w:t xml:space="preserve"> </w:t>
            </w:r>
            <w:r w:rsidRPr="002F0F62">
              <w:rPr>
                <w:rFonts w:hint="eastAsia"/>
                <w:sz w:val="24"/>
                <w:szCs w:val="24"/>
                <w:rtl/>
              </w:rPr>
              <w:t>לפי</w:t>
            </w:r>
            <w:r w:rsidRPr="002F0F62">
              <w:rPr>
                <w:sz w:val="24"/>
                <w:szCs w:val="24"/>
                <w:rtl/>
              </w:rPr>
              <w:t xml:space="preserve"> </w:t>
            </w:r>
            <w:r w:rsidRPr="002F0F62">
              <w:rPr>
                <w:rFonts w:hint="eastAsia"/>
                <w:sz w:val="24"/>
                <w:szCs w:val="24"/>
                <w:rtl/>
              </w:rPr>
              <w:t>סעיף</w:t>
            </w:r>
            <w:r w:rsidRPr="002F0F62">
              <w:rPr>
                <w:sz w:val="24"/>
                <w:szCs w:val="24"/>
                <w:rtl/>
              </w:rPr>
              <w:t xml:space="preserve"> </w:t>
            </w:r>
            <w:r>
              <w:rPr>
                <w:rFonts w:hint="cs"/>
                <w:sz w:val="24"/>
                <w:szCs w:val="24"/>
                <w:rtl/>
              </w:rPr>
              <w:t>זה</w:t>
            </w:r>
            <w:r w:rsidRPr="002F0F62">
              <w:rPr>
                <w:rFonts w:hint="cs"/>
                <w:sz w:val="24"/>
                <w:szCs w:val="24"/>
                <w:rtl/>
              </w:rPr>
              <w:t xml:space="preserve">, </w:t>
            </w:r>
            <w:r w:rsidRPr="002F0F62">
              <w:rPr>
                <w:rFonts w:hint="eastAsia"/>
                <w:sz w:val="24"/>
                <w:szCs w:val="24"/>
                <w:rtl/>
              </w:rPr>
              <w:t>ורשאי</w:t>
            </w:r>
            <w:r w:rsidRPr="002F0F62">
              <w:rPr>
                <w:sz w:val="24"/>
                <w:szCs w:val="24"/>
                <w:rtl/>
              </w:rPr>
              <w:t xml:space="preserve"> </w:t>
            </w:r>
            <w:r w:rsidRPr="002F0F62">
              <w:rPr>
                <w:rFonts w:hint="eastAsia"/>
                <w:sz w:val="24"/>
                <w:szCs w:val="24"/>
                <w:rtl/>
              </w:rPr>
              <w:t>הוא</w:t>
            </w:r>
            <w:r w:rsidRPr="002F0F62">
              <w:rPr>
                <w:sz w:val="24"/>
                <w:szCs w:val="24"/>
                <w:rtl/>
              </w:rPr>
              <w:t xml:space="preserve"> </w:t>
            </w:r>
            <w:r w:rsidRPr="002F0F62">
              <w:rPr>
                <w:rFonts w:hint="eastAsia"/>
                <w:sz w:val="24"/>
                <w:szCs w:val="24"/>
                <w:rtl/>
              </w:rPr>
              <w:t>לקבוע</w:t>
            </w:r>
            <w:r w:rsidRPr="002F0F62">
              <w:rPr>
                <w:sz w:val="24"/>
                <w:szCs w:val="24"/>
                <w:rtl/>
              </w:rPr>
              <w:t xml:space="preserve"> </w:t>
            </w:r>
            <w:r w:rsidRPr="002F0F62">
              <w:rPr>
                <w:rFonts w:hint="eastAsia"/>
                <w:sz w:val="24"/>
                <w:szCs w:val="24"/>
                <w:rtl/>
              </w:rPr>
              <w:t>שנימוקי</w:t>
            </w:r>
            <w:r w:rsidRPr="002F0F62">
              <w:rPr>
                <w:sz w:val="24"/>
                <w:szCs w:val="24"/>
                <w:rtl/>
              </w:rPr>
              <w:t xml:space="preserve"> </w:t>
            </w:r>
            <w:r w:rsidRPr="002F0F62">
              <w:rPr>
                <w:rFonts w:hint="eastAsia"/>
                <w:sz w:val="24"/>
                <w:szCs w:val="24"/>
                <w:rtl/>
              </w:rPr>
              <w:t>ההחלטה</w:t>
            </w:r>
            <w:r w:rsidRPr="002F0F62">
              <w:rPr>
                <w:sz w:val="24"/>
                <w:szCs w:val="24"/>
                <w:rtl/>
              </w:rPr>
              <w:t xml:space="preserve">, </w:t>
            </w:r>
            <w:r w:rsidRPr="002F0F62">
              <w:rPr>
                <w:rFonts w:hint="eastAsia"/>
                <w:sz w:val="24"/>
                <w:szCs w:val="24"/>
                <w:rtl/>
              </w:rPr>
              <w:t>כולם</w:t>
            </w:r>
            <w:r w:rsidRPr="002F0F62">
              <w:rPr>
                <w:sz w:val="24"/>
                <w:szCs w:val="24"/>
                <w:rtl/>
              </w:rPr>
              <w:t xml:space="preserve"> </w:t>
            </w:r>
            <w:r w:rsidRPr="002F0F62">
              <w:rPr>
                <w:rFonts w:hint="eastAsia"/>
                <w:sz w:val="24"/>
                <w:szCs w:val="24"/>
                <w:rtl/>
              </w:rPr>
              <w:t>או</w:t>
            </w:r>
            <w:r w:rsidRPr="002F0F62">
              <w:rPr>
                <w:sz w:val="24"/>
                <w:szCs w:val="24"/>
                <w:rtl/>
              </w:rPr>
              <w:t xml:space="preserve"> </w:t>
            </w:r>
            <w:r w:rsidRPr="002F0F62">
              <w:rPr>
                <w:rFonts w:hint="eastAsia"/>
                <w:sz w:val="24"/>
                <w:szCs w:val="24"/>
                <w:rtl/>
              </w:rPr>
              <w:t>מקצתם</w:t>
            </w:r>
            <w:r w:rsidRPr="002F0F62">
              <w:rPr>
                <w:sz w:val="24"/>
                <w:szCs w:val="24"/>
                <w:rtl/>
              </w:rPr>
              <w:t xml:space="preserve">, </w:t>
            </w:r>
            <w:r w:rsidRPr="002F0F62">
              <w:rPr>
                <w:rFonts w:hint="eastAsia"/>
                <w:sz w:val="24"/>
                <w:szCs w:val="24"/>
                <w:rtl/>
              </w:rPr>
              <w:t>יהיו</w:t>
            </w:r>
            <w:r w:rsidRPr="002F0F62">
              <w:rPr>
                <w:sz w:val="24"/>
                <w:szCs w:val="24"/>
                <w:rtl/>
              </w:rPr>
              <w:t xml:space="preserve"> </w:t>
            </w:r>
            <w:r w:rsidRPr="002F0F62">
              <w:rPr>
                <w:rFonts w:hint="eastAsia"/>
                <w:sz w:val="24"/>
                <w:szCs w:val="24"/>
                <w:rtl/>
              </w:rPr>
              <w:t>חסויים</w:t>
            </w:r>
            <w:r w:rsidRPr="002F0F62">
              <w:rPr>
                <w:sz w:val="24"/>
                <w:szCs w:val="24"/>
                <w:rtl/>
              </w:rPr>
              <w:t>.</w:t>
            </w:r>
          </w:p>
        </w:tc>
      </w:tr>
      <w:tr w:rsidR="00315D10" w:rsidRPr="002F0F62" w:rsidTr="00FE654A">
        <w:trPr>
          <w:cantSplit/>
        </w:trPr>
        <w:tc>
          <w:tcPr>
            <w:tcW w:w="809" w:type="dxa"/>
            <w:shd w:val="clear" w:color="auto" w:fill="auto"/>
            <w:tcMar>
              <w:top w:w="91" w:type="dxa"/>
              <w:left w:w="0" w:type="dxa"/>
              <w:bottom w:w="91" w:type="dxa"/>
              <w:right w:w="0" w:type="dxa"/>
            </w:tcMar>
          </w:tcPr>
          <w:p w:rsidR="00315D10" w:rsidRPr="002F0F62" w:rsidRDefault="00315D10" w:rsidP="000D51E6">
            <w:pPr>
              <w:pStyle w:val="TableText"/>
              <w:spacing w:line="240" w:lineRule="auto"/>
              <w:rPr>
                <w:sz w:val="24"/>
                <w:szCs w:val="24"/>
                <w:rtl/>
              </w:rPr>
            </w:pPr>
          </w:p>
        </w:tc>
        <w:tc>
          <w:tcPr>
            <w:tcW w:w="8850" w:type="dxa"/>
            <w:shd w:val="clear" w:color="auto" w:fill="auto"/>
            <w:tcMar>
              <w:top w:w="91" w:type="dxa"/>
              <w:left w:w="0" w:type="dxa"/>
              <w:bottom w:w="91" w:type="dxa"/>
              <w:right w:w="0" w:type="dxa"/>
            </w:tcMar>
          </w:tcPr>
          <w:p w:rsidR="00315D10" w:rsidRPr="002F0F62" w:rsidRDefault="00315D10" w:rsidP="000D51E6">
            <w:pPr>
              <w:pStyle w:val="TableBlock"/>
              <w:spacing w:line="240" w:lineRule="auto"/>
              <w:rPr>
                <w:sz w:val="24"/>
                <w:szCs w:val="24"/>
                <w:rtl/>
              </w:rPr>
            </w:pPr>
            <w:r w:rsidRPr="002F0F62">
              <w:rPr>
                <w:sz w:val="24"/>
                <w:szCs w:val="24"/>
                <w:rtl/>
              </w:rPr>
              <w:t>(</w:t>
            </w:r>
            <w:r w:rsidRPr="002F0F62">
              <w:rPr>
                <w:rFonts w:hint="eastAsia"/>
                <w:sz w:val="24"/>
                <w:szCs w:val="24"/>
                <w:rtl/>
              </w:rPr>
              <w:t>ד</w:t>
            </w:r>
            <w:r w:rsidRPr="002F0F62">
              <w:rPr>
                <w:sz w:val="24"/>
                <w:szCs w:val="24"/>
                <w:rtl/>
              </w:rPr>
              <w:t>)</w:t>
            </w:r>
            <w:r w:rsidRPr="002F0F62">
              <w:rPr>
                <w:sz w:val="24"/>
                <w:szCs w:val="24"/>
                <w:rtl/>
              </w:rPr>
              <w:tab/>
            </w:r>
            <w:r w:rsidRPr="002F0F62">
              <w:rPr>
                <w:rFonts w:hint="eastAsia"/>
                <w:sz w:val="24"/>
                <w:szCs w:val="24"/>
                <w:rtl/>
              </w:rPr>
              <w:t>החליט</w:t>
            </w:r>
            <w:r w:rsidRPr="002F0F62">
              <w:rPr>
                <w:sz w:val="24"/>
                <w:szCs w:val="24"/>
                <w:rtl/>
              </w:rPr>
              <w:t xml:space="preserve"> </w:t>
            </w:r>
            <w:r w:rsidRPr="002F0F62">
              <w:rPr>
                <w:rFonts w:hint="eastAsia"/>
                <w:sz w:val="24"/>
                <w:szCs w:val="24"/>
                <w:rtl/>
              </w:rPr>
              <w:t>בית</w:t>
            </w:r>
            <w:r w:rsidRPr="002F0F62">
              <w:rPr>
                <w:sz w:val="24"/>
                <w:szCs w:val="24"/>
                <w:rtl/>
              </w:rPr>
              <w:t xml:space="preserve"> </w:t>
            </w:r>
            <w:r w:rsidRPr="002F0F62">
              <w:rPr>
                <w:rFonts w:hint="eastAsia"/>
                <w:sz w:val="24"/>
                <w:szCs w:val="24"/>
                <w:rtl/>
              </w:rPr>
              <w:t>המשפט</w:t>
            </w:r>
            <w:r w:rsidRPr="002F0F62">
              <w:rPr>
                <w:sz w:val="24"/>
                <w:szCs w:val="24"/>
                <w:rtl/>
              </w:rPr>
              <w:t xml:space="preserve"> </w:t>
            </w:r>
            <w:r w:rsidRPr="002F0F62">
              <w:rPr>
                <w:rFonts w:hint="eastAsia"/>
                <w:sz w:val="24"/>
                <w:szCs w:val="24"/>
                <w:rtl/>
              </w:rPr>
              <w:t>שלא</w:t>
            </w:r>
            <w:r w:rsidRPr="002F0F62">
              <w:rPr>
                <w:sz w:val="24"/>
                <w:szCs w:val="24"/>
                <w:rtl/>
              </w:rPr>
              <w:t xml:space="preserve"> </w:t>
            </w:r>
            <w:r w:rsidRPr="002F0F62">
              <w:rPr>
                <w:rFonts w:hint="eastAsia"/>
                <w:sz w:val="24"/>
                <w:szCs w:val="24"/>
                <w:rtl/>
              </w:rPr>
              <w:t>לגלות</w:t>
            </w:r>
            <w:r w:rsidRPr="002F0F62">
              <w:rPr>
                <w:sz w:val="24"/>
                <w:szCs w:val="24"/>
                <w:rtl/>
              </w:rPr>
              <w:t xml:space="preserve"> </w:t>
            </w:r>
            <w:r w:rsidRPr="002F0F62">
              <w:rPr>
                <w:rFonts w:hint="eastAsia"/>
                <w:sz w:val="24"/>
                <w:szCs w:val="24"/>
                <w:rtl/>
              </w:rPr>
              <w:t>למשיבים</w:t>
            </w:r>
            <w:r w:rsidRPr="002F0F62">
              <w:rPr>
                <w:sz w:val="24"/>
                <w:szCs w:val="24"/>
                <w:rtl/>
              </w:rPr>
              <w:t xml:space="preserve"> </w:t>
            </w:r>
            <w:r w:rsidRPr="002F0F62">
              <w:rPr>
                <w:rFonts w:hint="eastAsia"/>
                <w:sz w:val="24"/>
                <w:szCs w:val="24"/>
                <w:rtl/>
              </w:rPr>
              <w:t>ולבאי</w:t>
            </w:r>
            <w:r w:rsidRPr="002F0F62">
              <w:rPr>
                <w:sz w:val="24"/>
                <w:szCs w:val="24"/>
                <w:rtl/>
              </w:rPr>
              <w:t xml:space="preserve"> </w:t>
            </w:r>
            <w:r w:rsidRPr="002F0F62">
              <w:rPr>
                <w:rFonts w:hint="eastAsia"/>
                <w:sz w:val="24"/>
                <w:szCs w:val="24"/>
                <w:rtl/>
              </w:rPr>
              <w:t>כוחם</w:t>
            </w:r>
            <w:r w:rsidRPr="002F0F62">
              <w:rPr>
                <w:sz w:val="24"/>
                <w:szCs w:val="24"/>
                <w:rtl/>
              </w:rPr>
              <w:t xml:space="preserve"> </w:t>
            </w:r>
            <w:r w:rsidRPr="002F0F62">
              <w:rPr>
                <w:rFonts w:hint="eastAsia"/>
                <w:sz w:val="24"/>
                <w:szCs w:val="24"/>
                <w:rtl/>
              </w:rPr>
              <w:t>את</w:t>
            </w:r>
            <w:r w:rsidRPr="002F0F62">
              <w:rPr>
                <w:sz w:val="24"/>
                <w:szCs w:val="24"/>
                <w:rtl/>
              </w:rPr>
              <w:t xml:space="preserve"> </w:t>
            </w:r>
            <w:r w:rsidRPr="002F0F62">
              <w:rPr>
                <w:rFonts w:hint="eastAsia"/>
                <w:sz w:val="24"/>
                <w:szCs w:val="24"/>
                <w:rtl/>
              </w:rPr>
              <w:t>תוכנו</w:t>
            </w:r>
            <w:r w:rsidRPr="002F0F62">
              <w:rPr>
                <w:sz w:val="24"/>
                <w:szCs w:val="24"/>
                <w:rtl/>
              </w:rPr>
              <w:t xml:space="preserve"> </w:t>
            </w:r>
            <w:r w:rsidRPr="002F0F62">
              <w:rPr>
                <w:rFonts w:hint="eastAsia"/>
                <w:sz w:val="24"/>
                <w:szCs w:val="24"/>
                <w:rtl/>
              </w:rPr>
              <w:t>של</w:t>
            </w:r>
            <w:r w:rsidRPr="002F0F62">
              <w:rPr>
                <w:sz w:val="24"/>
                <w:szCs w:val="24"/>
                <w:rtl/>
              </w:rPr>
              <w:t xml:space="preserve"> </w:t>
            </w:r>
            <w:r w:rsidRPr="002F0F62">
              <w:rPr>
                <w:rFonts w:hint="eastAsia"/>
                <w:sz w:val="24"/>
                <w:szCs w:val="24"/>
                <w:rtl/>
              </w:rPr>
              <w:t>מידע</w:t>
            </w:r>
            <w:r w:rsidRPr="002F0F62">
              <w:rPr>
                <w:sz w:val="24"/>
                <w:szCs w:val="24"/>
                <w:rtl/>
              </w:rPr>
              <w:t xml:space="preserve"> </w:t>
            </w:r>
            <w:r w:rsidRPr="002F0F62">
              <w:rPr>
                <w:rFonts w:hint="eastAsia"/>
                <w:sz w:val="24"/>
                <w:szCs w:val="24"/>
                <w:rtl/>
              </w:rPr>
              <w:t>חסוי</w:t>
            </w:r>
            <w:r w:rsidRPr="002F0F62">
              <w:rPr>
                <w:sz w:val="24"/>
                <w:szCs w:val="24"/>
                <w:rtl/>
              </w:rPr>
              <w:t xml:space="preserve">, </w:t>
            </w:r>
            <w:r w:rsidRPr="002F0F62">
              <w:rPr>
                <w:rFonts w:hint="eastAsia"/>
                <w:sz w:val="24"/>
                <w:szCs w:val="24"/>
                <w:rtl/>
              </w:rPr>
              <w:t>כולו</w:t>
            </w:r>
            <w:r w:rsidRPr="002F0F62">
              <w:rPr>
                <w:sz w:val="24"/>
                <w:szCs w:val="24"/>
                <w:rtl/>
              </w:rPr>
              <w:t xml:space="preserve"> </w:t>
            </w:r>
            <w:r w:rsidRPr="002F0F62">
              <w:rPr>
                <w:rFonts w:hint="eastAsia"/>
                <w:sz w:val="24"/>
                <w:szCs w:val="24"/>
                <w:rtl/>
              </w:rPr>
              <w:t>או</w:t>
            </w:r>
            <w:r w:rsidRPr="002F0F62">
              <w:rPr>
                <w:sz w:val="24"/>
                <w:szCs w:val="24"/>
                <w:rtl/>
              </w:rPr>
              <w:t xml:space="preserve"> </w:t>
            </w:r>
            <w:r w:rsidRPr="002F0F62">
              <w:rPr>
                <w:rFonts w:hint="eastAsia"/>
                <w:sz w:val="24"/>
                <w:szCs w:val="24"/>
                <w:rtl/>
              </w:rPr>
              <w:t>מקצתו</w:t>
            </w:r>
            <w:r w:rsidRPr="002F0F62">
              <w:rPr>
                <w:sz w:val="24"/>
                <w:szCs w:val="24"/>
                <w:rtl/>
              </w:rPr>
              <w:t xml:space="preserve">, </w:t>
            </w:r>
            <w:r w:rsidRPr="002F0F62">
              <w:rPr>
                <w:rFonts w:hint="eastAsia"/>
                <w:sz w:val="24"/>
                <w:szCs w:val="24"/>
                <w:rtl/>
              </w:rPr>
              <w:t>יורה</w:t>
            </w:r>
            <w:r w:rsidRPr="002F0F62">
              <w:rPr>
                <w:sz w:val="24"/>
                <w:szCs w:val="24"/>
                <w:rtl/>
              </w:rPr>
              <w:t xml:space="preserve"> </w:t>
            </w:r>
            <w:r w:rsidRPr="002F0F62">
              <w:rPr>
                <w:rFonts w:hint="eastAsia"/>
                <w:sz w:val="24"/>
                <w:szCs w:val="24"/>
                <w:rtl/>
              </w:rPr>
              <w:t>לתובע</w:t>
            </w:r>
            <w:r w:rsidRPr="002F0F62">
              <w:rPr>
                <w:sz w:val="24"/>
                <w:szCs w:val="24"/>
                <w:rtl/>
              </w:rPr>
              <w:t xml:space="preserve"> </w:t>
            </w:r>
            <w:r w:rsidRPr="002F0F62">
              <w:rPr>
                <w:rFonts w:hint="eastAsia"/>
                <w:sz w:val="24"/>
                <w:szCs w:val="24"/>
                <w:rtl/>
              </w:rPr>
              <w:t>על</w:t>
            </w:r>
            <w:r w:rsidRPr="002F0F62">
              <w:rPr>
                <w:sz w:val="24"/>
                <w:szCs w:val="24"/>
                <w:rtl/>
              </w:rPr>
              <w:t xml:space="preserve"> </w:t>
            </w:r>
            <w:r w:rsidRPr="002F0F62">
              <w:rPr>
                <w:rFonts w:hint="eastAsia"/>
                <w:sz w:val="24"/>
                <w:szCs w:val="24"/>
                <w:rtl/>
              </w:rPr>
              <w:t>העברת</w:t>
            </w:r>
            <w:r w:rsidRPr="002F0F62">
              <w:rPr>
                <w:sz w:val="24"/>
                <w:szCs w:val="24"/>
                <w:rtl/>
              </w:rPr>
              <w:t xml:space="preserve"> </w:t>
            </w:r>
            <w:r w:rsidRPr="002F0F62">
              <w:rPr>
                <w:rFonts w:hint="eastAsia"/>
                <w:sz w:val="24"/>
                <w:szCs w:val="24"/>
                <w:rtl/>
              </w:rPr>
              <w:t>פרטים</w:t>
            </w:r>
            <w:r w:rsidRPr="002F0F62">
              <w:rPr>
                <w:sz w:val="24"/>
                <w:szCs w:val="24"/>
                <w:rtl/>
              </w:rPr>
              <w:t xml:space="preserve"> </w:t>
            </w:r>
            <w:r w:rsidRPr="002F0F62">
              <w:rPr>
                <w:rFonts w:hint="eastAsia"/>
                <w:sz w:val="24"/>
                <w:szCs w:val="24"/>
                <w:rtl/>
              </w:rPr>
              <w:t>או</w:t>
            </w:r>
            <w:r w:rsidRPr="002F0F62">
              <w:rPr>
                <w:sz w:val="24"/>
                <w:szCs w:val="24"/>
                <w:rtl/>
              </w:rPr>
              <w:t xml:space="preserve"> </w:t>
            </w:r>
            <w:r w:rsidRPr="002F0F62">
              <w:rPr>
                <w:rFonts w:hint="eastAsia"/>
                <w:sz w:val="24"/>
                <w:szCs w:val="24"/>
                <w:rtl/>
              </w:rPr>
              <w:t>תמצית</w:t>
            </w:r>
            <w:r w:rsidRPr="002F0F62">
              <w:rPr>
                <w:sz w:val="24"/>
                <w:szCs w:val="24"/>
                <w:rtl/>
              </w:rPr>
              <w:t xml:space="preserve"> </w:t>
            </w:r>
            <w:r w:rsidRPr="002F0F62">
              <w:rPr>
                <w:rFonts w:hint="eastAsia"/>
                <w:sz w:val="24"/>
                <w:szCs w:val="24"/>
                <w:rtl/>
              </w:rPr>
              <w:t>של</w:t>
            </w:r>
            <w:r w:rsidRPr="002F0F62">
              <w:rPr>
                <w:sz w:val="24"/>
                <w:szCs w:val="24"/>
                <w:rtl/>
              </w:rPr>
              <w:t xml:space="preserve"> </w:t>
            </w:r>
            <w:r w:rsidRPr="002F0F62">
              <w:rPr>
                <w:rFonts w:hint="eastAsia"/>
                <w:sz w:val="24"/>
                <w:szCs w:val="24"/>
                <w:rtl/>
              </w:rPr>
              <w:t>המידע</w:t>
            </w:r>
            <w:r w:rsidRPr="002F0F62">
              <w:rPr>
                <w:sz w:val="24"/>
                <w:szCs w:val="24"/>
                <w:rtl/>
              </w:rPr>
              <w:t xml:space="preserve"> </w:t>
            </w:r>
            <w:r w:rsidRPr="002F0F62">
              <w:rPr>
                <w:rFonts w:hint="eastAsia"/>
                <w:sz w:val="24"/>
                <w:szCs w:val="24"/>
                <w:rtl/>
              </w:rPr>
              <w:t>החסוי</w:t>
            </w:r>
            <w:r w:rsidRPr="002F0F62">
              <w:rPr>
                <w:sz w:val="24"/>
                <w:szCs w:val="24"/>
                <w:rtl/>
              </w:rPr>
              <w:t xml:space="preserve"> </w:t>
            </w:r>
            <w:r w:rsidRPr="002F0F62">
              <w:rPr>
                <w:rFonts w:hint="eastAsia"/>
                <w:sz w:val="24"/>
                <w:szCs w:val="24"/>
                <w:rtl/>
              </w:rPr>
              <w:t>למשיבים</w:t>
            </w:r>
            <w:r w:rsidRPr="002F0F62">
              <w:rPr>
                <w:sz w:val="24"/>
                <w:szCs w:val="24"/>
                <w:rtl/>
              </w:rPr>
              <w:t xml:space="preserve"> </w:t>
            </w:r>
            <w:r w:rsidRPr="002F0F62">
              <w:rPr>
                <w:rFonts w:hint="eastAsia"/>
                <w:sz w:val="24"/>
                <w:szCs w:val="24"/>
                <w:rtl/>
              </w:rPr>
              <w:t>ולבאי</w:t>
            </w:r>
            <w:r w:rsidRPr="002F0F62">
              <w:rPr>
                <w:sz w:val="24"/>
                <w:szCs w:val="24"/>
                <w:rtl/>
              </w:rPr>
              <w:t xml:space="preserve"> </w:t>
            </w:r>
            <w:r w:rsidRPr="002F0F62">
              <w:rPr>
                <w:rFonts w:hint="eastAsia"/>
                <w:sz w:val="24"/>
                <w:szCs w:val="24"/>
                <w:rtl/>
              </w:rPr>
              <w:t>כוחם</w:t>
            </w:r>
            <w:r w:rsidRPr="002F0F62">
              <w:rPr>
                <w:sz w:val="24"/>
                <w:szCs w:val="24"/>
                <w:rtl/>
              </w:rPr>
              <w:t xml:space="preserve">, </w:t>
            </w:r>
            <w:r w:rsidRPr="002F0F62">
              <w:rPr>
                <w:rFonts w:hint="eastAsia"/>
                <w:sz w:val="24"/>
                <w:szCs w:val="24"/>
                <w:rtl/>
              </w:rPr>
              <w:t>ככל</w:t>
            </w:r>
            <w:r w:rsidRPr="002F0F62">
              <w:rPr>
                <w:sz w:val="24"/>
                <w:szCs w:val="24"/>
                <w:rtl/>
              </w:rPr>
              <w:t xml:space="preserve"> </w:t>
            </w:r>
            <w:r w:rsidRPr="002F0F62">
              <w:rPr>
                <w:rFonts w:hint="eastAsia"/>
                <w:sz w:val="24"/>
                <w:szCs w:val="24"/>
                <w:rtl/>
              </w:rPr>
              <w:t>שניתן</w:t>
            </w:r>
            <w:r w:rsidRPr="002F0F62">
              <w:rPr>
                <w:sz w:val="24"/>
                <w:szCs w:val="24"/>
                <w:rtl/>
              </w:rPr>
              <w:t xml:space="preserve"> </w:t>
            </w:r>
            <w:r w:rsidRPr="002F0F62">
              <w:rPr>
                <w:rFonts w:hint="eastAsia"/>
                <w:sz w:val="24"/>
                <w:szCs w:val="24"/>
                <w:rtl/>
              </w:rPr>
              <w:t>לעשות</w:t>
            </w:r>
            <w:r w:rsidRPr="002F0F62">
              <w:rPr>
                <w:sz w:val="24"/>
                <w:szCs w:val="24"/>
                <w:rtl/>
              </w:rPr>
              <w:t xml:space="preserve"> </w:t>
            </w:r>
            <w:r w:rsidRPr="002F0F62">
              <w:rPr>
                <w:rFonts w:hint="eastAsia"/>
                <w:sz w:val="24"/>
                <w:szCs w:val="24"/>
                <w:rtl/>
              </w:rPr>
              <w:t>כן</w:t>
            </w:r>
            <w:r w:rsidRPr="002F0F62">
              <w:rPr>
                <w:sz w:val="24"/>
                <w:szCs w:val="24"/>
                <w:rtl/>
              </w:rPr>
              <w:t xml:space="preserve"> </w:t>
            </w:r>
            <w:r w:rsidRPr="002F0F62">
              <w:rPr>
                <w:rFonts w:hint="eastAsia"/>
                <w:sz w:val="24"/>
                <w:szCs w:val="24"/>
                <w:rtl/>
              </w:rPr>
              <w:t>בלי</w:t>
            </w:r>
            <w:r w:rsidRPr="002F0F62">
              <w:rPr>
                <w:sz w:val="24"/>
                <w:szCs w:val="24"/>
                <w:rtl/>
              </w:rPr>
              <w:t xml:space="preserve"> </w:t>
            </w:r>
            <w:r w:rsidRPr="002F0F62">
              <w:rPr>
                <w:rFonts w:hint="eastAsia"/>
                <w:sz w:val="24"/>
                <w:szCs w:val="24"/>
                <w:rtl/>
              </w:rPr>
              <w:t>לפגוע</w:t>
            </w:r>
            <w:r w:rsidRPr="002F0F62">
              <w:rPr>
                <w:sz w:val="24"/>
                <w:szCs w:val="24"/>
                <w:rtl/>
              </w:rPr>
              <w:t xml:space="preserve"> בחקירה, באינטרס ביטחוני או באינטרס ציבורי חשוב אחר.</w:t>
            </w:r>
          </w:p>
        </w:tc>
      </w:tr>
      <w:tr w:rsidR="00315D10" w:rsidRPr="002F0F62" w:rsidTr="00FE654A">
        <w:trPr>
          <w:cantSplit/>
        </w:trPr>
        <w:tc>
          <w:tcPr>
            <w:tcW w:w="809" w:type="dxa"/>
            <w:shd w:val="clear" w:color="auto" w:fill="auto"/>
            <w:tcMar>
              <w:top w:w="91" w:type="dxa"/>
              <w:left w:w="0" w:type="dxa"/>
              <w:bottom w:w="91" w:type="dxa"/>
              <w:right w:w="0" w:type="dxa"/>
            </w:tcMar>
          </w:tcPr>
          <w:p w:rsidR="00315D10" w:rsidRPr="002F0F62" w:rsidRDefault="00315D10" w:rsidP="000D51E6">
            <w:pPr>
              <w:pStyle w:val="TableText"/>
              <w:spacing w:line="240" w:lineRule="auto"/>
              <w:rPr>
                <w:sz w:val="24"/>
                <w:szCs w:val="24"/>
                <w:rtl/>
              </w:rPr>
            </w:pPr>
          </w:p>
        </w:tc>
        <w:tc>
          <w:tcPr>
            <w:tcW w:w="8850" w:type="dxa"/>
            <w:shd w:val="clear" w:color="auto" w:fill="auto"/>
            <w:tcMar>
              <w:top w:w="91" w:type="dxa"/>
              <w:left w:w="0" w:type="dxa"/>
              <w:bottom w:w="91" w:type="dxa"/>
              <w:right w:w="0" w:type="dxa"/>
            </w:tcMar>
          </w:tcPr>
          <w:p w:rsidR="00315D10" w:rsidRPr="002F0F62" w:rsidRDefault="00315D10" w:rsidP="000D51E6">
            <w:pPr>
              <w:pStyle w:val="TableBlock"/>
              <w:spacing w:line="240" w:lineRule="auto"/>
              <w:rPr>
                <w:sz w:val="24"/>
                <w:szCs w:val="24"/>
                <w:rtl/>
              </w:rPr>
            </w:pPr>
            <w:r w:rsidRPr="002F0F62">
              <w:rPr>
                <w:sz w:val="24"/>
                <w:szCs w:val="24"/>
                <w:rtl/>
              </w:rPr>
              <w:t>(ה)</w:t>
            </w:r>
            <w:r w:rsidRPr="002F0F62">
              <w:rPr>
                <w:sz w:val="24"/>
                <w:szCs w:val="24"/>
                <w:rtl/>
              </w:rPr>
              <w:tab/>
              <w:t xml:space="preserve">החליט בית המשפט שלא להיעתר לבקשה בדבר אי-גילויו של החומר החסוי לפי סעיף קטן (א), רשאי תובע להודיע כי הוא חוזר בו מהגשת החומר החסוי, ומשעשה כן </w:t>
            </w:r>
            <w:r w:rsidRPr="002F0F62">
              <w:rPr>
                <w:rFonts w:hint="eastAsia"/>
                <w:sz w:val="24"/>
                <w:szCs w:val="24"/>
                <w:rtl/>
              </w:rPr>
              <w:t>–</w:t>
            </w:r>
            <w:r w:rsidRPr="002F0F62">
              <w:rPr>
                <w:rFonts w:hint="cs"/>
                <w:sz w:val="24"/>
                <w:szCs w:val="24"/>
                <w:rtl/>
              </w:rPr>
              <w:t xml:space="preserve"> </w:t>
            </w:r>
            <w:r w:rsidRPr="002F0F62">
              <w:rPr>
                <w:sz w:val="24"/>
                <w:szCs w:val="24"/>
                <w:rtl/>
              </w:rPr>
              <w:t>לא יועמד החומר לעיון המשיבים והשופט יתעלם ממנו לצורך החלטותיו; תובע רשאי לערער על החלטת בית המשפט בעניין זה בתוך 15 ימים ממועד מתן ההחלטה, לפני בית משפט שלערעור אשר ידון בערעור בשופט אחד.</w:t>
            </w:r>
          </w:p>
        </w:tc>
      </w:tr>
      <w:tr w:rsidR="00315D10" w:rsidRPr="002F0F62" w:rsidTr="00FE654A">
        <w:trPr>
          <w:cantSplit/>
        </w:trPr>
        <w:tc>
          <w:tcPr>
            <w:tcW w:w="809" w:type="dxa"/>
            <w:shd w:val="clear" w:color="auto" w:fill="auto"/>
            <w:tcMar>
              <w:top w:w="91" w:type="dxa"/>
              <w:left w:w="0" w:type="dxa"/>
              <w:bottom w:w="91" w:type="dxa"/>
              <w:right w:w="0" w:type="dxa"/>
            </w:tcMar>
          </w:tcPr>
          <w:p w:rsidR="00315D10" w:rsidRPr="002F0F62" w:rsidRDefault="00315D10" w:rsidP="000D51E6">
            <w:pPr>
              <w:pStyle w:val="TableText"/>
              <w:spacing w:line="240" w:lineRule="auto"/>
              <w:rPr>
                <w:sz w:val="24"/>
                <w:szCs w:val="24"/>
                <w:rtl/>
              </w:rPr>
            </w:pPr>
          </w:p>
        </w:tc>
        <w:tc>
          <w:tcPr>
            <w:tcW w:w="8850" w:type="dxa"/>
            <w:shd w:val="clear" w:color="auto" w:fill="auto"/>
            <w:tcMar>
              <w:top w:w="91" w:type="dxa"/>
              <w:left w:w="0" w:type="dxa"/>
              <w:bottom w:w="91" w:type="dxa"/>
              <w:right w:w="0" w:type="dxa"/>
            </w:tcMar>
          </w:tcPr>
          <w:p w:rsidR="00315D10" w:rsidRPr="002F0F62" w:rsidRDefault="00315D10" w:rsidP="000D51E6">
            <w:pPr>
              <w:pStyle w:val="TableBlock"/>
              <w:spacing w:line="240" w:lineRule="auto"/>
              <w:rPr>
                <w:sz w:val="24"/>
                <w:szCs w:val="24"/>
                <w:rtl/>
              </w:rPr>
            </w:pPr>
            <w:r w:rsidRPr="002F0F62">
              <w:rPr>
                <w:sz w:val="24"/>
                <w:szCs w:val="24"/>
                <w:rtl/>
              </w:rPr>
              <w:t>(ו)</w:t>
            </w:r>
            <w:r w:rsidRPr="002F0F62">
              <w:rPr>
                <w:sz w:val="24"/>
                <w:szCs w:val="24"/>
                <w:rtl/>
              </w:rPr>
              <w:tab/>
              <w:t>הודיע תובע לבית המשפט שהחליט כאמור בסעיף קטן (</w:t>
            </w:r>
            <w:r w:rsidRPr="002F0F62">
              <w:rPr>
                <w:rFonts w:hint="eastAsia"/>
                <w:sz w:val="24"/>
                <w:szCs w:val="24"/>
                <w:rtl/>
              </w:rPr>
              <w:t>ה</w:t>
            </w:r>
            <w:r w:rsidRPr="002F0F62">
              <w:rPr>
                <w:sz w:val="24"/>
                <w:szCs w:val="24"/>
                <w:rtl/>
              </w:rPr>
              <w:t>) כי הוא שוקל להגיש ערעור כאמור באותו סעיף קטן, לא יעביר בית המשפט את החומר החסוי למשיבים עד להכרעה בערעור.</w:t>
            </w:r>
          </w:p>
        </w:tc>
      </w:tr>
      <w:tr w:rsidR="00315D10" w:rsidRPr="002F0F62" w:rsidTr="00FE654A">
        <w:trPr>
          <w:cantSplit/>
        </w:trPr>
        <w:tc>
          <w:tcPr>
            <w:tcW w:w="809" w:type="dxa"/>
            <w:shd w:val="clear" w:color="auto" w:fill="auto"/>
            <w:tcMar>
              <w:top w:w="91" w:type="dxa"/>
              <w:left w:w="0" w:type="dxa"/>
              <w:bottom w:w="91" w:type="dxa"/>
              <w:right w:w="0" w:type="dxa"/>
            </w:tcMar>
          </w:tcPr>
          <w:p w:rsidR="00315D10" w:rsidRPr="002F0F62" w:rsidRDefault="00315D10" w:rsidP="000D51E6">
            <w:pPr>
              <w:pStyle w:val="TableText"/>
              <w:spacing w:line="240" w:lineRule="auto"/>
              <w:rPr>
                <w:sz w:val="24"/>
                <w:szCs w:val="24"/>
                <w:rtl/>
              </w:rPr>
            </w:pPr>
          </w:p>
        </w:tc>
        <w:tc>
          <w:tcPr>
            <w:tcW w:w="8850" w:type="dxa"/>
            <w:shd w:val="clear" w:color="auto" w:fill="auto"/>
            <w:tcMar>
              <w:top w:w="91" w:type="dxa"/>
              <w:left w:w="0" w:type="dxa"/>
              <w:bottom w:w="91" w:type="dxa"/>
              <w:right w:w="0" w:type="dxa"/>
            </w:tcMar>
          </w:tcPr>
          <w:p w:rsidR="00315D10" w:rsidRPr="002F0F62" w:rsidRDefault="00315D10" w:rsidP="000D51E6">
            <w:pPr>
              <w:pStyle w:val="TableBlock"/>
              <w:spacing w:line="240" w:lineRule="auto"/>
              <w:rPr>
                <w:sz w:val="24"/>
                <w:szCs w:val="24"/>
                <w:rtl/>
              </w:rPr>
            </w:pPr>
            <w:r w:rsidRPr="002F0F62">
              <w:rPr>
                <w:sz w:val="24"/>
                <w:szCs w:val="24"/>
                <w:rtl/>
              </w:rPr>
              <w:t xml:space="preserve">(ז) </w:t>
            </w:r>
            <w:r w:rsidRPr="002F0F62">
              <w:rPr>
                <w:sz w:val="24"/>
                <w:szCs w:val="24"/>
                <w:rtl/>
              </w:rPr>
              <w:tab/>
              <w:t>בדיון בערעור לפי סעיף קטן (</w:t>
            </w:r>
            <w:r w:rsidRPr="002F0F62">
              <w:rPr>
                <w:rFonts w:hint="eastAsia"/>
                <w:sz w:val="24"/>
                <w:szCs w:val="24"/>
                <w:rtl/>
              </w:rPr>
              <w:t>ה</w:t>
            </w:r>
            <w:r w:rsidRPr="002F0F62">
              <w:rPr>
                <w:sz w:val="24"/>
                <w:szCs w:val="24"/>
                <w:rtl/>
              </w:rPr>
              <w:t>), רשאי בית המשפט לעיין בחומר החסוי ולקבל פרטים נוספים מהתובע בלי לגלותם למשיבים.</w:t>
            </w:r>
          </w:p>
        </w:tc>
      </w:tr>
    </w:tbl>
    <w:p w:rsidR="00395DCB" w:rsidRDefault="00395DCB" w:rsidP="00BE2633">
      <w:pPr>
        <w:rPr>
          <w:rtl/>
        </w:rPr>
      </w:pPr>
      <w:bookmarkStart w:id="280" w:name="_ETM_Q1_6027192"/>
      <w:bookmarkStart w:id="281" w:name="_ETM_Q1_6027371"/>
      <w:bookmarkStart w:id="282" w:name="_ETM_Q1_6027608"/>
      <w:bookmarkStart w:id="283" w:name="_ETM_Q1_6027671"/>
      <w:bookmarkEnd w:id="280"/>
      <w:bookmarkEnd w:id="281"/>
      <w:bookmarkEnd w:id="282"/>
      <w:bookmarkEnd w:id="283"/>
      <w:r>
        <w:rPr>
          <w:rFonts w:hint="cs"/>
          <w:rtl/>
        </w:rPr>
        <w:t xml:space="preserve">אז פה, כל הסעיפים הקטנים עכשיו שקראתי </w:t>
      </w:r>
      <w:r>
        <w:rPr>
          <w:rtl/>
        </w:rPr>
        <w:t>–</w:t>
      </w:r>
      <w:r>
        <w:rPr>
          <w:rFonts w:hint="cs"/>
          <w:rtl/>
        </w:rPr>
        <w:t xml:space="preserve"> חוץ מ-(א) בעצם חוזרים על הסדר החיסיון. </w:t>
      </w:r>
    </w:p>
    <w:p w:rsidR="00395DCB" w:rsidRDefault="00395DCB" w:rsidP="00BE2633">
      <w:pPr>
        <w:rPr>
          <w:rtl/>
        </w:rPr>
      </w:pPr>
    </w:p>
    <w:sdt>
      <w:sdtPr>
        <w:rPr>
          <w:rFonts w:hint="cs"/>
          <w:rtl/>
        </w:rPr>
        <w:alias w:val="אורח"/>
        <w:tag w:val="&lt;ID&gt;585678&lt;/ID&gt;&lt;Name&gt;יהונתן קלינגר&lt;/Name&gt;&lt;Data&gt;יהונתן קלינגר&lt;/Data&gt;&lt;Shortcut&gt;יהקל&lt;/Shortcut&gt;&lt;Title&gt;יועץ משפטי, התנועה לזכויות דיגטיליות&lt;/Title&gt;"/>
        <w:id w:val="-993562132"/>
        <w:placeholder>
          <w:docPart w:val="DefaultPlaceholder_-1854013440"/>
        </w:placeholder>
        <w15:color w:val="993366"/>
      </w:sdtPr>
      <w:sdtEndPr/>
      <w:sdtContent>
        <w:p w:rsidR="00BE2633" w:rsidRDefault="00BE2633" w:rsidP="00BE2633">
          <w:pPr>
            <w:pStyle w:val="af9"/>
            <w:keepNext/>
            <w:rPr>
              <w:rtl/>
            </w:rPr>
          </w:pPr>
          <w:r w:rsidRPr="00BE2633">
            <w:rPr>
              <w:rStyle w:val="afd"/>
              <w:color w:val="000000"/>
              <w:rtl/>
            </w:rPr>
            <w:t>יהונתן קלינגר</w:t>
          </w:r>
          <w:r w:rsidRPr="00BE2633">
            <w:rPr>
              <w:color w:val="000000"/>
              <w:rtl/>
            </w:rPr>
            <w:t>:</w:t>
          </w:r>
        </w:p>
      </w:sdtContent>
    </w:sdt>
    <w:p w:rsidR="00BE2633" w:rsidRDefault="00BE2633" w:rsidP="00BE2633">
      <w:pPr>
        <w:pStyle w:val="KeepWithNext"/>
        <w:rPr>
          <w:rtl/>
        </w:rPr>
      </w:pPr>
    </w:p>
    <w:p w:rsidR="00BE2633" w:rsidRDefault="00BE2633" w:rsidP="00395DCB">
      <w:pPr>
        <w:rPr>
          <w:rtl/>
        </w:rPr>
      </w:pPr>
      <w:r>
        <w:rPr>
          <w:rFonts w:hint="cs"/>
          <w:rtl/>
        </w:rPr>
        <w:t>אני לא רואה פה סעיף</w:t>
      </w:r>
      <w:r w:rsidR="00395DCB">
        <w:rPr>
          <w:rFonts w:hint="cs"/>
          <w:rtl/>
        </w:rPr>
        <w:t xml:space="preserve">, יכול להיות שזה כן הזכות ערעור </w:t>
      </w:r>
      <w:r w:rsidR="00395DCB">
        <w:rPr>
          <w:rtl/>
        </w:rPr>
        <w:t>–</w:t>
      </w:r>
      <w:r w:rsidR="00395DCB">
        <w:rPr>
          <w:rFonts w:hint="cs"/>
          <w:rtl/>
        </w:rPr>
        <w:t xml:space="preserve"> אבל אני לא רואה פה סעיף שמאפשר לערער על ההחלטה שכן </w:t>
      </w:r>
      <w:r>
        <w:rPr>
          <w:rFonts w:hint="cs"/>
          <w:rtl/>
        </w:rPr>
        <w:t xml:space="preserve">לקבל חומר חסוי. </w:t>
      </w:r>
      <w:r w:rsidR="00395DCB">
        <w:rPr>
          <w:rFonts w:hint="cs"/>
          <w:rtl/>
        </w:rPr>
        <w:t xml:space="preserve">אם התובע רשאי לערער </w:t>
      </w:r>
      <w:r w:rsidR="00395DCB">
        <w:rPr>
          <w:rtl/>
        </w:rPr>
        <w:t>–</w:t>
      </w:r>
      <w:r w:rsidR="00395DCB">
        <w:rPr>
          <w:rFonts w:hint="cs"/>
          <w:rtl/>
        </w:rPr>
        <w:t xml:space="preserve">מה עם המשיב? </w:t>
      </w:r>
    </w:p>
    <w:p w:rsidR="00BE2633" w:rsidRDefault="00BE2633" w:rsidP="00BE2633">
      <w:pPr>
        <w:rPr>
          <w:rtl/>
        </w:rPr>
      </w:pPr>
    </w:p>
    <w:sdt>
      <w:sdtPr>
        <w:rPr>
          <w:rFonts w:hint="cs"/>
          <w:rtl/>
        </w:rPr>
        <w:alias w:val="אורח"/>
        <w:tag w:val="&lt;ID&gt;662044&lt;/ID&gt;&lt;Name&gt;איה גורצקי&lt;/Name&gt;&lt;Data&gt;איה גורצקי&lt;/Data&gt;&lt;Shortcut&gt;איגו&lt;/Shortcut&gt;&lt;Title&gt;ע' יועמ&quot;ש, המשרד לבטחון פנים&lt;/Title&gt;"/>
        <w:id w:val="-193079271"/>
        <w:placeholder>
          <w:docPart w:val="DefaultPlaceholder_-1854013440"/>
        </w:placeholder>
        <w15:color w:val="993366"/>
      </w:sdtPr>
      <w:sdtEndPr/>
      <w:sdtContent>
        <w:p w:rsidR="00BE2633" w:rsidRDefault="00BE2633" w:rsidP="00BE2633">
          <w:pPr>
            <w:pStyle w:val="af9"/>
            <w:keepNext/>
            <w:rPr>
              <w:rtl/>
            </w:rPr>
          </w:pPr>
          <w:r w:rsidRPr="00BE2633">
            <w:rPr>
              <w:rStyle w:val="afd"/>
              <w:color w:val="000000"/>
              <w:rtl/>
            </w:rPr>
            <w:t>איה גורצקי</w:t>
          </w:r>
          <w:r w:rsidRPr="00BE2633">
            <w:rPr>
              <w:color w:val="000000"/>
              <w:rtl/>
            </w:rPr>
            <w:t>:</w:t>
          </w:r>
        </w:p>
      </w:sdtContent>
    </w:sdt>
    <w:p w:rsidR="00BE2633" w:rsidRDefault="00BE2633" w:rsidP="00BE2633">
      <w:pPr>
        <w:pStyle w:val="KeepWithNext"/>
        <w:rPr>
          <w:rtl/>
        </w:rPr>
      </w:pPr>
    </w:p>
    <w:p w:rsidR="00BE2633" w:rsidRDefault="00BE2633" w:rsidP="00395DCB">
      <w:pPr>
        <w:rPr>
          <w:rtl/>
        </w:rPr>
      </w:pPr>
      <w:r>
        <w:rPr>
          <w:rFonts w:hint="cs"/>
          <w:rtl/>
        </w:rPr>
        <w:t xml:space="preserve">זה לא קיים. גם </w:t>
      </w:r>
      <w:r w:rsidR="00395DCB">
        <w:rPr>
          <w:rFonts w:hint="cs"/>
          <w:rtl/>
        </w:rPr>
        <w:t xml:space="preserve">בפרוצדורות אחרות, בחוקים אחרים </w:t>
      </w:r>
      <w:r w:rsidR="00395DCB">
        <w:rPr>
          <w:rtl/>
        </w:rPr>
        <w:t>–</w:t>
      </w:r>
      <w:r w:rsidR="00395DCB">
        <w:rPr>
          <w:rFonts w:hint="cs"/>
          <w:rtl/>
        </w:rPr>
        <w:t xml:space="preserve"> זה לא קיים. הפרוצדורה שנלקחה היא דומה לחוק סמכויות, יא דומה לפרוצדורה בחוק הכניסה לישראל. זה לא קיים. </w:t>
      </w:r>
    </w:p>
    <w:p w:rsidR="00BE2633" w:rsidRDefault="00BE2633" w:rsidP="00BE2633">
      <w:pPr>
        <w:rPr>
          <w:rtl/>
        </w:rPr>
      </w:pPr>
    </w:p>
    <w:sdt>
      <w:sdtPr>
        <w:rPr>
          <w:rFonts w:hint="cs"/>
          <w:rtl/>
        </w:rPr>
        <w:alias w:val="אורח"/>
        <w:tag w:val="&lt;ID&gt;585678&lt;/ID&gt;&lt;Name&gt;יהונתן קלינגר&lt;/Name&gt;&lt;Data&gt;יהונתן קלינגר&lt;/Data&gt;&lt;Shortcut&gt;יהקל&lt;/Shortcut&gt;&lt;Title&gt;יועץ משפטי, התנועה לזכויות דיגטיליות&lt;/Title&gt;"/>
        <w:id w:val="1583796353"/>
        <w:placeholder>
          <w:docPart w:val="DefaultPlaceholder_-1854013440"/>
        </w:placeholder>
        <w15:color w:val="993366"/>
      </w:sdtPr>
      <w:sdtEndPr/>
      <w:sdtContent>
        <w:p w:rsidR="00BE2633" w:rsidRDefault="00BE2633" w:rsidP="00BE2633">
          <w:pPr>
            <w:pStyle w:val="af9"/>
            <w:keepNext/>
            <w:rPr>
              <w:rtl/>
            </w:rPr>
          </w:pPr>
          <w:r w:rsidRPr="00BE2633">
            <w:rPr>
              <w:rStyle w:val="afd"/>
              <w:color w:val="000000"/>
              <w:rtl/>
            </w:rPr>
            <w:t>יהונתן קלינגר</w:t>
          </w:r>
          <w:r w:rsidRPr="00BE2633">
            <w:rPr>
              <w:color w:val="000000"/>
              <w:rtl/>
            </w:rPr>
            <w:t>:</w:t>
          </w:r>
        </w:p>
      </w:sdtContent>
    </w:sdt>
    <w:p w:rsidR="00BE2633" w:rsidRDefault="00BE2633" w:rsidP="00BE2633">
      <w:pPr>
        <w:pStyle w:val="KeepWithNext"/>
        <w:rPr>
          <w:rtl/>
        </w:rPr>
      </w:pPr>
    </w:p>
    <w:p w:rsidR="00395DCB" w:rsidRDefault="00395DCB" w:rsidP="00395DCB">
      <w:pPr>
        <w:rPr>
          <w:rtl/>
        </w:rPr>
      </w:pPr>
      <w:r>
        <w:rPr>
          <w:rFonts w:hint="cs"/>
          <w:rtl/>
        </w:rPr>
        <w:t xml:space="preserve">אני לא מבין מדוע בית משפט שמקבל החלטה על חומר חסוי </w:t>
      </w:r>
      <w:r>
        <w:rPr>
          <w:rtl/>
        </w:rPr>
        <w:t>–</w:t>
      </w:r>
      <w:r>
        <w:rPr>
          <w:rFonts w:hint="cs"/>
          <w:rtl/>
        </w:rPr>
        <w:t xml:space="preserve"> אין זכות ערעור על זה. </w:t>
      </w:r>
    </w:p>
    <w:p w:rsidR="00395DCB" w:rsidRPr="00395DCB" w:rsidRDefault="00395DCB" w:rsidP="00395DCB">
      <w:pPr>
        <w:rPr>
          <w:rtl/>
        </w:rPr>
      </w:pPr>
    </w:p>
    <w:sdt>
      <w:sdtPr>
        <w:rPr>
          <w:rFonts w:hint="cs"/>
          <w:rtl/>
        </w:rPr>
        <w:alias w:val="אורח"/>
        <w:tag w:val="&lt;ID&gt;662044&lt;/ID&gt;&lt;Name&gt;איה גורצקי&lt;/Name&gt;&lt;Data&gt;איה גורצקי&lt;/Data&gt;&lt;Shortcut&gt;איגו&lt;/Shortcut&gt;&lt;Title&gt;ע' יועמ&quot;ש, המשרד לבטחון פנים&lt;/Title&gt;"/>
        <w:id w:val="282470323"/>
        <w:placeholder>
          <w:docPart w:val="DefaultPlaceholder_-1854013440"/>
        </w:placeholder>
        <w15:color w:val="993366"/>
      </w:sdtPr>
      <w:sdtEndPr/>
      <w:sdtContent>
        <w:p w:rsidR="00BE2633" w:rsidRDefault="00BE2633" w:rsidP="00BE2633">
          <w:pPr>
            <w:pStyle w:val="af9"/>
            <w:keepNext/>
            <w:rPr>
              <w:rtl/>
            </w:rPr>
          </w:pPr>
          <w:r w:rsidRPr="00BE2633">
            <w:rPr>
              <w:rStyle w:val="afd"/>
              <w:color w:val="000000"/>
              <w:rtl/>
            </w:rPr>
            <w:t>איה גורצקי</w:t>
          </w:r>
          <w:r w:rsidRPr="00BE2633">
            <w:rPr>
              <w:color w:val="000000"/>
              <w:rtl/>
            </w:rPr>
            <w:t>:</w:t>
          </w:r>
        </w:p>
      </w:sdtContent>
    </w:sdt>
    <w:p w:rsidR="00BE2633" w:rsidRDefault="00BE2633" w:rsidP="00BE2633">
      <w:pPr>
        <w:pStyle w:val="KeepWithNext"/>
        <w:rPr>
          <w:rtl/>
        </w:rPr>
      </w:pPr>
    </w:p>
    <w:p w:rsidR="00BE2633" w:rsidRDefault="00395DCB" w:rsidP="00395DCB">
      <w:pPr>
        <w:rPr>
          <w:rtl/>
        </w:rPr>
      </w:pPr>
      <w:r>
        <w:rPr>
          <w:rFonts w:hint="cs"/>
          <w:rtl/>
        </w:rPr>
        <w:t xml:space="preserve">זה בלתי אפשרי. אתה מנסה לתת תשובה - - </w:t>
      </w:r>
      <w:r w:rsidR="00BE2633">
        <w:rPr>
          <w:rFonts w:hint="cs"/>
          <w:rtl/>
        </w:rPr>
        <w:t xml:space="preserve">אתם רוצים גם להקשיב לתשובות או שאתם רק רוצים לומר מה שיש לכם לומר? </w:t>
      </w:r>
      <w:r>
        <w:rPr>
          <w:rFonts w:hint="cs"/>
          <w:rtl/>
        </w:rPr>
        <w:t xml:space="preserve">אני אשב ואשתוק. </w:t>
      </w:r>
      <w:r w:rsidR="00BE2633">
        <w:rPr>
          <w:rFonts w:hint="cs"/>
          <w:rtl/>
        </w:rPr>
        <w:t>יש הבדל עצום - - -</w:t>
      </w:r>
    </w:p>
    <w:p w:rsidR="00BE2633" w:rsidRDefault="00BE2633" w:rsidP="00BE2633">
      <w:pPr>
        <w:rPr>
          <w:rtl/>
        </w:rPr>
      </w:pPr>
    </w:p>
    <w:sdt>
      <w:sdtPr>
        <w:rPr>
          <w:rtl/>
        </w:rPr>
        <w:alias w:val="דובר"/>
        <w:tag w:val="&lt;ID&gt;0&lt;/ID&gt;&lt;Name&gt;קריאה&lt;/Name&gt;&lt;Data&gt;קריאה&lt;/Data&gt;&lt;MemberID&gt;&lt;/MemberID&gt;"/>
        <w:id w:val="2024817079"/>
        <w:placeholder>
          <w:docPart w:val="94F8E64106ED4E33B337CA09CD42EAD6"/>
        </w:placeholder>
        <w15:color w:val="993366"/>
      </w:sdtPr>
      <w:sdtEndPr/>
      <w:sdtContent>
        <w:p w:rsidR="00395DCB" w:rsidRDefault="00395DCB" w:rsidP="00395DCB">
          <w:pPr>
            <w:pStyle w:val="a4"/>
            <w:keepNext/>
            <w:rPr>
              <w:rFonts w:ascii="Times New Roman" w:hAnsi="Times New Roman"/>
              <w:u w:val="none"/>
              <w:rtl/>
              <w:lang w:eastAsia="en-US"/>
            </w:rPr>
          </w:pPr>
          <w:r w:rsidRPr="00817A60">
            <w:rPr>
              <w:rStyle w:val="afd"/>
              <w:color w:val="000000"/>
              <w:rtl/>
            </w:rPr>
            <w:t>קריאה:</w:t>
          </w:r>
        </w:p>
      </w:sdtContent>
    </w:sdt>
    <w:p w:rsidR="00395DCB" w:rsidRDefault="00395DCB" w:rsidP="00BE2633">
      <w:pPr>
        <w:rPr>
          <w:rtl/>
        </w:rPr>
      </w:pPr>
    </w:p>
    <w:p w:rsidR="00BE2633" w:rsidRDefault="00395DCB" w:rsidP="00BE2633">
      <w:pPr>
        <w:rPr>
          <w:rtl/>
        </w:rPr>
      </w:pPr>
      <w:r>
        <w:rPr>
          <w:rFonts w:hint="cs"/>
          <w:rtl/>
        </w:rPr>
        <w:t>- - -</w:t>
      </w:r>
    </w:p>
    <w:p w:rsidR="00395DCB" w:rsidRDefault="00395DCB" w:rsidP="00BE2633">
      <w:pPr>
        <w:rPr>
          <w:rtl/>
        </w:rPr>
      </w:pPr>
    </w:p>
    <w:sdt>
      <w:sdtPr>
        <w:rPr>
          <w:rFonts w:hint="cs"/>
          <w:rtl/>
        </w:rPr>
        <w:alias w:val="אורח"/>
        <w:tag w:val="&lt;ID&gt;662044&lt;/ID&gt;&lt;Name&gt;איה גורצקי&lt;/Name&gt;&lt;Data&gt;איה גורצקי&lt;/Data&gt;&lt;Shortcut&gt;איגו&lt;/Shortcut&gt;&lt;Title&gt;ע' יועמ&quot;ש, המשרד לבטחון פנים&lt;/Title&gt;"/>
        <w:id w:val="1624120086"/>
        <w:placeholder>
          <w:docPart w:val="DefaultPlaceholder_-1854013440"/>
        </w:placeholder>
        <w15:color w:val="993366"/>
      </w:sdtPr>
      <w:sdtEndPr/>
      <w:sdtContent>
        <w:p w:rsidR="00BE2633" w:rsidRDefault="00BE2633" w:rsidP="00BE2633">
          <w:pPr>
            <w:pStyle w:val="af9"/>
            <w:keepNext/>
            <w:rPr>
              <w:rtl/>
            </w:rPr>
          </w:pPr>
          <w:r w:rsidRPr="00BE2633">
            <w:rPr>
              <w:rStyle w:val="afd"/>
              <w:color w:val="000000"/>
              <w:rtl/>
            </w:rPr>
            <w:t>איה גורצקי</w:t>
          </w:r>
          <w:r w:rsidRPr="00BE2633">
            <w:rPr>
              <w:color w:val="000000"/>
              <w:rtl/>
            </w:rPr>
            <w:t>:</w:t>
          </w:r>
        </w:p>
      </w:sdtContent>
    </w:sdt>
    <w:p w:rsidR="00BE2633" w:rsidRDefault="00BE2633" w:rsidP="00BE2633">
      <w:pPr>
        <w:pStyle w:val="KeepWithNext"/>
        <w:rPr>
          <w:rtl/>
        </w:rPr>
      </w:pPr>
    </w:p>
    <w:p w:rsidR="00395DCB" w:rsidRDefault="00395DCB" w:rsidP="00BE2633">
      <w:pPr>
        <w:rPr>
          <w:rtl/>
        </w:rPr>
      </w:pPr>
      <w:r>
        <w:rPr>
          <w:rFonts w:hint="cs"/>
          <w:rtl/>
        </w:rPr>
        <w:t xml:space="preserve">לא, זה בדיוק הפוך. שאלתם שאלה, אנחנו מנסים להשיב תשובה, אבל כל הזמן נכנסים לדברים שלכם </w:t>
      </w:r>
      <w:r w:rsidR="00BE2633">
        <w:rPr>
          <w:rFonts w:hint="cs"/>
          <w:rtl/>
        </w:rPr>
        <w:t xml:space="preserve">משום שאתם לא מפסיקים לדבר. </w:t>
      </w:r>
    </w:p>
    <w:p w:rsidR="00395DCB" w:rsidRDefault="00395DCB" w:rsidP="00BE2633">
      <w:pPr>
        <w:rPr>
          <w:rtl/>
        </w:rPr>
      </w:pPr>
    </w:p>
    <w:sdt>
      <w:sdtPr>
        <w:rPr>
          <w:rFonts w:hint="cs"/>
          <w:rtl/>
        </w:rPr>
        <w:alias w:val="אורח"/>
        <w:tag w:val="&lt;ID&gt;726981&lt;/ID&gt;&lt;Name&gt;תהילה שוורץ אלטשולר&lt;/Name&gt;&lt;Data&gt;תהילה שוורץ אלטשולר&lt;/Data&gt;&lt;Shortcut&gt;תהשו&lt;/Shortcut&gt;&lt;Title&gt;עמיתה בכירה, המכון הישראלי לדמוקרטיה&lt;/Title&gt;"/>
        <w:id w:val="-1677801516"/>
        <w:placeholder>
          <w:docPart w:val="FC207E90FD0B4D63AD35134CF49C2AB3"/>
        </w:placeholder>
        <w15:color w:val="993366"/>
      </w:sdtPr>
      <w:sdtEndPr/>
      <w:sdtContent>
        <w:p w:rsidR="00395DCB" w:rsidRDefault="00395DCB" w:rsidP="00395DCB">
          <w:pPr>
            <w:pStyle w:val="af9"/>
            <w:keepNext/>
            <w:rPr>
              <w:rFonts w:ascii="Times New Roman" w:hAnsi="Times New Roman"/>
              <w:u w:val="none"/>
              <w:rtl/>
            </w:rPr>
          </w:pPr>
          <w:r w:rsidRPr="00BE2633">
            <w:rPr>
              <w:rStyle w:val="afd"/>
              <w:color w:val="000000"/>
              <w:rtl/>
            </w:rPr>
            <w:t>תהילה שוורץ אלטשולר</w:t>
          </w:r>
          <w:r w:rsidRPr="00BE2633">
            <w:rPr>
              <w:color w:val="000000"/>
              <w:rtl/>
            </w:rPr>
            <w:t>:</w:t>
          </w:r>
        </w:p>
      </w:sdtContent>
    </w:sdt>
    <w:p w:rsidR="00395DCB" w:rsidRDefault="00395DCB" w:rsidP="00BE2633">
      <w:pPr>
        <w:rPr>
          <w:rtl/>
        </w:rPr>
      </w:pPr>
    </w:p>
    <w:p w:rsidR="00395DCB" w:rsidRDefault="00395DCB" w:rsidP="00BE2633">
      <w:pPr>
        <w:rPr>
          <w:rtl/>
        </w:rPr>
      </w:pPr>
      <w:r>
        <w:rPr>
          <w:rFonts w:hint="cs"/>
          <w:rtl/>
        </w:rPr>
        <w:t xml:space="preserve">יש לי הרבה כבוד לכולכם, זה לא קשור. </w:t>
      </w:r>
    </w:p>
    <w:p w:rsidR="00395DCB" w:rsidRDefault="00395DCB" w:rsidP="00BE2633">
      <w:pPr>
        <w:rPr>
          <w:rtl/>
        </w:rPr>
      </w:pPr>
    </w:p>
    <w:sdt>
      <w:sdtPr>
        <w:rPr>
          <w:rFonts w:hint="cs"/>
          <w:rtl/>
        </w:rPr>
        <w:alias w:val="אורח"/>
        <w:tag w:val="&lt;ID&gt;726981&lt;/ID&gt;&lt;Name&gt;תהילה שוורץ אלטשולר&lt;/Name&gt;&lt;Data&gt;תהילה שוורץ אלטשולר&lt;/Data&gt;&lt;Shortcut&gt;תהשו&lt;/Shortcut&gt;&lt;Title&gt;עמיתה בכירה, המכון הישראלי לדמוקרטיה&lt;/Title&gt;"/>
        <w:id w:val="636377487"/>
        <w:placeholder>
          <w:docPart w:val="D9A22BA01F4747FA9A0E4B017432B085"/>
        </w:placeholder>
        <w15:color w:val="993366"/>
      </w:sdtPr>
      <w:sdtEndPr/>
      <w:sdtContent>
        <w:p w:rsidR="00395DCB" w:rsidRDefault="00395DCB" w:rsidP="00395DCB">
          <w:pPr>
            <w:pStyle w:val="af9"/>
            <w:keepNext/>
            <w:rPr>
              <w:rFonts w:ascii="Times New Roman" w:hAnsi="Times New Roman"/>
              <w:u w:val="none"/>
              <w:rtl/>
            </w:rPr>
          </w:pPr>
          <w:r>
            <w:rPr>
              <w:rStyle w:val="afd"/>
              <w:rFonts w:hint="cs"/>
              <w:color w:val="000000"/>
              <w:rtl/>
            </w:rPr>
            <w:t>איה גורצקי</w:t>
          </w:r>
          <w:r w:rsidRPr="00BE2633">
            <w:rPr>
              <w:color w:val="000000"/>
              <w:rtl/>
            </w:rPr>
            <w:t>:</w:t>
          </w:r>
        </w:p>
      </w:sdtContent>
    </w:sdt>
    <w:p w:rsidR="00395DCB" w:rsidRDefault="00395DCB" w:rsidP="00BE2633">
      <w:pPr>
        <w:rPr>
          <w:rtl/>
        </w:rPr>
      </w:pPr>
    </w:p>
    <w:p w:rsidR="00BE2633" w:rsidRDefault="00BE2633" w:rsidP="0031603A">
      <w:pPr>
        <w:rPr>
          <w:rtl/>
        </w:rPr>
      </w:pPr>
      <w:r>
        <w:rPr>
          <w:rFonts w:hint="cs"/>
          <w:rtl/>
        </w:rPr>
        <w:t>יש הבדל מאוד גדול בין סיטואציה שבה בית המשפט מחליט שלא לאפשר להסתמך על חומר</w:t>
      </w:r>
      <w:r w:rsidR="0031603A">
        <w:rPr>
          <w:rFonts w:hint="cs"/>
          <w:rtl/>
        </w:rPr>
        <w:t xml:space="preserve">, החומר הזה הוא חומר רגיש. תחשבו על סיטואציות שבהן מדובר על מידעים מודיעיניים מאוד רגישים, מידעים שככלל אנחנו לא יכולים לחשוף אותם לצד שכנגד. בואו נחשוב מי הצד שעומד מולנו, בוודאי כשמדובר בביטחון המדינה אבל גם כשמדובר באינטרס ציבורי חשוב אחר. המידע הזה הוא מידע שאף פעם לא נמסר לצד השני, אלא במצבים שבהם יש מה שאנחנו קוראים בהליך הפלילי </w:t>
      </w:r>
      <w:r w:rsidR="0031603A">
        <w:rPr>
          <w:rtl/>
        </w:rPr>
        <w:t>–</w:t>
      </w:r>
      <w:r w:rsidR="0031603A">
        <w:rPr>
          <w:rFonts w:hint="cs"/>
          <w:rtl/>
        </w:rPr>
        <w:t xml:space="preserve"> פגיעה בהגנת נאשם, ואז בר</w:t>
      </w:r>
      <w:r>
        <w:rPr>
          <w:rFonts w:hint="cs"/>
          <w:rtl/>
        </w:rPr>
        <w:t xml:space="preserve">ור שהאינטרס שלו גובר. </w:t>
      </w:r>
      <w:r w:rsidR="0031603A">
        <w:rPr>
          <w:rFonts w:hint="cs"/>
          <w:rtl/>
        </w:rPr>
        <w:t xml:space="preserve">לכן בית המשפט חייב להיחשף לדברים האלה במעמד צד אחד, חייב </w:t>
      </w:r>
      <w:r w:rsidR="00DA7785">
        <w:rPr>
          <w:rFonts w:hint="cs"/>
          <w:rtl/>
        </w:rPr>
        <w:t>להיחשף למידע הזה ולקבל לגביו הסב</w:t>
      </w:r>
      <w:r w:rsidR="0031603A">
        <w:rPr>
          <w:rFonts w:hint="cs"/>
          <w:rtl/>
        </w:rPr>
        <w:t xml:space="preserve">רים, אבל אני לעולם לא אוכל לתת את המידע הזה לצד השני. זאת הסיבה שאנחנו משתמשים בראיות חסויות. אנחנו נמצאים בשלב מאוד ראשוני. אולי בלי חקירה פלילית, אולי תחילתה של חקירה פלילית, אבל בוודאי שלא יהיו לנו ראיות קבילות בשלב הזה. זה מה שיש לנו להציג </w:t>
      </w:r>
      <w:r w:rsidR="0031603A">
        <w:rPr>
          <w:rtl/>
        </w:rPr>
        <w:t>–</w:t>
      </w:r>
      <w:r w:rsidR="0031603A">
        <w:rPr>
          <w:rFonts w:hint="cs"/>
          <w:rtl/>
        </w:rPr>
        <w:t xml:space="preserve"> מידעים, הלשנות למיניהן. זו הסיבה שנבחר מודל כזה, מודל מאוד מאוד ספציפי. המודל הזה זהה לחוק סמכויות. </w:t>
      </w:r>
      <w:r>
        <w:rPr>
          <w:rFonts w:hint="cs"/>
          <w:rtl/>
        </w:rPr>
        <w:t xml:space="preserve">לא שינינו שום דבר. </w:t>
      </w:r>
    </w:p>
    <w:p w:rsidR="00BE2633" w:rsidRDefault="00BE2633" w:rsidP="00BE2633">
      <w:pPr>
        <w:rPr>
          <w:rtl/>
        </w:rPr>
      </w:pPr>
    </w:p>
    <w:sdt>
      <w:sdtPr>
        <w:rPr>
          <w:rFonts w:hint="cs"/>
          <w:rtl/>
        </w:rPr>
        <w:alias w:val="דובר"/>
        <w:tag w:val="&lt;ID&gt;0&lt;/ID&gt;&lt;Name&gt;גור בליי&lt;/Name&gt;&lt;Data&gt;גור בליי&lt;/Data&gt;&lt;Shortcut&gt;גובל&lt;/Shortcut&gt;&lt;MemberID&gt;&lt;/MemberID&gt;"/>
        <w:id w:val="-739789199"/>
        <w:placeholder>
          <w:docPart w:val="DefaultPlaceholder_-1854013440"/>
        </w:placeholder>
        <w15:color w:val="993366"/>
      </w:sdtPr>
      <w:sdtEndPr/>
      <w:sdtContent>
        <w:p w:rsidR="00BE2633" w:rsidRDefault="00BE2633" w:rsidP="00BE2633">
          <w:pPr>
            <w:pStyle w:val="a4"/>
            <w:keepNext/>
            <w:rPr>
              <w:rtl/>
            </w:rPr>
          </w:pPr>
          <w:r w:rsidRPr="00BE2633">
            <w:rPr>
              <w:rStyle w:val="afd"/>
              <w:color w:val="000000"/>
              <w:rtl/>
            </w:rPr>
            <w:t>גור בליי</w:t>
          </w:r>
          <w:r w:rsidRPr="00BE2633">
            <w:rPr>
              <w:color w:val="000000"/>
              <w:rtl/>
            </w:rPr>
            <w:t>:</w:t>
          </w:r>
        </w:p>
      </w:sdtContent>
    </w:sdt>
    <w:p w:rsidR="00BE2633" w:rsidRDefault="00BE2633" w:rsidP="00BE2633">
      <w:pPr>
        <w:pStyle w:val="KeepWithNext"/>
        <w:rPr>
          <w:rtl/>
        </w:rPr>
      </w:pPr>
    </w:p>
    <w:p w:rsidR="00BE2633" w:rsidRDefault="00DA7785" w:rsidP="00DA7785">
      <w:pPr>
        <w:rPr>
          <w:rtl/>
        </w:rPr>
      </w:pPr>
      <w:r>
        <w:rPr>
          <w:rFonts w:hint="cs"/>
          <w:rtl/>
        </w:rPr>
        <w:t xml:space="preserve">ממילא בערעור על הצו עצמו </w:t>
      </w:r>
      <w:r>
        <w:rPr>
          <w:rtl/>
        </w:rPr>
        <w:t>–</w:t>
      </w:r>
      <w:r>
        <w:rPr>
          <w:rFonts w:hint="cs"/>
          <w:rtl/>
        </w:rPr>
        <w:t xml:space="preserve"> אם מי שהצו נגדו, כחלק מהערעור הוא </w:t>
      </w:r>
      <w:r w:rsidR="00BE2633">
        <w:rPr>
          <w:rFonts w:hint="cs"/>
          <w:rtl/>
        </w:rPr>
        <w:t xml:space="preserve">יכול להעלות טענות בנושא חיסיון. אז בהיבט הזה </w:t>
      </w:r>
      <w:r>
        <w:rPr>
          <w:rFonts w:hint="cs"/>
          <w:rtl/>
        </w:rPr>
        <w:t xml:space="preserve">זה נותן עכשיו את המענה לשאלה שהיתה פה. </w:t>
      </w:r>
      <w:r w:rsidR="00BE2633">
        <w:rPr>
          <w:rFonts w:hint="cs"/>
          <w:rtl/>
        </w:rPr>
        <w:t xml:space="preserve">חלק מהערעור אתה יכול להגיד- אני מבקש </w:t>
      </w:r>
      <w:r>
        <w:rPr>
          <w:rFonts w:hint="cs"/>
          <w:rtl/>
        </w:rPr>
        <w:t xml:space="preserve">שהחומר הזה הוא בעייתי, ולכן אני חושב שבהיבט הזה. </w:t>
      </w:r>
    </w:p>
    <w:p w:rsidR="00BE2633" w:rsidRDefault="00BE2633" w:rsidP="00BE2633">
      <w:pPr>
        <w:rPr>
          <w:rtl/>
        </w:rPr>
      </w:pPr>
    </w:p>
    <w:sdt>
      <w:sdtPr>
        <w:rPr>
          <w:rFonts w:hint="cs"/>
          <w:rtl/>
        </w:rPr>
        <w:alias w:val="אורח"/>
        <w:tag w:val="&lt;ID&gt;585678&lt;/ID&gt;&lt;Name&gt;יהונתן קלינגר&lt;/Name&gt;&lt;Data&gt;יהונתן קלינגר&lt;/Data&gt;&lt;Shortcut&gt;יהקל&lt;/Shortcut&gt;&lt;Title&gt;יועץ משפטי, התנועה לזכויות דיגטיליות&lt;/Title&gt;"/>
        <w:id w:val="1571235329"/>
        <w:placeholder>
          <w:docPart w:val="DefaultPlaceholder_-1854013440"/>
        </w:placeholder>
        <w15:color w:val="993366"/>
      </w:sdtPr>
      <w:sdtEndPr/>
      <w:sdtContent>
        <w:p w:rsidR="00C01E00" w:rsidRDefault="00C01E00" w:rsidP="00C01E00">
          <w:pPr>
            <w:pStyle w:val="af9"/>
            <w:keepNext/>
            <w:rPr>
              <w:rtl/>
            </w:rPr>
          </w:pPr>
          <w:r w:rsidRPr="00C01E00">
            <w:rPr>
              <w:rStyle w:val="afd"/>
              <w:color w:val="000000"/>
              <w:rtl/>
            </w:rPr>
            <w:t>יהונתן קלינגר</w:t>
          </w:r>
          <w:r w:rsidRPr="00C01E00">
            <w:rPr>
              <w:color w:val="000000"/>
              <w:rtl/>
            </w:rPr>
            <w:t>:</w:t>
          </w:r>
        </w:p>
      </w:sdtContent>
    </w:sdt>
    <w:p w:rsidR="00C01E00" w:rsidRDefault="00C01E00" w:rsidP="00C01E00">
      <w:pPr>
        <w:pStyle w:val="KeepWithNext"/>
        <w:rPr>
          <w:rtl/>
        </w:rPr>
      </w:pPr>
    </w:p>
    <w:p w:rsidR="00C01E00" w:rsidRDefault="00C01E00" w:rsidP="00C01E00">
      <w:pPr>
        <w:rPr>
          <w:rtl/>
        </w:rPr>
      </w:pPr>
      <w:r>
        <w:rPr>
          <w:rFonts w:hint="cs"/>
          <w:rtl/>
        </w:rPr>
        <w:t xml:space="preserve">אבל </w:t>
      </w:r>
      <w:r w:rsidR="00DA7785">
        <w:rPr>
          <w:rFonts w:hint="cs"/>
          <w:rtl/>
        </w:rPr>
        <w:t>ב</w:t>
      </w:r>
      <w:r>
        <w:rPr>
          <w:rFonts w:hint="cs"/>
          <w:rtl/>
        </w:rPr>
        <w:t xml:space="preserve">אותו היבט </w:t>
      </w:r>
      <w:r w:rsidR="00DA7785">
        <w:rPr>
          <w:rFonts w:hint="cs"/>
          <w:rtl/>
        </w:rPr>
        <w:t>זה חל גם על קבלת הבקשה וכאן אני לא רואה סיבה להכניס - - -</w:t>
      </w:r>
    </w:p>
    <w:p w:rsidR="00C01E00" w:rsidRDefault="00C01E00" w:rsidP="00C01E00">
      <w:pPr>
        <w:rPr>
          <w:rtl/>
        </w:rPr>
      </w:pPr>
    </w:p>
    <w:sdt>
      <w:sdtPr>
        <w:rPr>
          <w:rFonts w:hint="cs"/>
          <w:rtl/>
        </w:rPr>
        <w:alias w:val="דובר"/>
        <w:tag w:val="&lt;ID&gt;0&lt;/ID&gt;&lt;Name&gt;גור בליי&lt;/Name&gt;&lt;Data&gt;גור בליי&lt;/Data&gt;&lt;Shortcut&gt;גובל&lt;/Shortcut&gt;&lt;MemberID&gt;&lt;/MemberID&gt;"/>
        <w:id w:val="2078858701"/>
        <w:placeholder>
          <w:docPart w:val="DefaultPlaceholder_-1854013440"/>
        </w:placeholder>
        <w15:color w:val="993366"/>
      </w:sdtPr>
      <w:sdtEndPr/>
      <w:sdtContent>
        <w:p w:rsidR="00C01E00" w:rsidRDefault="00C01E00" w:rsidP="00C01E00">
          <w:pPr>
            <w:pStyle w:val="a4"/>
            <w:keepNext/>
            <w:rPr>
              <w:rtl/>
            </w:rPr>
          </w:pPr>
          <w:r w:rsidRPr="00C01E00">
            <w:rPr>
              <w:rStyle w:val="afd"/>
              <w:color w:val="000000"/>
              <w:rtl/>
            </w:rPr>
            <w:t>גור בליי</w:t>
          </w:r>
          <w:r w:rsidRPr="00C01E00">
            <w:rPr>
              <w:color w:val="000000"/>
              <w:rtl/>
            </w:rPr>
            <w:t>:</w:t>
          </w:r>
        </w:p>
      </w:sdtContent>
    </w:sdt>
    <w:p w:rsidR="00C01E00" w:rsidRDefault="00C01E00" w:rsidP="00C01E00">
      <w:pPr>
        <w:pStyle w:val="KeepWithNext"/>
        <w:rPr>
          <w:rtl/>
        </w:rPr>
      </w:pPr>
    </w:p>
    <w:p w:rsidR="00C01E00" w:rsidRDefault="00DA7785" w:rsidP="00DA7785">
      <w:pPr>
        <w:rPr>
          <w:rtl/>
        </w:rPr>
      </w:pPr>
      <w:r>
        <w:rPr>
          <w:rFonts w:hint="cs"/>
          <w:rtl/>
        </w:rPr>
        <w:t xml:space="preserve">הסיבה היא כי אין סימטריה בהקשר הזה. הוא יכול לערער על זה כחלק מהערעור הכללי. </w:t>
      </w:r>
      <w:r w:rsidR="00C01E00">
        <w:rPr>
          <w:rFonts w:hint="cs"/>
          <w:rtl/>
        </w:rPr>
        <w:t>פה ההסדר הוא ספציפי כדי שבאות</w:t>
      </w:r>
      <w:r>
        <w:rPr>
          <w:rFonts w:hint="cs"/>
          <w:rtl/>
        </w:rPr>
        <w:t>ו</w:t>
      </w:r>
      <w:r w:rsidR="00C01E00">
        <w:rPr>
          <w:rFonts w:hint="cs"/>
          <w:rtl/>
        </w:rPr>
        <w:t xml:space="preserve"> </w:t>
      </w:r>
      <w:r>
        <w:rPr>
          <w:rFonts w:hint="cs"/>
          <w:rtl/>
        </w:rPr>
        <w:t xml:space="preserve">זמן החומר לא יועבר, החומר החסוי לא יועבר בזמן הזה. לכן אתה צריך בהקשר הזה </w:t>
      </w:r>
      <w:r w:rsidR="00C01E00">
        <w:rPr>
          <w:rFonts w:hint="cs"/>
          <w:rtl/>
        </w:rPr>
        <w:t>לתפור מענה ספציפי ל</w:t>
      </w:r>
      <w:r>
        <w:rPr>
          <w:rFonts w:hint="cs"/>
          <w:rtl/>
        </w:rPr>
        <w:t xml:space="preserve">סיטואציה הספציפית הזאת. בהיבט הערעורי מבחינה אדברסרבית זה קיים ממילא כחלק מהערעור הכללי, </w:t>
      </w:r>
      <w:r w:rsidR="00C01E00">
        <w:rPr>
          <w:rFonts w:hint="cs"/>
          <w:rtl/>
        </w:rPr>
        <w:t xml:space="preserve">אני לא חושב שיש פה בעיה. </w:t>
      </w:r>
    </w:p>
    <w:p w:rsidR="00C01E00" w:rsidRDefault="00C01E00" w:rsidP="00C01E00">
      <w:pPr>
        <w:rPr>
          <w:rtl/>
        </w:rPr>
      </w:pPr>
    </w:p>
    <w:sdt>
      <w:sdtPr>
        <w:rPr>
          <w:rFonts w:hint="cs"/>
          <w:rtl/>
        </w:rPr>
        <w:alias w:val="אורח"/>
        <w:tag w:val="&lt;ID&gt;517465&lt;/ID&gt;&lt;Name&gt;אבנר פינצ'וק&lt;/Name&gt;&lt;Data&gt;אבנר פינצ'וק&lt;/Data&gt;&lt;Shortcut&gt;אבפי&lt;/Shortcut&gt;&lt;Title&gt;ראש צוות זכויות אזרחיות ופוליטיות, האגודה לזכויות האזרח בישראל&lt;/Title&gt;"/>
        <w:id w:val="1667278542"/>
        <w:placeholder>
          <w:docPart w:val="DefaultPlaceholder_-1854013440"/>
        </w:placeholder>
        <w15:color w:val="993366"/>
      </w:sdtPr>
      <w:sdtEndPr/>
      <w:sdtContent>
        <w:p w:rsidR="00C01E00" w:rsidRDefault="00C01E00" w:rsidP="00C01E00">
          <w:pPr>
            <w:pStyle w:val="af9"/>
            <w:keepNext/>
            <w:rPr>
              <w:rtl/>
            </w:rPr>
          </w:pPr>
          <w:r w:rsidRPr="00C01E00">
            <w:rPr>
              <w:rStyle w:val="afd"/>
              <w:color w:val="000000"/>
              <w:rtl/>
            </w:rPr>
            <w:t>אבנר פינצ'וק</w:t>
          </w:r>
          <w:r w:rsidRPr="00C01E00">
            <w:rPr>
              <w:color w:val="000000"/>
              <w:rtl/>
            </w:rPr>
            <w:t>:</w:t>
          </w:r>
        </w:p>
      </w:sdtContent>
    </w:sdt>
    <w:p w:rsidR="00C01E00" w:rsidRDefault="00C01E00" w:rsidP="00C01E00">
      <w:pPr>
        <w:pStyle w:val="KeepWithNext"/>
        <w:rPr>
          <w:rtl/>
        </w:rPr>
      </w:pPr>
    </w:p>
    <w:p w:rsidR="00C01E00" w:rsidRDefault="00C01E00" w:rsidP="00C01E00">
      <w:pPr>
        <w:rPr>
          <w:rtl/>
        </w:rPr>
      </w:pPr>
      <w:r>
        <w:rPr>
          <w:rFonts w:hint="cs"/>
          <w:rtl/>
        </w:rPr>
        <w:t xml:space="preserve">- - - </w:t>
      </w:r>
    </w:p>
    <w:p w:rsidR="00C01E00" w:rsidRDefault="00C01E00" w:rsidP="00C01E00">
      <w:pPr>
        <w:rPr>
          <w:rtl/>
        </w:rPr>
      </w:pPr>
    </w:p>
    <w:sdt>
      <w:sdtPr>
        <w:rPr>
          <w:rFonts w:hint="cs"/>
          <w:rtl/>
        </w:rPr>
        <w:alias w:val="אורח"/>
        <w:tag w:val="&lt;ID&gt;585678&lt;/ID&gt;&lt;Name&gt;יהונתן קלינגר&lt;/Name&gt;&lt;Data&gt;יהונתן קלינגר&lt;/Data&gt;&lt;Shortcut&gt;יהקל&lt;/Shortcut&gt;&lt;Title&gt;יועץ משפטי, התנועה לזכויות דיגטיליות&lt;/Title&gt;"/>
        <w:id w:val="1456593998"/>
        <w:placeholder>
          <w:docPart w:val="DefaultPlaceholder_-1854013440"/>
        </w:placeholder>
        <w15:color w:val="993366"/>
      </w:sdtPr>
      <w:sdtEndPr/>
      <w:sdtContent>
        <w:p w:rsidR="00C01E00" w:rsidRDefault="00C01E00" w:rsidP="00C01E00">
          <w:pPr>
            <w:pStyle w:val="af9"/>
            <w:keepNext/>
            <w:rPr>
              <w:rtl/>
            </w:rPr>
          </w:pPr>
          <w:r w:rsidRPr="00C01E00">
            <w:rPr>
              <w:rStyle w:val="afd"/>
              <w:color w:val="000000"/>
              <w:rtl/>
            </w:rPr>
            <w:t>יהונתן קלינגר</w:t>
          </w:r>
          <w:r w:rsidRPr="00C01E00">
            <w:rPr>
              <w:color w:val="000000"/>
              <w:rtl/>
            </w:rPr>
            <w:t>:</w:t>
          </w:r>
        </w:p>
      </w:sdtContent>
    </w:sdt>
    <w:p w:rsidR="00C01E00" w:rsidRDefault="00C01E00" w:rsidP="00C01E00">
      <w:pPr>
        <w:pStyle w:val="KeepWithNext"/>
        <w:rPr>
          <w:rtl/>
        </w:rPr>
      </w:pPr>
    </w:p>
    <w:p w:rsidR="00C01E00" w:rsidRDefault="00C01E00" w:rsidP="00C01E00">
      <w:pPr>
        <w:rPr>
          <w:rtl/>
        </w:rPr>
      </w:pPr>
      <w:r>
        <w:rPr>
          <w:rFonts w:hint="cs"/>
          <w:rtl/>
        </w:rPr>
        <w:t>אז במצב כזה - -</w:t>
      </w:r>
      <w:r w:rsidR="00DA7785">
        <w:rPr>
          <w:rFonts w:hint="cs"/>
          <w:rtl/>
        </w:rPr>
        <w:t xml:space="preserve"> </w:t>
      </w:r>
      <w:r>
        <w:rPr>
          <w:rFonts w:hint="cs"/>
          <w:rtl/>
        </w:rPr>
        <w:t>-</w:t>
      </w:r>
    </w:p>
    <w:p w:rsidR="00C01E00" w:rsidRDefault="00C01E00" w:rsidP="00C01E00">
      <w:pPr>
        <w:rPr>
          <w:rtl/>
        </w:rPr>
      </w:pPr>
    </w:p>
    <w:sdt>
      <w:sdtPr>
        <w:rPr>
          <w:rFonts w:hint="cs"/>
          <w:rtl/>
        </w:rPr>
        <w:alias w:val="יור"/>
        <w:tag w:val="&lt;ID&gt;5094&lt;/ID&gt;&lt;Name&gt;ניסן סלומינסקי - יו&quot;רַ&lt;/Name&gt;&lt;Data&gt;ניסן סלומינסקי&lt;/Data&gt;&lt;Shortcut&gt;ניסל&lt;/Shortcut&gt;"/>
        <w:id w:val="-1509757914"/>
        <w:placeholder>
          <w:docPart w:val="DefaultPlaceholder_-1854013440"/>
        </w:placeholder>
        <w15:color w:val="993366"/>
      </w:sdtPr>
      <w:sdtEndPr/>
      <w:sdtContent>
        <w:p w:rsidR="00C01E00" w:rsidRDefault="00C01E00" w:rsidP="00C01E00">
          <w:pPr>
            <w:pStyle w:val="af6"/>
            <w:keepNext/>
            <w:rPr>
              <w:rtl/>
            </w:rPr>
          </w:pPr>
          <w:r w:rsidRPr="00C01E00">
            <w:rPr>
              <w:rStyle w:val="afd"/>
              <w:color w:val="000000"/>
              <w:rtl/>
            </w:rPr>
            <w:t>היו"ר ניסן סלומינסקי</w:t>
          </w:r>
          <w:r w:rsidRPr="00C01E00">
            <w:rPr>
              <w:color w:val="000000"/>
              <w:rtl/>
            </w:rPr>
            <w:t>:</w:t>
          </w:r>
        </w:p>
      </w:sdtContent>
    </w:sdt>
    <w:p w:rsidR="00C01E00" w:rsidRDefault="00C01E00" w:rsidP="00C01E00">
      <w:pPr>
        <w:pStyle w:val="KeepWithNext"/>
        <w:rPr>
          <w:rtl/>
        </w:rPr>
      </w:pPr>
    </w:p>
    <w:p w:rsidR="00C01E00" w:rsidRDefault="00C01E00" w:rsidP="00C01E00">
      <w:pPr>
        <w:rPr>
          <w:rtl/>
        </w:rPr>
      </w:pPr>
      <w:r>
        <w:rPr>
          <w:rFonts w:hint="cs"/>
          <w:rtl/>
        </w:rPr>
        <w:t xml:space="preserve">לא, לא. יהונתן. ביקשתי. </w:t>
      </w:r>
    </w:p>
    <w:p w:rsidR="00C01E00" w:rsidRDefault="00C01E00" w:rsidP="00C01E00">
      <w:pPr>
        <w:rPr>
          <w:rtl/>
        </w:rPr>
      </w:pPr>
    </w:p>
    <w:sdt>
      <w:sdtPr>
        <w:rPr>
          <w:rFonts w:hint="cs"/>
          <w:rtl/>
        </w:rPr>
        <w:alias w:val="דובר"/>
        <w:tag w:val="&lt;ID&gt;0&lt;/ID&gt;&lt;Name&gt;גור בליי&lt;/Name&gt;&lt;Data&gt;גור בליי&lt;/Data&gt;&lt;Shortcut&gt;גובל&lt;/Shortcut&gt;&lt;MemberID&gt;&lt;/MemberID&gt;"/>
        <w:id w:val="157894754"/>
        <w:placeholder>
          <w:docPart w:val="DefaultPlaceholder_-1854013440"/>
        </w:placeholder>
        <w15:color w:val="993366"/>
      </w:sdtPr>
      <w:sdtEndPr/>
      <w:sdtContent>
        <w:p w:rsidR="00C01E00" w:rsidRDefault="00C01E00" w:rsidP="00C01E00">
          <w:pPr>
            <w:pStyle w:val="a4"/>
            <w:keepNext/>
            <w:rPr>
              <w:rtl/>
            </w:rPr>
          </w:pPr>
          <w:r w:rsidRPr="00C01E00">
            <w:rPr>
              <w:rStyle w:val="afd"/>
              <w:color w:val="000000"/>
              <w:rtl/>
            </w:rPr>
            <w:t>גור בליי</w:t>
          </w:r>
          <w:r w:rsidRPr="00C01E00">
            <w:rPr>
              <w:color w:val="000000"/>
              <w:rtl/>
            </w:rPr>
            <w:t>:</w:t>
          </w:r>
        </w:p>
      </w:sdtContent>
    </w:sdt>
    <w:p w:rsidR="00C01E00" w:rsidRDefault="00C01E00" w:rsidP="00C01E00">
      <w:pPr>
        <w:pStyle w:val="KeepWithNext"/>
        <w:rPr>
          <w:rtl/>
        </w:rPr>
      </w:pPr>
    </w:p>
    <w:tbl>
      <w:tblPr>
        <w:bidiVisual/>
        <w:tblW w:w="9072" w:type="dxa"/>
        <w:tblInd w:w="12" w:type="dxa"/>
        <w:tblLayout w:type="fixed"/>
        <w:tblCellMar>
          <w:top w:w="57" w:type="dxa"/>
          <w:left w:w="0" w:type="dxa"/>
          <w:bottom w:w="57" w:type="dxa"/>
          <w:right w:w="0" w:type="dxa"/>
        </w:tblCellMar>
        <w:tblLook w:val="0000" w:firstRow="0" w:lastRow="0" w:firstColumn="0" w:lastColumn="0" w:noHBand="0" w:noVBand="0"/>
      </w:tblPr>
      <w:tblGrid>
        <w:gridCol w:w="1510"/>
        <w:gridCol w:w="652"/>
        <w:gridCol w:w="6910"/>
      </w:tblGrid>
      <w:tr w:rsidR="00315D10" w:rsidRPr="002F0F62" w:rsidTr="00FE654A">
        <w:trPr>
          <w:cantSplit/>
        </w:trPr>
        <w:tc>
          <w:tcPr>
            <w:tcW w:w="1510" w:type="dxa"/>
            <w:shd w:val="clear" w:color="auto" w:fill="auto"/>
            <w:tcMar>
              <w:top w:w="91" w:type="dxa"/>
              <w:left w:w="0" w:type="dxa"/>
              <w:bottom w:w="91" w:type="dxa"/>
              <w:right w:w="0" w:type="dxa"/>
            </w:tcMar>
          </w:tcPr>
          <w:p w:rsidR="00315D10" w:rsidRPr="002F0F62" w:rsidRDefault="00315D10" w:rsidP="000D51E6">
            <w:pPr>
              <w:pStyle w:val="TableSideHeading"/>
              <w:spacing w:line="240" w:lineRule="auto"/>
              <w:rPr>
                <w:sz w:val="24"/>
                <w:szCs w:val="24"/>
                <w:rtl/>
              </w:rPr>
            </w:pPr>
            <w:bookmarkStart w:id="284" w:name="_ETM_Q1_6154135"/>
            <w:bookmarkStart w:id="285" w:name="_ETM_Q1_6154211"/>
            <w:bookmarkEnd w:id="284"/>
            <w:bookmarkEnd w:id="285"/>
          </w:p>
        </w:tc>
        <w:tc>
          <w:tcPr>
            <w:tcW w:w="652" w:type="dxa"/>
            <w:shd w:val="clear" w:color="auto" w:fill="auto"/>
            <w:tcMar>
              <w:top w:w="91" w:type="dxa"/>
              <w:left w:w="0" w:type="dxa"/>
              <w:bottom w:w="91" w:type="dxa"/>
              <w:right w:w="0" w:type="dxa"/>
            </w:tcMar>
          </w:tcPr>
          <w:p w:rsidR="00315D10" w:rsidRPr="002F0F62" w:rsidRDefault="00315D10" w:rsidP="000D51E6">
            <w:pPr>
              <w:pStyle w:val="TableText"/>
              <w:spacing w:line="240" w:lineRule="auto"/>
              <w:rPr>
                <w:sz w:val="24"/>
                <w:szCs w:val="24"/>
                <w:rtl/>
              </w:rPr>
            </w:pPr>
          </w:p>
        </w:tc>
        <w:tc>
          <w:tcPr>
            <w:tcW w:w="6910" w:type="dxa"/>
            <w:shd w:val="clear" w:color="auto" w:fill="auto"/>
            <w:tcMar>
              <w:top w:w="91" w:type="dxa"/>
              <w:left w:w="0" w:type="dxa"/>
              <w:bottom w:w="91" w:type="dxa"/>
              <w:right w:w="0" w:type="dxa"/>
            </w:tcMar>
          </w:tcPr>
          <w:p w:rsidR="00315D10" w:rsidRPr="002F0F62" w:rsidRDefault="00315D10" w:rsidP="000D51E6">
            <w:pPr>
              <w:pStyle w:val="TableHead"/>
              <w:spacing w:line="240" w:lineRule="auto"/>
              <w:outlineLvl w:val="9"/>
              <w:rPr>
                <w:sz w:val="24"/>
                <w:szCs w:val="24"/>
                <w:rtl/>
              </w:rPr>
            </w:pPr>
            <w:r w:rsidRPr="002F0F62">
              <w:rPr>
                <w:rFonts w:hint="eastAsia"/>
                <w:sz w:val="24"/>
                <w:szCs w:val="24"/>
                <w:rtl/>
              </w:rPr>
              <w:t>פרק</w:t>
            </w:r>
            <w:r w:rsidRPr="002F0F62">
              <w:rPr>
                <w:sz w:val="24"/>
                <w:szCs w:val="24"/>
                <w:rtl/>
              </w:rPr>
              <w:t xml:space="preserve"> </w:t>
            </w:r>
            <w:r w:rsidRPr="002F0F62">
              <w:rPr>
                <w:rFonts w:hint="eastAsia"/>
                <w:sz w:val="24"/>
                <w:szCs w:val="24"/>
                <w:rtl/>
              </w:rPr>
              <w:t>ה</w:t>
            </w:r>
            <w:r w:rsidRPr="002F0F62">
              <w:rPr>
                <w:sz w:val="24"/>
                <w:szCs w:val="24"/>
                <w:rtl/>
              </w:rPr>
              <w:t xml:space="preserve">': </w:t>
            </w:r>
            <w:r w:rsidRPr="002F0F62">
              <w:rPr>
                <w:rFonts w:hint="eastAsia"/>
                <w:sz w:val="24"/>
                <w:szCs w:val="24"/>
                <w:rtl/>
              </w:rPr>
              <w:t>הוראות</w:t>
            </w:r>
            <w:r w:rsidRPr="002F0F62">
              <w:rPr>
                <w:sz w:val="24"/>
                <w:szCs w:val="24"/>
                <w:rtl/>
              </w:rPr>
              <w:t xml:space="preserve"> </w:t>
            </w:r>
            <w:r w:rsidRPr="002F0F62">
              <w:rPr>
                <w:rFonts w:hint="eastAsia"/>
                <w:sz w:val="24"/>
                <w:szCs w:val="24"/>
                <w:rtl/>
              </w:rPr>
              <w:t>שונות</w:t>
            </w:r>
          </w:p>
        </w:tc>
      </w:tr>
      <w:tr w:rsidR="00315D10" w:rsidRPr="002F0F62" w:rsidTr="00FE654A">
        <w:trPr>
          <w:cantSplit/>
        </w:trPr>
        <w:tc>
          <w:tcPr>
            <w:tcW w:w="1510" w:type="dxa"/>
            <w:shd w:val="clear" w:color="auto" w:fill="auto"/>
            <w:tcMar>
              <w:top w:w="91" w:type="dxa"/>
              <w:left w:w="0" w:type="dxa"/>
              <w:bottom w:w="91" w:type="dxa"/>
              <w:right w:w="0" w:type="dxa"/>
            </w:tcMar>
          </w:tcPr>
          <w:p w:rsidR="00315D10" w:rsidRPr="002F0F62" w:rsidRDefault="00315D10" w:rsidP="000D51E6">
            <w:pPr>
              <w:pStyle w:val="TableSideHeading"/>
              <w:spacing w:line="240" w:lineRule="auto"/>
              <w:rPr>
                <w:sz w:val="24"/>
                <w:szCs w:val="24"/>
                <w:rtl/>
              </w:rPr>
            </w:pPr>
            <w:r w:rsidRPr="002F0F62">
              <w:rPr>
                <w:rFonts w:hint="eastAsia"/>
                <w:sz w:val="24"/>
                <w:szCs w:val="24"/>
                <w:rtl/>
              </w:rPr>
              <w:t>שמירת</w:t>
            </w:r>
            <w:r w:rsidRPr="002F0F62">
              <w:rPr>
                <w:sz w:val="24"/>
                <w:szCs w:val="24"/>
                <w:rtl/>
              </w:rPr>
              <w:t xml:space="preserve"> </w:t>
            </w:r>
            <w:r w:rsidRPr="002F0F62">
              <w:rPr>
                <w:rFonts w:hint="eastAsia"/>
                <w:sz w:val="24"/>
                <w:szCs w:val="24"/>
                <w:rtl/>
              </w:rPr>
              <w:t>סמכויות</w:t>
            </w:r>
          </w:p>
        </w:tc>
        <w:tc>
          <w:tcPr>
            <w:tcW w:w="652" w:type="dxa"/>
            <w:shd w:val="clear" w:color="auto" w:fill="auto"/>
            <w:tcMar>
              <w:top w:w="91" w:type="dxa"/>
              <w:left w:w="0" w:type="dxa"/>
              <w:bottom w:w="91" w:type="dxa"/>
              <w:right w:w="0" w:type="dxa"/>
            </w:tcMar>
          </w:tcPr>
          <w:p w:rsidR="00315D10" w:rsidRPr="002F0F62" w:rsidRDefault="00315D10" w:rsidP="000D51E6">
            <w:pPr>
              <w:pStyle w:val="TableText"/>
              <w:spacing w:line="240" w:lineRule="auto"/>
              <w:rPr>
                <w:sz w:val="24"/>
                <w:szCs w:val="24"/>
                <w:rtl/>
              </w:rPr>
            </w:pPr>
            <w:r w:rsidRPr="002F0F62">
              <w:rPr>
                <w:sz w:val="24"/>
                <w:szCs w:val="24"/>
                <w:rtl/>
              </w:rPr>
              <w:t>11.</w:t>
            </w:r>
            <w:r w:rsidRPr="002F0F62">
              <w:rPr>
                <w:sz w:val="24"/>
                <w:szCs w:val="24"/>
                <w:rtl/>
              </w:rPr>
              <w:tab/>
            </w:r>
          </w:p>
        </w:tc>
        <w:tc>
          <w:tcPr>
            <w:tcW w:w="6910" w:type="dxa"/>
            <w:shd w:val="clear" w:color="auto" w:fill="auto"/>
            <w:tcMar>
              <w:top w:w="91" w:type="dxa"/>
              <w:left w:w="0" w:type="dxa"/>
              <w:bottom w:w="91" w:type="dxa"/>
              <w:right w:w="0" w:type="dxa"/>
            </w:tcMar>
          </w:tcPr>
          <w:p w:rsidR="00315D10" w:rsidRPr="002F0F62" w:rsidRDefault="00315D10" w:rsidP="000D51E6">
            <w:pPr>
              <w:pStyle w:val="TableBlock"/>
              <w:spacing w:line="240" w:lineRule="auto"/>
              <w:rPr>
                <w:sz w:val="24"/>
                <w:szCs w:val="24"/>
                <w:rtl/>
              </w:rPr>
            </w:pPr>
            <w:r w:rsidRPr="002F0F62">
              <w:rPr>
                <w:rFonts w:hint="eastAsia"/>
                <w:sz w:val="24"/>
                <w:szCs w:val="24"/>
                <w:rtl/>
              </w:rPr>
              <w:t>אין</w:t>
            </w:r>
            <w:r w:rsidRPr="002F0F62">
              <w:rPr>
                <w:sz w:val="24"/>
                <w:szCs w:val="24"/>
                <w:rtl/>
              </w:rPr>
              <w:t xml:space="preserve"> </w:t>
            </w:r>
            <w:r w:rsidRPr="002F0F62">
              <w:rPr>
                <w:rFonts w:hint="eastAsia"/>
                <w:sz w:val="24"/>
                <w:szCs w:val="24"/>
                <w:rtl/>
              </w:rPr>
              <w:t>בהוראות</w:t>
            </w:r>
            <w:r w:rsidRPr="002F0F62">
              <w:rPr>
                <w:sz w:val="24"/>
                <w:szCs w:val="24"/>
                <w:rtl/>
              </w:rPr>
              <w:t xml:space="preserve"> </w:t>
            </w:r>
            <w:r w:rsidRPr="002F0F62">
              <w:rPr>
                <w:rFonts w:hint="eastAsia"/>
                <w:sz w:val="24"/>
                <w:szCs w:val="24"/>
                <w:rtl/>
              </w:rPr>
              <w:t>חוק</w:t>
            </w:r>
            <w:r w:rsidRPr="002F0F62">
              <w:rPr>
                <w:sz w:val="24"/>
                <w:szCs w:val="24"/>
                <w:rtl/>
              </w:rPr>
              <w:t xml:space="preserve"> </w:t>
            </w:r>
            <w:r w:rsidRPr="002F0F62">
              <w:rPr>
                <w:rFonts w:hint="eastAsia"/>
                <w:sz w:val="24"/>
                <w:szCs w:val="24"/>
                <w:rtl/>
              </w:rPr>
              <w:t>זה</w:t>
            </w:r>
            <w:r w:rsidRPr="002F0F62">
              <w:rPr>
                <w:sz w:val="24"/>
                <w:szCs w:val="24"/>
                <w:rtl/>
              </w:rPr>
              <w:t xml:space="preserve"> </w:t>
            </w:r>
            <w:r w:rsidRPr="002F0F62">
              <w:rPr>
                <w:rFonts w:hint="eastAsia"/>
                <w:sz w:val="24"/>
                <w:szCs w:val="24"/>
                <w:rtl/>
              </w:rPr>
              <w:t>כדי</w:t>
            </w:r>
            <w:r w:rsidRPr="002F0F62">
              <w:rPr>
                <w:sz w:val="24"/>
                <w:szCs w:val="24"/>
                <w:rtl/>
              </w:rPr>
              <w:t xml:space="preserve"> </w:t>
            </w:r>
            <w:r w:rsidRPr="002F0F62">
              <w:rPr>
                <w:rFonts w:hint="eastAsia"/>
                <w:sz w:val="24"/>
                <w:szCs w:val="24"/>
                <w:rtl/>
              </w:rPr>
              <w:t>לגרוע</w:t>
            </w:r>
            <w:r w:rsidRPr="002F0F62">
              <w:rPr>
                <w:sz w:val="24"/>
                <w:szCs w:val="24"/>
                <w:rtl/>
              </w:rPr>
              <w:t xml:space="preserve"> </w:t>
            </w:r>
            <w:r w:rsidRPr="002F0F62">
              <w:rPr>
                <w:rFonts w:hint="eastAsia"/>
                <w:sz w:val="24"/>
                <w:szCs w:val="24"/>
                <w:rtl/>
              </w:rPr>
              <w:t>מסמכותו</w:t>
            </w:r>
            <w:r w:rsidRPr="002F0F62">
              <w:rPr>
                <w:sz w:val="24"/>
                <w:szCs w:val="24"/>
                <w:rtl/>
              </w:rPr>
              <w:t xml:space="preserve"> </w:t>
            </w:r>
            <w:r w:rsidRPr="002F0F62">
              <w:rPr>
                <w:rFonts w:hint="eastAsia"/>
                <w:sz w:val="24"/>
                <w:szCs w:val="24"/>
                <w:rtl/>
              </w:rPr>
              <w:t>של</w:t>
            </w:r>
            <w:r w:rsidRPr="002F0F62">
              <w:rPr>
                <w:sz w:val="24"/>
                <w:szCs w:val="24"/>
                <w:rtl/>
              </w:rPr>
              <w:t xml:space="preserve"> </w:t>
            </w:r>
            <w:r w:rsidRPr="002F0F62">
              <w:rPr>
                <w:rFonts w:hint="eastAsia"/>
                <w:sz w:val="24"/>
                <w:szCs w:val="24"/>
                <w:rtl/>
              </w:rPr>
              <w:t>הצנזור</w:t>
            </w:r>
            <w:r w:rsidRPr="002F0F62">
              <w:rPr>
                <w:sz w:val="24"/>
                <w:szCs w:val="24"/>
                <w:rtl/>
              </w:rPr>
              <w:t xml:space="preserve"> </w:t>
            </w:r>
            <w:r w:rsidRPr="002F0F62">
              <w:rPr>
                <w:rFonts w:hint="eastAsia"/>
                <w:sz w:val="24"/>
                <w:szCs w:val="24"/>
                <w:rtl/>
              </w:rPr>
              <w:t>לפי</w:t>
            </w:r>
            <w:r w:rsidRPr="002F0F62">
              <w:rPr>
                <w:sz w:val="24"/>
                <w:szCs w:val="24"/>
                <w:rtl/>
              </w:rPr>
              <w:t xml:space="preserve"> </w:t>
            </w:r>
            <w:r w:rsidRPr="002F0F62">
              <w:rPr>
                <w:rFonts w:hint="eastAsia"/>
                <w:sz w:val="24"/>
                <w:szCs w:val="24"/>
                <w:rtl/>
              </w:rPr>
              <w:t>תקנות</w:t>
            </w:r>
            <w:r w:rsidRPr="002F0F62">
              <w:rPr>
                <w:sz w:val="24"/>
                <w:szCs w:val="24"/>
                <w:rtl/>
              </w:rPr>
              <w:t xml:space="preserve"> </w:t>
            </w:r>
            <w:r w:rsidRPr="002F0F62">
              <w:rPr>
                <w:rFonts w:hint="eastAsia"/>
                <w:sz w:val="24"/>
                <w:szCs w:val="24"/>
                <w:rtl/>
              </w:rPr>
              <w:t>ההגנה</w:t>
            </w:r>
            <w:r w:rsidRPr="002F0F62">
              <w:rPr>
                <w:sz w:val="24"/>
                <w:szCs w:val="24"/>
                <w:rtl/>
              </w:rPr>
              <w:t xml:space="preserve"> (</w:t>
            </w:r>
            <w:r w:rsidRPr="002F0F62">
              <w:rPr>
                <w:rFonts w:hint="eastAsia"/>
                <w:sz w:val="24"/>
                <w:szCs w:val="24"/>
                <w:rtl/>
              </w:rPr>
              <w:t>שעת</w:t>
            </w:r>
            <w:r w:rsidRPr="002F0F62">
              <w:rPr>
                <w:sz w:val="24"/>
                <w:szCs w:val="24"/>
                <w:rtl/>
              </w:rPr>
              <w:t xml:space="preserve"> </w:t>
            </w:r>
            <w:r w:rsidRPr="002F0F62">
              <w:rPr>
                <w:rFonts w:hint="eastAsia"/>
                <w:sz w:val="24"/>
                <w:szCs w:val="24"/>
                <w:rtl/>
              </w:rPr>
              <w:t>חירום</w:t>
            </w:r>
            <w:r w:rsidRPr="002F0F62">
              <w:rPr>
                <w:sz w:val="24"/>
                <w:szCs w:val="24"/>
                <w:rtl/>
              </w:rPr>
              <w:t>), 1945</w:t>
            </w:r>
            <w:r w:rsidRPr="002F0F62">
              <w:rPr>
                <w:rFonts w:hint="eastAsia"/>
                <w:sz w:val="24"/>
                <w:szCs w:val="24"/>
                <w:rtl/>
              </w:rPr>
              <w:t>‏</w:t>
            </w:r>
            <w:r>
              <w:rPr>
                <w:rFonts w:hint="cs"/>
                <w:sz w:val="24"/>
                <w:szCs w:val="24"/>
                <w:rtl/>
              </w:rPr>
              <w:t>,</w:t>
            </w:r>
            <w:r w:rsidRPr="002F0F62">
              <w:rPr>
                <w:sz w:val="24"/>
                <w:szCs w:val="24"/>
                <w:rtl/>
              </w:rPr>
              <w:t xml:space="preserve"> </w:t>
            </w:r>
            <w:r w:rsidRPr="002F0F62">
              <w:rPr>
                <w:rFonts w:hint="eastAsia"/>
                <w:sz w:val="24"/>
                <w:szCs w:val="24"/>
                <w:rtl/>
              </w:rPr>
              <w:t>או</w:t>
            </w:r>
            <w:r w:rsidRPr="002F0F62">
              <w:rPr>
                <w:sz w:val="24"/>
                <w:szCs w:val="24"/>
                <w:rtl/>
              </w:rPr>
              <w:t xml:space="preserve"> </w:t>
            </w:r>
            <w:r w:rsidRPr="002F0F62">
              <w:rPr>
                <w:rFonts w:hint="eastAsia"/>
                <w:sz w:val="24"/>
                <w:szCs w:val="24"/>
                <w:rtl/>
              </w:rPr>
              <w:t>מכל</w:t>
            </w:r>
            <w:r w:rsidRPr="002F0F62">
              <w:rPr>
                <w:sz w:val="24"/>
                <w:szCs w:val="24"/>
                <w:rtl/>
              </w:rPr>
              <w:t xml:space="preserve"> </w:t>
            </w:r>
            <w:r w:rsidRPr="002F0F62">
              <w:rPr>
                <w:rFonts w:hint="eastAsia"/>
                <w:sz w:val="24"/>
                <w:szCs w:val="24"/>
                <w:rtl/>
              </w:rPr>
              <w:t>סמכות</w:t>
            </w:r>
            <w:r w:rsidRPr="002F0F62">
              <w:rPr>
                <w:sz w:val="24"/>
                <w:szCs w:val="24"/>
                <w:rtl/>
              </w:rPr>
              <w:t xml:space="preserve"> </w:t>
            </w:r>
            <w:r w:rsidRPr="002F0F62">
              <w:rPr>
                <w:rFonts w:hint="eastAsia"/>
                <w:sz w:val="24"/>
                <w:szCs w:val="24"/>
                <w:rtl/>
              </w:rPr>
              <w:t>אחרת</w:t>
            </w:r>
            <w:r w:rsidRPr="002F0F62">
              <w:rPr>
                <w:sz w:val="24"/>
                <w:szCs w:val="24"/>
                <w:rtl/>
              </w:rPr>
              <w:t xml:space="preserve"> </w:t>
            </w:r>
            <w:r w:rsidRPr="002F0F62">
              <w:rPr>
                <w:rFonts w:hint="eastAsia"/>
                <w:sz w:val="24"/>
                <w:szCs w:val="24"/>
                <w:rtl/>
              </w:rPr>
              <w:t>למניעת</w:t>
            </w:r>
            <w:r w:rsidRPr="002F0F62">
              <w:rPr>
                <w:sz w:val="24"/>
                <w:szCs w:val="24"/>
                <w:rtl/>
              </w:rPr>
              <w:t xml:space="preserve"> </w:t>
            </w:r>
            <w:r w:rsidRPr="002F0F62">
              <w:rPr>
                <w:rFonts w:hint="eastAsia"/>
                <w:sz w:val="24"/>
                <w:szCs w:val="24"/>
                <w:rtl/>
              </w:rPr>
              <w:t>פרסום</w:t>
            </w:r>
            <w:r w:rsidRPr="002F0F62">
              <w:rPr>
                <w:sz w:val="24"/>
                <w:szCs w:val="24"/>
                <w:rtl/>
              </w:rPr>
              <w:t xml:space="preserve"> </w:t>
            </w:r>
            <w:r w:rsidRPr="002F0F62">
              <w:rPr>
                <w:rFonts w:hint="eastAsia"/>
                <w:sz w:val="24"/>
                <w:szCs w:val="24"/>
                <w:rtl/>
              </w:rPr>
              <w:t>לפי</w:t>
            </w:r>
            <w:r w:rsidRPr="002F0F62">
              <w:rPr>
                <w:sz w:val="24"/>
                <w:szCs w:val="24"/>
                <w:rtl/>
              </w:rPr>
              <w:t xml:space="preserve"> </w:t>
            </w:r>
            <w:r w:rsidRPr="002F0F62">
              <w:rPr>
                <w:rFonts w:hint="eastAsia"/>
                <w:sz w:val="24"/>
                <w:szCs w:val="24"/>
                <w:rtl/>
              </w:rPr>
              <w:t>כל</w:t>
            </w:r>
            <w:r w:rsidRPr="002F0F62">
              <w:rPr>
                <w:sz w:val="24"/>
                <w:szCs w:val="24"/>
                <w:rtl/>
              </w:rPr>
              <w:t xml:space="preserve"> </w:t>
            </w:r>
            <w:r w:rsidRPr="002F0F62">
              <w:rPr>
                <w:rFonts w:hint="eastAsia"/>
                <w:sz w:val="24"/>
                <w:szCs w:val="24"/>
                <w:rtl/>
              </w:rPr>
              <w:t>דין</w:t>
            </w:r>
            <w:r w:rsidRPr="002F0F62">
              <w:rPr>
                <w:sz w:val="24"/>
                <w:szCs w:val="24"/>
                <w:rtl/>
              </w:rPr>
              <w:t>.</w:t>
            </w:r>
          </w:p>
        </w:tc>
      </w:tr>
    </w:tbl>
    <w:p w:rsidR="00315D10" w:rsidRPr="00315D10" w:rsidRDefault="00315D10" w:rsidP="00315D10">
      <w:pPr>
        <w:rPr>
          <w:rtl/>
        </w:rPr>
      </w:pPr>
    </w:p>
    <w:p w:rsidR="00DA7785" w:rsidRDefault="00315D10" w:rsidP="00315D10">
      <w:pPr>
        <w:rPr>
          <w:rtl/>
        </w:rPr>
      </w:pPr>
      <w:r>
        <w:rPr>
          <w:rFonts w:hint="cs"/>
          <w:rtl/>
        </w:rPr>
        <w:t xml:space="preserve">סמכות שיפוט - </w:t>
      </w:r>
      <w:r w:rsidR="00DA7785">
        <w:rPr>
          <w:rFonts w:hint="cs"/>
          <w:rtl/>
        </w:rPr>
        <w:t xml:space="preserve">זה בעצם מכיל את כללי הסמכות המקומית שיש בחוק המעצרים. </w:t>
      </w:r>
      <w:bookmarkStart w:id="286" w:name="_ETM_Q1_6196981"/>
      <w:bookmarkEnd w:id="286"/>
    </w:p>
    <w:p w:rsidR="00315D10" w:rsidRDefault="00315D10" w:rsidP="00315D10">
      <w:pPr>
        <w:rPr>
          <w:rtl/>
        </w:rPr>
      </w:pPr>
    </w:p>
    <w:tbl>
      <w:tblPr>
        <w:bidiVisual/>
        <w:tblW w:w="9072" w:type="dxa"/>
        <w:tblInd w:w="12" w:type="dxa"/>
        <w:tblLayout w:type="fixed"/>
        <w:tblCellMar>
          <w:top w:w="57" w:type="dxa"/>
          <w:left w:w="0" w:type="dxa"/>
          <w:bottom w:w="57" w:type="dxa"/>
          <w:right w:w="0" w:type="dxa"/>
        </w:tblCellMar>
        <w:tblLook w:val="0000" w:firstRow="0" w:lastRow="0" w:firstColumn="0" w:lastColumn="0" w:noHBand="0" w:noVBand="0"/>
      </w:tblPr>
      <w:tblGrid>
        <w:gridCol w:w="1510"/>
        <w:gridCol w:w="652"/>
        <w:gridCol w:w="6910"/>
      </w:tblGrid>
      <w:tr w:rsidR="00315D10" w:rsidRPr="002F0F62" w:rsidTr="00FE654A">
        <w:trPr>
          <w:cantSplit/>
        </w:trPr>
        <w:tc>
          <w:tcPr>
            <w:tcW w:w="1510" w:type="dxa"/>
            <w:shd w:val="clear" w:color="auto" w:fill="auto"/>
            <w:tcMar>
              <w:top w:w="91" w:type="dxa"/>
              <w:left w:w="0" w:type="dxa"/>
              <w:bottom w:w="91" w:type="dxa"/>
              <w:right w:w="0" w:type="dxa"/>
            </w:tcMar>
          </w:tcPr>
          <w:p w:rsidR="00315D10" w:rsidRPr="002F0F62" w:rsidRDefault="00315D10" w:rsidP="000D51E6">
            <w:pPr>
              <w:pStyle w:val="TableSideHeading"/>
              <w:spacing w:line="240" w:lineRule="auto"/>
              <w:rPr>
                <w:sz w:val="24"/>
                <w:szCs w:val="24"/>
                <w:rtl/>
              </w:rPr>
            </w:pPr>
            <w:bookmarkStart w:id="287" w:name="_ETM_Q1_6197196"/>
            <w:bookmarkStart w:id="288" w:name="_ETM_Q1_6197445"/>
            <w:bookmarkStart w:id="289" w:name="_ETM_Q1_6197522"/>
            <w:bookmarkEnd w:id="287"/>
            <w:bookmarkEnd w:id="288"/>
            <w:bookmarkEnd w:id="289"/>
            <w:r w:rsidRPr="002F0F62">
              <w:rPr>
                <w:sz w:val="24"/>
                <w:szCs w:val="24"/>
                <w:rtl/>
              </w:rPr>
              <w:t>סמכות שיפוט</w:t>
            </w:r>
          </w:p>
        </w:tc>
        <w:tc>
          <w:tcPr>
            <w:tcW w:w="652" w:type="dxa"/>
            <w:shd w:val="clear" w:color="auto" w:fill="auto"/>
            <w:tcMar>
              <w:top w:w="91" w:type="dxa"/>
              <w:left w:w="0" w:type="dxa"/>
              <w:bottom w:w="91" w:type="dxa"/>
              <w:right w:w="0" w:type="dxa"/>
            </w:tcMar>
          </w:tcPr>
          <w:p w:rsidR="00315D10" w:rsidRPr="002F0F62" w:rsidRDefault="00315D10" w:rsidP="000D51E6">
            <w:pPr>
              <w:pStyle w:val="TableText"/>
              <w:spacing w:line="240" w:lineRule="auto"/>
              <w:rPr>
                <w:sz w:val="24"/>
                <w:szCs w:val="24"/>
                <w:rtl/>
              </w:rPr>
            </w:pPr>
            <w:r w:rsidRPr="002F0F62">
              <w:rPr>
                <w:sz w:val="24"/>
                <w:szCs w:val="24"/>
                <w:rtl/>
              </w:rPr>
              <w:t>12.</w:t>
            </w:r>
          </w:p>
        </w:tc>
        <w:tc>
          <w:tcPr>
            <w:tcW w:w="6910" w:type="dxa"/>
            <w:shd w:val="clear" w:color="auto" w:fill="auto"/>
            <w:tcMar>
              <w:top w:w="91" w:type="dxa"/>
              <w:left w:w="0" w:type="dxa"/>
              <w:bottom w:w="91" w:type="dxa"/>
              <w:right w:w="0" w:type="dxa"/>
            </w:tcMar>
          </w:tcPr>
          <w:p w:rsidR="00315D10" w:rsidRPr="002F0F62" w:rsidRDefault="00315D10" w:rsidP="000D51E6">
            <w:pPr>
              <w:pStyle w:val="TableBlock"/>
              <w:spacing w:line="240" w:lineRule="auto"/>
              <w:rPr>
                <w:sz w:val="24"/>
                <w:szCs w:val="24"/>
                <w:rtl/>
              </w:rPr>
            </w:pPr>
            <w:r w:rsidRPr="002F0F62">
              <w:rPr>
                <w:rFonts w:ascii="David" w:hAnsi="David" w:hint="eastAsia"/>
                <w:sz w:val="24"/>
                <w:szCs w:val="24"/>
                <w:rtl/>
              </w:rPr>
              <w:t>הוראות</w:t>
            </w:r>
            <w:r w:rsidRPr="002F0F62">
              <w:rPr>
                <w:rFonts w:ascii="David" w:hAnsi="David"/>
                <w:sz w:val="24"/>
                <w:szCs w:val="24"/>
                <w:rtl/>
              </w:rPr>
              <w:t xml:space="preserve"> </w:t>
            </w:r>
            <w:r w:rsidRPr="002F0F62">
              <w:rPr>
                <w:rFonts w:ascii="David" w:hAnsi="David" w:hint="eastAsia"/>
                <w:sz w:val="24"/>
                <w:szCs w:val="24"/>
                <w:rtl/>
              </w:rPr>
              <w:t>סעיף</w:t>
            </w:r>
            <w:r w:rsidRPr="002F0F62">
              <w:rPr>
                <w:rFonts w:ascii="David" w:hAnsi="David"/>
                <w:sz w:val="24"/>
                <w:szCs w:val="24"/>
                <w:rtl/>
              </w:rPr>
              <w:t xml:space="preserve"> 3 </w:t>
            </w:r>
            <w:r w:rsidRPr="002F0F62">
              <w:rPr>
                <w:rFonts w:ascii="David" w:hAnsi="David" w:hint="eastAsia"/>
                <w:sz w:val="24"/>
                <w:szCs w:val="24"/>
                <w:rtl/>
              </w:rPr>
              <w:t>ל</w:t>
            </w:r>
            <w:r w:rsidRPr="002F0F62">
              <w:rPr>
                <w:rFonts w:ascii="David" w:hAnsi="David"/>
                <w:sz w:val="24"/>
                <w:szCs w:val="24"/>
                <w:rtl/>
              </w:rPr>
              <w:t>חוק סדר הדין הפלילי (סמכויות אכיפה – מעצרים), התשנ"ו</w:t>
            </w:r>
            <w:r w:rsidRPr="002F0F62">
              <w:rPr>
                <w:rFonts w:ascii="David" w:hAnsi="David" w:hint="cs"/>
                <w:sz w:val="24"/>
                <w:szCs w:val="24"/>
                <w:rtl/>
              </w:rPr>
              <w:t>–</w:t>
            </w:r>
            <w:r w:rsidRPr="002F0F62">
              <w:rPr>
                <w:rFonts w:ascii="David" w:hAnsi="David"/>
                <w:sz w:val="24"/>
                <w:szCs w:val="24"/>
                <w:rtl/>
              </w:rPr>
              <w:t>1996, לעניין הסמכות המקומית של בתי המשפט, יחולו גם בכל עניין שחוק זה דן בו, אלא אם כן נקבע במפורש אחרת</w:t>
            </w:r>
            <w:r w:rsidRPr="002F0F62">
              <w:rPr>
                <w:rFonts w:ascii="David" w:hAnsi="David"/>
                <w:sz w:val="24"/>
                <w:szCs w:val="24"/>
              </w:rPr>
              <w:t>.</w:t>
            </w:r>
          </w:p>
        </w:tc>
      </w:tr>
      <w:tr w:rsidR="00315D10" w:rsidRPr="002F0F62" w:rsidTr="00FE654A">
        <w:trPr>
          <w:cantSplit/>
        </w:trPr>
        <w:tc>
          <w:tcPr>
            <w:tcW w:w="1510" w:type="dxa"/>
            <w:shd w:val="clear" w:color="auto" w:fill="auto"/>
            <w:tcMar>
              <w:top w:w="91" w:type="dxa"/>
              <w:left w:w="0" w:type="dxa"/>
              <w:bottom w:w="91" w:type="dxa"/>
              <w:right w:w="0" w:type="dxa"/>
            </w:tcMar>
          </w:tcPr>
          <w:p w:rsidR="00315D10" w:rsidRPr="002F0F62" w:rsidRDefault="00315D10" w:rsidP="000D51E6">
            <w:pPr>
              <w:pStyle w:val="TableSideHeading"/>
              <w:spacing w:line="240" w:lineRule="auto"/>
              <w:rPr>
                <w:sz w:val="24"/>
                <w:szCs w:val="24"/>
                <w:rtl/>
              </w:rPr>
            </w:pPr>
            <w:r w:rsidRPr="002F0F62">
              <w:rPr>
                <w:sz w:val="24"/>
                <w:szCs w:val="24"/>
                <w:rtl/>
              </w:rPr>
              <w:t>דיווח לכנסת</w:t>
            </w:r>
          </w:p>
        </w:tc>
        <w:tc>
          <w:tcPr>
            <w:tcW w:w="652" w:type="dxa"/>
            <w:shd w:val="clear" w:color="auto" w:fill="auto"/>
            <w:tcMar>
              <w:top w:w="91" w:type="dxa"/>
              <w:left w:w="0" w:type="dxa"/>
              <w:bottom w:w="91" w:type="dxa"/>
              <w:right w:w="0" w:type="dxa"/>
            </w:tcMar>
          </w:tcPr>
          <w:p w:rsidR="00315D10" w:rsidRPr="002F0F62" w:rsidRDefault="00315D10" w:rsidP="000D51E6">
            <w:pPr>
              <w:pStyle w:val="TableText"/>
              <w:spacing w:line="240" w:lineRule="auto"/>
              <w:rPr>
                <w:sz w:val="24"/>
                <w:szCs w:val="24"/>
                <w:rtl/>
              </w:rPr>
            </w:pPr>
            <w:r w:rsidRPr="002F0F62">
              <w:rPr>
                <w:sz w:val="24"/>
                <w:szCs w:val="24"/>
                <w:rtl/>
              </w:rPr>
              <w:t>13.</w:t>
            </w:r>
          </w:p>
        </w:tc>
        <w:tc>
          <w:tcPr>
            <w:tcW w:w="6910" w:type="dxa"/>
            <w:shd w:val="clear" w:color="auto" w:fill="auto"/>
            <w:tcMar>
              <w:top w:w="91" w:type="dxa"/>
              <w:left w:w="0" w:type="dxa"/>
              <w:bottom w:w="91" w:type="dxa"/>
              <w:right w:w="0" w:type="dxa"/>
            </w:tcMar>
          </w:tcPr>
          <w:p w:rsidR="00315D10" w:rsidRPr="002F0F62" w:rsidRDefault="00315D10" w:rsidP="000D51E6">
            <w:pPr>
              <w:pStyle w:val="TableBlock"/>
              <w:spacing w:line="240" w:lineRule="auto"/>
              <w:rPr>
                <w:sz w:val="24"/>
                <w:szCs w:val="24"/>
                <w:rtl/>
              </w:rPr>
            </w:pPr>
            <w:r w:rsidRPr="002F0F62">
              <w:rPr>
                <w:sz w:val="24"/>
                <w:szCs w:val="24"/>
                <w:rtl/>
              </w:rPr>
              <w:t>שר המשפטים ידווח לוועדת החוקה</w:t>
            </w:r>
            <w:r w:rsidRPr="002F0F62">
              <w:rPr>
                <w:rFonts w:hint="cs"/>
                <w:sz w:val="24"/>
                <w:szCs w:val="24"/>
                <w:rtl/>
              </w:rPr>
              <w:t>,</w:t>
            </w:r>
            <w:r w:rsidRPr="002F0F62">
              <w:rPr>
                <w:sz w:val="24"/>
                <w:szCs w:val="24"/>
                <w:rtl/>
              </w:rPr>
              <w:t xml:space="preserve"> חוק ומשפט של הכנסת</w:t>
            </w:r>
            <w:r w:rsidRPr="002F0F62">
              <w:rPr>
                <w:rFonts w:hint="cs"/>
                <w:sz w:val="24"/>
                <w:szCs w:val="24"/>
                <w:rtl/>
              </w:rPr>
              <w:t xml:space="preserve"> ולוועדת המדע והטכנולוגיה</w:t>
            </w:r>
            <w:r w:rsidRPr="002F0F62">
              <w:rPr>
                <w:sz w:val="24"/>
                <w:szCs w:val="24"/>
                <w:rtl/>
              </w:rPr>
              <w:t xml:space="preserve">, ב-1 </w:t>
            </w:r>
            <w:r w:rsidRPr="002F0F62">
              <w:rPr>
                <w:rFonts w:hint="cs"/>
                <w:sz w:val="24"/>
                <w:szCs w:val="24"/>
                <w:rtl/>
              </w:rPr>
              <w:t>במרס</w:t>
            </w:r>
            <w:r w:rsidRPr="002F0F62">
              <w:rPr>
                <w:sz w:val="24"/>
                <w:szCs w:val="24"/>
                <w:rtl/>
              </w:rPr>
              <w:t xml:space="preserve"> בכל שנה, </w:t>
            </w:r>
            <w:r w:rsidRPr="002F0F62">
              <w:rPr>
                <w:rFonts w:hint="cs"/>
                <w:sz w:val="24"/>
                <w:szCs w:val="24"/>
                <w:rtl/>
              </w:rPr>
              <w:t>על כל אלה, בשנה הקלנדרית שקדמה למועד הדיווח:</w:t>
            </w:r>
          </w:p>
        </w:tc>
      </w:tr>
      <w:tr w:rsidR="00315D10" w:rsidRPr="002F0F62" w:rsidTr="00FE654A">
        <w:trPr>
          <w:cantSplit/>
        </w:trPr>
        <w:tc>
          <w:tcPr>
            <w:tcW w:w="1510" w:type="dxa"/>
            <w:shd w:val="clear" w:color="auto" w:fill="auto"/>
            <w:tcMar>
              <w:top w:w="91" w:type="dxa"/>
              <w:left w:w="0" w:type="dxa"/>
              <w:bottom w:w="91" w:type="dxa"/>
              <w:right w:w="0" w:type="dxa"/>
            </w:tcMar>
          </w:tcPr>
          <w:p w:rsidR="00315D10" w:rsidRPr="002F0F62" w:rsidRDefault="00315D10" w:rsidP="000D51E6">
            <w:pPr>
              <w:pStyle w:val="TableSideHeading"/>
              <w:spacing w:line="240" w:lineRule="auto"/>
              <w:rPr>
                <w:sz w:val="24"/>
                <w:szCs w:val="24"/>
                <w:rtl/>
              </w:rPr>
            </w:pPr>
          </w:p>
        </w:tc>
        <w:tc>
          <w:tcPr>
            <w:tcW w:w="652" w:type="dxa"/>
            <w:shd w:val="clear" w:color="auto" w:fill="auto"/>
            <w:tcMar>
              <w:top w:w="91" w:type="dxa"/>
              <w:left w:w="0" w:type="dxa"/>
              <w:bottom w:w="91" w:type="dxa"/>
              <w:right w:w="0" w:type="dxa"/>
            </w:tcMar>
          </w:tcPr>
          <w:p w:rsidR="00315D10" w:rsidRPr="002F0F62" w:rsidRDefault="00315D10" w:rsidP="000D51E6">
            <w:pPr>
              <w:pStyle w:val="TableText"/>
              <w:spacing w:line="240" w:lineRule="auto"/>
              <w:rPr>
                <w:sz w:val="24"/>
                <w:szCs w:val="24"/>
                <w:rtl/>
              </w:rPr>
            </w:pPr>
          </w:p>
        </w:tc>
        <w:tc>
          <w:tcPr>
            <w:tcW w:w="6910" w:type="dxa"/>
            <w:shd w:val="clear" w:color="auto" w:fill="auto"/>
            <w:tcMar>
              <w:top w:w="91" w:type="dxa"/>
              <w:left w:w="0" w:type="dxa"/>
              <w:bottom w:w="91" w:type="dxa"/>
              <w:right w:w="0" w:type="dxa"/>
            </w:tcMar>
          </w:tcPr>
          <w:p w:rsidR="00315D10" w:rsidRPr="002F0F62" w:rsidRDefault="00315D10" w:rsidP="000D51E6">
            <w:pPr>
              <w:pStyle w:val="TableBlock"/>
              <w:spacing w:line="240" w:lineRule="auto"/>
              <w:rPr>
                <w:sz w:val="24"/>
                <w:szCs w:val="24"/>
                <w:rtl/>
              </w:rPr>
            </w:pPr>
            <w:r w:rsidRPr="002F0F62">
              <w:rPr>
                <w:rFonts w:hint="cs"/>
                <w:sz w:val="24"/>
                <w:szCs w:val="24"/>
                <w:rtl/>
              </w:rPr>
              <w:t>(1)</w:t>
            </w:r>
            <w:r w:rsidRPr="002F0F62">
              <w:rPr>
                <w:sz w:val="24"/>
                <w:szCs w:val="24"/>
                <w:rtl/>
              </w:rPr>
              <w:tab/>
            </w:r>
            <w:r w:rsidRPr="002F0F62">
              <w:rPr>
                <w:rFonts w:hint="cs"/>
                <w:sz w:val="24"/>
                <w:szCs w:val="24"/>
                <w:rtl/>
              </w:rPr>
              <w:t xml:space="preserve">מספר הבקשות </w:t>
            </w:r>
            <w:r w:rsidRPr="002F0F62">
              <w:rPr>
                <w:sz w:val="24"/>
                <w:szCs w:val="24"/>
                <w:rtl/>
              </w:rPr>
              <w:t xml:space="preserve">לצו להסרת תוכן ומספר הצווים שניתנו, בחלוקה לפי סוג העבירה והעילה </w:t>
            </w:r>
            <w:r w:rsidRPr="002F0F62">
              <w:rPr>
                <w:rFonts w:hint="cs"/>
                <w:sz w:val="24"/>
                <w:szCs w:val="24"/>
                <w:rtl/>
              </w:rPr>
              <w:t>שבשלהן</w:t>
            </w:r>
            <w:r w:rsidRPr="002F0F62">
              <w:rPr>
                <w:sz w:val="24"/>
                <w:szCs w:val="24"/>
                <w:rtl/>
              </w:rPr>
              <w:t xml:space="preserve"> התבקש הצו</w:t>
            </w:r>
            <w:r w:rsidRPr="002F0F62">
              <w:rPr>
                <w:rFonts w:hint="cs"/>
                <w:sz w:val="24"/>
                <w:szCs w:val="24"/>
                <w:rtl/>
              </w:rPr>
              <w:t>, ובכלל זה מספר הבקשות לפי סעיף 2(ה) לביצוע הצו באופן מיידי ומספר הצווים שניתנו לעניין זה,</w:t>
            </w:r>
            <w:r w:rsidRPr="002F0F62" w:rsidDel="003A0DB3">
              <w:rPr>
                <w:sz w:val="24"/>
                <w:szCs w:val="24"/>
                <w:rtl/>
              </w:rPr>
              <w:t xml:space="preserve"> </w:t>
            </w:r>
            <w:r w:rsidRPr="002F0F62">
              <w:rPr>
                <w:rFonts w:hint="cs"/>
                <w:sz w:val="24"/>
                <w:szCs w:val="24"/>
                <w:rtl/>
              </w:rPr>
              <w:t xml:space="preserve">וכן </w:t>
            </w:r>
            <w:r w:rsidRPr="002F0F62">
              <w:rPr>
                <w:sz w:val="24"/>
                <w:szCs w:val="24"/>
                <w:rtl/>
              </w:rPr>
              <w:t>מספר הבקשות להסרת העתק לפי סעיף 5(ב)</w:t>
            </w:r>
            <w:r w:rsidRPr="002F0F62">
              <w:rPr>
                <w:rFonts w:hint="cs"/>
                <w:sz w:val="24"/>
                <w:szCs w:val="24"/>
                <w:rtl/>
              </w:rPr>
              <w:t>;</w:t>
            </w:r>
            <w:r w:rsidRPr="002F0F62">
              <w:rPr>
                <w:sz w:val="24"/>
                <w:szCs w:val="24"/>
                <w:rtl/>
              </w:rPr>
              <w:t xml:space="preserve"> </w:t>
            </w:r>
          </w:p>
        </w:tc>
      </w:tr>
      <w:tr w:rsidR="00315D10" w:rsidRPr="002F0F62" w:rsidTr="00FE654A">
        <w:trPr>
          <w:cantSplit/>
        </w:trPr>
        <w:tc>
          <w:tcPr>
            <w:tcW w:w="1510" w:type="dxa"/>
            <w:shd w:val="clear" w:color="auto" w:fill="auto"/>
            <w:tcMar>
              <w:top w:w="91" w:type="dxa"/>
              <w:left w:w="0" w:type="dxa"/>
              <w:bottom w:w="91" w:type="dxa"/>
              <w:right w:w="0" w:type="dxa"/>
            </w:tcMar>
          </w:tcPr>
          <w:p w:rsidR="00315D10" w:rsidRPr="002F0F62" w:rsidRDefault="00315D10" w:rsidP="000D51E6">
            <w:pPr>
              <w:pStyle w:val="TableSideHeading"/>
              <w:spacing w:line="240" w:lineRule="auto"/>
              <w:rPr>
                <w:sz w:val="24"/>
                <w:szCs w:val="24"/>
                <w:rtl/>
              </w:rPr>
            </w:pPr>
          </w:p>
        </w:tc>
        <w:tc>
          <w:tcPr>
            <w:tcW w:w="652" w:type="dxa"/>
            <w:shd w:val="clear" w:color="auto" w:fill="auto"/>
            <w:tcMar>
              <w:top w:w="91" w:type="dxa"/>
              <w:left w:w="0" w:type="dxa"/>
              <w:bottom w:w="91" w:type="dxa"/>
              <w:right w:w="0" w:type="dxa"/>
            </w:tcMar>
          </w:tcPr>
          <w:p w:rsidR="00315D10" w:rsidRPr="002F0F62" w:rsidRDefault="00315D10" w:rsidP="000D51E6">
            <w:pPr>
              <w:pStyle w:val="TableText"/>
              <w:spacing w:line="240" w:lineRule="auto"/>
              <w:rPr>
                <w:sz w:val="24"/>
                <w:szCs w:val="24"/>
                <w:rtl/>
              </w:rPr>
            </w:pPr>
          </w:p>
        </w:tc>
        <w:tc>
          <w:tcPr>
            <w:tcW w:w="6910" w:type="dxa"/>
            <w:shd w:val="clear" w:color="auto" w:fill="auto"/>
            <w:tcMar>
              <w:top w:w="91" w:type="dxa"/>
              <w:left w:w="0" w:type="dxa"/>
              <w:bottom w:w="91" w:type="dxa"/>
              <w:right w:w="0" w:type="dxa"/>
            </w:tcMar>
          </w:tcPr>
          <w:p w:rsidR="00315D10" w:rsidRPr="002F0F62" w:rsidRDefault="00315D10" w:rsidP="000D51E6">
            <w:pPr>
              <w:pStyle w:val="TableBlock"/>
              <w:spacing w:line="240" w:lineRule="auto"/>
              <w:rPr>
                <w:sz w:val="24"/>
                <w:szCs w:val="24"/>
                <w:rtl/>
              </w:rPr>
            </w:pPr>
            <w:r w:rsidRPr="002F0F62">
              <w:rPr>
                <w:rFonts w:hint="cs"/>
                <w:sz w:val="24"/>
                <w:szCs w:val="24"/>
                <w:rtl/>
              </w:rPr>
              <w:t>(2)</w:t>
            </w:r>
            <w:r w:rsidRPr="002F0F62">
              <w:rPr>
                <w:sz w:val="24"/>
                <w:szCs w:val="24"/>
                <w:rtl/>
              </w:rPr>
              <w:tab/>
              <w:t xml:space="preserve">מספר הבקשות להסרת תוכן </w:t>
            </w:r>
            <w:r w:rsidRPr="002F0F62">
              <w:rPr>
                <w:rFonts w:hint="cs"/>
                <w:sz w:val="24"/>
                <w:szCs w:val="24"/>
                <w:rtl/>
              </w:rPr>
              <w:t xml:space="preserve">שהגישו </w:t>
            </w:r>
            <w:r w:rsidRPr="002F0F62">
              <w:rPr>
                <w:sz w:val="24"/>
                <w:szCs w:val="24"/>
                <w:rtl/>
              </w:rPr>
              <w:t xml:space="preserve">רשויות המדינה למפרסם תוכן או לבעלים, </w:t>
            </w:r>
            <w:r w:rsidRPr="002F0F62">
              <w:rPr>
                <w:rFonts w:hint="cs"/>
                <w:sz w:val="24"/>
                <w:szCs w:val="24"/>
                <w:rtl/>
              </w:rPr>
              <w:t>ל</w:t>
            </w:r>
            <w:r w:rsidRPr="002F0F62">
              <w:rPr>
                <w:sz w:val="24"/>
                <w:szCs w:val="24"/>
                <w:rtl/>
              </w:rPr>
              <w:t xml:space="preserve">מנהל או </w:t>
            </w:r>
            <w:r w:rsidRPr="002F0F62">
              <w:rPr>
                <w:rFonts w:hint="cs"/>
                <w:sz w:val="24"/>
                <w:szCs w:val="24"/>
                <w:rtl/>
              </w:rPr>
              <w:t>ל</w:t>
            </w:r>
            <w:r w:rsidRPr="002F0F62">
              <w:rPr>
                <w:sz w:val="24"/>
                <w:szCs w:val="24"/>
                <w:rtl/>
              </w:rPr>
              <w:t xml:space="preserve">מפעיל של אתר אינטרנט, או </w:t>
            </w:r>
            <w:r w:rsidRPr="002F0F62">
              <w:rPr>
                <w:rFonts w:hint="cs"/>
                <w:sz w:val="24"/>
                <w:szCs w:val="24"/>
                <w:rtl/>
              </w:rPr>
              <w:t xml:space="preserve">ספק </w:t>
            </w:r>
            <w:r w:rsidRPr="002F0F62">
              <w:rPr>
                <w:rFonts w:hint="eastAsia"/>
                <w:sz w:val="24"/>
                <w:szCs w:val="24"/>
                <w:rtl/>
              </w:rPr>
              <w:t>שירות</w:t>
            </w:r>
            <w:r w:rsidRPr="002F0F62">
              <w:rPr>
                <w:sz w:val="24"/>
                <w:szCs w:val="24"/>
                <w:rtl/>
              </w:rPr>
              <w:t xml:space="preserve"> </w:t>
            </w:r>
            <w:r w:rsidRPr="002F0F62">
              <w:rPr>
                <w:rFonts w:hint="eastAsia"/>
                <w:sz w:val="24"/>
                <w:szCs w:val="24"/>
                <w:rtl/>
              </w:rPr>
              <w:t>איתור</w:t>
            </w:r>
            <w:r w:rsidRPr="002F0F62">
              <w:rPr>
                <w:sz w:val="24"/>
                <w:szCs w:val="24"/>
                <w:rtl/>
              </w:rPr>
              <w:t xml:space="preserve"> </w:t>
            </w:r>
            <w:r w:rsidRPr="002F0F62">
              <w:rPr>
                <w:rFonts w:hint="eastAsia"/>
                <w:sz w:val="24"/>
                <w:szCs w:val="24"/>
                <w:rtl/>
              </w:rPr>
              <w:t>אינטרנטי</w:t>
            </w:r>
            <w:r w:rsidRPr="002F0F62">
              <w:rPr>
                <w:sz w:val="24"/>
                <w:szCs w:val="24"/>
                <w:rtl/>
              </w:rPr>
              <w:t xml:space="preserve">, שלא לפי צו בית משפט, ומספר הבקשות שנענו, בחלוקה לפי סוג העבירה </w:t>
            </w:r>
            <w:r w:rsidRPr="002F0F62">
              <w:rPr>
                <w:rFonts w:hint="cs"/>
                <w:sz w:val="24"/>
                <w:szCs w:val="24"/>
                <w:rtl/>
              </w:rPr>
              <w:t>שבשלה</w:t>
            </w:r>
            <w:r w:rsidRPr="002F0F62">
              <w:rPr>
                <w:sz w:val="24"/>
                <w:szCs w:val="24"/>
                <w:rtl/>
              </w:rPr>
              <w:t xml:space="preserve"> התבקשה ההסרה</w:t>
            </w:r>
            <w:r w:rsidRPr="002F0F62">
              <w:rPr>
                <w:rFonts w:hint="cs"/>
                <w:sz w:val="24"/>
                <w:szCs w:val="24"/>
                <w:rtl/>
              </w:rPr>
              <w:t xml:space="preserve">, </w:t>
            </w:r>
            <w:r w:rsidRPr="002F0F62">
              <w:rPr>
                <w:rFonts w:hint="eastAsia"/>
                <w:sz w:val="24"/>
                <w:szCs w:val="24"/>
                <w:rtl/>
              </w:rPr>
              <w:t>ובהן</w:t>
            </w:r>
            <w:r w:rsidRPr="002F0F62">
              <w:rPr>
                <w:sz w:val="24"/>
                <w:szCs w:val="24"/>
                <w:rtl/>
              </w:rPr>
              <w:t xml:space="preserve"> </w:t>
            </w:r>
            <w:r w:rsidRPr="002F0F62">
              <w:rPr>
                <w:rFonts w:hint="eastAsia"/>
                <w:sz w:val="24"/>
                <w:szCs w:val="24"/>
                <w:rtl/>
              </w:rPr>
              <w:t>מספר</w:t>
            </w:r>
            <w:r w:rsidRPr="002F0F62">
              <w:rPr>
                <w:sz w:val="24"/>
                <w:szCs w:val="24"/>
                <w:rtl/>
              </w:rPr>
              <w:t xml:space="preserve"> הבקשות כאמור שסורבו ועקב כך הוגשה </w:t>
            </w:r>
            <w:r w:rsidRPr="002F0F62">
              <w:rPr>
                <w:rFonts w:hint="eastAsia"/>
                <w:sz w:val="24"/>
                <w:szCs w:val="24"/>
                <w:rtl/>
              </w:rPr>
              <w:t>לבית</w:t>
            </w:r>
            <w:r w:rsidRPr="002F0F62">
              <w:rPr>
                <w:sz w:val="24"/>
                <w:szCs w:val="24"/>
                <w:rtl/>
              </w:rPr>
              <w:t xml:space="preserve"> המשפט </w:t>
            </w:r>
            <w:r w:rsidRPr="002F0F62">
              <w:rPr>
                <w:rFonts w:hint="eastAsia"/>
                <w:sz w:val="24"/>
                <w:szCs w:val="24"/>
                <w:rtl/>
              </w:rPr>
              <w:t>בקשה</w:t>
            </w:r>
            <w:r w:rsidRPr="002F0F62">
              <w:rPr>
                <w:sz w:val="24"/>
                <w:szCs w:val="24"/>
                <w:rtl/>
              </w:rPr>
              <w:t xml:space="preserve"> </w:t>
            </w:r>
            <w:r w:rsidRPr="002F0F62">
              <w:rPr>
                <w:rFonts w:hint="eastAsia"/>
                <w:sz w:val="24"/>
                <w:szCs w:val="24"/>
                <w:rtl/>
              </w:rPr>
              <w:t>למתן</w:t>
            </w:r>
            <w:r w:rsidRPr="002F0F62">
              <w:rPr>
                <w:sz w:val="24"/>
                <w:szCs w:val="24"/>
                <w:rtl/>
              </w:rPr>
              <w:t xml:space="preserve"> </w:t>
            </w:r>
            <w:r w:rsidRPr="002F0F62">
              <w:rPr>
                <w:rFonts w:hint="eastAsia"/>
                <w:sz w:val="24"/>
                <w:szCs w:val="24"/>
                <w:rtl/>
              </w:rPr>
              <w:t>צו</w:t>
            </w:r>
            <w:r w:rsidRPr="002F0F62">
              <w:rPr>
                <w:sz w:val="24"/>
                <w:szCs w:val="24"/>
                <w:rtl/>
              </w:rPr>
              <w:t xml:space="preserve"> </w:t>
            </w:r>
            <w:r w:rsidRPr="002F0F62">
              <w:rPr>
                <w:rFonts w:hint="eastAsia"/>
                <w:sz w:val="24"/>
                <w:szCs w:val="24"/>
                <w:rtl/>
              </w:rPr>
              <w:t>להסרת</w:t>
            </w:r>
            <w:r w:rsidRPr="002F0F62">
              <w:rPr>
                <w:sz w:val="24"/>
                <w:szCs w:val="24"/>
                <w:rtl/>
              </w:rPr>
              <w:t xml:space="preserve"> </w:t>
            </w:r>
            <w:r w:rsidRPr="002F0F62">
              <w:rPr>
                <w:rFonts w:hint="eastAsia"/>
                <w:sz w:val="24"/>
                <w:szCs w:val="24"/>
                <w:rtl/>
              </w:rPr>
              <w:t>תוכן</w:t>
            </w:r>
            <w:r w:rsidRPr="002F0F62">
              <w:rPr>
                <w:sz w:val="24"/>
                <w:szCs w:val="24"/>
                <w:rtl/>
              </w:rPr>
              <w:t>.</w:t>
            </w:r>
          </w:p>
        </w:tc>
      </w:tr>
      <w:tr w:rsidR="00315D10" w:rsidRPr="002F0F62" w:rsidTr="00FE654A">
        <w:trPr>
          <w:cantSplit/>
        </w:trPr>
        <w:tc>
          <w:tcPr>
            <w:tcW w:w="1510" w:type="dxa"/>
            <w:shd w:val="clear" w:color="auto" w:fill="auto"/>
            <w:tcMar>
              <w:top w:w="91" w:type="dxa"/>
              <w:left w:w="0" w:type="dxa"/>
              <w:bottom w:w="91" w:type="dxa"/>
              <w:right w:w="0" w:type="dxa"/>
            </w:tcMar>
          </w:tcPr>
          <w:p w:rsidR="00315D10" w:rsidRPr="002F0F62" w:rsidRDefault="00315D10" w:rsidP="000D51E6">
            <w:pPr>
              <w:pStyle w:val="TableSideHeading"/>
              <w:spacing w:line="240" w:lineRule="auto"/>
              <w:rPr>
                <w:sz w:val="24"/>
                <w:szCs w:val="24"/>
                <w:rtl/>
              </w:rPr>
            </w:pPr>
            <w:r w:rsidRPr="002F0F62">
              <w:rPr>
                <w:rFonts w:hint="eastAsia"/>
                <w:sz w:val="24"/>
                <w:szCs w:val="24"/>
                <w:rtl/>
              </w:rPr>
              <w:t>ביצוע</w:t>
            </w:r>
            <w:r w:rsidRPr="002F0F62">
              <w:rPr>
                <w:sz w:val="24"/>
                <w:szCs w:val="24"/>
                <w:rtl/>
              </w:rPr>
              <w:t xml:space="preserve"> </w:t>
            </w:r>
            <w:r w:rsidRPr="002F0F62">
              <w:rPr>
                <w:rFonts w:hint="eastAsia"/>
                <w:sz w:val="24"/>
                <w:szCs w:val="24"/>
                <w:rtl/>
              </w:rPr>
              <w:t>ותקנות</w:t>
            </w:r>
            <w:r w:rsidRPr="002F0F62">
              <w:rPr>
                <w:sz w:val="24"/>
                <w:szCs w:val="24"/>
                <w:rtl/>
              </w:rPr>
              <w:t xml:space="preserve"> </w:t>
            </w:r>
          </w:p>
        </w:tc>
        <w:tc>
          <w:tcPr>
            <w:tcW w:w="652" w:type="dxa"/>
            <w:shd w:val="clear" w:color="auto" w:fill="auto"/>
            <w:tcMar>
              <w:top w:w="91" w:type="dxa"/>
              <w:left w:w="0" w:type="dxa"/>
              <w:bottom w:w="91" w:type="dxa"/>
              <w:right w:w="0" w:type="dxa"/>
            </w:tcMar>
          </w:tcPr>
          <w:p w:rsidR="00315D10" w:rsidRPr="002F0F62" w:rsidRDefault="00315D10" w:rsidP="000D51E6">
            <w:pPr>
              <w:pStyle w:val="TableText"/>
              <w:spacing w:line="240" w:lineRule="auto"/>
              <w:rPr>
                <w:sz w:val="24"/>
                <w:szCs w:val="24"/>
                <w:rtl/>
              </w:rPr>
            </w:pPr>
            <w:r w:rsidRPr="002F0F62">
              <w:rPr>
                <w:sz w:val="24"/>
                <w:szCs w:val="24"/>
                <w:rtl/>
              </w:rPr>
              <w:t>14.</w:t>
            </w:r>
            <w:r w:rsidRPr="002F0F62">
              <w:rPr>
                <w:sz w:val="24"/>
                <w:szCs w:val="24"/>
                <w:rtl/>
              </w:rPr>
              <w:tab/>
            </w:r>
          </w:p>
        </w:tc>
        <w:tc>
          <w:tcPr>
            <w:tcW w:w="6910" w:type="dxa"/>
            <w:shd w:val="clear" w:color="auto" w:fill="auto"/>
            <w:tcMar>
              <w:top w:w="91" w:type="dxa"/>
              <w:left w:w="0" w:type="dxa"/>
              <w:bottom w:w="91" w:type="dxa"/>
              <w:right w:w="0" w:type="dxa"/>
            </w:tcMar>
          </w:tcPr>
          <w:p w:rsidR="00315D10" w:rsidRPr="002F0F62" w:rsidRDefault="00315D10" w:rsidP="000D51E6">
            <w:pPr>
              <w:pStyle w:val="TableBlock"/>
              <w:spacing w:line="240" w:lineRule="auto"/>
              <w:rPr>
                <w:sz w:val="24"/>
                <w:szCs w:val="24"/>
                <w:rtl/>
              </w:rPr>
            </w:pPr>
            <w:r w:rsidRPr="002F0F62">
              <w:rPr>
                <w:rFonts w:hint="eastAsia"/>
                <w:sz w:val="24"/>
                <w:szCs w:val="24"/>
                <w:rtl/>
              </w:rPr>
              <w:t>שר</w:t>
            </w:r>
            <w:r w:rsidRPr="002F0F62">
              <w:rPr>
                <w:sz w:val="24"/>
                <w:szCs w:val="24"/>
                <w:rtl/>
              </w:rPr>
              <w:t xml:space="preserve"> </w:t>
            </w:r>
            <w:r w:rsidRPr="002F0F62">
              <w:rPr>
                <w:rFonts w:hint="eastAsia"/>
                <w:sz w:val="24"/>
                <w:szCs w:val="24"/>
                <w:rtl/>
              </w:rPr>
              <w:t>המשפטים</w:t>
            </w:r>
            <w:r w:rsidRPr="002F0F62">
              <w:rPr>
                <w:sz w:val="24"/>
                <w:szCs w:val="24"/>
                <w:rtl/>
              </w:rPr>
              <w:t xml:space="preserve"> </w:t>
            </w:r>
            <w:r w:rsidRPr="002F0F62">
              <w:rPr>
                <w:rFonts w:hint="eastAsia"/>
                <w:sz w:val="24"/>
                <w:szCs w:val="24"/>
                <w:rtl/>
              </w:rPr>
              <w:t>ממונה</w:t>
            </w:r>
            <w:r w:rsidRPr="002F0F62">
              <w:rPr>
                <w:sz w:val="24"/>
                <w:szCs w:val="24"/>
                <w:rtl/>
              </w:rPr>
              <w:t xml:space="preserve"> </w:t>
            </w:r>
            <w:r w:rsidRPr="002F0F62">
              <w:rPr>
                <w:rFonts w:hint="eastAsia"/>
                <w:sz w:val="24"/>
                <w:szCs w:val="24"/>
                <w:rtl/>
              </w:rPr>
              <w:t>על</w:t>
            </w:r>
            <w:r w:rsidRPr="002F0F62">
              <w:rPr>
                <w:sz w:val="24"/>
                <w:szCs w:val="24"/>
                <w:rtl/>
              </w:rPr>
              <w:t xml:space="preserve"> </w:t>
            </w:r>
            <w:r w:rsidRPr="002F0F62">
              <w:rPr>
                <w:rFonts w:hint="eastAsia"/>
                <w:sz w:val="24"/>
                <w:szCs w:val="24"/>
                <w:rtl/>
              </w:rPr>
              <w:t>ביצוע</w:t>
            </w:r>
            <w:r w:rsidRPr="002F0F62">
              <w:rPr>
                <w:sz w:val="24"/>
                <w:szCs w:val="24"/>
                <w:rtl/>
              </w:rPr>
              <w:t xml:space="preserve"> </w:t>
            </w:r>
            <w:r w:rsidRPr="002F0F62">
              <w:rPr>
                <w:rFonts w:hint="eastAsia"/>
                <w:sz w:val="24"/>
                <w:szCs w:val="24"/>
                <w:rtl/>
              </w:rPr>
              <w:t>חוק</w:t>
            </w:r>
            <w:r w:rsidRPr="002F0F62">
              <w:rPr>
                <w:sz w:val="24"/>
                <w:szCs w:val="24"/>
                <w:rtl/>
              </w:rPr>
              <w:t xml:space="preserve"> </w:t>
            </w:r>
            <w:r w:rsidRPr="002F0F62">
              <w:rPr>
                <w:rFonts w:hint="eastAsia"/>
                <w:sz w:val="24"/>
                <w:szCs w:val="24"/>
                <w:rtl/>
              </w:rPr>
              <w:t>זה</w:t>
            </w:r>
            <w:r w:rsidRPr="002F0F62">
              <w:rPr>
                <w:rFonts w:hint="cs"/>
                <w:sz w:val="24"/>
                <w:szCs w:val="24"/>
                <w:rtl/>
              </w:rPr>
              <w:t>,</w:t>
            </w:r>
            <w:r w:rsidRPr="002F0F62">
              <w:rPr>
                <w:sz w:val="24"/>
                <w:szCs w:val="24"/>
                <w:rtl/>
              </w:rPr>
              <w:t xml:space="preserve"> </w:t>
            </w:r>
            <w:r w:rsidRPr="002F0F62">
              <w:rPr>
                <w:rFonts w:hint="eastAsia"/>
                <w:sz w:val="24"/>
                <w:szCs w:val="24"/>
                <w:rtl/>
              </w:rPr>
              <w:t>והוא</w:t>
            </w:r>
            <w:r w:rsidRPr="002F0F62">
              <w:rPr>
                <w:sz w:val="24"/>
                <w:szCs w:val="24"/>
                <w:rtl/>
              </w:rPr>
              <w:t xml:space="preserve"> </w:t>
            </w:r>
            <w:r w:rsidRPr="002F0F62">
              <w:rPr>
                <w:rFonts w:hint="eastAsia"/>
                <w:sz w:val="24"/>
                <w:szCs w:val="24"/>
                <w:rtl/>
              </w:rPr>
              <w:t>רשאי</w:t>
            </w:r>
            <w:r w:rsidRPr="002F0F62">
              <w:rPr>
                <w:sz w:val="24"/>
                <w:szCs w:val="24"/>
                <w:rtl/>
              </w:rPr>
              <w:t xml:space="preserve"> </w:t>
            </w:r>
            <w:r w:rsidRPr="002F0F62">
              <w:rPr>
                <w:rFonts w:hint="eastAsia"/>
                <w:sz w:val="24"/>
                <w:szCs w:val="24"/>
                <w:rtl/>
              </w:rPr>
              <w:t>להתקין</w:t>
            </w:r>
            <w:r w:rsidRPr="002F0F62">
              <w:rPr>
                <w:sz w:val="24"/>
                <w:szCs w:val="24"/>
                <w:rtl/>
              </w:rPr>
              <w:t xml:space="preserve"> </w:t>
            </w:r>
            <w:r w:rsidRPr="002F0F62">
              <w:rPr>
                <w:rFonts w:hint="eastAsia"/>
                <w:sz w:val="24"/>
                <w:szCs w:val="24"/>
                <w:rtl/>
              </w:rPr>
              <w:t>תקנות</w:t>
            </w:r>
            <w:r w:rsidRPr="002F0F62">
              <w:rPr>
                <w:sz w:val="24"/>
                <w:szCs w:val="24"/>
                <w:rtl/>
              </w:rPr>
              <w:t xml:space="preserve"> </w:t>
            </w:r>
            <w:r w:rsidRPr="002F0F62">
              <w:rPr>
                <w:rFonts w:hint="eastAsia"/>
                <w:sz w:val="24"/>
                <w:szCs w:val="24"/>
                <w:rtl/>
              </w:rPr>
              <w:t>בכל</w:t>
            </w:r>
            <w:r w:rsidRPr="002F0F62">
              <w:rPr>
                <w:sz w:val="24"/>
                <w:szCs w:val="24"/>
                <w:rtl/>
              </w:rPr>
              <w:t xml:space="preserve"> </w:t>
            </w:r>
            <w:r w:rsidRPr="002F0F62">
              <w:rPr>
                <w:rFonts w:hint="eastAsia"/>
                <w:sz w:val="24"/>
                <w:szCs w:val="24"/>
                <w:rtl/>
              </w:rPr>
              <w:t>עניין</w:t>
            </w:r>
            <w:r w:rsidRPr="002F0F62">
              <w:rPr>
                <w:sz w:val="24"/>
                <w:szCs w:val="24"/>
                <w:rtl/>
              </w:rPr>
              <w:t xml:space="preserve"> </w:t>
            </w:r>
            <w:r w:rsidRPr="002F0F62">
              <w:rPr>
                <w:rFonts w:hint="eastAsia"/>
                <w:sz w:val="24"/>
                <w:szCs w:val="24"/>
                <w:rtl/>
              </w:rPr>
              <w:t>הנוגע</w:t>
            </w:r>
            <w:r w:rsidRPr="002F0F62">
              <w:rPr>
                <w:sz w:val="24"/>
                <w:szCs w:val="24"/>
                <w:rtl/>
              </w:rPr>
              <w:t xml:space="preserve"> </w:t>
            </w:r>
            <w:r w:rsidRPr="002F0F62">
              <w:rPr>
                <w:rFonts w:hint="eastAsia"/>
                <w:sz w:val="24"/>
                <w:szCs w:val="24"/>
                <w:rtl/>
              </w:rPr>
              <w:t>לביצועו</w:t>
            </w:r>
            <w:r w:rsidRPr="002F0F62">
              <w:rPr>
                <w:sz w:val="24"/>
                <w:szCs w:val="24"/>
                <w:rtl/>
              </w:rPr>
              <w:t xml:space="preserve">, </w:t>
            </w:r>
            <w:r w:rsidRPr="002F0F62">
              <w:rPr>
                <w:rFonts w:hint="eastAsia"/>
                <w:sz w:val="24"/>
                <w:szCs w:val="24"/>
                <w:rtl/>
              </w:rPr>
              <w:t>ובכלל</w:t>
            </w:r>
            <w:r w:rsidRPr="002F0F62">
              <w:rPr>
                <w:sz w:val="24"/>
                <w:szCs w:val="24"/>
                <w:rtl/>
              </w:rPr>
              <w:t xml:space="preserve"> </w:t>
            </w:r>
            <w:r w:rsidRPr="002F0F62">
              <w:rPr>
                <w:rFonts w:hint="eastAsia"/>
                <w:sz w:val="24"/>
                <w:szCs w:val="24"/>
                <w:rtl/>
              </w:rPr>
              <w:t>זה</w:t>
            </w:r>
            <w:r w:rsidRPr="002F0F62">
              <w:rPr>
                <w:sz w:val="24"/>
                <w:szCs w:val="24"/>
                <w:rtl/>
              </w:rPr>
              <w:t xml:space="preserve"> </w:t>
            </w:r>
            <w:r w:rsidRPr="002F0F62">
              <w:rPr>
                <w:rFonts w:hint="eastAsia"/>
                <w:sz w:val="24"/>
                <w:szCs w:val="24"/>
                <w:rtl/>
              </w:rPr>
              <w:t>בדבר</w:t>
            </w:r>
            <w:r w:rsidRPr="002F0F62">
              <w:rPr>
                <w:sz w:val="24"/>
                <w:szCs w:val="24"/>
                <w:rtl/>
              </w:rPr>
              <w:t xml:space="preserve"> </w:t>
            </w:r>
            <w:r w:rsidRPr="002F0F62">
              <w:rPr>
                <w:rFonts w:hint="eastAsia"/>
                <w:sz w:val="24"/>
                <w:szCs w:val="24"/>
                <w:rtl/>
              </w:rPr>
              <w:t>סדרי</w:t>
            </w:r>
            <w:r w:rsidRPr="002F0F62">
              <w:rPr>
                <w:sz w:val="24"/>
                <w:szCs w:val="24"/>
                <w:rtl/>
              </w:rPr>
              <w:t xml:space="preserve"> </w:t>
            </w:r>
            <w:r w:rsidRPr="002F0F62">
              <w:rPr>
                <w:rFonts w:hint="eastAsia"/>
                <w:sz w:val="24"/>
                <w:szCs w:val="24"/>
                <w:rtl/>
              </w:rPr>
              <w:t>דין</w:t>
            </w:r>
            <w:r w:rsidRPr="002F0F62">
              <w:rPr>
                <w:sz w:val="24"/>
                <w:szCs w:val="24"/>
                <w:rtl/>
              </w:rPr>
              <w:t xml:space="preserve"> </w:t>
            </w:r>
            <w:r w:rsidRPr="002F0F62">
              <w:rPr>
                <w:rFonts w:hint="eastAsia"/>
                <w:sz w:val="24"/>
                <w:szCs w:val="24"/>
                <w:rtl/>
              </w:rPr>
              <w:t>בהליכים</w:t>
            </w:r>
            <w:r w:rsidRPr="002F0F62">
              <w:rPr>
                <w:sz w:val="24"/>
                <w:szCs w:val="24"/>
                <w:rtl/>
              </w:rPr>
              <w:t xml:space="preserve"> </w:t>
            </w:r>
            <w:r w:rsidRPr="002F0F62">
              <w:rPr>
                <w:rFonts w:hint="eastAsia"/>
                <w:sz w:val="24"/>
                <w:szCs w:val="24"/>
                <w:rtl/>
              </w:rPr>
              <w:t>לפי</w:t>
            </w:r>
            <w:r w:rsidRPr="002F0F62">
              <w:rPr>
                <w:sz w:val="24"/>
                <w:szCs w:val="24"/>
                <w:rtl/>
              </w:rPr>
              <w:t xml:space="preserve"> </w:t>
            </w:r>
            <w:r w:rsidRPr="002F0F62">
              <w:rPr>
                <w:rFonts w:hint="eastAsia"/>
                <w:sz w:val="24"/>
                <w:szCs w:val="24"/>
                <w:rtl/>
              </w:rPr>
              <w:t>חוק</w:t>
            </w:r>
            <w:r w:rsidRPr="002F0F62">
              <w:rPr>
                <w:sz w:val="24"/>
                <w:szCs w:val="24"/>
                <w:rtl/>
              </w:rPr>
              <w:t xml:space="preserve"> </w:t>
            </w:r>
            <w:r w:rsidRPr="002F0F62">
              <w:rPr>
                <w:rFonts w:hint="eastAsia"/>
                <w:sz w:val="24"/>
                <w:szCs w:val="24"/>
                <w:rtl/>
              </w:rPr>
              <w:t>זה</w:t>
            </w:r>
            <w:r w:rsidRPr="002F0F62">
              <w:rPr>
                <w:sz w:val="24"/>
                <w:szCs w:val="24"/>
                <w:rtl/>
              </w:rPr>
              <w:t>.</w:t>
            </w:r>
          </w:p>
        </w:tc>
      </w:tr>
    </w:tbl>
    <w:p w:rsidR="00315D10" w:rsidRPr="00315D10" w:rsidRDefault="00315D10" w:rsidP="00315D10">
      <w:pPr>
        <w:rPr>
          <w:rtl/>
        </w:rPr>
      </w:pPr>
    </w:p>
    <w:p w:rsidR="00C01E00" w:rsidRDefault="00C01E00" w:rsidP="00C01E00">
      <w:pPr>
        <w:rPr>
          <w:rtl/>
        </w:rPr>
      </w:pPr>
      <w:r>
        <w:rPr>
          <w:rFonts w:hint="cs"/>
          <w:rtl/>
        </w:rPr>
        <w:t xml:space="preserve">אני רק רוצה לומר על הסעיף של הדיווח </w:t>
      </w:r>
      <w:r w:rsidR="00DA7785">
        <w:rPr>
          <w:rFonts w:hint="cs"/>
          <w:rtl/>
        </w:rPr>
        <w:t>שמה שהתווסף או המוצהר זה בעצם החובה לדווח על מה שעלה בישיבות הקודמות, על מה שנקרא הפניות הוולונטריות. פה, בהקשר הזה חשוב מאוד להדגיש - - -</w:t>
      </w:r>
    </w:p>
    <w:p w:rsidR="00C01E00" w:rsidRDefault="00C01E00" w:rsidP="00C01E00">
      <w:pPr>
        <w:rPr>
          <w:rtl/>
        </w:rPr>
      </w:pPr>
      <w:r>
        <w:rPr>
          <w:rFonts w:hint="cs"/>
          <w:rtl/>
        </w:rPr>
        <w:t>אני צריך להפסיק. אני רק אגיד משפט אחד</w:t>
      </w:r>
      <w:r w:rsidR="00DA7785">
        <w:rPr>
          <w:rFonts w:hint="cs"/>
          <w:rtl/>
        </w:rPr>
        <w:t xml:space="preserve">, שהכוונה היא להחיל את זה על כל רשויות המדינה, זה לא רק על משרד המשפטים. כל פנייה, בין אם זה הנהלת בתי המשפט, בין אם זה המשטרה, בין אם זה משרד המשפטים </w:t>
      </w:r>
      <w:r w:rsidR="00DA7785">
        <w:rPr>
          <w:rtl/>
        </w:rPr>
        <w:t>–</w:t>
      </w:r>
      <w:r w:rsidR="00DA7785">
        <w:rPr>
          <w:rFonts w:hint="cs"/>
          <w:rtl/>
        </w:rPr>
        <w:t xml:space="preserve"> צריכה להיות חלק מהדיווח הזה. </w:t>
      </w:r>
    </w:p>
    <w:sdt>
      <w:sdtPr>
        <w:rPr>
          <w:rFonts w:hint="cs"/>
          <w:rtl/>
        </w:rPr>
        <w:alias w:val="יור"/>
        <w:tag w:val="&lt;ID&gt;5094&lt;/ID&gt;&lt;Name&gt;ניסן סלומינסקי - יו&quot;רַ&lt;/Name&gt;&lt;Data&gt;ניסן סלומינסקי&lt;/Data&gt;&lt;Shortcut&gt;ניסל&lt;/Shortcut&gt;"/>
        <w:id w:val="-198703648"/>
        <w:placeholder>
          <w:docPart w:val="DefaultPlaceholder_-1854013440"/>
        </w:placeholder>
        <w15:color w:val="993366"/>
      </w:sdtPr>
      <w:sdtEndPr/>
      <w:sdtContent>
        <w:p w:rsidR="00C01E00" w:rsidRDefault="00C01E00" w:rsidP="00C01E00">
          <w:pPr>
            <w:pStyle w:val="af6"/>
            <w:keepNext/>
            <w:rPr>
              <w:rtl/>
            </w:rPr>
          </w:pPr>
          <w:r w:rsidRPr="00C01E00">
            <w:rPr>
              <w:rStyle w:val="afd"/>
              <w:color w:val="000000"/>
              <w:rtl/>
            </w:rPr>
            <w:t>היו"ר ניסן סלומינסקי</w:t>
          </w:r>
          <w:r w:rsidRPr="00C01E00">
            <w:rPr>
              <w:color w:val="000000"/>
              <w:rtl/>
            </w:rPr>
            <w:t>:</w:t>
          </w:r>
        </w:p>
      </w:sdtContent>
    </w:sdt>
    <w:p w:rsidR="00C01E00" w:rsidRDefault="00C01E00" w:rsidP="00C01E00">
      <w:pPr>
        <w:pStyle w:val="KeepWithNext"/>
        <w:rPr>
          <w:rtl/>
        </w:rPr>
      </w:pPr>
    </w:p>
    <w:p w:rsidR="00C01E00" w:rsidRDefault="00C01E00" w:rsidP="00DA7785">
      <w:pPr>
        <w:rPr>
          <w:rtl/>
        </w:rPr>
      </w:pPr>
      <w:r>
        <w:rPr>
          <w:rFonts w:hint="cs"/>
          <w:rtl/>
        </w:rPr>
        <w:t xml:space="preserve">אני נאלץ לנעול את הישיבה. </w:t>
      </w:r>
      <w:r w:rsidR="00DA7785">
        <w:rPr>
          <w:rFonts w:hint="cs"/>
          <w:rtl/>
        </w:rPr>
        <w:t xml:space="preserve">השעה היא 16:00 ולפי הוראות יושב-ראש הכנסת אסור לי להמשיך, כי עכשיו נפתחת ישיבת המליאה. </w:t>
      </w:r>
      <w:r>
        <w:rPr>
          <w:rFonts w:hint="cs"/>
          <w:rtl/>
        </w:rPr>
        <w:t>אני אחשוב, אתייעץ איך אני ממשיך עם הנושא הזה. שמענו את דברי המומחים, נראה מה לאמץ ומה לא.</w:t>
      </w:r>
      <w:r w:rsidR="00DA7785">
        <w:rPr>
          <w:rFonts w:hint="cs"/>
          <w:rtl/>
        </w:rPr>
        <w:t xml:space="preserve"> יש לנו עוד סעי אחד שצריך להסביר אותו. אנחנו</w:t>
      </w:r>
      <w:r>
        <w:rPr>
          <w:rFonts w:hint="cs"/>
          <w:rtl/>
        </w:rPr>
        <w:t xml:space="preserve"> נבדוק אם אנחנו מסוגלים עוד פעם במושב הזה </w:t>
      </w:r>
      <w:r w:rsidR="00DA7785">
        <w:rPr>
          <w:rFonts w:hint="cs"/>
          <w:rtl/>
        </w:rPr>
        <w:t>להקצות עוד זמן, לגמור ולהצביע על זה, או לא. אבדוק ו</w:t>
      </w:r>
      <w:r>
        <w:rPr>
          <w:rFonts w:hint="cs"/>
          <w:rtl/>
        </w:rPr>
        <w:t xml:space="preserve">אתן לכם תשובה. </w:t>
      </w:r>
    </w:p>
    <w:p w:rsidR="00C01E00" w:rsidRDefault="00C01E00" w:rsidP="00C01E00">
      <w:pPr>
        <w:rPr>
          <w:rtl/>
        </w:rPr>
      </w:pPr>
    </w:p>
    <w:p w:rsidR="00C01E00" w:rsidRDefault="00C01E00" w:rsidP="00C01E00">
      <w:pPr>
        <w:rPr>
          <w:rtl/>
        </w:rPr>
      </w:pPr>
      <w:r>
        <w:rPr>
          <w:rFonts w:hint="cs"/>
          <w:rtl/>
        </w:rPr>
        <w:t xml:space="preserve">ישיבה זו נעולה. </w:t>
      </w:r>
    </w:p>
    <w:p w:rsidR="00C01E00" w:rsidRDefault="00C01E00" w:rsidP="00C01E00">
      <w:pPr>
        <w:rPr>
          <w:rtl/>
        </w:rPr>
      </w:pPr>
    </w:p>
    <w:p w:rsidR="00FE654A" w:rsidRDefault="00FE654A" w:rsidP="00C01E00">
      <w:pPr>
        <w:rPr>
          <w:rtl/>
        </w:rPr>
      </w:pPr>
    </w:p>
    <w:sdt>
      <w:sdtPr>
        <w:rPr>
          <w:rFonts w:hint="cs"/>
          <w:rtl/>
        </w:rPr>
        <w:alias w:val="סיום"/>
        <w:tag w:val="&lt;ID&gt;&lt;/ID&gt;&lt;Name&gt;הישיבה ננעלה בשעה 16:00.&lt;/Name&gt;&lt;Data&gt;הישיבה ננעלה בשעה 16:00.&lt;/Data&gt;&lt;EndDateTime&gt;16:00&lt;/EndDateTime&gt;"/>
        <w:id w:val="292103079"/>
        <w:placeholder>
          <w:docPart w:val="DefaultPlaceholder_-1854013440"/>
        </w:placeholder>
        <w15:color w:val="993366"/>
      </w:sdtPr>
      <w:sdtEndPr/>
      <w:sdtContent>
        <w:p w:rsidR="00C01E00" w:rsidRDefault="00C01E00" w:rsidP="00C01E00">
          <w:pPr>
            <w:pStyle w:val="afc"/>
            <w:keepNext/>
            <w:rPr>
              <w:rtl/>
            </w:rPr>
          </w:pPr>
          <w:r w:rsidRPr="00C01E00">
            <w:rPr>
              <w:rStyle w:val="afd"/>
              <w:color w:val="000000"/>
              <w:rtl/>
            </w:rPr>
            <w:t>הישיבה ננעלה בשעה 16:00.</w:t>
          </w:r>
        </w:p>
      </w:sdtContent>
    </w:sdt>
    <w:p w:rsidR="00C01E00" w:rsidRDefault="00C01E00" w:rsidP="00C01E00">
      <w:pPr>
        <w:pStyle w:val="KeepWithNext"/>
        <w:rPr>
          <w:rtl/>
        </w:rPr>
      </w:pPr>
    </w:p>
    <w:p w:rsidR="00C01E00" w:rsidRPr="00C01E00" w:rsidRDefault="00C01E00" w:rsidP="00C01E00">
      <w:pPr>
        <w:rPr>
          <w:rtl/>
        </w:rPr>
      </w:pPr>
    </w:p>
    <w:sectPr w:rsidR="00C01E00" w:rsidRPr="00C01E00" w:rsidSect="007962EE">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D51E6" w:rsidRDefault="000D51E6">
      <w:r>
        <w:separator/>
      </w:r>
    </w:p>
  </w:endnote>
  <w:endnote w:type="continuationSeparator" w:id="0">
    <w:p w:rsidR="000D51E6" w:rsidRDefault="000D51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David">
    <w:panose1 w:val="020E0502060401010101"/>
    <w:charset w:val="B1"/>
    <w:family w:val="swiss"/>
    <w:pitch w:val="variable"/>
    <w:sig w:usb0="00000801" w:usb1="00000000" w:usb2="00000000" w:usb3="00000000" w:csb0="0000002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D51E6" w:rsidRDefault="000D51E6">
      <w:r>
        <w:separator/>
      </w:r>
    </w:p>
  </w:footnote>
  <w:footnote w:type="continuationSeparator" w:id="0">
    <w:p w:rsidR="000D51E6" w:rsidRDefault="000D51E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D51E6" w:rsidRDefault="000D51E6"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0D51E6" w:rsidRDefault="000D51E6"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D51E6" w:rsidRDefault="000D51E6"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7962EE">
      <w:rPr>
        <w:rStyle w:val="af7"/>
        <w:noProof/>
        <w:rtl/>
      </w:rPr>
      <w:t>2</w:t>
    </w:r>
    <w:r>
      <w:rPr>
        <w:rStyle w:val="af7"/>
      </w:rPr>
      <w:fldChar w:fldCharType="end"/>
    </w:r>
  </w:p>
  <w:p w:rsidR="000D51E6" w:rsidRPr="00CC5815" w:rsidRDefault="000D51E6" w:rsidP="008E5E3F">
    <w:pPr>
      <w:pStyle w:val="a3"/>
      <w:ind w:firstLine="0"/>
    </w:pPr>
    <w:r>
      <w:rPr>
        <w:rtl/>
      </w:rPr>
      <w:t>הוועדה משותפת לוועדת החוקה חוק ומשפט ולוועדת המדע והטכנולוגיה לדיון בהצעות חוק בנושא הסרת תוכן שפרסומו מהווה עבירה מרשת האינטרנט</w:t>
    </w:r>
  </w:p>
  <w:p w:rsidR="000D51E6" w:rsidRPr="00CC5815" w:rsidRDefault="000D51E6" w:rsidP="008E5E3F">
    <w:pPr>
      <w:pStyle w:val="a3"/>
      <w:ind w:firstLine="0"/>
      <w:rPr>
        <w:rtl/>
      </w:rPr>
    </w:pPr>
    <w:r>
      <w:rPr>
        <w:rtl/>
      </w:rPr>
      <w:t>03/07/2018</w:t>
    </w:r>
  </w:p>
  <w:p w:rsidR="000D51E6" w:rsidRPr="00CC5815" w:rsidRDefault="000D51E6"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D51E6" w:rsidRDefault="000D51E6"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D51E6" w:rsidRDefault="000D51E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D51E6" w:rsidRDefault="000D51E6">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81A7758"/>
    <w:multiLevelType w:val="hybridMultilevel"/>
    <w:tmpl w:val="3816183A"/>
    <w:lvl w:ilvl="0" w:tplc="E602A122">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EFB6C3C"/>
    <w:multiLevelType w:val="hybridMultilevel"/>
    <w:tmpl w:val="D49AA87A"/>
    <w:lvl w:ilvl="0" w:tplc="0BDA0194">
      <w:numFmt w:val="bullet"/>
      <w:lvlText w:val="-"/>
      <w:lvlJc w:val="left"/>
      <w:pPr>
        <w:ind w:left="1440" w:hanging="360"/>
      </w:pPr>
      <w:rPr>
        <w:rFonts w:ascii="David" w:eastAsia="Times New Roman" w:hAnsi="David" w:cs="David"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2620663E"/>
    <w:multiLevelType w:val="hybridMultilevel"/>
    <w:tmpl w:val="697062F2"/>
    <w:lvl w:ilvl="0" w:tplc="C13CAF94">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42C94B2D"/>
    <w:multiLevelType w:val="hybridMultilevel"/>
    <w:tmpl w:val="AA0E76A0"/>
    <w:lvl w:ilvl="0" w:tplc="73FC1728">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46375E31"/>
    <w:multiLevelType w:val="hybridMultilevel"/>
    <w:tmpl w:val="14648594"/>
    <w:lvl w:ilvl="0" w:tplc="F0D24F34">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7" w15:restartNumberingAfterBreak="0">
    <w:nsid w:val="4A723D8E"/>
    <w:multiLevelType w:val="hybridMultilevel"/>
    <w:tmpl w:val="95A20884"/>
    <w:lvl w:ilvl="0" w:tplc="CAB2B2D2">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527112C5"/>
    <w:multiLevelType w:val="hybridMultilevel"/>
    <w:tmpl w:val="81424B70"/>
    <w:lvl w:ilvl="0" w:tplc="4EFC9458">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556B2C96"/>
    <w:multiLevelType w:val="hybridMultilevel"/>
    <w:tmpl w:val="F606EE48"/>
    <w:lvl w:ilvl="0" w:tplc="1B0E4FDA">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75260A64"/>
    <w:multiLevelType w:val="hybridMultilevel"/>
    <w:tmpl w:val="D0C00936"/>
    <w:lvl w:ilvl="0" w:tplc="82D6F1FC">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7DCA7B52"/>
    <w:multiLevelType w:val="hybridMultilevel"/>
    <w:tmpl w:val="7B1081B2"/>
    <w:lvl w:ilvl="0" w:tplc="11681CB4">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6"/>
  </w:num>
  <w:num w:numId="3">
    <w:abstractNumId w:val="9"/>
  </w:num>
  <w:num w:numId="4">
    <w:abstractNumId w:val="1"/>
  </w:num>
  <w:num w:numId="5">
    <w:abstractNumId w:val="2"/>
  </w:num>
  <w:num w:numId="6">
    <w:abstractNumId w:val="4"/>
  </w:num>
  <w:num w:numId="7">
    <w:abstractNumId w:val="10"/>
  </w:num>
  <w:num w:numId="8">
    <w:abstractNumId w:val="3"/>
  </w:num>
  <w:num w:numId="9">
    <w:abstractNumId w:val="5"/>
  </w:num>
  <w:num w:numId="10">
    <w:abstractNumId w:val="11"/>
  </w:num>
  <w:num w:numId="11">
    <w:abstractNumId w:val="7"/>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048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82628"/>
    <w:rsid w:val="00092B80"/>
    <w:rsid w:val="000A17C6"/>
    <w:rsid w:val="000B060C"/>
    <w:rsid w:val="000B2EE6"/>
    <w:rsid w:val="000C433C"/>
    <w:rsid w:val="000C47F5"/>
    <w:rsid w:val="000D51E6"/>
    <w:rsid w:val="000E3314"/>
    <w:rsid w:val="000E3502"/>
    <w:rsid w:val="000F2459"/>
    <w:rsid w:val="0013081D"/>
    <w:rsid w:val="00150436"/>
    <w:rsid w:val="00167294"/>
    <w:rsid w:val="001673D4"/>
    <w:rsid w:val="00171E7F"/>
    <w:rsid w:val="001758C1"/>
    <w:rsid w:val="0017779F"/>
    <w:rsid w:val="001A74E9"/>
    <w:rsid w:val="001A7A1B"/>
    <w:rsid w:val="001B2D24"/>
    <w:rsid w:val="001C41C8"/>
    <w:rsid w:val="001C44DA"/>
    <w:rsid w:val="001C4FDA"/>
    <w:rsid w:val="001D440C"/>
    <w:rsid w:val="002016FF"/>
    <w:rsid w:val="0021104B"/>
    <w:rsid w:val="00227FEF"/>
    <w:rsid w:val="00232C21"/>
    <w:rsid w:val="00261554"/>
    <w:rsid w:val="002650FC"/>
    <w:rsid w:val="00275C03"/>
    <w:rsid w:val="00280D58"/>
    <w:rsid w:val="00294B7B"/>
    <w:rsid w:val="002B608F"/>
    <w:rsid w:val="002D4BDB"/>
    <w:rsid w:val="002E5E31"/>
    <w:rsid w:val="00303B4C"/>
    <w:rsid w:val="00315D10"/>
    <w:rsid w:val="0031603A"/>
    <w:rsid w:val="003200CB"/>
    <w:rsid w:val="00321E62"/>
    <w:rsid w:val="00327BF8"/>
    <w:rsid w:val="00340AFA"/>
    <w:rsid w:val="00352513"/>
    <w:rsid w:val="00355E7E"/>
    <w:rsid w:val="003658CB"/>
    <w:rsid w:val="00366CFB"/>
    <w:rsid w:val="0036794C"/>
    <w:rsid w:val="00373508"/>
    <w:rsid w:val="0038211F"/>
    <w:rsid w:val="00395DCB"/>
    <w:rsid w:val="00396023"/>
    <w:rsid w:val="003A28B9"/>
    <w:rsid w:val="003C279D"/>
    <w:rsid w:val="003F0A5F"/>
    <w:rsid w:val="00420E41"/>
    <w:rsid w:val="00424C94"/>
    <w:rsid w:val="00445A52"/>
    <w:rsid w:val="00447608"/>
    <w:rsid w:val="00451746"/>
    <w:rsid w:val="00470EAC"/>
    <w:rsid w:val="00485401"/>
    <w:rsid w:val="0048646F"/>
    <w:rsid w:val="0049458B"/>
    <w:rsid w:val="00495FD8"/>
    <w:rsid w:val="004B0A65"/>
    <w:rsid w:val="004B1BE9"/>
    <w:rsid w:val="004C159C"/>
    <w:rsid w:val="00500C0C"/>
    <w:rsid w:val="00501E10"/>
    <w:rsid w:val="00523D5F"/>
    <w:rsid w:val="00546678"/>
    <w:rsid w:val="005506B9"/>
    <w:rsid w:val="00557A55"/>
    <w:rsid w:val="005817EC"/>
    <w:rsid w:val="00590B77"/>
    <w:rsid w:val="005A342D"/>
    <w:rsid w:val="005C363E"/>
    <w:rsid w:val="005D61F3"/>
    <w:rsid w:val="005E1C6B"/>
    <w:rsid w:val="005F3475"/>
    <w:rsid w:val="005F76B0"/>
    <w:rsid w:val="006052F6"/>
    <w:rsid w:val="00634F61"/>
    <w:rsid w:val="00636D65"/>
    <w:rsid w:val="0069049D"/>
    <w:rsid w:val="00695A47"/>
    <w:rsid w:val="006A0CB7"/>
    <w:rsid w:val="006A3E62"/>
    <w:rsid w:val="006D2F17"/>
    <w:rsid w:val="006D3E89"/>
    <w:rsid w:val="006E7ECD"/>
    <w:rsid w:val="006F0259"/>
    <w:rsid w:val="00700433"/>
    <w:rsid w:val="00702755"/>
    <w:rsid w:val="0070472C"/>
    <w:rsid w:val="0072510D"/>
    <w:rsid w:val="007509A6"/>
    <w:rsid w:val="00756223"/>
    <w:rsid w:val="0076154E"/>
    <w:rsid w:val="00783D3A"/>
    <w:rsid w:val="007872B4"/>
    <w:rsid w:val="00791CBE"/>
    <w:rsid w:val="007962EE"/>
    <w:rsid w:val="007A0EFE"/>
    <w:rsid w:val="007C693F"/>
    <w:rsid w:val="007C6ADD"/>
    <w:rsid w:val="00803F5E"/>
    <w:rsid w:val="00817A60"/>
    <w:rsid w:val="0082136D"/>
    <w:rsid w:val="008320F6"/>
    <w:rsid w:val="00841223"/>
    <w:rsid w:val="0084363D"/>
    <w:rsid w:val="00846BE9"/>
    <w:rsid w:val="00853207"/>
    <w:rsid w:val="008713A4"/>
    <w:rsid w:val="00875F10"/>
    <w:rsid w:val="008C6035"/>
    <w:rsid w:val="008C7015"/>
    <w:rsid w:val="008D1DFB"/>
    <w:rsid w:val="008E03B4"/>
    <w:rsid w:val="008E5E3F"/>
    <w:rsid w:val="008F26A4"/>
    <w:rsid w:val="0090279B"/>
    <w:rsid w:val="00911CF3"/>
    <w:rsid w:val="00914904"/>
    <w:rsid w:val="009258CE"/>
    <w:rsid w:val="00926955"/>
    <w:rsid w:val="00934BFF"/>
    <w:rsid w:val="009515F0"/>
    <w:rsid w:val="00981832"/>
    <w:rsid w:val="009830CB"/>
    <w:rsid w:val="00995AFB"/>
    <w:rsid w:val="009D478A"/>
    <w:rsid w:val="009D60C1"/>
    <w:rsid w:val="009E6E93"/>
    <w:rsid w:val="009F1518"/>
    <w:rsid w:val="009F5773"/>
    <w:rsid w:val="00A04846"/>
    <w:rsid w:val="00A15971"/>
    <w:rsid w:val="00A22C90"/>
    <w:rsid w:val="00A42723"/>
    <w:rsid w:val="00A4519F"/>
    <w:rsid w:val="00A64A6D"/>
    <w:rsid w:val="00A66020"/>
    <w:rsid w:val="00A77E85"/>
    <w:rsid w:val="00A940D7"/>
    <w:rsid w:val="00AA4DF5"/>
    <w:rsid w:val="00AB02EE"/>
    <w:rsid w:val="00AB3F3A"/>
    <w:rsid w:val="00AD4EC9"/>
    <w:rsid w:val="00AD6FFC"/>
    <w:rsid w:val="00AF31E6"/>
    <w:rsid w:val="00AF4150"/>
    <w:rsid w:val="00B0509A"/>
    <w:rsid w:val="00B120B2"/>
    <w:rsid w:val="00B15006"/>
    <w:rsid w:val="00B50340"/>
    <w:rsid w:val="00B64198"/>
    <w:rsid w:val="00B65508"/>
    <w:rsid w:val="00B8517A"/>
    <w:rsid w:val="00BA6446"/>
    <w:rsid w:val="00BD47B7"/>
    <w:rsid w:val="00BE2633"/>
    <w:rsid w:val="00C01E00"/>
    <w:rsid w:val="00C135D5"/>
    <w:rsid w:val="00C1511D"/>
    <w:rsid w:val="00C22DCB"/>
    <w:rsid w:val="00C230BD"/>
    <w:rsid w:val="00C330F3"/>
    <w:rsid w:val="00C33689"/>
    <w:rsid w:val="00C3598A"/>
    <w:rsid w:val="00C360BC"/>
    <w:rsid w:val="00C44800"/>
    <w:rsid w:val="00C52EC2"/>
    <w:rsid w:val="00C61DC1"/>
    <w:rsid w:val="00C64AFF"/>
    <w:rsid w:val="00C661EE"/>
    <w:rsid w:val="00C72438"/>
    <w:rsid w:val="00C763E4"/>
    <w:rsid w:val="00C841C7"/>
    <w:rsid w:val="00C8624A"/>
    <w:rsid w:val="00CA5363"/>
    <w:rsid w:val="00CA6B6F"/>
    <w:rsid w:val="00CB6D60"/>
    <w:rsid w:val="00CC5815"/>
    <w:rsid w:val="00CE24B8"/>
    <w:rsid w:val="00CE5849"/>
    <w:rsid w:val="00D11E46"/>
    <w:rsid w:val="00D246CB"/>
    <w:rsid w:val="00D278F7"/>
    <w:rsid w:val="00D37550"/>
    <w:rsid w:val="00D40A29"/>
    <w:rsid w:val="00D45D27"/>
    <w:rsid w:val="00D866F5"/>
    <w:rsid w:val="00D86E57"/>
    <w:rsid w:val="00D96B24"/>
    <w:rsid w:val="00DA7785"/>
    <w:rsid w:val="00DE5B80"/>
    <w:rsid w:val="00DE79B6"/>
    <w:rsid w:val="00E33AE3"/>
    <w:rsid w:val="00E61903"/>
    <w:rsid w:val="00E64116"/>
    <w:rsid w:val="00EA4231"/>
    <w:rsid w:val="00EA624B"/>
    <w:rsid w:val="00EB057D"/>
    <w:rsid w:val="00EB18E4"/>
    <w:rsid w:val="00EB5C85"/>
    <w:rsid w:val="00EC0AC2"/>
    <w:rsid w:val="00EC1FB3"/>
    <w:rsid w:val="00EC2CD4"/>
    <w:rsid w:val="00EE09AD"/>
    <w:rsid w:val="00F053E5"/>
    <w:rsid w:val="00F10D2D"/>
    <w:rsid w:val="00F16831"/>
    <w:rsid w:val="00F41C33"/>
    <w:rsid w:val="00F423F1"/>
    <w:rsid w:val="00F4792E"/>
    <w:rsid w:val="00F53584"/>
    <w:rsid w:val="00F549E5"/>
    <w:rsid w:val="00F63F05"/>
    <w:rsid w:val="00F72368"/>
    <w:rsid w:val="00F80E1B"/>
    <w:rsid w:val="00F821F6"/>
    <w:rsid w:val="00F84D49"/>
    <w:rsid w:val="00FA18DB"/>
    <w:rsid w:val="00FB0768"/>
    <w:rsid w:val="00FC1495"/>
    <w:rsid w:val="00FE3474"/>
    <w:rsid w:val="00FE654A"/>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81"/>
    <o:shapelayout v:ext="edit">
      <o:idmap v:ext="edit" data="1"/>
    </o:shapelayout>
  </w:shapeDefaults>
  <w:decimalSymbol w:val="."/>
  <w:listSeparator w:val=","/>
  <w14:docId w14:val="67FA6D79"/>
  <w15:docId w15:val="{B2AC2436-7F71-45CE-8FB4-19E5728FC5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styleId="afd">
    <w:name w:val="Placeholder Text"/>
    <w:basedOn w:val="a0"/>
    <w:uiPriority w:val="99"/>
    <w:semiHidden/>
    <w:rsid w:val="002B608F"/>
    <w:rPr>
      <w:color w:val="808080"/>
    </w:rPr>
  </w:style>
  <w:style w:type="table" w:styleId="afe">
    <w:name w:val="Table Grid"/>
    <w:basedOn w:val="a1"/>
    <w:rsid w:val="001B2D2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
    <w:name w:val="List Paragraph"/>
    <w:basedOn w:val="a"/>
    <w:uiPriority w:val="34"/>
    <w:qFormat/>
    <w:rsid w:val="00A04846"/>
    <w:pPr>
      <w:ind w:left="720"/>
      <w:contextualSpacing/>
    </w:pPr>
  </w:style>
  <w:style w:type="paragraph" w:customStyle="1" w:styleId="TableText">
    <w:name w:val="Table Text"/>
    <w:basedOn w:val="a"/>
    <w:rsid w:val="00355E7E"/>
    <w:pPr>
      <w:keepLines/>
      <w:widowControl w:val="0"/>
      <w:tabs>
        <w:tab w:val="left" w:pos="624"/>
        <w:tab w:val="left" w:pos="1247"/>
      </w:tabs>
      <w:snapToGrid w:val="0"/>
      <w:spacing w:line="360" w:lineRule="auto"/>
      <w:ind w:firstLine="0"/>
      <w:contextualSpacing/>
      <w:jc w:val="left"/>
    </w:pPr>
    <w:rPr>
      <w:rFonts w:ascii="Arial" w:eastAsia="Arial Unicode MS" w:hAnsi="Arial"/>
      <w:snapToGrid w:val="0"/>
      <w:sz w:val="20"/>
      <w:szCs w:val="26"/>
    </w:rPr>
  </w:style>
  <w:style w:type="paragraph" w:customStyle="1" w:styleId="TableBlock">
    <w:name w:val="Table Block"/>
    <w:basedOn w:val="TableText"/>
    <w:rsid w:val="00355E7E"/>
    <w:pPr>
      <w:jc w:val="both"/>
    </w:pPr>
  </w:style>
  <w:style w:type="paragraph" w:customStyle="1" w:styleId="TableHead">
    <w:name w:val="Table Head"/>
    <w:basedOn w:val="TableText"/>
    <w:rsid w:val="00355E7E"/>
    <w:pPr>
      <w:jc w:val="center"/>
      <w:outlineLvl w:val="1"/>
    </w:pPr>
    <w:rPr>
      <w:b/>
      <w:bCs/>
    </w:rPr>
  </w:style>
  <w:style w:type="paragraph" w:customStyle="1" w:styleId="TableSideHeading">
    <w:name w:val="Table SideHeading"/>
    <w:basedOn w:val="TableText"/>
    <w:rsid w:val="00355E7E"/>
    <w:pPr>
      <w:outlineLvl w:val="2"/>
    </w:pPr>
  </w:style>
  <w:style w:type="paragraph" w:customStyle="1" w:styleId="TableBlockOutdent">
    <w:name w:val="Table BlockOutdent"/>
    <w:basedOn w:val="TableBlock"/>
    <w:rsid w:val="00355E7E"/>
    <w:pPr>
      <w:ind w:left="624" w:hanging="624"/>
    </w:pPr>
  </w:style>
  <w:style w:type="character" w:customStyle="1" w:styleId="TagStyle">
    <w:name w:val="TagStyle"/>
    <w:basedOn w:val="a0"/>
    <w:rsid w:val="007962EE"/>
    <w:rPr>
      <w:rFonts w:cs="Arial"/>
      <w:b/>
      <w:bCs w:val="0"/>
      <w:vanish/>
      <w:color w:val="010000"/>
      <w:bdr w:val="single" w:sz="4" w:space="0" w:color="FF66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DefaultPlaceholder_-1854013440"/>
        <w:category>
          <w:name w:val="כללי"/>
          <w:gallery w:val="placeholder"/>
        </w:category>
        <w:types>
          <w:type w:val="bbPlcHdr"/>
        </w:types>
        <w:behaviors>
          <w:behavior w:val="content"/>
        </w:behaviors>
        <w:guid w:val="{8E9A2A76-ED15-4A4F-B193-C15C2F8F16F8}"/>
      </w:docPartPr>
      <w:docPartBody>
        <w:p w:rsidR="00F60AED" w:rsidRDefault="00F60AED">
          <w:r w:rsidRPr="004D54FE">
            <w:rPr>
              <w:rStyle w:val="a3"/>
              <w:rtl/>
            </w:rPr>
            <w:t>לחץ או הקש כאן להזנת טקסט</w:t>
          </w:r>
          <w:r w:rsidRPr="004D54FE">
            <w:rPr>
              <w:rStyle w:val="a3"/>
            </w:rPr>
            <w:t>.</w:t>
          </w:r>
        </w:p>
      </w:docPartBody>
    </w:docPart>
    <w:docPart>
      <w:docPartPr>
        <w:name w:val="67D0EBDCC140412882A4A16591B92832"/>
        <w:category>
          <w:name w:val="כללי"/>
          <w:gallery w:val="placeholder"/>
        </w:category>
        <w:types>
          <w:type w:val="bbPlcHdr"/>
        </w:types>
        <w:behaviors>
          <w:behavior w:val="content"/>
        </w:behaviors>
        <w:guid w:val="{8EA45C2A-806C-4EAD-A009-1437A9945C23}"/>
      </w:docPartPr>
      <w:docPartBody>
        <w:p w:rsidR="00C666D8" w:rsidRDefault="00C666D8" w:rsidP="00C666D8">
          <w:pPr>
            <w:pStyle w:val="67D0EBDCC140412882A4A16591B92832"/>
          </w:pPr>
          <w:r w:rsidRPr="004D54FE">
            <w:rPr>
              <w:rStyle w:val="a3"/>
              <w:rtl/>
            </w:rPr>
            <w:t>לחץ או הקש כאן להזנת טקסט</w:t>
          </w:r>
          <w:r w:rsidRPr="004D54FE">
            <w:rPr>
              <w:rStyle w:val="a3"/>
            </w:rPr>
            <w:t>.</w:t>
          </w:r>
        </w:p>
      </w:docPartBody>
    </w:docPart>
    <w:docPart>
      <w:docPartPr>
        <w:name w:val="A5AE920D3219467AA407FCBEE672C14C"/>
        <w:category>
          <w:name w:val="כללי"/>
          <w:gallery w:val="placeholder"/>
        </w:category>
        <w:types>
          <w:type w:val="bbPlcHdr"/>
        </w:types>
        <w:behaviors>
          <w:behavior w:val="content"/>
        </w:behaviors>
        <w:guid w:val="{7CFC2B13-9070-4035-B083-BEFC0A7F4315}"/>
      </w:docPartPr>
      <w:docPartBody>
        <w:p w:rsidR="00C666D8" w:rsidRDefault="00C666D8" w:rsidP="00C666D8">
          <w:pPr>
            <w:pStyle w:val="A5AE920D3219467AA407FCBEE672C14C"/>
          </w:pPr>
          <w:r w:rsidRPr="004D54FE">
            <w:rPr>
              <w:rStyle w:val="a3"/>
              <w:rtl/>
            </w:rPr>
            <w:t>לחץ או הקש כאן להזנת טקסט</w:t>
          </w:r>
          <w:r w:rsidRPr="004D54FE">
            <w:rPr>
              <w:rStyle w:val="a3"/>
            </w:rPr>
            <w:t>.</w:t>
          </w:r>
        </w:p>
      </w:docPartBody>
    </w:docPart>
    <w:docPart>
      <w:docPartPr>
        <w:name w:val="664D89D64A4A4A26B624750824926519"/>
        <w:category>
          <w:name w:val="כללי"/>
          <w:gallery w:val="placeholder"/>
        </w:category>
        <w:types>
          <w:type w:val="bbPlcHdr"/>
        </w:types>
        <w:behaviors>
          <w:behavior w:val="content"/>
        </w:behaviors>
        <w:guid w:val="{6E4889CD-AE02-4BC3-8081-1A689E9DA46A}"/>
      </w:docPartPr>
      <w:docPartBody>
        <w:p w:rsidR="00C666D8" w:rsidRDefault="00C666D8" w:rsidP="00C666D8">
          <w:pPr>
            <w:pStyle w:val="664D89D64A4A4A26B624750824926519"/>
          </w:pPr>
          <w:r w:rsidRPr="004D54FE">
            <w:rPr>
              <w:rStyle w:val="a3"/>
              <w:rtl/>
            </w:rPr>
            <w:t>לחץ או הקש כאן להזנת טקסט</w:t>
          </w:r>
          <w:r w:rsidRPr="004D54FE">
            <w:rPr>
              <w:rStyle w:val="a3"/>
            </w:rPr>
            <w:t>.</w:t>
          </w:r>
        </w:p>
      </w:docPartBody>
    </w:docPart>
    <w:docPart>
      <w:docPartPr>
        <w:name w:val="3DBEF765EAB24BE7918A2AF13382600B"/>
        <w:category>
          <w:name w:val="כללי"/>
          <w:gallery w:val="placeholder"/>
        </w:category>
        <w:types>
          <w:type w:val="bbPlcHdr"/>
        </w:types>
        <w:behaviors>
          <w:behavior w:val="content"/>
        </w:behaviors>
        <w:guid w:val="{3BB9580A-63BC-4003-9B32-077FDCB13959}"/>
      </w:docPartPr>
      <w:docPartBody>
        <w:p w:rsidR="00C666D8" w:rsidRDefault="00C666D8" w:rsidP="00C666D8">
          <w:pPr>
            <w:pStyle w:val="3DBEF765EAB24BE7918A2AF13382600B"/>
          </w:pPr>
          <w:r w:rsidRPr="004D54FE">
            <w:rPr>
              <w:rStyle w:val="a3"/>
              <w:rtl/>
            </w:rPr>
            <w:t>לחץ או הקש כאן להזנת טקסט</w:t>
          </w:r>
          <w:r w:rsidRPr="004D54FE">
            <w:rPr>
              <w:rStyle w:val="a3"/>
            </w:rPr>
            <w:t>.</w:t>
          </w:r>
        </w:p>
      </w:docPartBody>
    </w:docPart>
    <w:docPart>
      <w:docPartPr>
        <w:name w:val="9EDFE1EE560844A6AC4648AA97B98449"/>
        <w:category>
          <w:name w:val="כללי"/>
          <w:gallery w:val="placeholder"/>
        </w:category>
        <w:types>
          <w:type w:val="bbPlcHdr"/>
        </w:types>
        <w:behaviors>
          <w:behavior w:val="content"/>
        </w:behaviors>
        <w:guid w:val="{1B282CF1-D8F9-43FC-81F3-BA95A2277C65}"/>
      </w:docPartPr>
      <w:docPartBody>
        <w:p w:rsidR="00C666D8" w:rsidRDefault="00C666D8" w:rsidP="00C666D8">
          <w:pPr>
            <w:pStyle w:val="9EDFE1EE560844A6AC4648AA97B98449"/>
          </w:pPr>
          <w:r w:rsidRPr="004D54FE">
            <w:rPr>
              <w:rStyle w:val="a3"/>
              <w:rtl/>
            </w:rPr>
            <w:t>לחץ או הקש כאן להזנת טקסט</w:t>
          </w:r>
          <w:r w:rsidRPr="004D54FE">
            <w:rPr>
              <w:rStyle w:val="a3"/>
            </w:rPr>
            <w:t>.</w:t>
          </w:r>
        </w:p>
      </w:docPartBody>
    </w:docPart>
    <w:docPart>
      <w:docPartPr>
        <w:name w:val="4A1C26ABDA104539A7AF77CBDD1F9EE8"/>
        <w:category>
          <w:name w:val="כללי"/>
          <w:gallery w:val="placeholder"/>
        </w:category>
        <w:types>
          <w:type w:val="bbPlcHdr"/>
        </w:types>
        <w:behaviors>
          <w:behavior w:val="content"/>
        </w:behaviors>
        <w:guid w:val="{CEFEEE53-A2B3-446E-9421-90F1F15B8FED}"/>
      </w:docPartPr>
      <w:docPartBody>
        <w:p w:rsidR="00C666D8" w:rsidRDefault="00C666D8" w:rsidP="00C666D8">
          <w:pPr>
            <w:pStyle w:val="4A1C26ABDA104539A7AF77CBDD1F9EE8"/>
          </w:pPr>
          <w:r w:rsidRPr="004D54FE">
            <w:rPr>
              <w:rStyle w:val="a3"/>
              <w:rtl/>
            </w:rPr>
            <w:t>לחץ או הקש כאן להזנת טקסט</w:t>
          </w:r>
          <w:r w:rsidRPr="004D54FE">
            <w:rPr>
              <w:rStyle w:val="a3"/>
            </w:rPr>
            <w:t>.</w:t>
          </w:r>
        </w:p>
      </w:docPartBody>
    </w:docPart>
    <w:docPart>
      <w:docPartPr>
        <w:name w:val="A3FAE95D170E4C5D97F4F8225544FEB7"/>
        <w:category>
          <w:name w:val="כללי"/>
          <w:gallery w:val="placeholder"/>
        </w:category>
        <w:types>
          <w:type w:val="bbPlcHdr"/>
        </w:types>
        <w:behaviors>
          <w:behavior w:val="content"/>
        </w:behaviors>
        <w:guid w:val="{E7880C23-4C5A-4DA5-9A86-529D4BA69003}"/>
      </w:docPartPr>
      <w:docPartBody>
        <w:p w:rsidR="00AE2EE7" w:rsidRDefault="00AE2EE7" w:rsidP="00AE2EE7">
          <w:pPr>
            <w:pStyle w:val="A3FAE95D170E4C5D97F4F8225544FEB7"/>
          </w:pPr>
          <w:r w:rsidRPr="004D54FE">
            <w:rPr>
              <w:rStyle w:val="a3"/>
              <w:rtl/>
            </w:rPr>
            <w:t>לחץ או הקש כאן להזנת טקסט</w:t>
          </w:r>
          <w:r w:rsidRPr="004D54FE">
            <w:rPr>
              <w:rStyle w:val="a3"/>
            </w:rPr>
            <w:t>.</w:t>
          </w:r>
        </w:p>
      </w:docPartBody>
    </w:docPart>
    <w:docPart>
      <w:docPartPr>
        <w:name w:val="F336341C577449C1A3D8CCDAC99D31B1"/>
        <w:category>
          <w:name w:val="כללי"/>
          <w:gallery w:val="placeholder"/>
        </w:category>
        <w:types>
          <w:type w:val="bbPlcHdr"/>
        </w:types>
        <w:behaviors>
          <w:behavior w:val="content"/>
        </w:behaviors>
        <w:guid w:val="{0759C2F5-748D-490B-8FAC-E14237A554B5}"/>
      </w:docPartPr>
      <w:docPartBody>
        <w:p w:rsidR="00AE2EE7" w:rsidRDefault="00AE2EE7" w:rsidP="00AE2EE7">
          <w:pPr>
            <w:pStyle w:val="F336341C577449C1A3D8CCDAC99D31B1"/>
          </w:pPr>
          <w:r w:rsidRPr="004D54FE">
            <w:rPr>
              <w:rStyle w:val="a3"/>
              <w:rtl/>
            </w:rPr>
            <w:t>לחץ או הקש כאן להזנת טקסט</w:t>
          </w:r>
          <w:r w:rsidRPr="004D54FE">
            <w:rPr>
              <w:rStyle w:val="a3"/>
            </w:rPr>
            <w:t>.</w:t>
          </w:r>
        </w:p>
      </w:docPartBody>
    </w:docPart>
    <w:docPart>
      <w:docPartPr>
        <w:name w:val="C7570FE27CE048FD8AC53B0EDA3AFE7B"/>
        <w:category>
          <w:name w:val="כללי"/>
          <w:gallery w:val="placeholder"/>
        </w:category>
        <w:types>
          <w:type w:val="bbPlcHdr"/>
        </w:types>
        <w:behaviors>
          <w:behavior w:val="content"/>
        </w:behaviors>
        <w:guid w:val="{8F642E51-E3C9-42C7-A3BB-EEFB0D4DAB8C}"/>
      </w:docPartPr>
      <w:docPartBody>
        <w:p w:rsidR="00AE2EE7" w:rsidRDefault="00AE2EE7" w:rsidP="00AE2EE7">
          <w:pPr>
            <w:pStyle w:val="C7570FE27CE048FD8AC53B0EDA3AFE7B"/>
          </w:pPr>
          <w:r w:rsidRPr="004D54FE">
            <w:rPr>
              <w:rStyle w:val="a3"/>
              <w:rtl/>
            </w:rPr>
            <w:t>לחץ או הקש כאן להזנת טקסט</w:t>
          </w:r>
          <w:r w:rsidRPr="004D54FE">
            <w:rPr>
              <w:rStyle w:val="a3"/>
            </w:rPr>
            <w:t>.</w:t>
          </w:r>
        </w:p>
      </w:docPartBody>
    </w:docPart>
    <w:docPart>
      <w:docPartPr>
        <w:name w:val="379D8E608030405FB512FBBCC6853497"/>
        <w:category>
          <w:name w:val="כללי"/>
          <w:gallery w:val="placeholder"/>
        </w:category>
        <w:types>
          <w:type w:val="bbPlcHdr"/>
        </w:types>
        <w:behaviors>
          <w:behavior w:val="content"/>
        </w:behaviors>
        <w:guid w:val="{D2E8EBBD-075A-46DA-B0C1-F9361988B555}"/>
      </w:docPartPr>
      <w:docPartBody>
        <w:p w:rsidR="00AE2EE7" w:rsidRDefault="00AE2EE7" w:rsidP="00AE2EE7">
          <w:pPr>
            <w:pStyle w:val="379D8E608030405FB512FBBCC6853497"/>
          </w:pPr>
          <w:r w:rsidRPr="004D54FE">
            <w:rPr>
              <w:rStyle w:val="a3"/>
              <w:rtl/>
            </w:rPr>
            <w:t>לחץ או הקש כאן להזנת טקסט</w:t>
          </w:r>
          <w:r w:rsidRPr="004D54FE">
            <w:rPr>
              <w:rStyle w:val="a3"/>
            </w:rPr>
            <w:t>.</w:t>
          </w:r>
        </w:p>
      </w:docPartBody>
    </w:docPart>
    <w:docPart>
      <w:docPartPr>
        <w:name w:val="663C0939856F4A8DB90D5D1D8397AC17"/>
        <w:category>
          <w:name w:val="כללי"/>
          <w:gallery w:val="placeholder"/>
        </w:category>
        <w:types>
          <w:type w:val="bbPlcHdr"/>
        </w:types>
        <w:behaviors>
          <w:behavior w:val="content"/>
        </w:behaviors>
        <w:guid w:val="{627932B7-3465-494F-B58F-E3E524BC80F2}"/>
      </w:docPartPr>
      <w:docPartBody>
        <w:p w:rsidR="00AE2EE7" w:rsidRDefault="00AE2EE7" w:rsidP="00AE2EE7">
          <w:pPr>
            <w:pStyle w:val="663C0939856F4A8DB90D5D1D8397AC17"/>
          </w:pPr>
          <w:r w:rsidRPr="004D54FE">
            <w:rPr>
              <w:rStyle w:val="a3"/>
              <w:rtl/>
            </w:rPr>
            <w:t>לחץ או הקש כאן להזנת טקסט</w:t>
          </w:r>
          <w:r w:rsidRPr="004D54FE">
            <w:rPr>
              <w:rStyle w:val="a3"/>
            </w:rPr>
            <w:t>.</w:t>
          </w:r>
        </w:p>
      </w:docPartBody>
    </w:docPart>
    <w:docPart>
      <w:docPartPr>
        <w:name w:val="5C10C4DE7374473A9F99C0C381B759B9"/>
        <w:category>
          <w:name w:val="כללי"/>
          <w:gallery w:val="placeholder"/>
        </w:category>
        <w:types>
          <w:type w:val="bbPlcHdr"/>
        </w:types>
        <w:behaviors>
          <w:behavior w:val="content"/>
        </w:behaviors>
        <w:guid w:val="{2DF191D7-1017-4FFF-B351-94CA859400E5}"/>
      </w:docPartPr>
      <w:docPartBody>
        <w:p w:rsidR="00AE2EE7" w:rsidRDefault="00AE2EE7" w:rsidP="00AE2EE7">
          <w:pPr>
            <w:pStyle w:val="5C10C4DE7374473A9F99C0C381B759B9"/>
          </w:pPr>
          <w:r w:rsidRPr="004D54FE">
            <w:rPr>
              <w:rStyle w:val="a3"/>
              <w:rtl/>
            </w:rPr>
            <w:t>לחץ או הקש כאן להזנת טקסט</w:t>
          </w:r>
          <w:r w:rsidRPr="004D54FE">
            <w:rPr>
              <w:rStyle w:val="a3"/>
            </w:rPr>
            <w:t>.</w:t>
          </w:r>
        </w:p>
      </w:docPartBody>
    </w:docPart>
    <w:docPart>
      <w:docPartPr>
        <w:name w:val="01BFA56D166A407A82308500D3AA7B8E"/>
        <w:category>
          <w:name w:val="כללי"/>
          <w:gallery w:val="placeholder"/>
        </w:category>
        <w:types>
          <w:type w:val="bbPlcHdr"/>
        </w:types>
        <w:behaviors>
          <w:behavior w:val="content"/>
        </w:behaviors>
        <w:guid w:val="{E33E6B77-4B53-4377-BDF1-E76AE44C6D68}"/>
      </w:docPartPr>
      <w:docPartBody>
        <w:p w:rsidR="00531DDA" w:rsidRDefault="00AE2EE7" w:rsidP="00AE2EE7">
          <w:pPr>
            <w:pStyle w:val="01BFA56D166A407A82308500D3AA7B8E"/>
          </w:pPr>
          <w:r w:rsidRPr="004D54FE">
            <w:rPr>
              <w:rStyle w:val="a3"/>
              <w:rtl/>
            </w:rPr>
            <w:t>לחץ או הקש כאן להזנת טקסט</w:t>
          </w:r>
          <w:r w:rsidRPr="004D54FE">
            <w:rPr>
              <w:rStyle w:val="a3"/>
            </w:rPr>
            <w:t>.</w:t>
          </w:r>
        </w:p>
      </w:docPartBody>
    </w:docPart>
    <w:docPart>
      <w:docPartPr>
        <w:name w:val="E0159BF8136343DC8340C8BD5732204C"/>
        <w:category>
          <w:name w:val="כללי"/>
          <w:gallery w:val="placeholder"/>
        </w:category>
        <w:types>
          <w:type w:val="bbPlcHdr"/>
        </w:types>
        <w:behaviors>
          <w:behavior w:val="content"/>
        </w:behaviors>
        <w:guid w:val="{D2060E24-9D2C-416F-8EB7-2D4CE0AC657E}"/>
      </w:docPartPr>
      <w:docPartBody>
        <w:p w:rsidR="00531DDA" w:rsidRDefault="00AE2EE7" w:rsidP="00AE2EE7">
          <w:pPr>
            <w:pStyle w:val="E0159BF8136343DC8340C8BD5732204C"/>
          </w:pPr>
          <w:r w:rsidRPr="004D54FE">
            <w:rPr>
              <w:rStyle w:val="a3"/>
              <w:rtl/>
            </w:rPr>
            <w:t>לחץ או הקש כאן להזנת טקסט</w:t>
          </w:r>
          <w:r w:rsidRPr="004D54FE">
            <w:rPr>
              <w:rStyle w:val="a3"/>
            </w:rPr>
            <w:t>.</w:t>
          </w:r>
        </w:p>
      </w:docPartBody>
    </w:docPart>
    <w:docPart>
      <w:docPartPr>
        <w:name w:val="02CC3EE5B8E64D6A8F093B8F1940DB80"/>
        <w:category>
          <w:name w:val="כללי"/>
          <w:gallery w:val="placeholder"/>
        </w:category>
        <w:types>
          <w:type w:val="bbPlcHdr"/>
        </w:types>
        <w:behaviors>
          <w:behavior w:val="content"/>
        </w:behaviors>
        <w:guid w:val="{0D01174B-4578-4053-93AC-721C7C0DA69C}"/>
      </w:docPartPr>
      <w:docPartBody>
        <w:p w:rsidR="00531DDA" w:rsidRDefault="00AE2EE7" w:rsidP="00AE2EE7">
          <w:pPr>
            <w:pStyle w:val="02CC3EE5B8E64D6A8F093B8F1940DB80"/>
          </w:pPr>
          <w:r w:rsidRPr="004D54FE">
            <w:rPr>
              <w:rStyle w:val="a3"/>
              <w:rtl/>
            </w:rPr>
            <w:t>לחץ או הקש כאן להזנת טקסט</w:t>
          </w:r>
          <w:r w:rsidRPr="004D54FE">
            <w:rPr>
              <w:rStyle w:val="a3"/>
            </w:rPr>
            <w:t>.</w:t>
          </w:r>
        </w:p>
      </w:docPartBody>
    </w:docPart>
    <w:docPart>
      <w:docPartPr>
        <w:name w:val="94F8E64106ED4E33B337CA09CD42EAD6"/>
        <w:category>
          <w:name w:val="כללי"/>
          <w:gallery w:val="placeholder"/>
        </w:category>
        <w:types>
          <w:type w:val="bbPlcHdr"/>
        </w:types>
        <w:behaviors>
          <w:behavior w:val="content"/>
        </w:behaviors>
        <w:guid w:val="{A4520CCD-DA54-458D-9281-62210481494D}"/>
      </w:docPartPr>
      <w:docPartBody>
        <w:p w:rsidR="00531DDA" w:rsidRDefault="00AE2EE7" w:rsidP="00AE2EE7">
          <w:pPr>
            <w:pStyle w:val="94F8E64106ED4E33B337CA09CD42EAD6"/>
          </w:pPr>
          <w:r w:rsidRPr="004D54FE">
            <w:rPr>
              <w:rStyle w:val="a3"/>
              <w:rtl/>
            </w:rPr>
            <w:t>לחץ או הקש כאן להזנת טקסט</w:t>
          </w:r>
          <w:r w:rsidRPr="004D54FE">
            <w:rPr>
              <w:rStyle w:val="a3"/>
            </w:rPr>
            <w:t>.</w:t>
          </w:r>
        </w:p>
      </w:docPartBody>
    </w:docPart>
    <w:docPart>
      <w:docPartPr>
        <w:name w:val="FC207E90FD0B4D63AD35134CF49C2AB3"/>
        <w:category>
          <w:name w:val="כללי"/>
          <w:gallery w:val="placeholder"/>
        </w:category>
        <w:types>
          <w:type w:val="bbPlcHdr"/>
        </w:types>
        <w:behaviors>
          <w:behavior w:val="content"/>
        </w:behaviors>
        <w:guid w:val="{D712AA4D-92DD-4D49-8576-079F306EA2E2}"/>
      </w:docPartPr>
      <w:docPartBody>
        <w:p w:rsidR="00531DDA" w:rsidRDefault="00AE2EE7" w:rsidP="00AE2EE7">
          <w:pPr>
            <w:pStyle w:val="FC207E90FD0B4D63AD35134CF49C2AB3"/>
          </w:pPr>
          <w:r w:rsidRPr="004D54FE">
            <w:rPr>
              <w:rStyle w:val="a3"/>
              <w:rtl/>
            </w:rPr>
            <w:t>לחץ או הקש כאן להזנת טקסט</w:t>
          </w:r>
          <w:r w:rsidRPr="004D54FE">
            <w:rPr>
              <w:rStyle w:val="a3"/>
            </w:rPr>
            <w:t>.</w:t>
          </w:r>
        </w:p>
      </w:docPartBody>
    </w:docPart>
    <w:docPart>
      <w:docPartPr>
        <w:name w:val="D9A22BA01F4747FA9A0E4B017432B085"/>
        <w:category>
          <w:name w:val="כללי"/>
          <w:gallery w:val="placeholder"/>
        </w:category>
        <w:types>
          <w:type w:val="bbPlcHdr"/>
        </w:types>
        <w:behaviors>
          <w:behavior w:val="content"/>
        </w:behaviors>
        <w:guid w:val="{A805E435-A823-40B7-9BC9-C6DDCEF9B5BA}"/>
      </w:docPartPr>
      <w:docPartBody>
        <w:p w:rsidR="00531DDA" w:rsidRDefault="00AE2EE7" w:rsidP="00AE2EE7">
          <w:pPr>
            <w:pStyle w:val="D9A22BA01F4747FA9A0E4B017432B085"/>
          </w:pPr>
          <w:r w:rsidRPr="004D54FE">
            <w:rPr>
              <w:rStyle w:val="a3"/>
              <w:rtl/>
            </w:rPr>
            <w:t>לחץ או הקש כאן להזנת טקסט</w:t>
          </w:r>
          <w:r w:rsidRPr="004D54FE">
            <w:rPr>
              <w:rStyle w:val="a3"/>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David">
    <w:panose1 w:val="020E0502060401010101"/>
    <w:charset w:val="B1"/>
    <w:family w:val="swiss"/>
    <w:pitch w:val="variable"/>
    <w:sig w:usb0="00000801" w:usb1="00000000" w:usb2="00000000" w:usb3="00000000" w:csb0="0000002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60AED"/>
    <w:rsid w:val="002351CB"/>
    <w:rsid w:val="003B7958"/>
    <w:rsid w:val="004E5E6A"/>
    <w:rsid w:val="00531DDA"/>
    <w:rsid w:val="009D1BFD"/>
    <w:rsid w:val="00AE2EE7"/>
    <w:rsid w:val="00C666D8"/>
    <w:rsid w:val="00F60AED"/>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AE2EE7"/>
    <w:rPr>
      <w:color w:val="808080"/>
    </w:rPr>
  </w:style>
  <w:style w:type="paragraph" w:customStyle="1" w:styleId="D2C2DC50A100494DAB207738FFE1A461">
    <w:name w:val="D2C2DC50A100494DAB207738FFE1A461"/>
    <w:rsid w:val="009D1BFD"/>
    <w:pPr>
      <w:bidi/>
    </w:pPr>
  </w:style>
  <w:style w:type="paragraph" w:customStyle="1" w:styleId="67D0EBDCC140412882A4A16591B92832">
    <w:name w:val="67D0EBDCC140412882A4A16591B92832"/>
    <w:rsid w:val="00C666D8"/>
  </w:style>
  <w:style w:type="paragraph" w:customStyle="1" w:styleId="A5AE920D3219467AA407FCBEE672C14C">
    <w:name w:val="A5AE920D3219467AA407FCBEE672C14C"/>
    <w:rsid w:val="00C666D8"/>
  </w:style>
  <w:style w:type="paragraph" w:customStyle="1" w:styleId="664D89D64A4A4A26B624750824926519">
    <w:name w:val="664D89D64A4A4A26B624750824926519"/>
    <w:rsid w:val="00C666D8"/>
  </w:style>
  <w:style w:type="paragraph" w:customStyle="1" w:styleId="3DBEF765EAB24BE7918A2AF13382600B">
    <w:name w:val="3DBEF765EAB24BE7918A2AF13382600B"/>
    <w:rsid w:val="00C666D8"/>
  </w:style>
  <w:style w:type="paragraph" w:customStyle="1" w:styleId="9EDFE1EE560844A6AC4648AA97B98449">
    <w:name w:val="9EDFE1EE560844A6AC4648AA97B98449"/>
    <w:rsid w:val="00C666D8"/>
  </w:style>
  <w:style w:type="paragraph" w:customStyle="1" w:styleId="4A1C26ABDA104539A7AF77CBDD1F9EE8">
    <w:name w:val="4A1C26ABDA104539A7AF77CBDD1F9EE8"/>
    <w:rsid w:val="00C666D8"/>
  </w:style>
  <w:style w:type="paragraph" w:customStyle="1" w:styleId="A3FAE95D170E4C5D97F4F8225544FEB7">
    <w:name w:val="A3FAE95D170E4C5D97F4F8225544FEB7"/>
    <w:rsid w:val="00AE2EE7"/>
  </w:style>
  <w:style w:type="paragraph" w:customStyle="1" w:styleId="F336341C577449C1A3D8CCDAC99D31B1">
    <w:name w:val="F336341C577449C1A3D8CCDAC99D31B1"/>
    <w:rsid w:val="00AE2EE7"/>
  </w:style>
  <w:style w:type="paragraph" w:customStyle="1" w:styleId="C7570FE27CE048FD8AC53B0EDA3AFE7B">
    <w:name w:val="C7570FE27CE048FD8AC53B0EDA3AFE7B"/>
    <w:rsid w:val="00AE2EE7"/>
  </w:style>
  <w:style w:type="paragraph" w:customStyle="1" w:styleId="725401CA32C9411DA8D367616E27CB7C">
    <w:name w:val="725401CA32C9411DA8D367616E27CB7C"/>
    <w:rsid w:val="00AE2EE7"/>
  </w:style>
  <w:style w:type="paragraph" w:customStyle="1" w:styleId="56FBEF7ED319403D8F150DC258C0AE51">
    <w:name w:val="56FBEF7ED319403D8F150DC258C0AE51"/>
    <w:rsid w:val="00AE2EE7"/>
  </w:style>
  <w:style w:type="paragraph" w:customStyle="1" w:styleId="379D8E608030405FB512FBBCC6853497">
    <w:name w:val="379D8E608030405FB512FBBCC6853497"/>
    <w:rsid w:val="00AE2EE7"/>
  </w:style>
  <w:style w:type="paragraph" w:customStyle="1" w:styleId="663C0939856F4A8DB90D5D1D8397AC17">
    <w:name w:val="663C0939856F4A8DB90D5D1D8397AC17"/>
    <w:rsid w:val="00AE2EE7"/>
  </w:style>
  <w:style w:type="paragraph" w:customStyle="1" w:styleId="5C10C4DE7374473A9F99C0C381B759B9">
    <w:name w:val="5C10C4DE7374473A9F99C0C381B759B9"/>
    <w:rsid w:val="00AE2EE7"/>
  </w:style>
  <w:style w:type="paragraph" w:customStyle="1" w:styleId="01BFA56D166A407A82308500D3AA7B8E">
    <w:name w:val="01BFA56D166A407A82308500D3AA7B8E"/>
    <w:rsid w:val="00AE2EE7"/>
  </w:style>
  <w:style w:type="paragraph" w:customStyle="1" w:styleId="7C5E513528BC4EB5A7078A6607238896">
    <w:name w:val="7C5E513528BC4EB5A7078A6607238896"/>
    <w:rsid w:val="00AE2EE7"/>
  </w:style>
  <w:style w:type="paragraph" w:customStyle="1" w:styleId="E0159BF8136343DC8340C8BD5732204C">
    <w:name w:val="E0159BF8136343DC8340C8BD5732204C"/>
    <w:rsid w:val="00AE2EE7"/>
  </w:style>
  <w:style w:type="paragraph" w:customStyle="1" w:styleId="02CC3EE5B8E64D6A8F093B8F1940DB80">
    <w:name w:val="02CC3EE5B8E64D6A8F093B8F1940DB80"/>
    <w:rsid w:val="00AE2EE7"/>
  </w:style>
  <w:style w:type="paragraph" w:customStyle="1" w:styleId="94F8E64106ED4E33B337CA09CD42EAD6">
    <w:name w:val="94F8E64106ED4E33B337CA09CD42EAD6"/>
    <w:rsid w:val="00AE2EE7"/>
  </w:style>
  <w:style w:type="paragraph" w:customStyle="1" w:styleId="FC207E90FD0B4D63AD35134CF49C2AB3">
    <w:name w:val="FC207E90FD0B4D63AD35134CF49C2AB3"/>
    <w:rsid w:val="00AE2EE7"/>
  </w:style>
  <w:style w:type="paragraph" w:customStyle="1" w:styleId="D9A22BA01F4747FA9A0E4B017432B085">
    <w:name w:val="D9A22BA01F4747FA9A0E4B017432B085"/>
    <w:rsid w:val="00AE2EE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A1A5497-6135-4F6C-BC5C-622C606372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2863</TotalTime>
  <Pages>25</Pages>
  <Words>10544</Words>
  <Characters>52723</Characters>
  <Application>Microsoft Office Word</Application>
  <DocSecurity>0</DocSecurity>
  <Lines>439</Lines>
  <Paragraphs>126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63141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30</cp:revision>
  <cp:lastPrinted>2015-07-20T08:20:00Z</cp:lastPrinted>
  <dcterms:created xsi:type="dcterms:W3CDTF">2018-05-03T11:21:00Z</dcterms:created>
  <dcterms:modified xsi:type="dcterms:W3CDTF">2018-10-14T10:45:00Z</dcterms:modified>
</cp:coreProperties>
</file>