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7C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4F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7C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7C7B" w:rsidP="004369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69E5">
        <w:rPr>
          <w:rFonts w:hint="cs"/>
          <w:b/>
          <w:bCs/>
          <w:rtl/>
        </w:rPr>
        <w:t>14</w:t>
      </w:r>
    </w:p>
    <w:p w:rsidR="00E64116" w:rsidRPr="008713A4" w:rsidRDefault="00A27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369E5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4369E5" w:rsidP="004369E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</w:t>
      </w:r>
      <w:r>
        <w:rPr>
          <w:rFonts w:hint="cs"/>
          <w:b/>
          <w:bCs/>
          <w:u w:val="single"/>
          <w:rtl/>
        </w:rPr>
        <w:t>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ח'</w:t>
      </w:r>
      <w:r w:rsidR="00A27C7B"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r w:rsidR="00A27C7B">
        <w:rPr>
          <w:b/>
          <w:bCs/>
          <w:u w:val="single"/>
          <w:rtl/>
        </w:rPr>
        <w:t xml:space="preserve"> התש"ף (</w:t>
      </w:r>
      <w:r>
        <w:rPr>
          <w:rFonts w:hint="cs"/>
          <w:b/>
          <w:bCs/>
          <w:u w:val="single"/>
          <w:rtl/>
        </w:rPr>
        <w:t>30</w:t>
      </w:r>
      <w:r w:rsidR="00A27C7B">
        <w:rPr>
          <w:b/>
          <w:bCs/>
          <w:u w:val="single"/>
          <w:rtl/>
        </w:rPr>
        <w:t xml:space="preserve"> ביוני 2020), שעה </w:t>
      </w:r>
      <w:r>
        <w:rPr>
          <w:rFonts w:hint="cs"/>
          <w:b/>
          <w:bCs/>
          <w:u w:val="single"/>
          <w:rtl/>
        </w:rPr>
        <w:t>11</w:t>
      </w:r>
      <w:r w:rsidR="00A27C7B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7C7B" w:rsidP="00A27C7B">
      <w:pPr>
        <w:spacing w:before="60"/>
        <w:ind w:firstLine="0"/>
        <w:rPr>
          <w:rtl/>
        </w:rPr>
      </w:pPr>
      <w:bookmarkStart w:id="0" w:name="ET_subject_618724_1"/>
      <w:r w:rsidRPr="00A27C7B">
        <w:rPr>
          <w:rStyle w:val="TagStyle"/>
          <w:rtl/>
        </w:rPr>
        <w:t xml:space="preserve"> &lt;&lt; נושא &gt;&gt; </w:t>
      </w:r>
      <w:r w:rsidRPr="00A27C7B">
        <w:rPr>
          <w:rtl/>
        </w:rPr>
        <w:t>הגשת דוח שנתי - נציבות תלונות הציבור מספר 46</w:t>
      </w:r>
      <w:r w:rsidRPr="00A27C7B">
        <w:rPr>
          <w:rStyle w:val="TagStyle"/>
          <w:rtl/>
        </w:rPr>
        <w:t xml:space="preserve"> &lt;&lt; נושא &gt;&gt;</w:t>
      </w:r>
      <w:r w:rsidRPr="00A27C7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27C7B" w:rsidRPr="008713A4" w:rsidRDefault="00A27C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7C7B" w:rsidRDefault="00A27C7B" w:rsidP="00EC1FB3">
      <w:pPr>
        <w:ind w:firstLine="0"/>
        <w:rPr>
          <w:rtl/>
        </w:rPr>
      </w:pPr>
      <w:r w:rsidRPr="00A27C7B">
        <w:rPr>
          <w:rtl/>
        </w:rPr>
        <w:t>עפר שלח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3"/>
        <w:gridCol w:w="1135"/>
        <w:gridCol w:w="2162"/>
      </w:tblGrid>
      <w:tr w:rsidR="00B74FD2" w:rsidTr="00071A97">
        <w:trPr>
          <w:gridAfter w:val="1"/>
          <w:wAfter w:w="2162" w:type="dxa"/>
        </w:trPr>
        <w:tc>
          <w:tcPr>
            <w:tcW w:w="3378" w:type="dxa"/>
            <w:gridSpan w:val="3"/>
            <w:shd w:val="clear" w:color="auto" w:fill="auto"/>
          </w:tcPr>
          <w:p w:rsidR="00B74FD2" w:rsidRDefault="00B74FD2" w:rsidP="00071A97">
            <w:pPr>
              <w:ind w:firstLine="0"/>
              <w:rPr>
                <w:rtl/>
              </w:rPr>
            </w:pPr>
            <w:r>
              <w:rPr>
                <w:rtl/>
              </w:rPr>
              <w:t>יושב-ראש הכנסת יריב לוין</w:t>
            </w:r>
          </w:p>
        </w:tc>
      </w:tr>
      <w:tr w:rsidR="00B74FD2" w:rsidTr="00071A97">
        <w:trPr>
          <w:gridAfter w:val="1"/>
          <w:wAfter w:w="2162" w:type="dxa"/>
        </w:trPr>
        <w:tc>
          <w:tcPr>
            <w:tcW w:w="3378" w:type="dxa"/>
            <w:gridSpan w:val="3"/>
            <w:shd w:val="clear" w:color="auto" w:fill="auto"/>
          </w:tcPr>
          <w:p w:rsidR="00B74FD2" w:rsidRDefault="00B74FD2" w:rsidP="00071A97">
            <w:pPr>
              <w:ind w:firstLine="0"/>
              <w:rPr>
                <w:rtl/>
              </w:rPr>
            </w:pPr>
            <w:r>
              <w:rPr>
                <w:rtl/>
              </w:rPr>
              <w:t>מזכירת הכנסת ירדנה מלר הורוביץ</w:t>
            </w:r>
          </w:p>
        </w:tc>
      </w:tr>
      <w:tr w:rsidR="00B74FD2" w:rsidTr="00071A97">
        <w:trPr>
          <w:gridAfter w:val="1"/>
          <w:wAfter w:w="2162" w:type="dxa"/>
        </w:trPr>
        <w:tc>
          <w:tcPr>
            <w:tcW w:w="3378" w:type="dxa"/>
            <w:gridSpan w:val="3"/>
            <w:shd w:val="clear" w:color="auto" w:fill="auto"/>
          </w:tcPr>
          <w:p w:rsidR="00B74FD2" w:rsidRDefault="00B74FD2" w:rsidP="00071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הכנסת סמי בקלש </w:t>
            </w:r>
          </w:p>
        </w:tc>
      </w:tr>
      <w:tr w:rsidR="00B74FD2" w:rsidTr="00071A97">
        <w:trPr>
          <w:gridAfter w:val="1"/>
          <w:wAfter w:w="2162" w:type="dxa"/>
        </w:trPr>
        <w:tc>
          <w:tcPr>
            <w:tcW w:w="3378" w:type="dxa"/>
            <w:gridSpan w:val="3"/>
            <w:shd w:val="clear" w:color="auto" w:fill="auto"/>
          </w:tcPr>
          <w:p w:rsidR="00B74FD2" w:rsidRDefault="00B74FD2" w:rsidP="00071A97">
            <w:pPr>
              <w:ind w:firstLine="0"/>
              <w:rPr>
                <w:rtl/>
              </w:rPr>
            </w:pPr>
            <w:r>
              <w:rPr>
                <w:rtl/>
              </w:rPr>
              <w:t>מבקר המדינה מתניהו אנגלמן</w:t>
            </w:r>
          </w:p>
        </w:tc>
      </w:tr>
      <w:tr w:rsidR="004369E5" w:rsidTr="00B74FD2">
        <w:tc>
          <w:tcPr>
            <w:tcW w:w="1960" w:type="dxa"/>
            <w:shd w:val="clear" w:color="auto" w:fill="auto"/>
          </w:tcPr>
          <w:p w:rsidR="004369E5" w:rsidRDefault="00436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אסתר בן חיים</w:t>
            </w:r>
          </w:p>
        </w:tc>
        <w:tc>
          <w:tcPr>
            <w:tcW w:w="283" w:type="dxa"/>
            <w:shd w:val="clear" w:color="auto" w:fill="auto"/>
          </w:tcPr>
          <w:p w:rsidR="004369E5" w:rsidRDefault="00436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97" w:type="dxa"/>
            <w:gridSpan w:val="2"/>
            <w:shd w:val="clear" w:color="auto" w:fill="auto"/>
          </w:tcPr>
          <w:p w:rsidR="004369E5" w:rsidRDefault="002223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נציבות תלונות הציבור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4FD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7C7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7C7B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A27C7B" w:rsidRDefault="00E64116" w:rsidP="00A27C7B">
      <w:pPr>
        <w:ind w:firstLine="0"/>
        <w:rPr>
          <w:b/>
          <w:bCs/>
          <w:rtl/>
        </w:rPr>
      </w:pPr>
      <w:r w:rsidRPr="008713A4">
        <w:rPr>
          <w:rtl/>
        </w:rPr>
        <w:br w:type="page"/>
      </w:r>
    </w:p>
    <w:p w:rsidR="00A27C7B" w:rsidRDefault="00A27C7B" w:rsidP="00A27C7B">
      <w:pPr>
        <w:pStyle w:val="a6"/>
        <w:keepNext/>
        <w:rPr>
          <w:rtl/>
        </w:rPr>
      </w:pPr>
      <w:bookmarkStart w:id="2" w:name="ET_subject_618724_2"/>
      <w:r w:rsidRPr="00A27C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הגשת דוח שנתי - נציבות תלונות הציבור מספר 46</w:t>
      </w:r>
      <w:r w:rsidRPr="00A27C7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27C7B" w:rsidRDefault="00A27C7B" w:rsidP="00A27C7B">
      <w:pPr>
        <w:pStyle w:val="KeepWithNext"/>
        <w:rPr>
          <w:rtl/>
        </w:rPr>
      </w:pPr>
    </w:p>
    <w:p w:rsidR="00A27C7B" w:rsidRDefault="00A27C7B" w:rsidP="00A27C7B">
      <w:pPr>
        <w:pStyle w:val="a6"/>
        <w:keepNext/>
      </w:pPr>
      <w:bookmarkStart w:id="3" w:name="ET_subject_דוח_מבקר_המדינה_81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דוח מבקר המדינה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3"/>
    </w:p>
    <w:p w:rsidR="00A27C7B" w:rsidRDefault="00A27C7B" w:rsidP="00B20EA6">
      <w:pPr>
        <w:rPr>
          <w:rtl/>
        </w:rPr>
      </w:pPr>
      <w:r>
        <w:rPr>
          <w:rtl/>
        </w:rPr>
        <w:t xml:space="preserve">  </w:t>
      </w:r>
    </w:p>
    <w:p w:rsidR="00A27C7B" w:rsidRDefault="00A27C7B" w:rsidP="00A27C7B">
      <w:pPr>
        <w:rPr>
          <w:rtl/>
        </w:rPr>
      </w:pPr>
    </w:p>
    <w:p w:rsidR="00A27C7B" w:rsidRDefault="00A27C7B" w:rsidP="00A27C7B">
      <w:pPr>
        <w:pStyle w:val="af9"/>
        <w:keepNext/>
        <w:rPr>
          <w:rtl/>
        </w:rPr>
      </w:pPr>
      <w:bookmarkStart w:id="4" w:name="ET_guest_מבקר_המדינה_מתניהו_אנגלמן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מבקר המדינה מתניהו אנגלמן: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"/>
    </w:p>
    <w:p w:rsidR="00A27C7B" w:rsidRDefault="00A27C7B" w:rsidP="00A27C7B">
      <w:pPr>
        <w:pStyle w:val="KeepWithNext"/>
        <w:rPr>
          <w:rtl/>
        </w:rPr>
      </w:pPr>
    </w:p>
    <w:p w:rsidR="00A27C7B" w:rsidRDefault="00A27C7B" w:rsidP="009E5BE6">
      <w:pPr>
        <w:rPr>
          <w:rtl/>
        </w:rPr>
      </w:pPr>
      <w:r>
        <w:rPr>
          <w:rFonts w:hint="cs"/>
          <w:rtl/>
        </w:rPr>
        <w:t>אדוני יושב ראש הכנסת, חבר הכנסת יריב לוין</w:t>
      </w:r>
      <w:r w:rsidR="009E5B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5BE6">
        <w:rPr>
          <w:rFonts w:hint="cs"/>
          <w:rtl/>
        </w:rPr>
        <w:t xml:space="preserve">יושב-ראש הוועדה לענייני ביקורת המדינה, </w:t>
      </w:r>
      <w:r>
        <w:rPr>
          <w:rFonts w:hint="cs"/>
          <w:rtl/>
        </w:rPr>
        <w:t>חבר הכנסת עפר שלח</w:t>
      </w:r>
      <w:r w:rsidR="009E5BE6">
        <w:rPr>
          <w:rFonts w:hint="cs"/>
          <w:rtl/>
        </w:rPr>
        <w:t>,</w:t>
      </w:r>
      <w:r>
        <w:rPr>
          <w:rFonts w:hint="cs"/>
          <w:rtl/>
        </w:rPr>
        <w:t xml:space="preserve"> מנהלת </w:t>
      </w:r>
      <w:r w:rsidR="009E5BE6">
        <w:rPr>
          <w:rFonts w:hint="cs"/>
          <w:rtl/>
        </w:rPr>
        <w:t xml:space="preserve">נציבות תלונות הציבור במשרד </w:t>
      </w:r>
      <w:bookmarkStart w:id="5" w:name="_ETM_Q1_424428"/>
      <w:bookmarkEnd w:id="5"/>
      <w:r w:rsidR="009E5BE6">
        <w:rPr>
          <w:rFonts w:hint="cs"/>
          <w:rtl/>
        </w:rPr>
        <w:t xml:space="preserve">מבקר המדינה, </w:t>
      </w:r>
      <w:r>
        <w:rPr>
          <w:rFonts w:hint="cs"/>
          <w:rtl/>
        </w:rPr>
        <w:t xml:space="preserve">עורכת הדין ד"ר </w:t>
      </w:r>
      <w:r w:rsidR="009E5BE6">
        <w:rPr>
          <w:rFonts w:hint="cs"/>
          <w:rtl/>
        </w:rPr>
        <w:t xml:space="preserve">אסתר בן חיים, </w:t>
      </w:r>
      <w:r>
        <w:rPr>
          <w:rFonts w:hint="cs"/>
          <w:rtl/>
        </w:rPr>
        <w:t>מזכירת הכנסת</w:t>
      </w:r>
      <w:r w:rsidR="009E5BE6">
        <w:rPr>
          <w:rFonts w:hint="cs"/>
          <w:rtl/>
        </w:rPr>
        <w:t>, גב'</w:t>
      </w:r>
      <w:r>
        <w:rPr>
          <w:rFonts w:hint="cs"/>
          <w:rtl/>
        </w:rPr>
        <w:t xml:space="preserve"> ירדנה </w:t>
      </w:r>
      <w:r w:rsidR="009E5BE6">
        <w:rPr>
          <w:rFonts w:hint="cs"/>
          <w:rtl/>
        </w:rPr>
        <w:t>מלר-</w:t>
      </w:r>
      <w:r>
        <w:rPr>
          <w:rFonts w:hint="cs"/>
          <w:rtl/>
        </w:rPr>
        <w:t>הורוביץ</w:t>
      </w:r>
      <w:r w:rsidR="009E5BE6">
        <w:rPr>
          <w:rFonts w:hint="cs"/>
          <w:rtl/>
        </w:rPr>
        <w:t xml:space="preserve">, מנהלת </w:t>
      </w:r>
      <w:bookmarkStart w:id="6" w:name="_ETM_Q1_428534"/>
      <w:bookmarkEnd w:id="6"/>
      <w:r w:rsidR="009E5BE6">
        <w:rPr>
          <w:rFonts w:hint="cs"/>
          <w:rtl/>
        </w:rPr>
        <w:t>הוועדה לענייני ביקורת המדינה, גב' פלורינה הלמן לוין,</w:t>
      </w:r>
      <w:r>
        <w:rPr>
          <w:rFonts w:hint="cs"/>
          <w:rtl/>
        </w:rPr>
        <w:t xml:space="preserve"> אני מתכבד להגיש </w:t>
      </w:r>
      <w:r w:rsidR="009E5BE6">
        <w:rPr>
          <w:rFonts w:hint="cs"/>
          <w:rtl/>
        </w:rPr>
        <w:t xml:space="preserve">היום </w:t>
      </w:r>
      <w:r>
        <w:rPr>
          <w:rFonts w:hint="cs"/>
          <w:rtl/>
        </w:rPr>
        <w:t>את הדוח ה-46 של נציב תלונות הציבור</w:t>
      </w:r>
      <w:r w:rsidR="009E5BE6">
        <w:rPr>
          <w:rFonts w:hint="cs"/>
          <w:rtl/>
        </w:rPr>
        <w:t>.</w:t>
      </w:r>
      <w:r>
        <w:rPr>
          <w:rFonts w:hint="cs"/>
          <w:rtl/>
        </w:rPr>
        <w:t xml:space="preserve"> הדוח סוקר </w:t>
      </w:r>
      <w:r w:rsidR="009E5BE6">
        <w:rPr>
          <w:rFonts w:hint="cs"/>
          <w:rtl/>
        </w:rPr>
        <w:t xml:space="preserve">את </w:t>
      </w:r>
      <w:bookmarkStart w:id="7" w:name="_ETM_Q1_442981"/>
      <w:bookmarkEnd w:id="7"/>
      <w:r w:rsidR="009E5BE6">
        <w:rPr>
          <w:rFonts w:hint="cs"/>
          <w:rtl/>
        </w:rPr>
        <w:t>פעילותה של נציבות תלונות הציבור במשרד מבקר המדינה ב</w:t>
      </w:r>
      <w:r>
        <w:rPr>
          <w:rFonts w:hint="cs"/>
          <w:rtl/>
        </w:rPr>
        <w:t>שנת 2019</w:t>
      </w:r>
      <w:r w:rsidR="009E5BE6">
        <w:rPr>
          <w:rFonts w:hint="cs"/>
          <w:rtl/>
        </w:rPr>
        <w:t>,</w:t>
      </w:r>
      <w:r>
        <w:rPr>
          <w:rFonts w:hint="cs"/>
          <w:rtl/>
        </w:rPr>
        <w:t xml:space="preserve"> ומסכם גם עשור שלם של פעילות הנציבות</w:t>
      </w:r>
      <w:r w:rsidR="009E5B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E5BE6">
        <w:rPr>
          <w:rFonts w:hint="cs"/>
          <w:rtl/>
        </w:rPr>
        <w:t xml:space="preserve">דוח זה </w:t>
      </w:r>
      <w:bookmarkStart w:id="8" w:name="_ETM_Q1_455794"/>
      <w:bookmarkEnd w:id="8"/>
      <w:r w:rsidR="009E5BE6">
        <w:rPr>
          <w:rFonts w:hint="cs"/>
          <w:rtl/>
        </w:rPr>
        <w:t xml:space="preserve">הוא דוח נציב תלונות הציבור הראשון המוגש בתקופת כהונתי </w:t>
      </w:r>
      <w:bookmarkStart w:id="9" w:name="_ETM_Q1_460236"/>
      <w:bookmarkEnd w:id="9"/>
      <w:r w:rsidR="009E5BE6">
        <w:rPr>
          <w:rFonts w:hint="cs"/>
          <w:rtl/>
        </w:rPr>
        <w:t xml:space="preserve">כמבקר המדינה ונציב תלונות הציבור. </w:t>
      </w:r>
      <w:r>
        <w:rPr>
          <w:rFonts w:hint="cs"/>
          <w:rtl/>
        </w:rPr>
        <w:t xml:space="preserve">עם כניסתי לתפקיד גיבשתי את חזון המשרד </w:t>
      </w:r>
      <w:r w:rsidR="009E5BE6">
        <w:rPr>
          <w:rFonts w:hint="cs"/>
          <w:rtl/>
        </w:rPr>
        <w:t>ב</w:t>
      </w:r>
      <w:r>
        <w:rPr>
          <w:rFonts w:hint="cs"/>
          <w:rtl/>
        </w:rPr>
        <w:t>שנים הבאות</w:t>
      </w:r>
      <w:r w:rsidR="009E5BE6">
        <w:rPr>
          <w:rFonts w:hint="cs"/>
          <w:rtl/>
        </w:rPr>
        <w:t xml:space="preserve"> לפיו נציבות תלונות הציבור</w:t>
      </w:r>
      <w:r>
        <w:rPr>
          <w:rFonts w:hint="cs"/>
          <w:rtl/>
        </w:rPr>
        <w:t xml:space="preserve"> תהא גוף אוב</w:t>
      </w:r>
      <w:r w:rsidR="009E5BE6">
        <w:rPr>
          <w:rFonts w:hint="cs"/>
          <w:rtl/>
        </w:rPr>
        <w:t>י</w:t>
      </w:r>
      <w:r>
        <w:rPr>
          <w:rFonts w:hint="cs"/>
          <w:rtl/>
        </w:rPr>
        <w:t>יקטיבי</w:t>
      </w:r>
      <w:r w:rsidR="009E5B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5BE6">
        <w:rPr>
          <w:rFonts w:hint="cs"/>
          <w:rtl/>
        </w:rPr>
        <w:t xml:space="preserve">מקצועי ונגיש </w:t>
      </w:r>
      <w:bookmarkStart w:id="10" w:name="_ETM_Q1_475425"/>
      <w:bookmarkEnd w:id="10"/>
      <w:r w:rsidR="009E5BE6">
        <w:rPr>
          <w:rFonts w:hint="cs"/>
          <w:rtl/>
        </w:rPr>
        <w:t xml:space="preserve">לבירור תלונות המתקבלות מכל אדם </w:t>
      </w:r>
      <w:r>
        <w:rPr>
          <w:rFonts w:hint="cs"/>
          <w:rtl/>
        </w:rPr>
        <w:t>לשם הבטחת זכויותיו ולמען קידום שיר</w:t>
      </w:r>
      <w:r w:rsidR="009E5BE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E5BE6">
        <w:rPr>
          <w:rFonts w:hint="cs"/>
          <w:rtl/>
        </w:rPr>
        <w:t xml:space="preserve"> ציבורי יעיל והוגן לחברה</w:t>
      </w:r>
      <w:bookmarkStart w:id="11" w:name="_ETM_Q1_485141"/>
      <w:bookmarkEnd w:id="11"/>
      <w:r w:rsidR="009E5BE6">
        <w:rPr>
          <w:rFonts w:hint="cs"/>
          <w:rtl/>
        </w:rPr>
        <w:t xml:space="preserve">, על כלל רבדיה. </w:t>
      </w:r>
    </w:p>
    <w:p w:rsidR="009E5BE6" w:rsidRDefault="009E5BE6" w:rsidP="00A27C7B">
      <w:pPr>
        <w:rPr>
          <w:rtl/>
        </w:rPr>
      </w:pPr>
    </w:p>
    <w:p w:rsidR="00A27C7B" w:rsidRDefault="00A27C7B" w:rsidP="00362877">
      <w:pPr>
        <w:rPr>
          <w:rtl/>
        </w:rPr>
      </w:pPr>
      <w:bookmarkStart w:id="12" w:name="_ETM_Q1_486278"/>
      <w:bookmarkStart w:id="13" w:name="_ETM_Q1_486489"/>
      <w:bookmarkEnd w:id="12"/>
      <w:bookmarkEnd w:id="13"/>
      <w:r>
        <w:rPr>
          <w:rFonts w:hint="cs"/>
          <w:rtl/>
        </w:rPr>
        <w:t>במסגרת חזוני</w:t>
      </w:r>
      <w:r w:rsidR="00B20EA6">
        <w:rPr>
          <w:rFonts w:hint="cs"/>
          <w:rtl/>
        </w:rPr>
        <w:t>,</w:t>
      </w:r>
      <w:r>
        <w:rPr>
          <w:rFonts w:hint="cs"/>
          <w:rtl/>
        </w:rPr>
        <w:t xml:space="preserve"> הנציבות תפעל לגוון את </w:t>
      </w:r>
      <w:r w:rsidR="00362877">
        <w:rPr>
          <w:rFonts w:hint="cs"/>
          <w:rtl/>
        </w:rPr>
        <w:t xml:space="preserve">דרכי בירור התלונות, </w:t>
      </w:r>
      <w:r>
        <w:rPr>
          <w:rFonts w:hint="cs"/>
          <w:rtl/>
        </w:rPr>
        <w:t>ובהם שימוש בשיטת לקוח סמוי</w:t>
      </w:r>
      <w:r w:rsidR="00362877">
        <w:rPr>
          <w:rFonts w:hint="cs"/>
          <w:rtl/>
        </w:rPr>
        <w:t xml:space="preserve">, </w:t>
      </w:r>
      <w:bookmarkStart w:id="14" w:name="_ETM_Q1_498487"/>
      <w:bookmarkEnd w:id="14"/>
      <w:r w:rsidR="00362877">
        <w:rPr>
          <w:rFonts w:hint="cs"/>
          <w:rtl/>
        </w:rPr>
        <w:t>ביקורים בשטח,</w:t>
      </w:r>
      <w:r>
        <w:rPr>
          <w:rFonts w:hint="cs"/>
          <w:rtl/>
        </w:rPr>
        <w:t xml:space="preserve"> כשהתלונות נוגעות </w:t>
      </w:r>
      <w:r w:rsidR="00362877">
        <w:rPr>
          <w:rFonts w:hint="cs"/>
          <w:rtl/>
        </w:rPr>
        <w:t xml:space="preserve">לסוגיות שונות, </w:t>
      </w:r>
      <w:r>
        <w:rPr>
          <w:rFonts w:hint="cs"/>
          <w:rtl/>
        </w:rPr>
        <w:t xml:space="preserve">מפגש </w:t>
      </w:r>
      <w:r w:rsidR="00362877">
        <w:rPr>
          <w:rFonts w:hint="cs"/>
          <w:rtl/>
        </w:rPr>
        <w:t xml:space="preserve">עם המתלוננים, מפגש עם נציגי הנילונים. </w:t>
      </w:r>
      <w:bookmarkStart w:id="15" w:name="_ETM_Q1_507499"/>
      <w:bookmarkEnd w:id="15"/>
      <w:r>
        <w:rPr>
          <w:rFonts w:hint="cs"/>
          <w:rtl/>
        </w:rPr>
        <w:t xml:space="preserve">אני רואה חשיבות רבה בשימוש בתלונה הבודדת כמנוף לתיקון </w:t>
      </w:r>
      <w:r w:rsidR="00362877">
        <w:rPr>
          <w:rFonts w:hint="cs"/>
          <w:rtl/>
        </w:rPr>
        <w:t xml:space="preserve">של סוגיה כללית בגוף המבוקר הציבורי. </w:t>
      </w:r>
      <w:r>
        <w:rPr>
          <w:rFonts w:hint="cs"/>
          <w:rtl/>
        </w:rPr>
        <w:t>בדרך זו</w:t>
      </w:r>
      <w:r w:rsidR="00362877">
        <w:rPr>
          <w:rFonts w:hint="cs"/>
          <w:rtl/>
        </w:rPr>
        <w:t>,</w:t>
      </w:r>
      <w:r>
        <w:rPr>
          <w:rFonts w:hint="cs"/>
          <w:rtl/>
        </w:rPr>
        <w:t xml:space="preserve"> מתוך תלונה אחת אנחנו יכולים </w:t>
      </w:r>
      <w:r w:rsidR="00362877">
        <w:rPr>
          <w:rFonts w:hint="cs"/>
          <w:rtl/>
        </w:rPr>
        <w:t>לתקן ליקוי ו</w:t>
      </w:r>
      <w:r>
        <w:rPr>
          <w:rFonts w:hint="cs"/>
          <w:rtl/>
        </w:rPr>
        <w:t>לשפר את השירות לציבור רחב של אנשים</w:t>
      </w:r>
      <w:r w:rsidR="00362877">
        <w:rPr>
          <w:rFonts w:hint="cs"/>
          <w:rtl/>
        </w:rPr>
        <w:t>.</w:t>
      </w:r>
    </w:p>
    <w:p w:rsidR="00362877" w:rsidRDefault="00362877" w:rsidP="00A27C7B">
      <w:pPr>
        <w:rPr>
          <w:rtl/>
        </w:rPr>
      </w:pPr>
    </w:p>
    <w:p w:rsidR="00A27C7B" w:rsidRDefault="00A27C7B" w:rsidP="00362877">
      <w:pPr>
        <w:rPr>
          <w:rtl/>
        </w:rPr>
      </w:pPr>
      <w:bookmarkStart w:id="16" w:name="_ETM_Q1_530714"/>
      <w:bookmarkStart w:id="17" w:name="_ETM_Q1_530893"/>
      <w:bookmarkEnd w:id="16"/>
      <w:bookmarkEnd w:id="17"/>
      <w:r>
        <w:rPr>
          <w:rFonts w:hint="cs"/>
          <w:rtl/>
        </w:rPr>
        <w:t xml:space="preserve">אנחנו רואים חשיבות רבה בהנגשת </w:t>
      </w:r>
      <w:r w:rsidR="00362877">
        <w:rPr>
          <w:rFonts w:hint="cs"/>
          <w:rtl/>
        </w:rPr>
        <w:t xml:space="preserve">פעילותה של </w:t>
      </w:r>
      <w:bookmarkStart w:id="18" w:name="_ETM_Q1_531517"/>
      <w:bookmarkEnd w:id="18"/>
      <w:r w:rsidR="00362877">
        <w:rPr>
          <w:rFonts w:hint="cs"/>
          <w:rtl/>
        </w:rPr>
        <w:t xml:space="preserve">הנציבות לכלל הרבדים של החברה הישראלית. </w:t>
      </w:r>
      <w:r>
        <w:rPr>
          <w:rFonts w:hint="cs"/>
          <w:rtl/>
        </w:rPr>
        <w:t>במסגרת זו</w:t>
      </w:r>
      <w:r w:rsidR="00362877">
        <w:rPr>
          <w:rFonts w:hint="cs"/>
          <w:rtl/>
        </w:rPr>
        <w:t xml:space="preserve">, נציבות תלונות הציבור במשרד </w:t>
      </w:r>
      <w:bookmarkStart w:id="19" w:name="_ETM_Q1_539922"/>
      <w:bookmarkEnd w:id="19"/>
      <w:r w:rsidR="00362877">
        <w:rPr>
          <w:rFonts w:hint="cs"/>
          <w:rtl/>
        </w:rPr>
        <w:t xml:space="preserve">מבקר המדינה </w:t>
      </w:r>
      <w:r>
        <w:rPr>
          <w:rFonts w:hint="cs"/>
          <w:rtl/>
        </w:rPr>
        <w:t>מקבלת קהל בלשכות אזוריות בנצרת</w:t>
      </w:r>
      <w:r w:rsidR="00362877">
        <w:rPr>
          <w:rFonts w:hint="cs"/>
          <w:rtl/>
        </w:rPr>
        <w:t>,</w:t>
      </w:r>
      <w:r>
        <w:rPr>
          <w:rFonts w:hint="cs"/>
          <w:rtl/>
        </w:rPr>
        <w:t xml:space="preserve"> בלוד ובבאר שבע</w:t>
      </w:r>
      <w:r w:rsidR="00362877">
        <w:rPr>
          <w:rFonts w:hint="cs"/>
          <w:rtl/>
        </w:rPr>
        <w:t>, וזאת לצד משרדי מבקר המדינה הנמצאים</w:t>
      </w:r>
      <w:r>
        <w:rPr>
          <w:rFonts w:hint="cs"/>
          <w:rtl/>
        </w:rPr>
        <w:t xml:space="preserve"> בירושלים</w:t>
      </w:r>
      <w:r w:rsidR="00362877">
        <w:rPr>
          <w:rFonts w:hint="cs"/>
          <w:rtl/>
        </w:rPr>
        <w:t xml:space="preserve">, תל אביב וחיפה. כמו </w:t>
      </w:r>
      <w:bookmarkStart w:id="20" w:name="_ETM_Q1_554130"/>
      <w:bookmarkEnd w:id="20"/>
      <w:r w:rsidR="00362877">
        <w:rPr>
          <w:rFonts w:hint="cs"/>
          <w:rtl/>
        </w:rPr>
        <w:t>כן,</w:t>
      </w:r>
      <w:r>
        <w:rPr>
          <w:rFonts w:hint="cs"/>
          <w:rtl/>
        </w:rPr>
        <w:t xml:space="preserve"> בנציבות </w:t>
      </w:r>
      <w:r w:rsidR="00362877">
        <w:rPr>
          <w:rFonts w:hint="cs"/>
          <w:rtl/>
        </w:rPr>
        <w:t>יש</w:t>
      </w:r>
      <w:r>
        <w:rPr>
          <w:rFonts w:hint="cs"/>
          <w:rtl/>
        </w:rPr>
        <w:t xml:space="preserve"> עובדים </w:t>
      </w:r>
      <w:r w:rsidR="00362877">
        <w:rPr>
          <w:rFonts w:hint="cs"/>
          <w:rtl/>
        </w:rPr>
        <w:t xml:space="preserve">דוברי ערבית, אנגלית, רוסית, אמהרית, צרפתית וספרדית, </w:t>
      </w:r>
      <w:r>
        <w:rPr>
          <w:rFonts w:hint="cs"/>
          <w:rtl/>
        </w:rPr>
        <w:t>על מנת שכל מתלונן יוכל לקבל מענה בצורה המיטבית</w:t>
      </w:r>
      <w:r w:rsidR="003628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62877">
        <w:rPr>
          <w:rFonts w:hint="cs"/>
          <w:rtl/>
        </w:rPr>
        <w:t xml:space="preserve">בנוסף לכל אלה, </w:t>
      </w:r>
      <w:bookmarkStart w:id="21" w:name="_ETM_Q1_571228"/>
      <w:bookmarkEnd w:id="21"/>
      <w:r w:rsidR="00362877">
        <w:rPr>
          <w:rFonts w:hint="cs"/>
          <w:rtl/>
        </w:rPr>
        <w:t xml:space="preserve">בתוקף תפקידי כנציב תלונות הציבור, </w:t>
      </w:r>
      <w:r>
        <w:rPr>
          <w:rFonts w:hint="cs"/>
          <w:rtl/>
        </w:rPr>
        <w:t xml:space="preserve">החוק הקנה לי סמכויות למתן </w:t>
      </w:r>
      <w:r w:rsidR="00362877">
        <w:rPr>
          <w:rFonts w:hint="cs"/>
          <w:rtl/>
        </w:rPr>
        <w:t xml:space="preserve">צו </w:t>
      </w:r>
      <w:r>
        <w:rPr>
          <w:rFonts w:hint="cs"/>
          <w:rtl/>
        </w:rPr>
        <w:t xml:space="preserve">הגנה זמני </w:t>
      </w:r>
      <w:r w:rsidR="0036287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62877">
        <w:rPr>
          <w:rFonts w:hint="cs"/>
          <w:rtl/>
        </w:rPr>
        <w:t xml:space="preserve"> </w:t>
      </w:r>
      <w:bookmarkStart w:id="22" w:name="_ETM_Q1_580345"/>
      <w:bookmarkEnd w:id="22"/>
      <w:r>
        <w:rPr>
          <w:rFonts w:hint="cs"/>
          <w:rtl/>
        </w:rPr>
        <w:t xml:space="preserve">קבוע </w:t>
      </w:r>
      <w:r w:rsidR="00362877">
        <w:rPr>
          <w:rFonts w:hint="cs"/>
          <w:rtl/>
        </w:rPr>
        <w:t xml:space="preserve">כדי להגן על עובדים שהממונים עליהם פגעו בזכויותיהם מאחר </w:t>
      </w:r>
      <w:bookmarkStart w:id="23" w:name="_ETM_Q1_584439"/>
      <w:bookmarkEnd w:id="23"/>
      <w:r>
        <w:rPr>
          <w:rFonts w:hint="cs"/>
          <w:rtl/>
        </w:rPr>
        <w:t>שחשפו מעשה שחיתות</w:t>
      </w:r>
      <w:r w:rsidR="00362877">
        <w:rPr>
          <w:rFonts w:hint="cs"/>
          <w:rtl/>
        </w:rPr>
        <w:t>.</w:t>
      </w:r>
      <w:r>
        <w:rPr>
          <w:rFonts w:hint="cs"/>
          <w:rtl/>
        </w:rPr>
        <w:t xml:space="preserve"> בשנת </w:t>
      </w:r>
      <w:r w:rsidR="00362877">
        <w:rPr>
          <w:rFonts w:hint="cs"/>
          <w:rtl/>
        </w:rPr>
        <w:t xml:space="preserve">2019 הוגשו 57 תלונות של עובדים שטענו כי הממונים עליהם </w:t>
      </w:r>
      <w:bookmarkStart w:id="24" w:name="_ETM_Q1_592546"/>
      <w:bookmarkEnd w:id="24"/>
      <w:r>
        <w:rPr>
          <w:rFonts w:hint="cs"/>
          <w:rtl/>
        </w:rPr>
        <w:t xml:space="preserve">פגעו בזכויותיהם </w:t>
      </w:r>
      <w:r w:rsidR="00362877">
        <w:rPr>
          <w:rFonts w:hint="cs"/>
          <w:rtl/>
        </w:rPr>
        <w:t xml:space="preserve">לאחר שחשפו מעשי שחיתות. </w:t>
      </w:r>
      <w:r>
        <w:rPr>
          <w:rFonts w:hint="cs"/>
          <w:rtl/>
        </w:rPr>
        <w:t xml:space="preserve">השנה סיימנו </w:t>
      </w:r>
      <w:r w:rsidR="00362877">
        <w:rPr>
          <w:rFonts w:hint="cs"/>
          <w:rtl/>
        </w:rPr>
        <w:t xml:space="preserve">טיפול ב-62 </w:t>
      </w:r>
      <w:r>
        <w:rPr>
          <w:rFonts w:hint="cs"/>
          <w:rtl/>
        </w:rPr>
        <w:t>תלונות וניתנ</w:t>
      </w:r>
      <w:r w:rsidR="00362877">
        <w:rPr>
          <w:rFonts w:hint="cs"/>
          <w:rtl/>
        </w:rPr>
        <w:t xml:space="preserve">ו צווי הגנה זמניים וצווי הגנה קבועים, </w:t>
      </w:r>
      <w:bookmarkStart w:id="25" w:name="_ETM_Q1_605450"/>
      <w:bookmarkEnd w:id="25"/>
      <w:r w:rsidR="00362877">
        <w:rPr>
          <w:rFonts w:hint="cs"/>
          <w:rtl/>
        </w:rPr>
        <w:t>בהתאם לנדרש.</w:t>
      </w:r>
    </w:p>
    <w:p w:rsidR="00362877" w:rsidRDefault="00362877" w:rsidP="00A27C7B">
      <w:pPr>
        <w:rPr>
          <w:rtl/>
        </w:rPr>
      </w:pPr>
    </w:p>
    <w:p w:rsidR="00A27C7B" w:rsidRDefault="00362877" w:rsidP="00CA6124">
      <w:pPr>
        <w:rPr>
          <w:rtl/>
        </w:rPr>
      </w:pPr>
      <w:bookmarkStart w:id="26" w:name="_ETM_Q1_608186"/>
      <w:bookmarkStart w:id="27" w:name="_ETM_Q1_608390"/>
      <w:bookmarkEnd w:id="26"/>
      <w:bookmarkEnd w:id="27"/>
      <w:r>
        <w:rPr>
          <w:rFonts w:hint="cs"/>
          <w:rtl/>
        </w:rPr>
        <w:t xml:space="preserve">מוסד </w:t>
      </w:r>
      <w:r w:rsidR="00CA6124">
        <w:rPr>
          <w:rFonts w:hint="cs"/>
          <w:rtl/>
        </w:rPr>
        <w:t>מבקר המדינה הוא היחיד בעולם אשר מבקר המדינה משמ</w:t>
      </w:r>
      <w:bookmarkStart w:id="28" w:name="_ETM_Q1_616291"/>
      <w:bookmarkEnd w:id="28"/>
      <w:r w:rsidR="00CA6124">
        <w:rPr>
          <w:rFonts w:hint="cs"/>
          <w:rtl/>
        </w:rPr>
        <w:t xml:space="preserve">ש גם כנציב תלונות הציבור. </w:t>
      </w:r>
      <w:r w:rsidR="00A27C7B">
        <w:rPr>
          <w:rFonts w:hint="cs"/>
          <w:rtl/>
        </w:rPr>
        <w:t xml:space="preserve">איחוד הסמכויות </w:t>
      </w:r>
      <w:r w:rsidR="00CA6124">
        <w:rPr>
          <w:rFonts w:hint="cs"/>
          <w:rtl/>
        </w:rPr>
        <w:t xml:space="preserve">תחת גורם אחד, אדוני היושב-ראש, </w:t>
      </w:r>
      <w:r w:rsidR="00A27C7B">
        <w:rPr>
          <w:rFonts w:hint="cs"/>
          <w:rtl/>
        </w:rPr>
        <w:t>יוצר ערך מוסף</w:t>
      </w:r>
      <w:r w:rsidR="00CA6124">
        <w:rPr>
          <w:rFonts w:hint="cs"/>
          <w:rtl/>
        </w:rPr>
        <w:t xml:space="preserve">. </w:t>
      </w:r>
      <w:bookmarkStart w:id="29" w:name="_ETM_Q1_624744"/>
      <w:bookmarkEnd w:id="29"/>
      <w:r w:rsidR="00CA6124">
        <w:rPr>
          <w:rFonts w:hint="cs"/>
          <w:rtl/>
        </w:rPr>
        <w:t>ערך מוסף הן לעבודת נציבות תלונות הציבור,</w:t>
      </w:r>
      <w:r w:rsidR="00A27C7B">
        <w:rPr>
          <w:rFonts w:hint="cs"/>
          <w:rtl/>
        </w:rPr>
        <w:t xml:space="preserve"> והן לעבודת הביקורת</w:t>
      </w:r>
      <w:r w:rsidR="00CA6124">
        <w:rPr>
          <w:rFonts w:hint="cs"/>
          <w:rtl/>
        </w:rPr>
        <w:t xml:space="preserve">, שכן הביקורת ניזונת גם </w:t>
      </w:r>
      <w:bookmarkStart w:id="30" w:name="_ETM_Q1_634317"/>
      <w:bookmarkEnd w:id="30"/>
      <w:r w:rsidR="00CA6124">
        <w:rPr>
          <w:rFonts w:hint="cs"/>
          <w:rtl/>
        </w:rPr>
        <w:t>מתוך תלונות הציבור.</w:t>
      </w:r>
      <w:r w:rsidR="00A27C7B">
        <w:rPr>
          <w:rFonts w:hint="cs"/>
          <w:rtl/>
        </w:rPr>
        <w:t xml:space="preserve"> בשנה החולפת</w:t>
      </w:r>
      <w:r w:rsidR="00CA6124">
        <w:rPr>
          <w:rFonts w:hint="cs"/>
          <w:rtl/>
        </w:rPr>
        <w:t xml:space="preserve"> טיפלנו בלמעלה מ-14,000 תלונות;</w:t>
      </w:r>
      <w:r w:rsidR="00A27C7B">
        <w:rPr>
          <w:rFonts w:hint="cs"/>
          <w:rtl/>
        </w:rPr>
        <w:t xml:space="preserve"> </w:t>
      </w:r>
      <w:r w:rsidR="00CA6124">
        <w:rPr>
          <w:rFonts w:hint="cs"/>
          <w:rtl/>
        </w:rPr>
        <w:t>ו</w:t>
      </w:r>
      <w:r w:rsidR="00A27C7B">
        <w:rPr>
          <w:rFonts w:hint="cs"/>
          <w:rtl/>
        </w:rPr>
        <w:t>בעשור החולף</w:t>
      </w:r>
      <w:r w:rsidR="00CA6124">
        <w:rPr>
          <w:rFonts w:hint="cs"/>
          <w:rtl/>
        </w:rPr>
        <w:t>,</w:t>
      </w:r>
      <w:r w:rsidR="00A27C7B">
        <w:rPr>
          <w:rFonts w:hint="cs"/>
          <w:rtl/>
        </w:rPr>
        <w:t xml:space="preserve"> קרוב </w:t>
      </w:r>
      <w:r w:rsidR="00CA6124">
        <w:rPr>
          <w:rFonts w:hint="cs"/>
          <w:rtl/>
        </w:rPr>
        <w:t xml:space="preserve">ל-150,000 נידונו ובוררו על ידי </w:t>
      </w:r>
      <w:bookmarkStart w:id="31" w:name="_ETM_Q1_645887"/>
      <w:bookmarkEnd w:id="31"/>
      <w:r w:rsidR="00CA6124">
        <w:rPr>
          <w:rFonts w:hint="cs"/>
          <w:rtl/>
        </w:rPr>
        <w:t xml:space="preserve">נציבות תלונות הציבור. </w:t>
      </w:r>
      <w:r w:rsidR="00A27C7B">
        <w:rPr>
          <w:rFonts w:hint="cs"/>
          <w:rtl/>
        </w:rPr>
        <w:t>אני רוצה להודות לעובדי הנציבות</w:t>
      </w:r>
      <w:r w:rsidR="00CA6124">
        <w:rPr>
          <w:rFonts w:hint="cs"/>
          <w:rtl/>
        </w:rPr>
        <w:t>,</w:t>
      </w:r>
      <w:r w:rsidR="00A27C7B">
        <w:rPr>
          <w:rFonts w:hint="cs"/>
          <w:rtl/>
        </w:rPr>
        <w:t xml:space="preserve"> למנהליה</w:t>
      </w:r>
      <w:r w:rsidR="00CA6124">
        <w:rPr>
          <w:rFonts w:hint="cs"/>
          <w:rtl/>
        </w:rPr>
        <w:t>, שעושים את מלאכתם במסירות ובמקצועיות,</w:t>
      </w:r>
      <w:r w:rsidR="00A27C7B">
        <w:rPr>
          <w:rFonts w:hint="cs"/>
          <w:rtl/>
        </w:rPr>
        <w:t xml:space="preserve"> ומסייעים לציבור המתלוננים </w:t>
      </w:r>
      <w:r w:rsidR="00CA6124">
        <w:rPr>
          <w:rFonts w:hint="cs"/>
          <w:rtl/>
        </w:rPr>
        <w:t xml:space="preserve">במימוש </w:t>
      </w:r>
      <w:bookmarkStart w:id="32" w:name="_ETM_Q1_657894"/>
      <w:bookmarkEnd w:id="32"/>
      <w:r w:rsidR="00CA6124">
        <w:rPr>
          <w:rFonts w:hint="cs"/>
          <w:rtl/>
        </w:rPr>
        <w:t xml:space="preserve">זכויותיהם ובהקלת מגעיהם עם רשויות השלטון. </w:t>
      </w:r>
      <w:r w:rsidR="00A27C7B">
        <w:rPr>
          <w:rFonts w:hint="cs"/>
          <w:rtl/>
        </w:rPr>
        <w:t xml:space="preserve">תודה מיוחדת למנהלת </w:t>
      </w:r>
      <w:r w:rsidR="00CA6124">
        <w:rPr>
          <w:rFonts w:hint="cs"/>
          <w:rtl/>
        </w:rPr>
        <w:t xml:space="preserve">הנציבות, ד"ר אסתר בן </w:t>
      </w:r>
      <w:bookmarkStart w:id="33" w:name="_ETM_Q1_667094"/>
      <w:bookmarkEnd w:id="33"/>
      <w:r w:rsidR="00CA6124">
        <w:rPr>
          <w:rFonts w:hint="cs"/>
          <w:rtl/>
        </w:rPr>
        <w:t xml:space="preserve">חיים, </w:t>
      </w:r>
      <w:r w:rsidR="00A27C7B">
        <w:rPr>
          <w:rFonts w:hint="cs"/>
          <w:rtl/>
        </w:rPr>
        <w:t>ותודה גם לגופים הנילונים</w:t>
      </w:r>
      <w:r w:rsidR="00CA6124">
        <w:rPr>
          <w:rFonts w:hint="cs"/>
          <w:rtl/>
        </w:rPr>
        <w:t>, המשתפים עמנו פעולה ומקבלים את התלונות, ומטפלים בדברים ה</w:t>
      </w:r>
      <w:r w:rsidR="00A27C7B">
        <w:rPr>
          <w:rFonts w:hint="cs"/>
          <w:rtl/>
        </w:rPr>
        <w:t xml:space="preserve">דורשים </w:t>
      </w:r>
      <w:r w:rsidR="00CA6124">
        <w:rPr>
          <w:rFonts w:hint="cs"/>
          <w:rtl/>
        </w:rPr>
        <w:t>תיקון.</w:t>
      </w:r>
    </w:p>
    <w:p w:rsidR="00CA6124" w:rsidRDefault="00CA6124" w:rsidP="00A27C7B">
      <w:pPr>
        <w:rPr>
          <w:rtl/>
        </w:rPr>
      </w:pPr>
    </w:p>
    <w:p w:rsidR="00A27C7B" w:rsidRDefault="00CA6124" w:rsidP="00A27C7B">
      <w:pPr>
        <w:rPr>
          <w:rtl/>
        </w:rPr>
      </w:pPr>
      <w:bookmarkStart w:id="34" w:name="_ETM_Q1_678185"/>
      <w:bookmarkStart w:id="35" w:name="_ETM_Q1_678375"/>
      <w:bookmarkEnd w:id="34"/>
      <w:bookmarkEnd w:id="35"/>
      <w:r>
        <w:rPr>
          <w:rFonts w:hint="cs"/>
          <w:rtl/>
        </w:rPr>
        <w:t xml:space="preserve">לראשונה, </w:t>
      </w:r>
      <w:bookmarkStart w:id="36" w:name="_ETM_Q1_677677"/>
      <w:bookmarkEnd w:id="36"/>
      <w:r>
        <w:rPr>
          <w:rFonts w:hint="cs"/>
          <w:rtl/>
        </w:rPr>
        <w:t xml:space="preserve">אדוני היושב-ראש, נעתרת לבקשה, והיום הוא גם יום נציב התלונות </w:t>
      </w:r>
      <w:bookmarkStart w:id="37" w:name="_ETM_Q1_685918"/>
      <w:bookmarkEnd w:id="37"/>
      <w:r>
        <w:rPr>
          <w:rFonts w:hint="cs"/>
          <w:rtl/>
        </w:rPr>
        <w:t xml:space="preserve">הלאומי בכנסת. </w:t>
      </w:r>
      <w:r w:rsidR="00A27C7B">
        <w:rPr>
          <w:rFonts w:hint="cs"/>
          <w:rtl/>
        </w:rPr>
        <w:t>אני מברך על כך ומודה לך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אדוני יושב-ראש הכנסת, על שהשכלת להעלות </w:t>
      </w:r>
      <w:r>
        <w:rPr>
          <w:rFonts w:hint="cs"/>
          <w:rtl/>
        </w:rPr>
        <w:t xml:space="preserve">את קרנם של נציבי תלונות הציבור בכלל הגופים </w:t>
      </w:r>
      <w:bookmarkStart w:id="38" w:name="_ETM_Q1_700550"/>
      <w:bookmarkEnd w:id="38"/>
      <w:r>
        <w:rPr>
          <w:rFonts w:hint="cs"/>
          <w:rtl/>
        </w:rPr>
        <w:t xml:space="preserve">במדינת ישראל. </w:t>
      </w:r>
      <w:r w:rsidR="00A27C7B">
        <w:rPr>
          <w:rFonts w:hint="cs"/>
          <w:rtl/>
        </w:rPr>
        <w:t>פועלם הוא לנגד עינינו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</w:t>
      </w:r>
      <w:r w:rsidR="00A27C7B">
        <w:rPr>
          <w:rFonts w:hint="cs"/>
          <w:rtl/>
        </w:rPr>
        <w:t xml:space="preserve">רוצים לברכם </w:t>
      </w:r>
      <w:r>
        <w:rPr>
          <w:rFonts w:hint="cs"/>
          <w:rtl/>
        </w:rPr>
        <w:t xml:space="preserve">גם ביום הזה, שבו אנו מגישים </w:t>
      </w:r>
      <w:bookmarkStart w:id="39" w:name="_ETM_Q1_707372"/>
      <w:bookmarkEnd w:id="39"/>
      <w:r>
        <w:rPr>
          <w:rFonts w:hint="cs"/>
          <w:rtl/>
        </w:rPr>
        <w:t>את דוח נציבות תלונות הציבור לשנת 2019.</w:t>
      </w:r>
    </w:p>
    <w:p w:rsidR="00CA6124" w:rsidRDefault="00CA6124" w:rsidP="00A27C7B">
      <w:pPr>
        <w:rPr>
          <w:rtl/>
        </w:rPr>
      </w:pPr>
      <w:bookmarkStart w:id="40" w:name="_ETM_Q1_711510"/>
      <w:bookmarkStart w:id="41" w:name="_ETM_Q1_711793"/>
      <w:bookmarkEnd w:id="40"/>
      <w:bookmarkEnd w:id="41"/>
    </w:p>
    <w:p w:rsidR="00A27C7B" w:rsidRDefault="00A27C7B" w:rsidP="00A27C7B">
      <w:pPr>
        <w:rPr>
          <w:rtl/>
        </w:rPr>
      </w:pPr>
      <w:r>
        <w:rPr>
          <w:rFonts w:hint="cs"/>
          <w:rtl/>
        </w:rPr>
        <w:t>לסיום</w:t>
      </w:r>
      <w:r w:rsidR="00CA6124">
        <w:rPr>
          <w:rFonts w:hint="cs"/>
          <w:rtl/>
        </w:rPr>
        <w:t>,</w:t>
      </w:r>
      <w:r>
        <w:rPr>
          <w:rFonts w:hint="cs"/>
          <w:rtl/>
        </w:rPr>
        <w:t xml:space="preserve"> נציבות תלונות הציבור היא הפה של האזרח הקטן</w:t>
      </w:r>
      <w:r w:rsidR="00CA6124">
        <w:rPr>
          <w:rFonts w:hint="cs"/>
          <w:rtl/>
        </w:rPr>
        <w:t xml:space="preserve">, מהווה </w:t>
      </w:r>
      <w:bookmarkStart w:id="42" w:name="_ETM_Q1_720198"/>
      <w:bookmarkEnd w:id="42"/>
      <w:r w:rsidR="00CA6124">
        <w:rPr>
          <w:rFonts w:hint="cs"/>
          <w:rtl/>
        </w:rPr>
        <w:t>עבורו כתובת לסיוע במקרים של עוולות ומחדלים שונים.</w:t>
      </w:r>
      <w:r>
        <w:rPr>
          <w:rFonts w:hint="cs"/>
          <w:rtl/>
        </w:rPr>
        <w:t xml:space="preserve"> אנחנו מזמינים את הציבור הרחב להוסיף ולפנות </w:t>
      </w:r>
      <w:r w:rsidR="00CA6124">
        <w:rPr>
          <w:rFonts w:hint="cs"/>
          <w:rtl/>
        </w:rPr>
        <w:t>א</w:t>
      </w:r>
      <w:r>
        <w:rPr>
          <w:rFonts w:hint="cs"/>
          <w:rtl/>
        </w:rPr>
        <w:t>ל</w:t>
      </w:r>
      <w:r w:rsidR="00CA612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נציבות ולהסתייע </w:t>
      </w:r>
      <w:r w:rsidR="00CA6124">
        <w:rPr>
          <w:rFonts w:hint="cs"/>
          <w:rtl/>
        </w:rPr>
        <w:t xml:space="preserve">בה </w:t>
      </w:r>
      <w:bookmarkStart w:id="43" w:name="_ETM_Q1_730749"/>
      <w:bookmarkEnd w:id="43"/>
      <w:r w:rsidR="00CA6124">
        <w:rPr>
          <w:rFonts w:hint="cs"/>
          <w:rtl/>
        </w:rPr>
        <w:t xml:space="preserve">כל אימת שאתם כציבור נתקלים בקושי במימוש זכויותיכם </w:t>
      </w:r>
      <w:r>
        <w:rPr>
          <w:rFonts w:hint="cs"/>
          <w:rtl/>
        </w:rPr>
        <w:t>ובקבלת שירותים מהגופים הציבוריים</w:t>
      </w:r>
      <w:r w:rsidR="00CA6124">
        <w:rPr>
          <w:rFonts w:hint="cs"/>
          <w:rtl/>
        </w:rPr>
        <w:t>.</w:t>
      </w:r>
      <w:r>
        <w:rPr>
          <w:rFonts w:hint="cs"/>
          <w:rtl/>
        </w:rPr>
        <w:t xml:space="preserve"> תודה</w:t>
      </w:r>
      <w:r w:rsidR="00CA6124">
        <w:rPr>
          <w:rFonts w:hint="cs"/>
          <w:rtl/>
        </w:rPr>
        <w:t>.</w:t>
      </w:r>
    </w:p>
    <w:p w:rsidR="00A27C7B" w:rsidRDefault="00A27C7B" w:rsidP="00A27C7B">
      <w:pPr>
        <w:rPr>
          <w:rtl/>
        </w:rPr>
      </w:pPr>
    </w:p>
    <w:p w:rsidR="00A27C7B" w:rsidRDefault="00A27C7B" w:rsidP="00A27C7B">
      <w:pPr>
        <w:pStyle w:val="af9"/>
        <w:keepNext/>
        <w:rPr>
          <w:rtl/>
        </w:rPr>
      </w:pPr>
      <w:bookmarkStart w:id="44" w:name="ET_guest_יושב_ראש_הכנסת_יריב_לוי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יושב-ראש הכנסת יריב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4"/>
    </w:p>
    <w:p w:rsidR="00A27C7B" w:rsidRDefault="00A27C7B" w:rsidP="00A27C7B">
      <w:pPr>
        <w:pStyle w:val="KeepWithNext"/>
        <w:rPr>
          <w:rtl/>
        </w:rPr>
      </w:pPr>
    </w:p>
    <w:p w:rsidR="00BF5197" w:rsidRDefault="00A27C7B" w:rsidP="00BF5197">
      <w:pPr>
        <w:rPr>
          <w:rtl/>
        </w:rPr>
      </w:pPr>
      <w:r>
        <w:rPr>
          <w:rFonts w:hint="cs"/>
          <w:rtl/>
        </w:rPr>
        <w:t>תודה רבה</w:t>
      </w:r>
      <w:r w:rsidR="00CA6124">
        <w:rPr>
          <w:rFonts w:hint="cs"/>
          <w:rtl/>
        </w:rPr>
        <w:t xml:space="preserve">, </w:t>
      </w:r>
      <w:bookmarkStart w:id="45" w:name="_ETM_Q1_744050"/>
      <w:bookmarkEnd w:id="45"/>
      <w:r w:rsidR="00CA6124">
        <w:rPr>
          <w:rFonts w:hint="cs"/>
          <w:rtl/>
        </w:rPr>
        <w:t>נכבדי, מבקר המדינה, מר מתניהו אנגלמן. יושב-ראש הוועדה לביקורת המדינה,</w:t>
      </w:r>
      <w:r>
        <w:rPr>
          <w:rFonts w:hint="cs"/>
          <w:rtl/>
        </w:rPr>
        <w:t xml:space="preserve"> חבר הכנסת עפר שלח</w:t>
      </w:r>
      <w:r w:rsidR="00CA6124">
        <w:rPr>
          <w:rFonts w:hint="cs"/>
          <w:rtl/>
        </w:rPr>
        <w:t>, מנהלת נציבות תלונות הציבור,</w:t>
      </w:r>
      <w:r>
        <w:rPr>
          <w:rFonts w:hint="cs"/>
          <w:rtl/>
        </w:rPr>
        <w:t xml:space="preserve"> ד"ר אסתר בן חיים</w:t>
      </w:r>
      <w:r w:rsidR="00CA6124">
        <w:rPr>
          <w:rFonts w:hint="cs"/>
          <w:rtl/>
        </w:rPr>
        <w:t xml:space="preserve">, </w:t>
      </w:r>
      <w:bookmarkStart w:id="46" w:name="_ETM_Q1_757250"/>
      <w:bookmarkEnd w:id="46"/>
      <w:r w:rsidR="00CA6124">
        <w:rPr>
          <w:rFonts w:hint="cs"/>
          <w:rtl/>
        </w:rPr>
        <w:t>מנכ"ל הכנסת, מר סמי בקלש,</w:t>
      </w:r>
      <w:r>
        <w:rPr>
          <w:rFonts w:hint="cs"/>
          <w:rtl/>
        </w:rPr>
        <w:t xml:space="preserve"> </w:t>
      </w:r>
      <w:r w:rsidR="00CA6124">
        <w:rPr>
          <w:rFonts w:hint="cs"/>
          <w:rtl/>
        </w:rPr>
        <w:t xml:space="preserve">מזכירת הכנסת, </w:t>
      </w:r>
      <w:r w:rsidR="00BF5197">
        <w:rPr>
          <w:rFonts w:hint="cs"/>
          <w:rtl/>
        </w:rPr>
        <w:t xml:space="preserve">גב' </w:t>
      </w:r>
      <w:r>
        <w:rPr>
          <w:rFonts w:hint="cs"/>
          <w:rtl/>
        </w:rPr>
        <w:t>ירדנה מלר הורוביץ</w:t>
      </w:r>
      <w:r w:rsidR="00BF5197">
        <w:rPr>
          <w:rFonts w:hint="cs"/>
          <w:rtl/>
        </w:rPr>
        <w:t>,</w:t>
      </w:r>
      <w:r>
        <w:rPr>
          <w:rFonts w:hint="cs"/>
          <w:rtl/>
        </w:rPr>
        <w:t xml:space="preserve"> אנשי הוועדה לביקורת המדינה </w:t>
      </w:r>
      <w:r w:rsidR="00BF5197">
        <w:rPr>
          <w:rFonts w:hint="cs"/>
          <w:rtl/>
        </w:rPr>
        <w:t xml:space="preserve">שאמונים על העבודה </w:t>
      </w:r>
      <w:bookmarkStart w:id="47" w:name="_ETM_Q1_766734"/>
      <w:bookmarkEnd w:id="47"/>
      <w:r w:rsidR="00BF5197">
        <w:rPr>
          <w:rFonts w:hint="cs"/>
          <w:rtl/>
        </w:rPr>
        <w:t xml:space="preserve">החשובה שנעשית כאן בכנסת בעניין הזה, אנשי משרד המבקר, </w:t>
      </w:r>
      <w:bookmarkStart w:id="48" w:name="_ETM_Q1_770462"/>
      <w:bookmarkEnd w:id="48"/>
      <w:r w:rsidR="00BF5197">
        <w:rPr>
          <w:rFonts w:hint="cs"/>
          <w:rtl/>
        </w:rPr>
        <w:t xml:space="preserve">מכובדי, אני חושב שזה יום מיוחד, משום שכפי שציין </w:t>
      </w:r>
      <w:bookmarkStart w:id="49" w:name="_ETM_Q1_775619"/>
      <w:bookmarkEnd w:id="49"/>
      <w:r w:rsidR="00BF5197">
        <w:rPr>
          <w:rFonts w:hint="cs"/>
          <w:rtl/>
        </w:rPr>
        <w:t xml:space="preserve">המבקר, אנחנו יוזמים ופותחים היום מסורת של ציון </w:t>
      </w:r>
      <w:r>
        <w:rPr>
          <w:rFonts w:hint="cs"/>
          <w:rtl/>
        </w:rPr>
        <w:t xml:space="preserve">יום מיוחד </w:t>
      </w:r>
      <w:r w:rsidR="00BF5197">
        <w:rPr>
          <w:rFonts w:hint="cs"/>
          <w:rtl/>
        </w:rPr>
        <w:t xml:space="preserve">שיעסוק בנושא </w:t>
      </w:r>
      <w:bookmarkStart w:id="50" w:name="_ETM_Q1_787477"/>
      <w:bookmarkEnd w:id="50"/>
      <w:r w:rsidR="00BF5197">
        <w:rPr>
          <w:rFonts w:hint="cs"/>
          <w:rtl/>
        </w:rPr>
        <w:t xml:space="preserve">החשוב של נציבות תלונות הציבור, יום </w:t>
      </w:r>
      <w:r>
        <w:rPr>
          <w:rFonts w:hint="cs"/>
          <w:rtl/>
        </w:rPr>
        <w:t>שאנחנו פותחים אותו בהגשת הדוח החשוב הזה</w:t>
      </w:r>
      <w:r w:rsidR="00BF5197">
        <w:rPr>
          <w:rFonts w:hint="cs"/>
          <w:rtl/>
        </w:rPr>
        <w:t>,</w:t>
      </w:r>
      <w:r>
        <w:rPr>
          <w:rFonts w:hint="cs"/>
          <w:rtl/>
        </w:rPr>
        <w:t xml:space="preserve"> ולאחר מכן </w:t>
      </w:r>
      <w:r w:rsidR="00BF5197">
        <w:rPr>
          <w:rFonts w:hint="cs"/>
          <w:rtl/>
        </w:rPr>
        <w:t>נ</w:t>
      </w:r>
      <w:r>
        <w:rPr>
          <w:rFonts w:hint="cs"/>
          <w:rtl/>
        </w:rPr>
        <w:t xml:space="preserve">קיים </w:t>
      </w:r>
      <w:r w:rsidR="00BF5197">
        <w:rPr>
          <w:rFonts w:hint="cs"/>
          <w:rtl/>
        </w:rPr>
        <w:t xml:space="preserve">גם </w:t>
      </w:r>
      <w:r>
        <w:rPr>
          <w:rFonts w:hint="cs"/>
          <w:rtl/>
        </w:rPr>
        <w:t>דיון מיוחד במליאה</w:t>
      </w:r>
      <w:r w:rsidR="00BF5197">
        <w:rPr>
          <w:rFonts w:hint="cs"/>
          <w:rtl/>
        </w:rPr>
        <w:t xml:space="preserve"> ודיון בוועדה </w:t>
      </w:r>
      <w:bookmarkStart w:id="51" w:name="_ETM_Q1_800282"/>
      <w:bookmarkEnd w:id="51"/>
      <w:r w:rsidR="00BF5197">
        <w:rPr>
          <w:rFonts w:hint="cs"/>
          <w:rtl/>
        </w:rPr>
        <w:t>לביקורת המדינה. אני משוכנע ש</w:t>
      </w:r>
      <w:r>
        <w:rPr>
          <w:rFonts w:hint="cs"/>
          <w:rtl/>
        </w:rPr>
        <w:t xml:space="preserve">יהיה בכך צעד ראשון בדרך לבנייה של </w:t>
      </w:r>
      <w:r w:rsidR="00BF5197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שיצור </w:t>
      </w:r>
      <w:r>
        <w:rPr>
          <w:rFonts w:hint="cs"/>
          <w:rtl/>
        </w:rPr>
        <w:lastRenderedPageBreak/>
        <w:t>לא רק</w:t>
      </w:r>
      <w:r w:rsidR="00BF5197">
        <w:rPr>
          <w:rFonts w:hint="cs"/>
          <w:rtl/>
        </w:rPr>
        <w:t xml:space="preserve"> את הכרת התודה שכל העוסקים בתחום</w:t>
      </w:r>
      <w:r>
        <w:rPr>
          <w:rFonts w:hint="cs"/>
          <w:rtl/>
        </w:rPr>
        <w:t xml:space="preserve"> הזה ראויים לה</w:t>
      </w:r>
      <w:r w:rsidR="00BF5197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BF5197">
        <w:rPr>
          <w:rFonts w:hint="cs"/>
          <w:rtl/>
        </w:rPr>
        <w:t>גם יביא ו</w:t>
      </w:r>
      <w:r>
        <w:rPr>
          <w:rFonts w:hint="cs"/>
          <w:rtl/>
        </w:rPr>
        <w:t xml:space="preserve">יציב </w:t>
      </w:r>
      <w:r w:rsidR="00BF5197">
        <w:rPr>
          <w:rFonts w:hint="cs"/>
          <w:rtl/>
        </w:rPr>
        <w:t xml:space="preserve">בצורה הברורה ביותר </w:t>
      </w:r>
      <w:bookmarkStart w:id="52" w:name="_ETM_Q1_824777"/>
      <w:bookmarkEnd w:id="52"/>
      <w:r w:rsidR="00BF5197">
        <w:rPr>
          <w:rFonts w:hint="cs"/>
          <w:rtl/>
        </w:rPr>
        <w:t xml:space="preserve">בפני הציבור, ויאפשר את המודעות לכלים ולחשיבות שהגוף הזה מעניק, </w:t>
      </w:r>
      <w:bookmarkStart w:id="53" w:name="_ETM_Q1_832058"/>
      <w:bookmarkEnd w:id="53"/>
      <w:r w:rsidR="00BF5197">
        <w:rPr>
          <w:rFonts w:hint="cs"/>
          <w:rtl/>
        </w:rPr>
        <w:t xml:space="preserve">אני </w:t>
      </w:r>
      <w:r>
        <w:rPr>
          <w:rFonts w:hint="cs"/>
          <w:rtl/>
        </w:rPr>
        <w:t>חושב</w:t>
      </w:r>
      <w:r w:rsidR="00BF5197">
        <w:rPr>
          <w:rFonts w:hint="cs"/>
          <w:rtl/>
        </w:rPr>
        <w:t>, לכלל אזרחי ישראל.</w:t>
      </w:r>
    </w:p>
    <w:p w:rsidR="00BF5197" w:rsidRDefault="00BF5197" w:rsidP="00BF5197">
      <w:pPr>
        <w:rPr>
          <w:rtl/>
        </w:rPr>
      </w:pPr>
      <w:bookmarkStart w:id="54" w:name="_ETM_Q1_834408"/>
      <w:bookmarkEnd w:id="54"/>
    </w:p>
    <w:p w:rsidR="00E76A6E" w:rsidRDefault="00BF5197" w:rsidP="00E72593">
      <w:pPr>
        <w:rPr>
          <w:rtl/>
        </w:rPr>
      </w:pPr>
      <w:bookmarkStart w:id="55" w:name="_ETM_Q1_834742"/>
      <w:bookmarkStart w:id="56" w:name="_ETM_Q1_834785"/>
      <w:bookmarkEnd w:id="55"/>
      <w:bookmarkEnd w:id="56"/>
      <w:r w:rsidRPr="00637924">
        <w:rPr>
          <w:rFonts w:hint="cs"/>
          <w:rtl/>
        </w:rPr>
        <w:t>אין</w:t>
      </w:r>
      <w:bookmarkStart w:id="57" w:name="_ETM_Q1_834971"/>
      <w:bookmarkEnd w:id="57"/>
      <w:r w:rsidRPr="00637924">
        <w:rPr>
          <w:rFonts w:hint="cs"/>
          <w:rtl/>
        </w:rPr>
        <w:t xml:space="preserve"> הבעת אמון גדולה יותר, אדוני </w:t>
      </w:r>
      <w:bookmarkStart w:id="58" w:name="_ETM_Q1_835990"/>
      <w:bookmarkEnd w:id="58"/>
      <w:r w:rsidRPr="00637924">
        <w:rPr>
          <w:rFonts w:hint="cs"/>
          <w:rtl/>
        </w:rPr>
        <w:t>המבקר, מאשר מספר התלונות העצום שהגיעו לנציבות תלונות הציבור. אני חושב</w:t>
      </w:r>
      <w:bookmarkStart w:id="59" w:name="_ETM_Q1_844471"/>
      <w:bookmarkEnd w:id="59"/>
      <w:r w:rsidRPr="00637924">
        <w:rPr>
          <w:rFonts w:hint="cs"/>
          <w:rtl/>
        </w:rPr>
        <w:t xml:space="preserve"> שאולי </w:t>
      </w:r>
      <w:r w:rsidR="00A27C7B" w:rsidRPr="00637924">
        <w:rPr>
          <w:rFonts w:hint="cs"/>
          <w:rtl/>
        </w:rPr>
        <w:t>בדומה לכנסת</w:t>
      </w:r>
      <w:r w:rsidRPr="00637924">
        <w:rPr>
          <w:rFonts w:hint="cs"/>
          <w:rtl/>
        </w:rPr>
        <w:t xml:space="preserve">, שגם כאן אנשים נבחרים על ידי ציבור שמגיע לקלפיות ומצביע, </w:t>
      </w:r>
      <w:bookmarkStart w:id="60" w:name="_ETM_Q1_852450"/>
      <w:bookmarkEnd w:id="60"/>
      <w:r w:rsidRPr="00637924">
        <w:rPr>
          <w:rFonts w:hint="cs"/>
          <w:rtl/>
        </w:rPr>
        <w:t>גם נציבות תלונות הציבור</w:t>
      </w:r>
      <w:r w:rsidR="00A27C7B" w:rsidRPr="00637924">
        <w:rPr>
          <w:rFonts w:hint="cs"/>
          <w:rtl/>
        </w:rPr>
        <w:t xml:space="preserve"> חיה מהציבור ומאמון הציבור</w:t>
      </w:r>
      <w:r w:rsidRPr="00637924">
        <w:rPr>
          <w:rFonts w:hint="cs"/>
          <w:rtl/>
        </w:rPr>
        <w:t xml:space="preserve">, וכאשר מספר התלונות הוא כל כך גדול, </w:t>
      </w:r>
      <w:bookmarkStart w:id="61" w:name="_ETM_Q1_859568"/>
      <w:bookmarkEnd w:id="61"/>
      <w:r w:rsidRPr="00637924">
        <w:rPr>
          <w:rFonts w:hint="cs"/>
          <w:rtl/>
        </w:rPr>
        <w:t>ומספר הפניות הוא כל כך גדול,</w:t>
      </w:r>
      <w:r w:rsidR="00A27C7B" w:rsidRPr="00637924">
        <w:rPr>
          <w:rFonts w:hint="cs"/>
          <w:rtl/>
        </w:rPr>
        <w:t xml:space="preserve"> אני חושב שיש בכך אמירה עוצמתית של הבעת אמון </w:t>
      </w:r>
      <w:r w:rsidR="00B00CEB" w:rsidRPr="00637924">
        <w:rPr>
          <w:rFonts w:hint="cs"/>
          <w:rtl/>
        </w:rPr>
        <w:t xml:space="preserve">גדולה מאוד </w:t>
      </w:r>
      <w:r w:rsidR="00A27C7B" w:rsidRPr="00637924">
        <w:rPr>
          <w:rFonts w:hint="cs"/>
          <w:rtl/>
        </w:rPr>
        <w:t>באופן שבו הנציבות מטפלת בדברים</w:t>
      </w:r>
      <w:r w:rsidR="00B00CEB" w:rsidRPr="00637924">
        <w:rPr>
          <w:rFonts w:hint="cs"/>
          <w:rtl/>
        </w:rPr>
        <w:t>.</w:t>
      </w:r>
      <w:r w:rsidR="00A27C7B" w:rsidRPr="00637924">
        <w:rPr>
          <w:rFonts w:hint="cs"/>
          <w:rtl/>
        </w:rPr>
        <w:t xml:space="preserve"> </w:t>
      </w:r>
      <w:r w:rsidR="00B00CEB" w:rsidRPr="00637924">
        <w:rPr>
          <w:rFonts w:hint="cs"/>
          <w:rtl/>
        </w:rPr>
        <w:t xml:space="preserve">יתרה מכך, </w:t>
      </w:r>
      <w:bookmarkStart w:id="62" w:name="_ETM_Q1_872584"/>
      <w:bookmarkEnd w:id="62"/>
      <w:r w:rsidR="00B00CEB" w:rsidRPr="00637924">
        <w:rPr>
          <w:rFonts w:hint="cs"/>
          <w:rtl/>
        </w:rPr>
        <w:t>אני חושב הפעולות של נציבות תלונות הציבור</w:t>
      </w:r>
      <w:r w:rsidR="00A27C7B" w:rsidRPr="00637924">
        <w:rPr>
          <w:rFonts w:hint="cs"/>
          <w:rtl/>
        </w:rPr>
        <w:t xml:space="preserve"> בהחלט באות ביחד עם העבודה שנעשית </w:t>
      </w:r>
      <w:r w:rsidR="00B00CEB" w:rsidRPr="00637924">
        <w:rPr>
          <w:rFonts w:hint="cs"/>
          <w:rtl/>
        </w:rPr>
        <w:t xml:space="preserve">כאן </w:t>
      </w:r>
      <w:r w:rsidR="00E72593" w:rsidRPr="00637924">
        <w:rPr>
          <w:rFonts w:hint="cs"/>
          <w:rtl/>
        </w:rPr>
        <w:t xml:space="preserve">בכנסת </w:t>
      </w:r>
      <w:r w:rsidR="00E72593" w:rsidRPr="00637924">
        <w:rPr>
          <w:rtl/>
        </w:rPr>
        <w:t>–</w:t>
      </w:r>
      <w:r w:rsidR="00E72593" w:rsidRPr="00637924">
        <w:rPr>
          <w:rFonts w:hint="cs"/>
          <w:rtl/>
        </w:rPr>
        <w:t xml:space="preserve"> גם בוועדה לביקורת המדינה, גם בוועדה לפניות הציבור, וביחד </w:t>
      </w:r>
      <w:r w:rsidR="00A27C7B" w:rsidRPr="00637924">
        <w:rPr>
          <w:rFonts w:hint="cs"/>
          <w:rtl/>
        </w:rPr>
        <w:t xml:space="preserve">אנחנו נותנים סל רחב </w:t>
      </w:r>
      <w:r w:rsidR="00E72593" w:rsidRPr="00637924">
        <w:rPr>
          <w:rFonts w:hint="cs"/>
          <w:rtl/>
        </w:rPr>
        <w:t xml:space="preserve">מאוד </w:t>
      </w:r>
      <w:bookmarkStart w:id="63" w:name="_ETM_Q1_889238"/>
      <w:bookmarkEnd w:id="63"/>
      <w:r w:rsidR="00A27C7B" w:rsidRPr="00637924">
        <w:rPr>
          <w:rFonts w:hint="cs"/>
          <w:rtl/>
        </w:rPr>
        <w:t>של כלים וכתובת לכלל אזרחי ישראל</w:t>
      </w:r>
      <w:r w:rsidR="00E72593" w:rsidRPr="00637924">
        <w:rPr>
          <w:rFonts w:hint="cs"/>
          <w:rtl/>
        </w:rPr>
        <w:t xml:space="preserve"> כדי לפנות ולהעלות את הבעיות.</w:t>
      </w:r>
      <w:r w:rsidR="00A27C7B" w:rsidRPr="00637924">
        <w:rPr>
          <w:rFonts w:hint="cs"/>
          <w:rtl/>
        </w:rPr>
        <w:t xml:space="preserve"> ואני מוכרח לומר </w:t>
      </w:r>
      <w:r w:rsidR="00E72593" w:rsidRPr="00637924">
        <w:rPr>
          <w:rFonts w:hint="cs"/>
          <w:rtl/>
        </w:rPr>
        <w:t xml:space="preserve">בהיבט הזה </w:t>
      </w:r>
      <w:r w:rsidR="00A27C7B" w:rsidRPr="00637924">
        <w:rPr>
          <w:rFonts w:hint="cs"/>
          <w:rtl/>
        </w:rPr>
        <w:t xml:space="preserve">שאני מסכים לגמרי עם האמירה </w:t>
      </w:r>
      <w:r w:rsidR="00E72593" w:rsidRPr="00637924">
        <w:rPr>
          <w:rFonts w:hint="cs"/>
          <w:rtl/>
        </w:rPr>
        <w:t xml:space="preserve">שהעובדה שנציבות תלונות הציבור </w:t>
      </w:r>
      <w:bookmarkStart w:id="64" w:name="_ETM_Q1_903280"/>
      <w:bookmarkEnd w:id="64"/>
      <w:r w:rsidR="00E72593" w:rsidRPr="00637924">
        <w:rPr>
          <w:rFonts w:hint="cs"/>
          <w:rtl/>
        </w:rPr>
        <w:t xml:space="preserve">היא חלק ממשרד המבקר, </w:t>
      </w:r>
      <w:r w:rsidR="00A27C7B" w:rsidRPr="00637924">
        <w:rPr>
          <w:rFonts w:hint="cs"/>
          <w:rtl/>
        </w:rPr>
        <w:t xml:space="preserve">הדבר הזה נותן הרבה יותר תוקף, הרבה יותר </w:t>
      </w:r>
      <w:r w:rsidR="00E72593" w:rsidRPr="00637924">
        <w:rPr>
          <w:rFonts w:hint="cs"/>
          <w:rtl/>
        </w:rPr>
        <w:t xml:space="preserve">עוצמה, </w:t>
      </w:r>
      <w:r w:rsidR="00A27C7B" w:rsidRPr="00637924">
        <w:rPr>
          <w:rFonts w:hint="cs"/>
          <w:rtl/>
        </w:rPr>
        <w:t xml:space="preserve">הרבה יותר </w:t>
      </w:r>
      <w:r w:rsidR="00E72593" w:rsidRPr="00637924">
        <w:rPr>
          <w:rFonts w:hint="cs"/>
          <w:rtl/>
        </w:rPr>
        <w:t xml:space="preserve">כלים, </w:t>
      </w:r>
      <w:r w:rsidR="00A27C7B" w:rsidRPr="00637924">
        <w:rPr>
          <w:rFonts w:hint="cs"/>
          <w:rtl/>
        </w:rPr>
        <w:t xml:space="preserve">הרבה יותר </w:t>
      </w:r>
      <w:r w:rsidR="00E72593" w:rsidRPr="00637924">
        <w:rPr>
          <w:rFonts w:hint="cs"/>
          <w:rtl/>
        </w:rPr>
        <w:t xml:space="preserve">יכולת פעולה מצד אחד, </w:t>
      </w:r>
      <w:bookmarkStart w:id="65" w:name="_ETM_Q1_916487"/>
      <w:bookmarkEnd w:id="65"/>
      <w:r w:rsidR="00E72593" w:rsidRPr="00637924">
        <w:rPr>
          <w:rFonts w:hint="cs"/>
          <w:rtl/>
        </w:rPr>
        <w:t xml:space="preserve">ומן הצד השני, אני חושב שהצירוף של שני הדברים </w:t>
      </w:r>
      <w:bookmarkStart w:id="66" w:name="_ETM_Q1_916904"/>
      <w:bookmarkEnd w:id="66"/>
      <w:r w:rsidR="00E72593" w:rsidRPr="00637924">
        <w:rPr>
          <w:rFonts w:hint="cs"/>
          <w:rtl/>
        </w:rPr>
        <w:t xml:space="preserve">האלה יחד תחת </w:t>
      </w:r>
      <w:r w:rsidR="00A27C7B" w:rsidRPr="00637924">
        <w:rPr>
          <w:rFonts w:hint="cs"/>
          <w:rtl/>
        </w:rPr>
        <w:t>אותו מוסד בהחלט תורם לאמון ולביטחון שהציבור רוחש</w:t>
      </w:r>
      <w:r w:rsidR="00E76A6E" w:rsidRPr="00637924">
        <w:rPr>
          <w:rFonts w:hint="cs"/>
          <w:rtl/>
        </w:rPr>
        <w:t>,</w:t>
      </w:r>
      <w:r w:rsidR="00A27C7B" w:rsidRPr="00637924">
        <w:rPr>
          <w:rFonts w:hint="cs"/>
          <w:rtl/>
        </w:rPr>
        <w:t xml:space="preserve"> גם כאשר התלונה מוגשת </w:t>
      </w:r>
      <w:r w:rsidR="00E76A6E" w:rsidRPr="00637924">
        <w:rPr>
          <w:rFonts w:hint="cs"/>
          <w:rtl/>
        </w:rPr>
        <w:t>וגם כאשר אחר כך היא מטופלת.</w:t>
      </w:r>
    </w:p>
    <w:p w:rsidR="00E76A6E" w:rsidRDefault="00E76A6E" w:rsidP="00E72593">
      <w:pPr>
        <w:rPr>
          <w:rtl/>
        </w:rPr>
      </w:pPr>
      <w:bookmarkStart w:id="67" w:name="_ETM_Q1_932281"/>
      <w:bookmarkEnd w:id="67"/>
    </w:p>
    <w:p w:rsidR="00A27C7B" w:rsidRDefault="00A27C7B" w:rsidP="001C0ED7">
      <w:pPr>
        <w:rPr>
          <w:rtl/>
        </w:rPr>
      </w:pPr>
      <w:bookmarkStart w:id="68" w:name="_ETM_Q1_932581"/>
      <w:bookmarkStart w:id="69" w:name="_ETM_Q1_932631"/>
      <w:bookmarkStart w:id="70" w:name="_ETM_Q1_932724"/>
      <w:bookmarkEnd w:id="68"/>
      <w:bookmarkEnd w:id="69"/>
      <w:bookmarkEnd w:id="70"/>
      <w:r>
        <w:rPr>
          <w:rFonts w:hint="cs"/>
          <w:rtl/>
        </w:rPr>
        <w:t>אני רוצה להודות לכל העוסקים במלאכה החשובה הזאת</w:t>
      </w:r>
      <w:r w:rsidR="001C0ED7">
        <w:rPr>
          <w:rFonts w:hint="cs"/>
          <w:rtl/>
        </w:rPr>
        <w:t>,</w:t>
      </w:r>
      <w:r>
        <w:rPr>
          <w:rFonts w:hint="cs"/>
          <w:rtl/>
        </w:rPr>
        <w:t xml:space="preserve"> ולומר בצורה הברורה ביותר </w:t>
      </w:r>
      <w:r w:rsidR="001C0ED7">
        <w:rPr>
          <w:rFonts w:hint="cs"/>
          <w:rtl/>
        </w:rPr>
        <w:t xml:space="preserve">שבעיני </w:t>
      </w:r>
      <w:r>
        <w:rPr>
          <w:rFonts w:hint="cs"/>
          <w:rtl/>
        </w:rPr>
        <w:t xml:space="preserve">לא תיתכן מדינה דמוקרטית מבלי שיש לאזרח כתובת יעילה </w:t>
      </w:r>
      <w:r w:rsidR="001C0ED7">
        <w:rPr>
          <w:rFonts w:hint="cs"/>
          <w:rtl/>
        </w:rPr>
        <w:t xml:space="preserve">שאליה </w:t>
      </w:r>
      <w:bookmarkStart w:id="71" w:name="_ETM_Q1_954104"/>
      <w:bookmarkEnd w:id="71"/>
      <w:r w:rsidR="001C0ED7">
        <w:rPr>
          <w:rFonts w:hint="cs"/>
          <w:rtl/>
        </w:rPr>
        <w:t xml:space="preserve">הוא יכול לפנות כאשר זכויותיו מקופחות, או כאשר נעשה לו </w:t>
      </w:r>
      <w:bookmarkStart w:id="72" w:name="_ETM_Q1_956204"/>
      <w:bookmarkEnd w:id="72"/>
      <w:r w:rsidR="001C0ED7">
        <w:rPr>
          <w:rFonts w:hint="cs"/>
          <w:rtl/>
        </w:rPr>
        <w:t xml:space="preserve">עוול, או כאשר דבר איננו נעשה באופן תקין. </w:t>
      </w:r>
      <w:r>
        <w:rPr>
          <w:rFonts w:hint="cs"/>
          <w:rtl/>
        </w:rPr>
        <w:t>מוסד המבקר ונציבות תלונות הציבור הן כתובת ראויה שעושה עבודה חיונית לטובת כל אחד ואחד מהפונים</w:t>
      </w:r>
      <w:r w:rsidR="001C0ED7">
        <w:rPr>
          <w:rFonts w:hint="cs"/>
          <w:rtl/>
        </w:rPr>
        <w:t xml:space="preserve">, אבל אני חושב שלטובת אזרחי ישראל כולם, לטובת הדמוקרטיה הישראלית. אני מודה לכם מאוד על העבודה ועל </w:t>
      </w:r>
      <w:bookmarkStart w:id="73" w:name="_ETM_Q1_982907"/>
      <w:bookmarkEnd w:id="73"/>
      <w:r w:rsidR="001C0ED7">
        <w:rPr>
          <w:rFonts w:hint="cs"/>
          <w:rtl/>
        </w:rPr>
        <w:t xml:space="preserve">הגשת הדוח. </w:t>
      </w:r>
    </w:p>
    <w:p w:rsidR="001C0ED7" w:rsidRDefault="001C0ED7" w:rsidP="001C0ED7">
      <w:pPr>
        <w:rPr>
          <w:rtl/>
        </w:rPr>
      </w:pPr>
      <w:bookmarkStart w:id="74" w:name="_ETM_Q1_985304"/>
      <w:bookmarkStart w:id="75" w:name="_ETM_Q1_985515"/>
      <w:bookmarkEnd w:id="74"/>
      <w:bookmarkEnd w:id="75"/>
    </w:p>
    <w:p w:rsidR="00A27C7B" w:rsidRDefault="00A27C7B" w:rsidP="00A27C7B">
      <w:pPr>
        <w:pStyle w:val="a4"/>
        <w:keepNext/>
        <w:rPr>
          <w:rtl/>
        </w:rPr>
      </w:pPr>
      <w:bookmarkStart w:id="76" w:name="ET_speaker_עפר_שלח_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"/>
    </w:p>
    <w:p w:rsidR="00A27C7B" w:rsidRDefault="00A27C7B" w:rsidP="00A27C7B">
      <w:pPr>
        <w:pStyle w:val="KeepWithNext"/>
        <w:rPr>
          <w:rtl/>
        </w:rPr>
      </w:pPr>
    </w:p>
    <w:p w:rsidR="00C55148" w:rsidRDefault="00A27C7B" w:rsidP="007246C1">
      <w:pPr>
        <w:rPr>
          <w:rtl/>
        </w:rPr>
      </w:pPr>
      <w:r>
        <w:rPr>
          <w:rFonts w:hint="cs"/>
          <w:rtl/>
        </w:rPr>
        <w:t>מכובדי יו"ר הכנסת</w:t>
      </w:r>
      <w:r w:rsidR="005F723D">
        <w:rPr>
          <w:rFonts w:hint="cs"/>
          <w:rtl/>
        </w:rPr>
        <w:t>, מכובדי מבקר המדינה, הממונה על תלונות הציבור,</w:t>
      </w:r>
      <w:r>
        <w:rPr>
          <w:rFonts w:hint="cs"/>
          <w:rtl/>
        </w:rPr>
        <w:t xml:space="preserve"> חבריי בוועדה לביקורת המדינה</w:t>
      </w:r>
      <w:r w:rsidR="005F723D">
        <w:rPr>
          <w:rFonts w:hint="cs"/>
          <w:rtl/>
        </w:rPr>
        <w:t xml:space="preserve">, מכובדי כולם, </w:t>
      </w:r>
      <w:bookmarkStart w:id="77" w:name="_ETM_Q1_1007584"/>
      <w:bookmarkEnd w:id="77"/>
      <w:r w:rsidR="005F723D">
        <w:rPr>
          <w:rFonts w:hint="cs"/>
          <w:rtl/>
        </w:rPr>
        <w:t>כנציג האופוזיציה, יו"ר הכנסת,</w:t>
      </w:r>
      <w:r>
        <w:rPr>
          <w:rFonts w:hint="cs"/>
          <w:rtl/>
        </w:rPr>
        <w:t xml:space="preserve"> אין לי אלא </w:t>
      </w:r>
      <w:r w:rsidR="005F723D">
        <w:rPr>
          <w:rFonts w:hint="cs"/>
          <w:rtl/>
        </w:rPr>
        <w:t xml:space="preserve">לא </w:t>
      </w:r>
      <w:r>
        <w:rPr>
          <w:rFonts w:hint="cs"/>
          <w:rtl/>
        </w:rPr>
        <w:t>להסכים אתך</w:t>
      </w:r>
      <w:r w:rsidR="005F723D">
        <w:rPr>
          <w:rFonts w:hint="cs"/>
          <w:rtl/>
        </w:rPr>
        <w:t>.</w:t>
      </w:r>
      <w:r>
        <w:rPr>
          <w:rFonts w:hint="cs"/>
          <w:rtl/>
        </w:rPr>
        <w:t xml:space="preserve"> והפעם אני אעשה את זה </w:t>
      </w:r>
      <w:r w:rsidR="005F723D">
        <w:rPr>
          <w:rFonts w:hint="cs"/>
          <w:rtl/>
        </w:rPr>
        <w:t xml:space="preserve">סביב מספר התלונות. יש כ-9 </w:t>
      </w:r>
      <w:bookmarkStart w:id="78" w:name="_ETM_Q1_1015765"/>
      <w:bookmarkEnd w:id="78"/>
      <w:r w:rsidR="005F723D">
        <w:rPr>
          <w:rFonts w:hint="cs"/>
          <w:rtl/>
        </w:rPr>
        <w:t>מיליון ישראלים, רובם בגיל התלונה, ואם יש רק 14,000 תלונות</w:t>
      </w:r>
      <w:r w:rsidR="005F723D">
        <w:rPr>
          <w:rFonts w:hint="eastAsia"/>
        </w:rPr>
        <w:t>–</w:t>
      </w:r>
      <w:r w:rsidR="005F723D">
        <w:t xml:space="preserve"> </w:t>
      </w:r>
      <w:r w:rsidR="00C55148">
        <w:rPr>
          <w:rFonts w:hint="cs"/>
          <w:rtl/>
        </w:rPr>
        <w:t xml:space="preserve"> </w:t>
      </w:r>
      <w:r>
        <w:rPr>
          <w:rFonts w:hint="cs"/>
          <w:rtl/>
        </w:rPr>
        <w:t>המספרים נראים לי מוטים כלפי מטה</w:t>
      </w:r>
      <w:r w:rsidR="005F72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F723D">
        <w:rPr>
          <w:rFonts w:hint="cs"/>
          <w:rtl/>
        </w:rPr>
        <w:t>ו</w:t>
      </w:r>
      <w:r>
        <w:rPr>
          <w:rFonts w:hint="cs"/>
          <w:rtl/>
        </w:rPr>
        <w:t xml:space="preserve">אני אומר </w:t>
      </w:r>
      <w:r w:rsidR="005F723D">
        <w:rPr>
          <w:rFonts w:hint="cs"/>
          <w:rtl/>
        </w:rPr>
        <w:t xml:space="preserve">את זה גם </w:t>
      </w:r>
      <w:r w:rsidR="005F723D">
        <w:rPr>
          <w:rtl/>
        </w:rPr>
        <w:t>–</w:t>
      </w:r>
      <w:r w:rsidR="005F723D">
        <w:rPr>
          <w:rFonts w:hint="cs"/>
          <w:rtl/>
        </w:rPr>
        <w:t xml:space="preserve"> </w:t>
      </w:r>
      <w:bookmarkStart w:id="79" w:name="_ETM_Q1_1031998"/>
      <w:bookmarkEnd w:id="79"/>
      <w:r w:rsidR="005F723D">
        <w:rPr>
          <w:rFonts w:hint="cs"/>
          <w:rtl/>
        </w:rPr>
        <w:t xml:space="preserve">לפתוח קצת בהומור, אבל יותר מזה, </w:t>
      </w:r>
      <w:r>
        <w:rPr>
          <w:rFonts w:hint="cs"/>
          <w:rtl/>
        </w:rPr>
        <w:t>כל חבר כנסת שמגיע לבית הזה</w:t>
      </w:r>
      <w:r w:rsidR="005F723D">
        <w:rPr>
          <w:rFonts w:hint="cs"/>
          <w:rtl/>
        </w:rPr>
        <w:t>,</w:t>
      </w:r>
      <w:r>
        <w:rPr>
          <w:rFonts w:hint="cs"/>
          <w:rtl/>
        </w:rPr>
        <w:t xml:space="preserve"> הדבר ה</w:t>
      </w:r>
      <w:r w:rsidR="005F723D">
        <w:rPr>
          <w:rFonts w:hint="cs"/>
          <w:rtl/>
        </w:rPr>
        <w:t xml:space="preserve">כמעט </w:t>
      </w:r>
      <w:r>
        <w:rPr>
          <w:rFonts w:hint="cs"/>
          <w:rtl/>
        </w:rPr>
        <w:t>ראשון שהוא נתקל בו זה פניות ציבור</w:t>
      </w:r>
      <w:r w:rsidR="005F72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F723D">
        <w:rPr>
          <w:rFonts w:hint="cs"/>
          <w:rtl/>
        </w:rPr>
        <w:t xml:space="preserve">והן מתחילות להגיע אלינו בעניינים שאנחנו יכולים או לא יכולים לטפל בהם </w:t>
      </w:r>
      <w:bookmarkStart w:id="80" w:name="_ETM_Q1_1043557"/>
      <w:bookmarkEnd w:id="80"/>
      <w:r w:rsidR="005F723D">
        <w:rPr>
          <w:rFonts w:hint="cs"/>
          <w:rtl/>
        </w:rPr>
        <w:t>מפני ש</w:t>
      </w:r>
      <w:r>
        <w:rPr>
          <w:rFonts w:hint="cs"/>
          <w:rtl/>
        </w:rPr>
        <w:t>הציבור נושא עיניו אל הגבעה הזאת</w:t>
      </w:r>
      <w:r w:rsidR="005F723D">
        <w:rPr>
          <w:rFonts w:hint="cs"/>
          <w:rtl/>
        </w:rPr>
        <w:t xml:space="preserve">, אל הצד של הכנסת ואל הצד של מבקר המדינה </w:t>
      </w:r>
      <w:bookmarkStart w:id="81" w:name="_ETM_Q1_1052361"/>
      <w:bookmarkEnd w:id="81"/>
      <w:r w:rsidR="005F723D">
        <w:rPr>
          <w:rFonts w:hint="cs"/>
          <w:rtl/>
        </w:rPr>
        <w:t>ככתובת שלו, וכמובן, גם</w:t>
      </w:r>
      <w:r>
        <w:rPr>
          <w:rFonts w:hint="cs"/>
          <w:rtl/>
        </w:rPr>
        <w:t xml:space="preserve"> לשלוחות שיש ברשויות המקומיות </w:t>
      </w:r>
      <w:r w:rsidR="005F723D">
        <w:rPr>
          <w:rFonts w:hint="cs"/>
          <w:rtl/>
        </w:rPr>
        <w:t>וכן הלאה, כ</w:t>
      </w:r>
      <w:r>
        <w:rPr>
          <w:rFonts w:hint="cs"/>
          <w:rtl/>
        </w:rPr>
        <w:t xml:space="preserve">כתובת היחידה </w:t>
      </w:r>
      <w:r w:rsidR="005F723D">
        <w:rPr>
          <w:rFonts w:hint="cs"/>
          <w:rtl/>
        </w:rPr>
        <w:t xml:space="preserve">שיכולה לטפל ולעסוק </w:t>
      </w:r>
      <w:bookmarkStart w:id="82" w:name="_ETM_Q1_1059414"/>
      <w:bookmarkEnd w:id="82"/>
      <w:r>
        <w:rPr>
          <w:rFonts w:hint="cs"/>
          <w:rtl/>
        </w:rPr>
        <w:t>בעניינים ש</w:t>
      </w:r>
      <w:r w:rsidR="005F723D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כואבים </w:t>
      </w:r>
      <w:r w:rsidR="005F723D">
        <w:rPr>
          <w:rFonts w:hint="cs"/>
          <w:rtl/>
        </w:rPr>
        <w:t>לאזרחים, וזה כשהם נתקלים ב</w:t>
      </w:r>
      <w:r>
        <w:rPr>
          <w:rFonts w:hint="cs"/>
          <w:rtl/>
        </w:rPr>
        <w:t>חוסר יכולת לממש את זכויותיהם</w:t>
      </w:r>
      <w:r w:rsidR="005F723D">
        <w:rPr>
          <w:rFonts w:hint="cs"/>
          <w:rtl/>
        </w:rPr>
        <w:t>,</w:t>
      </w:r>
      <w:r>
        <w:rPr>
          <w:rFonts w:hint="cs"/>
          <w:rtl/>
        </w:rPr>
        <w:t xml:space="preserve"> בעוול שלטוני</w:t>
      </w:r>
      <w:r w:rsidR="00555257">
        <w:rPr>
          <w:rFonts w:hint="cs"/>
          <w:rtl/>
        </w:rPr>
        <w:t xml:space="preserve">, בדבר יכול להיות </w:t>
      </w:r>
      <w:r w:rsidR="007246C1">
        <w:rPr>
          <w:rFonts w:hint="cs"/>
          <w:rtl/>
        </w:rPr>
        <w:t>שנראה לפעמים ממעוף הציפור כקטן, אבל</w:t>
      </w:r>
      <w:r>
        <w:rPr>
          <w:rFonts w:hint="cs"/>
          <w:rtl/>
        </w:rPr>
        <w:t xml:space="preserve"> לאזרח</w:t>
      </w:r>
      <w:r w:rsidR="007246C1">
        <w:rPr>
          <w:rFonts w:hint="cs"/>
          <w:rtl/>
        </w:rPr>
        <w:t>,</w:t>
      </w:r>
      <w:r>
        <w:rPr>
          <w:rFonts w:hint="cs"/>
          <w:rtl/>
        </w:rPr>
        <w:t xml:space="preserve"> משמעותו היא גדולה</w:t>
      </w:r>
      <w:r w:rsidR="007246C1">
        <w:rPr>
          <w:rFonts w:hint="cs"/>
          <w:rtl/>
        </w:rPr>
        <w:t xml:space="preserve">. וכל חבר כנסת </w:t>
      </w:r>
      <w:bookmarkStart w:id="83" w:name="_ETM_Q1_1077446"/>
      <w:bookmarkEnd w:id="83"/>
      <w:r w:rsidR="007246C1">
        <w:rPr>
          <w:rFonts w:hint="cs"/>
          <w:rtl/>
        </w:rPr>
        <w:t>לומד שפניות הציבור קודם כל זה</w:t>
      </w:r>
      <w:r>
        <w:rPr>
          <w:rFonts w:hint="cs"/>
          <w:rtl/>
        </w:rPr>
        <w:t xml:space="preserve"> הדבר המידי שבו אתה יכול להועיל</w:t>
      </w:r>
      <w:r w:rsidR="007246C1">
        <w:rPr>
          <w:rFonts w:hint="cs"/>
          <w:rtl/>
        </w:rPr>
        <w:t>.</w:t>
      </w:r>
      <w:r>
        <w:rPr>
          <w:rFonts w:hint="cs"/>
          <w:rtl/>
        </w:rPr>
        <w:t xml:space="preserve"> למעמד שאתה נמצא </w:t>
      </w:r>
      <w:r w:rsidR="007246C1">
        <w:rPr>
          <w:rFonts w:hint="cs"/>
          <w:rtl/>
        </w:rPr>
        <w:t xml:space="preserve">פה, או בוודאי במשרד </w:t>
      </w:r>
      <w:bookmarkStart w:id="84" w:name="_ETM_Q1_1086925"/>
      <w:bookmarkEnd w:id="84"/>
      <w:r w:rsidR="007246C1">
        <w:rPr>
          <w:rFonts w:hint="cs"/>
          <w:rtl/>
        </w:rPr>
        <w:t xml:space="preserve">מבקר המדינה, </w:t>
      </w:r>
      <w:r>
        <w:rPr>
          <w:rFonts w:hint="cs"/>
          <w:rtl/>
        </w:rPr>
        <w:t>יש לו עוצמה</w:t>
      </w:r>
      <w:r w:rsidR="007246C1">
        <w:rPr>
          <w:rFonts w:hint="cs"/>
          <w:rtl/>
        </w:rPr>
        <w:t>, ש</w:t>
      </w:r>
      <w:r>
        <w:rPr>
          <w:rFonts w:hint="cs"/>
          <w:rtl/>
        </w:rPr>
        <w:t>כאשר אתה פונה לרשות, היא מקשיבה</w:t>
      </w:r>
      <w:r w:rsidR="007246C1">
        <w:rPr>
          <w:rFonts w:hint="cs"/>
          <w:rtl/>
        </w:rPr>
        <w:t>,</w:t>
      </w:r>
      <w:r>
        <w:rPr>
          <w:rFonts w:hint="cs"/>
          <w:rtl/>
        </w:rPr>
        <w:t xml:space="preserve"> וכאשר היא מקשיבה, היא </w:t>
      </w:r>
      <w:r w:rsidR="007246C1">
        <w:rPr>
          <w:rFonts w:hint="cs"/>
          <w:rtl/>
        </w:rPr>
        <w:t xml:space="preserve">הרבה פעמים </w:t>
      </w:r>
      <w:r>
        <w:rPr>
          <w:rFonts w:hint="cs"/>
          <w:rtl/>
        </w:rPr>
        <w:t>פותרת את הבעיה</w:t>
      </w:r>
      <w:r w:rsidR="007246C1">
        <w:rPr>
          <w:rFonts w:hint="cs"/>
          <w:rtl/>
        </w:rPr>
        <w:t xml:space="preserve">. והדבר השני שאתה </w:t>
      </w:r>
      <w:bookmarkStart w:id="85" w:name="_ETM_Q1_1094360"/>
      <w:bookmarkEnd w:id="85"/>
      <w:r w:rsidR="007246C1">
        <w:rPr>
          <w:rFonts w:hint="cs"/>
          <w:rtl/>
        </w:rPr>
        <w:t xml:space="preserve">לומד הוא שמתוך הפרט הזה אתה למד הרבה מאוד </w:t>
      </w:r>
      <w:bookmarkStart w:id="86" w:name="_ETM_Q1_1099647"/>
      <w:bookmarkEnd w:id="86"/>
      <w:r w:rsidR="007246C1">
        <w:rPr>
          <w:rFonts w:hint="cs"/>
          <w:rtl/>
        </w:rPr>
        <w:t>על הכלל.</w:t>
      </w:r>
      <w:r>
        <w:rPr>
          <w:rFonts w:hint="cs"/>
          <w:rtl/>
        </w:rPr>
        <w:t xml:space="preserve"> הרבה </w:t>
      </w:r>
      <w:r w:rsidR="007246C1">
        <w:rPr>
          <w:rFonts w:hint="cs"/>
          <w:rtl/>
        </w:rPr>
        <w:t xml:space="preserve">מאוד הצעות חוק, הרבה מאוד </w:t>
      </w:r>
      <w:r>
        <w:rPr>
          <w:rFonts w:hint="cs"/>
          <w:rtl/>
        </w:rPr>
        <w:t>מהלכים בכנסת נולדו מ</w:t>
      </w:r>
      <w:r w:rsidR="007246C1">
        <w:rPr>
          <w:rFonts w:hint="cs"/>
          <w:rtl/>
        </w:rPr>
        <w:t xml:space="preserve">תוך </w:t>
      </w:r>
      <w:r>
        <w:rPr>
          <w:rFonts w:hint="cs"/>
          <w:rtl/>
        </w:rPr>
        <w:t>פניות ציבור</w:t>
      </w:r>
      <w:r w:rsidR="007246C1">
        <w:rPr>
          <w:rFonts w:hint="cs"/>
          <w:rtl/>
        </w:rPr>
        <w:t xml:space="preserve">, ואני </w:t>
      </w:r>
      <w:bookmarkStart w:id="87" w:name="_ETM_Q1_1107030"/>
      <w:bookmarkEnd w:id="87"/>
      <w:r w:rsidR="007246C1">
        <w:rPr>
          <w:rFonts w:hint="cs"/>
          <w:rtl/>
        </w:rPr>
        <w:t xml:space="preserve">מניח שגם במשרד מבקר המדינה. </w:t>
      </w:r>
    </w:p>
    <w:p w:rsidR="00C55148" w:rsidRDefault="00C55148" w:rsidP="007246C1">
      <w:pPr>
        <w:rPr>
          <w:rtl/>
        </w:rPr>
      </w:pPr>
    </w:p>
    <w:p w:rsidR="00A27C7B" w:rsidRDefault="007246C1" w:rsidP="007246C1">
      <w:pPr>
        <w:rPr>
          <w:rtl/>
        </w:rPr>
      </w:pPr>
      <w:r>
        <w:rPr>
          <w:rFonts w:hint="cs"/>
          <w:rtl/>
        </w:rPr>
        <w:t xml:space="preserve">זה הדוח הראשון </w:t>
      </w:r>
      <w:bookmarkStart w:id="88" w:name="_ETM_Q1_1109369"/>
      <w:bookmarkEnd w:id="88"/>
      <w:r>
        <w:rPr>
          <w:rFonts w:hint="cs"/>
          <w:rtl/>
        </w:rPr>
        <w:t>שאני מקבל. אני כמובן אראה אותו, אלמד אותו ביסודיות.</w:t>
      </w:r>
      <w:r w:rsidR="00A27C7B">
        <w:rPr>
          <w:rFonts w:hint="cs"/>
          <w:rtl/>
        </w:rPr>
        <w:t xml:space="preserve"> אנחנו נקיים עליו עוד מעט דיון ב</w:t>
      </w:r>
      <w:r>
        <w:rPr>
          <w:rFonts w:hint="cs"/>
          <w:rtl/>
        </w:rPr>
        <w:t>מסגרת ה</w:t>
      </w:r>
      <w:r w:rsidR="00A27C7B">
        <w:rPr>
          <w:rFonts w:hint="cs"/>
          <w:rtl/>
        </w:rPr>
        <w:t>וועדה</w:t>
      </w:r>
      <w:r>
        <w:rPr>
          <w:rFonts w:hint="cs"/>
          <w:rtl/>
        </w:rPr>
        <w:t>.</w:t>
      </w:r>
      <w:r w:rsidR="00A27C7B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מברך </w:t>
      </w:r>
      <w:bookmarkStart w:id="89" w:name="_ETM_Q1_1115431"/>
      <w:bookmarkEnd w:id="89"/>
      <w:r>
        <w:rPr>
          <w:rFonts w:hint="cs"/>
          <w:rtl/>
        </w:rPr>
        <w:t>ו</w:t>
      </w:r>
      <w:r w:rsidR="00A27C7B">
        <w:rPr>
          <w:rFonts w:hint="cs"/>
          <w:rtl/>
        </w:rPr>
        <w:t>מודה ליו</w:t>
      </w:r>
      <w:r>
        <w:rPr>
          <w:rFonts w:hint="cs"/>
          <w:rtl/>
        </w:rPr>
        <w:t>"</w:t>
      </w:r>
      <w:r w:rsidR="00A27C7B">
        <w:rPr>
          <w:rFonts w:hint="cs"/>
          <w:rtl/>
        </w:rPr>
        <w:t xml:space="preserve">ר הכנסת </w:t>
      </w:r>
      <w:r>
        <w:rPr>
          <w:rFonts w:hint="cs"/>
          <w:rtl/>
        </w:rPr>
        <w:t xml:space="preserve">על זה שזה הופך ליום פניות הציבור ותלונות הציבור פה בכנסת. </w:t>
      </w:r>
    </w:p>
    <w:p w:rsidR="007246C1" w:rsidRDefault="007246C1" w:rsidP="007246C1">
      <w:pPr>
        <w:rPr>
          <w:rtl/>
        </w:rPr>
      </w:pPr>
    </w:p>
    <w:p w:rsidR="00A27C7B" w:rsidRDefault="00A27C7B" w:rsidP="007246C1">
      <w:pPr>
        <w:rPr>
          <w:rtl/>
        </w:rPr>
      </w:pPr>
      <w:r>
        <w:rPr>
          <w:rFonts w:hint="cs"/>
          <w:rtl/>
        </w:rPr>
        <w:t xml:space="preserve">אתה למד שהנושאים הכלליים </w:t>
      </w:r>
      <w:r w:rsidR="007246C1">
        <w:rPr>
          <w:rFonts w:hint="cs"/>
          <w:rtl/>
        </w:rPr>
        <w:t xml:space="preserve">ששווה לעסוק בהם כמבקר המדינה, אני מניח גם, </w:t>
      </w:r>
      <w:bookmarkStart w:id="90" w:name="_ETM_Q1_1129623"/>
      <w:bookmarkEnd w:id="90"/>
      <w:r>
        <w:rPr>
          <w:rFonts w:hint="cs"/>
          <w:rtl/>
        </w:rPr>
        <w:t>נולדים מתוך הדברים האלה</w:t>
      </w:r>
      <w:r w:rsidR="007246C1">
        <w:rPr>
          <w:rFonts w:hint="cs"/>
          <w:rtl/>
        </w:rPr>
        <w:t>.</w:t>
      </w:r>
      <w:r>
        <w:rPr>
          <w:rFonts w:hint="cs"/>
          <w:rtl/>
        </w:rPr>
        <w:t xml:space="preserve"> האזרחים חשים את הדברים על בשרם</w:t>
      </w:r>
      <w:r w:rsidR="007246C1">
        <w:rPr>
          <w:rFonts w:hint="cs"/>
          <w:rtl/>
        </w:rPr>
        <w:t xml:space="preserve">, הם יודעים בדיוק מה כואב להם, ופתאום אתה </w:t>
      </w:r>
      <w:bookmarkStart w:id="91" w:name="_ETM_Q1_1138349"/>
      <w:bookmarkEnd w:id="91"/>
      <w:r w:rsidR="007246C1">
        <w:rPr>
          <w:rFonts w:hint="cs"/>
          <w:rtl/>
        </w:rPr>
        <w:t xml:space="preserve">רואה שמתוך זה צומחת איזושהי בעיה גדולה ששווה </w:t>
      </w:r>
      <w:bookmarkStart w:id="92" w:name="_ETM_Q1_1142306"/>
      <w:bookmarkEnd w:id="92"/>
      <w:r w:rsidR="007246C1">
        <w:rPr>
          <w:rFonts w:hint="cs"/>
          <w:rtl/>
        </w:rPr>
        <w:t>חקירה ובדיקה של מבקר המדינה</w:t>
      </w:r>
      <w:r>
        <w:rPr>
          <w:rFonts w:hint="cs"/>
          <w:rtl/>
        </w:rPr>
        <w:t xml:space="preserve"> או פעולה של הכנסת</w:t>
      </w:r>
      <w:r w:rsidR="007246C1">
        <w:rPr>
          <w:rFonts w:hint="cs"/>
          <w:rtl/>
        </w:rPr>
        <w:t>. במובן הזה, היום הזה הוא יו</w:t>
      </w:r>
      <w:bookmarkStart w:id="93" w:name="_ETM_Q1_1146452"/>
      <w:bookmarkEnd w:id="93"/>
      <w:r w:rsidR="007246C1">
        <w:rPr>
          <w:rFonts w:hint="cs"/>
          <w:rtl/>
        </w:rPr>
        <w:t>ם חשוב. הדוח הזה הוא דוח חשוב.</w:t>
      </w:r>
      <w:r>
        <w:rPr>
          <w:rFonts w:hint="cs"/>
          <w:rtl/>
        </w:rPr>
        <w:t xml:space="preserve"> אנחנו </w:t>
      </w:r>
      <w:r w:rsidR="007246C1">
        <w:rPr>
          <w:rFonts w:hint="cs"/>
          <w:rtl/>
        </w:rPr>
        <w:t xml:space="preserve">נוטים להפנות את </w:t>
      </w:r>
      <w:bookmarkStart w:id="94" w:name="_ETM_Q1_1151749"/>
      <w:bookmarkEnd w:id="94"/>
      <w:r w:rsidR="007246C1">
        <w:rPr>
          <w:rFonts w:hint="cs"/>
          <w:rtl/>
        </w:rPr>
        <w:t xml:space="preserve">הכותרות בעבודה של הכנסת לדברים אחרים, או אולי בעבודה של </w:t>
      </w:r>
      <w:bookmarkStart w:id="95" w:name="_ETM_Q1_1155629"/>
      <w:bookmarkEnd w:id="95"/>
      <w:r w:rsidR="007246C1">
        <w:rPr>
          <w:rFonts w:hint="cs"/>
          <w:rtl/>
        </w:rPr>
        <w:t xml:space="preserve">מבקר המדינה </w:t>
      </w:r>
      <w:r>
        <w:rPr>
          <w:rFonts w:hint="cs"/>
          <w:rtl/>
        </w:rPr>
        <w:t>לדוחות הגדולים</w:t>
      </w:r>
      <w:r w:rsidR="007246C1">
        <w:rPr>
          <w:rFonts w:hint="cs"/>
          <w:rtl/>
        </w:rPr>
        <w:t>, במירכאות,</w:t>
      </w:r>
      <w:r>
        <w:rPr>
          <w:rFonts w:hint="cs"/>
          <w:rtl/>
        </w:rPr>
        <w:t xml:space="preserve"> של מבקר המדינה</w:t>
      </w:r>
      <w:r w:rsidR="007246C1">
        <w:rPr>
          <w:rFonts w:hint="cs"/>
          <w:rtl/>
        </w:rPr>
        <w:t>.</w:t>
      </w:r>
      <w:r>
        <w:rPr>
          <w:rFonts w:hint="cs"/>
          <w:rtl/>
        </w:rPr>
        <w:t xml:space="preserve"> אבל הן בהיבט המעשי </w:t>
      </w:r>
      <w:r w:rsidR="007246C1">
        <w:rPr>
          <w:rFonts w:hint="cs"/>
          <w:rtl/>
        </w:rPr>
        <w:t xml:space="preserve">והן במשמעות של זה לעבודה האחרת, </w:t>
      </w:r>
      <w:bookmarkStart w:id="96" w:name="_ETM_Q1_1164614"/>
      <w:bookmarkEnd w:id="96"/>
      <w:r w:rsidR="007246C1">
        <w:rPr>
          <w:rFonts w:hint="cs"/>
          <w:rtl/>
        </w:rPr>
        <w:t xml:space="preserve">פניות הציבור, </w:t>
      </w:r>
      <w:r>
        <w:rPr>
          <w:rFonts w:hint="cs"/>
          <w:rtl/>
        </w:rPr>
        <w:t>תלונות הציבור</w:t>
      </w:r>
      <w:r w:rsidR="007246C1">
        <w:rPr>
          <w:rFonts w:hint="cs"/>
          <w:rtl/>
        </w:rPr>
        <w:t>,</w:t>
      </w:r>
      <w:r>
        <w:rPr>
          <w:rFonts w:hint="cs"/>
          <w:rtl/>
        </w:rPr>
        <w:t xml:space="preserve"> הן דבר חשוב מאין כמוהו</w:t>
      </w:r>
      <w:r w:rsidR="007246C1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r w:rsidR="007246C1">
        <w:rPr>
          <w:rFonts w:hint="cs"/>
          <w:rtl/>
        </w:rPr>
        <w:t>לברך ו</w:t>
      </w:r>
      <w:r>
        <w:rPr>
          <w:rFonts w:hint="cs"/>
          <w:rtl/>
        </w:rPr>
        <w:t xml:space="preserve">להודות </w:t>
      </w:r>
      <w:r w:rsidR="007246C1">
        <w:rPr>
          <w:rFonts w:hint="cs"/>
          <w:rtl/>
        </w:rPr>
        <w:t xml:space="preserve">למחלקת פניות הציבור אצל מבקר המדינה. </w:t>
      </w:r>
      <w:r>
        <w:rPr>
          <w:rFonts w:hint="cs"/>
          <w:rtl/>
        </w:rPr>
        <w:t xml:space="preserve">אני בטוח שנלמד הרבה מאוד ממה שיגיע </w:t>
      </w:r>
      <w:r w:rsidR="007246C1">
        <w:rPr>
          <w:rFonts w:hint="cs"/>
          <w:rtl/>
        </w:rPr>
        <w:t xml:space="preserve">לידיים </w:t>
      </w:r>
      <w:bookmarkStart w:id="97" w:name="_ETM_Q1_1179957"/>
      <w:bookmarkEnd w:id="97"/>
      <w:r w:rsidR="007246C1">
        <w:rPr>
          <w:rFonts w:hint="cs"/>
          <w:rtl/>
        </w:rPr>
        <w:t>שלנו היום. אני שוב מודה לכולם.</w:t>
      </w:r>
    </w:p>
    <w:p w:rsidR="00A27C7B" w:rsidRDefault="00A27C7B" w:rsidP="00A27C7B">
      <w:pPr>
        <w:rPr>
          <w:rtl/>
        </w:rPr>
      </w:pPr>
    </w:p>
    <w:p w:rsidR="00A27C7B" w:rsidRDefault="00A27C7B" w:rsidP="00A27C7B">
      <w:pPr>
        <w:pStyle w:val="a4"/>
        <w:keepNext/>
        <w:rPr>
          <w:rtl/>
        </w:rPr>
      </w:pPr>
      <w:bookmarkStart w:id="98" w:name="ET_speaker_אסתר_בןי_חיים__86"/>
      <w:r>
        <w:rPr>
          <w:rStyle w:val="TagStyle"/>
          <w:rFonts w:hint="cs"/>
          <w:rtl/>
        </w:rPr>
        <w:t xml:space="preserve"> &lt;&lt; דובר &gt;&gt; </w:t>
      </w:r>
      <w:r w:rsidR="007246C1">
        <w:rPr>
          <w:rFonts w:hint="cs"/>
          <w:rtl/>
        </w:rPr>
        <w:t>אסתר בין</w:t>
      </w:r>
      <w:r>
        <w:rPr>
          <w:rFonts w:hint="cs"/>
          <w:rtl/>
        </w:rPr>
        <w:t xml:space="preserve"> חיים: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"/>
    </w:p>
    <w:p w:rsidR="00A27C7B" w:rsidRDefault="00A27C7B" w:rsidP="00A27C7B">
      <w:pPr>
        <w:pStyle w:val="KeepWithNext"/>
        <w:rPr>
          <w:rtl/>
        </w:rPr>
      </w:pPr>
    </w:p>
    <w:p w:rsidR="00A27C7B" w:rsidRDefault="007246C1" w:rsidP="007246C1">
      <w:pPr>
        <w:rPr>
          <w:rtl/>
        </w:rPr>
      </w:pPr>
      <w:r>
        <w:rPr>
          <w:rFonts w:hint="cs"/>
          <w:rtl/>
        </w:rPr>
        <w:t xml:space="preserve">אדוני היו"ר, מר יריב לוין, </w:t>
      </w:r>
      <w:bookmarkStart w:id="99" w:name="_ETM_Q1_1194437"/>
      <w:bookmarkEnd w:id="99"/>
      <w:r>
        <w:rPr>
          <w:rFonts w:hint="cs"/>
          <w:rtl/>
        </w:rPr>
        <w:t xml:space="preserve">אדוני מבקר המדינה ונציב תלונות הציבור, </w:t>
      </w:r>
      <w:r w:rsidR="00A27C7B">
        <w:rPr>
          <w:rFonts w:hint="cs"/>
          <w:rtl/>
        </w:rPr>
        <w:t>מר מתניהו אנגלמן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אדוני </w:t>
      </w:r>
      <w:r>
        <w:rPr>
          <w:rFonts w:hint="cs"/>
          <w:rtl/>
        </w:rPr>
        <w:t xml:space="preserve">יו"ר הוועדה לענייני ביקורת </w:t>
      </w:r>
      <w:bookmarkStart w:id="100" w:name="_ETM_Q1_1201233"/>
      <w:bookmarkEnd w:id="100"/>
      <w:r>
        <w:rPr>
          <w:rFonts w:hint="cs"/>
          <w:rtl/>
        </w:rPr>
        <w:t>המדינה, מר עפר שלח, נכבדי</w:t>
      </w:r>
      <w:r w:rsidR="00A27C7B">
        <w:rPr>
          <w:rFonts w:hint="cs"/>
          <w:rtl/>
        </w:rPr>
        <w:t xml:space="preserve"> כולם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אני מאוד גאה לעמוד כאן </w:t>
      </w:r>
      <w:r>
        <w:rPr>
          <w:rFonts w:hint="cs"/>
          <w:rtl/>
        </w:rPr>
        <w:t xml:space="preserve">לצדו של המבקר ונציב תלונות הציבור </w:t>
      </w:r>
      <w:r w:rsidR="00A27C7B">
        <w:rPr>
          <w:rFonts w:hint="cs"/>
          <w:rtl/>
        </w:rPr>
        <w:t>במעמד הגשת הדוח של נציב תלונות</w:t>
      </w:r>
      <w:r>
        <w:rPr>
          <w:rFonts w:hint="cs"/>
          <w:rtl/>
        </w:rPr>
        <w:t xml:space="preserve"> </w:t>
      </w:r>
      <w:bookmarkStart w:id="101" w:name="_ETM_Q1_1213602"/>
      <w:bookmarkEnd w:id="101"/>
      <w:r>
        <w:rPr>
          <w:rFonts w:hint="cs"/>
          <w:rtl/>
        </w:rPr>
        <w:t>הציבור. אגב, השנה, לראשונה, הדוח הזה מונגש באופן</w:t>
      </w:r>
      <w:r w:rsidR="00A27C7B">
        <w:rPr>
          <w:rFonts w:hint="cs"/>
          <w:rtl/>
        </w:rPr>
        <w:t xml:space="preserve"> יותר ידידותי לציבור</w:t>
      </w:r>
      <w:r>
        <w:rPr>
          <w:rFonts w:hint="cs"/>
          <w:rtl/>
        </w:rPr>
        <w:t xml:space="preserve">, ובנוסף לדוח </w:t>
      </w:r>
      <w:bookmarkStart w:id="102" w:name="_ETM_Q1_1218557"/>
      <w:bookmarkEnd w:id="102"/>
      <w:r>
        <w:rPr>
          <w:rFonts w:hint="cs"/>
          <w:rtl/>
        </w:rPr>
        <w:t>עצמו, לבקשת נציב תלונות הציבור,</w:t>
      </w:r>
      <w:r w:rsidR="00A27C7B">
        <w:rPr>
          <w:rFonts w:hint="cs"/>
          <w:rtl/>
        </w:rPr>
        <w:t xml:space="preserve"> יש לנו גם חוברת </w:t>
      </w:r>
      <w:r w:rsidR="00A27C7B">
        <w:rPr>
          <w:rFonts w:hint="cs"/>
          <w:rtl/>
        </w:rPr>
        <w:lastRenderedPageBreak/>
        <w:t>סיכום של הדוח המופצת בש</w:t>
      </w:r>
      <w:r>
        <w:rPr>
          <w:rFonts w:hint="cs"/>
          <w:rtl/>
        </w:rPr>
        <w:t xml:space="preserve">פות שונות. אנחנו בטוחים שגם בכך יהיה </w:t>
      </w:r>
      <w:bookmarkStart w:id="103" w:name="_ETM_Q1_1226955"/>
      <w:bookmarkEnd w:id="103"/>
      <w:r>
        <w:rPr>
          <w:rFonts w:hint="cs"/>
          <w:rtl/>
        </w:rPr>
        <w:t xml:space="preserve">כדי להביא לידיעת הציבור את האפשרות לפנות אלינו. </w:t>
      </w:r>
      <w:bookmarkStart w:id="104" w:name="_ETM_Q1_1229340"/>
      <w:bookmarkEnd w:id="104"/>
    </w:p>
    <w:p w:rsidR="007246C1" w:rsidRDefault="007246C1" w:rsidP="007246C1">
      <w:pPr>
        <w:rPr>
          <w:rtl/>
        </w:rPr>
      </w:pPr>
      <w:bookmarkStart w:id="105" w:name="_ETM_Q1_1229899"/>
      <w:bookmarkStart w:id="106" w:name="_ETM_Q1_1230143"/>
      <w:bookmarkEnd w:id="105"/>
      <w:bookmarkEnd w:id="106"/>
    </w:p>
    <w:p w:rsidR="007246C1" w:rsidRDefault="007246C1" w:rsidP="00A27C7B">
      <w:pPr>
        <w:rPr>
          <w:rtl/>
        </w:rPr>
      </w:pPr>
      <w:r>
        <w:rPr>
          <w:rFonts w:hint="cs"/>
          <w:rtl/>
        </w:rPr>
        <w:t xml:space="preserve">כפי שאמר נציב תלונות הציבור, על פי חזונו, על </w:t>
      </w:r>
      <w:bookmarkStart w:id="107" w:name="_ETM_Q1_1232326"/>
      <w:bookmarkEnd w:id="107"/>
      <w:r>
        <w:rPr>
          <w:rFonts w:hint="cs"/>
          <w:rtl/>
        </w:rPr>
        <w:t xml:space="preserve">נציבות תלונות הציבור להיות גוף אובייקטיבי ומקצועי המבטיח את מימוש זכויות הפרט. </w:t>
      </w:r>
      <w:bookmarkStart w:id="108" w:name="_ETM_Q1_1238610"/>
      <w:bookmarkEnd w:id="108"/>
      <w:r>
        <w:rPr>
          <w:rFonts w:hint="cs"/>
          <w:rtl/>
        </w:rPr>
        <w:t xml:space="preserve">הדוח השנתי המונח בפניכם ממחיש בצורה הטובה ביותר את האופן </w:t>
      </w:r>
      <w:bookmarkStart w:id="109" w:name="_ETM_Q1_1242031"/>
      <w:bookmarkEnd w:id="109"/>
      <w:r>
        <w:rPr>
          <w:rFonts w:hint="cs"/>
          <w:rtl/>
        </w:rPr>
        <w:t xml:space="preserve">שבו הנציבות מגשימה את החזון הזה הלכה למעשה. גם </w:t>
      </w:r>
      <w:bookmarkStart w:id="110" w:name="_ETM_Q1_1248716"/>
      <w:bookmarkEnd w:id="110"/>
      <w:r>
        <w:rPr>
          <w:rFonts w:hint="cs"/>
          <w:rtl/>
        </w:rPr>
        <w:t xml:space="preserve">בשנת 2019 הנציבות המשיכה להושיט עזרה למתלוננים רבים במימוש הזכויות </w:t>
      </w:r>
      <w:bookmarkStart w:id="111" w:name="_ETM_Q1_1254837"/>
      <w:bookmarkEnd w:id="111"/>
      <w:r>
        <w:rPr>
          <w:rFonts w:hint="cs"/>
          <w:rtl/>
        </w:rPr>
        <w:t xml:space="preserve">שלהם במגוון תחומים. כך למשל, בעקבות התערבות הנציבות, בעלי קוצב לב זכו לתור ייעודי בבידוק הביטחוני בנמל התעופה בן </w:t>
      </w:r>
      <w:bookmarkStart w:id="112" w:name="_ETM_Q1_1260583"/>
      <w:bookmarkEnd w:id="112"/>
      <w:r>
        <w:rPr>
          <w:rFonts w:hint="cs"/>
          <w:rtl/>
        </w:rPr>
        <w:t xml:space="preserve">גוריון, והחלה הקמת גדר למניעת הדרדרות של סלעים ממורדות הגלבוע </w:t>
      </w:r>
      <w:bookmarkStart w:id="113" w:name="_ETM_Q1_1266176"/>
      <w:bookmarkEnd w:id="113"/>
      <w:r>
        <w:rPr>
          <w:rFonts w:hint="cs"/>
          <w:rtl/>
        </w:rPr>
        <w:t xml:space="preserve">לעבר קיבוץ חפציבה, ועוד הרבה הרבה דברים נוספים, ואני מזמינה אתכם לקרוא בדוח שלפניכם. </w:t>
      </w:r>
    </w:p>
    <w:p w:rsidR="007246C1" w:rsidRDefault="007246C1" w:rsidP="00A27C7B">
      <w:pPr>
        <w:rPr>
          <w:rtl/>
        </w:rPr>
      </w:pPr>
      <w:bookmarkStart w:id="114" w:name="_ETM_Q1_1271605"/>
      <w:bookmarkEnd w:id="114"/>
    </w:p>
    <w:p w:rsidR="00A27C7B" w:rsidRDefault="007246C1" w:rsidP="007246C1">
      <w:pPr>
        <w:rPr>
          <w:rtl/>
        </w:rPr>
      </w:pPr>
      <w:bookmarkStart w:id="115" w:name="_ETM_Q1_1271897"/>
      <w:bookmarkStart w:id="116" w:name="_ETM_Q1_1271951"/>
      <w:bookmarkStart w:id="117" w:name="_ETM_Q1_1272076"/>
      <w:bookmarkEnd w:id="115"/>
      <w:bookmarkEnd w:id="116"/>
      <w:bookmarkEnd w:id="117"/>
      <w:r>
        <w:rPr>
          <w:rFonts w:hint="cs"/>
          <w:rtl/>
        </w:rPr>
        <w:t xml:space="preserve">בירור התלונות נועד בראש </w:t>
      </w:r>
      <w:bookmarkStart w:id="118" w:name="_ETM_Q1_1276534"/>
      <w:bookmarkEnd w:id="118"/>
      <w:r>
        <w:rPr>
          <w:rFonts w:hint="cs"/>
          <w:rtl/>
        </w:rPr>
        <w:t xml:space="preserve">ובראשונה לסייע למתלונן שפנה לנציבות. אגב, כל אדם יכול לפנות לנציבות. הוא יכול להיות אזרח המדינה, או שלא. </w:t>
      </w:r>
      <w:bookmarkStart w:id="119" w:name="_ETM_Q1_1283024"/>
      <w:bookmarkEnd w:id="119"/>
      <w:r>
        <w:rPr>
          <w:rFonts w:hint="cs"/>
          <w:rtl/>
        </w:rPr>
        <w:t xml:space="preserve">הוא יכול להיות תושב המדינה, או שלא. אבל לעתים הבירור של תלונת הפרט </w:t>
      </w:r>
      <w:r w:rsidR="00A27C7B">
        <w:rPr>
          <w:rFonts w:hint="cs"/>
          <w:rtl/>
        </w:rPr>
        <w:t xml:space="preserve">מעידה על </w:t>
      </w:r>
      <w:r>
        <w:rPr>
          <w:rFonts w:hint="cs"/>
          <w:rtl/>
        </w:rPr>
        <w:t xml:space="preserve">איזשהו </w:t>
      </w:r>
      <w:r w:rsidR="00A27C7B">
        <w:rPr>
          <w:rFonts w:hint="cs"/>
          <w:rtl/>
        </w:rPr>
        <w:t xml:space="preserve">ליקוי </w:t>
      </w:r>
      <w:r>
        <w:rPr>
          <w:rFonts w:hint="cs"/>
          <w:rtl/>
        </w:rPr>
        <w:t xml:space="preserve">כללי </w:t>
      </w:r>
      <w:r w:rsidR="00A27C7B">
        <w:rPr>
          <w:rFonts w:hint="cs"/>
          <w:rtl/>
        </w:rPr>
        <w:t>מערכתי</w:t>
      </w:r>
      <w:r>
        <w:rPr>
          <w:rFonts w:hint="cs"/>
          <w:rtl/>
        </w:rPr>
        <w:t xml:space="preserve">. במקרים כאלה הנציבות בודקת </w:t>
      </w:r>
      <w:bookmarkStart w:id="120" w:name="_ETM_Q1_1293016"/>
      <w:bookmarkEnd w:id="120"/>
      <w:r>
        <w:rPr>
          <w:rFonts w:hint="cs"/>
          <w:rtl/>
        </w:rPr>
        <w:t>את התלונה במבט הרחב,</w:t>
      </w:r>
      <w:r w:rsidR="00A27C7B">
        <w:rPr>
          <w:rFonts w:hint="cs"/>
          <w:rtl/>
        </w:rPr>
        <w:t xml:space="preserve"> ומביאה לתיקון מערכתי של הליקוי כדי שהרשות תפעל </w:t>
      </w:r>
      <w:r>
        <w:rPr>
          <w:rFonts w:hint="cs"/>
          <w:rtl/>
        </w:rPr>
        <w:t xml:space="preserve">באופן תקין, ותימנע פגיעה באנשים נוספים. </w:t>
      </w:r>
      <w:r w:rsidR="00A27C7B">
        <w:rPr>
          <w:rFonts w:hint="cs"/>
          <w:rtl/>
        </w:rPr>
        <w:t>אשר לנתונים הכללים של התלונות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אני אציין </w:t>
      </w:r>
      <w:r>
        <w:rPr>
          <w:rFonts w:hint="cs"/>
          <w:rtl/>
        </w:rPr>
        <w:t xml:space="preserve">כי </w:t>
      </w:r>
      <w:bookmarkStart w:id="121" w:name="_ETM_Q1_1309372"/>
      <w:bookmarkEnd w:id="121"/>
      <w:r>
        <w:rPr>
          <w:rFonts w:hint="cs"/>
          <w:rtl/>
        </w:rPr>
        <w:t xml:space="preserve">41% מהתלונות שהנציבות ביררה בשנת 2019 </w:t>
      </w:r>
      <w:r w:rsidR="00A27C7B">
        <w:rPr>
          <w:rFonts w:hint="cs"/>
          <w:rtl/>
        </w:rPr>
        <w:t xml:space="preserve">נמצאו מוצדקות או שעניין התלונות בא על תיקונו </w:t>
      </w:r>
      <w:r>
        <w:rPr>
          <w:rFonts w:hint="cs"/>
          <w:rtl/>
        </w:rPr>
        <w:t xml:space="preserve">או תוקן לשביעות </w:t>
      </w:r>
      <w:bookmarkStart w:id="122" w:name="_ETM_Q1_1315111"/>
      <w:bookmarkEnd w:id="122"/>
      <w:r>
        <w:rPr>
          <w:rFonts w:hint="cs"/>
          <w:rtl/>
        </w:rPr>
        <w:t xml:space="preserve">רצון המתלוננים. </w:t>
      </w:r>
      <w:r w:rsidR="00A27C7B">
        <w:rPr>
          <w:rFonts w:hint="cs"/>
          <w:rtl/>
        </w:rPr>
        <w:t xml:space="preserve">מדובר </w:t>
      </w:r>
      <w:r>
        <w:rPr>
          <w:rFonts w:hint="cs"/>
          <w:rtl/>
        </w:rPr>
        <w:t>ב</w:t>
      </w:r>
      <w:r w:rsidR="00A27C7B">
        <w:rPr>
          <w:rFonts w:hint="cs"/>
          <w:rtl/>
        </w:rPr>
        <w:t>אחוז מאוד גבוה</w:t>
      </w:r>
      <w:r>
        <w:rPr>
          <w:rFonts w:hint="cs"/>
          <w:rtl/>
        </w:rPr>
        <w:t xml:space="preserve"> כי אל לנו לשכוח שמי שפונה לנציבות </w:t>
      </w:r>
      <w:bookmarkStart w:id="123" w:name="_ETM_Q1_1320282"/>
      <w:bookmarkEnd w:id="123"/>
      <w:r>
        <w:rPr>
          <w:rFonts w:hint="cs"/>
          <w:rtl/>
        </w:rPr>
        <w:t xml:space="preserve">תלונות הציבור קודם כל מימש את זכותו בגופים עצמם, ואחר </w:t>
      </w:r>
      <w:r w:rsidR="00A27C7B">
        <w:rPr>
          <w:rFonts w:hint="cs"/>
          <w:rtl/>
        </w:rPr>
        <w:t>כך הוא מגיע לנציבות</w:t>
      </w:r>
      <w:r>
        <w:rPr>
          <w:rFonts w:hint="cs"/>
          <w:rtl/>
        </w:rPr>
        <w:t>.</w:t>
      </w:r>
      <w:r w:rsidR="00A27C7B">
        <w:rPr>
          <w:rFonts w:hint="cs"/>
          <w:rtl/>
        </w:rPr>
        <w:t xml:space="preserve"> </w:t>
      </w:r>
      <w:r>
        <w:rPr>
          <w:rFonts w:hint="cs"/>
          <w:rtl/>
        </w:rPr>
        <w:t>אגב, לגבי חלק מהגופים, שיעור התלונות המוצדקות היה</w:t>
      </w:r>
      <w:r w:rsidR="00A27C7B">
        <w:rPr>
          <w:rFonts w:hint="cs"/>
          <w:rtl/>
        </w:rPr>
        <w:t xml:space="preserve"> גבוה </w:t>
      </w:r>
      <w:r>
        <w:rPr>
          <w:rFonts w:hint="cs"/>
          <w:rtl/>
        </w:rPr>
        <w:t xml:space="preserve">במיוחד, </w:t>
      </w:r>
      <w:r w:rsidR="00A27C7B">
        <w:rPr>
          <w:rFonts w:hint="cs"/>
          <w:rtl/>
        </w:rPr>
        <w:t xml:space="preserve">ועל זה אנחנו נדבר </w:t>
      </w:r>
      <w:r>
        <w:rPr>
          <w:rFonts w:hint="cs"/>
          <w:rtl/>
        </w:rPr>
        <w:t>בוועדה.</w:t>
      </w:r>
    </w:p>
    <w:p w:rsidR="007246C1" w:rsidRDefault="007246C1" w:rsidP="00A27C7B">
      <w:pPr>
        <w:rPr>
          <w:rtl/>
        </w:rPr>
      </w:pPr>
    </w:p>
    <w:p w:rsidR="00370D0A" w:rsidRDefault="007246C1" w:rsidP="00370D0A">
      <w:pPr>
        <w:rPr>
          <w:rtl/>
        </w:rPr>
      </w:pPr>
      <w:bookmarkStart w:id="124" w:name="_ETM_Q1_1335225"/>
      <w:bookmarkStart w:id="125" w:name="_ETM_Q1_1335390"/>
      <w:bookmarkEnd w:id="124"/>
      <w:bookmarkEnd w:id="125"/>
      <w:r>
        <w:rPr>
          <w:rFonts w:hint="cs"/>
          <w:rtl/>
        </w:rPr>
        <w:t xml:space="preserve">השנה אנחנו הוספנו פרק </w:t>
      </w:r>
      <w:bookmarkStart w:id="126" w:name="_ETM_Q1_1333522"/>
      <w:bookmarkEnd w:id="126"/>
      <w:r w:rsidR="00370D0A">
        <w:rPr>
          <w:rFonts w:hint="cs"/>
          <w:rtl/>
        </w:rPr>
        <w:t xml:space="preserve">מיוחד ובו סקירה של ההיבטים המרכזיים של פעילות הנציבות בעשור </w:t>
      </w:r>
      <w:bookmarkStart w:id="127" w:name="_ETM_Q1_1343297"/>
      <w:bookmarkEnd w:id="127"/>
      <w:r w:rsidR="00370D0A">
        <w:rPr>
          <w:rFonts w:hint="cs"/>
          <w:rtl/>
        </w:rPr>
        <w:t xml:space="preserve">האחרון. </w:t>
      </w:r>
      <w:r w:rsidR="00A27C7B">
        <w:rPr>
          <w:rFonts w:hint="cs"/>
          <w:rtl/>
        </w:rPr>
        <w:t>אנחנו רואים גם מגמות שעולות מן הנתונים</w:t>
      </w:r>
      <w:r w:rsidR="00370D0A">
        <w:rPr>
          <w:rFonts w:hint="cs"/>
          <w:rtl/>
        </w:rPr>
        <w:t>.</w:t>
      </w:r>
      <w:r w:rsidR="00A27C7B">
        <w:rPr>
          <w:rFonts w:hint="cs"/>
          <w:rtl/>
        </w:rPr>
        <w:t xml:space="preserve"> כך </w:t>
      </w:r>
      <w:r w:rsidR="00370D0A">
        <w:rPr>
          <w:rFonts w:hint="cs"/>
          <w:rtl/>
        </w:rPr>
        <w:t xml:space="preserve">למשל אפשר להגיד ששיעור התלונות המוצדקות מכלל </w:t>
      </w:r>
      <w:bookmarkStart w:id="128" w:name="_ETM_Q1_1348544"/>
      <w:bookmarkEnd w:id="128"/>
      <w:r w:rsidR="00370D0A">
        <w:rPr>
          <w:rFonts w:hint="cs"/>
          <w:rtl/>
        </w:rPr>
        <w:t xml:space="preserve">התלונות שהנציבות הכריעה בהן עלה מ-28% בשנת 2010, ל-35% בשנת </w:t>
      </w:r>
      <w:bookmarkStart w:id="129" w:name="_ETM_Q1_1357865"/>
      <w:bookmarkEnd w:id="129"/>
      <w:r w:rsidR="00370D0A">
        <w:rPr>
          <w:rFonts w:hint="cs"/>
          <w:rtl/>
        </w:rPr>
        <w:t>2019. במסגרת הפעולות ש</w:t>
      </w:r>
      <w:r w:rsidR="00A27C7B">
        <w:rPr>
          <w:rFonts w:hint="cs"/>
          <w:rtl/>
        </w:rPr>
        <w:t xml:space="preserve">אנחנו </w:t>
      </w:r>
      <w:r w:rsidR="00370D0A">
        <w:rPr>
          <w:rFonts w:hint="cs"/>
          <w:rtl/>
        </w:rPr>
        <w:t xml:space="preserve">נוקטים להגברת החשיפה לפעילות הנציבות </w:t>
      </w:r>
      <w:r w:rsidR="00370D0A">
        <w:rPr>
          <w:rtl/>
        </w:rPr>
        <w:t>–</w:t>
      </w:r>
      <w:r w:rsidR="00370D0A">
        <w:rPr>
          <w:rFonts w:hint="cs"/>
          <w:rtl/>
        </w:rPr>
        <w:t xml:space="preserve"> וזה </w:t>
      </w:r>
      <w:bookmarkStart w:id="130" w:name="_ETM_Q1_1365133"/>
      <w:bookmarkEnd w:id="130"/>
      <w:r w:rsidR="00370D0A">
        <w:rPr>
          <w:rFonts w:hint="cs"/>
          <w:rtl/>
        </w:rPr>
        <w:t xml:space="preserve">עונה קצת על הדברים שאתה דיברת, חבר הכנסת עפר שלח </w:t>
      </w:r>
      <w:bookmarkStart w:id="131" w:name="_ETM_Q1_1368568"/>
      <w:bookmarkEnd w:id="131"/>
      <w:r w:rsidR="00370D0A">
        <w:rPr>
          <w:rtl/>
        </w:rPr>
        <w:t>–</w:t>
      </w:r>
      <w:r w:rsidR="00370D0A">
        <w:rPr>
          <w:rFonts w:hint="cs"/>
          <w:rtl/>
        </w:rPr>
        <w:t xml:space="preserve"> נציב תלונות הציבור, מר מתניהו אנגלמן, יזם </w:t>
      </w:r>
      <w:bookmarkStart w:id="132" w:name="_ETM_Q1_1371663"/>
      <w:bookmarkEnd w:id="132"/>
      <w:r w:rsidR="00370D0A">
        <w:rPr>
          <w:rFonts w:hint="cs"/>
          <w:rtl/>
        </w:rPr>
        <w:t xml:space="preserve">את תוכנית הנציבות בקהילה לקידום ההגנה על זכויותיהן </w:t>
      </w:r>
      <w:bookmarkStart w:id="133" w:name="_ETM_Q1_1377457"/>
      <w:bookmarkEnd w:id="133"/>
      <w:r w:rsidR="00370D0A">
        <w:rPr>
          <w:rFonts w:hint="cs"/>
          <w:rtl/>
        </w:rPr>
        <w:t xml:space="preserve">של אוכלוסיות ראויות לקידום. במסגרת התוכנית יגיעו צוותים של הנציבות </w:t>
      </w:r>
      <w:bookmarkStart w:id="134" w:name="_ETM_Q1_1379965"/>
      <w:bookmarkEnd w:id="134"/>
      <w:r w:rsidR="00370D0A">
        <w:rPr>
          <w:rFonts w:hint="cs"/>
          <w:rtl/>
        </w:rPr>
        <w:t xml:space="preserve">למשרדי גופים </w:t>
      </w:r>
      <w:r w:rsidR="00A27C7B">
        <w:rPr>
          <w:rFonts w:hint="cs"/>
          <w:rtl/>
        </w:rPr>
        <w:t>שעוסקים במימוש זכויות</w:t>
      </w:r>
      <w:r w:rsidR="00370D0A">
        <w:rPr>
          <w:rFonts w:hint="cs"/>
          <w:rtl/>
        </w:rPr>
        <w:t>,</w:t>
      </w:r>
      <w:r w:rsidR="00A27C7B">
        <w:rPr>
          <w:rFonts w:hint="cs"/>
          <w:rtl/>
        </w:rPr>
        <w:t xml:space="preserve"> ייפגשו עם תושבים ויעודדו אותם להגיש תלונות </w:t>
      </w:r>
      <w:r w:rsidR="00370D0A">
        <w:rPr>
          <w:rFonts w:hint="cs"/>
          <w:rtl/>
        </w:rPr>
        <w:t xml:space="preserve">ולממש את הזכויות שלהם. כמו כן, צוותי הנציבות ידריכו את המתנדבים בגופים האמורים בנוגע לדרכים שהם יכולים לסייע </w:t>
      </w:r>
      <w:bookmarkStart w:id="135" w:name="_ETM_Q1_1396236"/>
      <w:bookmarkEnd w:id="135"/>
      <w:r w:rsidR="00370D0A">
        <w:rPr>
          <w:rFonts w:hint="cs"/>
          <w:rtl/>
        </w:rPr>
        <w:t xml:space="preserve">בנציבות. </w:t>
      </w:r>
      <w:r w:rsidR="00A27C7B">
        <w:rPr>
          <w:rFonts w:hint="cs"/>
          <w:rtl/>
        </w:rPr>
        <w:t>אני יכולה לספר שאנחנו כבר מתחילים בפרויקט הזה בכרמיאל</w:t>
      </w:r>
      <w:r w:rsidR="00370D0A">
        <w:rPr>
          <w:rFonts w:hint="cs"/>
          <w:rtl/>
        </w:rPr>
        <w:t xml:space="preserve">, בשדרות </w:t>
      </w:r>
      <w:bookmarkStart w:id="136" w:name="_ETM_Q1_1404534"/>
      <w:bookmarkStart w:id="137" w:name="_ETM_Q1_1404772"/>
      <w:bookmarkEnd w:id="136"/>
      <w:bookmarkEnd w:id="137"/>
      <w:r w:rsidR="00A27C7B">
        <w:rPr>
          <w:rFonts w:hint="cs"/>
          <w:rtl/>
        </w:rPr>
        <w:t>ובמזרח ירושלים</w:t>
      </w:r>
      <w:r w:rsidR="00370D0A">
        <w:rPr>
          <w:rFonts w:hint="cs"/>
          <w:rtl/>
        </w:rPr>
        <w:t xml:space="preserve">, ועוד היד נטויה. </w:t>
      </w:r>
    </w:p>
    <w:p w:rsidR="00370D0A" w:rsidRDefault="00370D0A" w:rsidP="00370D0A">
      <w:pPr>
        <w:rPr>
          <w:rtl/>
        </w:rPr>
      </w:pPr>
    </w:p>
    <w:p w:rsidR="00A27C7B" w:rsidRDefault="00370D0A" w:rsidP="00370D0A">
      <w:pPr>
        <w:rPr>
          <w:rtl/>
        </w:rPr>
      </w:pPr>
      <w:r>
        <w:rPr>
          <w:rFonts w:hint="cs"/>
          <w:rtl/>
        </w:rPr>
        <w:t xml:space="preserve">כמו כן, </w:t>
      </w:r>
      <w:bookmarkStart w:id="138" w:name="_ETM_Q1_1404133"/>
      <w:bookmarkEnd w:id="138"/>
      <w:r>
        <w:rPr>
          <w:rFonts w:hint="cs"/>
          <w:rtl/>
        </w:rPr>
        <w:t xml:space="preserve">אני רוצה לציין שהנציבות רואה את עצמה גם כגוף שמוביל </w:t>
      </w:r>
      <w:bookmarkStart w:id="139" w:name="_ETM_Q1_1407638"/>
      <w:bookmarkEnd w:id="139"/>
      <w:r>
        <w:rPr>
          <w:rFonts w:hint="cs"/>
          <w:rtl/>
        </w:rPr>
        <w:t>את נושא בירור התלונות בישראל.</w:t>
      </w:r>
      <w:r w:rsidR="00A27C7B">
        <w:rPr>
          <w:rFonts w:hint="cs"/>
          <w:rtl/>
        </w:rPr>
        <w:t xml:space="preserve"> ולכן בשנת 2019 קיימה הנציבות כנס רב משתתפים </w:t>
      </w:r>
      <w:r>
        <w:rPr>
          <w:rFonts w:hint="cs"/>
          <w:rtl/>
        </w:rPr>
        <w:t xml:space="preserve">בנושא רב ממדיות בהגנה על </w:t>
      </w:r>
      <w:bookmarkStart w:id="140" w:name="_ETM_Q1_1418963"/>
      <w:bookmarkEnd w:id="140"/>
      <w:r>
        <w:rPr>
          <w:rFonts w:hint="cs"/>
          <w:rtl/>
        </w:rPr>
        <w:t xml:space="preserve">זכויות חברתיות בישראל. </w:t>
      </w:r>
      <w:r w:rsidR="00A27C7B">
        <w:rPr>
          <w:rFonts w:hint="cs"/>
          <w:rtl/>
        </w:rPr>
        <w:t xml:space="preserve">בכנס השתתפו </w:t>
      </w:r>
      <w:r>
        <w:rPr>
          <w:rFonts w:hint="cs"/>
          <w:rtl/>
        </w:rPr>
        <w:t xml:space="preserve">מעל 300 </w:t>
      </w:r>
      <w:r w:rsidR="00A27C7B">
        <w:rPr>
          <w:rFonts w:hint="cs"/>
          <w:rtl/>
        </w:rPr>
        <w:t>אנשים</w:t>
      </w:r>
      <w:r>
        <w:rPr>
          <w:rFonts w:hint="cs"/>
          <w:rtl/>
        </w:rPr>
        <w:t xml:space="preserve">, והוא ריכז תחת קורת </w:t>
      </w:r>
      <w:bookmarkStart w:id="141" w:name="_ETM_Q1_1421562"/>
      <w:bookmarkEnd w:id="141"/>
      <w:r>
        <w:rPr>
          <w:rFonts w:hint="cs"/>
          <w:rtl/>
        </w:rPr>
        <w:t>גג אחת את כל העוסקים בתחום מלאכת בירור התלונות</w:t>
      </w:r>
      <w:bookmarkStart w:id="142" w:name="_ETM_Q1_1425723"/>
      <w:bookmarkEnd w:id="142"/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בהם מבקרי פנים</w:t>
      </w:r>
      <w:r>
        <w:rPr>
          <w:rFonts w:hint="cs"/>
          <w:rtl/>
        </w:rPr>
        <w:t>, ממונים על פניות ציבור במשרדי ממשלה, ברשויות מקומיות,</w:t>
      </w:r>
      <w:r w:rsidR="00A27C7B">
        <w:rPr>
          <w:rFonts w:hint="cs"/>
          <w:rtl/>
        </w:rPr>
        <w:t xml:space="preserve"> בגופים ציבוריים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בגופים חברתיים</w:t>
      </w:r>
      <w:r>
        <w:rPr>
          <w:rFonts w:hint="cs"/>
          <w:rtl/>
        </w:rPr>
        <w:t>, ועוד ועוד.</w:t>
      </w:r>
    </w:p>
    <w:p w:rsidR="00370D0A" w:rsidRDefault="00370D0A" w:rsidP="00370D0A">
      <w:pPr>
        <w:rPr>
          <w:rtl/>
        </w:rPr>
      </w:pPr>
    </w:p>
    <w:p w:rsidR="00A27C7B" w:rsidRDefault="00A27C7B" w:rsidP="00370D0A">
      <w:pPr>
        <w:rPr>
          <w:rtl/>
        </w:rPr>
      </w:pPr>
      <w:r>
        <w:rPr>
          <w:rFonts w:hint="cs"/>
          <w:rtl/>
        </w:rPr>
        <w:t xml:space="preserve">אני מבקשת לנצל את </w:t>
      </w:r>
      <w:r w:rsidR="00370D0A">
        <w:rPr>
          <w:rFonts w:hint="cs"/>
          <w:rtl/>
        </w:rPr>
        <w:t xml:space="preserve">ההזדמנות הזאת </w:t>
      </w:r>
      <w:bookmarkStart w:id="143" w:name="_ETM_Q1_1436572"/>
      <w:bookmarkEnd w:id="143"/>
      <w:r w:rsidR="00370D0A">
        <w:rPr>
          <w:rFonts w:hint="cs"/>
          <w:rtl/>
        </w:rPr>
        <w:t xml:space="preserve">להודות לכל אחד ואחד מהעובדים של הנציבות ששוקדים על בירור </w:t>
      </w:r>
      <w:bookmarkStart w:id="144" w:name="_ETM_Q1_1442147"/>
      <w:bookmarkEnd w:id="144"/>
      <w:r w:rsidR="00370D0A">
        <w:rPr>
          <w:rFonts w:hint="cs"/>
          <w:rtl/>
        </w:rPr>
        <w:t xml:space="preserve">התלונות, </w:t>
      </w:r>
      <w:r>
        <w:rPr>
          <w:rFonts w:hint="cs"/>
          <w:rtl/>
        </w:rPr>
        <w:t xml:space="preserve">ועושים את זה בצורה מסורה, נחושה </w:t>
      </w:r>
      <w:r w:rsidR="00370D0A">
        <w:rPr>
          <w:rFonts w:hint="cs"/>
          <w:rtl/>
        </w:rPr>
        <w:t xml:space="preserve">ומקצועית. </w:t>
      </w:r>
      <w:r>
        <w:rPr>
          <w:rFonts w:hint="cs"/>
          <w:rtl/>
        </w:rPr>
        <w:t xml:space="preserve">אל שולחני מגיעים מדי יום – וזו לא הגזמה – מכתבי תודה </w:t>
      </w:r>
      <w:r w:rsidR="00370D0A">
        <w:rPr>
          <w:rFonts w:hint="cs"/>
          <w:rtl/>
        </w:rPr>
        <w:t xml:space="preserve">מהציבור, מאותם אנשים שאנחנו הצלחנו לסייע להם. </w:t>
      </w:r>
      <w:bookmarkStart w:id="145" w:name="_ETM_Q1_1453470"/>
      <w:bookmarkEnd w:id="145"/>
      <w:r w:rsidR="00370D0A">
        <w:rPr>
          <w:rFonts w:hint="cs"/>
          <w:rtl/>
        </w:rPr>
        <w:t xml:space="preserve">גם בתקופה הזו, שבה מתמודדת המדינה עם משבר הקורונה, </w:t>
      </w:r>
      <w:r>
        <w:rPr>
          <w:rFonts w:hint="cs"/>
          <w:rtl/>
        </w:rPr>
        <w:t xml:space="preserve">הנציבות לוקחת חלק גדול מאוד </w:t>
      </w:r>
      <w:r w:rsidR="00370D0A">
        <w:rPr>
          <w:rFonts w:hint="cs"/>
          <w:rtl/>
        </w:rPr>
        <w:t xml:space="preserve">בנושא </w:t>
      </w:r>
      <w:bookmarkStart w:id="146" w:name="_ETM_Q1_1462371"/>
      <w:bookmarkEnd w:id="146"/>
      <w:r w:rsidR="00370D0A">
        <w:rPr>
          <w:rFonts w:hint="cs"/>
          <w:rtl/>
        </w:rPr>
        <w:t xml:space="preserve">של בירור התלונה, </w:t>
      </w:r>
      <w:r>
        <w:rPr>
          <w:rFonts w:hint="cs"/>
          <w:rtl/>
        </w:rPr>
        <w:t xml:space="preserve">ואני שמחה להגיד שלאחרונה החליט נציב </w:t>
      </w:r>
      <w:r w:rsidR="00370D0A">
        <w:rPr>
          <w:rFonts w:hint="cs"/>
          <w:rtl/>
        </w:rPr>
        <w:t>תלונות הציבור,</w:t>
      </w:r>
      <w:r>
        <w:rPr>
          <w:rFonts w:hint="cs"/>
          <w:rtl/>
        </w:rPr>
        <w:t xml:space="preserve"> מר מתניהו אנגלמן</w:t>
      </w:r>
      <w:r w:rsidR="00370D0A">
        <w:rPr>
          <w:rFonts w:hint="cs"/>
          <w:rtl/>
        </w:rPr>
        <w:t xml:space="preserve">, להוציא דוח מיוחד </w:t>
      </w:r>
      <w:bookmarkStart w:id="147" w:name="_ETM_Q1_1470434"/>
      <w:bookmarkEnd w:id="147"/>
      <w:r w:rsidR="00370D0A">
        <w:rPr>
          <w:rFonts w:hint="cs"/>
          <w:rtl/>
        </w:rPr>
        <w:t>שייתן תמונת מצב לגבי התלונות שהתקבלו בנציבות עכשיו</w:t>
      </w:r>
      <w:r>
        <w:rPr>
          <w:rFonts w:hint="cs"/>
          <w:rtl/>
        </w:rPr>
        <w:t xml:space="preserve"> בעת הקורונה</w:t>
      </w:r>
      <w:r w:rsidR="00370D0A">
        <w:rPr>
          <w:rFonts w:hint="cs"/>
          <w:rtl/>
        </w:rPr>
        <w:t xml:space="preserve">. בדוח </w:t>
      </w:r>
      <w:bookmarkStart w:id="148" w:name="_ETM_Q1_1479760"/>
      <w:bookmarkEnd w:id="148"/>
      <w:r w:rsidR="00370D0A">
        <w:rPr>
          <w:rFonts w:hint="cs"/>
          <w:rtl/>
        </w:rPr>
        <w:t>הזה אנחנו גם נתאר</w:t>
      </w:r>
      <w:r>
        <w:rPr>
          <w:rFonts w:hint="cs"/>
          <w:rtl/>
        </w:rPr>
        <w:t xml:space="preserve"> איך טיפלנו בתלונות </w:t>
      </w:r>
      <w:r w:rsidR="00370D0A">
        <w:rPr>
          <w:rFonts w:hint="cs"/>
          <w:rtl/>
        </w:rPr>
        <w:t>ואיך הבאנו לתיקון ליקויים. הדוח הזה כרגע בהכנה, ו</w:t>
      </w:r>
      <w:r>
        <w:rPr>
          <w:rFonts w:hint="cs"/>
          <w:rtl/>
        </w:rPr>
        <w:t xml:space="preserve">אנחנו נשמח בזמן קרוב מאוד להגיש אותו </w:t>
      </w:r>
      <w:r w:rsidR="00370D0A">
        <w:rPr>
          <w:rFonts w:hint="cs"/>
          <w:rtl/>
        </w:rPr>
        <w:t xml:space="preserve">גם כן </w:t>
      </w:r>
      <w:r>
        <w:rPr>
          <w:rFonts w:hint="cs"/>
          <w:rtl/>
        </w:rPr>
        <w:t>לכנסת</w:t>
      </w:r>
      <w:r w:rsidR="00370D0A">
        <w:rPr>
          <w:rFonts w:hint="cs"/>
          <w:rtl/>
        </w:rPr>
        <w:t>.</w:t>
      </w:r>
    </w:p>
    <w:p w:rsidR="00370D0A" w:rsidRDefault="00370D0A" w:rsidP="00A27C7B">
      <w:pPr>
        <w:rPr>
          <w:rtl/>
        </w:rPr>
      </w:pPr>
    </w:p>
    <w:p w:rsidR="00A27C7B" w:rsidRDefault="00370D0A" w:rsidP="00370D0A">
      <w:pPr>
        <w:rPr>
          <w:rtl/>
        </w:rPr>
      </w:pPr>
      <w:r w:rsidRPr="004369E5">
        <w:rPr>
          <w:rFonts w:hint="cs"/>
          <w:rtl/>
        </w:rPr>
        <w:t xml:space="preserve">אסיים בכך שהיום </w:t>
      </w:r>
      <w:r w:rsidR="00A27C7B" w:rsidRPr="004369E5">
        <w:rPr>
          <w:rFonts w:hint="cs"/>
          <w:rtl/>
        </w:rPr>
        <w:t>הוא יום היסטורי</w:t>
      </w:r>
      <w:r w:rsidRPr="004369E5">
        <w:rPr>
          <w:rFonts w:hint="cs"/>
          <w:rtl/>
        </w:rPr>
        <w:t xml:space="preserve"> </w:t>
      </w:r>
      <w:r w:rsidRPr="004369E5">
        <w:rPr>
          <w:rFonts w:hint="eastAsia"/>
          <w:rtl/>
        </w:rPr>
        <w:t xml:space="preserve">– </w:t>
      </w:r>
      <w:r w:rsidRPr="004369E5">
        <w:rPr>
          <w:rFonts w:hint="cs"/>
          <w:rtl/>
        </w:rPr>
        <w:t xml:space="preserve">ממש כך </w:t>
      </w:r>
      <w:r w:rsidRPr="004369E5">
        <w:rPr>
          <w:rFonts w:hint="eastAsia"/>
          <w:rtl/>
        </w:rPr>
        <w:t xml:space="preserve">– </w:t>
      </w:r>
      <w:r w:rsidRPr="004369E5">
        <w:rPr>
          <w:rFonts w:hint="cs"/>
          <w:rtl/>
        </w:rPr>
        <w:t>גם עבור האזרחים, בראש ובראשונה, כי</w:t>
      </w:r>
      <w:r w:rsidR="00A27C7B" w:rsidRPr="004369E5">
        <w:rPr>
          <w:rFonts w:hint="cs"/>
          <w:rtl/>
        </w:rPr>
        <w:t xml:space="preserve"> אנחנו מציגים </w:t>
      </w:r>
      <w:r w:rsidRPr="004369E5">
        <w:rPr>
          <w:rFonts w:hint="cs"/>
          <w:rtl/>
        </w:rPr>
        <w:t xml:space="preserve">כאן </w:t>
      </w:r>
      <w:r w:rsidR="00A27C7B" w:rsidRPr="004369E5">
        <w:rPr>
          <w:rFonts w:hint="cs"/>
          <w:rtl/>
        </w:rPr>
        <w:t xml:space="preserve">משהו שהם לומדים </w:t>
      </w:r>
      <w:r w:rsidRPr="004369E5">
        <w:rPr>
          <w:rFonts w:hint="cs"/>
          <w:rtl/>
        </w:rPr>
        <w:t>עליו, על האפשרות לפנות לנציב</w:t>
      </w:r>
      <w:r w:rsidR="00A27C7B" w:rsidRPr="004369E5">
        <w:rPr>
          <w:rFonts w:hint="cs"/>
          <w:rtl/>
        </w:rPr>
        <w:t xml:space="preserve">י </w:t>
      </w:r>
      <w:r w:rsidRPr="004369E5">
        <w:rPr>
          <w:rFonts w:hint="cs"/>
          <w:rtl/>
        </w:rPr>
        <w:t>תלונות הציבור</w:t>
      </w:r>
      <w:r w:rsidR="00A27C7B" w:rsidRPr="004369E5">
        <w:rPr>
          <w:rFonts w:hint="cs"/>
          <w:rtl/>
        </w:rPr>
        <w:t xml:space="preserve"> באשר הם</w:t>
      </w:r>
      <w:r w:rsidRPr="004369E5">
        <w:rPr>
          <w:rFonts w:hint="cs"/>
          <w:rtl/>
        </w:rPr>
        <w:t xml:space="preserve">. </w:t>
      </w:r>
      <w:bookmarkStart w:id="149" w:name="_ETM_Q1_1503740"/>
      <w:bookmarkEnd w:id="149"/>
      <w:r w:rsidRPr="004369E5">
        <w:rPr>
          <w:rFonts w:hint="cs"/>
          <w:rtl/>
        </w:rPr>
        <w:t xml:space="preserve">אבל זה לא רק שם את </w:t>
      </w:r>
      <w:bookmarkStart w:id="150" w:name="_ETM_Q1_1507466"/>
      <w:bookmarkEnd w:id="150"/>
      <w:r w:rsidRPr="004369E5">
        <w:rPr>
          <w:rFonts w:hint="cs"/>
          <w:rtl/>
        </w:rPr>
        <w:t xml:space="preserve">האזרח, כמו שאמרנו, במוקד, אלא שם גם את מי שמטפלים </w:t>
      </w:r>
      <w:bookmarkStart w:id="151" w:name="_ETM_Q1_1513200"/>
      <w:bookmarkEnd w:id="151"/>
      <w:r w:rsidRPr="004369E5">
        <w:rPr>
          <w:rFonts w:hint="cs"/>
          <w:rtl/>
        </w:rPr>
        <w:t xml:space="preserve">בפניות הציבור, את הנציבים ואת הממונים שעושים מלאכה לא פשוטה. </w:t>
      </w:r>
      <w:bookmarkStart w:id="152" w:name="_ETM_Q1_1514507"/>
      <w:bookmarkEnd w:id="152"/>
      <w:r w:rsidRPr="004369E5">
        <w:rPr>
          <w:rFonts w:hint="cs"/>
          <w:rtl/>
        </w:rPr>
        <w:t>זה לא קל לשמוע יום-יום תלונות של אנשים</w:t>
      </w:r>
      <w:bookmarkStart w:id="153" w:name="_ETM_Q1_1519940"/>
      <w:bookmarkEnd w:id="153"/>
      <w:r w:rsidRPr="004369E5">
        <w:rPr>
          <w:rFonts w:hint="cs"/>
          <w:rtl/>
        </w:rPr>
        <w:t>, ולעתים מתמודדים גם עם מתלוננים מאתגרים, ויותר. ה</w:t>
      </w:r>
      <w:r w:rsidR="00A27C7B" w:rsidRPr="004369E5">
        <w:rPr>
          <w:rFonts w:hint="cs"/>
          <w:rtl/>
        </w:rPr>
        <w:t>אנשים שעושים את</w:t>
      </w:r>
      <w:r w:rsidRPr="004369E5">
        <w:rPr>
          <w:rFonts w:hint="cs"/>
          <w:rtl/>
        </w:rPr>
        <w:t xml:space="preserve"> </w:t>
      </w:r>
      <w:r w:rsidR="00A27C7B" w:rsidRPr="004369E5">
        <w:rPr>
          <w:rFonts w:hint="cs"/>
          <w:rtl/>
        </w:rPr>
        <w:t xml:space="preserve">זה עושים את זה בצורה </w:t>
      </w:r>
      <w:r w:rsidRPr="004369E5">
        <w:rPr>
          <w:rFonts w:hint="cs"/>
          <w:rtl/>
        </w:rPr>
        <w:t xml:space="preserve">מאוד </w:t>
      </w:r>
      <w:bookmarkStart w:id="154" w:name="_ETM_Q1_1529119"/>
      <w:bookmarkEnd w:id="154"/>
      <w:r w:rsidR="00A27C7B" w:rsidRPr="004369E5">
        <w:rPr>
          <w:rFonts w:hint="cs"/>
          <w:rtl/>
        </w:rPr>
        <w:t>יפה</w:t>
      </w:r>
      <w:r w:rsidRPr="004369E5">
        <w:rPr>
          <w:rFonts w:hint="cs"/>
          <w:rtl/>
        </w:rPr>
        <w:t>,</w:t>
      </w:r>
      <w:r w:rsidR="00A27C7B" w:rsidRPr="004369E5">
        <w:rPr>
          <w:rFonts w:hint="cs"/>
          <w:rtl/>
        </w:rPr>
        <w:t xml:space="preserve"> וראוי להוקיר אותם על </w:t>
      </w:r>
      <w:r w:rsidRPr="004369E5">
        <w:rPr>
          <w:rFonts w:hint="cs"/>
          <w:rtl/>
        </w:rPr>
        <w:t>העבודה הזאת.</w:t>
      </w:r>
    </w:p>
    <w:p w:rsidR="00370D0A" w:rsidRDefault="00370D0A" w:rsidP="00370D0A">
      <w:pPr>
        <w:rPr>
          <w:rtl/>
        </w:rPr>
      </w:pPr>
      <w:bookmarkStart w:id="155" w:name="_ETM_Q1_1529686"/>
      <w:bookmarkEnd w:id="155"/>
    </w:p>
    <w:p w:rsidR="00A27C7B" w:rsidRDefault="00370D0A" w:rsidP="00370D0A">
      <w:pPr>
        <w:rPr>
          <w:rtl/>
        </w:rPr>
      </w:pPr>
      <w:bookmarkStart w:id="156" w:name="_ETM_Q1_1530035"/>
      <w:bookmarkStart w:id="157" w:name="_ETM_Q1_1530069"/>
      <w:bookmarkEnd w:id="156"/>
      <w:bookmarkEnd w:id="157"/>
      <w:r>
        <w:rPr>
          <w:rFonts w:hint="cs"/>
          <w:rtl/>
        </w:rPr>
        <w:t>א</w:t>
      </w:r>
      <w:bookmarkStart w:id="158" w:name="_ETM_Q1_1530252"/>
      <w:bookmarkEnd w:id="158"/>
      <w:r>
        <w:rPr>
          <w:rFonts w:hint="cs"/>
          <w:rtl/>
        </w:rPr>
        <w:t xml:space="preserve">ם כך, </w:t>
      </w:r>
      <w:r w:rsidR="00A27C7B">
        <w:rPr>
          <w:rFonts w:hint="cs"/>
          <w:rtl/>
        </w:rPr>
        <w:t xml:space="preserve">היום הזה הוא התחלה של מסורת </w:t>
      </w:r>
      <w:r>
        <w:rPr>
          <w:rFonts w:hint="cs"/>
          <w:rtl/>
        </w:rPr>
        <w:t xml:space="preserve">מאוד חשובה ומשמעותית של ציון יום נציב </w:t>
      </w:r>
      <w:bookmarkStart w:id="159" w:name="_ETM_Q1_1537476"/>
      <w:bookmarkEnd w:id="159"/>
      <w:r>
        <w:rPr>
          <w:rFonts w:hint="cs"/>
          <w:rtl/>
        </w:rPr>
        <w:t xml:space="preserve">תלונות הציבור במועד הגשת הדוח השנתי לכנסת. </w:t>
      </w:r>
      <w:r w:rsidR="00A27C7B">
        <w:rPr>
          <w:rFonts w:hint="cs"/>
          <w:rtl/>
        </w:rPr>
        <w:t xml:space="preserve">ואני מודה מעומק הלב </w:t>
      </w:r>
      <w:r>
        <w:rPr>
          <w:rFonts w:hint="cs"/>
          <w:rtl/>
        </w:rPr>
        <w:t xml:space="preserve">גם ליו"ר </w:t>
      </w:r>
      <w:bookmarkStart w:id="160" w:name="_ETM_Q1_1545394"/>
      <w:bookmarkEnd w:id="160"/>
      <w:r>
        <w:rPr>
          <w:rFonts w:hint="cs"/>
          <w:rtl/>
        </w:rPr>
        <w:t>הכנסת, גם לנציב תלונות הציבור, וגם ליו"ר הוועדה</w:t>
      </w:r>
      <w:bookmarkStart w:id="161" w:name="_ETM_Q1_1547324"/>
      <w:bookmarkEnd w:id="161"/>
      <w:r>
        <w:rPr>
          <w:rFonts w:hint="cs"/>
          <w:rtl/>
        </w:rPr>
        <w:t xml:space="preserve"> </w:t>
      </w:r>
      <w:r w:rsidR="00A27C7B">
        <w:rPr>
          <w:rFonts w:hint="cs"/>
          <w:rtl/>
        </w:rPr>
        <w:t>לענייני ביקורת המדינה</w:t>
      </w:r>
      <w:r>
        <w:rPr>
          <w:rFonts w:hint="cs"/>
          <w:rtl/>
        </w:rPr>
        <w:t>,</w:t>
      </w:r>
      <w:r w:rsidR="00A27C7B">
        <w:rPr>
          <w:rFonts w:hint="cs"/>
          <w:rtl/>
        </w:rPr>
        <w:t xml:space="preserve"> על כינון היום הזה </w:t>
      </w:r>
      <w:r>
        <w:rPr>
          <w:rFonts w:hint="cs"/>
          <w:rtl/>
        </w:rPr>
        <w:t xml:space="preserve">ועל הדיון שיתקיים בוועדה, ושאני רואה בו דיון </w:t>
      </w:r>
      <w:bookmarkStart w:id="162" w:name="_ETM_Q1_1552726"/>
      <w:bookmarkEnd w:id="162"/>
      <w:r>
        <w:rPr>
          <w:rFonts w:hint="cs"/>
          <w:rtl/>
        </w:rPr>
        <w:t>חשוב מאין כמותו. לסיום</w:t>
      </w:r>
      <w:r w:rsidR="00A27C7B">
        <w:rPr>
          <w:rFonts w:hint="cs"/>
          <w:rtl/>
        </w:rPr>
        <w:t xml:space="preserve">, אני רוצה לנצל את הבמה </w:t>
      </w:r>
      <w:r>
        <w:rPr>
          <w:rFonts w:hint="cs"/>
          <w:rtl/>
        </w:rPr>
        <w:t xml:space="preserve">כדי לקרוא לחברי הכנסת לממש את </w:t>
      </w:r>
      <w:bookmarkStart w:id="163" w:name="_ETM_Q1_1558502"/>
      <w:bookmarkEnd w:id="163"/>
      <w:r>
        <w:rPr>
          <w:rFonts w:hint="cs"/>
          <w:rtl/>
        </w:rPr>
        <w:lastRenderedPageBreak/>
        <w:t xml:space="preserve">זכותם שמעוגנת בחוק מבקר המדינה, ולהגיש </w:t>
      </w:r>
      <w:bookmarkStart w:id="164" w:name="_ETM_Q1_1562334"/>
      <w:bookmarkEnd w:id="164"/>
      <w:r>
        <w:rPr>
          <w:rFonts w:hint="cs"/>
          <w:rtl/>
        </w:rPr>
        <w:t xml:space="preserve">לנציבות תלונות בשם אזרחים הפונים אליהם. </w:t>
      </w:r>
      <w:r w:rsidR="00A27C7B">
        <w:rPr>
          <w:rFonts w:hint="cs"/>
          <w:rtl/>
        </w:rPr>
        <w:t xml:space="preserve">שיתוף פעולה </w:t>
      </w:r>
      <w:r>
        <w:rPr>
          <w:rFonts w:hint="cs"/>
          <w:rtl/>
        </w:rPr>
        <w:t xml:space="preserve">פורה בין הנציבות לבין הכנסת </w:t>
      </w:r>
      <w:bookmarkStart w:id="165" w:name="_ETM_Q1_1569492"/>
      <w:bookmarkEnd w:id="165"/>
      <w:r w:rsidR="00A27C7B">
        <w:rPr>
          <w:rFonts w:hint="cs"/>
          <w:rtl/>
        </w:rPr>
        <w:t>יביא ל</w:t>
      </w:r>
      <w:r>
        <w:rPr>
          <w:rFonts w:hint="cs"/>
          <w:rtl/>
        </w:rPr>
        <w:t>קידום זכויות הפרט בישראל, ויתרום לרווחת הציבור ולטיוב</w:t>
      </w:r>
      <w:bookmarkStart w:id="166" w:name="_ETM_Q1_1573557"/>
      <w:bookmarkEnd w:id="166"/>
      <w:r>
        <w:rPr>
          <w:rFonts w:hint="cs"/>
          <w:rtl/>
        </w:rPr>
        <w:t xml:space="preserve"> השירות הציבורי. תודה לכולכם. </w:t>
      </w:r>
    </w:p>
    <w:p w:rsidR="00A27C7B" w:rsidRDefault="00A27C7B" w:rsidP="00A27C7B">
      <w:pPr>
        <w:rPr>
          <w:rtl/>
        </w:rPr>
      </w:pPr>
    </w:p>
    <w:p w:rsidR="00A27C7B" w:rsidRDefault="00A27C7B" w:rsidP="00A27C7B">
      <w:pPr>
        <w:rPr>
          <w:rtl/>
        </w:rPr>
      </w:pPr>
    </w:p>
    <w:p w:rsidR="00A27C7B" w:rsidRDefault="00A27C7B" w:rsidP="00A27C7B">
      <w:pPr>
        <w:pStyle w:val="afc"/>
        <w:keepNext/>
        <w:rPr>
          <w:rtl/>
        </w:rPr>
      </w:pPr>
      <w:bookmarkStart w:id="167" w:name="ET_meetingend_87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</w:rPr>
        <w:t>הישיבה ננעלה בשעה 11:22.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167"/>
    </w:p>
    <w:p w:rsidR="00A27C7B" w:rsidRDefault="00A27C7B" w:rsidP="00A27C7B">
      <w:pPr>
        <w:pStyle w:val="KeepWithNext"/>
        <w:rPr>
          <w:rtl/>
        </w:rPr>
      </w:pPr>
    </w:p>
    <w:p w:rsidR="00A27C7B" w:rsidRPr="00A27C7B" w:rsidRDefault="00A27C7B" w:rsidP="00A27C7B">
      <w:pPr>
        <w:rPr>
          <w:bCs/>
        </w:rPr>
      </w:pPr>
      <w:r>
        <w:rPr>
          <w:rtl/>
        </w:rPr>
        <w:t xml:space="preserve">    </w:t>
      </w:r>
    </w:p>
    <w:sectPr w:rsidR="00A27C7B" w:rsidRPr="00A27C7B" w:rsidSect="00B74F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4F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A27C7B" w:rsidP="008E5E3F">
    <w:pPr>
      <w:pStyle w:val="a3"/>
      <w:ind w:firstLine="0"/>
      <w:rPr>
        <w:rtl/>
      </w:rPr>
    </w:pPr>
    <w:r>
      <w:rPr>
        <w:rtl/>
      </w:rPr>
      <w:t>30/06/2020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6DB49A" wp14:editId="23B680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ED7"/>
    <w:rsid w:val="001C44DA"/>
    <w:rsid w:val="001C4FDA"/>
    <w:rsid w:val="001D440C"/>
    <w:rsid w:val="002016FF"/>
    <w:rsid w:val="002223C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2877"/>
    <w:rsid w:val="003658CB"/>
    <w:rsid w:val="00366CFB"/>
    <w:rsid w:val="0036794C"/>
    <w:rsid w:val="00370D0A"/>
    <w:rsid w:val="00373508"/>
    <w:rsid w:val="00396023"/>
    <w:rsid w:val="003C279D"/>
    <w:rsid w:val="003F0A5F"/>
    <w:rsid w:val="00420E41"/>
    <w:rsid w:val="00424C94"/>
    <w:rsid w:val="004369E5"/>
    <w:rsid w:val="00447608"/>
    <w:rsid w:val="00451746"/>
    <w:rsid w:val="00470EAC"/>
    <w:rsid w:val="0049458B"/>
    <w:rsid w:val="00495FD8"/>
    <w:rsid w:val="004B0A65"/>
    <w:rsid w:val="004B1BE9"/>
    <w:rsid w:val="004D5490"/>
    <w:rsid w:val="00500C0C"/>
    <w:rsid w:val="00546678"/>
    <w:rsid w:val="005506B9"/>
    <w:rsid w:val="00555257"/>
    <w:rsid w:val="005817EC"/>
    <w:rsid w:val="00590B77"/>
    <w:rsid w:val="005A342D"/>
    <w:rsid w:val="005C363E"/>
    <w:rsid w:val="005D61F3"/>
    <w:rsid w:val="005E1C6B"/>
    <w:rsid w:val="005F723D"/>
    <w:rsid w:val="005F76B0"/>
    <w:rsid w:val="00634F61"/>
    <w:rsid w:val="00637924"/>
    <w:rsid w:val="00695A47"/>
    <w:rsid w:val="006A0CB7"/>
    <w:rsid w:val="006F0259"/>
    <w:rsid w:val="00700433"/>
    <w:rsid w:val="00702755"/>
    <w:rsid w:val="0070472C"/>
    <w:rsid w:val="007246C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744"/>
    <w:rsid w:val="009515F0"/>
    <w:rsid w:val="009830CB"/>
    <w:rsid w:val="009D478A"/>
    <w:rsid w:val="009E5BE6"/>
    <w:rsid w:val="009E6E93"/>
    <w:rsid w:val="009F1518"/>
    <w:rsid w:val="009F5773"/>
    <w:rsid w:val="00A15971"/>
    <w:rsid w:val="00A22C90"/>
    <w:rsid w:val="00A27C7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CEB"/>
    <w:rsid w:val="00B0509A"/>
    <w:rsid w:val="00B120B2"/>
    <w:rsid w:val="00B20EA6"/>
    <w:rsid w:val="00B50340"/>
    <w:rsid w:val="00B65508"/>
    <w:rsid w:val="00B74FD2"/>
    <w:rsid w:val="00B8517A"/>
    <w:rsid w:val="00BA6446"/>
    <w:rsid w:val="00BD47B7"/>
    <w:rsid w:val="00BF5197"/>
    <w:rsid w:val="00C135D5"/>
    <w:rsid w:val="00C22DCB"/>
    <w:rsid w:val="00C3598A"/>
    <w:rsid w:val="00C360BC"/>
    <w:rsid w:val="00C44800"/>
    <w:rsid w:val="00C52EC2"/>
    <w:rsid w:val="00C55148"/>
    <w:rsid w:val="00C61DC1"/>
    <w:rsid w:val="00C64AFF"/>
    <w:rsid w:val="00C661EE"/>
    <w:rsid w:val="00C72438"/>
    <w:rsid w:val="00C763E4"/>
    <w:rsid w:val="00C8624A"/>
    <w:rsid w:val="00CA5363"/>
    <w:rsid w:val="00CA6124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5EA"/>
    <w:rsid w:val="00E33AE3"/>
    <w:rsid w:val="00E61903"/>
    <w:rsid w:val="00E64116"/>
    <w:rsid w:val="00E72593"/>
    <w:rsid w:val="00E76A6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A323283D-B6BA-49B0-8F31-5CB6C08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C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6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FFA1B-94B0-41EA-BEF7-E6646326F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1920</Words>
  <Characters>10946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2020-12-06T08:38:00Z</dcterms:modified>
</cp:coreProperties>
</file>