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8727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34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72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872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F49BD">
        <w:rPr>
          <w:rFonts w:hint="cs"/>
          <w:b/>
          <w:bCs/>
          <w:rtl/>
        </w:rPr>
        <w:t>1135</w:t>
      </w:r>
    </w:p>
    <w:p w:rsidR="00E64116" w:rsidRPr="008713A4" w:rsidRDefault="00A872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872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בחשון התשע"ט (15 באוקטובר 2018), שעה 1</w:t>
      </w:r>
      <w:r>
        <w:rPr>
          <w:rFonts w:hint="cs"/>
          <w:b/>
          <w:bCs/>
          <w:u w:val="single"/>
          <w:rtl/>
        </w:rPr>
        <w:t>2:52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87277" w:rsidP="007C693F">
      <w:pPr>
        <w:spacing w:before="60"/>
        <w:ind w:firstLine="0"/>
        <w:rPr>
          <w:rtl/>
        </w:rPr>
      </w:pPr>
      <w:r w:rsidRPr="00A87277">
        <w:rPr>
          <w:rtl/>
        </w:rPr>
        <w:t>צו תעריף המכס והפטורים ומס קנייה על טובין (תיקון מס' 11), התשע"ח-2018 (מס על רכבי יוקרה ועל כלי רכב היברידיים וחשמליים)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87277" w:rsidRPr="008713A4" w:rsidRDefault="00A8727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7277" w:rsidRDefault="00A87277" w:rsidP="00EC1FB3">
      <w:pPr>
        <w:ind w:firstLine="0"/>
        <w:rPr>
          <w:rtl/>
        </w:rPr>
      </w:pPr>
      <w:r w:rsidRPr="00A87277">
        <w:rPr>
          <w:rtl/>
        </w:rPr>
        <w:t>משה גפני – היו"ר</w:t>
      </w:r>
    </w:p>
    <w:p w:rsidR="00A87277" w:rsidRPr="008713A4" w:rsidRDefault="00A8727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0"/>
        <w:gridCol w:w="336"/>
        <w:gridCol w:w="7509"/>
      </w:tblGrid>
      <w:tr w:rsidR="00EF49BD" w:rsidTr="00EF49BD">
        <w:tc>
          <w:tcPr>
            <w:tcW w:w="1630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331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EF49BD" w:rsidTr="00EF49BD">
        <w:tc>
          <w:tcPr>
            <w:tcW w:w="1630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331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תכנון וכלכלה, רשות המסים, משרד האוצר</w:t>
            </w:r>
          </w:p>
        </w:tc>
      </w:tr>
      <w:tr w:rsidR="00EF49BD" w:rsidTr="00EF49BD">
        <w:tc>
          <w:tcPr>
            <w:tcW w:w="1630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מירנצו'ב</w:t>
            </w:r>
          </w:p>
        </w:tc>
        <w:tc>
          <w:tcPr>
            <w:tcW w:w="331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רשות המסים, משרד האוצר</w:t>
            </w:r>
          </w:p>
        </w:tc>
      </w:tr>
      <w:tr w:rsidR="00EF49BD" w:rsidTr="00EF49BD">
        <w:tc>
          <w:tcPr>
            <w:tcW w:w="1630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331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רשות המסים, משרד האוצר</w:t>
            </w:r>
          </w:p>
        </w:tc>
      </w:tr>
      <w:tr w:rsidR="00EF49BD" w:rsidTr="00EF49BD">
        <w:tc>
          <w:tcPr>
            <w:tcW w:w="1630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זיסקינד</w:t>
            </w:r>
          </w:p>
        </w:tc>
        <w:tc>
          <w:tcPr>
            <w:tcW w:w="331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המסים, משרד האוצר</w:t>
            </w:r>
          </w:p>
        </w:tc>
      </w:tr>
      <w:tr w:rsidR="00EF49BD" w:rsidTr="00EF49BD">
        <w:tc>
          <w:tcPr>
            <w:tcW w:w="1630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יבלוביץ</w:t>
            </w:r>
          </w:p>
        </w:tc>
        <w:tc>
          <w:tcPr>
            <w:tcW w:w="331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היבטים כלכליים בתחבורה, משרד התחבורה והבטיחות בדרכים</w:t>
            </w:r>
          </w:p>
        </w:tc>
      </w:tr>
      <w:tr w:rsidR="00EF49BD" w:rsidTr="00EF49BD">
        <w:tc>
          <w:tcPr>
            <w:tcW w:w="1630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</w:t>
            </w:r>
          </w:p>
        </w:tc>
        <w:tc>
          <w:tcPr>
            <w:tcW w:w="331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יבואני הרכב</w:t>
            </w:r>
          </w:p>
        </w:tc>
      </w:tr>
      <w:tr w:rsidR="00EF49BD" w:rsidTr="00EF49BD">
        <w:tc>
          <w:tcPr>
            <w:tcW w:w="1630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ריזי שייפ</w:t>
            </w:r>
          </w:p>
        </w:tc>
        <w:tc>
          <w:tcPr>
            <w:tcW w:w="331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  <w:shd w:val="clear" w:color="auto" w:fill="auto"/>
          </w:tcPr>
          <w:p w:rsidR="00A87277" w:rsidRDefault="00A872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יבואני הרכב</w:t>
            </w:r>
          </w:p>
        </w:tc>
      </w:tr>
      <w:tr w:rsidR="00EF49BD" w:rsidTr="00EF49BD">
        <w:tc>
          <w:tcPr>
            <w:tcW w:w="1630" w:type="dxa"/>
            <w:shd w:val="clear" w:color="auto" w:fill="auto"/>
          </w:tcPr>
          <w:p w:rsidR="00EF49BD" w:rsidRDefault="00EF4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גדסון</w:t>
            </w:r>
          </w:p>
        </w:tc>
        <w:tc>
          <w:tcPr>
            <w:tcW w:w="331" w:type="dxa"/>
            <w:shd w:val="clear" w:color="auto" w:fill="auto"/>
          </w:tcPr>
          <w:p w:rsidR="00EF49BD" w:rsidRDefault="00EF49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4" w:type="dxa"/>
            <w:shd w:val="clear" w:color="auto" w:fill="auto"/>
          </w:tcPr>
          <w:p w:rsidR="00EF49BD" w:rsidRDefault="00EF49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אינו/ה מייצג/ת לקוחות בדיון זה (שמות לקוחות קבועים נוספים שנושא הישיבה נוגע אליהם באופן ישיר: דלק קידוחים ואבנר חיפושי נפש-שותפות מוגבלות)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7277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727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8727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87277" w:rsidRDefault="00E64116" w:rsidP="00A8727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A87277" w:rsidP="00A87277">
      <w:pPr>
        <w:pStyle w:val="a6"/>
        <w:keepNext/>
      </w:pPr>
      <w:r>
        <w:rPr>
          <w:rtl/>
        </w:rPr>
        <w:lastRenderedPageBreak/>
        <w:t>צו תעריף המכס והפטורים ומס קנייה על טובין (תיקון מס' 11), התשע"ח-2018 (מס על רכבי יוקרה ועל כלי רכב היברידיים וחשמליים)</w:t>
      </w:r>
    </w:p>
    <w:p w:rsidR="00A87277" w:rsidRDefault="00A87277" w:rsidP="00EF49BD">
      <w:pPr>
        <w:ind w:firstLine="0"/>
        <w:rPr>
          <w:rtl/>
        </w:rPr>
      </w:pPr>
    </w:p>
    <w:p w:rsidR="00B90632" w:rsidRDefault="00B90632" w:rsidP="00B90632">
      <w:pPr>
        <w:pStyle w:val="KeepWithNext"/>
        <w:rPr>
          <w:rFonts w:ascii="David" w:hAnsi="David"/>
          <w:u w:val="single"/>
          <w:rtl/>
          <w:lang w:eastAsia="he-IL"/>
        </w:rPr>
      </w:pPr>
    </w:p>
    <w:p w:rsidR="00427C57" w:rsidRPr="00427C57" w:rsidRDefault="00427C57" w:rsidP="00EF49BD">
      <w:pPr>
        <w:pStyle w:val="af6"/>
        <w:keepNext/>
        <w:rPr>
          <w:rtl/>
        </w:rPr>
      </w:pPr>
      <w:bookmarkStart w:id="1" w:name="ET_yor_4762_1"/>
      <w:r w:rsidRPr="00427C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C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B90632" w:rsidRPr="00B90632" w:rsidRDefault="00B90632" w:rsidP="00B90632">
      <w:pPr>
        <w:rPr>
          <w:rtl/>
        </w:rPr>
      </w:pPr>
    </w:p>
    <w:p w:rsidR="00E75B7E" w:rsidRDefault="00E75B7E" w:rsidP="00E75B7E">
      <w:pPr>
        <w:rPr>
          <w:rtl/>
        </w:rPr>
      </w:pPr>
      <w:r w:rsidRPr="00E75B7E">
        <w:rPr>
          <w:rFonts w:hint="cs"/>
          <w:rtl/>
        </w:rPr>
        <w:t xml:space="preserve">אני מחדש את ישיבת ועדת הכספים. על סדר היום </w:t>
      </w:r>
      <w:r w:rsidRPr="00E75B7E">
        <w:rPr>
          <w:rtl/>
        </w:rPr>
        <w:t>צו תעריף המכס והפטורים ומס קנייה על טובין (תיקון מס' 11), התשע"ח-2018 (מס על רכבי יוקרה ועל כלי רכב היברידיים וחשמליים)</w:t>
      </w:r>
      <w:r>
        <w:rPr>
          <w:rFonts w:hint="cs"/>
          <w:rtl/>
        </w:rPr>
        <w:t>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9"/>
        <w:keepNext/>
        <w:rPr>
          <w:rtl/>
        </w:rPr>
      </w:pPr>
      <w:bookmarkStart w:id="2" w:name="_ETM_Q1_14025"/>
      <w:bookmarkStart w:id="3" w:name="_ETM_Q1_16704"/>
      <w:bookmarkEnd w:id="2"/>
      <w:bookmarkEnd w:id="3"/>
      <w:r>
        <w:rPr>
          <w:rtl/>
        </w:rPr>
        <w:t>נטליה מירנצו'ב: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אנחנו </w:t>
      </w:r>
      <w:bookmarkStart w:id="4" w:name="_ETM_Q1_18891"/>
      <w:bookmarkEnd w:id="4"/>
      <w:r>
        <w:rPr>
          <w:rFonts w:hint="cs"/>
          <w:rtl/>
        </w:rPr>
        <w:t xml:space="preserve">הפעלנו לפני מספר שנים מס קנייה, תוספת למס קנייה שמוטלת </w:t>
      </w:r>
      <w:bookmarkStart w:id="5" w:name="_ETM_Q1_24749"/>
      <w:bookmarkEnd w:id="5"/>
      <w:r>
        <w:rPr>
          <w:rFonts w:hint="cs"/>
          <w:rtl/>
        </w:rPr>
        <w:t xml:space="preserve">על הרכב שמחירו מעל 300,000 שקלים. ביקשנו להחיל את זה </w:t>
      </w:r>
      <w:bookmarkStart w:id="6" w:name="_ETM_Q1_33660"/>
      <w:bookmarkEnd w:id="6"/>
      <w:r>
        <w:rPr>
          <w:rFonts w:hint="cs"/>
          <w:rtl/>
        </w:rPr>
        <w:t xml:space="preserve">כהוראת שעה כדי לבדוק. אנחנו מתמודדים עם זה, </w:t>
      </w:r>
      <w:bookmarkStart w:id="7" w:name="_ETM_Q1_39509"/>
      <w:bookmarkEnd w:id="7"/>
      <w:r>
        <w:rPr>
          <w:rFonts w:hint="cs"/>
          <w:rtl/>
        </w:rPr>
        <w:t xml:space="preserve">מה עושים עם רכב ביבוא אישי שאין לו מחירון. </w:t>
      </w:r>
      <w:bookmarkStart w:id="8" w:name="_ETM_Q1_41961"/>
      <w:bookmarkEnd w:id="8"/>
      <w:r>
        <w:rPr>
          <w:rFonts w:hint="cs"/>
          <w:rtl/>
        </w:rPr>
        <w:t xml:space="preserve">אנחנו גם ראינו איך המצב מתפתח וכל אותן טכנולוגיות כי </w:t>
      </w:r>
      <w:bookmarkStart w:id="9" w:name="_ETM_Q1_53429"/>
      <w:bookmarkEnd w:id="9"/>
      <w:r>
        <w:rPr>
          <w:rFonts w:hint="cs"/>
          <w:rtl/>
        </w:rPr>
        <w:t xml:space="preserve">אמרנו שזה לא רכב יוקרה אמיתי אלא זאת הטכנולוגיה שמייקרת </w:t>
      </w:r>
      <w:bookmarkStart w:id="10" w:name="_ETM_Q1_59668"/>
      <w:bookmarkEnd w:id="10"/>
      <w:r>
        <w:rPr>
          <w:rFonts w:hint="cs"/>
          <w:rtl/>
        </w:rPr>
        <w:t xml:space="preserve">את הרכב. ראינו שלאחרונה יש יבוא מאוד מסיבי </w:t>
      </w:r>
      <w:bookmarkStart w:id="11" w:name="_ETM_Q1_64564"/>
      <w:bookmarkEnd w:id="11"/>
      <w:r>
        <w:rPr>
          <w:rFonts w:hint="cs"/>
          <w:rtl/>
        </w:rPr>
        <w:t xml:space="preserve">של רכב היברידי שהוא רכב פאר אמיתי שמחירו מעל 300,000 </w:t>
      </w:r>
      <w:bookmarkStart w:id="12" w:name="_ETM_Q1_69527"/>
      <w:bookmarkEnd w:id="12"/>
      <w:r>
        <w:rPr>
          <w:rFonts w:hint="cs"/>
          <w:rtl/>
        </w:rPr>
        <w:t xml:space="preserve">שקלים. זאת לא הטכנולוגיה שמייקרת אותו אלא זה מרצדס או </w:t>
      </w:r>
      <w:bookmarkStart w:id="13" w:name="_ETM_Q1_74802"/>
      <w:bookmarkEnd w:id="13"/>
      <w:r>
        <w:rPr>
          <w:rFonts w:hint="cs"/>
          <w:rtl/>
        </w:rPr>
        <w:t xml:space="preserve">פורשה מפואר באמת ויש הצדקה מלאה להטיל גם על זה </w:t>
      </w:r>
      <w:bookmarkStart w:id="14" w:name="_ETM_Q1_81122"/>
      <w:bookmarkEnd w:id="14"/>
      <w:r>
        <w:rPr>
          <w:rFonts w:hint="cs"/>
          <w:rtl/>
        </w:rPr>
        <w:t>מס יוקרה.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rPr>
          <w:rtl/>
        </w:rPr>
      </w:pPr>
      <w:bookmarkStart w:id="15" w:name="_ETM_Q1_83524"/>
      <w:bookmarkEnd w:id="15"/>
      <w:r>
        <w:rPr>
          <w:rFonts w:hint="cs"/>
          <w:rtl/>
        </w:rPr>
        <w:t xml:space="preserve">המס הזה הוא מתחיל ברכב שמחיר המחירון שלו הוא </w:t>
      </w:r>
      <w:bookmarkStart w:id="16" w:name="_ETM_Q1_89895"/>
      <w:bookmarkEnd w:id="16"/>
      <w:r>
        <w:rPr>
          <w:rFonts w:hint="cs"/>
          <w:rtl/>
        </w:rPr>
        <w:t xml:space="preserve">300,000 שקלים. הוא עולה בהדרגה והוא יכול להתקרב </w:t>
      </w:r>
      <w:bookmarkStart w:id="17" w:name="_ETM_Q1_96694"/>
      <w:bookmarkEnd w:id="17"/>
      <w:r>
        <w:rPr>
          <w:rFonts w:hint="cs"/>
          <w:rtl/>
        </w:rPr>
        <w:t xml:space="preserve">ל-20 נקודות אחוז לפחות. כלומר, רכב שהמס הבסיסי עליו הוא </w:t>
      </w:r>
      <w:bookmarkStart w:id="18" w:name="_ETM_Q1_100190"/>
      <w:bookmarkEnd w:id="18"/>
      <w:r>
        <w:rPr>
          <w:rFonts w:hint="cs"/>
          <w:rtl/>
        </w:rPr>
        <w:t xml:space="preserve">83 אחוזים יגיע ל-103 אחוזים. זה המקסימום שיכול להיות. אנחנו </w:t>
      </w:r>
      <w:bookmarkStart w:id="19" w:name="_ETM_Q1_114277"/>
      <w:bookmarkEnd w:id="19"/>
      <w:r>
        <w:rPr>
          <w:rFonts w:hint="cs"/>
          <w:rtl/>
        </w:rPr>
        <w:t xml:space="preserve">באים ואומרים שיש הצדקה להטיל את זה על רכב עם </w:t>
      </w:r>
      <w:bookmarkStart w:id="20" w:name="_ETM_Q1_116038"/>
      <w:bookmarkEnd w:id="20"/>
      <w:r>
        <w:rPr>
          <w:rFonts w:hint="cs"/>
          <w:rtl/>
        </w:rPr>
        <w:t>טכנולוגיות, היברידי וחשמלי. שיש הצדקה להפוך את זה לקבוע.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6"/>
        <w:keepNext/>
        <w:rPr>
          <w:rtl/>
        </w:rPr>
      </w:pPr>
      <w:bookmarkStart w:id="21" w:name="_ETM_Q1_124827"/>
      <w:bookmarkStart w:id="22" w:name="_ETM_Q1_125714"/>
      <w:bookmarkEnd w:id="21"/>
      <w:bookmarkEnd w:id="22"/>
      <w:r>
        <w:rPr>
          <w:rtl/>
        </w:rPr>
        <w:t>היו"ר משה גפני: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מה המצב </w:t>
      </w:r>
      <w:bookmarkStart w:id="23" w:name="_ETM_Q1_126885"/>
      <w:bookmarkEnd w:id="23"/>
      <w:r>
        <w:rPr>
          <w:rFonts w:hint="cs"/>
          <w:rtl/>
        </w:rPr>
        <w:t>היום?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4"/>
        <w:keepNext/>
        <w:rPr>
          <w:rtl/>
        </w:rPr>
      </w:pPr>
      <w:bookmarkStart w:id="24" w:name="_ETM_Q1_127870"/>
      <w:bookmarkEnd w:id="24"/>
      <w:r>
        <w:rPr>
          <w:rtl/>
        </w:rPr>
        <w:t>שגית אפיק: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הם הביאו צו לפני חצי שנה שבעצם פקע ביוני והם </w:t>
      </w:r>
      <w:bookmarkStart w:id="25" w:name="_ETM_Q1_132783"/>
      <w:bookmarkEnd w:id="25"/>
      <w:r>
        <w:rPr>
          <w:rFonts w:hint="cs"/>
          <w:rtl/>
        </w:rPr>
        <w:t>החליפו את הצו הזה בצו החדש.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6"/>
        <w:keepNext/>
        <w:rPr>
          <w:rtl/>
        </w:rPr>
      </w:pPr>
      <w:bookmarkStart w:id="26" w:name="_ETM_Q1_136448"/>
      <w:bookmarkStart w:id="27" w:name="_ETM_Q1_136319"/>
      <w:bookmarkEnd w:id="26"/>
      <w:bookmarkEnd w:id="27"/>
      <w:r>
        <w:rPr>
          <w:rtl/>
        </w:rPr>
        <w:t>היו"ר משה גפני: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>כרגע הצו קיים.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4"/>
        <w:keepNext/>
        <w:rPr>
          <w:rtl/>
        </w:rPr>
      </w:pPr>
      <w:bookmarkStart w:id="28" w:name="_ETM_Q1_138200"/>
      <w:bookmarkEnd w:id="28"/>
      <w:r>
        <w:rPr>
          <w:rtl/>
        </w:rPr>
        <w:t>שגית אפיק: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כרגע </w:t>
      </w:r>
      <w:bookmarkStart w:id="29" w:name="_ETM_Q1_137999"/>
      <w:bookmarkEnd w:id="29"/>
      <w:r>
        <w:rPr>
          <w:rFonts w:hint="cs"/>
          <w:rtl/>
        </w:rPr>
        <w:t>הצו הזה בתוקף. כן.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6"/>
        <w:keepNext/>
        <w:rPr>
          <w:rtl/>
        </w:rPr>
      </w:pPr>
      <w:bookmarkStart w:id="30" w:name="_ETM_Q1_140403"/>
      <w:bookmarkEnd w:id="30"/>
      <w:r>
        <w:rPr>
          <w:rtl/>
        </w:rPr>
        <w:t>היו"ר משה גפני: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>עד מתי?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4"/>
        <w:keepNext/>
        <w:rPr>
          <w:rtl/>
        </w:rPr>
      </w:pPr>
      <w:bookmarkStart w:id="31" w:name="_ETM_Q1_143008"/>
      <w:bookmarkEnd w:id="31"/>
      <w:r>
        <w:rPr>
          <w:rtl/>
        </w:rPr>
        <w:t>שגית אפיק: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עד שבוע הבא. יש לו עוד </w:t>
      </w:r>
      <w:bookmarkStart w:id="32" w:name="_ETM_Q1_144299"/>
      <w:bookmarkEnd w:id="32"/>
      <w:r>
        <w:rPr>
          <w:rFonts w:hint="cs"/>
          <w:rtl/>
        </w:rPr>
        <w:t xml:space="preserve">שבוע. אם אתה לא מאשר, הוא פוקע. תסבירי את </w:t>
      </w:r>
      <w:bookmarkStart w:id="33" w:name="_ETM_Q1_148844"/>
      <w:bookmarkEnd w:id="33"/>
      <w:r>
        <w:rPr>
          <w:rFonts w:hint="cs"/>
          <w:rtl/>
        </w:rPr>
        <w:t>ההרחבה שעשיתם לעומת הצו הקודם.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6"/>
        <w:keepNext/>
        <w:rPr>
          <w:rtl/>
        </w:rPr>
      </w:pPr>
      <w:bookmarkStart w:id="34" w:name="_ETM_Q1_152147"/>
      <w:bookmarkStart w:id="35" w:name="_ETM_Q1_153960"/>
      <w:bookmarkEnd w:id="34"/>
      <w:bookmarkEnd w:id="35"/>
      <w:r>
        <w:rPr>
          <w:rtl/>
        </w:rPr>
        <w:t>היו"ר משה גפני: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אותי מעניין לדעת </w:t>
      </w:r>
      <w:bookmarkStart w:id="36" w:name="_ETM_Q1_155115"/>
      <w:bookmarkEnd w:id="36"/>
      <w:r>
        <w:rPr>
          <w:rFonts w:hint="cs"/>
          <w:rtl/>
        </w:rPr>
        <w:t>האם עדיין יש צו.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>כן.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6"/>
        <w:keepNext/>
        <w:rPr>
          <w:rtl/>
        </w:rPr>
      </w:pPr>
      <w:bookmarkStart w:id="37" w:name="_ETM_Q1_155940"/>
      <w:bookmarkStart w:id="38" w:name="_ETM_Q1_156966"/>
      <w:bookmarkEnd w:id="37"/>
      <w:bookmarkEnd w:id="38"/>
      <w:r>
        <w:rPr>
          <w:rtl/>
        </w:rPr>
        <w:lastRenderedPageBreak/>
        <w:t>היו"ר משה גפני: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את אומרת </w:t>
      </w:r>
      <w:bookmarkStart w:id="39" w:name="_ETM_Q1_156611"/>
      <w:bookmarkEnd w:id="39"/>
      <w:r>
        <w:rPr>
          <w:rFonts w:hint="cs"/>
          <w:rtl/>
        </w:rPr>
        <w:t>שהוא כנראה פוקע בעוד שבוע.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4"/>
        <w:keepNext/>
        <w:rPr>
          <w:rtl/>
        </w:rPr>
      </w:pPr>
      <w:bookmarkStart w:id="40" w:name="_ETM_Q1_157051"/>
      <w:bookmarkStart w:id="41" w:name="_ETM_Q1_158061"/>
      <w:bookmarkEnd w:id="40"/>
      <w:bookmarkEnd w:id="41"/>
      <w:r>
        <w:rPr>
          <w:rtl/>
        </w:rPr>
        <w:t>שגית אפיק: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>כן. בפעם הקודמת אתה לא אישרת להם את זה קבוע</w:t>
      </w:r>
      <w:bookmarkStart w:id="42" w:name="_ETM_Q1_160436"/>
      <w:bookmarkEnd w:id="42"/>
      <w:r>
        <w:rPr>
          <w:rFonts w:hint="cs"/>
          <w:rtl/>
        </w:rPr>
        <w:t xml:space="preserve">. רצית שלושה חודשים ואישרת את זה לחצי </w:t>
      </w:r>
      <w:bookmarkStart w:id="43" w:name="_ETM_Q1_164360"/>
      <w:bookmarkEnd w:id="43"/>
      <w:r>
        <w:rPr>
          <w:rFonts w:hint="cs"/>
          <w:rtl/>
        </w:rPr>
        <w:t>שנה.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6"/>
        <w:keepNext/>
        <w:rPr>
          <w:rtl/>
        </w:rPr>
      </w:pPr>
      <w:bookmarkStart w:id="44" w:name="_ETM_Q1_165956"/>
      <w:bookmarkEnd w:id="44"/>
      <w:r>
        <w:rPr>
          <w:rtl/>
        </w:rPr>
        <w:t>היו"ר משה גפני: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כן, אני מתכוון גם כאן לעשות את </w:t>
      </w:r>
      <w:bookmarkStart w:id="45" w:name="_ETM_Q1_165964"/>
      <w:bookmarkEnd w:id="45"/>
      <w:r>
        <w:rPr>
          <w:rFonts w:hint="cs"/>
          <w:rtl/>
        </w:rPr>
        <w:t>זה</w:t>
      </w:r>
      <w:r w:rsidR="00BB75D9">
        <w:rPr>
          <w:rFonts w:hint="cs"/>
          <w:rtl/>
        </w:rPr>
        <w:t xml:space="preserve"> </w:t>
      </w:r>
      <w:r>
        <w:rPr>
          <w:rFonts w:hint="cs"/>
          <w:rtl/>
        </w:rPr>
        <w:t>קבוע. אנחנו בדיאלוג על רכבים.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אנחנו בחנו </w:t>
      </w:r>
      <w:bookmarkStart w:id="46" w:name="_ETM_Q1_170262"/>
      <w:bookmarkEnd w:id="46"/>
      <w:r>
        <w:rPr>
          <w:rFonts w:hint="cs"/>
          <w:rtl/>
        </w:rPr>
        <w:t>את הפן התפעולי.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6"/>
        <w:keepNext/>
        <w:rPr>
          <w:rtl/>
        </w:rPr>
      </w:pPr>
      <w:bookmarkStart w:id="47" w:name="_ETM_Q1_175033"/>
      <w:bookmarkEnd w:id="47"/>
      <w:r>
        <w:rPr>
          <w:rtl/>
        </w:rPr>
        <w:t>היו"ר משה גפני: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>לא אמרתי כלום. בבקשה, תסבירי.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9"/>
        <w:keepNext/>
        <w:rPr>
          <w:rtl/>
        </w:rPr>
      </w:pPr>
      <w:bookmarkStart w:id="48" w:name="_ETM_Q1_179685"/>
      <w:bookmarkEnd w:id="48"/>
      <w:r>
        <w:rPr>
          <w:rtl/>
        </w:rPr>
        <w:t>נטליה מירנצו'ב: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במהות אנחנו מסכימים </w:t>
      </w:r>
      <w:bookmarkStart w:id="49" w:name="_ETM_Q1_181471"/>
      <w:bookmarkEnd w:id="49"/>
      <w:r>
        <w:rPr>
          <w:rFonts w:hint="cs"/>
          <w:rtl/>
        </w:rPr>
        <w:t xml:space="preserve">שזה מס שאולי בתחילה לא כל כך אהבנו אותו אבל </w:t>
      </w:r>
      <w:bookmarkStart w:id="50" w:name="_ETM_Q1_186060"/>
      <w:bookmarkEnd w:id="50"/>
      <w:r>
        <w:rPr>
          <w:rFonts w:hint="cs"/>
          <w:rtl/>
        </w:rPr>
        <w:t xml:space="preserve">כנראה שהוא עושה את העבודה. הוא באמת מטיל מס על </w:t>
      </w:r>
      <w:bookmarkStart w:id="51" w:name="_ETM_Q1_187459"/>
      <w:bookmarkEnd w:id="51"/>
      <w:r>
        <w:rPr>
          <w:rFonts w:hint="cs"/>
          <w:rtl/>
        </w:rPr>
        <w:t>העשירים ביותר.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6"/>
        <w:keepNext/>
        <w:rPr>
          <w:rtl/>
        </w:rPr>
      </w:pPr>
      <w:bookmarkStart w:id="52" w:name="_ETM_Q1_192157"/>
      <w:bookmarkStart w:id="53" w:name="_ETM_Q1_192983"/>
      <w:bookmarkEnd w:id="52"/>
      <w:bookmarkEnd w:id="53"/>
      <w:r>
        <w:rPr>
          <w:rtl/>
        </w:rPr>
        <w:t>היו"ר משה גפני: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 אבל הוא פוגע גם בירוקים. בהיברידים.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9"/>
        <w:keepNext/>
        <w:rPr>
          <w:rtl/>
        </w:rPr>
      </w:pPr>
      <w:bookmarkStart w:id="54" w:name="_ETM_Q1_198256"/>
      <w:bookmarkStart w:id="55" w:name="_ETM_Q1_199428"/>
      <w:bookmarkEnd w:id="54"/>
      <w:bookmarkEnd w:id="55"/>
      <w:r>
        <w:rPr>
          <w:rtl/>
        </w:rPr>
        <w:t>נטליה מירנצו'ב: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לא. בירוקים יש </w:t>
      </w:r>
      <w:bookmarkStart w:id="56" w:name="_ETM_Q1_199738"/>
      <w:bookmarkEnd w:id="56"/>
      <w:r>
        <w:rPr>
          <w:rFonts w:hint="cs"/>
          <w:rtl/>
        </w:rPr>
        <w:t>המון דגמים, מבחר מאוד עשיר.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6"/>
        <w:keepNext/>
        <w:rPr>
          <w:rtl/>
        </w:rPr>
      </w:pPr>
      <w:bookmarkStart w:id="57" w:name="_ETM_Q1_202515"/>
      <w:bookmarkStart w:id="58" w:name="_ETM_Q1_203314"/>
      <w:bookmarkEnd w:id="57"/>
      <w:bookmarkEnd w:id="58"/>
      <w:r>
        <w:rPr>
          <w:rtl/>
        </w:rPr>
        <w:t>היו"ר משה גפני: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אני לא הולך לקנות רכב </w:t>
      </w:r>
      <w:bookmarkStart w:id="59" w:name="_ETM_Q1_207728"/>
      <w:bookmarkEnd w:id="59"/>
      <w:r>
        <w:rPr>
          <w:rFonts w:hint="cs"/>
          <w:rtl/>
        </w:rPr>
        <w:t xml:space="preserve">יוקרה. גם בצו הזה אתם מטילים צו נוסף </w:t>
      </w:r>
      <w:bookmarkStart w:id="60" w:name="_ETM_Q1_210836"/>
      <w:bookmarkEnd w:id="60"/>
      <w:r>
        <w:rPr>
          <w:rFonts w:hint="cs"/>
          <w:rtl/>
        </w:rPr>
        <w:t>על</w:t>
      </w:r>
      <w:r w:rsidR="00BB75D9">
        <w:rPr>
          <w:rFonts w:hint="cs"/>
          <w:rtl/>
        </w:rPr>
        <w:t xml:space="preserve"> </w:t>
      </w:r>
      <w:r>
        <w:rPr>
          <w:rFonts w:hint="cs"/>
          <w:rtl/>
        </w:rPr>
        <w:t>רכב שהוא לא מזהם.</w:t>
      </w:r>
    </w:p>
    <w:p w:rsidR="00E75B7E" w:rsidRDefault="00E75B7E" w:rsidP="00E75B7E">
      <w:pPr>
        <w:rPr>
          <w:rtl/>
        </w:rPr>
      </w:pPr>
    </w:p>
    <w:p w:rsidR="00E75B7E" w:rsidRDefault="00E75B7E" w:rsidP="00E75B7E">
      <w:pPr>
        <w:pStyle w:val="af9"/>
        <w:keepNext/>
        <w:rPr>
          <w:rtl/>
        </w:rPr>
      </w:pPr>
      <w:bookmarkStart w:id="61" w:name="_ETM_Q1_213167"/>
      <w:bookmarkStart w:id="62" w:name="_ETM_Q1_212213"/>
      <w:bookmarkEnd w:id="61"/>
      <w:bookmarkEnd w:id="62"/>
      <w:r>
        <w:rPr>
          <w:rtl/>
        </w:rPr>
        <w:t>מירי סביון:</w:t>
      </w:r>
    </w:p>
    <w:p w:rsidR="00E75B7E" w:rsidRDefault="00E75B7E" w:rsidP="00E75B7E">
      <w:pPr>
        <w:pStyle w:val="KeepWithNext"/>
        <w:rPr>
          <w:rtl/>
        </w:rPr>
      </w:pPr>
    </w:p>
    <w:p w:rsidR="00E75B7E" w:rsidRDefault="00E75B7E" w:rsidP="00E75B7E">
      <w:pPr>
        <w:rPr>
          <w:rtl/>
        </w:rPr>
      </w:pPr>
      <w:r>
        <w:rPr>
          <w:rFonts w:hint="cs"/>
          <w:rtl/>
        </w:rPr>
        <w:t xml:space="preserve">אבל הביטוח של הרכב הלא </w:t>
      </w:r>
      <w:bookmarkStart w:id="63" w:name="_ETM_Q1_213970"/>
      <w:bookmarkEnd w:id="63"/>
      <w:r>
        <w:rPr>
          <w:rFonts w:hint="cs"/>
          <w:rtl/>
        </w:rPr>
        <w:t xml:space="preserve">מזהם, יש כאלה הקלות במס קנייה בסיסי, יש לו שיעורים </w:t>
      </w:r>
      <w:bookmarkStart w:id="64" w:name="_ETM_Q1_218769"/>
      <w:bookmarkEnd w:id="64"/>
      <w:r>
        <w:rPr>
          <w:rFonts w:hint="cs"/>
          <w:rtl/>
        </w:rPr>
        <w:t xml:space="preserve">מופחתים מאוד מאוד. הוא מקבל את ההקלה במסלול של מס </w:t>
      </w:r>
      <w:bookmarkStart w:id="65" w:name="_ETM_Q1_221379"/>
      <w:bookmarkEnd w:id="65"/>
      <w:r>
        <w:rPr>
          <w:rFonts w:hint="cs"/>
          <w:rtl/>
        </w:rPr>
        <w:t xml:space="preserve">הקנייה הרגיל ושם הוא נהנה מאוד. אנחנו אומרים שלא צריך </w:t>
      </w:r>
      <w:bookmarkStart w:id="66" w:name="_ETM_Q1_224967"/>
      <w:bookmarkEnd w:id="66"/>
      <w:r>
        <w:rPr>
          <w:rFonts w:hint="cs"/>
          <w:rtl/>
        </w:rPr>
        <w:t>לתת לו עוד הקלה בטיב רכבי היוקרה. בהתחלה, כאשר ב</w:t>
      </w:r>
      <w:bookmarkStart w:id="67" w:name="_ETM_Q1_227786"/>
      <w:bookmarkEnd w:id="67"/>
      <w:r>
        <w:rPr>
          <w:rFonts w:hint="cs"/>
          <w:rtl/>
        </w:rPr>
        <w:t xml:space="preserve">יטלו אותו, היו בעיקר דגמים יקרים ומאוד רצינו להעביר רכבים </w:t>
      </w:r>
      <w:bookmarkStart w:id="68" w:name="_ETM_Q1_231569"/>
      <w:bookmarkEnd w:id="68"/>
      <w:r>
        <w:rPr>
          <w:rFonts w:hint="cs"/>
          <w:rtl/>
        </w:rPr>
        <w:t xml:space="preserve">ירוקים. היום יש מספיק רכבים ירוקים ואנחנו רואים גידול מאוד </w:t>
      </w:r>
      <w:bookmarkStart w:id="69" w:name="_ETM_Q1_235025"/>
      <w:bookmarkEnd w:id="69"/>
      <w:r>
        <w:rPr>
          <w:rFonts w:hint="cs"/>
          <w:rtl/>
        </w:rPr>
        <w:t xml:space="preserve">מרשים במגמות האלה. אנחנו עדיין נותנים להם עידוד מאוד </w:t>
      </w:r>
      <w:bookmarkStart w:id="70" w:name="_ETM_Q1_240214"/>
      <w:bookmarkEnd w:id="70"/>
      <w:r>
        <w:rPr>
          <w:rFonts w:hint="cs"/>
          <w:rtl/>
        </w:rPr>
        <w:t>משמעותי במס הקנייה</w:t>
      </w:r>
      <w:r w:rsidR="00BB75D9">
        <w:rPr>
          <w:rFonts w:hint="cs"/>
          <w:rtl/>
        </w:rPr>
        <w:t xml:space="preserve"> </w:t>
      </w:r>
      <w:r w:rsidR="00305765">
        <w:rPr>
          <w:rFonts w:hint="cs"/>
          <w:rtl/>
        </w:rPr>
        <w:t xml:space="preserve">הבסיסי </w:t>
      </w:r>
      <w:r>
        <w:rPr>
          <w:rFonts w:hint="cs"/>
          <w:rtl/>
        </w:rPr>
        <w:t xml:space="preserve">שלהם אבל במס היוקרה, כשמישהו מביא רכבים </w:t>
      </w:r>
      <w:bookmarkStart w:id="71" w:name="_ETM_Q1_243434"/>
      <w:bookmarkEnd w:id="71"/>
      <w:r>
        <w:rPr>
          <w:rFonts w:hint="cs"/>
          <w:rtl/>
        </w:rPr>
        <w:t xml:space="preserve">כל כך </w:t>
      </w:r>
      <w:r w:rsidR="00305765">
        <w:rPr>
          <w:rFonts w:hint="cs"/>
          <w:rtl/>
        </w:rPr>
        <w:t>יקרים.</w:t>
      </w:r>
    </w:p>
    <w:p w:rsidR="00305765" w:rsidRDefault="00305765" w:rsidP="00E75B7E">
      <w:pPr>
        <w:rPr>
          <w:rtl/>
        </w:rPr>
      </w:pPr>
    </w:p>
    <w:p w:rsidR="00305765" w:rsidRDefault="00305765" w:rsidP="0030576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כמה הכנסות יהיו מהצו הזה?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72" w:name="_ETM_Q1_248076"/>
      <w:bookmarkStart w:id="73" w:name="_ETM_Q1_249569"/>
      <w:bookmarkEnd w:id="72"/>
      <w:bookmarkEnd w:id="73"/>
      <w:r>
        <w:rPr>
          <w:rtl/>
        </w:rPr>
        <w:t>נטליה מירנצו'ב: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בסביבות 150 </w:t>
      </w:r>
      <w:bookmarkStart w:id="74" w:name="_ETM_Q1_250218"/>
      <w:bookmarkEnd w:id="74"/>
      <w:r>
        <w:rPr>
          <w:rFonts w:hint="cs"/>
          <w:rtl/>
        </w:rPr>
        <w:t>מיליון שקלים ואפילו יותר.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4"/>
        <w:keepNext/>
        <w:rPr>
          <w:rtl/>
        </w:rPr>
      </w:pPr>
      <w:bookmarkStart w:id="75" w:name="_ETM_Q1_253169"/>
      <w:bookmarkEnd w:id="75"/>
      <w:r>
        <w:rPr>
          <w:rtl/>
        </w:rPr>
        <w:t>שגית אפיק: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כמה הכנסות היו מהצו הקודם? הצו שפקע ביוני.</w:t>
      </w:r>
    </w:p>
    <w:p w:rsidR="00305765" w:rsidRDefault="00305765" w:rsidP="00305765">
      <w:pPr>
        <w:pStyle w:val="af9"/>
        <w:keepNext/>
        <w:rPr>
          <w:rtl/>
        </w:rPr>
      </w:pPr>
      <w:bookmarkStart w:id="76" w:name="_ETM_Q1_256080"/>
      <w:bookmarkStart w:id="77" w:name="_ETM_Q1_258448"/>
      <w:bookmarkEnd w:id="76"/>
      <w:bookmarkEnd w:id="77"/>
      <w:r>
        <w:rPr>
          <w:rtl/>
        </w:rPr>
        <w:lastRenderedPageBreak/>
        <w:t>נטליה מירנצו'ב: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קרוב </w:t>
      </w:r>
      <w:bookmarkStart w:id="78" w:name="_ETM_Q1_260962"/>
      <w:bookmarkEnd w:id="78"/>
      <w:r>
        <w:rPr>
          <w:rFonts w:hint="cs"/>
          <w:rtl/>
        </w:rPr>
        <w:t>ל-90-80 מיליון שקלים.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4"/>
        <w:keepNext/>
        <w:rPr>
          <w:rtl/>
        </w:rPr>
      </w:pPr>
      <w:bookmarkStart w:id="79" w:name="_ETM_Q1_265807"/>
      <w:bookmarkEnd w:id="79"/>
      <w:r>
        <w:rPr>
          <w:rtl/>
        </w:rPr>
        <w:t>שגית אפיק: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כשאישרנו את זה, אמרתם 60 מיליון.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80" w:name="_ETM_Q1_269603"/>
      <w:bookmarkEnd w:id="80"/>
      <w:r>
        <w:rPr>
          <w:rtl/>
        </w:rPr>
        <w:t>נטליה מירנצו'ב: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אנחנו </w:t>
      </w:r>
      <w:bookmarkStart w:id="81" w:name="_ETM_Q1_272143"/>
      <w:bookmarkEnd w:id="81"/>
      <w:r>
        <w:rPr>
          <w:rFonts w:hint="cs"/>
          <w:rtl/>
        </w:rPr>
        <w:t>רואים</w:t>
      </w:r>
      <w:r w:rsidR="00BB7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שמחצית מיבוא אישי הולך לשם. זה קיים גם </w:t>
      </w:r>
      <w:bookmarkStart w:id="82" w:name="_ETM_Q1_277685"/>
      <w:bookmarkEnd w:id="82"/>
      <w:r>
        <w:rPr>
          <w:rFonts w:hint="cs"/>
          <w:rtl/>
        </w:rPr>
        <w:t xml:space="preserve">ביבוא סדיר. מייבאים מרצדסים, </w:t>
      </w:r>
      <w:r>
        <w:t>BMW</w:t>
      </w:r>
      <w:r>
        <w:rPr>
          <w:rFonts w:hint="cs"/>
          <w:rtl/>
        </w:rPr>
        <w:t xml:space="preserve">, לקסוסים, פורשה, יש קדילק פלגים. </w:t>
      </w:r>
      <w:bookmarkStart w:id="83" w:name="_ETM_Q1_284586"/>
      <w:bookmarkEnd w:id="83"/>
      <w:r>
        <w:rPr>
          <w:rFonts w:hint="cs"/>
          <w:rtl/>
        </w:rPr>
        <w:t xml:space="preserve">נכון שהוא מגיע למס בסיסי של 20 אחוזים ואין שם </w:t>
      </w:r>
      <w:bookmarkStart w:id="84" w:name="_ETM_Q1_287933"/>
      <w:bookmarkEnd w:id="84"/>
      <w:r>
        <w:rPr>
          <w:rFonts w:hint="cs"/>
          <w:rtl/>
        </w:rPr>
        <w:t>סיבה שאנחנו נוותר על התוספת הזאת ולא נטיל ע</w:t>
      </w:r>
      <w:bookmarkStart w:id="85" w:name="_ETM_Q1_291455"/>
      <w:bookmarkEnd w:id="85"/>
      <w:r>
        <w:rPr>
          <w:rFonts w:hint="cs"/>
          <w:rtl/>
        </w:rPr>
        <w:t>ליו מס יוקרה.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86" w:name="_ETM_Q1_292754"/>
      <w:bookmarkStart w:id="87" w:name="_ETM_Q1_293596"/>
      <w:bookmarkEnd w:id="86"/>
      <w:bookmarkEnd w:id="87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אני בעד. אבל אני רוצה שבמה שאני </w:t>
      </w:r>
      <w:bookmarkStart w:id="88" w:name="_ETM_Q1_297647"/>
      <w:bookmarkEnd w:id="88"/>
      <w:r>
        <w:rPr>
          <w:rFonts w:hint="cs"/>
          <w:rtl/>
        </w:rPr>
        <w:t>בעד ואתם לא, שגם אתם</w:t>
      </w:r>
      <w:r w:rsidR="00BB7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תהיו בעד. ננהל </w:t>
      </w:r>
      <w:bookmarkStart w:id="89" w:name="_ETM_Q1_302619"/>
      <w:bookmarkEnd w:id="89"/>
      <w:r>
        <w:rPr>
          <w:rFonts w:hint="cs"/>
          <w:rtl/>
        </w:rPr>
        <w:t>דיאלוג כמו שצריך. אי אפשר שמה שאנחנו מסכימים נאשר וזהו.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r>
        <w:rPr>
          <w:rtl/>
        </w:rPr>
        <w:t>נטליה מירנצו'ב: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גם </w:t>
      </w:r>
      <w:bookmarkStart w:id="90" w:name="_ETM_Q1_310579"/>
      <w:bookmarkEnd w:id="90"/>
      <w:r>
        <w:rPr>
          <w:rFonts w:hint="cs"/>
          <w:rtl/>
        </w:rPr>
        <w:t xml:space="preserve">בתחום הזה של רכב יוקרה, חברי הכנסת </w:t>
      </w:r>
      <w:bookmarkStart w:id="91" w:name="_ETM_Q1_313685"/>
      <w:bookmarkEnd w:id="91"/>
      <w:r>
        <w:rPr>
          <w:rFonts w:hint="cs"/>
          <w:rtl/>
        </w:rPr>
        <w:t xml:space="preserve">השמיעו את העמדה הזאת שיש רכב היברידי-פלגים שבורח ממס יוקרה </w:t>
      </w:r>
      <w:bookmarkStart w:id="92" w:name="_ETM_Q1_319554"/>
      <w:bookmarkEnd w:id="92"/>
      <w:r>
        <w:rPr>
          <w:rFonts w:hint="cs"/>
          <w:rtl/>
        </w:rPr>
        <w:t>ויש הצדקה להטיל עליהם מס.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93" w:name="_ETM_Q1_322026"/>
      <w:bookmarkStart w:id="94" w:name="_ETM_Q1_322794"/>
      <w:bookmarkEnd w:id="93"/>
      <w:bookmarkEnd w:id="94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אני לא כל כך בטוח ב</w:t>
      </w:r>
      <w:bookmarkStart w:id="95" w:name="_ETM_Q1_325648"/>
      <w:bookmarkEnd w:id="95"/>
      <w:r>
        <w:rPr>
          <w:rFonts w:hint="cs"/>
          <w:rtl/>
        </w:rPr>
        <w:t>עניי הזה שלא עושים הבחנה ברכב היברידי, אבל נניח רגע לעניין. צריך לעשות הבחנה. אנחנו רוצים לעודד, גם בדיון</w:t>
      </w:r>
      <w:bookmarkStart w:id="96" w:name="_ETM_Q1_338289"/>
      <w:bookmarkEnd w:id="96"/>
      <w:r>
        <w:rPr>
          <w:rFonts w:hint="cs"/>
          <w:rtl/>
        </w:rPr>
        <w:t xml:space="preserve"> הקודם שקיימנו, רכבים שהם רכבים לא מזהמים, רכבים ירוקים.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97" w:name="_ETM_Q1_342788"/>
      <w:bookmarkEnd w:id="97"/>
      <w:r>
        <w:rPr>
          <w:rtl/>
        </w:rPr>
        <w:t>נטליה מירנצו'ב: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זה </w:t>
      </w:r>
      <w:bookmarkStart w:id="98" w:name="_ETM_Q1_343394"/>
      <w:bookmarkEnd w:id="98"/>
      <w:r>
        <w:rPr>
          <w:rFonts w:hint="cs"/>
          <w:rtl/>
        </w:rPr>
        <w:t>נשאר. בזה לא נוגעים.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99" w:name="_ETM_Q1_344895"/>
      <w:bookmarkEnd w:id="99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אני יודע שלא נוגעים אבל כאן </w:t>
      </w:r>
      <w:bookmarkStart w:id="100" w:name="_ETM_Q1_349276"/>
      <w:bookmarkEnd w:id="100"/>
      <w:r>
        <w:rPr>
          <w:rFonts w:hint="cs"/>
          <w:rtl/>
        </w:rPr>
        <w:t xml:space="preserve">אתם משנים מהצו הקודם בזה שאתם מביאים שם רכב גם </w:t>
      </w:r>
      <w:bookmarkStart w:id="101" w:name="_ETM_Q1_353999"/>
      <w:bookmarkEnd w:id="101"/>
      <w:r>
        <w:rPr>
          <w:rFonts w:hint="cs"/>
          <w:rtl/>
        </w:rPr>
        <w:t>אם הוא רכב ירוק.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02" w:name="_ETM_Q1_355370"/>
      <w:bookmarkEnd w:id="102"/>
      <w:r>
        <w:rPr>
          <w:rtl/>
        </w:rPr>
        <w:t>נטליה מירנצו'ב: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רק אם הוא מעל 300,000 שקלים.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03" w:name="_ETM_Q1_358367"/>
      <w:bookmarkEnd w:id="103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ברור, </w:t>
      </w:r>
      <w:bookmarkStart w:id="104" w:name="_ETM_Q1_359402"/>
      <w:bookmarkEnd w:id="104"/>
      <w:r>
        <w:rPr>
          <w:rFonts w:hint="cs"/>
          <w:rtl/>
        </w:rPr>
        <w:t xml:space="preserve">אבל אם אנשים קונים רכב שעולה מעל 300,000 שקלים, אנחנו </w:t>
      </w:r>
      <w:bookmarkStart w:id="105" w:name="_ETM_Q1_361654"/>
      <w:bookmarkEnd w:id="105"/>
      <w:r>
        <w:rPr>
          <w:rFonts w:hint="cs"/>
          <w:rtl/>
        </w:rPr>
        <w:t>מעדיפים שהם יקנו רכבים ירוקים.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06" w:name="_ETM_Q1_363306"/>
      <w:bookmarkStart w:id="107" w:name="_ETM_Q1_365308"/>
      <w:bookmarkEnd w:id="106"/>
      <w:bookmarkEnd w:id="107"/>
      <w:r>
        <w:rPr>
          <w:rtl/>
        </w:rPr>
        <w:t>נטליה מירנצו'ב: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זה יימשך. אין ספק.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08" w:name="_ETM_Q1_366661"/>
      <w:bookmarkEnd w:id="108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אני לא בעד </w:t>
      </w:r>
      <w:bookmarkStart w:id="109" w:name="_ETM_Q1_368967"/>
      <w:bookmarkEnd w:id="109"/>
      <w:r>
        <w:rPr>
          <w:rFonts w:hint="cs"/>
          <w:rtl/>
        </w:rPr>
        <w:t>רכבי יוקרה, אני לא בעד שאנשים יקנו רכבים מפוארים, אנ</w:t>
      </w:r>
      <w:bookmarkStart w:id="110" w:name="_ETM_Q1_373185"/>
      <w:bookmarkEnd w:id="110"/>
      <w:r>
        <w:rPr>
          <w:rFonts w:hint="cs"/>
          <w:rtl/>
        </w:rPr>
        <w:t xml:space="preserve">י בעד זה שברגע שבן אדם קונה רכב כזה, </w:t>
      </w:r>
      <w:bookmarkStart w:id="111" w:name="_ETM_Q1_375954"/>
      <w:bookmarkEnd w:id="111"/>
      <w:r>
        <w:rPr>
          <w:rFonts w:hint="cs"/>
          <w:rtl/>
        </w:rPr>
        <w:t>לעודד אותו לקנות רכב שהוא רכב לא מזהם</w:t>
      </w:r>
      <w:bookmarkStart w:id="112" w:name="_ETM_Q1_378999"/>
      <w:bookmarkEnd w:id="112"/>
      <w:r>
        <w:rPr>
          <w:rFonts w:hint="cs"/>
          <w:rtl/>
        </w:rPr>
        <w:t xml:space="preserve">. רכב ירוק. אתם לא עושים את </w:t>
      </w:r>
      <w:bookmarkStart w:id="113" w:name="_ETM_Q1_380479"/>
      <w:bookmarkEnd w:id="113"/>
      <w:r>
        <w:rPr>
          <w:rFonts w:hint="cs"/>
          <w:rtl/>
        </w:rPr>
        <w:t>זה כאן.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14" w:name="_ETM_Q1_380523"/>
      <w:bookmarkStart w:id="115" w:name="_ETM_Q1_381906"/>
      <w:bookmarkEnd w:id="114"/>
      <w:bookmarkEnd w:id="115"/>
      <w:r>
        <w:rPr>
          <w:rtl/>
        </w:rPr>
        <w:lastRenderedPageBreak/>
        <w:t>נטליה מירנצו'ב: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ישלמו 83 אחוזים מס קנייה בסיסי.</w:t>
      </w:r>
    </w:p>
    <w:p w:rsidR="00305765" w:rsidRDefault="00305765" w:rsidP="00305765">
      <w:pPr>
        <w:rPr>
          <w:rtl/>
        </w:rPr>
      </w:pPr>
      <w:bookmarkStart w:id="116" w:name="_ETM_Q1_386622"/>
      <w:bookmarkEnd w:id="116"/>
    </w:p>
    <w:p w:rsidR="00305765" w:rsidRDefault="00305765" w:rsidP="00305765">
      <w:pPr>
        <w:pStyle w:val="af9"/>
        <w:keepNext/>
        <w:rPr>
          <w:rtl/>
        </w:rPr>
      </w:pPr>
      <w:bookmarkStart w:id="117" w:name="_ETM_Q1_384396"/>
      <w:bookmarkStart w:id="118" w:name="_ETM_Q1_385165"/>
      <w:bookmarkEnd w:id="117"/>
      <w:bookmarkEnd w:id="118"/>
      <w:r>
        <w:rPr>
          <w:rtl/>
        </w:rPr>
        <w:t>מירי סביון: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בדיוק. הקטע של מס </w:t>
      </w:r>
      <w:bookmarkStart w:id="119" w:name="_ETM_Q1_385598"/>
      <w:bookmarkEnd w:id="119"/>
      <w:r>
        <w:rPr>
          <w:rFonts w:hint="cs"/>
          <w:rtl/>
        </w:rPr>
        <w:t>הקנייה.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20" w:name="_ETM_Q1_388371"/>
      <w:bookmarkStart w:id="121" w:name="_ETM_Q1_387833"/>
      <w:bookmarkEnd w:id="120"/>
      <w:bookmarkEnd w:id="121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הצו הוא לא על מס קנייה. כל הזמן אתם אומרים </w:t>
      </w:r>
      <w:bookmarkStart w:id="122" w:name="_ETM_Q1_392332"/>
      <w:bookmarkEnd w:id="122"/>
      <w:r>
        <w:rPr>
          <w:rFonts w:hint="cs"/>
          <w:rtl/>
        </w:rPr>
        <w:t>מס קנייה.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  <w:lang w:eastAsia="he-IL"/>
        </w:rPr>
      </w:pPr>
      <w:bookmarkStart w:id="123" w:name="_ETM_Q1_394131"/>
      <w:bookmarkStart w:id="124" w:name="_ETM_Q1_412969"/>
      <w:bookmarkEnd w:id="123"/>
      <w:bookmarkEnd w:id="124"/>
      <w:r>
        <w:rPr>
          <w:rtl/>
          <w:lang w:eastAsia="he-IL"/>
        </w:rPr>
        <w:t>קובי בוזו:</w:t>
      </w:r>
    </w:p>
    <w:p w:rsidR="00305765" w:rsidRDefault="00305765" w:rsidP="00305765">
      <w:pPr>
        <w:pStyle w:val="KeepWithNext"/>
        <w:rPr>
          <w:rtl/>
          <w:lang w:eastAsia="he-IL"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במס קנייה זה קיים כבר היום. זה 63 </w:t>
      </w:r>
      <w:bookmarkStart w:id="125" w:name="_ETM_Q1_395426"/>
      <w:bookmarkEnd w:id="125"/>
      <w:r>
        <w:rPr>
          <w:rFonts w:hint="cs"/>
          <w:rtl/>
        </w:rPr>
        <w:t xml:space="preserve">אחוזים פער. זה 83 אחוזים לעומת 20 אחוזים. זה </w:t>
      </w:r>
      <w:bookmarkStart w:id="126" w:name="_ETM_Q1_400860"/>
      <w:bookmarkEnd w:id="126"/>
      <w:r>
        <w:rPr>
          <w:rFonts w:hint="cs"/>
          <w:rtl/>
        </w:rPr>
        <w:t>קיים. 20 אחוזים לעומת 83 אחוזים.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27" w:name="_ETM_Q1_404782"/>
      <w:bookmarkEnd w:id="127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במס קנייה.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  <w:lang w:eastAsia="he-IL"/>
        </w:rPr>
      </w:pPr>
      <w:bookmarkStart w:id="128" w:name="_ETM_Q1_403983"/>
      <w:bookmarkStart w:id="129" w:name="_ETM_Q1_405288"/>
      <w:bookmarkStart w:id="130" w:name="_ETM_Q1_412555"/>
      <w:bookmarkEnd w:id="128"/>
      <w:bookmarkEnd w:id="129"/>
      <w:bookmarkEnd w:id="130"/>
      <w:r>
        <w:rPr>
          <w:rtl/>
          <w:lang w:eastAsia="he-IL"/>
        </w:rPr>
        <w:t>קובי בוזו:</w:t>
      </w:r>
    </w:p>
    <w:p w:rsidR="00305765" w:rsidRDefault="00305765" w:rsidP="00305765">
      <w:pPr>
        <w:pStyle w:val="KeepWithNext"/>
        <w:rPr>
          <w:rtl/>
          <w:lang w:eastAsia="he-IL"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במס קנייה. לא </w:t>
      </w:r>
      <w:bookmarkStart w:id="131" w:name="_ETM_Q1_406052"/>
      <w:bookmarkEnd w:id="131"/>
      <w:r>
        <w:rPr>
          <w:rFonts w:hint="cs"/>
          <w:rtl/>
        </w:rPr>
        <w:t>נוגעים בזה. זה ממשיך.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4"/>
        <w:keepNext/>
        <w:rPr>
          <w:rtl/>
        </w:rPr>
      </w:pPr>
      <w:bookmarkStart w:id="132" w:name="_ETM_Q1_409192"/>
      <w:bookmarkEnd w:id="132"/>
      <w:r>
        <w:rPr>
          <w:rtl/>
        </w:rPr>
        <w:t>שגית אפיק: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הוא אומר שאתם משנים.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33" w:name="_ETM_Q1_387841"/>
      <w:bookmarkStart w:id="134" w:name="_ETM_Q1_390601"/>
      <w:bookmarkEnd w:id="133"/>
      <w:bookmarkEnd w:id="134"/>
      <w:r>
        <w:rPr>
          <w:rtl/>
        </w:rPr>
        <w:t>מירי סביון: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אנחנו משנים. </w:t>
      </w:r>
    </w:p>
    <w:p w:rsidR="00305765" w:rsidRDefault="00305765" w:rsidP="00305765">
      <w:pPr>
        <w:rPr>
          <w:rtl/>
        </w:rPr>
      </w:pPr>
      <w:bookmarkStart w:id="135" w:name="_ETM_Q1_389120"/>
      <w:bookmarkEnd w:id="135"/>
    </w:p>
    <w:p w:rsidR="00305765" w:rsidRDefault="00305765" w:rsidP="00305765">
      <w:pPr>
        <w:pStyle w:val="af6"/>
        <w:keepNext/>
        <w:rPr>
          <w:rtl/>
        </w:rPr>
      </w:pPr>
      <w:bookmarkStart w:id="136" w:name="_ETM_Q1_415203"/>
      <w:bookmarkEnd w:id="136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לא התווכחנו </w:t>
      </w:r>
      <w:bookmarkStart w:id="137" w:name="_ETM_Q1_415401"/>
      <w:bookmarkEnd w:id="137"/>
      <w:r>
        <w:rPr>
          <w:rFonts w:hint="cs"/>
          <w:rtl/>
        </w:rPr>
        <w:t xml:space="preserve">על העניין הזה. אתה רוצה שגם במס קנייה לא יעשו </w:t>
      </w:r>
      <w:bookmarkStart w:id="138" w:name="_ETM_Q1_416543"/>
      <w:bookmarkEnd w:id="138"/>
      <w:r>
        <w:rPr>
          <w:rFonts w:hint="cs"/>
          <w:rtl/>
        </w:rPr>
        <w:t xml:space="preserve">את הפער הזה? ודאי שצריך לעשות את הפער. לא זה הדיון כאן בצו הזה. הצו הוא לא על מס קנייה. </w:t>
      </w:r>
      <w:bookmarkStart w:id="139" w:name="_ETM_Q1_426284"/>
      <w:bookmarkEnd w:id="139"/>
      <w:r>
        <w:rPr>
          <w:rFonts w:hint="cs"/>
          <w:rtl/>
        </w:rPr>
        <w:t>יש כאן צו אחר לגמרי.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40" w:name="_ETM_Q1_427793"/>
      <w:bookmarkStart w:id="141" w:name="_ETM_Q1_429247"/>
      <w:bookmarkEnd w:id="140"/>
      <w:bookmarkEnd w:id="141"/>
      <w:r>
        <w:rPr>
          <w:rtl/>
        </w:rPr>
        <w:t>מירי סביון: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העלייה הזאת לא תגרום ברכבי יוקרה </w:t>
      </w:r>
      <w:bookmarkStart w:id="142" w:name="_ETM_Q1_430483"/>
      <w:bookmarkEnd w:id="142"/>
      <w:r>
        <w:rPr>
          <w:rFonts w:hint="cs"/>
          <w:rtl/>
        </w:rPr>
        <w:t>לשיתוק בביקוש.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43" w:name="_ETM_Q1_433721"/>
      <w:bookmarkStart w:id="144" w:name="_ETM_Q1_434652"/>
      <w:bookmarkEnd w:id="143"/>
      <w:bookmarkEnd w:id="144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לא רלוונטי.</w:t>
      </w:r>
    </w:p>
    <w:p w:rsidR="00305765" w:rsidRDefault="00305765" w:rsidP="00305765">
      <w:pPr>
        <w:rPr>
          <w:rtl/>
        </w:rPr>
      </w:pPr>
      <w:bookmarkStart w:id="145" w:name="_ETM_Q1_436900"/>
      <w:bookmarkEnd w:id="145"/>
    </w:p>
    <w:p w:rsidR="00305765" w:rsidRDefault="00305765" w:rsidP="00305765">
      <w:pPr>
        <w:rPr>
          <w:rtl/>
        </w:rPr>
      </w:pPr>
      <w:bookmarkStart w:id="146" w:name="_ETM_Q1_437478"/>
      <w:bookmarkEnd w:id="146"/>
      <w:r>
        <w:rPr>
          <w:rFonts w:hint="cs"/>
          <w:rtl/>
        </w:rPr>
        <w:t xml:space="preserve">נקריא את הצו. אני מתכוון לאשר </w:t>
      </w:r>
      <w:bookmarkStart w:id="147" w:name="_ETM_Q1_444082"/>
      <w:bookmarkEnd w:id="147"/>
      <w:r>
        <w:rPr>
          <w:rFonts w:hint="cs"/>
          <w:rtl/>
        </w:rPr>
        <w:t xml:space="preserve">את זה לזמן מוגבל ובמשך הזמן הזה אני מבקש להמשיך </w:t>
      </w:r>
      <w:bookmarkStart w:id="148" w:name="_ETM_Q1_448643"/>
      <w:bookmarkEnd w:id="148"/>
      <w:r>
        <w:rPr>
          <w:rFonts w:hint="cs"/>
          <w:rtl/>
        </w:rPr>
        <w:t xml:space="preserve">את הדיאלוג לגבי הנושא של שווי שימוש ברכב </w:t>
      </w:r>
      <w:bookmarkStart w:id="149" w:name="_ETM_Q1_452741"/>
      <w:bookmarkEnd w:id="149"/>
      <w:r>
        <w:rPr>
          <w:rFonts w:hint="cs"/>
          <w:rtl/>
        </w:rPr>
        <w:t>והכול ייכנס לעסקת חבילה.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50" w:name="_ETM_Q1_456631"/>
      <w:bookmarkEnd w:id="150"/>
      <w:r>
        <w:rPr>
          <w:rtl/>
        </w:rPr>
        <w:t>מירי סביון: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אני חשבתי להציע לך לעשות הוראת קבע </w:t>
      </w:r>
      <w:bookmarkStart w:id="151" w:name="_ETM_Q1_457740"/>
      <w:bookmarkEnd w:id="151"/>
      <w:r>
        <w:rPr>
          <w:rFonts w:hint="cs"/>
          <w:rtl/>
        </w:rPr>
        <w:t xml:space="preserve">ואז ייחסך לך זן בדיונים של הארכה. 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52" w:name="_ETM_Q1_461873"/>
      <w:bookmarkStart w:id="153" w:name="_ETM_Q1_462727"/>
      <w:bookmarkEnd w:id="152"/>
      <w:bookmarkEnd w:id="153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אני לא נו</w:t>
      </w:r>
      <w:bookmarkStart w:id="154" w:name="_ETM_Q1_464104"/>
      <w:bookmarkEnd w:id="154"/>
      <w:r>
        <w:rPr>
          <w:rFonts w:hint="cs"/>
          <w:rtl/>
        </w:rPr>
        <w:t xml:space="preserve">גע בזה יותר. אני מוכן באותו </w:t>
      </w:r>
      <w:bookmarkStart w:id="155" w:name="_ETM_Q1_466277"/>
      <w:bookmarkEnd w:id="155"/>
      <w:r>
        <w:rPr>
          <w:rFonts w:hint="cs"/>
          <w:rtl/>
        </w:rPr>
        <w:t>זמן לעשות גם קבוע על שווי שימוש. אלה דברים שאנחנו חושבים שצריך לעשות.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56" w:name="_ETM_Q1_470445"/>
      <w:bookmarkStart w:id="157" w:name="_ETM_Q1_471509"/>
      <w:bookmarkEnd w:id="156"/>
      <w:bookmarkEnd w:id="157"/>
      <w:r>
        <w:rPr>
          <w:rtl/>
        </w:rPr>
        <w:lastRenderedPageBreak/>
        <w:t>מירי סביון: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אנחנו נבחן את שווי </w:t>
      </w:r>
      <w:bookmarkStart w:id="158" w:name="_ETM_Q1_471487"/>
      <w:bookmarkEnd w:id="158"/>
      <w:r>
        <w:rPr>
          <w:rFonts w:hint="cs"/>
          <w:rtl/>
        </w:rPr>
        <w:t>השימוש.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59" w:name="_ETM_Q1_472471"/>
      <w:bookmarkEnd w:id="159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בסדר. צריך להקריא את הצו?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4"/>
        <w:keepNext/>
        <w:rPr>
          <w:rtl/>
        </w:rPr>
      </w:pPr>
      <w:bookmarkStart w:id="160" w:name="_ETM_Q1_475255"/>
      <w:bookmarkStart w:id="161" w:name="_ETM_Q1_476800"/>
      <w:bookmarkEnd w:id="160"/>
      <w:bookmarkEnd w:id="161"/>
      <w:r>
        <w:rPr>
          <w:rtl/>
        </w:rPr>
        <w:t>שגית אפיק: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לא חייבים. זה צו שפורסם ברשומות.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62" w:name="_ETM_Q1_479448"/>
      <w:bookmarkStart w:id="163" w:name="_ETM_Q1_480411"/>
      <w:bookmarkEnd w:id="162"/>
      <w:bookmarkEnd w:id="163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אני מבקש לזמן מוגבל לאשר את הצו. אני רוצה שבמשך הזמן </w:t>
      </w:r>
      <w:bookmarkStart w:id="164" w:name="_ETM_Q1_485984"/>
      <w:bookmarkEnd w:id="164"/>
      <w:r>
        <w:rPr>
          <w:rFonts w:hint="cs"/>
          <w:rtl/>
        </w:rPr>
        <w:t xml:space="preserve">הזה, כמו שדיברנו בפעם הקודמת, יהיה דיון לגבי שווי השימוש </w:t>
      </w:r>
      <w:bookmarkStart w:id="165" w:name="_ETM_Q1_491895"/>
      <w:bookmarkEnd w:id="165"/>
      <w:r>
        <w:rPr>
          <w:rFonts w:hint="cs"/>
          <w:rtl/>
        </w:rPr>
        <w:t>ואז אנחנו נאשר אותו.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4"/>
        <w:keepNext/>
        <w:rPr>
          <w:rtl/>
        </w:rPr>
      </w:pPr>
      <w:bookmarkStart w:id="166" w:name="_ETM_Q1_494453"/>
      <w:bookmarkStart w:id="167" w:name="_ETM_Q1_497928"/>
      <w:bookmarkEnd w:id="166"/>
      <w:bookmarkEnd w:id="167"/>
      <w:r>
        <w:rPr>
          <w:rtl/>
        </w:rPr>
        <w:t>שגית אפיק: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עד מתי?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68" w:name="_ETM_Q1_497209"/>
      <w:bookmarkStart w:id="169" w:name="_ETM_Q1_498005"/>
      <w:bookmarkEnd w:id="168"/>
      <w:bookmarkEnd w:id="169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חצי שנה מהיום.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70" w:name="_ETM_Q1_499274"/>
      <w:bookmarkStart w:id="171" w:name="_ETM_Q1_501124"/>
      <w:bookmarkEnd w:id="170"/>
      <w:bookmarkEnd w:id="171"/>
      <w:r>
        <w:rPr>
          <w:rtl/>
        </w:rPr>
        <w:t>מירי סביון: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172" w:name="_ETM_Q1_502329"/>
      <w:bookmarkEnd w:id="172"/>
      <w:r>
        <w:rPr>
          <w:rFonts w:hint="cs"/>
          <w:rtl/>
        </w:rPr>
        <w:t>שאנחנו לוקחים מאוד</w:t>
      </w:r>
      <w:r w:rsidR="00BB75D9">
        <w:rPr>
          <w:rFonts w:hint="cs"/>
          <w:rtl/>
        </w:rPr>
        <w:t xml:space="preserve"> </w:t>
      </w:r>
      <w:r>
        <w:rPr>
          <w:rFonts w:hint="cs"/>
          <w:rtl/>
        </w:rPr>
        <w:t>ברצינות את ההתייחסות.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73" w:name="_ETM_Q1_503228"/>
      <w:bookmarkEnd w:id="173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בסדר. אני </w:t>
      </w:r>
      <w:bookmarkStart w:id="174" w:name="_ETM_Q1_503900"/>
      <w:bookmarkEnd w:id="174"/>
      <w:r>
        <w:rPr>
          <w:rFonts w:hint="cs"/>
          <w:rtl/>
        </w:rPr>
        <w:t>רוצה פתרונות. לא מספיקה התייחסות רצינית.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75" w:name="_ETM_Q1_505815"/>
      <w:bookmarkStart w:id="176" w:name="_ETM_Q1_506705"/>
      <w:bookmarkEnd w:id="175"/>
      <w:bookmarkEnd w:id="176"/>
      <w:r>
        <w:rPr>
          <w:rtl/>
        </w:rPr>
        <w:t>מירי סביון: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נראה לי שעד ינואר, אני </w:t>
      </w:r>
      <w:bookmarkStart w:id="177" w:name="_ETM_Q1_509053"/>
      <w:bookmarkEnd w:id="177"/>
      <w:r>
        <w:rPr>
          <w:rFonts w:hint="cs"/>
          <w:rtl/>
        </w:rPr>
        <w:t>חושבת שזה לא נכון.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78" w:name="_ETM_Q1_510249"/>
      <w:bookmarkEnd w:id="178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אמרתי חצי שנה.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79" w:name="_ETM_Q1_511557"/>
      <w:bookmarkEnd w:id="179"/>
      <w:r>
        <w:rPr>
          <w:rtl/>
        </w:rPr>
        <w:t>מירי סביון: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למה לא שנתיים?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80" w:name="_ETM_Q1_513824"/>
      <w:bookmarkStart w:id="181" w:name="_ETM_Q1_514982"/>
      <w:bookmarkEnd w:id="180"/>
      <w:bookmarkEnd w:id="181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אפשר 10 שנים. </w:t>
      </w:r>
      <w:bookmarkStart w:id="182" w:name="_ETM_Q1_517451"/>
      <w:bookmarkEnd w:id="182"/>
      <w:r>
        <w:rPr>
          <w:rFonts w:hint="cs"/>
          <w:rtl/>
        </w:rPr>
        <w:t>אני מוכן שנתיים אם את מתחייבת שעד ינ</w:t>
      </w:r>
      <w:bookmarkStart w:id="183" w:name="_ETM_Q1_518916"/>
      <w:bookmarkEnd w:id="183"/>
      <w:r>
        <w:rPr>
          <w:rFonts w:hint="cs"/>
          <w:rtl/>
        </w:rPr>
        <w:t>ואר יש פתרון לשווי שימוש.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9"/>
        <w:keepNext/>
        <w:rPr>
          <w:rtl/>
        </w:rPr>
      </w:pPr>
      <w:bookmarkStart w:id="184" w:name="_ETM_Q1_522476"/>
      <w:bookmarkEnd w:id="184"/>
      <w:r>
        <w:rPr>
          <w:rtl/>
        </w:rPr>
        <w:t>מירי סביון: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 xml:space="preserve">פתרון לא. 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85" w:name="_ETM_Q1_523886"/>
      <w:bookmarkStart w:id="186" w:name="_ETM_Q1_524917"/>
      <w:bookmarkEnd w:id="185"/>
      <w:bookmarkEnd w:id="186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חצי שנה.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4"/>
        <w:keepNext/>
        <w:rPr>
          <w:rtl/>
        </w:rPr>
      </w:pPr>
      <w:bookmarkStart w:id="187" w:name="_ETM_Q1_525185"/>
      <w:bookmarkStart w:id="188" w:name="_ETM_Q1_526567"/>
      <w:bookmarkEnd w:id="187"/>
      <w:bookmarkEnd w:id="188"/>
      <w:r>
        <w:rPr>
          <w:rtl/>
        </w:rPr>
        <w:lastRenderedPageBreak/>
        <w:t>שגית אפיק: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אפריל?</w:t>
      </w:r>
    </w:p>
    <w:p w:rsidR="00305765" w:rsidRDefault="00305765" w:rsidP="00305765">
      <w:pPr>
        <w:rPr>
          <w:rtl/>
        </w:rPr>
      </w:pPr>
    </w:p>
    <w:p w:rsidR="00305765" w:rsidRDefault="00305765" w:rsidP="00305765">
      <w:pPr>
        <w:pStyle w:val="af6"/>
        <w:keepNext/>
        <w:rPr>
          <w:rtl/>
        </w:rPr>
      </w:pPr>
      <w:bookmarkStart w:id="189" w:name="_ETM_Q1_526807"/>
      <w:bookmarkEnd w:id="189"/>
      <w:r>
        <w:rPr>
          <w:rtl/>
        </w:rPr>
        <w:t>היו"ר משה גפני:</w:t>
      </w:r>
    </w:p>
    <w:p w:rsidR="00305765" w:rsidRDefault="00305765" w:rsidP="00305765">
      <w:pPr>
        <w:pStyle w:val="KeepWithNext"/>
        <w:rPr>
          <w:rtl/>
        </w:rPr>
      </w:pPr>
    </w:p>
    <w:p w:rsidR="00305765" w:rsidRDefault="00305765" w:rsidP="00305765">
      <w:pPr>
        <w:rPr>
          <w:rtl/>
        </w:rPr>
      </w:pPr>
      <w:r>
        <w:rPr>
          <w:rFonts w:hint="cs"/>
          <w:rtl/>
        </w:rPr>
        <w:t>כן. אפריל.</w:t>
      </w:r>
      <w:r w:rsidR="00BB75D9">
        <w:rPr>
          <w:rFonts w:hint="cs"/>
          <w:rtl/>
        </w:rPr>
        <w:t xml:space="preserve"> סוף </w:t>
      </w:r>
      <w:bookmarkStart w:id="190" w:name="_ETM_Q1_535819"/>
      <w:bookmarkEnd w:id="190"/>
      <w:r w:rsidR="00BB75D9">
        <w:rPr>
          <w:rFonts w:hint="cs"/>
          <w:rtl/>
        </w:rPr>
        <w:t>אפריל. אני לוקח את הדברים ברצינות.</w:t>
      </w:r>
    </w:p>
    <w:p w:rsidR="00BB75D9" w:rsidRDefault="00BB75D9" w:rsidP="00305765">
      <w:pPr>
        <w:rPr>
          <w:rtl/>
        </w:rPr>
      </w:pPr>
    </w:p>
    <w:p w:rsidR="00BB75D9" w:rsidRDefault="00BB75D9" w:rsidP="00BB75D9">
      <w:pPr>
        <w:pStyle w:val="af9"/>
        <w:keepNext/>
        <w:rPr>
          <w:rtl/>
        </w:rPr>
      </w:pPr>
      <w:bookmarkStart w:id="191" w:name="_ETM_Q1_536318"/>
      <w:bookmarkEnd w:id="191"/>
      <w:r>
        <w:rPr>
          <w:rtl/>
        </w:rPr>
        <w:t>מירי סביון: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 xml:space="preserve">גם אנחנו </w:t>
      </w:r>
      <w:bookmarkStart w:id="192" w:name="_ETM_Q1_537414"/>
      <w:bookmarkEnd w:id="192"/>
      <w:r>
        <w:rPr>
          <w:rFonts w:hint="cs"/>
          <w:rtl/>
        </w:rPr>
        <w:t xml:space="preserve">לוקחים את הדברים ברצינות. 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6"/>
        <w:keepNext/>
        <w:rPr>
          <w:rtl/>
        </w:rPr>
      </w:pPr>
      <w:bookmarkStart w:id="193" w:name="_ETM_Q1_541843"/>
      <w:bookmarkEnd w:id="193"/>
      <w:r>
        <w:rPr>
          <w:rtl/>
        </w:rPr>
        <w:t>היו"ר משה גפני: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>אני מוצג גם לא יפה.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9"/>
        <w:keepNext/>
        <w:rPr>
          <w:rtl/>
        </w:rPr>
      </w:pPr>
      <w:bookmarkStart w:id="194" w:name="_ETM_Q1_544696"/>
      <w:bookmarkEnd w:id="194"/>
      <w:r>
        <w:rPr>
          <w:rtl/>
        </w:rPr>
        <w:t>מירי סביון: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195" w:name="_ETM_Q1_545518"/>
      <w:bookmarkEnd w:id="195"/>
      <w:r>
        <w:rPr>
          <w:rFonts w:hint="cs"/>
          <w:rtl/>
        </w:rPr>
        <w:t xml:space="preserve">שאנחנו לוקחים מאוד ברצינות את ההערה </w:t>
      </w:r>
      <w:bookmarkStart w:id="196" w:name="_ETM_Q1_548692"/>
      <w:bookmarkEnd w:id="196"/>
      <w:r>
        <w:rPr>
          <w:rFonts w:hint="cs"/>
          <w:rtl/>
        </w:rPr>
        <w:t>ואת הבקשה.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6"/>
        <w:keepNext/>
        <w:rPr>
          <w:rtl/>
        </w:rPr>
      </w:pPr>
      <w:bookmarkStart w:id="197" w:name="_ETM_Q1_550116"/>
      <w:bookmarkStart w:id="198" w:name="_ETM_Q1_550889"/>
      <w:bookmarkEnd w:id="197"/>
      <w:bookmarkEnd w:id="198"/>
      <w:r>
        <w:rPr>
          <w:rtl/>
        </w:rPr>
        <w:t>היו"ר משה גפני: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 xml:space="preserve">מה זה משנה? אני לא הולך לשום מקום. מה </w:t>
      </w:r>
      <w:bookmarkStart w:id="199" w:name="_ETM_Q1_551403"/>
      <w:bookmarkEnd w:id="199"/>
      <w:r>
        <w:rPr>
          <w:rFonts w:hint="cs"/>
          <w:rtl/>
        </w:rPr>
        <w:t xml:space="preserve">בדיוק הבעיה? הרי הצו יהיה בתוקף והוא לא יפקע. </w:t>
      </w:r>
      <w:bookmarkStart w:id="200" w:name="_ETM_Q1_558233"/>
      <w:bookmarkEnd w:id="200"/>
      <w:r>
        <w:rPr>
          <w:rFonts w:hint="cs"/>
          <w:rtl/>
        </w:rPr>
        <w:t xml:space="preserve">עד חצי שנה נגיע לפתרון. או שהסתכסכנו או שפתרנו את </w:t>
      </w:r>
      <w:bookmarkStart w:id="201" w:name="_ETM_Q1_561184"/>
      <w:bookmarkEnd w:id="201"/>
      <w:r>
        <w:rPr>
          <w:rFonts w:hint="cs"/>
          <w:rtl/>
        </w:rPr>
        <w:t>הכול.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9"/>
        <w:keepNext/>
        <w:rPr>
          <w:rtl/>
        </w:rPr>
      </w:pPr>
      <w:r>
        <w:rPr>
          <w:rtl/>
        </w:rPr>
        <w:t>מירי סביון: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 xml:space="preserve">אני מבינה את הרצון. הבקשה שלנו היא לקחת תקופה יותר </w:t>
      </w:r>
      <w:bookmarkStart w:id="202" w:name="_ETM_Q1_567388"/>
      <w:bookmarkEnd w:id="202"/>
      <w:r>
        <w:rPr>
          <w:rFonts w:hint="cs"/>
          <w:rtl/>
        </w:rPr>
        <w:t>ארוכה.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6"/>
        <w:keepNext/>
        <w:rPr>
          <w:rtl/>
        </w:rPr>
      </w:pPr>
      <w:bookmarkStart w:id="203" w:name="_ETM_Q1_569138"/>
      <w:bookmarkEnd w:id="203"/>
      <w:r>
        <w:rPr>
          <w:rtl/>
        </w:rPr>
        <w:t>היו"ר משה גפני: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>לא.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9"/>
        <w:keepNext/>
        <w:rPr>
          <w:rtl/>
        </w:rPr>
      </w:pPr>
      <w:bookmarkStart w:id="204" w:name="_ETM_Q1_569601"/>
      <w:bookmarkStart w:id="205" w:name="_ETM_Q1_570558"/>
      <w:bookmarkEnd w:id="204"/>
      <w:bookmarkEnd w:id="205"/>
      <w:r>
        <w:rPr>
          <w:rtl/>
        </w:rPr>
        <w:t>מירי סביון: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 xml:space="preserve">אני אומרת שיש כאן צו שהוא כל כך נכון </w:t>
      </w:r>
      <w:bookmarkStart w:id="206" w:name="_ETM_Q1_571724"/>
      <w:bookmarkEnd w:id="206"/>
      <w:r>
        <w:rPr>
          <w:rFonts w:hint="cs"/>
          <w:rtl/>
        </w:rPr>
        <w:t>מכל זווית.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6"/>
        <w:keepNext/>
        <w:rPr>
          <w:rtl/>
        </w:rPr>
      </w:pPr>
      <w:bookmarkStart w:id="207" w:name="_ETM_Q1_571792"/>
      <w:bookmarkEnd w:id="207"/>
      <w:r>
        <w:rPr>
          <w:rtl/>
        </w:rPr>
        <w:t>היו"ר משה גפני: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 xml:space="preserve">לא אמרתי שלא. הרי זה לא מפסיק לרגע. זה </w:t>
      </w:r>
      <w:bookmarkStart w:id="208" w:name="_ETM_Q1_576565"/>
      <w:bookmarkEnd w:id="208"/>
      <w:r>
        <w:rPr>
          <w:rFonts w:hint="cs"/>
          <w:rtl/>
        </w:rPr>
        <w:t xml:space="preserve">לא שעכשיו אין צו. זה לא שקודם לא היה צו. </w:t>
      </w:r>
      <w:bookmarkStart w:id="209" w:name="_ETM_Q1_579248"/>
      <w:bookmarkEnd w:id="209"/>
      <w:r>
        <w:rPr>
          <w:rFonts w:hint="cs"/>
          <w:rtl/>
        </w:rPr>
        <w:t xml:space="preserve">אני הרי יודע את העניין הזה. אני יכול לבוא ולומר </w:t>
      </w:r>
      <w:bookmarkStart w:id="210" w:name="_ETM_Q1_582607"/>
      <w:bookmarkEnd w:id="210"/>
      <w:r>
        <w:rPr>
          <w:rFonts w:hint="cs"/>
          <w:rtl/>
        </w:rPr>
        <w:t xml:space="preserve">שאני לא מסכים עם זה ואני מצביע נגד. דרך אגב, </w:t>
      </w:r>
      <w:bookmarkStart w:id="211" w:name="_ETM_Q1_584549"/>
      <w:bookmarkEnd w:id="211"/>
      <w:r>
        <w:rPr>
          <w:rFonts w:hint="cs"/>
          <w:rtl/>
        </w:rPr>
        <w:t xml:space="preserve">אני רוצה לומר לך שאם </w:t>
      </w:r>
      <w:bookmarkStart w:id="212" w:name="_ETM_Q1_586006"/>
      <w:bookmarkEnd w:id="212"/>
      <w:r>
        <w:rPr>
          <w:rFonts w:hint="cs"/>
          <w:rtl/>
        </w:rPr>
        <w:t>אני עכשיו מצביע נגד, זה נופל פה אחד.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4"/>
        <w:keepNext/>
        <w:rPr>
          <w:rtl/>
        </w:rPr>
      </w:pPr>
      <w:bookmarkStart w:id="213" w:name="_ETM_Q1_597969"/>
      <w:bookmarkEnd w:id="213"/>
      <w:r>
        <w:rPr>
          <w:rtl/>
        </w:rPr>
        <w:t>שגית אפיק: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 xml:space="preserve">יש לה הרגשה </w:t>
      </w:r>
      <w:bookmarkStart w:id="214" w:name="_ETM_Q1_599563"/>
      <w:bookmarkEnd w:id="214"/>
      <w:r>
        <w:rPr>
          <w:rFonts w:hint="cs"/>
          <w:rtl/>
        </w:rPr>
        <w:t>שלא תעשה את זה.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6"/>
        <w:keepNext/>
        <w:rPr>
          <w:rtl/>
        </w:rPr>
      </w:pPr>
      <w:bookmarkStart w:id="215" w:name="_ETM_Q1_600345"/>
      <w:bookmarkStart w:id="216" w:name="_ETM_Q1_600500"/>
      <w:bookmarkEnd w:id="215"/>
      <w:bookmarkEnd w:id="216"/>
      <w:r>
        <w:rPr>
          <w:rtl/>
        </w:rPr>
        <w:t>היו"ר משה גפני: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>זה נכון. את צודקת.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6"/>
        <w:keepNext/>
        <w:ind w:firstLine="720"/>
        <w:jc w:val="left"/>
        <w:rPr>
          <w:b w:val="0"/>
          <w:bCs w:val="0"/>
          <w:u w:val="none"/>
          <w:rtl/>
        </w:rPr>
      </w:pPr>
      <w:bookmarkStart w:id="217" w:name="_ETM_Q1_601696"/>
      <w:bookmarkEnd w:id="217"/>
      <w:r>
        <w:rPr>
          <w:rFonts w:hint="cs"/>
          <w:b w:val="0"/>
          <w:bCs w:val="0"/>
          <w:u w:val="none"/>
          <w:rtl/>
        </w:rPr>
        <w:t xml:space="preserve">מי בעד </w:t>
      </w:r>
      <w:bookmarkStart w:id="218" w:name="_ETM_Q1_611317"/>
      <w:bookmarkEnd w:id="218"/>
      <w:r>
        <w:rPr>
          <w:rFonts w:hint="cs"/>
          <w:b w:val="0"/>
          <w:bCs w:val="0"/>
          <w:u w:val="none"/>
          <w:rtl/>
        </w:rPr>
        <w:t xml:space="preserve">אישור </w:t>
      </w:r>
      <w:r w:rsidRPr="00BB75D9">
        <w:rPr>
          <w:b w:val="0"/>
          <w:bCs w:val="0"/>
          <w:u w:val="none"/>
          <w:rtl/>
        </w:rPr>
        <w:t xml:space="preserve">צו תעריף המכס והפטורים ומס קנייה על </w:t>
      </w:r>
      <w:r>
        <w:rPr>
          <w:b w:val="0"/>
          <w:bCs w:val="0"/>
          <w:u w:val="none"/>
          <w:rtl/>
        </w:rPr>
        <w:t>טובין (תיקון מס' 11), התשע"</w:t>
      </w:r>
      <w:r>
        <w:rPr>
          <w:rFonts w:hint="cs"/>
          <w:b w:val="0"/>
          <w:bCs w:val="0"/>
          <w:u w:val="none"/>
          <w:rtl/>
        </w:rPr>
        <w:t>ח</w:t>
      </w:r>
      <w:r w:rsidRPr="00BB75D9">
        <w:rPr>
          <w:b w:val="0"/>
          <w:bCs w:val="0"/>
          <w:u w:val="none"/>
          <w:rtl/>
        </w:rPr>
        <w:t>-2018 (מס על רכבי יוקרה ועל כלי רכב היברידיים וחשמליים)</w:t>
      </w:r>
      <w:r>
        <w:rPr>
          <w:rFonts w:hint="cs"/>
          <w:b w:val="0"/>
          <w:bCs w:val="0"/>
          <w:u w:val="none"/>
          <w:rtl/>
        </w:rPr>
        <w:t>?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1"/>
        <w:keepNext/>
        <w:rPr>
          <w:rtl/>
        </w:rPr>
      </w:pPr>
      <w:bookmarkStart w:id="219" w:name="_ETM_Q1_612346"/>
      <w:bookmarkEnd w:id="219"/>
      <w:r>
        <w:rPr>
          <w:rtl/>
        </w:rPr>
        <w:lastRenderedPageBreak/>
        <w:t>הצבעה</w:t>
      </w:r>
    </w:p>
    <w:p w:rsidR="00BB75D9" w:rsidRDefault="00BB75D9" w:rsidP="00BB75D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BB75D9" w:rsidRDefault="00BB75D9" w:rsidP="00BB75D9">
      <w:pPr>
        <w:pStyle w:val="a6"/>
        <w:keepNext/>
        <w:rPr>
          <w:b w:val="0"/>
          <w:bCs w:val="0"/>
          <w:u w:val="none"/>
          <w:rtl/>
        </w:rPr>
      </w:pPr>
      <w:r w:rsidRPr="00BB75D9">
        <w:rPr>
          <w:b w:val="0"/>
          <w:bCs w:val="0"/>
          <w:u w:val="none"/>
          <w:rtl/>
        </w:rPr>
        <w:t>צו תעריף המכס והפטורים ומס קנייה על טובין (תיקון מס' 11), התשע"ח-2018 (מס על רכבי יוקרה ועל כלי רכב היברידיים וחשמליים)</w:t>
      </w:r>
      <w:r>
        <w:rPr>
          <w:rFonts w:hint="cs"/>
          <w:b w:val="0"/>
          <w:bCs w:val="0"/>
          <w:u w:val="none"/>
          <w:rtl/>
        </w:rPr>
        <w:t xml:space="preserve"> נתקבל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6"/>
        <w:keepNext/>
        <w:rPr>
          <w:rtl/>
        </w:rPr>
      </w:pPr>
      <w:bookmarkStart w:id="220" w:name="_ETM_Q1_613619"/>
      <w:bookmarkEnd w:id="220"/>
      <w:r>
        <w:rPr>
          <w:rtl/>
        </w:rPr>
        <w:t>היו"ר משה גפני: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 xml:space="preserve">הצו אושר. הצו יהיה בתוקף </w:t>
      </w:r>
      <w:bookmarkStart w:id="221" w:name="_ETM_Q1_617858"/>
      <w:bookmarkEnd w:id="221"/>
      <w:r>
        <w:rPr>
          <w:rFonts w:hint="cs"/>
          <w:rtl/>
        </w:rPr>
        <w:t>עד סוף חודש אפריל 2019.</w:t>
      </w:r>
      <w:bookmarkStart w:id="222" w:name="_ETM_Q1_630632"/>
      <w:bookmarkEnd w:id="222"/>
    </w:p>
    <w:p w:rsidR="00BB75D9" w:rsidRDefault="00BB75D9" w:rsidP="00BB75D9">
      <w:pPr>
        <w:rPr>
          <w:rtl/>
        </w:rPr>
      </w:pPr>
    </w:p>
    <w:p w:rsidR="00BB75D9" w:rsidRDefault="00BB75D9" w:rsidP="00BB75D9">
      <w:pPr>
        <w:rPr>
          <w:rtl/>
        </w:rPr>
      </w:pPr>
      <w:bookmarkStart w:id="223" w:name="_ETM_Q1_631176"/>
      <w:bookmarkEnd w:id="223"/>
      <w:r>
        <w:rPr>
          <w:rFonts w:hint="cs"/>
          <w:rtl/>
        </w:rPr>
        <w:t xml:space="preserve">את המגבלה הזאת אני אסכים </w:t>
      </w:r>
      <w:bookmarkStart w:id="224" w:name="_ETM_Q1_634209"/>
      <w:bookmarkEnd w:id="224"/>
      <w:r>
        <w:rPr>
          <w:rFonts w:hint="cs"/>
          <w:rtl/>
        </w:rPr>
        <w:t xml:space="preserve">להוריד הרבה קודם אם אכן נגיע לפתרון. זה </w:t>
      </w:r>
      <w:bookmarkStart w:id="225" w:name="_ETM_Q1_641673"/>
      <w:bookmarkEnd w:id="225"/>
      <w:r>
        <w:rPr>
          <w:rFonts w:hint="cs"/>
          <w:rtl/>
        </w:rPr>
        <w:t xml:space="preserve">מכלול שלם. אני לא אומר את זה כדיל </w:t>
      </w:r>
      <w:bookmarkStart w:id="226" w:name="_ETM_Q1_643099"/>
      <w:bookmarkEnd w:id="226"/>
      <w:r>
        <w:rPr>
          <w:rFonts w:hint="cs"/>
          <w:rtl/>
        </w:rPr>
        <w:t xml:space="preserve">אלא כאמת. האמת היא שהדיון על רכבי יוקרה </w:t>
      </w:r>
      <w:bookmarkStart w:id="227" w:name="_ETM_Q1_647437"/>
      <w:bookmarkEnd w:id="227"/>
      <w:r>
        <w:rPr>
          <w:rFonts w:hint="cs"/>
          <w:rtl/>
        </w:rPr>
        <w:t xml:space="preserve">הוא דיון נכון. הצו הוא צו אמיתי. לגבי הנושא של </w:t>
      </w:r>
      <w:bookmarkStart w:id="228" w:name="_ETM_Q1_652818"/>
      <w:bookmarkEnd w:id="228"/>
      <w:r>
        <w:rPr>
          <w:rFonts w:hint="cs"/>
          <w:rtl/>
        </w:rPr>
        <w:t xml:space="preserve">הרכבים הירוקים, אני לא בטוח שלא היה צריך לעשות כאן </w:t>
      </w:r>
      <w:bookmarkStart w:id="229" w:name="_ETM_Q1_655412"/>
      <w:bookmarkEnd w:id="229"/>
      <w:r>
        <w:rPr>
          <w:rFonts w:hint="cs"/>
          <w:rtl/>
        </w:rPr>
        <w:t xml:space="preserve">איזה שינוי אבל אני מקבל את עמדתכם. לגבי שווי השימוש, </w:t>
      </w:r>
      <w:bookmarkStart w:id="230" w:name="_ETM_Q1_660437"/>
      <w:bookmarkEnd w:id="230"/>
      <w:r>
        <w:rPr>
          <w:rFonts w:hint="cs"/>
          <w:rtl/>
        </w:rPr>
        <w:t xml:space="preserve">אנחנו לא יכולים להמשיך עם הדבר הזה וצריכים לקבל החלטה </w:t>
      </w:r>
      <w:bookmarkStart w:id="231" w:name="_ETM_Q1_664932"/>
      <w:bookmarkEnd w:id="231"/>
      <w:r>
        <w:rPr>
          <w:rFonts w:hint="cs"/>
          <w:rtl/>
        </w:rPr>
        <w:t>וההחלטה כמובן משליכה גם על העניין הזה של רכבי יוקרה.</w:t>
      </w:r>
    </w:p>
    <w:p w:rsidR="00BB75D9" w:rsidRDefault="00BB75D9" w:rsidP="00BB75D9">
      <w:pPr>
        <w:rPr>
          <w:rtl/>
        </w:rPr>
      </w:pPr>
    </w:p>
    <w:p w:rsidR="00BB75D9" w:rsidRDefault="00BB75D9" w:rsidP="00BB75D9">
      <w:pPr>
        <w:rPr>
          <w:rtl/>
        </w:rPr>
      </w:pPr>
      <w:r>
        <w:rPr>
          <w:rFonts w:hint="cs"/>
          <w:rtl/>
        </w:rPr>
        <w:t>ת</w:t>
      </w:r>
      <w:bookmarkStart w:id="232" w:name="_ETM_Q1_669169"/>
      <w:bookmarkEnd w:id="232"/>
      <w:r>
        <w:rPr>
          <w:rFonts w:hint="cs"/>
          <w:rtl/>
        </w:rPr>
        <w:t>ודה רבה. אני מודה לכם. הישיבה נעולה.</w:t>
      </w:r>
    </w:p>
    <w:p w:rsidR="00BB75D9" w:rsidRDefault="00BB75D9" w:rsidP="00EF49BD">
      <w:pPr>
        <w:ind w:firstLine="0"/>
        <w:rPr>
          <w:rtl/>
        </w:rPr>
      </w:pPr>
    </w:p>
    <w:p w:rsidR="00BB75D9" w:rsidRDefault="00BB75D9" w:rsidP="00BB75D9">
      <w:pPr>
        <w:rPr>
          <w:rtl/>
        </w:rPr>
      </w:pPr>
    </w:p>
    <w:p w:rsidR="00BB75D9" w:rsidRDefault="00BB75D9" w:rsidP="00BB75D9">
      <w:pPr>
        <w:pStyle w:val="afc"/>
        <w:keepNext/>
        <w:rPr>
          <w:rtl/>
        </w:rPr>
      </w:pPr>
      <w:bookmarkStart w:id="233" w:name="_ETM_Q1_671091"/>
      <w:bookmarkEnd w:id="233"/>
      <w:r>
        <w:rPr>
          <w:rtl/>
        </w:rPr>
        <w:t>הישיבה ננעלה בשעה 13:03.</w:t>
      </w:r>
    </w:p>
    <w:p w:rsidR="00BB75D9" w:rsidRDefault="00BB75D9" w:rsidP="00BB75D9">
      <w:pPr>
        <w:pStyle w:val="KeepWithNext"/>
        <w:rPr>
          <w:rtl/>
        </w:rPr>
      </w:pPr>
    </w:p>
    <w:p w:rsidR="00BB75D9" w:rsidRDefault="00BB75D9" w:rsidP="00BB75D9">
      <w:pPr>
        <w:rPr>
          <w:rtl/>
        </w:rPr>
      </w:pPr>
    </w:p>
    <w:p w:rsidR="00BB75D9" w:rsidRDefault="00BB75D9" w:rsidP="00BB75D9">
      <w:pPr>
        <w:rPr>
          <w:rtl/>
        </w:rPr>
      </w:pPr>
    </w:p>
    <w:p w:rsidR="00BB75D9" w:rsidRDefault="00BB75D9" w:rsidP="00BB75D9">
      <w:pPr>
        <w:rPr>
          <w:rtl/>
        </w:rPr>
      </w:pPr>
    </w:p>
    <w:p w:rsidR="00BB75D9" w:rsidRDefault="00BB75D9" w:rsidP="00BB75D9">
      <w:pPr>
        <w:rPr>
          <w:rtl/>
        </w:rPr>
      </w:pPr>
    </w:p>
    <w:p w:rsidR="00BB75D9" w:rsidRPr="00BB75D9" w:rsidRDefault="00BB75D9" w:rsidP="00BB75D9">
      <w:bookmarkStart w:id="234" w:name="_ETM_Q1_668560"/>
      <w:bookmarkEnd w:id="234"/>
    </w:p>
    <w:p w:rsidR="00BB75D9" w:rsidRPr="00BB75D9" w:rsidRDefault="00BB75D9" w:rsidP="00BB75D9">
      <w:pPr>
        <w:pStyle w:val="af2"/>
      </w:pPr>
    </w:p>
    <w:p w:rsidR="00BB75D9" w:rsidRPr="00BB75D9" w:rsidRDefault="00BB75D9" w:rsidP="00BB75D9">
      <w:pPr>
        <w:rPr>
          <w:rtl/>
        </w:rPr>
      </w:pPr>
    </w:p>
    <w:p w:rsidR="00BB75D9" w:rsidRDefault="00BB75D9" w:rsidP="00BB75D9">
      <w:pPr>
        <w:rPr>
          <w:rtl/>
        </w:rPr>
      </w:pPr>
      <w:bookmarkStart w:id="235" w:name="_ETM_Q1_563257"/>
      <w:bookmarkEnd w:id="235"/>
    </w:p>
    <w:p w:rsidR="00305765" w:rsidRDefault="00305765" w:rsidP="00305765">
      <w:pPr>
        <w:rPr>
          <w:rtl/>
        </w:rPr>
      </w:pPr>
      <w:bookmarkStart w:id="236" w:name="_ETM_Q1_378995"/>
      <w:bookmarkEnd w:id="236"/>
    </w:p>
    <w:p w:rsidR="00305765" w:rsidRDefault="00305765" w:rsidP="00305765">
      <w:pPr>
        <w:rPr>
          <w:rtl/>
        </w:rPr>
      </w:pPr>
    </w:p>
    <w:p w:rsidR="00305765" w:rsidRDefault="00305765" w:rsidP="00305765">
      <w:pPr>
        <w:rPr>
          <w:rtl/>
        </w:rPr>
      </w:pPr>
      <w:bookmarkStart w:id="237" w:name="_ETM_Q1_255297"/>
      <w:bookmarkEnd w:id="237"/>
    </w:p>
    <w:p w:rsidR="00E75B7E" w:rsidRDefault="00E75B7E" w:rsidP="00E75B7E">
      <w:pPr>
        <w:rPr>
          <w:rtl/>
        </w:rPr>
      </w:pPr>
    </w:p>
    <w:p w:rsidR="00E75B7E" w:rsidRPr="00E75B7E" w:rsidRDefault="00E75B7E" w:rsidP="00E75B7E">
      <w:bookmarkStart w:id="238" w:name="_ETM_Q1_194587"/>
      <w:bookmarkEnd w:id="238"/>
    </w:p>
    <w:p w:rsidR="00E75B7E" w:rsidRPr="00E75B7E" w:rsidRDefault="00E75B7E" w:rsidP="00A87277"/>
    <w:sectPr w:rsidR="00E75B7E" w:rsidRPr="00E75B7E" w:rsidSect="002134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765" w:rsidRDefault="00305765">
      <w:r>
        <w:separator/>
      </w:r>
    </w:p>
  </w:endnote>
  <w:endnote w:type="continuationSeparator" w:id="0">
    <w:p w:rsidR="00305765" w:rsidRDefault="00305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765" w:rsidRDefault="00305765">
      <w:r>
        <w:separator/>
      </w:r>
    </w:p>
  </w:footnote>
  <w:footnote w:type="continuationSeparator" w:id="0">
    <w:p w:rsidR="00305765" w:rsidRDefault="00305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765" w:rsidRDefault="003057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5765" w:rsidRDefault="003057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765" w:rsidRDefault="003057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346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05765" w:rsidRPr="00CC5815" w:rsidRDefault="00305765" w:rsidP="008E5E3F">
    <w:pPr>
      <w:pStyle w:val="a3"/>
      <w:ind w:firstLine="0"/>
    </w:pPr>
    <w:r>
      <w:rPr>
        <w:rtl/>
      </w:rPr>
      <w:t>ועדת הכספים</w:t>
    </w:r>
  </w:p>
  <w:p w:rsidR="00305765" w:rsidRPr="00CC5815" w:rsidRDefault="00305765" w:rsidP="008E5E3F">
    <w:pPr>
      <w:pStyle w:val="a3"/>
      <w:ind w:firstLine="0"/>
      <w:rPr>
        <w:rtl/>
      </w:rPr>
    </w:pPr>
    <w:r>
      <w:rPr>
        <w:rtl/>
      </w:rPr>
      <w:t>15/10/2018</w:t>
    </w:r>
  </w:p>
  <w:p w:rsidR="00305765" w:rsidRPr="00CC5815" w:rsidRDefault="003057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765" w:rsidRDefault="003057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AD73AA" wp14:editId="4C3B12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5765" w:rsidRDefault="003057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5765" w:rsidRDefault="0030576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465"/>
    <w:rsid w:val="00227FEF"/>
    <w:rsid w:val="00261554"/>
    <w:rsid w:val="00275C03"/>
    <w:rsid w:val="00280D58"/>
    <w:rsid w:val="002D4BDB"/>
    <w:rsid w:val="002E5E31"/>
    <w:rsid w:val="00302020"/>
    <w:rsid w:val="00303B4C"/>
    <w:rsid w:val="00305765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C57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32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EC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27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632"/>
    <w:rsid w:val="00BA6446"/>
    <w:rsid w:val="00BB75D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5B7E"/>
    <w:rsid w:val="00EA624B"/>
    <w:rsid w:val="00EB057D"/>
    <w:rsid w:val="00EB18E4"/>
    <w:rsid w:val="00EB5C85"/>
    <w:rsid w:val="00EC0AC2"/>
    <w:rsid w:val="00EC1FB3"/>
    <w:rsid w:val="00EC2CD4"/>
    <w:rsid w:val="00EE09AD"/>
    <w:rsid w:val="00EF49B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6803326E-EA14-4BF5-92B6-F0B576B1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872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8727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872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957EC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C9578-91F1-4C03-B90C-300A67588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8</Pages>
  <Words>1449</Words>
  <Characters>7248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2018-10-23T15:16:00Z</dcterms:modified>
</cp:coreProperties>
</file>