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09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5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09C2" w:rsidP="005709C2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09C2" w:rsidP="005709C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680</w:t>
      </w:r>
    </w:p>
    <w:p w:rsidR="00E64116" w:rsidRPr="008713A4" w:rsidRDefault="005709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709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(15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B7B8F" w:rsidRDefault="005709C2" w:rsidP="00AB7B8F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2999_1"/>
      <w:r w:rsidRPr="00AB7B8F">
        <w:rPr>
          <w:rStyle w:val="TagStyle"/>
          <w:b/>
          <w:bCs w:val="0"/>
          <w:u w:val="none"/>
          <w:rtl/>
        </w:rPr>
        <w:t xml:space="preserve"> &lt;&lt; הצח &gt;&gt; </w:t>
      </w:r>
      <w:r w:rsidRPr="00AB7B8F">
        <w:rPr>
          <w:b w:val="0"/>
          <w:bCs w:val="0"/>
          <w:u w:val="none"/>
          <w:rtl/>
        </w:rPr>
        <w:t>הצעת חוק הסיוע המשפטי (סיוע משפטי לאדם בהליך אזרחי לפי חוק איסור הפליה במוצרים בשירותים ובכניסה למקומות בידור ולמקומות ציבוריים, התשס"א-2000) (הוראת שעה), התשע"ח-2018</w:t>
      </w:r>
      <w:r w:rsidR="006F18C7" w:rsidRPr="00AB7B8F">
        <w:rPr>
          <w:rStyle w:val="TagStyle"/>
          <w:rFonts w:hint="cs"/>
          <w:b/>
          <w:bCs w:val="0"/>
          <w:u w:val="none"/>
          <w:rtl/>
        </w:rPr>
        <w:t xml:space="preserve"> </w:t>
      </w:r>
      <w:r w:rsidR="006F18C7" w:rsidRPr="00AB7B8F">
        <w:rPr>
          <w:rStyle w:val="TagStyle"/>
          <w:rFonts w:cs="David"/>
          <w:b/>
          <w:bCs w:val="0"/>
          <w:u w:val="none"/>
          <w:rtl/>
        </w:rPr>
        <w:t>(מ/1224) – הכנה לקריאה שנייה ושלישית.</w:t>
      </w:r>
      <w:r w:rsidRPr="00AB7B8F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E20D77" w:rsidRPr="00AB7B8F">
        <w:rPr>
          <w:b w:val="0"/>
          <w:bCs w:val="0"/>
          <w:u w:val="none"/>
          <w:rtl/>
        </w:rPr>
        <w:t xml:space="preserve"> </w:t>
      </w:r>
      <w:r w:rsidRPr="00AB7B8F">
        <w:rPr>
          <w:b w:val="0"/>
          <w:bCs w:val="0"/>
          <w:u w:val="none"/>
          <w:rtl/>
        </w:rPr>
        <w:t xml:space="preserve"> </w:t>
      </w:r>
    </w:p>
    <w:p w:rsidR="00E64116" w:rsidRPr="00AB7B8F" w:rsidRDefault="00E64116" w:rsidP="00AB7B8F">
      <w:pPr>
        <w:spacing w:before="60"/>
        <w:ind w:firstLine="0"/>
        <w:jc w:val="left"/>
        <w:rPr>
          <w:b/>
          <w:rtl/>
        </w:rPr>
      </w:pPr>
    </w:p>
    <w:p w:rsidR="005709C2" w:rsidRPr="008713A4" w:rsidRDefault="005709C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709C2" w:rsidRDefault="005709C2" w:rsidP="00EC1FB3">
      <w:pPr>
        <w:ind w:firstLine="0"/>
        <w:rPr>
          <w:rtl/>
        </w:rPr>
      </w:pPr>
      <w:r w:rsidRPr="005709C2">
        <w:rPr>
          <w:rtl/>
        </w:rPr>
        <w:t>ניסן סלומינסקי – היו"ר</w:t>
      </w:r>
    </w:p>
    <w:p w:rsidR="005709C2" w:rsidRPr="005709C2" w:rsidRDefault="005709C2" w:rsidP="00EC1FB3">
      <w:pPr>
        <w:ind w:firstLine="0"/>
        <w:rPr>
          <w:rtl/>
        </w:rPr>
      </w:pPr>
      <w:r w:rsidRPr="005709C2">
        <w:rPr>
          <w:rtl/>
        </w:rPr>
        <w:t>יעל גרמן</w:t>
      </w:r>
    </w:p>
    <w:p w:rsidR="00E64116" w:rsidRDefault="00E64116" w:rsidP="00DE5B80">
      <w:pPr>
        <w:ind w:firstLine="0"/>
        <w:rPr>
          <w:rtl/>
        </w:rPr>
      </w:pPr>
    </w:p>
    <w:p w:rsidR="00635529" w:rsidRDefault="0063552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F18C7" w:rsidP="00F22244">
      <w:pPr>
        <w:ind w:firstLine="0"/>
        <w:rPr>
          <w:rtl/>
        </w:rPr>
      </w:pPr>
      <w:r>
        <w:rPr>
          <w:rFonts w:hint="cs"/>
          <w:rtl/>
        </w:rPr>
        <w:t xml:space="preserve">פנינה תמנו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5529" w:rsidRPr="000C47F5" w:rsidRDefault="006355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36"/>
        <w:gridCol w:w="6662"/>
      </w:tblGrid>
      <w:tr w:rsidR="00361426" w:rsidTr="00635529">
        <w:tc>
          <w:tcPr>
            <w:tcW w:w="1701" w:type="dxa"/>
            <w:shd w:val="clear" w:color="auto" w:fill="auto"/>
          </w:tcPr>
          <w:p w:rsidR="00361426" w:rsidRDefault="00361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משולם</w:t>
            </w:r>
          </w:p>
        </w:tc>
        <w:tc>
          <w:tcPr>
            <w:tcW w:w="336" w:type="dxa"/>
            <w:shd w:val="clear" w:color="auto" w:fill="auto"/>
          </w:tcPr>
          <w:p w:rsidR="00361426" w:rsidRDefault="00361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361426" w:rsidRDefault="00361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ליועמ"ש, משרד האוצר</w:t>
            </w:r>
          </w:p>
        </w:tc>
      </w:tr>
      <w:tr w:rsidR="00361426" w:rsidTr="00635529">
        <w:tc>
          <w:tcPr>
            <w:tcW w:w="1701" w:type="dxa"/>
            <w:shd w:val="clear" w:color="auto" w:fill="auto"/>
          </w:tcPr>
          <w:p w:rsidR="00361426" w:rsidRDefault="00361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336" w:type="dxa"/>
            <w:shd w:val="clear" w:color="auto" w:fill="auto"/>
          </w:tcPr>
          <w:p w:rsidR="00361426" w:rsidRDefault="003614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361426" w:rsidRDefault="00361426" w:rsidP="006F18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ממשל </w:t>
            </w:r>
            <w:proofErr w:type="spellStart"/>
            <w:r>
              <w:rPr>
                <w:rtl/>
              </w:rPr>
              <w:t>ומינהל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 w:rsidR="006F18C7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6F18C7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5D17B9" w:rsidTr="00635529">
        <w:tc>
          <w:tcPr>
            <w:tcW w:w="1701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336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במדיניות ציבורית סיוע משפטי, משרד המשפטים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 w:rsidR="00E20D77">
              <w:rPr>
                <w:rtl/>
              </w:rPr>
              <w:t xml:space="preserve"> </w:t>
            </w:r>
            <w:r>
              <w:rPr>
                <w:rtl/>
              </w:rPr>
              <w:t xml:space="preserve">זנה </w:t>
            </w:r>
          </w:p>
        </w:tc>
        <w:tc>
          <w:tcPr>
            <w:tcW w:w="336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הממשלתית לתיאום המאבק בגזענות, משרד המשפטים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יעקובוביץ</w:t>
            </w:r>
          </w:p>
        </w:tc>
        <w:tc>
          <w:tcPr>
            <w:tcW w:w="336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 w:rsidR="00361426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5D17B9" w:rsidTr="00635529">
        <w:tc>
          <w:tcPr>
            <w:tcW w:w="1701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336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D17B9" w:rsidRDefault="005D17B9" w:rsidP="006F18C7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</w:t>
            </w:r>
            <w:r>
              <w:rPr>
                <w:rFonts w:hint="cs"/>
                <w:rtl/>
              </w:rPr>
              <w:t>רכי ה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</w:p>
        </w:tc>
      </w:tr>
      <w:tr w:rsidR="005D17B9" w:rsidTr="00635529">
        <w:tc>
          <w:tcPr>
            <w:tcW w:w="1701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דגש</w:t>
            </w:r>
          </w:p>
        </w:tc>
        <w:tc>
          <w:tcPr>
            <w:tcW w:w="336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D17B9" w:rsidRDefault="005D17B9" w:rsidP="006F18C7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</w:t>
            </w:r>
            <w:r>
              <w:rPr>
                <w:rFonts w:hint="cs"/>
                <w:rtl/>
              </w:rPr>
              <w:t xml:space="preserve">רכי </w:t>
            </w:r>
            <w:bookmarkStart w:id="1" w:name="_ETM_Q1_170606"/>
            <w:bookmarkEnd w:id="1"/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ין</w:t>
            </w:r>
          </w:p>
        </w:tc>
      </w:tr>
      <w:tr w:rsidR="005D17B9" w:rsidTr="00635529">
        <w:tc>
          <w:tcPr>
            <w:tcW w:w="1701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D17B9" w:rsidRDefault="005D17B9" w:rsidP="006F18C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עורכי הדין</w:t>
            </w:r>
          </w:p>
        </w:tc>
      </w:tr>
      <w:tr w:rsidR="005D17B9" w:rsidTr="00635529">
        <w:tc>
          <w:tcPr>
            <w:tcW w:w="1701" w:type="dxa"/>
            <w:shd w:val="clear" w:color="auto" w:fill="auto"/>
          </w:tcPr>
          <w:p w:rsidR="005D17B9" w:rsidRDefault="005D17B9" w:rsidP="00DD4561">
            <w:pPr>
              <w:ind w:firstLine="0"/>
              <w:rPr>
                <w:rtl/>
              </w:rPr>
            </w:pPr>
            <w:r>
              <w:rPr>
                <w:rtl/>
              </w:rPr>
              <w:t>דב</w:t>
            </w:r>
            <w:r w:rsidR="00DD4561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336" w:type="dxa"/>
            <w:shd w:val="clear" w:color="auto" w:fill="auto"/>
          </w:tcPr>
          <w:p w:rsidR="005D17B9" w:rsidRDefault="005D17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D17B9" w:rsidRDefault="005D17B9" w:rsidP="00361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מקדמת מדיניות וחקיקה, ה</w:t>
            </w:r>
            <w:r>
              <w:rPr>
                <w:rtl/>
              </w:rPr>
              <w:t>אגודה לזכויות האזרח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פריד</w:t>
            </w:r>
          </w:p>
        </w:tc>
        <w:tc>
          <w:tcPr>
            <w:tcW w:w="336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D17B9" w:rsidP="0036142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פורום המדיניות הציבורית, </w:t>
            </w:r>
            <w:r w:rsidR="005709C2">
              <w:rPr>
                <w:rtl/>
              </w:rPr>
              <w:t>האגודה לשמירת זכויות הפרט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336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709C2" w:rsidP="006F18C7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6F18C7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6F18C7">
              <w:rPr>
                <w:rFonts w:hint="cs"/>
                <w:rtl/>
              </w:rPr>
              <w:t>אש</w:t>
            </w:r>
            <w:r w:rsidR="0036142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המרכז הישראלי ללימודי ח</w:t>
            </w:r>
            <w:r w:rsidR="005D17B9">
              <w:rPr>
                <w:rFonts w:hint="cs"/>
                <w:rtl/>
              </w:rPr>
              <w:t>י</w:t>
            </w:r>
            <w:r>
              <w:rPr>
                <w:rtl/>
              </w:rPr>
              <w:t>רשות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ספירמן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מידע, מחקר ונתונים, אגודת יהודי אתיופיה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336" w:type="dxa"/>
            <w:shd w:val="clear" w:color="auto" w:fill="auto"/>
          </w:tcPr>
          <w:p w:rsidR="005709C2" w:rsidRDefault="006F18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6F18C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נווה יצחק ברכה</w:t>
            </w:r>
          </w:p>
        </w:tc>
        <w:tc>
          <w:tcPr>
            <w:tcW w:w="336" w:type="dxa"/>
            <w:shd w:val="clear" w:color="auto" w:fill="auto"/>
          </w:tcPr>
          <w:p w:rsidR="005709C2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AB7B8F">
              <w:rPr>
                <w:rFonts w:hint="cs"/>
                <w:rtl/>
              </w:rPr>
              <w:t>/ת</w:t>
            </w:r>
          </w:p>
        </w:tc>
      </w:tr>
      <w:tr w:rsidR="005709C2" w:rsidTr="00635529">
        <w:tc>
          <w:tcPr>
            <w:tcW w:w="1701" w:type="dxa"/>
            <w:shd w:val="clear" w:color="auto" w:fill="auto"/>
          </w:tcPr>
          <w:p w:rsidR="005709C2" w:rsidRDefault="005709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חותה</w:t>
            </w:r>
          </w:p>
        </w:tc>
        <w:tc>
          <w:tcPr>
            <w:tcW w:w="336" w:type="dxa"/>
            <w:shd w:val="clear" w:color="auto" w:fill="auto"/>
          </w:tcPr>
          <w:p w:rsidR="005709C2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62" w:type="dxa"/>
            <w:shd w:val="clear" w:color="auto" w:fill="auto"/>
          </w:tcPr>
          <w:p w:rsidR="005709C2" w:rsidRDefault="005D1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</w:t>
            </w:r>
            <w:r w:rsidR="00AB7B8F">
              <w:rPr>
                <w:rFonts w:hint="cs"/>
                <w:rtl/>
              </w:rPr>
              <w:t>/ת</w:t>
            </w:r>
          </w:p>
        </w:tc>
      </w:tr>
    </w:tbl>
    <w:p w:rsidR="005709C2" w:rsidRPr="008713A4" w:rsidRDefault="005709C2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09C2" w:rsidP="005709C2">
      <w:pPr>
        <w:ind w:firstLine="0"/>
      </w:pPr>
      <w:r>
        <w:rPr>
          <w:rFonts w:hint="cs"/>
          <w:rtl/>
        </w:rPr>
        <w:t xml:space="preserve">נועה ברודסקי לוי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709C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09C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09C2" w:rsidP="008320F6">
      <w:pPr>
        <w:ind w:firstLine="0"/>
        <w:rPr>
          <w:rtl/>
        </w:rPr>
      </w:pPr>
      <w:r>
        <w:rPr>
          <w:rtl/>
        </w:rPr>
        <w:t>טלי רם</w:t>
      </w:r>
    </w:p>
    <w:p w:rsidR="00AB7B8F" w:rsidRDefault="00AB7B8F" w:rsidP="008320F6">
      <w:pPr>
        <w:ind w:firstLine="0"/>
        <w:rPr>
          <w:rtl/>
        </w:rPr>
      </w:pPr>
    </w:p>
    <w:p w:rsidR="00AB7B8F" w:rsidRDefault="00AB7B8F" w:rsidP="008320F6">
      <w:pPr>
        <w:ind w:firstLine="0"/>
        <w:rPr>
          <w:rtl/>
        </w:rPr>
      </w:pPr>
    </w:p>
    <w:p w:rsidR="005709C2" w:rsidRDefault="005709C2" w:rsidP="008320F6">
      <w:pPr>
        <w:ind w:firstLine="0"/>
        <w:rPr>
          <w:rtl/>
        </w:rPr>
      </w:pPr>
    </w:p>
    <w:p w:rsidR="005709C2" w:rsidRDefault="005709C2" w:rsidP="007D58F2">
      <w:pPr>
        <w:pStyle w:val="a6"/>
        <w:rPr>
          <w:rtl/>
        </w:rPr>
      </w:pPr>
      <w:bookmarkStart w:id="2" w:name="ET_subject_612999_2"/>
      <w:r w:rsidRPr="007D58F2">
        <w:rPr>
          <w:rStyle w:val="TagStyle"/>
          <w:rtl/>
        </w:rPr>
        <w:lastRenderedPageBreak/>
        <w:t>&lt;&lt; נושא &gt;&gt;</w:t>
      </w:r>
      <w:r w:rsidRPr="005709C2">
        <w:rPr>
          <w:rStyle w:val="TagStyle"/>
          <w:rtl/>
        </w:rPr>
        <w:t xml:space="preserve"> </w:t>
      </w:r>
      <w:r>
        <w:rPr>
          <w:rtl/>
        </w:rPr>
        <w:t xml:space="preserve">הצעת חוק הסיוע המשפטי (סיוע משפטי לאדם בהליך אזרחי לפי חוק איסור הפליה במוצרים בשירותים ובכניסה למקומות בידור ולמקומות ציבוריים, התשס"א-2000) (הוראת שעה), התשע"ח-2018 </w:t>
      </w:r>
      <w:r w:rsidR="006F18C7">
        <w:rPr>
          <w:rFonts w:hint="cs"/>
          <w:rtl/>
        </w:rPr>
        <w:t>(</w:t>
      </w:r>
      <w:r>
        <w:rPr>
          <w:rtl/>
        </w:rPr>
        <w:t>מ/1224</w:t>
      </w:r>
      <w:r w:rsidR="006F18C7">
        <w:rPr>
          <w:rStyle w:val="TagStyle"/>
          <w:rFonts w:hint="cs"/>
          <w:rtl/>
        </w:rPr>
        <w:t xml:space="preserve">) </w:t>
      </w:r>
      <w:r w:rsidR="006F18C7">
        <w:rPr>
          <w:rStyle w:val="TagStyle"/>
          <w:rtl/>
        </w:rPr>
        <w:t>–</w:t>
      </w:r>
      <w:r w:rsidR="006F18C7">
        <w:rPr>
          <w:rStyle w:val="TagStyle"/>
          <w:rFonts w:hint="cs"/>
          <w:rtl/>
        </w:rPr>
        <w:t xml:space="preserve"> </w:t>
      </w:r>
      <w:r w:rsidR="006F18C7" w:rsidRPr="005D17B9">
        <w:rPr>
          <w:rStyle w:val="TagStyle"/>
          <w:rFonts w:cs="David"/>
          <w:rtl/>
        </w:rPr>
        <w:t xml:space="preserve">הכנה </w:t>
      </w:r>
      <w:bookmarkStart w:id="3" w:name="_ETM_Q1_304190"/>
      <w:bookmarkEnd w:id="3"/>
      <w:r w:rsidR="006F18C7" w:rsidRPr="005D17B9">
        <w:rPr>
          <w:rStyle w:val="TagStyle"/>
          <w:rFonts w:cs="David"/>
          <w:rtl/>
        </w:rPr>
        <w:t>לקריאה שנייה</w:t>
      </w:r>
      <w:r w:rsidR="006F18C7">
        <w:rPr>
          <w:rStyle w:val="TagStyle"/>
          <w:rFonts w:hint="cs"/>
          <w:rtl/>
        </w:rPr>
        <w:t xml:space="preserve"> </w:t>
      </w:r>
      <w:r w:rsidR="006F18C7" w:rsidRPr="005D17B9">
        <w:rPr>
          <w:rStyle w:val="TagStyle"/>
          <w:rFonts w:cs="David"/>
          <w:rtl/>
        </w:rPr>
        <w:t>ושלישית</w:t>
      </w:r>
      <w:r w:rsidRPr="007D58F2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5709C2" w:rsidRDefault="005709C2" w:rsidP="005709C2">
      <w:pPr>
        <w:pStyle w:val="KeepWithNext"/>
        <w:rPr>
          <w:rtl/>
        </w:rPr>
      </w:pPr>
    </w:p>
    <w:p w:rsidR="005709C2" w:rsidRDefault="005709C2" w:rsidP="005709C2">
      <w:pPr>
        <w:rPr>
          <w:rtl/>
        </w:rPr>
      </w:pPr>
      <w:bookmarkStart w:id="4" w:name="_GoBack"/>
      <w:bookmarkEnd w:id="4"/>
    </w:p>
    <w:p w:rsidR="005709C2" w:rsidRPr="00AB7B8F" w:rsidRDefault="005709C2" w:rsidP="007D58F2">
      <w:pPr>
        <w:pStyle w:val="af6"/>
        <w:rPr>
          <w:rtl/>
        </w:rPr>
      </w:pPr>
      <w:bookmarkStart w:id="5" w:name="ET_yor_5094_3"/>
      <w:r w:rsidRPr="00AB7B8F">
        <w:rPr>
          <w:rStyle w:val="TagStyle"/>
          <w:rtl/>
        </w:rPr>
        <w:t xml:space="preserve"> &lt;&lt; </w:t>
      </w:r>
      <w:proofErr w:type="spellStart"/>
      <w:r w:rsidRPr="00AB7B8F">
        <w:rPr>
          <w:rStyle w:val="TagStyle"/>
          <w:rtl/>
        </w:rPr>
        <w:t>יור</w:t>
      </w:r>
      <w:proofErr w:type="spellEnd"/>
      <w:r w:rsidRPr="00AB7B8F">
        <w:rPr>
          <w:rStyle w:val="TagStyle"/>
          <w:rtl/>
        </w:rPr>
        <w:t xml:space="preserve"> &gt;&gt; </w:t>
      </w:r>
      <w:r w:rsidRPr="00AB7B8F">
        <w:rPr>
          <w:rtl/>
        </w:rPr>
        <w:t>היו"ר ניסן סלומינסקי:</w:t>
      </w:r>
      <w:r w:rsidRPr="00AB7B8F">
        <w:rPr>
          <w:rStyle w:val="TagStyle"/>
          <w:rtl/>
        </w:rPr>
        <w:t xml:space="preserve"> &lt;&lt; </w:t>
      </w:r>
      <w:proofErr w:type="spellStart"/>
      <w:r w:rsidRPr="00AB7B8F">
        <w:rPr>
          <w:rStyle w:val="TagStyle"/>
          <w:rtl/>
        </w:rPr>
        <w:t>יור</w:t>
      </w:r>
      <w:proofErr w:type="spellEnd"/>
      <w:r w:rsidRPr="00AB7B8F">
        <w:rPr>
          <w:rStyle w:val="TagStyle"/>
          <w:rtl/>
        </w:rPr>
        <w:t xml:space="preserve"> &gt;&gt;</w:t>
      </w:r>
      <w:r w:rsidRPr="00AB7B8F">
        <w:rPr>
          <w:rtl/>
        </w:rPr>
        <w:t xml:space="preserve"> </w:t>
      </w:r>
      <w:bookmarkEnd w:id="5"/>
    </w:p>
    <w:p w:rsidR="005709C2" w:rsidRDefault="005709C2" w:rsidP="005709C2">
      <w:pPr>
        <w:pStyle w:val="KeepWithNext"/>
        <w:rPr>
          <w:rtl/>
        </w:rPr>
      </w:pPr>
    </w:p>
    <w:p w:rsidR="00046AD3" w:rsidRDefault="00E20D77" w:rsidP="00E20D77">
      <w:pPr>
        <w:rPr>
          <w:rtl/>
        </w:rPr>
      </w:pPr>
      <w:r>
        <w:rPr>
          <w:rtl/>
        </w:rPr>
        <w:t xml:space="preserve">  </w:t>
      </w:r>
      <w:r w:rsidR="00046AD3">
        <w:rPr>
          <w:rFonts w:hint="cs"/>
          <w:rtl/>
        </w:rPr>
        <w:t xml:space="preserve">בוקר טוב. אצלנו נוהגים לברך חורף </w:t>
      </w:r>
      <w:bookmarkStart w:id="6" w:name="_ETM_Q1_593601"/>
      <w:bookmarkEnd w:id="6"/>
      <w:r w:rsidR="00046AD3">
        <w:rPr>
          <w:rFonts w:hint="cs"/>
          <w:rtl/>
        </w:rPr>
        <w:t xml:space="preserve">בריא. אז שיהיה לנו חורף בריא, הכוונה לגשמים וכל מה </w:t>
      </w:r>
      <w:bookmarkStart w:id="7" w:name="_ETM_Q1_596097"/>
      <w:bookmarkEnd w:id="7"/>
      <w:r w:rsidR="00046AD3">
        <w:rPr>
          <w:rFonts w:hint="cs"/>
          <w:rtl/>
        </w:rPr>
        <w:t xml:space="preserve">שצריך, שיהיה טוב. אני מקווה שכולנו אגרנו כוחות לקראת </w:t>
      </w:r>
      <w:bookmarkStart w:id="8" w:name="_ETM_Q1_607109"/>
      <w:bookmarkEnd w:id="8"/>
      <w:r w:rsidR="00046AD3">
        <w:rPr>
          <w:rFonts w:hint="cs"/>
          <w:rtl/>
        </w:rPr>
        <w:t>המושב. זה מושב ארוך</w:t>
      </w:r>
      <w:r>
        <w:rPr>
          <w:rFonts w:hint="cs"/>
          <w:rtl/>
        </w:rPr>
        <w:t xml:space="preserve"> -</w:t>
      </w:r>
      <w:r w:rsidR="00046AD3">
        <w:rPr>
          <w:rFonts w:hint="cs"/>
          <w:rtl/>
        </w:rPr>
        <w:t xml:space="preserve"> יש את חנוכה, יש את פורים במושב </w:t>
      </w:r>
      <w:r>
        <w:rPr>
          <w:rFonts w:hint="cs"/>
          <w:rtl/>
        </w:rPr>
        <w:t>-</w:t>
      </w:r>
      <w:r w:rsidR="00046AD3">
        <w:rPr>
          <w:rFonts w:hint="cs"/>
          <w:rtl/>
        </w:rPr>
        <w:t xml:space="preserve"> </w:t>
      </w:r>
      <w:bookmarkStart w:id="9" w:name="_ETM_Q1_618297"/>
      <w:bookmarkEnd w:id="9"/>
      <w:r w:rsidR="00046AD3">
        <w:rPr>
          <w:rFonts w:hint="cs"/>
          <w:rtl/>
        </w:rPr>
        <w:t xml:space="preserve">ואנחנו צריכים הרבה כוחות. אז </w:t>
      </w:r>
      <w:bookmarkStart w:id="10" w:name="_ETM_Q1_619948"/>
      <w:bookmarkEnd w:id="10"/>
      <w:r w:rsidR="00046AD3">
        <w:rPr>
          <w:rFonts w:hint="cs"/>
          <w:rtl/>
        </w:rPr>
        <w:t xml:space="preserve">שיהיו לנו הרבה כוחות ושנעשה רק דברים טובים. </w:t>
      </w:r>
      <w:bookmarkStart w:id="11" w:name="_ETM_Q1_627847"/>
      <w:bookmarkStart w:id="12" w:name="_ETM_Q1_627932"/>
      <w:bookmarkStart w:id="13" w:name="_ETM_Q1_628022"/>
      <w:bookmarkStart w:id="14" w:name="_ETM_Q1_628091"/>
      <w:bookmarkEnd w:id="11"/>
      <w:bookmarkEnd w:id="12"/>
      <w:bookmarkEnd w:id="13"/>
      <w:bookmarkEnd w:id="14"/>
      <w:r w:rsidR="00046AD3">
        <w:rPr>
          <w:rFonts w:hint="cs"/>
          <w:rtl/>
        </w:rPr>
        <w:t xml:space="preserve">שוב, ברוכים הבאים. </w:t>
      </w:r>
      <w:bookmarkStart w:id="15" w:name="_ETM_Q1_626803"/>
      <w:bookmarkEnd w:id="15"/>
      <w:r w:rsidR="00046AD3">
        <w:rPr>
          <w:rFonts w:hint="cs"/>
          <w:rtl/>
        </w:rPr>
        <w:t xml:space="preserve">אני מברך בברכת בוקר טוב את חברתי חברת </w:t>
      </w:r>
      <w:bookmarkStart w:id="16" w:name="_ETM_Q1_630881"/>
      <w:bookmarkEnd w:id="16"/>
      <w:r w:rsidR="00046AD3">
        <w:rPr>
          <w:rFonts w:hint="cs"/>
          <w:rtl/>
        </w:rPr>
        <w:t>הכנסת, את אנשי הממלכה.</w:t>
      </w:r>
    </w:p>
    <w:p w:rsidR="00046AD3" w:rsidRDefault="00046AD3" w:rsidP="001A23EB">
      <w:pPr>
        <w:rPr>
          <w:rtl/>
        </w:rPr>
      </w:pPr>
    </w:p>
    <w:p w:rsidR="00046AD3" w:rsidRDefault="00046AD3" w:rsidP="007D58F2">
      <w:pPr>
        <w:pStyle w:val="a4"/>
        <w:rPr>
          <w:rtl/>
        </w:rPr>
      </w:pPr>
      <w:bookmarkStart w:id="17" w:name="ET_knessetmember_5115_4"/>
      <w:r w:rsidRPr="007D58F2">
        <w:rPr>
          <w:rStyle w:val="TagStyle"/>
          <w:rtl/>
        </w:rPr>
        <w:t xml:space="preserve"> &lt;&lt; דובר &gt;&gt;</w:t>
      </w:r>
      <w:r w:rsidRPr="00046AD3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046AD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"/>
    </w:p>
    <w:p w:rsidR="00046AD3" w:rsidRDefault="00046AD3" w:rsidP="00046AD3">
      <w:pPr>
        <w:pStyle w:val="KeepWithNext"/>
        <w:rPr>
          <w:rtl/>
        </w:rPr>
      </w:pPr>
    </w:p>
    <w:p w:rsidR="00046AD3" w:rsidRDefault="00046AD3" w:rsidP="00046AD3">
      <w:pPr>
        <w:rPr>
          <w:rtl/>
        </w:rPr>
      </w:pPr>
      <w:r>
        <w:rPr>
          <w:rFonts w:hint="cs"/>
          <w:rtl/>
        </w:rPr>
        <w:t>ברוך הנמצא.</w:t>
      </w:r>
      <w:r w:rsidR="00E20D77">
        <w:rPr>
          <w:rtl/>
        </w:rPr>
        <w:t xml:space="preserve"> </w:t>
      </w:r>
    </w:p>
    <w:p w:rsidR="008E55DD" w:rsidRDefault="008E55DD" w:rsidP="00046AD3">
      <w:pPr>
        <w:rPr>
          <w:rtl/>
        </w:rPr>
      </w:pPr>
      <w:bookmarkStart w:id="18" w:name="_ETM_Q1_636932"/>
      <w:bookmarkEnd w:id="18"/>
    </w:p>
    <w:p w:rsidR="008E55DD" w:rsidRDefault="008E55DD" w:rsidP="007D58F2">
      <w:pPr>
        <w:pStyle w:val="af6"/>
        <w:rPr>
          <w:rtl/>
        </w:rPr>
      </w:pPr>
      <w:bookmarkStart w:id="19" w:name="_ETM_Q1_637152"/>
      <w:bookmarkStart w:id="20" w:name="_ETM_Q1_637170"/>
      <w:bookmarkStart w:id="21" w:name="_ETM_Q1_637215"/>
      <w:bookmarkStart w:id="22" w:name="ET_yor_5094_5"/>
      <w:bookmarkEnd w:id="19"/>
      <w:bookmarkEnd w:id="20"/>
      <w:bookmarkEnd w:id="2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8E55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E55D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"/>
    </w:p>
    <w:p w:rsidR="008E55DD" w:rsidRDefault="008E55DD" w:rsidP="008E55DD">
      <w:pPr>
        <w:pStyle w:val="KeepWithNext"/>
        <w:rPr>
          <w:rtl/>
        </w:rPr>
      </w:pPr>
    </w:p>
    <w:p w:rsidR="008E55DD" w:rsidRDefault="008E55DD" w:rsidP="008E55DD">
      <w:pPr>
        <w:rPr>
          <w:rtl/>
        </w:rPr>
      </w:pPr>
      <w:bookmarkStart w:id="23" w:name="_ETM_Q1_638108"/>
      <w:bookmarkEnd w:id="23"/>
      <w:r>
        <w:rPr>
          <w:rFonts w:hint="cs"/>
          <w:rtl/>
        </w:rPr>
        <w:t xml:space="preserve">ואת כל המצטרפים. את </w:t>
      </w:r>
      <w:bookmarkStart w:id="24" w:name="_ETM_Q1_651559"/>
      <w:bookmarkEnd w:id="24"/>
      <w:r>
        <w:rPr>
          <w:rFonts w:hint="cs"/>
          <w:rtl/>
        </w:rPr>
        <w:t xml:space="preserve">כל הלשכות </w:t>
      </w:r>
      <w:r>
        <w:rPr>
          <w:rtl/>
        </w:rPr>
        <w:t>–</w:t>
      </w:r>
      <w:r>
        <w:rPr>
          <w:rFonts w:hint="cs"/>
          <w:rtl/>
        </w:rPr>
        <w:t xml:space="preserve"> עורכי הדין, האגודה לזכויות, כל האחרים שמצטרפים. </w:t>
      </w:r>
      <w:bookmarkStart w:id="25" w:name="_ETM_Q1_655788"/>
      <w:bookmarkEnd w:id="25"/>
      <w:r>
        <w:rPr>
          <w:rFonts w:hint="cs"/>
          <w:rtl/>
        </w:rPr>
        <w:t xml:space="preserve">אז כולם ברוכים ויש לנו עכשיו חוק שהוא חוק </w:t>
      </w:r>
      <w:bookmarkStart w:id="26" w:name="_ETM_Q1_661304"/>
      <w:bookmarkEnd w:id="26"/>
      <w:r>
        <w:rPr>
          <w:rFonts w:hint="cs"/>
          <w:rtl/>
        </w:rPr>
        <w:t xml:space="preserve">חשוב. בבקשה. </w:t>
      </w:r>
    </w:p>
    <w:p w:rsidR="008E55DD" w:rsidRDefault="008E55DD" w:rsidP="008E55DD">
      <w:pPr>
        <w:rPr>
          <w:rtl/>
        </w:rPr>
      </w:pPr>
      <w:bookmarkStart w:id="27" w:name="_ETM_Q1_673032"/>
      <w:bookmarkStart w:id="28" w:name="_ETM_Q1_673117"/>
      <w:bookmarkEnd w:id="27"/>
      <w:bookmarkEnd w:id="28"/>
    </w:p>
    <w:p w:rsidR="008E55DD" w:rsidRDefault="008E55DD" w:rsidP="007D58F2">
      <w:pPr>
        <w:pStyle w:val="af9"/>
        <w:rPr>
          <w:rtl/>
        </w:rPr>
      </w:pPr>
      <w:bookmarkStart w:id="29" w:name="_ETM_Q1_673159"/>
      <w:bookmarkStart w:id="30" w:name="_ETM_Q1_673223"/>
      <w:bookmarkStart w:id="31" w:name="_ETM_Q1_674921"/>
      <w:bookmarkStart w:id="32" w:name="_ETM_Q1_674999"/>
      <w:bookmarkStart w:id="33" w:name="ET_guest_836332_6"/>
      <w:bookmarkEnd w:id="29"/>
      <w:bookmarkEnd w:id="30"/>
      <w:bookmarkEnd w:id="31"/>
      <w:bookmarkEnd w:id="32"/>
      <w:r w:rsidRPr="007D58F2">
        <w:rPr>
          <w:rStyle w:val="TagStyle"/>
          <w:rtl/>
        </w:rPr>
        <w:t xml:space="preserve"> &lt;&lt; אורח &gt;&gt;</w:t>
      </w:r>
      <w:r w:rsidRPr="008E55D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E55D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"/>
    </w:p>
    <w:p w:rsidR="008E55DD" w:rsidRDefault="008E55DD" w:rsidP="008E55DD">
      <w:pPr>
        <w:pStyle w:val="KeepWithNext"/>
        <w:rPr>
          <w:rtl/>
        </w:rPr>
      </w:pPr>
    </w:p>
    <w:p w:rsidR="008E55DD" w:rsidRDefault="008E55DD" w:rsidP="00E20D77">
      <w:pPr>
        <w:rPr>
          <w:rtl/>
        </w:rPr>
      </w:pPr>
      <w:r>
        <w:rPr>
          <w:rFonts w:hint="cs"/>
          <w:rtl/>
        </w:rPr>
        <w:t xml:space="preserve">אדוני היושב-ראש, עורך דין זנה, ראש היחידה </w:t>
      </w:r>
      <w:bookmarkStart w:id="34" w:name="_ETM_Q1_675860"/>
      <w:bookmarkEnd w:id="34"/>
      <w:r>
        <w:rPr>
          <w:rFonts w:hint="cs"/>
          <w:rtl/>
        </w:rPr>
        <w:t xml:space="preserve">הממשלתית לתיאום המאבק בגזענות. היחידה הוקמה בעקבות דוח פלמור בהחלטת </w:t>
      </w:r>
      <w:bookmarkStart w:id="35" w:name="_ETM_Q1_681377"/>
      <w:bookmarkEnd w:id="35"/>
      <w:r>
        <w:rPr>
          <w:rFonts w:hint="cs"/>
          <w:rtl/>
        </w:rPr>
        <w:t xml:space="preserve">ממשלה ואנחנו למעשה אחראים לעקוב ולדאוג שיהיו כלים כדי </w:t>
      </w:r>
      <w:bookmarkStart w:id="36" w:name="_ETM_Q1_685279"/>
      <w:bookmarkEnd w:id="36"/>
      <w:r>
        <w:rPr>
          <w:rFonts w:hint="cs"/>
          <w:rtl/>
        </w:rPr>
        <w:t>להיאבק בגזענות.</w:t>
      </w:r>
    </w:p>
    <w:p w:rsidR="008E55DD" w:rsidRDefault="008E55DD" w:rsidP="008E55DD">
      <w:pPr>
        <w:rPr>
          <w:rtl/>
        </w:rPr>
      </w:pPr>
      <w:bookmarkStart w:id="37" w:name="_ETM_Q1_691727"/>
      <w:bookmarkStart w:id="38" w:name="_ETM_Q1_691814"/>
      <w:bookmarkEnd w:id="37"/>
      <w:bookmarkEnd w:id="38"/>
    </w:p>
    <w:p w:rsidR="008E55DD" w:rsidRDefault="008E55DD" w:rsidP="00383A52">
      <w:pPr>
        <w:rPr>
          <w:rtl/>
        </w:rPr>
      </w:pPr>
      <w:bookmarkStart w:id="39" w:name="_ETM_Q1_691855"/>
      <w:bookmarkStart w:id="40" w:name="_ETM_Q1_691920"/>
      <w:bookmarkEnd w:id="39"/>
      <w:bookmarkEnd w:id="40"/>
      <w:r>
        <w:rPr>
          <w:rFonts w:hint="cs"/>
          <w:rtl/>
        </w:rPr>
        <w:t xml:space="preserve">החוק הזה במהותו, אדוני, נועד להיאבק בגזענות </w:t>
      </w:r>
      <w:bookmarkStart w:id="41" w:name="_ETM_Q1_690211"/>
      <w:bookmarkEnd w:id="41"/>
      <w:r>
        <w:rPr>
          <w:rFonts w:hint="cs"/>
          <w:rtl/>
        </w:rPr>
        <w:t>שקיימת בחברה הישראלית, בעיקר בגזענות שנובעת על ידי נות</w:t>
      </w:r>
      <w:bookmarkStart w:id="42" w:name="_ETM_Q1_696343"/>
      <w:bookmarkEnd w:id="42"/>
      <w:r>
        <w:rPr>
          <w:rFonts w:hint="cs"/>
          <w:rtl/>
        </w:rPr>
        <w:t>ני שירות ציבורי. החוק הזה קיים כ-17 שנה</w:t>
      </w:r>
      <w:bookmarkStart w:id="43" w:name="_ETM_Q1_706431"/>
      <w:bookmarkEnd w:id="43"/>
      <w:r>
        <w:rPr>
          <w:rFonts w:hint="cs"/>
          <w:rtl/>
        </w:rPr>
        <w:t xml:space="preserve"> וראינו שיש מיעוט של תביעות, גם אזרחיות. החלק הפלילי כמעט</w:t>
      </w:r>
      <w:bookmarkStart w:id="44" w:name="_ETM_Q1_713025"/>
      <w:bookmarkEnd w:id="44"/>
      <w:r>
        <w:rPr>
          <w:rFonts w:hint="cs"/>
          <w:rtl/>
        </w:rPr>
        <w:t xml:space="preserve"> ולא מיושם.</w:t>
      </w:r>
    </w:p>
    <w:p w:rsidR="008E55DD" w:rsidRDefault="008E55DD" w:rsidP="008E55DD">
      <w:pPr>
        <w:rPr>
          <w:rtl/>
        </w:rPr>
      </w:pPr>
    </w:p>
    <w:p w:rsidR="008E55DD" w:rsidRDefault="008E55DD" w:rsidP="007D58F2">
      <w:pPr>
        <w:pStyle w:val="af6"/>
        <w:rPr>
          <w:rtl/>
        </w:rPr>
      </w:pPr>
      <w:bookmarkStart w:id="45" w:name="ET_yor_5094_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8E55D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E55D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8E55DD" w:rsidRDefault="008E55DD" w:rsidP="008E55DD">
      <w:pPr>
        <w:pStyle w:val="KeepWithNext"/>
        <w:rPr>
          <w:rtl/>
        </w:rPr>
      </w:pPr>
    </w:p>
    <w:p w:rsidR="008E55DD" w:rsidRDefault="008E55DD" w:rsidP="003275A9">
      <w:pPr>
        <w:rPr>
          <w:rtl/>
        </w:rPr>
      </w:pPr>
      <w:r>
        <w:rPr>
          <w:rFonts w:hint="cs"/>
          <w:rtl/>
        </w:rPr>
        <w:t xml:space="preserve">יש מיעוט תביעות בגלל שאין </w:t>
      </w:r>
      <w:r w:rsidR="003275A9">
        <w:rPr>
          <w:rFonts w:hint="cs"/>
          <w:rtl/>
        </w:rPr>
        <w:t>ה</w:t>
      </w:r>
      <w:r>
        <w:rPr>
          <w:rFonts w:hint="cs"/>
          <w:rtl/>
        </w:rPr>
        <w:t>פליה?</w:t>
      </w:r>
    </w:p>
    <w:p w:rsidR="008E55DD" w:rsidRDefault="008E55DD" w:rsidP="008E55DD">
      <w:pPr>
        <w:rPr>
          <w:rtl/>
        </w:rPr>
      </w:pPr>
    </w:p>
    <w:p w:rsidR="008E55DD" w:rsidRDefault="008E55DD" w:rsidP="007D58F2">
      <w:pPr>
        <w:pStyle w:val="af9"/>
        <w:rPr>
          <w:rtl/>
        </w:rPr>
      </w:pPr>
      <w:bookmarkStart w:id="46" w:name="ET_guest_836332_8"/>
      <w:r w:rsidRPr="007D58F2">
        <w:rPr>
          <w:rStyle w:val="TagStyle"/>
          <w:rtl/>
        </w:rPr>
        <w:t xml:space="preserve"> &lt;&lt; אורח &gt;&gt;</w:t>
      </w:r>
      <w:r w:rsidRPr="008E55D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E55D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"/>
    </w:p>
    <w:p w:rsidR="008E55DD" w:rsidRDefault="008E55DD" w:rsidP="008E55DD">
      <w:pPr>
        <w:pStyle w:val="KeepWithNext"/>
        <w:rPr>
          <w:rtl/>
        </w:rPr>
      </w:pPr>
    </w:p>
    <w:p w:rsidR="008E55DD" w:rsidRDefault="008E55DD" w:rsidP="003275A9">
      <w:pPr>
        <w:rPr>
          <w:rtl/>
        </w:rPr>
      </w:pPr>
      <w:r>
        <w:rPr>
          <w:rFonts w:hint="cs"/>
          <w:rtl/>
        </w:rPr>
        <w:t xml:space="preserve">בגלל </w:t>
      </w:r>
      <w:bookmarkStart w:id="47" w:name="_ETM_Q1_716508"/>
      <w:bookmarkEnd w:id="47"/>
      <w:r>
        <w:rPr>
          <w:rFonts w:hint="cs"/>
          <w:rtl/>
        </w:rPr>
        <w:t xml:space="preserve">שיש </w:t>
      </w:r>
      <w:r w:rsidR="003275A9">
        <w:rPr>
          <w:rFonts w:hint="cs"/>
          <w:rtl/>
        </w:rPr>
        <w:t>ה</w:t>
      </w:r>
      <w:r>
        <w:rPr>
          <w:rFonts w:hint="cs"/>
          <w:rtl/>
        </w:rPr>
        <w:t>פליה, והנגישות</w:t>
      </w:r>
      <w:r w:rsidR="00383A52">
        <w:rPr>
          <w:rFonts w:hint="cs"/>
          <w:rtl/>
        </w:rPr>
        <w:t>,</w:t>
      </w:r>
      <w:r>
        <w:rPr>
          <w:rFonts w:hint="cs"/>
          <w:rtl/>
        </w:rPr>
        <w:t xml:space="preserve"> אנחנו יודעים שהנושא המשפטי </w:t>
      </w:r>
      <w:bookmarkStart w:id="48" w:name="_ETM_Q1_723712"/>
      <w:bookmarkEnd w:id="48"/>
      <w:r>
        <w:rPr>
          <w:rFonts w:hint="cs"/>
          <w:rtl/>
        </w:rPr>
        <w:t xml:space="preserve">בהתמודדות, גם הנפשית וגם הביורוקרטית, בניהול הליכים משפטיים </w:t>
      </w:r>
      <w:r w:rsidR="00383A52">
        <w:rPr>
          <w:rFonts w:hint="cs"/>
          <w:rtl/>
        </w:rPr>
        <w:t xml:space="preserve">בתביעה </w:t>
      </w:r>
      <w:bookmarkStart w:id="49" w:name="_ETM_Q1_728583"/>
      <w:bookmarkEnd w:id="49"/>
      <w:r w:rsidR="00383A52">
        <w:rPr>
          <w:rFonts w:hint="cs"/>
          <w:rtl/>
        </w:rPr>
        <w:t>אזרחית הוא לא פשוט. עיקר הנפגעים הם אוכלוסיות</w:t>
      </w:r>
      <w:bookmarkStart w:id="50" w:name="_ETM_Q1_736285"/>
      <w:bookmarkEnd w:id="50"/>
      <w:r w:rsidR="00383A52">
        <w:rPr>
          <w:rFonts w:hint="cs"/>
          <w:rtl/>
        </w:rPr>
        <w:t xml:space="preserve">, אפשר לומר מוחלשות בשכבות שונות של החברה הישראלית. </w:t>
      </w:r>
    </w:p>
    <w:p w:rsidR="00383A52" w:rsidRDefault="00383A52" w:rsidP="00383A52">
      <w:pPr>
        <w:rPr>
          <w:rtl/>
        </w:rPr>
      </w:pPr>
      <w:bookmarkStart w:id="51" w:name="_ETM_Q1_742853"/>
      <w:bookmarkStart w:id="52" w:name="_ETM_Q1_742939"/>
      <w:bookmarkEnd w:id="51"/>
      <w:bookmarkEnd w:id="52"/>
    </w:p>
    <w:p w:rsidR="00383A52" w:rsidRDefault="00383A52" w:rsidP="00383A52">
      <w:pPr>
        <w:rPr>
          <w:rtl/>
        </w:rPr>
      </w:pPr>
      <w:bookmarkStart w:id="53" w:name="_ETM_Q1_742966"/>
      <w:bookmarkStart w:id="54" w:name="_ETM_Q1_743033"/>
      <w:bookmarkEnd w:id="53"/>
      <w:bookmarkEnd w:id="54"/>
      <w:r>
        <w:rPr>
          <w:rFonts w:hint="cs"/>
          <w:rtl/>
        </w:rPr>
        <w:t>אנ</w:t>
      </w:r>
      <w:bookmarkStart w:id="55" w:name="_ETM_Q1_743653"/>
      <w:bookmarkEnd w:id="55"/>
      <w:r>
        <w:rPr>
          <w:rFonts w:hint="cs"/>
          <w:rtl/>
        </w:rPr>
        <w:t xml:space="preserve">י אומר לאדוני, קודם </w:t>
      </w:r>
      <w:bookmarkStart w:id="56" w:name="_ETM_Q1_748326"/>
      <w:bookmarkEnd w:id="56"/>
      <w:r>
        <w:rPr>
          <w:rFonts w:hint="cs"/>
          <w:rtl/>
        </w:rPr>
        <w:t xml:space="preserve">כול היחידה היא יחידת תיאום. היחידה מתאמת למעשה את </w:t>
      </w:r>
      <w:bookmarkStart w:id="57" w:name="_ETM_Q1_750432"/>
      <w:bookmarkEnd w:id="57"/>
      <w:r>
        <w:rPr>
          <w:rFonts w:hint="cs"/>
          <w:rtl/>
        </w:rPr>
        <w:t xml:space="preserve">הפעילות הממשלתית להתמודדות עם תופעות של גזענות. אנחנו למעשה מעבירים </w:t>
      </w:r>
      <w:bookmarkStart w:id="58" w:name="_ETM_Q1_756046"/>
      <w:bookmarkEnd w:id="58"/>
      <w:r>
        <w:rPr>
          <w:rFonts w:hint="cs"/>
          <w:rtl/>
        </w:rPr>
        <w:t xml:space="preserve">פניות שמגיעות אלינו ליחידה לגורמים שונים במשרדי הממשלה. אנחנו עובדים בשיתוף פעולה עם הסיוע המשפטי, והחוק הזה נדרש כדי לאפשר </w:t>
      </w:r>
      <w:bookmarkStart w:id="59" w:name="_ETM_Q1_766878"/>
      <w:bookmarkEnd w:id="59"/>
      <w:r>
        <w:rPr>
          <w:rFonts w:hint="cs"/>
          <w:rtl/>
        </w:rPr>
        <w:t xml:space="preserve">לסיוע המשפטי להיאבק ולנהל הליכים נגד חברות וגופים שמפלים. </w:t>
      </w:r>
      <w:bookmarkStart w:id="60" w:name="_ETM_Q1_774895"/>
      <w:bookmarkEnd w:id="60"/>
    </w:p>
    <w:p w:rsidR="00383A52" w:rsidRDefault="00383A52" w:rsidP="00383A52">
      <w:pPr>
        <w:rPr>
          <w:rtl/>
        </w:rPr>
      </w:pPr>
      <w:bookmarkStart w:id="61" w:name="_ETM_Q1_776782"/>
      <w:bookmarkStart w:id="62" w:name="_ETM_Q1_776861"/>
      <w:bookmarkEnd w:id="61"/>
      <w:bookmarkEnd w:id="62"/>
    </w:p>
    <w:p w:rsidR="00383A52" w:rsidRDefault="00383A52" w:rsidP="003275A9">
      <w:pPr>
        <w:rPr>
          <w:rtl/>
        </w:rPr>
      </w:pPr>
      <w:bookmarkStart w:id="63" w:name="_ETM_Q1_776911"/>
      <w:bookmarkStart w:id="64" w:name="_ETM_Q1_776984"/>
      <w:bookmarkEnd w:id="63"/>
      <w:bookmarkEnd w:id="64"/>
      <w:r>
        <w:rPr>
          <w:rFonts w:hint="cs"/>
          <w:rtl/>
        </w:rPr>
        <w:t>רק כדוגמה, השנה הוגשו שתי תביעות</w:t>
      </w:r>
      <w:r w:rsidR="003275A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אחת נגד חברת דן </w:t>
      </w:r>
      <w:bookmarkStart w:id="65" w:name="_ETM_Q1_783435"/>
      <w:bookmarkEnd w:id="65"/>
      <w:r>
        <w:rPr>
          <w:rFonts w:hint="cs"/>
          <w:rtl/>
        </w:rPr>
        <w:t xml:space="preserve">על </w:t>
      </w:r>
      <w:r w:rsidR="003275A9">
        <w:rPr>
          <w:rFonts w:hint="cs"/>
          <w:rtl/>
        </w:rPr>
        <w:t>ה</w:t>
      </w:r>
      <w:r>
        <w:rPr>
          <w:rFonts w:hint="cs"/>
          <w:rtl/>
        </w:rPr>
        <w:t>פליה של שבעה ילדים בתחבורה ציבורית. למעשה, האירוע הוא</w:t>
      </w:r>
      <w:bookmarkStart w:id="66" w:name="_ETM_Q1_787225"/>
      <w:bookmarkEnd w:id="66"/>
      <w:r>
        <w:rPr>
          <w:rFonts w:hint="cs"/>
          <w:rtl/>
        </w:rPr>
        <w:t xml:space="preserve"> שנהגת החליטה לא להעלות אותם. </w:t>
      </w:r>
    </w:p>
    <w:p w:rsidR="00383A52" w:rsidRDefault="00383A52" w:rsidP="00383A52">
      <w:pPr>
        <w:rPr>
          <w:rtl/>
        </w:rPr>
      </w:pPr>
      <w:bookmarkStart w:id="67" w:name="_ETM_Q1_786207"/>
      <w:bookmarkStart w:id="68" w:name="_ETM_Q1_786277"/>
      <w:bookmarkStart w:id="69" w:name="_ETM_Q1_786303"/>
      <w:bookmarkStart w:id="70" w:name="_ETM_Q1_786374"/>
      <w:bookmarkStart w:id="71" w:name="_ETM_Q1_788383"/>
      <w:bookmarkEnd w:id="67"/>
      <w:bookmarkEnd w:id="68"/>
      <w:bookmarkEnd w:id="69"/>
      <w:bookmarkEnd w:id="70"/>
      <w:bookmarkEnd w:id="71"/>
    </w:p>
    <w:p w:rsidR="00383A52" w:rsidRDefault="00383A52" w:rsidP="007D58F2">
      <w:pPr>
        <w:pStyle w:val="a4"/>
        <w:rPr>
          <w:rtl/>
        </w:rPr>
      </w:pPr>
      <w:bookmarkStart w:id="72" w:name="ET_knessetmember_5115_9"/>
      <w:r w:rsidRPr="007D58F2">
        <w:rPr>
          <w:rStyle w:val="TagStyle"/>
          <w:rtl/>
        </w:rPr>
        <w:t xml:space="preserve"> &lt;&lt; דובר &gt;&gt;</w:t>
      </w:r>
      <w:r w:rsidRPr="00383A5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383A5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"/>
    </w:p>
    <w:p w:rsidR="00383A52" w:rsidRDefault="00383A52" w:rsidP="00383A52">
      <w:pPr>
        <w:pStyle w:val="KeepWithNext"/>
        <w:rPr>
          <w:rtl/>
        </w:rPr>
      </w:pPr>
    </w:p>
    <w:p w:rsidR="00383A52" w:rsidRDefault="00383A52" w:rsidP="00383A52">
      <w:pPr>
        <w:rPr>
          <w:rtl/>
        </w:rPr>
      </w:pPr>
      <w:bookmarkStart w:id="73" w:name="_ETM_Q1_789124"/>
      <w:bookmarkStart w:id="74" w:name="_ETM_Q1_789191"/>
      <w:bookmarkEnd w:id="73"/>
      <w:bookmarkEnd w:id="74"/>
      <w:r>
        <w:rPr>
          <w:rFonts w:hint="cs"/>
          <w:rtl/>
        </w:rPr>
        <w:t xml:space="preserve">שבעה ילדים ממוצא אתיופי. </w:t>
      </w:r>
    </w:p>
    <w:p w:rsidR="00383A52" w:rsidRDefault="00383A52" w:rsidP="00383A52">
      <w:pPr>
        <w:rPr>
          <w:rtl/>
        </w:rPr>
      </w:pPr>
      <w:bookmarkStart w:id="75" w:name="_ETM_Q1_785836"/>
      <w:bookmarkStart w:id="76" w:name="_ETM_Q1_785899"/>
      <w:bookmarkEnd w:id="75"/>
      <w:bookmarkEnd w:id="76"/>
    </w:p>
    <w:p w:rsidR="00383A52" w:rsidRDefault="00383A52" w:rsidP="007D58F2">
      <w:pPr>
        <w:pStyle w:val="af9"/>
        <w:rPr>
          <w:rtl/>
        </w:rPr>
      </w:pPr>
      <w:bookmarkStart w:id="77" w:name="ET_guest_836332_10"/>
      <w:r w:rsidRPr="007D58F2">
        <w:rPr>
          <w:rStyle w:val="TagStyle"/>
          <w:rtl/>
        </w:rPr>
        <w:t xml:space="preserve"> &lt;&lt; אורח &gt;&gt;</w:t>
      </w:r>
      <w:r w:rsidRPr="00383A52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383A5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"/>
    </w:p>
    <w:p w:rsidR="00383A52" w:rsidRDefault="00383A52" w:rsidP="00383A52">
      <w:pPr>
        <w:pStyle w:val="KeepWithNext"/>
        <w:rPr>
          <w:rtl/>
        </w:rPr>
      </w:pPr>
    </w:p>
    <w:p w:rsidR="00383A52" w:rsidRDefault="00383A52" w:rsidP="003275A9">
      <w:pPr>
        <w:rPr>
          <w:rtl/>
        </w:rPr>
      </w:pPr>
      <w:bookmarkStart w:id="78" w:name="_ETM_Q1_788238"/>
      <w:bookmarkStart w:id="79" w:name="_ETM_Q1_788283"/>
      <w:bookmarkEnd w:id="78"/>
      <w:bookmarkEnd w:id="79"/>
      <w:r>
        <w:rPr>
          <w:rFonts w:hint="cs"/>
          <w:rtl/>
        </w:rPr>
        <w:t xml:space="preserve">נכון. </w:t>
      </w:r>
      <w:bookmarkStart w:id="80" w:name="_ETM_Q1_789292"/>
      <w:bookmarkEnd w:id="80"/>
      <w:r>
        <w:rPr>
          <w:rFonts w:hint="cs"/>
          <w:rtl/>
        </w:rPr>
        <w:t xml:space="preserve">נהגת החליטה ביום חורפי וגשום לא להעלות ילדים ממוצא אתיופי </w:t>
      </w:r>
      <w:bookmarkStart w:id="81" w:name="_ETM_Q1_793481"/>
      <w:bookmarkEnd w:id="81"/>
      <w:r>
        <w:rPr>
          <w:rFonts w:hint="cs"/>
          <w:rtl/>
        </w:rPr>
        <w:t xml:space="preserve">על רקע מוצאם, וזה מתנהל בבית המשפט. </w:t>
      </w:r>
    </w:p>
    <w:p w:rsidR="00383A52" w:rsidRDefault="00383A52" w:rsidP="00383A52">
      <w:pPr>
        <w:rPr>
          <w:rtl/>
        </w:rPr>
      </w:pPr>
      <w:bookmarkStart w:id="82" w:name="_ETM_Q1_798767"/>
      <w:bookmarkStart w:id="83" w:name="_ETM_Q1_798833"/>
      <w:bookmarkEnd w:id="82"/>
      <w:bookmarkEnd w:id="83"/>
    </w:p>
    <w:p w:rsidR="00383A52" w:rsidRDefault="00383A52" w:rsidP="00C81633">
      <w:pPr>
        <w:rPr>
          <w:rtl/>
        </w:rPr>
      </w:pPr>
      <w:bookmarkStart w:id="84" w:name="_ETM_Q1_799696"/>
      <w:bookmarkStart w:id="85" w:name="_ETM_Q1_799762"/>
      <w:bookmarkEnd w:id="84"/>
      <w:bookmarkEnd w:id="85"/>
      <w:r>
        <w:rPr>
          <w:rFonts w:hint="cs"/>
          <w:rtl/>
        </w:rPr>
        <w:lastRenderedPageBreak/>
        <w:t xml:space="preserve">ישנן עוד תביעות שהסיוע המשפטי עושה מאמצים לנהל. למעשה, אנחנו רוצים לאפשר במסגרת </w:t>
      </w:r>
      <w:bookmarkStart w:id="86" w:name="_ETM_Q1_803461"/>
      <w:bookmarkEnd w:id="86"/>
      <w:r>
        <w:rPr>
          <w:rFonts w:hint="cs"/>
          <w:rtl/>
        </w:rPr>
        <w:t xml:space="preserve">החוק הזה לכל פנייה שמגיעה אלינו על רקע </w:t>
      </w:r>
      <w:r w:rsidR="00C81633">
        <w:rPr>
          <w:rFonts w:hint="cs"/>
          <w:rtl/>
        </w:rPr>
        <w:t>ה</w:t>
      </w:r>
      <w:r>
        <w:rPr>
          <w:rFonts w:hint="cs"/>
          <w:rtl/>
        </w:rPr>
        <w:t>פליה</w:t>
      </w:r>
      <w:bookmarkStart w:id="87" w:name="_ETM_Q1_805724"/>
      <w:bookmarkEnd w:id="87"/>
      <w:r>
        <w:rPr>
          <w:rFonts w:hint="cs"/>
          <w:rtl/>
        </w:rPr>
        <w:t xml:space="preserve"> במתן שירות ציבורי </w:t>
      </w:r>
      <w:r>
        <w:rPr>
          <w:rtl/>
        </w:rPr>
        <w:t>–</w:t>
      </w:r>
      <w:r>
        <w:rPr>
          <w:rFonts w:hint="cs"/>
          <w:rtl/>
        </w:rPr>
        <w:t xml:space="preserve"> אני מדגיש, במתן שירות ציבורי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" w:name="_ETM_Q1_813220"/>
      <w:bookmarkEnd w:id="88"/>
      <w:r>
        <w:rPr>
          <w:rFonts w:hint="cs"/>
          <w:rtl/>
        </w:rPr>
        <w:t>לנהל הליכים על ידי המדינה.</w:t>
      </w:r>
      <w:bookmarkStart w:id="89" w:name="_ETM_Q1_814905"/>
      <w:bookmarkStart w:id="90" w:name="_ETM_Q1_814981"/>
      <w:bookmarkEnd w:id="89"/>
      <w:bookmarkEnd w:id="90"/>
    </w:p>
    <w:p w:rsidR="00383A52" w:rsidRDefault="00383A52" w:rsidP="00383A52">
      <w:pPr>
        <w:rPr>
          <w:rtl/>
        </w:rPr>
      </w:pPr>
      <w:bookmarkStart w:id="91" w:name="_ETM_Q1_817577"/>
      <w:bookmarkStart w:id="92" w:name="_ETM_Q1_817645"/>
      <w:bookmarkEnd w:id="91"/>
      <w:bookmarkEnd w:id="92"/>
    </w:p>
    <w:p w:rsidR="00383A52" w:rsidRDefault="00383A52" w:rsidP="00383A52">
      <w:pPr>
        <w:rPr>
          <w:rtl/>
        </w:rPr>
      </w:pPr>
      <w:bookmarkStart w:id="93" w:name="_ETM_Q1_817707"/>
      <w:bookmarkStart w:id="94" w:name="_ETM_Q1_817769"/>
      <w:bookmarkEnd w:id="93"/>
      <w:bookmarkEnd w:id="94"/>
      <w:r>
        <w:rPr>
          <w:rFonts w:hint="cs"/>
          <w:rtl/>
        </w:rPr>
        <w:t xml:space="preserve">אנחנו מבינים את המורכבות ואת </w:t>
      </w:r>
      <w:r w:rsidR="008247D4">
        <w:rPr>
          <w:rFonts w:hint="cs"/>
          <w:rtl/>
        </w:rPr>
        <w:t xml:space="preserve">הקושי </w:t>
      </w:r>
      <w:bookmarkStart w:id="95" w:name="_ETM_Q1_820454"/>
      <w:bookmarkEnd w:id="95"/>
      <w:r w:rsidR="008247D4">
        <w:rPr>
          <w:rFonts w:hint="cs"/>
          <w:rtl/>
        </w:rPr>
        <w:t>ש</w:t>
      </w:r>
      <w:r w:rsidR="00C81633">
        <w:rPr>
          <w:rFonts w:hint="cs"/>
          <w:rtl/>
        </w:rPr>
        <w:t xml:space="preserve">ל </w:t>
      </w:r>
      <w:r w:rsidR="008247D4">
        <w:rPr>
          <w:rFonts w:hint="cs"/>
          <w:rtl/>
        </w:rPr>
        <w:t>אזרח מן השורה</w:t>
      </w:r>
      <w:r>
        <w:rPr>
          <w:rtl/>
        </w:rPr>
        <w:t xml:space="preserve"> </w:t>
      </w:r>
      <w:r w:rsidR="008247D4">
        <w:rPr>
          <w:rFonts w:hint="cs"/>
          <w:rtl/>
        </w:rPr>
        <w:t xml:space="preserve">להתמודד איתם, ולכן אני מודה לאדוני </w:t>
      </w:r>
      <w:bookmarkStart w:id="96" w:name="_ETM_Q1_820568"/>
      <w:bookmarkEnd w:id="96"/>
      <w:r w:rsidR="008247D4">
        <w:rPr>
          <w:rFonts w:hint="cs"/>
          <w:rtl/>
        </w:rPr>
        <w:t xml:space="preserve">ולכל מי שתומך ועוסק בקידום החוק. </w:t>
      </w:r>
      <w:bookmarkStart w:id="97" w:name="_ETM_Q1_827820"/>
      <w:bookmarkEnd w:id="97"/>
    </w:p>
    <w:p w:rsidR="008247D4" w:rsidRDefault="008247D4" w:rsidP="00383A52">
      <w:pPr>
        <w:rPr>
          <w:rtl/>
        </w:rPr>
      </w:pPr>
      <w:bookmarkStart w:id="98" w:name="_ETM_Q1_829261"/>
      <w:bookmarkStart w:id="99" w:name="_ETM_Q1_829321"/>
      <w:bookmarkEnd w:id="98"/>
      <w:bookmarkEnd w:id="99"/>
    </w:p>
    <w:p w:rsidR="008247D4" w:rsidRDefault="008247D4" w:rsidP="007D58F2">
      <w:pPr>
        <w:pStyle w:val="af6"/>
        <w:rPr>
          <w:rtl/>
        </w:rPr>
      </w:pPr>
      <w:bookmarkStart w:id="100" w:name="_ETM_Q1_829388"/>
      <w:bookmarkStart w:id="101" w:name="_ETM_Q1_829448"/>
      <w:bookmarkStart w:id="102" w:name="ET_yor_5094_11"/>
      <w:bookmarkEnd w:id="100"/>
      <w:bookmarkEnd w:id="10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8247D4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247D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8247D4" w:rsidRDefault="008247D4" w:rsidP="008247D4">
      <w:pPr>
        <w:pStyle w:val="KeepWithNext"/>
        <w:rPr>
          <w:rtl/>
        </w:rPr>
      </w:pPr>
    </w:p>
    <w:p w:rsidR="00C106C0" w:rsidRDefault="008247D4" w:rsidP="00C81633">
      <w:pPr>
        <w:rPr>
          <w:rtl/>
        </w:rPr>
      </w:pPr>
      <w:bookmarkStart w:id="103" w:name="_ETM_Q1_830242"/>
      <w:bookmarkEnd w:id="103"/>
      <w:r>
        <w:rPr>
          <w:rFonts w:hint="cs"/>
          <w:rtl/>
        </w:rPr>
        <w:t xml:space="preserve">אולי אני אוסיף, זנה. אני חושב שהנקודה העיקרית </w:t>
      </w:r>
      <w:bookmarkStart w:id="104" w:name="_ETM_Q1_830173"/>
      <w:bookmarkEnd w:id="104"/>
      <w:r>
        <w:rPr>
          <w:rFonts w:hint="cs"/>
          <w:rtl/>
        </w:rPr>
        <w:t xml:space="preserve">היא שהיום הרי פתוחה בפני כל אחד האפשרות </w:t>
      </w:r>
      <w:bookmarkStart w:id="105" w:name="_ETM_Q1_836105"/>
      <w:bookmarkEnd w:id="105"/>
      <w:r>
        <w:rPr>
          <w:rFonts w:hint="cs"/>
          <w:rtl/>
        </w:rPr>
        <w:t xml:space="preserve">להגיש, ויש גם את הסיוע המשפטי </w:t>
      </w:r>
      <w:r>
        <w:rPr>
          <w:rtl/>
        </w:rPr>
        <w:t>–</w:t>
      </w:r>
      <w:r>
        <w:rPr>
          <w:rFonts w:hint="cs"/>
          <w:rtl/>
        </w:rPr>
        <w:t xml:space="preserve"> עוד מעט נשמע את אביטל </w:t>
      </w:r>
      <w:r w:rsidR="00475B7B">
        <w:rPr>
          <w:rtl/>
        </w:rPr>
        <w:t>–</w:t>
      </w:r>
      <w:r w:rsidR="00475B7B">
        <w:rPr>
          <w:rFonts w:hint="cs"/>
          <w:rtl/>
        </w:rPr>
        <w:t xml:space="preserve"> אבל ברגע שיש חסם ש</w:t>
      </w:r>
      <w:bookmarkStart w:id="106" w:name="_ETM_Q1_847154"/>
      <w:bookmarkEnd w:id="106"/>
      <w:r w:rsidR="00C106C0">
        <w:rPr>
          <w:rFonts w:hint="cs"/>
          <w:rtl/>
        </w:rPr>
        <w:t xml:space="preserve">ל הכנסה, ואדם כדי להסתייע בסיוע המשפטי צריך להוכיח </w:t>
      </w:r>
      <w:bookmarkStart w:id="107" w:name="_ETM_Q1_853608"/>
      <w:bookmarkEnd w:id="107"/>
      <w:r w:rsidR="00C106C0">
        <w:rPr>
          <w:rFonts w:hint="cs"/>
          <w:rtl/>
        </w:rPr>
        <w:t xml:space="preserve">שהכנסתו היא כזאת וכזאת ולהביא כל מיני דברים, </w:t>
      </w:r>
      <w:bookmarkStart w:id="108" w:name="_ETM_Q1_857840"/>
      <w:bookmarkEnd w:id="108"/>
      <w:r w:rsidR="00C106C0">
        <w:rPr>
          <w:rFonts w:hint="cs"/>
          <w:rtl/>
        </w:rPr>
        <w:t xml:space="preserve">אדם מתייאש </w:t>
      </w:r>
      <w:bookmarkStart w:id="109" w:name="_ETM_Q1_863902"/>
      <w:bookmarkEnd w:id="109"/>
      <w:r w:rsidR="00C106C0">
        <w:rPr>
          <w:rFonts w:hint="cs"/>
          <w:rtl/>
        </w:rPr>
        <w:t xml:space="preserve">ומוותר בכלל על ההסתייעות בסיוע המשפטי. יכול להיות שהוא </w:t>
      </w:r>
      <w:bookmarkStart w:id="110" w:name="_ETM_Q1_866967"/>
      <w:bookmarkEnd w:id="110"/>
      <w:r w:rsidR="00C106C0">
        <w:rPr>
          <w:rFonts w:hint="cs"/>
          <w:rtl/>
        </w:rPr>
        <w:t xml:space="preserve">גם מעצמו לא הולך לקחת עורך דין ולהשקיע כספים ואז </w:t>
      </w:r>
      <w:bookmarkStart w:id="111" w:name="_ETM_Q1_871854"/>
      <w:bookmarkEnd w:id="111"/>
      <w:r w:rsidR="00C106C0">
        <w:rPr>
          <w:rFonts w:hint="cs"/>
          <w:rtl/>
        </w:rPr>
        <w:t xml:space="preserve">לא עושים כלום. </w:t>
      </w:r>
    </w:p>
    <w:p w:rsidR="00C106C0" w:rsidRDefault="00C106C0" w:rsidP="008247D4">
      <w:pPr>
        <w:rPr>
          <w:rtl/>
        </w:rPr>
      </w:pPr>
    </w:p>
    <w:p w:rsidR="00687340" w:rsidRDefault="00C106C0" w:rsidP="00D97925">
      <w:pPr>
        <w:rPr>
          <w:rtl/>
        </w:rPr>
      </w:pPr>
      <w:r>
        <w:rPr>
          <w:rFonts w:hint="cs"/>
          <w:rtl/>
        </w:rPr>
        <w:t xml:space="preserve">מהות החוק הזה </w:t>
      </w:r>
      <w:r w:rsidR="001F12E6">
        <w:rPr>
          <w:rFonts w:hint="cs"/>
          <w:rtl/>
        </w:rPr>
        <w:t xml:space="preserve">היא להוריד את </w:t>
      </w:r>
      <w:bookmarkStart w:id="112" w:name="_ETM_Q1_874737"/>
      <w:bookmarkEnd w:id="112"/>
      <w:r w:rsidR="001F12E6">
        <w:rPr>
          <w:rFonts w:hint="cs"/>
          <w:rtl/>
        </w:rPr>
        <w:t xml:space="preserve">נושא ההתניה למבחן הכנסה אלא כל מי שמופלה בגין </w:t>
      </w:r>
      <w:bookmarkStart w:id="113" w:name="_ETM_Q1_882164"/>
      <w:bookmarkEnd w:id="113"/>
      <w:r w:rsidR="001F12E6">
        <w:rPr>
          <w:rFonts w:hint="cs"/>
          <w:rtl/>
        </w:rPr>
        <w:t xml:space="preserve">החוק הזה יוכל לפנות והסיוע המשפטי יעזור לו בלי שהוא </w:t>
      </w:r>
      <w:bookmarkStart w:id="114" w:name="_ETM_Q1_885014"/>
      <w:bookmarkEnd w:id="114"/>
      <w:r w:rsidR="001F12E6">
        <w:rPr>
          <w:rFonts w:hint="cs"/>
          <w:rtl/>
        </w:rPr>
        <w:t>יצטרך להוכיח שהוא מרוויח כך או מרוויח כך</w:t>
      </w:r>
      <w:bookmarkStart w:id="115" w:name="_ETM_Q1_888651"/>
      <w:bookmarkEnd w:id="115"/>
      <w:r w:rsidR="00687340">
        <w:rPr>
          <w:rFonts w:hint="cs"/>
          <w:rtl/>
        </w:rPr>
        <w:t>, ואז זה יפתח את השערים והס</w:t>
      </w:r>
      <w:bookmarkStart w:id="116" w:name="_ETM_Q1_894687"/>
      <w:bookmarkEnd w:id="116"/>
      <w:r w:rsidR="00687340">
        <w:rPr>
          <w:rFonts w:hint="cs"/>
          <w:rtl/>
        </w:rPr>
        <w:t>יוע המשפטי יוכל לטפל בעוצמה במקרים האלה.</w:t>
      </w:r>
    </w:p>
    <w:p w:rsidR="00687340" w:rsidRDefault="00687340" w:rsidP="008247D4">
      <w:pPr>
        <w:rPr>
          <w:rtl/>
        </w:rPr>
      </w:pPr>
      <w:bookmarkStart w:id="117" w:name="_ETM_Q1_900617"/>
      <w:bookmarkStart w:id="118" w:name="_ETM_Q1_900680"/>
      <w:bookmarkEnd w:id="117"/>
      <w:bookmarkEnd w:id="118"/>
    </w:p>
    <w:p w:rsidR="00687340" w:rsidRDefault="00687340" w:rsidP="007D58F2">
      <w:pPr>
        <w:pStyle w:val="a4"/>
        <w:rPr>
          <w:rtl/>
        </w:rPr>
      </w:pPr>
      <w:bookmarkStart w:id="119" w:name="_ETM_Q1_900729"/>
      <w:bookmarkStart w:id="120" w:name="_ETM_Q1_900788"/>
      <w:bookmarkStart w:id="121" w:name="_ETM_Q1_902425"/>
      <w:bookmarkStart w:id="122" w:name="ET_knessetmember_5115_12"/>
      <w:bookmarkEnd w:id="119"/>
      <w:bookmarkEnd w:id="120"/>
      <w:bookmarkEnd w:id="121"/>
      <w:r w:rsidRPr="007D58F2">
        <w:rPr>
          <w:rStyle w:val="TagStyle"/>
          <w:rtl/>
        </w:rPr>
        <w:t xml:space="preserve"> &lt;&lt; דובר &gt;&gt;</w:t>
      </w:r>
      <w:r w:rsidRPr="0068734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8734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"/>
    </w:p>
    <w:p w:rsidR="00687340" w:rsidRDefault="00687340" w:rsidP="00687340">
      <w:pPr>
        <w:pStyle w:val="KeepWithNext"/>
        <w:rPr>
          <w:rtl/>
        </w:rPr>
      </w:pPr>
    </w:p>
    <w:p w:rsidR="008247D4" w:rsidRDefault="00687340" w:rsidP="00F71E15">
      <w:pPr>
        <w:rPr>
          <w:rtl/>
        </w:rPr>
      </w:pPr>
      <w:bookmarkStart w:id="123" w:name="_ETM_Q1_902992"/>
      <w:bookmarkStart w:id="124" w:name="_ETM_Q1_903032"/>
      <w:bookmarkEnd w:id="123"/>
      <w:bookmarkEnd w:id="124"/>
      <w:r>
        <w:rPr>
          <w:rFonts w:hint="cs"/>
          <w:rtl/>
        </w:rPr>
        <w:t>אחת הבעיות היא שגם אין מספיק תקדימים.</w:t>
      </w:r>
      <w:r w:rsidR="00E20D77">
        <w:rPr>
          <w:rFonts w:hint="cs"/>
          <w:rtl/>
        </w:rPr>
        <w:t xml:space="preserve"> </w:t>
      </w:r>
      <w:r w:rsidR="00A57BA9">
        <w:rPr>
          <w:rFonts w:hint="cs"/>
          <w:rtl/>
        </w:rPr>
        <w:t xml:space="preserve">מעבר למיעוט של תובעים, אין </w:t>
      </w:r>
      <w:bookmarkStart w:id="125" w:name="_ETM_Q1_907041"/>
      <w:bookmarkEnd w:id="125"/>
      <w:r w:rsidR="00A57BA9">
        <w:rPr>
          <w:rFonts w:hint="cs"/>
          <w:rtl/>
        </w:rPr>
        <w:t xml:space="preserve">מספיק תקדימים גם כתוצאה מכך שבתי המשפט </w:t>
      </w:r>
      <w:r w:rsidR="00A57BA9">
        <w:rPr>
          <w:rtl/>
        </w:rPr>
        <w:t>–</w:t>
      </w:r>
      <w:r w:rsidR="00A57BA9">
        <w:rPr>
          <w:rFonts w:hint="cs"/>
          <w:rtl/>
        </w:rPr>
        <w:t xml:space="preserve"> </w:t>
      </w:r>
      <w:bookmarkStart w:id="126" w:name="_ETM_Q1_909407"/>
      <w:bookmarkEnd w:id="126"/>
      <w:r w:rsidR="00A57BA9">
        <w:rPr>
          <w:rFonts w:hint="cs"/>
          <w:rtl/>
        </w:rPr>
        <w:t xml:space="preserve">לאחרונה, הלשכה שלי ואני עשינו ממוצע של </w:t>
      </w:r>
      <w:bookmarkStart w:id="127" w:name="_ETM_Q1_918562"/>
      <w:bookmarkEnd w:id="127"/>
      <w:r w:rsidR="00A57BA9">
        <w:rPr>
          <w:rFonts w:hint="cs"/>
          <w:rtl/>
        </w:rPr>
        <w:t xml:space="preserve">הפיצויים שנפסקו </w:t>
      </w:r>
      <w:r w:rsidR="00226553">
        <w:rPr>
          <w:rFonts w:hint="cs"/>
          <w:rtl/>
        </w:rPr>
        <w:t xml:space="preserve">על-פי חוק איסור הפליה במוצרים </w:t>
      </w:r>
      <w:r w:rsidR="00243359">
        <w:rPr>
          <w:rFonts w:hint="cs"/>
          <w:rtl/>
        </w:rPr>
        <w:t>ו</w:t>
      </w:r>
      <w:r w:rsidR="00226553">
        <w:rPr>
          <w:rFonts w:hint="cs"/>
          <w:rtl/>
        </w:rPr>
        <w:t xml:space="preserve">שירותים ציבוריים, </w:t>
      </w:r>
      <w:bookmarkStart w:id="128" w:name="_ETM_Q1_924509"/>
      <w:bookmarkEnd w:id="128"/>
      <w:r w:rsidR="00226553">
        <w:rPr>
          <w:rFonts w:hint="cs"/>
          <w:rtl/>
        </w:rPr>
        <w:t>והגענו לסכומים של בין</w:t>
      </w:r>
      <w:r w:rsidR="00243359">
        <w:rPr>
          <w:rFonts w:hint="cs"/>
          <w:rtl/>
        </w:rPr>
        <w:t xml:space="preserve"> 20,000 ל-30,000. </w:t>
      </w:r>
    </w:p>
    <w:p w:rsidR="00243359" w:rsidRDefault="00243359" w:rsidP="00243359">
      <w:pPr>
        <w:rPr>
          <w:rtl/>
        </w:rPr>
      </w:pPr>
      <w:bookmarkStart w:id="129" w:name="_ETM_Q1_927058"/>
      <w:bookmarkStart w:id="130" w:name="_ETM_Q1_927103"/>
      <w:bookmarkEnd w:id="129"/>
      <w:bookmarkEnd w:id="130"/>
    </w:p>
    <w:p w:rsidR="00243359" w:rsidRDefault="00243359" w:rsidP="00F71E15">
      <w:pPr>
        <w:rPr>
          <w:rtl/>
        </w:rPr>
      </w:pPr>
      <w:bookmarkStart w:id="131" w:name="_ETM_Q1_927145"/>
      <w:bookmarkStart w:id="132" w:name="_ETM_Q1_927185"/>
      <w:bookmarkEnd w:id="131"/>
      <w:bookmarkEnd w:id="132"/>
      <w:r>
        <w:rPr>
          <w:rFonts w:hint="cs"/>
          <w:rtl/>
        </w:rPr>
        <w:t xml:space="preserve">אם אדם לקח עורך דין, שילם לו 50,000, 60,000 שקלים במקרה הטוב, במשך שנתיים </w:t>
      </w:r>
      <w:bookmarkStart w:id="133" w:name="_ETM_Q1_932386"/>
      <w:bookmarkEnd w:id="133"/>
      <w:r>
        <w:rPr>
          <w:rFonts w:hint="cs"/>
          <w:rtl/>
        </w:rPr>
        <w:t xml:space="preserve">עבר את התהליך הנפשי שהוא לא פשוט מבחינה סוציולוגית, </w:t>
      </w:r>
      <w:bookmarkStart w:id="134" w:name="_ETM_Q1_934650"/>
      <w:bookmarkEnd w:id="134"/>
      <w:r>
        <w:rPr>
          <w:rFonts w:hint="cs"/>
          <w:rtl/>
        </w:rPr>
        <w:t xml:space="preserve">חברתית וכיוצא בכך </w:t>
      </w:r>
      <w:r>
        <w:rPr>
          <w:rtl/>
        </w:rPr>
        <w:t>–</w:t>
      </w:r>
      <w:r>
        <w:rPr>
          <w:rFonts w:hint="cs"/>
          <w:rtl/>
        </w:rPr>
        <w:t xml:space="preserve"> אני אומרת לך את זה </w:t>
      </w:r>
      <w:bookmarkStart w:id="135" w:name="_ETM_Q1_937775"/>
      <w:bookmarkEnd w:id="135"/>
      <w:r>
        <w:rPr>
          <w:rFonts w:hint="cs"/>
          <w:rtl/>
        </w:rPr>
        <w:t xml:space="preserve">גם כמישהי שלא מכרו לה פעם בורקס ותבעתי על-פי </w:t>
      </w:r>
      <w:bookmarkStart w:id="136" w:name="_ETM_Q1_942380"/>
      <w:bookmarkEnd w:id="136"/>
      <w:r>
        <w:rPr>
          <w:rFonts w:hint="cs"/>
          <w:rtl/>
        </w:rPr>
        <w:t xml:space="preserve">החוק הזה ואני יודעת מה בחורה צעירה עברה ומה עוברים </w:t>
      </w:r>
      <w:bookmarkStart w:id="137" w:name="_ETM_Q1_948567"/>
      <w:bookmarkEnd w:id="137"/>
      <w:r>
        <w:rPr>
          <w:rFonts w:hint="cs"/>
          <w:rtl/>
        </w:rPr>
        <w:t xml:space="preserve">אנשים </w:t>
      </w:r>
      <w:r>
        <w:rPr>
          <w:rtl/>
        </w:rPr>
        <w:t>–</w:t>
      </w:r>
      <w:r>
        <w:rPr>
          <w:rFonts w:hint="cs"/>
          <w:rtl/>
        </w:rPr>
        <w:t xml:space="preserve"> ובסופו של דבר אותם שופטים פוסקים 10,000 שקלים, 20,000 שקלים ואז אומר</w:t>
      </w:r>
      <w:r w:rsidR="00F71E15">
        <w:rPr>
          <w:rFonts w:hint="cs"/>
          <w:rtl/>
        </w:rPr>
        <w:t>ים</w:t>
      </w:r>
      <w:r>
        <w:rPr>
          <w:rFonts w:hint="cs"/>
          <w:rtl/>
        </w:rPr>
        <w:t xml:space="preserve">: ריבונו של עולם, </w:t>
      </w:r>
      <w:bookmarkStart w:id="138" w:name="_ETM_Q1_956171"/>
      <w:bookmarkEnd w:id="138"/>
      <w:r>
        <w:rPr>
          <w:rFonts w:hint="cs"/>
          <w:rtl/>
        </w:rPr>
        <w:t>המאבק הזה ב</w:t>
      </w:r>
      <w:r w:rsidR="00F71E15">
        <w:rPr>
          <w:rFonts w:hint="cs"/>
          <w:rtl/>
        </w:rPr>
        <w:t>ה</w:t>
      </w:r>
      <w:r>
        <w:rPr>
          <w:rFonts w:hint="cs"/>
          <w:rtl/>
        </w:rPr>
        <w:t xml:space="preserve">פליה, בגזענות, בטח במוצרים ושירותים ציבוריים, הוא לא יכול להישאר בידי </w:t>
      </w:r>
      <w:r w:rsidR="005C5ACF">
        <w:rPr>
          <w:rFonts w:hint="cs"/>
          <w:rtl/>
        </w:rPr>
        <w:t xml:space="preserve">אדם פרטי כזה או אחר ואני חושבת </w:t>
      </w:r>
      <w:bookmarkStart w:id="139" w:name="_ETM_Q1_963812"/>
      <w:bookmarkEnd w:id="139"/>
      <w:r w:rsidR="005C5ACF">
        <w:rPr>
          <w:rFonts w:hint="cs"/>
          <w:rtl/>
        </w:rPr>
        <w:t xml:space="preserve">שבגלל זה ההמלצה בדוח פלמור הייתה מאוד חד-משמעית והיא </w:t>
      </w:r>
      <w:bookmarkStart w:id="140" w:name="_ETM_Q1_970546"/>
      <w:bookmarkEnd w:id="140"/>
      <w:r w:rsidR="005C5ACF">
        <w:rPr>
          <w:rFonts w:hint="cs"/>
          <w:rtl/>
        </w:rPr>
        <w:t>יוצאת דופן</w:t>
      </w:r>
      <w:r w:rsidR="00F71E15">
        <w:rPr>
          <w:rFonts w:hint="cs"/>
          <w:rtl/>
        </w:rPr>
        <w:t>,</w:t>
      </w:r>
      <w:r w:rsidR="005C5ACF">
        <w:rPr>
          <w:rFonts w:hint="cs"/>
          <w:rtl/>
        </w:rPr>
        <w:t xml:space="preserve"> צריך להודות שזה יוצא דופן. </w:t>
      </w:r>
    </w:p>
    <w:p w:rsidR="005C5ACF" w:rsidRDefault="005C5ACF" w:rsidP="00243359">
      <w:pPr>
        <w:rPr>
          <w:rtl/>
        </w:rPr>
      </w:pPr>
    </w:p>
    <w:p w:rsidR="005C5ACF" w:rsidRDefault="005C5ACF" w:rsidP="007D58F2">
      <w:pPr>
        <w:pStyle w:val="af6"/>
        <w:rPr>
          <w:rtl/>
        </w:rPr>
      </w:pPr>
      <w:bookmarkStart w:id="141" w:name="ET_yor_5094_1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5C5ACF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5C5ACF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5C5ACF" w:rsidRDefault="005C5ACF" w:rsidP="005C5ACF">
      <w:pPr>
        <w:pStyle w:val="KeepWithNext"/>
        <w:rPr>
          <w:rtl/>
        </w:rPr>
      </w:pPr>
    </w:p>
    <w:p w:rsidR="005C5ACF" w:rsidRDefault="00D634ED" w:rsidP="00D97925">
      <w:pPr>
        <w:rPr>
          <w:rtl/>
        </w:rPr>
      </w:pPr>
      <w:r>
        <w:rPr>
          <w:rFonts w:hint="cs"/>
          <w:rtl/>
        </w:rPr>
        <w:t>יותר מזה</w:t>
      </w:r>
      <w:r w:rsidR="00D97925">
        <w:rPr>
          <w:rFonts w:hint="cs"/>
          <w:rtl/>
        </w:rPr>
        <w:t xml:space="preserve">. </w:t>
      </w:r>
      <w:r>
        <w:rPr>
          <w:rFonts w:hint="cs"/>
          <w:rtl/>
        </w:rPr>
        <w:t>אפילו מי שכן זכאי להסתייע בסיוע המ</w:t>
      </w:r>
      <w:bookmarkStart w:id="142" w:name="_ETM_Q1_979692"/>
      <w:bookmarkEnd w:id="142"/>
      <w:r>
        <w:rPr>
          <w:rFonts w:hint="cs"/>
          <w:rtl/>
        </w:rPr>
        <w:t xml:space="preserve">שפטי, אבל אם יש את החסם הזה, הוא צריך </w:t>
      </w:r>
      <w:bookmarkStart w:id="143" w:name="_ETM_Q1_979556"/>
      <w:bookmarkEnd w:id="143"/>
      <w:r>
        <w:rPr>
          <w:rFonts w:hint="cs"/>
          <w:rtl/>
        </w:rPr>
        <w:t xml:space="preserve">להוכיח את המשכורת ואת כל הדברים. הרבה מתוך אלה אני חושב אומרים </w:t>
      </w:r>
      <w:r>
        <w:rPr>
          <w:rtl/>
        </w:rPr>
        <w:t>–</w:t>
      </w:r>
      <w:r>
        <w:rPr>
          <w:rFonts w:hint="cs"/>
          <w:rtl/>
        </w:rPr>
        <w:t xml:space="preserve"> מה, אני אתחיל להביא </w:t>
      </w:r>
      <w:bookmarkStart w:id="144" w:name="_ETM_Q1_990998"/>
      <w:bookmarkEnd w:id="144"/>
      <w:r>
        <w:rPr>
          <w:rFonts w:hint="cs"/>
          <w:rtl/>
        </w:rPr>
        <w:t xml:space="preserve">חשבוניות וקבלות </w:t>
      </w:r>
      <w:r>
        <w:rPr>
          <w:rtl/>
        </w:rPr>
        <w:t>–</w:t>
      </w:r>
      <w:r w:rsidR="00D97925">
        <w:rPr>
          <w:rFonts w:hint="cs"/>
          <w:rtl/>
        </w:rPr>
        <w:t xml:space="preserve"> והם יורדים מזה.</w:t>
      </w:r>
    </w:p>
    <w:p w:rsidR="00D634ED" w:rsidRDefault="00D634ED" w:rsidP="00D634ED">
      <w:pPr>
        <w:rPr>
          <w:rtl/>
        </w:rPr>
      </w:pPr>
      <w:bookmarkStart w:id="145" w:name="_ETM_Q1_999558"/>
      <w:bookmarkStart w:id="146" w:name="_ETM_Q1_999603"/>
      <w:bookmarkStart w:id="147" w:name="_ETM_Q1_999673"/>
      <w:bookmarkEnd w:id="145"/>
      <w:bookmarkEnd w:id="146"/>
      <w:bookmarkEnd w:id="147"/>
    </w:p>
    <w:p w:rsidR="00D634ED" w:rsidRDefault="00D634ED" w:rsidP="00D97925">
      <w:pPr>
        <w:rPr>
          <w:rtl/>
        </w:rPr>
      </w:pPr>
      <w:bookmarkStart w:id="148" w:name="_ETM_Q1_999708"/>
      <w:bookmarkEnd w:id="148"/>
      <w:r>
        <w:rPr>
          <w:rFonts w:hint="cs"/>
          <w:rtl/>
        </w:rPr>
        <w:t xml:space="preserve">לכן אני אומר, הורדת החסם </w:t>
      </w:r>
      <w:bookmarkStart w:id="149" w:name="_ETM_Q1_1000324"/>
      <w:bookmarkEnd w:id="149"/>
      <w:r>
        <w:rPr>
          <w:rFonts w:hint="cs"/>
          <w:rtl/>
        </w:rPr>
        <w:t xml:space="preserve">עוזרת לשני הצדדים. היא עוזרת קודם כול לאותם אלה שגם </w:t>
      </w:r>
      <w:bookmarkStart w:id="150" w:name="_ETM_Q1_1004579"/>
      <w:bookmarkEnd w:id="150"/>
      <w:r>
        <w:rPr>
          <w:rFonts w:hint="cs"/>
          <w:rtl/>
        </w:rPr>
        <w:t xml:space="preserve">עם החסם הם זכאים לפנות אבל לא יפנו בגלל </w:t>
      </w:r>
      <w:bookmarkStart w:id="151" w:name="_ETM_Q1_1005226"/>
      <w:bookmarkEnd w:id="151"/>
      <w:r>
        <w:rPr>
          <w:rFonts w:hint="cs"/>
          <w:rtl/>
        </w:rPr>
        <w:t xml:space="preserve">הפרוצדורה, ומצד שני, עוזרת לכאלה שלא זכאים כי הם </w:t>
      </w:r>
      <w:bookmarkStart w:id="152" w:name="_ETM_Q1_1012836"/>
      <w:bookmarkEnd w:id="152"/>
      <w:r>
        <w:rPr>
          <w:rFonts w:hint="cs"/>
          <w:rtl/>
        </w:rPr>
        <w:t xml:space="preserve">לא עומדים בחסם הזה אבל הם לא ילכו לעורך דין </w:t>
      </w:r>
      <w:bookmarkStart w:id="153" w:name="_ETM_Q1_1015078"/>
      <w:bookmarkEnd w:id="153"/>
      <w:r>
        <w:rPr>
          <w:rFonts w:hint="cs"/>
          <w:rtl/>
        </w:rPr>
        <w:t xml:space="preserve">ויתבעו כי הם לא רוצים להשקיע כסף ובסוף עוד יפסידו </w:t>
      </w:r>
      <w:bookmarkStart w:id="154" w:name="_ETM_Q1_1021383"/>
      <w:bookmarkEnd w:id="154"/>
      <w:r>
        <w:rPr>
          <w:rFonts w:hint="cs"/>
          <w:rtl/>
        </w:rPr>
        <w:t xml:space="preserve">מכל התביעה אז הם מרימים ידיים. הורדת החסם הזה עושה טוב לשני הצדדים. </w:t>
      </w:r>
    </w:p>
    <w:p w:rsidR="00D634ED" w:rsidRDefault="00D634ED" w:rsidP="00D634ED">
      <w:pPr>
        <w:rPr>
          <w:rtl/>
        </w:rPr>
      </w:pPr>
      <w:bookmarkStart w:id="155" w:name="_ETM_Q1_1027285"/>
      <w:bookmarkStart w:id="156" w:name="_ETM_Q1_1027333"/>
      <w:bookmarkEnd w:id="155"/>
      <w:bookmarkEnd w:id="156"/>
    </w:p>
    <w:p w:rsidR="00D634ED" w:rsidRDefault="00D634ED" w:rsidP="007D58F2">
      <w:pPr>
        <w:pStyle w:val="a4"/>
        <w:rPr>
          <w:rtl/>
        </w:rPr>
      </w:pPr>
      <w:bookmarkStart w:id="157" w:name="_ETM_Q1_1027441"/>
      <w:bookmarkStart w:id="158" w:name="_ETM_Q1_1027486"/>
      <w:bookmarkStart w:id="159" w:name="ET_knessetmember_5115_15"/>
      <w:bookmarkEnd w:id="157"/>
      <w:bookmarkEnd w:id="158"/>
      <w:r w:rsidRPr="007D58F2">
        <w:rPr>
          <w:rStyle w:val="TagStyle"/>
          <w:rtl/>
        </w:rPr>
        <w:t xml:space="preserve"> &lt;&lt; דובר &gt;&gt;</w:t>
      </w:r>
      <w:r w:rsidRPr="00D634ED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634E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"/>
    </w:p>
    <w:p w:rsidR="00D634ED" w:rsidRDefault="00D634ED" w:rsidP="00D634ED">
      <w:pPr>
        <w:pStyle w:val="KeepWithNext"/>
        <w:rPr>
          <w:rtl/>
        </w:rPr>
      </w:pPr>
    </w:p>
    <w:p w:rsidR="00D634ED" w:rsidRDefault="00D634ED" w:rsidP="00D97925">
      <w:pPr>
        <w:rPr>
          <w:rtl/>
        </w:rPr>
      </w:pPr>
      <w:r>
        <w:rPr>
          <w:rFonts w:hint="cs"/>
          <w:rtl/>
        </w:rPr>
        <w:t xml:space="preserve">אדוני היושב-ראש, אני תמיד </w:t>
      </w:r>
      <w:bookmarkStart w:id="160" w:name="_ETM_Q1_1029209"/>
      <w:bookmarkEnd w:id="160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הסיוע וגם הסנגוריה שנועדו להיות עזר לאוכלוסיות מוחלשות, אמורים להיות במינימום ביורוקרטיה וזה נושא</w:t>
      </w:r>
      <w:r>
        <w:rPr>
          <w:rtl/>
        </w:rPr>
        <w:t xml:space="preserve"> </w:t>
      </w:r>
      <w:r>
        <w:rPr>
          <w:rFonts w:hint="cs"/>
          <w:rtl/>
        </w:rPr>
        <w:t>שהוא בפני ע</w:t>
      </w:r>
      <w:bookmarkStart w:id="161" w:name="_ETM_Q1_1042195"/>
      <w:bookmarkEnd w:id="161"/>
      <w:r>
        <w:rPr>
          <w:rFonts w:hint="cs"/>
          <w:rtl/>
        </w:rPr>
        <w:t xml:space="preserve">צמו ראוי. הסנגוריה באופן אוטומטי מצליחה לתפקד ולא </w:t>
      </w:r>
      <w:bookmarkStart w:id="162" w:name="_ETM_Q1_1044398"/>
      <w:bookmarkEnd w:id="162"/>
      <w:r>
        <w:rPr>
          <w:rFonts w:hint="cs"/>
          <w:rtl/>
        </w:rPr>
        <w:t>צריך טפסים כי זה באמת דיני נפשות וצריך להביא בפנ</w:t>
      </w:r>
      <w:bookmarkStart w:id="163" w:name="_ETM_Q1_1048922"/>
      <w:bookmarkEnd w:id="163"/>
      <w:r>
        <w:rPr>
          <w:rFonts w:hint="cs"/>
          <w:rtl/>
        </w:rPr>
        <w:t xml:space="preserve">י שופט אבל כשמדובר בסיוע אנחנו שואלים את השאלה כמה </w:t>
      </w:r>
      <w:bookmarkStart w:id="164" w:name="_ETM_Q1_1054871"/>
      <w:bookmarkEnd w:id="164"/>
      <w:r>
        <w:rPr>
          <w:rFonts w:hint="cs"/>
          <w:rtl/>
        </w:rPr>
        <w:t xml:space="preserve">מערכת המשפט מונגשת לאוכלוסיות המוחלשות והאם אותה פלטפורמה </w:t>
      </w:r>
      <w:bookmarkStart w:id="165" w:name="_ETM_Q1_1057701"/>
      <w:bookmarkEnd w:id="165"/>
      <w:r>
        <w:rPr>
          <w:rFonts w:hint="cs"/>
          <w:rtl/>
        </w:rPr>
        <w:t xml:space="preserve">שיצרה המדינה 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מערכת המשפט לא הופכת להיות </w:t>
      </w:r>
      <w:bookmarkStart w:id="166" w:name="_ETM_Q1_1063081"/>
      <w:bookmarkEnd w:id="166"/>
      <w:r>
        <w:rPr>
          <w:rFonts w:hint="cs"/>
          <w:rtl/>
        </w:rPr>
        <w:t>מסורבלת מדי.</w:t>
      </w:r>
    </w:p>
    <w:p w:rsidR="00D634ED" w:rsidRDefault="00D634ED" w:rsidP="00D634ED">
      <w:pPr>
        <w:rPr>
          <w:rtl/>
        </w:rPr>
      </w:pPr>
      <w:bookmarkStart w:id="167" w:name="_ETM_Q1_1063040"/>
      <w:bookmarkStart w:id="168" w:name="_ETM_Q1_1063090"/>
      <w:bookmarkEnd w:id="167"/>
      <w:bookmarkEnd w:id="168"/>
    </w:p>
    <w:p w:rsidR="00D634ED" w:rsidRDefault="00D634ED" w:rsidP="00D97925">
      <w:pPr>
        <w:rPr>
          <w:rtl/>
        </w:rPr>
      </w:pPr>
      <w:bookmarkStart w:id="169" w:name="_ETM_Q1_1063155"/>
      <w:bookmarkStart w:id="170" w:name="_ETM_Q1_1063186"/>
      <w:bookmarkEnd w:id="169"/>
      <w:bookmarkEnd w:id="170"/>
      <w:r>
        <w:rPr>
          <w:rFonts w:hint="cs"/>
          <w:rtl/>
        </w:rPr>
        <w:t xml:space="preserve">אני יכולה לומר לך שאתה צודק בהחלט </w:t>
      </w:r>
      <w:bookmarkStart w:id="171" w:name="_ETM_Q1_1067271"/>
      <w:bookmarkEnd w:id="171"/>
      <w:r>
        <w:rPr>
          <w:rFonts w:hint="cs"/>
          <w:rtl/>
        </w:rPr>
        <w:t xml:space="preserve">שהטפסים מתישים את האנשים הפשוטים, ובסוף צריך לדון על זה </w:t>
      </w:r>
      <w:bookmarkStart w:id="172" w:name="_ETM_Q1_1071523"/>
      <w:bookmarkEnd w:id="172"/>
      <w:r>
        <w:rPr>
          <w:rFonts w:hint="cs"/>
          <w:rtl/>
        </w:rPr>
        <w:t xml:space="preserve">בדיון שלם שאני חושבת שראוי שוועדת החוקה תעשה את זה, </w:t>
      </w:r>
      <w:bookmarkStart w:id="173" w:name="_ETM_Q1_1078226"/>
      <w:bookmarkEnd w:id="173"/>
      <w:r>
        <w:rPr>
          <w:rFonts w:hint="cs"/>
          <w:rtl/>
        </w:rPr>
        <w:t xml:space="preserve">איך בכל זאת גורמים לסיוע לפשט את התהליכים, אבל זה </w:t>
      </w:r>
      <w:bookmarkStart w:id="174" w:name="_ETM_Q1_1080157"/>
      <w:bookmarkEnd w:id="174"/>
      <w:r>
        <w:rPr>
          <w:rFonts w:hint="cs"/>
          <w:rtl/>
        </w:rPr>
        <w:t>דיון אחר.</w:t>
      </w:r>
      <w:bookmarkStart w:id="175" w:name="_ETM_Q1_1081611"/>
      <w:bookmarkEnd w:id="175"/>
    </w:p>
    <w:p w:rsidR="00D634ED" w:rsidRDefault="00D634ED" w:rsidP="00D634ED">
      <w:pPr>
        <w:rPr>
          <w:rtl/>
        </w:rPr>
      </w:pPr>
      <w:bookmarkStart w:id="176" w:name="_ETM_Q1_1081653"/>
      <w:bookmarkStart w:id="177" w:name="_ETM_Q1_1081714"/>
      <w:bookmarkStart w:id="178" w:name="_ETM_Q1_1081750"/>
      <w:bookmarkEnd w:id="176"/>
      <w:bookmarkEnd w:id="177"/>
      <w:bookmarkEnd w:id="178"/>
    </w:p>
    <w:p w:rsidR="00AB7B8F" w:rsidRDefault="00AB7B8F" w:rsidP="00D634ED">
      <w:pPr>
        <w:rPr>
          <w:rtl/>
        </w:rPr>
      </w:pPr>
    </w:p>
    <w:p w:rsidR="00AB7B8F" w:rsidRDefault="00AB7B8F" w:rsidP="00D634ED">
      <w:pPr>
        <w:rPr>
          <w:rtl/>
        </w:rPr>
      </w:pPr>
    </w:p>
    <w:p w:rsidR="00D634ED" w:rsidRDefault="00D634ED" w:rsidP="007D58F2">
      <w:pPr>
        <w:pStyle w:val="af6"/>
        <w:rPr>
          <w:rtl/>
        </w:rPr>
      </w:pPr>
      <w:bookmarkStart w:id="179" w:name="ET_yor_5094_16"/>
      <w:r w:rsidRPr="007D58F2">
        <w:rPr>
          <w:rStyle w:val="TagStyle"/>
          <w:rtl/>
        </w:rPr>
        <w:lastRenderedPageBreak/>
        <w:t xml:space="preserve"> &lt;&lt; יור &gt;&gt;</w:t>
      </w:r>
      <w:r w:rsidRPr="00D634E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634E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D634ED" w:rsidRDefault="00D634ED" w:rsidP="00D634ED">
      <w:pPr>
        <w:pStyle w:val="KeepWithNext"/>
        <w:rPr>
          <w:rtl/>
        </w:rPr>
      </w:pPr>
    </w:p>
    <w:p w:rsidR="00D634ED" w:rsidRDefault="00D634ED" w:rsidP="00D634ED">
      <w:pPr>
        <w:rPr>
          <w:rtl/>
        </w:rPr>
      </w:pPr>
      <w:bookmarkStart w:id="180" w:name="_ETM_Q1_1082466"/>
      <w:bookmarkEnd w:id="180"/>
      <w:r>
        <w:rPr>
          <w:rFonts w:hint="cs"/>
          <w:rtl/>
        </w:rPr>
        <w:t>אביטל בגין, מה את אומרת?</w:t>
      </w:r>
    </w:p>
    <w:p w:rsidR="00D634ED" w:rsidRDefault="00D634ED" w:rsidP="00D634ED">
      <w:pPr>
        <w:rPr>
          <w:rtl/>
        </w:rPr>
      </w:pPr>
      <w:bookmarkStart w:id="181" w:name="_ETM_Q1_1085530"/>
      <w:bookmarkStart w:id="182" w:name="_ETM_Q1_1085579"/>
      <w:bookmarkEnd w:id="181"/>
      <w:bookmarkEnd w:id="182"/>
    </w:p>
    <w:p w:rsidR="00D634ED" w:rsidRDefault="00D634ED" w:rsidP="007D58F2">
      <w:pPr>
        <w:pStyle w:val="af9"/>
        <w:rPr>
          <w:rtl/>
        </w:rPr>
      </w:pPr>
      <w:bookmarkStart w:id="183" w:name="_ETM_Q1_1085637"/>
      <w:bookmarkStart w:id="184" w:name="_ETM_Q1_1085680"/>
      <w:bookmarkStart w:id="185" w:name="_ETM_Q1_1087209"/>
      <w:bookmarkStart w:id="186" w:name="ET_guest_561051_17"/>
      <w:bookmarkEnd w:id="183"/>
      <w:bookmarkEnd w:id="184"/>
      <w:bookmarkEnd w:id="185"/>
      <w:r w:rsidRPr="007D58F2">
        <w:rPr>
          <w:rStyle w:val="TagStyle"/>
          <w:rtl/>
        </w:rPr>
        <w:t xml:space="preserve"> &lt;&lt; אורח &gt;&gt;</w:t>
      </w:r>
      <w:r w:rsidRPr="00D634ED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D634E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"/>
    </w:p>
    <w:p w:rsidR="00D634ED" w:rsidRDefault="00D634ED" w:rsidP="00D634ED">
      <w:pPr>
        <w:pStyle w:val="KeepWithNext"/>
        <w:rPr>
          <w:rtl/>
        </w:rPr>
      </w:pPr>
    </w:p>
    <w:p w:rsidR="00D634ED" w:rsidRDefault="00D634ED" w:rsidP="00D634ED">
      <w:pPr>
        <w:rPr>
          <w:rtl/>
        </w:rPr>
      </w:pPr>
      <w:bookmarkStart w:id="187" w:name="_ETM_Q1_1087602"/>
      <w:bookmarkStart w:id="188" w:name="_ETM_Q1_1087627"/>
      <w:bookmarkEnd w:id="187"/>
      <w:bookmarkEnd w:id="188"/>
      <w:r>
        <w:rPr>
          <w:rFonts w:hint="cs"/>
          <w:rtl/>
        </w:rPr>
        <w:t xml:space="preserve">בוקר טוב. אביטל בגין, הסיוע המשפטי. אני אתחיל דווקא עם ההערה הכללית. הסיוע </w:t>
      </w:r>
      <w:bookmarkStart w:id="189" w:name="_ETM_Q1_1097626"/>
      <w:bookmarkEnd w:id="189"/>
      <w:r>
        <w:rPr>
          <w:rFonts w:hint="cs"/>
          <w:rtl/>
        </w:rPr>
        <w:t>המשפטי פועל באופן מאוד יסודי ומתמיד בשביל להפחית את החסמים.</w:t>
      </w:r>
      <w:bookmarkStart w:id="190" w:name="_ETM_Q1_1104804"/>
      <w:bookmarkEnd w:id="190"/>
      <w:r>
        <w:rPr>
          <w:rFonts w:hint="cs"/>
          <w:rtl/>
        </w:rPr>
        <w:t xml:space="preserve"> אדוני צודק בהחלט, ואנחנו רואים את זה, שעצם הצורך להביא </w:t>
      </w:r>
      <w:bookmarkStart w:id="191" w:name="_ETM_Q1_1111026"/>
      <w:bookmarkEnd w:id="191"/>
      <w:r>
        <w:rPr>
          <w:rFonts w:hint="cs"/>
          <w:rtl/>
        </w:rPr>
        <w:t xml:space="preserve">את מבחני הזכאות יוצר חסם בפני אנשים ויש </w:t>
      </w:r>
      <w:bookmarkStart w:id="192" w:name="_ETM_Q1_1115311"/>
      <w:bookmarkEnd w:id="192"/>
      <w:r>
        <w:rPr>
          <w:rFonts w:hint="cs"/>
          <w:rtl/>
        </w:rPr>
        <w:t xml:space="preserve">לנו אחוז נשירה של אנשים שהתיק בעניינם נסגר, לא בגלל </w:t>
      </w:r>
      <w:bookmarkStart w:id="193" w:name="_ETM_Q1_1119768"/>
      <w:bookmarkEnd w:id="193"/>
      <w:r>
        <w:rPr>
          <w:rFonts w:hint="cs"/>
          <w:rtl/>
        </w:rPr>
        <w:t xml:space="preserve">שהם אינם זכאים כלכלית אלא בגלל שהם לא מוכיחים </w:t>
      </w:r>
      <w:bookmarkStart w:id="194" w:name="_ETM_Q1_1121179"/>
      <w:bookmarkEnd w:id="194"/>
      <w:r>
        <w:rPr>
          <w:rFonts w:hint="cs"/>
          <w:rtl/>
        </w:rPr>
        <w:t xml:space="preserve">את זכאותם. </w:t>
      </w:r>
    </w:p>
    <w:p w:rsidR="00D634ED" w:rsidRDefault="00D634ED" w:rsidP="00D634ED">
      <w:pPr>
        <w:rPr>
          <w:rtl/>
        </w:rPr>
      </w:pPr>
      <w:bookmarkStart w:id="195" w:name="_ETM_Q1_1123796"/>
      <w:bookmarkStart w:id="196" w:name="_ETM_Q1_1123852"/>
      <w:bookmarkStart w:id="197" w:name="_ETM_Q1_1123949"/>
      <w:bookmarkEnd w:id="195"/>
      <w:bookmarkEnd w:id="196"/>
      <w:bookmarkEnd w:id="197"/>
    </w:p>
    <w:p w:rsidR="00D634ED" w:rsidRDefault="00D634ED" w:rsidP="00D634ED">
      <w:pPr>
        <w:rPr>
          <w:rtl/>
        </w:rPr>
      </w:pPr>
      <w:bookmarkStart w:id="198" w:name="_ETM_Q1_1123987"/>
      <w:bookmarkEnd w:id="198"/>
      <w:r>
        <w:rPr>
          <w:rFonts w:hint="cs"/>
          <w:rtl/>
        </w:rPr>
        <w:t xml:space="preserve">ולכן, בעניין הספציפי פה זה באמת קפיצת מדרגה ביכולת שלנו לטפל. </w:t>
      </w:r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 xml:space="preserve"> ואני גם מכירים את זה, </w:t>
      </w:r>
      <w:bookmarkStart w:id="199" w:name="_ETM_Q1_1133762"/>
      <w:bookmarkEnd w:id="199"/>
      <w:r>
        <w:rPr>
          <w:rFonts w:hint="cs"/>
          <w:rtl/>
        </w:rPr>
        <w:t xml:space="preserve">אנחנו עובדים בשיתוף פעולה של תיקים שמועברים, ולצערנו יש </w:t>
      </w:r>
      <w:bookmarkStart w:id="200" w:name="_ETM_Q1_1136621"/>
      <w:bookmarkEnd w:id="200"/>
      <w:r>
        <w:rPr>
          <w:rFonts w:hint="cs"/>
          <w:rtl/>
        </w:rPr>
        <w:t xml:space="preserve">תיקים שמגיעים עם תלונות ליחידה שאנחנו כרגע מנועים מלטפל בהם. </w:t>
      </w:r>
      <w:bookmarkStart w:id="201" w:name="_ETM_Q1_1144142"/>
      <w:bookmarkEnd w:id="201"/>
    </w:p>
    <w:p w:rsidR="00D634ED" w:rsidRDefault="00D634ED" w:rsidP="00D634ED">
      <w:pPr>
        <w:rPr>
          <w:rtl/>
        </w:rPr>
      </w:pPr>
      <w:bookmarkStart w:id="202" w:name="_ETM_Q1_1144649"/>
      <w:bookmarkStart w:id="203" w:name="_ETM_Q1_1144708"/>
      <w:bookmarkStart w:id="204" w:name="_ETM_Q1_1144763"/>
      <w:bookmarkEnd w:id="202"/>
      <w:bookmarkEnd w:id="203"/>
      <w:bookmarkEnd w:id="204"/>
    </w:p>
    <w:p w:rsidR="00D634ED" w:rsidRDefault="00D634ED" w:rsidP="00887935">
      <w:pPr>
        <w:rPr>
          <w:rtl/>
        </w:rPr>
      </w:pPr>
      <w:bookmarkStart w:id="205" w:name="_ETM_Q1_1144813"/>
      <w:bookmarkEnd w:id="205"/>
      <w:r>
        <w:rPr>
          <w:rFonts w:hint="cs"/>
          <w:rtl/>
        </w:rPr>
        <w:t xml:space="preserve">לגבי ההיבט הכללי של הנגישות, יש לאורך השנים עוד ועוד </w:t>
      </w:r>
      <w:bookmarkStart w:id="206" w:name="_ETM_Q1_1153372"/>
      <w:bookmarkEnd w:id="206"/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נושאים ודרכים להנגשה. הסיוע המשפטי עובד בשישה </w:t>
      </w:r>
      <w:bookmarkStart w:id="207" w:name="_ETM_Q1_1159060"/>
      <w:bookmarkEnd w:id="207"/>
      <w:r>
        <w:rPr>
          <w:rFonts w:hint="cs"/>
          <w:rtl/>
        </w:rPr>
        <w:t xml:space="preserve">מחוזות, חוץ מזה 66 שלוחות שאנחנו מגיעים אל האנשים שלא </w:t>
      </w:r>
      <w:bookmarkStart w:id="208" w:name="_ETM_Q1_1162041"/>
      <w:bookmarkEnd w:id="208"/>
      <w:r>
        <w:rPr>
          <w:rFonts w:hint="cs"/>
          <w:rtl/>
        </w:rPr>
        <w:t xml:space="preserve">יכולים להגיע אלינו, אנחנו מתפרסים בכל הארץ, מגיעים עורכי הדין </w:t>
      </w:r>
      <w:bookmarkStart w:id="209" w:name="_ETM_Q1_1168341"/>
      <w:bookmarkEnd w:id="209"/>
      <w:r>
        <w:rPr>
          <w:rFonts w:hint="cs"/>
          <w:rtl/>
        </w:rPr>
        <w:t>שלנו.</w:t>
      </w:r>
    </w:p>
    <w:p w:rsidR="00D634ED" w:rsidRDefault="00D634ED" w:rsidP="00D634ED">
      <w:pPr>
        <w:rPr>
          <w:rtl/>
        </w:rPr>
      </w:pPr>
    </w:p>
    <w:p w:rsidR="00D634ED" w:rsidRDefault="00D634ED" w:rsidP="007D58F2">
      <w:pPr>
        <w:pStyle w:val="af6"/>
        <w:rPr>
          <w:rtl/>
        </w:rPr>
      </w:pPr>
      <w:bookmarkStart w:id="210" w:name="ET_yor_5094_18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D634E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634E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0"/>
    </w:p>
    <w:p w:rsidR="00D634ED" w:rsidRDefault="00D634ED" w:rsidP="00D634ED">
      <w:pPr>
        <w:pStyle w:val="KeepWithNext"/>
        <w:rPr>
          <w:rtl/>
        </w:rPr>
      </w:pPr>
    </w:p>
    <w:p w:rsidR="00D634ED" w:rsidRDefault="00D634ED" w:rsidP="00D634ED">
      <w:pPr>
        <w:rPr>
          <w:rtl/>
        </w:rPr>
      </w:pPr>
      <w:r>
        <w:rPr>
          <w:rFonts w:hint="cs"/>
          <w:rtl/>
        </w:rPr>
        <w:t>המחוזות הם לפי חלוקה של בתי המשפט המחוזיים?</w:t>
      </w:r>
    </w:p>
    <w:p w:rsidR="00D634ED" w:rsidRDefault="00D634ED" w:rsidP="00D634ED">
      <w:pPr>
        <w:rPr>
          <w:rtl/>
        </w:rPr>
      </w:pPr>
      <w:bookmarkStart w:id="211" w:name="_ETM_Q1_1172762"/>
      <w:bookmarkStart w:id="212" w:name="_ETM_Q1_1172814"/>
      <w:bookmarkEnd w:id="211"/>
      <w:bookmarkEnd w:id="212"/>
    </w:p>
    <w:p w:rsidR="00D634ED" w:rsidRDefault="00D634ED" w:rsidP="007D58F2">
      <w:pPr>
        <w:pStyle w:val="af9"/>
        <w:rPr>
          <w:rtl/>
        </w:rPr>
      </w:pPr>
      <w:bookmarkStart w:id="213" w:name="_ETM_Q1_1172879"/>
      <w:bookmarkStart w:id="214" w:name="_ETM_Q1_1172916"/>
      <w:bookmarkStart w:id="215" w:name="_ETM_Q1_1174219"/>
      <w:bookmarkStart w:id="216" w:name="ET_guest_561051_19"/>
      <w:bookmarkEnd w:id="213"/>
      <w:bookmarkEnd w:id="214"/>
      <w:bookmarkEnd w:id="215"/>
      <w:r w:rsidRPr="007D58F2">
        <w:rPr>
          <w:rStyle w:val="TagStyle"/>
          <w:rtl/>
        </w:rPr>
        <w:t>&lt;&lt; אורח &gt;&gt;</w:t>
      </w:r>
      <w:r w:rsidRPr="00D634ED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D634E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6"/>
    </w:p>
    <w:p w:rsidR="00D634ED" w:rsidRDefault="00D634ED" w:rsidP="00D634ED">
      <w:pPr>
        <w:pStyle w:val="KeepWithNext"/>
        <w:rPr>
          <w:rtl/>
        </w:rPr>
      </w:pPr>
    </w:p>
    <w:p w:rsidR="00D634ED" w:rsidRDefault="00D634ED" w:rsidP="00887935">
      <w:pPr>
        <w:rPr>
          <w:rtl/>
        </w:rPr>
      </w:pPr>
      <w:bookmarkStart w:id="217" w:name="_ETM_Q1_1174643"/>
      <w:bookmarkStart w:id="218" w:name="_ETM_Q1_1174674"/>
      <w:bookmarkEnd w:id="217"/>
      <w:bookmarkEnd w:id="218"/>
      <w:r>
        <w:rPr>
          <w:rFonts w:hint="cs"/>
          <w:rtl/>
        </w:rPr>
        <w:t>המחוזות הם לפי החלוקה של בתי המשפט המחוזיים והשלוחות ה</w:t>
      </w:r>
      <w:r w:rsidR="00887935">
        <w:rPr>
          <w:rFonts w:hint="cs"/>
          <w:rtl/>
        </w:rPr>
        <w:t>ן</w:t>
      </w:r>
      <w:r>
        <w:rPr>
          <w:rFonts w:hint="cs"/>
          <w:rtl/>
        </w:rPr>
        <w:t xml:space="preserve"> באופן משתנה לפי </w:t>
      </w:r>
      <w:bookmarkStart w:id="219" w:name="_ETM_Q1_1180332"/>
      <w:bookmarkEnd w:id="219"/>
      <w:r>
        <w:rPr>
          <w:rFonts w:hint="cs"/>
          <w:rtl/>
        </w:rPr>
        <w:t xml:space="preserve">העומסים והצרכים </w:t>
      </w:r>
      <w:r>
        <w:rPr>
          <w:rtl/>
        </w:rPr>
        <w:t>–</w:t>
      </w:r>
      <w:r>
        <w:rPr>
          <w:rFonts w:hint="cs"/>
          <w:rtl/>
        </w:rPr>
        <w:t xml:space="preserve"> מאילת, רהט, בצפון בכל </w:t>
      </w:r>
      <w:bookmarkStart w:id="220" w:name="_ETM_Q1_1187801"/>
      <w:bookmarkEnd w:id="220"/>
      <w:r>
        <w:rPr>
          <w:rFonts w:hint="cs"/>
          <w:rtl/>
        </w:rPr>
        <w:t xml:space="preserve">מיני יחידות </w:t>
      </w:r>
      <w:r>
        <w:rPr>
          <w:rtl/>
        </w:rPr>
        <w:t>–</w:t>
      </w:r>
      <w:r>
        <w:rPr>
          <w:rFonts w:hint="cs"/>
          <w:rtl/>
        </w:rPr>
        <w:t xml:space="preserve"> אנחנו מגיעים לעיריות, ליחידות הרווחה של </w:t>
      </w:r>
      <w:bookmarkStart w:id="221" w:name="_ETM_Q1_1191542"/>
      <w:bookmarkEnd w:id="221"/>
      <w:r>
        <w:rPr>
          <w:rFonts w:hint="cs"/>
          <w:rtl/>
        </w:rPr>
        <w:t xml:space="preserve">העיריות ויושבים שם. </w:t>
      </w:r>
    </w:p>
    <w:p w:rsidR="00D634ED" w:rsidRDefault="00D634ED" w:rsidP="00D634ED">
      <w:pPr>
        <w:rPr>
          <w:rtl/>
        </w:rPr>
      </w:pPr>
      <w:bookmarkStart w:id="222" w:name="_ETM_Q1_1194661"/>
      <w:bookmarkStart w:id="223" w:name="_ETM_Q1_1194712"/>
      <w:bookmarkStart w:id="224" w:name="_ETM_Q1_1194772"/>
      <w:bookmarkEnd w:id="222"/>
      <w:bookmarkEnd w:id="223"/>
      <w:bookmarkEnd w:id="224"/>
    </w:p>
    <w:p w:rsidR="00D634ED" w:rsidRDefault="00D634ED" w:rsidP="00887935">
      <w:pPr>
        <w:rPr>
          <w:rtl/>
        </w:rPr>
      </w:pPr>
      <w:bookmarkStart w:id="225" w:name="_ETM_Q1_1194831"/>
      <w:bookmarkEnd w:id="225"/>
      <w:r>
        <w:rPr>
          <w:rFonts w:hint="cs"/>
          <w:rtl/>
        </w:rPr>
        <w:t>מעבר לכך, נפתחו חמש עמדות נגישות לצדק</w:t>
      </w:r>
      <w:r w:rsidR="00927E6B">
        <w:rPr>
          <w:rFonts w:hint="cs"/>
          <w:rtl/>
        </w:rPr>
        <w:t xml:space="preserve"> </w:t>
      </w:r>
      <w:bookmarkStart w:id="226" w:name="_ETM_Q1_1199435"/>
      <w:bookmarkEnd w:id="226"/>
      <w:r w:rsidR="00927E6B">
        <w:rPr>
          <w:rFonts w:hint="cs"/>
          <w:rtl/>
        </w:rPr>
        <w:t>בבתי משפט שלום בארץ</w:t>
      </w:r>
      <w:bookmarkStart w:id="227" w:name="_ETM_Q1_1201009"/>
      <w:bookmarkEnd w:id="227"/>
      <w:r w:rsidR="00887935">
        <w:rPr>
          <w:rFonts w:hint="cs"/>
          <w:rtl/>
        </w:rPr>
        <w:t xml:space="preserve"> -</w:t>
      </w:r>
      <w:r w:rsidR="00927E6B">
        <w:rPr>
          <w:rFonts w:hint="cs"/>
          <w:rtl/>
        </w:rPr>
        <w:t xml:space="preserve"> גם כן בפיזור גיאוגרפי, עם </w:t>
      </w:r>
      <w:bookmarkStart w:id="228" w:name="_ETM_Q1_1201743"/>
      <w:bookmarkEnd w:id="228"/>
      <w:r w:rsidR="00927E6B">
        <w:rPr>
          <w:rFonts w:hint="cs"/>
          <w:rtl/>
        </w:rPr>
        <w:t xml:space="preserve">תקווה שזה ילך ויתפתח - שנועדו לתת מענה למקרים דחופים של אנשים שמגיעים לבית משפט, בעיקר באלימות. </w:t>
      </w:r>
    </w:p>
    <w:p w:rsidR="00927E6B" w:rsidRDefault="00927E6B" w:rsidP="00927E6B">
      <w:pPr>
        <w:rPr>
          <w:rtl/>
        </w:rPr>
      </w:pPr>
    </w:p>
    <w:p w:rsidR="00927E6B" w:rsidRDefault="00466F11" w:rsidP="00887935">
      <w:pPr>
        <w:rPr>
          <w:rtl/>
        </w:rPr>
      </w:pPr>
      <w:bookmarkStart w:id="229" w:name="_ETM_Q1_1209268"/>
      <w:bookmarkStart w:id="230" w:name="_ETM_Q1_1209288"/>
      <w:bookmarkEnd w:id="229"/>
      <w:bookmarkEnd w:id="230"/>
      <w:r>
        <w:rPr>
          <w:rFonts w:hint="cs"/>
          <w:rtl/>
        </w:rPr>
        <w:t xml:space="preserve">הטפסים הוחלפו לנוסח הרבה יותר פשוט. אני מדי פעם מנסה </w:t>
      </w:r>
      <w:bookmarkStart w:id="231" w:name="_ETM_Q1_1224759"/>
      <w:bookmarkEnd w:id="231"/>
      <w:r>
        <w:rPr>
          <w:rFonts w:hint="cs"/>
          <w:rtl/>
        </w:rPr>
        <w:t xml:space="preserve">לשבת בקבלת קהל ולראות איך מתנהלת העבודה בשוטף, הרבה </w:t>
      </w:r>
      <w:bookmarkStart w:id="232" w:name="_ETM_Q1_1232084"/>
      <w:bookmarkEnd w:id="232"/>
      <w:r>
        <w:rPr>
          <w:rFonts w:hint="cs"/>
          <w:rtl/>
        </w:rPr>
        <w:t xml:space="preserve">מאוד מהטפסים אינם ממולאים, ומתקבלים תמיד לראיון. אנשים </w:t>
      </w:r>
      <w:bookmarkStart w:id="233" w:name="_ETM_Q1_1240476"/>
      <w:bookmarkEnd w:id="233"/>
      <w:r>
        <w:rPr>
          <w:rFonts w:hint="cs"/>
          <w:rtl/>
        </w:rPr>
        <w:t xml:space="preserve">לא יודעים לנסח מה הבעיה המשפטית שלהם בכלל, אבל מספיק </w:t>
      </w:r>
      <w:bookmarkStart w:id="234" w:name="_ETM_Q1_1244438"/>
      <w:bookmarkEnd w:id="234"/>
      <w:r>
        <w:rPr>
          <w:rFonts w:hint="cs"/>
          <w:rtl/>
        </w:rPr>
        <w:t xml:space="preserve">שהם יגיעו למקום או ירימו טלפון, ייפתח להם תיק </w:t>
      </w:r>
      <w:bookmarkStart w:id="235" w:name="_ETM_Q1_1247635"/>
      <w:bookmarkEnd w:id="235"/>
      <w:r>
        <w:rPr>
          <w:rFonts w:hint="cs"/>
          <w:rtl/>
        </w:rPr>
        <w:t xml:space="preserve">ויחד עם עורך הדין העבודה </w:t>
      </w:r>
      <w:r w:rsidR="00887935">
        <w:rPr>
          <w:rFonts w:hint="cs"/>
          <w:rtl/>
        </w:rPr>
        <w:t>תיעשה.</w:t>
      </w:r>
    </w:p>
    <w:p w:rsidR="00466F11" w:rsidRDefault="00466F11" w:rsidP="00466F11">
      <w:pPr>
        <w:rPr>
          <w:rtl/>
        </w:rPr>
      </w:pPr>
    </w:p>
    <w:p w:rsidR="00466F11" w:rsidRDefault="00466F11" w:rsidP="007D58F2">
      <w:pPr>
        <w:pStyle w:val="a4"/>
        <w:rPr>
          <w:rtl/>
        </w:rPr>
      </w:pPr>
      <w:bookmarkStart w:id="236" w:name="ET_knessetmember_5115_24"/>
      <w:r w:rsidRPr="007D58F2">
        <w:rPr>
          <w:rStyle w:val="TagStyle"/>
          <w:rtl/>
        </w:rPr>
        <w:t xml:space="preserve"> &lt;&lt; דובר &gt;&gt;</w:t>
      </w:r>
      <w:r w:rsidRPr="00466F11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466F1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6"/>
    </w:p>
    <w:p w:rsidR="00466F11" w:rsidRDefault="00466F11" w:rsidP="00466F11">
      <w:pPr>
        <w:pStyle w:val="KeepWithNext"/>
        <w:rPr>
          <w:rtl/>
        </w:rPr>
      </w:pPr>
    </w:p>
    <w:p w:rsidR="00887935" w:rsidRDefault="00466F11" w:rsidP="00466F11">
      <w:pPr>
        <w:rPr>
          <w:rtl/>
        </w:rPr>
      </w:pPr>
      <w:r>
        <w:rPr>
          <w:rFonts w:hint="cs"/>
          <w:rtl/>
        </w:rPr>
        <w:t>חלילה שלא י</w:t>
      </w:r>
      <w:bookmarkStart w:id="237" w:name="_ETM_Q1_1247178"/>
      <w:bookmarkEnd w:id="237"/>
      <w:r>
        <w:rPr>
          <w:rFonts w:hint="cs"/>
          <w:rtl/>
        </w:rPr>
        <w:t xml:space="preserve">ישמע כביקורת. </w:t>
      </w:r>
    </w:p>
    <w:p w:rsidR="00887935" w:rsidRDefault="00887935" w:rsidP="00466F11">
      <w:pPr>
        <w:rPr>
          <w:rtl/>
        </w:rPr>
      </w:pPr>
    </w:p>
    <w:p w:rsidR="00887935" w:rsidRDefault="00887935" w:rsidP="007D58F2">
      <w:pPr>
        <w:pStyle w:val="af9"/>
        <w:rPr>
          <w:rtl/>
        </w:rPr>
      </w:pPr>
      <w:bookmarkStart w:id="238" w:name="ET_guest_561051_154"/>
      <w:r w:rsidRPr="007D58F2">
        <w:rPr>
          <w:rStyle w:val="TagStyle"/>
          <w:rtl/>
        </w:rPr>
        <w:t xml:space="preserve"> &lt;&lt; אורח &gt;&gt;</w:t>
      </w:r>
      <w:r w:rsidRPr="00887935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8879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8"/>
    </w:p>
    <w:p w:rsidR="00887935" w:rsidRDefault="00887935" w:rsidP="00887935">
      <w:pPr>
        <w:pStyle w:val="KeepWithNext"/>
        <w:rPr>
          <w:rtl/>
        </w:rPr>
      </w:pPr>
    </w:p>
    <w:p w:rsidR="00887935" w:rsidRDefault="00887935" w:rsidP="00887935">
      <w:pPr>
        <w:rPr>
          <w:rtl/>
        </w:rPr>
      </w:pPr>
      <w:r>
        <w:rPr>
          <w:rFonts w:hint="cs"/>
          <w:rtl/>
        </w:rPr>
        <w:t>לא. הביקורת תמיד דרושה.</w:t>
      </w:r>
    </w:p>
    <w:p w:rsidR="00887935" w:rsidRDefault="00887935" w:rsidP="00887935">
      <w:pPr>
        <w:rPr>
          <w:rtl/>
        </w:rPr>
      </w:pPr>
    </w:p>
    <w:p w:rsidR="00887935" w:rsidRDefault="00887935" w:rsidP="007D58F2">
      <w:pPr>
        <w:pStyle w:val="a4"/>
        <w:rPr>
          <w:rtl/>
        </w:rPr>
      </w:pPr>
      <w:bookmarkStart w:id="239" w:name="ET_knessetmember_5115_155"/>
      <w:r w:rsidRPr="007D58F2">
        <w:rPr>
          <w:rStyle w:val="TagStyle"/>
          <w:rtl/>
        </w:rPr>
        <w:t xml:space="preserve"> &lt;&lt; דובר &gt;&gt;</w:t>
      </w:r>
      <w:r w:rsidRPr="0088793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8879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"/>
    </w:p>
    <w:p w:rsidR="00887935" w:rsidRDefault="00887935" w:rsidP="00887935">
      <w:pPr>
        <w:pStyle w:val="KeepWithNext"/>
        <w:rPr>
          <w:rtl/>
        </w:rPr>
      </w:pPr>
    </w:p>
    <w:p w:rsidR="00466F11" w:rsidRDefault="00466F11" w:rsidP="00887935">
      <w:pPr>
        <w:rPr>
          <w:rtl/>
        </w:rPr>
      </w:pPr>
      <w:r>
        <w:rPr>
          <w:rFonts w:hint="cs"/>
          <w:rtl/>
        </w:rPr>
        <w:t xml:space="preserve">דווקא הייתי עובדת בשיתוף פעולה מאוד הדוק עם גלעד סממה ואני יודעת כמה מאמצים אתם עושים, </w:t>
      </w:r>
      <w:bookmarkStart w:id="240" w:name="_ETM_Q1_1256544"/>
      <w:bookmarkEnd w:id="240"/>
      <w:r>
        <w:rPr>
          <w:rFonts w:hint="cs"/>
          <w:rtl/>
        </w:rPr>
        <w:t xml:space="preserve">אבל גם את מודה שבאמת מבחינה </w:t>
      </w:r>
      <w:bookmarkStart w:id="241" w:name="_ETM_Q1_1259324"/>
      <w:bookmarkEnd w:id="241"/>
      <w:r>
        <w:rPr>
          <w:rFonts w:hint="cs"/>
          <w:rtl/>
        </w:rPr>
        <w:t xml:space="preserve">ביורוקרטית </w:t>
      </w:r>
      <w:r w:rsidR="00887935">
        <w:rPr>
          <w:rFonts w:hint="cs"/>
          <w:rtl/>
        </w:rPr>
        <w:t>יש בעיה.</w:t>
      </w:r>
    </w:p>
    <w:p w:rsidR="00466F11" w:rsidRDefault="00466F11" w:rsidP="00466F11">
      <w:pPr>
        <w:rPr>
          <w:rtl/>
        </w:rPr>
      </w:pPr>
      <w:bookmarkStart w:id="242" w:name="_ETM_Q1_1249116"/>
      <w:bookmarkStart w:id="243" w:name="_ETM_Q1_1250575"/>
      <w:bookmarkEnd w:id="242"/>
      <w:bookmarkEnd w:id="243"/>
    </w:p>
    <w:p w:rsidR="00466F11" w:rsidRDefault="00466F11" w:rsidP="007D58F2">
      <w:pPr>
        <w:pStyle w:val="af9"/>
        <w:rPr>
          <w:rtl/>
        </w:rPr>
      </w:pPr>
      <w:bookmarkStart w:id="244" w:name="ET_guest_561051_25"/>
      <w:r w:rsidRPr="007D58F2">
        <w:rPr>
          <w:rStyle w:val="TagStyle"/>
          <w:rtl/>
        </w:rPr>
        <w:t xml:space="preserve"> &lt;&lt; אורח &gt;&gt;</w:t>
      </w:r>
      <w:r w:rsidRPr="00466F11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466F1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466F11" w:rsidRDefault="00466F11" w:rsidP="00466F11">
      <w:pPr>
        <w:pStyle w:val="KeepWithNext"/>
        <w:rPr>
          <w:rtl/>
        </w:rPr>
      </w:pPr>
    </w:p>
    <w:p w:rsidR="00466F11" w:rsidRDefault="00E20D77" w:rsidP="00887935">
      <w:pPr>
        <w:rPr>
          <w:rtl/>
        </w:rPr>
      </w:pPr>
      <w:bookmarkStart w:id="245" w:name="_ETM_Q1_1250958"/>
      <w:bookmarkStart w:id="246" w:name="_ETM_Q1_1250977"/>
      <w:bookmarkEnd w:id="245"/>
      <w:bookmarkEnd w:id="246"/>
      <w:r>
        <w:rPr>
          <w:rtl/>
        </w:rPr>
        <w:t xml:space="preserve">  </w:t>
      </w:r>
      <w:r w:rsidR="00466F11">
        <w:rPr>
          <w:rFonts w:hint="cs"/>
          <w:rtl/>
        </w:rPr>
        <w:t>נכון. ביורוקרטיה היא עדיין כואבת</w:t>
      </w:r>
      <w:r w:rsidR="00887935">
        <w:rPr>
          <w:rFonts w:hint="cs"/>
          <w:rtl/>
        </w:rPr>
        <w:t>,</w:t>
      </w:r>
      <w:r w:rsidR="00466F11">
        <w:rPr>
          <w:rFonts w:hint="cs"/>
          <w:rtl/>
        </w:rPr>
        <w:t xml:space="preserve"> אנחנו מנסים מאוד </w:t>
      </w:r>
      <w:bookmarkStart w:id="247" w:name="_ETM_Q1_1264939"/>
      <w:bookmarkEnd w:id="247"/>
      <w:r w:rsidR="00466F11">
        <w:rPr>
          <w:rFonts w:hint="cs"/>
          <w:rtl/>
        </w:rPr>
        <w:t xml:space="preserve">לצמצם אותה. בשנה האחרונה התחלנו בפיילוט גישה </w:t>
      </w:r>
      <w:bookmarkStart w:id="248" w:name="_ETM_Q1_1267040"/>
      <w:bookmarkEnd w:id="248"/>
      <w:r w:rsidR="00466F11">
        <w:rPr>
          <w:rFonts w:hint="cs"/>
          <w:rtl/>
        </w:rPr>
        <w:t xml:space="preserve">ישירה, שבכלל קיצר את התהליך ככה שהלקוח מופנה ישירות </w:t>
      </w:r>
      <w:bookmarkStart w:id="249" w:name="_ETM_Q1_1274160"/>
      <w:bookmarkEnd w:id="249"/>
      <w:r w:rsidR="00466F11">
        <w:rPr>
          <w:rFonts w:hint="cs"/>
          <w:rtl/>
        </w:rPr>
        <w:t xml:space="preserve">לעורך דין חיצוני ולא עובר בכלל ראיון פנימי, ואז </w:t>
      </w:r>
      <w:bookmarkStart w:id="250" w:name="_ETM_Q1_1278358"/>
      <w:bookmarkEnd w:id="250"/>
      <w:r w:rsidR="00466F11">
        <w:rPr>
          <w:rFonts w:hint="cs"/>
          <w:rtl/>
        </w:rPr>
        <w:t xml:space="preserve">את כל המסמכים כולם הוא כבר מביא למקום אחד עם </w:t>
      </w:r>
      <w:bookmarkStart w:id="251" w:name="_ETM_Q1_1278725"/>
      <w:bookmarkEnd w:id="251"/>
      <w:r w:rsidR="00466F11">
        <w:rPr>
          <w:rFonts w:hint="cs"/>
          <w:rtl/>
        </w:rPr>
        <w:t xml:space="preserve">העורך דין שמונה לו. זה תהליך ארוך שתמיד </w:t>
      </w:r>
      <w:bookmarkStart w:id="252" w:name="_ETM_Q1_1281537"/>
      <w:bookmarkEnd w:id="252"/>
      <w:r w:rsidR="00466F11">
        <w:rPr>
          <w:rFonts w:hint="cs"/>
          <w:rtl/>
        </w:rPr>
        <w:t>צריך בו שיפור</w:t>
      </w:r>
      <w:r w:rsidR="00887935">
        <w:rPr>
          <w:rFonts w:hint="cs"/>
          <w:rtl/>
        </w:rPr>
        <w:t>,</w:t>
      </w:r>
      <w:r w:rsidR="00466F11">
        <w:rPr>
          <w:rFonts w:hint="cs"/>
          <w:rtl/>
        </w:rPr>
        <w:t xml:space="preserve"> </w:t>
      </w:r>
      <w:bookmarkStart w:id="253" w:name="_ETM_Q1_1286602"/>
      <w:bookmarkStart w:id="254" w:name="_ETM_Q1_1286645"/>
      <w:bookmarkStart w:id="255" w:name="_ETM_Q1_1286736"/>
      <w:bookmarkStart w:id="256" w:name="_ETM_Q1_1286781"/>
      <w:bookmarkEnd w:id="253"/>
      <w:bookmarkEnd w:id="254"/>
      <w:bookmarkEnd w:id="255"/>
      <w:bookmarkEnd w:id="256"/>
      <w:r w:rsidR="00466F11">
        <w:rPr>
          <w:rFonts w:hint="cs"/>
          <w:rtl/>
        </w:rPr>
        <w:t>והחוק הזה מבורך ודרוש.</w:t>
      </w:r>
    </w:p>
    <w:p w:rsidR="00466F11" w:rsidRDefault="00466F11" w:rsidP="00466F11">
      <w:pPr>
        <w:rPr>
          <w:rtl/>
        </w:rPr>
      </w:pPr>
      <w:bookmarkStart w:id="257" w:name="_ETM_Q1_1287691"/>
      <w:bookmarkStart w:id="258" w:name="_ETM_Q1_1287742"/>
      <w:bookmarkEnd w:id="257"/>
      <w:bookmarkEnd w:id="258"/>
    </w:p>
    <w:p w:rsidR="00466F11" w:rsidRDefault="00466F11" w:rsidP="007D58F2">
      <w:pPr>
        <w:pStyle w:val="af6"/>
        <w:rPr>
          <w:rtl/>
        </w:rPr>
      </w:pPr>
      <w:bookmarkStart w:id="259" w:name="_ETM_Q1_1287799"/>
      <w:bookmarkStart w:id="260" w:name="_ETM_Q1_1287839"/>
      <w:bookmarkStart w:id="261" w:name="ET_yor_5094_27"/>
      <w:bookmarkEnd w:id="259"/>
      <w:bookmarkEnd w:id="260"/>
      <w:r w:rsidRPr="007D58F2">
        <w:rPr>
          <w:rStyle w:val="TagStyle"/>
          <w:rtl/>
        </w:rPr>
        <w:lastRenderedPageBreak/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466F1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66F1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"/>
    </w:p>
    <w:p w:rsidR="00466F11" w:rsidRDefault="00466F11" w:rsidP="00466F11">
      <w:pPr>
        <w:pStyle w:val="KeepWithNext"/>
        <w:rPr>
          <w:rtl/>
        </w:rPr>
      </w:pPr>
    </w:p>
    <w:p w:rsidR="00466F11" w:rsidRDefault="00466F11" w:rsidP="00466F11">
      <w:pPr>
        <w:rPr>
          <w:rtl/>
        </w:rPr>
      </w:pPr>
      <w:bookmarkStart w:id="262" w:name="_ETM_Q1_1288605"/>
      <w:bookmarkEnd w:id="262"/>
      <w:proofErr w:type="spellStart"/>
      <w:r>
        <w:rPr>
          <w:rFonts w:hint="cs"/>
          <w:rtl/>
        </w:rPr>
        <w:t>יישכוח</w:t>
      </w:r>
      <w:proofErr w:type="spellEnd"/>
      <w:r>
        <w:rPr>
          <w:rFonts w:hint="cs"/>
          <w:rtl/>
        </w:rPr>
        <w:t xml:space="preserve">. </w:t>
      </w:r>
      <w:r w:rsidR="004748DC">
        <w:rPr>
          <w:rFonts w:hint="cs"/>
          <w:rtl/>
        </w:rPr>
        <w:t>תודה.</w:t>
      </w:r>
    </w:p>
    <w:p w:rsidR="00466F11" w:rsidRDefault="00466F11" w:rsidP="00466F11">
      <w:pPr>
        <w:rPr>
          <w:rtl/>
        </w:rPr>
      </w:pPr>
      <w:bookmarkStart w:id="263" w:name="_ETM_Q1_1290979"/>
      <w:bookmarkStart w:id="264" w:name="_ETM_Q1_1291028"/>
      <w:bookmarkStart w:id="265" w:name="_ETM_Q1_1291106"/>
      <w:bookmarkStart w:id="266" w:name="_ETM_Q1_1291154"/>
      <w:bookmarkEnd w:id="263"/>
      <w:bookmarkEnd w:id="264"/>
      <w:bookmarkEnd w:id="265"/>
      <w:bookmarkEnd w:id="266"/>
    </w:p>
    <w:p w:rsidR="00466F11" w:rsidRDefault="00466F11" w:rsidP="007D58F2">
      <w:pPr>
        <w:pStyle w:val="af9"/>
        <w:rPr>
          <w:rtl/>
        </w:rPr>
      </w:pPr>
      <w:bookmarkStart w:id="267" w:name="ET_guest_561051_28"/>
      <w:r w:rsidRPr="007D58F2">
        <w:rPr>
          <w:rStyle w:val="TagStyle"/>
          <w:rtl/>
        </w:rPr>
        <w:t xml:space="preserve"> &lt;&lt; אורח &gt;&gt;</w:t>
      </w:r>
      <w:r w:rsidRPr="00466F11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466F1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7"/>
    </w:p>
    <w:p w:rsidR="00466F11" w:rsidRDefault="00466F11" w:rsidP="00466F11">
      <w:pPr>
        <w:pStyle w:val="KeepWithNext"/>
        <w:rPr>
          <w:rtl/>
        </w:rPr>
      </w:pPr>
    </w:p>
    <w:p w:rsidR="002D1391" w:rsidRDefault="00466F11" w:rsidP="00466F11">
      <w:pPr>
        <w:rPr>
          <w:rtl/>
        </w:rPr>
      </w:pPr>
      <w:r>
        <w:rPr>
          <w:rFonts w:hint="cs"/>
          <w:rtl/>
        </w:rPr>
        <w:t>שיאושר במהרה.</w:t>
      </w:r>
    </w:p>
    <w:p w:rsidR="002D1391" w:rsidRDefault="002D1391" w:rsidP="00466F11">
      <w:pPr>
        <w:rPr>
          <w:rtl/>
        </w:rPr>
      </w:pPr>
    </w:p>
    <w:p w:rsidR="002D1391" w:rsidRDefault="002D1391" w:rsidP="007D58F2">
      <w:pPr>
        <w:pStyle w:val="af6"/>
        <w:rPr>
          <w:rtl/>
        </w:rPr>
      </w:pPr>
      <w:bookmarkStart w:id="268" w:name="ET_yor_5094_29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D139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D139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2D1391" w:rsidRDefault="002D1391" w:rsidP="002D1391">
      <w:pPr>
        <w:pStyle w:val="KeepWithNext"/>
        <w:rPr>
          <w:rtl/>
        </w:rPr>
      </w:pPr>
    </w:p>
    <w:p w:rsidR="00466F11" w:rsidRDefault="00E20D77" w:rsidP="002D1391">
      <w:pPr>
        <w:rPr>
          <w:rtl/>
        </w:rPr>
      </w:pPr>
      <w:r>
        <w:rPr>
          <w:rtl/>
        </w:rPr>
        <w:t xml:space="preserve">  </w:t>
      </w:r>
      <w:r w:rsidR="004748DC">
        <w:rPr>
          <w:rFonts w:hint="cs"/>
          <w:rtl/>
        </w:rPr>
        <w:t>סיגל, את רוצה לומר משהו?</w:t>
      </w:r>
    </w:p>
    <w:p w:rsidR="004748DC" w:rsidRDefault="004748DC" w:rsidP="002D1391">
      <w:pPr>
        <w:rPr>
          <w:rtl/>
        </w:rPr>
      </w:pPr>
      <w:bookmarkStart w:id="269" w:name="_ETM_Q1_1293129"/>
      <w:bookmarkStart w:id="270" w:name="_ETM_Q1_1293175"/>
      <w:bookmarkStart w:id="271" w:name="_ETM_Q1_1293274"/>
      <w:bookmarkEnd w:id="269"/>
      <w:bookmarkEnd w:id="270"/>
      <w:bookmarkEnd w:id="271"/>
    </w:p>
    <w:p w:rsidR="004748DC" w:rsidRDefault="004748DC" w:rsidP="007D58F2">
      <w:pPr>
        <w:pStyle w:val="af9"/>
        <w:rPr>
          <w:rtl/>
        </w:rPr>
      </w:pPr>
      <w:bookmarkStart w:id="272" w:name="_ETM_Q1_1293320"/>
      <w:bookmarkStart w:id="273" w:name="_ETM_Q1_1288776"/>
      <w:bookmarkStart w:id="274" w:name="ET_guest_843186_30"/>
      <w:bookmarkEnd w:id="272"/>
      <w:bookmarkEnd w:id="273"/>
      <w:r w:rsidRPr="007D58F2">
        <w:rPr>
          <w:rStyle w:val="TagStyle"/>
          <w:rtl/>
        </w:rPr>
        <w:t xml:space="preserve"> &lt;&lt; אורח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4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4748DC">
      <w:pPr>
        <w:rPr>
          <w:rtl/>
        </w:rPr>
      </w:pPr>
      <w:bookmarkStart w:id="275" w:name="_ETM_Q1_1289221"/>
      <w:bookmarkStart w:id="276" w:name="_ETM_Q1_1289248"/>
      <w:bookmarkEnd w:id="275"/>
      <w:bookmarkEnd w:id="276"/>
      <w:r>
        <w:rPr>
          <w:rFonts w:hint="cs"/>
          <w:rtl/>
        </w:rPr>
        <w:t xml:space="preserve">לא. </w:t>
      </w:r>
    </w:p>
    <w:p w:rsidR="004748DC" w:rsidRDefault="004748DC" w:rsidP="004748DC">
      <w:pPr>
        <w:rPr>
          <w:rtl/>
        </w:rPr>
      </w:pPr>
      <w:bookmarkStart w:id="277" w:name="_ETM_Q1_1292036"/>
      <w:bookmarkStart w:id="278" w:name="_ETM_Q1_1292086"/>
      <w:bookmarkStart w:id="279" w:name="_ETM_Q1_1292173"/>
      <w:bookmarkStart w:id="280" w:name="_ETM_Q1_1292212"/>
      <w:bookmarkEnd w:id="277"/>
      <w:bookmarkEnd w:id="278"/>
      <w:bookmarkEnd w:id="279"/>
      <w:bookmarkEnd w:id="280"/>
    </w:p>
    <w:p w:rsidR="004748DC" w:rsidRDefault="004748DC" w:rsidP="007D58F2">
      <w:pPr>
        <w:pStyle w:val="af6"/>
        <w:rPr>
          <w:rtl/>
        </w:rPr>
      </w:pPr>
      <w:bookmarkStart w:id="281" w:name="ET_yor_5094_3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4748DC">
      <w:pPr>
        <w:rPr>
          <w:rtl/>
        </w:rPr>
      </w:pPr>
      <w:bookmarkStart w:id="282" w:name="_ETM_Q1_1292868"/>
      <w:bookmarkEnd w:id="282"/>
      <w:r>
        <w:rPr>
          <w:rFonts w:hint="cs"/>
          <w:rtl/>
        </w:rPr>
        <w:t xml:space="preserve">איל. אתם האוצר, מסודרים </w:t>
      </w:r>
      <w:bookmarkStart w:id="283" w:name="_ETM_Q1_1295368"/>
      <w:bookmarkEnd w:id="283"/>
      <w:r>
        <w:rPr>
          <w:rFonts w:hint="cs"/>
          <w:rtl/>
        </w:rPr>
        <w:t>עם החוק.</w:t>
      </w:r>
    </w:p>
    <w:p w:rsidR="004748DC" w:rsidRDefault="004748DC" w:rsidP="004748DC">
      <w:pPr>
        <w:rPr>
          <w:rtl/>
        </w:rPr>
      </w:pPr>
      <w:bookmarkStart w:id="284" w:name="_ETM_Q1_1299294"/>
      <w:bookmarkStart w:id="285" w:name="_ETM_Q1_1299345"/>
      <w:bookmarkEnd w:id="284"/>
      <w:bookmarkEnd w:id="285"/>
    </w:p>
    <w:p w:rsidR="004748DC" w:rsidRDefault="004748DC" w:rsidP="007D58F2">
      <w:pPr>
        <w:pStyle w:val="af9"/>
        <w:rPr>
          <w:rtl/>
        </w:rPr>
      </w:pPr>
      <w:bookmarkStart w:id="286" w:name="_ETM_Q1_1299425"/>
      <w:bookmarkStart w:id="287" w:name="_ETM_Q1_1299472"/>
      <w:bookmarkStart w:id="288" w:name="ET_guest_איל_טולדו_32"/>
      <w:bookmarkEnd w:id="286"/>
      <w:bookmarkEnd w:id="287"/>
      <w:r w:rsidRPr="007D58F2">
        <w:rPr>
          <w:rStyle w:val="TagStyle"/>
          <w:rtl/>
        </w:rPr>
        <w:t>&lt;&lt; אורח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>אי</w:t>
      </w:r>
      <w:r>
        <w:rPr>
          <w:rFonts w:hint="cs"/>
          <w:rtl/>
        </w:rPr>
        <w:t>י</w:t>
      </w:r>
      <w:r>
        <w:rPr>
          <w:rtl/>
        </w:rPr>
        <w:t>ל טולדו: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8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4748DC">
      <w:pPr>
        <w:rPr>
          <w:rtl/>
        </w:rPr>
      </w:pPr>
      <w:r>
        <w:rPr>
          <w:rFonts w:hint="cs"/>
          <w:rtl/>
        </w:rPr>
        <w:t xml:space="preserve">כן, אנחנו היינו שותפים גם בוועדה של </w:t>
      </w:r>
      <w:bookmarkStart w:id="289" w:name="_ETM_Q1_1301006"/>
      <w:bookmarkEnd w:id="289"/>
      <w:r>
        <w:rPr>
          <w:rFonts w:hint="cs"/>
          <w:rtl/>
        </w:rPr>
        <w:t>אמי ואנחנו חושבים שהמסקנות ראויות וטובות ואנחנו בהחלט תומכים בתיקון המוצע.</w:t>
      </w:r>
      <w:r w:rsidR="00E20D77">
        <w:rPr>
          <w:rFonts w:hint="cs"/>
          <w:rtl/>
        </w:rPr>
        <w:t xml:space="preserve"> </w:t>
      </w:r>
      <w:r w:rsidR="00E20D77">
        <w:rPr>
          <w:rtl/>
        </w:rPr>
        <w:t xml:space="preserve">  </w:t>
      </w:r>
    </w:p>
    <w:p w:rsidR="004748DC" w:rsidRDefault="004748DC" w:rsidP="004748DC">
      <w:pPr>
        <w:rPr>
          <w:rtl/>
        </w:rPr>
      </w:pPr>
    </w:p>
    <w:p w:rsidR="004748DC" w:rsidRDefault="004748DC" w:rsidP="007D58F2">
      <w:pPr>
        <w:pStyle w:val="a4"/>
        <w:rPr>
          <w:rtl/>
        </w:rPr>
      </w:pPr>
      <w:bookmarkStart w:id="290" w:name="ET_knessetmember_5115_33"/>
      <w:r w:rsidRPr="007D58F2">
        <w:rPr>
          <w:rStyle w:val="TagStyle"/>
          <w:rtl/>
        </w:rPr>
        <w:t xml:space="preserve"> &lt;&lt; דובר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7303B6">
      <w:pPr>
        <w:rPr>
          <w:rtl/>
        </w:rPr>
      </w:pPr>
      <w:r>
        <w:rPr>
          <w:rFonts w:hint="cs"/>
          <w:rtl/>
        </w:rPr>
        <w:t xml:space="preserve">ניסן, אני חייבת לספר לך. אתה </w:t>
      </w:r>
      <w:bookmarkStart w:id="291" w:name="_ETM_Q1_1314380"/>
      <w:bookmarkEnd w:id="291"/>
      <w:r>
        <w:rPr>
          <w:rFonts w:hint="cs"/>
          <w:rtl/>
        </w:rPr>
        <w:t xml:space="preserve">יודע מה היה התיק הראשון שהם ייצגו, עוד לפני שהחוק </w:t>
      </w:r>
      <w:bookmarkStart w:id="292" w:name="_ETM_Q1_1315389"/>
      <w:bookmarkEnd w:id="292"/>
      <w:r>
        <w:rPr>
          <w:rFonts w:hint="cs"/>
          <w:rtl/>
        </w:rPr>
        <w:t>עבר</w:t>
      </w:r>
      <w:r w:rsidR="007303B6">
        <w:rPr>
          <w:rFonts w:hint="cs"/>
          <w:rtl/>
        </w:rPr>
        <w:t>?</w:t>
      </w:r>
      <w:r>
        <w:rPr>
          <w:rFonts w:hint="cs"/>
          <w:rtl/>
        </w:rPr>
        <w:t xml:space="preserve"> ובאמת הסיוע בחר לקחת לידיים שלו וללוות את התיק, </w:t>
      </w:r>
      <w:bookmarkStart w:id="293" w:name="_ETM_Q1_1323383"/>
      <w:bookmarkEnd w:id="293"/>
      <w:r>
        <w:rPr>
          <w:rFonts w:hint="cs"/>
          <w:rtl/>
        </w:rPr>
        <w:t xml:space="preserve">ודווקא שם כנראה כן הייתה בעיה משפטית. </w:t>
      </w:r>
    </w:p>
    <w:p w:rsidR="004748DC" w:rsidRDefault="004748DC" w:rsidP="004748DC">
      <w:pPr>
        <w:rPr>
          <w:rtl/>
        </w:rPr>
      </w:pPr>
      <w:bookmarkStart w:id="294" w:name="_ETM_Q1_1326625"/>
      <w:bookmarkStart w:id="295" w:name="_ETM_Q1_1326676"/>
      <w:bookmarkEnd w:id="294"/>
      <w:bookmarkEnd w:id="295"/>
    </w:p>
    <w:p w:rsidR="004748DC" w:rsidRDefault="004748DC" w:rsidP="007303B6">
      <w:pPr>
        <w:rPr>
          <w:rtl/>
        </w:rPr>
      </w:pPr>
      <w:r>
        <w:rPr>
          <w:rFonts w:hint="cs"/>
          <w:rtl/>
        </w:rPr>
        <w:t xml:space="preserve">לפני ארבע שנים </w:t>
      </w:r>
      <w:bookmarkStart w:id="296" w:name="_ETM_Q1_1326579"/>
      <w:bookmarkEnd w:id="296"/>
      <w:r>
        <w:rPr>
          <w:rFonts w:hint="cs"/>
          <w:rtl/>
        </w:rPr>
        <w:t xml:space="preserve">בערך הייתה ילדה שעלתה לאוטובוס </w:t>
      </w:r>
      <w:r>
        <w:rPr>
          <w:rtl/>
        </w:rPr>
        <w:t>–</w:t>
      </w:r>
      <w:r>
        <w:rPr>
          <w:rFonts w:hint="cs"/>
          <w:rtl/>
        </w:rPr>
        <w:t xml:space="preserve"> לדעתי באזור של </w:t>
      </w:r>
      <w:bookmarkStart w:id="297" w:name="_ETM_Q1_1332161"/>
      <w:bookmarkEnd w:id="297"/>
      <w:r>
        <w:rPr>
          <w:rFonts w:hint="cs"/>
          <w:rtl/>
        </w:rPr>
        <w:t xml:space="preserve">גוש עציון </w:t>
      </w:r>
      <w:r>
        <w:rPr>
          <w:rtl/>
        </w:rPr>
        <w:t>–</w:t>
      </w:r>
      <w:r>
        <w:rPr>
          <w:rFonts w:hint="cs"/>
          <w:rtl/>
        </w:rPr>
        <w:t xml:space="preserve"> והנהג קרא לה "קופה", ההורים שלך </w:t>
      </w:r>
      <w:bookmarkStart w:id="298" w:name="_ETM_Q1_1336173"/>
      <w:bookmarkEnd w:id="298"/>
      <w:r>
        <w:rPr>
          <w:rFonts w:hint="cs"/>
          <w:rtl/>
        </w:rPr>
        <w:t>קופים</w:t>
      </w:r>
      <w:r w:rsidR="007303B6">
        <w:rPr>
          <w:rFonts w:hint="cs"/>
          <w:rtl/>
        </w:rPr>
        <w:t>,</w:t>
      </w:r>
      <w:r>
        <w:rPr>
          <w:rFonts w:hint="cs"/>
          <w:rtl/>
        </w:rPr>
        <w:t xml:space="preserve"> ליד הילדים. הוא היה כנראה עצבני, היא עיכבה </w:t>
      </w:r>
      <w:bookmarkStart w:id="299" w:name="_ETM_Q1_1342406"/>
      <w:bookmarkEnd w:id="299"/>
      <w:r>
        <w:rPr>
          <w:rFonts w:hint="cs"/>
          <w:rtl/>
        </w:rPr>
        <w:t>אותו, ילדה בת שמונה. והסיוע הלך עם התיק הזה</w:t>
      </w:r>
      <w:r w:rsidR="007303B6">
        <w:rPr>
          <w:rFonts w:hint="cs"/>
          <w:rtl/>
        </w:rPr>
        <w:t xml:space="preserve"> </w:t>
      </w:r>
      <w:r w:rsidR="007303B6">
        <w:rPr>
          <w:rtl/>
        </w:rPr>
        <w:t>–</w:t>
      </w:r>
      <w:r w:rsidR="007303B6">
        <w:rPr>
          <w:rFonts w:hint="cs"/>
          <w:rtl/>
        </w:rPr>
        <w:t xml:space="preserve"> </w:t>
      </w:r>
      <w:proofErr w:type="spellStart"/>
      <w:r w:rsidR="007303B6">
        <w:rPr>
          <w:rFonts w:hint="cs"/>
          <w:rtl/>
        </w:rPr>
        <w:t>האמא</w:t>
      </w:r>
      <w:proofErr w:type="spellEnd"/>
      <w:r w:rsidR="007303B6">
        <w:rPr>
          <w:rFonts w:hint="cs"/>
          <w:rtl/>
        </w:rPr>
        <w:t xml:space="preserve"> היא כמעט לא דוברת עברית -</w:t>
      </w:r>
      <w:r>
        <w:rPr>
          <w:rFonts w:hint="cs"/>
          <w:rtl/>
        </w:rPr>
        <w:t xml:space="preserve"> </w:t>
      </w:r>
      <w:bookmarkStart w:id="300" w:name="_ETM_Q1_1346373"/>
      <w:bookmarkEnd w:id="300"/>
      <w:r>
        <w:rPr>
          <w:rFonts w:hint="cs"/>
          <w:rtl/>
        </w:rPr>
        <w:t xml:space="preserve">ואני יכולה להגיד לך שבסוף </w:t>
      </w:r>
      <w:bookmarkStart w:id="301" w:name="_ETM_Q1_1347861"/>
      <w:bookmarkEnd w:id="301"/>
      <w:r>
        <w:rPr>
          <w:rFonts w:hint="cs"/>
          <w:rtl/>
        </w:rPr>
        <w:t>הם הגיעו לפשר</w:t>
      </w:r>
      <w:bookmarkStart w:id="302" w:name="_ETM_Q1_1352974"/>
      <w:bookmarkEnd w:id="302"/>
      <w:r>
        <w:rPr>
          <w:rFonts w:hint="cs"/>
          <w:rtl/>
        </w:rPr>
        <w:t xml:space="preserve">ה והוא שילם מה שהוא היה צריך לשלם, אבל </w:t>
      </w:r>
      <w:bookmarkStart w:id="303" w:name="_ETM_Q1_1357520"/>
      <w:bookmarkEnd w:id="303"/>
      <w:r>
        <w:rPr>
          <w:rFonts w:hint="cs"/>
          <w:rtl/>
        </w:rPr>
        <w:t xml:space="preserve">זה היה התיק הראשון שאלמלא המעורבות של הסיוע זה לא </w:t>
      </w:r>
      <w:bookmarkStart w:id="304" w:name="_ETM_Q1_1359323"/>
      <w:bookmarkEnd w:id="304"/>
      <w:r>
        <w:rPr>
          <w:rFonts w:hint="cs"/>
          <w:rtl/>
        </w:rPr>
        <w:t xml:space="preserve">היה קורה. </w:t>
      </w:r>
    </w:p>
    <w:p w:rsidR="004748DC" w:rsidRDefault="004748DC" w:rsidP="004748DC">
      <w:pPr>
        <w:rPr>
          <w:rtl/>
        </w:rPr>
      </w:pPr>
      <w:bookmarkStart w:id="305" w:name="_ETM_Q1_1361785"/>
      <w:bookmarkStart w:id="306" w:name="_ETM_Q1_1361850"/>
      <w:bookmarkEnd w:id="305"/>
      <w:bookmarkEnd w:id="306"/>
    </w:p>
    <w:p w:rsidR="004748DC" w:rsidRDefault="004748DC" w:rsidP="007D58F2">
      <w:pPr>
        <w:pStyle w:val="af6"/>
        <w:rPr>
          <w:rtl/>
        </w:rPr>
      </w:pPr>
      <w:bookmarkStart w:id="307" w:name="_ETM_Q1_1361924"/>
      <w:bookmarkStart w:id="308" w:name="_ETM_Q1_1361977"/>
      <w:bookmarkStart w:id="309" w:name="ET_yor_5094_34"/>
      <w:bookmarkEnd w:id="307"/>
      <w:bookmarkEnd w:id="308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4748DC">
      <w:pPr>
        <w:rPr>
          <w:rtl/>
        </w:rPr>
      </w:pPr>
      <w:bookmarkStart w:id="310" w:name="_ETM_Q1_1364809"/>
      <w:bookmarkEnd w:id="31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יעל. </w:t>
      </w:r>
    </w:p>
    <w:p w:rsidR="004748DC" w:rsidRDefault="004748DC" w:rsidP="004748DC">
      <w:pPr>
        <w:rPr>
          <w:rtl/>
        </w:rPr>
      </w:pPr>
      <w:bookmarkStart w:id="311" w:name="_ETM_Q1_1367516"/>
      <w:bookmarkStart w:id="312" w:name="_ETM_Q1_1367559"/>
      <w:bookmarkStart w:id="313" w:name="_ETM_Q1_1367698"/>
      <w:bookmarkEnd w:id="311"/>
      <w:bookmarkEnd w:id="312"/>
      <w:bookmarkEnd w:id="313"/>
    </w:p>
    <w:p w:rsidR="004748DC" w:rsidRDefault="004748DC" w:rsidP="007D58F2">
      <w:pPr>
        <w:pStyle w:val="af9"/>
        <w:rPr>
          <w:rtl/>
        </w:rPr>
      </w:pPr>
      <w:bookmarkStart w:id="314" w:name="_ETM_Q1_1367731"/>
      <w:bookmarkStart w:id="315" w:name="_ETM_Q1_1364605"/>
      <w:bookmarkStart w:id="316" w:name="ET_guest_יעל_גויסקי_35"/>
      <w:bookmarkEnd w:id="314"/>
      <w:bookmarkEnd w:id="315"/>
      <w:r w:rsidRPr="007D58F2">
        <w:rPr>
          <w:rStyle w:val="TagStyle"/>
          <w:rtl/>
        </w:rPr>
        <w:t xml:space="preserve"> &lt;&lt; אורח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6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4748DC">
      <w:pPr>
        <w:rPr>
          <w:rtl/>
        </w:rPr>
      </w:pPr>
      <w:bookmarkStart w:id="317" w:name="_ETM_Q1_1364890"/>
      <w:bookmarkStart w:id="318" w:name="_ETM_Q1_1364914"/>
      <w:bookmarkEnd w:id="317"/>
      <w:bookmarkEnd w:id="318"/>
      <w:r>
        <w:rPr>
          <w:rFonts w:hint="cs"/>
          <w:rtl/>
        </w:rPr>
        <w:t xml:space="preserve">עורכת דין יעל </w:t>
      </w:r>
      <w:proofErr w:type="spellStart"/>
      <w:r>
        <w:rPr>
          <w:rFonts w:hint="cs"/>
          <w:rtl/>
        </w:rPr>
        <w:t>גויסקי</w:t>
      </w:r>
      <w:proofErr w:type="spellEnd"/>
      <w:r>
        <w:rPr>
          <w:rFonts w:hint="cs"/>
          <w:rtl/>
        </w:rPr>
        <w:t xml:space="preserve">, לשכת עורכי הדין. קודם כול, לשכת עורכי הדין כן מברכת על </w:t>
      </w:r>
      <w:bookmarkStart w:id="319" w:name="_ETM_Q1_1369678"/>
      <w:bookmarkEnd w:id="319"/>
      <w:r>
        <w:rPr>
          <w:rFonts w:hint="cs"/>
          <w:rtl/>
        </w:rPr>
        <w:t xml:space="preserve">הצעת החוק. היא רואה בהכללת הנושא הזה דבר מאוד מאוד </w:t>
      </w:r>
      <w:bookmarkStart w:id="320" w:name="_ETM_Q1_1374738"/>
      <w:bookmarkEnd w:id="320"/>
      <w:r>
        <w:rPr>
          <w:rFonts w:hint="cs"/>
          <w:rtl/>
        </w:rPr>
        <w:t xml:space="preserve">חשוב במסגרת הנושאים שבחוק הסיוע המשפטי. </w:t>
      </w:r>
    </w:p>
    <w:p w:rsidR="004748DC" w:rsidRDefault="004748DC" w:rsidP="004748DC">
      <w:pPr>
        <w:rPr>
          <w:rtl/>
        </w:rPr>
      </w:pPr>
      <w:bookmarkStart w:id="321" w:name="_ETM_Q1_1379026"/>
      <w:bookmarkStart w:id="322" w:name="_ETM_Q1_1379066"/>
      <w:bookmarkEnd w:id="321"/>
      <w:bookmarkEnd w:id="322"/>
    </w:p>
    <w:p w:rsidR="004748DC" w:rsidRDefault="004748DC" w:rsidP="007303B6">
      <w:pPr>
        <w:rPr>
          <w:rtl/>
        </w:rPr>
      </w:pPr>
      <w:bookmarkStart w:id="323" w:name="_ETM_Q1_1379138"/>
      <w:bookmarkStart w:id="324" w:name="_ETM_Q1_1379176"/>
      <w:bookmarkEnd w:id="323"/>
      <w:bookmarkEnd w:id="324"/>
      <w:r>
        <w:rPr>
          <w:rFonts w:hint="cs"/>
          <w:rtl/>
        </w:rPr>
        <w:t xml:space="preserve">אבל, יש חשש מבחינת פריצת המסגרת של הקריטריונים הכלכליים. למעשה, כשאנחנו מסתכלים על התוספת </w:t>
      </w:r>
      <w:bookmarkStart w:id="325" w:name="_ETM_Q1_1388471"/>
      <w:bookmarkEnd w:id="325"/>
      <w:r>
        <w:rPr>
          <w:rFonts w:hint="cs"/>
          <w:rtl/>
        </w:rPr>
        <w:t xml:space="preserve">לחוק מדובר בתביעות שמקבלות פטור שהן תביעות לסעד שהוא לא </w:t>
      </w:r>
      <w:bookmarkStart w:id="326" w:name="_ETM_Q1_1392198"/>
      <w:bookmarkEnd w:id="326"/>
      <w:r>
        <w:rPr>
          <w:rFonts w:hint="cs"/>
          <w:rtl/>
        </w:rPr>
        <w:t xml:space="preserve">סעד לפיצוי כספי. </w:t>
      </w:r>
    </w:p>
    <w:p w:rsidR="004748DC" w:rsidRDefault="004748DC" w:rsidP="004748DC">
      <w:pPr>
        <w:rPr>
          <w:rtl/>
        </w:rPr>
      </w:pPr>
      <w:bookmarkStart w:id="327" w:name="_ETM_Q1_1396854"/>
      <w:bookmarkStart w:id="328" w:name="_ETM_Q1_1396896"/>
      <w:bookmarkEnd w:id="327"/>
      <w:bookmarkEnd w:id="328"/>
    </w:p>
    <w:p w:rsidR="004748DC" w:rsidRDefault="004748DC" w:rsidP="007303B6">
      <w:pPr>
        <w:rPr>
          <w:rtl/>
        </w:rPr>
      </w:pPr>
      <w:bookmarkStart w:id="329" w:name="_ETM_Q1_1396982"/>
      <w:bookmarkStart w:id="330" w:name="_ETM_Q1_1397025"/>
      <w:bookmarkEnd w:id="329"/>
      <w:bookmarkEnd w:id="330"/>
      <w:r>
        <w:rPr>
          <w:rFonts w:hint="cs"/>
          <w:rtl/>
        </w:rPr>
        <w:t xml:space="preserve">אבל, מאחר שמדובר בערך חשוב ואנחנו מבינים </w:t>
      </w:r>
      <w:bookmarkStart w:id="331" w:name="_ETM_Q1_1400358"/>
      <w:bookmarkEnd w:id="331"/>
      <w:r>
        <w:rPr>
          <w:rFonts w:hint="cs"/>
          <w:rtl/>
        </w:rPr>
        <w:t>את זה</w:t>
      </w:r>
      <w:r w:rsidR="007303B6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32" w:name="_ETM_Q1_1403752"/>
      <w:bookmarkEnd w:id="332"/>
      <w:r>
        <w:rPr>
          <w:rFonts w:hint="cs"/>
          <w:rtl/>
        </w:rPr>
        <w:t>וקראתי גם את המסמך שהכינה הוועדה</w:t>
      </w:r>
      <w:r w:rsidR="007303B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מה </w:t>
      </w:r>
      <w:bookmarkStart w:id="333" w:name="_ETM_Q1_1409281"/>
      <w:bookmarkEnd w:id="333"/>
      <w:r>
        <w:rPr>
          <w:rFonts w:hint="cs"/>
          <w:rtl/>
        </w:rPr>
        <w:t>שאנחנו מציעים</w:t>
      </w:r>
      <w:r w:rsidR="007303B6">
        <w:rPr>
          <w:rFonts w:hint="cs"/>
          <w:rtl/>
        </w:rPr>
        <w:t>,</w:t>
      </w:r>
      <w:r>
        <w:rPr>
          <w:rFonts w:hint="cs"/>
          <w:rtl/>
        </w:rPr>
        <w:t xml:space="preserve"> שזה ייקבע בהוראת שעה לא לשלוש שנים אלא להקטין את תקופת הזמן על מנת שנוכל באמת לעשות </w:t>
      </w:r>
      <w:bookmarkStart w:id="334" w:name="_ETM_Q1_1413436"/>
      <w:bookmarkEnd w:id="334"/>
      <w:r>
        <w:rPr>
          <w:rFonts w:hint="cs"/>
          <w:rtl/>
        </w:rPr>
        <w:t xml:space="preserve">מעקב אם מדובר בחסם כלכלי. </w:t>
      </w:r>
      <w:bookmarkStart w:id="335" w:name="_ETM_Q1_1417419"/>
      <w:bookmarkStart w:id="336" w:name="_ETM_Q1_1417464"/>
      <w:bookmarkStart w:id="337" w:name="_ETM_Q1_1417542"/>
      <w:bookmarkStart w:id="338" w:name="_ETM_Q1_1417586"/>
      <w:bookmarkEnd w:id="335"/>
      <w:bookmarkEnd w:id="336"/>
      <w:bookmarkEnd w:id="337"/>
      <w:bookmarkEnd w:id="338"/>
      <w:r>
        <w:rPr>
          <w:rFonts w:hint="cs"/>
          <w:rtl/>
        </w:rPr>
        <w:t xml:space="preserve">שכן, אם לא מדובר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9" w:name="_ETM_Q1_1417548"/>
      <w:bookmarkEnd w:id="339"/>
      <w:r>
        <w:rPr>
          <w:rFonts w:hint="cs"/>
          <w:rtl/>
        </w:rPr>
        <w:t xml:space="preserve">כי יש הליך ביורוקרטי מעבר לנושא הכלכלי מול הסיוע </w:t>
      </w:r>
      <w:bookmarkStart w:id="340" w:name="_ETM_Q1_1423108"/>
      <w:bookmarkEnd w:id="340"/>
      <w:r>
        <w:rPr>
          <w:rFonts w:hint="cs"/>
          <w:rtl/>
        </w:rPr>
        <w:t xml:space="preserve">המשפטי </w:t>
      </w:r>
      <w:r>
        <w:rPr>
          <w:rtl/>
        </w:rPr>
        <w:t>–</w:t>
      </w:r>
      <w:r>
        <w:rPr>
          <w:rFonts w:hint="cs"/>
          <w:rtl/>
        </w:rPr>
        <w:t xml:space="preserve"> אז יכול להיות שאין טעם לפרוץ </w:t>
      </w:r>
      <w:bookmarkStart w:id="341" w:name="_ETM_Q1_1422237"/>
      <w:bookmarkEnd w:id="341"/>
      <w:r>
        <w:rPr>
          <w:rFonts w:hint="cs"/>
          <w:rtl/>
        </w:rPr>
        <w:t xml:space="preserve">את המסגרת הזאת. אם מדובר בחסם כלכלי, בטח לא הלשכה </w:t>
      </w:r>
      <w:bookmarkStart w:id="342" w:name="_ETM_Q1_1428554"/>
      <w:bookmarkEnd w:id="342"/>
      <w:r>
        <w:rPr>
          <w:rFonts w:hint="cs"/>
          <w:rtl/>
        </w:rPr>
        <w:t>היא זאת שתתנגד.</w:t>
      </w:r>
      <w:bookmarkStart w:id="343" w:name="_ETM_Q1_1428740"/>
      <w:bookmarkEnd w:id="343"/>
    </w:p>
    <w:p w:rsidR="004748DC" w:rsidRDefault="004748DC" w:rsidP="004748DC">
      <w:pPr>
        <w:rPr>
          <w:rtl/>
        </w:rPr>
      </w:pPr>
      <w:bookmarkStart w:id="344" w:name="_ETM_Q1_1428799"/>
      <w:bookmarkEnd w:id="344"/>
    </w:p>
    <w:p w:rsidR="00AB7B8F" w:rsidRDefault="00AB7B8F" w:rsidP="004748DC">
      <w:pPr>
        <w:rPr>
          <w:rtl/>
        </w:rPr>
      </w:pPr>
    </w:p>
    <w:p w:rsidR="00AB7B8F" w:rsidRDefault="00AB7B8F" w:rsidP="004748DC">
      <w:pPr>
        <w:rPr>
          <w:rtl/>
        </w:rPr>
      </w:pPr>
    </w:p>
    <w:p w:rsidR="00AB7B8F" w:rsidRDefault="00AB7B8F" w:rsidP="004748DC">
      <w:pPr>
        <w:rPr>
          <w:rtl/>
        </w:rPr>
      </w:pPr>
    </w:p>
    <w:p w:rsidR="00AB7B8F" w:rsidRDefault="00AB7B8F" w:rsidP="004748DC">
      <w:pPr>
        <w:rPr>
          <w:rtl/>
        </w:rPr>
      </w:pPr>
    </w:p>
    <w:p w:rsidR="004748DC" w:rsidRDefault="004748DC" w:rsidP="007D58F2">
      <w:pPr>
        <w:pStyle w:val="af6"/>
        <w:rPr>
          <w:rtl/>
        </w:rPr>
      </w:pPr>
      <w:bookmarkStart w:id="345" w:name="_ETM_Q1_1428856"/>
      <w:bookmarkStart w:id="346" w:name="_ETM_Q1_1428900"/>
      <w:bookmarkStart w:id="347" w:name="ET_yor_5094_36"/>
      <w:bookmarkEnd w:id="345"/>
      <w:bookmarkEnd w:id="346"/>
      <w:r w:rsidRPr="007D58F2">
        <w:rPr>
          <w:rStyle w:val="TagStyle"/>
          <w:rtl/>
        </w:rPr>
        <w:lastRenderedPageBreak/>
        <w:t xml:space="preserve"> &lt;&lt; יור &gt;&gt;</w:t>
      </w:r>
      <w:r w:rsidRPr="004748D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748D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7"/>
    </w:p>
    <w:p w:rsidR="004748DC" w:rsidRDefault="004748DC" w:rsidP="004748DC">
      <w:pPr>
        <w:pStyle w:val="KeepWithNext"/>
        <w:rPr>
          <w:rtl/>
        </w:rPr>
      </w:pPr>
    </w:p>
    <w:p w:rsidR="004748DC" w:rsidRDefault="004748DC" w:rsidP="005C3E18">
      <w:pPr>
        <w:rPr>
          <w:rtl/>
        </w:rPr>
      </w:pPr>
      <w:bookmarkStart w:id="348" w:name="_ETM_Q1_1429558"/>
      <w:bookmarkEnd w:id="348"/>
      <w:r>
        <w:rPr>
          <w:rFonts w:hint="cs"/>
          <w:rtl/>
        </w:rPr>
        <w:t xml:space="preserve">יעל,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נאמר כך, שבדרך כלל אנחנו לא רוצים שהסיוע המשפטי יטפל בכל עם ישראל, </w:t>
      </w:r>
      <w:bookmarkStart w:id="349" w:name="_ETM_Q1_1439868"/>
      <w:bookmarkEnd w:id="349"/>
      <w:r>
        <w:rPr>
          <w:rFonts w:hint="cs"/>
          <w:rtl/>
        </w:rPr>
        <w:t xml:space="preserve">הוא לא יצליח להחזיק מעמד ובשביל זה יש את עורכי </w:t>
      </w:r>
      <w:bookmarkStart w:id="350" w:name="_ETM_Q1_1442905"/>
      <w:bookmarkEnd w:id="350"/>
      <w:r>
        <w:rPr>
          <w:rFonts w:hint="cs"/>
          <w:rtl/>
        </w:rPr>
        <w:t xml:space="preserve">הדין. לכן יש חסמים, כדי שרק מי שבאמת לא </w:t>
      </w:r>
      <w:bookmarkStart w:id="351" w:name="_ETM_Q1_1448861"/>
      <w:bookmarkEnd w:id="351"/>
      <w:r>
        <w:rPr>
          <w:rFonts w:hint="cs"/>
          <w:rtl/>
        </w:rPr>
        <w:t>יכול להשתמש בעורכי דין וזקוק, שהסיוע יעשה את זה.</w:t>
      </w:r>
    </w:p>
    <w:p w:rsidR="004748DC" w:rsidRDefault="004748DC" w:rsidP="004748DC">
      <w:pPr>
        <w:rPr>
          <w:rtl/>
        </w:rPr>
      </w:pPr>
      <w:bookmarkStart w:id="352" w:name="_ETM_Q1_1452670"/>
      <w:bookmarkStart w:id="353" w:name="_ETM_Q1_1452723"/>
      <w:bookmarkEnd w:id="352"/>
      <w:bookmarkEnd w:id="353"/>
    </w:p>
    <w:p w:rsidR="006D3680" w:rsidRDefault="004748DC" w:rsidP="002D76FD">
      <w:pPr>
        <w:rPr>
          <w:rtl/>
        </w:rPr>
      </w:pPr>
      <w:bookmarkStart w:id="354" w:name="_ETM_Q1_1452788"/>
      <w:bookmarkStart w:id="355" w:name="_ETM_Q1_1452835"/>
      <w:bookmarkEnd w:id="354"/>
      <w:bookmarkEnd w:id="355"/>
      <w:r>
        <w:rPr>
          <w:rFonts w:hint="cs"/>
          <w:rtl/>
        </w:rPr>
        <w:t xml:space="preserve">פה אנחנו </w:t>
      </w:r>
      <w:bookmarkStart w:id="356" w:name="_ETM_Q1_1456690"/>
      <w:bookmarkEnd w:id="356"/>
      <w:r>
        <w:rPr>
          <w:rFonts w:hint="cs"/>
          <w:rtl/>
        </w:rPr>
        <w:t>בכוונה רוצים להדגיש. מאחר שהחוק הז</w:t>
      </w:r>
      <w:r w:rsidR="006D3680">
        <w:rPr>
          <w:rFonts w:hint="cs"/>
          <w:rtl/>
        </w:rPr>
        <w:t xml:space="preserve">ה הוא חשוב מאוד </w:t>
      </w:r>
      <w:bookmarkStart w:id="357" w:name="_ETM_Q1_1466875"/>
      <w:bookmarkEnd w:id="357"/>
      <w:r w:rsidR="006D3680">
        <w:rPr>
          <w:rFonts w:hint="cs"/>
          <w:rtl/>
        </w:rPr>
        <w:t xml:space="preserve">והוא לא ממומש, אז כדי לתת לו עוצמה </w:t>
      </w:r>
      <w:r w:rsidR="006D3680">
        <w:rPr>
          <w:rtl/>
        </w:rPr>
        <w:t>–</w:t>
      </w:r>
      <w:r w:rsidR="006D3680">
        <w:rPr>
          <w:rFonts w:hint="cs"/>
          <w:rtl/>
        </w:rPr>
        <w:t xml:space="preserve"> אז אני מסכים, אחרת לא הייתי מסכים לזה </w:t>
      </w:r>
      <w:r w:rsidR="006D3680">
        <w:rPr>
          <w:rtl/>
        </w:rPr>
        <w:t>–</w:t>
      </w:r>
      <w:r w:rsidR="006D3680">
        <w:rPr>
          <w:rFonts w:hint="cs"/>
          <w:rtl/>
        </w:rPr>
        <w:t xml:space="preserve"> נוריד </w:t>
      </w:r>
      <w:bookmarkStart w:id="358" w:name="_ETM_Q1_1475056"/>
      <w:bookmarkEnd w:id="358"/>
      <w:r w:rsidR="006D3680">
        <w:rPr>
          <w:rFonts w:hint="cs"/>
          <w:rtl/>
        </w:rPr>
        <w:t>את חסם ה</w:t>
      </w:r>
      <w:r w:rsidR="005C3E18">
        <w:rPr>
          <w:rFonts w:hint="cs"/>
          <w:rtl/>
        </w:rPr>
        <w:t>ה</w:t>
      </w:r>
      <w:r w:rsidR="006D3680">
        <w:rPr>
          <w:rFonts w:hint="cs"/>
          <w:rtl/>
        </w:rPr>
        <w:t xml:space="preserve">כנסה או המבחנים האחרים ושהסיוע ירוץ על </w:t>
      </w:r>
      <w:bookmarkStart w:id="359" w:name="_ETM_Q1_1480051"/>
      <w:bookmarkEnd w:id="359"/>
      <w:r w:rsidR="006D3680">
        <w:rPr>
          <w:rFonts w:hint="cs"/>
          <w:rtl/>
        </w:rPr>
        <w:t xml:space="preserve">זה ואחר </w:t>
      </w:r>
      <w:bookmarkStart w:id="360" w:name="_ETM_Q1_1483053"/>
      <w:bookmarkStart w:id="361" w:name="_ETM_Q1_1483129"/>
      <w:bookmarkEnd w:id="360"/>
      <w:bookmarkEnd w:id="361"/>
      <w:r w:rsidR="006D3680">
        <w:rPr>
          <w:rFonts w:hint="cs"/>
          <w:rtl/>
        </w:rPr>
        <w:t xml:space="preserve">כך נראה איך זה מסתדר ואחרי שזה </w:t>
      </w:r>
      <w:bookmarkStart w:id="362" w:name="_ETM_Q1_1487178"/>
      <w:bookmarkEnd w:id="362"/>
      <w:r w:rsidR="006D3680">
        <w:rPr>
          <w:rFonts w:hint="cs"/>
          <w:rtl/>
        </w:rPr>
        <w:t>יוטמע בקרב המעסיקים, העוסקים, נותני השירותים וכל האחרים, כל הנושא של האיסור ב</w:t>
      </w:r>
      <w:r w:rsidR="002D76FD">
        <w:rPr>
          <w:rFonts w:hint="cs"/>
          <w:rtl/>
        </w:rPr>
        <w:t>ה</w:t>
      </w:r>
      <w:r w:rsidR="006D3680">
        <w:rPr>
          <w:rFonts w:hint="cs"/>
          <w:rtl/>
        </w:rPr>
        <w:t xml:space="preserve">פליה, אז אפשר יהיה לחזור למצב הרגיל </w:t>
      </w:r>
      <w:bookmarkStart w:id="363" w:name="_ETM_Q1_1496238"/>
      <w:bookmarkEnd w:id="363"/>
      <w:r w:rsidR="006D3680">
        <w:rPr>
          <w:rFonts w:hint="cs"/>
          <w:rtl/>
        </w:rPr>
        <w:t xml:space="preserve">שצריך להיות. </w:t>
      </w:r>
    </w:p>
    <w:p w:rsidR="006D3680" w:rsidRDefault="006D3680" w:rsidP="006D3680">
      <w:pPr>
        <w:rPr>
          <w:rtl/>
        </w:rPr>
      </w:pPr>
    </w:p>
    <w:p w:rsidR="004748DC" w:rsidRDefault="006D3680" w:rsidP="005C3E18">
      <w:pPr>
        <w:rPr>
          <w:rtl/>
        </w:rPr>
      </w:pPr>
      <w:r>
        <w:rPr>
          <w:rFonts w:hint="cs"/>
          <w:rtl/>
        </w:rPr>
        <w:t xml:space="preserve">כרגע צריכים לתת דחיפה גדולה, להטמיע </w:t>
      </w:r>
      <w:bookmarkStart w:id="364" w:name="_ETM_Q1_1502700"/>
      <w:bookmarkEnd w:id="364"/>
      <w:r>
        <w:rPr>
          <w:rFonts w:hint="cs"/>
          <w:rtl/>
        </w:rPr>
        <w:t>את זה חזק ולכן אנחנו רוצים להוריד.</w:t>
      </w:r>
      <w:r w:rsidR="00E20D77">
        <w:rPr>
          <w:rtl/>
        </w:rPr>
        <w:t xml:space="preserve"> </w:t>
      </w:r>
      <w:r>
        <w:rPr>
          <w:rFonts w:hint="cs"/>
          <w:rtl/>
        </w:rPr>
        <w:t xml:space="preserve">אני חושב ששלוש שנים </w:t>
      </w:r>
      <w:bookmarkStart w:id="365" w:name="_ETM_Q1_1504486"/>
      <w:bookmarkEnd w:id="365"/>
      <w:r>
        <w:rPr>
          <w:rFonts w:hint="cs"/>
          <w:rtl/>
        </w:rPr>
        <w:t xml:space="preserve">זה זמן סביר, עד שיזוז. פחות מזה, לא יהיה לנו </w:t>
      </w:r>
      <w:bookmarkStart w:id="366" w:name="_ETM_Q1_1508281"/>
      <w:bookmarkEnd w:id="366"/>
      <w:r w:rsidR="00D67CE5">
        <w:rPr>
          <w:rFonts w:hint="cs"/>
          <w:rtl/>
        </w:rPr>
        <w:t xml:space="preserve">קנה מידה אמיתי. </w:t>
      </w:r>
    </w:p>
    <w:p w:rsidR="006D3680" w:rsidRDefault="006D3680" w:rsidP="006D3680">
      <w:pPr>
        <w:rPr>
          <w:rtl/>
        </w:rPr>
      </w:pPr>
      <w:bookmarkStart w:id="367" w:name="_ETM_Q1_1514485"/>
      <w:bookmarkStart w:id="368" w:name="_ETM_Q1_1514537"/>
      <w:bookmarkStart w:id="369" w:name="_ETM_Q1_1514597"/>
      <w:bookmarkEnd w:id="367"/>
      <w:bookmarkEnd w:id="368"/>
      <w:bookmarkEnd w:id="369"/>
    </w:p>
    <w:p w:rsidR="006D3680" w:rsidRDefault="006D3680" w:rsidP="007D58F2">
      <w:pPr>
        <w:pStyle w:val="af9"/>
        <w:rPr>
          <w:rtl/>
        </w:rPr>
      </w:pPr>
      <w:bookmarkStart w:id="370" w:name="_ETM_Q1_1514644"/>
      <w:bookmarkStart w:id="371" w:name="ET_guest_יעל_גויסקי_37"/>
      <w:bookmarkEnd w:id="370"/>
      <w:r w:rsidRPr="007D58F2">
        <w:rPr>
          <w:rStyle w:val="TagStyle"/>
          <w:rtl/>
        </w:rPr>
        <w:t>&lt;&lt; אורח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1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r>
        <w:rPr>
          <w:rFonts w:hint="cs"/>
          <w:rtl/>
        </w:rPr>
        <w:t>האם אפשר יהיה לעשות דיון מעק</w:t>
      </w:r>
      <w:bookmarkStart w:id="372" w:name="_ETM_Q1_1516109"/>
      <w:bookmarkEnd w:id="372"/>
      <w:r>
        <w:rPr>
          <w:rFonts w:hint="cs"/>
          <w:rtl/>
        </w:rPr>
        <w:t>ב במהלך שלוש השנים האלה?</w:t>
      </w:r>
    </w:p>
    <w:p w:rsidR="006D3680" w:rsidRDefault="006D3680" w:rsidP="006D3680">
      <w:pPr>
        <w:rPr>
          <w:rtl/>
        </w:rPr>
      </w:pPr>
      <w:bookmarkStart w:id="373" w:name="_ETM_Q1_1515120"/>
      <w:bookmarkStart w:id="374" w:name="_ETM_Q1_1515169"/>
      <w:bookmarkStart w:id="375" w:name="_ETM_Q1_1515248"/>
      <w:bookmarkStart w:id="376" w:name="_ETM_Q1_1515283"/>
      <w:bookmarkEnd w:id="373"/>
      <w:bookmarkEnd w:id="374"/>
      <w:bookmarkEnd w:id="375"/>
      <w:bookmarkEnd w:id="376"/>
    </w:p>
    <w:p w:rsidR="006D3680" w:rsidRDefault="006D3680" w:rsidP="007D58F2">
      <w:pPr>
        <w:pStyle w:val="af6"/>
        <w:rPr>
          <w:rtl/>
        </w:rPr>
      </w:pPr>
      <w:bookmarkStart w:id="377" w:name="ET_yor_5094_38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7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bookmarkStart w:id="378" w:name="_ETM_Q1_1515939"/>
      <w:bookmarkEnd w:id="378"/>
      <w:r>
        <w:rPr>
          <w:rFonts w:hint="cs"/>
          <w:rtl/>
        </w:rPr>
        <w:t xml:space="preserve">ודאי שאפשר יהיה לעשות. </w:t>
      </w:r>
    </w:p>
    <w:p w:rsidR="006D3680" w:rsidRDefault="006D3680" w:rsidP="006D3680">
      <w:pPr>
        <w:rPr>
          <w:rtl/>
        </w:rPr>
      </w:pPr>
      <w:bookmarkStart w:id="379" w:name="_ETM_Q1_1518405"/>
      <w:bookmarkStart w:id="380" w:name="_ETM_Q1_1518443"/>
      <w:bookmarkStart w:id="381" w:name="_ETM_Q1_1518525"/>
      <w:bookmarkStart w:id="382" w:name="_ETM_Q1_1518582"/>
      <w:bookmarkStart w:id="383" w:name="_ETM_Q1_1520062"/>
      <w:bookmarkEnd w:id="379"/>
      <w:bookmarkEnd w:id="380"/>
      <w:bookmarkEnd w:id="381"/>
      <w:bookmarkEnd w:id="382"/>
      <w:bookmarkEnd w:id="383"/>
    </w:p>
    <w:p w:rsidR="006D3680" w:rsidRDefault="006D3680" w:rsidP="007D58F2">
      <w:pPr>
        <w:pStyle w:val="af9"/>
        <w:rPr>
          <w:rtl/>
        </w:rPr>
      </w:pPr>
      <w:bookmarkStart w:id="384" w:name="ET_guest_יעל_גויסקי_39"/>
      <w:r w:rsidRPr="007D58F2">
        <w:rPr>
          <w:rStyle w:val="TagStyle"/>
          <w:rtl/>
        </w:rPr>
        <w:t xml:space="preserve"> &lt;&lt; אורח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4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bookmarkStart w:id="385" w:name="_ETM_Q1_1520449"/>
      <w:bookmarkStart w:id="386" w:name="_ETM_Q1_1520485"/>
      <w:bookmarkEnd w:id="385"/>
      <w:bookmarkEnd w:id="38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</w:p>
    <w:p w:rsidR="006D3680" w:rsidRDefault="006D3680" w:rsidP="006D3680">
      <w:pPr>
        <w:rPr>
          <w:rtl/>
        </w:rPr>
      </w:pPr>
    </w:p>
    <w:p w:rsidR="006D3680" w:rsidRDefault="006D3680" w:rsidP="007D58F2">
      <w:pPr>
        <w:pStyle w:val="af6"/>
        <w:rPr>
          <w:rtl/>
        </w:rPr>
      </w:pPr>
      <w:bookmarkStart w:id="387" w:name="ET_yor_5094_40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7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r>
        <w:rPr>
          <w:rFonts w:hint="cs"/>
          <w:rtl/>
        </w:rPr>
        <w:t>ודאי.</w:t>
      </w:r>
      <w:bookmarkStart w:id="388" w:name="_ETM_Q1_1519965"/>
      <w:bookmarkEnd w:id="388"/>
      <w:r>
        <w:rPr>
          <w:rFonts w:hint="cs"/>
          <w:rtl/>
        </w:rPr>
        <w:t xml:space="preserve"> אביטל תופיע אצלנו פעם בשנה. היא מופיעה הרבה יותר. </w:t>
      </w:r>
    </w:p>
    <w:p w:rsidR="006D3680" w:rsidRDefault="006D3680" w:rsidP="006D3680">
      <w:pPr>
        <w:rPr>
          <w:rtl/>
        </w:rPr>
      </w:pPr>
      <w:bookmarkStart w:id="389" w:name="_ETM_Q1_1524156"/>
      <w:bookmarkStart w:id="390" w:name="_ETM_Q1_1524210"/>
      <w:bookmarkStart w:id="391" w:name="_ETM_Q1_1524275"/>
      <w:bookmarkEnd w:id="389"/>
      <w:bookmarkEnd w:id="390"/>
      <w:bookmarkEnd w:id="391"/>
    </w:p>
    <w:p w:rsidR="006D3680" w:rsidRDefault="006D3680" w:rsidP="007D58F2">
      <w:pPr>
        <w:pStyle w:val="a4"/>
        <w:rPr>
          <w:rtl/>
        </w:rPr>
      </w:pPr>
      <w:bookmarkStart w:id="392" w:name="_ETM_Q1_1524334"/>
      <w:bookmarkStart w:id="393" w:name="_ETM_Q1_1525887"/>
      <w:bookmarkStart w:id="394" w:name="ET_knessetmember_5115_41"/>
      <w:bookmarkEnd w:id="392"/>
      <w:bookmarkEnd w:id="393"/>
      <w:r w:rsidRPr="007D58F2">
        <w:rPr>
          <w:rStyle w:val="TagStyle"/>
          <w:rtl/>
        </w:rPr>
        <w:t>&lt;&lt; דובר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4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bookmarkStart w:id="395" w:name="_ETM_Q1_1526367"/>
      <w:bookmarkStart w:id="396" w:name="_ETM_Q1_1526408"/>
      <w:bookmarkEnd w:id="395"/>
      <w:bookmarkEnd w:id="396"/>
      <w:r>
        <w:rPr>
          <w:rFonts w:hint="cs"/>
          <w:rtl/>
        </w:rPr>
        <w:t>לראות שזה באמת עושה את האימפקט. אף אחד לא רוצה להישאר עם קביים לנצח. המטרה היא</w:t>
      </w:r>
      <w:bookmarkStart w:id="397" w:name="_ETM_Q1_1532068"/>
      <w:bookmarkEnd w:id="397"/>
      <w:r>
        <w:rPr>
          <w:rFonts w:hint="cs"/>
          <w:rtl/>
        </w:rPr>
        <w:t xml:space="preserve"> לייצר פה באמת הרתעה חברתית</w:t>
      </w:r>
      <w:bookmarkStart w:id="398" w:name="_ETM_Q1_1538269"/>
      <w:bookmarkEnd w:id="398"/>
      <w:r>
        <w:rPr>
          <w:rFonts w:hint="cs"/>
          <w:rtl/>
        </w:rPr>
        <w:t>.</w:t>
      </w:r>
    </w:p>
    <w:p w:rsidR="006D3680" w:rsidRDefault="006D3680" w:rsidP="006D3680">
      <w:pPr>
        <w:rPr>
          <w:rtl/>
        </w:rPr>
      </w:pPr>
      <w:bookmarkStart w:id="399" w:name="_ETM_Q1_1538550"/>
      <w:bookmarkStart w:id="400" w:name="_ETM_Q1_1538589"/>
      <w:bookmarkEnd w:id="399"/>
      <w:bookmarkEnd w:id="400"/>
    </w:p>
    <w:p w:rsidR="006D3680" w:rsidRDefault="006D3680" w:rsidP="007D58F2">
      <w:pPr>
        <w:pStyle w:val="a4"/>
        <w:rPr>
          <w:rtl/>
        </w:rPr>
      </w:pPr>
      <w:bookmarkStart w:id="401" w:name="_ETM_Q1_1538690"/>
      <w:bookmarkStart w:id="402" w:name="_ETM_Q1_1538731"/>
      <w:bookmarkStart w:id="403" w:name="_ETM_Q1_1540030"/>
      <w:bookmarkStart w:id="404" w:name="ET_speaker_5075_42"/>
      <w:bookmarkEnd w:id="401"/>
      <w:bookmarkEnd w:id="402"/>
      <w:bookmarkEnd w:id="403"/>
      <w:r w:rsidRPr="007D58F2">
        <w:rPr>
          <w:rStyle w:val="TagStyle"/>
          <w:rtl/>
        </w:rPr>
        <w:t>&lt;&lt; דובר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4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bookmarkStart w:id="405" w:name="_ETM_Q1_1540466"/>
      <w:bookmarkStart w:id="406" w:name="_ETM_Q1_1540492"/>
      <w:bookmarkEnd w:id="405"/>
      <w:bookmarkEnd w:id="406"/>
      <w:r>
        <w:rPr>
          <w:rFonts w:hint="cs"/>
          <w:rtl/>
        </w:rPr>
        <w:t xml:space="preserve">הנושא הזה של הוראת שעה לא </w:t>
      </w:r>
      <w:bookmarkStart w:id="407" w:name="_ETM_Q1_1550567"/>
      <w:bookmarkEnd w:id="407"/>
      <w:r>
        <w:rPr>
          <w:rFonts w:hint="cs"/>
          <w:rtl/>
        </w:rPr>
        <w:t xml:space="preserve">מטריד אותי אבל כן מטרידות אותי השאלות שעלו מהמסמכים </w:t>
      </w:r>
      <w:bookmarkStart w:id="408" w:name="_ETM_Q1_1552798"/>
      <w:bookmarkEnd w:id="408"/>
      <w:r>
        <w:rPr>
          <w:rFonts w:hint="cs"/>
          <w:rtl/>
        </w:rPr>
        <w:t>ומהניירות שהועברו אלינו, מדוע דווקא בחוק הזה.</w:t>
      </w:r>
    </w:p>
    <w:p w:rsidR="006D3680" w:rsidRDefault="006D3680" w:rsidP="006D3680">
      <w:pPr>
        <w:rPr>
          <w:rtl/>
        </w:rPr>
      </w:pPr>
      <w:bookmarkStart w:id="409" w:name="_ETM_Q1_1560727"/>
      <w:bookmarkStart w:id="410" w:name="_ETM_Q1_1560772"/>
      <w:bookmarkEnd w:id="409"/>
      <w:bookmarkEnd w:id="410"/>
    </w:p>
    <w:p w:rsidR="006D3680" w:rsidRDefault="006D3680" w:rsidP="006D3680">
      <w:pPr>
        <w:rPr>
          <w:rtl/>
        </w:rPr>
      </w:pPr>
      <w:bookmarkStart w:id="411" w:name="_ETM_Q1_1560853"/>
      <w:bookmarkStart w:id="412" w:name="_ETM_Q1_1560897"/>
      <w:bookmarkEnd w:id="411"/>
      <w:bookmarkEnd w:id="412"/>
      <w:r>
        <w:rPr>
          <w:rFonts w:hint="cs"/>
          <w:rtl/>
        </w:rPr>
        <w:t xml:space="preserve">אני מסכימה עם זה שבאמת כאשר יש איזשהו נושא שאנחנו שמים בסדר </w:t>
      </w:r>
      <w:bookmarkStart w:id="413" w:name="_ETM_Q1_1563203"/>
      <w:bookmarkEnd w:id="413"/>
      <w:r>
        <w:rPr>
          <w:rFonts w:hint="cs"/>
          <w:rtl/>
        </w:rPr>
        <w:t xml:space="preserve">עדיפות, אנחנו רוצים לתת לו גם את מראית העין </w:t>
      </w:r>
      <w:bookmarkStart w:id="414" w:name="_ETM_Q1_1566157"/>
      <w:bookmarkEnd w:id="414"/>
      <w:r>
        <w:rPr>
          <w:rFonts w:hint="cs"/>
          <w:rtl/>
        </w:rPr>
        <w:t>אבל ישנם הרי כל כך הרבה נושאים נוספים.</w:t>
      </w:r>
    </w:p>
    <w:p w:rsidR="006D3680" w:rsidRDefault="006D3680" w:rsidP="006D3680">
      <w:pPr>
        <w:rPr>
          <w:rtl/>
        </w:rPr>
      </w:pPr>
      <w:bookmarkStart w:id="415" w:name="_ETM_Q1_1568406"/>
      <w:bookmarkStart w:id="416" w:name="_ETM_Q1_1568451"/>
      <w:bookmarkEnd w:id="415"/>
      <w:bookmarkEnd w:id="416"/>
    </w:p>
    <w:p w:rsidR="006D3680" w:rsidRDefault="006D3680" w:rsidP="007D58F2">
      <w:pPr>
        <w:pStyle w:val="af6"/>
        <w:rPr>
          <w:rtl/>
        </w:rPr>
      </w:pPr>
      <w:bookmarkStart w:id="417" w:name="ET_yor_5094_4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7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D67CE5">
      <w:pPr>
        <w:rPr>
          <w:rtl/>
        </w:rPr>
      </w:pPr>
      <w:bookmarkStart w:id="418" w:name="_ETM_Q1_1569299"/>
      <w:bookmarkEnd w:id="418"/>
      <w:r>
        <w:rPr>
          <w:rFonts w:hint="cs"/>
          <w:rtl/>
        </w:rPr>
        <w:t xml:space="preserve">לא. הסברתי שהחוק הזה הוא חוק מאוד חשוב, ובפועל הוא לא </w:t>
      </w:r>
      <w:bookmarkStart w:id="419" w:name="_ETM_Q1_1575460"/>
      <w:bookmarkEnd w:id="419"/>
      <w:r>
        <w:rPr>
          <w:rFonts w:hint="cs"/>
          <w:rtl/>
        </w:rPr>
        <w:t xml:space="preserve">מתממש. הוא לא מתממש. הסברתי בהתחלה שאני חושב שבשני הכיוונים </w:t>
      </w:r>
      <w:bookmarkStart w:id="420" w:name="_ETM_Q1_1580460"/>
      <w:bookmarkEnd w:id="420"/>
      <w:r>
        <w:rPr>
          <w:rFonts w:hint="cs"/>
          <w:rtl/>
        </w:rPr>
        <w:t xml:space="preserve">הוא לא מתממש </w:t>
      </w:r>
      <w:r>
        <w:rPr>
          <w:rtl/>
        </w:rPr>
        <w:t>–</w:t>
      </w:r>
      <w:r>
        <w:rPr>
          <w:rFonts w:hint="cs"/>
          <w:rtl/>
        </w:rPr>
        <w:t xml:space="preserve"> מפני כבודך אני אחזור על זה. </w:t>
      </w:r>
      <w:bookmarkStart w:id="421" w:name="_ETM_Q1_1586176"/>
      <w:bookmarkEnd w:id="421"/>
      <w:r>
        <w:rPr>
          <w:rFonts w:hint="cs"/>
          <w:rtl/>
        </w:rPr>
        <w:t xml:space="preserve">גם אלה שזכאים להסתייע בסיוע המשפטי, מאחר שהם צריכים להביא </w:t>
      </w:r>
      <w:bookmarkStart w:id="422" w:name="_ETM_Q1_1589575"/>
      <w:bookmarkEnd w:id="422"/>
      <w:r>
        <w:rPr>
          <w:rFonts w:hint="cs"/>
          <w:rtl/>
        </w:rPr>
        <w:t>את המבחנים ואת כל הדברים, הרבה פעמים הם מרימים יד</w:t>
      </w:r>
      <w:bookmarkStart w:id="423" w:name="_ETM_Q1_1595126"/>
      <w:bookmarkEnd w:id="423"/>
      <w:r>
        <w:rPr>
          <w:rFonts w:hint="cs"/>
          <w:rtl/>
        </w:rPr>
        <w:t>יים ועוזבים את זה, סופגים את ה</w:t>
      </w:r>
      <w:r w:rsidR="00D67CE5">
        <w:rPr>
          <w:rFonts w:hint="cs"/>
          <w:rtl/>
        </w:rPr>
        <w:t>ה</w:t>
      </w:r>
      <w:r>
        <w:rPr>
          <w:rFonts w:hint="cs"/>
          <w:rtl/>
        </w:rPr>
        <w:t>פליה ולא משתמשים.</w:t>
      </w:r>
      <w:r w:rsidR="00E20D77">
        <w:rPr>
          <w:rtl/>
        </w:rPr>
        <w:t xml:space="preserve">  </w:t>
      </w:r>
    </w:p>
    <w:p w:rsidR="006D3680" w:rsidRDefault="006D3680" w:rsidP="006D3680">
      <w:pPr>
        <w:rPr>
          <w:rtl/>
        </w:rPr>
      </w:pPr>
      <w:bookmarkStart w:id="424" w:name="_ETM_Q1_1600554"/>
      <w:bookmarkStart w:id="425" w:name="_ETM_Q1_1600608"/>
      <w:bookmarkEnd w:id="424"/>
      <w:bookmarkEnd w:id="425"/>
    </w:p>
    <w:p w:rsidR="006D3680" w:rsidRDefault="006D3680" w:rsidP="00D67CE5">
      <w:pPr>
        <w:rPr>
          <w:rtl/>
        </w:rPr>
      </w:pPr>
      <w:bookmarkStart w:id="426" w:name="_ETM_Q1_1600664"/>
      <w:bookmarkStart w:id="427" w:name="_ETM_Q1_1600715"/>
      <w:bookmarkEnd w:id="426"/>
      <w:bookmarkEnd w:id="427"/>
      <w:r>
        <w:rPr>
          <w:rFonts w:hint="cs"/>
          <w:rtl/>
        </w:rPr>
        <w:t xml:space="preserve">מצד </w:t>
      </w:r>
      <w:bookmarkStart w:id="428" w:name="_ETM_Q1_1601415"/>
      <w:bookmarkEnd w:id="428"/>
      <w:r>
        <w:rPr>
          <w:rFonts w:hint="cs"/>
          <w:rtl/>
        </w:rPr>
        <w:t xml:space="preserve">שני, אלה שלא זכאים והם צריכים לקחת עורך דין פרטי </w:t>
      </w:r>
      <w:bookmarkStart w:id="429" w:name="_ETM_Q1_1607038"/>
      <w:bookmarkEnd w:id="429"/>
      <w:r>
        <w:rPr>
          <w:rFonts w:hint="cs"/>
          <w:rtl/>
        </w:rPr>
        <w:t xml:space="preserve">אם הם רוצים לא לממש את </w:t>
      </w:r>
      <w:bookmarkStart w:id="430" w:name="_ETM_Q1_1613832"/>
      <w:bookmarkEnd w:id="430"/>
      <w:r>
        <w:rPr>
          <w:rFonts w:hint="cs"/>
          <w:rtl/>
        </w:rPr>
        <w:t>ה</w:t>
      </w:r>
      <w:r w:rsidR="00D67CE5">
        <w:rPr>
          <w:rFonts w:hint="cs"/>
          <w:rtl/>
        </w:rPr>
        <w:t>ה</w:t>
      </w:r>
      <w:r>
        <w:rPr>
          <w:rFonts w:hint="cs"/>
          <w:rtl/>
        </w:rPr>
        <w:t xml:space="preserve">פליה, ולא תמיד זה משתלם. הם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1" w:name="_ETM_Q1_1614403"/>
      <w:bookmarkEnd w:id="431"/>
      <w:r>
        <w:rPr>
          <w:rFonts w:hint="cs"/>
          <w:rtl/>
        </w:rPr>
        <w:t>נקבל סכום כזה ואנחנו נשקיע יותר</w:t>
      </w:r>
      <w:r w:rsidR="00FD4A13">
        <w:rPr>
          <w:rFonts w:hint="cs"/>
          <w:rtl/>
        </w:rPr>
        <w:t xml:space="preserve"> </w:t>
      </w:r>
      <w:r w:rsidR="00D67CE5">
        <w:rPr>
          <w:rFonts w:hint="cs"/>
          <w:rtl/>
        </w:rPr>
        <w:t>וגם הם מזניחים את זה.</w:t>
      </w:r>
    </w:p>
    <w:p w:rsidR="006D3680" w:rsidRDefault="006D3680" w:rsidP="006D3680">
      <w:pPr>
        <w:rPr>
          <w:rtl/>
        </w:rPr>
      </w:pPr>
    </w:p>
    <w:p w:rsidR="006D3680" w:rsidRDefault="006D3680" w:rsidP="007D58F2">
      <w:pPr>
        <w:pStyle w:val="a4"/>
        <w:rPr>
          <w:rtl/>
        </w:rPr>
      </w:pPr>
      <w:bookmarkStart w:id="432" w:name="ET_knessetmember_5115_44"/>
      <w:r w:rsidRPr="007D58F2">
        <w:rPr>
          <w:rStyle w:val="TagStyle"/>
          <w:rtl/>
        </w:rPr>
        <w:t xml:space="preserve"> &lt;&lt; דובר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2"/>
    </w:p>
    <w:p w:rsidR="006D3680" w:rsidRDefault="006D3680" w:rsidP="006D3680">
      <w:pPr>
        <w:pStyle w:val="KeepWithNext"/>
        <w:rPr>
          <w:rtl/>
        </w:rPr>
      </w:pPr>
    </w:p>
    <w:p w:rsidR="006D3680" w:rsidRDefault="006D3680" w:rsidP="006D3680">
      <w:pPr>
        <w:rPr>
          <w:rtl/>
        </w:rPr>
      </w:pPr>
      <w:r>
        <w:rPr>
          <w:rFonts w:hint="cs"/>
          <w:rtl/>
        </w:rPr>
        <w:t>דיברנו על הממוצע.</w:t>
      </w:r>
    </w:p>
    <w:p w:rsidR="006D3680" w:rsidRDefault="006D3680" w:rsidP="007D58F2">
      <w:pPr>
        <w:pStyle w:val="af6"/>
        <w:rPr>
          <w:rtl/>
        </w:rPr>
      </w:pPr>
      <w:bookmarkStart w:id="433" w:name="ET_yor_5094_45"/>
      <w:r w:rsidRPr="007D58F2">
        <w:rPr>
          <w:rStyle w:val="TagStyle"/>
          <w:rtl/>
        </w:rPr>
        <w:lastRenderedPageBreak/>
        <w:t>&lt;&lt; יור &gt;&gt;</w:t>
      </w:r>
      <w:r w:rsidRPr="006D3680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D368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3"/>
    </w:p>
    <w:p w:rsidR="006D3680" w:rsidRDefault="006D3680" w:rsidP="006D3680">
      <w:pPr>
        <w:pStyle w:val="KeepWithNext"/>
        <w:rPr>
          <w:rtl/>
        </w:rPr>
      </w:pPr>
    </w:p>
    <w:p w:rsidR="00FD4A13" w:rsidRDefault="00FD4A13" w:rsidP="00527E27">
      <w:pPr>
        <w:rPr>
          <w:rtl/>
        </w:rPr>
      </w:pPr>
      <w:bookmarkStart w:id="434" w:name="_ETM_Q1_1617128"/>
      <w:bookmarkEnd w:id="434"/>
      <w:r>
        <w:rPr>
          <w:rFonts w:hint="cs"/>
          <w:rtl/>
        </w:rPr>
        <w:t>ובסוף</w:t>
      </w:r>
      <w:r w:rsidR="00527E27">
        <w:rPr>
          <w:rFonts w:hint="cs"/>
          <w:rtl/>
        </w:rPr>
        <w:t>,</w:t>
      </w:r>
      <w:r>
        <w:rPr>
          <w:rFonts w:hint="cs"/>
          <w:rtl/>
        </w:rPr>
        <w:t xml:space="preserve"> זה חוק שהוא חשוב מאין כמוהו והוא </w:t>
      </w:r>
      <w:bookmarkStart w:id="435" w:name="_ETM_Q1_1624643"/>
      <w:bookmarkEnd w:id="435"/>
      <w:r>
        <w:rPr>
          <w:rFonts w:hint="cs"/>
          <w:rtl/>
        </w:rPr>
        <w:t xml:space="preserve">לא ממומש בגלל הדבר הזה. </w:t>
      </w:r>
      <w:bookmarkStart w:id="436" w:name="_ETM_Q1_1626874"/>
      <w:bookmarkStart w:id="437" w:name="_ETM_Q1_1626935"/>
      <w:bookmarkStart w:id="438" w:name="_ETM_Q1_1626969"/>
      <w:bookmarkStart w:id="439" w:name="_ETM_Q1_1627004"/>
      <w:bookmarkEnd w:id="436"/>
      <w:bookmarkEnd w:id="437"/>
      <w:bookmarkEnd w:id="438"/>
      <w:bookmarkEnd w:id="439"/>
      <w:r>
        <w:rPr>
          <w:rFonts w:hint="cs"/>
          <w:rtl/>
        </w:rPr>
        <w:t>אמרנו, בואו נעשה ניסיון.</w:t>
      </w:r>
    </w:p>
    <w:p w:rsidR="00FD4A13" w:rsidRDefault="00FD4A13" w:rsidP="00FD4A13">
      <w:pPr>
        <w:rPr>
          <w:rtl/>
        </w:rPr>
      </w:pPr>
      <w:bookmarkStart w:id="440" w:name="_ETM_Q1_1626506"/>
      <w:bookmarkStart w:id="441" w:name="_ETM_Q1_1626556"/>
      <w:bookmarkStart w:id="442" w:name="_ETM_Q1_1626627"/>
      <w:bookmarkStart w:id="443" w:name="_ETM_Q1_1626680"/>
      <w:bookmarkStart w:id="444" w:name="_ETM_Q1_1627959"/>
      <w:bookmarkEnd w:id="440"/>
      <w:bookmarkEnd w:id="441"/>
      <w:bookmarkEnd w:id="442"/>
      <w:bookmarkEnd w:id="443"/>
      <w:bookmarkEnd w:id="444"/>
    </w:p>
    <w:p w:rsidR="00FD4A13" w:rsidRDefault="00FD4A13" w:rsidP="007D58F2">
      <w:pPr>
        <w:pStyle w:val="a4"/>
        <w:rPr>
          <w:rtl/>
        </w:rPr>
      </w:pPr>
      <w:bookmarkStart w:id="445" w:name="ET_speaker_5075_46"/>
      <w:r w:rsidRPr="007D58F2">
        <w:rPr>
          <w:rStyle w:val="TagStyle"/>
          <w:rtl/>
        </w:rPr>
        <w:t xml:space="preserve"> &lt;&lt; דובר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FD4A13">
      <w:pPr>
        <w:rPr>
          <w:rtl/>
        </w:rPr>
      </w:pPr>
      <w:bookmarkStart w:id="446" w:name="_ETM_Q1_1628338"/>
      <w:bookmarkStart w:id="447" w:name="_ETM_Q1_1628372"/>
      <w:bookmarkEnd w:id="446"/>
      <w:bookmarkEnd w:id="447"/>
      <w:r>
        <w:rPr>
          <w:rFonts w:hint="cs"/>
          <w:rtl/>
        </w:rPr>
        <w:t>האם זה המקרה היחיד שבאמת חוק אינו ממומש?</w:t>
      </w:r>
      <w:r>
        <w:rPr>
          <w:rFonts w:hint="cs"/>
        </w:rPr>
        <w:t xml:space="preserve"> </w:t>
      </w:r>
    </w:p>
    <w:p w:rsidR="00FD4A13" w:rsidRDefault="00FD4A13" w:rsidP="00FD4A13">
      <w:pPr>
        <w:rPr>
          <w:rtl/>
        </w:rPr>
      </w:pPr>
      <w:bookmarkStart w:id="448" w:name="_ETM_Q1_1630623"/>
      <w:bookmarkStart w:id="449" w:name="_ETM_Q1_1630683"/>
      <w:bookmarkStart w:id="450" w:name="_ETM_Q1_1630755"/>
      <w:bookmarkStart w:id="451" w:name="_ETM_Q1_1630802"/>
      <w:bookmarkEnd w:id="448"/>
      <w:bookmarkEnd w:id="449"/>
      <w:bookmarkEnd w:id="450"/>
      <w:bookmarkEnd w:id="451"/>
    </w:p>
    <w:p w:rsidR="00FD4A13" w:rsidRDefault="00FD4A13" w:rsidP="007D58F2">
      <w:pPr>
        <w:pStyle w:val="af6"/>
        <w:rPr>
          <w:rtl/>
        </w:rPr>
      </w:pPr>
      <w:bookmarkStart w:id="452" w:name="ET_yor_5094_4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2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527E27">
      <w:pPr>
        <w:rPr>
          <w:rtl/>
        </w:rPr>
      </w:pPr>
      <w:bookmarkStart w:id="453" w:name="_ETM_Q1_1631409"/>
      <w:bookmarkEnd w:id="453"/>
      <w:r>
        <w:rPr>
          <w:rFonts w:hint="cs"/>
          <w:rtl/>
        </w:rPr>
        <w:t xml:space="preserve">נאמר ככה. אנחנו כרגע דנים עליו. אם אני אבוא ואגיד בואו נבדוק </w:t>
      </w:r>
      <w:bookmarkStart w:id="454" w:name="_ETM_Q1_1636476"/>
      <w:bookmarkEnd w:id="454"/>
      <w:r>
        <w:rPr>
          <w:rFonts w:hint="cs"/>
          <w:rtl/>
        </w:rPr>
        <w:t xml:space="preserve">את כל החוקים כולם ובואו נראה </w:t>
      </w:r>
      <w:r>
        <w:rPr>
          <w:rtl/>
        </w:rPr>
        <w:t>–</w:t>
      </w:r>
      <w:r>
        <w:rPr>
          <w:rFonts w:hint="cs"/>
          <w:rtl/>
        </w:rPr>
        <w:t xml:space="preserve"> אם יש עוד </w:t>
      </w:r>
      <w:bookmarkStart w:id="455" w:name="_ETM_Q1_1638399"/>
      <w:bookmarkEnd w:id="455"/>
      <w:r>
        <w:rPr>
          <w:rFonts w:hint="cs"/>
          <w:rtl/>
        </w:rPr>
        <w:t>חוק שאת חושבת שהוא מאוד מרכזי והוא לא ממומש, תגישי הצעת חוק.</w:t>
      </w:r>
    </w:p>
    <w:p w:rsidR="00FD4A13" w:rsidRDefault="00FD4A13" w:rsidP="00FD4A13">
      <w:pPr>
        <w:rPr>
          <w:rtl/>
        </w:rPr>
      </w:pPr>
      <w:bookmarkStart w:id="456" w:name="_ETM_Q1_1642546"/>
      <w:bookmarkStart w:id="457" w:name="_ETM_Q1_1642599"/>
      <w:bookmarkStart w:id="458" w:name="_ETM_Q1_1642653"/>
      <w:bookmarkStart w:id="459" w:name="_ETM_Q1_1642704"/>
      <w:bookmarkStart w:id="460" w:name="_ETM_Q1_1643888"/>
      <w:bookmarkEnd w:id="456"/>
      <w:bookmarkEnd w:id="457"/>
      <w:bookmarkEnd w:id="458"/>
      <w:bookmarkEnd w:id="459"/>
      <w:bookmarkEnd w:id="460"/>
    </w:p>
    <w:p w:rsidR="00FD4A13" w:rsidRDefault="00FD4A13" w:rsidP="007D58F2">
      <w:pPr>
        <w:pStyle w:val="a4"/>
        <w:rPr>
          <w:rtl/>
        </w:rPr>
      </w:pPr>
      <w:bookmarkStart w:id="461" w:name="ET_speaker_5075_48"/>
      <w:r w:rsidRPr="007D58F2">
        <w:rPr>
          <w:rStyle w:val="TagStyle"/>
          <w:rtl/>
        </w:rPr>
        <w:t xml:space="preserve"> &lt;&lt; דובר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FD4A13">
      <w:pPr>
        <w:rPr>
          <w:rtl/>
        </w:rPr>
      </w:pPr>
      <w:bookmarkStart w:id="462" w:name="_ETM_Q1_1644269"/>
      <w:bookmarkStart w:id="463" w:name="_ETM_Q1_1644308"/>
      <w:bookmarkEnd w:id="462"/>
      <w:bookmarkEnd w:id="463"/>
      <w:r>
        <w:rPr>
          <w:rFonts w:hint="cs"/>
          <w:rtl/>
        </w:rPr>
        <w:t>קודם כול, אני לא יודעת.</w:t>
      </w:r>
    </w:p>
    <w:p w:rsidR="00FD4A13" w:rsidRDefault="00FD4A13" w:rsidP="00FD4A13">
      <w:pPr>
        <w:rPr>
          <w:rtl/>
        </w:rPr>
      </w:pPr>
      <w:bookmarkStart w:id="464" w:name="_ETM_Q1_1643378"/>
      <w:bookmarkEnd w:id="464"/>
    </w:p>
    <w:p w:rsidR="00FD4A13" w:rsidRDefault="00FD4A13" w:rsidP="007D58F2">
      <w:pPr>
        <w:pStyle w:val="af6"/>
        <w:rPr>
          <w:rtl/>
        </w:rPr>
      </w:pPr>
      <w:bookmarkStart w:id="465" w:name="ET_yor_5094_49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5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FD4A13">
      <w:pPr>
        <w:rPr>
          <w:rtl/>
        </w:rPr>
      </w:pPr>
      <w:bookmarkStart w:id="466" w:name="_ETM_Q1_1643976"/>
      <w:bookmarkEnd w:id="466"/>
      <w:r>
        <w:rPr>
          <w:rFonts w:hint="cs"/>
          <w:rtl/>
        </w:rPr>
        <w:t xml:space="preserve">אני אומר, נגיש הצעת </w:t>
      </w:r>
      <w:bookmarkStart w:id="467" w:name="_ETM_Q1_1645463"/>
      <w:bookmarkEnd w:id="467"/>
      <w:r>
        <w:rPr>
          <w:rFonts w:hint="cs"/>
          <w:rtl/>
        </w:rPr>
        <w:t>חוק עליו.</w:t>
      </w:r>
      <w:r>
        <w:rPr>
          <w:rtl/>
        </w:rPr>
        <w:t xml:space="preserve"> </w:t>
      </w:r>
      <w:r>
        <w:rPr>
          <w:rFonts w:hint="cs"/>
          <w:rtl/>
        </w:rPr>
        <w:t xml:space="preserve">כרגע, אני חושב שמסכימים שהחוק הזה הוא מאוד חשוב. </w:t>
      </w:r>
      <w:bookmarkStart w:id="468" w:name="_ETM_Q1_1655365"/>
      <w:bookmarkStart w:id="469" w:name="_ETM_Q1_1656035"/>
      <w:bookmarkEnd w:id="468"/>
      <w:bookmarkEnd w:id="469"/>
    </w:p>
    <w:p w:rsidR="00FD4A13" w:rsidRDefault="00FD4A13" w:rsidP="00FD4A13">
      <w:pPr>
        <w:rPr>
          <w:rtl/>
        </w:rPr>
      </w:pPr>
      <w:bookmarkStart w:id="470" w:name="_ETM_Q1_1656090"/>
      <w:bookmarkEnd w:id="470"/>
    </w:p>
    <w:p w:rsidR="00FD4A13" w:rsidRDefault="00FD4A13" w:rsidP="007D58F2">
      <w:pPr>
        <w:pStyle w:val="a4"/>
        <w:rPr>
          <w:rtl/>
        </w:rPr>
      </w:pPr>
      <w:bookmarkStart w:id="471" w:name="_ETM_Q1_1656165"/>
      <w:bookmarkStart w:id="472" w:name="_ETM_Q1_1656212"/>
      <w:bookmarkStart w:id="473" w:name="ET_knessetmember_5115_50"/>
      <w:bookmarkEnd w:id="471"/>
      <w:bookmarkEnd w:id="472"/>
      <w:r w:rsidRPr="007D58F2">
        <w:rPr>
          <w:rStyle w:val="TagStyle"/>
          <w:rtl/>
        </w:rPr>
        <w:t>&lt;&lt; דובר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527E27">
      <w:pPr>
        <w:rPr>
          <w:rtl/>
        </w:rPr>
      </w:pPr>
      <w:r>
        <w:rPr>
          <w:rFonts w:hint="cs"/>
          <w:rtl/>
        </w:rPr>
        <w:t xml:space="preserve">אני לא יודעת אם מדובר בחוק. יותר מדובר בתופעה. הגזענות </w:t>
      </w:r>
      <w:bookmarkStart w:id="474" w:name="_ETM_Q1_1658909"/>
      <w:bookmarkEnd w:id="474"/>
      <w:r>
        <w:rPr>
          <w:rFonts w:hint="cs"/>
          <w:rtl/>
        </w:rPr>
        <w:t>וה</w:t>
      </w:r>
      <w:r w:rsidR="00527E27">
        <w:rPr>
          <w:rFonts w:hint="cs"/>
          <w:rtl/>
        </w:rPr>
        <w:t>ה</w:t>
      </w:r>
      <w:r>
        <w:rPr>
          <w:rFonts w:hint="cs"/>
          <w:rtl/>
        </w:rPr>
        <w:t xml:space="preserve">פליה הרימו ראש בשנים האחרונות בצורה שהיא בוטה, בטח </w:t>
      </w:r>
      <w:bookmarkStart w:id="475" w:name="_ETM_Q1_1663655"/>
      <w:bookmarkEnd w:id="475"/>
      <w:r>
        <w:rPr>
          <w:rFonts w:hint="cs"/>
          <w:rtl/>
        </w:rPr>
        <w:t xml:space="preserve">כלפי אוכלוסיות שחוות את זה יום-יום. </w:t>
      </w:r>
      <w:bookmarkStart w:id="476" w:name="_ETM_Q1_1667781"/>
      <w:bookmarkEnd w:id="476"/>
      <w:r>
        <w:rPr>
          <w:rFonts w:hint="cs"/>
          <w:rtl/>
        </w:rPr>
        <w:t xml:space="preserve">זה אחד הכלים הבודדים שלצערי יש את החוק הזה. בוודאי הייתי רוצה שישנו גם את חוק העונשין, כל ההגדרה </w:t>
      </w:r>
      <w:bookmarkStart w:id="477" w:name="_ETM_Q1_1672044"/>
      <w:bookmarkEnd w:id="477"/>
      <w:r>
        <w:rPr>
          <w:rFonts w:hint="cs"/>
          <w:rtl/>
        </w:rPr>
        <w:t>של גזענות, אבל כשיש כלי שהוא פרקטי - -</w:t>
      </w:r>
    </w:p>
    <w:p w:rsidR="00FD4A13" w:rsidRDefault="00FD4A13" w:rsidP="00FD4A13">
      <w:pPr>
        <w:rPr>
          <w:rtl/>
        </w:rPr>
      </w:pPr>
      <w:bookmarkStart w:id="478" w:name="_ETM_Q1_1673767"/>
      <w:bookmarkStart w:id="479" w:name="_ETM_Q1_1673816"/>
      <w:bookmarkEnd w:id="478"/>
      <w:bookmarkEnd w:id="479"/>
    </w:p>
    <w:p w:rsidR="00FD4A13" w:rsidRDefault="00FD4A13" w:rsidP="007D58F2">
      <w:pPr>
        <w:pStyle w:val="af6"/>
        <w:rPr>
          <w:rtl/>
        </w:rPr>
      </w:pPr>
      <w:bookmarkStart w:id="480" w:name="_ETM_Q1_1673872"/>
      <w:bookmarkStart w:id="481" w:name="_ETM_Q1_1673918"/>
      <w:bookmarkStart w:id="482" w:name="ET_yor_5094_51"/>
      <w:bookmarkEnd w:id="480"/>
      <w:bookmarkEnd w:id="481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FD4A13">
      <w:pPr>
        <w:rPr>
          <w:rtl/>
        </w:rPr>
      </w:pPr>
      <w:bookmarkStart w:id="483" w:name="_ETM_Q1_1674511"/>
      <w:bookmarkEnd w:id="483"/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לא </w:t>
      </w:r>
      <w:bookmarkStart w:id="484" w:name="_ETM_Q1_1677701"/>
      <w:bookmarkEnd w:id="484"/>
      <w:r>
        <w:rPr>
          <w:rFonts w:hint="cs"/>
          <w:rtl/>
        </w:rPr>
        <w:t xml:space="preserve">נתלה אחד בשני. </w:t>
      </w:r>
    </w:p>
    <w:p w:rsidR="00FD4A13" w:rsidRDefault="00FD4A13" w:rsidP="00FD4A13">
      <w:pPr>
        <w:rPr>
          <w:rtl/>
        </w:rPr>
      </w:pPr>
      <w:bookmarkStart w:id="485" w:name="_ETM_Q1_1677611"/>
      <w:bookmarkStart w:id="486" w:name="_ETM_Q1_1677655"/>
      <w:bookmarkStart w:id="487" w:name="_ETM_Q1_1677742"/>
      <w:bookmarkStart w:id="488" w:name="_ETM_Q1_1677785"/>
      <w:bookmarkStart w:id="489" w:name="_ETM_Q1_1680105"/>
      <w:bookmarkEnd w:id="485"/>
      <w:bookmarkEnd w:id="486"/>
      <w:bookmarkEnd w:id="487"/>
      <w:bookmarkEnd w:id="488"/>
      <w:bookmarkEnd w:id="489"/>
    </w:p>
    <w:p w:rsidR="00FD4A13" w:rsidRDefault="00FD4A13" w:rsidP="007D58F2">
      <w:pPr>
        <w:pStyle w:val="a4"/>
        <w:rPr>
          <w:rtl/>
        </w:rPr>
      </w:pPr>
      <w:bookmarkStart w:id="490" w:name="ET_knessetmember_5115_52"/>
      <w:r w:rsidRPr="007D58F2">
        <w:rPr>
          <w:rStyle w:val="TagStyle"/>
          <w:rtl/>
        </w:rPr>
        <w:t xml:space="preserve"> &lt;&lt; דובר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527E27">
      <w:pPr>
        <w:rPr>
          <w:rtl/>
        </w:rPr>
      </w:pPr>
      <w:bookmarkStart w:id="491" w:name="_ETM_Q1_1680411"/>
      <w:bookmarkStart w:id="492" w:name="_ETM_Q1_1680431"/>
      <w:bookmarkEnd w:id="491"/>
      <w:bookmarkEnd w:id="492"/>
      <w:r>
        <w:rPr>
          <w:rtl/>
        </w:rPr>
        <w:t xml:space="preserve"> </w:t>
      </w:r>
      <w:r>
        <w:rPr>
          <w:rFonts w:hint="cs"/>
          <w:rtl/>
        </w:rPr>
        <w:t xml:space="preserve">- - אז אנחנו מאמינים שהדרך </w:t>
      </w:r>
      <w:bookmarkStart w:id="493" w:name="_ETM_Q1_1681888"/>
      <w:bookmarkEnd w:id="493"/>
      <w:r>
        <w:rPr>
          <w:rFonts w:hint="cs"/>
          <w:rtl/>
        </w:rPr>
        <w:t xml:space="preserve">להגדיל את התביעות </w:t>
      </w:r>
      <w:r>
        <w:rPr>
          <w:rtl/>
        </w:rPr>
        <w:t>–</w:t>
      </w:r>
      <w:r>
        <w:rPr>
          <w:rFonts w:hint="cs"/>
          <w:rtl/>
        </w:rPr>
        <w:t xml:space="preserve"> קודם סיפרתי שגם עשינו ממוצע בלשכה </w:t>
      </w:r>
      <w:bookmarkStart w:id="494" w:name="_ETM_Q1_1684042"/>
      <w:bookmarkEnd w:id="494"/>
      <w:r>
        <w:rPr>
          <w:rFonts w:hint="cs"/>
          <w:rtl/>
        </w:rPr>
        <w:t xml:space="preserve">שלי כמה שופטים פוסקים. אגב, לא </w:t>
      </w:r>
      <w:bookmarkStart w:id="495" w:name="_ETM_Q1_1686686"/>
      <w:bookmarkEnd w:id="495"/>
      <w:r>
        <w:rPr>
          <w:rFonts w:hint="cs"/>
          <w:rtl/>
        </w:rPr>
        <w:t xml:space="preserve">אמרתי את זה קודם, יש שופטים שבכלל אומרים, </w:t>
      </w:r>
      <w:bookmarkStart w:id="496" w:name="_ETM_Q1_1691181"/>
      <w:bookmarkEnd w:id="496"/>
      <w:r>
        <w:rPr>
          <w:rFonts w:hint="cs"/>
          <w:rtl/>
        </w:rPr>
        <w:t xml:space="preserve">למה אתה תובע בגין גזענות. הגיעה בחורה צעירה, השופטת </w:t>
      </w:r>
      <w:bookmarkStart w:id="497" w:name="_ETM_Q1_1690887"/>
      <w:bookmarkEnd w:id="497"/>
      <w:r>
        <w:rPr>
          <w:rFonts w:hint="cs"/>
          <w:rtl/>
        </w:rPr>
        <w:t>אומרת לה</w:t>
      </w:r>
      <w:r w:rsidR="00527E27">
        <w:rPr>
          <w:rFonts w:hint="cs"/>
          <w:rtl/>
        </w:rPr>
        <w:t>,</w:t>
      </w:r>
      <w:r>
        <w:rPr>
          <w:rFonts w:hint="cs"/>
          <w:rtl/>
        </w:rPr>
        <w:t xml:space="preserve"> אני לא מבינה למה תבעת. אז הבוסית שלך </w:t>
      </w:r>
      <w:bookmarkStart w:id="498" w:name="_ETM_Q1_1694757"/>
      <w:bookmarkEnd w:id="498"/>
      <w:r>
        <w:rPr>
          <w:rFonts w:hint="cs"/>
          <w:rtl/>
        </w:rPr>
        <w:t xml:space="preserve">קראה לך כושית ליד כולם, את היית צריכה לעשות </w:t>
      </w:r>
      <w:bookmarkStart w:id="499" w:name="_ETM_Q1_1696767"/>
      <w:bookmarkEnd w:id="499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סולחה, משהו כזה, במדינת ישראל. אז אם הפסיקות </w:t>
      </w:r>
      <w:bookmarkStart w:id="500" w:name="_ETM_Q1_1699507"/>
      <w:bookmarkEnd w:id="500"/>
      <w:r>
        <w:rPr>
          <w:rFonts w:hint="cs"/>
          <w:rtl/>
        </w:rPr>
        <w:t xml:space="preserve">הן 10,000 שקלים, 20,000 שקלים, </w:t>
      </w:r>
      <w:bookmarkStart w:id="501" w:name="_ETM_Q1_1706711"/>
      <w:bookmarkEnd w:id="501"/>
      <w:r>
        <w:rPr>
          <w:rFonts w:hint="cs"/>
          <w:rtl/>
        </w:rPr>
        <w:t xml:space="preserve">והתחושה היא באוכלוסיות מסוימות שאנחנו מופקרים לבד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502" w:name="_ETM_Q1_1708688"/>
      <w:bookmarkEnd w:id="502"/>
      <w:r>
        <w:rPr>
          <w:rFonts w:hint="cs"/>
          <w:rtl/>
        </w:rPr>
        <w:t xml:space="preserve">ההצעה הרי באה כדי שהמדינה תיקח אחריות ותאמר אנחנו נותנים </w:t>
      </w:r>
      <w:bookmarkStart w:id="503" w:name="_ETM_Q1_1710638"/>
      <w:bookmarkEnd w:id="503"/>
      <w:r>
        <w:rPr>
          <w:rFonts w:hint="cs"/>
          <w:rtl/>
        </w:rPr>
        <w:t>לזה סוג של דחיפה.</w:t>
      </w:r>
    </w:p>
    <w:p w:rsidR="00FD4A13" w:rsidRDefault="00FD4A13" w:rsidP="00FD4A13">
      <w:pPr>
        <w:rPr>
          <w:rtl/>
        </w:rPr>
      </w:pPr>
      <w:bookmarkStart w:id="504" w:name="_ETM_Q1_1714020"/>
      <w:bookmarkStart w:id="505" w:name="_ETM_Q1_1714071"/>
      <w:bookmarkEnd w:id="504"/>
      <w:bookmarkEnd w:id="505"/>
    </w:p>
    <w:p w:rsidR="00FD4A13" w:rsidRDefault="00FD4A13" w:rsidP="007D58F2">
      <w:pPr>
        <w:pStyle w:val="af6"/>
        <w:rPr>
          <w:rtl/>
        </w:rPr>
      </w:pPr>
      <w:bookmarkStart w:id="506" w:name="_ETM_Q1_1714132"/>
      <w:bookmarkStart w:id="507" w:name="_ETM_Q1_1714182"/>
      <w:bookmarkStart w:id="508" w:name="ET_yor_5094_53"/>
      <w:bookmarkEnd w:id="506"/>
      <w:bookmarkEnd w:id="50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FD4A13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FD4A13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8"/>
    </w:p>
    <w:p w:rsidR="00FD4A13" w:rsidRDefault="00FD4A13" w:rsidP="00FD4A13">
      <w:pPr>
        <w:pStyle w:val="KeepWithNext"/>
        <w:rPr>
          <w:rtl/>
        </w:rPr>
      </w:pPr>
    </w:p>
    <w:p w:rsidR="00FD4A13" w:rsidRDefault="00FD4A13" w:rsidP="00FD4A13">
      <w:pPr>
        <w:rPr>
          <w:rtl/>
        </w:rPr>
      </w:pPr>
      <w:bookmarkStart w:id="509" w:name="_ETM_Q1_1714840"/>
      <w:bookmarkEnd w:id="509"/>
      <w:r>
        <w:rPr>
          <w:rFonts w:hint="cs"/>
          <w:rtl/>
        </w:rPr>
        <w:t xml:space="preserve">רוצים להטמיע את העיקרון הזה גם במחיר </w:t>
      </w:r>
      <w:bookmarkStart w:id="510" w:name="_ETM_Q1_1718983"/>
      <w:bookmarkEnd w:id="510"/>
      <w:r>
        <w:rPr>
          <w:rFonts w:hint="cs"/>
          <w:rtl/>
        </w:rPr>
        <w:t>שאנחנו מורידים. אחרי שלוש</w:t>
      </w:r>
      <w:r w:rsidR="0028072C">
        <w:rPr>
          <w:rFonts w:hint="cs"/>
          <w:rtl/>
        </w:rPr>
        <w:t xml:space="preserve"> שנים אני מקווה שזה יוטמע אצל נותני השירותים וכל הגופים האחרים.</w:t>
      </w:r>
    </w:p>
    <w:p w:rsidR="0028072C" w:rsidRDefault="0028072C" w:rsidP="00FD4A13">
      <w:pPr>
        <w:rPr>
          <w:rtl/>
        </w:rPr>
      </w:pPr>
      <w:bookmarkStart w:id="511" w:name="_ETM_Q1_1728618"/>
      <w:bookmarkStart w:id="512" w:name="_ETM_Q1_1728672"/>
      <w:bookmarkStart w:id="513" w:name="_ETM_Q1_1728729"/>
      <w:bookmarkStart w:id="514" w:name="_ETM_Q1_1728774"/>
      <w:bookmarkStart w:id="515" w:name="_ETM_Q1_1727246"/>
      <w:bookmarkEnd w:id="511"/>
      <w:bookmarkEnd w:id="512"/>
      <w:bookmarkEnd w:id="513"/>
      <w:bookmarkEnd w:id="514"/>
      <w:bookmarkEnd w:id="515"/>
    </w:p>
    <w:p w:rsidR="0028072C" w:rsidRDefault="0028072C" w:rsidP="007D58F2">
      <w:pPr>
        <w:pStyle w:val="a4"/>
        <w:rPr>
          <w:rtl/>
        </w:rPr>
      </w:pPr>
      <w:bookmarkStart w:id="516" w:name="ET_knessetmember_5115_54"/>
      <w:r w:rsidRPr="007D58F2">
        <w:rPr>
          <w:rStyle w:val="TagStyle"/>
          <w:rtl/>
        </w:rPr>
        <w:t xml:space="preserve"> &lt;&lt; דובר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6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28072C">
      <w:pPr>
        <w:rPr>
          <w:rtl/>
        </w:rPr>
      </w:pPr>
      <w:bookmarkStart w:id="517" w:name="_ETM_Q1_1727632"/>
      <w:bookmarkStart w:id="518" w:name="_ETM_Q1_1727669"/>
      <w:bookmarkEnd w:id="517"/>
      <w:bookmarkEnd w:id="518"/>
      <w:r>
        <w:rPr>
          <w:rFonts w:hint="cs"/>
          <w:rtl/>
        </w:rPr>
        <w:t xml:space="preserve">והשופטים. </w:t>
      </w:r>
    </w:p>
    <w:p w:rsidR="0028072C" w:rsidRDefault="0028072C" w:rsidP="0028072C">
      <w:pPr>
        <w:rPr>
          <w:rtl/>
        </w:rPr>
      </w:pPr>
      <w:bookmarkStart w:id="519" w:name="_ETM_Q1_1726818"/>
      <w:bookmarkStart w:id="520" w:name="_ETM_Q1_1726865"/>
      <w:bookmarkEnd w:id="519"/>
      <w:bookmarkEnd w:id="520"/>
    </w:p>
    <w:p w:rsidR="0028072C" w:rsidRDefault="0028072C" w:rsidP="007D58F2">
      <w:pPr>
        <w:pStyle w:val="af6"/>
        <w:rPr>
          <w:rtl/>
        </w:rPr>
      </w:pPr>
      <w:bookmarkStart w:id="521" w:name="_ETM_Q1_1726927"/>
      <w:bookmarkStart w:id="522" w:name="_ETM_Q1_1726976"/>
      <w:bookmarkStart w:id="523" w:name="ET_yor_5094_55"/>
      <w:bookmarkEnd w:id="521"/>
      <w:bookmarkEnd w:id="522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527E27">
      <w:pPr>
        <w:rPr>
          <w:rtl/>
        </w:rPr>
      </w:pPr>
      <w:bookmarkStart w:id="524" w:name="_ETM_Q1_1727708"/>
      <w:bookmarkEnd w:id="524"/>
      <w:r>
        <w:rPr>
          <w:rFonts w:hint="cs"/>
          <w:rtl/>
        </w:rPr>
        <w:t xml:space="preserve">יוטמע בצורה כזאת שאפשר יהיה אז לחזור למצב הרגיל </w:t>
      </w:r>
      <w:r>
        <w:rPr>
          <w:rtl/>
        </w:rPr>
        <w:t>–</w:t>
      </w:r>
      <w:r>
        <w:rPr>
          <w:rFonts w:hint="cs"/>
          <w:rtl/>
        </w:rPr>
        <w:t xml:space="preserve"> לכן </w:t>
      </w:r>
      <w:bookmarkStart w:id="525" w:name="_ETM_Q1_1733084"/>
      <w:bookmarkEnd w:id="525"/>
      <w:r>
        <w:rPr>
          <w:rFonts w:hint="cs"/>
          <w:rtl/>
        </w:rPr>
        <w:t xml:space="preserve">זה הוראת שעה </w:t>
      </w:r>
      <w:r>
        <w:rPr>
          <w:rtl/>
        </w:rPr>
        <w:t>–</w:t>
      </w:r>
      <w:r>
        <w:rPr>
          <w:rFonts w:hint="cs"/>
          <w:rtl/>
        </w:rPr>
        <w:t xml:space="preserve"> שבו יהי</w:t>
      </w:r>
      <w:r w:rsidR="00527E27">
        <w:rPr>
          <w:rFonts w:hint="cs"/>
          <w:rtl/>
        </w:rPr>
        <w:t>ו</w:t>
      </w:r>
      <w:r>
        <w:rPr>
          <w:rFonts w:hint="cs"/>
          <w:rtl/>
        </w:rPr>
        <w:t xml:space="preserve"> כן מבחני ההכנסה </w:t>
      </w:r>
      <w:bookmarkStart w:id="526" w:name="_ETM_Q1_1739762"/>
      <w:bookmarkEnd w:id="526"/>
      <w:r>
        <w:rPr>
          <w:rFonts w:hint="cs"/>
          <w:rtl/>
        </w:rPr>
        <w:t xml:space="preserve">מבחינת הסיוע המשפטי, אבל לפחות לשלוש שנים לתת את </w:t>
      </w:r>
      <w:bookmarkStart w:id="527" w:name="_ETM_Q1_1743080"/>
      <w:bookmarkEnd w:id="527"/>
      <w:r>
        <w:rPr>
          <w:rFonts w:hint="cs"/>
          <w:rtl/>
        </w:rPr>
        <w:t>הבום, אחרת לא מממשים את זה.</w:t>
      </w:r>
    </w:p>
    <w:p w:rsidR="0028072C" w:rsidRDefault="0028072C" w:rsidP="0028072C">
      <w:pPr>
        <w:rPr>
          <w:rtl/>
        </w:rPr>
      </w:pPr>
      <w:bookmarkStart w:id="528" w:name="_ETM_Q1_1746648"/>
      <w:bookmarkStart w:id="529" w:name="_ETM_Q1_1746693"/>
      <w:bookmarkStart w:id="530" w:name="_ETM_Q1_1746763"/>
      <w:bookmarkEnd w:id="528"/>
      <w:bookmarkEnd w:id="529"/>
      <w:bookmarkEnd w:id="530"/>
    </w:p>
    <w:p w:rsidR="00AB7B8F" w:rsidRDefault="00AB7B8F" w:rsidP="0028072C">
      <w:pPr>
        <w:rPr>
          <w:rtl/>
        </w:rPr>
      </w:pPr>
    </w:p>
    <w:p w:rsidR="0028072C" w:rsidRDefault="0028072C" w:rsidP="007D58F2">
      <w:pPr>
        <w:pStyle w:val="a4"/>
        <w:rPr>
          <w:rtl/>
        </w:rPr>
      </w:pPr>
      <w:bookmarkStart w:id="531" w:name="_ETM_Q1_1746801"/>
      <w:bookmarkStart w:id="532" w:name="_ETM_Q1_1748422"/>
      <w:bookmarkStart w:id="533" w:name="ET_speaker_5075_56"/>
      <w:bookmarkEnd w:id="531"/>
      <w:bookmarkEnd w:id="532"/>
      <w:r w:rsidRPr="007D58F2">
        <w:rPr>
          <w:rStyle w:val="TagStyle"/>
          <w:rtl/>
        </w:rPr>
        <w:lastRenderedPageBreak/>
        <w:t xml:space="preserve"> &lt;&lt; דובר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3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0364AE">
      <w:pPr>
        <w:rPr>
          <w:rtl/>
        </w:rPr>
      </w:pPr>
      <w:bookmarkStart w:id="534" w:name="_ETM_Q1_1748799"/>
      <w:bookmarkStart w:id="535" w:name="_ETM_Q1_1748827"/>
      <w:bookmarkEnd w:id="534"/>
      <w:bookmarkEnd w:id="535"/>
      <w:r>
        <w:rPr>
          <w:rFonts w:hint="cs"/>
          <w:rtl/>
        </w:rPr>
        <w:t xml:space="preserve">עוד שתי שאלות </w:t>
      </w:r>
      <w:bookmarkStart w:id="536" w:name="_ETM_Q1_1747694"/>
      <w:bookmarkEnd w:id="536"/>
      <w:r>
        <w:rPr>
          <w:rFonts w:hint="cs"/>
          <w:rtl/>
        </w:rPr>
        <w:t>שלמעשה הועלו על-ידי הייעוץ המשפטי בסוגיות לדיון. אח</w:t>
      </w:r>
      <w:r w:rsidR="000364AE">
        <w:rPr>
          <w:rFonts w:hint="cs"/>
          <w:rtl/>
        </w:rPr>
        <w:t>ת</w:t>
      </w:r>
      <w:r>
        <w:rPr>
          <w:rFonts w:hint="cs"/>
          <w:rtl/>
        </w:rPr>
        <w:t xml:space="preserve">, שמוצע </w:t>
      </w:r>
      <w:bookmarkStart w:id="537" w:name="_ETM_Q1_1752703"/>
      <w:bookmarkEnd w:id="537"/>
      <w:r>
        <w:rPr>
          <w:rFonts w:hint="cs"/>
          <w:rtl/>
        </w:rPr>
        <w:t>שהוועדה תקבל נתונים בדבר מספר ההליכים המתנהלים.</w:t>
      </w:r>
    </w:p>
    <w:p w:rsidR="0028072C" w:rsidRDefault="0028072C" w:rsidP="0028072C">
      <w:pPr>
        <w:rPr>
          <w:rtl/>
        </w:rPr>
      </w:pPr>
      <w:bookmarkStart w:id="538" w:name="_ETM_Q1_1756041"/>
      <w:bookmarkStart w:id="539" w:name="_ETM_Q1_1756087"/>
      <w:bookmarkStart w:id="540" w:name="_ETM_Q1_1756151"/>
      <w:bookmarkEnd w:id="538"/>
      <w:bookmarkEnd w:id="539"/>
      <w:bookmarkEnd w:id="540"/>
    </w:p>
    <w:p w:rsidR="0028072C" w:rsidRDefault="0028072C" w:rsidP="007D58F2">
      <w:pPr>
        <w:pStyle w:val="af6"/>
        <w:rPr>
          <w:rtl/>
        </w:rPr>
      </w:pPr>
      <w:bookmarkStart w:id="541" w:name="_ETM_Q1_1756205"/>
      <w:bookmarkStart w:id="542" w:name="ET_yor_5094_57"/>
      <w:bookmarkEnd w:id="54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2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28072C">
      <w:pPr>
        <w:rPr>
          <w:rtl/>
        </w:rPr>
      </w:pPr>
      <w:bookmarkStart w:id="543" w:name="_ETM_Q1_1756916"/>
      <w:bookmarkEnd w:id="543"/>
      <w:r>
        <w:rPr>
          <w:rFonts w:hint="cs"/>
          <w:rtl/>
        </w:rPr>
        <w:t xml:space="preserve">אנחנו נשאל עוד מעט. </w:t>
      </w:r>
      <w:bookmarkStart w:id="544" w:name="_ETM_Q1_1759560"/>
      <w:bookmarkEnd w:id="544"/>
    </w:p>
    <w:p w:rsidR="0028072C" w:rsidRDefault="0028072C" w:rsidP="0028072C">
      <w:pPr>
        <w:rPr>
          <w:rtl/>
        </w:rPr>
      </w:pPr>
    </w:p>
    <w:p w:rsidR="0028072C" w:rsidRDefault="0028072C" w:rsidP="007D58F2">
      <w:pPr>
        <w:pStyle w:val="a4"/>
        <w:rPr>
          <w:rtl/>
        </w:rPr>
      </w:pPr>
      <w:bookmarkStart w:id="545" w:name="_ETM_Q1_1757608"/>
      <w:bookmarkStart w:id="546" w:name="ET_speaker_5075_58"/>
      <w:bookmarkEnd w:id="545"/>
      <w:r w:rsidRPr="007D58F2">
        <w:rPr>
          <w:rStyle w:val="TagStyle"/>
          <w:rtl/>
        </w:rPr>
        <w:t xml:space="preserve"> &lt;&lt; דובר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6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0364AE">
      <w:pPr>
        <w:rPr>
          <w:rtl/>
        </w:rPr>
      </w:pPr>
      <w:bookmarkStart w:id="547" w:name="_ETM_Q1_1758090"/>
      <w:bookmarkStart w:id="548" w:name="_ETM_Q1_1758126"/>
      <w:bookmarkEnd w:id="547"/>
      <w:bookmarkEnd w:id="548"/>
      <w:r>
        <w:rPr>
          <w:rFonts w:hint="cs"/>
          <w:rtl/>
        </w:rPr>
        <w:t xml:space="preserve">וגם האם התקבלו ההמלצות הנוספות של הצוות למיגור </w:t>
      </w:r>
      <w:bookmarkStart w:id="549" w:name="_ETM_Q1_1763176"/>
      <w:bookmarkEnd w:id="549"/>
      <w:r>
        <w:rPr>
          <w:rFonts w:hint="cs"/>
          <w:rtl/>
        </w:rPr>
        <w:t>הגזענות בנושא פטור מאגרה ואכיפה פלילית</w:t>
      </w:r>
      <w:r w:rsidR="000364AE">
        <w:rPr>
          <w:rFonts w:hint="cs"/>
          <w:rtl/>
        </w:rPr>
        <w:t>,</w:t>
      </w:r>
      <w:r>
        <w:rPr>
          <w:rFonts w:hint="cs"/>
          <w:rtl/>
        </w:rPr>
        <w:t xml:space="preserve"> אז הייתי רוצה לדעת.</w:t>
      </w:r>
    </w:p>
    <w:p w:rsidR="0028072C" w:rsidRDefault="0028072C" w:rsidP="0028072C">
      <w:pPr>
        <w:rPr>
          <w:rtl/>
        </w:rPr>
      </w:pPr>
      <w:bookmarkStart w:id="550" w:name="_ETM_Q1_1766149"/>
      <w:bookmarkStart w:id="551" w:name="_ETM_Q1_1766204"/>
      <w:bookmarkEnd w:id="550"/>
      <w:bookmarkEnd w:id="551"/>
    </w:p>
    <w:p w:rsidR="0028072C" w:rsidRDefault="0028072C" w:rsidP="007D58F2">
      <w:pPr>
        <w:pStyle w:val="af6"/>
        <w:rPr>
          <w:rtl/>
        </w:rPr>
      </w:pPr>
      <w:bookmarkStart w:id="552" w:name="_ETM_Q1_1766279"/>
      <w:bookmarkStart w:id="553" w:name="_ETM_Q1_1766337"/>
      <w:bookmarkStart w:id="554" w:name="ET_yor_5094_59"/>
      <w:bookmarkEnd w:id="552"/>
      <w:bookmarkEnd w:id="553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4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28072C">
      <w:pPr>
        <w:rPr>
          <w:rtl/>
        </w:rPr>
      </w:pPr>
      <w:bookmarkStart w:id="555" w:name="_ETM_Q1_1767009"/>
      <w:bookmarkStart w:id="556" w:name="_ETM_Q1_1767925"/>
      <w:bookmarkEnd w:id="555"/>
      <w:bookmarkEnd w:id="556"/>
      <w:r>
        <w:rPr>
          <w:rFonts w:hint="cs"/>
          <w:rtl/>
        </w:rPr>
        <w:t xml:space="preserve">אני כרגע רוצה לדבר על </w:t>
      </w:r>
      <w:bookmarkStart w:id="557" w:name="_ETM_Q1_1768335"/>
      <w:bookmarkEnd w:id="557"/>
      <w:r>
        <w:rPr>
          <w:rFonts w:hint="cs"/>
          <w:rtl/>
        </w:rPr>
        <w:t>העיקרון ואחר כך נחזור לשאלות האלה. בועז, בבקשה.</w:t>
      </w:r>
    </w:p>
    <w:p w:rsidR="0028072C" w:rsidRDefault="0028072C" w:rsidP="0028072C">
      <w:pPr>
        <w:rPr>
          <w:rtl/>
        </w:rPr>
      </w:pPr>
      <w:bookmarkStart w:id="558" w:name="_ETM_Q1_1773726"/>
      <w:bookmarkStart w:id="559" w:name="_ETM_Q1_1773774"/>
      <w:bookmarkStart w:id="560" w:name="_ETM_Q1_1773843"/>
      <w:bookmarkEnd w:id="558"/>
      <w:bookmarkEnd w:id="559"/>
      <w:bookmarkEnd w:id="560"/>
    </w:p>
    <w:p w:rsidR="0028072C" w:rsidRDefault="0028072C" w:rsidP="007D58F2">
      <w:pPr>
        <w:pStyle w:val="af9"/>
        <w:rPr>
          <w:rtl/>
        </w:rPr>
      </w:pPr>
      <w:bookmarkStart w:id="561" w:name="_ETM_Q1_1773875"/>
      <w:bookmarkStart w:id="562" w:name="ET_guest_848203_60"/>
      <w:bookmarkEnd w:id="561"/>
      <w:r w:rsidRPr="007D58F2">
        <w:rPr>
          <w:rStyle w:val="TagStyle"/>
          <w:rtl/>
        </w:rPr>
        <w:t xml:space="preserve"> &lt;&lt; אורח &gt;&gt;</w:t>
      </w:r>
      <w:r w:rsidRPr="0028072C">
        <w:rPr>
          <w:rStyle w:val="TagStyle"/>
          <w:rtl/>
        </w:rPr>
        <w:t xml:space="preserve"> </w:t>
      </w:r>
      <w:r>
        <w:rPr>
          <w:rtl/>
        </w:rPr>
        <w:t>בועז אחד העם:</w:t>
      </w:r>
      <w:r w:rsidRPr="0028072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2"/>
    </w:p>
    <w:p w:rsidR="0028072C" w:rsidRDefault="0028072C" w:rsidP="0028072C">
      <w:pPr>
        <w:pStyle w:val="KeepWithNext"/>
        <w:rPr>
          <w:rtl/>
        </w:rPr>
      </w:pPr>
    </w:p>
    <w:p w:rsidR="0028072C" w:rsidRDefault="0028072C" w:rsidP="0028072C">
      <w:pPr>
        <w:rPr>
          <w:rtl/>
        </w:rPr>
      </w:pPr>
      <w:bookmarkStart w:id="563" w:name="_ETM_Q1_1776125"/>
      <w:bookmarkStart w:id="564" w:name="_ETM_Q1_1776146"/>
      <w:bookmarkEnd w:id="563"/>
      <w:bookmarkEnd w:id="564"/>
      <w:r>
        <w:rPr>
          <w:rFonts w:hint="cs"/>
          <w:rtl/>
        </w:rPr>
        <w:t xml:space="preserve">תודה רבה, </w:t>
      </w:r>
      <w:bookmarkStart w:id="565" w:name="_ETM_Q1_1777713"/>
      <w:bookmarkEnd w:id="565"/>
      <w:r>
        <w:rPr>
          <w:rFonts w:hint="cs"/>
          <w:rtl/>
        </w:rPr>
        <w:t>היושב-ראש. בועז אחד העם, המרכז הישראלי ללימודי חירשות. אני מאוד מברך על הצעת החוק מכיוון שזה צעד דה-רגולטיבי</w:t>
      </w:r>
      <w:bookmarkStart w:id="566" w:name="_ETM_Q1_1791147"/>
      <w:bookmarkEnd w:id="566"/>
      <w:r>
        <w:rPr>
          <w:rFonts w:hint="cs"/>
          <w:rtl/>
        </w:rPr>
        <w:t xml:space="preserve">, זאת אומרת דה-רגולציה, סוג של הסרת נטל ביורוקרטי </w:t>
      </w:r>
      <w:bookmarkStart w:id="567" w:name="_ETM_Q1_1791532"/>
      <w:bookmarkEnd w:id="567"/>
      <w:r>
        <w:rPr>
          <w:rFonts w:hint="cs"/>
          <w:rtl/>
        </w:rPr>
        <w:t xml:space="preserve">לאנשים שמבקשים את הסיוע המשפטי. </w:t>
      </w:r>
    </w:p>
    <w:p w:rsidR="0028072C" w:rsidRDefault="0028072C" w:rsidP="0028072C">
      <w:pPr>
        <w:rPr>
          <w:rtl/>
        </w:rPr>
      </w:pPr>
      <w:bookmarkStart w:id="568" w:name="_ETM_Q1_1796826"/>
      <w:bookmarkStart w:id="569" w:name="_ETM_Q1_1796867"/>
      <w:bookmarkEnd w:id="568"/>
      <w:bookmarkEnd w:id="569"/>
    </w:p>
    <w:p w:rsidR="0028072C" w:rsidRDefault="0028072C" w:rsidP="004D7521">
      <w:pPr>
        <w:rPr>
          <w:rtl/>
        </w:rPr>
      </w:pPr>
      <w:bookmarkStart w:id="570" w:name="_ETM_Q1_1796952"/>
      <w:bookmarkStart w:id="571" w:name="_ETM_Q1_1797005"/>
      <w:bookmarkEnd w:id="570"/>
      <w:bookmarkEnd w:id="571"/>
      <w:r>
        <w:rPr>
          <w:rFonts w:hint="cs"/>
          <w:rtl/>
        </w:rPr>
        <w:t xml:space="preserve">הדאגה שלי היא אחרת. הדאגה </w:t>
      </w:r>
      <w:bookmarkStart w:id="572" w:name="_ETM_Q1_1798974"/>
      <w:bookmarkEnd w:id="572"/>
      <w:r>
        <w:rPr>
          <w:rFonts w:hint="cs"/>
          <w:rtl/>
        </w:rPr>
        <w:t xml:space="preserve">שלי, שאנשים לא יגיעו, זאת אומרת רק צד אחד. אני </w:t>
      </w:r>
      <w:bookmarkStart w:id="573" w:name="_ETM_Q1_1803401"/>
      <w:bookmarkEnd w:id="573"/>
      <w:r>
        <w:rPr>
          <w:rFonts w:hint="cs"/>
          <w:rtl/>
        </w:rPr>
        <w:t xml:space="preserve">אתן דוגמה. כשאנחנו מדברים למשל על אוכלוסיית החירשים, </w:t>
      </w:r>
      <w:bookmarkStart w:id="574" w:name="_ETM_Q1_1807682"/>
      <w:bookmarkEnd w:id="574"/>
      <w:r>
        <w:rPr>
          <w:rFonts w:hint="cs"/>
          <w:rtl/>
        </w:rPr>
        <w:t>הם עדיין לא יבואו, ויש הבדל בין להסיר נטל</w:t>
      </w:r>
      <w:bookmarkStart w:id="575" w:name="_ETM_Q1_1811062"/>
      <w:bookmarkEnd w:id="575"/>
      <w:r>
        <w:rPr>
          <w:rFonts w:hint="cs"/>
          <w:rtl/>
        </w:rPr>
        <w:t xml:space="preserve">, מצד שני </w:t>
      </w:r>
      <w:r w:rsidR="004D7521">
        <w:rPr>
          <w:rFonts w:hint="cs"/>
          <w:rtl/>
        </w:rPr>
        <w:t>לא להגיע לאוכלוסיות.</w:t>
      </w:r>
    </w:p>
    <w:p w:rsidR="004D7521" w:rsidRDefault="004D7521" w:rsidP="004D7521">
      <w:pPr>
        <w:rPr>
          <w:rtl/>
        </w:rPr>
      </w:pPr>
      <w:bookmarkStart w:id="576" w:name="_ETM_Q1_1815443"/>
      <w:bookmarkStart w:id="577" w:name="_ETM_Q1_1815493"/>
      <w:bookmarkEnd w:id="576"/>
      <w:bookmarkEnd w:id="577"/>
    </w:p>
    <w:p w:rsidR="004D7521" w:rsidRDefault="004D7521" w:rsidP="00DD4561">
      <w:pPr>
        <w:rPr>
          <w:rtl/>
        </w:rPr>
      </w:pPr>
      <w:bookmarkStart w:id="578" w:name="_ETM_Q1_1815534"/>
      <w:bookmarkStart w:id="579" w:name="_ETM_Q1_1815573"/>
      <w:bookmarkEnd w:id="578"/>
      <w:bookmarkEnd w:id="579"/>
      <w:r>
        <w:rPr>
          <w:rFonts w:hint="cs"/>
          <w:rtl/>
        </w:rPr>
        <w:t xml:space="preserve">לכן אני אומר. דווקא מהצד הפרטי, </w:t>
      </w:r>
      <w:bookmarkStart w:id="580" w:name="_ETM_Q1_1818979"/>
      <w:bookmarkEnd w:id="580"/>
      <w:r>
        <w:rPr>
          <w:rFonts w:hint="cs"/>
          <w:rtl/>
        </w:rPr>
        <w:t xml:space="preserve">מהמגזר הפרטי יש הרבה פניות ממשרדי עורכי דין לתביעות ייצוגיות </w:t>
      </w:r>
      <w:bookmarkStart w:id="581" w:name="_ETM_Q1_1824786"/>
      <w:bookmarkEnd w:id="581"/>
      <w:r>
        <w:rPr>
          <w:rFonts w:hint="cs"/>
          <w:rtl/>
        </w:rPr>
        <w:t xml:space="preserve">ואנחנו רואים את העבודה כיצד בשנים האחרונות התביעות הייצוגיות בנושא </w:t>
      </w:r>
      <w:bookmarkStart w:id="582" w:name="_ETM_Q1_1828576"/>
      <w:bookmarkEnd w:id="582"/>
      <w:r>
        <w:rPr>
          <w:rFonts w:hint="cs"/>
          <w:rtl/>
        </w:rPr>
        <w:t xml:space="preserve">הנגישות ואחרים, עולות כי יש שם את האינטרס הכלכלי </w:t>
      </w:r>
      <w:bookmarkStart w:id="583" w:name="_ETM_Q1_1832902"/>
      <w:bookmarkEnd w:id="583"/>
      <w:r>
        <w:rPr>
          <w:rFonts w:hint="cs"/>
          <w:rtl/>
        </w:rPr>
        <w:t>והנכון.</w:t>
      </w:r>
    </w:p>
    <w:p w:rsidR="004D7521" w:rsidRDefault="004D7521" w:rsidP="004D7521">
      <w:pPr>
        <w:rPr>
          <w:rtl/>
        </w:rPr>
      </w:pPr>
      <w:bookmarkStart w:id="584" w:name="_ETM_Q1_1830855"/>
      <w:bookmarkStart w:id="585" w:name="_ETM_Q1_1830896"/>
      <w:bookmarkEnd w:id="584"/>
      <w:bookmarkEnd w:id="585"/>
    </w:p>
    <w:p w:rsidR="004D7521" w:rsidRDefault="004D7521" w:rsidP="004D7521">
      <w:pPr>
        <w:rPr>
          <w:rtl/>
        </w:rPr>
      </w:pPr>
      <w:bookmarkStart w:id="586" w:name="_ETM_Q1_1830964"/>
      <w:bookmarkStart w:id="587" w:name="_ETM_Q1_1831006"/>
      <w:bookmarkEnd w:id="586"/>
      <w:bookmarkEnd w:id="587"/>
      <w:r>
        <w:rPr>
          <w:rFonts w:hint="cs"/>
          <w:rtl/>
        </w:rPr>
        <w:t xml:space="preserve">והדאגה שלנו היא שהצעת החוק הזאת אולי תפספס קצת כי </w:t>
      </w:r>
      <w:bookmarkStart w:id="588" w:name="_ETM_Q1_1836173"/>
      <w:bookmarkEnd w:id="588"/>
      <w:r>
        <w:rPr>
          <w:rFonts w:hint="cs"/>
          <w:rtl/>
        </w:rPr>
        <w:t xml:space="preserve">רק תיגע בצד אחד של המשוואה ולא בצד השני. </w:t>
      </w:r>
    </w:p>
    <w:p w:rsidR="004D7521" w:rsidRDefault="004D7521" w:rsidP="004D7521">
      <w:pPr>
        <w:rPr>
          <w:rtl/>
        </w:rPr>
      </w:pPr>
    </w:p>
    <w:p w:rsidR="004D7521" w:rsidRDefault="004D7521" w:rsidP="007D58F2">
      <w:pPr>
        <w:pStyle w:val="a4"/>
        <w:rPr>
          <w:rtl/>
        </w:rPr>
      </w:pPr>
      <w:bookmarkStart w:id="589" w:name="ET_speaker_5075_62"/>
      <w:r w:rsidRPr="007D58F2">
        <w:rPr>
          <w:rStyle w:val="TagStyle"/>
          <w:rtl/>
        </w:rPr>
        <w:t>&lt;&lt; דובר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9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bookmarkStart w:id="590" w:name="_ETM_Q1_1846739"/>
      <w:bookmarkStart w:id="591" w:name="_ETM_Q1_1846767"/>
      <w:bookmarkEnd w:id="590"/>
      <w:bookmarkEnd w:id="591"/>
      <w:r>
        <w:rPr>
          <w:rFonts w:hint="cs"/>
          <w:rtl/>
        </w:rPr>
        <w:t xml:space="preserve">אני מתנצלת, אני לא הבנתי. </w:t>
      </w:r>
    </w:p>
    <w:p w:rsidR="004D7521" w:rsidRDefault="004D7521" w:rsidP="004D7521">
      <w:pPr>
        <w:rPr>
          <w:rtl/>
        </w:rPr>
      </w:pPr>
      <w:bookmarkStart w:id="592" w:name="_ETM_Q1_1845708"/>
      <w:bookmarkStart w:id="593" w:name="_ETM_Q1_1845713"/>
      <w:bookmarkStart w:id="594" w:name="_ETM_Q1_1845788"/>
      <w:bookmarkEnd w:id="592"/>
      <w:bookmarkEnd w:id="593"/>
      <w:bookmarkEnd w:id="594"/>
    </w:p>
    <w:p w:rsidR="004D7521" w:rsidRDefault="004D7521" w:rsidP="007D58F2">
      <w:pPr>
        <w:pStyle w:val="af9"/>
        <w:rPr>
          <w:rtl/>
        </w:rPr>
      </w:pPr>
      <w:bookmarkStart w:id="595" w:name="_ETM_Q1_1845840"/>
      <w:bookmarkStart w:id="596" w:name="_ETM_Q1_1846018"/>
      <w:bookmarkStart w:id="597" w:name="ET_guest_848203_63"/>
      <w:bookmarkEnd w:id="595"/>
      <w:bookmarkEnd w:id="596"/>
      <w:r w:rsidRPr="007D58F2">
        <w:rPr>
          <w:rStyle w:val="TagStyle"/>
          <w:rtl/>
        </w:rPr>
        <w:t xml:space="preserve"> &lt;&lt; אורח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בועז אחד העם: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7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bookmarkStart w:id="598" w:name="_ETM_Q1_1846424"/>
      <w:bookmarkStart w:id="599" w:name="_ETM_Q1_1846446"/>
      <w:bookmarkEnd w:id="598"/>
      <w:bookmarkEnd w:id="599"/>
      <w:r>
        <w:rPr>
          <w:rFonts w:hint="cs"/>
          <w:rtl/>
        </w:rPr>
        <w:t>אני יכול להרחיב.</w:t>
      </w:r>
    </w:p>
    <w:p w:rsidR="004D7521" w:rsidRDefault="004D7521" w:rsidP="004D7521">
      <w:pPr>
        <w:rPr>
          <w:rtl/>
        </w:rPr>
      </w:pPr>
      <w:bookmarkStart w:id="600" w:name="_ETM_Q1_1849054"/>
      <w:bookmarkStart w:id="601" w:name="_ETM_Q1_1849102"/>
      <w:bookmarkStart w:id="602" w:name="_ETM_Q1_1849164"/>
      <w:bookmarkEnd w:id="600"/>
      <w:bookmarkEnd w:id="601"/>
      <w:bookmarkEnd w:id="602"/>
    </w:p>
    <w:p w:rsidR="004D7521" w:rsidRDefault="004D7521" w:rsidP="007D58F2">
      <w:pPr>
        <w:pStyle w:val="af6"/>
        <w:rPr>
          <w:rtl/>
        </w:rPr>
      </w:pPr>
      <w:bookmarkStart w:id="603" w:name="_ETM_Q1_1849208"/>
      <w:bookmarkStart w:id="604" w:name="ET_yor_5094_64"/>
      <w:bookmarkEnd w:id="603"/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4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bookmarkStart w:id="605" w:name="_ETM_Q1_1849982"/>
      <w:bookmarkEnd w:id="605"/>
      <w:r>
        <w:rPr>
          <w:rFonts w:hint="cs"/>
          <w:rtl/>
        </w:rPr>
        <w:t xml:space="preserve">אני אחזור לזה. </w:t>
      </w:r>
      <w:bookmarkStart w:id="606" w:name="_ETM_Q1_1848771"/>
      <w:bookmarkEnd w:id="606"/>
      <w:r>
        <w:rPr>
          <w:rFonts w:hint="cs"/>
          <w:rtl/>
        </w:rPr>
        <w:t xml:space="preserve">הבנתי חלק, אני אחזור אליו עוד מעט, אני רק רוצה </w:t>
      </w:r>
      <w:bookmarkStart w:id="607" w:name="_ETM_Q1_1853607"/>
      <w:bookmarkEnd w:id="607"/>
      <w:r>
        <w:rPr>
          <w:rFonts w:hint="cs"/>
          <w:rtl/>
        </w:rPr>
        <w:t xml:space="preserve">להשלים. דבי. </w:t>
      </w:r>
    </w:p>
    <w:p w:rsidR="004D7521" w:rsidRDefault="004D7521" w:rsidP="004D7521">
      <w:pPr>
        <w:rPr>
          <w:rtl/>
        </w:rPr>
      </w:pPr>
      <w:bookmarkStart w:id="608" w:name="_ETM_Q1_1858527"/>
      <w:bookmarkStart w:id="609" w:name="_ETM_Q1_1858584"/>
      <w:bookmarkStart w:id="610" w:name="_ETM_Q1_1858661"/>
      <w:bookmarkStart w:id="611" w:name="_ETM_Q1_1858709"/>
      <w:bookmarkEnd w:id="608"/>
      <w:bookmarkEnd w:id="609"/>
      <w:bookmarkEnd w:id="610"/>
      <w:bookmarkEnd w:id="611"/>
    </w:p>
    <w:p w:rsidR="004D7521" w:rsidRDefault="004D7521" w:rsidP="007D58F2">
      <w:pPr>
        <w:pStyle w:val="af9"/>
        <w:rPr>
          <w:rtl/>
        </w:rPr>
      </w:pPr>
      <w:bookmarkStart w:id="612" w:name="ET_guest_685015_65"/>
      <w:r w:rsidRPr="007D58F2">
        <w:rPr>
          <w:rStyle w:val="TagStyle"/>
          <w:rtl/>
        </w:rPr>
        <w:t xml:space="preserve"> &lt;&lt; אורח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2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DD4561">
      <w:pPr>
        <w:rPr>
          <w:rtl/>
        </w:rPr>
      </w:pPr>
      <w:r>
        <w:rPr>
          <w:rFonts w:hint="cs"/>
          <w:rtl/>
        </w:rPr>
        <w:t xml:space="preserve">עורכת דין דבי </w:t>
      </w:r>
      <w:proofErr w:type="spellStart"/>
      <w:r>
        <w:rPr>
          <w:rFonts w:hint="cs"/>
          <w:rtl/>
        </w:rPr>
        <w:t>גילד</w:t>
      </w:r>
      <w:proofErr w:type="spellEnd"/>
      <w:r>
        <w:rPr>
          <w:rFonts w:hint="cs"/>
          <w:rtl/>
        </w:rPr>
        <w:t xml:space="preserve">-חיו, האגודה לזכויות </w:t>
      </w:r>
      <w:bookmarkStart w:id="613" w:name="_ETM_Q1_1861675"/>
      <w:bookmarkEnd w:id="613"/>
      <w:r>
        <w:rPr>
          <w:rFonts w:hint="cs"/>
          <w:rtl/>
        </w:rPr>
        <w:t>האזרח. קודם כול, אנחנו מברכים מאוד על החוק הזה</w:t>
      </w:r>
      <w:bookmarkStart w:id="614" w:name="_ETM_Q1_1866710"/>
      <w:bookmarkEnd w:id="614"/>
      <w:r>
        <w:rPr>
          <w:rFonts w:hint="cs"/>
          <w:rtl/>
        </w:rPr>
        <w:t xml:space="preserve">, וההצעה מאוד חשובה. </w:t>
      </w:r>
      <w:bookmarkStart w:id="615" w:name="_ETM_Q1_1869372"/>
      <w:bookmarkStart w:id="616" w:name="_ETM_Q1_1869420"/>
      <w:bookmarkStart w:id="617" w:name="_ETM_Q1_1869502"/>
      <w:bookmarkStart w:id="618" w:name="_ETM_Q1_1869551"/>
      <w:bookmarkEnd w:id="615"/>
      <w:bookmarkEnd w:id="616"/>
      <w:bookmarkEnd w:id="617"/>
      <w:bookmarkEnd w:id="618"/>
      <w:r>
        <w:rPr>
          <w:rFonts w:hint="cs"/>
          <w:rtl/>
        </w:rPr>
        <w:t xml:space="preserve">התופעות של </w:t>
      </w:r>
      <w:r w:rsidR="00DD4561">
        <w:rPr>
          <w:rFonts w:hint="cs"/>
          <w:rtl/>
        </w:rPr>
        <w:t>ה</w:t>
      </w:r>
      <w:r>
        <w:rPr>
          <w:rFonts w:hint="cs"/>
          <w:rtl/>
        </w:rPr>
        <w:t xml:space="preserve">פליה וגזענות הן נרחבות </w:t>
      </w:r>
      <w:bookmarkStart w:id="619" w:name="_ETM_Q1_1873751"/>
      <w:bookmarkEnd w:id="619"/>
      <w:r>
        <w:rPr>
          <w:rFonts w:hint="cs"/>
          <w:rtl/>
        </w:rPr>
        <w:t>וצריך למצוא דרכים אפקטיביות יותר ויותר להתמודד איתן.</w:t>
      </w:r>
      <w:r>
        <w:rPr>
          <w:rtl/>
        </w:rPr>
        <w:t xml:space="preserve"> </w:t>
      </w:r>
      <w:r>
        <w:rPr>
          <w:rFonts w:hint="cs"/>
          <w:rtl/>
        </w:rPr>
        <w:t xml:space="preserve">ההצעה הזאת </w:t>
      </w:r>
      <w:bookmarkStart w:id="620" w:name="_ETM_Q1_1876460"/>
      <w:bookmarkEnd w:id="620"/>
      <w:r>
        <w:rPr>
          <w:rFonts w:hint="cs"/>
          <w:rtl/>
        </w:rPr>
        <w:t xml:space="preserve">היא באמת אחת ההמלצות שהיו בדוח של ועדת פלמור </w:t>
      </w:r>
      <w:bookmarkStart w:id="621" w:name="_ETM_Q1_1885276"/>
      <w:bookmarkEnd w:id="621"/>
      <w:r>
        <w:rPr>
          <w:rFonts w:hint="cs"/>
          <w:rtl/>
        </w:rPr>
        <w:t>ואנחנו מאוד שמחים על זה.</w:t>
      </w:r>
    </w:p>
    <w:p w:rsidR="004D7521" w:rsidRDefault="004D7521" w:rsidP="004D7521">
      <w:pPr>
        <w:rPr>
          <w:rtl/>
        </w:rPr>
      </w:pPr>
      <w:bookmarkStart w:id="622" w:name="_ETM_Q1_1885574"/>
      <w:bookmarkStart w:id="623" w:name="_ETM_Q1_1885624"/>
      <w:bookmarkEnd w:id="622"/>
      <w:bookmarkEnd w:id="623"/>
    </w:p>
    <w:p w:rsidR="004D7521" w:rsidRDefault="004D7521" w:rsidP="004D7521">
      <w:pPr>
        <w:rPr>
          <w:rtl/>
        </w:rPr>
      </w:pPr>
      <w:bookmarkStart w:id="624" w:name="_ETM_Q1_1885702"/>
      <w:bookmarkStart w:id="625" w:name="_ETM_Q1_1885741"/>
      <w:bookmarkEnd w:id="624"/>
      <w:bookmarkEnd w:id="625"/>
      <w:r>
        <w:rPr>
          <w:rFonts w:hint="cs"/>
          <w:rtl/>
        </w:rPr>
        <w:t xml:space="preserve">אני רוצה להתייחס לדברים שעלו פה. </w:t>
      </w:r>
      <w:bookmarkStart w:id="626" w:name="_ETM_Q1_1889058"/>
      <w:bookmarkEnd w:id="626"/>
      <w:r>
        <w:rPr>
          <w:rFonts w:hint="cs"/>
          <w:rtl/>
        </w:rPr>
        <w:t>נקודת המוצא של החקיקה הזאת ולמה הכניסו את זה דווק</w:t>
      </w:r>
      <w:bookmarkStart w:id="627" w:name="_ETM_Q1_1896620"/>
      <w:bookmarkEnd w:id="627"/>
      <w:r>
        <w:rPr>
          <w:rFonts w:hint="cs"/>
          <w:rtl/>
        </w:rPr>
        <w:t xml:space="preserve">א במקום הזה, שלא בהכרח הוא נראה תמיד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8" w:name="_ETM_Q1_1903227"/>
      <w:bookmarkEnd w:id="628"/>
      <w:r>
        <w:rPr>
          <w:rFonts w:hint="cs"/>
          <w:rtl/>
        </w:rPr>
        <w:t xml:space="preserve">זה לדברים של חברת הכנסת גרמן, למה להשתמש בחוק </w:t>
      </w:r>
      <w:bookmarkStart w:id="629" w:name="_ETM_Q1_1904330"/>
      <w:bookmarkEnd w:id="629"/>
      <w:r>
        <w:rPr>
          <w:rFonts w:hint="cs"/>
          <w:rtl/>
        </w:rPr>
        <w:t>הזה.</w:t>
      </w:r>
    </w:p>
    <w:p w:rsidR="004D7521" w:rsidRDefault="004D7521" w:rsidP="004D7521">
      <w:pPr>
        <w:rPr>
          <w:rtl/>
        </w:rPr>
      </w:pPr>
      <w:bookmarkStart w:id="630" w:name="_ETM_Q1_1908226"/>
      <w:bookmarkStart w:id="631" w:name="_ETM_Q1_1908283"/>
      <w:bookmarkStart w:id="632" w:name="_ETM_Q1_1908339"/>
      <w:bookmarkEnd w:id="630"/>
      <w:bookmarkEnd w:id="631"/>
      <w:bookmarkEnd w:id="632"/>
    </w:p>
    <w:p w:rsidR="004D7521" w:rsidRDefault="004D7521" w:rsidP="00B55AC7">
      <w:pPr>
        <w:rPr>
          <w:rtl/>
        </w:rPr>
      </w:pPr>
      <w:bookmarkStart w:id="633" w:name="_ETM_Q1_1908393"/>
      <w:bookmarkEnd w:id="633"/>
      <w:r>
        <w:rPr>
          <w:rFonts w:hint="cs"/>
          <w:rtl/>
        </w:rPr>
        <w:lastRenderedPageBreak/>
        <w:t xml:space="preserve">נקודת המוצא שלנו מהמון מקרים של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שאנחנו מוצאים </w:t>
      </w:r>
      <w:bookmarkStart w:id="634" w:name="_ETM_Q1_1909897"/>
      <w:bookmarkEnd w:id="634"/>
      <w:r>
        <w:rPr>
          <w:rFonts w:hint="cs"/>
          <w:rtl/>
        </w:rPr>
        <w:t>היא שאנשים שסובלים מ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הם מקבוצות מוחלשות, לאו דווקא </w:t>
      </w:r>
      <w:bookmarkStart w:id="635" w:name="_ETM_Q1_1916467"/>
      <w:bookmarkEnd w:id="635"/>
      <w:r>
        <w:rPr>
          <w:rFonts w:hint="cs"/>
          <w:rtl/>
        </w:rPr>
        <w:t xml:space="preserve">כלכלית </w:t>
      </w:r>
      <w:r>
        <w:rPr>
          <w:rtl/>
        </w:rPr>
        <w:t>–</w:t>
      </w:r>
      <w:r>
        <w:rPr>
          <w:rFonts w:hint="cs"/>
          <w:rtl/>
        </w:rPr>
        <w:t xml:space="preserve"> חברתית הרבה פעמים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6" w:name="_ETM_Q1_1923216"/>
      <w:bookmarkEnd w:id="636"/>
      <w:r>
        <w:rPr>
          <w:rFonts w:hint="cs"/>
          <w:rtl/>
        </w:rPr>
        <w:t xml:space="preserve">הם סובלים מהרבה מאוד חסמים, בין השאר חששות רבים להתמודד </w:t>
      </w:r>
      <w:bookmarkStart w:id="637" w:name="_ETM_Q1_1927218"/>
      <w:bookmarkEnd w:id="637"/>
      <w:r>
        <w:rPr>
          <w:rFonts w:hint="cs"/>
          <w:rtl/>
        </w:rPr>
        <w:t>עם הבעיה, להתמודד משפטית עם הבעיה. זה לא קשור רק לבעיה כלכלית.</w:t>
      </w:r>
    </w:p>
    <w:p w:rsidR="004D7521" w:rsidRDefault="004D7521" w:rsidP="004D7521">
      <w:pPr>
        <w:rPr>
          <w:rtl/>
        </w:rPr>
      </w:pPr>
    </w:p>
    <w:p w:rsidR="004D7521" w:rsidRDefault="004D7521" w:rsidP="007D58F2">
      <w:pPr>
        <w:pStyle w:val="a4"/>
        <w:rPr>
          <w:rtl/>
        </w:rPr>
      </w:pPr>
      <w:bookmarkStart w:id="638" w:name="ET_knessetmember_5115_66"/>
      <w:r w:rsidRPr="007D58F2">
        <w:rPr>
          <w:rStyle w:val="TagStyle"/>
          <w:rtl/>
        </w:rPr>
        <w:t xml:space="preserve"> &lt;&lt; דובר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8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r>
        <w:rPr>
          <w:rFonts w:hint="cs"/>
          <w:rtl/>
        </w:rPr>
        <w:t>משבר אמון.</w:t>
      </w:r>
    </w:p>
    <w:p w:rsidR="004D7521" w:rsidRDefault="004D7521" w:rsidP="004D7521">
      <w:pPr>
        <w:rPr>
          <w:rtl/>
        </w:rPr>
      </w:pPr>
      <w:bookmarkStart w:id="639" w:name="_ETM_Q1_1933479"/>
      <w:bookmarkStart w:id="640" w:name="_ETM_Q1_1933530"/>
      <w:bookmarkStart w:id="641" w:name="_ETM_Q1_1933589"/>
      <w:bookmarkEnd w:id="639"/>
      <w:bookmarkEnd w:id="640"/>
      <w:bookmarkEnd w:id="641"/>
    </w:p>
    <w:p w:rsidR="004D7521" w:rsidRDefault="004D7521" w:rsidP="007D58F2">
      <w:pPr>
        <w:pStyle w:val="af9"/>
        <w:rPr>
          <w:rtl/>
        </w:rPr>
      </w:pPr>
      <w:bookmarkStart w:id="642" w:name="_ETM_Q1_1933642"/>
      <w:bookmarkStart w:id="643" w:name="_ETM_Q1_1935656"/>
      <w:bookmarkStart w:id="644" w:name="ET_guest_685015_67"/>
      <w:bookmarkEnd w:id="642"/>
      <w:bookmarkEnd w:id="643"/>
      <w:r w:rsidRPr="007D58F2">
        <w:rPr>
          <w:rStyle w:val="TagStyle"/>
          <w:rtl/>
        </w:rPr>
        <w:t>&lt;&lt; אורח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4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B55AC7">
      <w:pPr>
        <w:rPr>
          <w:rtl/>
        </w:rPr>
      </w:pPr>
      <w:bookmarkStart w:id="645" w:name="_ETM_Q1_1936093"/>
      <w:bookmarkStart w:id="646" w:name="_ETM_Q1_1936126"/>
      <w:bookmarkEnd w:id="645"/>
      <w:bookmarkEnd w:id="646"/>
      <w:r>
        <w:rPr>
          <w:rFonts w:hint="cs"/>
          <w:rtl/>
        </w:rPr>
        <w:t xml:space="preserve">כן. יש פערי כוח אדירים בדרך </w:t>
      </w:r>
      <w:bookmarkStart w:id="647" w:name="_ETM_Q1_1937611"/>
      <w:bookmarkEnd w:id="647"/>
      <w:r>
        <w:rPr>
          <w:rFonts w:hint="cs"/>
          <w:rtl/>
        </w:rPr>
        <w:t xml:space="preserve">כלל במקרים של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פליה. הרבה פעמים זה במקום העבודה, </w:t>
      </w:r>
      <w:bookmarkStart w:id="648" w:name="_ETM_Q1_1939770"/>
      <w:bookmarkEnd w:id="648"/>
      <w:r>
        <w:rPr>
          <w:rFonts w:hint="cs"/>
          <w:rtl/>
        </w:rPr>
        <w:t xml:space="preserve">מול עסקים, מול חברות גדולות, ומאוד מאוד קשה להתמודד עם </w:t>
      </w:r>
      <w:bookmarkStart w:id="649" w:name="_ETM_Q1_1945787"/>
      <w:bookmarkEnd w:id="649"/>
      <w:r>
        <w:rPr>
          <w:rFonts w:hint="cs"/>
          <w:rtl/>
        </w:rPr>
        <w:t>זה.</w:t>
      </w:r>
    </w:p>
    <w:p w:rsidR="004D7521" w:rsidRDefault="004D7521" w:rsidP="004D7521">
      <w:pPr>
        <w:rPr>
          <w:rtl/>
        </w:rPr>
      </w:pPr>
    </w:p>
    <w:p w:rsidR="004D7521" w:rsidRDefault="004D7521" w:rsidP="00B55AC7">
      <w:pPr>
        <w:rPr>
          <w:rtl/>
        </w:rPr>
      </w:pPr>
      <w:r>
        <w:rPr>
          <w:rFonts w:hint="cs"/>
          <w:rtl/>
        </w:rPr>
        <w:t xml:space="preserve">בנוסף לכל זה, המקרים האלה כרוכים בהשפלה אדירה, בתחושות עלבון. </w:t>
      </w:r>
      <w:bookmarkStart w:id="650" w:name="_ETM_Q1_1952374"/>
      <w:bookmarkEnd w:id="650"/>
      <w:r>
        <w:rPr>
          <w:rFonts w:hint="cs"/>
          <w:rtl/>
        </w:rPr>
        <w:t>אנשים לא ששים, אחרי שהעליבו אות</w:t>
      </w:r>
      <w:r w:rsidR="00B55AC7">
        <w:rPr>
          <w:rFonts w:hint="cs"/>
          <w:rtl/>
        </w:rPr>
        <w:t>ם</w:t>
      </w:r>
      <w:r>
        <w:rPr>
          <w:rFonts w:hint="cs"/>
          <w:rtl/>
        </w:rPr>
        <w:t xml:space="preserve"> והשפילו אותם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651" w:name="_ETM_Q1_1953640"/>
      <w:bookmarkEnd w:id="651"/>
      <w:r>
        <w:rPr>
          <w:rFonts w:hint="cs"/>
          <w:rtl/>
        </w:rPr>
        <w:t>רואה את זה עם אנשים שסובלים מ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מכל הקבוצות </w:t>
      </w:r>
      <w:bookmarkStart w:id="652" w:name="_ETM_Q1_1958203"/>
      <w:bookmarkEnd w:id="652"/>
      <w:r>
        <w:rPr>
          <w:rtl/>
        </w:rPr>
        <w:t>–</w:t>
      </w:r>
      <w:r>
        <w:rPr>
          <w:rFonts w:hint="cs"/>
          <w:rtl/>
        </w:rPr>
        <w:t xml:space="preserve"> אנשים שלא קיבלו אותם ליישובים בגלל שהם מזרחים ואנשים </w:t>
      </w:r>
      <w:bookmarkStart w:id="653" w:name="_ETM_Q1_1960322"/>
      <w:bookmarkEnd w:id="653"/>
      <w:r>
        <w:rPr>
          <w:rFonts w:hint="cs"/>
          <w:rtl/>
        </w:rPr>
        <w:t xml:space="preserve">שלא הכניסו אותם למועדון כי הם ערבים או אנשים שלא </w:t>
      </w:r>
      <w:bookmarkStart w:id="654" w:name="_ETM_Q1_1965573"/>
      <w:bookmarkEnd w:id="654"/>
      <w:r>
        <w:rPr>
          <w:rFonts w:hint="cs"/>
          <w:rtl/>
        </w:rPr>
        <w:t xml:space="preserve">הכניסו אותם לבריכה כי הם עולים מאתיופיה. עם </w:t>
      </w:r>
      <w:bookmarkStart w:id="655" w:name="_ETM_Q1_1970642"/>
      <w:bookmarkEnd w:id="655"/>
      <w:r>
        <w:rPr>
          <w:rFonts w:hint="cs"/>
          <w:rtl/>
        </w:rPr>
        <w:t xml:space="preserve">העלבון הזה אחר כך ללכת ולהמשיך תהליכים </w:t>
      </w:r>
      <w:bookmarkStart w:id="656" w:name="_ETM_Q1_1972308"/>
      <w:bookmarkEnd w:id="656"/>
      <w:r>
        <w:rPr>
          <w:rFonts w:hint="cs"/>
          <w:rtl/>
        </w:rPr>
        <w:t>זה מאוד מאוד קשה.</w:t>
      </w:r>
      <w:bookmarkStart w:id="657" w:name="_ETM_Q1_1975045"/>
      <w:bookmarkEnd w:id="657"/>
    </w:p>
    <w:p w:rsidR="004D7521" w:rsidRDefault="004D7521" w:rsidP="004D7521">
      <w:pPr>
        <w:rPr>
          <w:rtl/>
        </w:rPr>
      </w:pPr>
      <w:bookmarkStart w:id="658" w:name="_ETM_Q1_1975087"/>
      <w:bookmarkStart w:id="659" w:name="_ETM_Q1_1975157"/>
      <w:bookmarkEnd w:id="658"/>
      <w:bookmarkEnd w:id="659"/>
    </w:p>
    <w:p w:rsidR="004D7521" w:rsidRDefault="004D7521" w:rsidP="004D7521">
      <w:pPr>
        <w:rPr>
          <w:rtl/>
        </w:rPr>
      </w:pPr>
      <w:bookmarkStart w:id="660" w:name="_ETM_Q1_1975217"/>
      <w:bookmarkEnd w:id="660"/>
      <w:r>
        <w:rPr>
          <w:rFonts w:hint="cs"/>
          <w:rtl/>
        </w:rPr>
        <w:t xml:space="preserve">לכן צריכים לתת דחיפה ולכן החוק </w:t>
      </w:r>
      <w:bookmarkStart w:id="661" w:name="_ETM_Q1_1974699"/>
      <w:bookmarkEnd w:id="661"/>
      <w:r>
        <w:rPr>
          <w:rFonts w:hint="cs"/>
          <w:rtl/>
        </w:rPr>
        <w:t xml:space="preserve">הזה הוא גם לא ממומש וצריכים לתת דחיפה. זה </w:t>
      </w:r>
      <w:bookmarkStart w:id="662" w:name="_ETM_Q1_1980880"/>
      <w:bookmarkEnd w:id="662"/>
      <w:r>
        <w:rPr>
          <w:rFonts w:hint="cs"/>
          <w:rtl/>
        </w:rPr>
        <w:t xml:space="preserve">הרעיון של החקיקה הזאת, לתת את הדחיפה הזאת, ולכן השיקול הוא לא רק כלכלי במקרה הזה. זה כלי מאוד חזק. </w:t>
      </w:r>
      <w:bookmarkStart w:id="663" w:name="_ETM_Q1_1988131"/>
      <w:bookmarkStart w:id="664" w:name="_ETM_Q1_1988611"/>
      <w:bookmarkEnd w:id="663"/>
      <w:bookmarkEnd w:id="664"/>
    </w:p>
    <w:p w:rsidR="004D7521" w:rsidRDefault="004D7521" w:rsidP="004D7521">
      <w:pPr>
        <w:rPr>
          <w:rtl/>
        </w:rPr>
      </w:pPr>
      <w:bookmarkStart w:id="665" w:name="_ETM_Q1_1988664"/>
      <w:bookmarkStart w:id="666" w:name="_ETM_Q1_1988757"/>
      <w:bookmarkEnd w:id="665"/>
      <w:bookmarkEnd w:id="666"/>
    </w:p>
    <w:p w:rsidR="004D7521" w:rsidRDefault="004D7521" w:rsidP="004D7521">
      <w:pPr>
        <w:rPr>
          <w:rtl/>
        </w:rPr>
      </w:pPr>
      <w:bookmarkStart w:id="667" w:name="_ETM_Q1_1988811"/>
      <w:bookmarkEnd w:id="667"/>
      <w:r>
        <w:rPr>
          <w:rFonts w:hint="cs"/>
          <w:rtl/>
        </w:rPr>
        <w:t xml:space="preserve">בתוך החקיקה הזאת יש כלי של עונש פלילי שלא השתמשו </w:t>
      </w:r>
      <w:bookmarkStart w:id="668" w:name="_ETM_Q1_1995609"/>
      <w:bookmarkEnd w:id="668"/>
      <w:r>
        <w:rPr>
          <w:rFonts w:hint="cs"/>
          <w:rtl/>
        </w:rPr>
        <w:t xml:space="preserve">בו עד היום בכלל. החוק הזה מגביר דווקא את היכולת </w:t>
      </w:r>
      <w:bookmarkStart w:id="669" w:name="_ETM_Q1_2001430"/>
      <w:bookmarkEnd w:id="669"/>
      <w:r>
        <w:rPr>
          <w:rFonts w:hint="cs"/>
          <w:rtl/>
        </w:rPr>
        <w:t xml:space="preserve">לטפל בחלק האזרחי, בתביעות האזרחיות. </w:t>
      </w:r>
    </w:p>
    <w:p w:rsidR="004D7521" w:rsidRDefault="004D7521" w:rsidP="004D7521">
      <w:pPr>
        <w:rPr>
          <w:rtl/>
        </w:rPr>
      </w:pPr>
      <w:bookmarkStart w:id="670" w:name="_ETM_Q1_2006976"/>
      <w:bookmarkStart w:id="671" w:name="_ETM_Q1_2007026"/>
      <w:bookmarkEnd w:id="670"/>
      <w:bookmarkEnd w:id="671"/>
    </w:p>
    <w:p w:rsidR="004D7521" w:rsidRDefault="004D7521" w:rsidP="007D58F2">
      <w:pPr>
        <w:pStyle w:val="a4"/>
        <w:rPr>
          <w:rtl/>
        </w:rPr>
      </w:pPr>
      <w:bookmarkStart w:id="672" w:name="_ETM_Q1_2007103"/>
      <w:bookmarkStart w:id="673" w:name="_ETM_Q1_2007165"/>
      <w:bookmarkStart w:id="674" w:name="_ETM_Q1_2004844"/>
      <w:bookmarkStart w:id="675" w:name="ET_knessetmember_5115_68"/>
      <w:bookmarkEnd w:id="672"/>
      <w:bookmarkEnd w:id="673"/>
      <w:bookmarkEnd w:id="674"/>
      <w:r w:rsidRPr="007D58F2">
        <w:rPr>
          <w:rStyle w:val="TagStyle"/>
          <w:rtl/>
        </w:rPr>
        <w:t xml:space="preserve"> &lt;&lt; דובר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5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bookmarkStart w:id="676" w:name="_ETM_Q1_2005243"/>
      <w:bookmarkStart w:id="677" w:name="_ETM_Q1_2005291"/>
      <w:bookmarkEnd w:id="676"/>
      <w:bookmarkEnd w:id="677"/>
      <w:r>
        <w:rPr>
          <w:rFonts w:hint="cs"/>
          <w:rtl/>
        </w:rPr>
        <w:t xml:space="preserve">לא משתמשים בו כי </w:t>
      </w:r>
      <w:bookmarkStart w:id="678" w:name="_ETM_Q1_2004226"/>
      <w:bookmarkEnd w:id="678"/>
      <w:r>
        <w:rPr>
          <w:rFonts w:hint="cs"/>
          <w:rtl/>
        </w:rPr>
        <w:t xml:space="preserve">כשהולכים למשטרה הם לא מתייחסים לחוק הזה בהיבט </w:t>
      </w:r>
      <w:bookmarkStart w:id="679" w:name="_ETM_Q1_2007134"/>
      <w:bookmarkEnd w:id="679"/>
      <w:r>
        <w:rPr>
          <w:rFonts w:hint="cs"/>
          <w:rtl/>
        </w:rPr>
        <w:t xml:space="preserve">הפלילי. </w:t>
      </w:r>
    </w:p>
    <w:p w:rsidR="004D7521" w:rsidRDefault="004D7521" w:rsidP="004D7521">
      <w:pPr>
        <w:rPr>
          <w:rtl/>
        </w:rPr>
      </w:pPr>
      <w:bookmarkStart w:id="680" w:name="_ETM_Q1_2011151"/>
      <w:bookmarkStart w:id="681" w:name="_ETM_Q1_2011197"/>
      <w:bookmarkEnd w:id="680"/>
      <w:bookmarkEnd w:id="681"/>
    </w:p>
    <w:p w:rsidR="004D7521" w:rsidRDefault="004D7521" w:rsidP="007D58F2">
      <w:pPr>
        <w:pStyle w:val="a4"/>
        <w:rPr>
          <w:rtl/>
        </w:rPr>
      </w:pPr>
      <w:bookmarkStart w:id="682" w:name="_ETM_Q1_2011281"/>
      <w:bookmarkStart w:id="683" w:name="_ETM_Q1_2011338"/>
      <w:bookmarkStart w:id="684" w:name="ET_speaker_נועה_ברודסקי_לוי_69"/>
      <w:bookmarkEnd w:id="682"/>
      <w:bookmarkEnd w:id="683"/>
      <w:r w:rsidRPr="007D58F2">
        <w:rPr>
          <w:rStyle w:val="TagStyle"/>
          <w:rtl/>
        </w:rPr>
        <w:t xml:space="preserve"> &lt;&lt; דובר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r>
        <w:rPr>
          <w:rFonts w:hint="cs"/>
          <w:rtl/>
        </w:rPr>
        <w:t xml:space="preserve">אבל זה חלק מההמלצות של דוח פלמור. </w:t>
      </w:r>
    </w:p>
    <w:p w:rsidR="004D7521" w:rsidRDefault="004D7521" w:rsidP="004D7521">
      <w:pPr>
        <w:rPr>
          <w:rtl/>
        </w:rPr>
      </w:pPr>
      <w:bookmarkStart w:id="685" w:name="_ETM_Q1_2010547"/>
      <w:bookmarkStart w:id="686" w:name="_ETM_Q1_2010602"/>
      <w:bookmarkStart w:id="687" w:name="_ETM_Q1_2010677"/>
      <w:bookmarkStart w:id="688" w:name="_ETM_Q1_2010725"/>
      <w:bookmarkStart w:id="689" w:name="_ETM_Q1_2012488"/>
      <w:bookmarkEnd w:id="685"/>
      <w:bookmarkEnd w:id="686"/>
      <w:bookmarkEnd w:id="687"/>
      <w:bookmarkEnd w:id="688"/>
      <w:bookmarkEnd w:id="689"/>
    </w:p>
    <w:p w:rsidR="004D7521" w:rsidRDefault="004D7521" w:rsidP="007D58F2">
      <w:pPr>
        <w:pStyle w:val="af9"/>
        <w:rPr>
          <w:rtl/>
        </w:rPr>
      </w:pPr>
      <w:bookmarkStart w:id="690" w:name="ET_guest_685015_70"/>
      <w:r w:rsidRPr="007D58F2">
        <w:rPr>
          <w:rStyle w:val="TagStyle"/>
          <w:rtl/>
        </w:rPr>
        <w:t xml:space="preserve"> &lt;&lt; אורח &gt;&gt;</w:t>
      </w:r>
      <w:r w:rsidRPr="004D7521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4D752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0"/>
    </w:p>
    <w:p w:rsidR="004D7521" w:rsidRDefault="004D7521" w:rsidP="004D7521">
      <w:pPr>
        <w:pStyle w:val="KeepWithNext"/>
        <w:rPr>
          <w:rtl/>
        </w:rPr>
      </w:pPr>
    </w:p>
    <w:p w:rsidR="004D7521" w:rsidRDefault="004D7521" w:rsidP="004D7521">
      <w:pPr>
        <w:rPr>
          <w:rtl/>
        </w:rPr>
      </w:pPr>
      <w:bookmarkStart w:id="691" w:name="_ETM_Q1_2012922"/>
      <w:bookmarkStart w:id="692" w:name="_ETM_Q1_2012959"/>
      <w:bookmarkEnd w:id="691"/>
      <w:bookmarkEnd w:id="692"/>
      <w:r>
        <w:rPr>
          <w:rFonts w:hint="cs"/>
          <w:rtl/>
        </w:rPr>
        <w:t xml:space="preserve">חלק מההמלצות </w:t>
      </w:r>
      <w:bookmarkStart w:id="693" w:name="_ETM_Q1_2012458"/>
      <w:bookmarkEnd w:id="693"/>
      <w:r>
        <w:rPr>
          <w:rFonts w:hint="cs"/>
          <w:rtl/>
        </w:rPr>
        <w:t xml:space="preserve">של משרד המשפטים, גם צריך לראות איך הוא אולי </w:t>
      </w:r>
      <w:bookmarkStart w:id="694" w:name="_ETM_Q1_2014244"/>
      <w:bookmarkEnd w:id="694"/>
      <w:r>
        <w:rPr>
          <w:rFonts w:hint="cs"/>
          <w:rtl/>
        </w:rPr>
        <w:t xml:space="preserve">נוקט יותר בהליכים מהסוג הזה. זו גם יכולה להיות הרתעה </w:t>
      </w:r>
      <w:bookmarkStart w:id="695" w:name="_ETM_Q1_2016939"/>
      <w:bookmarkEnd w:id="695"/>
      <w:r>
        <w:rPr>
          <w:rFonts w:hint="cs"/>
          <w:rtl/>
        </w:rPr>
        <w:t>מאוד משמעותית, במיוחד אולי נגד גורמים יותר משמעותיים.</w:t>
      </w:r>
    </w:p>
    <w:p w:rsidR="004D7521" w:rsidRDefault="004D7521" w:rsidP="004D7521">
      <w:pPr>
        <w:rPr>
          <w:rtl/>
        </w:rPr>
      </w:pPr>
      <w:bookmarkStart w:id="696" w:name="_ETM_Q1_2026878"/>
      <w:bookmarkStart w:id="697" w:name="_ETM_Q1_2026922"/>
      <w:bookmarkStart w:id="698" w:name="_ETM_Q1_2027003"/>
      <w:bookmarkEnd w:id="696"/>
      <w:bookmarkEnd w:id="697"/>
      <w:bookmarkEnd w:id="698"/>
    </w:p>
    <w:p w:rsidR="004D7521" w:rsidRDefault="004D7521" w:rsidP="00B55AC7">
      <w:pPr>
        <w:rPr>
          <w:rtl/>
        </w:rPr>
      </w:pPr>
      <w:bookmarkStart w:id="699" w:name="_ETM_Q1_2027042"/>
      <w:bookmarkEnd w:id="699"/>
      <w:r>
        <w:rPr>
          <w:rFonts w:hint="cs"/>
          <w:rtl/>
        </w:rPr>
        <w:t xml:space="preserve">מה שעוד </w:t>
      </w:r>
      <w:bookmarkStart w:id="700" w:name="_ETM_Q1_2029860"/>
      <w:bookmarkEnd w:id="700"/>
      <w:r>
        <w:rPr>
          <w:rFonts w:hint="cs"/>
          <w:rtl/>
        </w:rPr>
        <w:t xml:space="preserve">רציתי להגיד </w:t>
      </w:r>
      <w:r>
        <w:rPr>
          <w:rtl/>
        </w:rPr>
        <w:t>–</w:t>
      </w:r>
      <w:r>
        <w:rPr>
          <w:rFonts w:hint="cs"/>
          <w:rtl/>
        </w:rPr>
        <w:t xml:space="preserve"> אני יודעת שהסיכוי של זה קלוש כרגע </w:t>
      </w:r>
      <w:bookmarkStart w:id="701" w:name="_ETM_Q1_2033712"/>
      <w:bookmarkEnd w:id="701"/>
      <w:r>
        <w:rPr>
          <w:rFonts w:hint="cs"/>
          <w:rtl/>
        </w:rPr>
        <w:t xml:space="preserve">אבל מאוד מאוד חשוב לנו להעלות </w:t>
      </w:r>
      <w:r>
        <w:rPr>
          <w:rtl/>
        </w:rPr>
        <w:t>–</w:t>
      </w:r>
      <w:r>
        <w:rPr>
          <w:rFonts w:hint="cs"/>
          <w:rtl/>
        </w:rPr>
        <w:t xml:space="preserve"> שאנחנו לא </w:t>
      </w:r>
      <w:bookmarkStart w:id="702" w:name="_ETM_Q1_2036993"/>
      <w:bookmarkEnd w:id="702"/>
      <w:r>
        <w:rPr>
          <w:rFonts w:hint="cs"/>
          <w:rtl/>
        </w:rPr>
        <w:t xml:space="preserve">רואים הרבה הבדל מבחינת המהות בין החוק הזה לבין </w:t>
      </w:r>
      <w:bookmarkStart w:id="703" w:name="_ETM_Q1_2037817"/>
      <w:bookmarkEnd w:id="703"/>
      <w:r>
        <w:rPr>
          <w:rFonts w:hint="cs"/>
          <w:rtl/>
        </w:rPr>
        <w:t xml:space="preserve">שורה של חוקים אחרים שעוסקים בסוגיה של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</w:t>
      </w:r>
      <w:proofErr w:type="spellStart"/>
      <w:r>
        <w:rPr>
          <w:rFonts w:hint="cs"/>
          <w:rtl/>
        </w:rPr>
        <w:t>ומגינים</w:t>
      </w:r>
      <w:proofErr w:type="spellEnd"/>
      <w:r>
        <w:rPr>
          <w:rFonts w:hint="cs"/>
          <w:rtl/>
        </w:rPr>
        <w:t xml:space="preserve"> </w:t>
      </w:r>
      <w:bookmarkStart w:id="704" w:name="_ETM_Q1_2042719"/>
      <w:bookmarkEnd w:id="704"/>
      <w:r>
        <w:rPr>
          <w:rFonts w:hint="cs"/>
          <w:rtl/>
        </w:rPr>
        <w:t xml:space="preserve">על אנשים מפני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פליה. </w:t>
      </w:r>
    </w:p>
    <w:p w:rsidR="004D7521" w:rsidRDefault="004D7521" w:rsidP="004D7521">
      <w:pPr>
        <w:rPr>
          <w:rtl/>
        </w:rPr>
      </w:pPr>
      <w:bookmarkStart w:id="705" w:name="_ETM_Q1_2046492"/>
      <w:bookmarkStart w:id="706" w:name="_ETM_Q1_2046539"/>
      <w:bookmarkEnd w:id="705"/>
      <w:bookmarkEnd w:id="706"/>
    </w:p>
    <w:p w:rsidR="004D7521" w:rsidRDefault="004D7521" w:rsidP="004D7521">
      <w:pPr>
        <w:rPr>
          <w:rtl/>
        </w:rPr>
      </w:pPr>
      <w:bookmarkStart w:id="707" w:name="_ETM_Q1_2046590"/>
      <w:bookmarkStart w:id="708" w:name="_ETM_Q1_2046637"/>
      <w:bookmarkEnd w:id="707"/>
      <w:bookmarkEnd w:id="708"/>
      <w:r>
        <w:rPr>
          <w:rFonts w:hint="cs"/>
          <w:rtl/>
        </w:rPr>
        <w:t>אני חושבת שאותו היגיון, במיוח</w:t>
      </w:r>
      <w:bookmarkStart w:id="709" w:name="_ETM_Q1_2045769"/>
      <w:bookmarkEnd w:id="709"/>
      <w:r>
        <w:rPr>
          <w:rFonts w:hint="cs"/>
          <w:rtl/>
        </w:rPr>
        <w:t xml:space="preserve">ד כשמדובר בהוראת שעה לשלוש שנים ובמיוחד כשאנחנו יודעים </w:t>
      </w:r>
      <w:bookmarkStart w:id="710" w:name="_ETM_Q1_2049407"/>
      <w:bookmarkEnd w:id="710"/>
      <w:r>
        <w:rPr>
          <w:rFonts w:hint="cs"/>
          <w:rtl/>
        </w:rPr>
        <w:t xml:space="preserve">שמספר התיקים שמגיעים בשנים האחרונות הוא ממש מועט </w:t>
      </w:r>
      <w:bookmarkStart w:id="711" w:name="_ETM_Q1_2056014"/>
      <w:bookmarkEnd w:id="711"/>
      <w:r>
        <w:rPr>
          <w:rtl/>
        </w:rPr>
        <w:t>–</w:t>
      </w:r>
      <w:r>
        <w:rPr>
          <w:rFonts w:hint="cs"/>
          <w:rtl/>
        </w:rPr>
        <w:t xml:space="preserve"> בגלל זה אני גם מתפלאת על לשכת עורכי הדין</w:t>
      </w:r>
      <w:r w:rsidR="00AC3D71">
        <w:rPr>
          <w:rFonts w:hint="cs"/>
          <w:rtl/>
        </w:rPr>
        <w:t xml:space="preserve">, </w:t>
      </w:r>
      <w:bookmarkStart w:id="712" w:name="_ETM_Q1_2059996"/>
      <w:bookmarkEnd w:id="712"/>
      <w:r w:rsidR="00AC3D71">
        <w:rPr>
          <w:rFonts w:hint="cs"/>
          <w:rtl/>
        </w:rPr>
        <w:t>בשביל תיקים שאפשר לספור על פחות משתי ידיים הם נאבקים</w:t>
      </w:r>
      <w:bookmarkStart w:id="713" w:name="_ETM_Q1_2062243"/>
      <w:bookmarkEnd w:id="713"/>
      <w:r w:rsidR="00AC3D71">
        <w:rPr>
          <w:rFonts w:hint="cs"/>
          <w:rtl/>
        </w:rPr>
        <w:t xml:space="preserve"> פה על כמה גרושים האלה שעורכי דין יקבלו. </w:t>
      </w:r>
    </w:p>
    <w:p w:rsidR="00AC3D71" w:rsidRDefault="00AC3D71" w:rsidP="004D7521">
      <w:pPr>
        <w:rPr>
          <w:rtl/>
        </w:rPr>
      </w:pPr>
      <w:bookmarkStart w:id="714" w:name="_ETM_Q1_2066681"/>
      <w:bookmarkStart w:id="715" w:name="_ETM_Q1_2066742"/>
      <w:bookmarkEnd w:id="714"/>
      <w:bookmarkEnd w:id="715"/>
    </w:p>
    <w:p w:rsidR="00AC3D71" w:rsidRDefault="00AC3D71" w:rsidP="00B55AC7">
      <w:pPr>
        <w:rPr>
          <w:rtl/>
        </w:rPr>
      </w:pPr>
      <w:bookmarkStart w:id="716" w:name="_ETM_Q1_2066842"/>
      <w:bookmarkStart w:id="717" w:name="_ETM_Q1_2066899"/>
      <w:bookmarkEnd w:id="716"/>
      <w:bookmarkEnd w:id="717"/>
      <w:r>
        <w:rPr>
          <w:rFonts w:hint="cs"/>
          <w:rtl/>
        </w:rPr>
        <w:t xml:space="preserve">אני </w:t>
      </w:r>
      <w:bookmarkStart w:id="718" w:name="_ETM_Q1_2067936"/>
      <w:bookmarkEnd w:id="718"/>
      <w:r>
        <w:rPr>
          <w:rFonts w:hint="cs"/>
          <w:rtl/>
        </w:rPr>
        <w:t>חושבת שגם חוקים אחרים שעוסקים ב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>פליה</w:t>
      </w:r>
      <w:r w:rsidR="00B55AC7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719" w:name="_ETM_Q1_2069203"/>
      <w:bookmarkEnd w:id="719"/>
      <w:r>
        <w:rPr>
          <w:rFonts w:hint="cs"/>
          <w:rtl/>
        </w:rPr>
        <w:t xml:space="preserve">רשמנו פה את הדוגמאות המרכזיות: חוק שוויון הזדמנויות בעבודה,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בקבלה ליישובים, 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בהשכלה גבוהה, מה שקשור בחוק זכויות הסטודנט, </w:t>
      </w:r>
      <w:bookmarkStart w:id="720" w:name="_ETM_Q1_2088007"/>
      <w:bookmarkEnd w:id="720"/>
      <w:r>
        <w:rPr>
          <w:rFonts w:hint="cs"/>
          <w:rtl/>
        </w:rPr>
        <w:t>במערכת הבריאות ובמערכת החינוך</w:t>
      </w:r>
      <w:r w:rsidR="00B55AC7">
        <w:rPr>
          <w:rFonts w:hint="cs"/>
          <w:rtl/>
        </w:rPr>
        <w:t>,</w:t>
      </w:r>
      <w:r>
        <w:rPr>
          <w:rFonts w:hint="cs"/>
          <w:rtl/>
        </w:rPr>
        <w:t xml:space="preserve"> יש חוקים ספציפיים </w:t>
      </w:r>
      <w:proofErr w:type="spellStart"/>
      <w:r>
        <w:rPr>
          <w:rFonts w:hint="cs"/>
          <w:rtl/>
        </w:rPr>
        <w:t>שמגינים</w:t>
      </w:r>
      <w:proofErr w:type="spellEnd"/>
      <w:r>
        <w:rPr>
          <w:rFonts w:hint="cs"/>
          <w:rtl/>
        </w:rPr>
        <w:t xml:space="preserve"> נגד </w:t>
      </w:r>
      <w:bookmarkStart w:id="721" w:name="_ETM_Q1_2089492"/>
      <w:bookmarkEnd w:id="721"/>
      <w:r w:rsidR="00B55AC7">
        <w:rPr>
          <w:rFonts w:hint="cs"/>
          <w:rtl/>
        </w:rPr>
        <w:t>ה</w:t>
      </w:r>
      <w:r>
        <w:rPr>
          <w:rFonts w:hint="cs"/>
          <w:rtl/>
        </w:rPr>
        <w:t>פליה.</w:t>
      </w:r>
      <w:bookmarkStart w:id="722" w:name="_ETM_Q1_2093125"/>
      <w:bookmarkEnd w:id="722"/>
    </w:p>
    <w:p w:rsidR="00AC3D71" w:rsidRDefault="00AC3D71" w:rsidP="004D7521">
      <w:pPr>
        <w:rPr>
          <w:rtl/>
        </w:rPr>
      </w:pPr>
      <w:bookmarkStart w:id="723" w:name="_ETM_Q1_2093188"/>
      <w:bookmarkStart w:id="724" w:name="_ETM_Q1_2093243"/>
      <w:bookmarkEnd w:id="723"/>
      <w:bookmarkEnd w:id="724"/>
    </w:p>
    <w:p w:rsidR="00834AA8" w:rsidRDefault="00AC3D71" w:rsidP="00B55AC7">
      <w:pPr>
        <w:rPr>
          <w:rtl/>
        </w:rPr>
      </w:pPr>
      <w:bookmarkStart w:id="725" w:name="_ETM_Q1_2093292"/>
      <w:bookmarkEnd w:id="725"/>
      <w:r>
        <w:rPr>
          <w:rFonts w:hint="cs"/>
          <w:rtl/>
        </w:rPr>
        <w:t>צריך לזכור שב</w:t>
      </w:r>
      <w:r w:rsidR="00B55AC7">
        <w:rPr>
          <w:rFonts w:hint="cs"/>
          <w:rtl/>
        </w:rPr>
        <w:t>ה</w:t>
      </w:r>
      <w:r>
        <w:rPr>
          <w:rFonts w:hint="cs"/>
          <w:rtl/>
        </w:rPr>
        <w:t xml:space="preserve">פליה זה מאוד מאוד קשה להוכיח. אם מישהו </w:t>
      </w:r>
      <w:bookmarkStart w:id="726" w:name="_ETM_Q1_2097381"/>
      <w:bookmarkEnd w:id="726"/>
      <w:r>
        <w:rPr>
          <w:rFonts w:hint="cs"/>
          <w:rtl/>
        </w:rPr>
        <w:t xml:space="preserve">דיבר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בראיון, קשה לך, זה לא שאנשים הולכים ומקליטים </w:t>
      </w:r>
      <w:bookmarkStart w:id="727" w:name="_ETM_Q1_2101311"/>
      <w:bookmarkEnd w:id="727"/>
      <w:r>
        <w:rPr>
          <w:rFonts w:hint="cs"/>
          <w:rtl/>
        </w:rPr>
        <w:t xml:space="preserve">כל מילה שנאמרת להם וכל סיטואציה. אנחנו יודעים למשל </w:t>
      </w:r>
      <w:bookmarkStart w:id="728" w:name="_ETM_Q1_2105956"/>
      <w:bookmarkEnd w:id="728"/>
      <w:r>
        <w:rPr>
          <w:rFonts w:hint="cs"/>
          <w:rtl/>
        </w:rPr>
        <w:t xml:space="preserve">שבכניסה למועדונים יש סיטואציה שבן אדם עומד ומייבשים אותו. איך </w:t>
      </w:r>
      <w:bookmarkStart w:id="729" w:name="_ETM_Q1_2111366"/>
      <w:bookmarkEnd w:id="729"/>
      <w:r>
        <w:rPr>
          <w:rFonts w:hint="cs"/>
          <w:rtl/>
        </w:rPr>
        <w:t xml:space="preserve">הוא יוכיח הרבה פעמים שלא הכניסו אותו בגלל שהוא </w:t>
      </w:r>
      <w:r w:rsidR="00834AA8">
        <w:rPr>
          <w:rFonts w:hint="cs"/>
          <w:rtl/>
        </w:rPr>
        <w:t xml:space="preserve">עולה </w:t>
      </w:r>
      <w:bookmarkStart w:id="730" w:name="_ETM_Q1_2114688"/>
      <w:bookmarkEnd w:id="730"/>
      <w:r w:rsidR="00834AA8">
        <w:rPr>
          <w:rFonts w:hint="cs"/>
          <w:rtl/>
        </w:rPr>
        <w:t>מאתיופיה או כל דבר אחר</w:t>
      </w:r>
      <w:r w:rsidR="00B55AC7">
        <w:rPr>
          <w:rFonts w:hint="cs"/>
          <w:rtl/>
        </w:rPr>
        <w:t>,</w:t>
      </w:r>
      <w:r w:rsidR="00834AA8">
        <w:rPr>
          <w:rFonts w:hint="cs"/>
          <w:rtl/>
        </w:rPr>
        <w:t xml:space="preserve"> שמן או מכוער </w:t>
      </w:r>
      <w:bookmarkStart w:id="731" w:name="_ETM_Q1_2120131"/>
      <w:bookmarkEnd w:id="731"/>
      <w:r w:rsidR="00834AA8">
        <w:rPr>
          <w:rFonts w:hint="cs"/>
          <w:rtl/>
        </w:rPr>
        <w:t>או משהו שלא מוצא חן בעיני הסלקטור באותו רגע</w:t>
      </w:r>
      <w:r w:rsidR="00B55AC7">
        <w:rPr>
          <w:rFonts w:hint="cs"/>
          <w:rtl/>
        </w:rPr>
        <w:t>?</w:t>
      </w:r>
      <w:r w:rsidR="00834AA8">
        <w:rPr>
          <w:rFonts w:hint="cs"/>
          <w:rtl/>
        </w:rPr>
        <w:t xml:space="preserve"> </w:t>
      </w:r>
      <w:bookmarkStart w:id="732" w:name="_ETM_Q1_2122724"/>
      <w:bookmarkStart w:id="733" w:name="_ETM_Q1_2122769"/>
      <w:bookmarkStart w:id="734" w:name="_ETM_Q1_2122964"/>
      <w:bookmarkStart w:id="735" w:name="_ETM_Q1_2123001"/>
      <w:bookmarkEnd w:id="732"/>
      <w:bookmarkEnd w:id="733"/>
      <w:bookmarkEnd w:id="734"/>
      <w:bookmarkEnd w:id="735"/>
      <w:r w:rsidR="00834AA8">
        <w:rPr>
          <w:rFonts w:hint="cs"/>
          <w:rtl/>
        </w:rPr>
        <w:t xml:space="preserve">זאת </w:t>
      </w:r>
      <w:bookmarkStart w:id="736" w:name="_ETM_Q1_2127842"/>
      <w:bookmarkEnd w:id="736"/>
      <w:r w:rsidR="00834AA8">
        <w:rPr>
          <w:rFonts w:hint="cs"/>
          <w:rtl/>
        </w:rPr>
        <w:t>ההמלצה שלנו</w:t>
      </w:r>
      <w:r w:rsidR="00B55AC7">
        <w:rPr>
          <w:rFonts w:hint="cs"/>
          <w:rtl/>
        </w:rPr>
        <w:t>,</w:t>
      </w:r>
      <w:r w:rsidR="00834AA8">
        <w:rPr>
          <w:rFonts w:hint="cs"/>
          <w:rtl/>
        </w:rPr>
        <w:t xml:space="preserve"> שגם החוקים האלה ייכנסו להוראת השעה הזאת. תודה.</w:t>
      </w:r>
    </w:p>
    <w:p w:rsidR="00834AA8" w:rsidRDefault="00834AA8" w:rsidP="00AC3D71">
      <w:pPr>
        <w:rPr>
          <w:rtl/>
        </w:rPr>
      </w:pPr>
      <w:bookmarkStart w:id="737" w:name="_ETM_Q1_2132701"/>
      <w:bookmarkStart w:id="738" w:name="_ETM_Q1_2132740"/>
      <w:bookmarkStart w:id="739" w:name="_ETM_Q1_2132812"/>
      <w:bookmarkEnd w:id="737"/>
      <w:bookmarkEnd w:id="738"/>
      <w:bookmarkEnd w:id="739"/>
    </w:p>
    <w:p w:rsidR="00834AA8" w:rsidRDefault="00834AA8" w:rsidP="007D58F2">
      <w:pPr>
        <w:pStyle w:val="af6"/>
        <w:rPr>
          <w:rtl/>
        </w:rPr>
      </w:pPr>
      <w:bookmarkStart w:id="740" w:name="_ETM_Q1_2132863"/>
      <w:bookmarkStart w:id="741" w:name="ET_yor_5094_71"/>
      <w:bookmarkEnd w:id="740"/>
      <w:r w:rsidRPr="007D58F2">
        <w:rPr>
          <w:rStyle w:val="TagStyle"/>
          <w:rtl/>
        </w:rPr>
        <w:lastRenderedPageBreak/>
        <w:t>&lt;&lt; יור &gt;&gt;</w:t>
      </w:r>
      <w:r w:rsidRPr="00834AA8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34AA8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1"/>
    </w:p>
    <w:p w:rsidR="00834AA8" w:rsidRDefault="00834AA8" w:rsidP="00834AA8">
      <w:pPr>
        <w:pStyle w:val="KeepWithNext"/>
        <w:rPr>
          <w:rtl/>
        </w:rPr>
      </w:pPr>
    </w:p>
    <w:p w:rsidR="00834AA8" w:rsidRDefault="00E12AF6" w:rsidP="005B06DD">
      <w:pPr>
        <w:rPr>
          <w:rtl/>
        </w:rPr>
      </w:pPr>
      <w:bookmarkStart w:id="742" w:name="_ETM_Q1_2133571"/>
      <w:bookmarkStart w:id="743" w:name="_ETM_Q1_2136525"/>
      <w:bookmarkEnd w:id="742"/>
      <w:bookmarkEnd w:id="743"/>
      <w:r>
        <w:rPr>
          <w:rFonts w:hint="cs"/>
          <w:rtl/>
        </w:rPr>
        <w:t>האם יש עוד מישהו שרוצה לדבר?</w:t>
      </w:r>
      <w:r w:rsidR="00E20D77">
        <w:rPr>
          <w:rFonts w:hint="cs"/>
        </w:rPr>
        <w:t xml:space="preserve"> </w:t>
      </w:r>
      <w:r>
        <w:rPr>
          <w:rFonts w:hint="cs"/>
          <w:rtl/>
        </w:rPr>
        <w:t xml:space="preserve">אני אחזור למה שאת אמרת, דבי. מהניסיון הארוך </w:t>
      </w:r>
      <w:bookmarkStart w:id="744" w:name="_ETM_Q1_2149476"/>
      <w:bookmarkEnd w:id="744"/>
      <w:r>
        <w:rPr>
          <w:rFonts w:hint="cs"/>
          <w:rtl/>
        </w:rPr>
        <w:t xml:space="preserve">שיש לי, לפעמים כשאנחנו רוצים להגיע לטוב ביותר אנחנו בסוף </w:t>
      </w:r>
      <w:bookmarkStart w:id="745" w:name="_ETM_Q1_2154307"/>
      <w:bookmarkEnd w:id="745"/>
      <w:r>
        <w:rPr>
          <w:rFonts w:hint="cs"/>
          <w:rtl/>
        </w:rPr>
        <w:t>נשארים בלי כלום. יש לנו עכשיו דבר טוב שהאוצר הסכים</w:t>
      </w:r>
      <w:bookmarkStart w:id="746" w:name="_ETM_Q1_2161506"/>
      <w:bookmarkEnd w:id="746"/>
      <w:r>
        <w:rPr>
          <w:rFonts w:hint="cs"/>
          <w:rtl/>
        </w:rPr>
        <w:t xml:space="preserve"> לו, כי כל דבר כזה עולה כסף. בואו נגמור </w:t>
      </w:r>
      <w:bookmarkStart w:id="747" w:name="_ETM_Q1_2168473"/>
      <w:bookmarkEnd w:id="747"/>
      <w:r>
        <w:rPr>
          <w:rFonts w:hint="cs"/>
          <w:rtl/>
        </w:rPr>
        <w:t xml:space="preserve">אותו, אחר כך נתחיל לטפל. ועדת פלמור טיפלה, שתטפל </w:t>
      </w:r>
      <w:bookmarkStart w:id="748" w:name="_ETM_Q1_2169476"/>
      <w:bookmarkEnd w:id="748"/>
      <w:r>
        <w:rPr>
          <w:rFonts w:hint="cs"/>
          <w:rtl/>
        </w:rPr>
        <w:t xml:space="preserve">הלאה אם רוצים בסוג אחר של </w:t>
      </w:r>
      <w:r w:rsidR="005B06DD">
        <w:rPr>
          <w:rFonts w:hint="cs"/>
          <w:rtl/>
        </w:rPr>
        <w:t>ה</w:t>
      </w:r>
      <w:r>
        <w:rPr>
          <w:rFonts w:hint="cs"/>
          <w:rtl/>
        </w:rPr>
        <w:t xml:space="preserve">פליה, יביאו לנו </w:t>
      </w:r>
      <w:bookmarkStart w:id="749" w:name="_ETM_Q1_2178890"/>
      <w:bookmarkEnd w:id="749"/>
      <w:r>
        <w:rPr>
          <w:rFonts w:hint="cs"/>
          <w:rtl/>
        </w:rPr>
        <w:t>הצעת חוק</w:t>
      </w:r>
      <w:r w:rsidR="00834AA8">
        <w:rPr>
          <w:rtl/>
        </w:rPr>
        <w:t xml:space="preserve"> </w:t>
      </w:r>
      <w:r>
        <w:rPr>
          <w:rFonts w:hint="cs"/>
          <w:rtl/>
        </w:rPr>
        <w:t xml:space="preserve">כי אם ננסה עכשיו להגיד אנחנו רוצים לא </w:t>
      </w:r>
      <w:bookmarkStart w:id="750" w:name="_ETM_Q1_2182292"/>
      <w:bookmarkEnd w:id="750"/>
      <w:r>
        <w:rPr>
          <w:rFonts w:hint="cs"/>
          <w:rtl/>
        </w:rPr>
        <w:t>לאשר את זה ונחכה עד שהכול יהיה</w:t>
      </w:r>
      <w:r w:rsidR="00254CC6">
        <w:rPr>
          <w:rFonts w:hint="cs"/>
          <w:rtl/>
        </w:rPr>
        <w:t xml:space="preserve"> - - -</w:t>
      </w:r>
    </w:p>
    <w:p w:rsidR="00254CC6" w:rsidRDefault="00254CC6" w:rsidP="00E12AF6">
      <w:pPr>
        <w:rPr>
          <w:rtl/>
        </w:rPr>
      </w:pPr>
    </w:p>
    <w:p w:rsidR="00254CC6" w:rsidRDefault="00254CC6" w:rsidP="007D58F2">
      <w:pPr>
        <w:pStyle w:val="a4"/>
        <w:rPr>
          <w:rtl/>
        </w:rPr>
      </w:pPr>
      <w:bookmarkStart w:id="751" w:name="ET_speaker_5075_72"/>
      <w:r w:rsidRPr="007D58F2">
        <w:rPr>
          <w:rStyle w:val="TagStyle"/>
          <w:rtl/>
        </w:rPr>
        <w:t xml:space="preserve"> &lt;&lt; דובר &gt;&gt;</w:t>
      </w:r>
      <w:r w:rsidRPr="00254CC6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254CC6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1"/>
    </w:p>
    <w:p w:rsidR="00254CC6" w:rsidRDefault="00254CC6" w:rsidP="00254CC6">
      <w:pPr>
        <w:pStyle w:val="KeepWithNext"/>
        <w:rPr>
          <w:rtl/>
        </w:rPr>
      </w:pPr>
    </w:p>
    <w:p w:rsidR="00254CC6" w:rsidRDefault="00924B29" w:rsidP="00254CC6">
      <w:pPr>
        <w:rPr>
          <w:rtl/>
        </w:rPr>
      </w:pPr>
      <w:r>
        <w:rPr>
          <w:rFonts w:hint="cs"/>
          <w:rtl/>
        </w:rPr>
        <w:t xml:space="preserve">אני ודאי לא </w:t>
      </w:r>
      <w:bookmarkStart w:id="752" w:name="_ETM_Q1_2188062"/>
      <w:bookmarkEnd w:id="752"/>
      <w:r>
        <w:rPr>
          <w:rFonts w:hint="cs"/>
          <w:rtl/>
        </w:rPr>
        <w:t xml:space="preserve">התכוונתי. </w:t>
      </w:r>
      <w:r w:rsidR="00254CC6">
        <w:rPr>
          <w:rFonts w:hint="cs"/>
          <w:rtl/>
        </w:rPr>
        <w:t xml:space="preserve">שזה יהיה פתח </w:t>
      </w:r>
      <w:bookmarkStart w:id="753" w:name="_ETM_Q1_2187614"/>
      <w:bookmarkEnd w:id="753"/>
      <w:r w:rsidR="00254CC6">
        <w:rPr>
          <w:rFonts w:hint="cs"/>
          <w:rtl/>
        </w:rPr>
        <w:t xml:space="preserve">לבאות. </w:t>
      </w:r>
    </w:p>
    <w:p w:rsidR="00254CC6" w:rsidRDefault="00254CC6" w:rsidP="00254CC6">
      <w:pPr>
        <w:rPr>
          <w:rtl/>
        </w:rPr>
      </w:pPr>
      <w:bookmarkStart w:id="754" w:name="_ETM_Q1_2192513"/>
      <w:bookmarkStart w:id="755" w:name="_ETM_Q1_2192553"/>
      <w:bookmarkStart w:id="756" w:name="_ETM_Q1_2192754"/>
      <w:bookmarkEnd w:id="754"/>
      <w:bookmarkEnd w:id="755"/>
      <w:bookmarkEnd w:id="756"/>
    </w:p>
    <w:p w:rsidR="00254CC6" w:rsidRDefault="00254CC6" w:rsidP="007D58F2">
      <w:pPr>
        <w:pStyle w:val="af6"/>
        <w:rPr>
          <w:rtl/>
        </w:rPr>
      </w:pPr>
      <w:bookmarkStart w:id="757" w:name="_ETM_Q1_2192795"/>
      <w:bookmarkStart w:id="758" w:name="ET_yor_5094_73"/>
      <w:bookmarkEnd w:id="75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54CC6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54CC6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8"/>
    </w:p>
    <w:p w:rsidR="00254CC6" w:rsidRDefault="00254CC6" w:rsidP="00254CC6">
      <w:pPr>
        <w:pStyle w:val="KeepWithNext"/>
        <w:rPr>
          <w:rtl/>
        </w:rPr>
      </w:pPr>
    </w:p>
    <w:p w:rsidR="00254CC6" w:rsidRDefault="00254CC6" w:rsidP="00924B29">
      <w:pPr>
        <w:rPr>
          <w:rtl/>
        </w:rPr>
      </w:pPr>
      <w:bookmarkStart w:id="759" w:name="_ETM_Q1_2194052"/>
      <w:bookmarkEnd w:id="759"/>
      <w:r>
        <w:rPr>
          <w:rFonts w:hint="cs"/>
          <w:rtl/>
        </w:rPr>
        <w:t>לכן אמרתי. יש לנו עכשיו דבר ט</w:t>
      </w:r>
      <w:bookmarkStart w:id="760" w:name="_ETM_Q1_2190051"/>
      <w:bookmarkEnd w:id="760"/>
      <w:r>
        <w:rPr>
          <w:rFonts w:hint="cs"/>
          <w:rtl/>
        </w:rPr>
        <w:t>וב</w:t>
      </w:r>
      <w:r w:rsidR="00924B29">
        <w:rPr>
          <w:rFonts w:hint="cs"/>
          <w:rtl/>
        </w:rPr>
        <w:t xml:space="preserve">, נאשר אותו, </w:t>
      </w:r>
      <w:bookmarkStart w:id="761" w:name="_ETM_Q1_2196452"/>
      <w:bookmarkEnd w:id="761"/>
      <w:r w:rsidR="00924B29">
        <w:rPr>
          <w:rFonts w:hint="cs"/>
          <w:rtl/>
        </w:rPr>
        <w:t xml:space="preserve">תוך תקווה שיטפלו בזה כי זה בסך הכול חוק ממשלתי, הכוונה שגם האוצר תומך בזה. יביאו עוד חוק </w:t>
      </w:r>
      <w:bookmarkStart w:id="762" w:name="_ETM_Q1_2206653"/>
      <w:bookmarkEnd w:id="762"/>
      <w:r w:rsidR="00924B29">
        <w:rPr>
          <w:rFonts w:hint="cs"/>
          <w:rtl/>
        </w:rPr>
        <w:t xml:space="preserve">עם עוד דבר </w:t>
      </w:r>
      <w:r w:rsidR="00924B29">
        <w:rPr>
          <w:rtl/>
        </w:rPr>
        <w:t>–</w:t>
      </w:r>
      <w:r w:rsidR="00924B29">
        <w:rPr>
          <w:rFonts w:hint="cs"/>
          <w:rtl/>
        </w:rPr>
        <w:t xml:space="preserve"> בכבוד, מה שנקרא </w:t>
      </w:r>
      <w:r w:rsidR="00924B29">
        <w:rPr>
          <w:rtl/>
        </w:rPr>
        <w:t>–</w:t>
      </w:r>
      <w:r w:rsidR="00924B29">
        <w:rPr>
          <w:rFonts w:hint="cs"/>
          <w:rtl/>
        </w:rPr>
        <w:t xml:space="preserve"> וככה נתקד</w:t>
      </w:r>
      <w:bookmarkStart w:id="763" w:name="_ETM_Q1_2208494"/>
      <w:bookmarkEnd w:id="763"/>
      <w:r w:rsidR="00924B29">
        <w:rPr>
          <w:rFonts w:hint="cs"/>
          <w:rtl/>
        </w:rPr>
        <w:t xml:space="preserve">ם ונתקדם ולא נעכב אחד את השני. </w:t>
      </w:r>
    </w:p>
    <w:p w:rsidR="00924B29" w:rsidRDefault="00924B29" w:rsidP="00924B29">
      <w:pPr>
        <w:rPr>
          <w:rtl/>
        </w:rPr>
      </w:pPr>
      <w:bookmarkStart w:id="764" w:name="_ETM_Q1_2212710"/>
      <w:bookmarkStart w:id="765" w:name="_ETM_Q1_2212757"/>
      <w:bookmarkEnd w:id="764"/>
      <w:bookmarkEnd w:id="765"/>
    </w:p>
    <w:p w:rsidR="00924B29" w:rsidRDefault="00924B29" w:rsidP="007D58F2">
      <w:pPr>
        <w:pStyle w:val="a4"/>
        <w:rPr>
          <w:rtl/>
        </w:rPr>
      </w:pPr>
      <w:bookmarkStart w:id="766" w:name="_ETM_Q1_2212837"/>
      <w:bookmarkStart w:id="767" w:name="_ETM_Q1_2212882"/>
      <w:bookmarkStart w:id="768" w:name="_ETM_Q1_2214935"/>
      <w:bookmarkStart w:id="769" w:name="ET_knessetmember_5115_74"/>
      <w:bookmarkEnd w:id="766"/>
      <w:bookmarkEnd w:id="767"/>
      <w:bookmarkEnd w:id="768"/>
      <w:r w:rsidRPr="007D58F2">
        <w:rPr>
          <w:rStyle w:val="TagStyle"/>
          <w:rtl/>
        </w:rPr>
        <w:t xml:space="preserve"> &lt;&lt; דובר &gt;&gt;</w:t>
      </w:r>
      <w:r w:rsidRPr="00924B2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924B29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9"/>
    </w:p>
    <w:p w:rsidR="00924B29" w:rsidRDefault="00924B29" w:rsidP="00924B29">
      <w:pPr>
        <w:pStyle w:val="KeepWithNext"/>
        <w:rPr>
          <w:rtl/>
        </w:rPr>
      </w:pPr>
    </w:p>
    <w:p w:rsidR="00924B29" w:rsidRDefault="00924B29" w:rsidP="005B06DD">
      <w:pPr>
        <w:rPr>
          <w:rtl/>
        </w:rPr>
      </w:pPr>
      <w:bookmarkStart w:id="770" w:name="_ETM_Q1_2215339"/>
      <w:bookmarkStart w:id="771" w:name="_ETM_Q1_2215373"/>
      <w:bookmarkEnd w:id="770"/>
      <w:bookmarkEnd w:id="771"/>
      <w:r>
        <w:rPr>
          <w:rFonts w:hint="cs"/>
          <w:rtl/>
        </w:rPr>
        <w:t xml:space="preserve">אני חושבת, אדוני היושב-ראש, שצריך גם לאחוז את </w:t>
      </w:r>
      <w:bookmarkStart w:id="772" w:name="_ETM_Q1_2214944"/>
      <w:bookmarkEnd w:id="772"/>
      <w:r>
        <w:rPr>
          <w:rFonts w:hint="cs"/>
          <w:rtl/>
        </w:rPr>
        <w:t xml:space="preserve">השור בקרניו. בסוף, הבעיה לא תהיה אם נביא </w:t>
      </w:r>
      <w:bookmarkStart w:id="773" w:name="_ETM_Q1_2216776"/>
      <w:bookmarkEnd w:id="773"/>
      <w:r>
        <w:rPr>
          <w:rFonts w:hint="cs"/>
          <w:rtl/>
        </w:rPr>
        <w:t xml:space="preserve">עוד חוק. צריך </w:t>
      </w:r>
      <w:r>
        <w:rPr>
          <w:rtl/>
        </w:rPr>
        <w:t>–</w:t>
      </w:r>
      <w:r>
        <w:rPr>
          <w:rFonts w:hint="cs"/>
          <w:rtl/>
        </w:rPr>
        <w:t xml:space="preserve"> ופה לדעתי הבמה הנכונה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74" w:name="_ETM_Q1_2222437"/>
      <w:bookmarkEnd w:id="774"/>
      <w:r>
        <w:rPr>
          <w:rFonts w:hint="cs"/>
          <w:rtl/>
        </w:rPr>
        <w:t xml:space="preserve">לדון דיון אמיתי בגין הטיות של שופטים, </w:t>
      </w:r>
      <w:bookmarkStart w:id="775" w:name="_ETM_Q1_2225671"/>
      <w:bookmarkEnd w:id="775"/>
      <w:r>
        <w:rPr>
          <w:rFonts w:hint="cs"/>
          <w:rtl/>
        </w:rPr>
        <w:t xml:space="preserve">חד-משמעית. אפשר לעשות פילוח, אפשר לעשות סקר, מחקר. </w:t>
      </w:r>
      <w:bookmarkStart w:id="776" w:name="_ETM_Q1_2231298"/>
      <w:bookmarkEnd w:id="776"/>
      <w:r>
        <w:rPr>
          <w:rFonts w:hint="cs"/>
          <w:rtl/>
        </w:rPr>
        <w:t xml:space="preserve">התחושה הזאת שיש לאוכלוסיות מסוימות שיש קשיחות יתר, מה </w:t>
      </w:r>
      <w:bookmarkStart w:id="777" w:name="_ETM_Q1_2234178"/>
      <w:bookmarkEnd w:id="777"/>
      <w:r>
        <w:rPr>
          <w:rFonts w:hint="cs"/>
          <w:rtl/>
        </w:rPr>
        <w:t xml:space="preserve">שנאמר אז על השוטרים, יש גם בבתי המשפט. </w:t>
      </w:r>
    </w:p>
    <w:p w:rsidR="00924B29" w:rsidRDefault="00924B29" w:rsidP="00924B29">
      <w:pPr>
        <w:rPr>
          <w:rtl/>
        </w:rPr>
      </w:pPr>
      <w:bookmarkStart w:id="778" w:name="_ETM_Q1_2239719"/>
      <w:bookmarkStart w:id="779" w:name="_ETM_Q1_2239771"/>
      <w:bookmarkStart w:id="780" w:name="_ETM_Q1_2239879"/>
      <w:bookmarkEnd w:id="778"/>
      <w:bookmarkEnd w:id="779"/>
      <w:bookmarkEnd w:id="780"/>
    </w:p>
    <w:p w:rsidR="00924B29" w:rsidRDefault="00924B29" w:rsidP="00924B29">
      <w:pPr>
        <w:rPr>
          <w:rtl/>
        </w:rPr>
      </w:pPr>
      <w:bookmarkStart w:id="781" w:name="_ETM_Q1_2239925"/>
      <w:bookmarkEnd w:id="781"/>
      <w:r>
        <w:rPr>
          <w:rFonts w:hint="cs"/>
          <w:rtl/>
        </w:rPr>
        <w:t xml:space="preserve">השאלה היא </w:t>
      </w:r>
      <w:bookmarkStart w:id="782" w:name="_ETM_Q1_2238055"/>
      <w:bookmarkEnd w:id="782"/>
      <w:r>
        <w:rPr>
          <w:rFonts w:hint="cs"/>
          <w:rtl/>
        </w:rPr>
        <w:t xml:space="preserve">אם השופטים מזלזלים בחוק הזה ופוסקים בסוף את ה-10,000 שקלים, 20,000 שקלים, בזמן שבעולם נותנים פסיקות רציניות, מרתיעות, כי הרי </w:t>
      </w:r>
      <w:bookmarkStart w:id="783" w:name="_ETM_Q1_2248149"/>
      <w:bookmarkEnd w:id="783"/>
      <w:r>
        <w:rPr>
          <w:rFonts w:hint="cs"/>
          <w:rtl/>
        </w:rPr>
        <w:t xml:space="preserve">מה זה לבית עסק כשאדם מגיע, מושפל, על אותו </w:t>
      </w:r>
      <w:bookmarkStart w:id="784" w:name="_ETM_Q1_2253280"/>
      <w:bookmarkEnd w:id="784"/>
      <w:r>
        <w:rPr>
          <w:rFonts w:hint="cs"/>
          <w:rtl/>
        </w:rPr>
        <w:t xml:space="preserve">תהליך נפשי, ובסוף בא שופט ואומר: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בית העסק ישלם</w:t>
      </w:r>
      <w:bookmarkStart w:id="785" w:name="_ETM_Q1_2252125"/>
      <w:bookmarkEnd w:id="785"/>
      <w:r>
        <w:rPr>
          <w:rFonts w:hint="cs"/>
          <w:rtl/>
        </w:rPr>
        <w:t xml:space="preserve"> רק 10,000 שקלים. </w:t>
      </w:r>
    </w:p>
    <w:p w:rsidR="00924B29" w:rsidRDefault="00924B29" w:rsidP="00924B29">
      <w:pPr>
        <w:rPr>
          <w:rtl/>
        </w:rPr>
      </w:pPr>
      <w:bookmarkStart w:id="786" w:name="_ETM_Q1_2259349"/>
      <w:bookmarkStart w:id="787" w:name="_ETM_Q1_2259404"/>
      <w:bookmarkStart w:id="788" w:name="_ETM_Q1_2259510"/>
      <w:bookmarkEnd w:id="786"/>
      <w:bookmarkEnd w:id="787"/>
      <w:bookmarkEnd w:id="788"/>
    </w:p>
    <w:p w:rsidR="00924B29" w:rsidRDefault="00924B29" w:rsidP="005B06DD">
      <w:pPr>
        <w:rPr>
          <w:rtl/>
        </w:rPr>
      </w:pPr>
      <w:bookmarkStart w:id="789" w:name="_ETM_Q1_2259556"/>
      <w:bookmarkEnd w:id="789"/>
      <w:r>
        <w:rPr>
          <w:rFonts w:hint="cs"/>
          <w:rtl/>
        </w:rPr>
        <w:t xml:space="preserve">אני חושבת שאנחנו נצטרך לפתוח </w:t>
      </w:r>
      <w:bookmarkStart w:id="790" w:name="_ETM_Q1_2260597"/>
      <w:bookmarkEnd w:id="790"/>
      <w:r>
        <w:rPr>
          <w:rFonts w:hint="cs"/>
          <w:rtl/>
        </w:rPr>
        <w:t xml:space="preserve">את הדיון הזה - </w:t>
      </w:r>
      <w:bookmarkStart w:id="791" w:name="_ETM_Q1_2261846"/>
      <w:bookmarkEnd w:id="791"/>
      <w:r>
        <w:rPr>
          <w:rFonts w:hint="cs"/>
          <w:rtl/>
        </w:rPr>
        <w:t>חשוב לי שזה יירשם לפרוטוקול</w:t>
      </w:r>
      <w:r w:rsidR="00E20D77">
        <w:rPr>
          <w:rtl/>
        </w:rPr>
        <w:t xml:space="preserve"> </w:t>
      </w:r>
      <w:r>
        <w:rPr>
          <w:rFonts w:hint="cs"/>
          <w:rtl/>
        </w:rPr>
        <w:t xml:space="preserve">- המדינה יכולה לתת ולתת, אבל מערכת המשפט צריכה גם להתעורר ולדעת שהיא חלק מהתהליך של גיבוש </w:t>
      </w:r>
      <w:bookmarkStart w:id="792" w:name="_ETM_Q1_2273696"/>
      <w:bookmarkEnd w:id="792"/>
      <w:r>
        <w:rPr>
          <w:rFonts w:hint="cs"/>
          <w:rtl/>
        </w:rPr>
        <w:t xml:space="preserve">נורמות חברתיות הרבה יותר בריאות. </w:t>
      </w:r>
    </w:p>
    <w:p w:rsidR="00924B29" w:rsidRDefault="00924B29" w:rsidP="00924B29">
      <w:pPr>
        <w:rPr>
          <w:rtl/>
        </w:rPr>
      </w:pPr>
      <w:bookmarkStart w:id="793" w:name="_ETM_Q1_2277103"/>
      <w:bookmarkStart w:id="794" w:name="_ETM_Q1_2277150"/>
      <w:bookmarkStart w:id="795" w:name="_ETM_Q1_2277215"/>
      <w:bookmarkEnd w:id="793"/>
      <w:bookmarkEnd w:id="794"/>
      <w:bookmarkEnd w:id="795"/>
    </w:p>
    <w:p w:rsidR="00924B29" w:rsidRDefault="00924B29" w:rsidP="007D58F2">
      <w:pPr>
        <w:pStyle w:val="af6"/>
        <w:rPr>
          <w:rtl/>
        </w:rPr>
      </w:pPr>
      <w:bookmarkStart w:id="796" w:name="_ETM_Q1_2277266"/>
      <w:bookmarkStart w:id="797" w:name="ET_yor_5094_75"/>
      <w:bookmarkEnd w:id="796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924B29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24B29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7"/>
    </w:p>
    <w:p w:rsidR="00924B29" w:rsidRDefault="00924B29" w:rsidP="00924B29">
      <w:pPr>
        <w:pStyle w:val="KeepWithNext"/>
        <w:rPr>
          <w:rtl/>
        </w:rPr>
      </w:pPr>
    </w:p>
    <w:p w:rsidR="00924B29" w:rsidRDefault="00924B29" w:rsidP="005B06DD">
      <w:pPr>
        <w:rPr>
          <w:rtl/>
        </w:rPr>
      </w:pPr>
      <w:bookmarkStart w:id="798" w:name="_ETM_Q1_2282163"/>
      <w:bookmarkEnd w:id="798"/>
      <w:r>
        <w:rPr>
          <w:rFonts w:hint="cs"/>
          <w:rtl/>
        </w:rPr>
        <w:t xml:space="preserve">בנושא טענות שיש כלפי מערכת </w:t>
      </w:r>
      <w:bookmarkStart w:id="799" w:name="_ETM_Q1_2282083"/>
      <w:bookmarkEnd w:id="799"/>
      <w:r>
        <w:rPr>
          <w:rFonts w:hint="cs"/>
          <w:rtl/>
        </w:rPr>
        <w:t xml:space="preserve">המשפט בדברים מסוימים את יכולה להצטרף אלינו. יש לי </w:t>
      </w:r>
      <w:bookmarkStart w:id="800" w:name="_ETM_Q1_2286446"/>
      <w:bookmarkEnd w:id="800"/>
      <w:r>
        <w:rPr>
          <w:rFonts w:hint="cs"/>
          <w:rtl/>
        </w:rPr>
        <w:t xml:space="preserve">גם כן הרבה מאוד דברים אבל בואו לא נערבב שמחה </w:t>
      </w:r>
      <w:bookmarkStart w:id="801" w:name="_ETM_Q1_2288731"/>
      <w:bookmarkEnd w:id="801"/>
      <w:r>
        <w:rPr>
          <w:rFonts w:hint="cs"/>
          <w:rtl/>
        </w:rPr>
        <w:t xml:space="preserve">בשמחה. </w:t>
      </w:r>
    </w:p>
    <w:p w:rsidR="00924B29" w:rsidRDefault="00924B29" w:rsidP="00924B29">
      <w:pPr>
        <w:rPr>
          <w:rtl/>
        </w:rPr>
      </w:pPr>
      <w:bookmarkStart w:id="802" w:name="_ETM_Q1_2297931"/>
      <w:bookmarkStart w:id="803" w:name="_ETM_Q1_2297984"/>
      <w:bookmarkStart w:id="804" w:name="_ETM_Q1_2298073"/>
      <w:bookmarkEnd w:id="802"/>
      <w:bookmarkEnd w:id="803"/>
      <w:bookmarkEnd w:id="804"/>
    </w:p>
    <w:p w:rsidR="00924B29" w:rsidRDefault="00924B29" w:rsidP="007D58F2">
      <w:pPr>
        <w:pStyle w:val="af9"/>
        <w:rPr>
          <w:rtl/>
        </w:rPr>
      </w:pPr>
      <w:bookmarkStart w:id="805" w:name="_ETM_Q1_2298117"/>
      <w:bookmarkStart w:id="806" w:name="ET_guest_836332_76"/>
      <w:bookmarkEnd w:id="805"/>
      <w:r w:rsidRPr="007D58F2">
        <w:rPr>
          <w:rStyle w:val="TagStyle"/>
          <w:rtl/>
        </w:rPr>
        <w:t xml:space="preserve"> &lt;&lt; אורח &gt;&gt;</w:t>
      </w:r>
      <w:r w:rsidRPr="00924B29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924B29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6"/>
    </w:p>
    <w:p w:rsidR="00924B29" w:rsidRDefault="00924B29" w:rsidP="00924B29">
      <w:pPr>
        <w:pStyle w:val="KeepWithNext"/>
        <w:rPr>
          <w:rtl/>
        </w:rPr>
      </w:pPr>
    </w:p>
    <w:p w:rsidR="00924B29" w:rsidRDefault="00924B29" w:rsidP="005B06DD">
      <w:pPr>
        <w:rPr>
          <w:rtl/>
        </w:rPr>
      </w:pPr>
      <w:r>
        <w:rPr>
          <w:rFonts w:hint="cs"/>
          <w:rtl/>
        </w:rPr>
        <w:t xml:space="preserve">אני רק אעיר לגבי חוק שוויון הזדמנויות בעבודה </w:t>
      </w:r>
      <w:bookmarkStart w:id="807" w:name="_ETM_Q1_2301525"/>
      <w:bookmarkEnd w:id="807"/>
      <w:r>
        <w:rPr>
          <w:rFonts w:hint="cs"/>
          <w:rtl/>
        </w:rPr>
        <w:t>שיש נציבות שפועלת ליישום החוק, מכירים אותה גם בפן הא</w:t>
      </w:r>
      <w:bookmarkStart w:id="808" w:name="_ETM_Q1_2306025"/>
      <w:bookmarkEnd w:id="808"/>
      <w:r>
        <w:rPr>
          <w:rFonts w:hint="cs"/>
          <w:rtl/>
        </w:rPr>
        <w:t xml:space="preserve">זרחי, שם לא צריך להוכיח זכאות כלכלית, צריך להוכיח </w:t>
      </w:r>
      <w:bookmarkStart w:id="809" w:name="_ETM_Q1_2309354"/>
      <w:bookmarkEnd w:id="809"/>
      <w:r w:rsidR="005B06DD">
        <w:rPr>
          <w:rFonts w:hint="cs"/>
          <w:rtl/>
        </w:rPr>
        <w:t>ה</w:t>
      </w:r>
      <w:r>
        <w:rPr>
          <w:rFonts w:hint="cs"/>
          <w:rtl/>
        </w:rPr>
        <w:t xml:space="preserve">פליה, וגם בתחום הפלילי, כך שחוק שוויון הזדמנויות </w:t>
      </w:r>
      <w:bookmarkStart w:id="810" w:name="_ETM_Q1_2314849"/>
      <w:bookmarkEnd w:id="810"/>
      <w:r>
        <w:rPr>
          <w:rFonts w:hint="cs"/>
          <w:rtl/>
        </w:rPr>
        <w:t>בעבודה, הוא מיושם, מטופל.</w:t>
      </w:r>
      <w:bookmarkStart w:id="811" w:name="_ETM_Q1_2315334"/>
      <w:bookmarkEnd w:id="811"/>
    </w:p>
    <w:p w:rsidR="00924B29" w:rsidRDefault="00924B29" w:rsidP="00924B29">
      <w:pPr>
        <w:rPr>
          <w:rtl/>
        </w:rPr>
      </w:pPr>
      <w:bookmarkStart w:id="812" w:name="_ETM_Q1_2315397"/>
      <w:bookmarkEnd w:id="812"/>
    </w:p>
    <w:p w:rsidR="00924B29" w:rsidRDefault="00924B29" w:rsidP="005B06DD">
      <w:pPr>
        <w:rPr>
          <w:rtl/>
        </w:rPr>
      </w:pPr>
      <w:bookmarkStart w:id="813" w:name="_ETM_Q1_2315445"/>
      <w:bookmarkStart w:id="814" w:name="_ETM_Q1_2315499"/>
      <w:bookmarkEnd w:id="813"/>
      <w:bookmarkEnd w:id="814"/>
      <w:r>
        <w:rPr>
          <w:rFonts w:hint="cs"/>
          <w:rtl/>
        </w:rPr>
        <w:t xml:space="preserve">לגבי נושא האכיפה הפלילית, אנחנו עם </w:t>
      </w:r>
      <w:bookmarkStart w:id="815" w:name="_ETM_Q1_2320288"/>
      <w:bookmarkEnd w:id="815"/>
      <w:r>
        <w:rPr>
          <w:rFonts w:hint="cs"/>
          <w:rtl/>
        </w:rPr>
        <w:t xml:space="preserve">הגורמים המוסמכים במשרד המשפטים אכן פועלים כדי להגביר גם את </w:t>
      </w:r>
      <w:bookmarkStart w:id="816" w:name="_ETM_Q1_2324509"/>
      <w:bookmarkEnd w:id="816"/>
      <w:r>
        <w:rPr>
          <w:rFonts w:hint="cs"/>
          <w:rtl/>
        </w:rPr>
        <w:t xml:space="preserve">הגשת התלונות. בסופו של דבר אנחנו מעלים את המודעות עם </w:t>
      </w:r>
      <w:bookmarkStart w:id="817" w:name="_ETM_Q1_2331854"/>
      <w:bookmarkEnd w:id="817"/>
      <w:r>
        <w:rPr>
          <w:rFonts w:hint="cs"/>
          <w:rtl/>
        </w:rPr>
        <w:t xml:space="preserve">הציבור </w:t>
      </w:r>
      <w:r w:rsidR="007E778C">
        <w:rPr>
          <w:rFonts w:hint="cs"/>
          <w:rtl/>
        </w:rPr>
        <w:t>כ</w:t>
      </w:r>
      <w:r>
        <w:rPr>
          <w:rFonts w:hint="cs"/>
          <w:rtl/>
        </w:rPr>
        <w:t xml:space="preserve">שהם נפגעים </w:t>
      </w:r>
      <w:r w:rsidR="007E778C">
        <w:rPr>
          <w:rFonts w:hint="cs"/>
          <w:rtl/>
        </w:rPr>
        <w:t xml:space="preserve">או מופלים בקבלת שירות, גם להגיש </w:t>
      </w:r>
      <w:bookmarkStart w:id="818" w:name="_ETM_Q1_2327510"/>
      <w:bookmarkEnd w:id="818"/>
      <w:r w:rsidR="007E778C">
        <w:rPr>
          <w:rFonts w:hint="cs"/>
          <w:rtl/>
        </w:rPr>
        <w:t xml:space="preserve">תלונה במשטרה כדי שהתלונה תטופל וגם אנחנו נוכל לעקוב אחריה </w:t>
      </w:r>
      <w:bookmarkStart w:id="819" w:name="_ETM_Q1_2340500"/>
      <w:bookmarkEnd w:id="819"/>
      <w:r w:rsidR="007E778C">
        <w:rPr>
          <w:rFonts w:hint="cs"/>
          <w:rtl/>
        </w:rPr>
        <w:t xml:space="preserve">כדי למצות את הדין גם בפן הפלילי, ככה שאנחנו עובדים </w:t>
      </w:r>
      <w:bookmarkStart w:id="820" w:name="_ETM_Q1_2342941"/>
      <w:bookmarkEnd w:id="820"/>
      <w:r w:rsidR="007E778C">
        <w:rPr>
          <w:rFonts w:hint="cs"/>
          <w:rtl/>
        </w:rPr>
        <w:t>על מענים שונים בנושא הזה.</w:t>
      </w:r>
    </w:p>
    <w:p w:rsidR="007E778C" w:rsidRDefault="007E778C" w:rsidP="00924B29">
      <w:pPr>
        <w:rPr>
          <w:rtl/>
        </w:rPr>
      </w:pPr>
    </w:p>
    <w:p w:rsidR="007E778C" w:rsidRDefault="007E778C" w:rsidP="007D58F2">
      <w:pPr>
        <w:pStyle w:val="af6"/>
        <w:rPr>
          <w:rtl/>
        </w:rPr>
      </w:pPr>
      <w:bookmarkStart w:id="821" w:name="ET_yor_5094_7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7E778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E778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1"/>
    </w:p>
    <w:p w:rsidR="007E778C" w:rsidRDefault="007E778C" w:rsidP="007E778C">
      <w:pPr>
        <w:pStyle w:val="KeepWithNext"/>
        <w:rPr>
          <w:rtl/>
        </w:rPr>
      </w:pPr>
    </w:p>
    <w:p w:rsidR="007E778C" w:rsidRDefault="007E778C" w:rsidP="007E778C">
      <w:pPr>
        <w:rPr>
          <w:rtl/>
        </w:rPr>
      </w:pPr>
      <w:r>
        <w:rPr>
          <w:rFonts w:hint="cs"/>
          <w:rtl/>
        </w:rPr>
        <w:t xml:space="preserve">אני שמח. אביטל. </w:t>
      </w:r>
    </w:p>
    <w:p w:rsidR="007E778C" w:rsidRDefault="007E778C" w:rsidP="00AB7B8F">
      <w:pPr>
        <w:ind w:firstLine="0"/>
        <w:rPr>
          <w:rtl/>
        </w:rPr>
      </w:pPr>
      <w:bookmarkStart w:id="822" w:name="_ETM_Q1_2349988"/>
      <w:bookmarkStart w:id="823" w:name="_ETM_Q1_2350033"/>
      <w:bookmarkStart w:id="824" w:name="_ETM_Q1_2350105"/>
      <w:bookmarkStart w:id="825" w:name="_ETM_Q1_2350157"/>
      <w:bookmarkStart w:id="826" w:name="_ETM_Q1_2351812"/>
      <w:bookmarkEnd w:id="822"/>
      <w:bookmarkEnd w:id="823"/>
      <w:bookmarkEnd w:id="824"/>
      <w:bookmarkEnd w:id="825"/>
      <w:bookmarkEnd w:id="826"/>
    </w:p>
    <w:p w:rsidR="007E778C" w:rsidRDefault="007E778C" w:rsidP="007D58F2">
      <w:pPr>
        <w:pStyle w:val="af9"/>
        <w:rPr>
          <w:rtl/>
        </w:rPr>
      </w:pPr>
      <w:bookmarkStart w:id="827" w:name="ET_guest_561051_78"/>
      <w:r w:rsidRPr="007D58F2">
        <w:rPr>
          <w:rStyle w:val="TagStyle"/>
          <w:rtl/>
        </w:rPr>
        <w:t xml:space="preserve"> &lt;&lt; אורח &gt;&gt;</w:t>
      </w:r>
      <w:r w:rsidRPr="007E778C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7E778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7"/>
    </w:p>
    <w:p w:rsidR="007E778C" w:rsidRDefault="007E778C" w:rsidP="007E778C">
      <w:pPr>
        <w:pStyle w:val="KeepWithNext"/>
        <w:rPr>
          <w:rtl/>
        </w:rPr>
      </w:pPr>
    </w:p>
    <w:p w:rsidR="007E778C" w:rsidRDefault="007E778C" w:rsidP="00AB7B8F">
      <w:pPr>
        <w:rPr>
          <w:rtl/>
        </w:rPr>
      </w:pPr>
      <w:bookmarkStart w:id="828" w:name="_ETM_Q1_2352250"/>
      <w:bookmarkStart w:id="829" w:name="_ETM_Q1_2352285"/>
      <w:bookmarkEnd w:id="828"/>
      <w:bookmarkEnd w:id="829"/>
      <w:r>
        <w:rPr>
          <w:rFonts w:hint="cs"/>
          <w:rtl/>
        </w:rPr>
        <w:t xml:space="preserve">הבחירה גם </w:t>
      </w:r>
      <w:bookmarkStart w:id="830" w:name="_ETM_Q1_2350314"/>
      <w:bookmarkEnd w:id="830"/>
      <w:r>
        <w:rPr>
          <w:rFonts w:hint="cs"/>
          <w:rtl/>
        </w:rPr>
        <w:t xml:space="preserve">בחוק איסור הפליה, במבט אופטימי, זה הלב של תחום </w:t>
      </w:r>
      <w:bookmarkStart w:id="831" w:name="_ETM_Q1_2359815"/>
      <w:bookmarkEnd w:id="831"/>
      <w:r>
        <w:rPr>
          <w:rFonts w:hint="cs"/>
          <w:rtl/>
        </w:rPr>
        <w:t xml:space="preserve">איסור </w:t>
      </w:r>
      <w:r w:rsidR="00E864FF">
        <w:rPr>
          <w:rFonts w:hint="cs"/>
          <w:rtl/>
        </w:rPr>
        <w:t>ה</w:t>
      </w:r>
      <w:r>
        <w:rPr>
          <w:rFonts w:hint="cs"/>
          <w:rtl/>
        </w:rPr>
        <w:t xml:space="preserve">פליה, ואם אני אסתכל אחר כך גם </w:t>
      </w:r>
      <w:bookmarkStart w:id="832" w:name="_ETM_Q1_2363904"/>
      <w:bookmarkEnd w:id="832"/>
      <w:r>
        <w:rPr>
          <w:rFonts w:hint="cs"/>
          <w:rtl/>
        </w:rPr>
        <w:t>בחוקים הנלווים שמסביב ואני אחפש פסיקה רלוונטית ואבקש לעשות שינוי</w:t>
      </w:r>
      <w:bookmarkStart w:id="833" w:name="_ETM_Q1_2366150"/>
      <w:bookmarkEnd w:id="833"/>
      <w:r>
        <w:rPr>
          <w:rFonts w:hint="cs"/>
          <w:rtl/>
        </w:rPr>
        <w:t>, אני אבדוק מה קורה בחוק הזה.</w:t>
      </w:r>
      <w:bookmarkStart w:id="834" w:name="_ETM_Q1_2369042"/>
      <w:bookmarkEnd w:id="834"/>
    </w:p>
    <w:p w:rsidR="007E778C" w:rsidRDefault="007E778C" w:rsidP="00940AEB">
      <w:pPr>
        <w:rPr>
          <w:rtl/>
        </w:rPr>
      </w:pPr>
      <w:bookmarkStart w:id="835" w:name="_ETM_Q1_2369077"/>
      <w:bookmarkStart w:id="836" w:name="_ETM_Q1_2369125"/>
      <w:bookmarkEnd w:id="835"/>
      <w:bookmarkEnd w:id="836"/>
      <w:r>
        <w:rPr>
          <w:rFonts w:hint="cs"/>
          <w:rtl/>
        </w:rPr>
        <w:lastRenderedPageBreak/>
        <w:t>ולכן התקווה שלנו</w:t>
      </w:r>
      <w:bookmarkStart w:id="837" w:name="_ETM_Q1_2371204"/>
      <w:bookmarkEnd w:id="837"/>
      <w:r>
        <w:rPr>
          <w:rFonts w:hint="cs"/>
          <w:rtl/>
        </w:rPr>
        <w:t xml:space="preserve"> גם שהטיפול והקידום של קביעת עיצוב הנורמות הנכונות בפסיקה בתוך </w:t>
      </w:r>
      <w:bookmarkStart w:id="838" w:name="_ETM_Q1_2377924"/>
      <w:bookmarkEnd w:id="838"/>
      <w:r>
        <w:rPr>
          <w:rFonts w:hint="cs"/>
          <w:rtl/>
        </w:rPr>
        <w:t xml:space="preserve">החוק הזה, ישפיע בהכרח גם על חוקים אחרים שמתייחסים לאיסור </w:t>
      </w:r>
      <w:bookmarkStart w:id="839" w:name="_ETM_Q1_2384049"/>
      <w:bookmarkEnd w:id="839"/>
      <w:r w:rsidR="00940AEB">
        <w:rPr>
          <w:rFonts w:hint="cs"/>
          <w:rtl/>
        </w:rPr>
        <w:t>ה</w:t>
      </w:r>
      <w:r>
        <w:rPr>
          <w:rFonts w:hint="cs"/>
          <w:rtl/>
        </w:rPr>
        <w:t xml:space="preserve">פליה בגוונים שונים. </w:t>
      </w:r>
    </w:p>
    <w:p w:rsidR="007E778C" w:rsidRDefault="007E778C" w:rsidP="007E778C">
      <w:pPr>
        <w:rPr>
          <w:rtl/>
        </w:rPr>
      </w:pPr>
      <w:bookmarkStart w:id="840" w:name="_ETM_Q1_2386928"/>
      <w:bookmarkStart w:id="841" w:name="_ETM_Q1_2386993"/>
      <w:bookmarkStart w:id="842" w:name="_ETM_Q1_2387041"/>
      <w:bookmarkEnd w:id="840"/>
      <w:bookmarkEnd w:id="841"/>
      <w:bookmarkEnd w:id="842"/>
    </w:p>
    <w:p w:rsidR="007E778C" w:rsidRDefault="007E778C" w:rsidP="007D58F2">
      <w:pPr>
        <w:pStyle w:val="af6"/>
        <w:rPr>
          <w:rtl/>
        </w:rPr>
      </w:pPr>
      <w:bookmarkStart w:id="843" w:name="_ETM_Q1_2387102"/>
      <w:bookmarkStart w:id="844" w:name="ET_yor_5094_79"/>
      <w:bookmarkEnd w:id="84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7E778C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7E778C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4"/>
    </w:p>
    <w:p w:rsidR="007E778C" w:rsidRDefault="007E778C" w:rsidP="007E778C">
      <w:pPr>
        <w:pStyle w:val="KeepWithNext"/>
        <w:rPr>
          <w:rtl/>
        </w:rPr>
      </w:pPr>
    </w:p>
    <w:p w:rsidR="007E778C" w:rsidRDefault="007E778C" w:rsidP="007E778C">
      <w:pPr>
        <w:rPr>
          <w:rtl/>
        </w:rPr>
      </w:pPr>
      <w:bookmarkStart w:id="845" w:name="_ETM_Q1_2387793"/>
      <w:bookmarkEnd w:id="845"/>
      <w:r>
        <w:rPr>
          <w:rFonts w:hint="cs"/>
          <w:rtl/>
        </w:rPr>
        <w:t>בסדר גמור. ובהמשך למה שדובר</w:t>
      </w:r>
      <w:r w:rsidR="00DC75AB">
        <w:rPr>
          <w:rFonts w:hint="cs"/>
          <w:rtl/>
        </w:rPr>
        <w:t>,</w:t>
      </w:r>
      <w:r>
        <w:rPr>
          <w:rFonts w:hint="cs"/>
          <w:rtl/>
        </w:rPr>
        <w:t xml:space="preserve"> אני אשמח </w:t>
      </w:r>
      <w:bookmarkStart w:id="846" w:name="_ETM_Q1_2390387"/>
      <w:bookmarkEnd w:id="846"/>
      <w:r>
        <w:rPr>
          <w:rFonts w:hint="cs"/>
          <w:rtl/>
        </w:rPr>
        <w:t xml:space="preserve">מאוד אם תביאו לנו המלצה </w:t>
      </w:r>
      <w:r>
        <w:rPr>
          <w:rtl/>
        </w:rPr>
        <w:t>–</w:t>
      </w:r>
      <w:r>
        <w:rPr>
          <w:rFonts w:hint="cs"/>
          <w:rtl/>
        </w:rPr>
        <w:t xml:space="preserve"> אחרי שנאשר </w:t>
      </w:r>
      <w:bookmarkStart w:id="847" w:name="_ETM_Q1_2391234"/>
      <w:bookmarkEnd w:id="847"/>
      <w:r>
        <w:rPr>
          <w:rFonts w:hint="cs"/>
          <w:rtl/>
        </w:rPr>
        <w:t xml:space="preserve">את החוק הזה </w:t>
      </w:r>
      <w:r>
        <w:rPr>
          <w:rtl/>
        </w:rPr>
        <w:t>–</w:t>
      </w:r>
      <w:r>
        <w:rPr>
          <w:rFonts w:hint="cs"/>
          <w:rtl/>
        </w:rPr>
        <w:t xml:space="preserve"> מבחינת מערכת המשפט שיהיה קנס מינימום</w:t>
      </w:r>
      <w:r>
        <w:rPr>
          <w:rtl/>
        </w:rPr>
        <w:t xml:space="preserve"> </w:t>
      </w:r>
      <w:r>
        <w:rPr>
          <w:rFonts w:hint="cs"/>
          <w:rtl/>
        </w:rPr>
        <w:t xml:space="preserve">או </w:t>
      </w:r>
      <w:bookmarkStart w:id="848" w:name="_ETM_Q1_2403305"/>
      <w:bookmarkEnd w:id="848"/>
      <w:r>
        <w:rPr>
          <w:rFonts w:hint="cs"/>
          <w:rtl/>
        </w:rPr>
        <w:t>עונש מינימום</w:t>
      </w:r>
      <w:r w:rsidR="00DC75AB">
        <w:rPr>
          <w:rFonts w:hint="cs"/>
          <w:rtl/>
        </w:rPr>
        <w:t>, אני אשמח מאוד.</w:t>
      </w:r>
    </w:p>
    <w:p w:rsidR="00DC75AB" w:rsidRDefault="00DC75AB" w:rsidP="007E778C">
      <w:pPr>
        <w:rPr>
          <w:rtl/>
        </w:rPr>
      </w:pPr>
      <w:bookmarkStart w:id="849" w:name="_ETM_Q1_2407559"/>
      <w:bookmarkStart w:id="850" w:name="_ETM_Q1_2407605"/>
      <w:bookmarkStart w:id="851" w:name="_ETM_Q1_2407671"/>
      <w:bookmarkEnd w:id="849"/>
      <w:bookmarkEnd w:id="850"/>
      <w:bookmarkEnd w:id="851"/>
    </w:p>
    <w:p w:rsidR="00DC75AB" w:rsidRDefault="00DC75AB" w:rsidP="007D58F2">
      <w:pPr>
        <w:pStyle w:val="af9"/>
        <w:rPr>
          <w:rtl/>
        </w:rPr>
      </w:pPr>
      <w:bookmarkStart w:id="852" w:name="_ETM_Q1_2407712"/>
      <w:bookmarkStart w:id="853" w:name="_ETM_Q1_2409001"/>
      <w:bookmarkStart w:id="854" w:name="ET_guest_561051_80"/>
      <w:bookmarkEnd w:id="852"/>
      <w:bookmarkEnd w:id="853"/>
      <w:r w:rsidRPr="007D58F2">
        <w:rPr>
          <w:rStyle w:val="TagStyle"/>
          <w:rtl/>
        </w:rPr>
        <w:t xml:space="preserve"> &lt;&lt; אורח &gt;&gt;</w:t>
      </w:r>
      <w:r w:rsidRPr="00DC75AB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DC75AB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4"/>
    </w:p>
    <w:p w:rsidR="00DC75AB" w:rsidRDefault="00DC75AB" w:rsidP="00DC75AB">
      <w:pPr>
        <w:pStyle w:val="KeepWithNext"/>
        <w:rPr>
          <w:rtl/>
        </w:rPr>
      </w:pPr>
    </w:p>
    <w:p w:rsidR="00DC75AB" w:rsidRDefault="00DC75AB" w:rsidP="00DC75AB">
      <w:pPr>
        <w:rPr>
          <w:rtl/>
        </w:rPr>
      </w:pPr>
      <w:bookmarkStart w:id="855" w:name="_ETM_Q1_2409364"/>
      <w:bookmarkStart w:id="856" w:name="_ETM_Q1_2409408"/>
      <w:bookmarkEnd w:id="855"/>
      <w:bookmarkEnd w:id="856"/>
      <w:r>
        <w:rPr>
          <w:rFonts w:hint="cs"/>
          <w:rtl/>
        </w:rPr>
        <w:t xml:space="preserve">זה לא בתחום הסיוע אבל </w:t>
      </w:r>
      <w:bookmarkStart w:id="857" w:name="_ETM_Q1_2409156"/>
      <w:bookmarkEnd w:id="857"/>
      <w:r>
        <w:rPr>
          <w:rFonts w:hint="cs"/>
          <w:rtl/>
        </w:rPr>
        <w:t>את עמדתי על עונשי מינימום - - -</w:t>
      </w:r>
    </w:p>
    <w:p w:rsidR="00DC75AB" w:rsidRDefault="00DC75AB" w:rsidP="00DC75AB">
      <w:pPr>
        <w:rPr>
          <w:rtl/>
        </w:rPr>
      </w:pPr>
      <w:bookmarkStart w:id="858" w:name="_ETM_Q1_2410221"/>
      <w:bookmarkStart w:id="859" w:name="_ETM_Q1_2410275"/>
      <w:bookmarkStart w:id="860" w:name="_ETM_Q1_2410328"/>
      <w:bookmarkStart w:id="861" w:name="_ETM_Q1_2410383"/>
      <w:bookmarkEnd w:id="858"/>
      <w:bookmarkEnd w:id="859"/>
      <w:bookmarkEnd w:id="860"/>
      <w:bookmarkEnd w:id="861"/>
    </w:p>
    <w:p w:rsidR="00DC75AB" w:rsidRDefault="00DC75AB" w:rsidP="007D58F2">
      <w:pPr>
        <w:pStyle w:val="af6"/>
        <w:rPr>
          <w:rtl/>
        </w:rPr>
      </w:pPr>
      <w:bookmarkStart w:id="862" w:name="ET_yor_5094_8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DC75A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C75AB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2"/>
    </w:p>
    <w:p w:rsidR="00DC75AB" w:rsidRDefault="00DC75AB" w:rsidP="00DC75AB">
      <w:pPr>
        <w:pStyle w:val="KeepWithNext"/>
        <w:rPr>
          <w:rtl/>
        </w:rPr>
      </w:pPr>
    </w:p>
    <w:p w:rsidR="00DC75AB" w:rsidRDefault="00DC75AB" w:rsidP="00DC75AB">
      <w:pPr>
        <w:rPr>
          <w:rtl/>
        </w:rPr>
      </w:pPr>
      <w:bookmarkStart w:id="863" w:name="_ETM_Q1_2411169"/>
      <w:bookmarkEnd w:id="863"/>
      <w:r>
        <w:rPr>
          <w:rFonts w:hint="cs"/>
          <w:rtl/>
        </w:rPr>
        <w:t xml:space="preserve">חבר'ה, </w:t>
      </w:r>
      <w:bookmarkStart w:id="864" w:name="_ETM_Q1_2413079"/>
      <w:bookmarkEnd w:id="864"/>
      <w:r>
        <w:rPr>
          <w:rFonts w:hint="cs"/>
          <w:rtl/>
        </w:rPr>
        <w:t xml:space="preserve">אז אמרתי. רציתי רק להגיד שיש לנו גם </w:t>
      </w:r>
      <w:bookmarkStart w:id="865" w:name="_ETM_Q1_2416660"/>
      <w:bookmarkEnd w:id="865"/>
      <w:r>
        <w:rPr>
          <w:rFonts w:hint="cs"/>
          <w:rtl/>
        </w:rPr>
        <w:t xml:space="preserve">כן בהרבה נושאים, הצלחנו פעם, פעמיים באמת שכולם </w:t>
      </w:r>
      <w:bookmarkStart w:id="866" w:name="_ETM_Q1_2419612"/>
      <w:bookmarkEnd w:id="866"/>
      <w:r>
        <w:rPr>
          <w:rFonts w:hint="cs"/>
          <w:rtl/>
        </w:rPr>
        <w:t>הסכימו והבינו שצריכים לקבוע עונשי מינימום כדי לגרום ל</w:t>
      </w:r>
      <w:bookmarkStart w:id="867" w:name="_ETM_Q1_2425927"/>
      <w:bookmarkEnd w:id="867"/>
      <w:r>
        <w:rPr>
          <w:rFonts w:hint="cs"/>
          <w:rtl/>
        </w:rPr>
        <w:t>שופטים לקחת את זה ברצינות.</w:t>
      </w:r>
    </w:p>
    <w:p w:rsidR="009C51CA" w:rsidRDefault="009C51CA" w:rsidP="00DC75AB">
      <w:pPr>
        <w:rPr>
          <w:rtl/>
        </w:rPr>
      </w:pPr>
      <w:bookmarkStart w:id="868" w:name="_ETM_Q1_2422908"/>
      <w:bookmarkStart w:id="869" w:name="_ETM_Q1_2422951"/>
      <w:bookmarkEnd w:id="868"/>
      <w:bookmarkEnd w:id="869"/>
    </w:p>
    <w:p w:rsidR="009C51CA" w:rsidRDefault="009C51CA" w:rsidP="007D58F2">
      <w:pPr>
        <w:pStyle w:val="af9"/>
        <w:rPr>
          <w:rtl/>
        </w:rPr>
      </w:pPr>
      <w:bookmarkStart w:id="870" w:name="_ETM_Q1_2423026"/>
      <w:bookmarkStart w:id="871" w:name="_ETM_Q1_2423075"/>
      <w:bookmarkStart w:id="872" w:name="_ETM_Q1_2424423"/>
      <w:bookmarkStart w:id="873" w:name="ET_guest_561051_85"/>
      <w:bookmarkEnd w:id="870"/>
      <w:bookmarkEnd w:id="871"/>
      <w:bookmarkEnd w:id="872"/>
      <w:r w:rsidRPr="007D58F2">
        <w:rPr>
          <w:rStyle w:val="TagStyle"/>
          <w:rtl/>
        </w:rPr>
        <w:t xml:space="preserve"> &lt;&lt; אורח &gt;&gt;</w:t>
      </w:r>
      <w:r w:rsidRPr="009C51CA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9C51CA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3"/>
    </w:p>
    <w:p w:rsidR="009C51CA" w:rsidRDefault="009C51CA" w:rsidP="009C51CA">
      <w:pPr>
        <w:pStyle w:val="KeepWithNext"/>
        <w:rPr>
          <w:rtl/>
        </w:rPr>
      </w:pPr>
    </w:p>
    <w:p w:rsidR="009C51CA" w:rsidRDefault="009C51CA" w:rsidP="009C51CA">
      <w:pPr>
        <w:rPr>
          <w:rtl/>
        </w:rPr>
      </w:pPr>
      <w:bookmarkStart w:id="874" w:name="_ETM_Q1_2424868"/>
      <w:bookmarkStart w:id="875" w:name="_ETM_Q1_2424900"/>
      <w:bookmarkEnd w:id="874"/>
      <w:bookmarkEnd w:id="875"/>
      <w:r>
        <w:rPr>
          <w:rFonts w:hint="cs"/>
          <w:rtl/>
        </w:rPr>
        <w:t>יש מחירים.</w:t>
      </w:r>
      <w:r w:rsidR="00E20D77">
        <w:rPr>
          <w:rtl/>
        </w:rPr>
        <w:t xml:space="preserve"> </w:t>
      </w:r>
    </w:p>
    <w:p w:rsidR="00DC75AB" w:rsidRDefault="00DC75AB" w:rsidP="00DC75AB">
      <w:pPr>
        <w:rPr>
          <w:rtl/>
        </w:rPr>
      </w:pPr>
    </w:p>
    <w:p w:rsidR="00DC75AB" w:rsidRDefault="00DC75AB" w:rsidP="007D58F2">
      <w:pPr>
        <w:pStyle w:val="a4"/>
        <w:rPr>
          <w:rtl/>
        </w:rPr>
      </w:pPr>
      <w:bookmarkStart w:id="876" w:name="ET_speaker_נועה_ברודסקי_לוי_82"/>
      <w:r w:rsidRPr="007D58F2">
        <w:rPr>
          <w:rStyle w:val="TagStyle"/>
          <w:rtl/>
        </w:rPr>
        <w:t xml:space="preserve"> &lt;&lt; דובר &gt;&gt;</w:t>
      </w:r>
      <w:r w:rsidRPr="00DC75A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DC75AB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6"/>
    </w:p>
    <w:p w:rsidR="00DC75AB" w:rsidRDefault="00DC75AB" w:rsidP="00DC75AB">
      <w:pPr>
        <w:pStyle w:val="KeepWithNext"/>
        <w:rPr>
          <w:rtl/>
        </w:rPr>
      </w:pPr>
    </w:p>
    <w:p w:rsidR="00DC75AB" w:rsidRDefault="00DC75AB" w:rsidP="00DC75AB">
      <w:pPr>
        <w:rPr>
          <w:rtl/>
        </w:rPr>
      </w:pPr>
      <w:r>
        <w:rPr>
          <w:rFonts w:hint="cs"/>
          <w:rtl/>
        </w:rPr>
        <w:t xml:space="preserve">לעונשי מינימום יש מחירים אחרים. </w:t>
      </w:r>
      <w:bookmarkStart w:id="877" w:name="_ETM_Q1_2434460"/>
      <w:bookmarkEnd w:id="877"/>
    </w:p>
    <w:p w:rsidR="00DC75AB" w:rsidRDefault="00DC75AB" w:rsidP="00DC75AB">
      <w:pPr>
        <w:rPr>
          <w:rtl/>
        </w:rPr>
      </w:pPr>
      <w:bookmarkStart w:id="878" w:name="_ETM_Q1_2431593"/>
      <w:bookmarkStart w:id="879" w:name="_ETM_Q1_2431640"/>
      <w:bookmarkStart w:id="880" w:name="_ETM_Q1_2431704"/>
      <w:bookmarkStart w:id="881" w:name="_ETM_Q1_2431754"/>
      <w:bookmarkEnd w:id="878"/>
      <w:bookmarkEnd w:id="879"/>
      <w:bookmarkEnd w:id="880"/>
      <w:bookmarkEnd w:id="881"/>
    </w:p>
    <w:p w:rsidR="00DC75AB" w:rsidRDefault="00DC75AB" w:rsidP="007D58F2">
      <w:pPr>
        <w:pStyle w:val="af6"/>
        <w:rPr>
          <w:rtl/>
        </w:rPr>
      </w:pPr>
      <w:bookmarkStart w:id="882" w:name="ET_yor_5094_8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DC75AB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DC75AB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2"/>
    </w:p>
    <w:p w:rsidR="00DC75AB" w:rsidRDefault="00DC75AB" w:rsidP="00DC75AB">
      <w:pPr>
        <w:pStyle w:val="KeepWithNext"/>
        <w:rPr>
          <w:rtl/>
        </w:rPr>
      </w:pPr>
    </w:p>
    <w:p w:rsidR="00DC75AB" w:rsidRDefault="00DC75AB" w:rsidP="00940AEB">
      <w:pPr>
        <w:rPr>
          <w:rtl/>
        </w:rPr>
      </w:pPr>
      <w:bookmarkStart w:id="883" w:name="_ETM_Q1_2432433"/>
      <w:bookmarkEnd w:id="883"/>
      <w:r>
        <w:rPr>
          <w:rFonts w:hint="cs"/>
          <w:rtl/>
        </w:rPr>
        <w:t>אני יודע. זרקתי לך אתגר, אמרתי</w:t>
      </w:r>
      <w:bookmarkStart w:id="884" w:name="_ETM_Q1_2434536"/>
      <w:bookmarkEnd w:id="884"/>
      <w:r>
        <w:rPr>
          <w:rFonts w:hint="cs"/>
          <w:rtl/>
        </w:rPr>
        <w:t xml:space="preserve"> אם תביאו לנו. נתתי לכם את הנושא </w:t>
      </w:r>
      <w:bookmarkStart w:id="885" w:name="_ETM_Q1_2438272"/>
      <w:bookmarkEnd w:id="885"/>
      <w:r>
        <w:rPr>
          <w:rFonts w:hint="cs"/>
          <w:rtl/>
        </w:rPr>
        <w:t xml:space="preserve">הזה כי אמרתי שבהרבה מאוד מקרים </w:t>
      </w:r>
      <w:r>
        <w:rPr>
          <w:rtl/>
        </w:rPr>
        <w:t>–</w:t>
      </w:r>
      <w:r>
        <w:rPr>
          <w:rFonts w:hint="cs"/>
          <w:rtl/>
        </w:rPr>
        <w:t xml:space="preserve"> אני שומע </w:t>
      </w:r>
      <w:bookmarkStart w:id="886" w:name="_ETM_Q1_2443114"/>
      <w:bookmarkEnd w:id="886"/>
      <w:r>
        <w:rPr>
          <w:rFonts w:hint="cs"/>
          <w:rtl/>
        </w:rPr>
        <w:t xml:space="preserve">את זה מהמשטרה </w:t>
      </w:r>
      <w:r>
        <w:rPr>
          <w:rtl/>
        </w:rPr>
        <w:t>–</w:t>
      </w:r>
      <w:r>
        <w:rPr>
          <w:rFonts w:hint="cs"/>
          <w:rtl/>
        </w:rPr>
        <w:t xml:space="preserve"> השוטרים פשוט אומרים: עזוב, </w:t>
      </w:r>
      <w:bookmarkStart w:id="887" w:name="_ETM_Q1_2448635"/>
      <w:bookmarkEnd w:id="887"/>
      <w:r>
        <w:rPr>
          <w:rFonts w:hint="cs"/>
          <w:rtl/>
        </w:rPr>
        <w:t xml:space="preserve">אין לנו עניין לטפל בזה. למה? אנחנו טיפלנו, עבדנו, מצאנו, </w:t>
      </w:r>
      <w:bookmarkStart w:id="888" w:name="_ETM_Q1_2455154"/>
      <w:bookmarkEnd w:id="888"/>
      <w:r>
        <w:rPr>
          <w:rFonts w:hint="cs"/>
          <w:rtl/>
        </w:rPr>
        <w:t xml:space="preserve">הבאנו בית משפט, שם נגמר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, לא </w:t>
      </w:r>
      <w:bookmarkStart w:id="889" w:name="_ETM_Q1_2459293"/>
      <w:bookmarkEnd w:id="889"/>
      <w:r>
        <w:rPr>
          <w:rFonts w:hint="cs"/>
          <w:rtl/>
        </w:rPr>
        <w:t xml:space="preserve">השפיע כלום אז בשביל מה אנחנו </w:t>
      </w:r>
      <w:r w:rsidR="009C51CA">
        <w:rPr>
          <w:rFonts w:hint="cs"/>
          <w:rtl/>
        </w:rPr>
        <w:t>טורחים ו</w:t>
      </w:r>
      <w:r>
        <w:rPr>
          <w:rFonts w:hint="cs"/>
          <w:rtl/>
        </w:rPr>
        <w:t>עמלים</w:t>
      </w:r>
      <w:r w:rsidR="009C51CA">
        <w:rPr>
          <w:rFonts w:hint="cs"/>
          <w:rtl/>
        </w:rPr>
        <w:t>,</w:t>
      </w:r>
      <w:r>
        <w:rPr>
          <w:rFonts w:hint="cs"/>
          <w:rtl/>
        </w:rPr>
        <w:t xml:space="preserve"> וזה מרפה מאוד </w:t>
      </w:r>
      <w:bookmarkStart w:id="890" w:name="_ETM_Q1_2465117"/>
      <w:bookmarkEnd w:id="890"/>
      <w:r>
        <w:rPr>
          <w:rFonts w:hint="cs"/>
          <w:rtl/>
        </w:rPr>
        <w:t xml:space="preserve">את הידיים של חלק גדול במשטרה. אני שומע את זה </w:t>
      </w:r>
      <w:bookmarkStart w:id="891" w:name="_ETM_Q1_2465494"/>
      <w:bookmarkEnd w:id="891"/>
      <w:r>
        <w:rPr>
          <w:rFonts w:hint="cs"/>
          <w:rtl/>
        </w:rPr>
        <w:t xml:space="preserve">אפילו מהמשטרה, אבל זה סיפור נפרד. בואו לא נערבב </w:t>
      </w:r>
      <w:bookmarkStart w:id="892" w:name="_ETM_Q1_2471521"/>
      <w:bookmarkEnd w:id="892"/>
      <w:r>
        <w:rPr>
          <w:rFonts w:hint="cs"/>
          <w:rtl/>
        </w:rPr>
        <w:t xml:space="preserve">ולא נעמיס בחוק הזה הטוב את כל הדברים האחרים </w:t>
      </w:r>
      <w:bookmarkStart w:id="893" w:name="_ETM_Q1_2473534"/>
      <w:bookmarkEnd w:id="893"/>
      <w:r>
        <w:rPr>
          <w:rFonts w:hint="cs"/>
          <w:rtl/>
        </w:rPr>
        <w:t>שיש לנו.</w:t>
      </w:r>
    </w:p>
    <w:p w:rsidR="00DC75AB" w:rsidRDefault="00DC75AB" w:rsidP="00DC75AB">
      <w:pPr>
        <w:rPr>
          <w:rtl/>
        </w:rPr>
      </w:pPr>
      <w:bookmarkStart w:id="894" w:name="_ETM_Q1_2474922"/>
      <w:bookmarkStart w:id="895" w:name="_ETM_Q1_2474996"/>
      <w:bookmarkStart w:id="896" w:name="_ETM_Q1_2475052"/>
      <w:bookmarkStart w:id="897" w:name="_ETM_Q1_2475108"/>
      <w:bookmarkStart w:id="898" w:name="_ETM_Q1_2477614"/>
      <w:bookmarkEnd w:id="894"/>
      <w:bookmarkEnd w:id="895"/>
      <w:bookmarkEnd w:id="896"/>
      <w:bookmarkEnd w:id="897"/>
      <w:bookmarkEnd w:id="898"/>
    </w:p>
    <w:p w:rsidR="00DC75AB" w:rsidRDefault="00DC75AB" w:rsidP="007D58F2">
      <w:pPr>
        <w:pStyle w:val="a4"/>
        <w:rPr>
          <w:rtl/>
        </w:rPr>
      </w:pPr>
      <w:bookmarkStart w:id="899" w:name="ET_speaker_נועה_ברודסקי_לוי_84"/>
      <w:r w:rsidRPr="007D58F2">
        <w:rPr>
          <w:rStyle w:val="TagStyle"/>
          <w:rtl/>
        </w:rPr>
        <w:t xml:space="preserve"> &lt;&lt; דובר &gt;&gt;</w:t>
      </w:r>
      <w:r w:rsidRPr="00DC75AB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DC75AB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DC75AB" w:rsidRDefault="00DC75AB" w:rsidP="00DC75AB">
      <w:pPr>
        <w:pStyle w:val="KeepWithNext"/>
        <w:rPr>
          <w:rtl/>
        </w:rPr>
      </w:pPr>
    </w:p>
    <w:p w:rsidR="00DC75AB" w:rsidRDefault="00DC75AB" w:rsidP="009C51CA">
      <w:pPr>
        <w:rPr>
          <w:rtl/>
        </w:rPr>
      </w:pPr>
      <w:bookmarkStart w:id="900" w:name="_ETM_Q1_2478064"/>
      <w:bookmarkStart w:id="901" w:name="_ETM_Q1_2478088"/>
      <w:bookmarkEnd w:id="900"/>
      <w:bookmarkEnd w:id="901"/>
      <w:r>
        <w:rPr>
          <w:rFonts w:hint="cs"/>
          <w:rtl/>
        </w:rPr>
        <w:t xml:space="preserve">עם עונשי מינימום יש בעיות קשות אחרות אבל </w:t>
      </w:r>
      <w:bookmarkStart w:id="902" w:name="_ETM_Q1_2477529"/>
      <w:bookmarkEnd w:id="902"/>
      <w:r>
        <w:rPr>
          <w:rFonts w:hint="cs"/>
          <w:rtl/>
        </w:rPr>
        <w:t xml:space="preserve">השאלה היא באמת </w:t>
      </w:r>
      <w:r w:rsidR="009C51CA">
        <w:rPr>
          <w:rFonts w:hint="cs"/>
          <w:rtl/>
        </w:rPr>
        <w:t xml:space="preserve">כן </w:t>
      </w:r>
      <w:r>
        <w:rPr>
          <w:rFonts w:hint="cs"/>
          <w:rtl/>
        </w:rPr>
        <w:t>שאלה ש</w:t>
      </w:r>
      <w:r w:rsidR="009C51CA">
        <w:rPr>
          <w:rFonts w:hint="cs"/>
          <w:rtl/>
        </w:rPr>
        <w:t xml:space="preserve">ל אכיפה פלילית שגם עלתה בוועדת פלמור, שאין מספיק אכיפה </w:t>
      </w:r>
      <w:bookmarkStart w:id="903" w:name="_ETM_Q1_2484521"/>
      <w:bookmarkEnd w:id="903"/>
      <w:r w:rsidR="009C51CA">
        <w:rPr>
          <w:rFonts w:hint="cs"/>
          <w:rtl/>
        </w:rPr>
        <w:t xml:space="preserve">פלילית של הנושא הזה כי הרי חוק איסור הפליה </w:t>
      </w:r>
      <w:bookmarkStart w:id="904" w:name="_ETM_Q1_2487856"/>
      <w:bookmarkEnd w:id="904"/>
      <w:r w:rsidR="009C51CA">
        <w:rPr>
          <w:rFonts w:hint="cs"/>
          <w:rtl/>
        </w:rPr>
        <w:t xml:space="preserve">במוצרים ושירותים הרי קובע גם את האפשרות לתבוע אזרחית וגם </w:t>
      </w:r>
      <w:bookmarkStart w:id="905" w:name="_ETM_Q1_2491943"/>
      <w:bookmarkEnd w:id="905"/>
      <w:r w:rsidR="009C51CA">
        <w:rPr>
          <w:rFonts w:hint="cs"/>
          <w:rtl/>
        </w:rPr>
        <w:t xml:space="preserve">שזאת עבירה בעצם פלילית להפלות, וזאת גם שאלה מה </w:t>
      </w:r>
      <w:bookmarkStart w:id="906" w:name="_ETM_Q1_2498654"/>
      <w:bookmarkEnd w:id="906"/>
      <w:r w:rsidR="009C51CA">
        <w:rPr>
          <w:rFonts w:hint="cs"/>
          <w:rtl/>
        </w:rPr>
        <w:t xml:space="preserve">נעשה. </w:t>
      </w:r>
    </w:p>
    <w:p w:rsidR="009C51CA" w:rsidRDefault="009C51CA" w:rsidP="009C51CA">
      <w:pPr>
        <w:rPr>
          <w:rtl/>
        </w:rPr>
      </w:pPr>
    </w:p>
    <w:p w:rsidR="009C51CA" w:rsidRDefault="009C51CA" w:rsidP="007D58F2">
      <w:pPr>
        <w:pStyle w:val="af6"/>
        <w:rPr>
          <w:rtl/>
        </w:rPr>
      </w:pPr>
      <w:bookmarkStart w:id="907" w:name="ET_yor_5094_8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9C51C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9C51CA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7"/>
    </w:p>
    <w:p w:rsidR="009C51CA" w:rsidRDefault="009C51CA" w:rsidP="009C51CA">
      <w:pPr>
        <w:pStyle w:val="KeepWithNext"/>
        <w:rPr>
          <w:rtl/>
        </w:rPr>
      </w:pPr>
    </w:p>
    <w:p w:rsidR="009C51CA" w:rsidRDefault="009C51CA" w:rsidP="009C51CA">
      <w:pPr>
        <w:rPr>
          <w:rtl/>
        </w:rPr>
      </w:pPr>
      <w:r>
        <w:rPr>
          <w:rFonts w:hint="cs"/>
          <w:rtl/>
        </w:rPr>
        <w:t>ומי קובע את זה? זה השופט קובע?</w:t>
      </w:r>
      <w:bookmarkStart w:id="908" w:name="_ETM_Q1_2497875"/>
      <w:bookmarkEnd w:id="908"/>
    </w:p>
    <w:p w:rsidR="009C51CA" w:rsidRDefault="009C51CA" w:rsidP="009C51CA">
      <w:pPr>
        <w:rPr>
          <w:rtl/>
        </w:rPr>
      </w:pPr>
      <w:bookmarkStart w:id="909" w:name="_ETM_Q1_2497912"/>
      <w:bookmarkEnd w:id="909"/>
    </w:p>
    <w:p w:rsidR="009C51CA" w:rsidRDefault="009C51CA" w:rsidP="007D58F2">
      <w:pPr>
        <w:pStyle w:val="a4"/>
        <w:rPr>
          <w:rtl/>
        </w:rPr>
      </w:pPr>
      <w:bookmarkStart w:id="910" w:name="_ETM_Q1_2498017"/>
      <w:bookmarkStart w:id="911" w:name="_ETM_Q1_2498065"/>
      <w:bookmarkStart w:id="912" w:name="_ETM_Q1_2500141"/>
      <w:bookmarkStart w:id="913" w:name="ET_knessetmember_5115_88"/>
      <w:bookmarkEnd w:id="910"/>
      <w:bookmarkEnd w:id="911"/>
      <w:bookmarkEnd w:id="912"/>
      <w:r w:rsidRPr="007D58F2">
        <w:rPr>
          <w:rStyle w:val="TagStyle"/>
          <w:rtl/>
        </w:rPr>
        <w:t xml:space="preserve"> &lt;&lt; דובר &gt;&gt;</w:t>
      </w:r>
      <w:r w:rsidRPr="009C51CA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9C51CA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9C51CA" w:rsidRDefault="009C51CA" w:rsidP="009C51CA">
      <w:pPr>
        <w:pStyle w:val="KeepWithNext"/>
        <w:rPr>
          <w:rtl/>
        </w:rPr>
      </w:pPr>
    </w:p>
    <w:p w:rsidR="00691D7A" w:rsidRDefault="00E643C0" w:rsidP="009C51CA">
      <w:pPr>
        <w:rPr>
          <w:rtl/>
        </w:rPr>
      </w:pPr>
      <w:bookmarkStart w:id="914" w:name="_ETM_Q1_2500565"/>
      <w:bookmarkStart w:id="915" w:name="_ETM_Q1_2500599"/>
      <w:bookmarkEnd w:id="914"/>
      <w:bookmarkEnd w:id="915"/>
      <w:r>
        <w:rPr>
          <w:rFonts w:hint="cs"/>
          <w:rtl/>
        </w:rPr>
        <w:t xml:space="preserve">לא, </w:t>
      </w:r>
      <w:bookmarkStart w:id="916" w:name="_ETM_Q1_2500658"/>
      <w:bookmarkEnd w:id="916"/>
      <w:r w:rsidR="00691D7A">
        <w:rPr>
          <w:rFonts w:hint="cs"/>
          <w:rtl/>
        </w:rPr>
        <w:t xml:space="preserve">זו שאלה למשטרה. </w:t>
      </w:r>
      <w:bookmarkStart w:id="917" w:name="_ETM_Q1_2501559"/>
      <w:bookmarkEnd w:id="917"/>
    </w:p>
    <w:p w:rsidR="00555B3E" w:rsidRDefault="00555B3E" w:rsidP="00AB7B8F">
      <w:pPr>
        <w:ind w:firstLine="0"/>
        <w:rPr>
          <w:rtl/>
        </w:rPr>
      </w:pPr>
      <w:bookmarkStart w:id="918" w:name="_ETM_Q1_2503711"/>
      <w:bookmarkStart w:id="919" w:name="_ETM_Q1_2503780"/>
      <w:bookmarkStart w:id="920" w:name="_ETM_Q1_2502082"/>
      <w:bookmarkEnd w:id="918"/>
      <w:bookmarkEnd w:id="919"/>
      <w:bookmarkEnd w:id="920"/>
    </w:p>
    <w:p w:rsidR="00555B3E" w:rsidRDefault="00555B3E" w:rsidP="007D58F2">
      <w:pPr>
        <w:pStyle w:val="a4"/>
        <w:rPr>
          <w:rtl/>
        </w:rPr>
      </w:pPr>
      <w:bookmarkStart w:id="921" w:name="ET_speaker_נועה_ברודסקי_לוי_91"/>
      <w:r w:rsidRPr="007D58F2">
        <w:rPr>
          <w:rStyle w:val="TagStyle"/>
          <w:rtl/>
        </w:rPr>
        <w:t xml:space="preserve"> &lt;&lt; דובר &gt;&gt;</w:t>
      </w:r>
      <w:r w:rsidRPr="00555B3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555B3E" w:rsidRDefault="00555B3E" w:rsidP="00555B3E">
      <w:pPr>
        <w:pStyle w:val="KeepWithNext"/>
        <w:rPr>
          <w:rtl/>
        </w:rPr>
      </w:pPr>
    </w:p>
    <w:p w:rsidR="00555B3E" w:rsidRDefault="00555B3E" w:rsidP="00F12D3B">
      <w:pPr>
        <w:rPr>
          <w:rtl/>
        </w:rPr>
      </w:pPr>
      <w:bookmarkStart w:id="922" w:name="_ETM_Q1_2502493"/>
      <w:bookmarkStart w:id="923" w:name="_ETM_Q1_2502531"/>
      <w:bookmarkEnd w:id="922"/>
      <w:bookmarkEnd w:id="923"/>
      <w:r>
        <w:rPr>
          <w:rFonts w:hint="cs"/>
          <w:rtl/>
        </w:rPr>
        <w:t>השאלה היא במשטרה</w:t>
      </w:r>
      <w:r w:rsidR="00F12D3B">
        <w:rPr>
          <w:rFonts w:hint="cs"/>
          <w:rtl/>
        </w:rPr>
        <w:t xml:space="preserve"> ואם </w:t>
      </w:r>
      <w:r>
        <w:rPr>
          <w:rFonts w:hint="cs"/>
          <w:rtl/>
        </w:rPr>
        <w:t>התביעה מגישה.</w:t>
      </w:r>
      <w:r w:rsidR="00E20D77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691D7A" w:rsidRDefault="00691D7A" w:rsidP="009C51CA">
      <w:pPr>
        <w:rPr>
          <w:rtl/>
        </w:rPr>
      </w:pPr>
      <w:bookmarkStart w:id="924" w:name="_ETM_Q1_2499996"/>
      <w:bookmarkStart w:id="925" w:name="_ETM_Q1_2500047"/>
      <w:bookmarkEnd w:id="924"/>
      <w:bookmarkEnd w:id="925"/>
    </w:p>
    <w:p w:rsidR="00691D7A" w:rsidRDefault="00691D7A" w:rsidP="007D58F2">
      <w:pPr>
        <w:pStyle w:val="af6"/>
        <w:rPr>
          <w:rtl/>
        </w:rPr>
      </w:pPr>
      <w:bookmarkStart w:id="926" w:name="ET_yor_5094_89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691D7A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91D7A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6"/>
    </w:p>
    <w:p w:rsidR="00691D7A" w:rsidRDefault="00691D7A" w:rsidP="00691D7A">
      <w:pPr>
        <w:pStyle w:val="KeepWithNext"/>
        <w:rPr>
          <w:rtl/>
        </w:rPr>
      </w:pPr>
    </w:p>
    <w:p w:rsidR="00691D7A" w:rsidRDefault="00691D7A" w:rsidP="00691D7A">
      <w:pPr>
        <w:rPr>
          <w:rtl/>
        </w:rPr>
      </w:pPr>
      <w:bookmarkStart w:id="927" w:name="_ETM_Q1_2501434"/>
      <w:bookmarkEnd w:id="927"/>
      <w:r>
        <w:rPr>
          <w:rFonts w:hint="cs"/>
          <w:rtl/>
        </w:rPr>
        <w:t xml:space="preserve">הפרקליטות צריכה להחליט מה היא מגישה. </w:t>
      </w:r>
    </w:p>
    <w:p w:rsidR="00555B3E" w:rsidRDefault="00555B3E" w:rsidP="00691D7A">
      <w:pPr>
        <w:rPr>
          <w:rtl/>
        </w:rPr>
      </w:pPr>
      <w:bookmarkStart w:id="928" w:name="_ETM_Q1_2507838"/>
      <w:bookmarkStart w:id="929" w:name="_ETM_Q1_2507892"/>
      <w:bookmarkStart w:id="930" w:name="_ETM_Q1_2507949"/>
      <w:bookmarkStart w:id="931" w:name="_ETM_Q1_2507991"/>
      <w:bookmarkEnd w:id="928"/>
      <w:bookmarkEnd w:id="929"/>
      <w:bookmarkEnd w:id="930"/>
      <w:bookmarkEnd w:id="931"/>
    </w:p>
    <w:p w:rsidR="00AB7B8F" w:rsidRDefault="00AB7B8F" w:rsidP="00691D7A">
      <w:pPr>
        <w:rPr>
          <w:rtl/>
        </w:rPr>
      </w:pPr>
    </w:p>
    <w:p w:rsidR="00555B3E" w:rsidRDefault="00555B3E" w:rsidP="007D58F2">
      <w:pPr>
        <w:pStyle w:val="a4"/>
        <w:rPr>
          <w:rtl/>
        </w:rPr>
      </w:pPr>
      <w:bookmarkStart w:id="932" w:name="ET_speaker_נועה_ברודסקי_לוי_92"/>
      <w:r w:rsidRPr="007D58F2">
        <w:rPr>
          <w:rStyle w:val="TagStyle"/>
          <w:rtl/>
        </w:rPr>
        <w:lastRenderedPageBreak/>
        <w:t xml:space="preserve"> &lt;&lt; דובר &gt;&gt;</w:t>
      </w:r>
      <w:r w:rsidRPr="00555B3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2"/>
    </w:p>
    <w:p w:rsidR="00555B3E" w:rsidRDefault="00555B3E" w:rsidP="00555B3E">
      <w:pPr>
        <w:pStyle w:val="KeepWithNext"/>
        <w:rPr>
          <w:rtl/>
        </w:rPr>
      </w:pPr>
    </w:p>
    <w:p w:rsidR="00555B3E" w:rsidRDefault="00555B3E" w:rsidP="00F12D3B">
      <w:pPr>
        <w:rPr>
          <w:rtl/>
        </w:rPr>
      </w:pPr>
      <w:r>
        <w:rPr>
          <w:rFonts w:hint="cs"/>
          <w:rtl/>
        </w:rPr>
        <w:t>אזרחי</w:t>
      </w:r>
      <w:r w:rsidR="00F12D3B">
        <w:rPr>
          <w:rFonts w:hint="cs"/>
          <w:rtl/>
        </w:rPr>
        <w:t>,</w:t>
      </w:r>
      <w:r>
        <w:rPr>
          <w:rFonts w:hint="cs"/>
          <w:rtl/>
        </w:rPr>
        <w:t xml:space="preserve"> זו זכותו של </w:t>
      </w:r>
      <w:bookmarkStart w:id="933" w:name="_ETM_Q1_2508054"/>
      <w:bookmarkEnd w:id="933"/>
      <w:r>
        <w:rPr>
          <w:rFonts w:hint="cs"/>
          <w:rtl/>
        </w:rPr>
        <w:t xml:space="preserve">האדם להגיש, וזה מה שאנחנו מטפלים פה עכשיו כדי לאפשר </w:t>
      </w:r>
      <w:bookmarkStart w:id="934" w:name="_ETM_Q1_2511511"/>
      <w:bookmarkEnd w:id="934"/>
      <w:r>
        <w:rPr>
          <w:rFonts w:hint="cs"/>
          <w:rtl/>
        </w:rPr>
        <w:t xml:space="preserve">לו גם ייצוג משפטי בנושא, אבל השאלה </w:t>
      </w:r>
      <w:bookmarkStart w:id="935" w:name="_ETM_Q1_2516852"/>
      <w:bookmarkEnd w:id="935"/>
      <w:r>
        <w:rPr>
          <w:rFonts w:hint="cs"/>
          <w:rtl/>
        </w:rPr>
        <w:t xml:space="preserve">היא במקביל האם נעשים עוד צעדים גם שתהיה אכיפה </w:t>
      </w:r>
      <w:bookmarkStart w:id="936" w:name="_ETM_Q1_2523192"/>
      <w:bookmarkEnd w:id="936"/>
      <w:r>
        <w:rPr>
          <w:rFonts w:hint="cs"/>
          <w:rtl/>
        </w:rPr>
        <w:t xml:space="preserve">פלילית. </w:t>
      </w:r>
    </w:p>
    <w:p w:rsidR="00555B3E" w:rsidRDefault="00555B3E" w:rsidP="00555B3E">
      <w:pPr>
        <w:rPr>
          <w:rtl/>
        </w:rPr>
      </w:pPr>
      <w:bookmarkStart w:id="937" w:name="_ETM_Q1_2509283"/>
      <w:bookmarkStart w:id="938" w:name="_ETM_Q1_2509342"/>
      <w:bookmarkStart w:id="939" w:name="_ETM_Q1_2509396"/>
      <w:bookmarkStart w:id="940" w:name="_ETM_Q1_2513388"/>
      <w:bookmarkStart w:id="941" w:name="_ETM_Q1_2513416"/>
      <w:bookmarkStart w:id="942" w:name="_ETM_Q1_2522900"/>
      <w:bookmarkEnd w:id="937"/>
      <w:bookmarkEnd w:id="938"/>
      <w:bookmarkEnd w:id="939"/>
      <w:bookmarkEnd w:id="940"/>
      <w:bookmarkEnd w:id="941"/>
      <w:bookmarkEnd w:id="942"/>
    </w:p>
    <w:p w:rsidR="00555B3E" w:rsidRDefault="00555B3E" w:rsidP="007D58F2">
      <w:pPr>
        <w:pStyle w:val="af9"/>
        <w:rPr>
          <w:rtl/>
        </w:rPr>
      </w:pPr>
      <w:bookmarkStart w:id="943" w:name="ET_guest_836332_93"/>
      <w:r w:rsidRPr="007D58F2">
        <w:rPr>
          <w:rStyle w:val="TagStyle"/>
          <w:rtl/>
        </w:rPr>
        <w:t xml:space="preserve"> &lt;&lt; אורח &gt;&gt;</w:t>
      </w:r>
      <w:r w:rsidRPr="00555B3E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3"/>
    </w:p>
    <w:p w:rsidR="00555B3E" w:rsidRDefault="00555B3E" w:rsidP="00555B3E">
      <w:pPr>
        <w:pStyle w:val="KeepWithNext"/>
        <w:rPr>
          <w:rtl/>
        </w:rPr>
      </w:pPr>
    </w:p>
    <w:p w:rsidR="004D7521" w:rsidRDefault="00555B3E" w:rsidP="00F12D3B">
      <w:pPr>
        <w:rPr>
          <w:rtl/>
        </w:rPr>
      </w:pPr>
      <w:bookmarkStart w:id="944" w:name="_ETM_Q1_2523346"/>
      <w:bookmarkStart w:id="945" w:name="_ETM_Q1_2523368"/>
      <w:bookmarkEnd w:id="944"/>
      <w:bookmarkEnd w:id="945"/>
      <w:r>
        <w:rPr>
          <w:rFonts w:hint="cs"/>
          <w:rtl/>
        </w:rPr>
        <w:t xml:space="preserve">הערת אדוני נכונה. המשטרה לא מטפלת </w:t>
      </w:r>
      <w:bookmarkStart w:id="946" w:name="_ETM_Q1_2509448"/>
      <w:bookmarkStart w:id="947" w:name="_ETM_Q1_1905449"/>
      <w:bookmarkStart w:id="948" w:name="_ETM_Q1_1905503"/>
      <w:bookmarkStart w:id="949" w:name="_ETM_Q1_1905576"/>
      <w:bookmarkStart w:id="950" w:name="_ETM_Q1_1905634"/>
      <w:bookmarkStart w:id="951" w:name="_ETM_Q1_1876669"/>
      <w:bookmarkStart w:id="952" w:name="_ETM_Q1_1876717"/>
      <w:bookmarkStart w:id="953" w:name="_ETM_Q1_1876869"/>
      <w:bookmarkStart w:id="954" w:name="_ETM_Q1_1876924"/>
      <w:bookmarkStart w:id="955" w:name="_ETM_Q1_1877099"/>
      <w:bookmarkStart w:id="956" w:name="_ETM_Q1_1877143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r>
        <w:rPr>
          <w:rFonts w:hint="cs"/>
          <w:rtl/>
        </w:rPr>
        <w:t xml:space="preserve">או אין </w:t>
      </w:r>
      <w:bookmarkStart w:id="957" w:name="_ETM_Q1_2526027"/>
      <w:bookmarkEnd w:id="957"/>
      <w:r>
        <w:rPr>
          <w:rFonts w:hint="cs"/>
          <w:rtl/>
        </w:rPr>
        <w:t>לה מוטיבציה לטפל ב</w:t>
      </w:r>
      <w:r w:rsidR="00F12D3B">
        <w:rPr>
          <w:rFonts w:hint="cs"/>
          <w:rtl/>
        </w:rPr>
        <w:t>סעיף</w:t>
      </w:r>
      <w:r>
        <w:rPr>
          <w:rFonts w:hint="cs"/>
          <w:rtl/>
        </w:rPr>
        <w:t xml:space="preserve"> הפלילי כי זה קנס בסופו </w:t>
      </w:r>
      <w:bookmarkStart w:id="958" w:name="_ETM_Q1_2530566"/>
      <w:bookmarkEnd w:id="958"/>
      <w:r>
        <w:rPr>
          <w:rFonts w:hint="cs"/>
          <w:rtl/>
        </w:rPr>
        <w:t xml:space="preserve">של דבר ולא איזושהי סנקציה מרתיעה. ולכן, ההשקעה או לפחות </w:t>
      </w:r>
      <w:bookmarkStart w:id="959" w:name="_ETM_Q1_2538058"/>
      <w:bookmarkEnd w:id="959"/>
      <w:r>
        <w:rPr>
          <w:rFonts w:hint="cs"/>
          <w:rtl/>
        </w:rPr>
        <w:t xml:space="preserve">בתפיסה של שוטר שמקבל תיק כזה, אדוני תיאר את זה </w:t>
      </w:r>
      <w:bookmarkStart w:id="960" w:name="_ETM_Q1_2538589"/>
      <w:bookmarkEnd w:id="960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למה להשקיע זמן ומשאבים כשבסוף מקסימום הוא </w:t>
      </w:r>
      <w:bookmarkStart w:id="961" w:name="_ETM_Q1_2542499"/>
      <w:bookmarkEnd w:id="961"/>
      <w:r>
        <w:rPr>
          <w:rFonts w:hint="cs"/>
          <w:rtl/>
        </w:rPr>
        <w:t>יקבל איזשהו קנס.</w:t>
      </w:r>
    </w:p>
    <w:p w:rsidR="00555B3E" w:rsidRDefault="00555B3E" w:rsidP="00555B3E">
      <w:pPr>
        <w:rPr>
          <w:rtl/>
        </w:rPr>
      </w:pPr>
    </w:p>
    <w:p w:rsidR="00555B3E" w:rsidRDefault="00555B3E" w:rsidP="007D58F2">
      <w:pPr>
        <w:pStyle w:val="af9"/>
        <w:rPr>
          <w:rtl/>
        </w:rPr>
      </w:pPr>
      <w:bookmarkStart w:id="962" w:name="_ETM_Q1_2545037"/>
      <w:bookmarkStart w:id="963" w:name="ET_guest_685015_94"/>
      <w:bookmarkEnd w:id="962"/>
      <w:r w:rsidRPr="007D58F2">
        <w:rPr>
          <w:rStyle w:val="TagStyle"/>
          <w:rtl/>
        </w:rPr>
        <w:t xml:space="preserve"> &lt;&lt; אורח &gt;&gt;</w:t>
      </w:r>
      <w:r w:rsidRPr="00555B3E">
        <w:rPr>
          <w:rStyle w:val="TagStyle"/>
          <w:rtl/>
        </w:rPr>
        <w:t xml:space="preserve"> </w:t>
      </w:r>
      <w:r>
        <w:rPr>
          <w:rtl/>
        </w:rPr>
        <w:t xml:space="preserve">דבי </w:t>
      </w:r>
      <w:proofErr w:type="spellStart"/>
      <w:r>
        <w:rPr>
          <w:rtl/>
        </w:rPr>
        <w:t>גילד</w:t>
      </w:r>
      <w:proofErr w:type="spellEnd"/>
      <w:r>
        <w:rPr>
          <w:rtl/>
        </w:rPr>
        <w:t>-חיו: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3"/>
    </w:p>
    <w:p w:rsidR="00555B3E" w:rsidRDefault="00555B3E" w:rsidP="00555B3E">
      <w:pPr>
        <w:pStyle w:val="KeepWithNext"/>
        <w:rPr>
          <w:rtl/>
        </w:rPr>
      </w:pPr>
    </w:p>
    <w:p w:rsidR="00555B3E" w:rsidRDefault="00555B3E" w:rsidP="00BE0678">
      <w:pPr>
        <w:rPr>
          <w:rtl/>
        </w:rPr>
      </w:pPr>
      <w:bookmarkStart w:id="964" w:name="_ETM_Q1_2545472"/>
      <w:bookmarkStart w:id="965" w:name="_ETM_Q1_2545516"/>
      <w:bookmarkEnd w:id="964"/>
      <w:bookmarkEnd w:id="965"/>
      <w:r>
        <w:rPr>
          <w:rFonts w:hint="cs"/>
          <w:rtl/>
        </w:rPr>
        <w:t xml:space="preserve">אבל אם יש נניח ראשי ערים או דברים </w:t>
      </w:r>
      <w:bookmarkStart w:id="966" w:name="_ETM_Q1_2548021"/>
      <w:bookmarkEnd w:id="966"/>
      <w:r>
        <w:rPr>
          <w:rFonts w:hint="cs"/>
          <w:rtl/>
        </w:rPr>
        <w:t xml:space="preserve">כאלה שאנחנו רואים שגם מאפשרים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של </w:t>
      </w:r>
      <w:r w:rsidR="00BE0678">
        <w:rPr>
          <w:rFonts w:hint="cs"/>
          <w:rtl/>
        </w:rPr>
        <w:t>ה</w:t>
      </w:r>
      <w:r>
        <w:rPr>
          <w:rFonts w:hint="cs"/>
          <w:rtl/>
        </w:rPr>
        <w:t xml:space="preserve">פליה </w:t>
      </w:r>
      <w:r>
        <w:rPr>
          <w:rtl/>
        </w:rPr>
        <w:t>–</w:t>
      </w:r>
      <w:r>
        <w:rPr>
          <w:rFonts w:hint="cs"/>
          <w:rtl/>
        </w:rPr>
        <w:t xml:space="preserve"> אני לא מדברת על מועדון שיקבל איזה קנס </w:t>
      </w:r>
      <w:r>
        <w:rPr>
          <w:rtl/>
        </w:rPr>
        <w:t>–</w:t>
      </w:r>
      <w:r>
        <w:rPr>
          <w:rFonts w:hint="cs"/>
          <w:rtl/>
        </w:rPr>
        <w:t xml:space="preserve"> ראשי </w:t>
      </w:r>
      <w:bookmarkStart w:id="967" w:name="_ETM_Q1_2554317"/>
      <w:bookmarkEnd w:id="967"/>
      <w:r>
        <w:rPr>
          <w:rFonts w:hint="cs"/>
          <w:rtl/>
        </w:rPr>
        <w:t xml:space="preserve">ערים וכאלה, שהליך פלילי יכול להרתיע בצורה דרמטית, אז </w:t>
      </w:r>
      <w:bookmarkStart w:id="968" w:name="_ETM_Q1_2561321"/>
      <w:bookmarkEnd w:id="968"/>
      <w:r>
        <w:rPr>
          <w:rFonts w:hint="cs"/>
          <w:rtl/>
        </w:rPr>
        <w:t xml:space="preserve">הפרקליטות יכולה להמליץ על הליכים כאלה. </w:t>
      </w:r>
    </w:p>
    <w:p w:rsidR="00555B3E" w:rsidRDefault="00555B3E" w:rsidP="00555B3E">
      <w:pPr>
        <w:rPr>
          <w:rtl/>
        </w:rPr>
      </w:pPr>
      <w:bookmarkStart w:id="969" w:name="_ETM_Q1_2566888"/>
      <w:bookmarkStart w:id="970" w:name="_ETM_Q1_2566935"/>
      <w:bookmarkStart w:id="971" w:name="_ETM_Q1_2567016"/>
      <w:bookmarkStart w:id="972" w:name="_ETM_Q1_2567068"/>
      <w:bookmarkStart w:id="973" w:name="_ETM_Q1_2565781"/>
      <w:bookmarkEnd w:id="969"/>
      <w:bookmarkEnd w:id="970"/>
      <w:bookmarkEnd w:id="971"/>
      <w:bookmarkEnd w:id="972"/>
      <w:bookmarkEnd w:id="973"/>
    </w:p>
    <w:p w:rsidR="00555B3E" w:rsidRDefault="00555B3E" w:rsidP="007D58F2">
      <w:pPr>
        <w:pStyle w:val="a4"/>
        <w:rPr>
          <w:rtl/>
        </w:rPr>
      </w:pPr>
      <w:bookmarkStart w:id="974" w:name="ET_speaker_נועה_ברודסקי_לוי_95"/>
      <w:r w:rsidRPr="007D58F2">
        <w:rPr>
          <w:rStyle w:val="TagStyle"/>
          <w:rtl/>
        </w:rPr>
        <w:t xml:space="preserve"> &lt;&lt; דובר &gt;&gt;</w:t>
      </w:r>
      <w:r w:rsidRPr="00555B3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555B3E" w:rsidRDefault="00555B3E" w:rsidP="00555B3E">
      <w:pPr>
        <w:pStyle w:val="KeepWithNext"/>
        <w:rPr>
          <w:rtl/>
        </w:rPr>
      </w:pPr>
    </w:p>
    <w:p w:rsidR="00555B3E" w:rsidRDefault="00555B3E" w:rsidP="00555B3E">
      <w:pPr>
        <w:rPr>
          <w:rtl/>
        </w:rPr>
      </w:pPr>
      <w:bookmarkStart w:id="975" w:name="_ETM_Q1_2566174"/>
      <w:bookmarkStart w:id="976" w:name="_ETM_Q1_2566201"/>
      <w:bookmarkEnd w:id="975"/>
      <w:bookmarkEnd w:id="976"/>
      <w:r>
        <w:rPr>
          <w:rFonts w:hint="cs"/>
          <w:rtl/>
        </w:rPr>
        <w:t xml:space="preserve">עצם ההרשעה היא </w:t>
      </w:r>
      <w:bookmarkStart w:id="977" w:name="_ETM_Q1_2565392"/>
      <w:bookmarkEnd w:id="977"/>
      <w:r>
        <w:rPr>
          <w:rFonts w:hint="cs"/>
          <w:rtl/>
        </w:rPr>
        <w:t xml:space="preserve">משמעותית. </w:t>
      </w:r>
    </w:p>
    <w:p w:rsidR="00555B3E" w:rsidRDefault="00555B3E" w:rsidP="00555B3E">
      <w:pPr>
        <w:rPr>
          <w:rtl/>
        </w:rPr>
      </w:pPr>
      <w:bookmarkStart w:id="978" w:name="_ETM_Q1_2568736"/>
      <w:bookmarkStart w:id="979" w:name="_ETM_Q1_2568789"/>
      <w:bookmarkStart w:id="980" w:name="_ETM_Q1_2568848"/>
      <w:bookmarkEnd w:id="978"/>
      <w:bookmarkEnd w:id="979"/>
      <w:bookmarkEnd w:id="980"/>
    </w:p>
    <w:p w:rsidR="00555B3E" w:rsidRDefault="00555B3E" w:rsidP="007D58F2">
      <w:pPr>
        <w:pStyle w:val="af9"/>
        <w:rPr>
          <w:rtl/>
        </w:rPr>
      </w:pPr>
      <w:bookmarkStart w:id="981" w:name="_ETM_Q1_2568890"/>
      <w:bookmarkStart w:id="982" w:name="ET_guest_יעל_גויסקי_96"/>
      <w:bookmarkEnd w:id="981"/>
      <w:r w:rsidRPr="007D58F2">
        <w:rPr>
          <w:rStyle w:val="TagStyle"/>
          <w:rtl/>
        </w:rPr>
        <w:t xml:space="preserve"> &lt;&lt; אורח &gt;&gt;</w:t>
      </w:r>
      <w:r w:rsidRPr="00555B3E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555B3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2"/>
    </w:p>
    <w:p w:rsidR="00555B3E" w:rsidRDefault="00555B3E" w:rsidP="00555B3E">
      <w:pPr>
        <w:pStyle w:val="KeepWithNext"/>
        <w:rPr>
          <w:rtl/>
        </w:rPr>
      </w:pPr>
    </w:p>
    <w:p w:rsidR="00555B3E" w:rsidRDefault="00555B3E" w:rsidP="00555B3E">
      <w:pPr>
        <w:rPr>
          <w:rtl/>
        </w:rPr>
      </w:pPr>
      <w:r>
        <w:rPr>
          <w:rFonts w:hint="cs"/>
          <w:rtl/>
        </w:rPr>
        <w:t>אני רוצה להתייחס לכמה</w:t>
      </w:r>
      <w:r>
        <w:rPr>
          <w:rtl/>
        </w:rPr>
        <w:t xml:space="preserve"> </w:t>
      </w:r>
      <w:r>
        <w:rPr>
          <w:rFonts w:hint="cs"/>
          <w:rtl/>
        </w:rPr>
        <w:t xml:space="preserve">נקודות. דבי אמרה שבעצם הבעיה </w:t>
      </w:r>
      <w:bookmarkStart w:id="983" w:name="_ETM_Q1_2573531"/>
      <w:bookmarkEnd w:id="983"/>
      <w:r>
        <w:rPr>
          <w:rFonts w:hint="cs"/>
          <w:rtl/>
        </w:rPr>
        <w:t>המרכזית היא התמודדות משפטית, עניין של השפלה, עניין של עלבון.</w:t>
      </w:r>
    </w:p>
    <w:p w:rsidR="00555B3E" w:rsidRDefault="00555B3E" w:rsidP="00555B3E">
      <w:pPr>
        <w:rPr>
          <w:rtl/>
        </w:rPr>
      </w:pPr>
    </w:p>
    <w:p w:rsidR="00555B3E" w:rsidRDefault="00555B3E" w:rsidP="00685E12">
      <w:pPr>
        <w:rPr>
          <w:rtl/>
        </w:rPr>
      </w:pPr>
      <w:r>
        <w:rPr>
          <w:rFonts w:hint="cs"/>
          <w:rtl/>
        </w:rPr>
        <w:t>שוב</w:t>
      </w:r>
      <w:r w:rsidR="00685E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84" w:name="_ETM_Q1_2578825"/>
      <w:bookmarkEnd w:id="984"/>
      <w:r>
        <w:rPr>
          <w:rFonts w:hint="cs"/>
          <w:rtl/>
        </w:rPr>
        <w:t>פריצת המסגרת, כלומר הפטור מקריטריונים כלכליים</w:t>
      </w:r>
      <w:r w:rsidR="00685E12">
        <w:rPr>
          <w:rFonts w:hint="cs"/>
          <w:rtl/>
        </w:rPr>
        <w:t xml:space="preserve">, לא בטוח ייתן </w:t>
      </w:r>
      <w:bookmarkStart w:id="985" w:name="_ETM_Q1_2582335"/>
      <w:bookmarkEnd w:id="985"/>
      <w:r w:rsidR="00685E12">
        <w:rPr>
          <w:rFonts w:hint="cs"/>
          <w:rtl/>
        </w:rPr>
        <w:t xml:space="preserve">מענה במקרים כאלה כי יש כאן חסמים נוספים ולכן אני אומרת, צריך דיון מעקב ולהוריד אולי את התקופה </w:t>
      </w:r>
      <w:bookmarkStart w:id="986" w:name="_ETM_Q1_2589750"/>
      <w:bookmarkEnd w:id="986"/>
      <w:r w:rsidR="00685E12">
        <w:rPr>
          <w:rFonts w:hint="cs"/>
          <w:rtl/>
        </w:rPr>
        <w:t>של הוראת השעה.</w:t>
      </w:r>
    </w:p>
    <w:p w:rsidR="00685E12" w:rsidRDefault="00685E12" w:rsidP="00685E12">
      <w:pPr>
        <w:rPr>
          <w:rtl/>
        </w:rPr>
      </w:pPr>
      <w:bookmarkStart w:id="987" w:name="_ETM_Q1_2592124"/>
      <w:bookmarkStart w:id="988" w:name="_ETM_Q1_2592176"/>
      <w:bookmarkEnd w:id="987"/>
      <w:bookmarkEnd w:id="988"/>
    </w:p>
    <w:p w:rsidR="00685E12" w:rsidRDefault="00BE0678" w:rsidP="00BE0678">
      <w:pPr>
        <w:rPr>
          <w:rtl/>
        </w:rPr>
      </w:pPr>
      <w:bookmarkStart w:id="989" w:name="_ETM_Q1_2592256"/>
      <w:bookmarkStart w:id="990" w:name="_ETM_Q1_2592295"/>
      <w:bookmarkEnd w:id="989"/>
      <w:bookmarkEnd w:id="990"/>
      <w:r>
        <w:rPr>
          <w:rFonts w:hint="cs"/>
          <w:rtl/>
        </w:rPr>
        <w:t>ב</w:t>
      </w:r>
      <w:r w:rsidR="00685E12">
        <w:rPr>
          <w:rFonts w:hint="cs"/>
          <w:rtl/>
        </w:rPr>
        <w:t>נוסף</w:t>
      </w:r>
      <w:r>
        <w:rPr>
          <w:rFonts w:hint="cs"/>
          <w:rtl/>
        </w:rPr>
        <w:t>,</w:t>
      </w:r>
      <w:r w:rsidR="00685E12">
        <w:rPr>
          <w:rFonts w:hint="cs"/>
          <w:rtl/>
        </w:rPr>
        <w:t xml:space="preserve"> לגבי מה שאמרה, לעשות עוד חקיקה, להכניס </w:t>
      </w:r>
      <w:bookmarkStart w:id="991" w:name="_ETM_Q1_2594882"/>
      <w:bookmarkEnd w:id="991"/>
      <w:r w:rsidR="00685E12">
        <w:rPr>
          <w:rFonts w:hint="cs"/>
          <w:rtl/>
        </w:rPr>
        <w:t xml:space="preserve">לחוק הסיוע המשפטי בנושא של שוויון הזדמנויות בעבודה, </w:t>
      </w:r>
      <w:bookmarkStart w:id="992" w:name="_ETM_Q1_2599443"/>
      <w:bookmarkEnd w:id="992"/>
      <w:r w:rsidR="00685E12">
        <w:rPr>
          <w:rFonts w:hint="cs"/>
          <w:rtl/>
        </w:rPr>
        <w:t>השכלה גבוהה</w:t>
      </w:r>
      <w:r>
        <w:rPr>
          <w:rFonts w:hint="cs"/>
          <w:rtl/>
        </w:rPr>
        <w:t>,</w:t>
      </w:r>
      <w:r w:rsidR="00685E12">
        <w:rPr>
          <w:rFonts w:hint="cs"/>
          <w:rtl/>
        </w:rPr>
        <w:t xml:space="preserve"> כן החוק הזה דרך סעיף 3 יכול </w:t>
      </w:r>
      <w:bookmarkStart w:id="993" w:name="_ETM_Q1_2601835"/>
      <w:bookmarkEnd w:id="993"/>
      <w:r w:rsidR="00685E12">
        <w:rPr>
          <w:rFonts w:hint="cs"/>
          <w:rtl/>
        </w:rPr>
        <w:t>לתת מענה כי הוא מדבר על שירות ציבורי, הוא מדבר</w:t>
      </w:r>
      <w:bookmarkStart w:id="994" w:name="_ETM_Q1_2605258"/>
      <w:bookmarkEnd w:id="994"/>
      <w:r w:rsidR="00685E12">
        <w:rPr>
          <w:rFonts w:hint="cs"/>
          <w:rtl/>
        </w:rPr>
        <w:t xml:space="preserve"> כאן בסעיף 3 על המון תחומים </w:t>
      </w:r>
      <w:bookmarkStart w:id="995" w:name="_ETM_Q1_2607848"/>
      <w:bookmarkEnd w:id="995"/>
      <w:r w:rsidR="00685E12">
        <w:rPr>
          <w:rFonts w:hint="cs"/>
          <w:rtl/>
        </w:rPr>
        <w:t>שאפשר גם את החוקים האלה להביא דרך החוק הזה.</w:t>
      </w:r>
    </w:p>
    <w:p w:rsidR="00685E12" w:rsidRDefault="00685E12" w:rsidP="00685E12">
      <w:pPr>
        <w:rPr>
          <w:rtl/>
        </w:rPr>
      </w:pPr>
      <w:bookmarkStart w:id="996" w:name="_ETM_Q1_2613733"/>
      <w:bookmarkStart w:id="997" w:name="_ETM_Q1_2613791"/>
      <w:bookmarkStart w:id="998" w:name="_ETM_Q1_2613841"/>
      <w:bookmarkEnd w:id="996"/>
      <w:bookmarkEnd w:id="997"/>
      <w:bookmarkEnd w:id="998"/>
    </w:p>
    <w:p w:rsidR="00685E12" w:rsidRDefault="00685E12" w:rsidP="00BE0678">
      <w:pPr>
        <w:rPr>
          <w:rtl/>
        </w:rPr>
      </w:pPr>
      <w:bookmarkStart w:id="999" w:name="_ETM_Q1_2613886"/>
      <w:bookmarkEnd w:id="999"/>
      <w:r>
        <w:rPr>
          <w:rFonts w:hint="cs"/>
          <w:rtl/>
        </w:rPr>
        <w:t xml:space="preserve">דבר נוסף. </w:t>
      </w:r>
      <w:bookmarkStart w:id="1000" w:name="_ETM_Q1_2614350"/>
      <w:bookmarkEnd w:id="1000"/>
      <w:r>
        <w:rPr>
          <w:rFonts w:hint="cs"/>
          <w:rtl/>
        </w:rPr>
        <w:t xml:space="preserve">לשכת עורכי הדין מציעה כפתרון מאוזן, פתרון קבע, שיהיה פטור </w:t>
      </w:r>
      <w:bookmarkStart w:id="1001" w:name="_ETM_Q1_2620423"/>
      <w:bookmarkEnd w:id="1001"/>
      <w:r>
        <w:rPr>
          <w:rFonts w:hint="cs"/>
          <w:rtl/>
        </w:rPr>
        <w:t xml:space="preserve">מאגרת השתתפות על-פי חוק איסור הפליה, ואת זה גם ציינו </w:t>
      </w:r>
      <w:bookmarkStart w:id="1002" w:name="_ETM_Q1_2623073"/>
      <w:bookmarkEnd w:id="1002"/>
      <w:r>
        <w:rPr>
          <w:rFonts w:hint="cs"/>
          <w:rtl/>
        </w:rPr>
        <w:t xml:space="preserve">בנייר שהעברנו לכם. לא </w:t>
      </w:r>
      <w:bookmarkStart w:id="1003" w:name="_ETM_Q1_2628619"/>
      <w:bookmarkEnd w:id="1003"/>
      <w:r>
        <w:rPr>
          <w:rFonts w:hint="cs"/>
          <w:rtl/>
        </w:rPr>
        <w:t xml:space="preserve">כהוראת שעה </w:t>
      </w:r>
      <w:r>
        <w:rPr>
          <w:rtl/>
        </w:rPr>
        <w:t>–</w:t>
      </w:r>
      <w:r>
        <w:rPr>
          <w:rFonts w:hint="cs"/>
          <w:rtl/>
        </w:rPr>
        <w:t xml:space="preserve"> בכלל מהאגרה. </w:t>
      </w:r>
    </w:p>
    <w:p w:rsidR="00685E12" w:rsidRDefault="00685E12" w:rsidP="00685E12">
      <w:pPr>
        <w:rPr>
          <w:rtl/>
        </w:rPr>
      </w:pPr>
      <w:bookmarkStart w:id="1004" w:name="_ETM_Q1_2631155"/>
      <w:bookmarkStart w:id="1005" w:name="_ETM_Q1_2631203"/>
      <w:bookmarkStart w:id="1006" w:name="_ETM_Q1_2631261"/>
      <w:bookmarkStart w:id="1007" w:name="_ETM_Q1_2631306"/>
      <w:bookmarkEnd w:id="1004"/>
      <w:bookmarkEnd w:id="1005"/>
      <w:bookmarkEnd w:id="1006"/>
      <w:bookmarkEnd w:id="1007"/>
    </w:p>
    <w:p w:rsidR="00685E12" w:rsidRDefault="00685E12" w:rsidP="007D58F2">
      <w:pPr>
        <w:pStyle w:val="af6"/>
        <w:rPr>
          <w:rtl/>
        </w:rPr>
      </w:pPr>
      <w:bookmarkStart w:id="1008" w:name="ET_yor_5094_9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685E1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685E1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8"/>
    </w:p>
    <w:p w:rsidR="00685E12" w:rsidRDefault="00685E12" w:rsidP="00685E12">
      <w:pPr>
        <w:pStyle w:val="KeepWithNext"/>
        <w:rPr>
          <w:rtl/>
        </w:rPr>
      </w:pPr>
    </w:p>
    <w:p w:rsidR="00685E12" w:rsidRDefault="00685E12" w:rsidP="00685E12">
      <w:pPr>
        <w:rPr>
          <w:rtl/>
        </w:rPr>
      </w:pPr>
      <w:bookmarkStart w:id="1009" w:name="_ETM_Q1_2632142"/>
      <w:bookmarkEnd w:id="1009"/>
      <w:r>
        <w:rPr>
          <w:rFonts w:hint="cs"/>
          <w:rtl/>
        </w:rPr>
        <w:t xml:space="preserve">תשיבי, אביטל. </w:t>
      </w:r>
    </w:p>
    <w:p w:rsidR="00685E12" w:rsidRDefault="00685E12" w:rsidP="00685E12">
      <w:pPr>
        <w:rPr>
          <w:rtl/>
        </w:rPr>
      </w:pPr>
      <w:bookmarkStart w:id="1010" w:name="_ETM_Q1_2635058"/>
      <w:bookmarkStart w:id="1011" w:name="_ETM_Q1_2635101"/>
      <w:bookmarkEnd w:id="1010"/>
      <w:bookmarkEnd w:id="1011"/>
    </w:p>
    <w:p w:rsidR="00685E12" w:rsidRDefault="00685E12" w:rsidP="007D58F2">
      <w:pPr>
        <w:pStyle w:val="af9"/>
        <w:rPr>
          <w:rtl/>
        </w:rPr>
      </w:pPr>
      <w:bookmarkStart w:id="1012" w:name="_ETM_Q1_2635188"/>
      <w:bookmarkStart w:id="1013" w:name="_ETM_Q1_2635225"/>
      <w:bookmarkStart w:id="1014" w:name="_ETM_Q1_2636925"/>
      <w:bookmarkStart w:id="1015" w:name="ET_guest_561051_98"/>
      <w:bookmarkEnd w:id="1012"/>
      <w:bookmarkEnd w:id="1013"/>
      <w:bookmarkEnd w:id="1014"/>
      <w:r w:rsidRPr="007D58F2">
        <w:rPr>
          <w:rStyle w:val="TagStyle"/>
          <w:rtl/>
        </w:rPr>
        <w:t xml:space="preserve"> &lt;&lt; אורח &gt;&gt;</w:t>
      </w:r>
      <w:r w:rsidRPr="00685E12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685E1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5"/>
    </w:p>
    <w:p w:rsidR="00685E12" w:rsidRDefault="00685E12" w:rsidP="00685E12">
      <w:pPr>
        <w:pStyle w:val="KeepWithNext"/>
        <w:rPr>
          <w:rtl/>
        </w:rPr>
      </w:pPr>
    </w:p>
    <w:p w:rsidR="00685E12" w:rsidRDefault="00685E12" w:rsidP="00685E12">
      <w:pPr>
        <w:rPr>
          <w:rtl/>
        </w:rPr>
      </w:pPr>
      <w:bookmarkStart w:id="1016" w:name="_ETM_Q1_2637326"/>
      <w:bookmarkStart w:id="1017" w:name="_ETM_Q1_2637351"/>
      <w:bookmarkEnd w:id="1016"/>
      <w:bookmarkEnd w:id="1017"/>
      <w:r>
        <w:rPr>
          <w:rFonts w:hint="cs"/>
          <w:rtl/>
        </w:rPr>
        <w:t xml:space="preserve">האגרה </w:t>
      </w:r>
      <w:r w:rsidR="00BE0678">
        <w:rPr>
          <w:rFonts w:hint="cs"/>
          <w:rtl/>
        </w:rPr>
        <w:t>ה</w:t>
      </w:r>
      <w:r>
        <w:rPr>
          <w:rFonts w:hint="cs"/>
          <w:rtl/>
        </w:rPr>
        <w:t xml:space="preserve">משולמת לסיוע </w:t>
      </w:r>
      <w:bookmarkStart w:id="1018" w:name="_ETM_Q1_2636489"/>
      <w:bookmarkEnd w:id="1018"/>
      <w:r>
        <w:rPr>
          <w:rFonts w:hint="cs"/>
          <w:rtl/>
        </w:rPr>
        <w:t xml:space="preserve">המשפטי היא 130 ומשהו שקלים עבור כל הטיפול המשפטי שניתן. </w:t>
      </w:r>
      <w:bookmarkStart w:id="1019" w:name="_ETM_Q1_2644165"/>
      <w:bookmarkEnd w:id="1019"/>
      <w:r>
        <w:rPr>
          <w:rFonts w:hint="cs"/>
          <w:rtl/>
        </w:rPr>
        <w:t xml:space="preserve">לראות את האגרה, דווקא הזאת, כחסם, מבין כל הדברים </w:t>
      </w:r>
      <w:bookmarkStart w:id="1020" w:name="_ETM_Q1_2650831"/>
      <w:bookmarkEnd w:id="1020"/>
      <w:r>
        <w:rPr>
          <w:rFonts w:hint="cs"/>
          <w:rtl/>
        </w:rPr>
        <w:t xml:space="preserve">זה הדבר הפחות משפיע. </w:t>
      </w:r>
    </w:p>
    <w:p w:rsidR="00685E12" w:rsidRDefault="00685E12" w:rsidP="00685E12">
      <w:pPr>
        <w:rPr>
          <w:rtl/>
        </w:rPr>
      </w:pPr>
    </w:p>
    <w:p w:rsidR="00685E12" w:rsidRDefault="00685E12" w:rsidP="007D58F2">
      <w:pPr>
        <w:pStyle w:val="af9"/>
        <w:rPr>
          <w:rtl/>
        </w:rPr>
      </w:pPr>
      <w:bookmarkStart w:id="1021" w:name="_ETM_Q1_2652429"/>
      <w:bookmarkStart w:id="1022" w:name="ET_guest_יעל_גויסקי_99"/>
      <w:bookmarkEnd w:id="1021"/>
      <w:r w:rsidRPr="007D58F2">
        <w:rPr>
          <w:rStyle w:val="TagStyle"/>
          <w:rtl/>
        </w:rPr>
        <w:t xml:space="preserve"> &lt;&lt; אורח &gt;&gt;</w:t>
      </w:r>
      <w:r w:rsidRPr="00685E12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685E1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2"/>
    </w:p>
    <w:p w:rsidR="00685E12" w:rsidRDefault="00685E12" w:rsidP="00685E12">
      <w:pPr>
        <w:pStyle w:val="KeepWithNext"/>
        <w:rPr>
          <w:rtl/>
        </w:rPr>
      </w:pPr>
    </w:p>
    <w:p w:rsidR="00685E12" w:rsidRDefault="00685E12" w:rsidP="00685E12">
      <w:pPr>
        <w:rPr>
          <w:rtl/>
        </w:rPr>
      </w:pPr>
      <w:bookmarkStart w:id="1023" w:name="_ETM_Q1_2652781"/>
      <w:bookmarkStart w:id="1024" w:name="_ETM_Q1_2652816"/>
      <w:bookmarkEnd w:id="1023"/>
      <w:bookmarkEnd w:id="1024"/>
      <w:r>
        <w:rPr>
          <w:rFonts w:hint="cs"/>
          <w:rtl/>
        </w:rPr>
        <w:t xml:space="preserve">לא כחסם. מבחינה ערכית אנחנו חושבים </w:t>
      </w:r>
      <w:bookmarkStart w:id="1025" w:name="_ETM_Q1_2654992"/>
      <w:bookmarkEnd w:id="1025"/>
      <w:r>
        <w:rPr>
          <w:rFonts w:hint="cs"/>
          <w:rtl/>
        </w:rPr>
        <w:t>שיש בזה משהו</w:t>
      </w:r>
      <w:r w:rsidR="002D71B2">
        <w:rPr>
          <w:rFonts w:hint="cs"/>
          <w:rtl/>
        </w:rPr>
        <w:t xml:space="preserve"> </w:t>
      </w:r>
      <w:bookmarkStart w:id="1026" w:name="_ETM_Q1_2652941"/>
      <w:bookmarkEnd w:id="1026"/>
      <w:r w:rsidR="002D71B2">
        <w:rPr>
          <w:rFonts w:hint="cs"/>
          <w:rtl/>
        </w:rPr>
        <w:t>נכון</w:t>
      </w:r>
      <w:r>
        <w:rPr>
          <w:rFonts w:hint="cs"/>
          <w:rtl/>
        </w:rPr>
        <w:t>.</w:t>
      </w:r>
      <w:r w:rsidR="00E20D77">
        <w:rPr>
          <w:rtl/>
        </w:rPr>
        <w:t xml:space="preserve"> </w:t>
      </w:r>
    </w:p>
    <w:p w:rsidR="00685E12" w:rsidRDefault="00685E12" w:rsidP="00685E12">
      <w:pPr>
        <w:rPr>
          <w:rtl/>
        </w:rPr>
      </w:pPr>
      <w:bookmarkStart w:id="1027" w:name="_ETM_Q1_2652181"/>
      <w:bookmarkStart w:id="1028" w:name="_ETM_Q1_2652236"/>
      <w:bookmarkStart w:id="1029" w:name="_ETM_Q1_2656392"/>
      <w:bookmarkEnd w:id="1027"/>
      <w:bookmarkEnd w:id="1028"/>
      <w:bookmarkEnd w:id="1029"/>
    </w:p>
    <w:p w:rsidR="00685E12" w:rsidRDefault="00685E12" w:rsidP="007D58F2">
      <w:pPr>
        <w:pStyle w:val="af9"/>
        <w:rPr>
          <w:rtl/>
        </w:rPr>
      </w:pPr>
      <w:bookmarkStart w:id="1030" w:name="ET_guest_561051_100"/>
      <w:r w:rsidRPr="007D58F2">
        <w:rPr>
          <w:rStyle w:val="TagStyle"/>
          <w:rtl/>
        </w:rPr>
        <w:t xml:space="preserve"> &lt;&lt; אורח &gt;&gt;</w:t>
      </w:r>
      <w:r w:rsidRPr="00685E12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685E1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0"/>
    </w:p>
    <w:p w:rsidR="00685E12" w:rsidRDefault="00685E12" w:rsidP="00685E12">
      <w:pPr>
        <w:pStyle w:val="KeepWithNext"/>
        <w:rPr>
          <w:rtl/>
        </w:rPr>
      </w:pPr>
    </w:p>
    <w:p w:rsidR="00685E12" w:rsidRDefault="00685E12" w:rsidP="009F01BF">
      <w:pPr>
        <w:rPr>
          <w:rtl/>
        </w:rPr>
      </w:pPr>
      <w:bookmarkStart w:id="1031" w:name="_ETM_Q1_2656890"/>
      <w:bookmarkStart w:id="1032" w:name="_ETM_Q1_2656928"/>
      <w:bookmarkEnd w:id="1031"/>
      <w:bookmarkEnd w:id="1032"/>
      <w:r>
        <w:rPr>
          <w:rFonts w:hint="cs"/>
          <w:rtl/>
        </w:rPr>
        <w:t>ומבחינה ערכית</w:t>
      </w:r>
      <w:r w:rsidR="002D71B2">
        <w:rPr>
          <w:rFonts w:hint="cs"/>
          <w:rtl/>
        </w:rPr>
        <w:t xml:space="preserve">, </w:t>
      </w:r>
      <w:r>
        <w:rPr>
          <w:rFonts w:hint="cs"/>
          <w:rtl/>
        </w:rPr>
        <w:t>במ</w:t>
      </w:r>
      <w:r w:rsidR="002D71B2">
        <w:rPr>
          <w:rFonts w:hint="cs"/>
          <w:rtl/>
        </w:rPr>
        <w:t xml:space="preserve">קרים שבאמת הכסף הוא הבעיה, יש הנחיות בתוך הסיוע לפי </w:t>
      </w:r>
      <w:bookmarkStart w:id="1033" w:name="_ETM_Q1_2665018"/>
      <w:bookmarkEnd w:id="1033"/>
      <w:r w:rsidR="002D71B2">
        <w:rPr>
          <w:rFonts w:hint="cs"/>
          <w:rtl/>
        </w:rPr>
        <w:t xml:space="preserve">ההכנסה של האדם, שבו יש גם ויתור. יש הרבה מצבים </w:t>
      </w:r>
      <w:bookmarkStart w:id="1034" w:name="_ETM_Q1_2667754"/>
      <w:bookmarkEnd w:id="1034"/>
      <w:r w:rsidR="002D71B2">
        <w:rPr>
          <w:rFonts w:hint="cs"/>
          <w:rtl/>
        </w:rPr>
        <w:t xml:space="preserve">שבהם אין תשלום של האגרה </w:t>
      </w:r>
      <w:bookmarkStart w:id="1035" w:name="_ETM_Q1_2670363"/>
      <w:bookmarkEnd w:id="1035"/>
      <w:r w:rsidR="002D71B2">
        <w:rPr>
          <w:rFonts w:hint="cs"/>
          <w:rtl/>
        </w:rPr>
        <w:t xml:space="preserve">אם מגיע בן אדם שבאמת יש לו קושי ממשי בתשלום. </w:t>
      </w:r>
      <w:bookmarkStart w:id="1036" w:name="_ETM_Q1_2677102"/>
      <w:bookmarkEnd w:id="1036"/>
      <w:r w:rsidR="002D71B2">
        <w:rPr>
          <w:rFonts w:hint="cs"/>
          <w:rtl/>
        </w:rPr>
        <w:t xml:space="preserve">הסכום הזה, הוא לא זה שעומד בין הדברים, זה באמת </w:t>
      </w:r>
      <w:bookmarkStart w:id="1037" w:name="_ETM_Q1_2680989"/>
      <w:bookmarkEnd w:id="1037"/>
      <w:r w:rsidR="002D71B2">
        <w:rPr>
          <w:rFonts w:hint="cs"/>
          <w:rtl/>
        </w:rPr>
        <w:t>איזושהי רצינות, דמי רצינות.</w:t>
      </w:r>
    </w:p>
    <w:p w:rsidR="002D71B2" w:rsidRDefault="002D71B2" w:rsidP="002D71B2">
      <w:pPr>
        <w:rPr>
          <w:rtl/>
        </w:rPr>
      </w:pPr>
      <w:bookmarkStart w:id="1038" w:name="_ETM_Q1_2682618"/>
      <w:bookmarkStart w:id="1039" w:name="_ETM_Q1_2682657"/>
      <w:bookmarkStart w:id="1040" w:name="_ETM_Q1_2682745"/>
      <w:bookmarkEnd w:id="1038"/>
      <w:bookmarkEnd w:id="1039"/>
      <w:bookmarkEnd w:id="1040"/>
    </w:p>
    <w:p w:rsidR="00AB7B8F" w:rsidRDefault="00AB7B8F" w:rsidP="002D71B2">
      <w:pPr>
        <w:rPr>
          <w:rtl/>
        </w:rPr>
      </w:pPr>
    </w:p>
    <w:p w:rsidR="00AB7B8F" w:rsidRDefault="00AB7B8F" w:rsidP="002D71B2">
      <w:pPr>
        <w:rPr>
          <w:rtl/>
        </w:rPr>
      </w:pPr>
    </w:p>
    <w:p w:rsidR="00AB7B8F" w:rsidRDefault="00AB7B8F" w:rsidP="002D71B2">
      <w:pPr>
        <w:rPr>
          <w:rtl/>
        </w:rPr>
      </w:pPr>
    </w:p>
    <w:p w:rsidR="002D71B2" w:rsidRDefault="002D71B2" w:rsidP="007D58F2">
      <w:pPr>
        <w:pStyle w:val="af6"/>
        <w:rPr>
          <w:rtl/>
        </w:rPr>
      </w:pPr>
      <w:bookmarkStart w:id="1041" w:name="_ETM_Q1_2682792"/>
      <w:bookmarkStart w:id="1042" w:name="ET_yor_5094_101"/>
      <w:bookmarkEnd w:id="1041"/>
      <w:r w:rsidRPr="007D58F2">
        <w:rPr>
          <w:rStyle w:val="TagStyle"/>
          <w:rtl/>
        </w:rPr>
        <w:lastRenderedPageBreak/>
        <w:t xml:space="preserve"> &lt;&lt; יור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2"/>
    </w:p>
    <w:p w:rsidR="002D71B2" w:rsidRDefault="002D71B2" w:rsidP="002D71B2">
      <w:pPr>
        <w:pStyle w:val="KeepWithNext"/>
        <w:rPr>
          <w:rtl/>
        </w:rPr>
      </w:pPr>
    </w:p>
    <w:p w:rsidR="002D71B2" w:rsidRDefault="002D71B2" w:rsidP="009F01BF">
      <w:pPr>
        <w:rPr>
          <w:rtl/>
        </w:rPr>
      </w:pPr>
      <w:bookmarkStart w:id="1043" w:name="_ETM_Q1_2683426"/>
      <w:bookmarkEnd w:id="1043"/>
      <w:r>
        <w:rPr>
          <w:rFonts w:hint="cs"/>
          <w:rtl/>
        </w:rPr>
        <w:t xml:space="preserve">אני חושב שהנושא של תשלום מסוים </w:t>
      </w:r>
      <w:bookmarkStart w:id="1044" w:name="_ETM_Q1_2686869"/>
      <w:bookmarkEnd w:id="1044"/>
      <w:r>
        <w:rPr>
          <w:rtl/>
        </w:rPr>
        <w:t>–</w:t>
      </w:r>
      <w:r>
        <w:rPr>
          <w:rFonts w:hint="cs"/>
          <w:rtl/>
        </w:rPr>
        <w:t xml:space="preserve"> אנחנו יודעים, אצל הציבור הרחב מה שמגיע </w:t>
      </w:r>
      <w:bookmarkStart w:id="1045" w:name="_ETM_Q1_2691631"/>
      <w:bookmarkEnd w:id="1045"/>
      <w:r>
        <w:rPr>
          <w:rFonts w:hint="cs"/>
          <w:rtl/>
        </w:rPr>
        <w:t xml:space="preserve">בחינם אז זה שווה. צריך לפעמים, רק בגלל רצינות </w:t>
      </w:r>
      <w:bookmarkStart w:id="1046" w:name="_ETM_Q1_2695065"/>
      <w:bookmarkEnd w:id="1046"/>
      <w:r>
        <w:rPr>
          <w:rFonts w:hint="cs"/>
          <w:rtl/>
        </w:rPr>
        <w:t xml:space="preserve">או שלא יטרידו בחינם על כל מיני דברים, לקחת </w:t>
      </w:r>
      <w:bookmarkStart w:id="1047" w:name="_ETM_Q1_2699929"/>
      <w:bookmarkEnd w:id="1047"/>
      <w:r>
        <w:rPr>
          <w:rFonts w:hint="cs"/>
          <w:rtl/>
        </w:rPr>
        <w:t xml:space="preserve">משהו של טיפת רצינות שהוא באמת לא מהווה חסם אבל </w:t>
      </w:r>
      <w:bookmarkStart w:id="1048" w:name="_ETM_Q1_2704191"/>
      <w:bookmarkEnd w:id="1048"/>
      <w:r>
        <w:rPr>
          <w:rFonts w:hint="cs"/>
          <w:rtl/>
        </w:rPr>
        <w:t xml:space="preserve">הוא נותן טיפה. וכמו ששמענו מאביטל, במקרה ובאמת נתקלים במישהו שאפילו ה-130 שקלים מהווה בעיה, הם מורידים </w:t>
      </w:r>
      <w:bookmarkStart w:id="1049" w:name="_ETM_Q1_2710111"/>
      <w:bookmarkEnd w:id="1049"/>
      <w:r>
        <w:rPr>
          <w:rFonts w:hint="cs"/>
          <w:rtl/>
        </w:rPr>
        <w:t xml:space="preserve">גם את זה. </w:t>
      </w:r>
    </w:p>
    <w:p w:rsidR="002D71B2" w:rsidRDefault="002D71B2" w:rsidP="002D71B2">
      <w:pPr>
        <w:rPr>
          <w:rtl/>
        </w:rPr>
      </w:pPr>
    </w:p>
    <w:p w:rsidR="002D71B2" w:rsidRDefault="002D71B2" w:rsidP="007D58F2">
      <w:pPr>
        <w:pStyle w:val="af9"/>
        <w:rPr>
          <w:rtl/>
        </w:rPr>
      </w:pPr>
      <w:bookmarkStart w:id="1050" w:name="ET_guest_561051_102"/>
      <w:r w:rsidRPr="007D58F2">
        <w:rPr>
          <w:rStyle w:val="TagStyle"/>
          <w:rtl/>
        </w:rPr>
        <w:t xml:space="preserve"> &lt;&lt; אורח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0"/>
    </w:p>
    <w:p w:rsidR="002D71B2" w:rsidRDefault="002D71B2" w:rsidP="002D71B2">
      <w:pPr>
        <w:pStyle w:val="KeepWithNext"/>
        <w:rPr>
          <w:rtl/>
        </w:rPr>
      </w:pPr>
    </w:p>
    <w:p w:rsidR="002D71B2" w:rsidRDefault="002D71B2" w:rsidP="002D71B2">
      <w:pPr>
        <w:rPr>
          <w:rtl/>
        </w:rPr>
      </w:pPr>
      <w:r>
        <w:rPr>
          <w:rFonts w:hint="cs"/>
          <w:rtl/>
        </w:rPr>
        <w:t>יש מחצית מזה.</w:t>
      </w:r>
      <w:r w:rsidR="00E20D77">
        <w:rPr>
          <w:rtl/>
        </w:rPr>
        <w:t xml:space="preserve"> </w:t>
      </w:r>
    </w:p>
    <w:p w:rsidR="002D71B2" w:rsidRDefault="002D71B2" w:rsidP="002D71B2">
      <w:pPr>
        <w:rPr>
          <w:rtl/>
        </w:rPr>
      </w:pPr>
    </w:p>
    <w:p w:rsidR="002D71B2" w:rsidRDefault="002D71B2" w:rsidP="007D58F2">
      <w:pPr>
        <w:pStyle w:val="af6"/>
        <w:rPr>
          <w:rtl/>
        </w:rPr>
      </w:pPr>
      <w:bookmarkStart w:id="1051" w:name="ET_yor_5094_10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1"/>
    </w:p>
    <w:p w:rsidR="002D71B2" w:rsidRDefault="002D71B2" w:rsidP="002D71B2">
      <w:pPr>
        <w:pStyle w:val="KeepWithNext"/>
        <w:rPr>
          <w:rtl/>
        </w:rPr>
      </w:pPr>
    </w:p>
    <w:p w:rsidR="002D71B2" w:rsidRDefault="002D71B2" w:rsidP="002D71B2">
      <w:pPr>
        <w:rPr>
          <w:rtl/>
        </w:rPr>
      </w:pPr>
      <w:r>
        <w:rPr>
          <w:rFonts w:hint="cs"/>
          <w:rtl/>
        </w:rPr>
        <w:t xml:space="preserve">אני חושב שזה מאוד מכובד </w:t>
      </w:r>
      <w:bookmarkStart w:id="1052" w:name="_ETM_Q1_2717769"/>
      <w:bookmarkEnd w:id="1052"/>
      <w:r>
        <w:rPr>
          <w:rFonts w:hint="cs"/>
          <w:rtl/>
        </w:rPr>
        <w:t xml:space="preserve">ואני חושב שכן צריך להיות משהו. שתהיה רצינות, אחרת זה </w:t>
      </w:r>
      <w:bookmarkStart w:id="1053" w:name="_ETM_Q1_2720899"/>
      <w:bookmarkEnd w:id="1053"/>
      <w:r>
        <w:rPr>
          <w:rFonts w:hint="cs"/>
          <w:rtl/>
        </w:rPr>
        <w:t>סתם.</w:t>
      </w:r>
    </w:p>
    <w:p w:rsidR="002D71B2" w:rsidRDefault="002D71B2" w:rsidP="002D71B2">
      <w:pPr>
        <w:rPr>
          <w:rtl/>
        </w:rPr>
      </w:pPr>
    </w:p>
    <w:p w:rsidR="002D71B2" w:rsidRDefault="002D71B2" w:rsidP="007D58F2">
      <w:pPr>
        <w:pStyle w:val="a4"/>
        <w:rPr>
          <w:rtl/>
        </w:rPr>
      </w:pPr>
      <w:bookmarkStart w:id="1054" w:name="ET_speaker_5075_104"/>
      <w:r w:rsidRPr="007D58F2">
        <w:rPr>
          <w:rStyle w:val="TagStyle"/>
          <w:rtl/>
        </w:rPr>
        <w:t xml:space="preserve"> &lt;&lt; דובר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4"/>
    </w:p>
    <w:p w:rsidR="002D71B2" w:rsidRDefault="002D71B2" w:rsidP="002D71B2">
      <w:pPr>
        <w:pStyle w:val="KeepWithNext"/>
        <w:rPr>
          <w:rtl/>
        </w:rPr>
      </w:pPr>
    </w:p>
    <w:p w:rsidR="002D71B2" w:rsidRDefault="002D71B2" w:rsidP="002D71B2">
      <w:pPr>
        <w:rPr>
          <w:rtl/>
        </w:rPr>
      </w:pPr>
      <w:r>
        <w:rPr>
          <w:rFonts w:hint="cs"/>
          <w:rtl/>
        </w:rPr>
        <w:t>אבל ועדת פלמור המליצה לוותר על זה, לתת פטור מאגרה</w:t>
      </w:r>
      <w:bookmarkStart w:id="1055" w:name="_ETM_Q1_2727711"/>
      <w:bookmarkEnd w:id="1055"/>
      <w:r>
        <w:rPr>
          <w:rFonts w:hint="cs"/>
          <w:rtl/>
        </w:rPr>
        <w:t xml:space="preserve">, ולא כל כך בגלל הכסף. </w:t>
      </w:r>
    </w:p>
    <w:p w:rsidR="002D71B2" w:rsidRDefault="002D71B2" w:rsidP="002D71B2">
      <w:pPr>
        <w:rPr>
          <w:rtl/>
        </w:rPr>
      </w:pPr>
      <w:bookmarkStart w:id="1056" w:name="_ETM_Q1_2727196"/>
      <w:bookmarkEnd w:id="1056"/>
    </w:p>
    <w:p w:rsidR="002D71B2" w:rsidRDefault="002D71B2" w:rsidP="007D58F2">
      <w:pPr>
        <w:pStyle w:val="a4"/>
        <w:rPr>
          <w:rtl/>
        </w:rPr>
      </w:pPr>
      <w:bookmarkStart w:id="1057" w:name="ET_speaker_נועה_ברודסקי_לוי_105"/>
      <w:r w:rsidRPr="007D58F2">
        <w:rPr>
          <w:rStyle w:val="TagStyle"/>
          <w:rtl/>
        </w:rPr>
        <w:t xml:space="preserve"> &lt;&lt; דובר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7"/>
    </w:p>
    <w:p w:rsidR="002D71B2" w:rsidRDefault="002D71B2" w:rsidP="002D71B2">
      <w:pPr>
        <w:pStyle w:val="KeepWithNext"/>
        <w:rPr>
          <w:rtl/>
        </w:rPr>
      </w:pPr>
    </w:p>
    <w:p w:rsidR="002D71B2" w:rsidRDefault="008D223D" w:rsidP="008D223D">
      <w:pPr>
        <w:rPr>
          <w:rtl/>
        </w:rPr>
      </w:pPr>
      <w:bookmarkStart w:id="1058" w:name="_ETM_Q1_2727576"/>
      <w:bookmarkStart w:id="1059" w:name="_ETM_Q1_2727603"/>
      <w:bookmarkEnd w:id="1058"/>
      <w:bookmarkEnd w:id="1059"/>
      <w:r>
        <w:rPr>
          <w:rFonts w:hint="cs"/>
          <w:rtl/>
        </w:rPr>
        <w:t>ה</w:t>
      </w:r>
      <w:r w:rsidR="002D71B2">
        <w:rPr>
          <w:rFonts w:hint="cs"/>
          <w:rtl/>
        </w:rPr>
        <w:t>ו</w:t>
      </w:r>
      <w:r>
        <w:rPr>
          <w:rFonts w:hint="cs"/>
          <w:rtl/>
        </w:rPr>
        <w:t>ו</w:t>
      </w:r>
      <w:r w:rsidR="002D71B2">
        <w:rPr>
          <w:rFonts w:hint="cs"/>
          <w:rtl/>
        </w:rPr>
        <w:t>עד</w:t>
      </w:r>
      <w:r>
        <w:rPr>
          <w:rFonts w:hint="cs"/>
          <w:rtl/>
        </w:rPr>
        <w:t>ה</w:t>
      </w:r>
      <w:r w:rsidR="002D71B2">
        <w:rPr>
          <w:rFonts w:hint="cs"/>
          <w:rtl/>
        </w:rPr>
        <w:t xml:space="preserve"> דיברה על </w:t>
      </w:r>
      <w:bookmarkStart w:id="1060" w:name="_ETM_Q1_2728442"/>
      <w:bookmarkEnd w:id="1060"/>
      <w:r w:rsidR="002D71B2">
        <w:rPr>
          <w:rFonts w:hint="cs"/>
          <w:rtl/>
        </w:rPr>
        <w:t xml:space="preserve">פטור מאגרה בבית משפט. </w:t>
      </w:r>
    </w:p>
    <w:p w:rsidR="002D71B2" w:rsidRDefault="002D71B2" w:rsidP="002D71B2">
      <w:pPr>
        <w:rPr>
          <w:rtl/>
        </w:rPr>
      </w:pPr>
    </w:p>
    <w:p w:rsidR="002D71B2" w:rsidRDefault="002D71B2" w:rsidP="007D58F2">
      <w:pPr>
        <w:pStyle w:val="af6"/>
        <w:rPr>
          <w:rtl/>
        </w:rPr>
      </w:pPr>
      <w:bookmarkStart w:id="1061" w:name="ET_yor_5094_106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D71B2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D71B2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1"/>
    </w:p>
    <w:p w:rsidR="002D71B2" w:rsidRDefault="002D71B2" w:rsidP="002D71B2">
      <w:pPr>
        <w:pStyle w:val="KeepWithNext"/>
        <w:rPr>
          <w:rtl/>
        </w:rPr>
      </w:pPr>
    </w:p>
    <w:p w:rsidR="002D71B2" w:rsidRDefault="002D71B2" w:rsidP="002D71B2">
      <w:pPr>
        <w:rPr>
          <w:rtl/>
        </w:rPr>
      </w:pPr>
      <w:r>
        <w:rPr>
          <w:rFonts w:hint="cs"/>
          <w:rtl/>
        </w:rPr>
        <w:t xml:space="preserve">זה משהו אחר. </w:t>
      </w:r>
      <w:r w:rsidR="008D223D">
        <w:rPr>
          <w:rFonts w:hint="cs"/>
          <w:rtl/>
        </w:rPr>
        <w:t xml:space="preserve">כאן מדברים </w:t>
      </w:r>
      <w:bookmarkStart w:id="1062" w:name="_ETM_Q1_2731723"/>
      <w:bookmarkEnd w:id="1062"/>
      <w:r w:rsidR="008D223D">
        <w:rPr>
          <w:rFonts w:hint="cs"/>
          <w:rtl/>
        </w:rPr>
        <w:t xml:space="preserve">על הסיוע המשפטי. </w:t>
      </w:r>
    </w:p>
    <w:p w:rsidR="008D223D" w:rsidRDefault="008D223D" w:rsidP="002D71B2">
      <w:pPr>
        <w:rPr>
          <w:rtl/>
        </w:rPr>
      </w:pPr>
    </w:p>
    <w:p w:rsidR="008D223D" w:rsidRDefault="008D223D" w:rsidP="007D58F2">
      <w:pPr>
        <w:pStyle w:val="af9"/>
        <w:rPr>
          <w:rtl/>
        </w:rPr>
      </w:pPr>
      <w:bookmarkStart w:id="1063" w:name="ET_guest_561051_107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3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r>
        <w:rPr>
          <w:rFonts w:hint="cs"/>
          <w:rtl/>
        </w:rPr>
        <w:t xml:space="preserve">מי שמקבל סיוע משפטי פטור מאגרה בבית </w:t>
      </w:r>
      <w:bookmarkStart w:id="1064" w:name="_ETM_Q1_2735319"/>
      <w:bookmarkEnd w:id="1064"/>
      <w:r>
        <w:rPr>
          <w:rFonts w:hint="cs"/>
          <w:rtl/>
        </w:rPr>
        <w:t xml:space="preserve">משפט. </w:t>
      </w:r>
    </w:p>
    <w:p w:rsidR="008D223D" w:rsidRDefault="008D223D" w:rsidP="008D223D">
      <w:pPr>
        <w:rPr>
          <w:rtl/>
        </w:rPr>
      </w:pPr>
      <w:bookmarkStart w:id="1065" w:name="_ETM_Q1_2735054"/>
      <w:bookmarkEnd w:id="1065"/>
    </w:p>
    <w:p w:rsidR="008D223D" w:rsidRDefault="008D223D" w:rsidP="007D58F2">
      <w:pPr>
        <w:pStyle w:val="a4"/>
        <w:rPr>
          <w:rtl/>
        </w:rPr>
      </w:pPr>
      <w:bookmarkStart w:id="1066" w:name="ET_speaker_5075_108"/>
      <w:r w:rsidRPr="007D58F2">
        <w:rPr>
          <w:rStyle w:val="TagStyle"/>
          <w:rtl/>
        </w:rPr>
        <w:t xml:space="preserve"> &lt;&lt; דובר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6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067" w:name="_ETM_Q1_2735463"/>
      <w:bookmarkStart w:id="1068" w:name="_ETM_Q1_2735491"/>
      <w:bookmarkEnd w:id="1067"/>
      <w:bookmarkEnd w:id="1068"/>
      <w:r>
        <w:rPr>
          <w:rFonts w:hint="cs"/>
          <w:rtl/>
        </w:rPr>
        <w:t xml:space="preserve">בסדר גמור. אני חשבתי שהיא גם המליצה על הסיוע </w:t>
      </w:r>
      <w:bookmarkStart w:id="1069" w:name="_ETM_Q1_2737830"/>
      <w:bookmarkEnd w:id="1069"/>
      <w:r>
        <w:rPr>
          <w:rFonts w:hint="cs"/>
          <w:rtl/>
        </w:rPr>
        <w:t xml:space="preserve">המשפטי. </w:t>
      </w:r>
    </w:p>
    <w:p w:rsidR="008D223D" w:rsidRDefault="008D223D" w:rsidP="008D223D">
      <w:pPr>
        <w:rPr>
          <w:rtl/>
        </w:rPr>
      </w:pPr>
      <w:bookmarkStart w:id="1070" w:name="_ETM_Q1_2738693"/>
      <w:bookmarkStart w:id="1071" w:name="_ETM_Q1_2738743"/>
      <w:bookmarkStart w:id="1072" w:name="_ETM_Q1_2739050"/>
      <w:bookmarkEnd w:id="1070"/>
      <w:bookmarkEnd w:id="1071"/>
      <w:bookmarkEnd w:id="1072"/>
    </w:p>
    <w:p w:rsidR="008D223D" w:rsidRDefault="008D223D" w:rsidP="007D58F2">
      <w:pPr>
        <w:pStyle w:val="af9"/>
        <w:rPr>
          <w:rtl/>
        </w:rPr>
      </w:pPr>
      <w:bookmarkStart w:id="1073" w:name="ET_guest_836332_109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3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074" w:name="_ETM_Q1_2739501"/>
      <w:bookmarkStart w:id="1075" w:name="_ETM_Q1_2739516"/>
      <w:bookmarkEnd w:id="1074"/>
      <w:bookmarkEnd w:id="1075"/>
      <w:r>
        <w:rPr>
          <w:rFonts w:hint="cs"/>
          <w:rtl/>
        </w:rPr>
        <w:t xml:space="preserve">אגרת בית משפט. </w:t>
      </w:r>
    </w:p>
    <w:p w:rsidR="008D223D" w:rsidRDefault="008D223D" w:rsidP="008D223D">
      <w:pPr>
        <w:rPr>
          <w:rtl/>
        </w:rPr>
      </w:pPr>
    </w:p>
    <w:p w:rsidR="008D223D" w:rsidRDefault="008D223D" w:rsidP="007D58F2">
      <w:pPr>
        <w:pStyle w:val="af6"/>
        <w:rPr>
          <w:rtl/>
        </w:rPr>
      </w:pPr>
      <w:bookmarkStart w:id="1076" w:name="ET_yor_5094_110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6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9F01BF">
      <w:pPr>
        <w:rPr>
          <w:rtl/>
        </w:rPr>
      </w:pPr>
      <w:r>
        <w:rPr>
          <w:rFonts w:hint="cs"/>
          <w:rtl/>
        </w:rPr>
        <w:t xml:space="preserve">זה לא. אני חושב </w:t>
      </w:r>
      <w:bookmarkStart w:id="1077" w:name="_ETM_Q1_2741713"/>
      <w:bookmarkEnd w:id="1077"/>
      <w:r>
        <w:rPr>
          <w:rFonts w:hint="cs"/>
          <w:rtl/>
        </w:rPr>
        <w:t>שצריך ש</w:t>
      </w:r>
      <w:r w:rsidR="009F01BF">
        <w:rPr>
          <w:rFonts w:hint="cs"/>
          <w:rtl/>
        </w:rPr>
        <w:t>ת</w:t>
      </w:r>
      <w:r>
        <w:rPr>
          <w:rFonts w:hint="cs"/>
          <w:rtl/>
        </w:rPr>
        <w:t xml:space="preserve">היה טיפת רצינות, אחרת זה סתם. </w:t>
      </w:r>
    </w:p>
    <w:p w:rsidR="008D223D" w:rsidRDefault="008D223D" w:rsidP="008D223D">
      <w:pPr>
        <w:rPr>
          <w:rtl/>
        </w:rPr>
      </w:pPr>
      <w:bookmarkStart w:id="1078" w:name="_ETM_Q1_2744341"/>
      <w:bookmarkEnd w:id="1078"/>
    </w:p>
    <w:p w:rsidR="008D223D" w:rsidRDefault="008D223D" w:rsidP="007D58F2">
      <w:pPr>
        <w:pStyle w:val="a4"/>
        <w:rPr>
          <w:rtl/>
        </w:rPr>
      </w:pPr>
      <w:bookmarkStart w:id="1079" w:name="ET_speaker_5075_111"/>
      <w:r w:rsidRPr="007D58F2">
        <w:rPr>
          <w:rStyle w:val="TagStyle"/>
          <w:rtl/>
        </w:rPr>
        <w:t xml:space="preserve"> &lt;&lt; דובר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9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080" w:name="_ETM_Q1_2744725"/>
      <w:bookmarkStart w:id="1081" w:name="_ETM_Q1_2744759"/>
      <w:bookmarkEnd w:id="1080"/>
      <w:bookmarkEnd w:id="1081"/>
      <w:r>
        <w:rPr>
          <w:rFonts w:hint="cs"/>
          <w:rtl/>
        </w:rPr>
        <w:t xml:space="preserve">והאם מיישמים </w:t>
      </w:r>
      <w:bookmarkStart w:id="1082" w:name="_ETM_Q1_2745149"/>
      <w:bookmarkEnd w:id="1082"/>
      <w:r>
        <w:rPr>
          <w:rFonts w:hint="cs"/>
          <w:rtl/>
        </w:rPr>
        <w:t xml:space="preserve">את הפטור מאגרה בבית משפט? האם זה מיושם? </w:t>
      </w:r>
    </w:p>
    <w:p w:rsidR="008D223D" w:rsidRDefault="008D223D" w:rsidP="008D223D">
      <w:pPr>
        <w:rPr>
          <w:rtl/>
        </w:rPr>
      </w:pPr>
      <w:bookmarkStart w:id="1083" w:name="_ETM_Q1_2752150"/>
      <w:bookmarkStart w:id="1084" w:name="_ETM_Q1_2752194"/>
      <w:bookmarkStart w:id="1085" w:name="_ETM_Q1_2750980"/>
      <w:bookmarkEnd w:id="1083"/>
      <w:bookmarkEnd w:id="1084"/>
      <w:bookmarkEnd w:id="1085"/>
    </w:p>
    <w:p w:rsidR="008D223D" w:rsidRDefault="008D223D" w:rsidP="007D58F2">
      <w:pPr>
        <w:pStyle w:val="af9"/>
        <w:rPr>
          <w:rtl/>
        </w:rPr>
      </w:pPr>
      <w:bookmarkStart w:id="1086" w:name="ET_guest_561051_112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6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9F01BF">
      <w:pPr>
        <w:rPr>
          <w:rtl/>
        </w:rPr>
      </w:pPr>
      <w:bookmarkStart w:id="1087" w:name="_ETM_Q1_2751333"/>
      <w:bookmarkStart w:id="1088" w:name="_ETM_Q1_2751364"/>
      <w:bookmarkEnd w:id="1087"/>
      <w:bookmarkEnd w:id="1088"/>
      <w:r>
        <w:rPr>
          <w:rFonts w:hint="cs"/>
          <w:rtl/>
        </w:rPr>
        <w:t>כן. כל מי שמגיע מהסיוע המשפטי</w:t>
      </w:r>
      <w:r w:rsidR="009F01BF">
        <w:rPr>
          <w:rFonts w:hint="cs"/>
          <w:rtl/>
        </w:rPr>
        <w:t>.</w:t>
      </w:r>
      <w:bookmarkStart w:id="1089" w:name="_ETM_Q1_2752106"/>
      <w:bookmarkStart w:id="1090" w:name="_ETM_Q1_2752174"/>
      <w:bookmarkEnd w:id="1089"/>
      <w:bookmarkEnd w:id="1090"/>
    </w:p>
    <w:p w:rsidR="008D223D" w:rsidRDefault="008D223D" w:rsidP="007D58F2">
      <w:pPr>
        <w:pStyle w:val="af5"/>
        <w:rPr>
          <w:rtl/>
        </w:rPr>
      </w:pPr>
      <w:bookmarkStart w:id="1091" w:name="ET_interruption_קריאה_113"/>
      <w:r w:rsidRPr="007D58F2">
        <w:rPr>
          <w:rStyle w:val="TagStyle"/>
          <w:rtl/>
        </w:rPr>
        <w:t xml:space="preserve"> &lt;&lt; קריאה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1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092" w:name="_ETM_Q1_2754388"/>
      <w:bookmarkStart w:id="1093" w:name="_ETM_Q1_2754642"/>
      <w:bookmarkStart w:id="1094" w:name="_ETM_Q1_2754709"/>
      <w:bookmarkEnd w:id="1092"/>
      <w:bookmarkEnd w:id="1093"/>
      <w:bookmarkEnd w:id="1094"/>
      <w:r>
        <w:rPr>
          <w:rFonts w:hint="cs"/>
          <w:rtl/>
        </w:rPr>
        <w:t xml:space="preserve">לא, של דוח פלמור. </w:t>
      </w:r>
      <w:bookmarkStart w:id="1095" w:name="_ETM_Q1_2753059"/>
      <w:bookmarkEnd w:id="1095"/>
    </w:p>
    <w:p w:rsidR="008D223D" w:rsidRDefault="008D223D" w:rsidP="008D223D">
      <w:pPr>
        <w:rPr>
          <w:rtl/>
        </w:rPr>
      </w:pPr>
      <w:bookmarkStart w:id="1096" w:name="_ETM_Q1_2754382"/>
      <w:bookmarkStart w:id="1097" w:name="_ETM_Q1_2754432"/>
      <w:bookmarkEnd w:id="1096"/>
      <w:bookmarkEnd w:id="1097"/>
    </w:p>
    <w:p w:rsidR="008D223D" w:rsidRDefault="008D223D" w:rsidP="007D58F2">
      <w:pPr>
        <w:pStyle w:val="af9"/>
        <w:rPr>
          <w:rtl/>
        </w:rPr>
      </w:pPr>
      <w:bookmarkStart w:id="1098" w:name="ET_guest_561051_115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אביטל בגין: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8"/>
    </w:p>
    <w:p w:rsidR="008D223D" w:rsidRDefault="008D223D" w:rsidP="008D223D">
      <w:pPr>
        <w:pStyle w:val="KeepWithNext"/>
        <w:rPr>
          <w:rtl/>
        </w:rPr>
      </w:pPr>
    </w:p>
    <w:p w:rsidR="008D223D" w:rsidRPr="008D223D" w:rsidRDefault="008D223D" w:rsidP="008D223D">
      <w:pPr>
        <w:rPr>
          <w:rtl/>
        </w:rPr>
      </w:pPr>
      <w:r>
        <w:rPr>
          <w:rFonts w:hint="cs"/>
          <w:rtl/>
        </w:rPr>
        <w:t xml:space="preserve">מי שיגיע דרך הסיוע המשפטי יקבל את הפטור. מי שלא </w:t>
      </w:r>
      <w:bookmarkStart w:id="1099" w:name="_ETM_Q1_2758842"/>
      <w:bookmarkEnd w:id="1099"/>
      <w:r>
        <w:rPr>
          <w:rFonts w:hint="cs"/>
          <w:rtl/>
        </w:rPr>
        <w:t xml:space="preserve">דרך הסיוע המשפטי, </w:t>
      </w:r>
      <w:proofErr w:type="spellStart"/>
      <w:r>
        <w:rPr>
          <w:rFonts w:hint="cs"/>
          <w:rtl/>
        </w:rPr>
        <w:t>אווקה</w:t>
      </w:r>
      <w:proofErr w:type="spellEnd"/>
      <w:r>
        <w:rPr>
          <w:rFonts w:hint="cs"/>
          <w:rtl/>
        </w:rPr>
        <w:t xml:space="preserve"> יצטרך - - -</w:t>
      </w:r>
      <w:r w:rsidR="00E20D77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8D223D" w:rsidRDefault="008D223D" w:rsidP="008D223D">
      <w:pPr>
        <w:rPr>
          <w:rtl/>
        </w:rPr>
      </w:pPr>
    </w:p>
    <w:p w:rsidR="008D223D" w:rsidRDefault="008D223D" w:rsidP="007D58F2">
      <w:pPr>
        <w:pStyle w:val="af9"/>
        <w:rPr>
          <w:rtl/>
        </w:rPr>
      </w:pPr>
      <w:bookmarkStart w:id="1100" w:name="ET_guest_836332_116"/>
      <w:r w:rsidRPr="007D58F2">
        <w:rPr>
          <w:rStyle w:val="TagStyle"/>
          <w:rtl/>
        </w:rPr>
        <w:lastRenderedPageBreak/>
        <w:t xml:space="preserve"> &lt;&lt; אורח &gt;&gt;</w:t>
      </w:r>
      <w:r w:rsidRPr="008D223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0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r>
        <w:rPr>
          <w:rFonts w:hint="cs"/>
          <w:rtl/>
        </w:rPr>
        <w:t xml:space="preserve">נכון. אנחנו </w:t>
      </w:r>
      <w:bookmarkStart w:id="1101" w:name="_ETM_Q1_2761595"/>
      <w:bookmarkEnd w:id="1101"/>
      <w:r>
        <w:rPr>
          <w:rFonts w:hint="cs"/>
          <w:rtl/>
        </w:rPr>
        <w:t xml:space="preserve">למעשה נמצאים בתהליכי עבודה מול הגורמים המקצועיים כדי לאשר את </w:t>
      </w:r>
      <w:bookmarkStart w:id="1102" w:name="_ETM_Q1_2769246"/>
      <w:bookmarkEnd w:id="1102"/>
      <w:r>
        <w:rPr>
          <w:rFonts w:hint="cs"/>
          <w:rtl/>
        </w:rPr>
        <w:t>התקנות הנדרשות לפטור מאגרה, אנחנו עובדים על זה.</w:t>
      </w:r>
    </w:p>
    <w:p w:rsidR="008D223D" w:rsidRDefault="008D223D" w:rsidP="008D223D">
      <w:pPr>
        <w:rPr>
          <w:rtl/>
        </w:rPr>
      </w:pPr>
      <w:bookmarkStart w:id="1103" w:name="_ETM_Q1_2771129"/>
      <w:bookmarkEnd w:id="1103"/>
    </w:p>
    <w:p w:rsidR="008D223D" w:rsidRDefault="008D223D" w:rsidP="007D58F2">
      <w:pPr>
        <w:pStyle w:val="a4"/>
        <w:rPr>
          <w:rtl/>
        </w:rPr>
      </w:pPr>
      <w:bookmarkStart w:id="1104" w:name="ET_speaker_5075_117"/>
      <w:r w:rsidRPr="007D58F2">
        <w:rPr>
          <w:rStyle w:val="TagStyle"/>
          <w:rtl/>
        </w:rPr>
        <w:t xml:space="preserve"> &lt;&lt; דובר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4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105" w:name="_ETM_Q1_2771569"/>
      <w:bookmarkStart w:id="1106" w:name="_ETM_Q1_2771610"/>
      <w:bookmarkEnd w:id="1105"/>
      <w:bookmarkEnd w:id="1106"/>
      <w:r>
        <w:rPr>
          <w:rFonts w:hint="cs"/>
          <w:rtl/>
        </w:rPr>
        <w:t xml:space="preserve">זאת אומרת, </w:t>
      </w:r>
      <w:bookmarkStart w:id="1107" w:name="_ETM_Q1_2772876"/>
      <w:bookmarkEnd w:id="1107"/>
      <w:r>
        <w:rPr>
          <w:rFonts w:hint="cs"/>
          <w:rtl/>
        </w:rPr>
        <w:t>זה עדיין לא ממומש.</w:t>
      </w:r>
      <w:bookmarkStart w:id="1108" w:name="_ETM_Q1_2772727"/>
      <w:bookmarkEnd w:id="1108"/>
    </w:p>
    <w:p w:rsidR="008D223D" w:rsidRDefault="008D223D" w:rsidP="008D223D">
      <w:pPr>
        <w:rPr>
          <w:rtl/>
        </w:rPr>
      </w:pPr>
      <w:bookmarkStart w:id="1109" w:name="_ETM_Q1_2772776"/>
      <w:bookmarkStart w:id="1110" w:name="_ETM_Q1_2771532"/>
      <w:bookmarkEnd w:id="1109"/>
      <w:bookmarkEnd w:id="1110"/>
    </w:p>
    <w:p w:rsidR="008D223D" w:rsidRDefault="008D223D" w:rsidP="007D58F2">
      <w:pPr>
        <w:pStyle w:val="af9"/>
        <w:rPr>
          <w:rtl/>
        </w:rPr>
      </w:pPr>
      <w:bookmarkStart w:id="1111" w:name="ET_guest_836332_118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1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112" w:name="_ETM_Q1_2771974"/>
      <w:bookmarkStart w:id="1113" w:name="_ETM_Q1_2772022"/>
      <w:bookmarkEnd w:id="1112"/>
      <w:bookmarkEnd w:id="1113"/>
      <w:r>
        <w:rPr>
          <w:rFonts w:hint="cs"/>
          <w:rtl/>
        </w:rPr>
        <w:t xml:space="preserve">עדיין לא בוטל, עדיין לא מיושם. אנחנו </w:t>
      </w:r>
      <w:bookmarkStart w:id="1114" w:name="_ETM_Q1_2775493"/>
      <w:bookmarkEnd w:id="1114"/>
      <w:r>
        <w:rPr>
          <w:rFonts w:hint="cs"/>
          <w:rtl/>
        </w:rPr>
        <w:t>נמצאים בעבודה.</w:t>
      </w:r>
    </w:p>
    <w:p w:rsidR="008D223D" w:rsidRDefault="008D223D" w:rsidP="008D223D">
      <w:pPr>
        <w:rPr>
          <w:rtl/>
        </w:rPr>
      </w:pPr>
      <w:bookmarkStart w:id="1115" w:name="_ETM_Q1_2778612"/>
      <w:bookmarkStart w:id="1116" w:name="_ETM_Q1_2778660"/>
      <w:bookmarkStart w:id="1117" w:name="_ETM_Q1_2776412"/>
      <w:bookmarkEnd w:id="1115"/>
      <w:bookmarkEnd w:id="1116"/>
      <w:bookmarkEnd w:id="1117"/>
    </w:p>
    <w:p w:rsidR="008D223D" w:rsidRDefault="008D223D" w:rsidP="007D58F2">
      <w:pPr>
        <w:pStyle w:val="a4"/>
        <w:rPr>
          <w:rtl/>
        </w:rPr>
      </w:pPr>
      <w:bookmarkStart w:id="1118" w:name="ET_speaker_5075_119"/>
      <w:r w:rsidRPr="007D58F2">
        <w:rPr>
          <w:rStyle w:val="TagStyle"/>
          <w:rtl/>
        </w:rPr>
        <w:t xml:space="preserve"> &lt;&lt; דובר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8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119" w:name="_ETM_Q1_2776921"/>
      <w:bookmarkStart w:id="1120" w:name="_ETM_Q1_2776963"/>
      <w:bookmarkEnd w:id="1119"/>
      <w:bookmarkEnd w:id="1120"/>
      <w:r>
        <w:rPr>
          <w:rFonts w:hint="cs"/>
          <w:rtl/>
        </w:rPr>
        <w:t>כמה זמן כבר עבר?</w:t>
      </w:r>
    </w:p>
    <w:p w:rsidR="008D223D" w:rsidRDefault="008D223D" w:rsidP="008D223D">
      <w:pPr>
        <w:rPr>
          <w:rtl/>
        </w:rPr>
      </w:pPr>
      <w:bookmarkStart w:id="1121" w:name="_ETM_Q1_2780226"/>
      <w:bookmarkStart w:id="1122" w:name="_ETM_Q1_2780277"/>
      <w:bookmarkStart w:id="1123" w:name="_ETM_Q1_2779180"/>
      <w:bookmarkEnd w:id="1121"/>
      <w:bookmarkEnd w:id="1122"/>
      <w:bookmarkEnd w:id="1123"/>
    </w:p>
    <w:p w:rsidR="008D223D" w:rsidRDefault="008D223D" w:rsidP="007D58F2">
      <w:pPr>
        <w:pStyle w:val="af9"/>
        <w:rPr>
          <w:rtl/>
        </w:rPr>
      </w:pPr>
      <w:bookmarkStart w:id="1124" w:name="ET_guest_836332_120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proofErr w:type="spellStart"/>
      <w:r>
        <w:rPr>
          <w:rtl/>
        </w:rPr>
        <w:t>אווקה</w:t>
      </w:r>
      <w:proofErr w:type="spellEnd"/>
      <w:r>
        <w:rPr>
          <w:rtl/>
        </w:rPr>
        <w:t xml:space="preserve"> זנה: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4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bookmarkStart w:id="1125" w:name="_ETM_Q1_2779597"/>
      <w:bookmarkStart w:id="1126" w:name="_ETM_Q1_2779620"/>
      <w:bookmarkEnd w:id="1125"/>
      <w:bookmarkEnd w:id="1126"/>
      <w:r>
        <w:rPr>
          <w:rFonts w:hint="cs"/>
          <w:rtl/>
        </w:rPr>
        <w:t>שנתיים עוד מעט.</w:t>
      </w:r>
    </w:p>
    <w:p w:rsidR="008D223D" w:rsidRDefault="008D223D" w:rsidP="008D223D">
      <w:pPr>
        <w:rPr>
          <w:rtl/>
        </w:rPr>
      </w:pPr>
      <w:bookmarkStart w:id="1127" w:name="_ETM_Q1_2782655"/>
      <w:bookmarkStart w:id="1128" w:name="_ETM_Q1_2782705"/>
      <w:bookmarkEnd w:id="1127"/>
      <w:bookmarkEnd w:id="1128"/>
    </w:p>
    <w:p w:rsidR="008D223D" w:rsidRDefault="008D223D" w:rsidP="007D58F2">
      <w:pPr>
        <w:pStyle w:val="a4"/>
        <w:rPr>
          <w:rtl/>
        </w:rPr>
      </w:pPr>
      <w:bookmarkStart w:id="1129" w:name="ET_speaker_5075_121"/>
      <w:r w:rsidRPr="007D58F2">
        <w:rPr>
          <w:rStyle w:val="TagStyle"/>
          <w:rtl/>
        </w:rPr>
        <w:t xml:space="preserve"> &lt;&lt; דובר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8D223D" w:rsidRDefault="008D223D" w:rsidP="008D223D">
      <w:pPr>
        <w:pStyle w:val="KeepWithNext"/>
        <w:rPr>
          <w:rtl/>
        </w:rPr>
      </w:pPr>
    </w:p>
    <w:p w:rsidR="008D223D" w:rsidRDefault="008D223D" w:rsidP="008D223D">
      <w:pPr>
        <w:rPr>
          <w:rtl/>
        </w:rPr>
      </w:pPr>
      <w:r>
        <w:rPr>
          <w:rFonts w:hint="cs"/>
          <w:rtl/>
        </w:rPr>
        <w:t xml:space="preserve">יש לך </w:t>
      </w:r>
      <w:bookmarkStart w:id="1130" w:name="_ETM_Q1_2780458"/>
      <w:bookmarkEnd w:id="1130"/>
      <w:r>
        <w:rPr>
          <w:rFonts w:hint="cs"/>
          <w:rtl/>
        </w:rPr>
        <w:t>מועד שאתה יכול לומר מתי זה ייושם?</w:t>
      </w:r>
    </w:p>
    <w:p w:rsidR="008D223D" w:rsidRDefault="008D223D" w:rsidP="008D223D">
      <w:pPr>
        <w:rPr>
          <w:rtl/>
        </w:rPr>
      </w:pPr>
    </w:p>
    <w:p w:rsidR="008D223D" w:rsidRDefault="008D223D" w:rsidP="007D58F2">
      <w:pPr>
        <w:pStyle w:val="af9"/>
        <w:rPr>
          <w:rtl/>
        </w:rPr>
      </w:pPr>
      <w:bookmarkStart w:id="1131" w:name="ET_guest_704759_122"/>
      <w:r w:rsidRPr="007D58F2">
        <w:rPr>
          <w:rStyle w:val="TagStyle"/>
          <w:rtl/>
        </w:rPr>
        <w:t xml:space="preserve"> &lt;&lt; אורח &gt;&gt;</w:t>
      </w:r>
      <w:r w:rsidRPr="008D223D">
        <w:rPr>
          <w:rStyle w:val="TagStyle"/>
          <w:rtl/>
        </w:rPr>
        <w:t xml:space="preserve"> </w:t>
      </w:r>
      <w:r>
        <w:rPr>
          <w:rtl/>
        </w:rPr>
        <w:t>ליאת יעקובוביץ:</w:t>
      </w:r>
      <w:r w:rsidRPr="008D223D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1"/>
    </w:p>
    <w:p w:rsidR="008D223D" w:rsidRDefault="008D223D" w:rsidP="008D223D">
      <w:pPr>
        <w:pStyle w:val="KeepWithNext"/>
        <w:rPr>
          <w:rtl/>
        </w:rPr>
      </w:pPr>
    </w:p>
    <w:p w:rsidR="002C5E8E" w:rsidRDefault="008D223D" w:rsidP="008D223D">
      <w:pPr>
        <w:rPr>
          <w:rtl/>
        </w:rPr>
      </w:pPr>
      <w:r>
        <w:rPr>
          <w:rFonts w:hint="cs"/>
          <w:rtl/>
        </w:rPr>
        <w:t xml:space="preserve">צריך </w:t>
      </w:r>
      <w:r w:rsidR="002C5E8E">
        <w:rPr>
          <w:rFonts w:hint="cs"/>
          <w:rtl/>
        </w:rPr>
        <w:t xml:space="preserve">לסיים את הדיון </w:t>
      </w:r>
      <w:bookmarkStart w:id="1132" w:name="_ETM_Q1_2784331"/>
      <w:bookmarkEnd w:id="1132"/>
      <w:r w:rsidR="002C5E8E">
        <w:rPr>
          <w:rFonts w:hint="cs"/>
          <w:rtl/>
        </w:rPr>
        <w:t>מול האוצר.</w:t>
      </w:r>
    </w:p>
    <w:p w:rsidR="002C5E8E" w:rsidRDefault="002C5E8E" w:rsidP="008D223D">
      <w:pPr>
        <w:rPr>
          <w:rtl/>
        </w:rPr>
      </w:pPr>
      <w:bookmarkStart w:id="1133" w:name="_ETM_Q1_2786999"/>
      <w:bookmarkStart w:id="1134" w:name="_ETM_Q1_2787042"/>
      <w:bookmarkStart w:id="1135" w:name="_ETM_Q1_2788631"/>
      <w:bookmarkEnd w:id="1133"/>
      <w:bookmarkEnd w:id="1134"/>
      <w:bookmarkEnd w:id="1135"/>
    </w:p>
    <w:p w:rsidR="002C5E8E" w:rsidRDefault="002C5E8E" w:rsidP="007D58F2">
      <w:pPr>
        <w:pStyle w:val="a4"/>
        <w:rPr>
          <w:rtl/>
        </w:rPr>
      </w:pPr>
      <w:bookmarkStart w:id="1136" w:name="ET_speaker_5075_123"/>
      <w:r w:rsidRPr="007D58F2">
        <w:rPr>
          <w:rStyle w:val="TagStyle"/>
          <w:rtl/>
        </w:rPr>
        <w:t xml:space="preserve"> &lt;&lt; דובר &gt;&gt;</w:t>
      </w:r>
      <w:r w:rsidRPr="002C5E8E">
        <w:rPr>
          <w:rStyle w:val="TagStyle"/>
          <w:rtl/>
        </w:rPr>
        <w:t xml:space="preserve"> </w:t>
      </w:r>
      <w:r>
        <w:rPr>
          <w:rtl/>
        </w:rPr>
        <w:t>יעל גרמן (יש עתיד):</w:t>
      </w:r>
      <w:r w:rsidRPr="002C5E8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6"/>
    </w:p>
    <w:p w:rsidR="002C5E8E" w:rsidRDefault="002C5E8E" w:rsidP="002C5E8E">
      <w:pPr>
        <w:pStyle w:val="KeepWithNext"/>
        <w:rPr>
          <w:rtl/>
        </w:rPr>
      </w:pPr>
    </w:p>
    <w:p w:rsidR="002C5E8E" w:rsidRDefault="002C5E8E" w:rsidP="002C5E8E">
      <w:pPr>
        <w:rPr>
          <w:rtl/>
        </w:rPr>
      </w:pPr>
      <w:bookmarkStart w:id="1137" w:name="_ETM_Q1_2789009"/>
      <w:bookmarkStart w:id="1138" w:name="_ETM_Q1_2789034"/>
      <w:bookmarkEnd w:id="1137"/>
      <w:bookmarkEnd w:id="1138"/>
      <w:r>
        <w:rPr>
          <w:rFonts w:hint="cs"/>
          <w:rtl/>
        </w:rPr>
        <w:t xml:space="preserve">אדוני היושב-ראש, לקבוע להם מועד, שעד המועד הזה </w:t>
      </w:r>
      <w:bookmarkStart w:id="1139" w:name="_ETM_Q1_2792775"/>
      <w:bookmarkEnd w:id="1139"/>
      <w:r>
        <w:rPr>
          <w:rFonts w:hint="cs"/>
          <w:rtl/>
        </w:rPr>
        <w:t>בבקשה - - -</w:t>
      </w:r>
    </w:p>
    <w:p w:rsidR="002C5E8E" w:rsidRDefault="002C5E8E" w:rsidP="002C5E8E">
      <w:pPr>
        <w:rPr>
          <w:rtl/>
        </w:rPr>
      </w:pPr>
    </w:p>
    <w:p w:rsidR="002C5E8E" w:rsidRDefault="002C5E8E" w:rsidP="007D58F2">
      <w:pPr>
        <w:pStyle w:val="af6"/>
        <w:rPr>
          <w:rtl/>
        </w:rPr>
      </w:pPr>
      <w:bookmarkStart w:id="1140" w:name="ET_yor_5094_124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2C5E8E">
        <w:rPr>
          <w:rStyle w:val="TagStyle"/>
          <w:rtl/>
        </w:rPr>
        <w:t xml:space="preserve"> </w:t>
      </w:r>
      <w:r>
        <w:rPr>
          <w:rtl/>
        </w:rPr>
        <w:t>היו"ר ניסן סלומינסקי:</w:t>
      </w:r>
      <w:r w:rsidRPr="002C5E8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0"/>
    </w:p>
    <w:p w:rsidR="002C5E8E" w:rsidRDefault="002C5E8E" w:rsidP="002C5E8E">
      <w:pPr>
        <w:pStyle w:val="KeepWithNext"/>
        <w:rPr>
          <w:rtl/>
        </w:rPr>
      </w:pPr>
    </w:p>
    <w:p w:rsidR="002C5E8E" w:rsidRDefault="002C5E8E" w:rsidP="002C5E8E">
      <w:pPr>
        <w:rPr>
          <w:rtl/>
        </w:rPr>
      </w:pPr>
      <w:bookmarkStart w:id="1141" w:name="_ETM_Q1_2792675"/>
      <w:bookmarkEnd w:id="1141"/>
      <w:r>
        <w:rPr>
          <w:rFonts w:hint="cs"/>
          <w:rtl/>
        </w:rPr>
        <w:t>בואו נשמע את סיגל ואחר כך נסכם.</w:t>
      </w:r>
      <w:bookmarkStart w:id="1142" w:name="_ETM_Q1_2797341"/>
      <w:bookmarkEnd w:id="1142"/>
      <w:r>
        <w:rPr>
          <w:rFonts w:hint="cs"/>
          <w:rtl/>
        </w:rPr>
        <w:t xml:space="preserve"> סיגל, אגודת יהדות אתיופיה.</w:t>
      </w:r>
    </w:p>
    <w:p w:rsidR="002C5E8E" w:rsidRDefault="002C5E8E" w:rsidP="002C5E8E">
      <w:pPr>
        <w:rPr>
          <w:rtl/>
        </w:rPr>
      </w:pPr>
      <w:bookmarkStart w:id="1143" w:name="_ETM_Q1_2795093"/>
      <w:bookmarkEnd w:id="1143"/>
    </w:p>
    <w:p w:rsidR="002C5E8E" w:rsidRDefault="002C5E8E" w:rsidP="007D58F2">
      <w:pPr>
        <w:pStyle w:val="af9"/>
        <w:rPr>
          <w:rtl/>
        </w:rPr>
      </w:pPr>
      <w:bookmarkStart w:id="1144" w:name="ET_guest_843186_125"/>
      <w:r w:rsidRPr="007D58F2">
        <w:rPr>
          <w:rStyle w:val="TagStyle"/>
          <w:rtl/>
        </w:rPr>
        <w:t xml:space="preserve"> &lt;&lt; אורח &gt;&gt;</w:t>
      </w:r>
      <w:r w:rsidRPr="002C5E8E">
        <w:rPr>
          <w:rStyle w:val="TagStyle"/>
          <w:rtl/>
        </w:rPr>
        <w:t xml:space="preserve"> </w:t>
      </w: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  <w:r w:rsidRPr="002C5E8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4"/>
    </w:p>
    <w:p w:rsidR="002C5E8E" w:rsidRDefault="002C5E8E" w:rsidP="002C5E8E">
      <w:pPr>
        <w:pStyle w:val="KeepWithNext"/>
        <w:rPr>
          <w:rtl/>
        </w:rPr>
      </w:pPr>
    </w:p>
    <w:p w:rsidR="008D223D" w:rsidRDefault="002C5E8E" w:rsidP="00B954BC">
      <w:pPr>
        <w:rPr>
          <w:rtl/>
        </w:rPr>
      </w:pPr>
      <w:bookmarkStart w:id="1145" w:name="_ETM_Q1_2795536"/>
      <w:bookmarkStart w:id="1146" w:name="_ETM_Q1_2795568"/>
      <w:bookmarkEnd w:id="1145"/>
      <w:bookmarkEnd w:id="1146"/>
      <w:r>
        <w:rPr>
          <w:rFonts w:hint="cs"/>
          <w:rtl/>
        </w:rPr>
        <w:t xml:space="preserve">אנחנו תומכים בחוק. רוב הדברים כבר </w:t>
      </w:r>
      <w:bookmarkStart w:id="1147" w:name="_ETM_Q1_2802972"/>
      <w:bookmarkEnd w:id="1147"/>
      <w:r>
        <w:rPr>
          <w:rFonts w:hint="cs"/>
          <w:rtl/>
        </w:rPr>
        <w:t>נאמרו אבל אני כן רוצה להתייחס לנקודה על התלונה במשטרה.</w:t>
      </w:r>
      <w:bookmarkStart w:id="1148" w:name="_ETM_Q1_2810726"/>
      <w:bookmarkEnd w:id="1148"/>
      <w:r>
        <w:rPr>
          <w:rFonts w:hint="cs"/>
          <w:rtl/>
        </w:rPr>
        <w:t xml:space="preserve"> זה מן הסתם לא יכול להוות תחליף, במיוחד כשמדובר </w:t>
      </w:r>
      <w:bookmarkStart w:id="1149" w:name="_ETM_Q1_2817042"/>
      <w:bookmarkEnd w:id="1149"/>
      <w:r>
        <w:rPr>
          <w:rFonts w:hint="cs"/>
          <w:rtl/>
        </w:rPr>
        <w:t xml:space="preserve">באוכלוסיות שגם ככה יש להן רתיעה מלגשת למשטרה וכל מיני </w:t>
      </w:r>
      <w:bookmarkStart w:id="1150" w:name="_ETM_Q1_2818753"/>
      <w:bookmarkEnd w:id="1150"/>
      <w:r>
        <w:rPr>
          <w:rFonts w:hint="cs"/>
          <w:rtl/>
        </w:rPr>
        <w:t xml:space="preserve">סכסוכים עם המשטרה, כנראה לא ייגשו למשטרה כדי להגיש תלונה </w:t>
      </w:r>
      <w:bookmarkStart w:id="1151" w:name="_ETM_Q1_2825877"/>
      <w:bookmarkEnd w:id="1151"/>
      <w:r>
        <w:rPr>
          <w:rFonts w:hint="cs"/>
          <w:rtl/>
        </w:rPr>
        <w:t xml:space="preserve">בגין </w:t>
      </w:r>
      <w:r w:rsidR="00B954BC">
        <w:rPr>
          <w:rFonts w:hint="cs"/>
          <w:rtl/>
        </w:rPr>
        <w:t>ה</w:t>
      </w:r>
      <w:r>
        <w:rPr>
          <w:rFonts w:hint="cs"/>
          <w:rtl/>
        </w:rPr>
        <w:t>פליה, כשהם גם ככה מרגישים</w:t>
      </w:r>
      <w:bookmarkStart w:id="1152" w:name="_ETM_Q1_2828137"/>
      <w:bookmarkEnd w:id="1152"/>
      <w:r>
        <w:rPr>
          <w:rFonts w:hint="cs"/>
          <w:rtl/>
        </w:rPr>
        <w:t xml:space="preserve"> משבר אמון מול המשטרה.</w:t>
      </w:r>
    </w:p>
    <w:p w:rsidR="002C5E8E" w:rsidRDefault="002C5E8E" w:rsidP="002C5E8E">
      <w:pPr>
        <w:rPr>
          <w:rtl/>
        </w:rPr>
      </w:pPr>
      <w:bookmarkStart w:id="1153" w:name="_ETM_Q1_2832480"/>
      <w:bookmarkStart w:id="1154" w:name="_ETM_Q1_2832532"/>
      <w:bookmarkEnd w:id="1153"/>
      <w:bookmarkEnd w:id="1154"/>
    </w:p>
    <w:p w:rsidR="002C5E8E" w:rsidRDefault="002C5E8E" w:rsidP="00B954BC">
      <w:pPr>
        <w:rPr>
          <w:rtl/>
        </w:rPr>
      </w:pPr>
      <w:bookmarkStart w:id="1155" w:name="_ETM_Q1_2832858"/>
      <w:bookmarkStart w:id="1156" w:name="_ETM_Q1_2832915"/>
      <w:bookmarkEnd w:id="1155"/>
      <w:bookmarkEnd w:id="1156"/>
      <w:r>
        <w:rPr>
          <w:rFonts w:hint="cs"/>
          <w:rtl/>
        </w:rPr>
        <w:t xml:space="preserve">אז יש את המנגנון </w:t>
      </w:r>
      <w:bookmarkStart w:id="1157" w:name="_ETM_Q1_2834291"/>
      <w:bookmarkEnd w:id="1157"/>
      <w:r>
        <w:rPr>
          <w:rFonts w:hint="cs"/>
          <w:rtl/>
        </w:rPr>
        <w:t xml:space="preserve">המשפטי הזה שכן צריך להתנהל. הנושא של התלונות במשטרה </w:t>
      </w:r>
      <w:bookmarkStart w:id="1158" w:name="_ETM_Q1_2838957"/>
      <w:bookmarkEnd w:id="1158"/>
      <w:r>
        <w:rPr>
          <w:rFonts w:hint="cs"/>
          <w:rtl/>
        </w:rPr>
        <w:t xml:space="preserve">ממש לא יכול </w:t>
      </w:r>
      <w:r>
        <w:rPr>
          <w:rtl/>
        </w:rPr>
        <w:t>–</w:t>
      </w:r>
      <w:r>
        <w:rPr>
          <w:rFonts w:hint="cs"/>
          <w:rtl/>
        </w:rPr>
        <w:t xml:space="preserve"> במיוחד במקרה של הוראת 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59" w:name="_ETM_Q1_2843657"/>
      <w:bookmarkEnd w:id="1159"/>
      <w:r>
        <w:rPr>
          <w:rFonts w:hint="cs"/>
          <w:rtl/>
        </w:rPr>
        <w:t xml:space="preserve">להוות תחליף. </w:t>
      </w:r>
    </w:p>
    <w:p w:rsidR="002C5E8E" w:rsidRDefault="002C5E8E" w:rsidP="002C5E8E">
      <w:pPr>
        <w:rPr>
          <w:rtl/>
        </w:rPr>
      </w:pPr>
    </w:p>
    <w:p w:rsidR="002C5E8E" w:rsidRDefault="002C5E8E" w:rsidP="007D58F2">
      <w:pPr>
        <w:pStyle w:val="a4"/>
        <w:rPr>
          <w:rtl/>
        </w:rPr>
      </w:pPr>
      <w:bookmarkStart w:id="1160" w:name="ET_speaker_נועה_ברודסקי_לוי_156"/>
      <w:r w:rsidRPr="007D58F2">
        <w:rPr>
          <w:rStyle w:val="TagStyle"/>
          <w:rtl/>
        </w:rPr>
        <w:t xml:space="preserve"> &lt;&lt; דובר &gt;&gt;</w:t>
      </w:r>
      <w:r w:rsidRPr="002C5E8E">
        <w:rPr>
          <w:rStyle w:val="TagStyle"/>
          <w:rtl/>
        </w:rPr>
        <w:t xml:space="preserve"> </w:t>
      </w:r>
      <w:r>
        <w:rPr>
          <w:rtl/>
        </w:rPr>
        <w:t>נועה ברודסקי לוי:</w:t>
      </w:r>
      <w:r w:rsidRPr="002C5E8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bookmarkEnd w:id="1160"/>
      <w:r>
        <w:rPr>
          <w:rtl/>
        </w:rPr>
        <w:t xml:space="preserve"> </w:t>
      </w:r>
    </w:p>
    <w:p w:rsidR="002C5E8E" w:rsidRDefault="002C5E8E" w:rsidP="002C5E8E">
      <w:pPr>
        <w:pStyle w:val="KeepWithNext"/>
        <w:rPr>
          <w:rtl/>
        </w:rPr>
      </w:pPr>
    </w:p>
    <w:p w:rsidR="002C5E8E" w:rsidRDefault="002C5E8E" w:rsidP="002C5E8E">
      <w:pPr>
        <w:rPr>
          <w:rtl/>
        </w:rPr>
      </w:pPr>
      <w:r>
        <w:rPr>
          <w:rFonts w:hint="cs"/>
          <w:rtl/>
        </w:rPr>
        <w:t>לא, הכוונה הייתה בנוסף. לא הייתה שום כוונה.</w:t>
      </w:r>
    </w:p>
    <w:p w:rsidR="002C5E8E" w:rsidRDefault="002C5E8E" w:rsidP="002C5E8E">
      <w:pPr>
        <w:rPr>
          <w:rtl/>
        </w:rPr>
      </w:pPr>
      <w:bookmarkStart w:id="1161" w:name="_ETM_Q1_2846205"/>
      <w:bookmarkStart w:id="1162" w:name="_ETM_Q1_2846282"/>
      <w:bookmarkEnd w:id="1161"/>
      <w:bookmarkEnd w:id="1162"/>
    </w:p>
    <w:p w:rsidR="002C5E8E" w:rsidRDefault="002C5E8E" w:rsidP="007D58F2">
      <w:pPr>
        <w:pStyle w:val="af9"/>
        <w:rPr>
          <w:rtl/>
        </w:rPr>
      </w:pPr>
      <w:bookmarkStart w:id="1163" w:name="ET_guest_848203_127"/>
      <w:r w:rsidRPr="007D58F2">
        <w:rPr>
          <w:rStyle w:val="TagStyle"/>
          <w:rtl/>
        </w:rPr>
        <w:t xml:space="preserve"> &lt;&lt; אורח &gt;&gt;</w:t>
      </w:r>
      <w:r w:rsidRPr="002C5E8E">
        <w:rPr>
          <w:rStyle w:val="TagStyle"/>
          <w:rtl/>
        </w:rPr>
        <w:t xml:space="preserve"> </w:t>
      </w:r>
      <w:r>
        <w:rPr>
          <w:rtl/>
        </w:rPr>
        <w:t>בועז אחד העם:</w:t>
      </w:r>
      <w:r w:rsidRPr="002C5E8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3"/>
    </w:p>
    <w:p w:rsidR="002C5E8E" w:rsidRDefault="002C5E8E" w:rsidP="002C5E8E">
      <w:pPr>
        <w:pStyle w:val="KeepWithNext"/>
        <w:rPr>
          <w:rtl/>
        </w:rPr>
      </w:pPr>
    </w:p>
    <w:p w:rsidR="002C5E8E" w:rsidRDefault="002C5E8E" w:rsidP="002C5E8E">
      <w:pPr>
        <w:rPr>
          <w:rtl/>
        </w:rPr>
      </w:pPr>
      <w:r>
        <w:rPr>
          <w:rFonts w:hint="cs"/>
          <w:rtl/>
        </w:rPr>
        <w:t xml:space="preserve">רציתי </w:t>
      </w:r>
      <w:bookmarkStart w:id="1164" w:name="_ETM_Q1_2854326"/>
      <w:bookmarkEnd w:id="1164"/>
      <w:r>
        <w:rPr>
          <w:rFonts w:hint="cs"/>
          <w:rtl/>
        </w:rPr>
        <w:t xml:space="preserve">לציין שוב שבמחקר בין-לאומי שנעשה לגבי סיוע משפטי, 73% מהמדינות </w:t>
      </w:r>
      <w:bookmarkStart w:id="1165" w:name="_ETM_Q1_2856631"/>
      <w:bookmarkEnd w:id="1165"/>
      <w:r>
        <w:rPr>
          <w:rFonts w:hint="cs"/>
          <w:rtl/>
        </w:rPr>
        <w:t xml:space="preserve">דורשות את הדרישה הכספית, זאת אומרת את ההכנסה. </w:t>
      </w:r>
      <w:bookmarkStart w:id="1166" w:name="_ETM_Q1_2864466"/>
      <w:bookmarkEnd w:id="1166"/>
      <w:r>
        <w:rPr>
          <w:rFonts w:hint="cs"/>
          <w:rtl/>
        </w:rPr>
        <w:t xml:space="preserve">אמרתי שבמחקר בין-לאומי, 73% מהמדינות שהשתתפו במחקר של </w:t>
      </w:r>
      <w:bookmarkStart w:id="1167" w:name="_ETM_Q1_2873056"/>
      <w:bookmarkEnd w:id="1167"/>
      <w:r>
        <w:rPr>
          <w:rFonts w:hint="cs"/>
          <w:rtl/>
        </w:rPr>
        <w:t xml:space="preserve">האו"ם, דורשות מבחן הכנסה, ויש עוד כמה קטגוריות. </w:t>
      </w:r>
      <w:bookmarkStart w:id="1168" w:name="_ETM_Q1_2879295"/>
      <w:bookmarkEnd w:id="1168"/>
    </w:p>
    <w:p w:rsidR="002C5E8E" w:rsidRDefault="002C5E8E" w:rsidP="002C5E8E">
      <w:pPr>
        <w:rPr>
          <w:rtl/>
        </w:rPr>
      </w:pPr>
      <w:bookmarkStart w:id="1169" w:name="_ETM_Q1_2879922"/>
      <w:bookmarkStart w:id="1170" w:name="_ETM_Q1_2879975"/>
      <w:bookmarkStart w:id="1171" w:name="_ETM_Q1_2880069"/>
      <w:bookmarkEnd w:id="1169"/>
      <w:bookmarkEnd w:id="1170"/>
      <w:bookmarkEnd w:id="1171"/>
    </w:p>
    <w:p w:rsidR="008D223D" w:rsidRDefault="002C5E8E" w:rsidP="004600F1">
      <w:pPr>
        <w:rPr>
          <w:rtl/>
          <w:lang w:val="en-GB"/>
        </w:rPr>
      </w:pPr>
      <w:bookmarkStart w:id="1172" w:name="_ETM_Q1_2880109"/>
      <w:bookmarkEnd w:id="1172"/>
      <w:r>
        <w:rPr>
          <w:rFonts w:hint="cs"/>
          <w:rtl/>
        </w:rPr>
        <w:lastRenderedPageBreak/>
        <w:t xml:space="preserve">אז אני אומר, המהלך שלכם הוא מאוד מהפכני, מאוד מתקדם, </w:t>
      </w:r>
      <w:bookmarkStart w:id="1173" w:name="_ETM_Q1_2881697"/>
      <w:bookmarkEnd w:id="1173"/>
      <w:r>
        <w:rPr>
          <w:rFonts w:hint="cs"/>
          <w:rtl/>
        </w:rPr>
        <w:t xml:space="preserve">ושוב אני מבקש שיהיה גם את הצד השני, </w:t>
      </w:r>
      <w:bookmarkStart w:id="1174" w:name="_ETM_Q1_2887094"/>
      <w:bookmarkEnd w:id="1174"/>
      <w:r w:rsidR="008F6BAB">
        <w:rPr>
          <w:rFonts w:hint="cs"/>
          <w:rtl/>
        </w:rPr>
        <w:t>שזה בעצ</w:t>
      </w:r>
      <w:bookmarkStart w:id="1175" w:name="_ETM_Q1_2757291"/>
      <w:bookmarkStart w:id="1176" w:name="_ETM_Q1_2757305"/>
      <w:bookmarkEnd w:id="1175"/>
      <w:bookmarkEnd w:id="1176"/>
      <w:r w:rsidR="008F6BAB">
        <w:rPr>
          <w:rFonts w:hint="cs"/>
          <w:rtl/>
        </w:rPr>
        <w:t>ם</w:t>
      </w:r>
      <w:r w:rsidR="009548CE">
        <w:t xml:space="preserve"> </w:t>
      </w:r>
      <w:r w:rsidR="009548CE">
        <w:rPr>
          <w:rFonts w:hint="cs"/>
          <w:rtl/>
          <w:lang w:val="en-GB"/>
        </w:rPr>
        <w:t xml:space="preserve">שליחת יד החוצה, ושתהיה גם בדיקה, זאת אומרת מעקב כמותי ואיכותי כדי </w:t>
      </w:r>
      <w:bookmarkStart w:id="1177" w:name="_ETM_Q1_2892300"/>
      <w:bookmarkEnd w:id="1177"/>
      <w:r w:rsidR="009548CE">
        <w:rPr>
          <w:rFonts w:hint="cs"/>
          <w:rtl/>
          <w:lang w:val="en-GB"/>
        </w:rPr>
        <w:t>שנוכל לפלח ולראות כי אחרת זה יהיה מפוספס לחלוטין.</w:t>
      </w:r>
    </w:p>
    <w:p w:rsidR="009548CE" w:rsidRDefault="009548CE" w:rsidP="008F6BAB">
      <w:pPr>
        <w:rPr>
          <w:rtl/>
          <w:lang w:val="en-GB"/>
        </w:rPr>
      </w:pPr>
      <w:bookmarkStart w:id="1178" w:name="_ETM_Q1_2898361"/>
      <w:bookmarkStart w:id="1179" w:name="_ETM_Q1_2898408"/>
      <w:bookmarkEnd w:id="1178"/>
      <w:bookmarkEnd w:id="1179"/>
    </w:p>
    <w:p w:rsidR="009548CE" w:rsidRDefault="009548CE" w:rsidP="007D58F2">
      <w:pPr>
        <w:pStyle w:val="af6"/>
        <w:rPr>
          <w:rtl/>
          <w:lang w:val="en-GB"/>
        </w:rPr>
      </w:pPr>
      <w:bookmarkStart w:id="1180" w:name="_ETM_Q1_2898473"/>
      <w:bookmarkStart w:id="1181" w:name="_ETM_Q1_2898521"/>
      <w:bookmarkStart w:id="1182" w:name="ET_yor_5094_119"/>
      <w:bookmarkEnd w:id="1180"/>
      <w:bookmarkEnd w:id="118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9548C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548C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182"/>
    </w:p>
    <w:p w:rsidR="009548CE" w:rsidRDefault="009548CE" w:rsidP="009548CE">
      <w:pPr>
        <w:pStyle w:val="KeepWithNext"/>
        <w:rPr>
          <w:rtl/>
          <w:lang w:val="en-GB"/>
        </w:rPr>
      </w:pPr>
    </w:p>
    <w:p w:rsidR="009548CE" w:rsidRDefault="009548CE" w:rsidP="009548CE">
      <w:pPr>
        <w:rPr>
          <w:rtl/>
          <w:lang w:val="en-GB"/>
        </w:rPr>
      </w:pPr>
      <w:bookmarkStart w:id="1183" w:name="_ETM_Q1_2900714"/>
      <w:bookmarkEnd w:id="1183"/>
      <w:r>
        <w:rPr>
          <w:rFonts w:hint="cs"/>
          <w:rtl/>
          <w:lang w:val="en-GB"/>
        </w:rPr>
        <w:t xml:space="preserve">בסדר. אז </w:t>
      </w:r>
      <w:bookmarkStart w:id="1184" w:name="_ETM_Q1_2898687"/>
      <w:bookmarkEnd w:id="1184"/>
      <w:r>
        <w:rPr>
          <w:rFonts w:hint="cs"/>
          <w:rtl/>
          <w:lang w:val="en-GB"/>
        </w:rPr>
        <w:t>קודם כול, זה שאנחנו נהיה אור לגויים בד</w:t>
      </w:r>
      <w:bookmarkStart w:id="1185" w:name="_ETM_Q1_2901906"/>
      <w:bookmarkEnd w:id="1185"/>
      <w:r>
        <w:rPr>
          <w:rFonts w:hint="cs"/>
          <w:rtl/>
          <w:lang w:val="en-GB"/>
        </w:rPr>
        <w:t xml:space="preserve">בר הזה, זה לא מפחיד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והה</w:t>
      </w:r>
      <w:r w:rsidR="004600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פך, אני </w:t>
      </w:r>
      <w:bookmarkStart w:id="1186" w:name="_ETM_Q1_2904284"/>
      <w:bookmarkEnd w:id="1186"/>
      <w:r>
        <w:rPr>
          <w:rFonts w:hint="cs"/>
          <w:rtl/>
          <w:lang w:val="en-GB"/>
        </w:rPr>
        <w:t>שמח. גם כשהיה לנו את חוק הכשרות המשפטית והלכנו</w:t>
      </w:r>
      <w:bookmarkStart w:id="1187" w:name="_ETM_Q1_2910798"/>
      <w:bookmarkEnd w:id="1187"/>
      <w:r>
        <w:rPr>
          <w:rFonts w:hint="cs"/>
          <w:rtl/>
          <w:lang w:val="en-GB"/>
        </w:rPr>
        <w:t xml:space="preserve"> לא רק על ייפוי כוח עתידי, שזה אולי קיים </w:t>
      </w:r>
      <w:bookmarkStart w:id="1188" w:name="_ETM_Q1_2914171"/>
      <w:bookmarkEnd w:id="1188"/>
      <w:r>
        <w:rPr>
          <w:rFonts w:hint="cs"/>
          <w:rtl/>
          <w:lang w:val="en-GB"/>
        </w:rPr>
        <w:t xml:space="preserve">בכמה מדינות, אבל הלכנו על נושא של תומכי החלטות, שם </w:t>
      </w:r>
      <w:bookmarkStart w:id="1189" w:name="_ETM_Q1_2919263"/>
      <w:bookmarkEnd w:id="1189"/>
      <w:r>
        <w:rPr>
          <w:rFonts w:hint="cs"/>
          <w:rtl/>
          <w:lang w:val="en-GB"/>
        </w:rPr>
        <w:t>באמת אנחנו חדשניים בנושא הזה, והה</w:t>
      </w:r>
      <w:r w:rsidR="008A60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פך, למה לא? זה </w:t>
      </w:r>
      <w:bookmarkStart w:id="1190" w:name="_ETM_Q1_2922648"/>
      <w:bookmarkEnd w:id="1190"/>
      <w:r>
        <w:rPr>
          <w:rFonts w:hint="cs"/>
          <w:rtl/>
          <w:lang w:val="en-GB"/>
        </w:rPr>
        <w:t>מכובד וזה טוב שנעשה את זה.</w:t>
      </w:r>
    </w:p>
    <w:p w:rsidR="009548CE" w:rsidRDefault="009548CE" w:rsidP="009548CE">
      <w:pPr>
        <w:rPr>
          <w:rtl/>
          <w:lang w:val="en-GB"/>
        </w:rPr>
      </w:pPr>
      <w:bookmarkStart w:id="1191" w:name="_ETM_Q1_2922791"/>
      <w:bookmarkEnd w:id="1191"/>
    </w:p>
    <w:p w:rsidR="009548CE" w:rsidRDefault="009548CE" w:rsidP="007D58F2">
      <w:pPr>
        <w:pStyle w:val="af9"/>
        <w:rPr>
          <w:rtl/>
          <w:lang w:val="en-GB"/>
        </w:rPr>
      </w:pPr>
      <w:bookmarkStart w:id="1192" w:name="ET_guest_561051_120"/>
      <w:r w:rsidRPr="007D58F2">
        <w:rPr>
          <w:rStyle w:val="TagStyle"/>
          <w:rtl/>
        </w:rPr>
        <w:t xml:space="preserve"> &lt;&lt; אורח &gt;&gt;</w:t>
      </w:r>
      <w:r w:rsidRPr="009548CE">
        <w:rPr>
          <w:rStyle w:val="TagStyle"/>
          <w:rtl/>
        </w:rPr>
        <w:t xml:space="preserve"> </w:t>
      </w:r>
      <w:r>
        <w:rPr>
          <w:rtl/>
          <w:lang w:val="en-GB"/>
        </w:rPr>
        <w:t>אביטל בגין:</w:t>
      </w:r>
      <w:r w:rsidRPr="009548C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192"/>
    </w:p>
    <w:p w:rsidR="009548CE" w:rsidRDefault="009548CE" w:rsidP="009548CE">
      <w:pPr>
        <w:pStyle w:val="KeepWithNext"/>
        <w:rPr>
          <w:rtl/>
          <w:lang w:val="en-GB"/>
        </w:rPr>
      </w:pPr>
    </w:p>
    <w:p w:rsidR="009548CE" w:rsidRDefault="009548CE" w:rsidP="009548CE">
      <w:pPr>
        <w:rPr>
          <w:rtl/>
          <w:lang w:val="en-GB"/>
        </w:rPr>
      </w:pPr>
      <w:bookmarkStart w:id="1193" w:name="_ETM_Q1_2923182"/>
      <w:bookmarkStart w:id="1194" w:name="_ETM_Q1_2923206"/>
      <w:bookmarkEnd w:id="1193"/>
      <w:bookmarkEnd w:id="1194"/>
      <w:r>
        <w:rPr>
          <w:rFonts w:hint="cs"/>
          <w:rtl/>
          <w:lang w:val="en-GB"/>
        </w:rPr>
        <w:t>יש דברים נפלאים.</w:t>
      </w:r>
    </w:p>
    <w:p w:rsidR="009548CE" w:rsidRDefault="009548CE" w:rsidP="009548CE">
      <w:pPr>
        <w:rPr>
          <w:rtl/>
          <w:lang w:val="en-GB"/>
        </w:rPr>
      </w:pPr>
      <w:bookmarkStart w:id="1195" w:name="_ETM_Q1_2924929"/>
      <w:bookmarkStart w:id="1196" w:name="_ETM_Q1_2924970"/>
      <w:bookmarkEnd w:id="1195"/>
      <w:bookmarkEnd w:id="1196"/>
    </w:p>
    <w:p w:rsidR="009548CE" w:rsidRDefault="009548CE" w:rsidP="007D58F2">
      <w:pPr>
        <w:pStyle w:val="af6"/>
        <w:rPr>
          <w:rtl/>
          <w:lang w:val="en-GB"/>
        </w:rPr>
      </w:pPr>
      <w:bookmarkStart w:id="1197" w:name="ET_yor_5094_12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9548C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9548C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197"/>
    </w:p>
    <w:p w:rsidR="009548CE" w:rsidRDefault="009548CE" w:rsidP="009548CE">
      <w:pPr>
        <w:pStyle w:val="KeepWithNext"/>
        <w:rPr>
          <w:rtl/>
          <w:lang w:val="en-GB"/>
        </w:rPr>
      </w:pPr>
    </w:p>
    <w:p w:rsidR="009548CE" w:rsidRDefault="009548CE" w:rsidP="001119EE">
      <w:pPr>
        <w:rPr>
          <w:rtl/>
          <w:lang w:val="en-GB"/>
        </w:rPr>
      </w:pPr>
      <w:bookmarkStart w:id="1198" w:name="_ETM_Q1_2926202"/>
      <w:bookmarkEnd w:id="1198"/>
      <w:r>
        <w:rPr>
          <w:rFonts w:hint="cs"/>
          <w:rtl/>
          <w:lang w:val="en-GB"/>
        </w:rPr>
        <w:t xml:space="preserve">אמת. נכון </w:t>
      </w:r>
      <w:bookmarkStart w:id="1199" w:name="_ETM_Q1_2928017"/>
      <w:bookmarkEnd w:id="1199"/>
      <w:r>
        <w:rPr>
          <w:rFonts w:hint="cs"/>
          <w:rtl/>
          <w:lang w:val="en-GB"/>
        </w:rPr>
        <w:t xml:space="preserve">שאנחנו נרצה, אביטל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חושב שצריך להכניס את </w:t>
      </w:r>
      <w:bookmarkStart w:id="1200" w:name="_ETM_Q1_2927010"/>
      <w:bookmarkEnd w:id="1200"/>
      <w:r>
        <w:rPr>
          <w:rFonts w:hint="cs"/>
          <w:rtl/>
          <w:lang w:val="en-GB"/>
        </w:rPr>
        <w:t xml:space="preserve">זה בחוק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שבאמת יהיה מעקב ואת תבואי פעם בשנה. </w:t>
      </w:r>
      <w:bookmarkStart w:id="1201" w:name="_ETM_Q1_2937659"/>
      <w:bookmarkEnd w:id="1201"/>
      <w:r>
        <w:rPr>
          <w:rFonts w:hint="cs"/>
          <w:rtl/>
          <w:lang w:val="en-GB"/>
        </w:rPr>
        <w:t>א. אנחנו נשמח</w:t>
      </w:r>
      <w:r w:rsidR="001119EE">
        <w:rPr>
          <w:rFonts w:hint="cs"/>
          <w:rtl/>
          <w:lang w:val="en-GB"/>
        </w:rPr>
        <w:t xml:space="preserve"> שתבואי לדווח</w:t>
      </w:r>
      <w:r>
        <w:rPr>
          <w:rFonts w:hint="cs"/>
          <w:rtl/>
          <w:lang w:val="en-GB"/>
        </w:rPr>
        <w:t xml:space="preserve"> </w:t>
      </w:r>
      <w:r w:rsidR="001119EE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רואים </w:t>
      </w:r>
      <w:bookmarkStart w:id="1202" w:name="_ETM_Q1_2940303"/>
      <w:bookmarkEnd w:id="1202"/>
      <w:r>
        <w:rPr>
          <w:rFonts w:hint="cs"/>
          <w:rtl/>
          <w:lang w:val="en-GB"/>
        </w:rPr>
        <w:t>כתוצאה מזה</w:t>
      </w:r>
      <w:r w:rsidR="001119EE">
        <w:rPr>
          <w:rFonts w:hint="cs"/>
          <w:rtl/>
          <w:lang w:val="en-GB"/>
        </w:rPr>
        <w:t>. יכול להיות שבשנה הראשונה זה יהי</w:t>
      </w:r>
      <w:bookmarkStart w:id="1203" w:name="_ETM_Q1_2944137"/>
      <w:bookmarkEnd w:id="1203"/>
      <w:r w:rsidR="001119EE">
        <w:rPr>
          <w:rFonts w:hint="cs"/>
          <w:rtl/>
          <w:lang w:val="en-GB"/>
        </w:rPr>
        <w:t xml:space="preserve">ה עוד לאט אבל בשנה השנייה כבר צריכים לראות </w:t>
      </w:r>
      <w:bookmarkStart w:id="1204" w:name="_ETM_Q1_2944688"/>
      <w:bookmarkEnd w:id="1204"/>
      <w:r w:rsidR="001119EE">
        <w:rPr>
          <w:rFonts w:hint="cs"/>
          <w:rtl/>
          <w:lang w:val="en-GB"/>
        </w:rPr>
        <w:t>התגברות ושבאמת זה נותן את אותותיו.</w:t>
      </w:r>
    </w:p>
    <w:p w:rsidR="001119EE" w:rsidRDefault="001119EE" w:rsidP="001119EE">
      <w:pPr>
        <w:rPr>
          <w:rtl/>
          <w:lang w:val="en-GB"/>
        </w:rPr>
      </w:pPr>
      <w:bookmarkStart w:id="1205" w:name="_ETM_Q1_2948676"/>
      <w:bookmarkEnd w:id="1205"/>
    </w:p>
    <w:p w:rsidR="001119EE" w:rsidRDefault="001119EE" w:rsidP="007D58F2">
      <w:pPr>
        <w:pStyle w:val="af9"/>
        <w:rPr>
          <w:rtl/>
          <w:lang w:val="en-GB"/>
        </w:rPr>
      </w:pPr>
      <w:bookmarkStart w:id="1206" w:name="ET_guest_561051_122"/>
      <w:r w:rsidRPr="007D58F2">
        <w:rPr>
          <w:rStyle w:val="TagStyle"/>
          <w:rtl/>
        </w:rPr>
        <w:t xml:space="preserve"> &lt;&lt; אורח &gt;&gt;</w:t>
      </w:r>
      <w:r w:rsidRPr="001119EE">
        <w:rPr>
          <w:rStyle w:val="TagStyle"/>
          <w:rtl/>
        </w:rPr>
        <w:t xml:space="preserve"> </w:t>
      </w:r>
      <w:r>
        <w:rPr>
          <w:rtl/>
          <w:lang w:val="en-GB"/>
        </w:rPr>
        <w:t>אביטל בגין:</w:t>
      </w:r>
      <w:r w:rsidRPr="001119E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206"/>
    </w:p>
    <w:p w:rsidR="001119EE" w:rsidRDefault="001119EE" w:rsidP="001119EE">
      <w:pPr>
        <w:pStyle w:val="KeepWithNext"/>
        <w:rPr>
          <w:rtl/>
          <w:lang w:val="en-GB"/>
        </w:rPr>
      </w:pPr>
    </w:p>
    <w:p w:rsidR="001119EE" w:rsidRDefault="001119EE" w:rsidP="001119EE">
      <w:pPr>
        <w:rPr>
          <w:rtl/>
          <w:lang w:val="en-GB"/>
        </w:rPr>
      </w:pPr>
      <w:bookmarkStart w:id="1207" w:name="_ETM_Q1_2949035"/>
      <w:bookmarkStart w:id="1208" w:name="_ETM_Q1_2949076"/>
      <w:bookmarkEnd w:id="1207"/>
      <w:bookmarkEnd w:id="1208"/>
      <w:r>
        <w:rPr>
          <w:rFonts w:hint="cs"/>
          <w:rtl/>
          <w:lang w:val="en-GB"/>
        </w:rPr>
        <w:t xml:space="preserve">בשמחה. רק נבקש להכניס סעיף </w:t>
      </w:r>
      <w:bookmarkStart w:id="1209" w:name="_ETM_Q1_2952205"/>
      <w:bookmarkEnd w:id="1209"/>
      <w:r>
        <w:rPr>
          <w:rFonts w:hint="cs"/>
          <w:rtl/>
          <w:lang w:val="en-GB"/>
        </w:rPr>
        <w:t xml:space="preserve">תחילה שיהיה שבועיים אחרי הפרסום כדי שנוכל להיערך מבחינת </w:t>
      </w:r>
      <w:bookmarkStart w:id="1210" w:name="_ETM_Q1_2956521"/>
      <w:bookmarkEnd w:id="1210"/>
      <w:r>
        <w:rPr>
          <w:rFonts w:hint="cs"/>
          <w:rtl/>
          <w:lang w:val="en-GB"/>
        </w:rPr>
        <w:t xml:space="preserve">המערכת. </w:t>
      </w:r>
    </w:p>
    <w:p w:rsidR="001119EE" w:rsidRDefault="001119EE" w:rsidP="001119EE">
      <w:pPr>
        <w:rPr>
          <w:rtl/>
          <w:lang w:val="en-GB"/>
        </w:rPr>
      </w:pPr>
      <w:bookmarkStart w:id="1211" w:name="_ETM_Q1_2958538"/>
      <w:bookmarkStart w:id="1212" w:name="_ETM_Q1_2958584"/>
      <w:bookmarkEnd w:id="1211"/>
      <w:bookmarkEnd w:id="1212"/>
    </w:p>
    <w:p w:rsidR="001119EE" w:rsidRDefault="001119EE" w:rsidP="007D58F2">
      <w:pPr>
        <w:pStyle w:val="af6"/>
        <w:rPr>
          <w:rtl/>
          <w:lang w:val="en-GB"/>
        </w:rPr>
      </w:pPr>
      <w:bookmarkStart w:id="1213" w:name="_ETM_Q1_2958618"/>
      <w:bookmarkStart w:id="1214" w:name="_ETM_Q1_2958653"/>
      <w:bookmarkStart w:id="1215" w:name="ET_yor_5094_123"/>
      <w:bookmarkEnd w:id="1213"/>
      <w:bookmarkEnd w:id="1214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1119EE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1119EE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15"/>
    </w:p>
    <w:p w:rsidR="001119EE" w:rsidRDefault="001119EE" w:rsidP="001119EE">
      <w:pPr>
        <w:pStyle w:val="KeepWithNext"/>
        <w:rPr>
          <w:rtl/>
          <w:lang w:val="en-GB"/>
        </w:rPr>
      </w:pPr>
    </w:p>
    <w:p w:rsidR="001119EE" w:rsidRDefault="001119EE" w:rsidP="001119EE">
      <w:pPr>
        <w:rPr>
          <w:rtl/>
          <w:lang w:val="en-GB"/>
        </w:rPr>
      </w:pPr>
      <w:bookmarkStart w:id="1216" w:name="_ETM_Q1_2959601"/>
      <w:bookmarkEnd w:id="1216"/>
      <w:r>
        <w:rPr>
          <w:rFonts w:hint="cs"/>
          <w:rtl/>
          <w:lang w:val="en-GB"/>
        </w:rPr>
        <w:t>אין שום בעיה.</w:t>
      </w:r>
      <w:r w:rsidR="002B7450">
        <w:rPr>
          <w:rFonts w:hint="cs"/>
          <w:rtl/>
          <w:lang w:val="en-GB"/>
        </w:rPr>
        <w:t xml:space="preserve"> תקריאי בבקשה.</w:t>
      </w:r>
    </w:p>
    <w:p w:rsidR="002B7450" w:rsidRDefault="002B7450" w:rsidP="001119EE">
      <w:pPr>
        <w:rPr>
          <w:rtl/>
          <w:lang w:val="en-GB"/>
        </w:rPr>
      </w:pPr>
    </w:p>
    <w:p w:rsidR="002B7450" w:rsidRDefault="002B7450" w:rsidP="007D58F2">
      <w:pPr>
        <w:pStyle w:val="a4"/>
        <w:rPr>
          <w:rtl/>
          <w:lang w:val="en-GB"/>
        </w:rPr>
      </w:pPr>
      <w:bookmarkStart w:id="1217" w:name="ET_speaker_נועה_ברודסקי_לוי_124"/>
      <w:r w:rsidRPr="007D58F2">
        <w:rPr>
          <w:rStyle w:val="TagStyle"/>
          <w:rtl/>
        </w:rPr>
        <w:t xml:space="preserve"> &lt;&lt; דובר &gt;&gt;</w:t>
      </w:r>
      <w:r w:rsidRPr="002B7450">
        <w:rPr>
          <w:rStyle w:val="TagStyle"/>
          <w:rtl/>
        </w:rPr>
        <w:t xml:space="preserve"> </w:t>
      </w:r>
      <w:r>
        <w:rPr>
          <w:rtl/>
          <w:lang w:val="en-GB"/>
        </w:rPr>
        <w:t>נועה ברודסקי לוי:</w:t>
      </w:r>
      <w:r w:rsidRPr="002B7450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17"/>
    </w:p>
    <w:p w:rsidR="002B7450" w:rsidRDefault="002B7450" w:rsidP="002B7450">
      <w:pPr>
        <w:pStyle w:val="KeepWithNext"/>
        <w:rPr>
          <w:rtl/>
          <w:lang w:val="en-GB"/>
        </w:rPr>
      </w:pPr>
    </w:p>
    <w:p w:rsidR="00B03F35" w:rsidRPr="00B03F35" w:rsidRDefault="00B03F35" w:rsidP="00B03F35">
      <w:pPr>
        <w:pStyle w:val="HeadHatzaotHok"/>
        <w:spacing w:before="0" w:line="240" w:lineRule="auto"/>
        <w:rPr>
          <w:b w:val="0"/>
          <w:bCs w:val="0"/>
          <w:sz w:val="24"/>
          <w:szCs w:val="24"/>
        </w:rPr>
      </w:pPr>
      <w:r w:rsidRPr="00B03F35">
        <w:rPr>
          <w:rFonts w:hint="cs"/>
          <w:b w:val="0"/>
          <w:bCs w:val="0"/>
          <w:sz w:val="24"/>
          <w:szCs w:val="24"/>
          <w:rtl/>
        </w:rPr>
        <w:t>"</w:t>
      </w:r>
      <w:r w:rsidRPr="00B03F35">
        <w:rPr>
          <w:b w:val="0"/>
          <w:bCs w:val="0"/>
          <w:sz w:val="24"/>
          <w:szCs w:val="24"/>
          <w:rtl/>
        </w:rPr>
        <w:t xml:space="preserve">הצעת חוק </w:t>
      </w:r>
      <w:bookmarkStart w:id="1218" w:name="LGSName"/>
      <w:r w:rsidRPr="00B03F35">
        <w:rPr>
          <w:b w:val="0"/>
          <w:bCs w:val="0"/>
          <w:sz w:val="24"/>
          <w:szCs w:val="24"/>
          <w:rtl/>
        </w:rPr>
        <w:t xml:space="preserve">הסיוע המשפטי (סיוע משפטי לאדם בהליך אזרחי לפי חוק איסור הפליה במוצרים בשירותים ובכניסה למקומות בידור ולמקומות ציבוריים, </w:t>
      </w:r>
      <w:proofErr w:type="spellStart"/>
      <w:r w:rsidRPr="00B03F35">
        <w:rPr>
          <w:b w:val="0"/>
          <w:bCs w:val="0"/>
          <w:sz w:val="24"/>
          <w:szCs w:val="24"/>
          <w:rtl/>
        </w:rPr>
        <w:t>התשס"א</w:t>
      </w:r>
      <w:proofErr w:type="spellEnd"/>
      <w:r w:rsidRPr="00B03F35">
        <w:rPr>
          <w:b w:val="0"/>
          <w:bCs w:val="0"/>
          <w:sz w:val="24"/>
          <w:szCs w:val="24"/>
          <w:rtl/>
        </w:rPr>
        <w:t xml:space="preserve">–2000) (הוראת שעה), </w:t>
      </w:r>
      <w:proofErr w:type="spellStart"/>
      <w:r w:rsidRPr="00B03F35">
        <w:rPr>
          <w:b w:val="0"/>
          <w:bCs w:val="0"/>
          <w:sz w:val="24"/>
          <w:szCs w:val="24"/>
          <w:rtl/>
        </w:rPr>
        <w:t>התשע"</w:t>
      </w:r>
      <w:r>
        <w:rPr>
          <w:rFonts w:hint="cs"/>
          <w:b w:val="0"/>
          <w:bCs w:val="0"/>
          <w:sz w:val="24"/>
          <w:szCs w:val="24"/>
          <w:rtl/>
        </w:rPr>
        <w:t>ט</w:t>
      </w:r>
      <w:proofErr w:type="spellEnd"/>
      <w:r w:rsidRPr="00B03F35">
        <w:rPr>
          <w:b w:val="0"/>
          <w:bCs w:val="0"/>
          <w:sz w:val="24"/>
          <w:szCs w:val="24"/>
          <w:rtl/>
        </w:rPr>
        <w:t>–2018</w:t>
      </w:r>
      <w:bookmarkEnd w:id="121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4"/>
        <w:gridCol w:w="624"/>
        <w:gridCol w:w="7147"/>
      </w:tblGrid>
      <w:tr w:rsidR="00B03F35" w:rsidTr="00B03F35">
        <w:trPr>
          <w:cantSplit/>
        </w:trPr>
        <w:tc>
          <w:tcPr>
            <w:tcW w:w="1873" w:type="dxa"/>
            <w:hideMark/>
          </w:tcPr>
          <w:p w:rsidR="00B03F35" w:rsidRDefault="00B03F35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תיקון התוספת – הוראת שעה</w:t>
            </w:r>
          </w:p>
        </w:tc>
        <w:tc>
          <w:tcPr>
            <w:tcW w:w="624" w:type="dxa"/>
            <w:hideMark/>
          </w:tcPr>
          <w:p w:rsidR="00B03F35" w:rsidRDefault="00B03F35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1.</w:t>
            </w:r>
            <w:r>
              <w:rPr>
                <w:sz w:val="24"/>
                <w:szCs w:val="24"/>
                <w:rtl/>
              </w:rPr>
              <w:tab/>
            </w:r>
          </w:p>
        </w:tc>
        <w:tc>
          <w:tcPr>
            <w:tcW w:w="7143" w:type="dxa"/>
            <w:hideMark/>
          </w:tcPr>
          <w:p w:rsidR="00B03F35" w:rsidRDefault="00B03F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בתקופה של שלוש שנים מיום תחילתו של חוק זה, יקראו את חוק הסיוע המשפטי, </w:t>
            </w:r>
            <w:proofErr w:type="spellStart"/>
            <w:r>
              <w:rPr>
                <w:sz w:val="24"/>
                <w:szCs w:val="24"/>
                <w:rtl/>
              </w:rPr>
              <w:t>התשל"ב</w:t>
            </w:r>
            <w:proofErr w:type="spellEnd"/>
            <w:r>
              <w:rPr>
                <w:sz w:val="24"/>
                <w:szCs w:val="24"/>
                <w:rtl/>
              </w:rPr>
              <w:t>–1972‏, כך שבתוספת, אחרי פרט 11 יבוא:</w:t>
            </w:r>
          </w:p>
        </w:tc>
      </w:tr>
      <w:tr w:rsidR="00B03F35" w:rsidTr="00B03F35">
        <w:trPr>
          <w:cantSplit/>
        </w:trPr>
        <w:tc>
          <w:tcPr>
            <w:tcW w:w="1873" w:type="dxa"/>
          </w:tcPr>
          <w:p w:rsidR="00B03F35" w:rsidRDefault="00B03F35">
            <w:pPr>
              <w:pStyle w:val="TableSideHeading"/>
              <w:keepLines w:val="0"/>
              <w:spacing w:line="240" w:lineRule="auto"/>
              <w:ind w:right="-28"/>
              <w:outlineLvl w:val="9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03F35" w:rsidRDefault="00B03F35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hideMark/>
          </w:tcPr>
          <w:p w:rsidR="00B03F35" w:rsidRDefault="00B03F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"12.</w:t>
            </w:r>
            <w:r>
              <w:rPr>
                <w:sz w:val="24"/>
                <w:szCs w:val="24"/>
                <w:rtl/>
              </w:rPr>
              <w:tab/>
              <w:t xml:space="preserve">לאדם, בהליך אזרחי לפי חוק איסור הפליה במוצרים, בשירותים ובכניסה למקומות ציבוריים, </w:t>
            </w:r>
            <w:proofErr w:type="spellStart"/>
            <w:r>
              <w:rPr>
                <w:sz w:val="24"/>
                <w:szCs w:val="24"/>
                <w:rtl/>
              </w:rPr>
              <w:t>התשס"א</w:t>
            </w:r>
            <w:proofErr w:type="spellEnd"/>
            <w:r>
              <w:rPr>
                <w:sz w:val="24"/>
                <w:szCs w:val="24"/>
                <w:rtl/>
              </w:rPr>
              <w:t>–2000‏, וסעיף 3 לא יחול."</w:t>
            </w:r>
            <w:r>
              <w:rPr>
                <w:rFonts w:hint="cs"/>
                <w:sz w:val="24"/>
                <w:szCs w:val="24"/>
                <w:rtl/>
              </w:rPr>
              <w:t xml:space="preserve"> "</w:t>
            </w:r>
          </w:p>
        </w:tc>
      </w:tr>
    </w:tbl>
    <w:p w:rsidR="002B7450" w:rsidRDefault="00E20D77" w:rsidP="002B7450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B03F35" w:rsidRDefault="00B03F35" w:rsidP="002B745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נכניס סעיף תחילה, סעיף 2, שזה ייכנס לתוקף 14 ימים מיום הפרסום. </w:t>
      </w:r>
      <w:bookmarkStart w:id="1219" w:name="_ETM_Q1_3003574"/>
      <w:bookmarkEnd w:id="1219"/>
    </w:p>
    <w:p w:rsidR="00B03F35" w:rsidRDefault="00B03F35" w:rsidP="002B7450">
      <w:pPr>
        <w:rPr>
          <w:rtl/>
          <w:lang w:val="en-GB"/>
        </w:rPr>
      </w:pPr>
      <w:bookmarkStart w:id="1220" w:name="_ETM_Q1_3005909"/>
      <w:bookmarkStart w:id="1221" w:name="_ETM_Q1_3005950"/>
      <w:bookmarkEnd w:id="1220"/>
      <w:bookmarkEnd w:id="1221"/>
    </w:p>
    <w:p w:rsidR="00B03F35" w:rsidRDefault="00B03F35" w:rsidP="007D58F2">
      <w:pPr>
        <w:pStyle w:val="af6"/>
        <w:rPr>
          <w:rtl/>
          <w:lang w:val="en-GB"/>
        </w:rPr>
      </w:pPr>
      <w:bookmarkStart w:id="1222" w:name="ET_yor_5094_125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B03F35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B03F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22"/>
    </w:p>
    <w:p w:rsidR="00B03F35" w:rsidRDefault="00B03F35" w:rsidP="00B03F35">
      <w:pPr>
        <w:pStyle w:val="KeepWithNext"/>
        <w:rPr>
          <w:rtl/>
          <w:lang w:val="en-GB"/>
        </w:rPr>
      </w:pPr>
    </w:p>
    <w:p w:rsidR="00B03F35" w:rsidRDefault="00B03F35" w:rsidP="00B03F35">
      <w:pPr>
        <w:rPr>
          <w:rtl/>
          <w:lang w:val="en-GB"/>
        </w:rPr>
      </w:pPr>
      <w:bookmarkStart w:id="1223" w:name="_ETM_Q1_3008942"/>
      <w:bookmarkEnd w:id="1223"/>
      <w:r>
        <w:rPr>
          <w:rFonts w:hint="cs"/>
          <w:rtl/>
          <w:lang w:val="en-GB"/>
        </w:rPr>
        <w:t xml:space="preserve">ובעל-פה אנחנו זוכרים את הנושא של הבקרה והדיווח. </w:t>
      </w:r>
    </w:p>
    <w:p w:rsidR="00B03F35" w:rsidRDefault="00B03F35" w:rsidP="00B03F35">
      <w:pPr>
        <w:rPr>
          <w:rtl/>
          <w:lang w:val="en-GB"/>
        </w:rPr>
      </w:pPr>
      <w:bookmarkStart w:id="1224" w:name="_ETM_Q1_3009002"/>
      <w:bookmarkStart w:id="1225" w:name="_ETM_Q1_3009047"/>
      <w:bookmarkStart w:id="1226" w:name="_ETM_Q1_3010506"/>
      <w:bookmarkEnd w:id="1224"/>
      <w:bookmarkEnd w:id="1225"/>
      <w:bookmarkEnd w:id="1226"/>
    </w:p>
    <w:p w:rsidR="00B03F35" w:rsidRDefault="00B03F35" w:rsidP="007D58F2">
      <w:pPr>
        <w:pStyle w:val="a4"/>
        <w:rPr>
          <w:rtl/>
          <w:lang w:val="en-GB"/>
        </w:rPr>
      </w:pPr>
      <w:bookmarkStart w:id="1227" w:name="ET_speaker_נועה_ברודסקי_לוי_126"/>
      <w:r w:rsidRPr="007D58F2">
        <w:rPr>
          <w:rStyle w:val="TagStyle"/>
          <w:rtl/>
        </w:rPr>
        <w:t xml:space="preserve"> &lt;&lt; דובר &gt;&gt;</w:t>
      </w:r>
      <w:r w:rsidRPr="00B03F35">
        <w:rPr>
          <w:rStyle w:val="TagStyle"/>
          <w:rtl/>
        </w:rPr>
        <w:t xml:space="preserve"> </w:t>
      </w:r>
      <w:r>
        <w:rPr>
          <w:rtl/>
          <w:lang w:val="en-GB"/>
        </w:rPr>
        <w:t>נועה ברודסקי לוי:</w:t>
      </w:r>
      <w:r w:rsidRPr="00B03F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27"/>
    </w:p>
    <w:p w:rsidR="00B03F35" w:rsidRDefault="00B03F35" w:rsidP="00B03F35">
      <w:pPr>
        <w:pStyle w:val="KeepWithNext"/>
        <w:rPr>
          <w:rtl/>
          <w:lang w:val="en-GB"/>
        </w:rPr>
      </w:pPr>
    </w:p>
    <w:p w:rsidR="00B03F35" w:rsidRDefault="00B03F35" w:rsidP="00B03F35">
      <w:pPr>
        <w:rPr>
          <w:rtl/>
          <w:lang w:val="en-GB"/>
        </w:rPr>
      </w:pPr>
      <w:bookmarkStart w:id="1228" w:name="_ETM_Q1_3010974"/>
      <w:bookmarkStart w:id="1229" w:name="_ETM_Q1_3011013"/>
      <w:bookmarkEnd w:id="1228"/>
      <w:bookmarkEnd w:id="1229"/>
      <w:r>
        <w:rPr>
          <w:rFonts w:hint="cs"/>
          <w:rtl/>
          <w:lang w:val="en-GB"/>
        </w:rPr>
        <w:t xml:space="preserve">גם האכיפה </w:t>
      </w:r>
      <w:bookmarkStart w:id="1230" w:name="_ETM_Q1_3011620"/>
      <w:bookmarkEnd w:id="1230"/>
      <w:r>
        <w:rPr>
          <w:rFonts w:hint="cs"/>
          <w:rtl/>
          <w:lang w:val="en-GB"/>
        </w:rPr>
        <w:t xml:space="preserve">הפלילית שאולי כדאי שוב לבחון, והכשרת שופטים שגם </w:t>
      </w:r>
      <w:bookmarkStart w:id="1231" w:name="_ETM_Q1_3014816"/>
      <w:bookmarkEnd w:id="1231"/>
      <w:r>
        <w:rPr>
          <w:rFonts w:hint="cs"/>
          <w:rtl/>
          <w:lang w:val="en-GB"/>
        </w:rPr>
        <w:t>עלה</w:t>
      </w:r>
      <w:r w:rsidR="00E20D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פה. </w:t>
      </w:r>
    </w:p>
    <w:p w:rsidR="00B03F35" w:rsidRDefault="00B03F35" w:rsidP="00B03F35">
      <w:pPr>
        <w:rPr>
          <w:rtl/>
          <w:lang w:val="en-GB"/>
        </w:rPr>
      </w:pPr>
    </w:p>
    <w:p w:rsidR="00B03F35" w:rsidRDefault="00B03F35" w:rsidP="007D58F2">
      <w:pPr>
        <w:pStyle w:val="af6"/>
        <w:rPr>
          <w:rtl/>
          <w:lang w:val="en-GB"/>
        </w:rPr>
      </w:pPr>
      <w:bookmarkStart w:id="1232" w:name="ET_yor_5094_12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B03F35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B03F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32"/>
    </w:p>
    <w:p w:rsidR="00B03F35" w:rsidRDefault="00B03F35" w:rsidP="00B03F35">
      <w:pPr>
        <w:pStyle w:val="KeepWithNext"/>
        <w:rPr>
          <w:rtl/>
          <w:lang w:val="en-GB"/>
        </w:rPr>
      </w:pPr>
    </w:p>
    <w:p w:rsidR="00B03F35" w:rsidRDefault="00E20D77" w:rsidP="00B03F35">
      <w:pPr>
        <w:rPr>
          <w:rtl/>
          <w:lang w:val="en-GB"/>
        </w:rPr>
      </w:pPr>
      <w:bookmarkStart w:id="1233" w:name="_ETM_Q1_3012947"/>
      <w:bookmarkEnd w:id="1233"/>
      <w:r>
        <w:rPr>
          <w:rtl/>
          <w:lang w:val="en-GB"/>
        </w:rPr>
        <w:t xml:space="preserve">   </w:t>
      </w:r>
      <w:r w:rsidR="00B03F35">
        <w:rPr>
          <w:rFonts w:hint="cs"/>
          <w:rtl/>
          <w:lang w:val="en-GB"/>
        </w:rPr>
        <w:t xml:space="preserve">נרצה לשמוע ממך גם איך זה מתקדם. </w:t>
      </w:r>
      <w:bookmarkStart w:id="1234" w:name="_ETM_Q1_3016860"/>
      <w:bookmarkEnd w:id="1234"/>
    </w:p>
    <w:p w:rsidR="00B03F35" w:rsidRDefault="00B03F35" w:rsidP="00B03F35">
      <w:pPr>
        <w:rPr>
          <w:rtl/>
          <w:lang w:val="en-GB"/>
        </w:rPr>
      </w:pPr>
      <w:bookmarkStart w:id="1235" w:name="_ETM_Q1_3014603"/>
      <w:bookmarkStart w:id="1236" w:name="_ETM_Q1_3014646"/>
      <w:bookmarkStart w:id="1237" w:name="_ETM_Q1_3016238"/>
      <w:bookmarkEnd w:id="1235"/>
      <w:bookmarkEnd w:id="1236"/>
      <w:bookmarkEnd w:id="1237"/>
    </w:p>
    <w:p w:rsidR="00AB7B8F" w:rsidRDefault="00AB7B8F" w:rsidP="00B03F35">
      <w:pPr>
        <w:rPr>
          <w:rtl/>
          <w:lang w:val="en-GB"/>
        </w:rPr>
      </w:pPr>
    </w:p>
    <w:p w:rsidR="00B03F35" w:rsidRDefault="00B03F35" w:rsidP="007D58F2">
      <w:pPr>
        <w:pStyle w:val="a4"/>
        <w:rPr>
          <w:rtl/>
          <w:lang w:val="en-GB"/>
        </w:rPr>
      </w:pPr>
      <w:bookmarkStart w:id="1238" w:name="ET_speaker_נועה_ברודסקי_לוי_128"/>
      <w:r w:rsidRPr="007D58F2">
        <w:rPr>
          <w:rStyle w:val="TagStyle"/>
          <w:rtl/>
        </w:rPr>
        <w:lastRenderedPageBreak/>
        <w:t xml:space="preserve"> &lt;&lt; דובר &gt;&gt;</w:t>
      </w:r>
      <w:r w:rsidRPr="00B03F35">
        <w:rPr>
          <w:rStyle w:val="TagStyle"/>
          <w:rtl/>
        </w:rPr>
        <w:t xml:space="preserve"> </w:t>
      </w:r>
      <w:r>
        <w:rPr>
          <w:rtl/>
          <w:lang w:val="en-GB"/>
        </w:rPr>
        <w:t>נועה ברודסקי לוי:</w:t>
      </w:r>
      <w:r w:rsidRPr="00B03F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38"/>
    </w:p>
    <w:p w:rsidR="00B03F35" w:rsidRDefault="00B03F35" w:rsidP="00B03F35">
      <w:pPr>
        <w:pStyle w:val="KeepWithNext"/>
        <w:rPr>
          <w:rtl/>
          <w:lang w:val="en-GB"/>
        </w:rPr>
      </w:pPr>
    </w:p>
    <w:p w:rsidR="00B03F35" w:rsidRDefault="00B03F35" w:rsidP="00B03F35">
      <w:pPr>
        <w:rPr>
          <w:rtl/>
          <w:lang w:val="en-GB"/>
        </w:rPr>
      </w:pPr>
      <w:bookmarkStart w:id="1239" w:name="_ETM_Q1_3016635"/>
      <w:bookmarkStart w:id="1240" w:name="_ETM_Q1_3016659"/>
      <w:bookmarkEnd w:id="1239"/>
      <w:bookmarkEnd w:id="1240"/>
      <w:r>
        <w:rPr>
          <w:rFonts w:hint="cs"/>
          <w:rtl/>
          <w:lang w:val="en-GB"/>
        </w:rPr>
        <w:t xml:space="preserve">וגם הכשרת שופטים אולי. אני רק </w:t>
      </w:r>
      <w:bookmarkStart w:id="1241" w:name="_ETM_Q1_3021525"/>
      <w:bookmarkEnd w:id="1241"/>
      <w:r>
        <w:rPr>
          <w:rFonts w:hint="cs"/>
          <w:rtl/>
          <w:lang w:val="en-GB"/>
        </w:rPr>
        <w:t xml:space="preserve">אבהיר. </w:t>
      </w:r>
      <w:bookmarkStart w:id="1242" w:name="_ETM_Q1_3024284"/>
      <w:bookmarkEnd w:id="1242"/>
      <w:r>
        <w:rPr>
          <w:rFonts w:hint="cs"/>
          <w:rtl/>
          <w:lang w:val="en-GB"/>
        </w:rPr>
        <w:t xml:space="preserve">מוצע לבטל את מבחן הזכאות הכלכלית במקרים האלה אבל לא ביטלו את מבחן העילה שקיים בסעיף 4, שזה כן מציעים שימשיכו. </w:t>
      </w:r>
    </w:p>
    <w:p w:rsidR="00B03F35" w:rsidRDefault="00B03F35" w:rsidP="00B03F35">
      <w:pPr>
        <w:rPr>
          <w:rtl/>
          <w:lang w:val="en-GB"/>
        </w:rPr>
      </w:pPr>
      <w:bookmarkStart w:id="1243" w:name="_ETM_Q1_3035980"/>
      <w:bookmarkStart w:id="1244" w:name="_ETM_Q1_3036026"/>
      <w:bookmarkStart w:id="1245" w:name="_ETM_Q1_3033596"/>
      <w:bookmarkEnd w:id="1243"/>
      <w:bookmarkEnd w:id="1244"/>
      <w:bookmarkEnd w:id="1245"/>
    </w:p>
    <w:p w:rsidR="00B03F35" w:rsidRDefault="00B03F35" w:rsidP="007D58F2">
      <w:pPr>
        <w:pStyle w:val="af6"/>
        <w:rPr>
          <w:rtl/>
          <w:lang w:val="en-GB"/>
        </w:rPr>
      </w:pPr>
      <w:bookmarkStart w:id="1246" w:name="ET_yor_5094_131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B03F35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B03F35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46"/>
    </w:p>
    <w:p w:rsidR="00B03F35" w:rsidRDefault="00B03F35" w:rsidP="00B03F35">
      <w:pPr>
        <w:pStyle w:val="KeepWithNext"/>
        <w:rPr>
          <w:rtl/>
          <w:lang w:val="en-GB"/>
        </w:rPr>
      </w:pPr>
    </w:p>
    <w:p w:rsidR="00B03F35" w:rsidRDefault="00B03F35" w:rsidP="00B03F35">
      <w:pPr>
        <w:rPr>
          <w:rtl/>
          <w:lang w:val="en-GB"/>
        </w:rPr>
      </w:pPr>
      <w:bookmarkStart w:id="1247" w:name="_ETM_Q1_3044390"/>
      <w:bookmarkEnd w:id="1247"/>
      <w:r>
        <w:rPr>
          <w:rFonts w:hint="cs"/>
          <w:rtl/>
          <w:lang w:val="en-GB"/>
        </w:rPr>
        <w:t xml:space="preserve">מי בעד לאשר את הצעת </w:t>
      </w:r>
      <w:bookmarkStart w:id="1248" w:name="_ETM_Q1_3043457"/>
      <w:bookmarkEnd w:id="1248"/>
      <w:r>
        <w:rPr>
          <w:rFonts w:hint="cs"/>
          <w:rtl/>
          <w:lang w:val="en-GB"/>
        </w:rPr>
        <w:t xml:space="preserve">חוק הסיוע המשפטי? </w:t>
      </w:r>
    </w:p>
    <w:p w:rsidR="00B03F35" w:rsidRDefault="00B03F35" w:rsidP="00B03F35">
      <w:pPr>
        <w:rPr>
          <w:rtl/>
          <w:lang w:val="en-GB"/>
        </w:rPr>
      </w:pPr>
    </w:p>
    <w:p w:rsidR="00B03F35" w:rsidRDefault="00B03F35" w:rsidP="00B03F3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B03F35" w:rsidRDefault="00B03F35" w:rsidP="00B03F35">
      <w:pPr>
        <w:pStyle w:val="--"/>
        <w:keepNext/>
        <w:rPr>
          <w:rtl/>
          <w:lang w:val="en-GB"/>
        </w:rPr>
      </w:pPr>
    </w:p>
    <w:p w:rsidR="00B03F35" w:rsidRDefault="00B03F35" w:rsidP="00B03F35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בעד – </w:t>
      </w:r>
      <w:r>
        <w:rPr>
          <w:rFonts w:hint="cs"/>
          <w:rtl/>
          <w:lang w:val="en-GB"/>
        </w:rPr>
        <w:t>2</w:t>
      </w:r>
    </w:p>
    <w:p w:rsidR="00B03F35" w:rsidRDefault="00B03F35" w:rsidP="00B03F35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נגד – </w:t>
      </w:r>
      <w:r>
        <w:rPr>
          <w:rFonts w:hint="cs"/>
          <w:rtl/>
          <w:lang w:val="en-GB"/>
        </w:rPr>
        <w:t>אין</w:t>
      </w:r>
    </w:p>
    <w:p w:rsidR="00B03F35" w:rsidRDefault="00B03F35" w:rsidP="00B03F35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נמנעים – </w:t>
      </w:r>
      <w:r>
        <w:rPr>
          <w:rFonts w:hint="cs"/>
          <w:rtl/>
          <w:lang w:val="en-GB"/>
        </w:rPr>
        <w:t>אין</w:t>
      </w:r>
    </w:p>
    <w:p w:rsidR="00B03F35" w:rsidRDefault="00E20D77" w:rsidP="00B03F3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  <w:r w:rsidR="00B03F35">
        <w:rPr>
          <w:rFonts w:hint="cs"/>
          <w:rtl/>
          <w:lang w:val="en-GB"/>
        </w:rPr>
        <w:t>הצעת חוק הסיוע המשפטי (סיוע משפטי לאדם בהליך אזרחי לפי חוק איסור הפליה במוצרים בשירותים ובכניסה למקומות בידור ולמקומות ציבוריים, התשס"א-2018, נתקבלה לקריאה שנייה ושלישית.</w:t>
      </w:r>
    </w:p>
    <w:p w:rsidR="005715C4" w:rsidRDefault="005715C4" w:rsidP="005715C4">
      <w:pPr>
        <w:rPr>
          <w:rtl/>
          <w:lang w:val="en-GB"/>
        </w:rPr>
      </w:pPr>
    </w:p>
    <w:p w:rsidR="005715C4" w:rsidRDefault="005715C4" w:rsidP="007D58F2">
      <w:pPr>
        <w:pStyle w:val="af6"/>
        <w:rPr>
          <w:rtl/>
          <w:lang w:val="en-GB"/>
        </w:rPr>
      </w:pPr>
      <w:bookmarkStart w:id="1249" w:name="ET_yor_5094_133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49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P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>אושר פה אחד.</w:t>
      </w:r>
      <w:r w:rsidR="00E20D77">
        <w:rPr>
          <w:rtl/>
          <w:lang w:val="en-GB"/>
        </w:rPr>
        <w:t xml:space="preserve"> </w:t>
      </w:r>
    </w:p>
    <w:p w:rsidR="00470F91" w:rsidRDefault="00470F91" w:rsidP="00B03F35">
      <w:pPr>
        <w:rPr>
          <w:rtl/>
          <w:lang w:val="en-GB"/>
        </w:rPr>
      </w:pPr>
    </w:p>
    <w:p w:rsidR="00470F91" w:rsidRDefault="00470F91" w:rsidP="007D58F2">
      <w:pPr>
        <w:pStyle w:val="a4"/>
        <w:rPr>
          <w:rtl/>
          <w:lang w:val="en-GB"/>
        </w:rPr>
      </w:pPr>
      <w:bookmarkStart w:id="1250" w:name="ET_speaker_5075_132"/>
      <w:r w:rsidRPr="007D58F2">
        <w:rPr>
          <w:rStyle w:val="TagStyle"/>
          <w:rtl/>
        </w:rPr>
        <w:t xml:space="preserve"> &lt;&lt; דובר &gt;&gt;</w:t>
      </w:r>
      <w:r w:rsidRPr="00470F91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470F9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50"/>
    </w:p>
    <w:p w:rsidR="00470F91" w:rsidRDefault="00470F91" w:rsidP="00470F91">
      <w:pPr>
        <w:pStyle w:val="KeepWithNext"/>
        <w:rPr>
          <w:rtl/>
          <w:lang w:val="en-GB"/>
        </w:rPr>
      </w:pPr>
    </w:p>
    <w:p w:rsidR="00470F91" w:rsidRDefault="005715C4" w:rsidP="00470F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251" w:name="_ETM_Q1_3047652"/>
      <w:bookmarkEnd w:id="1251"/>
      <w:r>
        <w:rPr>
          <w:rFonts w:hint="cs"/>
          <w:rtl/>
          <w:lang w:val="en-GB"/>
        </w:rPr>
        <w:t xml:space="preserve">רק רוצה להזכיר שלא קיבלנו את הפירוט של מספר התביעות </w:t>
      </w:r>
      <w:bookmarkStart w:id="1252" w:name="_ETM_Q1_3056395"/>
      <w:bookmarkEnd w:id="1252"/>
      <w:r>
        <w:rPr>
          <w:rFonts w:hint="cs"/>
          <w:rtl/>
          <w:lang w:val="en-GB"/>
        </w:rPr>
        <w:t>שהוגשו.</w:t>
      </w:r>
      <w:r w:rsidR="00E20D77">
        <w:rPr>
          <w:rFonts w:hint="cs"/>
          <w:rtl/>
          <w:lang w:val="en-GB"/>
        </w:rPr>
        <w:t xml:space="preserve"> </w:t>
      </w:r>
      <w:r w:rsidR="00470F91">
        <w:rPr>
          <w:rtl/>
          <w:lang w:val="en-GB"/>
        </w:rPr>
        <w:t xml:space="preserve"> </w:t>
      </w:r>
    </w:p>
    <w:p w:rsidR="005715C4" w:rsidRDefault="005715C4" w:rsidP="00470F91">
      <w:pPr>
        <w:rPr>
          <w:rtl/>
          <w:lang w:val="en-GB"/>
        </w:rPr>
      </w:pPr>
    </w:p>
    <w:p w:rsidR="005715C4" w:rsidRDefault="005715C4" w:rsidP="007D58F2">
      <w:pPr>
        <w:pStyle w:val="af6"/>
        <w:rPr>
          <w:rtl/>
          <w:lang w:val="en-GB"/>
        </w:rPr>
      </w:pPr>
      <w:bookmarkStart w:id="1253" w:name="ET_yor_5094_134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53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אביטל, נשאלה שאלה אם את יודעת לתת </w:t>
      </w:r>
      <w:bookmarkStart w:id="1254" w:name="_ETM_Q1_3069818"/>
      <w:bookmarkEnd w:id="1254"/>
      <w:r>
        <w:rPr>
          <w:rFonts w:hint="cs"/>
          <w:rtl/>
          <w:lang w:val="en-GB"/>
        </w:rPr>
        <w:t>לנו קצת כמויות.</w:t>
      </w:r>
    </w:p>
    <w:p w:rsidR="005715C4" w:rsidRDefault="005715C4" w:rsidP="005715C4">
      <w:pPr>
        <w:rPr>
          <w:rtl/>
          <w:lang w:val="en-GB"/>
        </w:rPr>
      </w:pPr>
    </w:p>
    <w:p w:rsidR="005715C4" w:rsidRDefault="005715C4" w:rsidP="007D58F2">
      <w:pPr>
        <w:pStyle w:val="a4"/>
        <w:rPr>
          <w:rtl/>
          <w:lang w:val="en-GB"/>
        </w:rPr>
      </w:pPr>
      <w:bookmarkStart w:id="1255" w:name="ET_speaker_5075_135"/>
      <w:r w:rsidRPr="007D58F2">
        <w:rPr>
          <w:rStyle w:val="TagStyle"/>
          <w:rtl/>
        </w:rPr>
        <w:t xml:space="preserve"> &lt;&lt; דובר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55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>ההליכים המתנהלים.</w:t>
      </w:r>
    </w:p>
    <w:p w:rsidR="005715C4" w:rsidRDefault="005715C4" w:rsidP="005715C4">
      <w:pPr>
        <w:rPr>
          <w:rtl/>
          <w:lang w:val="en-GB"/>
        </w:rPr>
      </w:pPr>
      <w:bookmarkStart w:id="1256" w:name="_ETM_Q1_3071340"/>
      <w:bookmarkStart w:id="1257" w:name="_ETM_Q1_3071377"/>
      <w:bookmarkStart w:id="1258" w:name="_ETM_Q1_3072659"/>
      <w:bookmarkEnd w:id="1256"/>
      <w:bookmarkEnd w:id="1257"/>
      <w:bookmarkEnd w:id="1258"/>
    </w:p>
    <w:p w:rsidR="005715C4" w:rsidRDefault="005715C4" w:rsidP="007D58F2">
      <w:pPr>
        <w:pStyle w:val="af9"/>
        <w:rPr>
          <w:rtl/>
          <w:lang w:val="en-GB"/>
        </w:rPr>
      </w:pPr>
      <w:bookmarkStart w:id="1259" w:name="ET_guest_561051_136"/>
      <w:r w:rsidRPr="007D58F2">
        <w:rPr>
          <w:rStyle w:val="TagStyle"/>
          <w:rtl/>
        </w:rPr>
        <w:t xml:space="preserve"> &lt;&lt; אורח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אביטל בגין: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259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260" w:name="_ETM_Q1_3073071"/>
      <w:bookmarkStart w:id="1261" w:name="_ETM_Q1_3073097"/>
      <w:bookmarkEnd w:id="1260"/>
      <w:bookmarkEnd w:id="1261"/>
      <w:r>
        <w:rPr>
          <w:rFonts w:hint="cs"/>
          <w:rtl/>
          <w:lang w:val="en-GB"/>
        </w:rPr>
        <w:t xml:space="preserve">זה מה שעניתי. השבועיים שביקשתי דרושים </w:t>
      </w:r>
      <w:bookmarkStart w:id="1262" w:name="_ETM_Q1_3076491"/>
      <w:bookmarkEnd w:id="1262"/>
      <w:r>
        <w:rPr>
          <w:rFonts w:hint="cs"/>
          <w:rtl/>
          <w:lang w:val="en-GB"/>
        </w:rPr>
        <w:t xml:space="preserve">לנו לצורך החלוקה. כרגע התיקים נמצאים בתוך אפיון של כל </w:t>
      </w:r>
      <w:bookmarkStart w:id="1263" w:name="_ETM_Q1_3079928"/>
      <w:bookmarkEnd w:id="1263"/>
      <w:r>
        <w:rPr>
          <w:rFonts w:hint="cs"/>
          <w:rtl/>
          <w:lang w:val="en-GB"/>
        </w:rPr>
        <w:t xml:space="preserve">התיקים האזרחיים והם צריכים עבודה ידנית בלתי אפשרית למעשה בשביל </w:t>
      </w:r>
      <w:bookmarkStart w:id="1264" w:name="_ETM_Q1_3084987"/>
      <w:bookmarkEnd w:id="1264"/>
      <w:r>
        <w:rPr>
          <w:rFonts w:hint="cs"/>
          <w:rtl/>
          <w:lang w:val="en-GB"/>
        </w:rPr>
        <w:t>לאתר את כל התיקים אחורה.</w:t>
      </w:r>
    </w:p>
    <w:p w:rsidR="005715C4" w:rsidRDefault="005715C4" w:rsidP="005715C4">
      <w:pPr>
        <w:rPr>
          <w:rtl/>
          <w:lang w:val="en-GB"/>
        </w:rPr>
      </w:pPr>
      <w:bookmarkStart w:id="1265" w:name="_ETM_Q1_3086731"/>
      <w:bookmarkStart w:id="1266" w:name="_ETM_Q1_3086777"/>
      <w:bookmarkStart w:id="1267" w:name="_ETM_Q1_3087209"/>
      <w:bookmarkEnd w:id="1265"/>
      <w:bookmarkEnd w:id="1266"/>
      <w:bookmarkEnd w:id="1267"/>
    </w:p>
    <w:p w:rsidR="005715C4" w:rsidRDefault="005715C4" w:rsidP="005715C4">
      <w:pPr>
        <w:rPr>
          <w:rtl/>
          <w:lang w:val="en-GB"/>
        </w:rPr>
      </w:pPr>
      <w:bookmarkStart w:id="1268" w:name="_ETM_Q1_3087255"/>
      <w:bookmarkEnd w:id="1268"/>
      <w:r>
        <w:rPr>
          <w:rFonts w:hint="cs"/>
          <w:rtl/>
          <w:lang w:val="en-GB"/>
        </w:rPr>
        <w:t xml:space="preserve">עכשיו, עם כניסת החוק, מה </w:t>
      </w:r>
      <w:bookmarkStart w:id="1269" w:name="_ETM_Q1_3087944"/>
      <w:bookmarkEnd w:id="1269"/>
      <w:r>
        <w:rPr>
          <w:rFonts w:hint="cs"/>
          <w:rtl/>
          <w:lang w:val="en-GB"/>
        </w:rPr>
        <w:t xml:space="preserve">שאנחנו ביקשנו זה שתהיה קטגוריה נפרדת ואז אנחנו נוכל לעקוב </w:t>
      </w:r>
      <w:bookmarkStart w:id="1270" w:name="_ETM_Q1_3094317"/>
      <w:bookmarkEnd w:id="1270"/>
      <w:r>
        <w:rPr>
          <w:rFonts w:hint="cs"/>
          <w:rtl/>
          <w:lang w:val="en-GB"/>
        </w:rPr>
        <w:t xml:space="preserve">מה הלאה. </w:t>
      </w:r>
    </w:p>
    <w:p w:rsidR="005715C4" w:rsidRDefault="005715C4" w:rsidP="005715C4">
      <w:pPr>
        <w:rPr>
          <w:rtl/>
          <w:lang w:val="en-GB"/>
        </w:rPr>
      </w:pPr>
    </w:p>
    <w:p w:rsidR="005715C4" w:rsidRDefault="005715C4" w:rsidP="007D58F2">
      <w:pPr>
        <w:pStyle w:val="af6"/>
        <w:rPr>
          <w:rtl/>
          <w:lang w:val="en-GB"/>
        </w:rPr>
      </w:pPr>
      <w:bookmarkStart w:id="1271" w:name="ET_yor_5094_137"/>
      <w:r w:rsidRPr="007D58F2">
        <w:rPr>
          <w:rStyle w:val="TagStyle"/>
          <w:rtl/>
        </w:rPr>
        <w:t xml:space="preserve"> 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 xml:space="preserve">&lt;&lt; </w:t>
      </w:r>
      <w:proofErr w:type="spellStart"/>
      <w:r w:rsidRPr="007D58F2">
        <w:rPr>
          <w:rStyle w:val="TagStyle"/>
          <w:rtl/>
        </w:rPr>
        <w:t>יור</w:t>
      </w:r>
      <w:proofErr w:type="spellEnd"/>
      <w:r w:rsidRPr="007D58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</w:t>
      </w:r>
      <w:bookmarkEnd w:id="1271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>תוכלו לבודד את זה.</w:t>
      </w:r>
    </w:p>
    <w:p w:rsidR="005715C4" w:rsidRDefault="005715C4" w:rsidP="005715C4">
      <w:pPr>
        <w:rPr>
          <w:rtl/>
          <w:lang w:val="en-GB"/>
        </w:rPr>
      </w:pPr>
    </w:p>
    <w:p w:rsidR="005715C4" w:rsidRDefault="005715C4" w:rsidP="007D58F2">
      <w:pPr>
        <w:pStyle w:val="af9"/>
        <w:rPr>
          <w:rtl/>
          <w:lang w:val="en-GB"/>
        </w:rPr>
      </w:pPr>
      <w:bookmarkStart w:id="1272" w:name="ET_guest_561051_138"/>
      <w:r w:rsidRPr="007D58F2">
        <w:rPr>
          <w:rStyle w:val="TagStyle"/>
          <w:rtl/>
        </w:rPr>
        <w:t xml:space="preserve"> &lt;&lt; אורח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אביטל בגין: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272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רק את ההיסטוריה </w:t>
      </w:r>
      <w:bookmarkStart w:id="1273" w:name="_ETM_Q1_3096353"/>
      <w:bookmarkEnd w:id="1273"/>
      <w:r>
        <w:rPr>
          <w:rFonts w:hint="cs"/>
          <w:rtl/>
          <w:lang w:val="en-GB"/>
        </w:rPr>
        <w:t xml:space="preserve">של השנה האחרונה של שיתוף הפעולה בינינו של תיקים </w:t>
      </w:r>
      <w:bookmarkStart w:id="1274" w:name="_ETM_Q1_3099322"/>
      <w:bookmarkEnd w:id="1274"/>
      <w:r>
        <w:rPr>
          <w:rFonts w:hint="cs"/>
          <w:rtl/>
          <w:lang w:val="en-GB"/>
        </w:rPr>
        <w:t xml:space="preserve">שאני באופן אישי יודעת פשוט מה קרה איתם. אלה תיקים </w:t>
      </w:r>
      <w:bookmarkStart w:id="1275" w:name="_ETM_Q1_3102356"/>
      <w:bookmarkEnd w:id="1275"/>
      <w:r>
        <w:rPr>
          <w:rFonts w:hint="cs"/>
          <w:rtl/>
          <w:lang w:val="en-GB"/>
        </w:rPr>
        <w:t xml:space="preserve">ספורים. </w:t>
      </w:r>
    </w:p>
    <w:p w:rsidR="005715C4" w:rsidRDefault="005715C4" w:rsidP="005715C4">
      <w:pPr>
        <w:rPr>
          <w:rtl/>
          <w:lang w:val="en-GB"/>
        </w:rPr>
      </w:pPr>
      <w:bookmarkStart w:id="1276" w:name="_ETM_Q1_3105042"/>
      <w:bookmarkStart w:id="1277" w:name="_ETM_Q1_3105081"/>
      <w:bookmarkEnd w:id="1276"/>
      <w:bookmarkEnd w:id="1277"/>
    </w:p>
    <w:p w:rsidR="00AB7B8F" w:rsidRDefault="00AB7B8F" w:rsidP="005715C4">
      <w:pPr>
        <w:rPr>
          <w:rtl/>
          <w:lang w:val="en-GB"/>
        </w:rPr>
      </w:pPr>
    </w:p>
    <w:p w:rsidR="00AB7B8F" w:rsidRDefault="00AB7B8F" w:rsidP="005715C4">
      <w:pPr>
        <w:rPr>
          <w:rtl/>
          <w:lang w:val="en-GB"/>
        </w:rPr>
      </w:pPr>
    </w:p>
    <w:p w:rsidR="005715C4" w:rsidRDefault="005715C4" w:rsidP="007D58F2">
      <w:pPr>
        <w:pStyle w:val="af6"/>
        <w:rPr>
          <w:rtl/>
          <w:lang w:val="en-GB"/>
        </w:rPr>
      </w:pPr>
      <w:bookmarkStart w:id="1278" w:name="ET_yor_5094_139"/>
      <w:r w:rsidRPr="007D58F2">
        <w:rPr>
          <w:rStyle w:val="TagStyle"/>
          <w:rtl/>
        </w:rPr>
        <w:lastRenderedPageBreak/>
        <w:t xml:space="preserve"> &lt;&lt; יור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78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279" w:name="_ETM_Q1_3105808"/>
      <w:bookmarkEnd w:id="1279"/>
      <w:r>
        <w:rPr>
          <w:rFonts w:hint="cs"/>
          <w:rtl/>
          <w:lang w:val="en-GB"/>
        </w:rPr>
        <w:t>הבנתי. אז ברגע שיהיה לך את זה</w:t>
      </w:r>
      <w:r w:rsidR="00F018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280" w:name="_ETM_Q1_3105297"/>
      <w:bookmarkEnd w:id="1280"/>
      <w:r>
        <w:rPr>
          <w:rFonts w:hint="cs"/>
          <w:rtl/>
          <w:lang w:val="en-GB"/>
        </w:rPr>
        <w:t xml:space="preserve">גם נשמח לקבל. </w:t>
      </w:r>
    </w:p>
    <w:p w:rsidR="005715C4" w:rsidRDefault="005715C4" w:rsidP="005715C4">
      <w:pPr>
        <w:rPr>
          <w:rtl/>
          <w:lang w:val="en-GB"/>
        </w:rPr>
      </w:pPr>
      <w:bookmarkStart w:id="1281" w:name="_ETM_Q1_3107253"/>
      <w:bookmarkStart w:id="1282" w:name="_ETM_Q1_3107300"/>
      <w:bookmarkEnd w:id="1281"/>
      <w:bookmarkEnd w:id="1282"/>
    </w:p>
    <w:p w:rsidR="005715C4" w:rsidRDefault="005715C4" w:rsidP="007D58F2">
      <w:pPr>
        <w:pStyle w:val="a4"/>
        <w:rPr>
          <w:rtl/>
          <w:lang w:val="en-GB"/>
        </w:rPr>
      </w:pPr>
      <w:bookmarkStart w:id="1283" w:name="ET_speaker_נועה_ברודסקי_לוי_140"/>
      <w:r w:rsidRPr="007D58F2">
        <w:rPr>
          <w:rStyle w:val="TagStyle"/>
          <w:rtl/>
        </w:rPr>
        <w:t xml:space="preserve"> &lt;&lt; דובר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נועה ברודסקי לוי: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83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מהנהלת בתי המשפט התשובה שקיבלנו היא </w:t>
      </w:r>
      <w:bookmarkStart w:id="1284" w:name="_ETM_Q1_3107786"/>
      <w:bookmarkEnd w:id="1284"/>
      <w:r>
        <w:rPr>
          <w:rFonts w:hint="cs"/>
          <w:rtl/>
          <w:lang w:val="en-GB"/>
        </w:rPr>
        <w:t>שאין להם הסכמים</w:t>
      </w:r>
      <w:r>
        <w:rPr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מספר ההליכים. </w:t>
      </w:r>
    </w:p>
    <w:p w:rsidR="005715C4" w:rsidRDefault="005715C4" w:rsidP="005715C4">
      <w:pPr>
        <w:rPr>
          <w:rtl/>
          <w:lang w:val="en-GB"/>
        </w:rPr>
      </w:pPr>
      <w:bookmarkStart w:id="1285" w:name="_ETM_Q1_3112829"/>
      <w:bookmarkStart w:id="1286" w:name="_ETM_Q1_3112885"/>
      <w:bookmarkEnd w:id="1285"/>
      <w:bookmarkEnd w:id="1286"/>
    </w:p>
    <w:p w:rsidR="005715C4" w:rsidRDefault="005715C4" w:rsidP="007D58F2">
      <w:pPr>
        <w:pStyle w:val="af6"/>
        <w:rPr>
          <w:rtl/>
          <w:lang w:val="en-GB"/>
        </w:rPr>
      </w:pPr>
      <w:bookmarkStart w:id="1287" w:name="ET_yor_5094_141"/>
      <w:r w:rsidRPr="007D58F2">
        <w:rPr>
          <w:rStyle w:val="TagStyle"/>
          <w:rtl/>
        </w:rPr>
        <w:t xml:space="preserve"> &lt;&lt; יור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87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288" w:name="_ETM_Q1_3113723"/>
      <w:bookmarkEnd w:id="1288"/>
      <w:r>
        <w:rPr>
          <w:rFonts w:hint="cs"/>
          <w:rtl/>
          <w:lang w:val="en-GB"/>
        </w:rPr>
        <w:t>זה היה בתוך הפול</w:t>
      </w:r>
      <w:bookmarkStart w:id="1289" w:name="_ETM_Q1_3117200"/>
      <w:bookmarkEnd w:id="1289"/>
      <w:r>
        <w:rPr>
          <w:rFonts w:hint="cs"/>
          <w:rtl/>
          <w:lang w:val="en-GB"/>
        </w:rPr>
        <w:t xml:space="preserve"> הכללי. </w:t>
      </w:r>
    </w:p>
    <w:p w:rsidR="005715C4" w:rsidRDefault="005715C4" w:rsidP="005715C4">
      <w:pPr>
        <w:rPr>
          <w:rtl/>
          <w:lang w:val="en-GB"/>
        </w:rPr>
      </w:pPr>
      <w:bookmarkStart w:id="1290" w:name="_ETM_Q1_3119579"/>
      <w:bookmarkStart w:id="1291" w:name="_ETM_Q1_3119627"/>
      <w:bookmarkStart w:id="1292" w:name="_ETM_Q1_3120827"/>
      <w:bookmarkEnd w:id="1290"/>
      <w:bookmarkEnd w:id="1291"/>
      <w:bookmarkEnd w:id="1292"/>
    </w:p>
    <w:p w:rsidR="005715C4" w:rsidRDefault="005715C4" w:rsidP="007D58F2">
      <w:pPr>
        <w:pStyle w:val="a4"/>
        <w:rPr>
          <w:rtl/>
          <w:lang w:val="en-GB"/>
        </w:rPr>
      </w:pPr>
      <w:bookmarkStart w:id="1293" w:name="ET_speaker_5075_142"/>
      <w:r w:rsidRPr="007D58F2">
        <w:rPr>
          <w:rStyle w:val="TagStyle"/>
          <w:rtl/>
        </w:rPr>
        <w:t xml:space="preserve"> &lt;&lt; דובר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293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294" w:name="_ETM_Q1_3121303"/>
      <w:bookmarkStart w:id="1295" w:name="_ETM_Q1_3121343"/>
      <w:bookmarkEnd w:id="1294"/>
      <w:bookmarkEnd w:id="1295"/>
      <w:r>
        <w:rPr>
          <w:rFonts w:hint="cs"/>
          <w:rtl/>
          <w:lang w:val="en-GB"/>
        </w:rPr>
        <w:t xml:space="preserve">בכלל, הרבה פעמים אנחנו מקבלים תשובות כאלה שבהנהלת </w:t>
      </w:r>
      <w:bookmarkStart w:id="1296" w:name="_ETM_Q1_3121192"/>
      <w:bookmarkEnd w:id="1296"/>
      <w:r>
        <w:rPr>
          <w:rFonts w:hint="cs"/>
          <w:rtl/>
          <w:lang w:val="en-GB"/>
        </w:rPr>
        <w:t xml:space="preserve">בתי המשפט אין מחשוב שמסוגל. </w:t>
      </w:r>
    </w:p>
    <w:p w:rsidR="005715C4" w:rsidRDefault="005715C4" w:rsidP="005715C4">
      <w:pPr>
        <w:rPr>
          <w:rtl/>
          <w:lang w:val="en-GB"/>
        </w:rPr>
      </w:pPr>
      <w:bookmarkStart w:id="1297" w:name="_ETM_Q1_3123768"/>
      <w:bookmarkStart w:id="1298" w:name="_ETM_Q1_3123818"/>
      <w:bookmarkEnd w:id="1297"/>
      <w:bookmarkEnd w:id="1298"/>
    </w:p>
    <w:p w:rsidR="005715C4" w:rsidRDefault="005715C4" w:rsidP="007D58F2">
      <w:pPr>
        <w:pStyle w:val="af6"/>
        <w:rPr>
          <w:rtl/>
          <w:lang w:val="en-GB"/>
        </w:rPr>
      </w:pPr>
      <w:bookmarkStart w:id="1299" w:name="ET_yor_5094_143"/>
      <w:r w:rsidRPr="007D58F2">
        <w:rPr>
          <w:rStyle w:val="TagStyle"/>
          <w:rtl/>
        </w:rPr>
        <w:t xml:space="preserve"> &lt;&lt; יור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299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300" w:name="_ETM_Q1_3124541"/>
      <w:bookmarkEnd w:id="1300"/>
      <w:r>
        <w:rPr>
          <w:rFonts w:hint="cs"/>
          <w:rtl/>
          <w:lang w:val="en-GB"/>
        </w:rPr>
        <w:t xml:space="preserve">עכשיו יהיה </w:t>
      </w:r>
      <w:bookmarkStart w:id="1301" w:name="_ETM_Q1_3123949"/>
      <w:bookmarkEnd w:id="1301"/>
      <w:r>
        <w:rPr>
          <w:rFonts w:hint="cs"/>
          <w:rtl/>
          <w:lang w:val="en-GB"/>
        </w:rPr>
        <w:t xml:space="preserve">להם את זה. עד עכשיו זה לא אופיין בשום </w:t>
      </w:r>
      <w:bookmarkStart w:id="1302" w:name="_ETM_Q1_3127547"/>
      <w:bookmarkEnd w:id="1302"/>
      <w:r>
        <w:rPr>
          <w:rFonts w:hint="cs"/>
          <w:rtl/>
          <w:lang w:val="en-GB"/>
        </w:rPr>
        <w:t>דבר.</w:t>
      </w:r>
    </w:p>
    <w:p w:rsidR="005715C4" w:rsidRDefault="005715C4" w:rsidP="005715C4">
      <w:pPr>
        <w:rPr>
          <w:rtl/>
          <w:lang w:val="en-GB"/>
        </w:rPr>
      </w:pPr>
      <w:bookmarkStart w:id="1303" w:name="_ETM_Q1_3125637"/>
      <w:bookmarkStart w:id="1304" w:name="_ETM_Q1_3126906"/>
      <w:bookmarkEnd w:id="1303"/>
      <w:bookmarkEnd w:id="1304"/>
    </w:p>
    <w:p w:rsidR="005715C4" w:rsidRDefault="005715C4" w:rsidP="007D58F2">
      <w:pPr>
        <w:pStyle w:val="a4"/>
        <w:rPr>
          <w:rtl/>
          <w:lang w:val="en-GB"/>
        </w:rPr>
      </w:pPr>
      <w:bookmarkStart w:id="1305" w:name="ET_speaker_נועה_ברודסקי_לוי_144"/>
      <w:r w:rsidRPr="007D58F2">
        <w:rPr>
          <w:rStyle w:val="TagStyle"/>
          <w:rtl/>
        </w:rPr>
        <w:t xml:space="preserve"> &lt;&lt; דובר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נועה ברודסקי לוי: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05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306" w:name="_ETM_Q1_3127349"/>
      <w:bookmarkStart w:id="1307" w:name="_ETM_Q1_3127384"/>
      <w:bookmarkEnd w:id="1306"/>
      <w:bookmarkEnd w:id="1307"/>
      <w:r>
        <w:rPr>
          <w:rFonts w:hint="cs"/>
          <w:rtl/>
          <w:lang w:val="en-GB"/>
        </w:rPr>
        <w:t xml:space="preserve">הם יוכלו </w:t>
      </w:r>
      <w:r w:rsidR="00F0186F">
        <w:rPr>
          <w:rFonts w:hint="cs"/>
          <w:rtl/>
          <w:lang w:val="en-GB"/>
        </w:rPr>
        <w:t xml:space="preserve">לעשות את </w:t>
      </w:r>
      <w:bookmarkStart w:id="1308" w:name="_ETM_Q1_3125689"/>
      <w:bookmarkEnd w:id="1308"/>
      <w:r w:rsidR="00F0186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בסיוע המשפטי, לא בהנהלת בתי המשפט. </w:t>
      </w:r>
    </w:p>
    <w:p w:rsidR="005715C4" w:rsidRDefault="005715C4" w:rsidP="005715C4">
      <w:pPr>
        <w:rPr>
          <w:rtl/>
          <w:lang w:val="en-GB"/>
        </w:rPr>
      </w:pPr>
      <w:bookmarkStart w:id="1309" w:name="_ETM_Q1_3126526"/>
      <w:bookmarkStart w:id="1310" w:name="_ETM_Q1_3126580"/>
      <w:bookmarkStart w:id="1311" w:name="_ETM_Q1_3127979"/>
      <w:bookmarkEnd w:id="1309"/>
      <w:bookmarkEnd w:id="1310"/>
      <w:bookmarkEnd w:id="1311"/>
    </w:p>
    <w:p w:rsidR="005715C4" w:rsidRDefault="005715C4" w:rsidP="007D58F2">
      <w:pPr>
        <w:pStyle w:val="af9"/>
        <w:rPr>
          <w:rtl/>
          <w:lang w:val="en-GB"/>
        </w:rPr>
      </w:pPr>
      <w:bookmarkStart w:id="1312" w:name="ET_guest_561051_145"/>
      <w:r w:rsidRPr="007D58F2">
        <w:rPr>
          <w:rStyle w:val="TagStyle"/>
          <w:rtl/>
        </w:rPr>
        <w:t xml:space="preserve"> &lt;&lt; אורח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אביטל בגין: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12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313" w:name="_ETM_Q1_3128419"/>
      <w:bookmarkStart w:id="1314" w:name="_ETM_Q1_3128459"/>
      <w:bookmarkEnd w:id="1313"/>
      <w:bookmarkEnd w:id="1314"/>
      <w:r>
        <w:rPr>
          <w:rFonts w:hint="cs"/>
          <w:rtl/>
          <w:lang w:val="en-GB"/>
        </w:rPr>
        <w:t xml:space="preserve">מערכת המחשוב של </w:t>
      </w:r>
      <w:bookmarkStart w:id="1315" w:name="_ETM_Q1_3130963"/>
      <w:bookmarkEnd w:id="1315"/>
      <w:r>
        <w:rPr>
          <w:rFonts w:hint="cs"/>
          <w:rtl/>
          <w:lang w:val="en-GB"/>
        </w:rPr>
        <w:t xml:space="preserve">הנהלת בתי המשפט </w:t>
      </w:r>
      <w:bookmarkStart w:id="1316" w:name="_ETM_Q1_3133342"/>
      <w:bookmarkEnd w:id="1316"/>
      <w:r>
        <w:rPr>
          <w:rFonts w:hint="cs"/>
          <w:rtl/>
          <w:lang w:val="en-GB"/>
        </w:rPr>
        <w:t>- תודה לאל - לא שלי.</w:t>
      </w:r>
      <w:r w:rsidR="00E20D77">
        <w:rPr>
          <w:rFonts w:hint="cs"/>
          <w:rtl/>
          <w:lang w:val="en-GB"/>
        </w:rPr>
        <w:t xml:space="preserve"> </w:t>
      </w:r>
      <w:r w:rsidR="00E20D77">
        <w:rPr>
          <w:rtl/>
          <w:lang w:val="en-GB"/>
        </w:rPr>
        <w:t xml:space="preserve">          </w:t>
      </w:r>
    </w:p>
    <w:p w:rsidR="005715C4" w:rsidRDefault="005715C4" w:rsidP="005715C4">
      <w:pPr>
        <w:rPr>
          <w:rtl/>
          <w:lang w:val="en-GB"/>
        </w:rPr>
      </w:pPr>
      <w:bookmarkStart w:id="1317" w:name="_ETM_Q1_3136821"/>
      <w:bookmarkStart w:id="1318" w:name="_ETM_Q1_3136853"/>
      <w:bookmarkStart w:id="1319" w:name="_ETM_Q1_3138377"/>
      <w:bookmarkEnd w:id="1317"/>
      <w:bookmarkEnd w:id="1318"/>
      <w:bookmarkEnd w:id="1319"/>
    </w:p>
    <w:p w:rsidR="005715C4" w:rsidRDefault="005715C4" w:rsidP="007D58F2">
      <w:pPr>
        <w:pStyle w:val="a4"/>
        <w:rPr>
          <w:rtl/>
          <w:lang w:val="en-GB"/>
        </w:rPr>
      </w:pPr>
      <w:bookmarkStart w:id="1320" w:name="ET_speaker_5075_146"/>
      <w:r w:rsidRPr="007D58F2">
        <w:rPr>
          <w:rStyle w:val="TagStyle"/>
          <w:rtl/>
        </w:rPr>
        <w:t xml:space="preserve"> &lt;&lt; דובר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20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5715C4" w:rsidP="005715C4">
      <w:pPr>
        <w:rPr>
          <w:rtl/>
          <w:lang w:val="en-GB"/>
        </w:rPr>
      </w:pPr>
      <w:bookmarkStart w:id="1321" w:name="_ETM_Q1_3138803"/>
      <w:bookmarkStart w:id="1322" w:name="_ETM_Q1_3138843"/>
      <w:bookmarkEnd w:id="1321"/>
      <w:bookmarkEnd w:id="1322"/>
      <w:r>
        <w:rPr>
          <w:rFonts w:hint="cs"/>
          <w:rtl/>
          <w:lang w:val="en-GB"/>
        </w:rPr>
        <w:t>הפטור מאגרה</w:t>
      </w:r>
      <w:r w:rsidR="00F0186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מבקשת </w:t>
      </w:r>
      <w:bookmarkStart w:id="1323" w:name="_ETM_Q1_3138378"/>
      <w:bookmarkEnd w:id="1323"/>
      <w:r>
        <w:rPr>
          <w:rFonts w:hint="cs"/>
          <w:rtl/>
          <w:lang w:val="en-GB"/>
        </w:rPr>
        <w:t xml:space="preserve">מאדוני היושב-ראש להציב לוח זמנים ליישום. </w:t>
      </w:r>
    </w:p>
    <w:p w:rsidR="005715C4" w:rsidRDefault="005715C4" w:rsidP="005715C4">
      <w:pPr>
        <w:rPr>
          <w:rtl/>
          <w:lang w:val="en-GB"/>
        </w:rPr>
      </w:pPr>
      <w:bookmarkStart w:id="1324" w:name="_ETM_Q1_3143701"/>
      <w:bookmarkStart w:id="1325" w:name="_ETM_Q1_3143759"/>
      <w:bookmarkEnd w:id="1324"/>
      <w:bookmarkEnd w:id="1325"/>
    </w:p>
    <w:p w:rsidR="005715C4" w:rsidRDefault="005715C4" w:rsidP="007D58F2">
      <w:pPr>
        <w:pStyle w:val="af6"/>
        <w:rPr>
          <w:rtl/>
          <w:lang w:val="en-GB"/>
        </w:rPr>
      </w:pPr>
      <w:bookmarkStart w:id="1326" w:name="ET_yor_5094_147"/>
      <w:r w:rsidRPr="007D58F2">
        <w:rPr>
          <w:rStyle w:val="TagStyle"/>
          <w:rtl/>
        </w:rPr>
        <w:t xml:space="preserve"> &lt;&lt; יור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26"/>
    </w:p>
    <w:p w:rsidR="005715C4" w:rsidRDefault="005715C4" w:rsidP="005715C4">
      <w:pPr>
        <w:pStyle w:val="KeepWithNext"/>
        <w:rPr>
          <w:rtl/>
          <w:lang w:val="en-GB"/>
        </w:rPr>
      </w:pPr>
    </w:p>
    <w:p w:rsidR="005715C4" w:rsidRDefault="00E20D77" w:rsidP="005715C4">
      <w:pPr>
        <w:rPr>
          <w:rtl/>
          <w:lang w:val="en-GB"/>
        </w:rPr>
      </w:pPr>
      <w:bookmarkStart w:id="1327" w:name="_ETM_Q1_3145188"/>
      <w:bookmarkEnd w:id="1327"/>
      <w:r>
        <w:rPr>
          <w:rtl/>
          <w:lang w:val="en-GB"/>
        </w:rPr>
        <w:t xml:space="preserve"> </w:t>
      </w:r>
      <w:r w:rsidR="005715C4">
        <w:rPr>
          <w:rFonts w:hint="cs"/>
          <w:rtl/>
          <w:lang w:val="en-GB"/>
        </w:rPr>
        <w:t>זנה, מתי תבוא לבקר אותנו שוב עם תשובה על זה?</w:t>
      </w:r>
    </w:p>
    <w:p w:rsidR="005715C4" w:rsidRDefault="005715C4" w:rsidP="005715C4">
      <w:pPr>
        <w:rPr>
          <w:rtl/>
          <w:lang w:val="en-GB"/>
        </w:rPr>
      </w:pPr>
    </w:p>
    <w:p w:rsidR="005715C4" w:rsidRDefault="005715C4" w:rsidP="007D58F2">
      <w:pPr>
        <w:pStyle w:val="af9"/>
        <w:rPr>
          <w:rtl/>
          <w:lang w:val="en-GB"/>
        </w:rPr>
      </w:pPr>
      <w:bookmarkStart w:id="1328" w:name="ET_guest_איל_טולדו_148"/>
      <w:r w:rsidRPr="007D58F2">
        <w:rPr>
          <w:rStyle w:val="TagStyle"/>
          <w:rtl/>
        </w:rPr>
        <w:t xml:space="preserve"> &lt;&lt; אורח &gt;&gt;</w:t>
      </w:r>
      <w:r w:rsidRPr="005715C4">
        <w:rPr>
          <w:rStyle w:val="TagStyle"/>
          <w:rtl/>
        </w:rPr>
        <w:t xml:space="preserve"> </w:t>
      </w:r>
      <w:r>
        <w:rPr>
          <w:rtl/>
          <w:lang w:val="en-GB"/>
        </w:rPr>
        <w:t>אי</w:t>
      </w:r>
      <w:r w:rsidR="00F0186F">
        <w:rPr>
          <w:rFonts w:hint="cs"/>
          <w:rtl/>
          <w:lang w:val="en-GB"/>
        </w:rPr>
        <w:t>י</w:t>
      </w:r>
      <w:r>
        <w:rPr>
          <w:rtl/>
          <w:lang w:val="en-GB"/>
        </w:rPr>
        <w:t>ל טולדו:</w:t>
      </w:r>
      <w:r w:rsidRPr="005715C4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28"/>
    </w:p>
    <w:p w:rsidR="005715C4" w:rsidRDefault="005715C4" w:rsidP="005715C4">
      <w:pPr>
        <w:pStyle w:val="KeepWithNext"/>
        <w:rPr>
          <w:rtl/>
          <w:lang w:val="en-GB"/>
        </w:rPr>
      </w:pPr>
    </w:p>
    <w:p w:rsidR="00EE32E7" w:rsidRDefault="005715C4" w:rsidP="005715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אייל טולדו, אגף </w:t>
      </w:r>
      <w:bookmarkStart w:id="1329" w:name="_ETM_Q1_3148160"/>
      <w:bookmarkEnd w:id="1329"/>
      <w:r>
        <w:rPr>
          <w:rFonts w:hint="cs"/>
          <w:rtl/>
          <w:lang w:val="en-GB"/>
        </w:rPr>
        <w:t xml:space="preserve">תקציבים. אני מאמין שהנושא יעלה בקרוב </w:t>
      </w:r>
      <w:r w:rsidR="00EE32E7">
        <w:rPr>
          <w:rFonts w:hint="cs"/>
          <w:rtl/>
          <w:lang w:val="en-GB"/>
        </w:rPr>
        <w:t xml:space="preserve">לוועדת האגרות הבין-משרדית במשרד </w:t>
      </w:r>
      <w:bookmarkStart w:id="1330" w:name="_ETM_Q1_3156287"/>
      <w:bookmarkEnd w:id="1330"/>
      <w:r w:rsidR="00EE32E7">
        <w:rPr>
          <w:rFonts w:hint="cs"/>
          <w:rtl/>
          <w:lang w:val="en-GB"/>
        </w:rPr>
        <w:t>האוצר ולאחר מכן ימשיך במסלול הקבוע ויגיע לכאן בקרוב.</w:t>
      </w:r>
    </w:p>
    <w:p w:rsidR="00EE32E7" w:rsidRDefault="00EE32E7" w:rsidP="005715C4">
      <w:pPr>
        <w:rPr>
          <w:rtl/>
          <w:lang w:val="en-GB"/>
        </w:rPr>
      </w:pPr>
      <w:bookmarkStart w:id="1331" w:name="_ETM_Q1_3158819"/>
      <w:bookmarkStart w:id="1332" w:name="_ETM_Q1_3158869"/>
      <w:bookmarkStart w:id="1333" w:name="_ETM_Q1_3160114"/>
      <w:bookmarkEnd w:id="1331"/>
      <w:bookmarkEnd w:id="1332"/>
      <w:bookmarkEnd w:id="1333"/>
    </w:p>
    <w:p w:rsidR="00EE32E7" w:rsidRDefault="00EE32E7" w:rsidP="007D58F2">
      <w:pPr>
        <w:pStyle w:val="a4"/>
        <w:rPr>
          <w:rtl/>
          <w:lang w:val="en-GB"/>
        </w:rPr>
      </w:pPr>
      <w:bookmarkStart w:id="1334" w:name="ET_speaker_5075_149"/>
      <w:r w:rsidRPr="007D58F2">
        <w:rPr>
          <w:rStyle w:val="TagStyle"/>
          <w:rtl/>
        </w:rPr>
        <w:t xml:space="preserve"> &lt;&lt; דובר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יעל גרמן (יש עתיד):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דובר &gt;&gt;</w:t>
      </w:r>
      <w:r>
        <w:rPr>
          <w:rtl/>
          <w:lang w:val="en-GB"/>
        </w:rPr>
        <w:t xml:space="preserve"> </w:t>
      </w:r>
      <w:bookmarkEnd w:id="1334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EE32E7">
      <w:pPr>
        <w:rPr>
          <w:rtl/>
          <w:lang w:val="en-GB"/>
        </w:rPr>
      </w:pPr>
      <w:bookmarkStart w:id="1335" w:name="_ETM_Q1_3160549"/>
      <w:bookmarkStart w:id="1336" w:name="_ETM_Q1_3160580"/>
      <w:bookmarkEnd w:id="1335"/>
      <w:bookmarkEnd w:id="1336"/>
      <w:r>
        <w:rPr>
          <w:rFonts w:hint="cs"/>
          <w:rtl/>
          <w:lang w:val="en-GB"/>
        </w:rPr>
        <w:t>שזה אומר מתי?</w:t>
      </w:r>
    </w:p>
    <w:p w:rsidR="00EE32E7" w:rsidRDefault="00EE32E7" w:rsidP="00EE32E7">
      <w:pPr>
        <w:rPr>
          <w:rtl/>
          <w:lang w:val="en-GB"/>
        </w:rPr>
      </w:pPr>
    </w:p>
    <w:p w:rsidR="00EE32E7" w:rsidRDefault="00EE32E7" w:rsidP="007D58F2">
      <w:pPr>
        <w:pStyle w:val="af9"/>
        <w:rPr>
          <w:rtl/>
          <w:lang w:val="en-GB"/>
        </w:rPr>
      </w:pPr>
      <w:bookmarkStart w:id="1337" w:name="ET_guest_איל_טולדו_150"/>
      <w:r w:rsidRPr="007D58F2">
        <w:rPr>
          <w:rStyle w:val="TagStyle"/>
          <w:rtl/>
        </w:rPr>
        <w:t xml:space="preserve"> &lt;&lt; אורח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אי</w:t>
      </w:r>
      <w:r w:rsidR="00F0186F">
        <w:rPr>
          <w:rFonts w:hint="cs"/>
          <w:rtl/>
          <w:lang w:val="en-GB"/>
        </w:rPr>
        <w:t>י</w:t>
      </w:r>
      <w:r>
        <w:rPr>
          <w:rtl/>
          <w:lang w:val="en-GB"/>
        </w:rPr>
        <w:t>ל טולדו: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37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EE32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יכול להתחייב על החלטות של ועדת אגרות </w:t>
      </w:r>
      <w:bookmarkStart w:id="1338" w:name="_ETM_Q1_3163862"/>
      <w:bookmarkEnd w:id="1338"/>
      <w:r>
        <w:rPr>
          <w:rFonts w:hint="cs"/>
          <w:rtl/>
          <w:lang w:val="en-GB"/>
        </w:rPr>
        <w:t>מכיוון שאני לא הגורם.</w:t>
      </w:r>
    </w:p>
    <w:p w:rsidR="00EE32E7" w:rsidRDefault="00EE32E7" w:rsidP="00EE32E7">
      <w:pPr>
        <w:rPr>
          <w:rtl/>
          <w:lang w:val="en-GB"/>
        </w:rPr>
      </w:pPr>
    </w:p>
    <w:p w:rsidR="00EE32E7" w:rsidRDefault="00EE32E7" w:rsidP="007D58F2">
      <w:pPr>
        <w:pStyle w:val="af6"/>
        <w:rPr>
          <w:rtl/>
          <w:lang w:val="en-GB"/>
        </w:rPr>
      </w:pPr>
      <w:bookmarkStart w:id="1339" w:name="ET_yor_5094_151"/>
      <w:r w:rsidRPr="007D58F2">
        <w:rPr>
          <w:rStyle w:val="TagStyle"/>
          <w:rtl/>
        </w:rPr>
        <w:t xml:space="preserve"> &lt;&lt; יור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39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EE32E7">
      <w:pPr>
        <w:rPr>
          <w:rtl/>
          <w:lang w:val="en-GB"/>
        </w:rPr>
      </w:pPr>
      <w:r>
        <w:rPr>
          <w:rFonts w:hint="cs"/>
          <w:rtl/>
          <w:lang w:val="en-GB"/>
        </w:rPr>
        <w:t>מתי מתכנסת הוועדה?</w:t>
      </w:r>
    </w:p>
    <w:p w:rsidR="00EE32E7" w:rsidRDefault="00EE32E7" w:rsidP="00EE32E7">
      <w:pPr>
        <w:rPr>
          <w:rtl/>
          <w:lang w:val="en-GB"/>
        </w:rPr>
      </w:pPr>
    </w:p>
    <w:p w:rsidR="00EE32E7" w:rsidRDefault="00EE32E7" w:rsidP="007D58F2">
      <w:pPr>
        <w:pStyle w:val="af9"/>
        <w:rPr>
          <w:rtl/>
          <w:lang w:val="en-GB"/>
        </w:rPr>
      </w:pPr>
      <w:bookmarkStart w:id="1340" w:name="ET_guest_איל_טולדו_152"/>
      <w:r w:rsidRPr="007D58F2">
        <w:rPr>
          <w:rStyle w:val="TagStyle"/>
          <w:rtl/>
        </w:rPr>
        <w:t xml:space="preserve"> &lt;&lt; אורח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אי</w:t>
      </w:r>
      <w:r w:rsidR="00F0186F">
        <w:rPr>
          <w:rFonts w:hint="cs"/>
          <w:rtl/>
          <w:lang w:val="en-GB"/>
        </w:rPr>
        <w:t>י</w:t>
      </w:r>
      <w:r>
        <w:rPr>
          <w:rtl/>
          <w:lang w:val="en-GB"/>
        </w:rPr>
        <w:t>ל טולדו: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val="en-GB"/>
        </w:rPr>
        <w:t xml:space="preserve"> </w:t>
      </w:r>
      <w:bookmarkEnd w:id="1340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EE32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ביררתי לפני הדיון מתי הכינוס הבא אבל כל שבועיים פחות או יותר </w:t>
      </w:r>
      <w:bookmarkStart w:id="1341" w:name="_ETM_Q1_3171127"/>
      <w:bookmarkEnd w:id="1341"/>
      <w:r>
        <w:rPr>
          <w:rFonts w:hint="cs"/>
          <w:rtl/>
          <w:lang w:val="en-GB"/>
        </w:rPr>
        <w:t xml:space="preserve">מתכנסת הוועדה, ואני מקווה שזה יהיה הנושא בדיון בוועדה הבאה. </w:t>
      </w:r>
      <w:bookmarkStart w:id="1342" w:name="_ETM_Q1_3176113"/>
      <w:bookmarkEnd w:id="1342"/>
    </w:p>
    <w:p w:rsidR="00EE32E7" w:rsidRDefault="00EE32E7" w:rsidP="00EE32E7">
      <w:pPr>
        <w:rPr>
          <w:rtl/>
          <w:lang w:val="en-GB"/>
        </w:rPr>
      </w:pPr>
      <w:bookmarkStart w:id="1343" w:name="_ETM_Q1_3176929"/>
      <w:bookmarkStart w:id="1344" w:name="_ETM_Q1_3176972"/>
      <w:bookmarkEnd w:id="1343"/>
      <w:bookmarkEnd w:id="1344"/>
    </w:p>
    <w:p w:rsidR="00EE32E7" w:rsidRDefault="00EE32E7" w:rsidP="007D58F2">
      <w:pPr>
        <w:pStyle w:val="af6"/>
        <w:rPr>
          <w:rtl/>
          <w:lang w:val="en-GB"/>
        </w:rPr>
      </w:pPr>
      <w:bookmarkStart w:id="1345" w:name="ET_yor_5094_153"/>
      <w:r w:rsidRPr="007D58F2">
        <w:rPr>
          <w:rStyle w:val="TagStyle"/>
          <w:rtl/>
        </w:rPr>
        <w:lastRenderedPageBreak/>
        <w:t xml:space="preserve"> &lt;&lt; יור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45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B76A90">
      <w:pPr>
        <w:rPr>
          <w:rtl/>
          <w:lang w:val="en-GB"/>
        </w:rPr>
      </w:pPr>
      <w:bookmarkStart w:id="1346" w:name="_ETM_Q1_3177720"/>
      <w:bookmarkEnd w:id="1346"/>
      <w:r>
        <w:rPr>
          <w:rFonts w:hint="cs"/>
          <w:rtl/>
          <w:lang w:val="en-GB"/>
        </w:rPr>
        <w:t xml:space="preserve">טוב. הוועדה אישרה לקריאה שנייה ושלישית את חוק </w:t>
      </w:r>
      <w:bookmarkStart w:id="1347" w:name="_ETM_Q1_3182871"/>
      <w:bookmarkEnd w:id="1347"/>
      <w:r>
        <w:rPr>
          <w:rFonts w:hint="cs"/>
          <w:rtl/>
          <w:lang w:val="en-GB"/>
        </w:rPr>
        <w:t>הסיוע המשפטי. אני חושב שזו הצעת חוק חשובה מאוד</w:t>
      </w:r>
      <w:bookmarkStart w:id="1348" w:name="_ETM_Q1_3186649"/>
      <w:bookmarkEnd w:id="1348"/>
      <w:r>
        <w:rPr>
          <w:rFonts w:hint="cs"/>
          <w:rtl/>
          <w:lang w:val="en-GB"/>
        </w:rPr>
        <w:t xml:space="preserve"> כי הנושא של </w:t>
      </w:r>
      <w:r w:rsidR="00B76A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פליה במוצרים קיים ואני מקווה שהחוק הזה יאפשר להטמיע עוד יותר את המאבק ואת הגשת </w:t>
      </w:r>
      <w:bookmarkStart w:id="1349" w:name="_ETM_Q1_3196329"/>
      <w:bookmarkEnd w:id="1349"/>
      <w:r>
        <w:rPr>
          <w:rFonts w:hint="cs"/>
          <w:rtl/>
          <w:lang w:val="en-GB"/>
        </w:rPr>
        <w:t>התביעות במידה וקיימת ועוברים על ה</w:t>
      </w:r>
      <w:r w:rsidR="00B76A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פליה, בלי הבעיה של החסם </w:t>
      </w:r>
      <w:bookmarkStart w:id="1350" w:name="_ETM_Q1_3207071"/>
      <w:bookmarkEnd w:id="1350"/>
      <w:r>
        <w:rPr>
          <w:rFonts w:hint="cs"/>
          <w:rtl/>
          <w:lang w:val="en-GB"/>
        </w:rPr>
        <w:t>שקיים עם הסיוע המשפטי.</w:t>
      </w:r>
    </w:p>
    <w:p w:rsidR="00EE32E7" w:rsidRDefault="00EE32E7" w:rsidP="00EE32E7">
      <w:pPr>
        <w:rPr>
          <w:rtl/>
          <w:lang w:val="en-GB"/>
        </w:rPr>
      </w:pPr>
      <w:bookmarkStart w:id="1351" w:name="_ETM_Q1_3210188"/>
      <w:bookmarkStart w:id="1352" w:name="_ETM_Q1_3210234"/>
      <w:bookmarkEnd w:id="1351"/>
      <w:bookmarkEnd w:id="1352"/>
    </w:p>
    <w:p w:rsidR="00EE32E7" w:rsidRDefault="00EE32E7" w:rsidP="00B76A90">
      <w:pPr>
        <w:rPr>
          <w:rtl/>
          <w:lang w:val="en-GB"/>
        </w:rPr>
      </w:pPr>
      <w:bookmarkStart w:id="1353" w:name="_ETM_Q1_3210299"/>
      <w:bookmarkStart w:id="1354" w:name="_ETM_Q1_3210351"/>
      <w:bookmarkEnd w:id="1353"/>
      <w:bookmarkEnd w:id="1354"/>
      <w:r>
        <w:rPr>
          <w:rFonts w:hint="cs"/>
          <w:rtl/>
          <w:lang w:val="en-GB"/>
        </w:rPr>
        <w:t xml:space="preserve">אני רוצה לברך את </w:t>
      </w:r>
      <w:bookmarkStart w:id="1355" w:name="_ETM_Q1_3213484"/>
      <w:bookmarkEnd w:id="1355"/>
      <w:r>
        <w:rPr>
          <w:rFonts w:hint="cs"/>
          <w:rtl/>
          <w:lang w:val="en-GB"/>
        </w:rPr>
        <w:t xml:space="preserve">כל העוסקים במלאכה, מלאכת קודש, ולקוות מצד אחד שלא תהיינה </w:t>
      </w:r>
      <w:bookmarkStart w:id="1356" w:name="_ETM_Q1_3217408"/>
      <w:bookmarkEnd w:id="1356"/>
      <w:r w:rsidR="00B76A9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פליות כי יש חוק שאוסר, ומצד שני, אם כן </w:t>
      </w:r>
      <w:bookmarkStart w:id="1357" w:name="_ETM_Q1_3222705"/>
      <w:bookmarkEnd w:id="1357"/>
      <w:r>
        <w:rPr>
          <w:rFonts w:hint="cs"/>
          <w:rtl/>
          <w:lang w:val="en-GB"/>
        </w:rPr>
        <w:t xml:space="preserve">יש, שיעבדו בעוצמה כדי שזה לא יהיה יותר. שיהיה לכולנו </w:t>
      </w:r>
      <w:bookmarkStart w:id="1358" w:name="_ETM_Q1_3227174"/>
      <w:bookmarkEnd w:id="1358"/>
      <w:r>
        <w:rPr>
          <w:rFonts w:hint="cs"/>
          <w:rtl/>
          <w:lang w:val="en-GB"/>
        </w:rPr>
        <w:t>בהצלחה.</w:t>
      </w:r>
    </w:p>
    <w:p w:rsidR="004F5091" w:rsidRDefault="004F5091" w:rsidP="004F5091">
      <w:pPr>
        <w:rPr>
          <w:rStyle w:val="TagStyle"/>
          <w:rFonts w:ascii="David" w:hAnsi="David"/>
          <w:u w:val="single"/>
          <w:rtl/>
          <w:lang w:eastAsia="he-IL"/>
        </w:rPr>
      </w:pPr>
      <w:bookmarkStart w:id="1359" w:name="_ETM_Q1_3233604"/>
      <w:bookmarkEnd w:id="1359"/>
    </w:p>
    <w:p w:rsidR="004F5091" w:rsidRDefault="004F5091" w:rsidP="007D58F2">
      <w:pPr>
        <w:pStyle w:val="af9"/>
        <w:rPr>
          <w:rtl/>
          <w:lang w:eastAsia="he-IL"/>
        </w:rPr>
      </w:pPr>
      <w:bookmarkStart w:id="1360" w:name="ET_guest_836332_157"/>
      <w:r w:rsidRPr="007D58F2">
        <w:rPr>
          <w:rStyle w:val="TagStyle"/>
          <w:rtl/>
        </w:rPr>
        <w:t xml:space="preserve"> &lt;&lt; אורח &gt;&gt;</w:t>
      </w:r>
      <w:r w:rsidRPr="004F509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זנה:</w:t>
      </w:r>
      <w:r w:rsidRPr="004F5091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60"/>
    </w:p>
    <w:p w:rsidR="004F5091" w:rsidRDefault="004F5091" w:rsidP="004F5091">
      <w:pPr>
        <w:pStyle w:val="KeepWithNext"/>
        <w:rPr>
          <w:rtl/>
          <w:lang w:eastAsia="he-IL"/>
        </w:rPr>
      </w:pPr>
    </w:p>
    <w:p w:rsidR="00EE32E7" w:rsidRDefault="00EE32E7" w:rsidP="00EE32E7">
      <w:pPr>
        <w:rPr>
          <w:rtl/>
          <w:lang w:val="en-GB"/>
        </w:rPr>
      </w:pPr>
      <w:bookmarkStart w:id="1361" w:name="_ETM_Q1_3233971"/>
      <w:bookmarkStart w:id="1362" w:name="_ETM_Q1_3234015"/>
      <w:bookmarkEnd w:id="1361"/>
      <w:bookmarkEnd w:id="1362"/>
      <w:r>
        <w:rPr>
          <w:rFonts w:hint="cs"/>
          <w:rtl/>
          <w:lang w:val="en-GB"/>
        </w:rPr>
        <w:t>תודה רבה לאדוני.</w:t>
      </w:r>
    </w:p>
    <w:p w:rsidR="00EE32E7" w:rsidRDefault="00EE32E7" w:rsidP="00EE32E7">
      <w:pPr>
        <w:rPr>
          <w:rtl/>
          <w:lang w:val="en-GB"/>
        </w:rPr>
      </w:pPr>
      <w:bookmarkStart w:id="1363" w:name="_ETM_Q1_3229148"/>
      <w:bookmarkStart w:id="1364" w:name="_ETM_Q1_3229197"/>
      <w:bookmarkEnd w:id="1363"/>
      <w:bookmarkEnd w:id="1364"/>
    </w:p>
    <w:p w:rsidR="00EE32E7" w:rsidRDefault="00EE32E7" w:rsidP="007D58F2">
      <w:pPr>
        <w:pStyle w:val="af6"/>
        <w:rPr>
          <w:rtl/>
          <w:lang w:val="en-GB"/>
        </w:rPr>
      </w:pPr>
      <w:bookmarkStart w:id="1365" w:name="ET_yor_5094_155"/>
      <w:r w:rsidRPr="007D58F2">
        <w:rPr>
          <w:rStyle w:val="TagStyle"/>
          <w:rtl/>
        </w:rPr>
        <w:t xml:space="preserve"> &lt;&lt; יור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היו"ר ניסן סלומינסקי: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יור &gt;&gt;</w:t>
      </w:r>
      <w:r>
        <w:rPr>
          <w:rtl/>
          <w:lang w:val="en-GB"/>
        </w:rPr>
        <w:t xml:space="preserve"> </w:t>
      </w:r>
      <w:bookmarkEnd w:id="1365"/>
    </w:p>
    <w:p w:rsidR="00EE32E7" w:rsidRDefault="00EE32E7" w:rsidP="00EE32E7">
      <w:pPr>
        <w:pStyle w:val="KeepWithNext"/>
        <w:rPr>
          <w:rtl/>
          <w:lang w:val="en-GB"/>
        </w:rPr>
      </w:pPr>
    </w:p>
    <w:p w:rsidR="00EE32E7" w:rsidRDefault="00EE32E7" w:rsidP="00EE32E7">
      <w:pPr>
        <w:rPr>
          <w:rtl/>
          <w:lang w:val="en-GB"/>
        </w:rPr>
      </w:pPr>
      <w:bookmarkStart w:id="1366" w:name="_ETM_Q1_3229967"/>
      <w:bookmarkEnd w:id="1366"/>
      <w:r>
        <w:rPr>
          <w:rFonts w:hint="cs"/>
          <w:rtl/>
          <w:lang w:val="en-GB"/>
        </w:rPr>
        <w:t>תודה רבה, הישיבה נעולה.</w:t>
      </w:r>
      <w:r w:rsidR="00E20D77">
        <w:rPr>
          <w:rFonts w:hint="cs"/>
          <w:rtl/>
          <w:lang w:val="en-GB"/>
        </w:rPr>
        <w:t xml:space="preserve"> </w:t>
      </w:r>
      <w:r w:rsidR="00E20D77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:rsidR="00EE32E7" w:rsidRDefault="00EE32E7" w:rsidP="00EE32E7">
      <w:pPr>
        <w:rPr>
          <w:rtl/>
          <w:lang w:val="en-GB"/>
        </w:rPr>
      </w:pPr>
    </w:p>
    <w:p w:rsidR="00AB7B8F" w:rsidRDefault="00AB7B8F" w:rsidP="00EE32E7">
      <w:pPr>
        <w:rPr>
          <w:rtl/>
          <w:lang w:val="en-GB"/>
        </w:rPr>
      </w:pPr>
    </w:p>
    <w:p w:rsidR="00B03F35" w:rsidRDefault="00EE32E7" w:rsidP="007D58F2">
      <w:pPr>
        <w:pStyle w:val="afc"/>
        <w:rPr>
          <w:rtl/>
          <w:lang w:val="en-GB"/>
        </w:rPr>
      </w:pPr>
      <w:bookmarkStart w:id="1367" w:name="ET_meetingend_156"/>
      <w:r w:rsidRPr="007D58F2">
        <w:rPr>
          <w:rStyle w:val="TagStyle"/>
          <w:rtl/>
        </w:rPr>
        <w:t xml:space="preserve"> &lt;&lt; סיום &gt;&gt;</w:t>
      </w:r>
      <w:r w:rsidRPr="00EE32E7">
        <w:rPr>
          <w:rStyle w:val="TagStyle"/>
          <w:rtl/>
        </w:rPr>
        <w:t xml:space="preserve"> </w:t>
      </w:r>
      <w:r>
        <w:rPr>
          <w:rtl/>
          <w:lang w:val="en-GB"/>
        </w:rPr>
        <w:t>הישיבה ננעלה בשעה 10:50.</w:t>
      </w:r>
      <w:r w:rsidRPr="00EE32E7">
        <w:rPr>
          <w:rStyle w:val="TagStyle"/>
          <w:rtl/>
        </w:rPr>
        <w:t xml:space="preserve"> </w:t>
      </w:r>
      <w:r w:rsidRPr="007D58F2">
        <w:rPr>
          <w:rStyle w:val="TagStyle"/>
          <w:rtl/>
        </w:rPr>
        <w:t>&lt;&lt; סיום &gt;&gt;</w:t>
      </w:r>
      <w:bookmarkEnd w:id="1367"/>
      <w:r w:rsidR="00E20D77">
        <w:rPr>
          <w:rtl/>
          <w:lang w:val="en-GB"/>
        </w:rPr>
        <w:t xml:space="preserve"> </w:t>
      </w:r>
    </w:p>
    <w:sectPr w:rsidR="00B03F35" w:rsidSect="006355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2D0" w:rsidRDefault="000912D0">
      <w:r>
        <w:separator/>
      </w:r>
    </w:p>
  </w:endnote>
  <w:endnote w:type="continuationSeparator" w:id="0">
    <w:p w:rsidR="000912D0" w:rsidRDefault="0009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2D0" w:rsidRDefault="000912D0">
      <w:r>
        <w:separator/>
      </w:r>
    </w:p>
  </w:footnote>
  <w:footnote w:type="continuationSeparator" w:id="0">
    <w:p w:rsidR="000912D0" w:rsidRDefault="00091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2D0" w:rsidRDefault="000912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912D0" w:rsidRDefault="000912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2D0" w:rsidRDefault="000912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5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912D0" w:rsidRPr="00CC5815" w:rsidRDefault="000912D0" w:rsidP="008E5E3F">
    <w:pPr>
      <w:pStyle w:val="a3"/>
      <w:ind w:firstLine="0"/>
    </w:pPr>
    <w:r>
      <w:rPr>
        <w:rtl/>
      </w:rPr>
      <w:t>ועדת החוקה, חוק ומשפט</w:t>
    </w:r>
  </w:p>
  <w:p w:rsidR="000912D0" w:rsidRPr="00CC5815" w:rsidRDefault="000912D0" w:rsidP="008E5E3F">
    <w:pPr>
      <w:pStyle w:val="a3"/>
      <w:ind w:firstLine="0"/>
      <w:rPr>
        <w:rtl/>
      </w:rPr>
    </w:pPr>
    <w:r>
      <w:rPr>
        <w:rtl/>
      </w:rPr>
      <w:t>15/10/2018</w:t>
    </w:r>
  </w:p>
  <w:p w:rsidR="000912D0" w:rsidRPr="00CC5815" w:rsidRDefault="000912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2D0" w:rsidRDefault="000912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C27511" wp14:editId="6911CD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12D0" w:rsidRDefault="000912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912D0" w:rsidRDefault="000912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4AE"/>
    <w:rsid w:val="00037279"/>
    <w:rsid w:val="00046AD3"/>
    <w:rsid w:val="00067F42"/>
    <w:rsid w:val="000912D0"/>
    <w:rsid w:val="00092B80"/>
    <w:rsid w:val="000A17C6"/>
    <w:rsid w:val="000B060C"/>
    <w:rsid w:val="000B2EE6"/>
    <w:rsid w:val="000C47F5"/>
    <w:rsid w:val="000E3314"/>
    <w:rsid w:val="000F2459"/>
    <w:rsid w:val="001119EE"/>
    <w:rsid w:val="00150436"/>
    <w:rsid w:val="00167294"/>
    <w:rsid w:val="001673D4"/>
    <w:rsid w:val="00171E7F"/>
    <w:rsid w:val="001758C1"/>
    <w:rsid w:val="00176498"/>
    <w:rsid w:val="0017779F"/>
    <w:rsid w:val="001A23EB"/>
    <w:rsid w:val="001A74E9"/>
    <w:rsid w:val="001A7A1B"/>
    <w:rsid w:val="001C44DA"/>
    <w:rsid w:val="001C4FDA"/>
    <w:rsid w:val="001D440C"/>
    <w:rsid w:val="001F12E6"/>
    <w:rsid w:val="002016FF"/>
    <w:rsid w:val="00226553"/>
    <w:rsid w:val="00227FEF"/>
    <w:rsid w:val="00243359"/>
    <w:rsid w:val="00254CC6"/>
    <w:rsid w:val="00261554"/>
    <w:rsid w:val="00275C03"/>
    <w:rsid w:val="0028072C"/>
    <w:rsid w:val="00280D58"/>
    <w:rsid w:val="002B7450"/>
    <w:rsid w:val="002C5E8E"/>
    <w:rsid w:val="002D1391"/>
    <w:rsid w:val="002D4BDB"/>
    <w:rsid w:val="002D71B2"/>
    <w:rsid w:val="002D76FD"/>
    <w:rsid w:val="002E5E31"/>
    <w:rsid w:val="00303B4C"/>
    <w:rsid w:val="00321E62"/>
    <w:rsid w:val="003275A9"/>
    <w:rsid w:val="00327BF8"/>
    <w:rsid w:val="00340AFA"/>
    <w:rsid w:val="00361426"/>
    <w:rsid w:val="003658CB"/>
    <w:rsid w:val="00366CFB"/>
    <w:rsid w:val="0036794C"/>
    <w:rsid w:val="00373508"/>
    <w:rsid w:val="00383A52"/>
    <w:rsid w:val="00396023"/>
    <w:rsid w:val="003B37DE"/>
    <w:rsid w:val="003C279D"/>
    <w:rsid w:val="003E6777"/>
    <w:rsid w:val="003F0A5F"/>
    <w:rsid w:val="00420E41"/>
    <w:rsid w:val="00424C94"/>
    <w:rsid w:val="00444137"/>
    <w:rsid w:val="00447608"/>
    <w:rsid w:val="00451746"/>
    <w:rsid w:val="004600F1"/>
    <w:rsid w:val="00466F11"/>
    <w:rsid w:val="00470EAC"/>
    <w:rsid w:val="00470F91"/>
    <w:rsid w:val="004748DC"/>
    <w:rsid w:val="00475B7B"/>
    <w:rsid w:val="0049458B"/>
    <w:rsid w:val="00495FD8"/>
    <w:rsid w:val="004B0A65"/>
    <w:rsid w:val="004B1BE9"/>
    <w:rsid w:val="004D7521"/>
    <w:rsid w:val="004F5091"/>
    <w:rsid w:val="00500C0C"/>
    <w:rsid w:val="00501F6D"/>
    <w:rsid w:val="00516CAE"/>
    <w:rsid w:val="00527E27"/>
    <w:rsid w:val="00546678"/>
    <w:rsid w:val="005506B9"/>
    <w:rsid w:val="00555B3E"/>
    <w:rsid w:val="005709C2"/>
    <w:rsid w:val="005715C4"/>
    <w:rsid w:val="005817EC"/>
    <w:rsid w:val="00590B77"/>
    <w:rsid w:val="005A342D"/>
    <w:rsid w:val="005B06DD"/>
    <w:rsid w:val="005C363E"/>
    <w:rsid w:val="005C3E18"/>
    <w:rsid w:val="005C5ACF"/>
    <w:rsid w:val="005D17B9"/>
    <w:rsid w:val="005D61F3"/>
    <w:rsid w:val="005E1C6B"/>
    <w:rsid w:val="005F76B0"/>
    <w:rsid w:val="0061613F"/>
    <w:rsid w:val="00634F61"/>
    <w:rsid w:val="00635529"/>
    <w:rsid w:val="00685E12"/>
    <w:rsid w:val="00687340"/>
    <w:rsid w:val="00691D7A"/>
    <w:rsid w:val="00695A47"/>
    <w:rsid w:val="006A0CB7"/>
    <w:rsid w:val="006D3680"/>
    <w:rsid w:val="006F0259"/>
    <w:rsid w:val="006F18C7"/>
    <w:rsid w:val="00700433"/>
    <w:rsid w:val="00702755"/>
    <w:rsid w:val="0070472C"/>
    <w:rsid w:val="00723CAC"/>
    <w:rsid w:val="007303B6"/>
    <w:rsid w:val="007509A6"/>
    <w:rsid w:val="007872B4"/>
    <w:rsid w:val="00791CBE"/>
    <w:rsid w:val="007C693F"/>
    <w:rsid w:val="007C6ADD"/>
    <w:rsid w:val="007D58F2"/>
    <w:rsid w:val="007E778C"/>
    <w:rsid w:val="0082136D"/>
    <w:rsid w:val="008247D4"/>
    <w:rsid w:val="008320F6"/>
    <w:rsid w:val="00834AA8"/>
    <w:rsid w:val="00841223"/>
    <w:rsid w:val="00846BE9"/>
    <w:rsid w:val="00853207"/>
    <w:rsid w:val="008713A4"/>
    <w:rsid w:val="00875F10"/>
    <w:rsid w:val="00887935"/>
    <w:rsid w:val="008A27D8"/>
    <w:rsid w:val="008A609F"/>
    <w:rsid w:val="008C6035"/>
    <w:rsid w:val="008C7015"/>
    <w:rsid w:val="008D1DFB"/>
    <w:rsid w:val="008D223D"/>
    <w:rsid w:val="008E03B4"/>
    <w:rsid w:val="008E55DD"/>
    <w:rsid w:val="008E5E3F"/>
    <w:rsid w:val="008F6BAB"/>
    <w:rsid w:val="0090279B"/>
    <w:rsid w:val="00914904"/>
    <w:rsid w:val="00924B29"/>
    <w:rsid w:val="009258CE"/>
    <w:rsid w:val="00927E6B"/>
    <w:rsid w:val="00940AEB"/>
    <w:rsid w:val="009515F0"/>
    <w:rsid w:val="009548CE"/>
    <w:rsid w:val="009830CB"/>
    <w:rsid w:val="009C51CA"/>
    <w:rsid w:val="009C77DC"/>
    <w:rsid w:val="009D478A"/>
    <w:rsid w:val="009E6E93"/>
    <w:rsid w:val="009F01BF"/>
    <w:rsid w:val="009F1518"/>
    <w:rsid w:val="009F5773"/>
    <w:rsid w:val="00A15971"/>
    <w:rsid w:val="00A22C90"/>
    <w:rsid w:val="00A42723"/>
    <w:rsid w:val="00A57BA9"/>
    <w:rsid w:val="00A64A6D"/>
    <w:rsid w:val="00A66020"/>
    <w:rsid w:val="00AB02EE"/>
    <w:rsid w:val="00AB3F3A"/>
    <w:rsid w:val="00AB7B8F"/>
    <w:rsid w:val="00AC3D71"/>
    <w:rsid w:val="00AD4EC9"/>
    <w:rsid w:val="00AD6FFC"/>
    <w:rsid w:val="00AF31E6"/>
    <w:rsid w:val="00AF4150"/>
    <w:rsid w:val="00B03F35"/>
    <w:rsid w:val="00B0509A"/>
    <w:rsid w:val="00B120B2"/>
    <w:rsid w:val="00B50340"/>
    <w:rsid w:val="00B55AC7"/>
    <w:rsid w:val="00B65508"/>
    <w:rsid w:val="00B76A90"/>
    <w:rsid w:val="00B8517A"/>
    <w:rsid w:val="00B954BC"/>
    <w:rsid w:val="00BA6446"/>
    <w:rsid w:val="00BD47B7"/>
    <w:rsid w:val="00BE0678"/>
    <w:rsid w:val="00C106C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633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4ED"/>
    <w:rsid w:val="00D67CE5"/>
    <w:rsid w:val="00D86E57"/>
    <w:rsid w:val="00D9023A"/>
    <w:rsid w:val="00D96B24"/>
    <w:rsid w:val="00D97925"/>
    <w:rsid w:val="00DC75AB"/>
    <w:rsid w:val="00DD4561"/>
    <w:rsid w:val="00DE5B80"/>
    <w:rsid w:val="00DF49A1"/>
    <w:rsid w:val="00DF5BFC"/>
    <w:rsid w:val="00E12AF6"/>
    <w:rsid w:val="00E20D77"/>
    <w:rsid w:val="00E33AE3"/>
    <w:rsid w:val="00E61903"/>
    <w:rsid w:val="00E64116"/>
    <w:rsid w:val="00E643C0"/>
    <w:rsid w:val="00E864FF"/>
    <w:rsid w:val="00EA624B"/>
    <w:rsid w:val="00EB057D"/>
    <w:rsid w:val="00EB18E4"/>
    <w:rsid w:val="00EB5C85"/>
    <w:rsid w:val="00EC0AC2"/>
    <w:rsid w:val="00EC1FB3"/>
    <w:rsid w:val="00EC2CD4"/>
    <w:rsid w:val="00EE09AD"/>
    <w:rsid w:val="00EE32E7"/>
    <w:rsid w:val="00F0186F"/>
    <w:rsid w:val="00F053E5"/>
    <w:rsid w:val="00F10D2D"/>
    <w:rsid w:val="00F12D3B"/>
    <w:rsid w:val="00F16831"/>
    <w:rsid w:val="00F22244"/>
    <w:rsid w:val="00F32CEC"/>
    <w:rsid w:val="00F41C33"/>
    <w:rsid w:val="00F423F1"/>
    <w:rsid w:val="00F4792E"/>
    <w:rsid w:val="00F53584"/>
    <w:rsid w:val="00F549E5"/>
    <w:rsid w:val="00F63F05"/>
    <w:rsid w:val="00F71E15"/>
    <w:rsid w:val="00F72368"/>
    <w:rsid w:val="00F821F6"/>
    <w:rsid w:val="00F84D49"/>
    <w:rsid w:val="00FB0768"/>
    <w:rsid w:val="00FD4A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980ED71"/>
  <w15:docId w15:val="{9D680069-BCBA-4C52-8FF6-076974417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09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0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B03F35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B03F3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B03F35"/>
    <w:pPr>
      <w:jc w:val="both"/>
    </w:pPr>
  </w:style>
  <w:style w:type="paragraph" w:customStyle="1" w:styleId="TableSideHeading">
    <w:name w:val="Table SideHeading"/>
    <w:basedOn w:val="TableText"/>
    <w:rsid w:val="00B03F35"/>
    <w:pPr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A8D4D-BD82-4F54-A785-95F34EFA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18</Pages>
  <Words>5862</Words>
  <Characters>29311</Characters>
  <Application>Microsoft Office Word</Application>
  <DocSecurity>0</DocSecurity>
  <Lines>244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2018-10-24T07:03:00Z</dcterms:modified>
</cp:coreProperties>
</file>