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84B54" w:rsidP="00EC1FB3">
      <w:pPr>
        <w:ind w:firstLine="0"/>
        <w:rPr>
          <w:b/>
          <w:bCs/>
          <w:rtl/>
        </w:rPr>
      </w:pPr>
      <w:r>
        <w:rPr>
          <w:b/>
          <w:bCs/>
          <w:rtl/>
        </w:rPr>
        <w:t>הכנסת העשרים</w:t>
      </w:r>
    </w:p>
    <w:p w:rsidR="00A22C90" w:rsidRDefault="00A22C90" w:rsidP="00327BF8">
      <w:pPr>
        <w:ind w:firstLine="0"/>
        <w:outlineLvl w:val="0"/>
        <w:rPr>
          <w:b/>
          <w:bCs/>
          <w:rtl/>
        </w:rPr>
        <w:sectPr w:rsidR="00A22C90" w:rsidSect="00772B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84B54" w:rsidP="008320F6">
      <w:pPr>
        <w:ind w:firstLine="0"/>
        <w:rPr>
          <w:b/>
          <w:bCs/>
          <w:rtl/>
        </w:rPr>
      </w:pPr>
      <w:r>
        <w:rPr>
          <w:b/>
          <w:bCs/>
          <w:rtl/>
        </w:rPr>
        <w:t>מושב חמישי</w:t>
      </w:r>
    </w:p>
    <w:p w:rsidR="00E64116" w:rsidRPr="008713A4" w:rsidRDefault="00E64116" w:rsidP="001733A2">
      <w:pPr>
        <w:ind w:firstLine="0"/>
        <w:rPr>
          <w:rtl/>
        </w:rPr>
      </w:pPr>
    </w:p>
    <w:p w:rsidR="00E64116" w:rsidRPr="008713A4" w:rsidRDefault="00E64116" w:rsidP="007509A6">
      <w:pPr>
        <w:ind w:firstLine="0"/>
        <w:jc w:val="center"/>
        <w:rPr>
          <w:b/>
          <w:bCs/>
          <w:rtl/>
        </w:rPr>
      </w:pPr>
    </w:p>
    <w:p w:rsidR="00E64116" w:rsidRPr="008713A4" w:rsidRDefault="00184B54" w:rsidP="0061728D">
      <w:pPr>
        <w:ind w:firstLine="0"/>
        <w:jc w:val="center"/>
        <w:outlineLvl w:val="0"/>
        <w:rPr>
          <w:b/>
          <w:bCs/>
          <w:rtl/>
        </w:rPr>
      </w:pPr>
      <w:r>
        <w:rPr>
          <w:b/>
          <w:bCs/>
          <w:rtl/>
        </w:rPr>
        <w:t xml:space="preserve">פרוטוקול מס' </w:t>
      </w:r>
      <w:r w:rsidR="0061728D">
        <w:rPr>
          <w:rFonts w:hint="cs"/>
          <w:b/>
          <w:bCs/>
          <w:rtl/>
        </w:rPr>
        <w:t>706</w:t>
      </w:r>
    </w:p>
    <w:p w:rsidR="00E64116" w:rsidRPr="008713A4" w:rsidRDefault="00184B54" w:rsidP="008320F6">
      <w:pPr>
        <w:ind w:firstLine="0"/>
        <w:jc w:val="center"/>
        <w:outlineLvl w:val="0"/>
        <w:rPr>
          <w:b/>
          <w:bCs/>
          <w:rtl/>
        </w:rPr>
      </w:pPr>
      <w:r>
        <w:rPr>
          <w:b/>
          <w:bCs/>
          <w:rtl/>
        </w:rPr>
        <w:t>מישיבת ועדת החוקה, חוק ומשפט</w:t>
      </w:r>
    </w:p>
    <w:p w:rsidR="00E64116" w:rsidRPr="008713A4" w:rsidRDefault="00184B54" w:rsidP="00786E1F">
      <w:pPr>
        <w:ind w:firstLine="0"/>
        <w:jc w:val="center"/>
        <w:outlineLvl w:val="0"/>
        <w:rPr>
          <w:b/>
          <w:bCs/>
          <w:u w:val="single"/>
          <w:rtl/>
        </w:rPr>
      </w:pPr>
      <w:r>
        <w:rPr>
          <w:b/>
          <w:bCs/>
          <w:u w:val="single"/>
          <w:rtl/>
        </w:rPr>
        <w:t xml:space="preserve">יום שני, ד' בכסלו </w:t>
      </w:r>
      <w:proofErr w:type="spellStart"/>
      <w:r>
        <w:rPr>
          <w:b/>
          <w:bCs/>
          <w:u w:val="single"/>
          <w:rtl/>
        </w:rPr>
        <w:t>התשע"ט</w:t>
      </w:r>
      <w:proofErr w:type="spellEnd"/>
      <w:r>
        <w:rPr>
          <w:b/>
          <w:bCs/>
          <w:u w:val="single"/>
          <w:rtl/>
        </w:rPr>
        <w:t xml:space="preserve"> (12 בנובמבר 2018), שעה 1</w:t>
      </w:r>
      <w:r w:rsidR="00786E1F">
        <w:rPr>
          <w:rFonts w:hint="cs"/>
          <w:b/>
          <w:bCs/>
          <w:u w:val="single"/>
          <w:rtl/>
        </w:rPr>
        <w:t>3</w:t>
      </w:r>
      <w:r>
        <w:rPr>
          <w:b/>
          <w:bCs/>
          <w:u w:val="single"/>
          <w:rtl/>
        </w:rPr>
        <w:t>:</w:t>
      </w:r>
      <w:r w:rsidR="00786E1F">
        <w:rPr>
          <w:rFonts w:hint="cs"/>
          <w:b/>
          <w:bCs/>
          <w:u w:val="single"/>
          <w:rtl/>
        </w:rPr>
        <w:t>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84B54" w:rsidP="007472DA">
      <w:pPr>
        <w:spacing w:before="60"/>
        <w:ind w:firstLine="0"/>
        <w:rPr>
          <w:rtl/>
        </w:rPr>
      </w:pPr>
      <w:bookmarkStart w:id="0" w:name="ET_subject_615629_1"/>
      <w:r w:rsidRPr="00184B54">
        <w:rPr>
          <w:rStyle w:val="TagStyle"/>
          <w:rtl/>
        </w:rPr>
        <w:t xml:space="preserve"> &lt;&lt; נושא &gt;&gt; </w:t>
      </w:r>
      <w:r w:rsidRPr="00184B54">
        <w:rPr>
          <w:rtl/>
        </w:rPr>
        <w:t xml:space="preserve">תקנות מס הכנסה (תקנות לעניין </w:t>
      </w:r>
      <w:proofErr w:type="spellStart"/>
      <w:r w:rsidRPr="00184B54">
        <w:rPr>
          <w:rtl/>
        </w:rPr>
        <w:t>חלפני</w:t>
      </w:r>
      <w:proofErr w:type="spellEnd"/>
      <w:r w:rsidRPr="00184B54">
        <w:rPr>
          <w:rtl/>
        </w:rPr>
        <w:t xml:space="preserve"> כספים) (הוראת שעה), התשע"ז</w:t>
      </w:r>
      <w:r w:rsidR="007472DA">
        <w:rPr>
          <w:rFonts w:hint="cs"/>
          <w:rtl/>
        </w:rPr>
        <w:t>–</w:t>
      </w:r>
      <w:r w:rsidRPr="00184B54">
        <w:rPr>
          <w:rtl/>
        </w:rPr>
        <w:t>2016</w:t>
      </w:r>
      <w:r w:rsidRPr="00184B54">
        <w:rPr>
          <w:rStyle w:val="TagStyle"/>
          <w:rtl/>
        </w:rPr>
        <w:t xml:space="preserve"> &lt;&lt; נושא &gt;&gt;</w:t>
      </w:r>
      <w:r w:rsidRPr="00184B54">
        <w:rPr>
          <w:rtl/>
        </w:rPr>
        <w:t xml:space="preserve"> </w:t>
      </w:r>
      <w:bookmarkEnd w:id="0"/>
      <w:r>
        <w:rPr>
          <w:rtl/>
        </w:rPr>
        <w:t xml:space="preserve">  </w:t>
      </w:r>
    </w:p>
    <w:p w:rsidR="00E64116" w:rsidRDefault="00E64116" w:rsidP="007C693F">
      <w:pPr>
        <w:spacing w:before="60"/>
        <w:ind w:firstLine="0"/>
        <w:rPr>
          <w:rtl/>
        </w:rPr>
      </w:pPr>
    </w:p>
    <w:p w:rsidR="00184B54" w:rsidRPr="008713A4" w:rsidRDefault="00184B5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84B54" w:rsidRDefault="00184B54" w:rsidP="00EC1FB3">
      <w:pPr>
        <w:ind w:firstLine="0"/>
        <w:rPr>
          <w:rtl/>
        </w:rPr>
      </w:pPr>
      <w:r w:rsidRPr="00184B54">
        <w:rPr>
          <w:rtl/>
        </w:rPr>
        <w:t>ניסן סלומינסקי – היו"ר</w:t>
      </w:r>
    </w:p>
    <w:p w:rsidR="002E5E31" w:rsidRDefault="002E5E31" w:rsidP="00DE5B80">
      <w:pPr>
        <w:ind w:firstLine="0"/>
        <w:rPr>
          <w:b/>
          <w:bCs/>
          <w:u w:val="single"/>
          <w:rtl/>
        </w:rPr>
      </w:pPr>
    </w:p>
    <w:p w:rsidR="00772BF1" w:rsidRPr="000C47F5" w:rsidRDefault="00772BF1" w:rsidP="00DE5B80">
      <w:pPr>
        <w:ind w:firstLine="0"/>
        <w:rPr>
          <w:b/>
          <w:bCs/>
          <w:u w:val="single"/>
          <w:rtl/>
        </w:rPr>
      </w:pPr>
      <w:bookmarkStart w:id="1" w:name="_GoBack"/>
      <w:bookmarkEnd w:id="1"/>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6424"/>
      </w:tblGrid>
      <w:tr w:rsidR="0061728D" w:rsidTr="0061728D">
        <w:tc>
          <w:tcPr>
            <w:tcW w:w="0" w:type="auto"/>
            <w:shd w:val="clear" w:color="auto" w:fill="auto"/>
          </w:tcPr>
          <w:p w:rsidR="0061728D" w:rsidRDefault="0061728D" w:rsidP="00DE5B80">
            <w:pPr>
              <w:ind w:firstLine="0"/>
              <w:rPr>
                <w:rtl/>
              </w:rPr>
            </w:pPr>
            <w:r>
              <w:rPr>
                <w:rFonts w:hint="cs"/>
                <w:rtl/>
              </w:rPr>
              <w:t>ערן יעקב</w:t>
            </w:r>
          </w:p>
        </w:tc>
        <w:tc>
          <w:tcPr>
            <w:tcW w:w="0" w:type="auto"/>
            <w:shd w:val="clear" w:color="auto" w:fill="auto"/>
          </w:tcPr>
          <w:p w:rsidR="0061728D" w:rsidRDefault="0061728D" w:rsidP="00DE5B80">
            <w:pPr>
              <w:ind w:firstLine="0"/>
              <w:rPr>
                <w:rtl/>
              </w:rPr>
            </w:pPr>
            <w:r>
              <w:rPr>
                <w:rFonts w:hint="cs"/>
                <w:rtl/>
              </w:rPr>
              <w:t>–</w:t>
            </w:r>
          </w:p>
        </w:tc>
        <w:tc>
          <w:tcPr>
            <w:tcW w:w="0" w:type="auto"/>
            <w:shd w:val="clear" w:color="auto" w:fill="auto"/>
          </w:tcPr>
          <w:p w:rsidR="0061728D" w:rsidRDefault="0061728D" w:rsidP="00DE5B80">
            <w:pPr>
              <w:ind w:firstLine="0"/>
              <w:rPr>
                <w:rtl/>
              </w:rPr>
            </w:pPr>
            <w:r>
              <w:rPr>
                <w:rFonts w:hint="cs"/>
                <w:rtl/>
              </w:rPr>
              <w:t>מנהל רשות המיסים, משרד האוצר</w:t>
            </w:r>
          </w:p>
        </w:tc>
      </w:tr>
      <w:tr w:rsidR="0061728D" w:rsidTr="0061728D">
        <w:tc>
          <w:tcPr>
            <w:tcW w:w="0" w:type="auto"/>
            <w:shd w:val="clear" w:color="auto" w:fill="auto"/>
          </w:tcPr>
          <w:p w:rsidR="0061728D" w:rsidRDefault="0061728D" w:rsidP="00DE5B80">
            <w:pPr>
              <w:ind w:firstLine="0"/>
              <w:rPr>
                <w:rtl/>
              </w:rPr>
            </w:pPr>
            <w:r>
              <w:rPr>
                <w:rtl/>
              </w:rPr>
              <w:t>ברוך משולם</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DE5B80">
            <w:pPr>
              <w:ind w:firstLine="0"/>
              <w:rPr>
                <w:rtl/>
              </w:rPr>
            </w:pPr>
            <w:r>
              <w:rPr>
                <w:rtl/>
              </w:rPr>
              <w:t>עוזר ראשי ליועמ"ש, משרד האוצר</w:t>
            </w:r>
          </w:p>
        </w:tc>
      </w:tr>
      <w:tr w:rsidR="0061728D" w:rsidTr="0061728D">
        <w:tc>
          <w:tcPr>
            <w:tcW w:w="0" w:type="auto"/>
            <w:shd w:val="clear" w:color="auto" w:fill="auto"/>
          </w:tcPr>
          <w:p w:rsidR="0061728D" w:rsidRDefault="0061728D" w:rsidP="00DE5B80">
            <w:pPr>
              <w:ind w:firstLine="0"/>
              <w:rPr>
                <w:rtl/>
              </w:rPr>
            </w:pPr>
            <w:r>
              <w:rPr>
                <w:rtl/>
              </w:rPr>
              <w:t>אביבה יפת</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DE5B80">
            <w:pPr>
              <w:ind w:firstLine="0"/>
              <w:rPr>
                <w:rtl/>
              </w:rPr>
            </w:pPr>
            <w:r>
              <w:rPr>
                <w:rtl/>
              </w:rPr>
              <w:t>מנהלת אגף מאגרי מידע מודיעין וחקירות ברשות המיסים, משרד האוצר</w:t>
            </w:r>
          </w:p>
        </w:tc>
      </w:tr>
      <w:tr w:rsidR="0061728D" w:rsidTr="0061728D">
        <w:tc>
          <w:tcPr>
            <w:tcW w:w="0" w:type="auto"/>
            <w:shd w:val="clear" w:color="auto" w:fill="auto"/>
          </w:tcPr>
          <w:p w:rsidR="0061728D" w:rsidRDefault="0061728D" w:rsidP="00DE5B80">
            <w:pPr>
              <w:ind w:firstLine="0"/>
              <w:rPr>
                <w:rtl/>
              </w:rPr>
            </w:pPr>
            <w:r>
              <w:rPr>
                <w:rtl/>
              </w:rPr>
              <w:t>יניב שטרית</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DE5B80">
            <w:pPr>
              <w:ind w:firstLine="0"/>
              <w:rPr>
                <w:rtl/>
              </w:rPr>
            </w:pPr>
            <w:r>
              <w:rPr>
                <w:rtl/>
              </w:rPr>
              <w:t>מנהל תחום מודיעין מאבק בפשיעה ברשות המיסים, משרד האוצר</w:t>
            </w:r>
          </w:p>
        </w:tc>
      </w:tr>
      <w:tr w:rsidR="0061728D" w:rsidTr="0061728D">
        <w:tc>
          <w:tcPr>
            <w:tcW w:w="0" w:type="auto"/>
            <w:shd w:val="clear" w:color="auto" w:fill="auto"/>
          </w:tcPr>
          <w:p w:rsidR="0061728D" w:rsidRDefault="0061728D" w:rsidP="00DE5B80">
            <w:pPr>
              <w:ind w:firstLine="0"/>
              <w:rPr>
                <w:rtl/>
              </w:rPr>
            </w:pPr>
            <w:r>
              <w:rPr>
                <w:rtl/>
              </w:rPr>
              <w:t xml:space="preserve">שלמה </w:t>
            </w:r>
            <w:proofErr w:type="spellStart"/>
            <w:r>
              <w:rPr>
                <w:rtl/>
              </w:rPr>
              <w:t>אסתרוגו</w:t>
            </w:r>
            <w:proofErr w:type="spellEnd"/>
            <w:r>
              <w:rPr>
                <w:rtl/>
              </w:rPr>
              <w:t xml:space="preserve"> </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61728D">
            <w:pPr>
              <w:ind w:firstLine="0"/>
              <w:rPr>
                <w:rtl/>
              </w:rPr>
            </w:pPr>
            <w:r>
              <w:rPr>
                <w:rtl/>
              </w:rPr>
              <w:t>מנהל אגף א' חקירות, רשות המסים, משרד האוצר</w:t>
            </w:r>
          </w:p>
        </w:tc>
      </w:tr>
      <w:tr w:rsidR="0061728D" w:rsidTr="0061728D">
        <w:tc>
          <w:tcPr>
            <w:tcW w:w="0" w:type="auto"/>
            <w:shd w:val="clear" w:color="auto" w:fill="auto"/>
          </w:tcPr>
          <w:p w:rsidR="0061728D" w:rsidRDefault="0061728D" w:rsidP="00DE5B80">
            <w:pPr>
              <w:ind w:firstLine="0"/>
              <w:rPr>
                <w:rtl/>
              </w:rPr>
            </w:pPr>
            <w:proofErr w:type="spellStart"/>
            <w:r>
              <w:rPr>
                <w:rtl/>
              </w:rPr>
              <w:t>ליז</w:t>
            </w:r>
            <w:proofErr w:type="spellEnd"/>
            <w:r>
              <w:rPr>
                <w:rtl/>
              </w:rPr>
              <w:t xml:space="preserve"> כהן</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DE5B80">
            <w:pPr>
              <w:ind w:firstLine="0"/>
              <w:rPr>
                <w:rtl/>
              </w:rPr>
            </w:pPr>
            <w:r>
              <w:rPr>
                <w:rtl/>
              </w:rPr>
              <w:t>מתמחה בלשכה המשפטית ברשות המיסים, משרד האוצר</w:t>
            </w:r>
          </w:p>
        </w:tc>
      </w:tr>
      <w:tr w:rsidR="0061728D" w:rsidTr="0061728D">
        <w:tc>
          <w:tcPr>
            <w:tcW w:w="0" w:type="auto"/>
            <w:shd w:val="clear" w:color="auto" w:fill="auto"/>
          </w:tcPr>
          <w:p w:rsidR="0061728D" w:rsidRDefault="0061728D" w:rsidP="00DE5B80">
            <w:pPr>
              <w:ind w:firstLine="0"/>
              <w:rPr>
                <w:rtl/>
              </w:rPr>
            </w:pPr>
            <w:r>
              <w:rPr>
                <w:rtl/>
              </w:rPr>
              <w:t>ירון אבני</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DE5B80">
            <w:pPr>
              <w:ind w:firstLine="0"/>
              <w:rPr>
                <w:rtl/>
              </w:rPr>
            </w:pPr>
            <w:r>
              <w:rPr>
                <w:rtl/>
              </w:rPr>
              <w:t>עו"ד בלשכה המשפטית-שוק ההון, משרד האוצר</w:t>
            </w:r>
          </w:p>
        </w:tc>
      </w:tr>
      <w:tr w:rsidR="0061728D" w:rsidTr="0061728D">
        <w:tc>
          <w:tcPr>
            <w:tcW w:w="0" w:type="auto"/>
            <w:shd w:val="clear" w:color="auto" w:fill="auto"/>
          </w:tcPr>
          <w:p w:rsidR="0061728D" w:rsidRDefault="0061728D" w:rsidP="00DE5B80">
            <w:pPr>
              <w:ind w:firstLine="0"/>
              <w:rPr>
                <w:rtl/>
              </w:rPr>
            </w:pPr>
            <w:r>
              <w:rPr>
                <w:rtl/>
              </w:rPr>
              <w:t>יואב גפני</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DE5B80">
            <w:pPr>
              <w:ind w:firstLine="0"/>
              <w:rPr>
                <w:rtl/>
              </w:rPr>
            </w:pPr>
            <w:r>
              <w:rPr>
                <w:rtl/>
              </w:rPr>
              <w:t>עוזר לממונה על שוק ההון, משרד האוצר</w:t>
            </w:r>
          </w:p>
        </w:tc>
      </w:tr>
      <w:tr w:rsidR="0061728D" w:rsidTr="0061728D">
        <w:tc>
          <w:tcPr>
            <w:tcW w:w="0" w:type="auto"/>
            <w:shd w:val="clear" w:color="auto" w:fill="auto"/>
          </w:tcPr>
          <w:p w:rsidR="0061728D" w:rsidRDefault="0061728D" w:rsidP="00DE5B80">
            <w:pPr>
              <w:ind w:firstLine="0"/>
              <w:rPr>
                <w:rtl/>
              </w:rPr>
            </w:pPr>
            <w:r>
              <w:rPr>
                <w:rtl/>
              </w:rPr>
              <w:t xml:space="preserve">אהוד </w:t>
            </w:r>
            <w:proofErr w:type="spellStart"/>
            <w:r>
              <w:rPr>
                <w:rtl/>
              </w:rPr>
              <w:t>פמי</w:t>
            </w:r>
            <w:proofErr w:type="spellEnd"/>
            <w:r>
              <w:rPr>
                <w:rtl/>
              </w:rPr>
              <w:t xml:space="preserve"> מוריה</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DE5B80">
            <w:pPr>
              <w:ind w:firstLine="0"/>
              <w:rPr>
                <w:rtl/>
              </w:rPr>
            </w:pPr>
            <w:r>
              <w:rPr>
                <w:rtl/>
              </w:rPr>
              <w:t>מנהל מחלקת חקיקה-אגף שוק ההון, משרד האוצר</w:t>
            </w:r>
          </w:p>
        </w:tc>
      </w:tr>
      <w:tr w:rsidR="0061728D" w:rsidTr="0061728D">
        <w:tc>
          <w:tcPr>
            <w:tcW w:w="0" w:type="auto"/>
            <w:shd w:val="clear" w:color="auto" w:fill="auto"/>
          </w:tcPr>
          <w:p w:rsidR="0061728D" w:rsidRDefault="0061728D" w:rsidP="00DE5B80">
            <w:pPr>
              <w:ind w:firstLine="0"/>
              <w:rPr>
                <w:rtl/>
              </w:rPr>
            </w:pPr>
            <w:r>
              <w:rPr>
                <w:rtl/>
              </w:rPr>
              <w:t>עודדה צפורה פרץ</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DE5B80">
            <w:pPr>
              <w:ind w:firstLine="0"/>
              <w:rPr>
                <w:rtl/>
              </w:rPr>
            </w:pPr>
            <w:r>
              <w:rPr>
                <w:rtl/>
              </w:rPr>
              <w:t>סגנית המפקח על הבנקים, בנק ישראל</w:t>
            </w:r>
          </w:p>
        </w:tc>
      </w:tr>
      <w:tr w:rsidR="0061728D" w:rsidTr="0061728D">
        <w:tc>
          <w:tcPr>
            <w:tcW w:w="0" w:type="auto"/>
            <w:shd w:val="clear" w:color="auto" w:fill="auto"/>
          </w:tcPr>
          <w:p w:rsidR="0061728D" w:rsidRDefault="0061728D" w:rsidP="00DE5B80">
            <w:pPr>
              <w:ind w:firstLine="0"/>
              <w:rPr>
                <w:rtl/>
              </w:rPr>
            </w:pPr>
            <w:r>
              <w:rPr>
                <w:rtl/>
              </w:rPr>
              <w:t>רונן ניסים</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DE5B80">
            <w:pPr>
              <w:ind w:firstLine="0"/>
              <w:rPr>
                <w:rtl/>
              </w:rPr>
            </w:pPr>
            <w:r>
              <w:rPr>
                <w:rtl/>
              </w:rPr>
              <w:t>עוזר היועמ"ש, בנק ישראל</w:t>
            </w:r>
          </w:p>
        </w:tc>
      </w:tr>
      <w:tr w:rsidR="0061728D" w:rsidTr="0061728D">
        <w:tc>
          <w:tcPr>
            <w:tcW w:w="0" w:type="auto"/>
            <w:shd w:val="clear" w:color="auto" w:fill="auto"/>
          </w:tcPr>
          <w:p w:rsidR="0061728D" w:rsidRDefault="0061728D" w:rsidP="00DE5B80">
            <w:pPr>
              <w:ind w:firstLine="0"/>
              <w:rPr>
                <w:rtl/>
              </w:rPr>
            </w:pPr>
            <w:proofErr w:type="spellStart"/>
            <w:r>
              <w:rPr>
                <w:rtl/>
              </w:rPr>
              <w:t>היבה</w:t>
            </w:r>
            <w:proofErr w:type="spellEnd"/>
            <w:r>
              <w:rPr>
                <w:rtl/>
              </w:rPr>
              <w:t xml:space="preserve"> </w:t>
            </w:r>
            <w:proofErr w:type="spellStart"/>
            <w:r>
              <w:rPr>
                <w:rtl/>
              </w:rPr>
              <w:t>ריזק</w:t>
            </w:r>
            <w:proofErr w:type="spellEnd"/>
          </w:p>
        </w:tc>
        <w:tc>
          <w:tcPr>
            <w:tcW w:w="0" w:type="auto"/>
            <w:shd w:val="clear" w:color="auto" w:fill="auto"/>
          </w:tcPr>
          <w:p w:rsidR="0061728D" w:rsidRDefault="0061728D" w:rsidP="00DE5B80">
            <w:pPr>
              <w:ind w:firstLine="0"/>
              <w:rPr>
                <w:rtl/>
              </w:rPr>
            </w:pPr>
            <w:r>
              <w:rPr>
                <w:rFonts w:hint="cs"/>
                <w:rtl/>
              </w:rPr>
              <w:t>–</w:t>
            </w:r>
          </w:p>
        </w:tc>
        <w:tc>
          <w:tcPr>
            <w:tcW w:w="0" w:type="auto"/>
            <w:shd w:val="clear" w:color="auto" w:fill="auto"/>
          </w:tcPr>
          <w:p w:rsidR="0061728D" w:rsidRDefault="0061728D" w:rsidP="00DE5B80">
            <w:pPr>
              <w:ind w:firstLine="0"/>
              <w:rPr>
                <w:rtl/>
              </w:rPr>
            </w:pPr>
            <w:r>
              <w:rPr>
                <w:rFonts w:hint="cs"/>
                <w:rtl/>
              </w:rPr>
              <w:t>רשות הרשות לאיסור הלבנת הון</w:t>
            </w:r>
          </w:p>
        </w:tc>
      </w:tr>
      <w:tr w:rsidR="0061728D" w:rsidTr="0061728D">
        <w:tc>
          <w:tcPr>
            <w:tcW w:w="0" w:type="auto"/>
            <w:shd w:val="clear" w:color="auto" w:fill="auto"/>
          </w:tcPr>
          <w:p w:rsidR="0061728D" w:rsidRDefault="0061728D" w:rsidP="00DE5B80">
            <w:pPr>
              <w:ind w:firstLine="0"/>
              <w:rPr>
                <w:rtl/>
              </w:rPr>
            </w:pPr>
            <w:r>
              <w:rPr>
                <w:rtl/>
              </w:rPr>
              <w:t xml:space="preserve">הדר  </w:t>
            </w:r>
            <w:proofErr w:type="spellStart"/>
            <w:r>
              <w:rPr>
                <w:rtl/>
              </w:rPr>
              <w:t>אליסיאן</w:t>
            </w:r>
            <w:proofErr w:type="spellEnd"/>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DE5B80">
            <w:pPr>
              <w:ind w:firstLine="0"/>
              <w:rPr>
                <w:rtl/>
              </w:rPr>
            </w:pPr>
            <w:r>
              <w:rPr>
                <w:rtl/>
              </w:rPr>
              <w:t>מתמחה, הרשות לאיסור הלבנת הון</w:t>
            </w:r>
          </w:p>
        </w:tc>
      </w:tr>
      <w:tr w:rsidR="0061728D" w:rsidTr="0061728D">
        <w:tc>
          <w:tcPr>
            <w:tcW w:w="0" w:type="auto"/>
            <w:shd w:val="clear" w:color="auto" w:fill="auto"/>
          </w:tcPr>
          <w:p w:rsidR="0061728D" w:rsidRDefault="0061728D"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DE5B80">
            <w:pPr>
              <w:ind w:firstLine="0"/>
              <w:rPr>
                <w:rtl/>
              </w:rPr>
            </w:pPr>
            <w:r>
              <w:rPr>
                <w:rtl/>
              </w:rPr>
              <w:t>משפטנית מח' יעוץ וחקיקה, משרד המשפטים</w:t>
            </w:r>
          </w:p>
        </w:tc>
      </w:tr>
      <w:tr w:rsidR="0061728D" w:rsidTr="0061728D">
        <w:tc>
          <w:tcPr>
            <w:tcW w:w="0" w:type="auto"/>
            <w:shd w:val="clear" w:color="auto" w:fill="auto"/>
          </w:tcPr>
          <w:p w:rsidR="0061728D" w:rsidRDefault="0061728D" w:rsidP="00DE5B80">
            <w:pPr>
              <w:ind w:firstLine="0"/>
              <w:rPr>
                <w:rtl/>
              </w:rPr>
            </w:pPr>
            <w:r>
              <w:rPr>
                <w:rtl/>
              </w:rPr>
              <w:t>דניאל מזרחי</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61728D">
            <w:pPr>
              <w:ind w:firstLine="0"/>
              <w:rPr>
                <w:rtl/>
              </w:rPr>
            </w:pPr>
            <w:r>
              <w:rPr>
                <w:rtl/>
              </w:rPr>
              <w:t xml:space="preserve">מנכ"ל אופל </w:t>
            </w:r>
            <w:proofErr w:type="spellStart"/>
            <w:r>
              <w:rPr>
                <w:rtl/>
              </w:rPr>
              <w:t>בלאנס</w:t>
            </w:r>
            <w:proofErr w:type="spellEnd"/>
            <w:r>
              <w:rPr>
                <w:rtl/>
              </w:rPr>
              <w:t xml:space="preserve"> בע"מ</w:t>
            </w:r>
          </w:p>
        </w:tc>
      </w:tr>
      <w:tr w:rsidR="0061728D" w:rsidTr="0061728D">
        <w:tc>
          <w:tcPr>
            <w:tcW w:w="0" w:type="auto"/>
            <w:shd w:val="clear" w:color="auto" w:fill="auto"/>
          </w:tcPr>
          <w:p w:rsidR="0061728D" w:rsidRDefault="0061728D" w:rsidP="00DE5B80">
            <w:pPr>
              <w:ind w:firstLine="0"/>
              <w:rPr>
                <w:rtl/>
              </w:rPr>
            </w:pPr>
            <w:r>
              <w:rPr>
                <w:rtl/>
              </w:rPr>
              <w:t>עדו מלין</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DE5B80">
            <w:pPr>
              <w:ind w:firstLine="0"/>
              <w:rPr>
                <w:rtl/>
              </w:rPr>
            </w:pPr>
            <w:proofErr w:type="spellStart"/>
            <w:r>
              <w:rPr>
                <w:rtl/>
              </w:rPr>
              <w:t>זילברברג</w:t>
            </w:r>
            <w:proofErr w:type="spellEnd"/>
            <w:r>
              <w:rPr>
                <w:rtl/>
              </w:rPr>
              <w:t xml:space="preserve"> מלין משרד עורכי דין</w:t>
            </w:r>
          </w:p>
        </w:tc>
      </w:tr>
      <w:tr w:rsidR="0061728D" w:rsidTr="0061728D">
        <w:tc>
          <w:tcPr>
            <w:tcW w:w="0" w:type="auto"/>
            <w:shd w:val="clear" w:color="auto" w:fill="auto"/>
          </w:tcPr>
          <w:p w:rsidR="0061728D" w:rsidRDefault="0061728D" w:rsidP="00DE5B80">
            <w:pPr>
              <w:ind w:firstLine="0"/>
              <w:rPr>
                <w:rtl/>
              </w:rPr>
            </w:pPr>
            <w:r>
              <w:rPr>
                <w:rtl/>
              </w:rPr>
              <w:t>רונן סולומון</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61728D" w:rsidP="0061728D">
            <w:pPr>
              <w:ind w:firstLine="0"/>
              <w:rPr>
                <w:rtl/>
              </w:rPr>
            </w:pPr>
            <w:r>
              <w:rPr>
                <w:rtl/>
              </w:rPr>
              <w:t>מנהל בכיר איגוד לשכות המסחר, איגוד לש</w:t>
            </w:r>
            <w:r>
              <w:rPr>
                <w:rFonts w:hint="cs"/>
                <w:rtl/>
              </w:rPr>
              <w:t>כות</w:t>
            </w:r>
            <w:r>
              <w:rPr>
                <w:rtl/>
              </w:rPr>
              <w:t xml:space="preserve"> המסחר</w:t>
            </w:r>
          </w:p>
        </w:tc>
      </w:tr>
      <w:tr w:rsidR="0061728D" w:rsidTr="0061728D">
        <w:tc>
          <w:tcPr>
            <w:tcW w:w="0" w:type="auto"/>
            <w:shd w:val="clear" w:color="auto" w:fill="auto"/>
          </w:tcPr>
          <w:p w:rsidR="0061728D" w:rsidRDefault="0061728D" w:rsidP="00DE5B80">
            <w:pPr>
              <w:ind w:firstLine="0"/>
              <w:rPr>
                <w:rtl/>
              </w:rPr>
            </w:pPr>
            <w:r>
              <w:rPr>
                <w:rtl/>
              </w:rPr>
              <w:t>משה בן יעקב</w:t>
            </w:r>
          </w:p>
        </w:tc>
        <w:tc>
          <w:tcPr>
            <w:tcW w:w="0" w:type="auto"/>
            <w:shd w:val="clear" w:color="auto" w:fill="auto"/>
          </w:tcPr>
          <w:p w:rsidR="0061728D" w:rsidRDefault="0061728D" w:rsidP="00DE5B80">
            <w:pPr>
              <w:ind w:firstLine="0"/>
              <w:rPr>
                <w:rtl/>
              </w:rPr>
            </w:pPr>
            <w:r>
              <w:rPr>
                <w:rFonts w:hint="cs"/>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יצחק מימון</w:t>
            </w:r>
          </w:p>
        </w:tc>
        <w:tc>
          <w:tcPr>
            <w:tcW w:w="0" w:type="auto"/>
            <w:shd w:val="clear" w:color="auto" w:fill="auto"/>
          </w:tcPr>
          <w:p w:rsidR="0061728D" w:rsidRDefault="0061728D" w:rsidP="00DE5B80">
            <w:pPr>
              <w:ind w:firstLine="0"/>
              <w:rPr>
                <w:rtl/>
              </w:rPr>
            </w:pPr>
            <w:r>
              <w:rPr>
                <w:rFonts w:hint="cs"/>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גיא פוקס</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ניב אידן</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 xml:space="preserve">זהר </w:t>
            </w:r>
            <w:proofErr w:type="spellStart"/>
            <w:r>
              <w:rPr>
                <w:rtl/>
              </w:rPr>
              <w:t>פופר</w:t>
            </w:r>
            <w:proofErr w:type="spellEnd"/>
          </w:p>
        </w:tc>
        <w:tc>
          <w:tcPr>
            <w:tcW w:w="0" w:type="auto"/>
            <w:shd w:val="clear" w:color="auto" w:fill="auto"/>
          </w:tcPr>
          <w:p w:rsidR="0061728D" w:rsidRDefault="0061728D" w:rsidP="00DE5B80">
            <w:pPr>
              <w:ind w:firstLine="0"/>
              <w:rPr>
                <w:rtl/>
              </w:rPr>
            </w:pPr>
            <w:r>
              <w:rPr>
                <w:rFonts w:hint="cs"/>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61728D">
            <w:pPr>
              <w:ind w:firstLine="0"/>
              <w:rPr>
                <w:rtl/>
              </w:rPr>
            </w:pPr>
            <w:r>
              <w:rPr>
                <w:rtl/>
              </w:rPr>
              <w:t>סמי מועלם</w:t>
            </w:r>
          </w:p>
        </w:tc>
        <w:tc>
          <w:tcPr>
            <w:tcW w:w="0" w:type="auto"/>
            <w:shd w:val="clear" w:color="auto" w:fill="auto"/>
          </w:tcPr>
          <w:p w:rsidR="0061728D" w:rsidRDefault="0061728D" w:rsidP="00DE5B80">
            <w:pPr>
              <w:ind w:firstLine="0"/>
              <w:rPr>
                <w:rtl/>
              </w:rPr>
            </w:pPr>
            <w:r>
              <w:rPr>
                <w:rFonts w:hint="cs"/>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 xml:space="preserve">גיא </w:t>
            </w:r>
            <w:proofErr w:type="spellStart"/>
            <w:r>
              <w:rPr>
                <w:rtl/>
              </w:rPr>
              <w:t>בק</w:t>
            </w:r>
            <w:proofErr w:type="spellEnd"/>
          </w:p>
        </w:tc>
        <w:tc>
          <w:tcPr>
            <w:tcW w:w="0" w:type="auto"/>
            <w:shd w:val="clear" w:color="auto" w:fill="auto"/>
          </w:tcPr>
          <w:p w:rsidR="0061728D" w:rsidRDefault="0061728D" w:rsidP="00DE5B80">
            <w:pPr>
              <w:ind w:firstLine="0"/>
              <w:rPr>
                <w:rtl/>
              </w:rPr>
            </w:pPr>
            <w:r>
              <w:rPr>
                <w:rFonts w:hint="cs"/>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ערן  רייף</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דן-מאיר שלוש</w:t>
            </w:r>
          </w:p>
        </w:tc>
        <w:tc>
          <w:tcPr>
            <w:tcW w:w="0" w:type="auto"/>
            <w:shd w:val="clear" w:color="auto" w:fill="auto"/>
          </w:tcPr>
          <w:p w:rsidR="0061728D" w:rsidRDefault="0061728D" w:rsidP="00DE5B80">
            <w:pPr>
              <w:ind w:firstLine="0"/>
              <w:rPr>
                <w:rtl/>
              </w:rPr>
            </w:pPr>
            <w:r>
              <w:rPr>
                <w:rFonts w:hint="cs"/>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 xml:space="preserve">רועי </w:t>
            </w:r>
            <w:proofErr w:type="spellStart"/>
            <w:r>
              <w:rPr>
                <w:rtl/>
              </w:rPr>
              <w:t>ברוכשטיין</w:t>
            </w:r>
            <w:proofErr w:type="spellEnd"/>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 xml:space="preserve">אביעד </w:t>
            </w:r>
            <w:proofErr w:type="spellStart"/>
            <w:r>
              <w:rPr>
                <w:rtl/>
              </w:rPr>
              <w:t>לחמנוביץ</w:t>
            </w:r>
            <w:proofErr w:type="spellEnd"/>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יעקב רוטנברג</w:t>
            </w:r>
          </w:p>
        </w:tc>
        <w:tc>
          <w:tcPr>
            <w:tcW w:w="0" w:type="auto"/>
            <w:shd w:val="clear" w:color="auto" w:fill="auto"/>
          </w:tcPr>
          <w:p w:rsidR="0061728D" w:rsidRDefault="0061728D" w:rsidP="00DE5B80">
            <w:pPr>
              <w:ind w:firstLine="0"/>
              <w:rPr>
                <w:rtl/>
              </w:rPr>
            </w:pPr>
            <w:r>
              <w:rPr>
                <w:rFonts w:hint="cs"/>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 xml:space="preserve">זהר </w:t>
            </w:r>
            <w:proofErr w:type="spellStart"/>
            <w:r>
              <w:rPr>
                <w:rtl/>
              </w:rPr>
              <w:t>קריצמן</w:t>
            </w:r>
            <w:proofErr w:type="spellEnd"/>
          </w:p>
        </w:tc>
        <w:tc>
          <w:tcPr>
            <w:tcW w:w="0" w:type="auto"/>
            <w:shd w:val="clear" w:color="auto" w:fill="auto"/>
          </w:tcPr>
          <w:p w:rsidR="0061728D" w:rsidRDefault="0061728D" w:rsidP="00DE5B80">
            <w:pPr>
              <w:ind w:firstLine="0"/>
              <w:rPr>
                <w:rtl/>
              </w:rPr>
            </w:pPr>
            <w:r>
              <w:rPr>
                <w:rFonts w:hint="cs"/>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אייל דותן</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הודי דולב</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1733A2" w:rsidP="0061728D">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 xml:space="preserve">שי-אברהם </w:t>
            </w:r>
            <w:proofErr w:type="spellStart"/>
            <w:r>
              <w:rPr>
                <w:rtl/>
              </w:rPr>
              <w:t>פרמינגר</w:t>
            </w:r>
            <w:proofErr w:type="spellEnd"/>
          </w:p>
        </w:tc>
        <w:tc>
          <w:tcPr>
            <w:tcW w:w="0" w:type="auto"/>
            <w:shd w:val="clear" w:color="auto" w:fill="auto"/>
          </w:tcPr>
          <w:p w:rsidR="0061728D" w:rsidRDefault="0061728D" w:rsidP="00DE5B80">
            <w:pPr>
              <w:ind w:firstLine="0"/>
              <w:rPr>
                <w:rtl/>
              </w:rPr>
            </w:pPr>
            <w:r>
              <w:rPr>
                <w:rFonts w:hint="cs"/>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ערן בצלאל</w:t>
            </w:r>
          </w:p>
        </w:tc>
        <w:tc>
          <w:tcPr>
            <w:tcW w:w="0" w:type="auto"/>
            <w:shd w:val="clear" w:color="auto" w:fill="auto"/>
          </w:tcPr>
          <w:p w:rsidR="0061728D" w:rsidRDefault="0061728D" w:rsidP="00DE5B80">
            <w:pPr>
              <w:ind w:firstLine="0"/>
              <w:rPr>
                <w:rtl/>
              </w:rPr>
            </w:pPr>
            <w:r>
              <w:rPr>
                <w:rFonts w:hint="cs"/>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ירון אליאס</w:t>
            </w:r>
          </w:p>
        </w:tc>
        <w:tc>
          <w:tcPr>
            <w:tcW w:w="0" w:type="auto"/>
            <w:shd w:val="clear" w:color="auto" w:fill="auto"/>
          </w:tcPr>
          <w:p w:rsidR="0061728D" w:rsidRDefault="0061728D" w:rsidP="00DE5B80">
            <w:pPr>
              <w:ind w:firstLine="0"/>
              <w:rPr>
                <w:rtl/>
              </w:rPr>
            </w:pPr>
            <w:r>
              <w:rPr>
                <w:rFonts w:hint="cs"/>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lastRenderedPageBreak/>
              <w:t>עופר שפירא</w:t>
            </w:r>
          </w:p>
        </w:tc>
        <w:tc>
          <w:tcPr>
            <w:tcW w:w="0" w:type="auto"/>
            <w:shd w:val="clear" w:color="auto" w:fill="auto"/>
          </w:tcPr>
          <w:p w:rsidR="0061728D" w:rsidRDefault="0061728D" w:rsidP="00DE5B80">
            <w:pPr>
              <w:ind w:firstLine="0"/>
              <w:rPr>
                <w:rtl/>
              </w:rPr>
            </w:pPr>
            <w:r>
              <w:rPr>
                <w:rtl/>
              </w:rPr>
              <w:t>–</w:t>
            </w:r>
          </w:p>
        </w:tc>
        <w:tc>
          <w:tcPr>
            <w:tcW w:w="0" w:type="auto"/>
            <w:shd w:val="clear" w:color="auto" w:fill="auto"/>
          </w:tcPr>
          <w:p w:rsidR="0061728D" w:rsidRDefault="001733A2" w:rsidP="00DE5B80">
            <w:pPr>
              <w:ind w:firstLine="0"/>
              <w:rPr>
                <w:rtl/>
              </w:rPr>
            </w:pPr>
            <w:r>
              <w:rPr>
                <w:rFonts w:hint="cs"/>
                <w:rtl/>
              </w:rPr>
              <w:t>מוזמן/ת</w:t>
            </w:r>
          </w:p>
        </w:tc>
      </w:tr>
      <w:tr w:rsidR="0061728D" w:rsidTr="0061728D">
        <w:tc>
          <w:tcPr>
            <w:tcW w:w="0" w:type="auto"/>
            <w:shd w:val="clear" w:color="auto" w:fill="auto"/>
          </w:tcPr>
          <w:p w:rsidR="0061728D" w:rsidRDefault="0061728D" w:rsidP="00DE5B80">
            <w:pPr>
              <w:ind w:firstLine="0"/>
              <w:rPr>
                <w:rtl/>
              </w:rPr>
            </w:pPr>
            <w:r>
              <w:rPr>
                <w:rtl/>
              </w:rPr>
              <w:t xml:space="preserve">אריאל </w:t>
            </w:r>
            <w:proofErr w:type="spellStart"/>
            <w:r>
              <w:rPr>
                <w:rtl/>
              </w:rPr>
              <w:t>גנוט</w:t>
            </w:r>
            <w:proofErr w:type="spellEnd"/>
          </w:p>
        </w:tc>
        <w:tc>
          <w:tcPr>
            <w:tcW w:w="0" w:type="auto"/>
            <w:shd w:val="clear" w:color="auto" w:fill="auto"/>
          </w:tcPr>
          <w:p w:rsidR="0061728D" w:rsidRDefault="0061728D" w:rsidP="00DE5B80">
            <w:pPr>
              <w:ind w:firstLine="0"/>
              <w:rPr>
                <w:rtl/>
              </w:rPr>
            </w:pPr>
            <w:r>
              <w:rPr>
                <w:rFonts w:hint="cs"/>
                <w:rtl/>
              </w:rPr>
              <w:t>–</w:t>
            </w:r>
          </w:p>
        </w:tc>
        <w:tc>
          <w:tcPr>
            <w:tcW w:w="0" w:type="auto"/>
            <w:shd w:val="clear" w:color="auto" w:fill="auto"/>
          </w:tcPr>
          <w:p w:rsidR="0061728D" w:rsidRDefault="001733A2" w:rsidP="00DE5B80">
            <w:pPr>
              <w:ind w:firstLine="0"/>
              <w:rPr>
                <w:rtl/>
              </w:rPr>
            </w:pPr>
            <w:r>
              <w:rPr>
                <w:rFonts w:hint="cs"/>
                <w:rtl/>
              </w:rPr>
              <w:t>מוזמן/ת</w:t>
            </w:r>
          </w:p>
        </w:tc>
      </w:tr>
      <w:tr w:rsidR="001733A2" w:rsidTr="0061728D">
        <w:tc>
          <w:tcPr>
            <w:tcW w:w="0" w:type="auto"/>
            <w:shd w:val="clear" w:color="auto" w:fill="auto"/>
          </w:tcPr>
          <w:p w:rsidR="001733A2" w:rsidRDefault="001733A2" w:rsidP="00DE5B80">
            <w:pPr>
              <w:ind w:firstLine="0"/>
              <w:rPr>
                <w:rtl/>
              </w:rPr>
            </w:pPr>
            <w:r>
              <w:rPr>
                <w:rtl/>
              </w:rPr>
              <w:t>איתן אלון</w:t>
            </w:r>
          </w:p>
        </w:tc>
        <w:tc>
          <w:tcPr>
            <w:tcW w:w="0" w:type="auto"/>
            <w:shd w:val="clear" w:color="auto" w:fill="auto"/>
          </w:tcPr>
          <w:p w:rsidR="001733A2" w:rsidRDefault="001733A2" w:rsidP="00DE5B80">
            <w:pPr>
              <w:ind w:firstLine="0"/>
              <w:rPr>
                <w:rtl/>
              </w:rPr>
            </w:pPr>
            <w:r>
              <w:rPr>
                <w:rtl/>
              </w:rPr>
              <w:t>–</w:t>
            </w:r>
          </w:p>
        </w:tc>
        <w:tc>
          <w:tcPr>
            <w:tcW w:w="0" w:type="auto"/>
            <w:shd w:val="clear" w:color="auto" w:fill="auto"/>
          </w:tcPr>
          <w:p w:rsidR="001733A2" w:rsidRDefault="001733A2" w:rsidP="00DE5B80">
            <w:pPr>
              <w:ind w:firstLine="0"/>
              <w:rPr>
                <w:rtl/>
              </w:rPr>
            </w:pPr>
            <w:r>
              <w:rPr>
                <w:rtl/>
              </w:rPr>
              <w:t>שדלן</w:t>
            </w:r>
            <w:r>
              <w:rPr>
                <w:rFonts w:hint="cs"/>
                <w:rtl/>
              </w:rPr>
              <w:t>/</w:t>
            </w:r>
            <w:proofErr w:type="spellStart"/>
            <w:r>
              <w:rPr>
                <w:rFonts w:hint="cs"/>
                <w:rtl/>
              </w:rPr>
              <w:t>ית</w:t>
            </w:r>
            <w:proofErr w:type="spellEnd"/>
            <w:r>
              <w:rPr>
                <w:rtl/>
              </w:rPr>
              <w:t xml:space="preserve"> </w:t>
            </w:r>
            <w:r>
              <w:rPr>
                <w:rFonts w:hint="cs"/>
                <w:rtl/>
              </w:rPr>
              <w:t>(</w:t>
            </w:r>
            <w:r>
              <w:rPr>
                <w:rtl/>
              </w:rPr>
              <w:t>גלעד יחסי ממשל</w:t>
            </w:r>
            <w:r>
              <w:rPr>
                <w:rFonts w:hint="cs"/>
                <w:rtl/>
              </w:rPr>
              <w:t xml:space="preserve"> ולובינג)</w:t>
            </w:r>
          </w:p>
        </w:tc>
      </w:tr>
    </w:tbl>
    <w:p w:rsidR="0061728D" w:rsidRPr="008713A4" w:rsidRDefault="0061728D"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132E9"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84B5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84B54" w:rsidP="008320F6">
      <w:pPr>
        <w:ind w:firstLine="0"/>
        <w:rPr>
          <w:rtl/>
        </w:rPr>
      </w:pPr>
      <w:r>
        <w:rPr>
          <w:rtl/>
        </w:rPr>
        <w:t>רמי בן שמעון</w:t>
      </w:r>
    </w:p>
    <w:p w:rsidR="00786E1F" w:rsidRDefault="00786E1F" w:rsidP="00786E1F">
      <w:pPr>
        <w:tabs>
          <w:tab w:val="left" w:pos="1581"/>
        </w:tabs>
        <w:ind w:firstLine="0"/>
        <w:rPr>
          <w:rtl/>
        </w:rPr>
      </w:pPr>
      <w:r>
        <w:rPr>
          <w:rtl/>
        </w:rPr>
        <w:tab/>
      </w:r>
    </w:p>
    <w:p w:rsidR="00786E1F" w:rsidRDefault="00786E1F">
      <w:pPr>
        <w:bidi w:val="0"/>
        <w:spacing w:line="240" w:lineRule="auto"/>
        <w:ind w:firstLine="0"/>
        <w:jc w:val="left"/>
        <w:rPr>
          <w:rtl/>
        </w:rPr>
      </w:pPr>
      <w:r>
        <w:rPr>
          <w:rtl/>
        </w:rPr>
        <w:br w:type="page"/>
      </w:r>
    </w:p>
    <w:p w:rsidR="00786E1F" w:rsidRDefault="005563A9" w:rsidP="005563A9">
      <w:pPr>
        <w:pStyle w:val="a6"/>
        <w:keepNext/>
        <w:rPr>
          <w:rtl/>
        </w:rPr>
      </w:pPr>
      <w:bookmarkStart w:id="2" w:name="ET_subject_615629_14"/>
      <w:r w:rsidRPr="005563A9">
        <w:rPr>
          <w:rStyle w:val="TagStyle"/>
          <w:rtl/>
        </w:rPr>
        <w:lastRenderedPageBreak/>
        <w:t xml:space="preserve"> &lt;&lt; נושא &gt;&gt; </w:t>
      </w:r>
      <w:r w:rsidR="00786E1F">
        <w:rPr>
          <w:rtl/>
        </w:rPr>
        <w:t xml:space="preserve">תקנות מס הכנסה (תקנות לעניין </w:t>
      </w:r>
      <w:proofErr w:type="spellStart"/>
      <w:r w:rsidR="00786E1F">
        <w:rPr>
          <w:rtl/>
        </w:rPr>
        <w:t>חלפני</w:t>
      </w:r>
      <w:proofErr w:type="spellEnd"/>
      <w:r w:rsidR="00786E1F">
        <w:rPr>
          <w:rtl/>
        </w:rPr>
        <w:t xml:space="preserve"> כספים) (הוראת שעה), התשע"ז - 2016</w:t>
      </w:r>
      <w:r w:rsidRPr="005563A9">
        <w:rPr>
          <w:rStyle w:val="TagStyle"/>
          <w:rtl/>
        </w:rPr>
        <w:t xml:space="preserve"> &lt;&lt; נושא &gt;&gt; </w:t>
      </w:r>
      <w:bookmarkEnd w:id="2"/>
    </w:p>
    <w:p w:rsidR="00786E1F" w:rsidRDefault="00786E1F" w:rsidP="00786E1F">
      <w:pPr>
        <w:pStyle w:val="KeepWithNext"/>
        <w:rPr>
          <w:rtl/>
        </w:rPr>
      </w:pPr>
    </w:p>
    <w:p w:rsidR="001733A2" w:rsidRPr="001733A2" w:rsidRDefault="001733A2" w:rsidP="001733A2">
      <w:pPr>
        <w:rPr>
          <w:rtl/>
        </w:rPr>
      </w:pPr>
    </w:p>
    <w:p w:rsidR="00184B54" w:rsidRDefault="00184B54" w:rsidP="00184B54">
      <w:pPr>
        <w:pStyle w:val="af6"/>
        <w:keepNext/>
        <w:rPr>
          <w:rtl/>
        </w:rPr>
      </w:pPr>
      <w:bookmarkStart w:id="3" w:name="ET_yor_5094_2"/>
      <w:r w:rsidRPr="00184B54">
        <w:rPr>
          <w:rStyle w:val="TagStyle"/>
          <w:rtl/>
        </w:rPr>
        <w:t xml:space="preserve"> &lt;&lt; יור &gt;&gt; </w:t>
      </w:r>
      <w:r>
        <w:rPr>
          <w:rtl/>
        </w:rPr>
        <w:t>היו"ר ניסן סלומינסקי:</w:t>
      </w:r>
      <w:r w:rsidRPr="00184B54">
        <w:rPr>
          <w:rStyle w:val="TagStyle"/>
          <w:rtl/>
        </w:rPr>
        <w:t xml:space="preserve"> &lt;&lt; יור &gt;&gt;</w:t>
      </w:r>
      <w:r>
        <w:rPr>
          <w:rtl/>
        </w:rPr>
        <w:t xml:space="preserve"> </w:t>
      </w:r>
      <w:bookmarkEnd w:id="3"/>
    </w:p>
    <w:p w:rsidR="00184B54" w:rsidRDefault="00184B54" w:rsidP="00184B54">
      <w:pPr>
        <w:pStyle w:val="KeepWithNext"/>
        <w:rPr>
          <w:rtl/>
        </w:rPr>
      </w:pPr>
    </w:p>
    <w:p w:rsidR="00184B54" w:rsidRDefault="00532DB8" w:rsidP="00184B54">
      <w:pPr>
        <w:rPr>
          <w:rtl/>
        </w:rPr>
      </w:pPr>
      <w:r>
        <w:rPr>
          <w:rFonts w:hint="cs"/>
          <w:rtl/>
        </w:rPr>
        <w:t>צוהריים</w:t>
      </w:r>
      <w:r w:rsidR="00155A9F">
        <w:rPr>
          <w:rFonts w:hint="cs"/>
          <w:rtl/>
        </w:rPr>
        <w:t xml:space="preserve"> טובים לחבריי חברי הכנסת, לאנשי הממלכה המצטרפים, המלבינים מה שנקרא ולגופים החוץ בנקאיים. דני, תחייך. אתה כבר לא מחייך. אני יכול להצביע? יש לך הערות על זה?</w:t>
      </w:r>
    </w:p>
    <w:p w:rsidR="00155A9F" w:rsidRDefault="00155A9F" w:rsidP="00184B54">
      <w:pPr>
        <w:rPr>
          <w:rtl/>
        </w:rPr>
      </w:pPr>
    </w:p>
    <w:p w:rsidR="00155A9F" w:rsidRDefault="005563A9" w:rsidP="005563A9">
      <w:pPr>
        <w:pStyle w:val="af9"/>
        <w:keepNext/>
        <w:rPr>
          <w:rtl/>
        </w:rPr>
      </w:pPr>
      <w:bookmarkStart w:id="4" w:name="ET_guest_641379_15"/>
      <w:r w:rsidRPr="005563A9">
        <w:rPr>
          <w:rStyle w:val="TagStyle"/>
          <w:rtl/>
        </w:rPr>
        <w:t xml:space="preserve"> &lt;&lt; אורח &gt;&gt; </w:t>
      </w:r>
      <w:r w:rsidR="00155A9F">
        <w:rPr>
          <w:rtl/>
        </w:rPr>
        <w:t>דניאל מזרחי:</w:t>
      </w:r>
      <w:r w:rsidRPr="005563A9">
        <w:rPr>
          <w:rStyle w:val="TagStyle"/>
          <w:rtl/>
        </w:rPr>
        <w:t xml:space="preserve"> &lt;&lt; אורח &gt;&gt; </w:t>
      </w:r>
      <w:bookmarkEnd w:id="4"/>
    </w:p>
    <w:p w:rsidR="00155A9F" w:rsidRDefault="00155A9F" w:rsidP="00155A9F">
      <w:pPr>
        <w:pStyle w:val="KeepWithNext"/>
        <w:rPr>
          <w:rtl/>
        </w:rPr>
      </w:pPr>
    </w:p>
    <w:p w:rsidR="00155A9F" w:rsidRDefault="00155A9F" w:rsidP="00155A9F">
      <w:pPr>
        <w:rPr>
          <w:rtl/>
        </w:rPr>
      </w:pPr>
      <w:r>
        <w:rPr>
          <w:rFonts w:hint="cs"/>
          <w:rtl/>
        </w:rPr>
        <w:t>לא. יש לי דיון נוסף, אז הגעתי כבר לשני הדיונים יחד. אני מקווה שלא יהיו לי הערות.</w:t>
      </w:r>
    </w:p>
    <w:p w:rsidR="00184B54" w:rsidRDefault="00184B54" w:rsidP="00184B54">
      <w:pPr>
        <w:rPr>
          <w:rtl/>
        </w:rPr>
      </w:pPr>
    </w:p>
    <w:p w:rsidR="00184B54" w:rsidRDefault="00184B54" w:rsidP="00184B54">
      <w:pPr>
        <w:pStyle w:val="af6"/>
        <w:keepNext/>
        <w:rPr>
          <w:rtl/>
        </w:rPr>
      </w:pPr>
      <w:bookmarkStart w:id="5" w:name="ET_yor_5094_3"/>
      <w:r w:rsidRPr="00184B54">
        <w:rPr>
          <w:rStyle w:val="TagStyle"/>
          <w:rtl/>
        </w:rPr>
        <w:t xml:space="preserve"> &lt;&lt; יור &gt;&gt; </w:t>
      </w:r>
      <w:r>
        <w:rPr>
          <w:rtl/>
        </w:rPr>
        <w:t>היו"ר ניסן סלומינסקי:</w:t>
      </w:r>
      <w:r w:rsidRPr="00184B54">
        <w:rPr>
          <w:rStyle w:val="TagStyle"/>
          <w:rtl/>
        </w:rPr>
        <w:t xml:space="preserve"> &lt;&lt; יור &gt;&gt;</w:t>
      </w:r>
      <w:r>
        <w:rPr>
          <w:rtl/>
        </w:rPr>
        <w:t xml:space="preserve"> </w:t>
      </w:r>
      <w:bookmarkEnd w:id="5"/>
    </w:p>
    <w:p w:rsidR="00184B54" w:rsidRDefault="00184B54" w:rsidP="00184B54">
      <w:pPr>
        <w:pStyle w:val="KeepWithNext"/>
        <w:rPr>
          <w:rtl/>
        </w:rPr>
      </w:pPr>
    </w:p>
    <w:p w:rsidR="00184B54" w:rsidRDefault="00155A9F" w:rsidP="00184B54">
      <w:pPr>
        <w:rPr>
          <w:rtl/>
        </w:rPr>
      </w:pPr>
      <w:r>
        <w:rPr>
          <w:rFonts w:hint="cs"/>
          <w:rtl/>
        </w:rPr>
        <w:t xml:space="preserve">אם אין לך הערות, אז אפשר </w:t>
      </w:r>
      <w:bookmarkStart w:id="6" w:name="_ETM_Q1_83000"/>
      <w:bookmarkEnd w:id="6"/>
      <w:r>
        <w:rPr>
          <w:rFonts w:hint="cs"/>
          <w:rtl/>
        </w:rPr>
        <w:t xml:space="preserve">להצביע ואחר כך לקיים דיון, לא? יש לנו את התקנות </w:t>
      </w:r>
      <w:bookmarkStart w:id="7" w:name="_ETM_Q1_99000"/>
      <w:bookmarkEnd w:id="7"/>
      <w:r>
        <w:rPr>
          <w:rtl/>
        </w:rPr>
        <w:t>–</w:t>
      </w:r>
      <w:r>
        <w:rPr>
          <w:rFonts w:hint="cs"/>
          <w:rtl/>
        </w:rPr>
        <w:t xml:space="preserve"> אתה מאבד שליטה, דני.</w:t>
      </w:r>
    </w:p>
    <w:p w:rsidR="00155A9F" w:rsidRDefault="00155A9F" w:rsidP="00184B54">
      <w:pPr>
        <w:rPr>
          <w:rtl/>
        </w:rPr>
      </w:pPr>
    </w:p>
    <w:p w:rsidR="00155A9F" w:rsidRDefault="005563A9" w:rsidP="005563A9">
      <w:pPr>
        <w:pStyle w:val="-"/>
        <w:keepNext/>
        <w:rPr>
          <w:rtl/>
        </w:rPr>
      </w:pPr>
      <w:bookmarkStart w:id="8" w:name="_ETM_Q1_98000"/>
      <w:bookmarkStart w:id="9" w:name="ET_speakercontinue_641379_16"/>
      <w:bookmarkEnd w:id="8"/>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r w:rsidR="00155A9F">
        <w:rPr>
          <w:rtl/>
        </w:rPr>
        <w:t>דניאל מזרחי:</w:t>
      </w:r>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bookmarkEnd w:id="9"/>
    </w:p>
    <w:p w:rsidR="00155A9F" w:rsidRDefault="00155A9F" w:rsidP="00155A9F">
      <w:pPr>
        <w:pStyle w:val="KeepWithNext"/>
        <w:rPr>
          <w:rtl/>
        </w:rPr>
      </w:pPr>
    </w:p>
    <w:p w:rsidR="00155A9F" w:rsidRDefault="00155A9F" w:rsidP="00155A9F">
      <w:pPr>
        <w:rPr>
          <w:rtl/>
        </w:rPr>
      </w:pPr>
      <w:r>
        <w:rPr>
          <w:rFonts w:hint="cs"/>
          <w:rtl/>
        </w:rPr>
        <w:t xml:space="preserve">מדוע? אני לא יודע. יכול </w:t>
      </w:r>
      <w:bookmarkStart w:id="10" w:name="_ETM_Q1_101000"/>
      <w:bookmarkEnd w:id="10"/>
      <w:r>
        <w:rPr>
          <w:rFonts w:hint="cs"/>
          <w:rtl/>
        </w:rPr>
        <w:t xml:space="preserve">להיות שלהם יהיו שאלות ויתחיל להיות סיפור. אתה מתואם איתם? </w:t>
      </w:r>
      <w:bookmarkStart w:id="11" w:name="_ETM_Q1_109000"/>
      <w:bookmarkEnd w:id="11"/>
      <w:r>
        <w:rPr>
          <w:rFonts w:hint="cs"/>
          <w:rtl/>
        </w:rPr>
        <w:t>אני צוחק, אני צוחק.</w:t>
      </w:r>
    </w:p>
    <w:p w:rsidR="00155A9F" w:rsidRDefault="00155A9F" w:rsidP="00155A9F">
      <w:pPr>
        <w:rPr>
          <w:rtl/>
        </w:rPr>
      </w:pPr>
      <w:bookmarkStart w:id="12" w:name="_ETM_Q1_113000"/>
      <w:bookmarkEnd w:id="12"/>
    </w:p>
    <w:p w:rsidR="00155A9F" w:rsidRDefault="00155A9F" w:rsidP="00155A9F">
      <w:pPr>
        <w:rPr>
          <w:rtl/>
        </w:rPr>
      </w:pPr>
      <w:r>
        <w:rPr>
          <w:rFonts w:hint="cs"/>
          <w:rtl/>
        </w:rPr>
        <w:t>יש לנו תקנות ואנחנו רוצים לאשר אותן</w:t>
      </w:r>
      <w:bookmarkStart w:id="13" w:name="_ETM_Q1_120000"/>
      <w:bookmarkEnd w:id="13"/>
      <w:r>
        <w:rPr>
          <w:rFonts w:hint="cs"/>
          <w:rtl/>
        </w:rPr>
        <w:t>. בנק ישראל נמצא פה?</w:t>
      </w:r>
    </w:p>
    <w:p w:rsidR="00155A9F" w:rsidRDefault="00155A9F" w:rsidP="00155A9F">
      <w:pPr>
        <w:rPr>
          <w:rtl/>
        </w:rPr>
      </w:pPr>
    </w:p>
    <w:p w:rsidR="00155A9F" w:rsidRDefault="005563A9" w:rsidP="005563A9">
      <w:pPr>
        <w:pStyle w:val="a4"/>
        <w:keepNext/>
        <w:rPr>
          <w:rtl/>
        </w:rPr>
      </w:pPr>
      <w:bookmarkStart w:id="14" w:name="ET_speaker_אסף_פרידמן_17"/>
      <w:r w:rsidRPr="005563A9">
        <w:rPr>
          <w:rStyle w:val="TagStyle"/>
          <w:rtl/>
        </w:rPr>
        <w:t xml:space="preserve"> &lt;&lt; דובר &gt;&gt; </w:t>
      </w:r>
      <w:r w:rsidR="00155A9F">
        <w:rPr>
          <w:rtl/>
        </w:rPr>
        <w:t>אסף פרידמן:</w:t>
      </w:r>
      <w:r w:rsidRPr="005563A9">
        <w:rPr>
          <w:rStyle w:val="TagStyle"/>
          <w:rtl/>
        </w:rPr>
        <w:t xml:space="preserve"> &lt;&lt; דובר &gt;&gt; </w:t>
      </w:r>
      <w:bookmarkEnd w:id="14"/>
    </w:p>
    <w:p w:rsidR="00155A9F" w:rsidRDefault="00155A9F" w:rsidP="00155A9F">
      <w:pPr>
        <w:pStyle w:val="KeepWithNext"/>
        <w:rPr>
          <w:rtl/>
        </w:rPr>
      </w:pPr>
    </w:p>
    <w:p w:rsidR="00155A9F" w:rsidRDefault="00155A9F" w:rsidP="00155A9F">
      <w:pPr>
        <w:rPr>
          <w:rtl/>
        </w:rPr>
      </w:pPr>
      <w:r>
        <w:rPr>
          <w:rFonts w:hint="cs"/>
          <w:rtl/>
        </w:rPr>
        <w:t>לא.</w:t>
      </w:r>
    </w:p>
    <w:p w:rsidR="00155A9F" w:rsidRDefault="00155A9F" w:rsidP="00155A9F">
      <w:pPr>
        <w:rPr>
          <w:rtl/>
        </w:rPr>
      </w:pPr>
    </w:p>
    <w:p w:rsidR="00155A9F" w:rsidRDefault="005563A9" w:rsidP="005563A9">
      <w:pPr>
        <w:pStyle w:val="af6"/>
        <w:keepNext/>
        <w:rPr>
          <w:rtl/>
        </w:rPr>
      </w:pPr>
      <w:bookmarkStart w:id="15" w:name="_ETM_Q1_126000"/>
      <w:bookmarkStart w:id="16" w:name="ET_yor_5094_18"/>
      <w:bookmarkEnd w:id="15"/>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155A9F">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16"/>
    </w:p>
    <w:p w:rsidR="00155A9F" w:rsidRDefault="00155A9F" w:rsidP="00155A9F">
      <w:pPr>
        <w:pStyle w:val="KeepWithNext"/>
        <w:rPr>
          <w:rtl/>
        </w:rPr>
      </w:pPr>
    </w:p>
    <w:p w:rsidR="00155A9F" w:rsidRDefault="00155A9F" w:rsidP="00155A9F">
      <w:pPr>
        <w:rPr>
          <w:rtl/>
        </w:rPr>
      </w:pPr>
      <w:r>
        <w:rPr>
          <w:rFonts w:hint="cs"/>
          <w:rtl/>
        </w:rPr>
        <w:t xml:space="preserve">זה לא מעניין בכלל את בנק </w:t>
      </w:r>
      <w:bookmarkStart w:id="17" w:name="_ETM_Q1_127000"/>
      <w:bookmarkEnd w:id="17"/>
      <w:r>
        <w:rPr>
          <w:rFonts w:hint="cs"/>
          <w:rtl/>
        </w:rPr>
        <w:t>ישראל? מעניין.</w:t>
      </w:r>
    </w:p>
    <w:p w:rsidR="00155A9F" w:rsidRDefault="00155A9F" w:rsidP="00155A9F">
      <w:pPr>
        <w:rPr>
          <w:rtl/>
        </w:rPr>
      </w:pPr>
    </w:p>
    <w:p w:rsidR="00155A9F" w:rsidRDefault="005563A9" w:rsidP="005563A9">
      <w:pPr>
        <w:pStyle w:val="a4"/>
        <w:keepNext/>
        <w:rPr>
          <w:rtl/>
        </w:rPr>
      </w:pPr>
      <w:bookmarkStart w:id="18" w:name="_ETM_Q1_128000"/>
      <w:bookmarkStart w:id="19" w:name="ET_speaker_אלעזר_שטרן_19"/>
      <w:bookmarkEnd w:id="18"/>
      <w:r w:rsidRPr="005563A9">
        <w:rPr>
          <w:rStyle w:val="TagStyle"/>
          <w:rtl/>
        </w:rPr>
        <w:t xml:space="preserve"> &lt;&lt; דובר &gt;&gt; </w:t>
      </w:r>
      <w:r w:rsidR="00155A9F">
        <w:rPr>
          <w:rtl/>
        </w:rPr>
        <w:t>אלעזר שטרן (ייעוץ משפטי):</w:t>
      </w:r>
      <w:r w:rsidRPr="005563A9">
        <w:rPr>
          <w:rStyle w:val="TagStyle"/>
          <w:rtl/>
        </w:rPr>
        <w:t xml:space="preserve"> &lt;&lt; דובר &gt;&gt; </w:t>
      </w:r>
      <w:bookmarkEnd w:id="19"/>
    </w:p>
    <w:p w:rsidR="00155A9F" w:rsidRDefault="00155A9F" w:rsidP="00155A9F">
      <w:pPr>
        <w:pStyle w:val="KeepWithNext"/>
        <w:rPr>
          <w:rtl/>
        </w:rPr>
      </w:pPr>
    </w:p>
    <w:p w:rsidR="00155A9F" w:rsidRDefault="00155A9F" w:rsidP="00155A9F">
      <w:pPr>
        <w:rPr>
          <w:rtl/>
        </w:rPr>
      </w:pPr>
      <w:r>
        <w:rPr>
          <w:rFonts w:hint="cs"/>
          <w:rtl/>
        </w:rPr>
        <w:t>זה לא של בנק ישראל. זה לא קשור לבנקים בכלל.</w:t>
      </w:r>
    </w:p>
    <w:p w:rsidR="00155A9F" w:rsidRDefault="00155A9F" w:rsidP="00155A9F">
      <w:pPr>
        <w:rPr>
          <w:rtl/>
        </w:rPr>
      </w:pPr>
    </w:p>
    <w:p w:rsidR="00155A9F" w:rsidRDefault="005563A9" w:rsidP="005563A9">
      <w:pPr>
        <w:pStyle w:val="af6"/>
        <w:keepNext/>
        <w:rPr>
          <w:rtl/>
        </w:rPr>
      </w:pPr>
      <w:bookmarkStart w:id="20" w:name="ET_yor_5094_20"/>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155A9F">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20"/>
    </w:p>
    <w:p w:rsidR="00155A9F" w:rsidRDefault="00155A9F" w:rsidP="00155A9F">
      <w:pPr>
        <w:pStyle w:val="KeepWithNext"/>
        <w:rPr>
          <w:rtl/>
        </w:rPr>
      </w:pPr>
    </w:p>
    <w:p w:rsidR="00155A9F" w:rsidRDefault="00155A9F" w:rsidP="00155A9F">
      <w:pPr>
        <w:rPr>
          <w:rtl/>
        </w:rPr>
      </w:pPr>
      <w:r>
        <w:rPr>
          <w:rFonts w:hint="cs"/>
          <w:rtl/>
        </w:rPr>
        <w:t>בכלל לא. אין להם שום עניין הזה.</w:t>
      </w:r>
    </w:p>
    <w:p w:rsidR="00155A9F" w:rsidRDefault="00155A9F" w:rsidP="00155A9F">
      <w:pPr>
        <w:rPr>
          <w:rtl/>
        </w:rPr>
      </w:pPr>
    </w:p>
    <w:p w:rsidR="00155A9F" w:rsidRDefault="005563A9" w:rsidP="005563A9">
      <w:pPr>
        <w:pStyle w:val="-"/>
        <w:keepNext/>
        <w:rPr>
          <w:rtl/>
        </w:rPr>
      </w:pPr>
      <w:bookmarkStart w:id="21" w:name="_ETM_Q1_135000"/>
      <w:bookmarkStart w:id="22" w:name="ET_speakercontinue_אלעזר_שטרן_21"/>
      <w:bookmarkEnd w:id="21"/>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r w:rsidR="00155A9F">
        <w:rPr>
          <w:rtl/>
        </w:rPr>
        <w:t>אלעזר שטרן (ייעוץ משפטי):</w:t>
      </w:r>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bookmarkEnd w:id="22"/>
    </w:p>
    <w:p w:rsidR="00155A9F" w:rsidRDefault="00155A9F" w:rsidP="00155A9F">
      <w:pPr>
        <w:pStyle w:val="KeepWithNext"/>
        <w:rPr>
          <w:rtl/>
        </w:rPr>
      </w:pPr>
    </w:p>
    <w:p w:rsidR="00155A9F" w:rsidRDefault="00155A9F" w:rsidP="00155A9F">
      <w:pPr>
        <w:rPr>
          <w:rtl/>
        </w:rPr>
      </w:pPr>
      <w:r>
        <w:rPr>
          <w:rFonts w:hint="cs"/>
          <w:rtl/>
        </w:rPr>
        <w:t xml:space="preserve">הבנקים רוצים שזה </w:t>
      </w:r>
      <w:bookmarkStart w:id="23" w:name="_ETM_Q1_134000"/>
      <w:bookmarkEnd w:id="23"/>
      <w:r>
        <w:rPr>
          <w:rFonts w:hint="cs"/>
          <w:rtl/>
        </w:rPr>
        <w:t>לא יחול עליהם.</w:t>
      </w:r>
    </w:p>
    <w:p w:rsidR="00155A9F" w:rsidRDefault="00155A9F" w:rsidP="00155A9F">
      <w:pPr>
        <w:rPr>
          <w:rtl/>
        </w:rPr>
      </w:pPr>
    </w:p>
    <w:p w:rsidR="00155A9F" w:rsidRDefault="005563A9" w:rsidP="005563A9">
      <w:pPr>
        <w:pStyle w:val="af6"/>
        <w:keepNext/>
        <w:rPr>
          <w:rtl/>
        </w:rPr>
      </w:pPr>
      <w:bookmarkStart w:id="24" w:name="ET_yor_5094_22"/>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155A9F">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24"/>
    </w:p>
    <w:p w:rsidR="00155A9F" w:rsidRDefault="00155A9F" w:rsidP="00155A9F">
      <w:pPr>
        <w:pStyle w:val="KeepWithNext"/>
        <w:rPr>
          <w:rtl/>
        </w:rPr>
      </w:pPr>
    </w:p>
    <w:p w:rsidR="00155A9F" w:rsidRDefault="00155A9F" w:rsidP="00155A9F">
      <w:pPr>
        <w:rPr>
          <w:rtl/>
        </w:rPr>
      </w:pPr>
      <w:r>
        <w:rPr>
          <w:rFonts w:hint="cs"/>
          <w:rtl/>
        </w:rPr>
        <w:t>בסדר, אז יש להם עניין.</w:t>
      </w:r>
    </w:p>
    <w:p w:rsidR="00155A9F" w:rsidRDefault="00155A9F" w:rsidP="00155A9F">
      <w:pPr>
        <w:rPr>
          <w:rtl/>
        </w:rPr>
      </w:pPr>
    </w:p>
    <w:p w:rsidR="00155A9F" w:rsidRDefault="005563A9" w:rsidP="005563A9">
      <w:pPr>
        <w:pStyle w:val="-"/>
        <w:keepNext/>
        <w:rPr>
          <w:rtl/>
        </w:rPr>
      </w:pPr>
      <w:bookmarkStart w:id="25" w:name="_ETM_Q1_139000"/>
      <w:bookmarkStart w:id="26" w:name="ET_speakercontinue_אלעזר_שטרן_23"/>
      <w:bookmarkEnd w:id="25"/>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r w:rsidR="00155A9F">
        <w:rPr>
          <w:rtl/>
        </w:rPr>
        <w:t>אלעזר שטרן (ייעוץ משפטי):</w:t>
      </w:r>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bookmarkEnd w:id="26"/>
    </w:p>
    <w:p w:rsidR="00155A9F" w:rsidRDefault="00155A9F" w:rsidP="00155A9F">
      <w:pPr>
        <w:pStyle w:val="KeepWithNext"/>
        <w:rPr>
          <w:rtl/>
        </w:rPr>
      </w:pPr>
    </w:p>
    <w:p w:rsidR="00155A9F" w:rsidRDefault="00155A9F" w:rsidP="00155A9F">
      <w:pPr>
        <w:rPr>
          <w:rtl/>
        </w:rPr>
      </w:pPr>
      <w:r>
        <w:rPr>
          <w:rFonts w:hint="cs"/>
          <w:rtl/>
        </w:rPr>
        <w:t>החוק לא מחיל את זה עליהם.</w:t>
      </w:r>
    </w:p>
    <w:p w:rsidR="00155A9F" w:rsidRDefault="00155A9F" w:rsidP="00155A9F">
      <w:pPr>
        <w:rPr>
          <w:rtl/>
        </w:rPr>
      </w:pPr>
      <w:bookmarkStart w:id="27" w:name="_ETM_Q1_141000"/>
      <w:bookmarkEnd w:id="27"/>
    </w:p>
    <w:p w:rsidR="00155A9F" w:rsidRDefault="005563A9" w:rsidP="005563A9">
      <w:pPr>
        <w:pStyle w:val="af6"/>
        <w:keepNext/>
        <w:rPr>
          <w:rtl/>
        </w:rPr>
      </w:pPr>
      <w:bookmarkStart w:id="28" w:name="_ETM_Q1_142000"/>
      <w:bookmarkStart w:id="29" w:name="ET_yor_5094_24"/>
      <w:bookmarkEnd w:id="28"/>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155A9F">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29"/>
    </w:p>
    <w:p w:rsidR="00155A9F" w:rsidRDefault="00155A9F" w:rsidP="00155A9F">
      <w:pPr>
        <w:pStyle w:val="KeepWithNext"/>
        <w:rPr>
          <w:rtl/>
        </w:rPr>
      </w:pPr>
    </w:p>
    <w:p w:rsidR="00155A9F" w:rsidRDefault="00155A9F" w:rsidP="00155A9F">
      <w:pPr>
        <w:rPr>
          <w:rtl/>
        </w:rPr>
      </w:pPr>
      <w:r>
        <w:rPr>
          <w:rFonts w:hint="cs"/>
          <w:rtl/>
        </w:rPr>
        <w:t xml:space="preserve">אני עומד להחיל את זה עליהם עם כל התקרות </w:t>
      </w:r>
      <w:bookmarkStart w:id="30" w:name="_ETM_Q1_143000"/>
      <w:bookmarkEnd w:id="30"/>
      <w:r>
        <w:rPr>
          <w:rFonts w:hint="cs"/>
          <w:rtl/>
        </w:rPr>
        <w:t xml:space="preserve">והכול, אולי. אני לא יודע. אנחנו רוצים לסיים את זה </w:t>
      </w:r>
      <w:bookmarkStart w:id="31" w:name="_ETM_Q1_148000"/>
      <w:bookmarkEnd w:id="31"/>
      <w:r>
        <w:rPr>
          <w:rFonts w:hint="cs"/>
          <w:rtl/>
        </w:rPr>
        <w:t>ואנחנו רוצים לרוץ בעניין. הנחת היסוד שלי היא שאם המדינה עבדה על זה 15 חודשים, נכון?</w:t>
      </w:r>
    </w:p>
    <w:p w:rsidR="00155A9F" w:rsidRDefault="00155A9F" w:rsidP="00155A9F">
      <w:pPr>
        <w:rPr>
          <w:rtl/>
        </w:rPr>
      </w:pPr>
    </w:p>
    <w:p w:rsidR="00155A9F" w:rsidRDefault="005563A9" w:rsidP="005563A9">
      <w:pPr>
        <w:pStyle w:val="-"/>
        <w:keepNext/>
        <w:rPr>
          <w:rtl/>
        </w:rPr>
      </w:pPr>
      <w:bookmarkStart w:id="32" w:name="_ETM_Q1_157000"/>
      <w:bookmarkStart w:id="33" w:name="ET_speakercontinue_אלעזר_שטרן_25"/>
      <w:bookmarkEnd w:id="32"/>
      <w:r w:rsidRPr="005563A9">
        <w:rPr>
          <w:rStyle w:val="TagStyle"/>
          <w:rtl/>
        </w:rPr>
        <w:lastRenderedPageBreak/>
        <w:t xml:space="preserve"> &lt;&lt; </w:t>
      </w:r>
      <w:proofErr w:type="spellStart"/>
      <w:r w:rsidRPr="005563A9">
        <w:rPr>
          <w:rStyle w:val="TagStyle"/>
          <w:rtl/>
        </w:rPr>
        <w:t>דובר_המשך</w:t>
      </w:r>
      <w:proofErr w:type="spellEnd"/>
      <w:r w:rsidRPr="005563A9">
        <w:rPr>
          <w:rStyle w:val="TagStyle"/>
          <w:rtl/>
        </w:rPr>
        <w:t xml:space="preserve"> &gt;&gt; </w:t>
      </w:r>
      <w:r w:rsidR="00155A9F">
        <w:rPr>
          <w:rtl/>
        </w:rPr>
        <w:t>אלעזר שטרן (ייעוץ משפטי):</w:t>
      </w:r>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bookmarkEnd w:id="33"/>
    </w:p>
    <w:p w:rsidR="00155A9F" w:rsidRDefault="00155A9F" w:rsidP="00155A9F">
      <w:pPr>
        <w:pStyle w:val="KeepWithNext"/>
        <w:rPr>
          <w:rtl/>
        </w:rPr>
      </w:pPr>
    </w:p>
    <w:p w:rsidR="00184B54" w:rsidRDefault="00155A9F" w:rsidP="00155A9F">
      <w:pPr>
        <w:rPr>
          <w:rtl/>
        </w:rPr>
      </w:pPr>
      <w:r>
        <w:rPr>
          <w:rFonts w:hint="cs"/>
          <w:rtl/>
        </w:rPr>
        <w:t xml:space="preserve">המדינה לא. המדינה עבדה על </w:t>
      </w:r>
      <w:bookmarkStart w:id="34" w:name="_ETM_Q1_158000"/>
      <w:bookmarkEnd w:id="34"/>
      <w:r>
        <w:rPr>
          <w:rFonts w:hint="cs"/>
          <w:rtl/>
        </w:rPr>
        <w:t xml:space="preserve">זה </w:t>
      </w:r>
      <w:r w:rsidR="00184B54">
        <w:rPr>
          <w:rFonts w:hint="cs"/>
          <w:rtl/>
        </w:rPr>
        <w:t>שלוש</w:t>
      </w:r>
      <w:r>
        <w:rPr>
          <w:rFonts w:hint="cs"/>
          <w:rtl/>
        </w:rPr>
        <w:t xml:space="preserve"> וחצי</w:t>
      </w:r>
      <w:r w:rsidR="00184B54">
        <w:rPr>
          <w:rFonts w:hint="cs"/>
          <w:rtl/>
        </w:rPr>
        <w:t xml:space="preserve"> שנים</w:t>
      </w:r>
      <w:r>
        <w:rPr>
          <w:rFonts w:hint="cs"/>
          <w:rtl/>
        </w:rPr>
        <w:t>.</w:t>
      </w:r>
    </w:p>
    <w:p w:rsidR="00184B54" w:rsidRDefault="00AC5C84" w:rsidP="00AC5C84">
      <w:pPr>
        <w:rPr>
          <w:rtl/>
        </w:rPr>
      </w:pPr>
      <w:r>
        <w:rPr>
          <w:rFonts w:hint="cs"/>
          <w:rtl/>
        </w:rPr>
        <w:t xml:space="preserve">                                                 </w:t>
      </w:r>
    </w:p>
    <w:p w:rsidR="00184B54" w:rsidRDefault="00184B54" w:rsidP="00184B54">
      <w:pPr>
        <w:pStyle w:val="af6"/>
        <w:keepNext/>
        <w:rPr>
          <w:rtl/>
        </w:rPr>
      </w:pPr>
      <w:bookmarkStart w:id="35" w:name="ET_yor_5094_4"/>
      <w:r w:rsidRPr="00184B54">
        <w:rPr>
          <w:rStyle w:val="TagStyle"/>
          <w:rtl/>
        </w:rPr>
        <w:t xml:space="preserve"> &lt;&lt; יור &gt;&gt; </w:t>
      </w:r>
      <w:r>
        <w:rPr>
          <w:rtl/>
        </w:rPr>
        <w:t>היו"ר ניסן סלומינסקי:</w:t>
      </w:r>
      <w:r w:rsidRPr="00184B54">
        <w:rPr>
          <w:rStyle w:val="TagStyle"/>
          <w:rtl/>
        </w:rPr>
        <w:t xml:space="preserve"> &lt;&lt; יור &gt;&gt;</w:t>
      </w:r>
      <w:r>
        <w:rPr>
          <w:rtl/>
        </w:rPr>
        <w:t xml:space="preserve"> </w:t>
      </w:r>
      <w:bookmarkEnd w:id="35"/>
    </w:p>
    <w:p w:rsidR="00184B54" w:rsidRDefault="00184B54" w:rsidP="00184B54">
      <w:pPr>
        <w:pStyle w:val="KeepWithNext"/>
        <w:rPr>
          <w:rtl/>
        </w:rPr>
      </w:pPr>
    </w:p>
    <w:p w:rsidR="00184B54" w:rsidRDefault="00AC5C84" w:rsidP="00184B54">
      <w:pPr>
        <w:rPr>
          <w:rtl/>
        </w:rPr>
      </w:pPr>
      <w:r>
        <w:rPr>
          <w:rFonts w:hint="cs"/>
          <w:rtl/>
        </w:rPr>
        <w:t>מרגע שגמרנו, 15 חודש עבדו על זה. סימן שהכול כאן מזוקק וברור</w:t>
      </w:r>
      <w:r w:rsidR="00831954">
        <w:rPr>
          <w:rFonts w:hint="cs"/>
          <w:rtl/>
        </w:rPr>
        <w:t xml:space="preserve"> </w:t>
      </w:r>
      <w:r w:rsidR="00831954">
        <w:rPr>
          <w:rtl/>
        </w:rPr>
        <w:t>–</w:t>
      </w:r>
      <w:r w:rsidR="00831954">
        <w:rPr>
          <w:rFonts w:hint="cs"/>
          <w:rtl/>
        </w:rPr>
        <w:t xml:space="preserve"> אני אומר את זה בציניות </w:t>
      </w:r>
      <w:r w:rsidR="00831954">
        <w:rPr>
          <w:rtl/>
        </w:rPr>
        <w:t>–</w:t>
      </w:r>
      <w:r w:rsidR="00831954">
        <w:rPr>
          <w:rFonts w:hint="cs"/>
          <w:rtl/>
        </w:rPr>
        <w:t xml:space="preserve"> חשבתי שאחרי 15 חודש יביאו לי ספר. בסדר, מה אעשה.</w:t>
      </w:r>
    </w:p>
    <w:p w:rsidR="00831954" w:rsidRDefault="00831954" w:rsidP="00184B54">
      <w:pPr>
        <w:rPr>
          <w:rtl/>
        </w:rPr>
      </w:pPr>
    </w:p>
    <w:p w:rsidR="00831954" w:rsidRDefault="00831954" w:rsidP="00184B54">
      <w:pPr>
        <w:rPr>
          <w:rtl/>
        </w:rPr>
      </w:pPr>
      <w:r>
        <w:rPr>
          <w:rFonts w:hint="cs"/>
          <w:rtl/>
        </w:rPr>
        <w:t xml:space="preserve">נתקדם. </w:t>
      </w:r>
      <w:bookmarkStart w:id="36" w:name="_ETM_Q1_180000"/>
      <w:bookmarkEnd w:id="36"/>
      <w:r>
        <w:rPr>
          <w:rFonts w:hint="cs"/>
          <w:rtl/>
        </w:rPr>
        <w:t>אתה תקרא או שהוא?</w:t>
      </w:r>
    </w:p>
    <w:p w:rsidR="00831954" w:rsidRDefault="00831954" w:rsidP="00184B54">
      <w:pPr>
        <w:rPr>
          <w:rtl/>
        </w:rPr>
      </w:pPr>
      <w:bookmarkStart w:id="37" w:name="_ETM_Q1_181000"/>
      <w:bookmarkEnd w:id="37"/>
    </w:p>
    <w:p w:rsidR="00831954" w:rsidRDefault="005563A9" w:rsidP="005563A9">
      <w:pPr>
        <w:pStyle w:val="-"/>
        <w:keepNext/>
        <w:rPr>
          <w:rtl/>
        </w:rPr>
      </w:pPr>
      <w:bookmarkStart w:id="38" w:name="ET_speakercontinue_אלעזר_שטרן_26"/>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r w:rsidR="00831954">
        <w:rPr>
          <w:rtl/>
        </w:rPr>
        <w:t>אלעזר שטרן (ייעוץ משפטי):</w:t>
      </w:r>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bookmarkEnd w:id="38"/>
    </w:p>
    <w:p w:rsidR="00831954" w:rsidRDefault="00831954" w:rsidP="00831954">
      <w:pPr>
        <w:pStyle w:val="KeepWithNext"/>
        <w:rPr>
          <w:rtl/>
        </w:rPr>
      </w:pPr>
    </w:p>
    <w:p w:rsidR="00831954" w:rsidRDefault="00831954" w:rsidP="00831954">
      <w:pPr>
        <w:rPr>
          <w:rtl/>
        </w:rPr>
      </w:pPr>
      <w:r>
        <w:rPr>
          <w:rFonts w:hint="cs"/>
          <w:rtl/>
        </w:rPr>
        <w:t xml:space="preserve">אני אגיד איפה אנחנו נמצאים. הוועדה סיימה </w:t>
      </w:r>
      <w:bookmarkStart w:id="39" w:name="_ETM_Q1_187000"/>
      <w:bookmarkEnd w:id="39"/>
      <w:r>
        <w:rPr>
          <w:rFonts w:hint="cs"/>
          <w:rtl/>
        </w:rPr>
        <w:t xml:space="preserve">לקרוא את התקנות. יש לנו שתי נקודות שנותרו פתוחות מהפעם הקודמת. נקודה אחת, הנושא של מה שמכונה דיווחים בלתי רגילים. </w:t>
      </w:r>
      <w:bookmarkStart w:id="40" w:name="_ETM_Q1_195000"/>
      <w:bookmarkEnd w:id="40"/>
      <w:r>
        <w:rPr>
          <w:rFonts w:hint="cs"/>
          <w:rtl/>
        </w:rPr>
        <w:t xml:space="preserve">אותם דיווחים שהם לא לפי הסכום של 50,000 שקלים אלא </w:t>
      </w:r>
      <w:bookmarkStart w:id="41" w:name="_ETM_Q1_200000"/>
      <w:bookmarkEnd w:id="41"/>
      <w:r>
        <w:rPr>
          <w:rFonts w:hint="cs"/>
          <w:rtl/>
        </w:rPr>
        <w:t xml:space="preserve">סכומים מצטברים, כדי למנוע מצב שבו אנשים שבאים לחלפנים בעצם מפצלים את הפעולות שלהם - - </w:t>
      </w:r>
      <w:bookmarkStart w:id="42" w:name="_ETM_Q1_202000"/>
      <w:bookmarkEnd w:id="42"/>
      <w:r>
        <w:rPr>
          <w:rFonts w:hint="cs"/>
          <w:rtl/>
        </w:rPr>
        <w:t>-</w:t>
      </w:r>
    </w:p>
    <w:p w:rsidR="00831954" w:rsidRDefault="00831954" w:rsidP="00831954">
      <w:pPr>
        <w:rPr>
          <w:rtl/>
        </w:rPr>
      </w:pPr>
    </w:p>
    <w:p w:rsidR="00831954" w:rsidRDefault="005563A9" w:rsidP="005563A9">
      <w:pPr>
        <w:pStyle w:val="af6"/>
        <w:keepNext/>
        <w:rPr>
          <w:rtl/>
        </w:rPr>
      </w:pPr>
      <w:bookmarkStart w:id="43" w:name="_ETM_Q1_203000"/>
      <w:bookmarkStart w:id="44" w:name="ET_yor_5094_27"/>
      <w:bookmarkEnd w:id="43"/>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831954">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44"/>
    </w:p>
    <w:p w:rsidR="00831954" w:rsidRDefault="00831954" w:rsidP="00831954">
      <w:pPr>
        <w:pStyle w:val="KeepWithNext"/>
        <w:rPr>
          <w:rtl/>
        </w:rPr>
      </w:pPr>
    </w:p>
    <w:p w:rsidR="00831954" w:rsidRDefault="00831954" w:rsidP="00831954">
      <w:pPr>
        <w:rPr>
          <w:rtl/>
        </w:rPr>
      </w:pPr>
      <w:r>
        <w:rPr>
          <w:rFonts w:hint="cs"/>
          <w:rtl/>
        </w:rPr>
        <w:t xml:space="preserve">זה חוק אחר בכלל. החלפתי את זה, דיברתי על משהו </w:t>
      </w:r>
      <w:bookmarkStart w:id="45" w:name="_ETM_Q1_212000"/>
      <w:bookmarkEnd w:id="45"/>
      <w:r>
        <w:rPr>
          <w:rFonts w:hint="cs"/>
          <w:rtl/>
        </w:rPr>
        <w:t>אחר.</w:t>
      </w:r>
    </w:p>
    <w:p w:rsidR="001360D2" w:rsidRDefault="001360D2" w:rsidP="00831954">
      <w:pPr>
        <w:rPr>
          <w:rtl/>
        </w:rPr>
      </w:pPr>
      <w:bookmarkStart w:id="46" w:name="_ETM_Q1_214000"/>
      <w:bookmarkEnd w:id="46"/>
    </w:p>
    <w:p w:rsidR="001360D2" w:rsidRDefault="005563A9" w:rsidP="005563A9">
      <w:pPr>
        <w:pStyle w:val="-"/>
        <w:keepNext/>
        <w:rPr>
          <w:rtl/>
        </w:rPr>
      </w:pPr>
      <w:bookmarkStart w:id="47" w:name="ET_speakercontinue_אלעזר_שטרן_28"/>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r w:rsidR="001360D2">
        <w:rPr>
          <w:rtl/>
        </w:rPr>
        <w:t>אלעזר שטרן (ייעוץ משפטי):</w:t>
      </w:r>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bookmarkEnd w:id="47"/>
    </w:p>
    <w:p w:rsidR="001360D2" w:rsidRDefault="001360D2" w:rsidP="001360D2">
      <w:pPr>
        <w:pStyle w:val="KeepWithNext"/>
        <w:rPr>
          <w:rtl/>
        </w:rPr>
      </w:pPr>
    </w:p>
    <w:p w:rsidR="001360D2" w:rsidRDefault="001360D2" w:rsidP="001360D2">
      <w:pPr>
        <w:rPr>
          <w:rtl/>
        </w:rPr>
      </w:pPr>
      <w:r>
        <w:rPr>
          <w:rFonts w:hint="cs"/>
          <w:rtl/>
        </w:rPr>
        <w:t>אתה דיברת על - - -</w:t>
      </w:r>
    </w:p>
    <w:p w:rsidR="001360D2" w:rsidRDefault="001360D2" w:rsidP="001360D2">
      <w:pPr>
        <w:rPr>
          <w:rtl/>
        </w:rPr>
      </w:pPr>
    </w:p>
    <w:p w:rsidR="001360D2" w:rsidRDefault="005563A9" w:rsidP="005563A9">
      <w:pPr>
        <w:pStyle w:val="af6"/>
        <w:keepNext/>
        <w:rPr>
          <w:rtl/>
        </w:rPr>
      </w:pPr>
      <w:bookmarkStart w:id="48" w:name="_ETM_Q1_213000"/>
      <w:bookmarkStart w:id="49" w:name="ET_yor_5094_29"/>
      <w:bookmarkEnd w:id="48"/>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1360D2">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49"/>
    </w:p>
    <w:p w:rsidR="001360D2" w:rsidRDefault="001360D2" w:rsidP="001360D2">
      <w:pPr>
        <w:pStyle w:val="KeepWithNext"/>
        <w:rPr>
          <w:rtl/>
        </w:rPr>
      </w:pPr>
    </w:p>
    <w:p w:rsidR="001360D2" w:rsidRDefault="001360D2" w:rsidP="001360D2">
      <w:pPr>
        <w:rPr>
          <w:rtl/>
        </w:rPr>
      </w:pPr>
      <w:r>
        <w:rPr>
          <w:rFonts w:hint="cs"/>
          <w:rtl/>
        </w:rPr>
        <w:t>כן. לכן החלפתי.</w:t>
      </w:r>
    </w:p>
    <w:p w:rsidR="001360D2" w:rsidRDefault="001360D2" w:rsidP="001360D2">
      <w:pPr>
        <w:rPr>
          <w:rtl/>
        </w:rPr>
      </w:pPr>
    </w:p>
    <w:p w:rsidR="001360D2" w:rsidRDefault="005563A9" w:rsidP="005563A9">
      <w:pPr>
        <w:pStyle w:val="-"/>
        <w:keepNext/>
        <w:rPr>
          <w:rtl/>
        </w:rPr>
      </w:pPr>
      <w:bookmarkStart w:id="50" w:name="ET_speakercontinue_אלעזר_שטרן_30"/>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r w:rsidR="001360D2">
        <w:rPr>
          <w:rtl/>
        </w:rPr>
        <w:t>אלעזר שטרן (ייעוץ משפטי):</w:t>
      </w:r>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bookmarkEnd w:id="50"/>
    </w:p>
    <w:p w:rsidR="001360D2" w:rsidRDefault="001360D2" w:rsidP="001360D2">
      <w:pPr>
        <w:pStyle w:val="KeepWithNext"/>
        <w:rPr>
          <w:rtl/>
        </w:rPr>
      </w:pPr>
    </w:p>
    <w:p w:rsidR="001360D2" w:rsidRDefault="001360D2" w:rsidP="001360D2">
      <w:pPr>
        <w:rPr>
          <w:rtl/>
        </w:rPr>
      </w:pPr>
      <w:r>
        <w:rPr>
          <w:rFonts w:hint="cs"/>
          <w:rtl/>
        </w:rPr>
        <w:t xml:space="preserve">זה לדיון </w:t>
      </w:r>
      <w:bookmarkStart w:id="51" w:name="_ETM_Q1_221000"/>
      <w:bookmarkEnd w:id="51"/>
      <w:r>
        <w:rPr>
          <w:rFonts w:hint="cs"/>
          <w:rtl/>
        </w:rPr>
        <w:t>של שעה 15:00, לא עכשיו.</w:t>
      </w:r>
    </w:p>
    <w:p w:rsidR="001360D2" w:rsidRDefault="001360D2" w:rsidP="001360D2">
      <w:pPr>
        <w:rPr>
          <w:rtl/>
        </w:rPr>
      </w:pPr>
    </w:p>
    <w:p w:rsidR="001360D2" w:rsidRDefault="005563A9" w:rsidP="005563A9">
      <w:pPr>
        <w:pStyle w:val="af6"/>
        <w:keepNext/>
        <w:rPr>
          <w:rtl/>
        </w:rPr>
      </w:pPr>
      <w:bookmarkStart w:id="52" w:name="ET_yor_5094_31"/>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1360D2">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52"/>
    </w:p>
    <w:p w:rsidR="001360D2" w:rsidRDefault="001360D2" w:rsidP="001360D2">
      <w:pPr>
        <w:pStyle w:val="KeepWithNext"/>
        <w:rPr>
          <w:rtl/>
        </w:rPr>
      </w:pPr>
    </w:p>
    <w:p w:rsidR="001360D2" w:rsidRDefault="001360D2" w:rsidP="001360D2">
      <w:pPr>
        <w:rPr>
          <w:rtl/>
        </w:rPr>
      </w:pPr>
      <w:r>
        <w:rPr>
          <w:rFonts w:hint="cs"/>
          <w:rtl/>
        </w:rPr>
        <w:t xml:space="preserve">כל שעה. בסדר. שעה-שעה, בסדר. </w:t>
      </w:r>
      <w:bookmarkStart w:id="53" w:name="_ETM_Q1_229000"/>
      <w:bookmarkEnd w:id="53"/>
      <w:r>
        <w:rPr>
          <w:rFonts w:hint="cs"/>
          <w:rtl/>
        </w:rPr>
        <w:t>פה באמת אין שום סיבה.</w:t>
      </w:r>
    </w:p>
    <w:p w:rsidR="00184B54" w:rsidRDefault="00184B54" w:rsidP="00184B54">
      <w:pPr>
        <w:rPr>
          <w:rtl/>
        </w:rPr>
      </w:pPr>
    </w:p>
    <w:p w:rsidR="00184B54" w:rsidRDefault="00184B54" w:rsidP="00184B54">
      <w:pPr>
        <w:pStyle w:val="af9"/>
        <w:keepNext/>
        <w:rPr>
          <w:rtl/>
        </w:rPr>
      </w:pPr>
      <w:bookmarkStart w:id="54" w:name="ET_guest_641379_5"/>
      <w:r w:rsidRPr="00184B54">
        <w:rPr>
          <w:rStyle w:val="TagStyle"/>
          <w:rtl/>
        </w:rPr>
        <w:t xml:space="preserve"> &lt;&lt; אורח &gt;&gt; </w:t>
      </w:r>
      <w:r>
        <w:rPr>
          <w:rtl/>
        </w:rPr>
        <w:t>דניאל מזרחי:</w:t>
      </w:r>
      <w:r w:rsidRPr="00184B54">
        <w:rPr>
          <w:rStyle w:val="TagStyle"/>
          <w:rtl/>
        </w:rPr>
        <w:t xml:space="preserve"> &lt;&lt; אורח &gt;&gt;</w:t>
      </w:r>
      <w:r>
        <w:rPr>
          <w:rtl/>
        </w:rPr>
        <w:t xml:space="preserve"> </w:t>
      </w:r>
      <w:bookmarkEnd w:id="54"/>
    </w:p>
    <w:p w:rsidR="00184B54" w:rsidRDefault="00184B54" w:rsidP="00184B54">
      <w:pPr>
        <w:pStyle w:val="KeepWithNext"/>
        <w:rPr>
          <w:rtl/>
        </w:rPr>
      </w:pPr>
    </w:p>
    <w:p w:rsidR="00184B54" w:rsidRDefault="001360D2" w:rsidP="00184B54">
      <w:pPr>
        <w:rPr>
          <w:rtl/>
        </w:rPr>
      </w:pPr>
      <w:r>
        <w:rPr>
          <w:rFonts w:hint="cs"/>
          <w:rtl/>
        </w:rPr>
        <w:t xml:space="preserve">פה הבנת איך אין לי </w:t>
      </w:r>
      <w:bookmarkStart w:id="55" w:name="_ETM_Q1_234000"/>
      <w:bookmarkEnd w:id="55"/>
      <w:r>
        <w:rPr>
          <w:rFonts w:hint="cs"/>
          <w:rtl/>
        </w:rPr>
        <w:t>מה להגיד.</w:t>
      </w:r>
    </w:p>
    <w:p w:rsidR="001360D2" w:rsidRDefault="001360D2" w:rsidP="00184B54">
      <w:pPr>
        <w:rPr>
          <w:rtl/>
        </w:rPr>
      </w:pPr>
      <w:bookmarkStart w:id="56" w:name="_ETM_Q1_236000"/>
      <w:bookmarkEnd w:id="56"/>
    </w:p>
    <w:p w:rsidR="001360D2" w:rsidRDefault="005563A9" w:rsidP="005563A9">
      <w:pPr>
        <w:pStyle w:val="af6"/>
        <w:keepNext/>
        <w:rPr>
          <w:rtl/>
        </w:rPr>
      </w:pPr>
      <w:bookmarkStart w:id="57" w:name="ET_yor_5094_32"/>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1360D2">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57"/>
    </w:p>
    <w:p w:rsidR="001360D2" w:rsidRDefault="001360D2" w:rsidP="001360D2">
      <w:pPr>
        <w:pStyle w:val="KeepWithNext"/>
        <w:rPr>
          <w:rtl/>
        </w:rPr>
      </w:pPr>
    </w:p>
    <w:p w:rsidR="001360D2" w:rsidRDefault="001360D2" w:rsidP="001360D2">
      <w:pPr>
        <w:rPr>
          <w:rtl/>
        </w:rPr>
      </w:pPr>
      <w:r>
        <w:rPr>
          <w:rFonts w:hint="cs"/>
          <w:rtl/>
        </w:rPr>
        <w:t xml:space="preserve">פה באמת היו לנו שתי נקודות שאמרנו שתסגרו </w:t>
      </w:r>
      <w:bookmarkStart w:id="58" w:name="_ETM_Q1_237000"/>
      <w:bookmarkEnd w:id="58"/>
      <w:r>
        <w:rPr>
          <w:rFonts w:hint="cs"/>
          <w:rtl/>
        </w:rPr>
        <w:t xml:space="preserve">ביניכם, לכן התכנסנו כי הבנתי שסגרתם ואנחנו נחכה רק לכבוד </w:t>
      </w:r>
      <w:bookmarkStart w:id="59" w:name="_ETM_Q1_242000"/>
      <w:bookmarkEnd w:id="59"/>
      <w:r>
        <w:rPr>
          <w:rFonts w:hint="cs"/>
          <w:rtl/>
        </w:rPr>
        <w:t>זה שהצטרף כדי שיהיה נוכח בהצבעה.</w:t>
      </w:r>
    </w:p>
    <w:p w:rsidR="001360D2" w:rsidRDefault="001360D2" w:rsidP="001360D2">
      <w:pPr>
        <w:rPr>
          <w:rtl/>
        </w:rPr>
      </w:pPr>
    </w:p>
    <w:p w:rsidR="001360D2" w:rsidRDefault="005563A9" w:rsidP="005563A9">
      <w:pPr>
        <w:pStyle w:val="a4"/>
        <w:keepNext/>
        <w:rPr>
          <w:rtl/>
        </w:rPr>
      </w:pPr>
      <w:bookmarkStart w:id="60" w:name="ET_speaker_אלעזר_שטרן_33"/>
      <w:r w:rsidRPr="005563A9">
        <w:rPr>
          <w:rStyle w:val="TagStyle"/>
          <w:rtl/>
        </w:rPr>
        <w:t xml:space="preserve"> &lt;&lt; דובר &gt;&gt; </w:t>
      </w:r>
      <w:r w:rsidR="001360D2">
        <w:rPr>
          <w:rtl/>
        </w:rPr>
        <w:t>אלעזר שטרן (ייעוץ משפטי):</w:t>
      </w:r>
      <w:r w:rsidRPr="005563A9">
        <w:rPr>
          <w:rStyle w:val="TagStyle"/>
          <w:rtl/>
        </w:rPr>
        <w:t xml:space="preserve"> &lt;&lt; דובר &gt;&gt; </w:t>
      </w:r>
      <w:bookmarkEnd w:id="60"/>
    </w:p>
    <w:p w:rsidR="001360D2" w:rsidRDefault="001360D2" w:rsidP="001360D2">
      <w:pPr>
        <w:pStyle w:val="KeepWithNext"/>
        <w:rPr>
          <w:rtl/>
        </w:rPr>
      </w:pPr>
    </w:p>
    <w:p w:rsidR="001360D2" w:rsidRDefault="001360D2" w:rsidP="001360D2">
      <w:pPr>
        <w:rPr>
          <w:rtl/>
        </w:rPr>
      </w:pPr>
      <w:r>
        <w:rPr>
          <w:rFonts w:hint="cs"/>
          <w:rtl/>
        </w:rPr>
        <w:t xml:space="preserve">נקודה אחת שנשארה פתוחה זו </w:t>
      </w:r>
      <w:bookmarkStart w:id="61" w:name="_ETM_Q1_248000"/>
      <w:bookmarkEnd w:id="61"/>
      <w:r>
        <w:rPr>
          <w:rFonts w:hint="cs"/>
          <w:rtl/>
        </w:rPr>
        <w:t xml:space="preserve">הנקודה הזאת של הדיווחים שהם לא 50,000 שקלים. זאת אומרת </w:t>
      </w:r>
      <w:bookmarkStart w:id="62" w:name="_ETM_Q1_256000"/>
      <w:bookmarkEnd w:id="62"/>
      <w:r>
        <w:rPr>
          <w:rFonts w:hint="cs"/>
          <w:rtl/>
        </w:rPr>
        <w:t xml:space="preserve">הם בסכומים שונים שמצטברים. זה נועד כדי למנוע מצב שבו </w:t>
      </w:r>
      <w:bookmarkStart w:id="63" w:name="_ETM_Q1_260000"/>
      <w:bookmarkEnd w:id="63"/>
      <w:r>
        <w:rPr>
          <w:rFonts w:hint="cs"/>
          <w:rtl/>
        </w:rPr>
        <w:t xml:space="preserve">לקוחות שבאים לחלפנים יפצלו את הפעולות שלהם כדי לרדת </w:t>
      </w:r>
      <w:bookmarkStart w:id="64" w:name="_ETM_Q1_266000"/>
      <w:bookmarkEnd w:id="64"/>
      <w:r>
        <w:rPr>
          <w:rFonts w:hint="cs"/>
          <w:rtl/>
        </w:rPr>
        <w:t>מתחת לרדאר.</w:t>
      </w:r>
    </w:p>
    <w:p w:rsidR="001360D2" w:rsidRDefault="001360D2" w:rsidP="001360D2">
      <w:pPr>
        <w:rPr>
          <w:rtl/>
        </w:rPr>
      </w:pPr>
    </w:p>
    <w:p w:rsidR="001360D2" w:rsidRDefault="001360D2" w:rsidP="001360D2">
      <w:pPr>
        <w:rPr>
          <w:rtl/>
        </w:rPr>
      </w:pPr>
      <w:bookmarkStart w:id="65" w:name="_ETM_Q1_268000"/>
      <w:bookmarkEnd w:id="65"/>
      <w:r>
        <w:rPr>
          <w:rFonts w:hint="cs"/>
          <w:rtl/>
        </w:rPr>
        <w:t xml:space="preserve">בדיון הקודם הועלה החשש מצד הגופים החוץ בנקאיים שדברים </w:t>
      </w:r>
      <w:bookmarkStart w:id="66" w:name="_ETM_Q1_276000"/>
      <w:bookmarkEnd w:id="66"/>
      <w:r>
        <w:rPr>
          <w:rFonts w:hint="cs"/>
          <w:rtl/>
        </w:rPr>
        <w:t>שיש בהם שיקול דעת עלולים להכביד עליהם מאוד.</w:t>
      </w:r>
    </w:p>
    <w:p w:rsidR="001360D2" w:rsidRDefault="001360D2" w:rsidP="001360D2">
      <w:pPr>
        <w:rPr>
          <w:rtl/>
        </w:rPr>
      </w:pPr>
    </w:p>
    <w:p w:rsidR="00184B54" w:rsidRDefault="005563A9" w:rsidP="005563A9">
      <w:pPr>
        <w:pStyle w:val="af6"/>
        <w:keepNext/>
        <w:rPr>
          <w:rtl/>
        </w:rPr>
      </w:pPr>
      <w:bookmarkStart w:id="67" w:name="ET_yor_5094_34"/>
      <w:r w:rsidRPr="005563A9">
        <w:rPr>
          <w:rStyle w:val="TagStyle"/>
          <w:rtl/>
        </w:rPr>
        <w:lastRenderedPageBreak/>
        <w:t xml:space="preserve"> &lt;&lt; </w:t>
      </w:r>
      <w:proofErr w:type="spellStart"/>
      <w:r w:rsidRPr="005563A9">
        <w:rPr>
          <w:rStyle w:val="TagStyle"/>
          <w:rtl/>
        </w:rPr>
        <w:t>יור</w:t>
      </w:r>
      <w:proofErr w:type="spellEnd"/>
      <w:r w:rsidRPr="005563A9">
        <w:rPr>
          <w:rStyle w:val="TagStyle"/>
          <w:rtl/>
        </w:rPr>
        <w:t xml:space="preserve"> &gt;&gt; </w:t>
      </w:r>
      <w:r w:rsidR="001360D2">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67"/>
    </w:p>
    <w:p w:rsidR="001360D2" w:rsidRDefault="001360D2" w:rsidP="001360D2">
      <w:pPr>
        <w:pStyle w:val="KeepWithNext"/>
        <w:rPr>
          <w:rtl/>
        </w:rPr>
      </w:pPr>
    </w:p>
    <w:p w:rsidR="001360D2" w:rsidRDefault="001360D2" w:rsidP="001360D2">
      <w:pPr>
        <w:rPr>
          <w:rtl/>
        </w:rPr>
      </w:pPr>
      <w:r>
        <w:rPr>
          <w:rFonts w:hint="cs"/>
          <w:rtl/>
        </w:rPr>
        <w:t>אם תהיה תקלה, בסוף יגידו: אתם אשמים, היה שיקול דעת. הם רוצים דברים מוחלטים.</w:t>
      </w:r>
    </w:p>
    <w:p w:rsidR="001360D2" w:rsidRDefault="001360D2" w:rsidP="001360D2">
      <w:pPr>
        <w:rPr>
          <w:rtl/>
        </w:rPr>
      </w:pPr>
    </w:p>
    <w:p w:rsidR="001360D2" w:rsidRDefault="005563A9" w:rsidP="005563A9">
      <w:pPr>
        <w:pStyle w:val="-"/>
        <w:keepNext/>
        <w:rPr>
          <w:rtl/>
        </w:rPr>
      </w:pPr>
      <w:bookmarkStart w:id="68" w:name="ET_speakercontinue_אלעזר_שטרן_35"/>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r w:rsidR="001360D2">
        <w:rPr>
          <w:rtl/>
        </w:rPr>
        <w:t>אלעזר שטרן (ייעוץ משפטי):</w:t>
      </w:r>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bookmarkEnd w:id="68"/>
    </w:p>
    <w:p w:rsidR="001360D2" w:rsidRDefault="001360D2" w:rsidP="001360D2">
      <w:pPr>
        <w:pStyle w:val="KeepWithNext"/>
        <w:rPr>
          <w:rtl/>
        </w:rPr>
      </w:pPr>
    </w:p>
    <w:p w:rsidR="001360D2" w:rsidRDefault="00125CE1" w:rsidP="0050061D">
      <w:pPr>
        <w:rPr>
          <w:rtl/>
        </w:rPr>
      </w:pPr>
      <w:r>
        <w:rPr>
          <w:rFonts w:hint="cs"/>
          <w:rtl/>
        </w:rPr>
        <w:t xml:space="preserve">חשש אם זה כן או לא. </w:t>
      </w:r>
      <w:r w:rsidR="0050061D">
        <w:rPr>
          <w:rFonts w:hint="cs"/>
          <w:rtl/>
        </w:rPr>
        <w:t xml:space="preserve">נעשו פה שני דברים. דבר </w:t>
      </w:r>
      <w:bookmarkStart w:id="69" w:name="_ETM_Q1_290000"/>
      <w:bookmarkEnd w:id="69"/>
      <w:r w:rsidR="0050061D">
        <w:rPr>
          <w:rFonts w:hint="cs"/>
          <w:rtl/>
        </w:rPr>
        <w:t xml:space="preserve">אחד, הפעולות שהם צריכים לדווח עליהן אופיינו בצורה כזאת שאין </w:t>
      </w:r>
      <w:bookmarkStart w:id="70" w:name="_ETM_Q1_293000"/>
      <w:bookmarkEnd w:id="70"/>
      <w:r w:rsidR="0050061D">
        <w:rPr>
          <w:rFonts w:hint="cs"/>
          <w:rtl/>
        </w:rPr>
        <w:t>בהן מרכיבים של שיקול דעת אלא מרכיבים של סכומים</w:t>
      </w:r>
      <w:r w:rsidR="00875DC2">
        <w:rPr>
          <w:rFonts w:hint="cs"/>
          <w:rtl/>
        </w:rPr>
        <w:t xml:space="preserve">. סכומים </w:t>
      </w:r>
      <w:bookmarkStart w:id="71" w:name="_ETM_Q1_299000"/>
      <w:bookmarkEnd w:id="71"/>
      <w:r w:rsidR="00875DC2">
        <w:rPr>
          <w:rFonts w:hint="cs"/>
          <w:rtl/>
        </w:rPr>
        <w:t xml:space="preserve">לפי זמנים ועוד, אבל אין פה מרכיב של שיקול דעת, </w:t>
      </w:r>
      <w:bookmarkStart w:id="72" w:name="_ETM_Q1_302000"/>
      <w:bookmarkEnd w:id="72"/>
      <w:r w:rsidR="00875DC2">
        <w:rPr>
          <w:rFonts w:hint="cs"/>
          <w:rtl/>
        </w:rPr>
        <w:t xml:space="preserve">אלה דברים טכניים. כמובן המחשבים, התוכנות של החלפנים יצטרכו </w:t>
      </w:r>
      <w:bookmarkStart w:id="73" w:name="_ETM_Q1_309000"/>
      <w:bookmarkEnd w:id="73"/>
      <w:r w:rsidR="00875DC2">
        <w:rPr>
          <w:rFonts w:hint="cs"/>
          <w:rtl/>
        </w:rPr>
        <w:t xml:space="preserve">להיות מעודכנים בצורה כזאת שהם יכילו את הקריטריונים האלה, </w:t>
      </w:r>
      <w:bookmarkStart w:id="74" w:name="_ETM_Q1_314000"/>
      <w:bookmarkEnd w:id="74"/>
      <w:r w:rsidR="00875DC2">
        <w:rPr>
          <w:rFonts w:hint="cs"/>
          <w:rtl/>
        </w:rPr>
        <w:t>אבל אין בזה שיקול דעת.</w:t>
      </w:r>
    </w:p>
    <w:p w:rsidR="00875DC2" w:rsidRDefault="00875DC2" w:rsidP="0050061D">
      <w:pPr>
        <w:rPr>
          <w:rtl/>
        </w:rPr>
      </w:pPr>
    </w:p>
    <w:p w:rsidR="00875DC2" w:rsidRDefault="00875DC2" w:rsidP="00304DF2">
      <w:pPr>
        <w:rPr>
          <w:rtl/>
        </w:rPr>
      </w:pPr>
      <w:r>
        <w:rPr>
          <w:rFonts w:hint="cs"/>
          <w:rtl/>
        </w:rPr>
        <w:t xml:space="preserve">הנקודה השנייה שהוספנו אגב זה, כי </w:t>
      </w:r>
      <w:bookmarkStart w:id="75" w:name="_ETM_Q1_320000"/>
      <w:bookmarkEnd w:id="75"/>
      <w:r>
        <w:rPr>
          <w:rFonts w:hint="cs"/>
          <w:rtl/>
        </w:rPr>
        <w:t xml:space="preserve">זה בעצם נדרש, </w:t>
      </w:r>
      <w:r w:rsidR="00DF4165">
        <w:rPr>
          <w:rFonts w:hint="cs"/>
          <w:rtl/>
        </w:rPr>
        <w:t>זו הנקודה של הצהרת נהנה. בגלל שהפעולות האלה בעצם מאופיינות בחתך של או לפי פעולות של מקבל ה</w:t>
      </w:r>
      <w:bookmarkStart w:id="76" w:name="_ETM_Q1_335000"/>
      <w:bookmarkEnd w:id="76"/>
      <w:r w:rsidR="00DF4165">
        <w:rPr>
          <w:rFonts w:hint="cs"/>
          <w:rtl/>
        </w:rPr>
        <w:t xml:space="preserve">שירות, של מבקש השירות, או לפי חתך של נהנה אם </w:t>
      </w:r>
      <w:bookmarkStart w:id="77" w:name="_ETM_Q1_339000"/>
      <w:bookmarkEnd w:id="77"/>
      <w:r w:rsidR="00DF4165">
        <w:rPr>
          <w:rFonts w:hint="cs"/>
          <w:rtl/>
        </w:rPr>
        <w:t>כמה פעולות נעשו לטובת אותו נהנה, בעצם היה</w:t>
      </w:r>
      <w:r w:rsidR="00304DF2">
        <w:rPr>
          <w:rFonts w:hint="cs"/>
          <w:rtl/>
        </w:rPr>
        <w:t xml:space="preserve"> </w:t>
      </w:r>
      <w:r w:rsidR="00DF4165">
        <w:rPr>
          <w:rFonts w:hint="cs"/>
          <w:rtl/>
        </w:rPr>
        <w:t xml:space="preserve">צריך להוסיף </w:t>
      </w:r>
      <w:bookmarkStart w:id="78" w:name="_ETM_Q1_343000"/>
      <w:bookmarkEnd w:id="78"/>
      <w:r w:rsidR="00DF4165">
        <w:rPr>
          <w:rFonts w:hint="cs"/>
          <w:rtl/>
        </w:rPr>
        <w:t>דרישה</w:t>
      </w:r>
      <w:r w:rsidR="00304DF2">
        <w:rPr>
          <w:rFonts w:hint="cs"/>
          <w:rtl/>
        </w:rPr>
        <w:t xml:space="preserve">, ויש לזה הסמכה בחוק, שהחלפנים יאספו את הנתון </w:t>
      </w:r>
      <w:bookmarkStart w:id="79" w:name="_ETM_Q1_348000"/>
      <w:bookmarkEnd w:id="79"/>
      <w:r w:rsidR="00304DF2">
        <w:rPr>
          <w:rFonts w:hint="cs"/>
          <w:rtl/>
        </w:rPr>
        <w:t>הזה  של קיומו של נהנה.</w:t>
      </w:r>
    </w:p>
    <w:p w:rsidR="00304DF2" w:rsidRDefault="00304DF2" w:rsidP="00304DF2">
      <w:pPr>
        <w:rPr>
          <w:rtl/>
        </w:rPr>
      </w:pPr>
    </w:p>
    <w:p w:rsidR="00304DF2" w:rsidRDefault="00304DF2" w:rsidP="005405DC">
      <w:pPr>
        <w:rPr>
          <w:rtl/>
        </w:rPr>
      </w:pPr>
      <w:bookmarkStart w:id="80" w:name="_ETM_Q1_350000"/>
      <w:bookmarkEnd w:id="80"/>
      <w:r>
        <w:rPr>
          <w:rFonts w:hint="cs"/>
          <w:rtl/>
        </w:rPr>
        <w:t xml:space="preserve">כדי לא ליצור הכבדה, בהמשך למה שהיושב-ראש כבר אמר בדיונים קודמים, על </w:t>
      </w:r>
      <w:proofErr w:type="spellStart"/>
      <w:r>
        <w:rPr>
          <w:rFonts w:hint="cs"/>
          <w:rtl/>
        </w:rPr>
        <w:t>חלפני</w:t>
      </w:r>
      <w:proofErr w:type="spellEnd"/>
      <w:r>
        <w:rPr>
          <w:rFonts w:hint="cs"/>
          <w:rtl/>
        </w:rPr>
        <w:t xml:space="preserve"> הכספים, אין </w:t>
      </w:r>
      <w:bookmarkStart w:id="81" w:name="_ETM_Q1_360000"/>
      <w:bookmarkEnd w:id="81"/>
      <w:r>
        <w:rPr>
          <w:rFonts w:hint="cs"/>
          <w:rtl/>
        </w:rPr>
        <w:t xml:space="preserve">להם דרישה מחודשת בהיקף שונה קבל הצהרה על קיומו של נהנה. באותם המקרים שבכל מקרה כבר החלפנים חייבים לקבל </w:t>
      </w:r>
      <w:bookmarkStart w:id="82" w:name="_ETM_Q1_372000"/>
      <w:bookmarkEnd w:id="82"/>
      <w:r>
        <w:rPr>
          <w:rFonts w:hint="cs"/>
          <w:rtl/>
        </w:rPr>
        <w:t>הצהרה על קיומו של נהנה</w:t>
      </w:r>
      <w:r w:rsidR="005405DC">
        <w:rPr>
          <w:rFonts w:hint="cs"/>
          <w:rtl/>
        </w:rPr>
        <w:t xml:space="preserve"> מכוח חקיקה של צווים של </w:t>
      </w:r>
      <w:bookmarkStart w:id="83" w:name="_ETM_Q1_374000"/>
      <w:bookmarkEnd w:id="83"/>
      <w:r w:rsidR="005405DC">
        <w:rPr>
          <w:rFonts w:hint="cs"/>
          <w:rtl/>
        </w:rPr>
        <w:t xml:space="preserve">הלבנת הון שחלים עליו, אז יש להם את - </w:t>
      </w:r>
      <w:bookmarkStart w:id="84" w:name="_ETM_Q1_378000"/>
      <w:bookmarkEnd w:id="84"/>
      <w:r w:rsidR="005405DC">
        <w:rPr>
          <w:rFonts w:hint="cs"/>
          <w:rtl/>
        </w:rPr>
        <w:t xml:space="preserve">- - זאת אומרת, הם לא חייבים לאסוף בצורה שונה, </w:t>
      </w:r>
      <w:bookmarkStart w:id="85" w:name="_ETM_Q1_380000"/>
      <w:bookmarkEnd w:id="85"/>
      <w:r w:rsidR="005405DC">
        <w:rPr>
          <w:rFonts w:hint="cs"/>
          <w:rtl/>
        </w:rPr>
        <w:t xml:space="preserve">חריגה, מיוחדת באותם המקרים כשכבר יש להם בכל מקרה הצהרת </w:t>
      </w:r>
      <w:bookmarkStart w:id="86" w:name="_ETM_Q1_385000"/>
      <w:bookmarkEnd w:id="86"/>
      <w:r w:rsidR="005405DC">
        <w:rPr>
          <w:rFonts w:hint="cs"/>
          <w:rtl/>
        </w:rPr>
        <w:t xml:space="preserve">נהנה לפי המשטר של הלבנת הון שגם כך חל עליהם, באותם מקרים הם יאספו את הנתון הזה של הנהנה ואם </w:t>
      </w:r>
      <w:bookmarkStart w:id="87" w:name="_ETM_Q1_391000"/>
      <w:bookmarkEnd w:id="87"/>
      <w:r w:rsidR="005405DC">
        <w:rPr>
          <w:rFonts w:hint="cs"/>
          <w:rtl/>
        </w:rPr>
        <w:t>יתקיים אחד מהקריטריונים, אז הם יצטרכו לדווח על ז</w:t>
      </w:r>
      <w:bookmarkStart w:id="88" w:name="_ETM_Q1_395000"/>
      <w:bookmarkEnd w:id="88"/>
      <w:r w:rsidR="005405DC">
        <w:rPr>
          <w:rFonts w:hint="cs"/>
          <w:rtl/>
        </w:rPr>
        <w:t>ה בלי שיקול דעת.</w:t>
      </w:r>
    </w:p>
    <w:p w:rsidR="005405DC" w:rsidRDefault="005405DC" w:rsidP="00304DF2">
      <w:pPr>
        <w:rPr>
          <w:rtl/>
        </w:rPr>
      </w:pPr>
      <w:bookmarkStart w:id="89" w:name="_ETM_Q1_397000"/>
      <w:bookmarkEnd w:id="89"/>
    </w:p>
    <w:p w:rsidR="007132E9" w:rsidRDefault="005405DC" w:rsidP="005405DC">
      <w:pPr>
        <w:rPr>
          <w:rtl/>
        </w:rPr>
      </w:pPr>
      <w:r>
        <w:rPr>
          <w:rFonts w:hint="cs"/>
          <w:rtl/>
        </w:rPr>
        <w:t xml:space="preserve">אלה התיקונים שעשינו בהמשך למתווה שהיושב-ראש אמר </w:t>
      </w:r>
      <w:bookmarkStart w:id="90" w:name="_ETM_Q1_402000"/>
      <w:bookmarkEnd w:id="90"/>
      <w:r>
        <w:rPr>
          <w:rFonts w:hint="cs"/>
          <w:rtl/>
        </w:rPr>
        <w:t xml:space="preserve">בדיון הקודם, בהתאם לחששות שהועלו פה על ידי החלפנים. זו </w:t>
      </w:r>
      <w:bookmarkStart w:id="91" w:name="_ETM_Q1_405000"/>
      <w:bookmarkEnd w:id="91"/>
      <w:r>
        <w:rPr>
          <w:rFonts w:hint="cs"/>
          <w:rtl/>
        </w:rPr>
        <w:t>הנקודה שעלתה ושסגרנו את זה בהתאמה ובתיאום ובשיתוף פעולה.</w:t>
      </w:r>
    </w:p>
    <w:p w:rsidR="005405DC" w:rsidRDefault="005405DC" w:rsidP="005405DC">
      <w:pPr>
        <w:rPr>
          <w:rtl/>
        </w:rPr>
      </w:pPr>
    </w:p>
    <w:p w:rsidR="005405DC" w:rsidRDefault="005405DC" w:rsidP="005405DC">
      <w:pPr>
        <w:rPr>
          <w:rtl/>
        </w:rPr>
      </w:pPr>
      <w:bookmarkStart w:id="92" w:name="_ETM_Q1_415000"/>
      <w:bookmarkEnd w:id="92"/>
      <w:r>
        <w:rPr>
          <w:rFonts w:hint="cs"/>
          <w:rtl/>
        </w:rPr>
        <w:t xml:space="preserve">נקודה נוספת </w:t>
      </w:r>
      <w:bookmarkStart w:id="93" w:name="_ETM_Q1_417000"/>
      <w:bookmarkEnd w:id="93"/>
      <w:r>
        <w:rPr>
          <w:rFonts w:hint="cs"/>
          <w:rtl/>
        </w:rPr>
        <w:t xml:space="preserve">שבה סיימנו את הדיון הקודם היא נקודה שאני ביקשתי להעיר </w:t>
      </w:r>
      <w:bookmarkStart w:id="94" w:name="_ETM_Q1_423000"/>
      <w:bookmarkEnd w:id="94"/>
      <w:r>
        <w:rPr>
          <w:rFonts w:hint="cs"/>
          <w:rtl/>
        </w:rPr>
        <w:t xml:space="preserve">עליה, הנושא של ההצלבה. כזכור, התיקון שהיה בחוק התחיל מה </w:t>
      </w:r>
      <w:bookmarkStart w:id="95" w:name="_ETM_Q1_434000"/>
      <w:bookmarkEnd w:id="95"/>
      <w:r>
        <w:rPr>
          <w:rFonts w:hint="cs"/>
          <w:rtl/>
        </w:rPr>
        <w:t xml:space="preserve">שיושב-ראש הוועדה אז, זיכרונו לברכה, חבר הכנסת דודו רותם בכלל </w:t>
      </w:r>
      <w:bookmarkStart w:id="96" w:name="_ETM_Q1_437000"/>
      <w:bookmarkEnd w:id="96"/>
      <w:r>
        <w:rPr>
          <w:rFonts w:hint="cs"/>
          <w:rtl/>
        </w:rPr>
        <w:t xml:space="preserve">לא רצה שאותם </w:t>
      </w:r>
      <w:proofErr w:type="spellStart"/>
      <w:r>
        <w:rPr>
          <w:rFonts w:hint="cs"/>
          <w:rtl/>
        </w:rPr>
        <w:t>מורשי</w:t>
      </w:r>
      <w:proofErr w:type="spellEnd"/>
      <w:r>
        <w:rPr>
          <w:rFonts w:hint="cs"/>
          <w:rtl/>
        </w:rPr>
        <w:t xml:space="preserve"> גישה, אותם אנשים שינהלו את מאגר </w:t>
      </w:r>
      <w:bookmarkStart w:id="97" w:name="_ETM_Q1_442000"/>
      <w:bookmarkEnd w:id="97"/>
      <w:r>
        <w:rPr>
          <w:rFonts w:hint="cs"/>
          <w:rtl/>
        </w:rPr>
        <w:t xml:space="preserve">המידע הזה בתוך רשות המיסים, שיוכלו בכלל להעביר מידע בצורה </w:t>
      </w:r>
      <w:bookmarkStart w:id="98" w:name="_ETM_Q1_448000"/>
      <w:bookmarkEnd w:id="98"/>
      <w:r>
        <w:rPr>
          <w:rFonts w:hint="cs"/>
          <w:rtl/>
        </w:rPr>
        <w:t>יזומה.</w:t>
      </w:r>
    </w:p>
    <w:p w:rsidR="005405DC" w:rsidRDefault="005405DC" w:rsidP="005405DC">
      <w:pPr>
        <w:rPr>
          <w:rtl/>
        </w:rPr>
      </w:pPr>
    </w:p>
    <w:p w:rsidR="005405DC" w:rsidRDefault="005405DC" w:rsidP="005405DC">
      <w:pPr>
        <w:rPr>
          <w:rtl/>
        </w:rPr>
      </w:pPr>
      <w:r>
        <w:rPr>
          <w:rFonts w:hint="cs"/>
          <w:rtl/>
        </w:rPr>
        <w:t>ה</w:t>
      </w:r>
      <w:bookmarkStart w:id="99" w:name="_ETM_Q1_447000"/>
      <w:bookmarkEnd w:id="99"/>
      <w:r>
        <w:rPr>
          <w:rFonts w:hint="cs"/>
          <w:rtl/>
        </w:rPr>
        <w:t xml:space="preserve">וא רצה שרק החוקרים השונים של רשות המיסים או פקידי </w:t>
      </w:r>
      <w:bookmarkStart w:id="100" w:name="_ETM_Q1_453000"/>
      <w:bookmarkEnd w:id="100"/>
      <w:r>
        <w:rPr>
          <w:rFonts w:hint="cs"/>
          <w:rtl/>
        </w:rPr>
        <w:t xml:space="preserve">השומה וכולי יוכלו לבקש את המידע ולא שהוא יופץ בצורה יזומה כי הוא חשש מהעברת מידע עודפת. בסופו של </w:t>
      </w:r>
      <w:bookmarkStart w:id="101" w:name="_ETM_Q1_461000"/>
      <w:bookmarkEnd w:id="101"/>
      <w:r>
        <w:rPr>
          <w:rFonts w:hint="cs"/>
          <w:rtl/>
        </w:rPr>
        <w:t>דבר הוועדה התרצתה לאפשר את הנתיב הזה אבל יצרה לו מגבלות שונות.</w:t>
      </w:r>
    </w:p>
    <w:p w:rsidR="005405DC" w:rsidRDefault="005405DC" w:rsidP="005405DC">
      <w:pPr>
        <w:rPr>
          <w:rtl/>
        </w:rPr>
      </w:pPr>
    </w:p>
    <w:p w:rsidR="005405DC" w:rsidRDefault="005405DC" w:rsidP="005405DC">
      <w:pPr>
        <w:rPr>
          <w:rtl/>
        </w:rPr>
      </w:pPr>
      <w:bookmarkStart w:id="102" w:name="_ETM_Q1_468000"/>
      <w:bookmarkEnd w:id="102"/>
      <w:r>
        <w:rPr>
          <w:rFonts w:hint="cs"/>
          <w:rtl/>
        </w:rPr>
        <w:t xml:space="preserve">המגבלה הראשונה היא שצריך שיתעוררו תסמינים מיוחדים, משהו </w:t>
      </w:r>
      <w:bookmarkStart w:id="103" w:name="_ETM_Q1_475000"/>
      <w:bookmarkEnd w:id="103"/>
      <w:r>
        <w:rPr>
          <w:rFonts w:hint="cs"/>
          <w:rtl/>
        </w:rPr>
        <w:t xml:space="preserve">במידע שאמור לתפוס את העין שלו. לא כל מידע אוטומטית </w:t>
      </w:r>
      <w:bookmarkStart w:id="104" w:name="_ETM_Q1_478000"/>
      <w:bookmarkEnd w:id="104"/>
      <w:r>
        <w:rPr>
          <w:rFonts w:hint="cs"/>
          <w:rtl/>
        </w:rPr>
        <w:t xml:space="preserve">הוא מעביר. השלב השני, הוא צריך להצליב את זה עם סוגים מסוימים של מאגרים שאמורים להיקבע על </w:t>
      </w:r>
      <w:bookmarkStart w:id="105" w:name="_ETM_Q1_485000"/>
      <w:bookmarkEnd w:id="105"/>
      <w:r>
        <w:rPr>
          <w:rFonts w:hint="cs"/>
          <w:rtl/>
        </w:rPr>
        <w:t xml:space="preserve">ידי שר האוצר בהתייעצות עם שר המשפטים, ורק אחרי שתי הפעולות </w:t>
      </w:r>
      <w:bookmarkStart w:id="106" w:name="_ETM_Q1_490000"/>
      <w:bookmarkEnd w:id="106"/>
      <w:r>
        <w:rPr>
          <w:rFonts w:hint="cs"/>
          <w:rtl/>
        </w:rPr>
        <w:t>האלה, אם יתעורר אצלו חשד ועבירה, להעלמת מס וכולי, אז הוא יוכל להעביר את המידע בצורה יזומה.</w:t>
      </w:r>
    </w:p>
    <w:p w:rsidR="005405DC" w:rsidRDefault="005405DC" w:rsidP="00184B54">
      <w:pPr>
        <w:rPr>
          <w:rtl/>
        </w:rPr>
      </w:pPr>
    </w:p>
    <w:p w:rsidR="005405DC" w:rsidRDefault="00A60FF9" w:rsidP="00184B54">
      <w:pPr>
        <w:rPr>
          <w:rtl/>
        </w:rPr>
      </w:pPr>
      <w:r>
        <w:rPr>
          <w:rFonts w:hint="cs"/>
          <w:rtl/>
        </w:rPr>
        <w:t xml:space="preserve">הנקודה שרציתי להביא לתשומת לב הוועדה בדיון הקודם הייתה שההגדרה פה בתקנה שלפני האחרונה </w:t>
      </w:r>
      <w:bookmarkStart w:id="107" w:name="_ETM_Q1_507000"/>
      <w:bookmarkEnd w:id="107"/>
      <w:r>
        <w:rPr>
          <w:rFonts w:hint="cs"/>
          <w:rtl/>
        </w:rPr>
        <w:t xml:space="preserve">של אילו סוגי מאגרי מידע אותו מורשה גישה יצליב </w:t>
      </w:r>
      <w:bookmarkStart w:id="108" w:name="_ETM_Q1_512000"/>
      <w:bookmarkEnd w:id="108"/>
      <w:r>
        <w:rPr>
          <w:rFonts w:hint="cs"/>
          <w:rtl/>
        </w:rPr>
        <w:t xml:space="preserve">איתן היא כל כך רחבה שבעיניי היא קצת מפספסת </w:t>
      </w:r>
      <w:bookmarkStart w:id="109" w:name="_ETM_Q1_516000"/>
      <w:bookmarkEnd w:id="109"/>
      <w:r>
        <w:rPr>
          <w:rFonts w:hint="cs"/>
          <w:rtl/>
        </w:rPr>
        <w:t xml:space="preserve">את המטרה שלשמה הוועדה בכלל יצרה את הדרישה הזאת לקבוע </w:t>
      </w:r>
      <w:bookmarkStart w:id="110" w:name="_ETM_Q1_519000"/>
      <w:bookmarkEnd w:id="110"/>
      <w:r>
        <w:rPr>
          <w:rFonts w:hint="cs"/>
          <w:rtl/>
        </w:rPr>
        <w:t>סוגים של מאגרי מידע.</w:t>
      </w:r>
    </w:p>
    <w:p w:rsidR="00A60FF9" w:rsidRDefault="00A60FF9" w:rsidP="00184B54">
      <w:pPr>
        <w:rPr>
          <w:rtl/>
        </w:rPr>
      </w:pPr>
    </w:p>
    <w:p w:rsidR="00A60FF9" w:rsidRDefault="00A60FF9" w:rsidP="00184B54">
      <w:pPr>
        <w:rPr>
          <w:rtl/>
        </w:rPr>
      </w:pPr>
      <w:r>
        <w:rPr>
          <w:rFonts w:hint="cs"/>
          <w:rtl/>
        </w:rPr>
        <w:t xml:space="preserve">הרי אם הוועדה הייתה אומרת: טוב, </w:t>
      </w:r>
      <w:bookmarkStart w:id="111" w:name="_ETM_Q1_524000"/>
      <w:bookmarkEnd w:id="111"/>
      <w:r>
        <w:rPr>
          <w:rFonts w:hint="cs"/>
          <w:rtl/>
        </w:rPr>
        <w:t xml:space="preserve">מורשה הגישה שיצליב עם כל מה שהוא רוצה, עם כל </w:t>
      </w:r>
      <w:bookmarkStart w:id="112" w:name="_ETM_Q1_527000"/>
      <w:bookmarkEnd w:id="112"/>
      <w:r>
        <w:rPr>
          <w:rFonts w:hint="cs"/>
          <w:rtl/>
        </w:rPr>
        <w:t xml:space="preserve">המידע שיש לרשות המיסים </w:t>
      </w:r>
      <w:r>
        <w:rPr>
          <w:rtl/>
        </w:rPr>
        <w:t>–</w:t>
      </w:r>
      <w:r>
        <w:rPr>
          <w:rFonts w:hint="cs"/>
          <w:rtl/>
        </w:rPr>
        <w:t xml:space="preserve"> לה היה צריך בכלל את </w:t>
      </w:r>
      <w:bookmarkStart w:id="113" w:name="_ETM_Q1_529000"/>
      <w:bookmarkEnd w:id="113"/>
      <w:r>
        <w:rPr>
          <w:rFonts w:hint="cs"/>
          <w:rtl/>
        </w:rPr>
        <w:t xml:space="preserve">הסעיף הזה. הזעיף הזה נוצר בשביל זה, בשביל הנושא של </w:t>
      </w:r>
      <w:bookmarkStart w:id="114" w:name="_ETM_Q1_535000"/>
      <w:bookmarkEnd w:id="114"/>
      <w:r>
        <w:rPr>
          <w:rFonts w:hint="cs"/>
          <w:rtl/>
        </w:rPr>
        <w:t xml:space="preserve">מאגרי המידע. בשביל לבוא ולתחום ולהגיד: תשמעו, לא עם כל </w:t>
      </w:r>
      <w:bookmarkStart w:id="115" w:name="_ETM_Q1_539000"/>
      <w:bookmarkEnd w:id="115"/>
      <w:r>
        <w:rPr>
          <w:rFonts w:hint="cs"/>
          <w:rtl/>
        </w:rPr>
        <w:t xml:space="preserve">דבר, חלק כן וחלק לא. לכן גם היה צריך את </w:t>
      </w:r>
      <w:bookmarkStart w:id="116" w:name="_ETM_Q1_544000"/>
      <w:bookmarkEnd w:id="116"/>
      <w:r>
        <w:rPr>
          <w:rFonts w:hint="cs"/>
          <w:rtl/>
        </w:rPr>
        <w:t xml:space="preserve">ההתייעצות עם שרת המשפטית שהיא זאת שאחראית על תחום הגנת </w:t>
      </w:r>
      <w:bookmarkStart w:id="117" w:name="_ETM_Q1_548000"/>
      <w:bookmarkEnd w:id="117"/>
      <w:r>
        <w:rPr>
          <w:rFonts w:hint="cs"/>
          <w:rtl/>
        </w:rPr>
        <w:t>הפרטיות.</w:t>
      </w:r>
    </w:p>
    <w:p w:rsidR="00A60FF9" w:rsidRDefault="00A60FF9" w:rsidP="00184B54">
      <w:pPr>
        <w:rPr>
          <w:rtl/>
        </w:rPr>
      </w:pPr>
    </w:p>
    <w:p w:rsidR="00A60FF9" w:rsidRDefault="00A60FF9" w:rsidP="00184B54">
      <w:pPr>
        <w:rPr>
          <w:rtl/>
        </w:rPr>
      </w:pPr>
      <w:bookmarkStart w:id="118" w:name="_ETM_Q1_552000"/>
      <w:bookmarkEnd w:id="118"/>
      <w:r>
        <w:rPr>
          <w:rFonts w:hint="cs"/>
          <w:rtl/>
        </w:rPr>
        <w:t xml:space="preserve">רציתי להביא לתשומת לב הוועדה שיש פה איזושהי רשימה </w:t>
      </w:r>
      <w:bookmarkStart w:id="119" w:name="_ETM_Q1_555000"/>
      <w:bookmarkEnd w:id="119"/>
      <w:r>
        <w:rPr>
          <w:rFonts w:hint="cs"/>
          <w:rtl/>
        </w:rPr>
        <w:t>מאוד מאוד רחבה שאני חושב שקצת מפספסת את המטרה שהוועדה רצתה לקבוע - - -</w:t>
      </w:r>
    </w:p>
    <w:p w:rsidR="00A60FF9" w:rsidRDefault="00A60FF9" w:rsidP="00184B54">
      <w:pPr>
        <w:rPr>
          <w:rtl/>
        </w:rPr>
      </w:pPr>
    </w:p>
    <w:p w:rsidR="00A60FF9" w:rsidRDefault="005563A9" w:rsidP="005563A9">
      <w:pPr>
        <w:pStyle w:val="af6"/>
        <w:keepNext/>
        <w:rPr>
          <w:rtl/>
        </w:rPr>
      </w:pPr>
      <w:bookmarkStart w:id="120" w:name="ET_yor_5094_36"/>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A60FF9">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120"/>
    </w:p>
    <w:p w:rsidR="00A60FF9" w:rsidRDefault="00A60FF9" w:rsidP="00A60FF9">
      <w:pPr>
        <w:pStyle w:val="KeepWithNext"/>
        <w:rPr>
          <w:rtl/>
        </w:rPr>
      </w:pPr>
    </w:p>
    <w:p w:rsidR="00A60FF9" w:rsidRDefault="00F142AC" w:rsidP="00A60FF9">
      <w:pPr>
        <w:rPr>
          <w:rtl/>
        </w:rPr>
      </w:pPr>
      <w:r>
        <w:rPr>
          <w:rFonts w:hint="cs"/>
          <w:rtl/>
        </w:rPr>
        <w:t xml:space="preserve">אם זה היה תלוי בך, מה </w:t>
      </w:r>
      <w:bookmarkStart w:id="121" w:name="_ETM_Q1_561000"/>
      <w:bookmarkEnd w:id="121"/>
      <w:r>
        <w:rPr>
          <w:rFonts w:hint="cs"/>
          <w:rtl/>
        </w:rPr>
        <w:t>היית עושה?</w:t>
      </w:r>
    </w:p>
    <w:p w:rsidR="00F142AC" w:rsidRDefault="00F142AC" w:rsidP="00A60FF9">
      <w:pPr>
        <w:rPr>
          <w:rtl/>
        </w:rPr>
      </w:pPr>
    </w:p>
    <w:p w:rsidR="00F142AC" w:rsidRDefault="005563A9" w:rsidP="005563A9">
      <w:pPr>
        <w:pStyle w:val="-"/>
        <w:keepNext/>
        <w:rPr>
          <w:rtl/>
        </w:rPr>
      </w:pPr>
      <w:bookmarkStart w:id="122" w:name="ET_speakercontinue_אלעזר_שטרן_37"/>
      <w:r w:rsidRPr="005563A9">
        <w:rPr>
          <w:rStyle w:val="TagStyle"/>
          <w:rtl/>
        </w:rPr>
        <w:lastRenderedPageBreak/>
        <w:t xml:space="preserve"> &lt;&lt; </w:t>
      </w:r>
      <w:proofErr w:type="spellStart"/>
      <w:r w:rsidRPr="005563A9">
        <w:rPr>
          <w:rStyle w:val="TagStyle"/>
          <w:rtl/>
        </w:rPr>
        <w:t>דובר_המשך</w:t>
      </w:r>
      <w:proofErr w:type="spellEnd"/>
      <w:r w:rsidRPr="005563A9">
        <w:rPr>
          <w:rStyle w:val="TagStyle"/>
          <w:rtl/>
        </w:rPr>
        <w:t xml:space="preserve"> &gt;&gt; </w:t>
      </w:r>
      <w:r w:rsidR="00F142AC">
        <w:rPr>
          <w:rtl/>
        </w:rPr>
        <w:t>אלעזר שטרן (ייעוץ משפטי):</w:t>
      </w:r>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bookmarkEnd w:id="122"/>
    </w:p>
    <w:p w:rsidR="00F142AC" w:rsidRDefault="00F142AC" w:rsidP="00F142AC">
      <w:pPr>
        <w:pStyle w:val="KeepWithNext"/>
        <w:rPr>
          <w:rtl/>
        </w:rPr>
      </w:pPr>
    </w:p>
    <w:p w:rsidR="00F142AC" w:rsidRDefault="00F142AC" w:rsidP="00F142AC">
      <w:pPr>
        <w:rPr>
          <w:rtl/>
        </w:rPr>
      </w:pPr>
      <w:r>
        <w:rPr>
          <w:rFonts w:hint="cs"/>
          <w:rtl/>
        </w:rPr>
        <w:t xml:space="preserve">מכיוון שאני לא איש מקצוע בתחום דיני המס, אני </w:t>
      </w:r>
      <w:bookmarkStart w:id="123" w:name="_ETM_Q1_567000"/>
      <w:bookmarkEnd w:id="123"/>
      <w:r>
        <w:rPr>
          <w:rFonts w:hint="cs"/>
          <w:rtl/>
        </w:rPr>
        <w:t xml:space="preserve">לא יודע לענות על השאלה הזאת. לכן הוועדה הסמיכה את </w:t>
      </w:r>
      <w:bookmarkStart w:id="124" w:name="_ETM_Q1_571000"/>
      <w:bookmarkEnd w:id="124"/>
      <w:r>
        <w:rPr>
          <w:rFonts w:hint="cs"/>
          <w:rtl/>
        </w:rPr>
        <w:t>שר האוצר לעשות את זה בהסכמת שר המשפטים.</w:t>
      </w:r>
    </w:p>
    <w:p w:rsidR="00F142AC" w:rsidRDefault="00F142AC" w:rsidP="00F142AC">
      <w:pPr>
        <w:rPr>
          <w:rtl/>
        </w:rPr>
      </w:pPr>
    </w:p>
    <w:p w:rsidR="00F142AC" w:rsidRDefault="005563A9" w:rsidP="005563A9">
      <w:pPr>
        <w:pStyle w:val="af6"/>
        <w:keepNext/>
        <w:rPr>
          <w:rtl/>
        </w:rPr>
      </w:pPr>
      <w:bookmarkStart w:id="125" w:name="ET_yor_5094_38"/>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F142AC">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125"/>
    </w:p>
    <w:p w:rsidR="00F142AC" w:rsidRDefault="00F142AC" w:rsidP="00F142AC">
      <w:pPr>
        <w:pStyle w:val="KeepWithNext"/>
        <w:rPr>
          <w:rtl/>
        </w:rPr>
      </w:pPr>
    </w:p>
    <w:p w:rsidR="00F142AC" w:rsidRDefault="00F142AC" w:rsidP="00F142AC">
      <w:pPr>
        <w:rPr>
          <w:rtl/>
        </w:rPr>
      </w:pPr>
      <w:r>
        <w:rPr>
          <w:rFonts w:hint="cs"/>
          <w:rtl/>
        </w:rPr>
        <w:t>הם עשו את זה.</w:t>
      </w:r>
    </w:p>
    <w:p w:rsidR="00F142AC" w:rsidRDefault="00F142AC" w:rsidP="00F142AC">
      <w:pPr>
        <w:rPr>
          <w:rtl/>
        </w:rPr>
      </w:pPr>
    </w:p>
    <w:p w:rsidR="00F142AC" w:rsidRDefault="005563A9" w:rsidP="005563A9">
      <w:pPr>
        <w:pStyle w:val="-"/>
        <w:keepNext/>
        <w:rPr>
          <w:rtl/>
        </w:rPr>
      </w:pPr>
      <w:bookmarkStart w:id="126" w:name="_ETM_Q1_573000"/>
      <w:bookmarkStart w:id="127" w:name="ET_speakercontinue_אלעזר_שטרן_39"/>
      <w:bookmarkEnd w:id="126"/>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r w:rsidR="00F142AC">
        <w:rPr>
          <w:rtl/>
        </w:rPr>
        <w:t>אלעזר שטרן (ייעוץ משפטי):</w:t>
      </w:r>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bookmarkEnd w:id="127"/>
    </w:p>
    <w:p w:rsidR="00F142AC" w:rsidRDefault="00F142AC" w:rsidP="00F142AC">
      <w:pPr>
        <w:pStyle w:val="KeepWithNext"/>
        <w:rPr>
          <w:rtl/>
        </w:rPr>
      </w:pPr>
    </w:p>
    <w:p w:rsidR="00F142AC" w:rsidRDefault="00F142AC" w:rsidP="00F142AC">
      <w:pPr>
        <w:rPr>
          <w:rtl/>
        </w:rPr>
      </w:pPr>
      <w:r>
        <w:rPr>
          <w:rFonts w:hint="cs"/>
          <w:rtl/>
        </w:rPr>
        <w:t xml:space="preserve">נכון. אני לא מכיר את מאגרי המידע של רשות המיסים, כך שאין לי דרך לענות בכלל. שיערתי </w:t>
      </w:r>
      <w:bookmarkStart w:id="128" w:name="_ETM_Q1_582000"/>
      <w:bookmarkEnd w:id="128"/>
      <w:r>
        <w:rPr>
          <w:rFonts w:hint="cs"/>
          <w:rtl/>
        </w:rPr>
        <w:t>ואני אומר שיש פה איזשהו פספוס מסוים - - -</w:t>
      </w:r>
    </w:p>
    <w:p w:rsidR="00F142AC" w:rsidRDefault="00F142AC" w:rsidP="00F142AC">
      <w:pPr>
        <w:rPr>
          <w:rtl/>
        </w:rPr>
      </w:pPr>
    </w:p>
    <w:p w:rsidR="00F142AC" w:rsidRDefault="005563A9" w:rsidP="005563A9">
      <w:pPr>
        <w:pStyle w:val="af6"/>
        <w:keepNext/>
        <w:rPr>
          <w:rtl/>
        </w:rPr>
      </w:pPr>
      <w:bookmarkStart w:id="129" w:name="ET_yor_5094_40"/>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F142AC">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129"/>
    </w:p>
    <w:p w:rsidR="00F142AC" w:rsidRDefault="00F142AC" w:rsidP="00F142AC">
      <w:pPr>
        <w:pStyle w:val="KeepWithNext"/>
        <w:rPr>
          <w:rtl/>
        </w:rPr>
      </w:pPr>
    </w:p>
    <w:p w:rsidR="00F142AC" w:rsidRDefault="00F142AC" w:rsidP="00F142AC">
      <w:pPr>
        <w:rPr>
          <w:rtl/>
        </w:rPr>
      </w:pPr>
      <w:r>
        <w:rPr>
          <w:rFonts w:hint="cs"/>
          <w:rtl/>
        </w:rPr>
        <w:t>אתה מתלונן שאתה לא מכיר את מאגרי המידע?</w:t>
      </w:r>
    </w:p>
    <w:p w:rsidR="00F142AC" w:rsidRDefault="00F142AC" w:rsidP="00F142AC">
      <w:pPr>
        <w:rPr>
          <w:rtl/>
        </w:rPr>
      </w:pPr>
    </w:p>
    <w:p w:rsidR="00F142AC" w:rsidRDefault="005563A9" w:rsidP="005563A9">
      <w:pPr>
        <w:pStyle w:val="-"/>
        <w:keepNext/>
        <w:rPr>
          <w:rtl/>
        </w:rPr>
      </w:pPr>
      <w:bookmarkStart w:id="130" w:name="ET_speakercontinue_אלעזר_שטרן_41"/>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r w:rsidR="00F142AC">
        <w:rPr>
          <w:rtl/>
        </w:rPr>
        <w:t>אלעזר שטרן (ייעוץ משפטי):</w:t>
      </w:r>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bookmarkEnd w:id="130"/>
    </w:p>
    <w:p w:rsidR="00F142AC" w:rsidRDefault="00F142AC" w:rsidP="00F142AC">
      <w:pPr>
        <w:pStyle w:val="KeepWithNext"/>
        <w:rPr>
          <w:rtl/>
        </w:rPr>
      </w:pPr>
    </w:p>
    <w:p w:rsidR="00F142AC" w:rsidRDefault="00F142AC" w:rsidP="00F142AC">
      <w:pPr>
        <w:rPr>
          <w:rtl/>
        </w:rPr>
      </w:pPr>
      <w:r>
        <w:rPr>
          <w:rFonts w:hint="cs"/>
          <w:rtl/>
        </w:rPr>
        <w:t xml:space="preserve">לא, לא. חס </w:t>
      </w:r>
      <w:bookmarkStart w:id="131" w:name="_ETM_Q1_587000"/>
      <w:bookmarkEnd w:id="131"/>
      <w:r>
        <w:rPr>
          <w:rFonts w:hint="cs"/>
          <w:rtl/>
        </w:rPr>
        <w:t>וחלילה.</w:t>
      </w:r>
    </w:p>
    <w:p w:rsidR="00F142AC" w:rsidRDefault="00F142AC" w:rsidP="00F142AC">
      <w:pPr>
        <w:rPr>
          <w:rtl/>
        </w:rPr>
      </w:pPr>
    </w:p>
    <w:p w:rsidR="00F142AC" w:rsidRDefault="005563A9" w:rsidP="005563A9">
      <w:pPr>
        <w:pStyle w:val="af6"/>
        <w:keepNext/>
        <w:rPr>
          <w:rtl/>
        </w:rPr>
      </w:pPr>
      <w:bookmarkStart w:id="132" w:name="ET_yor_5094_42"/>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F142AC">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132"/>
    </w:p>
    <w:p w:rsidR="00F142AC" w:rsidRDefault="00F142AC" w:rsidP="00F142AC">
      <w:pPr>
        <w:pStyle w:val="KeepWithNext"/>
        <w:rPr>
          <w:rtl/>
        </w:rPr>
      </w:pPr>
    </w:p>
    <w:p w:rsidR="00F142AC" w:rsidRDefault="00F142AC" w:rsidP="00F142AC">
      <w:pPr>
        <w:rPr>
          <w:rtl/>
        </w:rPr>
      </w:pPr>
      <w:r>
        <w:rPr>
          <w:rFonts w:hint="cs"/>
          <w:rtl/>
        </w:rPr>
        <w:t xml:space="preserve">כי יש כאלה שמתלוננים שהם משלמים המון מס הכנסה. </w:t>
      </w:r>
      <w:bookmarkStart w:id="133" w:name="_ETM_Q1_594000"/>
      <w:bookmarkEnd w:id="133"/>
      <w:r>
        <w:rPr>
          <w:rFonts w:hint="cs"/>
          <w:rtl/>
        </w:rPr>
        <w:t xml:space="preserve">אם אתה משלם הרבה, סימן שאתה גם מרוויח הרבה. מסכנים אלה שלא משלמים בכלל מס הכנסה, לא הגיעו לסף. אני </w:t>
      </w:r>
      <w:bookmarkStart w:id="134" w:name="_ETM_Q1_600000"/>
      <w:bookmarkEnd w:id="134"/>
      <w:r>
        <w:rPr>
          <w:rFonts w:hint="cs"/>
          <w:rtl/>
        </w:rPr>
        <w:t>לא מדבר על אלה, שחס ושלום - - -</w:t>
      </w:r>
    </w:p>
    <w:p w:rsidR="00F142AC" w:rsidRDefault="00F142AC" w:rsidP="00F142AC">
      <w:pPr>
        <w:rPr>
          <w:rtl/>
        </w:rPr>
      </w:pPr>
    </w:p>
    <w:p w:rsidR="00F142AC" w:rsidRDefault="005563A9" w:rsidP="005563A9">
      <w:pPr>
        <w:pStyle w:val="-"/>
        <w:keepNext/>
        <w:rPr>
          <w:rtl/>
        </w:rPr>
      </w:pPr>
      <w:bookmarkStart w:id="135" w:name="_ETM_Q1_605000"/>
      <w:bookmarkStart w:id="136" w:name="ET_speakercontinue_אלעזר_שטרן_43"/>
      <w:bookmarkEnd w:id="135"/>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r w:rsidR="00F142AC">
        <w:rPr>
          <w:rtl/>
        </w:rPr>
        <w:t>אלעזר שטרן (ייעוץ משפטי):</w:t>
      </w:r>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bookmarkEnd w:id="136"/>
    </w:p>
    <w:p w:rsidR="00F142AC" w:rsidRDefault="00F142AC" w:rsidP="00F142AC">
      <w:pPr>
        <w:pStyle w:val="KeepWithNext"/>
        <w:rPr>
          <w:rtl/>
        </w:rPr>
      </w:pPr>
    </w:p>
    <w:p w:rsidR="00F142AC" w:rsidRDefault="00F142AC" w:rsidP="00F142AC">
      <w:pPr>
        <w:rPr>
          <w:rtl/>
        </w:rPr>
      </w:pPr>
      <w:r>
        <w:rPr>
          <w:rFonts w:hint="cs"/>
          <w:rtl/>
        </w:rPr>
        <w:t xml:space="preserve">בסדר. זה מה שרציתי </w:t>
      </w:r>
      <w:bookmarkStart w:id="137" w:name="_ETM_Q1_606000"/>
      <w:bookmarkEnd w:id="137"/>
      <w:r>
        <w:rPr>
          <w:rFonts w:hint="cs"/>
          <w:rtl/>
        </w:rPr>
        <w:t>להגיד.</w:t>
      </w:r>
    </w:p>
    <w:p w:rsidR="00F142AC" w:rsidRDefault="00F142AC" w:rsidP="00F142AC">
      <w:pPr>
        <w:rPr>
          <w:rtl/>
        </w:rPr>
      </w:pPr>
      <w:bookmarkStart w:id="138" w:name="_ETM_Q1_607000"/>
      <w:bookmarkStart w:id="139" w:name="_ETM_Q1_608000"/>
      <w:bookmarkEnd w:id="138"/>
      <w:bookmarkEnd w:id="139"/>
    </w:p>
    <w:p w:rsidR="00F142AC" w:rsidRDefault="005563A9" w:rsidP="005563A9">
      <w:pPr>
        <w:pStyle w:val="af6"/>
        <w:keepNext/>
        <w:rPr>
          <w:rtl/>
        </w:rPr>
      </w:pPr>
      <w:bookmarkStart w:id="140" w:name="ET_yor_5094_44"/>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F142AC">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140"/>
    </w:p>
    <w:p w:rsidR="00F142AC" w:rsidRDefault="00F142AC" w:rsidP="00F142AC">
      <w:pPr>
        <w:pStyle w:val="KeepWithNext"/>
        <w:rPr>
          <w:rtl/>
        </w:rPr>
      </w:pPr>
    </w:p>
    <w:p w:rsidR="00F142AC" w:rsidRDefault="00F142AC" w:rsidP="00F142AC">
      <w:pPr>
        <w:rPr>
          <w:rtl/>
        </w:rPr>
      </w:pPr>
      <w:r>
        <w:rPr>
          <w:rFonts w:hint="cs"/>
          <w:rtl/>
        </w:rPr>
        <w:t>עד מישהו רוצה להגיד משהו?</w:t>
      </w:r>
    </w:p>
    <w:p w:rsidR="00F142AC" w:rsidRDefault="00F142AC" w:rsidP="00F142AC">
      <w:pPr>
        <w:rPr>
          <w:rtl/>
        </w:rPr>
      </w:pPr>
    </w:p>
    <w:p w:rsidR="00F142AC" w:rsidRDefault="005563A9" w:rsidP="005563A9">
      <w:pPr>
        <w:pStyle w:val="af9"/>
        <w:keepNext/>
        <w:rPr>
          <w:rtl/>
        </w:rPr>
      </w:pPr>
      <w:bookmarkStart w:id="141" w:name="ET_guest_784132_45"/>
      <w:r w:rsidRPr="005563A9">
        <w:rPr>
          <w:rStyle w:val="TagStyle"/>
          <w:rtl/>
        </w:rPr>
        <w:t xml:space="preserve"> &lt;&lt; אורח &gt;&gt; </w:t>
      </w:r>
      <w:r w:rsidR="00F142AC">
        <w:rPr>
          <w:rtl/>
        </w:rPr>
        <w:t xml:space="preserve">שלמה </w:t>
      </w:r>
      <w:proofErr w:type="spellStart"/>
      <w:r w:rsidR="00F142AC">
        <w:rPr>
          <w:rtl/>
        </w:rPr>
        <w:t>אסתרוגו</w:t>
      </w:r>
      <w:proofErr w:type="spellEnd"/>
      <w:r w:rsidR="00F142AC">
        <w:rPr>
          <w:rtl/>
        </w:rPr>
        <w:t>:</w:t>
      </w:r>
      <w:r w:rsidRPr="005563A9">
        <w:rPr>
          <w:rStyle w:val="TagStyle"/>
          <w:rtl/>
        </w:rPr>
        <w:t xml:space="preserve"> &lt;&lt; אורח &gt;&gt; </w:t>
      </w:r>
      <w:bookmarkEnd w:id="141"/>
    </w:p>
    <w:p w:rsidR="00F142AC" w:rsidRDefault="00F142AC" w:rsidP="00F142AC">
      <w:pPr>
        <w:pStyle w:val="KeepWithNext"/>
        <w:rPr>
          <w:rtl/>
        </w:rPr>
      </w:pPr>
    </w:p>
    <w:p w:rsidR="00F142AC" w:rsidRDefault="00562DE6" w:rsidP="00F142AC">
      <w:pPr>
        <w:rPr>
          <w:rtl/>
        </w:rPr>
      </w:pPr>
      <w:r>
        <w:rPr>
          <w:rFonts w:hint="cs"/>
          <w:rtl/>
        </w:rPr>
        <w:t xml:space="preserve">כבוד היושב-ראש, כמו שהסברנו גם בישיבה הקודמת, כל המטרה של ההצלבה </w:t>
      </w:r>
      <w:bookmarkStart w:id="142" w:name="_ETM_Q1_616000"/>
      <w:bookmarkEnd w:id="142"/>
      <w:r>
        <w:rPr>
          <w:rFonts w:hint="cs"/>
          <w:rtl/>
        </w:rPr>
        <w:t xml:space="preserve">היא שאותו מורשה גישה שעכשיו נראה לו משהו </w:t>
      </w:r>
      <w:bookmarkStart w:id="143" w:name="_ETM_Q1_619000"/>
      <w:bookmarkEnd w:id="143"/>
      <w:r>
        <w:rPr>
          <w:rFonts w:hint="cs"/>
          <w:rtl/>
        </w:rPr>
        <w:t xml:space="preserve">חשוד, שלא יעביר את זה מיד לגופי החקירה או השומה האזרחית אם הוא יכול לבצע שלילה עצמית. כלומר, אם הוא יכול באמצעות מאגרי המידע לשלול את המידע, למשל, הוא רואה שאדם פרט הרבה מאוד צ'קים אבל הוא </w:t>
      </w:r>
      <w:bookmarkStart w:id="144" w:name="_ETM_Q1_632000"/>
      <w:bookmarkEnd w:id="144"/>
      <w:r>
        <w:rPr>
          <w:rFonts w:hint="cs"/>
          <w:rtl/>
        </w:rPr>
        <w:t xml:space="preserve">במקביל שהאדם הזה מכר דירה לאחרונה וכנראה הוא קיבל </w:t>
      </w:r>
      <w:bookmarkStart w:id="145" w:name="_ETM_Q1_637000"/>
      <w:bookmarkEnd w:id="145"/>
      <w:r>
        <w:rPr>
          <w:rFonts w:hint="cs"/>
          <w:rtl/>
        </w:rPr>
        <w:t xml:space="preserve">את הצ'קים ופרט אותם. אין טעם שהוא סתם יעביר את </w:t>
      </w:r>
      <w:bookmarkStart w:id="146" w:name="_ETM_Q1_636000"/>
      <w:bookmarkEnd w:id="146"/>
      <w:r>
        <w:rPr>
          <w:rFonts w:hint="cs"/>
          <w:rtl/>
        </w:rPr>
        <w:t xml:space="preserve">המידע. זה גם מטרטר את האזרח וגם מבזבז שעות עבודה </w:t>
      </w:r>
      <w:bookmarkStart w:id="147" w:name="_ETM_Q1_643000"/>
      <w:bookmarkEnd w:id="147"/>
      <w:r>
        <w:rPr>
          <w:rFonts w:hint="cs"/>
          <w:rtl/>
        </w:rPr>
        <w:t xml:space="preserve">של העובדים שלנו שיבדקו דברים שאפשר להסביר אותם בקלות באותה מחלקה סגורה שתקבל את המידע, באותה יחידה של </w:t>
      </w:r>
      <w:proofErr w:type="spellStart"/>
      <w:r>
        <w:rPr>
          <w:rFonts w:hint="cs"/>
          <w:rtl/>
        </w:rPr>
        <w:t>מורשי</w:t>
      </w:r>
      <w:proofErr w:type="spellEnd"/>
      <w:r>
        <w:rPr>
          <w:rFonts w:hint="cs"/>
          <w:rtl/>
        </w:rPr>
        <w:t xml:space="preserve"> גישה.</w:t>
      </w:r>
    </w:p>
    <w:p w:rsidR="00562DE6" w:rsidRDefault="00562DE6" w:rsidP="00F142AC">
      <w:pPr>
        <w:rPr>
          <w:rtl/>
        </w:rPr>
      </w:pPr>
    </w:p>
    <w:p w:rsidR="00562DE6" w:rsidRDefault="00562DE6" w:rsidP="00F142AC">
      <w:pPr>
        <w:rPr>
          <w:rtl/>
        </w:rPr>
      </w:pPr>
      <w:r>
        <w:rPr>
          <w:rFonts w:hint="cs"/>
          <w:rtl/>
        </w:rPr>
        <w:t xml:space="preserve">לכן אמרנו שנכון יותר, לטובת כלל הציבור, כמה שיותר מאגרי </w:t>
      </w:r>
      <w:bookmarkStart w:id="148" w:name="_ETM_Q1_657000"/>
      <w:bookmarkEnd w:id="148"/>
      <w:r>
        <w:rPr>
          <w:rFonts w:hint="cs"/>
          <w:rtl/>
        </w:rPr>
        <w:t>מידע לאפשר לו להצליב. המטרה היא לשלול, לא להרחיב.</w:t>
      </w:r>
    </w:p>
    <w:p w:rsidR="00562DE6" w:rsidRDefault="00562DE6" w:rsidP="00F142AC">
      <w:pPr>
        <w:rPr>
          <w:rtl/>
        </w:rPr>
      </w:pPr>
    </w:p>
    <w:p w:rsidR="00562DE6" w:rsidRDefault="005563A9" w:rsidP="005563A9">
      <w:pPr>
        <w:pStyle w:val="af6"/>
        <w:keepNext/>
        <w:rPr>
          <w:rtl/>
        </w:rPr>
      </w:pPr>
      <w:bookmarkStart w:id="149" w:name="_ETM_Q1_663000"/>
      <w:bookmarkStart w:id="150" w:name="ET_yor_5094_46"/>
      <w:bookmarkEnd w:id="149"/>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562DE6">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150"/>
    </w:p>
    <w:p w:rsidR="00562DE6" w:rsidRDefault="00562DE6" w:rsidP="00562DE6">
      <w:pPr>
        <w:pStyle w:val="KeepWithNext"/>
        <w:rPr>
          <w:rtl/>
        </w:rPr>
      </w:pPr>
    </w:p>
    <w:p w:rsidR="00562DE6" w:rsidRDefault="00562DE6" w:rsidP="00562DE6">
      <w:pPr>
        <w:rPr>
          <w:rtl/>
        </w:rPr>
      </w:pPr>
      <w:r>
        <w:rPr>
          <w:rFonts w:hint="cs"/>
          <w:rtl/>
        </w:rPr>
        <w:t>בסדר. עידו, רק אם אתה רוצה לשבח.</w:t>
      </w:r>
    </w:p>
    <w:p w:rsidR="00562DE6" w:rsidRDefault="00562DE6" w:rsidP="00562DE6">
      <w:pPr>
        <w:rPr>
          <w:rtl/>
        </w:rPr>
      </w:pPr>
    </w:p>
    <w:p w:rsidR="00562DE6" w:rsidRDefault="005563A9" w:rsidP="005563A9">
      <w:pPr>
        <w:pStyle w:val="af9"/>
        <w:keepNext/>
        <w:rPr>
          <w:rtl/>
        </w:rPr>
      </w:pPr>
      <w:bookmarkStart w:id="151" w:name="_ETM_Q1_664000"/>
      <w:bookmarkStart w:id="152" w:name="_ETM_Q1_666000"/>
      <w:bookmarkStart w:id="153" w:name="ET_guest_826115_47"/>
      <w:bookmarkEnd w:id="151"/>
      <w:bookmarkEnd w:id="152"/>
      <w:r w:rsidRPr="005563A9">
        <w:rPr>
          <w:rStyle w:val="TagStyle"/>
          <w:rtl/>
        </w:rPr>
        <w:t xml:space="preserve"> &lt;&lt; אורח &gt;&gt; </w:t>
      </w:r>
      <w:r w:rsidR="00562DE6">
        <w:rPr>
          <w:rtl/>
        </w:rPr>
        <w:t>עדו מלין:</w:t>
      </w:r>
      <w:r w:rsidRPr="005563A9">
        <w:rPr>
          <w:rStyle w:val="TagStyle"/>
          <w:rtl/>
        </w:rPr>
        <w:t xml:space="preserve"> &lt;&lt; אורח &gt;&gt; </w:t>
      </w:r>
      <w:bookmarkEnd w:id="153"/>
    </w:p>
    <w:p w:rsidR="00562DE6" w:rsidRDefault="00562DE6" w:rsidP="00562DE6">
      <w:pPr>
        <w:pStyle w:val="KeepWithNext"/>
        <w:rPr>
          <w:rtl/>
        </w:rPr>
      </w:pPr>
    </w:p>
    <w:p w:rsidR="00562DE6" w:rsidRDefault="00562DE6" w:rsidP="00562DE6">
      <w:pPr>
        <w:rPr>
          <w:rtl/>
        </w:rPr>
      </w:pPr>
      <w:r>
        <w:rPr>
          <w:rFonts w:hint="cs"/>
          <w:rtl/>
        </w:rPr>
        <w:t xml:space="preserve">אני רוצה לשבח באמת את עבודת </w:t>
      </w:r>
      <w:bookmarkStart w:id="154" w:name="_ETM_Q1_670000"/>
      <w:bookmarkEnd w:id="154"/>
      <w:r>
        <w:rPr>
          <w:rFonts w:hint="cs"/>
          <w:rtl/>
        </w:rPr>
        <w:t>הוועדה וגם את היועץ המשפטי של הוועדה שאכן האוזן הייתה כרויה לשמוע את הדברים החשובים שהובאו על ידי נותני שירותים פיננסיים.</w:t>
      </w:r>
    </w:p>
    <w:p w:rsidR="00562DE6" w:rsidRDefault="00562DE6" w:rsidP="00562DE6">
      <w:pPr>
        <w:rPr>
          <w:rtl/>
        </w:rPr>
      </w:pPr>
    </w:p>
    <w:p w:rsidR="00562DE6" w:rsidRDefault="005563A9" w:rsidP="005563A9">
      <w:pPr>
        <w:pStyle w:val="af6"/>
        <w:keepNext/>
        <w:rPr>
          <w:rtl/>
        </w:rPr>
      </w:pPr>
      <w:bookmarkStart w:id="155" w:name="_ETM_Q1_674000"/>
      <w:bookmarkStart w:id="156" w:name="ET_yor_5094_48"/>
      <w:bookmarkEnd w:id="155"/>
      <w:r w:rsidRPr="005563A9">
        <w:rPr>
          <w:rStyle w:val="TagStyle"/>
          <w:rtl/>
        </w:rPr>
        <w:lastRenderedPageBreak/>
        <w:t xml:space="preserve"> &lt;&lt; </w:t>
      </w:r>
      <w:proofErr w:type="spellStart"/>
      <w:r w:rsidRPr="005563A9">
        <w:rPr>
          <w:rStyle w:val="TagStyle"/>
          <w:rtl/>
        </w:rPr>
        <w:t>יור</w:t>
      </w:r>
      <w:proofErr w:type="spellEnd"/>
      <w:r w:rsidRPr="005563A9">
        <w:rPr>
          <w:rStyle w:val="TagStyle"/>
          <w:rtl/>
        </w:rPr>
        <w:t xml:space="preserve"> &gt;&gt; </w:t>
      </w:r>
      <w:r w:rsidR="00562DE6">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156"/>
    </w:p>
    <w:p w:rsidR="00562DE6" w:rsidRDefault="00562DE6" w:rsidP="00562DE6">
      <w:pPr>
        <w:pStyle w:val="KeepWithNext"/>
        <w:rPr>
          <w:rtl/>
        </w:rPr>
      </w:pPr>
    </w:p>
    <w:p w:rsidR="00562DE6" w:rsidRDefault="00562DE6" w:rsidP="00562DE6">
      <w:pPr>
        <w:rPr>
          <w:rtl/>
        </w:rPr>
      </w:pPr>
      <w:r>
        <w:rPr>
          <w:rFonts w:hint="cs"/>
          <w:rtl/>
        </w:rPr>
        <w:t>אתה רושם את זה בפרוטוקול? את הנושא של אלעזר?</w:t>
      </w:r>
    </w:p>
    <w:p w:rsidR="00562DE6" w:rsidRDefault="00562DE6" w:rsidP="00562DE6">
      <w:pPr>
        <w:rPr>
          <w:rtl/>
        </w:rPr>
      </w:pPr>
      <w:bookmarkStart w:id="157" w:name="_ETM_Q1_684000"/>
      <w:bookmarkEnd w:id="157"/>
    </w:p>
    <w:p w:rsidR="00562DE6" w:rsidRDefault="005563A9" w:rsidP="005563A9">
      <w:pPr>
        <w:pStyle w:val="-"/>
        <w:keepNext/>
        <w:rPr>
          <w:rtl/>
        </w:rPr>
      </w:pPr>
      <w:bookmarkStart w:id="158" w:name="ET_speakercontinue_826115_49"/>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r w:rsidR="00562DE6">
        <w:rPr>
          <w:rtl/>
        </w:rPr>
        <w:t>עדו מלין:</w:t>
      </w:r>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bookmarkEnd w:id="158"/>
    </w:p>
    <w:p w:rsidR="00562DE6" w:rsidRDefault="00562DE6" w:rsidP="00562DE6">
      <w:pPr>
        <w:pStyle w:val="KeepWithNext"/>
        <w:rPr>
          <w:rtl/>
        </w:rPr>
      </w:pPr>
    </w:p>
    <w:p w:rsidR="00562DE6" w:rsidRDefault="00562DE6" w:rsidP="00562DE6">
      <w:pPr>
        <w:rPr>
          <w:rtl/>
        </w:rPr>
      </w:pPr>
      <w:r>
        <w:rPr>
          <w:rFonts w:hint="cs"/>
          <w:rtl/>
        </w:rPr>
        <w:t>זה בהחלט היה יעיל וככה באמת התקנות האלה יחסית בשלב האחרון</w:t>
      </w:r>
      <w:r w:rsidR="00AE5530">
        <w:rPr>
          <w:rFonts w:hint="cs"/>
          <w:rtl/>
        </w:rPr>
        <w:t>,</w:t>
      </w:r>
      <w:r>
        <w:rPr>
          <w:rFonts w:hint="cs"/>
          <w:rtl/>
        </w:rPr>
        <w:t xml:space="preserve"> </w:t>
      </w:r>
      <w:bookmarkStart w:id="159" w:name="_ETM_Q1_687000"/>
      <w:bookmarkEnd w:id="159"/>
      <w:r>
        <w:rPr>
          <w:rFonts w:hint="cs"/>
          <w:rtl/>
        </w:rPr>
        <w:t xml:space="preserve">עוברות מהר. רק לעניין התחולה, צריך לקחת בחשבון שחלק מהדברים שעליהם עמלה הוועדה ליצור השוואה בין הנתונים שמועברים, </w:t>
      </w:r>
      <w:bookmarkStart w:id="160" w:name="_ETM_Q1_695000"/>
      <w:bookmarkEnd w:id="160"/>
      <w:r>
        <w:rPr>
          <w:rFonts w:hint="cs"/>
          <w:rtl/>
        </w:rPr>
        <w:t xml:space="preserve">כפופים בין היתר לכניסה לתוקף של הצו החדש על נותני שירותים פיננסיים, שאני מניח שיאושר אולי בשבועיים-שלושה הקרובים - - </w:t>
      </w:r>
      <w:bookmarkStart w:id="161" w:name="_ETM_Q1_703000"/>
      <w:bookmarkEnd w:id="161"/>
      <w:r>
        <w:rPr>
          <w:rFonts w:hint="cs"/>
          <w:rtl/>
        </w:rPr>
        <w:t>-</w:t>
      </w:r>
    </w:p>
    <w:p w:rsidR="00562DE6" w:rsidRDefault="00562DE6" w:rsidP="00562DE6">
      <w:pPr>
        <w:rPr>
          <w:rtl/>
        </w:rPr>
      </w:pPr>
      <w:bookmarkStart w:id="162" w:name="_ETM_Q1_704000"/>
      <w:bookmarkEnd w:id="162"/>
    </w:p>
    <w:p w:rsidR="00562DE6" w:rsidRDefault="005563A9" w:rsidP="005563A9">
      <w:pPr>
        <w:pStyle w:val="a4"/>
        <w:keepNext/>
        <w:rPr>
          <w:rtl/>
        </w:rPr>
      </w:pPr>
      <w:bookmarkStart w:id="163" w:name="ET_speaker_אלעזר_שטרן_50"/>
      <w:r w:rsidRPr="005563A9">
        <w:rPr>
          <w:rStyle w:val="TagStyle"/>
          <w:rtl/>
        </w:rPr>
        <w:t xml:space="preserve"> &lt;&lt; דובר &gt;&gt; </w:t>
      </w:r>
      <w:r w:rsidR="00562DE6">
        <w:rPr>
          <w:rtl/>
        </w:rPr>
        <w:t>אלעזר שטרן (ייעוץ משפטי):</w:t>
      </w:r>
      <w:r w:rsidRPr="005563A9">
        <w:rPr>
          <w:rStyle w:val="TagStyle"/>
          <w:rtl/>
        </w:rPr>
        <w:t xml:space="preserve"> &lt;&lt; דובר &gt;&gt; </w:t>
      </w:r>
      <w:bookmarkEnd w:id="163"/>
    </w:p>
    <w:p w:rsidR="00562DE6" w:rsidRDefault="00562DE6" w:rsidP="00562DE6">
      <w:pPr>
        <w:pStyle w:val="KeepWithNext"/>
        <w:rPr>
          <w:rtl/>
        </w:rPr>
      </w:pPr>
    </w:p>
    <w:p w:rsidR="00562DE6" w:rsidRDefault="00562DE6" w:rsidP="00562DE6">
      <w:pPr>
        <w:rPr>
          <w:rtl/>
        </w:rPr>
      </w:pPr>
      <w:r>
        <w:rPr>
          <w:rFonts w:hint="cs"/>
          <w:rtl/>
        </w:rPr>
        <w:t>הוא עוד לא הגיע לוועדה.</w:t>
      </w:r>
    </w:p>
    <w:p w:rsidR="00562DE6" w:rsidRDefault="00562DE6" w:rsidP="00562DE6">
      <w:pPr>
        <w:rPr>
          <w:rtl/>
        </w:rPr>
      </w:pPr>
    </w:p>
    <w:p w:rsidR="00562DE6" w:rsidRDefault="005563A9" w:rsidP="005563A9">
      <w:pPr>
        <w:pStyle w:val="af9"/>
        <w:keepNext/>
        <w:rPr>
          <w:rtl/>
        </w:rPr>
      </w:pPr>
      <w:bookmarkStart w:id="164" w:name="ET_guest_826115_51"/>
      <w:r w:rsidRPr="005563A9">
        <w:rPr>
          <w:rStyle w:val="TagStyle"/>
          <w:rtl/>
        </w:rPr>
        <w:t xml:space="preserve"> &lt;&lt; אורח &gt;&gt; </w:t>
      </w:r>
      <w:r w:rsidR="00562DE6">
        <w:rPr>
          <w:rtl/>
        </w:rPr>
        <w:t>עדו מלין:</w:t>
      </w:r>
      <w:r w:rsidRPr="005563A9">
        <w:rPr>
          <w:rStyle w:val="TagStyle"/>
          <w:rtl/>
        </w:rPr>
        <w:t xml:space="preserve"> &lt;&lt; אורח &gt;&gt; </w:t>
      </w:r>
      <w:bookmarkEnd w:id="164"/>
    </w:p>
    <w:p w:rsidR="00562DE6" w:rsidRDefault="00562DE6" w:rsidP="00562DE6">
      <w:pPr>
        <w:pStyle w:val="KeepWithNext"/>
        <w:rPr>
          <w:rtl/>
        </w:rPr>
      </w:pPr>
    </w:p>
    <w:p w:rsidR="00562DE6" w:rsidRDefault="00562DE6" w:rsidP="00373C75">
      <w:pPr>
        <w:rPr>
          <w:rtl/>
        </w:rPr>
      </w:pPr>
      <w:r>
        <w:rPr>
          <w:rFonts w:hint="cs"/>
          <w:rtl/>
        </w:rPr>
        <w:t>נכון, אבל ברגע שהוא יגיע</w:t>
      </w:r>
      <w:r w:rsidR="00AE5530">
        <w:rPr>
          <w:rFonts w:hint="cs"/>
          <w:rtl/>
        </w:rPr>
        <w:t>,</w:t>
      </w:r>
      <w:r>
        <w:rPr>
          <w:rFonts w:hint="cs"/>
          <w:rtl/>
        </w:rPr>
        <w:t xml:space="preserve"> צריך </w:t>
      </w:r>
      <w:bookmarkStart w:id="165" w:name="_ETM_Q1_707000"/>
      <w:bookmarkEnd w:id="165"/>
      <w:r>
        <w:rPr>
          <w:rFonts w:hint="cs"/>
          <w:rtl/>
        </w:rPr>
        <w:t xml:space="preserve">ליצור הלימה ביניהם. הרי כל מה שעשיתם בפעם הקודמת ליצור </w:t>
      </w:r>
      <w:bookmarkStart w:id="166" w:name="_ETM_Q1_713000"/>
      <w:bookmarkEnd w:id="166"/>
      <w:r>
        <w:rPr>
          <w:rFonts w:hint="cs"/>
          <w:rtl/>
        </w:rPr>
        <w:t xml:space="preserve">מצב שאין דיווחים כפולים </w:t>
      </w:r>
      <w:r>
        <w:rPr>
          <w:rtl/>
        </w:rPr>
        <w:t>–</w:t>
      </w:r>
      <w:r>
        <w:rPr>
          <w:rFonts w:hint="cs"/>
          <w:rtl/>
        </w:rPr>
        <w:t xml:space="preserve"> אני מזכיר עוד פעם, מדובר </w:t>
      </w:r>
      <w:bookmarkStart w:id="167" w:name="_ETM_Q1_716000"/>
      <w:bookmarkEnd w:id="167"/>
      <w:r w:rsidR="00373C75">
        <w:rPr>
          <w:rFonts w:hint="cs"/>
          <w:rtl/>
        </w:rPr>
        <w:t xml:space="preserve">במערכות מחשב, מערכות מידע שכולם צריכים להטמיע את התיקונים, אני חושב שיהיה נכון ויעיל שזה יקרה בד בבד. כלומר, כתבתם 180 יום, ביחד עם כניסת צו נותני </w:t>
      </w:r>
      <w:bookmarkStart w:id="168" w:name="_ETM_Q1_735000"/>
      <w:bookmarkEnd w:id="168"/>
      <w:r w:rsidR="00373C75">
        <w:rPr>
          <w:rFonts w:hint="cs"/>
          <w:rtl/>
        </w:rPr>
        <w:t xml:space="preserve">שירותים פיננסיים לתוקף כי אחרת ניצור פה מצב של בלבול </w:t>
      </w:r>
      <w:bookmarkStart w:id="169" w:name="_ETM_Q1_741000"/>
      <w:bookmarkEnd w:id="169"/>
      <w:r w:rsidR="00373C75">
        <w:rPr>
          <w:rFonts w:hint="cs"/>
          <w:rtl/>
        </w:rPr>
        <w:t>של השוק למשך שלושה-ארבעה חודשים וחבל.</w:t>
      </w:r>
    </w:p>
    <w:p w:rsidR="00373C75" w:rsidRDefault="00373C75" w:rsidP="00373C75">
      <w:pPr>
        <w:rPr>
          <w:rtl/>
        </w:rPr>
      </w:pPr>
    </w:p>
    <w:p w:rsidR="00373C75" w:rsidRDefault="005563A9" w:rsidP="005563A9">
      <w:pPr>
        <w:pStyle w:val="af9"/>
        <w:keepNext/>
        <w:rPr>
          <w:rtl/>
        </w:rPr>
      </w:pPr>
      <w:bookmarkStart w:id="170" w:name="ET_guest_721986_52"/>
      <w:r w:rsidRPr="005563A9">
        <w:rPr>
          <w:rStyle w:val="TagStyle"/>
          <w:rtl/>
        </w:rPr>
        <w:t xml:space="preserve"> &lt;&lt; אורח &gt;&gt; </w:t>
      </w:r>
      <w:r w:rsidR="00373C75">
        <w:rPr>
          <w:rtl/>
        </w:rPr>
        <w:t>גיא גולדמן:</w:t>
      </w:r>
      <w:r w:rsidRPr="005563A9">
        <w:rPr>
          <w:rStyle w:val="TagStyle"/>
          <w:rtl/>
        </w:rPr>
        <w:t xml:space="preserve"> &lt;&lt; אורח &gt;&gt; </w:t>
      </w:r>
      <w:bookmarkEnd w:id="170"/>
    </w:p>
    <w:p w:rsidR="00373C75" w:rsidRDefault="00373C75" w:rsidP="00373C75">
      <w:pPr>
        <w:pStyle w:val="KeepWithNext"/>
        <w:rPr>
          <w:rtl/>
        </w:rPr>
      </w:pPr>
    </w:p>
    <w:p w:rsidR="00373C75" w:rsidRDefault="00373C75" w:rsidP="00373C75">
      <w:pPr>
        <w:rPr>
          <w:rtl/>
        </w:rPr>
      </w:pPr>
      <w:r>
        <w:rPr>
          <w:rFonts w:hint="cs"/>
          <w:rtl/>
        </w:rPr>
        <w:t xml:space="preserve">חובת הדיווח פה היא </w:t>
      </w:r>
      <w:bookmarkStart w:id="171" w:name="_ETM_Q1_746000"/>
      <w:bookmarkEnd w:id="171"/>
      <w:r>
        <w:rPr>
          <w:rFonts w:hint="cs"/>
          <w:rtl/>
        </w:rPr>
        <w:t xml:space="preserve">עצמאית. יש עניינים נקודתיים מסוימים שאנחנו מפנים למשטר הלבנת הון </w:t>
      </w:r>
      <w:r>
        <w:rPr>
          <w:rtl/>
        </w:rPr>
        <w:t>–</w:t>
      </w:r>
      <w:r>
        <w:rPr>
          <w:rFonts w:hint="cs"/>
          <w:rtl/>
        </w:rPr>
        <w:t xml:space="preserve"> בשבועות הקרובים הם יסדירו את הצו ואז - - -</w:t>
      </w:r>
    </w:p>
    <w:p w:rsidR="00373C75" w:rsidRDefault="00373C75" w:rsidP="00373C75">
      <w:pPr>
        <w:rPr>
          <w:rtl/>
        </w:rPr>
      </w:pPr>
    </w:p>
    <w:p w:rsidR="00373C75" w:rsidRDefault="005563A9" w:rsidP="005563A9">
      <w:pPr>
        <w:pStyle w:val="af9"/>
        <w:keepNext/>
        <w:rPr>
          <w:rtl/>
        </w:rPr>
      </w:pPr>
      <w:bookmarkStart w:id="172" w:name="ET_guest_826115_53"/>
      <w:r w:rsidRPr="005563A9">
        <w:rPr>
          <w:rStyle w:val="TagStyle"/>
          <w:rtl/>
        </w:rPr>
        <w:t xml:space="preserve"> &lt;&lt; אורח &gt;&gt; </w:t>
      </w:r>
      <w:r w:rsidR="00373C75">
        <w:rPr>
          <w:rtl/>
        </w:rPr>
        <w:t>עדו מלין:</w:t>
      </w:r>
      <w:r w:rsidRPr="005563A9">
        <w:rPr>
          <w:rStyle w:val="TagStyle"/>
          <w:rtl/>
        </w:rPr>
        <w:t xml:space="preserve"> &lt;&lt; אורח &gt;&gt; </w:t>
      </w:r>
      <w:bookmarkEnd w:id="172"/>
    </w:p>
    <w:p w:rsidR="00373C75" w:rsidRDefault="00373C75" w:rsidP="00373C75">
      <w:pPr>
        <w:pStyle w:val="KeepWithNext"/>
        <w:rPr>
          <w:rtl/>
        </w:rPr>
      </w:pPr>
    </w:p>
    <w:p w:rsidR="00373C75" w:rsidRDefault="00373C75" w:rsidP="00373C75">
      <w:pPr>
        <w:rPr>
          <w:rtl/>
        </w:rPr>
      </w:pPr>
      <w:r>
        <w:rPr>
          <w:rFonts w:hint="cs"/>
          <w:rtl/>
        </w:rPr>
        <w:t xml:space="preserve">אני מדבר על הסכומים. ברגע שמדובר על סכומים והצטברויות ועכשיו </w:t>
      </w:r>
      <w:bookmarkStart w:id="173" w:name="_ETM_Q1_756000"/>
      <w:bookmarkEnd w:id="173"/>
      <w:r>
        <w:rPr>
          <w:rFonts w:hint="cs"/>
          <w:rtl/>
        </w:rPr>
        <w:t>הולכים עשות שינויים במערכות מידע, אז למה להקשיח על חברות שגם ככה נאלצות עכשיו לעשות שנויים במערכות מידע בגלל</w:t>
      </w:r>
      <w:bookmarkStart w:id="174" w:name="_ETM_Q1_764000"/>
      <w:bookmarkEnd w:id="174"/>
      <w:r>
        <w:rPr>
          <w:rFonts w:hint="cs"/>
          <w:rtl/>
        </w:rPr>
        <w:t xml:space="preserve"> צו איסור הלבנת הון - - -</w:t>
      </w:r>
    </w:p>
    <w:p w:rsidR="00373C75" w:rsidRDefault="00373C75" w:rsidP="00373C75">
      <w:pPr>
        <w:rPr>
          <w:rtl/>
        </w:rPr>
      </w:pPr>
    </w:p>
    <w:p w:rsidR="00373C75" w:rsidRDefault="005563A9" w:rsidP="005563A9">
      <w:pPr>
        <w:pStyle w:val="af9"/>
        <w:keepNext/>
        <w:rPr>
          <w:rtl/>
        </w:rPr>
      </w:pPr>
      <w:bookmarkStart w:id="175" w:name="ET_guest_721986_54"/>
      <w:r w:rsidRPr="005563A9">
        <w:rPr>
          <w:rStyle w:val="TagStyle"/>
          <w:rtl/>
        </w:rPr>
        <w:t xml:space="preserve"> &lt;&lt; אורח &gt;&gt; </w:t>
      </w:r>
      <w:r w:rsidR="00373C75">
        <w:rPr>
          <w:rtl/>
        </w:rPr>
        <w:t>גיא גולדמן:</w:t>
      </w:r>
      <w:r w:rsidRPr="005563A9">
        <w:rPr>
          <w:rStyle w:val="TagStyle"/>
          <w:rtl/>
        </w:rPr>
        <w:t xml:space="preserve"> &lt;&lt; אורח &gt;&gt; </w:t>
      </w:r>
      <w:bookmarkEnd w:id="175"/>
    </w:p>
    <w:p w:rsidR="00373C75" w:rsidRDefault="00373C75" w:rsidP="00373C75">
      <w:pPr>
        <w:pStyle w:val="KeepWithNext"/>
        <w:rPr>
          <w:rtl/>
        </w:rPr>
      </w:pPr>
    </w:p>
    <w:p w:rsidR="007132E9" w:rsidRDefault="00373C75" w:rsidP="00AE5530">
      <w:pPr>
        <w:rPr>
          <w:rtl/>
        </w:rPr>
      </w:pPr>
      <w:r>
        <w:rPr>
          <w:rFonts w:hint="cs"/>
          <w:rtl/>
        </w:rPr>
        <w:t xml:space="preserve">אני לא יודע </w:t>
      </w:r>
      <w:bookmarkStart w:id="176" w:name="_ETM_Q1_766000"/>
      <w:bookmarkEnd w:id="176"/>
      <w:r>
        <w:rPr>
          <w:rFonts w:hint="cs"/>
          <w:rtl/>
        </w:rPr>
        <w:t xml:space="preserve">אם שמת לב, אבל יש 180 יום לתחילה פלוס </w:t>
      </w:r>
      <w:bookmarkStart w:id="177" w:name="_ETM_Q1_767000"/>
      <w:bookmarkEnd w:id="177"/>
      <w:r>
        <w:rPr>
          <w:rFonts w:hint="cs"/>
          <w:rtl/>
        </w:rPr>
        <w:t>180 אופציית הארכה. ממילא הדברים עוד ייבנו.</w:t>
      </w:r>
    </w:p>
    <w:p w:rsidR="00373C75" w:rsidRDefault="00373C75" w:rsidP="00373C75">
      <w:pPr>
        <w:rPr>
          <w:rtl/>
        </w:rPr>
      </w:pPr>
    </w:p>
    <w:p w:rsidR="00373C75" w:rsidRDefault="005563A9" w:rsidP="00AE5530">
      <w:pPr>
        <w:pStyle w:val="af9"/>
        <w:rPr>
          <w:rStyle w:val="TagStyle"/>
          <w:rtl/>
        </w:rPr>
      </w:pPr>
      <w:bookmarkStart w:id="178" w:name="ET_guest_826115_55"/>
      <w:r w:rsidRPr="005563A9">
        <w:rPr>
          <w:rStyle w:val="TagStyle"/>
          <w:rtl/>
        </w:rPr>
        <w:t xml:space="preserve"> &lt;&lt; אורח &gt;&gt; </w:t>
      </w:r>
      <w:r w:rsidR="00373C75">
        <w:rPr>
          <w:rtl/>
        </w:rPr>
        <w:t>עדו מלין:</w:t>
      </w:r>
      <w:r w:rsidRPr="005563A9">
        <w:rPr>
          <w:rStyle w:val="TagStyle"/>
          <w:rtl/>
        </w:rPr>
        <w:t xml:space="preserve"> &lt;&lt; אורח &gt;&gt; </w:t>
      </w:r>
      <w:bookmarkEnd w:id="178"/>
    </w:p>
    <w:p w:rsidR="00AE5530" w:rsidRPr="00AE5530" w:rsidRDefault="00AE5530" w:rsidP="00AE5530">
      <w:pPr>
        <w:rPr>
          <w:rtl/>
        </w:rPr>
      </w:pPr>
    </w:p>
    <w:p w:rsidR="00373C75" w:rsidRDefault="00373C75" w:rsidP="00AE5530">
      <w:pPr>
        <w:rPr>
          <w:rtl/>
        </w:rPr>
      </w:pPr>
      <w:r>
        <w:rPr>
          <w:rFonts w:hint="cs"/>
          <w:rtl/>
        </w:rPr>
        <w:t xml:space="preserve">אנחנו יודעים איך הדברים </w:t>
      </w:r>
      <w:bookmarkStart w:id="179" w:name="_ETM_Q1_772000"/>
      <w:bookmarkEnd w:id="179"/>
      <w:r>
        <w:rPr>
          <w:rFonts w:hint="cs"/>
          <w:rtl/>
        </w:rPr>
        <w:t xml:space="preserve">קורים. לכן אני מציע ואני לא חושב שיקרה פה זמן </w:t>
      </w:r>
      <w:bookmarkStart w:id="180" w:name="_ETM_Q1_779000"/>
      <w:bookmarkEnd w:id="180"/>
      <w:r>
        <w:rPr>
          <w:rFonts w:hint="cs"/>
          <w:rtl/>
        </w:rPr>
        <w:t xml:space="preserve">מאוד משמעותי. אני חושב שגם התחילה של הצו היא בחצי </w:t>
      </w:r>
      <w:bookmarkStart w:id="181" w:name="_ETM_Q1_781000"/>
      <w:bookmarkEnd w:id="181"/>
      <w:r>
        <w:rPr>
          <w:rFonts w:hint="cs"/>
          <w:rtl/>
        </w:rPr>
        <w:t xml:space="preserve">שנה מיום החיקוק שלו, גם הצו של נותני שירותים פיננסיים. </w:t>
      </w:r>
      <w:bookmarkStart w:id="182" w:name="_ETM_Q1_786000"/>
      <w:bookmarkEnd w:id="182"/>
      <w:r>
        <w:rPr>
          <w:rFonts w:hint="cs"/>
          <w:rtl/>
        </w:rPr>
        <w:t xml:space="preserve">אני חושב שאפשר שייכנס ביחד. השוק יותר ודאות גם כלפי </w:t>
      </w:r>
      <w:bookmarkStart w:id="183" w:name="_ETM_Q1_791000"/>
      <w:bookmarkEnd w:id="183"/>
      <w:r>
        <w:rPr>
          <w:rFonts w:hint="cs"/>
          <w:rtl/>
        </w:rPr>
        <w:t>מה שהוא מקבל ו</w:t>
      </w:r>
      <w:r w:rsidR="00AE5530">
        <w:rPr>
          <w:rFonts w:hint="cs"/>
          <w:rtl/>
        </w:rPr>
        <w:t>ג</w:t>
      </w:r>
      <w:r>
        <w:rPr>
          <w:rFonts w:hint="cs"/>
          <w:rtl/>
        </w:rPr>
        <w:t xml:space="preserve">ם כלפי מה שהוא מדווח וזה טוב </w:t>
      </w:r>
      <w:bookmarkStart w:id="184" w:name="_ETM_Q1_794000"/>
      <w:bookmarkEnd w:id="184"/>
      <w:r>
        <w:rPr>
          <w:rFonts w:hint="cs"/>
          <w:rtl/>
        </w:rPr>
        <w:t>לכולם.</w:t>
      </w:r>
    </w:p>
    <w:p w:rsidR="00373C75" w:rsidRDefault="00373C75" w:rsidP="00373C75">
      <w:pPr>
        <w:rPr>
          <w:rtl/>
        </w:rPr>
      </w:pPr>
    </w:p>
    <w:p w:rsidR="007132E9" w:rsidRDefault="007132E9" w:rsidP="007132E9">
      <w:pPr>
        <w:pStyle w:val="af6"/>
        <w:keepNext/>
        <w:rPr>
          <w:rtl/>
        </w:rPr>
      </w:pPr>
      <w:bookmarkStart w:id="185" w:name="_ETM_Q1_793000"/>
      <w:bookmarkStart w:id="186" w:name="ET_yor_5094_8"/>
      <w:bookmarkEnd w:id="185"/>
      <w:r w:rsidRPr="007132E9">
        <w:rPr>
          <w:rStyle w:val="TagStyle"/>
          <w:rtl/>
        </w:rPr>
        <w:t xml:space="preserve"> &lt;&lt; יור &gt;&gt; </w:t>
      </w:r>
      <w:r>
        <w:rPr>
          <w:rtl/>
        </w:rPr>
        <w:t>היו"ר ניסן סלומינסקי:</w:t>
      </w:r>
      <w:r w:rsidRPr="007132E9">
        <w:rPr>
          <w:rStyle w:val="TagStyle"/>
          <w:rtl/>
        </w:rPr>
        <w:t xml:space="preserve"> &lt;&lt; יור &gt;&gt;</w:t>
      </w:r>
      <w:r>
        <w:rPr>
          <w:rtl/>
        </w:rPr>
        <w:t xml:space="preserve"> </w:t>
      </w:r>
      <w:bookmarkEnd w:id="186"/>
    </w:p>
    <w:p w:rsidR="007132E9" w:rsidRDefault="007132E9" w:rsidP="007132E9">
      <w:pPr>
        <w:pStyle w:val="KeepWithNext"/>
        <w:rPr>
          <w:rtl/>
        </w:rPr>
      </w:pPr>
    </w:p>
    <w:p w:rsidR="007132E9" w:rsidRDefault="00373C75" w:rsidP="007132E9">
      <w:pPr>
        <w:rPr>
          <w:rtl/>
        </w:rPr>
      </w:pPr>
      <w:r>
        <w:rPr>
          <w:rFonts w:hint="cs"/>
          <w:rtl/>
        </w:rPr>
        <w:t>180 ועוד 180 זה 360. 360 זה שנה, נכון?</w:t>
      </w:r>
    </w:p>
    <w:p w:rsidR="00373C75" w:rsidRDefault="00373C75" w:rsidP="007132E9">
      <w:pPr>
        <w:rPr>
          <w:rtl/>
        </w:rPr>
      </w:pPr>
    </w:p>
    <w:p w:rsidR="00373C75" w:rsidRDefault="005563A9" w:rsidP="005563A9">
      <w:pPr>
        <w:pStyle w:val="af9"/>
        <w:keepNext/>
        <w:rPr>
          <w:rtl/>
        </w:rPr>
      </w:pPr>
      <w:bookmarkStart w:id="187" w:name="_ETM_Q1_800000"/>
      <w:bookmarkStart w:id="188" w:name="ET_guest_826115_56"/>
      <w:bookmarkEnd w:id="187"/>
      <w:r w:rsidRPr="005563A9">
        <w:rPr>
          <w:rStyle w:val="TagStyle"/>
          <w:rtl/>
        </w:rPr>
        <w:t xml:space="preserve"> &lt;&lt; אורח &gt;&gt; </w:t>
      </w:r>
      <w:r w:rsidR="00373C75">
        <w:rPr>
          <w:rtl/>
        </w:rPr>
        <w:t>עדו מלין:</w:t>
      </w:r>
      <w:r w:rsidRPr="005563A9">
        <w:rPr>
          <w:rStyle w:val="TagStyle"/>
          <w:rtl/>
        </w:rPr>
        <w:t xml:space="preserve"> &lt;&lt; אורח &gt;&gt; </w:t>
      </w:r>
      <w:bookmarkEnd w:id="188"/>
    </w:p>
    <w:p w:rsidR="00373C75" w:rsidRDefault="00373C75" w:rsidP="00373C75">
      <w:pPr>
        <w:pStyle w:val="KeepWithNext"/>
        <w:rPr>
          <w:rtl/>
        </w:rPr>
      </w:pPr>
    </w:p>
    <w:p w:rsidR="00373C75" w:rsidRDefault="00373C75" w:rsidP="00373C75">
      <w:pPr>
        <w:rPr>
          <w:rtl/>
        </w:rPr>
      </w:pPr>
      <w:r>
        <w:rPr>
          <w:rFonts w:hint="cs"/>
          <w:rtl/>
        </w:rPr>
        <w:t>אז זה באישור הוועדה, ה-180 - - -</w:t>
      </w:r>
    </w:p>
    <w:p w:rsidR="007132E9" w:rsidRDefault="007132E9" w:rsidP="007132E9">
      <w:pPr>
        <w:rPr>
          <w:rtl/>
        </w:rPr>
      </w:pPr>
    </w:p>
    <w:p w:rsidR="00373C75" w:rsidRDefault="005563A9" w:rsidP="005563A9">
      <w:pPr>
        <w:pStyle w:val="af9"/>
        <w:keepNext/>
        <w:rPr>
          <w:rtl/>
        </w:rPr>
      </w:pPr>
      <w:bookmarkStart w:id="189" w:name="_ETM_Q1_802000"/>
      <w:bookmarkStart w:id="190" w:name="ET_guest_721986_57"/>
      <w:bookmarkEnd w:id="189"/>
      <w:r w:rsidRPr="005563A9">
        <w:rPr>
          <w:rStyle w:val="TagStyle"/>
          <w:rtl/>
        </w:rPr>
        <w:t xml:space="preserve"> &lt;&lt; אורח &gt;&gt; </w:t>
      </w:r>
      <w:r w:rsidR="00373C75">
        <w:rPr>
          <w:rtl/>
        </w:rPr>
        <w:t>גיא גולדמן:</w:t>
      </w:r>
      <w:r w:rsidRPr="005563A9">
        <w:rPr>
          <w:rStyle w:val="TagStyle"/>
          <w:rtl/>
        </w:rPr>
        <w:t xml:space="preserve"> &lt;&lt; אורח &gt;&gt; </w:t>
      </w:r>
      <w:bookmarkEnd w:id="190"/>
    </w:p>
    <w:p w:rsidR="00373C75" w:rsidRDefault="00373C75" w:rsidP="00373C75">
      <w:pPr>
        <w:pStyle w:val="KeepWithNext"/>
        <w:rPr>
          <w:rtl/>
        </w:rPr>
      </w:pPr>
    </w:p>
    <w:p w:rsidR="00373C75" w:rsidRDefault="00373C75" w:rsidP="00373C75">
      <w:pPr>
        <w:rPr>
          <w:rtl/>
        </w:rPr>
      </w:pPr>
      <w:r>
        <w:rPr>
          <w:rFonts w:hint="cs"/>
          <w:rtl/>
        </w:rPr>
        <w:t>לא באישור. איפה באישור?</w:t>
      </w:r>
    </w:p>
    <w:p w:rsidR="007132E9" w:rsidRDefault="007132E9" w:rsidP="007132E9">
      <w:pPr>
        <w:rPr>
          <w:rtl/>
        </w:rPr>
      </w:pPr>
    </w:p>
    <w:p w:rsidR="007132E9" w:rsidRDefault="007132E9" w:rsidP="007132E9">
      <w:pPr>
        <w:pStyle w:val="af6"/>
        <w:keepNext/>
        <w:rPr>
          <w:rtl/>
        </w:rPr>
      </w:pPr>
      <w:bookmarkStart w:id="191" w:name="ET_yor_5094_9"/>
      <w:r w:rsidRPr="007132E9">
        <w:rPr>
          <w:rStyle w:val="TagStyle"/>
          <w:rtl/>
        </w:rPr>
        <w:lastRenderedPageBreak/>
        <w:t xml:space="preserve"> &lt;&lt; יור &gt;&gt; </w:t>
      </w:r>
      <w:r>
        <w:rPr>
          <w:rtl/>
        </w:rPr>
        <w:t>היו"ר ניסן סלומינסקי:</w:t>
      </w:r>
      <w:r w:rsidRPr="007132E9">
        <w:rPr>
          <w:rStyle w:val="TagStyle"/>
          <w:rtl/>
        </w:rPr>
        <w:t xml:space="preserve"> &lt;&lt; יור &gt;&gt;</w:t>
      </w:r>
      <w:r>
        <w:rPr>
          <w:rtl/>
        </w:rPr>
        <w:t xml:space="preserve"> </w:t>
      </w:r>
      <w:bookmarkEnd w:id="191"/>
    </w:p>
    <w:p w:rsidR="007132E9" w:rsidRDefault="007132E9" w:rsidP="007132E9">
      <w:pPr>
        <w:pStyle w:val="KeepWithNext"/>
        <w:rPr>
          <w:rtl/>
        </w:rPr>
      </w:pPr>
    </w:p>
    <w:p w:rsidR="007132E9" w:rsidRDefault="00373C75" w:rsidP="007132E9">
      <w:pPr>
        <w:rPr>
          <w:rtl/>
        </w:rPr>
      </w:pPr>
      <w:r>
        <w:rPr>
          <w:rFonts w:hint="cs"/>
          <w:rtl/>
        </w:rPr>
        <w:t xml:space="preserve">המנהל רשאי. יש לו כאן 180 יום כדי לשחק </w:t>
      </w:r>
      <w:bookmarkStart w:id="192" w:name="_ETM_Q1_813000"/>
      <w:bookmarkEnd w:id="192"/>
      <w:r>
        <w:rPr>
          <w:rFonts w:hint="cs"/>
          <w:rtl/>
        </w:rPr>
        <w:t>ולתאם את זה שזה ירוץ יחד עם התוכניות האחרות.</w:t>
      </w:r>
    </w:p>
    <w:p w:rsidR="00373C75" w:rsidRDefault="00373C75" w:rsidP="007132E9">
      <w:pPr>
        <w:rPr>
          <w:rtl/>
        </w:rPr>
      </w:pPr>
    </w:p>
    <w:p w:rsidR="00373C75" w:rsidRDefault="005563A9" w:rsidP="005563A9">
      <w:pPr>
        <w:pStyle w:val="af9"/>
        <w:keepNext/>
        <w:rPr>
          <w:rtl/>
        </w:rPr>
      </w:pPr>
      <w:bookmarkStart w:id="193" w:name="ET_guest_826115_58"/>
      <w:r w:rsidRPr="005563A9">
        <w:rPr>
          <w:rStyle w:val="TagStyle"/>
          <w:rtl/>
        </w:rPr>
        <w:t xml:space="preserve"> &lt;&lt; אורח &gt;&gt; </w:t>
      </w:r>
      <w:r w:rsidR="00373C75">
        <w:rPr>
          <w:rtl/>
        </w:rPr>
        <w:t>עדו מלין:</w:t>
      </w:r>
      <w:r w:rsidRPr="005563A9">
        <w:rPr>
          <w:rStyle w:val="TagStyle"/>
          <w:rtl/>
        </w:rPr>
        <w:t xml:space="preserve"> &lt;&lt; אורח &gt;&gt; </w:t>
      </w:r>
      <w:bookmarkEnd w:id="193"/>
    </w:p>
    <w:p w:rsidR="00373C75" w:rsidRDefault="00373C75" w:rsidP="00373C75">
      <w:pPr>
        <w:pStyle w:val="KeepWithNext"/>
        <w:rPr>
          <w:rtl/>
        </w:rPr>
      </w:pPr>
    </w:p>
    <w:p w:rsidR="007132E9" w:rsidRDefault="00373C75" w:rsidP="007132E9">
      <w:pPr>
        <w:rPr>
          <w:rtl/>
        </w:rPr>
      </w:pPr>
      <w:r>
        <w:rPr>
          <w:rFonts w:hint="cs"/>
          <w:rtl/>
        </w:rPr>
        <w:t xml:space="preserve">השאלה אם </w:t>
      </w:r>
      <w:bookmarkStart w:id="194" w:name="_ETM_Q1_816000"/>
      <w:bookmarkEnd w:id="194"/>
      <w:r>
        <w:rPr>
          <w:rFonts w:hint="cs"/>
          <w:rtl/>
        </w:rPr>
        <w:t>אי אפשר</w:t>
      </w:r>
      <w:r w:rsidR="007132E9">
        <w:rPr>
          <w:rFonts w:hint="cs"/>
          <w:rtl/>
        </w:rPr>
        <w:t xml:space="preserve"> להכניס</w:t>
      </w:r>
      <w:r w:rsidR="007505C4">
        <w:rPr>
          <w:rFonts w:hint="cs"/>
          <w:rtl/>
        </w:rPr>
        <w:t>: ובלבד - - -</w:t>
      </w:r>
    </w:p>
    <w:p w:rsidR="007505C4" w:rsidRDefault="007505C4" w:rsidP="007132E9">
      <w:pPr>
        <w:rPr>
          <w:rtl/>
        </w:rPr>
      </w:pPr>
    </w:p>
    <w:p w:rsidR="007505C4" w:rsidRDefault="005563A9" w:rsidP="005563A9">
      <w:pPr>
        <w:pStyle w:val="af6"/>
        <w:keepNext/>
        <w:rPr>
          <w:rtl/>
        </w:rPr>
      </w:pPr>
      <w:bookmarkStart w:id="195" w:name="ET_yor_5094_59"/>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r w:rsidR="007505C4">
        <w:rPr>
          <w:rtl/>
        </w:rPr>
        <w:t>היו"ר ניסן סלומינסקי:</w:t>
      </w:r>
      <w:r w:rsidRPr="005563A9">
        <w:rPr>
          <w:rStyle w:val="TagStyle"/>
          <w:rtl/>
        </w:rPr>
        <w:t xml:space="preserve"> &lt;&lt; </w:t>
      </w:r>
      <w:proofErr w:type="spellStart"/>
      <w:r w:rsidRPr="005563A9">
        <w:rPr>
          <w:rStyle w:val="TagStyle"/>
          <w:rtl/>
        </w:rPr>
        <w:t>יור</w:t>
      </w:r>
      <w:proofErr w:type="spellEnd"/>
      <w:r w:rsidRPr="005563A9">
        <w:rPr>
          <w:rStyle w:val="TagStyle"/>
          <w:rtl/>
        </w:rPr>
        <w:t xml:space="preserve"> &gt;&gt; </w:t>
      </w:r>
      <w:bookmarkEnd w:id="195"/>
    </w:p>
    <w:p w:rsidR="007505C4" w:rsidRDefault="007505C4" w:rsidP="007505C4">
      <w:pPr>
        <w:pStyle w:val="KeepWithNext"/>
        <w:rPr>
          <w:rtl/>
        </w:rPr>
      </w:pPr>
    </w:p>
    <w:p w:rsidR="007505C4" w:rsidRDefault="007505C4" w:rsidP="007505C4">
      <w:pPr>
        <w:rPr>
          <w:rtl/>
        </w:rPr>
      </w:pPr>
      <w:r>
        <w:rPr>
          <w:rFonts w:hint="cs"/>
          <w:rtl/>
        </w:rPr>
        <w:t xml:space="preserve">לא. לא רוצה להתלות אחד </w:t>
      </w:r>
      <w:bookmarkStart w:id="196" w:name="_ETM_Q1_819000"/>
      <w:bookmarkEnd w:id="196"/>
      <w:r>
        <w:rPr>
          <w:rFonts w:hint="cs"/>
          <w:rtl/>
        </w:rPr>
        <w:t>בשני.</w:t>
      </w:r>
    </w:p>
    <w:p w:rsidR="007505C4" w:rsidRDefault="007505C4" w:rsidP="007505C4">
      <w:pPr>
        <w:rPr>
          <w:rtl/>
        </w:rPr>
      </w:pPr>
    </w:p>
    <w:p w:rsidR="007505C4" w:rsidRDefault="005563A9" w:rsidP="005563A9">
      <w:pPr>
        <w:pStyle w:val="-"/>
        <w:keepNext/>
        <w:rPr>
          <w:rtl/>
        </w:rPr>
      </w:pPr>
      <w:bookmarkStart w:id="197" w:name="ET_speakercontinue_826115_60"/>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r w:rsidR="007505C4">
        <w:rPr>
          <w:rtl/>
        </w:rPr>
        <w:t>עדו מלין:</w:t>
      </w:r>
      <w:r w:rsidRPr="005563A9">
        <w:rPr>
          <w:rStyle w:val="TagStyle"/>
          <w:rtl/>
        </w:rPr>
        <w:t xml:space="preserve"> &lt;&lt; </w:t>
      </w:r>
      <w:proofErr w:type="spellStart"/>
      <w:r w:rsidRPr="005563A9">
        <w:rPr>
          <w:rStyle w:val="TagStyle"/>
          <w:rtl/>
        </w:rPr>
        <w:t>דובר_המשך</w:t>
      </w:r>
      <w:proofErr w:type="spellEnd"/>
      <w:r w:rsidRPr="005563A9">
        <w:rPr>
          <w:rStyle w:val="TagStyle"/>
          <w:rtl/>
        </w:rPr>
        <w:t xml:space="preserve"> &gt;&gt; </w:t>
      </w:r>
      <w:bookmarkEnd w:id="197"/>
    </w:p>
    <w:p w:rsidR="007505C4" w:rsidRDefault="007505C4" w:rsidP="007505C4">
      <w:pPr>
        <w:pStyle w:val="KeepWithNext"/>
        <w:rPr>
          <w:rtl/>
        </w:rPr>
      </w:pPr>
    </w:p>
    <w:p w:rsidR="007132E9" w:rsidRDefault="007505C4" w:rsidP="007505C4">
      <w:pPr>
        <w:rPr>
          <w:rtl/>
        </w:rPr>
      </w:pPr>
      <w:r>
        <w:rPr>
          <w:rFonts w:hint="cs"/>
          <w:rtl/>
        </w:rPr>
        <w:t>צו נותני שירותי אשראי נכנס בזמנו כמו - - -</w:t>
      </w:r>
    </w:p>
    <w:p w:rsidR="007132E9" w:rsidRDefault="007132E9" w:rsidP="007132E9">
      <w:pPr>
        <w:rPr>
          <w:rtl/>
        </w:rPr>
      </w:pPr>
    </w:p>
    <w:p w:rsidR="007132E9" w:rsidRDefault="007132E9" w:rsidP="007132E9">
      <w:pPr>
        <w:pStyle w:val="a4"/>
        <w:keepNext/>
        <w:rPr>
          <w:rtl/>
        </w:rPr>
      </w:pPr>
      <w:bookmarkStart w:id="198" w:name="ET_speaker_אלעזר_שטרן_10"/>
      <w:r w:rsidRPr="007132E9">
        <w:rPr>
          <w:rStyle w:val="TagStyle"/>
          <w:rtl/>
        </w:rPr>
        <w:t xml:space="preserve"> &lt;&lt; דובר &gt;&gt; </w:t>
      </w:r>
      <w:r>
        <w:rPr>
          <w:rtl/>
        </w:rPr>
        <w:t>אלעזר שטרן (ייעוץ משפטי):</w:t>
      </w:r>
      <w:r w:rsidRPr="007132E9">
        <w:rPr>
          <w:rStyle w:val="TagStyle"/>
          <w:rtl/>
        </w:rPr>
        <w:t xml:space="preserve"> &lt;&lt; דובר &gt;&gt;</w:t>
      </w:r>
      <w:r>
        <w:rPr>
          <w:rtl/>
        </w:rPr>
        <w:t xml:space="preserve"> </w:t>
      </w:r>
      <w:bookmarkEnd w:id="198"/>
    </w:p>
    <w:p w:rsidR="007132E9" w:rsidRDefault="007132E9" w:rsidP="007132E9">
      <w:pPr>
        <w:pStyle w:val="KeepWithNext"/>
        <w:rPr>
          <w:rtl/>
        </w:rPr>
      </w:pPr>
    </w:p>
    <w:p w:rsidR="007132E9" w:rsidRDefault="007505C4" w:rsidP="007132E9">
      <w:pPr>
        <w:rPr>
          <w:rtl/>
        </w:rPr>
      </w:pPr>
      <w:r>
        <w:rPr>
          <w:rFonts w:hint="cs"/>
          <w:rtl/>
        </w:rPr>
        <w:t xml:space="preserve">אני </w:t>
      </w:r>
      <w:r w:rsidR="007132E9">
        <w:rPr>
          <w:rFonts w:hint="cs"/>
          <w:rtl/>
        </w:rPr>
        <w:t>לא</w:t>
      </w:r>
      <w:r>
        <w:rPr>
          <w:rFonts w:hint="cs"/>
          <w:rtl/>
        </w:rPr>
        <w:t xml:space="preserve"> כל כך</w:t>
      </w:r>
      <w:r w:rsidR="007132E9">
        <w:rPr>
          <w:rFonts w:hint="cs"/>
          <w:rtl/>
        </w:rPr>
        <w:t xml:space="preserve"> מבין מה מטריד אותך. </w:t>
      </w:r>
      <w:r>
        <w:rPr>
          <w:rFonts w:hint="cs"/>
          <w:rtl/>
        </w:rPr>
        <w:t xml:space="preserve">ככל שמדובר על הנושא של הפעולות </w:t>
      </w:r>
      <w:bookmarkStart w:id="199" w:name="_ETM_Q1_831000"/>
      <w:bookmarkEnd w:id="199"/>
      <w:r>
        <w:rPr>
          <w:rFonts w:hint="cs"/>
          <w:rtl/>
        </w:rPr>
        <w:t xml:space="preserve">הרגילות, הסכומים הרגילים, אז ה-50,000 יהיו גם פה וגם פה. ככל שמדובר על הפעולות הלא רגילות, אז הקריטריונים שיש פה </w:t>
      </w:r>
      <w:bookmarkStart w:id="200" w:name="_ETM_Q1_838000"/>
      <w:bookmarkEnd w:id="200"/>
      <w:r>
        <w:rPr>
          <w:rFonts w:hint="cs"/>
          <w:rtl/>
        </w:rPr>
        <w:t>הם - - -</w:t>
      </w:r>
    </w:p>
    <w:p w:rsidR="007505C4" w:rsidRDefault="007505C4" w:rsidP="007132E9">
      <w:pPr>
        <w:rPr>
          <w:rtl/>
        </w:rPr>
      </w:pPr>
    </w:p>
    <w:p w:rsidR="007505C4" w:rsidRDefault="005563A9" w:rsidP="005563A9">
      <w:pPr>
        <w:pStyle w:val="af9"/>
        <w:keepNext/>
        <w:rPr>
          <w:rtl/>
        </w:rPr>
      </w:pPr>
      <w:bookmarkStart w:id="201" w:name="ET_guest_826115_61"/>
      <w:r w:rsidRPr="005563A9">
        <w:rPr>
          <w:rStyle w:val="TagStyle"/>
          <w:rtl/>
        </w:rPr>
        <w:t xml:space="preserve"> &lt;&lt; אורח &gt;&gt; </w:t>
      </w:r>
      <w:r w:rsidR="007505C4">
        <w:rPr>
          <w:rtl/>
        </w:rPr>
        <w:t>עדו מלין:</w:t>
      </w:r>
      <w:r w:rsidRPr="005563A9">
        <w:rPr>
          <w:rStyle w:val="TagStyle"/>
          <w:rtl/>
        </w:rPr>
        <w:t xml:space="preserve"> &lt;&lt; אורח &gt;&gt; </w:t>
      </w:r>
      <w:bookmarkEnd w:id="201"/>
    </w:p>
    <w:p w:rsidR="007505C4" w:rsidRDefault="007505C4" w:rsidP="007505C4">
      <w:pPr>
        <w:pStyle w:val="KeepWithNext"/>
        <w:rPr>
          <w:rtl/>
        </w:rPr>
      </w:pPr>
    </w:p>
    <w:p w:rsidR="007505C4" w:rsidRDefault="007505C4" w:rsidP="007505C4">
      <w:pPr>
        <w:rPr>
          <w:rtl/>
        </w:rPr>
      </w:pPr>
      <w:r>
        <w:rPr>
          <w:rFonts w:hint="cs"/>
          <w:rtl/>
        </w:rPr>
        <w:t xml:space="preserve">הגדרת נהנה, למשל, זו הגדרה חדשה בצו איסור </w:t>
      </w:r>
      <w:bookmarkStart w:id="202" w:name="_ETM_Q1_844000"/>
      <w:bookmarkEnd w:id="202"/>
      <w:r>
        <w:rPr>
          <w:rFonts w:hint="cs"/>
          <w:rtl/>
        </w:rPr>
        <w:t xml:space="preserve">הלבנת הון החדש. אתם מדברים על נהנה </w:t>
      </w:r>
      <w:r>
        <w:rPr>
          <w:rtl/>
        </w:rPr>
        <w:t>–</w:t>
      </w:r>
      <w:r>
        <w:rPr>
          <w:rFonts w:hint="cs"/>
          <w:rtl/>
        </w:rPr>
        <w:t xml:space="preserve"> צריך </w:t>
      </w:r>
      <w:bookmarkStart w:id="203" w:name="_ETM_Q1_850000"/>
      <w:bookmarkEnd w:id="203"/>
      <w:r w:rsidR="00AE5530">
        <w:rPr>
          <w:rFonts w:hint="cs"/>
          <w:rtl/>
        </w:rPr>
        <w:t xml:space="preserve">לקרוא </w:t>
      </w:r>
      <w:r>
        <w:rPr>
          <w:rFonts w:hint="cs"/>
          <w:rtl/>
        </w:rPr>
        <w:t xml:space="preserve">לילד אותו דבר. כמו שצו נותני שירותי </w:t>
      </w:r>
      <w:bookmarkStart w:id="204" w:name="_ETM_Q1_853000"/>
      <w:bookmarkEnd w:id="204"/>
      <w:r>
        <w:rPr>
          <w:rFonts w:hint="cs"/>
          <w:rtl/>
        </w:rPr>
        <w:t xml:space="preserve">אשראי נכנס בדיוק בזמן שקבעה הוועדה, תוך חצי שנה, </w:t>
      </w:r>
      <w:bookmarkStart w:id="205" w:name="_ETM_Q1_857000"/>
      <w:bookmarkEnd w:id="205"/>
      <w:r>
        <w:rPr>
          <w:rFonts w:hint="cs"/>
          <w:rtl/>
        </w:rPr>
        <w:t xml:space="preserve">אני לא חושב שתהיה דחייה אחרת בכניסה לתוקף של הצו </w:t>
      </w:r>
      <w:bookmarkStart w:id="206" w:name="_ETM_Q1_861000"/>
      <w:bookmarkEnd w:id="206"/>
      <w:r>
        <w:rPr>
          <w:rFonts w:hint="cs"/>
          <w:rtl/>
        </w:rPr>
        <w:t xml:space="preserve">מיום שבו יאשרו אותו ויאשרו אותו בשבועיים-שלושה הקרובים כי </w:t>
      </w:r>
      <w:bookmarkStart w:id="207" w:name="_ETM_Q1_865000"/>
      <w:bookmarkEnd w:id="207"/>
      <w:r>
        <w:rPr>
          <w:rFonts w:hint="cs"/>
          <w:rtl/>
        </w:rPr>
        <w:t xml:space="preserve">אי אפשר להתקדם עם הרישיון בלי זה. זה ייגמר. לכן אני </w:t>
      </w:r>
      <w:bookmarkStart w:id="208" w:name="_ETM_Q1_867000"/>
      <w:bookmarkEnd w:id="208"/>
      <w:r>
        <w:rPr>
          <w:rFonts w:hint="cs"/>
          <w:rtl/>
        </w:rPr>
        <w:t>לא</w:t>
      </w:r>
      <w:r w:rsidR="00AE5530">
        <w:rPr>
          <w:rFonts w:hint="cs"/>
          <w:rtl/>
        </w:rPr>
        <w:t xml:space="preserve"> רואה</w:t>
      </w:r>
      <w:r>
        <w:rPr>
          <w:rFonts w:hint="cs"/>
          <w:rtl/>
        </w:rPr>
        <w:t xml:space="preserve"> סיבה לא לאחד את זה </w:t>
      </w:r>
      <w:r>
        <w:rPr>
          <w:rtl/>
        </w:rPr>
        <w:t>–</w:t>
      </w:r>
      <w:r>
        <w:rPr>
          <w:rFonts w:hint="cs"/>
          <w:rtl/>
        </w:rPr>
        <w:t xml:space="preserve"> בסופו של יום, זה יוצר ודאות לכל השוק.</w:t>
      </w:r>
    </w:p>
    <w:p w:rsidR="007505C4" w:rsidRDefault="007505C4" w:rsidP="007505C4">
      <w:pPr>
        <w:rPr>
          <w:rtl/>
        </w:rPr>
      </w:pPr>
    </w:p>
    <w:p w:rsidR="007505C4" w:rsidRDefault="005563A9" w:rsidP="005563A9">
      <w:pPr>
        <w:pStyle w:val="a4"/>
        <w:keepNext/>
        <w:rPr>
          <w:rtl/>
        </w:rPr>
      </w:pPr>
      <w:bookmarkStart w:id="209" w:name="ET_speaker_אלעזר_שטרן_62"/>
      <w:r w:rsidRPr="005563A9">
        <w:rPr>
          <w:rStyle w:val="TagStyle"/>
          <w:rtl/>
        </w:rPr>
        <w:t xml:space="preserve"> &lt;&lt; דובר &gt;&gt; </w:t>
      </w:r>
      <w:r w:rsidR="007505C4">
        <w:rPr>
          <w:rtl/>
        </w:rPr>
        <w:t>אלעזר שטרן (ייעוץ משפטי):</w:t>
      </w:r>
      <w:r w:rsidRPr="005563A9">
        <w:rPr>
          <w:rStyle w:val="TagStyle"/>
          <w:rtl/>
        </w:rPr>
        <w:t xml:space="preserve"> &lt;&lt; דובר &gt;&gt; </w:t>
      </w:r>
      <w:bookmarkEnd w:id="209"/>
    </w:p>
    <w:p w:rsidR="007505C4" w:rsidRDefault="007505C4" w:rsidP="007505C4">
      <w:pPr>
        <w:pStyle w:val="KeepWithNext"/>
        <w:rPr>
          <w:rtl/>
        </w:rPr>
      </w:pPr>
    </w:p>
    <w:p w:rsidR="007505C4" w:rsidRDefault="007505C4" w:rsidP="007505C4">
      <w:pPr>
        <w:rPr>
          <w:rtl/>
        </w:rPr>
      </w:pPr>
      <w:r>
        <w:rPr>
          <w:rFonts w:hint="cs"/>
          <w:rtl/>
        </w:rPr>
        <w:t xml:space="preserve">ברמה </w:t>
      </w:r>
      <w:bookmarkStart w:id="210" w:name="_ETM_Q1_873000"/>
      <w:bookmarkEnd w:id="210"/>
      <w:r>
        <w:rPr>
          <w:rFonts w:hint="cs"/>
          <w:rtl/>
        </w:rPr>
        <w:t xml:space="preserve">המעשית אני לא יודע מה התוכניות של היו"ר, אבל לא </w:t>
      </w:r>
      <w:bookmarkStart w:id="211" w:name="_ETM_Q1_875000"/>
      <w:bookmarkEnd w:id="211"/>
      <w:r>
        <w:rPr>
          <w:rFonts w:hint="cs"/>
          <w:rtl/>
        </w:rPr>
        <w:t xml:space="preserve">נראה לי שבטווח של שבועיים זה יאושר פה </w:t>
      </w:r>
      <w:bookmarkStart w:id="212" w:name="_ETM_Q1_878000"/>
      <w:bookmarkEnd w:id="212"/>
      <w:r>
        <w:rPr>
          <w:rFonts w:hint="cs"/>
          <w:rtl/>
        </w:rPr>
        <w:t>בוועדה.</w:t>
      </w:r>
    </w:p>
    <w:p w:rsidR="007505C4" w:rsidRDefault="007505C4" w:rsidP="007505C4">
      <w:pPr>
        <w:rPr>
          <w:rtl/>
        </w:rPr>
      </w:pPr>
    </w:p>
    <w:p w:rsidR="007505C4" w:rsidRDefault="005563A9" w:rsidP="005563A9">
      <w:pPr>
        <w:pStyle w:val="af9"/>
        <w:keepNext/>
        <w:rPr>
          <w:rtl/>
        </w:rPr>
      </w:pPr>
      <w:bookmarkStart w:id="213" w:name="ET_guest_826115_63"/>
      <w:r w:rsidRPr="005563A9">
        <w:rPr>
          <w:rStyle w:val="TagStyle"/>
          <w:rtl/>
        </w:rPr>
        <w:t xml:space="preserve"> &lt;&lt; אורח &gt;&gt; </w:t>
      </w:r>
      <w:r w:rsidR="007505C4">
        <w:rPr>
          <w:rtl/>
        </w:rPr>
        <w:t>עדו מלין:</w:t>
      </w:r>
      <w:r w:rsidRPr="005563A9">
        <w:rPr>
          <w:rStyle w:val="TagStyle"/>
          <w:rtl/>
        </w:rPr>
        <w:t xml:space="preserve"> &lt;&lt; אורח &gt;&gt; </w:t>
      </w:r>
      <w:bookmarkEnd w:id="213"/>
    </w:p>
    <w:p w:rsidR="007505C4" w:rsidRDefault="007505C4" w:rsidP="007505C4">
      <w:pPr>
        <w:pStyle w:val="KeepWithNext"/>
        <w:rPr>
          <w:rtl/>
        </w:rPr>
      </w:pPr>
    </w:p>
    <w:p w:rsidR="007505C4" w:rsidRDefault="007505C4" w:rsidP="007505C4">
      <w:pPr>
        <w:rPr>
          <w:rtl/>
        </w:rPr>
      </w:pPr>
      <w:r>
        <w:rPr>
          <w:rFonts w:hint="cs"/>
          <w:rtl/>
        </w:rPr>
        <w:t>שבועיים עד חודש.</w:t>
      </w:r>
    </w:p>
    <w:p w:rsidR="007505C4" w:rsidRDefault="007505C4" w:rsidP="007505C4">
      <w:pPr>
        <w:rPr>
          <w:rtl/>
        </w:rPr>
      </w:pPr>
    </w:p>
    <w:p w:rsidR="007505C4" w:rsidRDefault="005563A9" w:rsidP="005563A9">
      <w:pPr>
        <w:pStyle w:val="a4"/>
        <w:keepNext/>
        <w:rPr>
          <w:rtl/>
        </w:rPr>
      </w:pPr>
      <w:bookmarkStart w:id="214" w:name="ET_speaker_אלעזר_שטרן_64"/>
      <w:r w:rsidRPr="005563A9">
        <w:rPr>
          <w:rStyle w:val="TagStyle"/>
          <w:rtl/>
        </w:rPr>
        <w:t xml:space="preserve"> &lt;&lt; דובר &gt;&gt; </w:t>
      </w:r>
      <w:r w:rsidR="007505C4">
        <w:rPr>
          <w:rtl/>
        </w:rPr>
        <w:t>אלעזר שטרן (ייעוץ משפטי):</w:t>
      </w:r>
      <w:r w:rsidRPr="005563A9">
        <w:rPr>
          <w:rStyle w:val="TagStyle"/>
          <w:rtl/>
        </w:rPr>
        <w:t xml:space="preserve"> &lt;&lt; דובר &gt;&gt; </w:t>
      </w:r>
      <w:bookmarkEnd w:id="214"/>
    </w:p>
    <w:p w:rsidR="007505C4" w:rsidRDefault="007505C4" w:rsidP="007505C4">
      <w:pPr>
        <w:pStyle w:val="KeepWithNext"/>
        <w:rPr>
          <w:rtl/>
        </w:rPr>
      </w:pPr>
    </w:p>
    <w:p w:rsidR="007505C4" w:rsidRDefault="007505C4" w:rsidP="007505C4">
      <w:pPr>
        <w:rPr>
          <w:rtl/>
        </w:rPr>
      </w:pPr>
      <w:r>
        <w:rPr>
          <w:rFonts w:hint="cs"/>
          <w:rtl/>
        </w:rPr>
        <w:t>גם לא בטוח בכלל.</w:t>
      </w:r>
    </w:p>
    <w:p w:rsidR="007505C4" w:rsidRDefault="007505C4" w:rsidP="007505C4">
      <w:pPr>
        <w:rPr>
          <w:rtl/>
        </w:rPr>
      </w:pPr>
    </w:p>
    <w:p w:rsidR="007505C4" w:rsidRDefault="005563A9" w:rsidP="005563A9">
      <w:pPr>
        <w:pStyle w:val="af9"/>
        <w:keepNext/>
        <w:rPr>
          <w:rtl/>
        </w:rPr>
      </w:pPr>
      <w:bookmarkStart w:id="215" w:name="ET_guest_826115_65"/>
      <w:r w:rsidRPr="005563A9">
        <w:rPr>
          <w:rStyle w:val="TagStyle"/>
          <w:rtl/>
        </w:rPr>
        <w:t xml:space="preserve"> &lt;&lt; אורח &gt;&gt; </w:t>
      </w:r>
      <w:r w:rsidR="007505C4">
        <w:rPr>
          <w:rtl/>
        </w:rPr>
        <w:t>עדו מלין:</w:t>
      </w:r>
      <w:r w:rsidRPr="005563A9">
        <w:rPr>
          <w:rStyle w:val="TagStyle"/>
          <w:rtl/>
        </w:rPr>
        <w:t xml:space="preserve"> &lt;&lt; אורח &gt;&gt; </w:t>
      </w:r>
      <w:bookmarkEnd w:id="215"/>
    </w:p>
    <w:p w:rsidR="007505C4" w:rsidRDefault="007505C4" w:rsidP="007505C4">
      <w:pPr>
        <w:pStyle w:val="KeepWithNext"/>
        <w:rPr>
          <w:rtl/>
        </w:rPr>
      </w:pPr>
    </w:p>
    <w:p w:rsidR="007505C4" w:rsidRDefault="007505C4" w:rsidP="007505C4">
      <w:pPr>
        <w:rPr>
          <w:rtl/>
        </w:rPr>
      </w:pPr>
      <w:r>
        <w:rPr>
          <w:rFonts w:hint="cs"/>
          <w:rtl/>
        </w:rPr>
        <w:t xml:space="preserve">אפשר להוסיף את הביטוי: </w:t>
      </w:r>
      <w:bookmarkStart w:id="216" w:name="_ETM_Q1_882000"/>
      <w:bookmarkEnd w:id="216"/>
      <w:r>
        <w:rPr>
          <w:rFonts w:hint="cs"/>
          <w:rtl/>
        </w:rPr>
        <w:t>ובשים לב - - -</w:t>
      </w:r>
    </w:p>
    <w:p w:rsidR="007505C4" w:rsidRDefault="007505C4" w:rsidP="007505C4">
      <w:pPr>
        <w:rPr>
          <w:rtl/>
        </w:rPr>
      </w:pPr>
    </w:p>
    <w:p w:rsidR="007132E9" w:rsidRDefault="007132E9" w:rsidP="007132E9">
      <w:pPr>
        <w:pStyle w:val="af6"/>
        <w:keepNext/>
        <w:rPr>
          <w:rtl/>
        </w:rPr>
      </w:pPr>
      <w:bookmarkStart w:id="217" w:name="ET_yor_5094_11"/>
      <w:r w:rsidRPr="007132E9">
        <w:rPr>
          <w:rStyle w:val="TagStyle"/>
          <w:rtl/>
        </w:rPr>
        <w:t xml:space="preserve">&lt;&lt; יור &gt;&gt; </w:t>
      </w:r>
      <w:r>
        <w:rPr>
          <w:rtl/>
        </w:rPr>
        <w:t>היו"ר ניסן סלומינסקי:</w:t>
      </w:r>
      <w:r w:rsidRPr="007132E9">
        <w:rPr>
          <w:rStyle w:val="TagStyle"/>
          <w:rtl/>
        </w:rPr>
        <w:t xml:space="preserve"> &lt;&lt; יור &gt;&gt;</w:t>
      </w:r>
      <w:r>
        <w:rPr>
          <w:rtl/>
        </w:rPr>
        <w:t xml:space="preserve"> </w:t>
      </w:r>
      <w:bookmarkEnd w:id="217"/>
    </w:p>
    <w:p w:rsidR="007132E9" w:rsidRDefault="007132E9" w:rsidP="007132E9">
      <w:pPr>
        <w:pStyle w:val="KeepWithNext"/>
        <w:rPr>
          <w:rtl/>
        </w:rPr>
      </w:pPr>
    </w:p>
    <w:p w:rsidR="007132E9" w:rsidRDefault="007505C4" w:rsidP="007132E9">
      <w:pPr>
        <w:rPr>
          <w:rtl/>
        </w:rPr>
      </w:pPr>
      <w:proofErr w:type="spellStart"/>
      <w:r>
        <w:rPr>
          <w:rFonts w:hint="cs"/>
          <w:rtl/>
        </w:rPr>
        <w:t>בסיעתא</w:t>
      </w:r>
      <w:proofErr w:type="spellEnd"/>
      <w:r>
        <w:rPr>
          <w:rFonts w:hint="cs"/>
          <w:rtl/>
        </w:rPr>
        <w:t xml:space="preserve"> דשמיא. בואו נעשה כך - - -</w:t>
      </w:r>
    </w:p>
    <w:p w:rsidR="007505C4" w:rsidRDefault="007505C4" w:rsidP="007132E9">
      <w:pPr>
        <w:rPr>
          <w:rtl/>
        </w:rPr>
      </w:pPr>
    </w:p>
    <w:p w:rsidR="007505C4" w:rsidRDefault="0061728D" w:rsidP="0061728D">
      <w:pPr>
        <w:pStyle w:val="-"/>
        <w:keepNext/>
        <w:rPr>
          <w:rtl/>
        </w:rPr>
      </w:pPr>
      <w:bookmarkStart w:id="218" w:name="ET_speakercontinue_826115_66"/>
      <w:r w:rsidRPr="0061728D">
        <w:rPr>
          <w:rStyle w:val="TagStyle"/>
          <w:rtl/>
        </w:rPr>
        <w:t xml:space="preserve"> &lt;&lt; </w:t>
      </w:r>
      <w:proofErr w:type="spellStart"/>
      <w:r w:rsidRPr="0061728D">
        <w:rPr>
          <w:rStyle w:val="TagStyle"/>
          <w:rtl/>
        </w:rPr>
        <w:t>דובר_המשך</w:t>
      </w:r>
      <w:proofErr w:type="spellEnd"/>
      <w:r w:rsidRPr="0061728D">
        <w:rPr>
          <w:rStyle w:val="TagStyle"/>
          <w:rtl/>
        </w:rPr>
        <w:t xml:space="preserve"> &gt;&gt; </w:t>
      </w:r>
      <w:r w:rsidR="007505C4">
        <w:rPr>
          <w:rtl/>
        </w:rPr>
        <w:t>עדו מלין:</w:t>
      </w:r>
      <w:r w:rsidRPr="0061728D">
        <w:rPr>
          <w:rStyle w:val="TagStyle"/>
          <w:rtl/>
        </w:rPr>
        <w:t xml:space="preserve"> &lt;&lt; </w:t>
      </w:r>
      <w:proofErr w:type="spellStart"/>
      <w:r w:rsidRPr="0061728D">
        <w:rPr>
          <w:rStyle w:val="TagStyle"/>
          <w:rtl/>
        </w:rPr>
        <w:t>דובר_המשך</w:t>
      </w:r>
      <w:proofErr w:type="spellEnd"/>
      <w:r w:rsidRPr="0061728D">
        <w:rPr>
          <w:rStyle w:val="TagStyle"/>
          <w:rtl/>
        </w:rPr>
        <w:t xml:space="preserve"> &gt;&gt; </w:t>
      </w:r>
      <w:bookmarkEnd w:id="218"/>
    </w:p>
    <w:p w:rsidR="007505C4" w:rsidRDefault="007505C4" w:rsidP="007505C4">
      <w:pPr>
        <w:pStyle w:val="KeepWithNext"/>
        <w:rPr>
          <w:rtl/>
        </w:rPr>
      </w:pPr>
    </w:p>
    <w:p w:rsidR="007505C4" w:rsidRDefault="007505C4" w:rsidP="007505C4">
      <w:pPr>
        <w:rPr>
          <w:rtl/>
        </w:rPr>
      </w:pPr>
      <w:r>
        <w:rPr>
          <w:rFonts w:hint="cs"/>
          <w:rtl/>
        </w:rPr>
        <w:t>אפשר להוסיף: רשאי ובשים לב למועד כניסת התקנות לתוקף. למה ליצור בלבול בשוק? כולם רוצים לשתף פעולה, אף אחד לא רוצה פה לעבוד על אף אחד.</w:t>
      </w:r>
    </w:p>
    <w:p w:rsidR="007505C4" w:rsidRDefault="007505C4" w:rsidP="007505C4">
      <w:pPr>
        <w:rPr>
          <w:rtl/>
        </w:rPr>
      </w:pPr>
    </w:p>
    <w:p w:rsidR="007505C4" w:rsidRDefault="0061728D" w:rsidP="0061728D">
      <w:pPr>
        <w:pStyle w:val="af6"/>
        <w:keepNext/>
        <w:rPr>
          <w:rtl/>
        </w:rPr>
      </w:pPr>
      <w:bookmarkStart w:id="219" w:name="_ETM_Q1_899000"/>
      <w:bookmarkStart w:id="220" w:name="ET_yor_5094_67"/>
      <w:bookmarkEnd w:id="219"/>
      <w:r w:rsidRPr="0061728D">
        <w:rPr>
          <w:rStyle w:val="TagStyle"/>
          <w:rtl/>
        </w:rPr>
        <w:lastRenderedPageBreak/>
        <w:t xml:space="preserve"> &lt;&lt; </w:t>
      </w:r>
      <w:proofErr w:type="spellStart"/>
      <w:r w:rsidRPr="0061728D">
        <w:rPr>
          <w:rStyle w:val="TagStyle"/>
          <w:rtl/>
        </w:rPr>
        <w:t>יור</w:t>
      </w:r>
      <w:proofErr w:type="spellEnd"/>
      <w:r w:rsidRPr="0061728D">
        <w:rPr>
          <w:rStyle w:val="TagStyle"/>
          <w:rtl/>
        </w:rPr>
        <w:t xml:space="preserve"> &gt;&gt; </w:t>
      </w:r>
      <w:r w:rsidR="007505C4">
        <w:rPr>
          <w:rtl/>
        </w:rPr>
        <w:t>היו"ר ניסן סלומינסקי:</w:t>
      </w:r>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bookmarkEnd w:id="220"/>
    </w:p>
    <w:p w:rsidR="007505C4" w:rsidRDefault="007505C4" w:rsidP="007505C4">
      <w:pPr>
        <w:pStyle w:val="KeepWithNext"/>
        <w:rPr>
          <w:rtl/>
        </w:rPr>
      </w:pPr>
    </w:p>
    <w:p w:rsidR="007505C4" w:rsidRDefault="007505C4" w:rsidP="007505C4">
      <w:pPr>
        <w:rPr>
          <w:rtl/>
        </w:rPr>
      </w:pPr>
      <w:r>
        <w:rPr>
          <w:rFonts w:hint="cs"/>
          <w:rtl/>
        </w:rPr>
        <w:t>מי זה המנהל?</w:t>
      </w:r>
    </w:p>
    <w:p w:rsidR="007505C4" w:rsidRDefault="007505C4" w:rsidP="007505C4">
      <w:pPr>
        <w:rPr>
          <w:rtl/>
        </w:rPr>
      </w:pPr>
      <w:bookmarkStart w:id="221" w:name="_ETM_Q1_905000"/>
      <w:bookmarkEnd w:id="221"/>
    </w:p>
    <w:p w:rsidR="007505C4" w:rsidRDefault="0061728D" w:rsidP="0061728D">
      <w:pPr>
        <w:pStyle w:val="a4"/>
        <w:keepNext/>
        <w:rPr>
          <w:rtl/>
        </w:rPr>
      </w:pPr>
      <w:bookmarkStart w:id="222" w:name="ET_speaker_אלעזר_שטרן_68"/>
      <w:r w:rsidRPr="0061728D">
        <w:rPr>
          <w:rStyle w:val="TagStyle"/>
          <w:rtl/>
        </w:rPr>
        <w:t xml:space="preserve"> &lt;&lt; דובר &gt;&gt; </w:t>
      </w:r>
      <w:r w:rsidR="007505C4">
        <w:rPr>
          <w:rtl/>
        </w:rPr>
        <w:t>אלעזר שטרן (ייעוץ משפטי):</w:t>
      </w:r>
      <w:r w:rsidRPr="0061728D">
        <w:rPr>
          <w:rStyle w:val="TagStyle"/>
          <w:rtl/>
        </w:rPr>
        <w:t xml:space="preserve"> &lt;&lt; דובר &gt;&gt; </w:t>
      </w:r>
      <w:bookmarkEnd w:id="222"/>
    </w:p>
    <w:p w:rsidR="007505C4" w:rsidRDefault="007505C4" w:rsidP="007505C4">
      <w:pPr>
        <w:pStyle w:val="KeepWithNext"/>
        <w:rPr>
          <w:rtl/>
        </w:rPr>
      </w:pPr>
    </w:p>
    <w:p w:rsidR="007505C4" w:rsidRDefault="007505C4" w:rsidP="007505C4">
      <w:pPr>
        <w:rPr>
          <w:rtl/>
        </w:rPr>
      </w:pPr>
      <w:r>
        <w:rPr>
          <w:rFonts w:hint="cs"/>
          <w:rtl/>
        </w:rPr>
        <w:t xml:space="preserve">המנהל </w:t>
      </w:r>
      <w:bookmarkStart w:id="223" w:name="_ETM_Q1_902000"/>
      <w:bookmarkEnd w:id="223"/>
      <w:r>
        <w:rPr>
          <w:rFonts w:hint="cs"/>
          <w:rtl/>
        </w:rPr>
        <w:t>זה ערן.</w:t>
      </w:r>
    </w:p>
    <w:p w:rsidR="007505C4" w:rsidRDefault="007505C4" w:rsidP="007505C4">
      <w:pPr>
        <w:rPr>
          <w:rtl/>
        </w:rPr>
      </w:pPr>
    </w:p>
    <w:p w:rsidR="007505C4" w:rsidRDefault="0061728D" w:rsidP="0061728D">
      <w:pPr>
        <w:pStyle w:val="af6"/>
        <w:keepNext/>
        <w:rPr>
          <w:rtl/>
        </w:rPr>
      </w:pPr>
      <w:bookmarkStart w:id="224" w:name="ET_yor_5094_69"/>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r w:rsidR="007505C4">
        <w:rPr>
          <w:rtl/>
        </w:rPr>
        <w:t>היו"ר ניסן סלומינסקי:</w:t>
      </w:r>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bookmarkEnd w:id="224"/>
    </w:p>
    <w:p w:rsidR="007505C4" w:rsidRDefault="007505C4" w:rsidP="007505C4">
      <w:pPr>
        <w:pStyle w:val="KeepWithNext"/>
        <w:rPr>
          <w:rtl/>
        </w:rPr>
      </w:pPr>
    </w:p>
    <w:p w:rsidR="007505C4" w:rsidRDefault="007505C4" w:rsidP="00AE5530">
      <w:pPr>
        <w:rPr>
          <w:rtl/>
        </w:rPr>
      </w:pPr>
      <w:r>
        <w:rPr>
          <w:rFonts w:hint="cs"/>
          <w:rtl/>
        </w:rPr>
        <w:t xml:space="preserve">אז ערן יושב פה. יש לו 180 יום לווסת </w:t>
      </w:r>
      <w:bookmarkStart w:id="225" w:name="_ETM_Q1_910000"/>
      <w:bookmarkEnd w:id="225"/>
      <w:r>
        <w:rPr>
          <w:rFonts w:hint="cs"/>
          <w:rtl/>
        </w:rPr>
        <w:t xml:space="preserve">בין הדברים. הוא לא חייב לתת את כל ה-180, הוא יכול לסדר כך </w:t>
      </w:r>
      <w:r>
        <w:rPr>
          <w:rtl/>
        </w:rPr>
        <w:t>–</w:t>
      </w:r>
      <w:r>
        <w:rPr>
          <w:rFonts w:hint="cs"/>
          <w:rtl/>
        </w:rPr>
        <w:t xml:space="preserve"> ביחד </w:t>
      </w:r>
      <w:bookmarkStart w:id="226" w:name="_ETM_Q1_918000"/>
      <w:bookmarkEnd w:id="226"/>
      <w:r>
        <w:rPr>
          <w:rFonts w:hint="cs"/>
          <w:rtl/>
        </w:rPr>
        <w:t xml:space="preserve">זה שנה, אבל 180 זה </w:t>
      </w:r>
      <w:r w:rsidR="00AE5530">
        <w:rPr>
          <w:rFonts w:hint="cs"/>
          <w:rtl/>
        </w:rPr>
        <w:t>פרק זמן</w:t>
      </w:r>
      <w:r>
        <w:rPr>
          <w:rFonts w:hint="cs"/>
          <w:rtl/>
        </w:rPr>
        <w:t xml:space="preserve"> שהוא יכול לשחק </w:t>
      </w:r>
      <w:bookmarkStart w:id="227" w:name="_ETM_Q1_922000"/>
      <w:bookmarkEnd w:id="227"/>
      <w:r>
        <w:rPr>
          <w:rFonts w:hint="cs"/>
          <w:rtl/>
        </w:rPr>
        <w:t>איתו.</w:t>
      </w:r>
    </w:p>
    <w:p w:rsidR="00AD72A5" w:rsidRDefault="00AD72A5" w:rsidP="007505C4">
      <w:pPr>
        <w:rPr>
          <w:rtl/>
        </w:rPr>
      </w:pPr>
    </w:p>
    <w:p w:rsidR="00E5630B" w:rsidRDefault="0061728D" w:rsidP="0061728D">
      <w:pPr>
        <w:pStyle w:val="af9"/>
        <w:keepNext/>
        <w:rPr>
          <w:rtl/>
        </w:rPr>
      </w:pPr>
      <w:bookmarkStart w:id="228" w:name="ET_guest_826115_70"/>
      <w:r w:rsidRPr="0061728D">
        <w:rPr>
          <w:rStyle w:val="TagStyle"/>
          <w:rtl/>
        </w:rPr>
        <w:t xml:space="preserve"> &lt;&lt; אורח &gt;&gt; </w:t>
      </w:r>
      <w:r w:rsidR="00E5630B">
        <w:rPr>
          <w:rtl/>
        </w:rPr>
        <w:t>עדו מלין:</w:t>
      </w:r>
      <w:r w:rsidRPr="0061728D">
        <w:rPr>
          <w:rStyle w:val="TagStyle"/>
          <w:rtl/>
        </w:rPr>
        <w:t xml:space="preserve"> &lt;&lt; אורח &gt;&gt; </w:t>
      </w:r>
      <w:bookmarkEnd w:id="228"/>
    </w:p>
    <w:p w:rsidR="00E5630B" w:rsidRDefault="00E5630B" w:rsidP="00E5630B">
      <w:pPr>
        <w:pStyle w:val="KeepWithNext"/>
        <w:rPr>
          <w:rtl/>
        </w:rPr>
      </w:pPr>
    </w:p>
    <w:p w:rsidR="00E5630B" w:rsidRDefault="00E5630B" w:rsidP="00E5630B">
      <w:pPr>
        <w:rPr>
          <w:rtl/>
        </w:rPr>
      </w:pPr>
      <w:r>
        <w:rPr>
          <w:rFonts w:hint="cs"/>
          <w:rtl/>
        </w:rPr>
        <w:t>ברשות היושב-ראש, אני חושב שאם יוסיפו את הביטוי: בשים לב לכניסת צו איסור הלבנת הון (נותני שירותים פיננסיים), זה ייתן את הפוקוס כי אף אחד לא יזכור - - -</w:t>
      </w:r>
    </w:p>
    <w:p w:rsidR="00E5630B" w:rsidRDefault="00E5630B" w:rsidP="00E5630B">
      <w:pPr>
        <w:rPr>
          <w:rtl/>
        </w:rPr>
      </w:pPr>
    </w:p>
    <w:p w:rsidR="00E5630B" w:rsidRDefault="0061728D" w:rsidP="0061728D">
      <w:pPr>
        <w:pStyle w:val="a4"/>
        <w:keepNext/>
        <w:rPr>
          <w:rtl/>
        </w:rPr>
      </w:pPr>
      <w:bookmarkStart w:id="229" w:name="ET_speaker_אלעזר_שטרן_71"/>
      <w:r w:rsidRPr="0061728D">
        <w:rPr>
          <w:rStyle w:val="TagStyle"/>
          <w:rtl/>
        </w:rPr>
        <w:t xml:space="preserve"> &lt;&lt; דובר &gt;&gt; </w:t>
      </w:r>
      <w:r w:rsidR="00E5630B">
        <w:rPr>
          <w:rtl/>
        </w:rPr>
        <w:t>אלעזר שטרן (ייעוץ משפטי):</w:t>
      </w:r>
      <w:r w:rsidRPr="0061728D">
        <w:rPr>
          <w:rStyle w:val="TagStyle"/>
          <w:rtl/>
        </w:rPr>
        <w:t xml:space="preserve"> &lt;&lt; דובר &gt;&gt; </w:t>
      </w:r>
      <w:bookmarkEnd w:id="229"/>
    </w:p>
    <w:p w:rsidR="00E5630B" w:rsidRDefault="00E5630B" w:rsidP="00E5630B">
      <w:pPr>
        <w:pStyle w:val="KeepWithNext"/>
        <w:rPr>
          <w:rtl/>
        </w:rPr>
      </w:pPr>
    </w:p>
    <w:p w:rsidR="00E5630B" w:rsidRDefault="00E5630B" w:rsidP="00E5630B">
      <w:pPr>
        <w:rPr>
          <w:rtl/>
        </w:rPr>
      </w:pPr>
      <w:r>
        <w:rPr>
          <w:rFonts w:hint="cs"/>
          <w:rtl/>
        </w:rPr>
        <w:t>לא כותבים ככה.</w:t>
      </w:r>
    </w:p>
    <w:p w:rsidR="007132E9" w:rsidRDefault="007132E9" w:rsidP="007132E9">
      <w:pPr>
        <w:rPr>
          <w:rtl/>
        </w:rPr>
      </w:pPr>
    </w:p>
    <w:p w:rsidR="007132E9" w:rsidRDefault="007132E9" w:rsidP="007132E9">
      <w:pPr>
        <w:pStyle w:val="af6"/>
        <w:keepNext/>
        <w:rPr>
          <w:rtl/>
        </w:rPr>
      </w:pPr>
      <w:bookmarkStart w:id="230" w:name="ET_yor_5094_12"/>
      <w:r w:rsidRPr="007132E9">
        <w:rPr>
          <w:rStyle w:val="TagStyle"/>
          <w:rtl/>
        </w:rPr>
        <w:t xml:space="preserve"> &lt;&lt; יור &gt;&gt; </w:t>
      </w:r>
      <w:r>
        <w:rPr>
          <w:rtl/>
        </w:rPr>
        <w:t>היו"ר ניסן סלומינסקי:</w:t>
      </w:r>
      <w:r w:rsidRPr="007132E9">
        <w:rPr>
          <w:rStyle w:val="TagStyle"/>
          <w:rtl/>
        </w:rPr>
        <w:t xml:space="preserve"> &lt;&lt; יור &gt;&gt;</w:t>
      </w:r>
      <w:r>
        <w:rPr>
          <w:rtl/>
        </w:rPr>
        <w:t xml:space="preserve"> </w:t>
      </w:r>
      <w:bookmarkEnd w:id="230"/>
    </w:p>
    <w:p w:rsidR="007132E9" w:rsidRDefault="007132E9" w:rsidP="007132E9">
      <w:pPr>
        <w:pStyle w:val="KeepWithNext"/>
        <w:rPr>
          <w:rtl/>
        </w:rPr>
      </w:pPr>
    </w:p>
    <w:p w:rsidR="0079607D" w:rsidRDefault="00E5630B" w:rsidP="007132E9">
      <w:pPr>
        <w:rPr>
          <w:rtl/>
        </w:rPr>
      </w:pPr>
      <w:r>
        <w:rPr>
          <w:rFonts w:hint="cs"/>
          <w:rtl/>
        </w:rPr>
        <w:t xml:space="preserve">"בשים לב" </w:t>
      </w:r>
      <w:r w:rsidR="007132E9">
        <w:rPr>
          <w:rFonts w:hint="cs"/>
          <w:rtl/>
        </w:rPr>
        <w:t>לא כותבים בחקיקה</w:t>
      </w:r>
      <w:r>
        <w:rPr>
          <w:rFonts w:hint="cs"/>
          <w:rtl/>
        </w:rPr>
        <w:t xml:space="preserve">. אתה יכול להגיד את זה למנהל, </w:t>
      </w:r>
      <w:bookmarkStart w:id="231" w:name="_ETM_Q1_938000"/>
      <w:bookmarkEnd w:id="231"/>
      <w:r>
        <w:rPr>
          <w:rFonts w:hint="cs"/>
          <w:rtl/>
        </w:rPr>
        <w:t xml:space="preserve">אבל מאחר והמנהל נמצא פה עם צוות רציני </w:t>
      </w:r>
      <w:r>
        <w:rPr>
          <w:rtl/>
        </w:rPr>
        <w:t>–</w:t>
      </w:r>
      <w:r>
        <w:rPr>
          <w:rFonts w:hint="cs"/>
          <w:rtl/>
        </w:rPr>
        <w:t xml:space="preserve"> אני </w:t>
      </w:r>
      <w:bookmarkStart w:id="232" w:name="_ETM_Q1_942000"/>
      <w:bookmarkEnd w:id="232"/>
      <w:r>
        <w:rPr>
          <w:rFonts w:hint="cs"/>
          <w:rtl/>
        </w:rPr>
        <w:t xml:space="preserve">בכלל לא יודע מי נשאר שם, תראה איזה צוות יש </w:t>
      </w:r>
      <w:bookmarkStart w:id="233" w:name="_ETM_Q1_945000"/>
      <w:bookmarkEnd w:id="233"/>
      <w:r>
        <w:rPr>
          <w:rFonts w:hint="cs"/>
          <w:rtl/>
        </w:rPr>
        <w:t xml:space="preserve">פה </w:t>
      </w:r>
      <w:r>
        <w:rPr>
          <w:rtl/>
        </w:rPr>
        <w:t>–</w:t>
      </w:r>
      <w:r>
        <w:rPr>
          <w:rFonts w:hint="cs"/>
          <w:rtl/>
        </w:rPr>
        <w:t xml:space="preserve"> אז בוודאי שאחד מהם יוכל להזכיר. ואם </w:t>
      </w:r>
      <w:bookmarkStart w:id="234" w:name="_ETM_Q1_949000"/>
      <w:bookmarkEnd w:id="234"/>
      <w:r>
        <w:rPr>
          <w:rFonts w:hint="cs"/>
          <w:rtl/>
        </w:rPr>
        <w:t xml:space="preserve">לא, תהיה לך הזדמנות להרים טלפון, הוא בדרך כלל עונה, </w:t>
      </w:r>
      <w:bookmarkStart w:id="235" w:name="_ETM_Q1_952000"/>
      <w:bookmarkEnd w:id="235"/>
      <w:r>
        <w:rPr>
          <w:rFonts w:hint="cs"/>
          <w:rtl/>
        </w:rPr>
        <w:t>ותוכל להזכיר לו את זה. אני מניח שזה יסתדר.</w:t>
      </w:r>
    </w:p>
    <w:p w:rsidR="00E5630B" w:rsidRDefault="00E5630B" w:rsidP="007132E9">
      <w:pPr>
        <w:rPr>
          <w:rtl/>
        </w:rPr>
      </w:pPr>
    </w:p>
    <w:p w:rsidR="00E5630B" w:rsidRDefault="0061728D" w:rsidP="0061728D">
      <w:pPr>
        <w:pStyle w:val="af9"/>
        <w:keepNext/>
        <w:rPr>
          <w:rtl/>
        </w:rPr>
      </w:pPr>
      <w:bookmarkStart w:id="236" w:name="ET_guest_826115_72"/>
      <w:r w:rsidRPr="0061728D">
        <w:rPr>
          <w:rStyle w:val="TagStyle"/>
          <w:rtl/>
        </w:rPr>
        <w:t xml:space="preserve"> &lt;&lt; אורח &gt;&gt; </w:t>
      </w:r>
      <w:r w:rsidR="00E5630B">
        <w:rPr>
          <w:rtl/>
        </w:rPr>
        <w:t>עדו מלין:</w:t>
      </w:r>
      <w:r w:rsidRPr="0061728D">
        <w:rPr>
          <w:rStyle w:val="TagStyle"/>
          <w:rtl/>
        </w:rPr>
        <w:t xml:space="preserve"> &lt;&lt; אורח &gt;&gt; </w:t>
      </w:r>
      <w:bookmarkEnd w:id="236"/>
    </w:p>
    <w:p w:rsidR="00E5630B" w:rsidRPr="00E5630B" w:rsidRDefault="00E5630B" w:rsidP="00E5630B">
      <w:pPr>
        <w:rPr>
          <w:rtl/>
        </w:rPr>
      </w:pPr>
    </w:p>
    <w:p w:rsidR="00E5630B" w:rsidRDefault="00E5630B" w:rsidP="00E5630B">
      <w:pPr>
        <w:rPr>
          <w:rtl/>
        </w:rPr>
      </w:pPr>
      <w:r>
        <w:rPr>
          <w:rFonts w:hint="cs"/>
          <w:rtl/>
        </w:rPr>
        <w:t xml:space="preserve">צריך </w:t>
      </w:r>
      <w:bookmarkStart w:id="237" w:name="_ETM_Q1_958000"/>
      <w:bookmarkEnd w:id="237"/>
      <w:r>
        <w:rPr>
          <w:rFonts w:hint="cs"/>
          <w:rtl/>
        </w:rPr>
        <w:t xml:space="preserve">לזכור שבסופו של יום, על נותן השירותים הפיננסיים הקטן, </w:t>
      </w:r>
      <w:bookmarkStart w:id="238" w:name="_ETM_Q1_961000"/>
      <w:bookmarkEnd w:id="238"/>
      <w:r>
        <w:rPr>
          <w:rFonts w:hint="cs"/>
          <w:rtl/>
        </w:rPr>
        <w:t xml:space="preserve">כל הגזירות האלה מתורגמות להוצאה כספית. אני לא מדבר פה </w:t>
      </w:r>
      <w:bookmarkStart w:id="239" w:name="_ETM_Q1_964000"/>
      <w:bookmarkEnd w:id="239"/>
      <w:r>
        <w:rPr>
          <w:rFonts w:hint="cs"/>
          <w:rtl/>
        </w:rPr>
        <w:t xml:space="preserve">על נותני שירותי אשראי. נותני שירותים פיננסיים, בחלקם, </w:t>
      </w:r>
      <w:bookmarkStart w:id="240" w:name="_ETM_Q1_967000"/>
      <w:bookmarkEnd w:id="240"/>
      <w:r>
        <w:rPr>
          <w:rFonts w:hint="cs"/>
          <w:rtl/>
        </w:rPr>
        <w:t xml:space="preserve">ידם קפוצה והכנסותיהם לא גבוהות מדי. להטיל עליהם עוד ועוד </w:t>
      </w:r>
      <w:bookmarkStart w:id="241" w:name="_ETM_Q1_975000"/>
      <w:bookmarkEnd w:id="241"/>
      <w:r>
        <w:rPr>
          <w:rFonts w:hint="cs"/>
          <w:rtl/>
        </w:rPr>
        <w:t xml:space="preserve">שינויים ושנויים כל רגע, זה משהו שאפשר לאחר אותו </w:t>
      </w:r>
      <w:bookmarkStart w:id="242" w:name="_ETM_Q1_979000"/>
      <w:bookmarkEnd w:id="242"/>
      <w:r>
        <w:rPr>
          <w:rFonts w:hint="cs"/>
          <w:rtl/>
        </w:rPr>
        <w:t xml:space="preserve">בלי לגרום הרבה נזק, לא לרצון הטוב של המדינה </w:t>
      </w:r>
      <w:r>
        <w:rPr>
          <w:rtl/>
        </w:rPr>
        <w:t>–</w:t>
      </w:r>
      <w:r>
        <w:rPr>
          <w:rFonts w:hint="cs"/>
          <w:rtl/>
        </w:rPr>
        <w:t xml:space="preserve"> </w:t>
      </w:r>
      <w:bookmarkStart w:id="243" w:name="_ETM_Q1_981000"/>
      <w:bookmarkEnd w:id="243"/>
      <w:r>
        <w:rPr>
          <w:rFonts w:hint="cs"/>
          <w:rtl/>
        </w:rPr>
        <w:t>אני מברך על כל מה - - -</w:t>
      </w:r>
    </w:p>
    <w:p w:rsidR="0079607D" w:rsidRDefault="0079607D" w:rsidP="007132E9">
      <w:pPr>
        <w:rPr>
          <w:rtl/>
        </w:rPr>
      </w:pPr>
    </w:p>
    <w:p w:rsidR="0079607D" w:rsidRDefault="0061728D" w:rsidP="0061728D">
      <w:pPr>
        <w:pStyle w:val="af6"/>
        <w:keepNext/>
        <w:rPr>
          <w:rtl/>
        </w:rPr>
      </w:pPr>
      <w:bookmarkStart w:id="244" w:name="ET_yor_5094_73"/>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r w:rsidR="00E5630B">
        <w:rPr>
          <w:rtl/>
        </w:rPr>
        <w:t>היו"ר ניסן סלומינסקי:</w:t>
      </w:r>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bookmarkEnd w:id="244"/>
    </w:p>
    <w:p w:rsidR="00E5630B" w:rsidRDefault="00E5630B" w:rsidP="00E5630B">
      <w:pPr>
        <w:pStyle w:val="KeepWithNext"/>
        <w:rPr>
          <w:rtl/>
        </w:rPr>
      </w:pPr>
    </w:p>
    <w:p w:rsidR="00E5630B" w:rsidRDefault="00E5630B" w:rsidP="00CB5403">
      <w:pPr>
        <w:rPr>
          <w:rtl/>
        </w:rPr>
      </w:pPr>
      <w:r>
        <w:rPr>
          <w:rFonts w:hint="cs"/>
          <w:rtl/>
        </w:rPr>
        <w:t xml:space="preserve">בסדר. ישתדלו לאחד </w:t>
      </w:r>
      <w:bookmarkStart w:id="245" w:name="_ETM_Q1_983000"/>
      <w:bookmarkEnd w:id="245"/>
      <w:r>
        <w:rPr>
          <w:rFonts w:hint="cs"/>
          <w:rtl/>
        </w:rPr>
        <w:t xml:space="preserve">אותם אבל יש כאן את הזמן. אני לא הייתי מתלה </w:t>
      </w:r>
      <w:bookmarkStart w:id="246" w:name="_ETM_Q1_985000"/>
      <w:bookmarkEnd w:id="246"/>
      <w:r>
        <w:rPr>
          <w:rFonts w:hint="cs"/>
          <w:rtl/>
        </w:rPr>
        <w:t xml:space="preserve">אחד בשני כי אני לא יודע. אני מקווה שהכול </w:t>
      </w:r>
      <w:bookmarkStart w:id="247" w:name="_ETM_Q1_991000"/>
      <w:bookmarkEnd w:id="247"/>
      <w:r>
        <w:rPr>
          <w:rFonts w:hint="cs"/>
          <w:rtl/>
        </w:rPr>
        <w:t>יהיה בסדר ולא תהיה שום תקלה.</w:t>
      </w:r>
      <w:bookmarkStart w:id="248" w:name="_ETM_Q1_994000"/>
      <w:bookmarkEnd w:id="248"/>
      <w:r w:rsidR="00CB5403">
        <w:rPr>
          <w:rFonts w:hint="cs"/>
          <w:rtl/>
        </w:rPr>
        <w:t xml:space="preserve"> אתם רק תדאגו </w:t>
      </w:r>
      <w:bookmarkStart w:id="249" w:name="_ETM_Q1_997000"/>
      <w:bookmarkEnd w:id="249"/>
      <w:r w:rsidR="00CB5403">
        <w:rPr>
          <w:rFonts w:hint="cs"/>
          <w:rtl/>
        </w:rPr>
        <w:t>לזה, ערן? אתה שומע, יודע.</w:t>
      </w:r>
    </w:p>
    <w:p w:rsidR="00CB5403" w:rsidRDefault="00CB5403" w:rsidP="00CB5403">
      <w:pPr>
        <w:rPr>
          <w:rtl/>
        </w:rPr>
      </w:pPr>
    </w:p>
    <w:p w:rsidR="00CB5403" w:rsidRDefault="0061728D" w:rsidP="0061728D">
      <w:pPr>
        <w:pStyle w:val="af9"/>
        <w:keepNext/>
        <w:rPr>
          <w:rtl/>
        </w:rPr>
      </w:pPr>
      <w:bookmarkStart w:id="250" w:name="ET_guest_721986_74"/>
      <w:r w:rsidRPr="0061728D">
        <w:rPr>
          <w:rStyle w:val="TagStyle"/>
          <w:rtl/>
        </w:rPr>
        <w:t xml:space="preserve"> &lt;&lt; אורח &gt;&gt; </w:t>
      </w:r>
      <w:r w:rsidR="00CB5403">
        <w:rPr>
          <w:rtl/>
        </w:rPr>
        <w:t>גיא גולדמן:</w:t>
      </w:r>
      <w:r w:rsidRPr="0061728D">
        <w:rPr>
          <w:rStyle w:val="TagStyle"/>
          <w:rtl/>
        </w:rPr>
        <w:t xml:space="preserve"> &lt;&lt; אורח &gt;&gt; </w:t>
      </w:r>
      <w:bookmarkEnd w:id="250"/>
    </w:p>
    <w:p w:rsidR="00CB5403" w:rsidRDefault="00CB5403" w:rsidP="00CB5403">
      <w:pPr>
        <w:pStyle w:val="KeepWithNext"/>
        <w:rPr>
          <w:rtl/>
        </w:rPr>
      </w:pPr>
    </w:p>
    <w:p w:rsidR="00CB5403" w:rsidRDefault="00CB5403" w:rsidP="00CB5403">
      <w:pPr>
        <w:rPr>
          <w:rtl/>
        </w:rPr>
      </w:pPr>
      <w:r>
        <w:rPr>
          <w:rFonts w:hint="cs"/>
          <w:rtl/>
        </w:rPr>
        <w:t>אנחנו בקשר צמוד עם הרשות לאיסו</w:t>
      </w:r>
      <w:bookmarkStart w:id="251" w:name="_ETM_Q1_998000"/>
      <w:bookmarkEnd w:id="251"/>
      <w:r>
        <w:rPr>
          <w:rFonts w:hint="cs"/>
          <w:rtl/>
        </w:rPr>
        <w:t>ר הלבנת הון, עם משרד האוצר.</w:t>
      </w:r>
    </w:p>
    <w:p w:rsidR="007472DA" w:rsidRDefault="007472DA" w:rsidP="00CB5403">
      <w:pPr>
        <w:rPr>
          <w:rtl/>
        </w:rPr>
      </w:pPr>
    </w:p>
    <w:p w:rsidR="007472DA" w:rsidRDefault="0061728D" w:rsidP="0061728D">
      <w:pPr>
        <w:pStyle w:val="af6"/>
        <w:keepNext/>
        <w:rPr>
          <w:rtl/>
        </w:rPr>
      </w:pPr>
      <w:bookmarkStart w:id="252" w:name="_ETM_Q1_1016000"/>
      <w:bookmarkStart w:id="253" w:name="ET_yor_5094_75"/>
      <w:bookmarkEnd w:id="252"/>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r w:rsidR="007472DA">
        <w:rPr>
          <w:rtl/>
        </w:rPr>
        <w:t>היו"ר ניסן סלומינסקי:</w:t>
      </w:r>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bookmarkEnd w:id="253"/>
    </w:p>
    <w:p w:rsidR="007472DA" w:rsidRDefault="007472DA" w:rsidP="007472DA">
      <w:pPr>
        <w:pStyle w:val="KeepWithNext"/>
        <w:rPr>
          <w:rtl/>
        </w:rPr>
      </w:pPr>
    </w:p>
    <w:p w:rsidR="007472DA" w:rsidRDefault="007472DA" w:rsidP="007472DA">
      <w:pPr>
        <w:rPr>
          <w:rtl/>
        </w:rPr>
      </w:pPr>
      <w:proofErr w:type="spellStart"/>
      <w:r>
        <w:rPr>
          <w:rFonts w:hint="cs"/>
          <w:rtl/>
        </w:rPr>
        <w:t>היבה</w:t>
      </w:r>
      <w:proofErr w:type="spellEnd"/>
      <w:r>
        <w:rPr>
          <w:rFonts w:hint="cs"/>
          <w:rtl/>
        </w:rPr>
        <w:t>, בבקשה.</w:t>
      </w:r>
    </w:p>
    <w:p w:rsidR="007472DA" w:rsidRDefault="007472DA" w:rsidP="007472DA">
      <w:pPr>
        <w:rPr>
          <w:rtl/>
        </w:rPr>
      </w:pPr>
    </w:p>
    <w:p w:rsidR="007472DA" w:rsidRDefault="0061728D" w:rsidP="0061728D">
      <w:pPr>
        <w:pStyle w:val="af9"/>
        <w:keepNext/>
        <w:rPr>
          <w:rtl/>
        </w:rPr>
      </w:pPr>
      <w:bookmarkStart w:id="254" w:name="ET_guest_היבה_ריזק_76"/>
      <w:r w:rsidRPr="0061728D">
        <w:rPr>
          <w:rStyle w:val="TagStyle"/>
          <w:rtl/>
        </w:rPr>
        <w:t xml:space="preserve"> &lt;&lt; אורח &gt;&gt; </w:t>
      </w:r>
      <w:proofErr w:type="spellStart"/>
      <w:r w:rsidR="007472DA">
        <w:rPr>
          <w:rtl/>
        </w:rPr>
        <w:t>היבה</w:t>
      </w:r>
      <w:proofErr w:type="spellEnd"/>
      <w:r w:rsidR="007472DA">
        <w:rPr>
          <w:rtl/>
        </w:rPr>
        <w:t xml:space="preserve"> </w:t>
      </w:r>
      <w:proofErr w:type="spellStart"/>
      <w:r w:rsidR="007472DA">
        <w:rPr>
          <w:rtl/>
        </w:rPr>
        <w:t>ריזק</w:t>
      </w:r>
      <w:proofErr w:type="spellEnd"/>
      <w:r w:rsidR="007472DA">
        <w:rPr>
          <w:rtl/>
        </w:rPr>
        <w:t>:</w:t>
      </w:r>
      <w:r w:rsidRPr="0061728D">
        <w:rPr>
          <w:rStyle w:val="TagStyle"/>
          <w:rtl/>
        </w:rPr>
        <w:t xml:space="preserve"> &lt;&lt; אורח &gt;&gt; </w:t>
      </w:r>
      <w:bookmarkEnd w:id="254"/>
    </w:p>
    <w:p w:rsidR="007472DA" w:rsidRDefault="007472DA" w:rsidP="007472DA">
      <w:pPr>
        <w:pStyle w:val="KeepWithNext"/>
        <w:rPr>
          <w:rtl/>
        </w:rPr>
      </w:pPr>
    </w:p>
    <w:p w:rsidR="0079607D" w:rsidRDefault="007472DA" w:rsidP="007472DA">
      <w:pPr>
        <w:rPr>
          <w:rtl/>
        </w:rPr>
      </w:pPr>
      <w:r>
        <w:rPr>
          <w:rFonts w:hint="cs"/>
          <w:rtl/>
        </w:rPr>
        <w:t xml:space="preserve">הצו הוא באחריות שוק </w:t>
      </w:r>
      <w:bookmarkStart w:id="255" w:name="_ETM_Q1_1020000"/>
      <w:bookmarkEnd w:id="255"/>
      <w:r>
        <w:rPr>
          <w:rFonts w:hint="cs"/>
          <w:rtl/>
        </w:rPr>
        <w:t xml:space="preserve">ההון. אנחנו עובדים בצמוד אליהם ואני יכולה להגיד שזה </w:t>
      </w:r>
      <w:bookmarkStart w:id="256" w:name="_ETM_Q1_1023000"/>
      <w:bookmarkEnd w:id="256"/>
      <w:r>
        <w:rPr>
          <w:rFonts w:hint="cs"/>
          <w:rtl/>
        </w:rPr>
        <w:t>אמור להגיע לוועדה בקרוב.</w:t>
      </w:r>
      <w:r w:rsidR="0079607D">
        <w:rPr>
          <w:rFonts w:hint="cs"/>
          <w:rtl/>
        </w:rPr>
        <w:t xml:space="preserve"> </w:t>
      </w:r>
      <w:r>
        <w:rPr>
          <w:rFonts w:hint="cs"/>
          <w:rtl/>
        </w:rPr>
        <w:t xml:space="preserve">אני לא יכולה להתחייב, זו אמורה </w:t>
      </w:r>
      <w:bookmarkStart w:id="257" w:name="_ETM_Q1_1025000"/>
      <w:bookmarkEnd w:id="257"/>
      <w:r>
        <w:rPr>
          <w:rFonts w:hint="cs"/>
          <w:rtl/>
        </w:rPr>
        <w:t>באמת להיות שאלה לרשות שוק ההון. אני יודעת שזה כבר בשלבים האחרונים.</w:t>
      </w:r>
    </w:p>
    <w:p w:rsidR="007472DA" w:rsidRDefault="007472DA" w:rsidP="007472DA">
      <w:pPr>
        <w:rPr>
          <w:rtl/>
        </w:rPr>
      </w:pPr>
    </w:p>
    <w:p w:rsidR="007472DA" w:rsidRDefault="0061728D" w:rsidP="0061728D">
      <w:pPr>
        <w:pStyle w:val="af6"/>
        <w:keepNext/>
        <w:rPr>
          <w:rtl/>
        </w:rPr>
      </w:pPr>
      <w:bookmarkStart w:id="258" w:name="ET_yor_5094_77"/>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r w:rsidR="007472DA">
        <w:rPr>
          <w:rtl/>
        </w:rPr>
        <w:t>היו"ר ניסן סלומינסקי:</w:t>
      </w:r>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bookmarkEnd w:id="258"/>
    </w:p>
    <w:p w:rsidR="007472DA" w:rsidRDefault="007472DA" w:rsidP="007472DA">
      <w:pPr>
        <w:pStyle w:val="KeepWithNext"/>
        <w:rPr>
          <w:rtl/>
        </w:rPr>
      </w:pPr>
    </w:p>
    <w:p w:rsidR="007472DA" w:rsidRDefault="007472DA" w:rsidP="007472DA">
      <w:pPr>
        <w:rPr>
          <w:rtl/>
        </w:rPr>
      </w:pPr>
      <w:r>
        <w:rPr>
          <w:rFonts w:hint="cs"/>
          <w:rtl/>
        </w:rPr>
        <w:t>בסדר. בעזר השם.</w:t>
      </w:r>
    </w:p>
    <w:p w:rsidR="0079607D" w:rsidRDefault="0079607D" w:rsidP="0079607D">
      <w:pPr>
        <w:pStyle w:val="a4"/>
        <w:keepNext/>
        <w:rPr>
          <w:rtl/>
        </w:rPr>
      </w:pPr>
      <w:bookmarkStart w:id="259" w:name="ET_speaker_אלעזר_שטרן_13"/>
      <w:r w:rsidRPr="0079607D">
        <w:rPr>
          <w:rStyle w:val="TagStyle"/>
          <w:rtl/>
        </w:rPr>
        <w:lastRenderedPageBreak/>
        <w:t xml:space="preserve"> &lt;&lt; דובר &gt;&gt; </w:t>
      </w:r>
      <w:r>
        <w:rPr>
          <w:rtl/>
        </w:rPr>
        <w:t>אלעזר שטרן (ייעוץ משפטי):</w:t>
      </w:r>
      <w:r w:rsidRPr="0079607D">
        <w:rPr>
          <w:rStyle w:val="TagStyle"/>
          <w:rtl/>
        </w:rPr>
        <w:t xml:space="preserve"> &lt;&lt; דובר &gt;&gt;</w:t>
      </w:r>
      <w:r>
        <w:rPr>
          <w:rtl/>
        </w:rPr>
        <w:t xml:space="preserve"> </w:t>
      </w:r>
      <w:bookmarkEnd w:id="259"/>
    </w:p>
    <w:p w:rsidR="0079607D" w:rsidRDefault="0079607D" w:rsidP="0079607D">
      <w:pPr>
        <w:pStyle w:val="KeepWithNext"/>
        <w:rPr>
          <w:rtl/>
        </w:rPr>
      </w:pPr>
    </w:p>
    <w:p w:rsidR="0079607D" w:rsidRDefault="007472DA" w:rsidP="00AE5530">
      <w:pPr>
        <w:rPr>
          <w:rtl/>
        </w:rPr>
      </w:pPr>
      <w:r>
        <w:rPr>
          <w:rFonts w:hint="cs"/>
          <w:rtl/>
        </w:rPr>
        <w:t xml:space="preserve">אני חייב לומר, </w:t>
      </w:r>
      <w:proofErr w:type="spellStart"/>
      <w:r>
        <w:rPr>
          <w:rFonts w:hint="cs"/>
          <w:rtl/>
        </w:rPr>
        <w:t>היבה</w:t>
      </w:r>
      <w:proofErr w:type="spellEnd"/>
      <w:r>
        <w:rPr>
          <w:rFonts w:hint="cs"/>
          <w:rtl/>
        </w:rPr>
        <w:t xml:space="preserve">, שכבר שמעתי </w:t>
      </w:r>
      <w:bookmarkStart w:id="260" w:name="_ETM_Q1_1036000"/>
      <w:bookmarkEnd w:id="260"/>
      <w:r>
        <w:rPr>
          <w:rFonts w:hint="cs"/>
          <w:rtl/>
        </w:rPr>
        <w:t xml:space="preserve">לפני שלושה חודשים שזה </w:t>
      </w:r>
      <w:r w:rsidR="00AE5530">
        <w:rPr>
          <w:rFonts w:hint="cs"/>
          <w:rtl/>
        </w:rPr>
        <w:t>:"</w:t>
      </w:r>
      <w:r>
        <w:rPr>
          <w:rFonts w:hint="cs"/>
          <w:rtl/>
        </w:rPr>
        <w:t>בימים אחרונים, כל יום מגיע אלינו</w:t>
      </w:r>
      <w:r w:rsidR="00AE5530">
        <w:rPr>
          <w:rFonts w:hint="cs"/>
          <w:rtl/>
        </w:rPr>
        <w:t>"</w:t>
      </w:r>
      <w:r>
        <w:rPr>
          <w:rFonts w:hint="cs"/>
          <w:rtl/>
        </w:rPr>
        <w:t xml:space="preserve">. </w:t>
      </w:r>
      <w:bookmarkStart w:id="261" w:name="_ETM_Q1_1040000"/>
      <w:bookmarkEnd w:id="261"/>
      <w:r>
        <w:rPr>
          <w:rFonts w:hint="cs"/>
          <w:rtl/>
        </w:rPr>
        <w:t>שמעתי כבר לפני שלושה חודשים.</w:t>
      </w:r>
    </w:p>
    <w:p w:rsidR="007472DA" w:rsidRDefault="007472DA" w:rsidP="007472DA">
      <w:pPr>
        <w:rPr>
          <w:rtl/>
        </w:rPr>
      </w:pPr>
      <w:bookmarkStart w:id="262" w:name="_ETM_Q1_1042000"/>
      <w:bookmarkEnd w:id="262"/>
    </w:p>
    <w:p w:rsidR="0079607D" w:rsidRDefault="0079607D" w:rsidP="0079607D">
      <w:pPr>
        <w:pStyle w:val="af6"/>
        <w:keepNext/>
        <w:rPr>
          <w:rtl/>
        </w:rPr>
      </w:pPr>
      <w:bookmarkStart w:id="263" w:name="ET_yor_5094_14"/>
      <w:r w:rsidRPr="0079607D">
        <w:rPr>
          <w:rStyle w:val="TagStyle"/>
          <w:rtl/>
        </w:rPr>
        <w:t xml:space="preserve"> &lt;&lt; יור &gt;&gt; </w:t>
      </w:r>
      <w:r>
        <w:rPr>
          <w:rtl/>
        </w:rPr>
        <w:t>היו"ר ניסן סלומינסקי:</w:t>
      </w:r>
      <w:r w:rsidRPr="0079607D">
        <w:rPr>
          <w:rStyle w:val="TagStyle"/>
          <w:rtl/>
        </w:rPr>
        <w:t xml:space="preserve"> &lt;&lt; יור &gt;&gt;</w:t>
      </w:r>
      <w:r>
        <w:rPr>
          <w:rtl/>
        </w:rPr>
        <w:t xml:space="preserve"> </w:t>
      </w:r>
      <w:bookmarkEnd w:id="263"/>
    </w:p>
    <w:p w:rsidR="0079607D" w:rsidRDefault="0079607D" w:rsidP="0079607D">
      <w:pPr>
        <w:pStyle w:val="KeepWithNext"/>
        <w:rPr>
          <w:rtl/>
        </w:rPr>
      </w:pPr>
    </w:p>
    <w:p w:rsidR="0079607D" w:rsidRDefault="007472DA" w:rsidP="007472DA">
      <w:pPr>
        <w:rPr>
          <w:rtl/>
        </w:rPr>
      </w:pPr>
      <w:r>
        <w:rPr>
          <w:rFonts w:hint="cs"/>
          <w:rtl/>
        </w:rPr>
        <w:t xml:space="preserve">לא חשוב. רק אם אני אעבור </w:t>
      </w:r>
      <w:bookmarkStart w:id="264" w:name="_ETM_Q1_1045000"/>
      <w:bookmarkEnd w:id="264"/>
      <w:r>
        <w:rPr>
          <w:rFonts w:hint="cs"/>
          <w:rtl/>
        </w:rPr>
        <w:t xml:space="preserve">לישיבה הבאה שיש לי שבהתחלה חשבתי שזו היא, יש לנו </w:t>
      </w:r>
      <w:bookmarkStart w:id="265" w:name="_ETM_Q1_1047000"/>
      <w:bookmarkEnd w:id="265"/>
      <w:r>
        <w:rPr>
          <w:rFonts w:hint="cs"/>
          <w:rtl/>
        </w:rPr>
        <w:t xml:space="preserve">שם 15 חודש שזה לקח במקום שייקח הרבה פחות ובסוף </w:t>
      </w:r>
      <w:bookmarkStart w:id="266" w:name="_ETM_Q1_1053000"/>
      <w:bookmarkEnd w:id="266"/>
      <w:r>
        <w:rPr>
          <w:rFonts w:hint="cs"/>
          <w:rtl/>
        </w:rPr>
        <w:t>כמה זה? ארבעה עמודים או חמישה עמודים, זה הכול.</w:t>
      </w:r>
    </w:p>
    <w:p w:rsidR="007472DA" w:rsidRDefault="007472DA" w:rsidP="007472DA">
      <w:pPr>
        <w:rPr>
          <w:rtl/>
        </w:rPr>
      </w:pPr>
    </w:p>
    <w:p w:rsidR="007472DA" w:rsidRDefault="007472DA" w:rsidP="007472DA">
      <w:pPr>
        <w:rPr>
          <w:rtl/>
        </w:rPr>
      </w:pPr>
      <w:bookmarkStart w:id="267" w:name="_ETM_Q1_1061000"/>
      <w:bookmarkEnd w:id="267"/>
      <w:r>
        <w:rPr>
          <w:rFonts w:hint="cs"/>
          <w:rtl/>
        </w:rPr>
        <w:t xml:space="preserve">נצביע </w:t>
      </w:r>
      <w:bookmarkStart w:id="268" w:name="_ETM_Q1_1062000"/>
      <w:bookmarkEnd w:id="268"/>
      <w:r>
        <w:rPr>
          <w:rtl/>
        </w:rPr>
        <w:t>–</w:t>
      </w:r>
      <w:r>
        <w:rPr>
          <w:rFonts w:hint="cs"/>
          <w:rtl/>
        </w:rPr>
        <w:t xml:space="preserve"> צריכים גיוס? </w:t>
      </w:r>
      <w:r>
        <w:rPr>
          <w:rtl/>
        </w:rPr>
        <w:t>–</w:t>
      </w:r>
      <w:r>
        <w:rPr>
          <w:rFonts w:hint="cs"/>
          <w:rtl/>
        </w:rPr>
        <w:t xml:space="preserve"> </w:t>
      </w:r>
      <w:r w:rsidRPr="007472DA">
        <w:rPr>
          <w:rtl/>
        </w:rPr>
        <w:t>תקנות מס ה</w:t>
      </w:r>
      <w:r>
        <w:rPr>
          <w:rtl/>
        </w:rPr>
        <w:t xml:space="preserve">כנסה (תקנות לעניין </w:t>
      </w:r>
      <w:proofErr w:type="spellStart"/>
      <w:r>
        <w:rPr>
          <w:rtl/>
        </w:rPr>
        <w:t>חלפני</w:t>
      </w:r>
      <w:proofErr w:type="spellEnd"/>
      <w:r>
        <w:rPr>
          <w:rtl/>
        </w:rPr>
        <w:t xml:space="preserve"> כספים)</w:t>
      </w:r>
      <w:r>
        <w:rPr>
          <w:rFonts w:hint="cs"/>
          <w:rtl/>
        </w:rPr>
        <w:t xml:space="preserve">. יום אחד ישנו </w:t>
      </w:r>
      <w:bookmarkStart w:id="269" w:name="_ETM_Q1_1081000"/>
      <w:bookmarkEnd w:id="269"/>
      <w:r>
        <w:rPr>
          <w:rFonts w:hint="cs"/>
          <w:rtl/>
        </w:rPr>
        <w:t xml:space="preserve">את השם הזה, כבר דיברנו על זה, ערן. נכון שהכול </w:t>
      </w:r>
      <w:bookmarkStart w:id="270" w:name="_ETM_Q1_1089000"/>
      <w:bookmarkEnd w:id="270"/>
      <w:r>
        <w:rPr>
          <w:rFonts w:hint="cs"/>
          <w:rtl/>
        </w:rPr>
        <w:t xml:space="preserve">קשור להיסטוריה ושלא יידעו לשייך אחד לשני, אבל יום אחד </w:t>
      </w:r>
      <w:bookmarkStart w:id="271" w:name="_ETM_Q1_1092000"/>
      <w:bookmarkEnd w:id="271"/>
      <w:r>
        <w:rPr>
          <w:rFonts w:hint="cs"/>
          <w:rtl/>
        </w:rPr>
        <w:t xml:space="preserve">צריכים לתת להם שם מכובד. הם בפיקוח ומסודרים ועוד </w:t>
      </w:r>
      <w:bookmarkStart w:id="272" w:name="_ETM_Q1_1096000"/>
      <w:bookmarkEnd w:id="272"/>
      <w:r>
        <w:rPr>
          <w:rFonts w:hint="cs"/>
          <w:rtl/>
        </w:rPr>
        <w:t>מעט הבנקים יוכלו ללמוד מהם, אז שיהיה להם שם מכובד.</w:t>
      </w:r>
    </w:p>
    <w:p w:rsidR="007472DA" w:rsidRDefault="007472DA" w:rsidP="007472DA">
      <w:pPr>
        <w:rPr>
          <w:rtl/>
        </w:rPr>
      </w:pPr>
    </w:p>
    <w:p w:rsidR="00F805D2" w:rsidRDefault="007472DA" w:rsidP="00F805D2">
      <w:pPr>
        <w:rPr>
          <w:rtl/>
        </w:rPr>
      </w:pPr>
      <w:r w:rsidRPr="00184B54">
        <w:rPr>
          <w:rtl/>
        </w:rPr>
        <w:t xml:space="preserve"> (הוראת שעה), </w:t>
      </w:r>
      <w:proofErr w:type="spellStart"/>
      <w:r w:rsidRPr="00184B54">
        <w:rPr>
          <w:rtl/>
        </w:rPr>
        <w:t>התשע"</w:t>
      </w:r>
      <w:r w:rsidR="00F805D2">
        <w:rPr>
          <w:rFonts w:hint="cs"/>
          <w:rtl/>
        </w:rPr>
        <w:t>ט</w:t>
      </w:r>
      <w:proofErr w:type="spellEnd"/>
      <w:r w:rsidR="00F805D2">
        <w:rPr>
          <w:rFonts w:hint="cs"/>
          <w:rtl/>
        </w:rPr>
        <w:t xml:space="preserve"> </w:t>
      </w:r>
      <w:r w:rsidR="00F805D2">
        <w:rPr>
          <w:rtl/>
        </w:rPr>
        <w:t>–</w:t>
      </w:r>
      <w:r w:rsidR="00F805D2">
        <w:rPr>
          <w:rFonts w:hint="cs"/>
          <w:rtl/>
        </w:rPr>
        <w:t xml:space="preserve"> לכמה זמן זה?</w:t>
      </w:r>
    </w:p>
    <w:p w:rsidR="00F805D2" w:rsidRDefault="00F805D2" w:rsidP="00F805D2">
      <w:pPr>
        <w:rPr>
          <w:rtl/>
        </w:rPr>
      </w:pPr>
    </w:p>
    <w:p w:rsidR="00F805D2" w:rsidRDefault="0061728D" w:rsidP="0061728D">
      <w:pPr>
        <w:pStyle w:val="a4"/>
        <w:keepNext/>
        <w:rPr>
          <w:rtl/>
        </w:rPr>
      </w:pPr>
      <w:bookmarkStart w:id="273" w:name="_ETM_Q1_1108000"/>
      <w:bookmarkStart w:id="274" w:name="_ETM_Q1_1107000"/>
      <w:bookmarkStart w:id="275" w:name="ET_speaker_אלעזר_שטרן_78"/>
      <w:bookmarkEnd w:id="273"/>
      <w:bookmarkEnd w:id="274"/>
      <w:r w:rsidRPr="0061728D">
        <w:rPr>
          <w:rStyle w:val="TagStyle"/>
          <w:rtl/>
        </w:rPr>
        <w:t xml:space="preserve"> &lt;&lt; דובר &gt;&gt; </w:t>
      </w:r>
      <w:r w:rsidR="00F805D2">
        <w:rPr>
          <w:rtl/>
        </w:rPr>
        <w:t>אלעזר שטרן (ייעוץ משפטי):</w:t>
      </w:r>
      <w:r w:rsidRPr="0061728D">
        <w:rPr>
          <w:rStyle w:val="TagStyle"/>
          <w:rtl/>
        </w:rPr>
        <w:t xml:space="preserve"> &lt;&lt; דובר &gt;&gt; </w:t>
      </w:r>
      <w:bookmarkEnd w:id="275"/>
    </w:p>
    <w:p w:rsidR="00F805D2" w:rsidRDefault="00F805D2" w:rsidP="00F805D2">
      <w:pPr>
        <w:pStyle w:val="KeepWithNext"/>
        <w:rPr>
          <w:rStyle w:val="TagStyle"/>
          <w:vanish w:val="0"/>
          <w:rtl/>
        </w:rPr>
      </w:pPr>
    </w:p>
    <w:p w:rsidR="0079607D" w:rsidRDefault="00F805D2" w:rsidP="00F805D2">
      <w:pPr>
        <w:rPr>
          <w:rtl/>
        </w:rPr>
      </w:pPr>
      <w:r>
        <w:rPr>
          <w:rFonts w:hint="cs"/>
          <w:rtl/>
        </w:rPr>
        <w:t xml:space="preserve">זה </w:t>
      </w:r>
      <w:r w:rsidR="0079607D">
        <w:rPr>
          <w:rFonts w:hint="cs"/>
          <w:rtl/>
        </w:rPr>
        <w:t>לשלוש שנים</w:t>
      </w:r>
      <w:r>
        <w:rPr>
          <w:rFonts w:hint="cs"/>
          <w:rtl/>
        </w:rPr>
        <w:t xml:space="preserve">. </w:t>
      </w:r>
      <w:bookmarkStart w:id="276" w:name="_ETM_Q1_1112000"/>
      <w:bookmarkEnd w:id="276"/>
      <w:r>
        <w:rPr>
          <w:rFonts w:hint="cs"/>
          <w:rtl/>
        </w:rPr>
        <w:t>זה</w:t>
      </w:r>
      <w:r w:rsidR="0079607D">
        <w:rPr>
          <w:rFonts w:hint="cs"/>
          <w:rtl/>
        </w:rPr>
        <w:t xml:space="preserve"> כפוף לחוק</w:t>
      </w:r>
      <w:r>
        <w:rPr>
          <w:rFonts w:hint="cs"/>
          <w:rtl/>
        </w:rPr>
        <w:t xml:space="preserve">. כל ההסדר שבחוק הוא הוראת שעה לשלוש </w:t>
      </w:r>
      <w:bookmarkStart w:id="277" w:name="_ETM_Q1_1114000"/>
      <w:bookmarkEnd w:id="277"/>
      <w:r>
        <w:rPr>
          <w:rFonts w:hint="cs"/>
          <w:rtl/>
        </w:rPr>
        <w:t>שנים, ממילא כמובן התקנות כפופות לחוק.</w:t>
      </w:r>
    </w:p>
    <w:p w:rsidR="00F805D2" w:rsidRDefault="00F805D2" w:rsidP="00F805D2">
      <w:pPr>
        <w:rPr>
          <w:rtl/>
        </w:rPr>
      </w:pPr>
    </w:p>
    <w:p w:rsidR="00F805D2" w:rsidRDefault="0061728D" w:rsidP="0061728D">
      <w:pPr>
        <w:pStyle w:val="af6"/>
        <w:keepNext/>
        <w:rPr>
          <w:rtl/>
        </w:rPr>
      </w:pPr>
      <w:bookmarkStart w:id="278" w:name="ET_yor_5094_79"/>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r w:rsidR="00F805D2">
        <w:rPr>
          <w:rtl/>
        </w:rPr>
        <w:t>היו"ר ניסן סלומינסקי:</w:t>
      </w:r>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bookmarkEnd w:id="278"/>
    </w:p>
    <w:p w:rsidR="00F805D2" w:rsidRDefault="00F805D2" w:rsidP="00F805D2">
      <w:pPr>
        <w:pStyle w:val="KeepWithNext"/>
        <w:rPr>
          <w:rtl/>
        </w:rPr>
      </w:pPr>
    </w:p>
    <w:p w:rsidR="00F805D2" w:rsidRDefault="00F805D2" w:rsidP="00F805D2">
      <w:pPr>
        <w:rPr>
          <w:rtl/>
        </w:rPr>
      </w:pPr>
      <w:r>
        <w:rPr>
          <w:rFonts w:hint="cs"/>
          <w:rtl/>
        </w:rPr>
        <w:t>מי בעד? ירים את ידו.</w:t>
      </w:r>
    </w:p>
    <w:p w:rsidR="00F805D2" w:rsidRDefault="00F805D2" w:rsidP="00F805D2">
      <w:pPr>
        <w:rPr>
          <w:rtl/>
        </w:rPr>
      </w:pPr>
    </w:p>
    <w:p w:rsidR="00F805D2" w:rsidRDefault="00F805D2" w:rsidP="00F805D2">
      <w:pPr>
        <w:pStyle w:val="af1"/>
        <w:keepNext/>
        <w:rPr>
          <w:rtl/>
        </w:rPr>
      </w:pPr>
      <w:r>
        <w:rPr>
          <w:rtl/>
        </w:rPr>
        <w:t>הצבעה</w:t>
      </w:r>
    </w:p>
    <w:p w:rsidR="00F805D2" w:rsidRDefault="00F805D2" w:rsidP="00F805D2">
      <w:pPr>
        <w:pStyle w:val="--"/>
        <w:keepNext/>
        <w:rPr>
          <w:rtl/>
        </w:rPr>
      </w:pPr>
    </w:p>
    <w:p w:rsidR="00F805D2" w:rsidRDefault="00F805D2" w:rsidP="00F805D2">
      <w:pPr>
        <w:pStyle w:val="--"/>
        <w:keepNext/>
        <w:rPr>
          <w:rtl/>
        </w:rPr>
      </w:pPr>
      <w:r>
        <w:rPr>
          <w:rtl/>
        </w:rPr>
        <w:t>בעד</w:t>
      </w:r>
      <w:r>
        <w:rPr>
          <w:rFonts w:hint="cs"/>
          <w:rtl/>
        </w:rPr>
        <w:t xml:space="preserve"> התקנות</w:t>
      </w:r>
      <w:r>
        <w:rPr>
          <w:rtl/>
        </w:rPr>
        <w:t xml:space="preserve"> – </w:t>
      </w:r>
      <w:r>
        <w:rPr>
          <w:rFonts w:hint="cs"/>
          <w:rtl/>
        </w:rPr>
        <w:t>פה אחד</w:t>
      </w:r>
    </w:p>
    <w:p w:rsidR="00F805D2" w:rsidRDefault="00F805D2" w:rsidP="00F805D2">
      <w:pPr>
        <w:pStyle w:val="--"/>
        <w:keepNext/>
        <w:rPr>
          <w:rtl/>
        </w:rPr>
      </w:pPr>
      <w:r w:rsidRPr="00184B54">
        <w:rPr>
          <w:rtl/>
        </w:rPr>
        <w:t xml:space="preserve">תקנות מס הכנסה (תקנות לעניין </w:t>
      </w:r>
      <w:proofErr w:type="spellStart"/>
      <w:r w:rsidRPr="00184B54">
        <w:rPr>
          <w:rtl/>
        </w:rPr>
        <w:t>חלפני</w:t>
      </w:r>
      <w:proofErr w:type="spellEnd"/>
      <w:r w:rsidRPr="00184B54">
        <w:rPr>
          <w:rtl/>
        </w:rPr>
        <w:t xml:space="preserve"> כספים) (הוראת שעה), התשע"ז</w:t>
      </w:r>
      <w:r>
        <w:rPr>
          <w:rFonts w:hint="cs"/>
          <w:rtl/>
        </w:rPr>
        <w:t>–</w:t>
      </w:r>
      <w:r w:rsidRPr="00184B54">
        <w:rPr>
          <w:rtl/>
        </w:rPr>
        <w:t>2016</w:t>
      </w:r>
      <w:r w:rsidRPr="00184B54">
        <w:rPr>
          <w:rStyle w:val="TagStyle"/>
          <w:rtl/>
        </w:rPr>
        <w:t xml:space="preserve"> &lt;&lt; נושא &gt;&gt;</w:t>
      </w:r>
      <w:r w:rsidRPr="00184B54">
        <w:rPr>
          <w:rtl/>
        </w:rPr>
        <w:t xml:space="preserve"> </w:t>
      </w:r>
      <w:r>
        <w:rPr>
          <w:rFonts w:hint="cs"/>
          <w:rtl/>
        </w:rPr>
        <w:t>נתקבלו.</w:t>
      </w:r>
    </w:p>
    <w:p w:rsidR="00F805D2" w:rsidRDefault="00F805D2" w:rsidP="00F805D2">
      <w:pPr>
        <w:rPr>
          <w:rtl/>
        </w:rPr>
      </w:pPr>
    </w:p>
    <w:p w:rsidR="00F805D2" w:rsidRDefault="0061728D" w:rsidP="0061728D">
      <w:pPr>
        <w:pStyle w:val="af6"/>
        <w:keepNext/>
        <w:rPr>
          <w:rtl/>
        </w:rPr>
      </w:pPr>
      <w:bookmarkStart w:id="279" w:name="_ETM_Q1_1121000"/>
      <w:bookmarkStart w:id="280" w:name="ET_yor_5094_80"/>
      <w:bookmarkEnd w:id="279"/>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r w:rsidR="00F805D2">
        <w:rPr>
          <w:rtl/>
        </w:rPr>
        <w:t>היו"ר ניסן סלומינסקי:</w:t>
      </w:r>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bookmarkEnd w:id="280"/>
    </w:p>
    <w:p w:rsidR="00F805D2" w:rsidRDefault="00F805D2" w:rsidP="00F805D2">
      <w:pPr>
        <w:pStyle w:val="KeepWithNext"/>
        <w:rPr>
          <w:rtl/>
        </w:rPr>
      </w:pPr>
    </w:p>
    <w:p w:rsidR="00F805D2" w:rsidRDefault="00F805D2" w:rsidP="00F805D2">
      <w:pPr>
        <w:rPr>
          <w:rtl/>
        </w:rPr>
      </w:pPr>
      <w:r>
        <w:rPr>
          <w:rFonts w:hint="cs"/>
          <w:rtl/>
        </w:rPr>
        <w:t xml:space="preserve">אושר פה אחד. רבותיי, לא כל יום זוכים שיהיה </w:t>
      </w:r>
      <w:bookmarkStart w:id="281" w:name="_ETM_Q1_1125000"/>
      <w:bookmarkEnd w:id="281"/>
      <w:r>
        <w:rPr>
          <w:rFonts w:hint="cs"/>
          <w:rtl/>
        </w:rPr>
        <w:t xml:space="preserve">מאושר פה אחד. עכשיו יש לנו חצי שעה לרקוד. שיהיה </w:t>
      </w:r>
      <w:bookmarkStart w:id="282" w:name="_ETM_Q1_1135000"/>
      <w:bookmarkEnd w:id="282"/>
      <w:r>
        <w:rPr>
          <w:rFonts w:hint="cs"/>
          <w:rtl/>
        </w:rPr>
        <w:t>בהצלחה לכולם.</w:t>
      </w:r>
    </w:p>
    <w:p w:rsidR="00F805D2" w:rsidRDefault="00F805D2" w:rsidP="00F805D2">
      <w:pPr>
        <w:rPr>
          <w:rtl/>
        </w:rPr>
      </w:pPr>
    </w:p>
    <w:p w:rsidR="00F805D2" w:rsidRDefault="0061728D" w:rsidP="0061728D">
      <w:pPr>
        <w:pStyle w:val="af9"/>
        <w:keepNext/>
        <w:rPr>
          <w:rtl/>
        </w:rPr>
      </w:pPr>
      <w:bookmarkStart w:id="283" w:name="ET_guest_721986_81"/>
      <w:r w:rsidRPr="0061728D">
        <w:rPr>
          <w:rStyle w:val="TagStyle"/>
          <w:rtl/>
        </w:rPr>
        <w:t xml:space="preserve"> &lt;&lt; אורח &gt;&gt; </w:t>
      </w:r>
      <w:r w:rsidR="00F805D2">
        <w:rPr>
          <w:rtl/>
        </w:rPr>
        <w:t>גיא גולדמן:</w:t>
      </w:r>
      <w:r w:rsidRPr="0061728D">
        <w:rPr>
          <w:rStyle w:val="TagStyle"/>
          <w:rtl/>
        </w:rPr>
        <w:t xml:space="preserve"> &lt;&lt; אורח &gt;&gt; </w:t>
      </w:r>
      <w:bookmarkEnd w:id="283"/>
    </w:p>
    <w:p w:rsidR="00F805D2" w:rsidRDefault="00F805D2" w:rsidP="00F805D2">
      <w:pPr>
        <w:pStyle w:val="KeepWithNext"/>
        <w:rPr>
          <w:rtl/>
        </w:rPr>
      </w:pPr>
    </w:p>
    <w:p w:rsidR="00F805D2" w:rsidRDefault="00F805D2" w:rsidP="00F805D2">
      <w:pPr>
        <w:rPr>
          <w:rtl/>
        </w:rPr>
      </w:pPr>
      <w:r>
        <w:rPr>
          <w:rFonts w:hint="cs"/>
          <w:rtl/>
        </w:rPr>
        <w:t>אני מצטרף לשבחים שנאמרו פה לוועדה ולייעוץ המשפטי. כל ההערות היו מועילות, נכונות, מובילות ליישום נכון יותר וקל יותר של התקנות.</w:t>
      </w:r>
    </w:p>
    <w:p w:rsidR="00F805D2" w:rsidRDefault="00F805D2" w:rsidP="00F805D2">
      <w:pPr>
        <w:rPr>
          <w:rtl/>
        </w:rPr>
      </w:pPr>
    </w:p>
    <w:p w:rsidR="00F805D2" w:rsidRDefault="0061728D" w:rsidP="0061728D">
      <w:pPr>
        <w:pStyle w:val="af6"/>
        <w:keepNext/>
        <w:rPr>
          <w:rtl/>
        </w:rPr>
      </w:pPr>
      <w:bookmarkStart w:id="284" w:name="_ETM_Q1_1148000"/>
      <w:bookmarkStart w:id="285" w:name="ET_yor_5094_82"/>
      <w:bookmarkEnd w:id="284"/>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r w:rsidR="00F805D2">
        <w:rPr>
          <w:rtl/>
        </w:rPr>
        <w:t>היו"ר ניסן סלומינסקי:</w:t>
      </w:r>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bookmarkEnd w:id="285"/>
    </w:p>
    <w:p w:rsidR="00F805D2" w:rsidRDefault="00F805D2" w:rsidP="00F805D2">
      <w:pPr>
        <w:pStyle w:val="KeepWithNext"/>
        <w:rPr>
          <w:rtl/>
        </w:rPr>
      </w:pPr>
    </w:p>
    <w:p w:rsidR="00F805D2" w:rsidRDefault="00F805D2" w:rsidP="00F805D2">
      <w:pPr>
        <w:rPr>
          <w:rtl/>
        </w:rPr>
      </w:pPr>
      <w:r>
        <w:rPr>
          <w:rFonts w:hint="cs"/>
          <w:rtl/>
        </w:rPr>
        <w:t xml:space="preserve">שיהיה כתוב בפרוטוקול. אם משבחים את אלעזר, למה </w:t>
      </w:r>
      <w:bookmarkStart w:id="286" w:name="_ETM_Q1_1150000"/>
      <w:bookmarkEnd w:id="286"/>
      <w:r>
        <w:rPr>
          <w:rFonts w:hint="cs"/>
          <w:rtl/>
        </w:rPr>
        <w:t>לא?</w:t>
      </w:r>
    </w:p>
    <w:p w:rsidR="00F805D2" w:rsidRDefault="00F805D2" w:rsidP="00F805D2">
      <w:pPr>
        <w:rPr>
          <w:rtl/>
        </w:rPr>
      </w:pPr>
    </w:p>
    <w:p w:rsidR="00F805D2" w:rsidRDefault="0061728D" w:rsidP="0061728D">
      <w:pPr>
        <w:pStyle w:val="a4"/>
        <w:keepNext/>
        <w:rPr>
          <w:rtl/>
        </w:rPr>
      </w:pPr>
      <w:bookmarkStart w:id="287" w:name="ET_speaker_אלעזר_שטרן_83"/>
      <w:r w:rsidRPr="0061728D">
        <w:rPr>
          <w:rStyle w:val="TagStyle"/>
          <w:rtl/>
        </w:rPr>
        <w:t xml:space="preserve"> &lt;&lt; דובר &gt;&gt; </w:t>
      </w:r>
      <w:r w:rsidR="00F805D2">
        <w:rPr>
          <w:rtl/>
        </w:rPr>
        <w:t>אלעזר שטרן (ייעוץ משפטי):</w:t>
      </w:r>
      <w:r w:rsidRPr="0061728D">
        <w:rPr>
          <w:rStyle w:val="TagStyle"/>
          <w:rtl/>
        </w:rPr>
        <w:t xml:space="preserve"> &lt;&lt; דובר &gt;&gt; </w:t>
      </w:r>
      <w:bookmarkEnd w:id="287"/>
    </w:p>
    <w:p w:rsidR="00F805D2" w:rsidRDefault="00F805D2" w:rsidP="00F805D2">
      <w:pPr>
        <w:pStyle w:val="KeepWithNext"/>
        <w:rPr>
          <w:rtl/>
        </w:rPr>
      </w:pPr>
    </w:p>
    <w:p w:rsidR="00F805D2" w:rsidRDefault="00F805D2" w:rsidP="00F805D2">
      <w:pPr>
        <w:rPr>
          <w:rtl/>
        </w:rPr>
      </w:pPr>
      <w:r>
        <w:rPr>
          <w:rFonts w:hint="cs"/>
          <w:rtl/>
        </w:rPr>
        <w:t>ועוד מרשות המיסים.</w:t>
      </w:r>
    </w:p>
    <w:p w:rsidR="00F805D2" w:rsidRDefault="00F805D2" w:rsidP="00F805D2">
      <w:pPr>
        <w:rPr>
          <w:rtl/>
        </w:rPr>
      </w:pPr>
      <w:bookmarkStart w:id="288" w:name="_ETM_Q1_1155000"/>
      <w:bookmarkEnd w:id="288"/>
    </w:p>
    <w:p w:rsidR="00F805D2" w:rsidRDefault="0061728D" w:rsidP="0061728D">
      <w:pPr>
        <w:pStyle w:val="af6"/>
        <w:keepNext/>
        <w:rPr>
          <w:rtl/>
        </w:rPr>
      </w:pPr>
      <w:bookmarkStart w:id="289" w:name="ET_yor_5094_84"/>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r w:rsidR="00F805D2">
        <w:rPr>
          <w:rtl/>
        </w:rPr>
        <w:t>היו"ר ניסן סלומינסקי:</w:t>
      </w:r>
      <w:r w:rsidRPr="0061728D">
        <w:rPr>
          <w:rStyle w:val="TagStyle"/>
          <w:rtl/>
        </w:rPr>
        <w:t xml:space="preserve"> &lt;&lt; </w:t>
      </w:r>
      <w:proofErr w:type="spellStart"/>
      <w:r w:rsidRPr="0061728D">
        <w:rPr>
          <w:rStyle w:val="TagStyle"/>
          <w:rtl/>
        </w:rPr>
        <w:t>יור</w:t>
      </w:r>
      <w:proofErr w:type="spellEnd"/>
      <w:r w:rsidRPr="0061728D">
        <w:rPr>
          <w:rStyle w:val="TagStyle"/>
          <w:rtl/>
        </w:rPr>
        <w:t xml:space="preserve"> &gt;&gt; </w:t>
      </w:r>
      <w:bookmarkEnd w:id="289"/>
    </w:p>
    <w:p w:rsidR="00F805D2" w:rsidRDefault="00F805D2" w:rsidP="00F805D2">
      <w:pPr>
        <w:pStyle w:val="KeepWithNext"/>
        <w:rPr>
          <w:rtl/>
        </w:rPr>
      </w:pPr>
    </w:p>
    <w:p w:rsidR="00F805D2" w:rsidRDefault="00F805D2" w:rsidP="00F805D2">
      <w:pPr>
        <w:rPr>
          <w:rtl/>
        </w:rPr>
      </w:pPr>
      <w:r>
        <w:rPr>
          <w:rFonts w:hint="cs"/>
          <w:rtl/>
        </w:rPr>
        <w:t>ועוד גיא, לא סתם.</w:t>
      </w:r>
      <w:bookmarkStart w:id="290" w:name="_ETM_Q1_1160000"/>
      <w:bookmarkEnd w:id="290"/>
      <w:r>
        <w:rPr>
          <w:rFonts w:hint="cs"/>
          <w:rtl/>
        </w:rPr>
        <w:t xml:space="preserve"> גיא, לא שמענו </w:t>
      </w:r>
      <w:bookmarkStart w:id="291" w:name="_ETM_Q1_1159000"/>
      <w:bookmarkEnd w:id="291"/>
      <w:r>
        <w:rPr>
          <w:rFonts w:hint="cs"/>
          <w:rtl/>
        </w:rPr>
        <w:t>מה אמרת.</w:t>
      </w:r>
    </w:p>
    <w:p w:rsidR="00F805D2" w:rsidRDefault="00F805D2" w:rsidP="00F805D2">
      <w:pPr>
        <w:rPr>
          <w:rtl/>
        </w:rPr>
      </w:pPr>
    </w:p>
    <w:p w:rsidR="00F805D2" w:rsidRDefault="0061728D" w:rsidP="0061728D">
      <w:pPr>
        <w:pStyle w:val="af9"/>
        <w:keepNext/>
        <w:rPr>
          <w:rtl/>
        </w:rPr>
      </w:pPr>
      <w:bookmarkStart w:id="292" w:name="ET_guest_721986_85"/>
      <w:r w:rsidRPr="0061728D">
        <w:rPr>
          <w:rStyle w:val="TagStyle"/>
          <w:rtl/>
        </w:rPr>
        <w:t xml:space="preserve"> &lt;&lt; אורח &gt;&gt; </w:t>
      </w:r>
      <w:r w:rsidR="00F805D2">
        <w:rPr>
          <w:rtl/>
        </w:rPr>
        <w:t>גיא גולדמן:</w:t>
      </w:r>
      <w:r w:rsidRPr="0061728D">
        <w:rPr>
          <w:rStyle w:val="TagStyle"/>
          <w:rtl/>
        </w:rPr>
        <w:t xml:space="preserve"> &lt;&lt; אורח &gt;&gt; </w:t>
      </w:r>
      <w:bookmarkEnd w:id="292"/>
    </w:p>
    <w:p w:rsidR="00F805D2" w:rsidRDefault="00F805D2" w:rsidP="00F805D2">
      <w:pPr>
        <w:pStyle w:val="KeepWithNext"/>
        <w:rPr>
          <w:rtl/>
        </w:rPr>
      </w:pPr>
    </w:p>
    <w:p w:rsidR="00F805D2" w:rsidRDefault="00F805D2" w:rsidP="00F805D2">
      <w:pPr>
        <w:rPr>
          <w:rtl/>
        </w:rPr>
      </w:pPr>
      <w:r>
        <w:rPr>
          <w:rFonts w:hint="cs"/>
          <w:rtl/>
        </w:rPr>
        <w:t>אני מצטרף לשבחים שנאמרו על עבודת הוועדה והייעוץ המשפטי. אני יכול לחזור על זה.</w:t>
      </w:r>
    </w:p>
    <w:p w:rsidR="00F805D2" w:rsidRDefault="0061728D" w:rsidP="0061728D">
      <w:pPr>
        <w:pStyle w:val="af6"/>
        <w:keepNext/>
        <w:rPr>
          <w:rtl/>
        </w:rPr>
      </w:pPr>
      <w:bookmarkStart w:id="293" w:name="ET_yor_5094_86"/>
      <w:r w:rsidRPr="0061728D">
        <w:rPr>
          <w:rStyle w:val="TagStyle"/>
          <w:rtl/>
        </w:rPr>
        <w:lastRenderedPageBreak/>
        <w:t xml:space="preserve">&lt;&lt; יור &gt;&gt; </w:t>
      </w:r>
      <w:r w:rsidR="00F805D2">
        <w:rPr>
          <w:rtl/>
        </w:rPr>
        <w:t>היו"ר ניסן סלומינסקי:</w:t>
      </w:r>
      <w:r w:rsidRPr="0061728D">
        <w:rPr>
          <w:rStyle w:val="TagStyle"/>
          <w:rtl/>
        </w:rPr>
        <w:t xml:space="preserve"> &lt;&lt; יור &gt;&gt; </w:t>
      </w:r>
      <w:bookmarkEnd w:id="293"/>
    </w:p>
    <w:p w:rsidR="00F805D2" w:rsidRDefault="00F805D2" w:rsidP="00F805D2">
      <w:pPr>
        <w:pStyle w:val="KeepWithNext"/>
        <w:rPr>
          <w:rtl/>
        </w:rPr>
      </w:pPr>
    </w:p>
    <w:p w:rsidR="00F805D2" w:rsidRDefault="00F805D2" w:rsidP="00F805D2">
      <w:pPr>
        <w:rPr>
          <w:rtl/>
        </w:rPr>
      </w:pPr>
      <w:r>
        <w:rPr>
          <w:rFonts w:hint="cs"/>
          <w:rtl/>
        </w:rPr>
        <w:t xml:space="preserve">יפה מאוד. בסדר. הוא רשם את </w:t>
      </w:r>
      <w:bookmarkStart w:id="294" w:name="_ETM_Q1_1166000"/>
      <w:bookmarkEnd w:id="294"/>
      <w:r>
        <w:rPr>
          <w:rFonts w:hint="cs"/>
          <w:rtl/>
        </w:rPr>
        <w:t>זה.</w:t>
      </w:r>
    </w:p>
    <w:p w:rsidR="00F805D2" w:rsidRDefault="00F805D2" w:rsidP="00F805D2">
      <w:pPr>
        <w:rPr>
          <w:rtl/>
        </w:rPr>
      </w:pPr>
    </w:p>
    <w:p w:rsidR="00F805D2" w:rsidRPr="00F805D2" w:rsidRDefault="00F805D2" w:rsidP="00F805D2">
      <w:pPr>
        <w:rPr>
          <w:rtl/>
        </w:rPr>
      </w:pPr>
      <w:bookmarkStart w:id="295" w:name="_ETM_Q1_1167000"/>
      <w:bookmarkEnd w:id="295"/>
      <w:r>
        <w:rPr>
          <w:rFonts w:hint="cs"/>
          <w:rtl/>
        </w:rPr>
        <w:t xml:space="preserve">רבותיי, זהו. הישיבה נעולה בנושא הזה וכולם מבורכים ומי שרוצה </w:t>
      </w:r>
      <w:bookmarkStart w:id="296" w:name="_ETM_Q1_1173000"/>
      <w:bookmarkEnd w:id="296"/>
      <w:r>
        <w:rPr>
          <w:rFonts w:hint="cs"/>
          <w:rtl/>
        </w:rPr>
        <w:t xml:space="preserve">יכול להישאר לישיבה הבאה. יש לנו גם שם כל מיני </w:t>
      </w:r>
      <w:bookmarkStart w:id="297" w:name="_ETM_Q1_1177000"/>
      <w:bookmarkEnd w:id="297"/>
      <w:r>
        <w:rPr>
          <w:rFonts w:hint="cs"/>
          <w:rtl/>
        </w:rPr>
        <w:t>כללים.</w:t>
      </w:r>
    </w:p>
    <w:p w:rsidR="00F805D2" w:rsidRPr="00F805D2" w:rsidRDefault="00F805D2" w:rsidP="00F805D2">
      <w:pPr>
        <w:pStyle w:val="af2"/>
        <w:rPr>
          <w:rtl/>
        </w:rPr>
      </w:pPr>
    </w:p>
    <w:p w:rsidR="00340793" w:rsidRDefault="00340793" w:rsidP="00F805D2">
      <w:pPr>
        <w:pStyle w:val="afc"/>
        <w:keepNext/>
        <w:rPr>
          <w:rtl/>
        </w:rPr>
      </w:pPr>
      <w:bookmarkStart w:id="298" w:name="ET_meetingend_14"/>
      <w:r w:rsidRPr="00340793">
        <w:rPr>
          <w:rStyle w:val="TagStyle"/>
          <w:rtl/>
        </w:rPr>
        <w:t xml:space="preserve"> &lt;&lt; סיום &gt;&gt; </w:t>
      </w:r>
      <w:r>
        <w:rPr>
          <w:rtl/>
        </w:rPr>
        <w:t xml:space="preserve">הישיבה ננעלה בשעה </w:t>
      </w:r>
      <w:r w:rsidR="003E15DB">
        <w:rPr>
          <w:rFonts w:hint="cs"/>
          <w:rtl/>
        </w:rPr>
        <w:t>13</w:t>
      </w:r>
      <w:r>
        <w:rPr>
          <w:rtl/>
        </w:rPr>
        <w:t>:26.</w:t>
      </w:r>
      <w:r w:rsidRPr="00340793">
        <w:rPr>
          <w:rStyle w:val="TagStyle"/>
          <w:rtl/>
        </w:rPr>
        <w:t xml:space="preserve"> &lt;&lt; סיום &gt;&gt;</w:t>
      </w:r>
      <w:r>
        <w:rPr>
          <w:rtl/>
        </w:rPr>
        <w:t xml:space="preserve"> </w:t>
      </w:r>
      <w:bookmarkEnd w:id="298"/>
    </w:p>
    <w:sectPr w:rsidR="00340793" w:rsidSect="00772B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C75" w:rsidRDefault="00373C75">
      <w:r>
        <w:separator/>
      </w:r>
    </w:p>
  </w:endnote>
  <w:endnote w:type="continuationSeparator" w:id="0">
    <w:p w:rsidR="00373C75" w:rsidRDefault="00373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C75" w:rsidRDefault="00373C75">
      <w:r>
        <w:separator/>
      </w:r>
    </w:p>
  </w:footnote>
  <w:footnote w:type="continuationSeparator" w:id="0">
    <w:p w:rsidR="00373C75" w:rsidRDefault="00373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C75" w:rsidRDefault="00373C7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73C75" w:rsidRDefault="00373C7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C75" w:rsidRDefault="00373C7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2BF1">
      <w:rPr>
        <w:rStyle w:val="af7"/>
        <w:noProof/>
        <w:rtl/>
      </w:rPr>
      <w:t>2</w:t>
    </w:r>
    <w:r>
      <w:rPr>
        <w:rStyle w:val="af7"/>
      </w:rPr>
      <w:fldChar w:fldCharType="end"/>
    </w:r>
  </w:p>
  <w:p w:rsidR="00373C75" w:rsidRPr="00CC5815" w:rsidRDefault="00373C75" w:rsidP="008E5E3F">
    <w:pPr>
      <w:pStyle w:val="a3"/>
      <w:ind w:firstLine="0"/>
    </w:pPr>
    <w:r>
      <w:rPr>
        <w:rtl/>
      </w:rPr>
      <w:t>ועדת החוקה, חוק ומשפט</w:t>
    </w:r>
  </w:p>
  <w:p w:rsidR="00373C75" w:rsidRPr="00CC5815" w:rsidRDefault="00373C75" w:rsidP="008E5E3F">
    <w:pPr>
      <w:pStyle w:val="a3"/>
      <w:ind w:firstLine="0"/>
      <w:rPr>
        <w:rtl/>
      </w:rPr>
    </w:pPr>
    <w:r>
      <w:rPr>
        <w:rtl/>
      </w:rPr>
      <w:t>13/11/2018</w:t>
    </w:r>
  </w:p>
  <w:p w:rsidR="00373C75" w:rsidRPr="00CC5815" w:rsidRDefault="00373C7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C75" w:rsidRDefault="00373C7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73C75" w:rsidRDefault="00373C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73C75" w:rsidRDefault="00373C7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5CE1"/>
    <w:rsid w:val="001360D2"/>
    <w:rsid w:val="00150436"/>
    <w:rsid w:val="00155A9F"/>
    <w:rsid w:val="00167294"/>
    <w:rsid w:val="001673D4"/>
    <w:rsid w:val="00171E7F"/>
    <w:rsid w:val="001733A2"/>
    <w:rsid w:val="001758C1"/>
    <w:rsid w:val="0017779F"/>
    <w:rsid w:val="00184B54"/>
    <w:rsid w:val="001A74E9"/>
    <w:rsid w:val="001A7A1B"/>
    <w:rsid w:val="001C44DA"/>
    <w:rsid w:val="001C4FDA"/>
    <w:rsid w:val="001D440C"/>
    <w:rsid w:val="002016FF"/>
    <w:rsid w:val="00227FEF"/>
    <w:rsid w:val="00261554"/>
    <w:rsid w:val="00275C03"/>
    <w:rsid w:val="00280D58"/>
    <w:rsid w:val="002D4BDB"/>
    <w:rsid w:val="002E5E31"/>
    <w:rsid w:val="00303B4C"/>
    <w:rsid w:val="00304DF2"/>
    <w:rsid w:val="00321E62"/>
    <w:rsid w:val="00327BF8"/>
    <w:rsid w:val="00340793"/>
    <w:rsid w:val="00340AFA"/>
    <w:rsid w:val="003658CB"/>
    <w:rsid w:val="00366CFB"/>
    <w:rsid w:val="0036794C"/>
    <w:rsid w:val="00373508"/>
    <w:rsid w:val="00373C75"/>
    <w:rsid w:val="00396023"/>
    <w:rsid w:val="003C279D"/>
    <w:rsid w:val="003E15DB"/>
    <w:rsid w:val="003F0A5F"/>
    <w:rsid w:val="00420E41"/>
    <w:rsid w:val="00424C94"/>
    <w:rsid w:val="00447608"/>
    <w:rsid w:val="00451746"/>
    <w:rsid w:val="00470EAC"/>
    <w:rsid w:val="0049458B"/>
    <w:rsid w:val="00495FD8"/>
    <w:rsid w:val="004B0A65"/>
    <w:rsid w:val="004B1BE9"/>
    <w:rsid w:val="0050061D"/>
    <w:rsid w:val="00500C0C"/>
    <w:rsid w:val="00532DB8"/>
    <w:rsid w:val="005405DC"/>
    <w:rsid w:val="00546678"/>
    <w:rsid w:val="005506B9"/>
    <w:rsid w:val="005563A9"/>
    <w:rsid w:val="00562DE6"/>
    <w:rsid w:val="005817EC"/>
    <w:rsid w:val="00590B77"/>
    <w:rsid w:val="005A342D"/>
    <w:rsid w:val="005C363E"/>
    <w:rsid w:val="005D61F3"/>
    <w:rsid w:val="005E1C6B"/>
    <w:rsid w:val="005F76B0"/>
    <w:rsid w:val="0061728D"/>
    <w:rsid w:val="00634F61"/>
    <w:rsid w:val="00695A47"/>
    <w:rsid w:val="006A0CB7"/>
    <w:rsid w:val="006F0259"/>
    <w:rsid w:val="00700433"/>
    <w:rsid w:val="00702755"/>
    <w:rsid w:val="0070472C"/>
    <w:rsid w:val="007132E9"/>
    <w:rsid w:val="007472DA"/>
    <w:rsid w:val="007505C4"/>
    <w:rsid w:val="007509A6"/>
    <w:rsid w:val="00772BF1"/>
    <w:rsid w:val="00786E1F"/>
    <w:rsid w:val="007872B4"/>
    <w:rsid w:val="00791CBE"/>
    <w:rsid w:val="0079607D"/>
    <w:rsid w:val="007C693F"/>
    <w:rsid w:val="007C6ADD"/>
    <w:rsid w:val="0082136D"/>
    <w:rsid w:val="00831954"/>
    <w:rsid w:val="008320F6"/>
    <w:rsid w:val="00841223"/>
    <w:rsid w:val="00846BE9"/>
    <w:rsid w:val="00853207"/>
    <w:rsid w:val="008713A4"/>
    <w:rsid w:val="00875DC2"/>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0FF9"/>
    <w:rsid w:val="00A64A6D"/>
    <w:rsid w:val="00A66020"/>
    <w:rsid w:val="00AB02EE"/>
    <w:rsid w:val="00AB3F3A"/>
    <w:rsid w:val="00AC5C84"/>
    <w:rsid w:val="00AD4EC9"/>
    <w:rsid w:val="00AD6FFC"/>
    <w:rsid w:val="00AD72A5"/>
    <w:rsid w:val="00AE5530"/>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5403"/>
    <w:rsid w:val="00CB6D60"/>
    <w:rsid w:val="00CC5815"/>
    <w:rsid w:val="00CE24B8"/>
    <w:rsid w:val="00CE5849"/>
    <w:rsid w:val="00D278F7"/>
    <w:rsid w:val="00D37550"/>
    <w:rsid w:val="00D40A29"/>
    <w:rsid w:val="00D45D27"/>
    <w:rsid w:val="00D86E57"/>
    <w:rsid w:val="00D96B24"/>
    <w:rsid w:val="00DE5B80"/>
    <w:rsid w:val="00DF4165"/>
    <w:rsid w:val="00E33AE3"/>
    <w:rsid w:val="00E5630B"/>
    <w:rsid w:val="00E61903"/>
    <w:rsid w:val="00E64116"/>
    <w:rsid w:val="00EA624B"/>
    <w:rsid w:val="00EB057D"/>
    <w:rsid w:val="00EB18E4"/>
    <w:rsid w:val="00EB5C85"/>
    <w:rsid w:val="00EC0AC2"/>
    <w:rsid w:val="00EC1FB3"/>
    <w:rsid w:val="00EC2CD4"/>
    <w:rsid w:val="00EE09AD"/>
    <w:rsid w:val="00F053E5"/>
    <w:rsid w:val="00F10D2D"/>
    <w:rsid w:val="00F142AC"/>
    <w:rsid w:val="00F16831"/>
    <w:rsid w:val="00F41C33"/>
    <w:rsid w:val="00F423F1"/>
    <w:rsid w:val="00F4792E"/>
    <w:rsid w:val="00F53584"/>
    <w:rsid w:val="00F549E5"/>
    <w:rsid w:val="00F63F05"/>
    <w:rsid w:val="00F72368"/>
    <w:rsid w:val="00F805D2"/>
    <w:rsid w:val="00F821F6"/>
    <w:rsid w:val="00F84D49"/>
    <w:rsid w:val="00F87E0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3E43040"/>
  <w15:docId w15:val="{CB6C91DC-BEF7-4848-9A39-D99D14857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4B54"/>
    <w:rPr>
      <w:rFonts w:cs="Arial"/>
      <w:b/>
      <w:bCs w:val="0"/>
      <w:vanish/>
      <w:color w:val="010000"/>
      <w:bdr w:val="single" w:sz="4" w:space="0" w:color="FF66FF"/>
    </w:rPr>
  </w:style>
  <w:style w:type="character" w:styleId="afd">
    <w:name w:val="Placeholder Text"/>
    <w:basedOn w:val="a0"/>
    <w:uiPriority w:val="99"/>
    <w:semiHidden/>
    <w:rsid w:val="00786E1F"/>
    <w:rPr>
      <w:color w:val="808080"/>
    </w:rPr>
  </w:style>
  <w:style w:type="table" w:styleId="afe">
    <w:name w:val="Table Grid"/>
    <w:basedOn w:val="a1"/>
    <w:rsid w:val="007472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2A1D1-CE01-40B4-B3A5-D3FA7B67A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11</Pages>
  <Words>2950</Words>
  <Characters>14753</Characters>
  <Application>Microsoft Office Word</Application>
  <DocSecurity>0</DocSecurity>
  <Lines>122</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2018-11-18T10:46:00Z</dcterms:modified>
</cp:coreProperties>
</file>