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85CA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0190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85C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85C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E3C1B">
        <w:rPr>
          <w:rFonts w:hint="cs"/>
          <w:b/>
          <w:bCs/>
          <w:rtl/>
        </w:rPr>
        <w:t xml:space="preserve"> 849</w:t>
      </w:r>
    </w:p>
    <w:p w:rsidR="00E64116" w:rsidRPr="008713A4" w:rsidRDefault="00785C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785CA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(12 בנובמבר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6E3C1B" w:rsidRDefault="006E3C1B" w:rsidP="006E3C1B">
      <w:pPr>
        <w:ind w:firstLine="0"/>
        <w:rPr>
          <w:rFonts w:ascii="David" w:eastAsia="David" w:hAnsi="David"/>
          <w:color w:val="000000"/>
        </w:rPr>
      </w:pPr>
      <w:r>
        <w:rPr>
          <w:rFonts w:ascii="David" w:eastAsia="David" w:hAnsi="David" w:hint="cs"/>
          <w:color w:val="000000"/>
          <w:rtl/>
        </w:rPr>
        <w:t>הצעת צו רשות שדות התעופה (שינוי התוספת לחוק), התשע"ח-2018, בדבר גריעת שדה התעופה עטרות (ירושלים)</w:t>
      </w:r>
    </w:p>
    <w:p w:rsidR="00E64116" w:rsidRPr="006E3C1B" w:rsidRDefault="00E64116" w:rsidP="007C693F">
      <w:pPr>
        <w:spacing w:before="60"/>
        <w:ind w:firstLine="0"/>
        <w:rPr>
          <w:rtl/>
        </w:rPr>
      </w:pPr>
    </w:p>
    <w:p w:rsidR="00785CAD" w:rsidRPr="008713A4" w:rsidRDefault="00785CA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85CAD" w:rsidRDefault="00785CAD" w:rsidP="00EC1FB3">
      <w:pPr>
        <w:ind w:firstLine="0"/>
        <w:rPr>
          <w:rtl/>
        </w:rPr>
      </w:pPr>
      <w:r w:rsidRPr="00785CAD">
        <w:rPr>
          <w:rtl/>
        </w:rPr>
        <w:t>איתן כבל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0"/>
        <w:gridCol w:w="261"/>
        <w:gridCol w:w="2290"/>
      </w:tblGrid>
      <w:tr w:rsidR="0063163E" w:rsidRPr="00046343" w:rsidTr="006E3C1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F094A" w:rsidRPr="000C47F5" w:rsidRDefault="004F094A" w:rsidP="004F094A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63163E" w:rsidRPr="00046343" w:rsidRDefault="0063163E" w:rsidP="00046343">
            <w:pPr>
              <w:ind w:firstLine="0"/>
            </w:pPr>
            <w:r w:rsidRPr="00046343">
              <w:rPr>
                <w:rtl/>
              </w:rPr>
              <w:t xml:space="preserve">משפטנית-מח' יעוץ וחקיקה, משרד המשפטים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3163E" w:rsidRPr="00046343" w:rsidRDefault="0063163E" w:rsidP="00046343">
            <w:pPr>
              <w:ind w:firstLine="0"/>
            </w:pPr>
            <w:r w:rsidRPr="00046343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3163E" w:rsidRPr="00046343" w:rsidRDefault="0063163E" w:rsidP="00046343">
            <w:pPr>
              <w:ind w:firstLine="0"/>
            </w:pPr>
            <w:r w:rsidRPr="00046343">
              <w:rPr>
                <w:rtl/>
              </w:rPr>
              <w:t>יעל דקל-שפריר</w:t>
            </w:r>
          </w:p>
        </w:tc>
      </w:tr>
      <w:tr w:rsidR="0063163E" w:rsidRPr="00046343" w:rsidTr="006E3C1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3163E" w:rsidRPr="00046343" w:rsidRDefault="0063163E" w:rsidP="00046343">
            <w:pPr>
              <w:ind w:firstLine="0"/>
            </w:pPr>
            <w:r w:rsidRPr="00046343">
              <w:rPr>
                <w:rtl/>
              </w:rPr>
              <w:t xml:space="preserve">עו"ד בלשכת היועמ"ש, משרד התחבורה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3163E" w:rsidRPr="00046343" w:rsidRDefault="0063163E" w:rsidP="00046343">
            <w:pPr>
              <w:ind w:firstLine="0"/>
            </w:pPr>
            <w:r w:rsidRPr="00046343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3163E" w:rsidRPr="00046343" w:rsidRDefault="0063163E" w:rsidP="00046343">
            <w:pPr>
              <w:ind w:firstLine="0"/>
            </w:pPr>
            <w:r w:rsidRPr="00046343">
              <w:rPr>
                <w:rtl/>
              </w:rPr>
              <w:t>רון חלפון</w:t>
            </w:r>
          </w:p>
        </w:tc>
      </w:tr>
      <w:tr w:rsidR="00046343" w:rsidRPr="00046343" w:rsidTr="006E3C1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 xml:space="preserve">עו"ד בכירה, רשות שדות התעופה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 xml:space="preserve">שרון </w:t>
            </w:r>
            <w:proofErr w:type="spellStart"/>
            <w:r w:rsidRPr="00046343">
              <w:rPr>
                <w:rtl/>
              </w:rPr>
              <w:t>קנר</w:t>
            </w:r>
            <w:proofErr w:type="spellEnd"/>
          </w:p>
        </w:tc>
      </w:tr>
      <w:tr w:rsidR="00046343" w:rsidRPr="00046343" w:rsidTr="006E3C1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46343" w:rsidRPr="00046343" w:rsidRDefault="00046343" w:rsidP="00046343">
            <w:pPr>
              <w:ind w:firstLine="0"/>
              <w:rPr>
                <w:rtl/>
              </w:rPr>
            </w:pPr>
            <w:r w:rsidRPr="00046343">
              <w:rPr>
                <w:rtl/>
              </w:rPr>
              <w:t xml:space="preserve">ראש אגף תפעול, רשות שדות התעופה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יואב  אורן</w:t>
            </w:r>
          </w:p>
        </w:tc>
      </w:tr>
      <w:tr w:rsidR="00E0020A" w:rsidRPr="00046343" w:rsidTr="006E3C1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0020A" w:rsidRPr="00046343" w:rsidRDefault="00E0020A" w:rsidP="00046343">
            <w:pPr>
              <w:ind w:firstLine="0"/>
            </w:pPr>
            <w:r w:rsidRPr="00046343">
              <w:rPr>
                <w:rtl/>
              </w:rPr>
              <w:t xml:space="preserve">לשכה משפטית ירושלים, רשות מקרקעי ישראל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0020A" w:rsidRPr="00046343" w:rsidRDefault="00E0020A" w:rsidP="00046343">
            <w:pPr>
              <w:ind w:firstLine="0"/>
            </w:pPr>
            <w:r w:rsidRPr="00046343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0020A" w:rsidRPr="00046343" w:rsidRDefault="00E0020A" w:rsidP="00046343">
            <w:pPr>
              <w:ind w:firstLine="0"/>
            </w:pPr>
            <w:r w:rsidRPr="00046343">
              <w:rPr>
                <w:rtl/>
              </w:rPr>
              <w:t xml:space="preserve">רות </w:t>
            </w:r>
            <w:proofErr w:type="spellStart"/>
            <w:r w:rsidRPr="00046343">
              <w:rPr>
                <w:rtl/>
              </w:rPr>
              <w:t>אפריאט</w:t>
            </w:r>
            <w:proofErr w:type="spellEnd"/>
          </w:p>
        </w:tc>
      </w:tr>
      <w:tr w:rsidR="00046343" w:rsidRPr="00046343" w:rsidTr="006E3C1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46343" w:rsidRPr="00046343" w:rsidRDefault="006E3C1B" w:rsidP="00046343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חגי ברוש</w:t>
            </w:r>
          </w:p>
        </w:tc>
      </w:tr>
      <w:tr w:rsidR="00046343" w:rsidRPr="00046343" w:rsidTr="006E3C1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46343" w:rsidRPr="00046343" w:rsidRDefault="006E3C1B" w:rsidP="00046343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חגי לוין</w:t>
            </w:r>
          </w:p>
        </w:tc>
      </w:tr>
      <w:tr w:rsidR="00046343" w:rsidRPr="00046343" w:rsidTr="006E3C1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46343" w:rsidRPr="00046343" w:rsidRDefault="006E3C1B" w:rsidP="00046343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אליהו יצחק</w:t>
            </w:r>
          </w:p>
        </w:tc>
      </w:tr>
      <w:tr w:rsidR="00046343" w:rsidRPr="00046343" w:rsidTr="006E3C1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46343" w:rsidRPr="00046343" w:rsidRDefault="006E3C1B" w:rsidP="00046343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אורי לרנר</w:t>
            </w:r>
          </w:p>
        </w:tc>
      </w:tr>
      <w:tr w:rsidR="00046343" w:rsidRPr="00046343" w:rsidTr="006E3C1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46343" w:rsidRPr="00046343" w:rsidRDefault="006E3C1B" w:rsidP="00046343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מעין ברנע זהר</w:t>
            </w:r>
          </w:p>
        </w:tc>
      </w:tr>
      <w:tr w:rsidR="00046343" w:rsidRPr="00046343" w:rsidTr="006E3C1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46343" w:rsidRPr="00046343" w:rsidRDefault="006E3C1B" w:rsidP="00046343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אמנון תגורי</w:t>
            </w:r>
          </w:p>
        </w:tc>
      </w:tr>
      <w:tr w:rsidR="00046343" w:rsidRPr="00046343" w:rsidTr="006E3C1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46343" w:rsidRPr="00046343" w:rsidRDefault="006E3C1B" w:rsidP="00046343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 xml:space="preserve">שרון </w:t>
            </w:r>
            <w:proofErr w:type="spellStart"/>
            <w:r w:rsidRPr="00046343">
              <w:rPr>
                <w:rtl/>
              </w:rPr>
              <w:t>דוידס</w:t>
            </w:r>
            <w:proofErr w:type="spellEnd"/>
          </w:p>
        </w:tc>
      </w:tr>
      <w:tr w:rsidR="00046343" w:rsidRPr="00046343" w:rsidTr="006E3C1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46343" w:rsidRPr="00046343" w:rsidRDefault="006E3C1B" w:rsidP="000463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 xml:space="preserve">צח </w:t>
            </w:r>
            <w:proofErr w:type="spellStart"/>
            <w:r w:rsidRPr="00046343">
              <w:rPr>
                <w:rtl/>
              </w:rPr>
              <w:t>לייבוביץ</w:t>
            </w:r>
            <w:proofErr w:type="spellEnd"/>
          </w:p>
        </w:tc>
      </w:tr>
      <w:tr w:rsidR="00046343" w:rsidRPr="00046343" w:rsidTr="006E3C1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46343" w:rsidRPr="00046343" w:rsidRDefault="006E3C1B" w:rsidP="00046343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דוד קינן</w:t>
            </w:r>
          </w:p>
        </w:tc>
      </w:tr>
      <w:tr w:rsidR="00046343" w:rsidRPr="00046343" w:rsidTr="006E3C1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46343" w:rsidRPr="00046343" w:rsidRDefault="006E3C1B" w:rsidP="00046343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נילי ברוש</w:t>
            </w:r>
          </w:p>
        </w:tc>
      </w:tr>
      <w:tr w:rsidR="00046343" w:rsidRPr="00046343" w:rsidTr="006E3C1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46343" w:rsidRPr="00046343" w:rsidRDefault="006E3C1B" w:rsidP="00046343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ענת סתיו</w:t>
            </w:r>
          </w:p>
        </w:tc>
      </w:tr>
      <w:tr w:rsidR="00046343" w:rsidRPr="00046343" w:rsidTr="006E3C1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46343" w:rsidRPr="00046343" w:rsidRDefault="006E3C1B" w:rsidP="00046343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גדי פרל</w:t>
            </w:r>
          </w:p>
        </w:tc>
      </w:tr>
      <w:tr w:rsidR="00046343" w:rsidRPr="00046343" w:rsidTr="006E3C1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46343" w:rsidRPr="00046343" w:rsidRDefault="006E3C1B" w:rsidP="00046343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יורם שפירא</w:t>
            </w:r>
          </w:p>
        </w:tc>
      </w:tr>
      <w:tr w:rsidR="00046343" w:rsidRPr="00046343" w:rsidTr="006E3C1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46343" w:rsidRPr="00046343" w:rsidRDefault="006E3C1B" w:rsidP="00046343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 xml:space="preserve">עמוס </w:t>
            </w:r>
            <w:proofErr w:type="spellStart"/>
            <w:r w:rsidRPr="00046343">
              <w:rPr>
                <w:rtl/>
              </w:rPr>
              <w:t>האוזנר</w:t>
            </w:r>
            <w:proofErr w:type="spellEnd"/>
          </w:p>
        </w:tc>
      </w:tr>
      <w:tr w:rsidR="00046343" w:rsidRPr="00046343" w:rsidTr="006E3C1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46343" w:rsidRPr="00046343" w:rsidRDefault="006E3C1B" w:rsidP="00046343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 xml:space="preserve">רן  שטרית </w:t>
            </w:r>
          </w:p>
        </w:tc>
      </w:tr>
      <w:tr w:rsidR="00046343" w:rsidRPr="00046343" w:rsidTr="006E3C1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46343" w:rsidRPr="00046343" w:rsidRDefault="006E3C1B" w:rsidP="00046343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ענת יום טוב</w:t>
            </w:r>
          </w:p>
        </w:tc>
      </w:tr>
      <w:tr w:rsidR="00046343" w:rsidRPr="00046343" w:rsidTr="006E3C1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46343" w:rsidRPr="00046343" w:rsidRDefault="006E3C1B" w:rsidP="00046343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proofErr w:type="spellStart"/>
            <w:r w:rsidRPr="00046343">
              <w:rPr>
                <w:rtl/>
              </w:rPr>
              <w:t>פניאל</w:t>
            </w:r>
            <w:proofErr w:type="spellEnd"/>
            <w:r w:rsidRPr="00046343">
              <w:rPr>
                <w:rtl/>
              </w:rPr>
              <w:t xml:space="preserve"> רוזנטל</w:t>
            </w:r>
          </w:p>
        </w:tc>
      </w:tr>
      <w:tr w:rsidR="00046343" w:rsidRPr="00046343" w:rsidTr="006E3C1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46343" w:rsidRPr="00046343" w:rsidRDefault="006E3C1B" w:rsidP="00046343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אלעד שפר</w:t>
            </w:r>
          </w:p>
        </w:tc>
      </w:tr>
      <w:tr w:rsidR="00046343" w:rsidRPr="00046343" w:rsidTr="006E3C1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46343" w:rsidRPr="00046343" w:rsidRDefault="006E3C1B" w:rsidP="00046343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 xml:space="preserve">שבי </w:t>
            </w:r>
            <w:proofErr w:type="spellStart"/>
            <w:r w:rsidRPr="00046343">
              <w:rPr>
                <w:rtl/>
              </w:rPr>
              <w:t>גטניו</w:t>
            </w:r>
            <w:proofErr w:type="spellEnd"/>
          </w:p>
        </w:tc>
      </w:tr>
      <w:tr w:rsidR="00046343" w:rsidRPr="00046343" w:rsidTr="006E3C1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שדלן/</w:t>
            </w:r>
            <w:proofErr w:type="spellStart"/>
            <w:r w:rsidRPr="00046343">
              <w:rPr>
                <w:rtl/>
              </w:rPr>
              <w:t>ית</w:t>
            </w:r>
            <w:proofErr w:type="spellEnd"/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 xml:space="preserve">יעל </w:t>
            </w:r>
            <w:proofErr w:type="spellStart"/>
            <w:r w:rsidRPr="00046343">
              <w:rPr>
                <w:rtl/>
              </w:rPr>
              <w:t>גויסקי</w:t>
            </w:r>
            <w:proofErr w:type="spellEnd"/>
            <w:r w:rsidRPr="00046343">
              <w:rPr>
                <w:rtl/>
              </w:rPr>
              <w:t xml:space="preserve"> </w:t>
            </w:r>
            <w:proofErr w:type="spellStart"/>
            <w:r w:rsidRPr="00046343">
              <w:rPr>
                <w:rtl/>
              </w:rPr>
              <w:t>אבס</w:t>
            </w:r>
            <w:proofErr w:type="spellEnd"/>
          </w:p>
        </w:tc>
      </w:tr>
      <w:tr w:rsidR="00046343" w:rsidRPr="00046343" w:rsidTr="006E3C1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שדלן/</w:t>
            </w:r>
            <w:proofErr w:type="spellStart"/>
            <w:r w:rsidRPr="00046343">
              <w:rPr>
                <w:rtl/>
              </w:rPr>
              <w:t>ית</w:t>
            </w:r>
            <w:proofErr w:type="spellEnd"/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הדס בר גיורא</w:t>
            </w:r>
          </w:p>
        </w:tc>
      </w:tr>
      <w:tr w:rsidR="00046343" w:rsidRPr="00046343" w:rsidTr="006E3C1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שדלן/</w:t>
            </w:r>
            <w:proofErr w:type="spellStart"/>
            <w:r w:rsidRPr="00046343">
              <w:rPr>
                <w:rtl/>
              </w:rPr>
              <w:t>ית</w:t>
            </w:r>
            <w:proofErr w:type="spellEnd"/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שרי שוט</w:t>
            </w:r>
          </w:p>
        </w:tc>
      </w:tr>
      <w:tr w:rsidR="004F094A" w:rsidRPr="00046343" w:rsidTr="006E3C1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F094A" w:rsidRPr="00046343" w:rsidRDefault="004F094A" w:rsidP="00046343">
            <w:pPr>
              <w:ind w:firstLine="0"/>
            </w:pPr>
            <w:r w:rsidRPr="00046343">
              <w:rPr>
                <w:rtl/>
              </w:rPr>
              <w:t>שדלן/</w:t>
            </w:r>
            <w:proofErr w:type="spellStart"/>
            <w:r w:rsidRPr="00046343">
              <w:rPr>
                <w:rtl/>
              </w:rPr>
              <w:t>ית</w:t>
            </w:r>
            <w:proofErr w:type="spellEnd"/>
            <w:r w:rsidRPr="00046343">
              <w:rPr>
                <w:rtl/>
              </w:rPr>
              <w:t xml:space="preserve"> (גורן עמיר יועצים בע"מ ), מייצג/ת את פורום ה-15 הערים העצמאיות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F094A" w:rsidRPr="00046343" w:rsidRDefault="004F094A" w:rsidP="00046343">
            <w:pPr>
              <w:ind w:firstLine="0"/>
            </w:pPr>
            <w:r w:rsidRPr="00046343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F094A" w:rsidRPr="00046343" w:rsidRDefault="004F094A" w:rsidP="00046343">
            <w:pPr>
              <w:ind w:firstLine="0"/>
            </w:pPr>
            <w:r w:rsidRPr="00046343">
              <w:rPr>
                <w:rtl/>
              </w:rPr>
              <w:t>יהושע שלמה זוהר</w:t>
            </w:r>
          </w:p>
        </w:tc>
      </w:tr>
      <w:tr w:rsidR="00046343" w:rsidRPr="00046343" w:rsidTr="006E3C1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שדלן/</w:t>
            </w:r>
            <w:proofErr w:type="spellStart"/>
            <w:r w:rsidRPr="00046343">
              <w:rPr>
                <w:rtl/>
              </w:rPr>
              <w:t>ית</w:t>
            </w:r>
            <w:proofErr w:type="spellEnd"/>
            <w:r w:rsidRPr="00046343">
              <w:rPr>
                <w:rtl/>
              </w:rPr>
              <w:t xml:space="preserve"> (</w:t>
            </w:r>
            <w:proofErr w:type="spellStart"/>
            <w:r w:rsidRPr="00046343">
              <w:rPr>
                <w:rtl/>
              </w:rPr>
              <w:t>קונטקטי</w:t>
            </w:r>
            <w:proofErr w:type="spellEnd"/>
            <w:r w:rsidRPr="00046343">
              <w:rPr>
                <w:rtl/>
              </w:rPr>
              <w:t xml:space="preserve"> בע"מ), אינו/ה מייצג/ת לקוחות בדיון זה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46343" w:rsidRPr="00046343" w:rsidRDefault="00046343" w:rsidP="00046343">
            <w:pPr>
              <w:ind w:firstLine="0"/>
            </w:pPr>
            <w:r w:rsidRPr="00046343">
              <w:rPr>
                <w:rtl/>
              </w:rPr>
              <w:t>שגיא אהרון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64FDF" w:rsidP="00564FDF">
      <w:pPr>
        <w:ind w:firstLine="0"/>
      </w:pPr>
      <w:r>
        <w:rPr>
          <w:rFonts w:hint="cs"/>
          <w:rtl/>
        </w:rPr>
        <w:lastRenderedPageBreak/>
        <w:t>ענבר הרשקוביץ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85CAD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85CAD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785CAD" w:rsidRDefault="00785CAD" w:rsidP="00AB3F3A">
      <w:pPr>
        <w:ind w:firstLine="0"/>
        <w:rPr>
          <w:rtl/>
        </w:rPr>
      </w:pPr>
    </w:p>
    <w:p w:rsidR="00785CAD" w:rsidRDefault="00785CA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85CAD" w:rsidRDefault="00785CAD" w:rsidP="00785CAD">
      <w:pPr>
        <w:pStyle w:val="a6"/>
        <w:keepNext/>
        <w:rPr>
          <w:rtl/>
        </w:rPr>
      </w:pPr>
      <w:bookmarkStart w:id="0" w:name="ET_subject_615862_2"/>
      <w:r w:rsidRPr="00785CA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רשות שדות התעופה (שינוי התוספת לחוק), התשע"ח-2018, בדבר גריעת שדה התעופה עטרות (ירושלים)</w:t>
      </w:r>
      <w:r w:rsidRPr="00785CAD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0"/>
    </w:p>
    <w:p w:rsidR="00785CAD" w:rsidRDefault="00785CAD" w:rsidP="006E3C1B">
      <w:pPr>
        <w:ind w:firstLine="0"/>
        <w:rPr>
          <w:rtl/>
        </w:rPr>
      </w:pPr>
    </w:p>
    <w:p w:rsidR="004F094A" w:rsidRDefault="004F094A" w:rsidP="006E3C1B">
      <w:pPr>
        <w:ind w:firstLine="0"/>
        <w:rPr>
          <w:rtl/>
        </w:rPr>
      </w:pPr>
      <w:bookmarkStart w:id="1" w:name="_GoBack"/>
      <w:bookmarkEnd w:id="1"/>
    </w:p>
    <w:p w:rsidR="00785CAD" w:rsidRDefault="00785CAD" w:rsidP="00785CAD">
      <w:pPr>
        <w:pStyle w:val="af6"/>
        <w:keepNext/>
        <w:rPr>
          <w:rtl/>
        </w:rPr>
      </w:pPr>
      <w:bookmarkStart w:id="2" w:name="ET_yor_4637_3"/>
      <w:r w:rsidRPr="00785CA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85CAD">
        <w:rPr>
          <w:rStyle w:val="TagStyle"/>
          <w:rtl/>
        </w:rPr>
        <w:t xml:space="preserve"> &lt;&lt; </w:t>
      </w:r>
      <w:proofErr w:type="spellStart"/>
      <w:r w:rsidRPr="00785CAD">
        <w:rPr>
          <w:rStyle w:val="TagStyle"/>
          <w:rtl/>
        </w:rPr>
        <w:t>יור</w:t>
      </w:r>
      <w:proofErr w:type="spellEnd"/>
      <w:r w:rsidRPr="00785CA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785CAD" w:rsidRDefault="00785CAD" w:rsidP="00785CAD">
      <w:pPr>
        <w:pStyle w:val="KeepWithNext"/>
        <w:rPr>
          <w:rtl/>
        </w:rPr>
      </w:pPr>
    </w:p>
    <w:p w:rsidR="00A522A7" w:rsidRDefault="00785CAD" w:rsidP="00785CAD">
      <w:pPr>
        <w:rPr>
          <w:rtl/>
        </w:rPr>
      </w:pPr>
      <w:r>
        <w:rPr>
          <w:rFonts w:hint="cs"/>
          <w:rtl/>
        </w:rPr>
        <w:t xml:space="preserve">בוקר טוב, אני מתכבד לפתוח את הישיבה. </w:t>
      </w:r>
      <w:r w:rsidR="00194FBB">
        <w:rPr>
          <w:rFonts w:hint="cs"/>
          <w:rtl/>
        </w:rPr>
        <w:t xml:space="preserve">גברתי מנהלת הוועדה, היועצת המשפטית </w:t>
      </w:r>
      <w:r w:rsidR="00194FBB">
        <w:rPr>
          <w:rtl/>
        </w:rPr>
        <w:t>–</w:t>
      </w:r>
      <w:r w:rsidR="00194FBB">
        <w:rPr>
          <w:rFonts w:hint="cs"/>
          <w:rtl/>
        </w:rPr>
        <w:t xml:space="preserve"> ברוכה הבאה, </w:t>
      </w:r>
      <w:r w:rsidR="00A522A7">
        <w:rPr>
          <w:rFonts w:hint="cs"/>
          <w:rtl/>
        </w:rPr>
        <w:t xml:space="preserve">אדוני הדובר, רשמת, ערוץ הכנסת </w:t>
      </w:r>
      <w:r w:rsidR="00A522A7">
        <w:rPr>
          <w:rtl/>
        </w:rPr>
        <w:t>–</w:t>
      </w:r>
      <w:r w:rsidR="00A522A7">
        <w:rPr>
          <w:rFonts w:hint="cs"/>
          <w:rtl/>
        </w:rPr>
        <w:t xml:space="preserve"> ברוכה הבאה.</w:t>
      </w:r>
    </w:p>
    <w:p w:rsidR="00A522A7" w:rsidRDefault="00A522A7" w:rsidP="00785CAD">
      <w:pPr>
        <w:rPr>
          <w:rtl/>
        </w:rPr>
      </w:pPr>
    </w:p>
    <w:p w:rsidR="00A522A7" w:rsidRDefault="00A522A7" w:rsidP="0031518E">
      <w:pPr>
        <w:rPr>
          <w:rtl/>
        </w:rPr>
      </w:pPr>
      <w:r>
        <w:rPr>
          <w:rFonts w:hint="cs"/>
          <w:rtl/>
        </w:rPr>
        <w:t>אני מבקש לפני הכול, לשלוח מכאן תנחומים למשפחתו של החייל ההרוג</w:t>
      </w:r>
      <w:r w:rsidR="0031518E">
        <w:rPr>
          <w:rFonts w:hint="cs"/>
          <w:rtl/>
        </w:rPr>
        <w:t>,</w:t>
      </w:r>
      <w:r>
        <w:rPr>
          <w:rFonts w:hint="cs"/>
          <w:rtl/>
        </w:rPr>
        <w:t xml:space="preserve"> וכמובן החלמה מהירה לפצוע </w:t>
      </w:r>
      <w:r>
        <w:rPr>
          <w:rtl/>
        </w:rPr>
        <w:t>–</w:t>
      </w:r>
      <w:r>
        <w:rPr>
          <w:rFonts w:hint="cs"/>
          <w:rtl/>
        </w:rPr>
        <w:t xml:space="preserve"> או פצועים</w:t>
      </w:r>
      <w:r w:rsidR="0031518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עדיין איני יודע את כל הנתונים. היה אירוע קשה, אבל זה חלק לצע</w:t>
      </w:r>
      <w:r w:rsidR="000F34E1">
        <w:rPr>
          <w:rFonts w:hint="cs"/>
          <w:rtl/>
        </w:rPr>
        <w:t>רנו</w:t>
      </w:r>
      <w:r w:rsidR="0031518E">
        <w:rPr>
          <w:rFonts w:hint="cs"/>
          <w:rtl/>
        </w:rPr>
        <w:t>,</w:t>
      </w:r>
      <w:r w:rsidR="000F34E1">
        <w:rPr>
          <w:rFonts w:hint="cs"/>
          <w:rtl/>
        </w:rPr>
        <w:t xml:space="preserve"> מהמחיר </w:t>
      </w:r>
      <w:r w:rsidR="0031518E">
        <w:rPr>
          <w:rFonts w:hint="cs"/>
          <w:rtl/>
        </w:rPr>
        <w:t>ש</w:t>
      </w:r>
      <w:r w:rsidR="000F34E1">
        <w:rPr>
          <w:rFonts w:hint="cs"/>
          <w:rtl/>
        </w:rPr>
        <w:t xml:space="preserve">אנו משלמים בהגנה על </w:t>
      </w:r>
      <w:r>
        <w:rPr>
          <w:rFonts w:hint="cs"/>
          <w:rtl/>
        </w:rPr>
        <w:t xml:space="preserve">אזרחי מדינת ישראל. כפי שאני תמיד חוזר ואומר, שבהגנה </w:t>
      </w:r>
      <w:r w:rsidR="0031518E">
        <w:rPr>
          <w:rFonts w:hint="cs"/>
          <w:rtl/>
        </w:rPr>
        <w:t>על אזרחי מדינת ישראל אין שום פשרות, ו</w:t>
      </w:r>
      <w:r>
        <w:rPr>
          <w:rFonts w:hint="cs"/>
          <w:rtl/>
        </w:rPr>
        <w:t>לא צריך שתהיינה פשרות.</w:t>
      </w:r>
    </w:p>
    <w:p w:rsidR="00A522A7" w:rsidRDefault="00A522A7" w:rsidP="00785CAD">
      <w:pPr>
        <w:rPr>
          <w:rtl/>
        </w:rPr>
      </w:pPr>
    </w:p>
    <w:p w:rsidR="00A522A7" w:rsidRDefault="00A522A7" w:rsidP="005D0F20">
      <w:pPr>
        <w:rPr>
          <w:rtl/>
        </w:rPr>
      </w:pPr>
      <w:r>
        <w:rPr>
          <w:rFonts w:hint="cs"/>
          <w:rtl/>
        </w:rPr>
        <w:t xml:space="preserve">מעניין לעניין, כמדי שבוע אני גם פותח בהודעה על מספר ההרוגים בקטל בדרכים </w:t>
      </w:r>
      <w:r>
        <w:rPr>
          <w:rtl/>
        </w:rPr>
        <w:t>–</w:t>
      </w:r>
      <w:r>
        <w:rPr>
          <w:rFonts w:hint="cs"/>
          <w:rtl/>
        </w:rPr>
        <w:t xml:space="preserve"> שם זו מלחמה יום-יומית. מספר ההרוגים עומד על 265 איש ואשה שקיפדו את חייהם. יש ירידה משמעותית - בשנה הקודמת </w:t>
      </w:r>
      <w:r w:rsidR="005D0F20">
        <w:rPr>
          <w:rFonts w:hint="cs"/>
          <w:rtl/>
        </w:rPr>
        <w:t>ב</w:t>
      </w:r>
      <w:r>
        <w:rPr>
          <w:rFonts w:hint="cs"/>
          <w:rtl/>
        </w:rPr>
        <w:t xml:space="preserve">תקופה הזו נהרגו 328 אנשים. אנחנו </w:t>
      </w:r>
      <w:r w:rsidR="005D0F20">
        <w:rPr>
          <w:rFonts w:hint="cs"/>
          <w:rtl/>
        </w:rPr>
        <w:t>כבר הצלחנו למעלה מ-50 אנשים בעבודה ש</w:t>
      </w:r>
      <w:r w:rsidR="000F34E1">
        <w:rPr>
          <w:rFonts w:hint="cs"/>
          <w:rtl/>
        </w:rPr>
        <w:t>עוש</w:t>
      </w:r>
      <w:r>
        <w:rPr>
          <w:rFonts w:hint="cs"/>
          <w:rtl/>
        </w:rPr>
        <w:t>י</w:t>
      </w:r>
      <w:r w:rsidR="000F34E1">
        <w:rPr>
          <w:rFonts w:hint="cs"/>
          <w:rtl/>
        </w:rPr>
        <w:t>ם</w:t>
      </w:r>
      <w:r>
        <w:rPr>
          <w:rFonts w:hint="cs"/>
          <w:rtl/>
        </w:rPr>
        <w:t xml:space="preserve"> כאן. לצערי,</w:t>
      </w:r>
      <w:r w:rsidR="000F34E1">
        <w:rPr>
          <w:rFonts w:hint="cs"/>
          <w:rtl/>
        </w:rPr>
        <w:t xml:space="preserve"> אירועי </w:t>
      </w:r>
      <w:r w:rsidR="005D0F20">
        <w:rPr>
          <w:rFonts w:hint="cs"/>
          <w:rtl/>
        </w:rPr>
        <w:t>ה</w:t>
      </w:r>
      <w:r w:rsidR="000F34E1">
        <w:rPr>
          <w:rFonts w:hint="cs"/>
          <w:rtl/>
        </w:rPr>
        <w:t>שבועות האחרונ</w:t>
      </w:r>
      <w:r>
        <w:rPr>
          <w:rFonts w:hint="cs"/>
          <w:rtl/>
        </w:rPr>
        <w:t>י</w:t>
      </w:r>
      <w:r w:rsidR="000F34E1">
        <w:rPr>
          <w:rFonts w:hint="cs"/>
          <w:rtl/>
        </w:rPr>
        <w:t>ם</w:t>
      </w:r>
      <w:r>
        <w:rPr>
          <w:rFonts w:hint="cs"/>
          <w:rtl/>
        </w:rPr>
        <w:t xml:space="preserve"> פגעו קשות. חשבנו שהמצב יהיה עו</w:t>
      </w:r>
      <w:r w:rsidR="000F34E1">
        <w:rPr>
          <w:rFonts w:hint="cs"/>
          <w:rtl/>
        </w:rPr>
        <w:t>ד הרבה יותר טוב, עד לפני שבועי</w:t>
      </w:r>
      <w:r>
        <w:rPr>
          <w:rFonts w:hint="cs"/>
          <w:rtl/>
        </w:rPr>
        <w:t>י</w:t>
      </w:r>
      <w:r w:rsidR="000F34E1">
        <w:rPr>
          <w:rFonts w:hint="cs"/>
          <w:rtl/>
        </w:rPr>
        <w:t>ם</w:t>
      </w:r>
      <w:r>
        <w:rPr>
          <w:rFonts w:hint="cs"/>
          <w:rtl/>
        </w:rPr>
        <w:t xml:space="preserve">-שלושה. לצערי חודש אוקטובר היה קטלני במיוחד </w:t>
      </w:r>
      <w:r>
        <w:rPr>
          <w:rtl/>
        </w:rPr>
        <w:t>–</w:t>
      </w:r>
      <w:r w:rsidR="00DA08CA">
        <w:rPr>
          <w:rFonts w:hint="cs"/>
          <w:rtl/>
        </w:rPr>
        <w:t xml:space="preserve"> 40 הרוגים. זה היה החודש הק</w:t>
      </w:r>
      <w:r>
        <w:rPr>
          <w:rFonts w:hint="cs"/>
          <w:rtl/>
        </w:rPr>
        <w:t>ט</w:t>
      </w:r>
      <w:r w:rsidR="00DA08CA">
        <w:rPr>
          <w:rFonts w:hint="cs"/>
          <w:rtl/>
        </w:rPr>
        <w:t>ל</w:t>
      </w:r>
      <w:r>
        <w:rPr>
          <w:rFonts w:hint="cs"/>
          <w:rtl/>
        </w:rPr>
        <w:t>ני ביותר בארבע או חמש השנים האחרונות, ואני מקווה שמגמת הירידה תחזור ותתייצב למה שיש או היה לנו מתחי</w:t>
      </w:r>
      <w:r w:rsidR="000F34E1">
        <w:rPr>
          <w:rFonts w:hint="cs"/>
          <w:rtl/>
        </w:rPr>
        <w:t>ל</w:t>
      </w:r>
      <w:r>
        <w:rPr>
          <w:rFonts w:hint="cs"/>
          <w:rtl/>
        </w:rPr>
        <w:t>ת השנה.</w:t>
      </w:r>
    </w:p>
    <w:p w:rsidR="00A522A7" w:rsidRDefault="00A522A7" w:rsidP="00A522A7">
      <w:pPr>
        <w:rPr>
          <w:rtl/>
        </w:rPr>
      </w:pPr>
    </w:p>
    <w:p w:rsidR="00556D26" w:rsidRDefault="00A522A7" w:rsidP="005D0F20">
      <w:pPr>
        <w:rPr>
          <w:rtl/>
        </w:rPr>
      </w:pPr>
      <w:r>
        <w:rPr>
          <w:rFonts w:hint="cs"/>
          <w:rtl/>
        </w:rPr>
        <w:t xml:space="preserve">ושוב במעבר חד, נפתח את היום בהקראת שיר כפי שאני נוהג לעשות מדי יום. בוקר טוב. היום יום שני ד' כסלו 12.11. בשבת נקרא את פרשת ויצא. </w:t>
      </w:r>
      <w:r w:rsidR="00556D26">
        <w:rPr>
          <w:rFonts w:hint="cs"/>
          <w:rtl/>
        </w:rPr>
        <w:t xml:space="preserve">היום אקריא את שירו של </w:t>
      </w:r>
      <w:r>
        <w:rPr>
          <w:rFonts w:hint="cs"/>
          <w:rtl/>
        </w:rPr>
        <w:t>אלעד רווה</w:t>
      </w:r>
      <w:r w:rsidR="005D0F20">
        <w:rPr>
          <w:rFonts w:hint="cs"/>
          <w:rtl/>
        </w:rPr>
        <w:t>, אלון בכות</w:t>
      </w:r>
      <w:r>
        <w:rPr>
          <w:rFonts w:hint="cs"/>
          <w:rtl/>
        </w:rPr>
        <w:t>. רווה,</w:t>
      </w:r>
      <w:r w:rsidR="00556D26">
        <w:rPr>
          <w:rFonts w:hint="cs"/>
          <w:rtl/>
        </w:rPr>
        <w:t xml:space="preserve"> נשוי ואב לארבעה, הוא </w:t>
      </w:r>
      <w:r>
        <w:rPr>
          <w:rFonts w:hint="cs"/>
          <w:rtl/>
        </w:rPr>
        <w:t>א</w:t>
      </w:r>
      <w:r w:rsidR="00556D26">
        <w:rPr>
          <w:rFonts w:hint="cs"/>
          <w:rtl/>
        </w:rPr>
        <w:t>י</w:t>
      </w:r>
      <w:r>
        <w:rPr>
          <w:rFonts w:hint="cs"/>
          <w:rtl/>
        </w:rPr>
        <w:t>ש חינוך. מפתח הדרכה מקו</w:t>
      </w:r>
      <w:r w:rsidR="00556D26">
        <w:rPr>
          <w:rFonts w:hint="cs"/>
          <w:rtl/>
        </w:rPr>
        <w:t>ו</w:t>
      </w:r>
      <w:r>
        <w:rPr>
          <w:rFonts w:hint="cs"/>
          <w:rtl/>
        </w:rPr>
        <w:t xml:space="preserve">נת במט"ח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56D26">
        <w:rPr>
          <w:rFonts w:hint="cs"/>
          <w:rtl/>
        </w:rPr>
        <w:t xml:space="preserve">מרכז טכנולוגי חינוכי, תושב גוש עציון. השיר מבוסס על הפסוקים המתארים </w:t>
      </w:r>
      <w:r>
        <w:rPr>
          <w:rFonts w:hint="cs"/>
          <w:rtl/>
        </w:rPr>
        <w:t xml:space="preserve">את אבלו של יעקב על </w:t>
      </w:r>
      <w:r w:rsidR="005D0F20">
        <w:rPr>
          <w:rFonts w:hint="cs"/>
          <w:rtl/>
        </w:rPr>
        <w:t>דבור</w:t>
      </w:r>
      <w:r>
        <w:rPr>
          <w:rFonts w:hint="cs"/>
          <w:rtl/>
        </w:rPr>
        <w:t xml:space="preserve">ה </w:t>
      </w:r>
      <w:r w:rsidR="00556D26">
        <w:rPr>
          <w:rFonts w:hint="cs"/>
          <w:rtl/>
        </w:rPr>
        <w:t xml:space="preserve">מינקת רבקה בעת חזרתו </w:t>
      </w:r>
      <w:r>
        <w:rPr>
          <w:rFonts w:hint="cs"/>
          <w:rtl/>
        </w:rPr>
        <w:t xml:space="preserve">הביתה מלבן. הרמב"ן </w:t>
      </w:r>
      <w:r w:rsidR="00556D26">
        <w:rPr>
          <w:rFonts w:hint="cs"/>
          <w:rtl/>
        </w:rPr>
        <w:t xml:space="preserve">מפרש שהכתוב בחר להסתיר, ולתווך לנו את מות רבקה, אמו של יעקב, </w:t>
      </w:r>
      <w:r>
        <w:rPr>
          <w:rFonts w:hint="cs"/>
          <w:rtl/>
        </w:rPr>
        <w:t xml:space="preserve">דרך הסיפור על מות </w:t>
      </w:r>
      <w:proofErr w:type="spellStart"/>
      <w:r>
        <w:rPr>
          <w:rFonts w:hint="cs"/>
          <w:rtl/>
        </w:rPr>
        <w:t>המינקית</w:t>
      </w:r>
      <w:proofErr w:type="spellEnd"/>
      <w:r>
        <w:rPr>
          <w:rFonts w:hint="cs"/>
          <w:rtl/>
        </w:rPr>
        <w:t xml:space="preserve">. משום הביזיון </w:t>
      </w:r>
      <w:r w:rsidR="00556D26">
        <w:rPr>
          <w:rFonts w:hint="cs"/>
          <w:rtl/>
        </w:rPr>
        <w:t xml:space="preserve">שהיה לרבקה במותה </w:t>
      </w:r>
      <w:r>
        <w:rPr>
          <w:rFonts w:hint="cs"/>
          <w:rtl/>
        </w:rPr>
        <w:t xml:space="preserve">עשו שונא אותה, </w:t>
      </w:r>
      <w:r w:rsidR="00556D26">
        <w:rPr>
          <w:rFonts w:hint="cs"/>
          <w:rtl/>
        </w:rPr>
        <w:t xml:space="preserve">יעקב איננו </w:t>
      </w:r>
      <w:r>
        <w:rPr>
          <w:rFonts w:hint="cs"/>
          <w:rtl/>
        </w:rPr>
        <w:t>ויצחק עי</w:t>
      </w:r>
      <w:r w:rsidR="00556D26">
        <w:rPr>
          <w:rFonts w:hint="cs"/>
          <w:rtl/>
        </w:rPr>
        <w:t>ו</w:t>
      </w:r>
      <w:r>
        <w:rPr>
          <w:rFonts w:hint="cs"/>
          <w:rtl/>
        </w:rPr>
        <w:t xml:space="preserve">ור בביתו. </w:t>
      </w:r>
    </w:p>
    <w:p w:rsidR="00556D26" w:rsidRDefault="00556D26" w:rsidP="00556D26">
      <w:pPr>
        <w:rPr>
          <w:rtl/>
        </w:rPr>
      </w:pPr>
    </w:p>
    <w:p w:rsidR="00A522A7" w:rsidRDefault="00A522A7" w:rsidP="000B28AC">
      <w:pPr>
        <w:rPr>
          <w:rtl/>
        </w:rPr>
      </w:pPr>
      <w:r>
        <w:rPr>
          <w:rFonts w:hint="cs"/>
          <w:rtl/>
        </w:rPr>
        <w:t xml:space="preserve">השיר נכתב בהקדשה לסבו הרב שמעון </w:t>
      </w:r>
      <w:proofErr w:type="spellStart"/>
      <w:r>
        <w:rPr>
          <w:rFonts w:hint="cs"/>
          <w:rtl/>
        </w:rPr>
        <w:t>פרידלנדר</w:t>
      </w:r>
      <w:proofErr w:type="spellEnd"/>
      <w:r>
        <w:rPr>
          <w:rFonts w:hint="cs"/>
          <w:rtl/>
        </w:rPr>
        <w:t xml:space="preserve"> </w:t>
      </w:r>
      <w:r w:rsidR="00556D26">
        <w:rPr>
          <w:rFonts w:hint="cs"/>
          <w:rtl/>
        </w:rPr>
        <w:t>ז</w:t>
      </w:r>
      <w:r w:rsidR="005D0F20">
        <w:rPr>
          <w:rFonts w:hint="cs"/>
          <w:rtl/>
        </w:rPr>
        <w:t>צ</w:t>
      </w:r>
      <w:r w:rsidR="00556D26">
        <w:rPr>
          <w:rFonts w:hint="cs"/>
          <w:rtl/>
        </w:rPr>
        <w:t>"ל שהיה מ</w:t>
      </w:r>
      <w:r w:rsidR="005D0F20">
        <w:rPr>
          <w:rFonts w:hint="cs"/>
          <w:rtl/>
        </w:rPr>
        <w:t>חנ</w:t>
      </w:r>
      <w:r w:rsidR="00556D26">
        <w:rPr>
          <w:rFonts w:hint="cs"/>
          <w:rtl/>
        </w:rPr>
        <w:t xml:space="preserve">ך ידוע </w:t>
      </w:r>
      <w:proofErr w:type="spellStart"/>
      <w:r w:rsidR="00556D26">
        <w:rPr>
          <w:rFonts w:hint="cs"/>
          <w:rtl/>
        </w:rPr>
        <w:t>בצייטלין</w:t>
      </w:r>
      <w:proofErr w:type="spellEnd"/>
      <w:r w:rsidR="00556D26">
        <w:rPr>
          <w:rFonts w:hint="cs"/>
          <w:rtl/>
        </w:rPr>
        <w:t xml:space="preserve"> בתל-אביב </w:t>
      </w:r>
      <w:r>
        <w:rPr>
          <w:rFonts w:hint="cs"/>
          <w:rtl/>
        </w:rPr>
        <w:t xml:space="preserve">ורב בית הכנסת. את השיר הזה קיבלתי </w:t>
      </w:r>
      <w:proofErr w:type="spellStart"/>
      <w:r>
        <w:rPr>
          <w:rFonts w:hint="cs"/>
          <w:rtl/>
        </w:rPr>
        <w:t>בטוויטר</w:t>
      </w:r>
      <w:proofErr w:type="spellEnd"/>
      <w:r>
        <w:rPr>
          <w:rFonts w:hint="cs"/>
          <w:rtl/>
        </w:rPr>
        <w:t>. המשיכו לשלוח שירים, ואשמח</w:t>
      </w:r>
      <w:r w:rsidR="00556D26">
        <w:rPr>
          <w:rFonts w:hint="cs"/>
          <w:rtl/>
        </w:rPr>
        <w:t xml:space="preserve"> להקריא אותם בפתיחת הדיונים בוועדה</w:t>
      </w:r>
      <w:r>
        <w:rPr>
          <w:rFonts w:hint="cs"/>
          <w:rtl/>
        </w:rPr>
        <w:t>.</w:t>
      </w:r>
    </w:p>
    <w:p w:rsidR="00A522A7" w:rsidRDefault="00A522A7" w:rsidP="00A522A7">
      <w:pPr>
        <w:rPr>
          <w:rtl/>
        </w:rPr>
      </w:pPr>
    </w:p>
    <w:p w:rsidR="00556D26" w:rsidRDefault="00556D26" w:rsidP="00556D26">
      <w:pPr>
        <w:rPr>
          <w:rtl/>
        </w:rPr>
      </w:pPr>
      <w:r>
        <w:rPr>
          <w:rFonts w:hint="cs"/>
          <w:rtl/>
        </w:rPr>
        <w:t>אלון בכות</w:t>
      </w:r>
      <w:r w:rsidR="000B28AC">
        <w:rPr>
          <w:rFonts w:hint="cs"/>
          <w:rtl/>
        </w:rPr>
        <w:t>, אלעד רווה</w:t>
      </w:r>
      <w:r>
        <w:rPr>
          <w:rFonts w:hint="cs"/>
          <w:rtl/>
        </w:rPr>
        <w:t>. "</w:t>
      </w:r>
      <w:r w:rsidR="00A522A7">
        <w:rPr>
          <w:rFonts w:hint="cs"/>
          <w:rtl/>
        </w:rPr>
        <w:t xml:space="preserve">22 שנה לא נראה יעקב. מי יודע היכן. </w:t>
      </w:r>
      <w:r>
        <w:rPr>
          <w:rFonts w:hint="cs"/>
          <w:rtl/>
        </w:rPr>
        <w:t xml:space="preserve">יצחק ספון בביתו, עיניו כהו, בצללים יתבונן. 22 שנה עשו באדום, מלהג בשנאה, כרס </w:t>
      </w:r>
      <w:proofErr w:type="spellStart"/>
      <w:r>
        <w:rPr>
          <w:rFonts w:hint="cs"/>
          <w:rtl/>
        </w:rPr>
        <w:t>אימו</w:t>
      </w:r>
      <w:proofErr w:type="spellEnd"/>
      <w:r>
        <w:rPr>
          <w:rFonts w:hint="cs"/>
          <w:rtl/>
        </w:rPr>
        <w:t xml:space="preserve"> מקלל.</w:t>
      </w:r>
    </w:p>
    <w:p w:rsidR="00556D26" w:rsidRDefault="00556D26" w:rsidP="00556D26">
      <w:pPr>
        <w:rPr>
          <w:rtl/>
        </w:rPr>
      </w:pPr>
    </w:p>
    <w:p w:rsidR="00A522A7" w:rsidRDefault="00556D26" w:rsidP="00556D26">
      <w:pPr>
        <w:rPr>
          <w:rtl/>
        </w:rPr>
      </w:pPr>
      <w:r>
        <w:rPr>
          <w:rFonts w:hint="cs"/>
          <w:rtl/>
        </w:rPr>
        <w:t xml:space="preserve">"רבקה בעד האשנב. </w:t>
      </w:r>
      <w:r w:rsidR="00A522A7">
        <w:rPr>
          <w:rFonts w:hint="cs"/>
          <w:rtl/>
        </w:rPr>
        <w:t>עוד נשקפת, מצפה. ליל ועוד ליל. היא תשוב. תעמוד בפתח עינ</w:t>
      </w:r>
      <w:r>
        <w:rPr>
          <w:rFonts w:hint="cs"/>
          <w:rtl/>
        </w:rPr>
        <w:t>י</w:t>
      </w:r>
      <w:r w:rsidR="00A522A7">
        <w:rPr>
          <w:rFonts w:hint="cs"/>
          <w:rtl/>
        </w:rPr>
        <w:t>ים ע</w:t>
      </w:r>
      <w:r>
        <w:rPr>
          <w:rFonts w:hint="cs"/>
          <w:rtl/>
        </w:rPr>
        <w:t>ל</w:t>
      </w:r>
      <w:r w:rsidR="00A522A7">
        <w:rPr>
          <w:rFonts w:hint="cs"/>
          <w:rtl/>
        </w:rPr>
        <w:t xml:space="preserve"> דרך שכל עובריה </w:t>
      </w:r>
      <w:proofErr w:type="spellStart"/>
      <w:r w:rsidR="00A522A7">
        <w:rPr>
          <w:rFonts w:hint="cs"/>
          <w:rtl/>
        </w:rPr>
        <w:t>ארוה</w:t>
      </w:r>
      <w:proofErr w:type="spellEnd"/>
      <w:r w:rsidR="00A522A7">
        <w:rPr>
          <w:rFonts w:hint="cs"/>
          <w:rtl/>
        </w:rPr>
        <w:t>. ואף הכתוב לא יזכיר מי</w:t>
      </w:r>
      <w:r>
        <w:rPr>
          <w:rFonts w:hint="cs"/>
          <w:rtl/>
        </w:rPr>
        <w:t>ת</w:t>
      </w:r>
      <w:r w:rsidR="00A522A7">
        <w:rPr>
          <w:rFonts w:hint="cs"/>
          <w:rtl/>
        </w:rPr>
        <w:t>תה, בעת שבני ח</w:t>
      </w:r>
      <w:r>
        <w:rPr>
          <w:rFonts w:hint="cs"/>
          <w:rtl/>
        </w:rPr>
        <w:t>ת</w:t>
      </w:r>
      <w:r w:rsidR="00A522A7">
        <w:rPr>
          <w:rFonts w:hint="cs"/>
          <w:rtl/>
        </w:rPr>
        <w:t xml:space="preserve"> יקברוה. 22 שנה סופו </w:t>
      </w:r>
      <w:r>
        <w:rPr>
          <w:rFonts w:hint="cs"/>
          <w:rtl/>
        </w:rPr>
        <w:t>ללקות כנגדן</w:t>
      </w:r>
      <w:r w:rsidR="00A522A7">
        <w:rPr>
          <w:rFonts w:hint="cs"/>
          <w:rtl/>
        </w:rPr>
        <w:t xml:space="preserve">. מתנהל לאטו עם צאנו, ילדיו. הוא </w:t>
      </w:r>
      <w:r>
        <w:rPr>
          <w:rFonts w:hint="cs"/>
          <w:rtl/>
        </w:rPr>
        <w:t xml:space="preserve">רוצה את </w:t>
      </w:r>
      <w:proofErr w:type="spellStart"/>
      <w:r>
        <w:rPr>
          <w:rFonts w:hint="cs"/>
          <w:rtl/>
        </w:rPr>
        <w:t>אימו</w:t>
      </w:r>
      <w:proofErr w:type="spellEnd"/>
      <w:r>
        <w:rPr>
          <w:rFonts w:hint="cs"/>
          <w:rtl/>
        </w:rPr>
        <w:t>, ובמקומ</w:t>
      </w:r>
      <w:r w:rsidR="00A522A7">
        <w:rPr>
          <w:rFonts w:hint="cs"/>
          <w:rtl/>
        </w:rPr>
        <w:t xml:space="preserve">ה רק </w:t>
      </w:r>
      <w:r>
        <w:rPr>
          <w:rFonts w:hint="cs"/>
          <w:rtl/>
        </w:rPr>
        <w:t>מיניקת</w:t>
      </w:r>
      <w:r w:rsidR="00A522A7">
        <w:rPr>
          <w:rFonts w:hint="cs"/>
          <w:rtl/>
        </w:rPr>
        <w:t>, אלון ב</w:t>
      </w:r>
      <w:r>
        <w:rPr>
          <w:rFonts w:hint="cs"/>
          <w:rtl/>
        </w:rPr>
        <w:t>כות על נחל אכזב"</w:t>
      </w:r>
      <w:r w:rsidR="00A522A7">
        <w:rPr>
          <w:rFonts w:hint="cs"/>
          <w:rtl/>
        </w:rPr>
        <w:t>.</w:t>
      </w:r>
    </w:p>
    <w:p w:rsidR="00A522A7" w:rsidRDefault="00A522A7" w:rsidP="00A522A7">
      <w:pPr>
        <w:rPr>
          <w:rtl/>
        </w:rPr>
      </w:pPr>
    </w:p>
    <w:p w:rsidR="00A522A7" w:rsidRDefault="00A522A7" w:rsidP="00FF1694">
      <w:pPr>
        <w:rPr>
          <w:rtl/>
        </w:rPr>
      </w:pPr>
      <w:r>
        <w:rPr>
          <w:rFonts w:hint="cs"/>
          <w:rtl/>
        </w:rPr>
        <w:t>וברשותכם, אנחנו עוברי</w:t>
      </w:r>
      <w:r w:rsidR="000F34E1">
        <w:rPr>
          <w:rFonts w:hint="cs"/>
          <w:rtl/>
        </w:rPr>
        <w:t>ם</w:t>
      </w:r>
      <w:r>
        <w:rPr>
          <w:rFonts w:hint="cs"/>
          <w:rtl/>
        </w:rPr>
        <w:t xml:space="preserve"> בצורה חדה -</w:t>
      </w:r>
      <w:r w:rsidR="00785CAD">
        <w:rPr>
          <w:rFonts w:hint="cs"/>
          <w:rtl/>
        </w:rPr>
        <w:t xml:space="preserve"> </w:t>
      </w:r>
      <w:r w:rsidR="00785CAD" w:rsidRPr="00785CAD">
        <w:rPr>
          <w:rtl/>
        </w:rPr>
        <w:t>צו רשות שדות הת</w:t>
      </w:r>
      <w:r w:rsidR="00FF1694">
        <w:rPr>
          <w:rtl/>
        </w:rPr>
        <w:t>עופה (שינוי התוספת לחוק), התשע"</w:t>
      </w:r>
      <w:r w:rsidR="00FF1694">
        <w:rPr>
          <w:rFonts w:hint="cs"/>
          <w:rtl/>
        </w:rPr>
        <w:t>ט</w:t>
      </w:r>
      <w:r w:rsidR="00785CAD" w:rsidRPr="00785CAD">
        <w:rPr>
          <w:rtl/>
        </w:rPr>
        <w:t>-2018</w:t>
      </w:r>
      <w:r>
        <w:rPr>
          <w:rFonts w:hint="cs"/>
          <w:rtl/>
        </w:rPr>
        <w:t>. אין הצבעה. את</w:t>
      </w:r>
      <w:r w:rsidR="00FF1694">
        <w:rPr>
          <w:rFonts w:hint="cs"/>
          <w:rtl/>
        </w:rPr>
        <w:t xml:space="preserve">ם צריכים רק להציג את זה בפנינו. אנא הקריאו את הצו, </w:t>
      </w:r>
      <w:r>
        <w:rPr>
          <w:rFonts w:hint="cs"/>
          <w:rtl/>
        </w:rPr>
        <w:t>ואמרו לנו במה דברים אמורים. בבקשה.</w:t>
      </w:r>
    </w:p>
    <w:p w:rsidR="00313E8A" w:rsidRDefault="00313E8A" w:rsidP="00A522A7">
      <w:pPr>
        <w:rPr>
          <w:b/>
          <w:rtl/>
        </w:rPr>
      </w:pPr>
    </w:p>
    <w:p w:rsidR="00A522A7" w:rsidRDefault="00A522A7" w:rsidP="00A522A7">
      <w:pPr>
        <w:pStyle w:val="a4"/>
        <w:keepNext/>
        <w:rPr>
          <w:rtl/>
        </w:rPr>
      </w:pPr>
      <w:bookmarkStart w:id="3" w:name="ET_speaker_רון_חלפון_7"/>
      <w:r w:rsidRPr="00A522A7">
        <w:rPr>
          <w:rStyle w:val="TagStyle"/>
          <w:rtl/>
        </w:rPr>
        <w:t xml:space="preserve"> &lt;&lt; דובר &gt;&gt; </w:t>
      </w:r>
      <w:r>
        <w:rPr>
          <w:rtl/>
        </w:rPr>
        <w:t>רון חלפון:</w:t>
      </w:r>
      <w:r w:rsidRPr="00A522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"/>
    </w:p>
    <w:p w:rsidR="00A522A7" w:rsidRDefault="00A522A7" w:rsidP="00A522A7">
      <w:pPr>
        <w:pStyle w:val="KeepWithNext"/>
        <w:rPr>
          <w:rtl/>
        </w:rPr>
      </w:pPr>
    </w:p>
    <w:p w:rsidR="00A522A7" w:rsidRDefault="00FF1694" w:rsidP="00FF1694">
      <w:pPr>
        <w:rPr>
          <w:rtl/>
        </w:rPr>
      </w:pPr>
      <w:r>
        <w:rPr>
          <w:rFonts w:hint="cs"/>
          <w:rtl/>
        </w:rPr>
        <w:t xml:space="preserve">רון חלפון, מהלשכה </w:t>
      </w:r>
      <w:bookmarkStart w:id="4" w:name="_ETM_Q1_332823"/>
      <w:bookmarkEnd w:id="4"/>
      <w:r>
        <w:rPr>
          <w:rFonts w:hint="cs"/>
          <w:rtl/>
        </w:rPr>
        <w:t xml:space="preserve">המשפטית של משרד התחבורה. משנת 2000, בעקבות המצב הביטחוני, הופסקה </w:t>
      </w:r>
      <w:bookmarkStart w:id="5" w:name="_ETM_Q1_337436"/>
      <w:bookmarkEnd w:id="5"/>
      <w:r>
        <w:rPr>
          <w:rFonts w:hint="cs"/>
          <w:rtl/>
        </w:rPr>
        <w:t xml:space="preserve">הפעילות </w:t>
      </w:r>
      <w:proofErr w:type="spellStart"/>
      <w:r>
        <w:rPr>
          <w:rFonts w:hint="cs"/>
          <w:rtl/>
        </w:rPr>
        <w:t>התעופתית</w:t>
      </w:r>
      <w:proofErr w:type="spellEnd"/>
      <w:r>
        <w:rPr>
          <w:rFonts w:hint="cs"/>
          <w:rtl/>
        </w:rPr>
        <w:t xml:space="preserve"> בשדה התעופה עטרות בירושלים. מאז אין שם פעילות</w:t>
      </w:r>
      <w:bookmarkStart w:id="6" w:name="_ETM_Q1_347605"/>
      <w:bookmarkEnd w:id="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תעופתית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ודאי לא חוקית. רשות שדות התעופה מחזיקה את </w:t>
      </w:r>
      <w:bookmarkStart w:id="7" w:name="_ETM_Q1_350544"/>
      <w:bookmarkEnd w:id="7"/>
      <w:r>
        <w:rPr>
          <w:rFonts w:hint="cs"/>
          <w:rtl/>
        </w:rPr>
        <w:t xml:space="preserve">השדה-  הוא </w:t>
      </w:r>
      <w:r w:rsidR="00A522A7">
        <w:rPr>
          <w:rFonts w:hint="cs"/>
          <w:rtl/>
        </w:rPr>
        <w:t>עדי</w:t>
      </w:r>
      <w:r>
        <w:rPr>
          <w:rFonts w:hint="cs"/>
          <w:rtl/>
        </w:rPr>
        <w:t>י</w:t>
      </w:r>
      <w:r w:rsidR="00A522A7">
        <w:rPr>
          <w:rFonts w:hint="cs"/>
          <w:rtl/>
        </w:rPr>
        <w:t xml:space="preserve">ן שייך לה. אנחנו רוצים </w:t>
      </w:r>
      <w:r>
        <w:rPr>
          <w:rFonts w:hint="cs"/>
          <w:rtl/>
        </w:rPr>
        <w:t>ל</w:t>
      </w:r>
      <w:r w:rsidR="00A522A7">
        <w:rPr>
          <w:rFonts w:hint="cs"/>
          <w:rtl/>
        </w:rPr>
        <w:t>גרוע את השדה</w:t>
      </w:r>
      <w:r>
        <w:rPr>
          <w:rFonts w:hint="cs"/>
          <w:rtl/>
        </w:rPr>
        <w:t xml:space="preserve"> מהתוספת לחוק רשות שדות התעופה</w:t>
      </w:r>
      <w:r w:rsidR="00A522A7">
        <w:rPr>
          <w:rFonts w:hint="cs"/>
          <w:rtl/>
        </w:rPr>
        <w:t xml:space="preserve">, להחזיר את הקרקעות לרשות מקרקעי ישראל כדי שהם יעשו בזה שימוש. אם אני מבין נכון, זה בבנייה. </w:t>
      </w:r>
    </w:p>
    <w:p w:rsidR="00A522A7" w:rsidRDefault="00A522A7" w:rsidP="00A522A7">
      <w:pPr>
        <w:rPr>
          <w:rtl/>
        </w:rPr>
      </w:pPr>
    </w:p>
    <w:p w:rsidR="00A522A7" w:rsidRDefault="00A522A7" w:rsidP="00A522A7">
      <w:pPr>
        <w:rPr>
          <w:rtl/>
        </w:rPr>
      </w:pPr>
      <w:r>
        <w:rPr>
          <w:rFonts w:hint="cs"/>
          <w:rtl/>
        </w:rPr>
        <w:t>אקריא את הצו?</w:t>
      </w:r>
    </w:p>
    <w:p w:rsidR="00A522A7" w:rsidRDefault="00A522A7" w:rsidP="00A522A7">
      <w:pPr>
        <w:rPr>
          <w:rtl/>
        </w:rPr>
      </w:pPr>
    </w:p>
    <w:p w:rsidR="00A522A7" w:rsidRDefault="00A522A7" w:rsidP="00A522A7">
      <w:pPr>
        <w:pStyle w:val="af6"/>
        <w:keepNext/>
        <w:rPr>
          <w:rtl/>
        </w:rPr>
      </w:pPr>
      <w:bookmarkStart w:id="8" w:name="ET_yor_4637_8"/>
      <w:r w:rsidRPr="00A522A7">
        <w:rPr>
          <w:rStyle w:val="TagStyle"/>
          <w:rtl/>
        </w:rPr>
        <w:t xml:space="preserve"> &lt;&lt; </w:t>
      </w:r>
      <w:proofErr w:type="spellStart"/>
      <w:r w:rsidRPr="00A522A7">
        <w:rPr>
          <w:rStyle w:val="TagStyle"/>
          <w:rtl/>
        </w:rPr>
        <w:t>יור</w:t>
      </w:r>
      <w:proofErr w:type="spellEnd"/>
      <w:r w:rsidRPr="00A522A7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A522A7">
        <w:rPr>
          <w:rStyle w:val="TagStyle"/>
          <w:rtl/>
        </w:rPr>
        <w:t xml:space="preserve"> &lt;&lt; </w:t>
      </w:r>
      <w:proofErr w:type="spellStart"/>
      <w:r w:rsidRPr="00A522A7">
        <w:rPr>
          <w:rStyle w:val="TagStyle"/>
          <w:rtl/>
        </w:rPr>
        <w:t>יור</w:t>
      </w:r>
      <w:proofErr w:type="spellEnd"/>
      <w:r w:rsidRPr="00A522A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"/>
    </w:p>
    <w:p w:rsidR="00A522A7" w:rsidRDefault="00A522A7" w:rsidP="00A522A7">
      <w:pPr>
        <w:pStyle w:val="KeepWithNext"/>
        <w:rPr>
          <w:rtl/>
        </w:rPr>
      </w:pPr>
    </w:p>
    <w:p w:rsidR="00A522A7" w:rsidRDefault="00A522A7" w:rsidP="00A522A7">
      <w:pPr>
        <w:rPr>
          <w:rtl/>
        </w:rPr>
      </w:pPr>
      <w:r>
        <w:rPr>
          <w:rFonts w:hint="cs"/>
          <w:rtl/>
        </w:rPr>
        <w:t>בבקשה.</w:t>
      </w:r>
    </w:p>
    <w:p w:rsidR="00A522A7" w:rsidRDefault="00A522A7" w:rsidP="00A522A7">
      <w:pPr>
        <w:rPr>
          <w:rtl/>
        </w:rPr>
      </w:pPr>
    </w:p>
    <w:p w:rsidR="00A522A7" w:rsidRDefault="00A522A7" w:rsidP="00A522A7">
      <w:pPr>
        <w:pStyle w:val="-"/>
        <w:keepNext/>
        <w:rPr>
          <w:rtl/>
        </w:rPr>
      </w:pPr>
      <w:bookmarkStart w:id="9" w:name="ET_speakercontinue_רון_חלפון_9"/>
      <w:r w:rsidRPr="00A522A7">
        <w:rPr>
          <w:rStyle w:val="TagStyle"/>
          <w:rtl/>
        </w:rPr>
        <w:lastRenderedPageBreak/>
        <w:t xml:space="preserve"> &lt;&lt; </w:t>
      </w:r>
      <w:proofErr w:type="spellStart"/>
      <w:r w:rsidRPr="00A522A7">
        <w:rPr>
          <w:rStyle w:val="TagStyle"/>
          <w:rtl/>
        </w:rPr>
        <w:t>דובר_המשך</w:t>
      </w:r>
      <w:proofErr w:type="spellEnd"/>
      <w:r w:rsidRPr="00A522A7">
        <w:rPr>
          <w:rStyle w:val="TagStyle"/>
          <w:rtl/>
        </w:rPr>
        <w:t xml:space="preserve"> &gt;&gt; </w:t>
      </w:r>
      <w:r>
        <w:rPr>
          <w:rtl/>
        </w:rPr>
        <w:t>רון חלפון:</w:t>
      </w:r>
      <w:r w:rsidRPr="00A522A7">
        <w:rPr>
          <w:rStyle w:val="TagStyle"/>
          <w:rtl/>
        </w:rPr>
        <w:t xml:space="preserve"> &lt;&lt; </w:t>
      </w:r>
      <w:proofErr w:type="spellStart"/>
      <w:r w:rsidRPr="00A522A7">
        <w:rPr>
          <w:rStyle w:val="TagStyle"/>
          <w:rtl/>
        </w:rPr>
        <w:t>דובר_המשך</w:t>
      </w:r>
      <w:proofErr w:type="spellEnd"/>
      <w:r w:rsidRPr="00A522A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"/>
    </w:p>
    <w:p w:rsidR="00A522A7" w:rsidRDefault="00A522A7" w:rsidP="00A522A7">
      <w:pPr>
        <w:pStyle w:val="KeepWithNext"/>
        <w:rPr>
          <w:rtl/>
        </w:rPr>
      </w:pPr>
    </w:p>
    <w:p w:rsidR="00785CAD" w:rsidRDefault="00785CAD" w:rsidP="00A522A7">
      <w:pPr>
        <w:rPr>
          <w:rtl/>
        </w:rPr>
      </w:pPr>
      <w:r w:rsidRPr="00785CAD">
        <w:rPr>
          <w:rFonts w:hint="cs"/>
          <w:rtl/>
        </w:rPr>
        <w:t xml:space="preserve">צו רשות שדות התעופה (שינוי התוספת לחוק), </w:t>
      </w:r>
      <w:proofErr w:type="spellStart"/>
      <w:r w:rsidRPr="00785CAD">
        <w:rPr>
          <w:rFonts w:hint="cs"/>
          <w:rtl/>
        </w:rPr>
        <w:t>התשע"ט</w:t>
      </w:r>
      <w:proofErr w:type="spellEnd"/>
      <w:r w:rsidRPr="00785CAD">
        <w:rPr>
          <w:rFonts w:hint="cs"/>
          <w:rtl/>
        </w:rPr>
        <w:t xml:space="preserve"> </w:t>
      </w:r>
      <w:r w:rsidRPr="00785CAD">
        <w:rPr>
          <w:rtl/>
        </w:rPr>
        <w:t>–</w:t>
      </w:r>
      <w:r w:rsidRPr="00785CAD">
        <w:rPr>
          <w:rFonts w:hint="cs"/>
          <w:rtl/>
        </w:rPr>
        <w:t xml:space="preserve"> 2018. בתוקף סמכותי לפי סעיף 55(א) לחוק רשות שדות התעופה, </w:t>
      </w:r>
      <w:proofErr w:type="spellStart"/>
      <w:r w:rsidRPr="00785CAD">
        <w:rPr>
          <w:rFonts w:hint="cs"/>
          <w:rtl/>
        </w:rPr>
        <w:t>התשל"ז</w:t>
      </w:r>
      <w:proofErr w:type="spellEnd"/>
      <w:r w:rsidRPr="00785CAD">
        <w:rPr>
          <w:rFonts w:hint="cs"/>
          <w:rtl/>
        </w:rPr>
        <w:t xml:space="preserve"> </w:t>
      </w:r>
      <w:r w:rsidRPr="00785CAD">
        <w:rPr>
          <w:rtl/>
        </w:rPr>
        <w:t>–</w:t>
      </w:r>
      <w:r w:rsidRPr="00785CAD">
        <w:rPr>
          <w:rFonts w:hint="cs"/>
          <w:rtl/>
        </w:rPr>
        <w:t xml:space="preserve"> 1977 (להלן </w:t>
      </w:r>
      <w:r w:rsidRPr="00785CAD">
        <w:rPr>
          <w:rtl/>
        </w:rPr>
        <w:t>–</w:t>
      </w:r>
      <w:r w:rsidRPr="00785CAD">
        <w:rPr>
          <w:rFonts w:hint="cs"/>
          <w:rtl/>
        </w:rPr>
        <w:t xml:space="preserve"> החוק)</w:t>
      </w:r>
      <w:r w:rsidR="00FF1694">
        <w:rPr>
          <w:rFonts w:hint="cs"/>
          <w:rtl/>
        </w:rPr>
        <w:t>,</w:t>
      </w:r>
      <w:r w:rsidRPr="00785CAD">
        <w:rPr>
          <w:rFonts w:hint="cs"/>
          <w:rtl/>
        </w:rPr>
        <w:t xml:space="preserve"> בהתייעצות עם מועצת הרשות ובידיעת ועדת הכלכלה של הכנסת אני מצווה לאמור: </w:t>
      </w:r>
      <w:r>
        <w:rPr>
          <w:rFonts w:hint="cs"/>
          <w:rtl/>
        </w:rPr>
        <w:t xml:space="preserve">שינוי התוספת לחוק. 1. </w:t>
      </w:r>
      <w:r w:rsidRPr="00785CAD">
        <w:rPr>
          <w:rFonts w:hint="cs"/>
          <w:rtl/>
        </w:rPr>
        <w:t>בתוספת</w:t>
      </w:r>
      <w:r w:rsidR="00A522A7">
        <w:rPr>
          <w:rFonts w:hint="cs"/>
          <w:rtl/>
        </w:rPr>
        <w:t xml:space="preserve"> </w:t>
      </w:r>
      <w:r w:rsidRPr="00785CAD">
        <w:rPr>
          <w:rFonts w:hint="cs"/>
          <w:rtl/>
        </w:rPr>
        <w:t>לחוק, יימחקו המי</w:t>
      </w:r>
      <w:r w:rsidR="00FF1694">
        <w:rPr>
          <w:rFonts w:hint="cs"/>
          <w:rtl/>
        </w:rPr>
        <w:t>לים: "שדה תעופה ירושלים (עטרות)"</w:t>
      </w:r>
      <w:r w:rsidRPr="00785CAD">
        <w:rPr>
          <w:rFonts w:hint="cs"/>
          <w:rtl/>
        </w:rPr>
        <w:t>.</w:t>
      </w:r>
    </w:p>
    <w:p w:rsidR="00785CAD" w:rsidRDefault="00785CAD" w:rsidP="00785CAD">
      <w:pPr>
        <w:rPr>
          <w:rtl/>
        </w:rPr>
      </w:pPr>
    </w:p>
    <w:p w:rsidR="00785CAD" w:rsidRDefault="00785CAD" w:rsidP="00785CAD">
      <w:pPr>
        <w:pStyle w:val="af6"/>
        <w:keepNext/>
        <w:rPr>
          <w:rtl/>
        </w:rPr>
      </w:pPr>
      <w:bookmarkStart w:id="10" w:name="ET_yor_4637_4"/>
      <w:r w:rsidRPr="00785CAD">
        <w:rPr>
          <w:rStyle w:val="TagStyle"/>
          <w:rtl/>
        </w:rPr>
        <w:t xml:space="preserve"> &lt;&lt; </w:t>
      </w:r>
      <w:proofErr w:type="spellStart"/>
      <w:r w:rsidRPr="00785CAD">
        <w:rPr>
          <w:rStyle w:val="TagStyle"/>
          <w:rtl/>
        </w:rPr>
        <w:t>יור</w:t>
      </w:r>
      <w:proofErr w:type="spellEnd"/>
      <w:r w:rsidRPr="00785CAD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785CAD">
        <w:rPr>
          <w:rStyle w:val="TagStyle"/>
          <w:rtl/>
        </w:rPr>
        <w:t xml:space="preserve"> &lt;&lt; </w:t>
      </w:r>
      <w:proofErr w:type="spellStart"/>
      <w:r w:rsidRPr="00785CAD">
        <w:rPr>
          <w:rStyle w:val="TagStyle"/>
          <w:rtl/>
        </w:rPr>
        <w:t>יור</w:t>
      </w:r>
      <w:proofErr w:type="spellEnd"/>
      <w:r w:rsidRPr="00785CA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"/>
    </w:p>
    <w:p w:rsidR="00785CAD" w:rsidRDefault="00785CAD" w:rsidP="00785CAD">
      <w:pPr>
        <w:pStyle w:val="KeepWithNext"/>
        <w:rPr>
          <w:rtl/>
        </w:rPr>
      </w:pPr>
    </w:p>
    <w:p w:rsidR="00A522A7" w:rsidRDefault="00A522A7" w:rsidP="00A522A7">
      <w:pPr>
        <w:rPr>
          <w:rtl/>
        </w:rPr>
      </w:pPr>
      <w:r>
        <w:rPr>
          <w:rFonts w:hint="cs"/>
          <w:rtl/>
        </w:rPr>
        <w:t xml:space="preserve">תודה. יש כאן נציגת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>? בבקשה. יש</w:t>
      </w:r>
      <w:r w:rsidR="00FF1694">
        <w:rPr>
          <w:rFonts w:hint="cs"/>
          <w:rtl/>
        </w:rPr>
        <w:t xml:space="preserve"> </w:t>
      </w:r>
      <w:proofErr w:type="spellStart"/>
      <w:r w:rsidR="00FF1694">
        <w:rPr>
          <w:rFonts w:hint="cs"/>
          <w:rtl/>
        </w:rPr>
        <w:t>תוכניות</w:t>
      </w:r>
      <w:proofErr w:type="spellEnd"/>
      <w:r w:rsidR="00FF1694">
        <w:rPr>
          <w:rFonts w:hint="cs"/>
          <w:rtl/>
        </w:rPr>
        <w:t xml:space="preserve"> לגבי המקום הזה</w:t>
      </w:r>
      <w:r>
        <w:rPr>
          <w:rFonts w:hint="cs"/>
          <w:rtl/>
        </w:rPr>
        <w:t>?</w:t>
      </w:r>
    </w:p>
    <w:p w:rsidR="00A522A7" w:rsidRDefault="00A522A7" w:rsidP="00A522A7">
      <w:pPr>
        <w:rPr>
          <w:rtl/>
        </w:rPr>
      </w:pPr>
    </w:p>
    <w:p w:rsidR="00A522A7" w:rsidRDefault="00A522A7" w:rsidP="00A522A7">
      <w:pPr>
        <w:pStyle w:val="af9"/>
        <w:keepNext/>
        <w:rPr>
          <w:rtl/>
        </w:rPr>
      </w:pPr>
      <w:bookmarkStart w:id="11" w:name="ET_guest_856520_10"/>
      <w:r w:rsidRPr="00A522A7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</w:t>
      </w:r>
      <w:proofErr w:type="spellStart"/>
      <w:r>
        <w:rPr>
          <w:rtl/>
        </w:rPr>
        <w:t>אפריאט</w:t>
      </w:r>
      <w:proofErr w:type="spellEnd"/>
      <w:r>
        <w:rPr>
          <w:rtl/>
        </w:rPr>
        <w:t>:</w:t>
      </w:r>
      <w:r w:rsidRPr="00A522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"/>
    </w:p>
    <w:p w:rsidR="00A522A7" w:rsidRDefault="00A522A7" w:rsidP="00A522A7">
      <w:pPr>
        <w:pStyle w:val="KeepWithNext"/>
        <w:rPr>
          <w:rtl/>
        </w:rPr>
      </w:pPr>
    </w:p>
    <w:p w:rsidR="00A522A7" w:rsidRDefault="00A522A7" w:rsidP="00FF1694">
      <w:pPr>
        <w:rPr>
          <w:rtl/>
        </w:rPr>
      </w:pPr>
      <w:r>
        <w:rPr>
          <w:rtl/>
        </w:rPr>
        <w:t xml:space="preserve">  </w:t>
      </w:r>
      <w:r w:rsidR="00FF1694">
        <w:rPr>
          <w:rFonts w:hint="cs"/>
          <w:rtl/>
        </w:rPr>
        <w:t xml:space="preserve">בהחלט יש </w:t>
      </w:r>
      <w:proofErr w:type="spellStart"/>
      <w:r w:rsidR="00FF1694">
        <w:rPr>
          <w:rFonts w:hint="cs"/>
          <w:rtl/>
        </w:rPr>
        <w:t>תוכניות</w:t>
      </w:r>
      <w:proofErr w:type="spellEnd"/>
      <w:r w:rsidR="00FF1694">
        <w:rPr>
          <w:rFonts w:hint="cs"/>
          <w:rtl/>
        </w:rPr>
        <w:t xml:space="preserve"> לגבי המקום הזה. יש </w:t>
      </w:r>
      <w:proofErr w:type="spellStart"/>
      <w:r w:rsidR="00FF1694">
        <w:rPr>
          <w:rFonts w:hint="cs"/>
          <w:rtl/>
        </w:rPr>
        <w:t>תוכנית</w:t>
      </w:r>
      <w:proofErr w:type="spellEnd"/>
      <w:r w:rsidR="00FF1694">
        <w:rPr>
          <w:rFonts w:hint="cs"/>
          <w:rtl/>
        </w:rPr>
        <w:t xml:space="preserve"> שמקדם משרד הבינוי והשיכון ומגורים על השטח הזה, </w:t>
      </w:r>
      <w:r>
        <w:rPr>
          <w:rFonts w:hint="cs"/>
          <w:rtl/>
        </w:rPr>
        <w:t>ובמקביל התקבלו פניות גם מחברת מוריה וגם ממשרד התחבו</w:t>
      </w:r>
      <w:r w:rsidR="000F34E1">
        <w:rPr>
          <w:rFonts w:hint="cs"/>
          <w:rtl/>
        </w:rPr>
        <w:t xml:space="preserve">רה, </w:t>
      </w:r>
      <w:r w:rsidR="00FF1694">
        <w:rPr>
          <w:rFonts w:hint="cs"/>
          <w:rtl/>
        </w:rPr>
        <w:t xml:space="preserve">כדי לעשות שטחים </w:t>
      </w:r>
      <w:bookmarkStart w:id="12" w:name="_ETM_Q1_418960"/>
      <w:bookmarkEnd w:id="12"/>
      <w:r w:rsidR="00FF1694">
        <w:rPr>
          <w:rFonts w:hint="cs"/>
          <w:rtl/>
        </w:rPr>
        <w:t xml:space="preserve">זמניים בשטח הזה - </w:t>
      </w:r>
      <w:r w:rsidR="000F34E1">
        <w:rPr>
          <w:rFonts w:hint="cs"/>
          <w:rtl/>
        </w:rPr>
        <w:t xml:space="preserve">אם זה לטובת הרכבת הקלה, </w:t>
      </w:r>
      <w:r w:rsidR="00FF1694">
        <w:rPr>
          <w:rFonts w:hint="cs"/>
          <w:rtl/>
        </w:rPr>
        <w:t xml:space="preserve">אם זה לטובת נתיבי תחבורה, </w:t>
      </w:r>
      <w:bookmarkStart w:id="13" w:name="_ETM_Q1_425689"/>
      <w:bookmarkEnd w:id="13"/>
      <w:r w:rsidR="000F34E1">
        <w:rPr>
          <w:rFonts w:hint="cs"/>
          <w:rtl/>
        </w:rPr>
        <w:t>ואנ</w:t>
      </w:r>
      <w:r>
        <w:rPr>
          <w:rFonts w:hint="cs"/>
          <w:rtl/>
        </w:rPr>
        <w:t>חנו בוחנים את הפניות האלה בימים אלה. כמובן, אנחנו בעד הגריעה</w:t>
      </w:r>
      <w:r w:rsidR="00FF1694">
        <w:rPr>
          <w:rFonts w:hint="cs"/>
          <w:rtl/>
        </w:rPr>
        <w:t>, אבל יש המערכת ההסכמית</w:t>
      </w:r>
      <w:r>
        <w:rPr>
          <w:rFonts w:hint="cs"/>
          <w:rtl/>
        </w:rPr>
        <w:t xml:space="preserve"> בינינו לבין רשות שדות התעופה </w:t>
      </w:r>
      <w:r w:rsidR="00FF1694">
        <w:rPr>
          <w:rFonts w:hint="cs"/>
          <w:rtl/>
        </w:rPr>
        <w:t xml:space="preserve">ואין בעת חתימת הצו </w:t>
      </w:r>
      <w:r>
        <w:rPr>
          <w:rFonts w:hint="cs"/>
          <w:rtl/>
        </w:rPr>
        <w:t>כדי לגרוע מהוראות ההסכם ומחובות ככל שישנן.</w:t>
      </w:r>
    </w:p>
    <w:p w:rsidR="00A522A7" w:rsidRDefault="00A522A7" w:rsidP="00A522A7">
      <w:pPr>
        <w:rPr>
          <w:rtl/>
        </w:rPr>
      </w:pPr>
    </w:p>
    <w:p w:rsidR="00A522A7" w:rsidRDefault="00A522A7" w:rsidP="00A522A7">
      <w:pPr>
        <w:pStyle w:val="af6"/>
        <w:keepNext/>
        <w:rPr>
          <w:rtl/>
        </w:rPr>
      </w:pPr>
      <w:bookmarkStart w:id="14" w:name="ET_yor_4637_11"/>
      <w:r w:rsidRPr="00A522A7">
        <w:rPr>
          <w:rStyle w:val="TagStyle"/>
          <w:rtl/>
        </w:rPr>
        <w:t xml:space="preserve"> &lt;&lt; </w:t>
      </w:r>
      <w:proofErr w:type="spellStart"/>
      <w:r w:rsidRPr="00A522A7">
        <w:rPr>
          <w:rStyle w:val="TagStyle"/>
          <w:rtl/>
        </w:rPr>
        <w:t>יור</w:t>
      </w:r>
      <w:proofErr w:type="spellEnd"/>
      <w:r w:rsidRPr="00A522A7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A522A7">
        <w:rPr>
          <w:rStyle w:val="TagStyle"/>
          <w:rtl/>
        </w:rPr>
        <w:t xml:space="preserve"> &lt;&lt; </w:t>
      </w:r>
      <w:proofErr w:type="spellStart"/>
      <w:r w:rsidRPr="00A522A7">
        <w:rPr>
          <w:rStyle w:val="TagStyle"/>
          <w:rtl/>
        </w:rPr>
        <w:t>יור</w:t>
      </w:r>
      <w:proofErr w:type="spellEnd"/>
      <w:r w:rsidRPr="00A522A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"/>
    </w:p>
    <w:p w:rsidR="00A522A7" w:rsidRDefault="00A522A7" w:rsidP="00A522A7">
      <w:pPr>
        <w:pStyle w:val="KeepWithNext"/>
        <w:rPr>
          <w:rtl/>
        </w:rPr>
      </w:pPr>
    </w:p>
    <w:p w:rsidR="00A522A7" w:rsidRDefault="00A522A7" w:rsidP="00FF1694">
      <w:pPr>
        <w:rPr>
          <w:rtl/>
        </w:rPr>
      </w:pPr>
      <w:r>
        <w:rPr>
          <w:rFonts w:hint="cs"/>
          <w:rtl/>
        </w:rPr>
        <w:t>שמת לב שאמרת לי</w:t>
      </w:r>
      <w:r w:rsidR="00FF1694">
        <w:rPr>
          <w:rFonts w:hint="cs"/>
          <w:rtl/>
        </w:rPr>
        <w:t xml:space="preserve"> כל תכנון אפשרי </w:t>
      </w:r>
      <w:r w:rsidR="00FF1694">
        <w:rPr>
          <w:rtl/>
        </w:rPr>
        <w:t>–</w:t>
      </w:r>
      <w:r w:rsidR="00FF1694">
        <w:rPr>
          <w:rFonts w:hint="cs"/>
          <w:rtl/>
        </w:rPr>
        <w:t xml:space="preserve"> מיחידות דיור, עבור למלאכה, עבור </w:t>
      </w:r>
      <w:bookmarkStart w:id="15" w:name="_ETM_Q1_449294"/>
      <w:bookmarkEnd w:id="15"/>
      <w:r w:rsidR="00FF1694">
        <w:rPr>
          <w:rFonts w:hint="cs"/>
          <w:rtl/>
        </w:rPr>
        <w:t>לתשתיות</w:t>
      </w:r>
      <w:r>
        <w:rPr>
          <w:rFonts w:hint="cs"/>
          <w:rtl/>
        </w:rPr>
        <w:t>.</w:t>
      </w:r>
    </w:p>
    <w:p w:rsidR="00A522A7" w:rsidRDefault="00A522A7" w:rsidP="00A522A7">
      <w:pPr>
        <w:rPr>
          <w:rtl/>
        </w:rPr>
      </w:pPr>
    </w:p>
    <w:p w:rsidR="00A522A7" w:rsidRDefault="00A522A7" w:rsidP="00A522A7">
      <w:pPr>
        <w:pStyle w:val="-"/>
        <w:keepNext/>
        <w:rPr>
          <w:rtl/>
        </w:rPr>
      </w:pPr>
      <w:bookmarkStart w:id="16" w:name="ET_speakercontinue_856520_12"/>
      <w:r w:rsidRPr="00A522A7">
        <w:rPr>
          <w:rStyle w:val="TagStyle"/>
          <w:rtl/>
        </w:rPr>
        <w:t xml:space="preserve"> &lt;&lt; </w:t>
      </w:r>
      <w:proofErr w:type="spellStart"/>
      <w:r w:rsidRPr="00A522A7">
        <w:rPr>
          <w:rStyle w:val="TagStyle"/>
          <w:rtl/>
        </w:rPr>
        <w:t>דובר_המשך</w:t>
      </w:r>
      <w:proofErr w:type="spellEnd"/>
      <w:r w:rsidRPr="00A522A7">
        <w:rPr>
          <w:rStyle w:val="TagStyle"/>
          <w:rtl/>
        </w:rPr>
        <w:t xml:space="preserve"> &gt;&gt; </w:t>
      </w:r>
      <w:r>
        <w:rPr>
          <w:rtl/>
        </w:rPr>
        <w:t xml:space="preserve">רות </w:t>
      </w:r>
      <w:proofErr w:type="spellStart"/>
      <w:r>
        <w:rPr>
          <w:rtl/>
        </w:rPr>
        <w:t>אפריאט</w:t>
      </w:r>
      <w:proofErr w:type="spellEnd"/>
      <w:r>
        <w:rPr>
          <w:rtl/>
        </w:rPr>
        <w:t>:</w:t>
      </w:r>
      <w:r w:rsidRPr="00A522A7">
        <w:rPr>
          <w:rStyle w:val="TagStyle"/>
          <w:rtl/>
        </w:rPr>
        <w:t xml:space="preserve"> &lt;&lt; </w:t>
      </w:r>
      <w:proofErr w:type="spellStart"/>
      <w:r w:rsidRPr="00A522A7">
        <w:rPr>
          <w:rStyle w:val="TagStyle"/>
          <w:rtl/>
        </w:rPr>
        <w:t>דובר_המשך</w:t>
      </w:r>
      <w:proofErr w:type="spellEnd"/>
      <w:r w:rsidRPr="00A522A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"/>
    </w:p>
    <w:p w:rsidR="00A522A7" w:rsidRDefault="00A522A7" w:rsidP="00A522A7">
      <w:pPr>
        <w:pStyle w:val="KeepWithNext"/>
        <w:rPr>
          <w:rtl/>
        </w:rPr>
      </w:pPr>
    </w:p>
    <w:p w:rsidR="00A522A7" w:rsidRDefault="00A522A7" w:rsidP="00A522A7">
      <w:pPr>
        <w:rPr>
          <w:rtl/>
        </w:rPr>
      </w:pPr>
      <w:r>
        <w:rPr>
          <w:rFonts w:hint="cs"/>
          <w:rtl/>
        </w:rPr>
        <w:t>לא סותר.</w:t>
      </w:r>
    </w:p>
    <w:p w:rsidR="00A522A7" w:rsidRDefault="00A522A7" w:rsidP="00A522A7">
      <w:pPr>
        <w:rPr>
          <w:rtl/>
        </w:rPr>
      </w:pPr>
    </w:p>
    <w:p w:rsidR="00A522A7" w:rsidRDefault="00A522A7" w:rsidP="00A522A7">
      <w:pPr>
        <w:pStyle w:val="af6"/>
        <w:keepNext/>
        <w:rPr>
          <w:rtl/>
        </w:rPr>
      </w:pPr>
      <w:bookmarkStart w:id="17" w:name="ET_yor_4637_13"/>
      <w:r w:rsidRPr="00A522A7">
        <w:rPr>
          <w:rStyle w:val="TagStyle"/>
          <w:rtl/>
        </w:rPr>
        <w:t xml:space="preserve"> &lt;&lt; </w:t>
      </w:r>
      <w:proofErr w:type="spellStart"/>
      <w:r w:rsidRPr="00A522A7">
        <w:rPr>
          <w:rStyle w:val="TagStyle"/>
          <w:rtl/>
        </w:rPr>
        <w:t>יור</w:t>
      </w:r>
      <w:proofErr w:type="spellEnd"/>
      <w:r w:rsidRPr="00A522A7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A522A7">
        <w:rPr>
          <w:rStyle w:val="TagStyle"/>
          <w:rtl/>
        </w:rPr>
        <w:t xml:space="preserve"> &lt;&lt; </w:t>
      </w:r>
      <w:proofErr w:type="spellStart"/>
      <w:r w:rsidRPr="00A522A7">
        <w:rPr>
          <w:rStyle w:val="TagStyle"/>
          <w:rtl/>
        </w:rPr>
        <w:t>יור</w:t>
      </w:r>
      <w:proofErr w:type="spellEnd"/>
      <w:r w:rsidRPr="00A522A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"/>
    </w:p>
    <w:p w:rsidR="00A522A7" w:rsidRDefault="00A522A7" w:rsidP="00A522A7">
      <w:pPr>
        <w:pStyle w:val="KeepWithNext"/>
        <w:rPr>
          <w:rtl/>
        </w:rPr>
      </w:pPr>
    </w:p>
    <w:p w:rsidR="00A522A7" w:rsidRDefault="00A522A7" w:rsidP="00FF1694">
      <w:pPr>
        <w:rPr>
          <w:rtl/>
        </w:rPr>
      </w:pPr>
      <w:r>
        <w:rPr>
          <w:rFonts w:hint="cs"/>
          <w:rtl/>
        </w:rPr>
        <w:t xml:space="preserve">לא אמרתי שסותר. </w:t>
      </w:r>
      <w:r w:rsidR="00FF1694">
        <w:rPr>
          <w:rFonts w:hint="cs"/>
          <w:rtl/>
        </w:rPr>
        <w:t xml:space="preserve">אני מנסה להבין, לדעתכם. </w:t>
      </w:r>
      <w:r>
        <w:rPr>
          <w:rFonts w:hint="cs"/>
          <w:rtl/>
        </w:rPr>
        <w:t>את יכולה לומר: אין לנו עדיין</w:t>
      </w:r>
      <w:r w:rsidR="00FF1694">
        <w:rPr>
          <w:rFonts w:hint="cs"/>
          <w:rtl/>
        </w:rPr>
        <w:t xml:space="preserve"> </w:t>
      </w:r>
      <w:r>
        <w:rPr>
          <w:rFonts w:hint="cs"/>
          <w:rtl/>
        </w:rPr>
        <w:t>- גם זה</w:t>
      </w:r>
      <w:r w:rsidR="000F34E1">
        <w:rPr>
          <w:rFonts w:hint="cs"/>
          <w:rtl/>
        </w:rPr>
        <w:t xml:space="preserve"> </w:t>
      </w:r>
      <w:r>
        <w:rPr>
          <w:rFonts w:hint="cs"/>
          <w:rtl/>
        </w:rPr>
        <w:t>בסדר.</w:t>
      </w:r>
    </w:p>
    <w:p w:rsidR="00A522A7" w:rsidRDefault="00A522A7" w:rsidP="00A522A7">
      <w:pPr>
        <w:rPr>
          <w:rtl/>
        </w:rPr>
      </w:pPr>
    </w:p>
    <w:p w:rsidR="00A522A7" w:rsidRDefault="00A522A7" w:rsidP="00A522A7">
      <w:pPr>
        <w:pStyle w:val="-"/>
        <w:keepNext/>
        <w:rPr>
          <w:rtl/>
        </w:rPr>
      </w:pPr>
      <w:bookmarkStart w:id="18" w:name="ET_speakercontinue_856520_14"/>
      <w:r w:rsidRPr="00A522A7">
        <w:rPr>
          <w:rStyle w:val="TagStyle"/>
          <w:rtl/>
        </w:rPr>
        <w:t xml:space="preserve"> &lt;&lt; </w:t>
      </w:r>
      <w:proofErr w:type="spellStart"/>
      <w:r w:rsidRPr="00A522A7">
        <w:rPr>
          <w:rStyle w:val="TagStyle"/>
          <w:rtl/>
        </w:rPr>
        <w:t>דובר_המשך</w:t>
      </w:r>
      <w:proofErr w:type="spellEnd"/>
      <w:r w:rsidRPr="00A522A7">
        <w:rPr>
          <w:rStyle w:val="TagStyle"/>
          <w:rtl/>
        </w:rPr>
        <w:t xml:space="preserve"> &gt;&gt; </w:t>
      </w:r>
      <w:r>
        <w:rPr>
          <w:rtl/>
        </w:rPr>
        <w:t xml:space="preserve">רות </w:t>
      </w:r>
      <w:proofErr w:type="spellStart"/>
      <w:r>
        <w:rPr>
          <w:rtl/>
        </w:rPr>
        <w:t>אפריאט</w:t>
      </w:r>
      <w:proofErr w:type="spellEnd"/>
      <w:r>
        <w:rPr>
          <w:rtl/>
        </w:rPr>
        <w:t>:</w:t>
      </w:r>
      <w:r w:rsidRPr="00A522A7">
        <w:rPr>
          <w:rStyle w:val="TagStyle"/>
          <w:rtl/>
        </w:rPr>
        <w:t xml:space="preserve"> &lt;&lt; </w:t>
      </w:r>
      <w:proofErr w:type="spellStart"/>
      <w:r w:rsidRPr="00A522A7">
        <w:rPr>
          <w:rStyle w:val="TagStyle"/>
          <w:rtl/>
        </w:rPr>
        <w:t>דובר_המשך</w:t>
      </w:r>
      <w:proofErr w:type="spellEnd"/>
      <w:r w:rsidRPr="00A522A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"/>
    </w:p>
    <w:p w:rsidR="00A522A7" w:rsidRDefault="00A522A7" w:rsidP="00A522A7">
      <w:pPr>
        <w:pStyle w:val="KeepWithNext"/>
        <w:rPr>
          <w:rtl/>
        </w:rPr>
      </w:pPr>
    </w:p>
    <w:p w:rsidR="00A522A7" w:rsidRDefault="00FF1694" w:rsidP="00A522A7">
      <w:pPr>
        <w:rPr>
          <w:rtl/>
        </w:rPr>
      </w:pPr>
      <w:r>
        <w:rPr>
          <w:rFonts w:hint="cs"/>
          <w:rtl/>
        </w:rPr>
        <w:t xml:space="preserve">משרד הבינוי והשיכון מקדם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מגורים לשטח הזה</w:t>
      </w:r>
      <w:r w:rsidR="00A522A7">
        <w:rPr>
          <w:rFonts w:hint="cs"/>
          <w:rtl/>
        </w:rPr>
        <w:t>.</w:t>
      </w:r>
      <w:r>
        <w:rPr>
          <w:rFonts w:hint="cs"/>
          <w:rtl/>
        </w:rPr>
        <w:t xml:space="preserve"> עד שהיא תתאשר- - -</w:t>
      </w:r>
    </w:p>
    <w:p w:rsidR="00A522A7" w:rsidRDefault="00A522A7" w:rsidP="00A522A7">
      <w:pPr>
        <w:rPr>
          <w:rtl/>
        </w:rPr>
      </w:pPr>
    </w:p>
    <w:p w:rsidR="00A522A7" w:rsidRDefault="00A522A7" w:rsidP="00A522A7">
      <w:pPr>
        <w:pStyle w:val="af6"/>
        <w:keepNext/>
        <w:rPr>
          <w:rtl/>
        </w:rPr>
      </w:pPr>
      <w:bookmarkStart w:id="19" w:name="ET_yor_4637_15"/>
      <w:r w:rsidRPr="00A522A7">
        <w:rPr>
          <w:rStyle w:val="TagStyle"/>
          <w:rtl/>
        </w:rPr>
        <w:t xml:space="preserve"> &lt;&lt; </w:t>
      </w:r>
      <w:proofErr w:type="spellStart"/>
      <w:r w:rsidRPr="00A522A7">
        <w:rPr>
          <w:rStyle w:val="TagStyle"/>
          <w:rtl/>
        </w:rPr>
        <w:t>יור</w:t>
      </w:r>
      <w:proofErr w:type="spellEnd"/>
      <w:r w:rsidRPr="00A522A7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A522A7">
        <w:rPr>
          <w:rStyle w:val="TagStyle"/>
          <w:rtl/>
        </w:rPr>
        <w:t xml:space="preserve"> &lt;&lt; </w:t>
      </w:r>
      <w:proofErr w:type="spellStart"/>
      <w:r w:rsidRPr="00A522A7">
        <w:rPr>
          <w:rStyle w:val="TagStyle"/>
          <w:rtl/>
        </w:rPr>
        <w:t>יור</w:t>
      </w:r>
      <w:proofErr w:type="spellEnd"/>
      <w:r w:rsidRPr="00A522A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"/>
    </w:p>
    <w:p w:rsidR="00A522A7" w:rsidRDefault="00A522A7" w:rsidP="00A522A7">
      <w:pPr>
        <w:pStyle w:val="KeepWithNext"/>
        <w:rPr>
          <w:rtl/>
        </w:rPr>
      </w:pPr>
    </w:p>
    <w:p w:rsidR="00A522A7" w:rsidRDefault="00A522A7" w:rsidP="00A522A7">
      <w:pPr>
        <w:rPr>
          <w:rtl/>
        </w:rPr>
      </w:pPr>
      <w:r>
        <w:rPr>
          <w:rFonts w:hint="cs"/>
          <w:rtl/>
        </w:rPr>
        <w:t xml:space="preserve">אבל מניסיון, את אומרת, שזה לא יהיה לפני </w:t>
      </w:r>
      <w:r w:rsidR="00FF1694">
        <w:rPr>
          <w:rFonts w:hint="cs"/>
          <w:rtl/>
        </w:rPr>
        <w:t xml:space="preserve">עוד </w:t>
      </w:r>
      <w:r>
        <w:rPr>
          <w:rFonts w:hint="cs"/>
          <w:rtl/>
        </w:rPr>
        <w:t>עשרים שנה.</w:t>
      </w:r>
    </w:p>
    <w:p w:rsidR="00A522A7" w:rsidRDefault="00A522A7" w:rsidP="00A522A7">
      <w:pPr>
        <w:rPr>
          <w:rtl/>
        </w:rPr>
      </w:pPr>
      <w:r>
        <w:rPr>
          <w:rtl/>
        </w:rPr>
        <w:t xml:space="preserve">    </w:t>
      </w:r>
    </w:p>
    <w:p w:rsidR="00A522A7" w:rsidRDefault="00A522A7" w:rsidP="00A522A7">
      <w:pPr>
        <w:pStyle w:val="-"/>
        <w:keepNext/>
        <w:rPr>
          <w:rtl/>
        </w:rPr>
      </w:pPr>
      <w:bookmarkStart w:id="20" w:name="ET_speakercontinue_856520_16"/>
      <w:r w:rsidRPr="00A522A7">
        <w:rPr>
          <w:rStyle w:val="TagStyle"/>
          <w:rtl/>
        </w:rPr>
        <w:t xml:space="preserve"> &lt;&lt; </w:t>
      </w:r>
      <w:proofErr w:type="spellStart"/>
      <w:r w:rsidRPr="00A522A7">
        <w:rPr>
          <w:rStyle w:val="TagStyle"/>
          <w:rtl/>
        </w:rPr>
        <w:t>דובר_המשך</w:t>
      </w:r>
      <w:proofErr w:type="spellEnd"/>
      <w:r w:rsidRPr="00A522A7">
        <w:rPr>
          <w:rStyle w:val="TagStyle"/>
          <w:rtl/>
        </w:rPr>
        <w:t xml:space="preserve"> &gt;&gt; </w:t>
      </w:r>
      <w:r>
        <w:rPr>
          <w:rtl/>
        </w:rPr>
        <w:t xml:space="preserve">רות </w:t>
      </w:r>
      <w:proofErr w:type="spellStart"/>
      <w:r>
        <w:rPr>
          <w:rtl/>
        </w:rPr>
        <w:t>אפריאט</w:t>
      </w:r>
      <w:proofErr w:type="spellEnd"/>
      <w:r>
        <w:rPr>
          <w:rtl/>
        </w:rPr>
        <w:t>:</w:t>
      </w:r>
      <w:r w:rsidRPr="00A522A7">
        <w:rPr>
          <w:rStyle w:val="TagStyle"/>
          <w:rtl/>
        </w:rPr>
        <w:t xml:space="preserve"> &lt;&lt; </w:t>
      </w:r>
      <w:proofErr w:type="spellStart"/>
      <w:r w:rsidRPr="00A522A7">
        <w:rPr>
          <w:rStyle w:val="TagStyle"/>
          <w:rtl/>
        </w:rPr>
        <w:t>דובר_המשך</w:t>
      </w:r>
      <w:proofErr w:type="spellEnd"/>
      <w:r w:rsidRPr="00A522A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"/>
    </w:p>
    <w:p w:rsidR="00A522A7" w:rsidRDefault="00A522A7" w:rsidP="00A522A7">
      <w:pPr>
        <w:pStyle w:val="KeepWithNext"/>
        <w:rPr>
          <w:rtl/>
        </w:rPr>
      </w:pPr>
    </w:p>
    <w:p w:rsidR="00A522A7" w:rsidRDefault="00FF1694" w:rsidP="00A522A7">
      <w:pPr>
        <w:rPr>
          <w:rtl/>
        </w:rPr>
      </w:pPr>
      <w:r>
        <w:rPr>
          <w:rFonts w:hint="cs"/>
          <w:rtl/>
        </w:rPr>
        <w:t xml:space="preserve">לא. היום אנחנו מקדמים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מהר. </w:t>
      </w:r>
      <w:r w:rsidR="00A522A7">
        <w:rPr>
          <w:rFonts w:hint="cs"/>
          <w:rtl/>
        </w:rPr>
        <w:t xml:space="preserve">אנחנו בהחלט </w:t>
      </w:r>
      <w:proofErr w:type="spellStart"/>
      <w:r>
        <w:rPr>
          <w:rFonts w:hint="cs"/>
          <w:rtl/>
        </w:rPr>
        <w:t>מיינדד</w:t>
      </w:r>
      <w:proofErr w:type="spellEnd"/>
      <w:r>
        <w:rPr>
          <w:rFonts w:hint="cs"/>
          <w:rtl/>
        </w:rPr>
        <w:t xml:space="preserve"> לדבר הזה, אבל ככל שבינתיים אפשר לעשות שימוש זמני בשטח לטובת </w:t>
      </w:r>
      <w:r w:rsidR="004868F2">
        <w:rPr>
          <w:rFonts w:hint="cs"/>
          <w:rtl/>
        </w:rPr>
        <w:t xml:space="preserve">גופי </w:t>
      </w:r>
      <w:bookmarkStart w:id="21" w:name="_ETM_Q1_482298"/>
      <w:bookmarkEnd w:id="21"/>
      <w:r w:rsidR="004868F2">
        <w:rPr>
          <w:rFonts w:hint="cs"/>
          <w:rtl/>
        </w:rPr>
        <w:t xml:space="preserve">תשתיות, בהחלט </w:t>
      </w:r>
      <w:r w:rsidR="00A522A7">
        <w:rPr>
          <w:rFonts w:hint="cs"/>
          <w:rtl/>
        </w:rPr>
        <w:t>נבדוק.</w:t>
      </w:r>
    </w:p>
    <w:p w:rsidR="00A522A7" w:rsidRDefault="00A522A7" w:rsidP="00A522A7">
      <w:pPr>
        <w:rPr>
          <w:rtl/>
        </w:rPr>
      </w:pPr>
    </w:p>
    <w:p w:rsidR="00A522A7" w:rsidRDefault="00A522A7" w:rsidP="00A522A7">
      <w:pPr>
        <w:pStyle w:val="af6"/>
        <w:keepNext/>
        <w:rPr>
          <w:rtl/>
        </w:rPr>
      </w:pPr>
      <w:bookmarkStart w:id="22" w:name="ET_yor_4637_17"/>
      <w:r w:rsidRPr="00A522A7">
        <w:rPr>
          <w:rStyle w:val="TagStyle"/>
          <w:rtl/>
        </w:rPr>
        <w:t xml:space="preserve"> &lt;&lt; </w:t>
      </w:r>
      <w:proofErr w:type="spellStart"/>
      <w:r w:rsidRPr="00A522A7">
        <w:rPr>
          <w:rStyle w:val="TagStyle"/>
          <w:rtl/>
        </w:rPr>
        <w:t>יור</w:t>
      </w:r>
      <w:proofErr w:type="spellEnd"/>
      <w:r w:rsidRPr="00A522A7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A522A7">
        <w:rPr>
          <w:rStyle w:val="TagStyle"/>
          <w:rtl/>
        </w:rPr>
        <w:t xml:space="preserve"> &lt;&lt; </w:t>
      </w:r>
      <w:proofErr w:type="spellStart"/>
      <w:r w:rsidRPr="00A522A7">
        <w:rPr>
          <w:rStyle w:val="TagStyle"/>
          <w:rtl/>
        </w:rPr>
        <w:t>יור</w:t>
      </w:r>
      <w:proofErr w:type="spellEnd"/>
      <w:r w:rsidRPr="00A522A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"/>
    </w:p>
    <w:p w:rsidR="00A522A7" w:rsidRDefault="00A522A7" w:rsidP="00A522A7">
      <w:pPr>
        <w:pStyle w:val="KeepWithNext"/>
        <w:rPr>
          <w:rtl/>
        </w:rPr>
      </w:pPr>
    </w:p>
    <w:p w:rsidR="00A522A7" w:rsidRDefault="00A522A7" w:rsidP="00A522A7">
      <w:pPr>
        <w:rPr>
          <w:rtl/>
        </w:rPr>
      </w:pPr>
      <w:r>
        <w:rPr>
          <w:rFonts w:hint="cs"/>
          <w:rtl/>
        </w:rPr>
        <w:t xml:space="preserve">תודה. </w:t>
      </w:r>
    </w:p>
    <w:p w:rsidR="00A522A7" w:rsidRDefault="00A522A7" w:rsidP="00A522A7">
      <w:pPr>
        <w:rPr>
          <w:rtl/>
        </w:rPr>
      </w:pPr>
    </w:p>
    <w:p w:rsidR="00046343" w:rsidRDefault="00046343" w:rsidP="00046343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ענבר הרשקוביץ:</w:t>
      </w:r>
    </w:p>
    <w:p w:rsidR="00046343" w:rsidRPr="00046343" w:rsidRDefault="00046343" w:rsidP="00A522A7">
      <w:pPr>
        <w:rPr>
          <w:u w:val="single"/>
          <w:rtl/>
        </w:rPr>
      </w:pPr>
    </w:p>
    <w:p w:rsidR="00A522A7" w:rsidRDefault="00A522A7" w:rsidP="00A522A7">
      <w:pPr>
        <w:rPr>
          <w:rtl/>
        </w:rPr>
      </w:pPr>
      <w:r>
        <w:rPr>
          <w:rFonts w:hint="cs"/>
          <w:rtl/>
        </w:rPr>
        <w:t>רק לשם האחידות החק</w:t>
      </w:r>
      <w:r w:rsidR="000F34E1">
        <w:rPr>
          <w:rFonts w:hint="cs"/>
          <w:rtl/>
        </w:rPr>
        <w:t>יק</w:t>
      </w:r>
      <w:r>
        <w:rPr>
          <w:rFonts w:hint="cs"/>
          <w:rtl/>
        </w:rPr>
        <w:t>תית</w:t>
      </w:r>
      <w:r w:rsidR="004868F2">
        <w:rPr>
          <w:rFonts w:hint="cs"/>
          <w:rtl/>
        </w:rPr>
        <w:t>, תיקון קטן לנוסח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868F2">
        <w:rPr>
          <w:rFonts w:hint="cs"/>
          <w:rtl/>
        </w:rPr>
        <w:t xml:space="preserve">צריך להיות: בתוספת לחוק, </w:t>
      </w:r>
      <w:bookmarkStart w:id="23" w:name="_ETM_Q1_493474"/>
      <w:bookmarkEnd w:id="23"/>
      <w:r>
        <w:rPr>
          <w:rFonts w:hint="cs"/>
          <w:rtl/>
        </w:rPr>
        <w:t xml:space="preserve">המילים </w:t>
      </w:r>
      <w:r w:rsidR="004868F2">
        <w:rPr>
          <w:rFonts w:hint="cs"/>
          <w:rtl/>
        </w:rPr>
        <w:t>"</w:t>
      </w:r>
      <w:r>
        <w:rPr>
          <w:rFonts w:hint="cs"/>
          <w:rtl/>
        </w:rPr>
        <w:t>שדה תעופה ירושלים עטרות</w:t>
      </w:r>
      <w:r w:rsidR="004868F2">
        <w:rPr>
          <w:rFonts w:hint="cs"/>
          <w:rtl/>
        </w:rPr>
        <w:t>"</w:t>
      </w:r>
      <w:r>
        <w:rPr>
          <w:rFonts w:hint="cs"/>
          <w:rtl/>
        </w:rPr>
        <w:t xml:space="preserve"> יימחקו. </w:t>
      </w:r>
    </w:p>
    <w:p w:rsidR="00A522A7" w:rsidRDefault="00A522A7" w:rsidP="00A522A7">
      <w:pPr>
        <w:rPr>
          <w:rtl/>
        </w:rPr>
      </w:pPr>
    </w:p>
    <w:p w:rsidR="00A522A7" w:rsidRDefault="00A522A7" w:rsidP="00A522A7">
      <w:pPr>
        <w:pStyle w:val="af6"/>
        <w:keepNext/>
        <w:rPr>
          <w:rtl/>
        </w:rPr>
      </w:pPr>
      <w:bookmarkStart w:id="24" w:name="ET_yor_4637_18"/>
      <w:r w:rsidRPr="00A522A7">
        <w:rPr>
          <w:rStyle w:val="TagStyle"/>
          <w:rtl/>
        </w:rPr>
        <w:t xml:space="preserve"> &lt;&lt; </w:t>
      </w:r>
      <w:proofErr w:type="spellStart"/>
      <w:r w:rsidRPr="00A522A7">
        <w:rPr>
          <w:rStyle w:val="TagStyle"/>
          <w:rtl/>
        </w:rPr>
        <w:t>יור</w:t>
      </w:r>
      <w:proofErr w:type="spellEnd"/>
      <w:r w:rsidRPr="00A522A7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A522A7">
        <w:rPr>
          <w:rStyle w:val="TagStyle"/>
          <w:rtl/>
        </w:rPr>
        <w:t xml:space="preserve"> &lt;&lt; </w:t>
      </w:r>
      <w:proofErr w:type="spellStart"/>
      <w:r w:rsidRPr="00A522A7">
        <w:rPr>
          <w:rStyle w:val="TagStyle"/>
          <w:rtl/>
        </w:rPr>
        <w:t>יור</w:t>
      </w:r>
      <w:proofErr w:type="spellEnd"/>
      <w:r w:rsidRPr="00A522A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"/>
    </w:p>
    <w:p w:rsidR="00A522A7" w:rsidRDefault="00A522A7" w:rsidP="00A522A7">
      <w:pPr>
        <w:pStyle w:val="KeepWithNext"/>
        <w:rPr>
          <w:rtl/>
        </w:rPr>
      </w:pPr>
    </w:p>
    <w:p w:rsidR="00A522A7" w:rsidRDefault="004868F2" w:rsidP="00A522A7">
      <w:pPr>
        <w:rPr>
          <w:rtl/>
        </w:rPr>
      </w:pPr>
      <w:r>
        <w:rPr>
          <w:rFonts w:hint="cs"/>
          <w:rtl/>
        </w:rPr>
        <w:t xml:space="preserve">בסדר גמור. </w:t>
      </w:r>
      <w:r w:rsidR="00A522A7">
        <w:rPr>
          <w:rFonts w:hint="cs"/>
          <w:rtl/>
        </w:rPr>
        <w:t>אני מודיע</w:t>
      </w:r>
      <w:r w:rsidR="00205B0C">
        <w:rPr>
          <w:rFonts w:hint="cs"/>
          <w:rtl/>
        </w:rPr>
        <w:t>,</w:t>
      </w:r>
      <w:r w:rsidR="00A522A7">
        <w:rPr>
          <w:rFonts w:hint="cs"/>
          <w:rtl/>
        </w:rPr>
        <w:t xml:space="preserve"> שהצו הובא בהתאם לחוק לידיעת ועדת הכלכ</w:t>
      </w:r>
      <w:r w:rsidR="000F34E1">
        <w:rPr>
          <w:rFonts w:hint="cs"/>
          <w:rtl/>
        </w:rPr>
        <w:t>ל</w:t>
      </w:r>
      <w:r w:rsidR="00A522A7">
        <w:rPr>
          <w:rFonts w:hint="cs"/>
          <w:rtl/>
        </w:rPr>
        <w:t>ה. אני מודה לכם. שיהיה לכולנו בהצלחה. תודה.</w:t>
      </w:r>
      <w:r w:rsidR="00A522A7">
        <w:rPr>
          <w:rtl/>
        </w:rPr>
        <w:t xml:space="preserve">  </w:t>
      </w:r>
    </w:p>
    <w:p w:rsidR="00A522A7" w:rsidRDefault="00A522A7" w:rsidP="00A522A7">
      <w:pPr>
        <w:rPr>
          <w:rtl/>
        </w:rPr>
      </w:pPr>
      <w:r>
        <w:rPr>
          <w:rtl/>
        </w:rPr>
        <w:t xml:space="preserve">      </w:t>
      </w:r>
    </w:p>
    <w:p w:rsidR="00785CAD" w:rsidRDefault="00785CAD" w:rsidP="00785CAD">
      <w:pPr>
        <w:rPr>
          <w:rtl/>
        </w:rPr>
      </w:pPr>
      <w:r>
        <w:rPr>
          <w:rFonts w:hint="cs"/>
          <w:rtl/>
        </w:rPr>
        <w:lastRenderedPageBreak/>
        <w:t>תודה רבה, הישיבה נעולה.</w:t>
      </w:r>
    </w:p>
    <w:p w:rsidR="00785CAD" w:rsidRDefault="00785CAD" w:rsidP="00785CAD">
      <w:pPr>
        <w:rPr>
          <w:rtl/>
        </w:rPr>
      </w:pPr>
    </w:p>
    <w:p w:rsidR="00785CAD" w:rsidRDefault="00785CAD" w:rsidP="00785CAD">
      <w:pPr>
        <w:rPr>
          <w:rtl/>
        </w:rPr>
      </w:pPr>
    </w:p>
    <w:p w:rsidR="00785CAD" w:rsidRDefault="00785CAD" w:rsidP="00A522A7">
      <w:pPr>
        <w:pStyle w:val="afc"/>
        <w:keepNext/>
        <w:rPr>
          <w:rtl/>
        </w:rPr>
      </w:pPr>
      <w:bookmarkStart w:id="25" w:name="ET_meetingend_6"/>
      <w:r w:rsidRPr="00785CA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</w:t>
      </w:r>
      <w:r w:rsidR="00A522A7">
        <w:rPr>
          <w:rFonts w:hint="cs"/>
          <w:rtl/>
        </w:rPr>
        <w:t>50</w:t>
      </w:r>
      <w:r>
        <w:rPr>
          <w:rtl/>
        </w:rPr>
        <w:t>.</w:t>
      </w:r>
      <w:r w:rsidRPr="00785CAD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5"/>
    </w:p>
    <w:p w:rsidR="00785CAD" w:rsidRDefault="00785CAD" w:rsidP="00785CAD">
      <w:pPr>
        <w:pStyle w:val="KeepWithNext"/>
        <w:rPr>
          <w:rtl/>
        </w:rPr>
      </w:pPr>
    </w:p>
    <w:p w:rsidR="00785CAD" w:rsidRPr="00785CAD" w:rsidRDefault="00785CAD" w:rsidP="00785CAD">
      <w:pPr>
        <w:rPr>
          <w:rtl/>
        </w:rPr>
      </w:pPr>
      <w:r>
        <w:rPr>
          <w:rtl/>
        </w:rPr>
        <w:t xml:space="preserve">      </w:t>
      </w:r>
    </w:p>
    <w:p w:rsidR="00785CAD" w:rsidRDefault="00785CAD" w:rsidP="00785CAD">
      <w:pPr>
        <w:pStyle w:val="TableBlock"/>
        <w:keepLines w:val="0"/>
        <w:rPr>
          <w:b/>
          <w:sz w:val="26"/>
          <w:rtl/>
        </w:rPr>
      </w:pPr>
    </w:p>
    <w:p w:rsidR="00785CAD" w:rsidRPr="00785CAD" w:rsidRDefault="00785CAD" w:rsidP="00785CAD">
      <w:pPr>
        <w:pStyle w:val="HeadHatzaotHok"/>
        <w:keepNext w:val="0"/>
        <w:keepLines w:val="0"/>
        <w:ind w:firstLine="720"/>
        <w:jc w:val="both"/>
        <w:rPr>
          <w:b w:val="0"/>
          <w:bCs w:val="0"/>
          <w:rtl/>
        </w:rPr>
      </w:pPr>
    </w:p>
    <w:p w:rsidR="007872B4" w:rsidRPr="008713A4" w:rsidRDefault="00785CAD" w:rsidP="00785CAD">
      <w:r>
        <w:rPr>
          <w:rtl/>
        </w:rPr>
        <w:t xml:space="preserve">    </w:t>
      </w:r>
      <w:r w:rsidR="00E64116" w:rsidRPr="008713A4">
        <w:rPr>
          <w:rtl/>
        </w:rPr>
        <w:br w:type="page"/>
      </w:r>
    </w:p>
    <w:sectPr w:rsidR="007872B4" w:rsidRPr="008713A4" w:rsidSect="0070190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F094A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785CAD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785CAD" w:rsidP="008E5E3F">
    <w:pPr>
      <w:pStyle w:val="a3"/>
      <w:ind w:firstLine="0"/>
      <w:rPr>
        <w:rtl/>
      </w:rPr>
    </w:pPr>
    <w:r>
      <w:rPr>
        <w:rtl/>
      </w:rPr>
      <w:t>12/11/2018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343"/>
    <w:rsid w:val="00067F42"/>
    <w:rsid w:val="00092B80"/>
    <w:rsid w:val="000A17C6"/>
    <w:rsid w:val="000B060C"/>
    <w:rsid w:val="000B28AC"/>
    <w:rsid w:val="000B2EE6"/>
    <w:rsid w:val="000C47F5"/>
    <w:rsid w:val="000E3314"/>
    <w:rsid w:val="000F2459"/>
    <w:rsid w:val="000F34E1"/>
    <w:rsid w:val="00150436"/>
    <w:rsid w:val="00167294"/>
    <w:rsid w:val="001673D4"/>
    <w:rsid w:val="00171E7F"/>
    <w:rsid w:val="001758C1"/>
    <w:rsid w:val="0017779F"/>
    <w:rsid w:val="00194FBB"/>
    <w:rsid w:val="001A74E9"/>
    <w:rsid w:val="001A7A1B"/>
    <w:rsid w:val="001C44DA"/>
    <w:rsid w:val="001C4FDA"/>
    <w:rsid w:val="001D440C"/>
    <w:rsid w:val="002016FF"/>
    <w:rsid w:val="00205B0C"/>
    <w:rsid w:val="00227FEF"/>
    <w:rsid w:val="00261554"/>
    <w:rsid w:val="00275C03"/>
    <w:rsid w:val="00280D58"/>
    <w:rsid w:val="002D4BDB"/>
    <w:rsid w:val="002E5E31"/>
    <w:rsid w:val="00303B4C"/>
    <w:rsid w:val="00313E8A"/>
    <w:rsid w:val="0031518E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68F2"/>
    <w:rsid w:val="0049458B"/>
    <w:rsid w:val="00495FD8"/>
    <w:rsid w:val="004B0A65"/>
    <w:rsid w:val="004B1BE9"/>
    <w:rsid w:val="004C566F"/>
    <w:rsid w:val="004F094A"/>
    <w:rsid w:val="00500C0C"/>
    <w:rsid w:val="00546678"/>
    <w:rsid w:val="005506B9"/>
    <w:rsid w:val="00556D26"/>
    <w:rsid w:val="00564FDF"/>
    <w:rsid w:val="005817EC"/>
    <w:rsid w:val="00590B77"/>
    <w:rsid w:val="005A342D"/>
    <w:rsid w:val="005C363E"/>
    <w:rsid w:val="005D0F20"/>
    <w:rsid w:val="005D61F3"/>
    <w:rsid w:val="005E1C6B"/>
    <w:rsid w:val="005F76B0"/>
    <w:rsid w:val="0063163E"/>
    <w:rsid w:val="00634F61"/>
    <w:rsid w:val="00695A47"/>
    <w:rsid w:val="006A0CB7"/>
    <w:rsid w:val="006A3531"/>
    <w:rsid w:val="006E3C1B"/>
    <w:rsid w:val="006F0259"/>
    <w:rsid w:val="00700433"/>
    <w:rsid w:val="0070190C"/>
    <w:rsid w:val="00702755"/>
    <w:rsid w:val="0070472C"/>
    <w:rsid w:val="007509A6"/>
    <w:rsid w:val="00785CAD"/>
    <w:rsid w:val="007872B4"/>
    <w:rsid w:val="00791CBE"/>
    <w:rsid w:val="007C693F"/>
    <w:rsid w:val="007C6ADD"/>
    <w:rsid w:val="007D2A6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22A7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C3F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08CA"/>
    <w:rsid w:val="00DE5B80"/>
    <w:rsid w:val="00E0020A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2866CD78"/>
  <w15:docId w15:val="{788CB6C2-6202-4BD5-AC21-C29DF8652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85CAD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HeadHatzaotHok">
    <w:name w:val="Head HatzaotHok"/>
    <w:basedOn w:val="a"/>
    <w:rsid w:val="00785CAD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  <w:textAlignment w:val="center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a"/>
    <w:rsid w:val="00785CAD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firstLine="0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styleId="afd">
    <w:name w:val="footnote text"/>
    <w:basedOn w:val="a"/>
    <w:link w:val="afe"/>
    <w:autoRedefine/>
    <w:semiHidden/>
    <w:rsid w:val="00785CAD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  <w:textAlignment w:val="center"/>
    </w:pPr>
    <w:rPr>
      <w:rFonts w:ascii="Arial" w:eastAsia="Arial Unicode MS" w:hAnsi="Arial"/>
      <w:snapToGrid w:val="0"/>
      <w:color w:val="000000"/>
      <w:sz w:val="14"/>
      <w:szCs w:val="20"/>
      <w:lang w:eastAsia="ja-JP"/>
    </w:rPr>
  </w:style>
  <w:style w:type="character" w:customStyle="1" w:styleId="afe">
    <w:name w:val="טקסט הערת שוליים תו"/>
    <w:basedOn w:val="a0"/>
    <w:link w:val="afd"/>
    <w:semiHidden/>
    <w:rsid w:val="00785CAD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f">
    <w:name w:val="footnote reference"/>
    <w:aliases w:val="Footnote Reference"/>
    <w:semiHidden/>
    <w:rsid w:val="00785CA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94123-1903-48F4-B641-A70C33DDE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6</Pages>
  <Words>1027</Words>
  <Characters>5139</Characters>
  <Application>Microsoft Office Word</Application>
  <DocSecurity>0</DocSecurity>
  <Lines>42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2018-11-18T10:45:00Z</dcterms:modified>
</cp:coreProperties>
</file>